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A84572" w14:textId="4A938DDE" w:rsidR="00D077E9" w:rsidRDefault="00D077E9" w:rsidP="00D70D02">
      <w:r>
        <w:rPr>
          <w:noProof/>
        </w:rPr>
        <w:drawing>
          <wp:anchor distT="0" distB="0" distL="114300" distR="114300" simplePos="0" relativeHeight="251658240" behindDoc="1" locked="0" layoutInCell="1" allowOverlap="1" wp14:anchorId="750301EC" wp14:editId="0F6DA62F">
            <wp:simplePos x="0" y="0"/>
            <wp:positionH relativeFrom="column">
              <wp:posOffset>-746975</wp:posOffset>
            </wp:positionH>
            <wp:positionV relativeFrom="page">
              <wp:posOffset>-12700</wp:posOffset>
            </wp:positionV>
            <wp:extent cx="7760970" cy="6684010"/>
            <wp:effectExtent l="0" t="0" r="0" b="2540"/>
            <wp:wrapNone/>
            <wp:docPr id="1" name="Picture 1" descr="street view with city buildings, market and street s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0970" cy="6684010"/>
                    </a:xfrm>
                    <a:prstGeom prst="rect">
                      <a:avLst/>
                    </a:prstGeom>
                  </pic:spPr>
                </pic:pic>
              </a:graphicData>
            </a:graphic>
            <wp14:sizeRelH relativeFrom="margin">
              <wp14:pctWidth>0</wp14:pctWidth>
            </wp14:sizeRelH>
            <wp14:sizeRelV relativeFrom="margin">
              <wp14:pctHeight>0</wp14:pctHeight>
            </wp14:sizeRelV>
          </wp:anchor>
        </w:drawing>
      </w:r>
      <w:r w:rsidR="009278F4">
        <w:t>\</w: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02421ED0" w14:textId="77777777" w:rsidTr="00333EEA">
        <w:trPr>
          <w:trHeight w:val="2977"/>
        </w:trPr>
        <w:tc>
          <w:tcPr>
            <w:tcW w:w="5580" w:type="dxa"/>
            <w:tcBorders>
              <w:top w:val="nil"/>
              <w:left w:val="nil"/>
              <w:bottom w:val="nil"/>
              <w:right w:val="nil"/>
            </w:tcBorders>
          </w:tcPr>
          <w:p w14:paraId="707CFF0D" w14:textId="77777777" w:rsidR="00D077E9" w:rsidRDefault="00333EEA" w:rsidP="00D077E9">
            <w:r>
              <w:rPr>
                <w:noProof/>
              </w:rPr>
              <mc:AlternateContent>
                <mc:Choice Requires="wps">
                  <w:drawing>
                    <wp:anchor distT="0" distB="0" distL="114300" distR="114300" simplePos="0" relativeHeight="251660288" behindDoc="1" locked="0" layoutInCell="1" allowOverlap="1" wp14:anchorId="7C8D1ED4" wp14:editId="4CE4AF57">
                      <wp:simplePos x="0" y="0"/>
                      <wp:positionH relativeFrom="column">
                        <wp:posOffset>-214630</wp:posOffset>
                      </wp:positionH>
                      <wp:positionV relativeFrom="page">
                        <wp:posOffset>-243840</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2F3B3E" id="Rectangle 3" o:spid="_x0000_s1026" alt="white rectangle for text on cover" style="position:absolute;margin-left:-16.9pt;margin-top:-19.2pt;width:310.15pt;height:651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" fillcolor="white [3212]" stroked="f" strokeweight="2pt">
                      <w10:wrap anchory="page"/>
                    </v:rect>
                  </w:pict>
                </mc:Fallback>
              </mc:AlternateContent>
            </w:r>
            <w:r w:rsidR="00D077E9">
              <w:rPr>
                <w:noProof/>
              </w:rPr>
              <mc:AlternateContent>
                <mc:Choice Requires="wps">
                  <w:drawing>
                    <wp:inline distT="0" distB="0" distL="0" distR="0" wp14:anchorId="7C276E0D" wp14:editId="0FB5D393">
                      <wp:extent cx="3528695" cy="1628775"/>
                      <wp:effectExtent l="0" t="0" r="0" b="0"/>
                      <wp:docPr id="8" name="Text Box 8"/>
                      <wp:cNvGraphicFramePr/>
                      <a:graphic xmlns:a="http://schemas.openxmlformats.org/drawingml/2006/main">
                        <a:graphicData uri="http://schemas.microsoft.com/office/word/2010/wordprocessingShape">
                          <wps:wsp>
                            <wps:cNvSpPr txBox="1"/>
                            <wps:spPr>
                              <a:xfrm>
                                <a:off x="0" y="0"/>
                                <a:ext cx="3528695" cy="1628775"/>
                              </a:xfrm>
                              <a:prstGeom prst="rect">
                                <a:avLst/>
                              </a:prstGeom>
                              <a:noFill/>
                              <a:ln w="6350">
                                <a:noFill/>
                              </a:ln>
                            </wps:spPr>
                            <wps:txbx>
                              <w:txbxContent>
                                <w:p w14:paraId="2B5956E3" w14:textId="77777777" w:rsidR="002C3634" w:rsidRPr="00333EEA" w:rsidRDefault="002C3634" w:rsidP="00D077E9">
                                  <w:pPr>
                                    <w:pStyle w:val="Title"/>
                                    <w:rPr>
                                      <w:sz w:val="68"/>
                                      <w:szCs w:val="68"/>
                                    </w:rPr>
                                  </w:pPr>
                                  <w:r w:rsidRPr="00333EEA">
                                    <w:rPr>
                                      <w:sz w:val="68"/>
                                      <w:szCs w:val="68"/>
                                    </w:rPr>
                                    <w:t>Tenterden</w:t>
                                  </w:r>
                                </w:p>
                                <w:p w14:paraId="1D670561" w14:textId="77777777" w:rsidR="002C3634" w:rsidRPr="00333EEA" w:rsidRDefault="002C3634" w:rsidP="00D077E9">
                                  <w:pPr>
                                    <w:pStyle w:val="Title"/>
                                    <w:spacing w:after="0"/>
                                    <w:rPr>
                                      <w:sz w:val="68"/>
                                      <w:szCs w:val="68"/>
                                    </w:rPr>
                                  </w:pPr>
                                  <w:r w:rsidRPr="00333EEA">
                                    <w:rPr>
                                      <w:sz w:val="68"/>
                                      <w:szCs w:val="68"/>
                                    </w:rPr>
                                    <w:t>Needs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C276E0D" id="_x0000_t202" coordsize="21600,21600" o:spt="202" path="m,l,21600r21600,l21600,xe">
                      <v:stroke joinstyle="miter"/>
                      <v:path gradientshapeok="t" o:connecttype="rect"/>
                    </v:shapetype>
                    <v:shape id="Text Box 8" o:spid="_x0000_s1026" type="#_x0000_t202" style="width:277.85pt;height:12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" filled="f" stroked="f" strokeweight=".5pt">
                      <v:textbox>
                        <w:txbxContent>
                          <w:p w14:paraId="2B5956E3" w14:textId="77777777" w:rsidR="002C3634" w:rsidRPr="00333EEA" w:rsidRDefault="002C3634" w:rsidP="00D077E9">
                            <w:pPr>
                              <w:pStyle w:val="Title"/>
                              <w:rPr>
                                <w:sz w:val="68"/>
                                <w:szCs w:val="68"/>
                              </w:rPr>
                            </w:pPr>
                            <w:r w:rsidRPr="00333EEA">
                              <w:rPr>
                                <w:sz w:val="68"/>
                                <w:szCs w:val="68"/>
                              </w:rPr>
                              <w:t>Tenterden</w:t>
                            </w:r>
                          </w:p>
                          <w:p w14:paraId="1D670561" w14:textId="77777777" w:rsidR="002C3634" w:rsidRPr="00333EEA" w:rsidRDefault="002C3634" w:rsidP="00D077E9">
                            <w:pPr>
                              <w:pStyle w:val="Title"/>
                              <w:spacing w:after="0"/>
                              <w:rPr>
                                <w:sz w:val="68"/>
                                <w:szCs w:val="68"/>
                              </w:rPr>
                            </w:pPr>
                            <w:r w:rsidRPr="00333EEA">
                              <w:rPr>
                                <w:sz w:val="68"/>
                                <w:szCs w:val="68"/>
                              </w:rPr>
                              <w:t>Needs Analysis</w:t>
                            </w:r>
                          </w:p>
                        </w:txbxContent>
                      </v:textbox>
                      <w10:anchorlock/>
                    </v:shape>
                  </w:pict>
                </mc:Fallback>
              </mc:AlternateContent>
            </w:r>
          </w:p>
          <w:p w14:paraId="0651915C" w14:textId="77777777" w:rsidR="00D077E9" w:rsidRDefault="00D077E9" w:rsidP="00D077E9"/>
        </w:tc>
      </w:tr>
      <w:tr w:rsidR="00D077E9" w14:paraId="749B08A4" w14:textId="77777777" w:rsidTr="00D077E9">
        <w:trPr>
          <w:trHeight w:val="7636"/>
        </w:trPr>
        <w:tc>
          <w:tcPr>
            <w:tcW w:w="5580" w:type="dxa"/>
            <w:tcBorders>
              <w:top w:val="nil"/>
              <w:left w:val="nil"/>
              <w:bottom w:val="nil"/>
              <w:right w:val="nil"/>
            </w:tcBorders>
          </w:tcPr>
          <w:p w14:paraId="3DA4C15E" w14:textId="77777777" w:rsidR="00D077E9" w:rsidRDefault="00333EEA" w:rsidP="00D077E9">
            <w:pPr>
              <w:rPr>
                <w:noProof/>
              </w:rPr>
            </w:pPr>
            <w:r>
              <w:rPr>
                <w:noProof/>
              </w:rPr>
              <mc:AlternateContent>
                <mc:Choice Requires="wps">
                  <w:drawing>
                    <wp:anchor distT="0" distB="0" distL="114300" distR="114300" simplePos="0" relativeHeight="251678720" behindDoc="1" locked="0" layoutInCell="1" allowOverlap="1" wp14:anchorId="4D8262C7" wp14:editId="1E1444DC">
                      <wp:simplePos x="0" y="0"/>
                      <wp:positionH relativeFrom="column">
                        <wp:posOffset>1905</wp:posOffset>
                      </wp:positionH>
                      <wp:positionV relativeFrom="paragraph">
                        <wp:posOffset>327660</wp:posOffset>
                      </wp:positionV>
                      <wp:extent cx="1390650" cy="0"/>
                      <wp:effectExtent l="0" t="19050" r="19050" b="19050"/>
                      <wp:wrapTight wrapText="bothSides">
                        <wp:wrapPolygon edited="0">
                          <wp:start x="0" y="-1"/>
                          <wp:lineTo x="0" y="-1"/>
                          <wp:lineTo x="21600" y="-1"/>
                          <wp:lineTo x="21600" y="-1"/>
                          <wp:lineTo x="0" y="-1"/>
                        </wp:wrapPolygon>
                      </wp:wrapTight>
                      <wp:docPr id="5" name="Straight Connector 5" descr="text divider"/>
                      <wp:cNvGraphicFramePr/>
                      <a:graphic xmlns:a="http://schemas.openxmlformats.org/drawingml/2006/main">
                        <a:graphicData uri="http://schemas.microsoft.com/office/word/2010/wordprocessingShape">
                          <wps:wsp>
                            <wps:cNvCnPr/>
                            <wps:spPr>
                              <a:xfrm>
                                <a:off x="0" y="0"/>
                                <a:ext cx="139065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646128" id="Straight Connector 5" o:spid="_x0000_s1026" alt="text divider"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15pt,25.8pt" to="109.6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" strokecolor="#082a75 [3215]" strokeweight="3pt">
                      <w10:wrap type="tight"/>
                    </v:line>
                  </w:pict>
                </mc:Fallback>
              </mc:AlternateContent>
            </w:r>
          </w:p>
        </w:tc>
      </w:tr>
      <w:tr w:rsidR="00D077E9" w14:paraId="6DA060DB" w14:textId="77777777" w:rsidTr="00D077E9">
        <w:trPr>
          <w:trHeight w:val="2171"/>
        </w:trPr>
        <w:tc>
          <w:tcPr>
            <w:tcW w:w="5580" w:type="dxa"/>
            <w:tcBorders>
              <w:top w:val="nil"/>
              <w:left w:val="nil"/>
              <w:bottom w:val="nil"/>
              <w:right w:val="nil"/>
            </w:tcBorders>
          </w:tcPr>
          <w:p w14:paraId="7AA77615" w14:textId="77777777" w:rsidR="00D077E9" w:rsidRDefault="00D077E9" w:rsidP="00D077E9"/>
          <w:p w14:paraId="056A033C" w14:textId="77777777" w:rsidR="00D077E9" w:rsidRDefault="00333EEA" w:rsidP="00333EEA">
            <w:pPr>
              <w:rPr>
                <w:noProof/>
                <w:sz w:val="48"/>
                <w:szCs w:val="10"/>
              </w:rPr>
            </w:pPr>
            <w:r>
              <w:rPr>
                <w:noProof/>
                <w:sz w:val="48"/>
                <w:szCs w:val="10"/>
              </w:rPr>
              <w:t>2019</w:t>
            </w:r>
          </w:p>
          <w:p w14:paraId="4F0AD529" w14:textId="77777777" w:rsidR="00333EEA" w:rsidRPr="00333EEA" w:rsidRDefault="00333EEA" w:rsidP="00333EEA">
            <w:pPr>
              <w:rPr>
                <w:noProof/>
                <w:szCs w:val="10"/>
              </w:rPr>
            </w:pPr>
            <w:r>
              <w:rPr>
                <w:noProof/>
                <w:szCs w:val="10"/>
              </w:rPr>
              <w:t>Prepared by: Ian Brooks and Sheila Jones</w:t>
            </w:r>
          </w:p>
        </w:tc>
      </w:tr>
    </w:tbl>
    <w:p w14:paraId="3CB09F08" w14:textId="77777777" w:rsidR="00D077E9" w:rsidRDefault="00D077E9">
      <w:pPr>
        <w:spacing w:after="200"/>
      </w:pPr>
      <w:r>
        <w:rPr>
          <w:noProof/>
        </w:rPr>
        <mc:AlternateContent>
          <mc:Choice Requires="wps">
            <w:drawing>
              <wp:anchor distT="0" distB="0" distL="114300" distR="114300" simplePos="0" relativeHeight="251659264" behindDoc="1" locked="0" layoutInCell="1" allowOverlap="1" wp14:anchorId="0AA27A3A" wp14:editId="1637AF6E">
                <wp:simplePos x="0" y="0"/>
                <wp:positionH relativeFrom="column">
                  <wp:posOffset>-746975</wp:posOffset>
                </wp:positionH>
                <wp:positionV relativeFrom="page">
                  <wp:posOffset>6670040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0BBE68" id="Rectangle 2" o:spid="_x0000_s1026" alt="colored rectangle" style="position:absolute;margin-left:-58.8pt;margin-top:525.2pt;width:611.1pt;height:265.7pt;z-index:-25165721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" fillcolor="#34aba2 [3206]" stroked="f" strokeweight="2pt">
                <w10:wrap anchory="page"/>
              </v:rect>
            </w:pict>
          </mc:Fallback>
        </mc:AlternateContent>
      </w:r>
      <w:r>
        <w:br w:type="page"/>
      </w:r>
    </w:p>
    <w:sdt>
      <w:sdtPr>
        <w:rPr>
          <w:rFonts w:asciiTheme="minorHAnsi" w:eastAsiaTheme="minorEastAsia" w:hAnsiTheme="minorHAnsi" w:cstheme="minorBidi"/>
          <w:b/>
          <w:color w:val="082A75" w:themeColor="text2"/>
          <w:sz w:val="28"/>
          <w:szCs w:val="22"/>
        </w:rPr>
        <w:id w:val="-1652280897"/>
        <w:docPartObj>
          <w:docPartGallery w:val="Table of Contents"/>
          <w:docPartUnique/>
        </w:docPartObj>
      </w:sdtPr>
      <w:sdtEndPr>
        <w:rPr>
          <w:bCs/>
          <w:noProof/>
          <w:sz w:val="24"/>
        </w:rPr>
      </w:sdtEndPr>
      <w:sdtContent>
        <w:p w14:paraId="5ED1B7EB" w14:textId="77777777" w:rsidR="00333EEA" w:rsidRPr="00333EEA" w:rsidRDefault="00333EEA">
          <w:pPr>
            <w:pStyle w:val="TOCHeading"/>
            <w:rPr>
              <w:sz w:val="28"/>
            </w:rPr>
          </w:pPr>
          <w:r w:rsidRPr="00333EEA">
            <w:rPr>
              <w:sz w:val="28"/>
            </w:rPr>
            <w:t>Contents</w:t>
          </w:r>
        </w:p>
        <w:p w14:paraId="2E898D30" w14:textId="3E2E048A" w:rsidR="00411D3A" w:rsidRDefault="00333EEA">
          <w:pPr>
            <w:pStyle w:val="TOC1"/>
            <w:tabs>
              <w:tab w:val="right" w:leader="dot" w:pos="9926"/>
            </w:tabs>
            <w:rPr>
              <w:b w:val="0"/>
              <w:noProof/>
              <w:color w:val="auto"/>
              <w:sz w:val="22"/>
              <w:lang w:val="en-GB" w:eastAsia="en-GB"/>
            </w:rPr>
          </w:pPr>
          <w:r w:rsidRPr="00333EEA">
            <w:rPr>
              <w:bCs/>
              <w:noProof/>
              <w:sz w:val="24"/>
            </w:rPr>
            <w:fldChar w:fldCharType="begin"/>
          </w:r>
          <w:r w:rsidRPr="00333EEA">
            <w:rPr>
              <w:bCs/>
              <w:noProof/>
              <w:sz w:val="24"/>
            </w:rPr>
            <w:instrText xml:space="preserve"> TOC \o "1-3" \h \z \u </w:instrText>
          </w:r>
          <w:r w:rsidRPr="00333EEA">
            <w:rPr>
              <w:bCs/>
              <w:noProof/>
              <w:sz w:val="24"/>
            </w:rPr>
            <w:fldChar w:fldCharType="separate"/>
          </w:r>
          <w:hyperlink w:anchor="_Toc12215255" w:history="1">
            <w:r w:rsidR="00411D3A" w:rsidRPr="00E755A2">
              <w:rPr>
                <w:rStyle w:val="Hyperlink"/>
                <w:noProof/>
              </w:rPr>
              <w:t>Section 1: Introduction</w:t>
            </w:r>
            <w:r w:rsidR="00411D3A">
              <w:rPr>
                <w:noProof/>
                <w:webHidden/>
              </w:rPr>
              <w:tab/>
            </w:r>
            <w:r w:rsidR="00411D3A">
              <w:rPr>
                <w:noProof/>
                <w:webHidden/>
              </w:rPr>
              <w:fldChar w:fldCharType="begin"/>
            </w:r>
            <w:r w:rsidR="00411D3A">
              <w:rPr>
                <w:noProof/>
                <w:webHidden/>
              </w:rPr>
              <w:instrText xml:space="preserve"> PAGEREF _Toc12215255 \h </w:instrText>
            </w:r>
            <w:r w:rsidR="00411D3A">
              <w:rPr>
                <w:noProof/>
                <w:webHidden/>
              </w:rPr>
            </w:r>
            <w:r w:rsidR="00411D3A">
              <w:rPr>
                <w:noProof/>
                <w:webHidden/>
              </w:rPr>
              <w:fldChar w:fldCharType="separate"/>
            </w:r>
            <w:r w:rsidR="002C3634">
              <w:rPr>
                <w:noProof/>
                <w:webHidden/>
              </w:rPr>
              <w:t>4</w:t>
            </w:r>
            <w:r w:rsidR="00411D3A">
              <w:rPr>
                <w:noProof/>
                <w:webHidden/>
              </w:rPr>
              <w:fldChar w:fldCharType="end"/>
            </w:r>
          </w:hyperlink>
        </w:p>
        <w:p w14:paraId="6DFA239B" w14:textId="03ABF995" w:rsidR="00411D3A" w:rsidRDefault="004C26A4">
          <w:pPr>
            <w:pStyle w:val="TOC1"/>
            <w:tabs>
              <w:tab w:val="right" w:leader="dot" w:pos="9926"/>
            </w:tabs>
            <w:rPr>
              <w:b w:val="0"/>
              <w:noProof/>
              <w:color w:val="auto"/>
              <w:sz w:val="22"/>
              <w:lang w:val="en-GB" w:eastAsia="en-GB"/>
            </w:rPr>
          </w:pPr>
          <w:hyperlink w:anchor="_Toc12215256" w:history="1">
            <w:r w:rsidR="00411D3A" w:rsidRPr="00E755A2">
              <w:rPr>
                <w:rStyle w:val="Hyperlink"/>
                <w:noProof/>
              </w:rPr>
              <w:t>Section 2: People</w:t>
            </w:r>
            <w:r w:rsidR="00411D3A">
              <w:rPr>
                <w:noProof/>
                <w:webHidden/>
              </w:rPr>
              <w:tab/>
            </w:r>
            <w:r w:rsidR="00411D3A">
              <w:rPr>
                <w:noProof/>
                <w:webHidden/>
              </w:rPr>
              <w:fldChar w:fldCharType="begin"/>
            </w:r>
            <w:r w:rsidR="00411D3A">
              <w:rPr>
                <w:noProof/>
                <w:webHidden/>
              </w:rPr>
              <w:instrText xml:space="preserve"> PAGEREF _Toc12215256 \h </w:instrText>
            </w:r>
            <w:r w:rsidR="00411D3A">
              <w:rPr>
                <w:noProof/>
                <w:webHidden/>
              </w:rPr>
            </w:r>
            <w:r w:rsidR="00411D3A">
              <w:rPr>
                <w:noProof/>
                <w:webHidden/>
              </w:rPr>
              <w:fldChar w:fldCharType="separate"/>
            </w:r>
            <w:r w:rsidR="002C3634">
              <w:rPr>
                <w:noProof/>
                <w:webHidden/>
              </w:rPr>
              <w:t>5</w:t>
            </w:r>
            <w:r w:rsidR="00411D3A">
              <w:rPr>
                <w:noProof/>
                <w:webHidden/>
              </w:rPr>
              <w:fldChar w:fldCharType="end"/>
            </w:r>
          </w:hyperlink>
        </w:p>
        <w:p w14:paraId="3034E1DA" w14:textId="472835FC" w:rsidR="00411D3A" w:rsidRDefault="004C26A4">
          <w:pPr>
            <w:pStyle w:val="TOC2"/>
            <w:tabs>
              <w:tab w:val="right" w:leader="dot" w:pos="9926"/>
            </w:tabs>
            <w:rPr>
              <w:b w:val="0"/>
              <w:noProof/>
              <w:color w:val="auto"/>
              <w:sz w:val="22"/>
              <w:lang w:val="en-GB" w:eastAsia="en-GB"/>
            </w:rPr>
          </w:pPr>
          <w:hyperlink w:anchor="_Toc12215257" w:history="1">
            <w:r w:rsidR="00411D3A" w:rsidRPr="00E755A2">
              <w:rPr>
                <w:rStyle w:val="Hyperlink"/>
                <w:noProof/>
              </w:rPr>
              <w:t>2.1 Gender</w:t>
            </w:r>
            <w:r w:rsidR="00411D3A">
              <w:rPr>
                <w:noProof/>
                <w:webHidden/>
              </w:rPr>
              <w:tab/>
            </w:r>
            <w:r w:rsidR="00411D3A">
              <w:rPr>
                <w:noProof/>
                <w:webHidden/>
              </w:rPr>
              <w:fldChar w:fldCharType="begin"/>
            </w:r>
            <w:r w:rsidR="00411D3A">
              <w:rPr>
                <w:noProof/>
                <w:webHidden/>
              </w:rPr>
              <w:instrText xml:space="preserve"> PAGEREF _Toc12215257 \h </w:instrText>
            </w:r>
            <w:r w:rsidR="00411D3A">
              <w:rPr>
                <w:noProof/>
                <w:webHidden/>
              </w:rPr>
            </w:r>
            <w:r w:rsidR="00411D3A">
              <w:rPr>
                <w:noProof/>
                <w:webHidden/>
              </w:rPr>
              <w:fldChar w:fldCharType="separate"/>
            </w:r>
            <w:r w:rsidR="002C3634">
              <w:rPr>
                <w:noProof/>
                <w:webHidden/>
              </w:rPr>
              <w:t>5</w:t>
            </w:r>
            <w:r w:rsidR="00411D3A">
              <w:rPr>
                <w:noProof/>
                <w:webHidden/>
              </w:rPr>
              <w:fldChar w:fldCharType="end"/>
            </w:r>
          </w:hyperlink>
        </w:p>
        <w:p w14:paraId="77C93B70" w14:textId="1800D354" w:rsidR="00411D3A" w:rsidRDefault="004C26A4">
          <w:pPr>
            <w:pStyle w:val="TOC2"/>
            <w:tabs>
              <w:tab w:val="right" w:leader="dot" w:pos="9926"/>
            </w:tabs>
            <w:rPr>
              <w:b w:val="0"/>
              <w:noProof/>
              <w:color w:val="auto"/>
              <w:sz w:val="22"/>
              <w:lang w:val="en-GB" w:eastAsia="en-GB"/>
            </w:rPr>
          </w:pPr>
          <w:hyperlink w:anchor="_Toc12215258" w:history="1">
            <w:r w:rsidR="00411D3A" w:rsidRPr="00E755A2">
              <w:rPr>
                <w:rStyle w:val="Hyperlink"/>
                <w:noProof/>
              </w:rPr>
              <w:t>2.2 Age</w:t>
            </w:r>
            <w:r w:rsidR="00411D3A">
              <w:rPr>
                <w:noProof/>
                <w:webHidden/>
              </w:rPr>
              <w:tab/>
            </w:r>
            <w:r w:rsidR="00411D3A">
              <w:rPr>
                <w:noProof/>
                <w:webHidden/>
              </w:rPr>
              <w:fldChar w:fldCharType="begin"/>
            </w:r>
            <w:r w:rsidR="00411D3A">
              <w:rPr>
                <w:noProof/>
                <w:webHidden/>
              </w:rPr>
              <w:instrText xml:space="preserve"> PAGEREF _Toc12215258 \h </w:instrText>
            </w:r>
            <w:r w:rsidR="00411D3A">
              <w:rPr>
                <w:noProof/>
                <w:webHidden/>
              </w:rPr>
            </w:r>
            <w:r w:rsidR="00411D3A">
              <w:rPr>
                <w:noProof/>
                <w:webHidden/>
              </w:rPr>
              <w:fldChar w:fldCharType="separate"/>
            </w:r>
            <w:r w:rsidR="002C3634">
              <w:rPr>
                <w:noProof/>
                <w:webHidden/>
              </w:rPr>
              <w:t>5</w:t>
            </w:r>
            <w:r w:rsidR="00411D3A">
              <w:rPr>
                <w:noProof/>
                <w:webHidden/>
              </w:rPr>
              <w:fldChar w:fldCharType="end"/>
            </w:r>
          </w:hyperlink>
        </w:p>
        <w:p w14:paraId="7DFA3052" w14:textId="19C6E25B" w:rsidR="00411D3A" w:rsidRDefault="004C26A4">
          <w:pPr>
            <w:pStyle w:val="TOC2"/>
            <w:tabs>
              <w:tab w:val="right" w:leader="dot" w:pos="9926"/>
            </w:tabs>
            <w:rPr>
              <w:b w:val="0"/>
              <w:noProof/>
              <w:color w:val="auto"/>
              <w:sz w:val="22"/>
              <w:lang w:val="en-GB" w:eastAsia="en-GB"/>
            </w:rPr>
          </w:pPr>
          <w:hyperlink w:anchor="_Toc12215259" w:history="1">
            <w:r w:rsidR="00411D3A" w:rsidRPr="00E755A2">
              <w:rPr>
                <w:rStyle w:val="Hyperlink"/>
                <w:noProof/>
              </w:rPr>
              <w:t>2.3 Households</w:t>
            </w:r>
            <w:r w:rsidR="00411D3A">
              <w:rPr>
                <w:noProof/>
                <w:webHidden/>
              </w:rPr>
              <w:tab/>
            </w:r>
            <w:r w:rsidR="00411D3A">
              <w:rPr>
                <w:noProof/>
                <w:webHidden/>
              </w:rPr>
              <w:fldChar w:fldCharType="begin"/>
            </w:r>
            <w:r w:rsidR="00411D3A">
              <w:rPr>
                <w:noProof/>
                <w:webHidden/>
              </w:rPr>
              <w:instrText xml:space="preserve"> PAGEREF _Toc12215259 \h </w:instrText>
            </w:r>
            <w:r w:rsidR="00411D3A">
              <w:rPr>
                <w:noProof/>
                <w:webHidden/>
              </w:rPr>
            </w:r>
            <w:r w:rsidR="00411D3A">
              <w:rPr>
                <w:noProof/>
                <w:webHidden/>
              </w:rPr>
              <w:fldChar w:fldCharType="separate"/>
            </w:r>
            <w:r w:rsidR="002C3634">
              <w:rPr>
                <w:noProof/>
                <w:webHidden/>
              </w:rPr>
              <w:t>8</w:t>
            </w:r>
            <w:r w:rsidR="00411D3A">
              <w:rPr>
                <w:noProof/>
                <w:webHidden/>
              </w:rPr>
              <w:fldChar w:fldCharType="end"/>
            </w:r>
          </w:hyperlink>
        </w:p>
        <w:p w14:paraId="021CA4B7" w14:textId="0F1E6AEC" w:rsidR="00411D3A" w:rsidRDefault="004C26A4">
          <w:pPr>
            <w:pStyle w:val="TOC2"/>
            <w:tabs>
              <w:tab w:val="right" w:leader="dot" w:pos="9926"/>
            </w:tabs>
            <w:rPr>
              <w:b w:val="0"/>
              <w:noProof/>
              <w:color w:val="auto"/>
              <w:sz w:val="22"/>
              <w:lang w:val="en-GB" w:eastAsia="en-GB"/>
            </w:rPr>
          </w:pPr>
          <w:hyperlink w:anchor="_Toc12215260" w:history="1">
            <w:r w:rsidR="00411D3A" w:rsidRPr="00E755A2">
              <w:rPr>
                <w:rStyle w:val="Hyperlink"/>
                <w:noProof/>
              </w:rPr>
              <w:t>2.4 Ethnic group</w:t>
            </w:r>
            <w:r w:rsidR="00411D3A">
              <w:rPr>
                <w:noProof/>
                <w:webHidden/>
              </w:rPr>
              <w:tab/>
            </w:r>
            <w:r w:rsidR="00411D3A">
              <w:rPr>
                <w:noProof/>
                <w:webHidden/>
              </w:rPr>
              <w:fldChar w:fldCharType="begin"/>
            </w:r>
            <w:r w:rsidR="00411D3A">
              <w:rPr>
                <w:noProof/>
                <w:webHidden/>
              </w:rPr>
              <w:instrText xml:space="preserve"> PAGEREF _Toc12215260 \h </w:instrText>
            </w:r>
            <w:r w:rsidR="00411D3A">
              <w:rPr>
                <w:noProof/>
                <w:webHidden/>
              </w:rPr>
            </w:r>
            <w:r w:rsidR="00411D3A">
              <w:rPr>
                <w:noProof/>
                <w:webHidden/>
              </w:rPr>
              <w:fldChar w:fldCharType="separate"/>
            </w:r>
            <w:r w:rsidR="002C3634">
              <w:rPr>
                <w:noProof/>
                <w:webHidden/>
              </w:rPr>
              <w:t>9</w:t>
            </w:r>
            <w:r w:rsidR="00411D3A">
              <w:rPr>
                <w:noProof/>
                <w:webHidden/>
              </w:rPr>
              <w:fldChar w:fldCharType="end"/>
            </w:r>
          </w:hyperlink>
        </w:p>
        <w:p w14:paraId="1FE7BBC0" w14:textId="0AE325E0" w:rsidR="00411D3A" w:rsidRDefault="004C26A4">
          <w:pPr>
            <w:pStyle w:val="TOC2"/>
            <w:tabs>
              <w:tab w:val="right" w:leader="dot" w:pos="9926"/>
            </w:tabs>
            <w:rPr>
              <w:b w:val="0"/>
              <w:noProof/>
              <w:color w:val="auto"/>
              <w:sz w:val="22"/>
              <w:lang w:val="en-GB" w:eastAsia="en-GB"/>
            </w:rPr>
          </w:pPr>
          <w:hyperlink w:anchor="_Toc12215261" w:history="1">
            <w:r w:rsidR="00411D3A" w:rsidRPr="00E755A2">
              <w:rPr>
                <w:rStyle w:val="Hyperlink"/>
                <w:noProof/>
              </w:rPr>
              <w:t>2.5 Passports and Country of Birth</w:t>
            </w:r>
            <w:r w:rsidR="00411D3A">
              <w:rPr>
                <w:noProof/>
                <w:webHidden/>
              </w:rPr>
              <w:tab/>
            </w:r>
            <w:r w:rsidR="00411D3A">
              <w:rPr>
                <w:noProof/>
                <w:webHidden/>
              </w:rPr>
              <w:fldChar w:fldCharType="begin"/>
            </w:r>
            <w:r w:rsidR="00411D3A">
              <w:rPr>
                <w:noProof/>
                <w:webHidden/>
              </w:rPr>
              <w:instrText xml:space="preserve"> PAGEREF _Toc12215261 \h </w:instrText>
            </w:r>
            <w:r w:rsidR="00411D3A">
              <w:rPr>
                <w:noProof/>
                <w:webHidden/>
              </w:rPr>
            </w:r>
            <w:r w:rsidR="00411D3A">
              <w:rPr>
                <w:noProof/>
                <w:webHidden/>
              </w:rPr>
              <w:fldChar w:fldCharType="separate"/>
            </w:r>
            <w:r w:rsidR="002C3634">
              <w:rPr>
                <w:noProof/>
                <w:webHidden/>
              </w:rPr>
              <w:t>10</w:t>
            </w:r>
            <w:r w:rsidR="00411D3A">
              <w:rPr>
                <w:noProof/>
                <w:webHidden/>
              </w:rPr>
              <w:fldChar w:fldCharType="end"/>
            </w:r>
          </w:hyperlink>
        </w:p>
        <w:p w14:paraId="181A823B" w14:textId="31530E2A" w:rsidR="00411D3A" w:rsidRDefault="004C26A4">
          <w:pPr>
            <w:pStyle w:val="TOC2"/>
            <w:tabs>
              <w:tab w:val="right" w:leader="dot" w:pos="9926"/>
            </w:tabs>
            <w:rPr>
              <w:b w:val="0"/>
              <w:noProof/>
              <w:color w:val="auto"/>
              <w:sz w:val="22"/>
              <w:lang w:val="en-GB" w:eastAsia="en-GB"/>
            </w:rPr>
          </w:pPr>
          <w:hyperlink w:anchor="_Toc12215262" w:history="1">
            <w:r w:rsidR="00411D3A" w:rsidRPr="00E755A2">
              <w:rPr>
                <w:rStyle w:val="Hyperlink"/>
                <w:noProof/>
              </w:rPr>
              <w:t>2.6 Religion</w:t>
            </w:r>
            <w:r w:rsidR="00411D3A">
              <w:rPr>
                <w:noProof/>
                <w:webHidden/>
              </w:rPr>
              <w:tab/>
            </w:r>
            <w:r w:rsidR="00411D3A">
              <w:rPr>
                <w:noProof/>
                <w:webHidden/>
              </w:rPr>
              <w:fldChar w:fldCharType="begin"/>
            </w:r>
            <w:r w:rsidR="00411D3A">
              <w:rPr>
                <w:noProof/>
                <w:webHidden/>
              </w:rPr>
              <w:instrText xml:space="preserve"> PAGEREF _Toc12215262 \h </w:instrText>
            </w:r>
            <w:r w:rsidR="00411D3A">
              <w:rPr>
                <w:noProof/>
                <w:webHidden/>
              </w:rPr>
            </w:r>
            <w:r w:rsidR="00411D3A">
              <w:rPr>
                <w:noProof/>
                <w:webHidden/>
              </w:rPr>
              <w:fldChar w:fldCharType="separate"/>
            </w:r>
            <w:r w:rsidR="002C3634">
              <w:rPr>
                <w:noProof/>
                <w:webHidden/>
              </w:rPr>
              <w:t>11</w:t>
            </w:r>
            <w:r w:rsidR="00411D3A">
              <w:rPr>
                <w:noProof/>
                <w:webHidden/>
              </w:rPr>
              <w:fldChar w:fldCharType="end"/>
            </w:r>
          </w:hyperlink>
        </w:p>
        <w:p w14:paraId="4C02D4DE" w14:textId="43519F4F" w:rsidR="00411D3A" w:rsidRDefault="004C26A4">
          <w:pPr>
            <w:pStyle w:val="TOC1"/>
            <w:tabs>
              <w:tab w:val="right" w:leader="dot" w:pos="9926"/>
            </w:tabs>
            <w:rPr>
              <w:b w:val="0"/>
              <w:noProof/>
              <w:color w:val="auto"/>
              <w:sz w:val="22"/>
              <w:lang w:val="en-GB" w:eastAsia="en-GB"/>
            </w:rPr>
          </w:pPr>
          <w:hyperlink w:anchor="_Toc12215263" w:history="1">
            <w:r w:rsidR="00411D3A" w:rsidRPr="00E755A2">
              <w:rPr>
                <w:rStyle w:val="Hyperlink"/>
                <w:noProof/>
              </w:rPr>
              <w:t>Section 3: Transport</w:t>
            </w:r>
            <w:r w:rsidR="00411D3A">
              <w:rPr>
                <w:noProof/>
                <w:webHidden/>
              </w:rPr>
              <w:tab/>
            </w:r>
            <w:r w:rsidR="00411D3A">
              <w:rPr>
                <w:noProof/>
                <w:webHidden/>
              </w:rPr>
              <w:fldChar w:fldCharType="begin"/>
            </w:r>
            <w:r w:rsidR="00411D3A">
              <w:rPr>
                <w:noProof/>
                <w:webHidden/>
              </w:rPr>
              <w:instrText xml:space="preserve"> PAGEREF _Toc12215263 \h </w:instrText>
            </w:r>
            <w:r w:rsidR="00411D3A">
              <w:rPr>
                <w:noProof/>
                <w:webHidden/>
              </w:rPr>
            </w:r>
            <w:r w:rsidR="00411D3A">
              <w:rPr>
                <w:noProof/>
                <w:webHidden/>
              </w:rPr>
              <w:fldChar w:fldCharType="separate"/>
            </w:r>
            <w:r w:rsidR="002C3634">
              <w:rPr>
                <w:noProof/>
                <w:webHidden/>
              </w:rPr>
              <w:t>11</w:t>
            </w:r>
            <w:r w:rsidR="00411D3A">
              <w:rPr>
                <w:noProof/>
                <w:webHidden/>
              </w:rPr>
              <w:fldChar w:fldCharType="end"/>
            </w:r>
          </w:hyperlink>
        </w:p>
        <w:p w14:paraId="23AD34C6" w14:textId="5CD7799D" w:rsidR="00411D3A" w:rsidRDefault="004C26A4">
          <w:pPr>
            <w:pStyle w:val="TOC1"/>
            <w:tabs>
              <w:tab w:val="right" w:leader="dot" w:pos="9926"/>
            </w:tabs>
            <w:rPr>
              <w:b w:val="0"/>
              <w:noProof/>
              <w:color w:val="auto"/>
              <w:sz w:val="22"/>
              <w:lang w:val="en-GB" w:eastAsia="en-GB"/>
            </w:rPr>
          </w:pPr>
          <w:hyperlink w:anchor="_Toc12215264" w:history="1">
            <w:r w:rsidR="00411D3A" w:rsidRPr="00E755A2">
              <w:rPr>
                <w:rStyle w:val="Hyperlink"/>
                <w:noProof/>
              </w:rPr>
              <w:t>Section 4: Crime</w:t>
            </w:r>
            <w:r w:rsidR="00411D3A">
              <w:rPr>
                <w:noProof/>
                <w:webHidden/>
              </w:rPr>
              <w:tab/>
            </w:r>
            <w:r w:rsidR="00411D3A">
              <w:rPr>
                <w:noProof/>
                <w:webHidden/>
              </w:rPr>
              <w:fldChar w:fldCharType="begin"/>
            </w:r>
            <w:r w:rsidR="00411D3A">
              <w:rPr>
                <w:noProof/>
                <w:webHidden/>
              </w:rPr>
              <w:instrText xml:space="preserve"> PAGEREF _Toc12215264 \h </w:instrText>
            </w:r>
            <w:r w:rsidR="00411D3A">
              <w:rPr>
                <w:noProof/>
                <w:webHidden/>
              </w:rPr>
            </w:r>
            <w:r w:rsidR="00411D3A">
              <w:rPr>
                <w:noProof/>
                <w:webHidden/>
              </w:rPr>
              <w:fldChar w:fldCharType="separate"/>
            </w:r>
            <w:r w:rsidR="002C3634">
              <w:rPr>
                <w:noProof/>
                <w:webHidden/>
              </w:rPr>
              <w:t>12</w:t>
            </w:r>
            <w:r w:rsidR="00411D3A">
              <w:rPr>
                <w:noProof/>
                <w:webHidden/>
              </w:rPr>
              <w:fldChar w:fldCharType="end"/>
            </w:r>
          </w:hyperlink>
        </w:p>
        <w:p w14:paraId="46CE4787" w14:textId="1E5641FB" w:rsidR="00411D3A" w:rsidRDefault="004C26A4">
          <w:pPr>
            <w:pStyle w:val="TOC1"/>
            <w:tabs>
              <w:tab w:val="right" w:leader="dot" w:pos="9926"/>
            </w:tabs>
            <w:rPr>
              <w:b w:val="0"/>
              <w:noProof/>
              <w:color w:val="auto"/>
              <w:sz w:val="22"/>
              <w:lang w:val="en-GB" w:eastAsia="en-GB"/>
            </w:rPr>
          </w:pPr>
          <w:hyperlink w:anchor="_Toc12215265" w:history="1">
            <w:r w:rsidR="00411D3A" w:rsidRPr="00E755A2">
              <w:rPr>
                <w:rStyle w:val="Hyperlink"/>
                <w:noProof/>
              </w:rPr>
              <w:t>Section 5: Housing</w:t>
            </w:r>
            <w:r w:rsidR="00411D3A">
              <w:rPr>
                <w:noProof/>
                <w:webHidden/>
              </w:rPr>
              <w:tab/>
            </w:r>
            <w:r w:rsidR="00411D3A">
              <w:rPr>
                <w:noProof/>
                <w:webHidden/>
              </w:rPr>
              <w:fldChar w:fldCharType="begin"/>
            </w:r>
            <w:r w:rsidR="00411D3A">
              <w:rPr>
                <w:noProof/>
                <w:webHidden/>
              </w:rPr>
              <w:instrText xml:space="preserve"> PAGEREF _Toc12215265 \h </w:instrText>
            </w:r>
            <w:r w:rsidR="00411D3A">
              <w:rPr>
                <w:noProof/>
                <w:webHidden/>
              </w:rPr>
            </w:r>
            <w:r w:rsidR="00411D3A">
              <w:rPr>
                <w:noProof/>
                <w:webHidden/>
              </w:rPr>
              <w:fldChar w:fldCharType="separate"/>
            </w:r>
            <w:r w:rsidR="002C3634">
              <w:rPr>
                <w:noProof/>
                <w:webHidden/>
              </w:rPr>
              <w:t>12</w:t>
            </w:r>
            <w:r w:rsidR="00411D3A">
              <w:rPr>
                <w:noProof/>
                <w:webHidden/>
              </w:rPr>
              <w:fldChar w:fldCharType="end"/>
            </w:r>
          </w:hyperlink>
        </w:p>
        <w:p w14:paraId="729AD756" w14:textId="748FEC37" w:rsidR="00411D3A" w:rsidRDefault="004C26A4">
          <w:pPr>
            <w:pStyle w:val="TOC2"/>
            <w:tabs>
              <w:tab w:val="right" w:leader="dot" w:pos="9926"/>
            </w:tabs>
            <w:rPr>
              <w:b w:val="0"/>
              <w:noProof/>
              <w:color w:val="auto"/>
              <w:sz w:val="22"/>
              <w:lang w:val="en-GB" w:eastAsia="en-GB"/>
            </w:rPr>
          </w:pPr>
          <w:hyperlink w:anchor="_Toc12215266" w:history="1">
            <w:r w:rsidR="00411D3A" w:rsidRPr="00E755A2">
              <w:rPr>
                <w:rStyle w:val="Hyperlink"/>
                <w:noProof/>
              </w:rPr>
              <w:t>5.1 Household Status</w:t>
            </w:r>
            <w:r w:rsidR="00411D3A">
              <w:rPr>
                <w:noProof/>
                <w:webHidden/>
              </w:rPr>
              <w:tab/>
            </w:r>
            <w:r w:rsidR="00411D3A">
              <w:rPr>
                <w:noProof/>
                <w:webHidden/>
              </w:rPr>
              <w:fldChar w:fldCharType="begin"/>
            </w:r>
            <w:r w:rsidR="00411D3A">
              <w:rPr>
                <w:noProof/>
                <w:webHidden/>
              </w:rPr>
              <w:instrText xml:space="preserve"> PAGEREF _Toc12215266 \h </w:instrText>
            </w:r>
            <w:r w:rsidR="00411D3A">
              <w:rPr>
                <w:noProof/>
                <w:webHidden/>
              </w:rPr>
            </w:r>
            <w:r w:rsidR="00411D3A">
              <w:rPr>
                <w:noProof/>
                <w:webHidden/>
              </w:rPr>
              <w:fldChar w:fldCharType="separate"/>
            </w:r>
            <w:r w:rsidR="002C3634">
              <w:rPr>
                <w:noProof/>
                <w:webHidden/>
              </w:rPr>
              <w:t>12</w:t>
            </w:r>
            <w:r w:rsidR="00411D3A">
              <w:rPr>
                <w:noProof/>
                <w:webHidden/>
              </w:rPr>
              <w:fldChar w:fldCharType="end"/>
            </w:r>
          </w:hyperlink>
        </w:p>
        <w:p w14:paraId="39440184" w14:textId="742D23F4" w:rsidR="00411D3A" w:rsidRDefault="004C26A4">
          <w:pPr>
            <w:pStyle w:val="TOC2"/>
            <w:tabs>
              <w:tab w:val="right" w:leader="dot" w:pos="9926"/>
            </w:tabs>
            <w:rPr>
              <w:b w:val="0"/>
              <w:noProof/>
              <w:color w:val="auto"/>
              <w:sz w:val="22"/>
              <w:lang w:val="en-GB" w:eastAsia="en-GB"/>
            </w:rPr>
          </w:pPr>
          <w:hyperlink w:anchor="_Toc12215267" w:history="1">
            <w:r w:rsidR="00411D3A" w:rsidRPr="00E755A2">
              <w:rPr>
                <w:rStyle w:val="Hyperlink"/>
                <w:noProof/>
              </w:rPr>
              <w:t>5.2 Housing</w:t>
            </w:r>
            <w:r w:rsidR="00411D3A">
              <w:rPr>
                <w:noProof/>
                <w:webHidden/>
              </w:rPr>
              <w:tab/>
            </w:r>
            <w:r w:rsidR="00411D3A">
              <w:rPr>
                <w:noProof/>
                <w:webHidden/>
              </w:rPr>
              <w:fldChar w:fldCharType="begin"/>
            </w:r>
            <w:r w:rsidR="00411D3A">
              <w:rPr>
                <w:noProof/>
                <w:webHidden/>
              </w:rPr>
              <w:instrText xml:space="preserve"> PAGEREF _Toc12215267 \h </w:instrText>
            </w:r>
            <w:r w:rsidR="00411D3A">
              <w:rPr>
                <w:noProof/>
                <w:webHidden/>
              </w:rPr>
            </w:r>
            <w:r w:rsidR="00411D3A">
              <w:rPr>
                <w:noProof/>
                <w:webHidden/>
              </w:rPr>
              <w:fldChar w:fldCharType="separate"/>
            </w:r>
            <w:r w:rsidR="002C3634">
              <w:rPr>
                <w:noProof/>
                <w:webHidden/>
              </w:rPr>
              <w:t>13</w:t>
            </w:r>
            <w:r w:rsidR="00411D3A">
              <w:rPr>
                <w:noProof/>
                <w:webHidden/>
              </w:rPr>
              <w:fldChar w:fldCharType="end"/>
            </w:r>
          </w:hyperlink>
        </w:p>
        <w:p w14:paraId="00FB07CA" w14:textId="7FAD9196" w:rsidR="00411D3A" w:rsidRDefault="004C26A4">
          <w:pPr>
            <w:pStyle w:val="TOC1"/>
            <w:tabs>
              <w:tab w:val="right" w:leader="dot" w:pos="9926"/>
            </w:tabs>
            <w:rPr>
              <w:b w:val="0"/>
              <w:noProof/>
              <w:color w:val="auto"/>
              <w:sz w:val="22"/>
              <w:lang w:val="en-GB" w:eastAsia="en-GB"/>
            </w:rPr>
          </w:pPr>
          <w:hyperlink w:anchor="_Toc12215268" w:history="1">
            <w:r w:rsidR="00411D3A" w:rsidRPr="00E755A2">
              <w:rPr>
                <w:rStyle w:val="Hyperlink"/>
                <w:noProof/>
              </w:rPr>
              <w:t>Section 6: Economic Statistics</w:t>
            </w:r>
            <w:r w:rsidR="00411D3A">
              <w:rPr>
                <w:noProof/>
                <w:webHidden/>
              </w:rPr>
              <w:tab/>
            </w:r>
            <w:r w:rsidR="00411D3A">
              <w:rPr>
                <w:noProof/>
                <w:webHidden/>
              </w:rPr>
              <w:fldChar w:fldCharType="begin"/>
            </w:r>
            <w:r w:rsidR="00411D3A">
              <w:rPr>
                <w:noProof/>
                <w:webHidden/>
              </w:rPr>
              <w:instrText xml:space="preserve"> PAGEREF _Toc12215268 \h </w:instrText>
            </w:r>
            <w:r w:rsidR="00411D3A">
              <w:rPr>
                <w:noProof/>
                <w:webHidden/>
              </w:rPr>
            </w:r>
            <w:r w:rsidR="00411D3A">
              <w:rPr>
                <w:noProof/>
                <w:webHidden/>
              </w:rPr>
              <w:fldChar w:fldCharType="separate"/>
            </w:r>
            <w:r w:rsidR="002C3634">
              <w:rPr>
                <w:noProof/>
                <w:webHidden/>
              </w:rPr>
              <w:t>15</w:t>
            </w:r>
            <w:r w:rsidR="00411D3A">
              <w:rPr>
                <w:noProof/>
                <w:webHidden/>
              </w:rPr>
              <w:fldChar w:fldCharType="end"/>
            </w:r>
          </w:hyperlink>
        </w:p>
        <w:p w14:paraId="396673E6" w14:textId="4F2CCCE3" w:rsidR="00411D3A" w:rsidRDefault="004C26A4">
          <w:pPr>
            <w:pStyle w:val="TOC1"/>
            <w:tabs>
              <w:tab w:val="right" w:leader="dot" w:pos="9926"/>
            </w:tabs>
            <w:rPr>
              <w:b w:val="0"/>
              <w:noProof/>
              <w:color w:val="auto"/>
              <w:sz w:val="22"/>
              <w:lang w:val="en-GB" w:eastAsia="en-GB"/>
            </w:rPr>
          </w:pPr>
          <w:hyperlink w:anchor="_Toc12215269" w:history="1">
            <w:r w:rsidR="00411D3A" w:rsidRPr="00E755A2">
              <w:rPr>
                <w:rStyle w:val="Hyperlink"/>
                <w:noProof/>
              </w:rPr>
              <w:t>Section 7: Education and Training</w:t>
            </w:r>
            <w:r w:rsidR="00411D3A">
              <w:rPr>
                <w:noProof/>
                <w:webHidden/>
              </w:rPr>
              <w:tab/>
            </w:r>
            <w:r w:rsidR="00411D3A">
              <w:rPr>
                <w:noProof/>
                <w:webHidden/>
              </w:rPr>
              <w:fldChar w:fldCharType="begin"/>
            </w:r>
            <w:r w:rsidR="00411D3A">
              <w:rPr>
                <w:noProof/>
                <w:webHidden/>
              </w:rPr>
              <w:instrText xml:space="preserve"> PAGEREF _Toc12215269 \h </w:instrText>
            </w:r>
            <w:r w:rsidR="00411D3A">
              <w:rPr>
                <w:noProof/>
                <w:webHidden/>
              </w:rPr>
            </w:r>
            <w:r w:rsidR="00411D3A">
              <w:rPr>
                <w:noProof/>
                <w:webHidden/>
              </w:rPr>
              <w:fldChar w:fldCharType="separate"/>
            </w:r>
            <w:r w:rsidR="002C3634">
              <w:rPr>
                <w:noProof/>
                <w:webHidden/>
              </w:rPr>
              <w:t>18</w:t>
            </w:r>
            <w:r w:rsidR="00411D3A">
              <w:rPr>
                <w:noProof/>
                <w:webHidden/>
              </w:rPr>
              <w:fldChar w:fldCharType="end"/>
            </w:r>
          </w:hyperlink>
        </w:p>
        <w:p w14:paraId="2A791C25" w14:textId="5F34C704" w:rsidR="00411D3A" w:rsidRDefault="004C26A4">
          <w:pPr>
            <w:pStyle w:val="TOC1"/>
            <w:tabs>
              <w:tab w:val="right" w:leader="dot" w:pos="9926"/>
            </w:tabs>
            <w:rPr>
              <w:b w:val="0"/>
              <w:noProof/>
              <w:color w:val="auto"/>
              <w:sz w:val="22"/>
              <w:lang w:val="en-GB" w:eastAsia="en-GB"/>
            </w:rPr>
          </w:pPr>
          <w:hyperlink w:anchor="_Toc12215270" w:history="1">
            <w:r w:rsidR="00411D3A" w:rsidRPr="00E755A2">
              <w:rPr>
                <w:rStyle w:val="Hyperlink"/>
                <w:noProof/>
              </w:rPr>
              <w:t>Section 8: Rural Issues</w:t>
            </w:r>
            <w:r w:rsidR="00411D3A">
              <w:rPr>
                <w:noProof/>
                <w:webHidden/>
              </w:rPr>
              <w:tab/>
            </w:r>
            <w:r w:rsidR="00411D3A">
              <w:rPr>
                <w:noProof/>
                <w:webHidden/>
              </w:rPr>
              <w:fldChar w:fldCharType="begin"/>
            </w:r>
            <w:r w:rsidR="00411D3A">
              <w:rPr>
                <w:noProof/>
                <w:webHidden/>
              </w:rPr>
              <w:instrText xml:space="preserve"> PAGEREF _Toc12215270 \h </w:instrText>
            </w:r>
            <w:r w:rsidR="00411D3A">
              <w:rPr>
                <w:noProof/>
                <w:webHidden/>
              </w:rPr>
            </w:r>
            <w:r w:rsidR="00411D3A">
              <w:rPr>
                <w:noProof/>
                <w:webHidden/>
              </w:rPr>
              <w:fldChar w:fldCharType="separate"/>
            </w:r>
            <w:r w:rsidR="002C3634">
              <w:rPr>
                <w:noProof/>
                <w:webHidden/>
              </w:rPr>
              <w:t>18</w:t>
            </w:r>
            <w:r w:rsidR="00411D3A">
              <w:rPr>
                <w:noProof/>
                <w:webHidden/>
              </w:rPr>
              <w:fldChar w:fldCharType="end"/>
            </w:r>
          </w:hyperlink>
        </w:p>
        <w:p w14:paraId="0339715D" w14:textId="22E30152" w:rsidR="00411D3A" w:rsidRDefault="004C26A4">
          <w:pPr>
            <w:pStyle w:val="TOC1"/>
            <w:tabs>
              <w:tab w:val="right" w:leader="dot" w:pos="9926"/>
            </w:tabs>
            <w:rPr>
              <w:b w:val="0"/>
              <w:noProof/>
              <w:color w:val="auto"/>
              <w:sz w:val="22"/>
              <w:lang w:val="en-GB" w:eastAsia="en-GB"/>
            </w:rPr>
          </w:pPr>
          <w:hyperlink w:anchor="_Toc12215271" w:history="1">
            <w:r w:rsidR="00411D3A" w:rsidRPr="00E755A2">
              <w:rPr>
                <w:rStyle w:val="Hyperlink"/>
                <w:noProof/>
              </w:rPr>
              <w:t>Section 9: Leisure Facilities</w:t>
            </w:r>
            <w:r w:rsidR="00411D3A">
              <w:rPr>
                <w:noProof/>
                <w:webHidden/>
              </w:rPr>
              <w:tab/>
            </w:r>
            <w:r w:rsidR="00411D3A">
              <w:rPr>
                <w:noProof/>
                <w:webHidden/>
              </w:rPr>
              <w:fldChar w:fldCharType="begin"/>
            </w:r>
            <w:r w:rsidR="00411D3A">
              <w:rPr>
                <w:noProof/>
                <w:webHidden/>
              </w:rPr>
              <w:instrText xml:space="preserve"> PAGEREF _Toc12215271 \h </w:instrText>
            </w:r>
            <w:r w:rsidR="00411D3A">
              <w:rPr>
                <w:noProof/>
                <w:webHidden/>
              </w:rPr>
            </w:r>
            <w:r w:rsidR="00411D3A">
              <w:rPr>
                <w:noProof/>
                <w:webHidden/>
              </w:rPr>
              <w:fldChar w:fldCharType="separate"/>
            </w:r>
            <w:r w:rsidR="002C3634">
              <w:rPr>
                <w:noProof/>
                <w:webHidden/>
              </w:rPr>
              <w:t>19</w:t>
            </w:r>
            <w:r w:rsidR="00411D3A">
              <w:rPr>
                <w:noProof/>
                <w:webHidden/>
              </w:rPr>
              <w:fldChar w:fldCharType="end"/>
            </w:r>
          </w:hyperlink>
        </w:p>
        <w:p w14:paraId="4DBEBFEC" w14:textId="646C8BF8" w:rsidR="00411D3A" w:rsidRDefault="004C26A4">
          <w:pPr>
            <w:pStyle w:val="TOC1"/>
            <w:tabs>
              <w:tab w:val="right" w:leader="dot" w:pos="9926"/>
            </w:tabs>
            <w:rPr>
              <w:b w:val="0"/>
              <w:noProof/>
              <w:color w:val="auto"/>
              <w:sz w:val="22"/>
              <w:lang w:val="en-GB" w:eastAsia="en-GB"/>
            </w:rPr>
          </w:pPr>
          <w:hyperlink w:anchor="_Toc12215272" w:history="1">
            <w:r w:rsidR="00411D3A" w:rsidRPr="00E755A2">
              <w:rPr>
                <w:rStyle w:val="Hyperlink"/>
                <w:noProof/>
              </w:rPr>
              <w:t>Section 10: Other Views and Input</w:t>
            </w:r>
            <w:r w:rsidR="00411D3A">
              <w:rPr>
                <w:noProof/>
                <w:webHidden/>
              </w:rPr>
              <w:tab/>
            </w:r>
            <w:r w:rsidR="00411D3A">
              <w:rPr>
                <w:noProof/>
                <w:webHidden/>
              </w:rPr>
              <w:fldChar w:fldCharType="begin"/>
            </w:r>
            <w:r w:rsidR="00411D3A">
              <w:rPr>
                <w:noProof/>
                <w:webHidden/>
              </w:rPr>
              <w:instrText xml:space="preserve"> PAGEREF _Toc12215272 \h </w:instrText>
            </w:r>
            <w:r w:rsidR="00411D3A">
              <w:rPr>
                <w:noProof/>
                <w:webHidden/>
              </w:rPr>
            </w:r>
            <w:r w:rsidR="00411D3A">
              <w:rPr>
                <w:noProof/>
                <w:webHidden/>
              </w:rPr>
              <w:fldChar w:fldCharType="separate"/>
            </w:r>
            <w:r w:rsidR="002C3634">
              <w:rPr>
                <w:noProof/>
                <w:webHidden/>
              </w:rPr>
              <w:t>20</w:t>
            </w:r>
            <w:r w:rsidR="00411D3A">
              <w:rPr>
                <w:noProof/>
                <w:webHidden/>
              </w:rPr>
              <w:fldChar w:fldCharType="end"/>
            </w:r>
          </w:hyperlink>
        </w:p>
        <w:p w14:paraId="29D590FD" w14:textId="19B15BFB" w:rsidR="00411D3A" w:rsidRDefault="004C26A4">
          <w:pPr>
            <w:pStyle w:val="TOC2"/>
            <w:tabs>
              <w:tab w:val="right" w:leader="dot" w:pos="9926"/>
            </w:tabs>
            <w:rPr>
              <w:b w:val="0"/>
              <w:noProof/>
              <w:color w:val="auto"/>
              <w:sz w:val="22"/>
              <w:lang w:val="en-GB" w:eastAsia="en-GB"/>
            </w:rPr>
          </w:pPr>
          <w:hyperlink w:anchor="_Toc12215273" w:history="1">
            <w:r w:rsidR="00411D3A" w:rsidRPr="00E755A2">
              <w:rPr>
                <w:rStyle w:val="Hyperlink"/>
                <w:noProof/>
              </w:rPr>
              <w:t>10.1 County Councellors</w:t>
            </w:r>
            <w:r w:rsidR="00411D3A">
              <w:rPr>
                <w:noProof/>
                <w:webHidden/>
              </w:rPr>
              <w:tab/>
            </w:r>
            <w:r w:rsidR="00411D3A">
              <w:rPr>
                <w:noProof/>
                <w:webHidden/>
              </w:rPr>
              <w:fldChar w:fldCharType="begin"/>
            </w:r>
            <w:r w:rsidR="00411D3A">
              <w:rPr>
                <w:noProof/>
                <w:webHidden/>
              </w:rPr>
              <w:instrText xml:space="preserve"> PAGEREF _Toc12215273 \h </w:instrText>
            </w:r>
            <w:r w:rsidR="00411D3A">
              <w:rPr>
                <w:noProof/>
                <w:webHidden/>
              </w:rPr>
            </w:r>
            <w:r w:rsidR="00411D3A">
              <w:rPr>
                <w:noProof/>
                <w:webHidden/>
              </w:rPr>
              <w:fldChar w:fldCharType="separate"/>
            </w:r>
            <w:r w:rsidR="002C3634">
              <w:rPr>
                <w:noProof/>
                <w:webHidden/>
              </w:rPr>
              <w:t>20</w:t>
            </w:r>
            <w:r w:rsidR="00411D3A">
              <w:rPr>
                <w:noProof/>
                <w:webHidden/>
              </w:rPr>
              <w:fldChar w:fldCharType="end"/>
            </w:r>
          </w:hyperlink>
        </w:p>
        <w:p w14:paraId="0127F2A3" w14:textId="78F2C313" w:rsidR="00411D3A" w:rsidRDefault="004C26A4">
          <w:pPr>
            <w:pStyle w:val="TOC2"/>
            <w:tabs>
              <w:tab w:val="right" w:leader="dot" w:pos="9926"/>
            </w:tabs>
            <w:rPr>
              <w:b w:val="0"/>
              <w:noProof/>
              <w:color w:val="auto"/>
              <w:sz w:val="22"/>
              <w:lang w:val="en-GB" w:eastAsia="en-GB"/>
            </w:rPr>
          </w:pPr>
          <w:hyperlink w:anchor="_Toc12215274" w:history="1">
            <w:r w:rsidR="00411D3A" w:rsidRPr="00E755A2">
              <w:rPr>
                <w:rStyle w:val="Hyperlink"/>
                <w:noProof/>
              </w:rPr>
              <w:t>10.2 Other Agencies</w:t>
            </w:r>
            <w:r w:rsidR="00411D3A">
              <w:rPr>
                <w:noProof/>
                <w:webHidden/>
              </w:rPr>
              <w:tab/>
            </w:r>
            <w:r w:rsidR="00411D3A">
              <w:rPr>
                <w:noProof/>
                <w:webHidden/>
              </w:rPr>
              <w:fldChar w:fldCharType="begin"/>
            </w:r>
            <w:r w:rsidR="00411D3A">
              <w:rPr>
                <w:noProof/>
                <w:webHidden/>
              </w:rPr>
              <w:instrText xml:space="preserve"> PAGEREF _Toc12215274 \h </w:instrText>
            </w:r>
            <w:r w:rsidR="00411D3A">
              <w:rPr>
                <w:noProof/>
                <w:webHidden/>
              </w:rPr>
            </w:r>
            <w:r w:rsidR="00411D3A">
              <w:rPr>
                <w:noProof/>
                <w:webHidden/>
              </w:rPr>
              <w:fldChar w:fldCharType="separate"/>
            </w:r>
            <w:r w:rsidR="002C3634">
              <w:rPr>
                <w:noProof/>
                <w:webHidden/>
              </w:rPr>
              <w:t>20</w:t>
            </w:r>
            <w:r w:rsidR="00411D3A">
              <w:rPr>
                <w:noProof/>
                <w:webHidden/>
              </w:rPr>
              <w:fldChar w:fldCharType="end"/>
            </w:r>
          </w:hyperlink>
        </w:p>
        <w:p w14:paraId="7493F795" w14:textId="7921BBF7" w:rsidR="00411D3A" w:rsidRDefault="004C26A4">
          <w:pPr>
            <w:pStyle w:val="TOC3"/>
            <w:tabs>
              <w:tab w:val="right" w:leader="dot" w:pos="9926"/>
            </w:tabs>
            <w:rPr>
              <w:b w:val="0"/>
              <w:noProof/>
              <w:color w:val="auto"/>
              <w:sz w:val="22"/>
              <w:lang w:val="en-GB" w:eastAsia="en-GB"/>
            </w:rPr>
          </w:pPr>
          <w:hyperlink w:anchor="_Toc12215275" w:history="1">
            <w:r w:rsidR="00411D3A" w:rsidRPr="00E755A2">
              <w:rPr>
                <w:rStyle w:val="Hyperlink"/>
                <w:noProof/>
              </w:rPr>
              <w:t>Daniel Smith – Youth Engagement Officer, Kent Police</w:t>
            </w:r>
            <w:r w:rsidR="00411D3A">
              <w:rPr>
                <w:noProof/>
                <w:webHidden/>
              </w:rPr>
              <w:tab/>
            </w:r>
            <w:r w:rsidR="00411D3A">
              <w:rPr>
                <w:noProof/>
                <w:webHidden/>
              </w:rPr>
              <w:fldChar w:fldCharType="begin"/>
            </w:r>
            <w:r w:rsidR="00411D3A">
              <w:rPr>
                <w:noProof/>
                <w:webHidden/>
              </w:rPr>
              <w:instrText xml:space="preserve"> PAGEREF _Toc12215275 \h </w:instrText>
            </w:r>
            <w:r w:rsidR="00411D3A">
              <w:rPr>
                <w:noProof/>
                <w:webHidden/>
              </w:rPr>
            </w:r>
            <w:r w:rsidR="00411D3A">
              <w:rPr>
                <w:noProof/>
                <w:webHidden/>
              </w:rPr>
              <w:fldChar w:fldCharType="separate"/>
            </w:r>
            <w:r w:rsidR="002C3634">
              <w:rPr>
                <w:noProof/>
                <w:webHidden/>
              </w:rPr>
              <w:t>20</w:t>
            </w:r>
            <w:r w:rsidR="00411D3A">
              <w:rPr>
                <w:noProof/>
                <w:webHidden/>
              </w:rPr>
              <w:fldChar w:fldCharType="end"/>
            </w:r>
          </w:hyperlink>
        </w:p>
        <w:p w14:paraId="6B8DFAF3" w14:textId="6DD1C9BE" w:rsidR="00411D3A" w:rsidRDefault="004C26A4">
          <w:pPr>
            <w:pStyle w:val="TOC3"/>
            <w:tabs>
              <w:tab w:val="right" w:leader="dot" w:pos="9926"/>
            </w:tabs>
            <w:rPr>
              <w:b w:val="0"/>
              <w:noProof/>
              <w:color w:val="auto"/>
              <w:sz w:val="22"/>
              <w:lang w:val="en-GB" w:eastAsia="en-GB"/>
            </w:rPr>
          </w:pPr>
          <w:hyperlink w:anchor="_Toc12215276" w:history="1">
            <w:r w:rsidR="00411D3A" w:rsidRPr="00E755A2">
              <w:rPr>
                <w:rStyle w:val="Hyperlink"/>
                <w:noProof/>
              </w:rPr>
              <w:t>V. English – Designated Safeguarding Lead, Homewood School &amp; Sixth Form Centre</w:t>
            </w:r>
            <w:r w:rsidR="00411D3A">
              <w:rPr>
                <w:noProof/>
                <w:webHidden/>
              </w:rPr>
              <w:tab/>
            </w:r>
            <w:r w:rsidR="00411D3A">
              <w:rPr>
                <w:noProof/>
                <w:webHidden/>
              </w:rPr>
              <w:fldChar w:fldCharType="begin"/>
            </w:r>
            <w:r w:rsidR="00411D3A">
              <w:rPr>
                <w:noProof/>
                <w:webHidden/>
              </w:rPr>
              <w:instrText xml:space="preserve"> PAGEREF _Toc12215276 \h </w:instrText>
            </w:r>
            <w:r w:rsidR="00411D3A">
              <w:rPr>
                <w:noProof/>
                <w:webHidden/>
              </w:rPr>
            </w:r>
            <w:r w:rsidR="00411D3A">
              <w:rPr>
                <w:noProof/>
                <w:webHidden/>
              </w:rPr>
              <w:fldChar w:fldCharType="separate"/>
            </w:r>
            <w:r w:rsidR="002C3634">
              <w:rPr>
                <w:noProof/>
                <w:webHidden/>
              </w:rPr>
              <w:t>20</w:t>
            </w:r>
            <w:r w:rsidR="00411D3A">
              <w:rPr>
                <w:noProof/>
                <w:webHidden/>
              </w:rPr>
              <w:fldChar w:fldCharType="end"/>
            </w:r>
          </w:hyperlink>
        </w:p>
        <w:p w14:paraId="40E13057" w14:textId="30780894" w:rsidR="00411D3A" w:rsidRDefault="004C26A4">
          <w:pPr>
            <w:pStyle w:val="TOC3"/>
            <w:tabs>
              <w:tab w:val="right" w:leader="dot" w:pos="9926"/>
            </w:tabs>
            <w:rPr>
              <w:b w:val="0"/>
              <w:noProof/>
              <w:color w:val="auto"/>
              <w:sz w:val="22"/>
              <w:lang w:val="en-GB" w:eastAsia="en-GB"/>
            </w:rPr>
          </w:pPr>
          <w:hyperlink w:anchor="_Toc12215277" w:history="1">
            <w:r w:rsidR="00411D3A" w:rsidRPr="00E755A2">
              <w:rPr>
                <w:rStyle w:val="Hyperlink"/>
                <w:noProof/>
              </w:rPr>
              <w:t>Sally Baldock – High Halden – Parish Councillor</w:t>
            </w:r>
            <w:r w:rsidR="00411D3A">
              <w:rPr>
                <w:noProof/>
                <w:webHidden/>
              </w:rPr>
              <w:tab/>
            </w:r>
            <w:r w:rsidR="00411D3A">
              <w:rPr>
                <w:noProof/>
                <w:webHidden/>
              </w:rPr>
              <w:fldChar w:fldCharType="begin"/>
            </w:r>
            <w:r w:rsidR="00411D3A">
              <w:rPr>
                <w:noProof/>
                <w:webHidden/>
              </w:rPr>
              <w:instrText xml:space="preserve"> PAGEREF _Toc12215277 \h </w:instrText>
            </w:r>
            <w:r w:rsidR="00411D3A">
              <w:rPr>
                <w:noProof/>
                <w:webHidden/>
              </w:rPr>
            </w:r>
            <w:r w:rsidR="00411D3A">
              <w:rPr>
                <w:noProof/>
                <w:webHidden/>
              </w:rPr>
              <w:fldChar w:fldCharType="separate"/>
            </w:r>
            <w:r w:rsidR="002C3634">
              <w:rPr>
                <w:noProof/>
                <w:webHidden/>
              </w:rPr>
              <w:t>20</w:t>
            </w:r>
            <w:r w:rsidR="00411D3A">
              <w:rPr>
                <w:noProof/>
                <w:webHidden/>
              </w:rPr>
              <w:fldChar w:fldCharType="end"/>
            </w:r>
          </w:hyperlink>
        </w:p>
        <w:p w14:paraId="1A086162" w14:textId="4C2814D6" w:rsidR="00411D3A" w:rsidRDefault="004C26A4">
          <w:pPr>
            <w:pStyle w:val="TOC2"/>
            <w:tabs>
              <w:tab w:val="right" w:leader="dot" w:pos="9926"/>
            </w:tabs>
            <w:rPr>
              <w:b w:val="0"/>
              <w:noProof/>
              <w:color w:val="auto"/>
              <w:sz w:val="22"/>
              <w:lang w:val="en-GB" w:eastAsia="en-GB"/>
            </w:rPr>
          </w:pPr>
          <w:hyperlink w:anchor="_Toc12215278" w:history="1">
            <w:r w:rsidR="00411D3A" w:rsidRPr="00E755A2">
              <w:rPr>
                <w:rStyle w:val="Hyperlink"/>
                <w:noProof/>
              </w:rPr>
              <w:t>10.3 Views of Local Young People</w:t>
            </w:r>
            <w:r w:rsidR="00411D3A">
              <w:rPr>
                <w:noProof/>
                <w:webHidden/>
              </w:rPr>
              <w:tab/>
            </w:r>
            <w:r w:rsidR="00411D3A">
              <w:rPr>
                <w:noProof/>
                <w:webHidden/>
              </w:rPr>
              <w:fldChar w:fldCharType="begin"/>
            </w:r>
            <w:r w:rsidR="00411D3A">
              <w:rPr>
                <w:noProof/>
                <w:webHidden/>
              </w:rPr>
              <w:instrText xml:space="preserve"> PAGEREF _Toc12215278 \h </w:instrText>
            </w:r>
            <w:r w:rsidR="00411D3A">
              <w:rPr>
                <w:noProof/>
                <w:webHidden/>
              </w:rPr>
            </w:r>
            <w:r w:rsidR="00411D3A">
              <w:rPr>
                <w:noProof/>
                <w:webHidden/>
              </w:rPr>
              <w:fldChar w:fldCharType="separate"/>
            </w:r>
            <w:r w:rsidR="002C3634">
              <w:rPr>
                <w:noProof/>
                <w:webHidden/>
              </w:rPr>
              <w:t>21</w:t>
            </w:r>
            <w:r w:rsidR="00411D3A">
              <w:rPr>
                <w:noProof/>
                <w:webHidden/>
              </w:rPr>
              <w:fldChar w:fldCharType="end"/>
            </w:r>
          </w:hyperlink>
        </w:p>
        <w:p w14:paraId="4E8CB608" w14:textId="74640F5B" w:rsidR="00411D3A" w:rsidRDefault="004C26A4">
          <w:pPr>
            <w:pStyle w:val="TOC2"/>
            <w:tabs>
              <w:tab w:val="right" w:leader="dot" w:pos="9926"/>
            </w:tabs>
            <w:rPr>
              <w:b w:val="0"/>
              <w:noProof/>
              <w:color w:val="auto"/>
              <w:sz w:val="22"/>
              <w:lang w:val="en-GB" w:eastAsia="en-GB"/>
            </w:rPr>
          </w:pPr>
          <w:hyperlink w:anchor="_Toc12215279" w:history="1">
            <w:r w:rsidR="00411D3A" w:rsidRPr="00E755A2">
              <w:rPr>
                <w:rStyle w:val="Hyperlink"/>
                <w:noProof/>
              </w:rPr>
              <w:t>10.4 History of Consultation of young people through surveys</w:t>
            </w:r>
            <w:r w:rsidR="00411D3A">
              <w:rPr>
                <w:noProof/>
                <w:webHidden/>
              </w:rPr>
              <w:tab/>
            </w:r>
            <w:r w:rsidR="00411D3A">
              <w:rPr>
                <w:noProof/>
                <w:webHidden/>
              </w:rPr>
              <w:fldChar w:fldCharType="begin"/>
            </w:r>
            <w:r w:rsidR="00411D3A">
              <w:rPr>
                <w:noProof/>
                <w:webHidden/>
              </w:rPr>
              <w:instrText xml:space="preserve"> PAGEREF _Toc12215279 \h </w:instrText>
            </w:r>
            <w:r w:rsidR="00411D3A">
              <w:rPr>
                <w:noProof/>
                <w:webHidden/>
              </w:rPr>
            </w:r>
            <w:r w:rsidR="00411D3A">
              <w:rPr>
                <w:noProof/>
                <w:webHidden/>
              </w:rPr>
              <w:fldChar w:fldCharType="separate"/>
            </w:r>
            <w:r w:rsidR="002C3634">
              <w:rPr>
                <w:noProof/>
                <w:webHidden/>
              </w:rPr>
              <w:t>22</w:t>
            </w:r>
            <w:r w:rsidR="00411D3A">
              <w:rPr>
                <w:noProof/>
                <w:webHidden/>
              </w:rPr>
              <w:fldChar w:fldCharType="end"/>
            </w:r>
          </w:hyperlink>
        </w:p>
        <w:p w14:paraId="07302B0C" w14:textId="5B707076" w:rsidR="00411D3A" w:rsidRDefault="004C26A4">
          <w:pPr>
            <w:pStyle w:val="TOC3"/>
            <w:tabs>
              <w:tab w:val="right" w:leader="dot" w:pos="9926"/>
            </w:tabs>
            <w:rPr>
              <w:b w:val="0"/>
              <w:noProof/>
              <w:color w:val="auto"/>
              <w:sz w:val="22"/>
              <w:lang w:val="en-GB" w:eastAsia="en-GB"/>
            </w:rPr>
          </w:pPr>
          <w:hyperlink w:anchor="_Toc12215280" w:history="1">
            <w:r w:rsidR="00411D3A" w:rsidRPr="00E755A2">
              <w:rPr>
                <w:rStyle w:val="Hyperlink"/>
                <w:noProof/>
              </w:rPr>
              <w:t>Survey 1: 400 young people took part in the survey (210 Males and 230 Females) covering hobbies and interests.</w:t>
            </w:r>
            <w:r w:rsidR="00411D3A">
              <w:rPr>
                <w:noProof/>
                <w:webHidden/>
              </w:rPr>
              <w:tab/>
            </w:r>
            <w:r w:rsidR="00411D3A">
              <w:rPr>
                <w:noProof/>
                <w:webHidden/>
              </w:rPr>
              <w:fldChar w:fldCharType="begin"/>
            </w:r>
            <w:r w:rsidR="00411D3A">
              <w:rPr>
                <w:noProof/>
                <w:webHidden/>
              </w:rPr>
              <w:instrText xml:space="preserve"> PAGEREF _Toc12215280 \h </w:instrText>
            </w:r>
            <w:r w:rsidR="00411D3A">
              <w:rPr>
                <w:noProof/>
                <w:webHidden/>
              </w:rPr>
            </w:r>
            <w:r w:rsidR="00411D3A">
              <w:rPr>
                <w:noProof/>
                <w:webHidden/>
              </w:rPr>
              <w:fldChar w:fldCharType="separate"/>
            </w:r>
            <w:r w:rsidR="002C3634">
              <w:rPr>
                <w:noProof/>
                <w:webHidden/>
              </w:rPr>
              <w:t>22</w:t>
            </w:r>
            <w:r w:rsidR="00411D3A">
              <w:rPr>
                <w:noProof/>
                <w:webHidden/>
              </w:rPr>
              <w:fldChar w:fldCharType="end"/>
            </w:r>
          </w:hyperlink>
        </w:p>
        <w:p w14:paraId="5DF0328A" w14:textId="5D1955E5" w:rsidR="00411D3A" w:rsidRDefault="004C26A4">
          <w:pPr>
            <w:pStyle w:val="TOC3"/>
            <w:tabs>
              <w:tab w:val="right" w:leader="dot" w:pos="9926"/>
            </w:tabs>
            <w:rPr>
              <w:b w:val="0"/>
              <w:noProof/>
              <w:color w:val="auto"/>
              <w:sz w:val="22"/>
              <w:lang w:val="en-GB" w:eastAsia="en-GB"/>
            </w:rPr>
          </w:pPr>
          <w:hyperlink w:anchor="_Toc12215281" w:history="1">
            <w:r w:rsidR="00411D3A" w:rsidRPr="00E755A2">
              <w:rPr>
                <w:rStyle w:val="Hyperlink"/>
                <w:noProof/>
              </w:rPr>
              <w:t>Survey 2: Carried out by the Police and the Safety Unit</w:t>
            </w:r>
            <w:r w:rsidR="00411D3A">
              <w:rPr>
                <w:noProof/>
                <w:webHidden/>
              </w:rPr>
              <w:tab/>
            </w:r>
            <w:r w:rsidR="00411D3A">
              <w:rPr>
                <w:noProof/>
                <w:webHidden/>
              </w:rPr>
              <w:fldChar w:fldCharType="begin"/>
            </w:r>
            <w:r w:rsidR="00411D3A">
              <w:rPr>
                <w:noProof/>
                <w:webHidden/>
              </w:rPr>
              <w:instrText xml:space="preserve"> PAGEREF _Toc12215281 \h </w:instrText>
            </w:r>
            <w:r w:rsidR="00411D3A">
              <w:rPr>
                <w:noProof/>
                <w:webHidden/>
              </w:rPr>
            </w:r>
            <w:r w:rsidR="00411D3A">
              <w:rPr>
                <w:noProof/>
                <w:webHidden/>
              </w:rPr>
              <w:fldChar w:fldCharType="separate"/>
            </w:r>
            <w:r w:rsidR="002C3634">
              <w:rPr>
                <w:noProof/>
                <w:webHidden/>
              </w:rPr>
              <w:t>23</w:t>
            </w:r>
            <w:r w:rsidR="00411D3A">
              <w:rPr>
                <w:noProof/>
                <w:webHidden/>
              </w:rPr>
              <w:fldChar w:fldCharType="end"/>
            </w:r>
          </w:hyperlink>
        </w:p>
        <w:p w14:paraId="62CFC766" w14:textId="37A10DC1" w:rsidR="00411D3A" w:rsidRDefault="004C26A4">
          <w:pPr>
            <w:pStyle w:val="TOC3"/>
            <w:tabs>
              <w:tab w:val="right" w:leader="dot" w:pos="9926"/>
            </w:tabs>
            <w:rPr>
              <w:b w:val="0"/>
              <w:noProof/>
              <w:color w:val="auto"/>
              <w:sz w:val="22"/>
              <w:lang w:val="en-GB" w:eastAsia="en-GB"/>
            </w:rPr>
          </w:pPr>
          <w:hyperlink w:anchor="_Toc12215282" w:history="1">
            <w:r w:rsidR="00411D3A" w:rsidRPr="00E755A2">
              <w:rPr>
                <w:rStyle w:val="Hyperlink"/>
                <w:noProof/>
              </w:rPr>
              <w:t>Survey 3: Completed by Carol (ABC), Jo (Community warden) and Ian Brooks (KCC) with support from Homewood School, Highworth School and Knatchbull School.</w:t>
            </w:r>
            <w:r w:rsidR="00411D3A">
              <w:rPr>
                <w:noProof/>
                <w:webHidden/>
              </w:rPr>
              <w:tab/>
            </w:r>
            <w:r w:rsidR="00411D3A">
              <w:rPr>
                <w:noProof/>
                <w:webHidden/>
              </w:rPr>
              <w:fldChar w:fldCharType="begin"/>
            </w:r>
            <w:r w:rsidR="00411D3A">
              <w:rPr>
                <w:noProof/>
                <w:webHidden/>
              </w:rPr>
              <w:instrText xml:space="preserve"> PAGEREF _Toc12215282 \h </w:instrText>
            </w:r>
            <w:r w:rsidR="00411D3A">
              <w:rPr>
                <w:noProof/>
                <w:webHidden/>
              </w:rPr>
            </w:r>
            <w:r w:rsidR="00411D3A">
              <w:rPr>
                <w:noProof/>
                <w:webHidden/>
              </w:rPr>
              <w:fldChar w:fldCharType="separate"/>
            </w:r>
            <w:r w:rsidR="002C3634">
              <w:rPr>
                <w:noProof/>
                <w:webHidden/>
              </w:rPr>
              <w:t>23</w:t>
            </w:r>
            <w:r w:rsidR="00411D3A">
              <w:rPr>
                <w:noProof/>
                <w:webHidden/>
              </w:rPr>
              <w:fldChar w:fldCharType="end"/>
            </w:r>
          </w:hyperlink>
        </w:p>
        <w:p w14:paraId="58218A24" w14:textId="7257D771" w:rsidR="00411D3A" w:rsidRDefault="004C26A4">
          <w:pPr>
            <w:pStyle w:val="TOC1"/>
            <w:tabs>
              <w:tab w:val="right" w:leader="dot" w:pos="9926"/>
            </w:tabs>
            <w:rPr>
              <w:b w:val="0"/>
              <w:noProof/>
              <w:color w:val="auto"/>
              <w:sz w:val="22"/>
              <w:lang w:val="en-GB" w:eastAsia="en-GB"/>
            </w:rPr>
          </w:pPr>
          <w:hyperlink w:anchor="_Toc12215283" w:history="1">
            <w:r w:rsidR="00411D3A" w:rsidRPr="00E755A2">
              <w:rPr>
                <w:rStyle w:val="Hyperlink"/>
                <w:noProof/>
              </w:rPr>
              <w:t>Section 11: Conclusions</w:t>
            </w:r>
            <w:r w:rsidR="00411D3A">
              <w:rPr>
                <w:noProof/>
                <w:webHidden/>
              </w:rPr>
              <w:tab/>
            </w:r>
            <w:r w:rsidR="00411D3A">
              <w:rPr>
                <w:noProof/>
                <w:webHidden/>
              </w:rPr>
              <w:fldChar w:fldCharType="begin"/>
            </w:r>
            <w:r w:rsidR="00411D3A">
              <w:rPr>
                <w:noProof/>
                <w:webHidden/>
              </w:rPr>
              <w:instrText xml:space="preserve"> PAGEREF _Toc12215283 \h </w:instrText>
            </w:r>
            <w:r w:rsidR="00411D3A">
              <w:rPr>
                <w:noProof/>
                <w:webHidden/>
              </w:rPr>
            </w:r>
            <w:r w:rsidR="00411D3A">
              <w:rPr>
                <w:noProof/>
                <w:webHidden/>
              </w:rPr>
              <w:fldChar w:fldCharType="separate"/>
            </w:r>
            <w:r w:rsidR="002C3634">
              <w:rPr>
                <w:noProof/>
                <w:webHidden/>
              </w:rPr>
              <w:t>24</w:t>
            </w:r>
            <w:r w:rsidR="00411D3A">
              <w:rPr>
                <w:noProof/>
                <w:webHidden/>
              </w:rPr>
              <w:fldChar w:fldCharType="end"/>
            </w:r>
          </w:hyperlink>
        </w:p>
        <w:p w14:paraId="19BD6B1C" w14:textId="6D96AEA4" w:rsidR="00411D3A" w:rsidRDefault="004C26A4">
          <w:pPr>
            <w:pStyle w:val="TOC2"/>
            <w:tabs>
              <w:tab w:val="right" w:leader="dot" w:pos="9926"/>
            </w:tabs>
            <w:rPr>
              <w:b w:val="0"/>
              <w:noProof/>
              <w:color w:val="auto"/>
              <w:sz w:val="22"/>
              <w:lang w:val="en-GB" w:eastAsia="en-GB"/>
            </w:rPr>
          </w:pPr>
          <w:hyperlink w:anchor="_Toc12215284" w:history="1">
            <w:r w:rsidR="00411D3A" w:rsidRPr="00E755A2">
              <w:rPr>
                <w:rStyle w:val="Hyperlink"/>
                <w:noProof/>
              </w:rPr>
              <w:t>11.1 Aims and Priorities:</w:t>
            </w:r>
            <w:r w:rsidR="00411D3A">
              <w:rPr>
                <w:noProof/>
                <w:webHidden/>
              </w:rPr>
              <w:tab/>
            </w:r>
            <w:r w:rsidR="00411D3A">
              <w:rPr>
                <w:noProof/>
                <w:webHidden/>
              </w:rPr>
              <w:fldChar w:fldCharType="begin"/>
            </w:r>
            <w:r w:rsidR="00411D3A">
              <w:rPr>
                <w:noProof/>
                <w:webHidden/>
              </w:rPr>
              <w:instrText xml:space="preserve"> PAGEREF _Toc12215284 \h </w:instrText>
            </w:r>
            <w:r w:rsidR="00411D3A">
              <w:rPr>
                <w:noProof/>
                <w:webHidden/>
              </w:rPr>
            </w:r>
            <w:r w:rsidR="00411D3A">
              <w:rPr>
                <w:noProof/>
                <w:webHidden/>
              </w:rPr>
              <w:fldChar w:fldCharType="separate"/>
            </w:r>
            <w:r w:rsidR="002C3634">
              <w:rPr>
                <w:noProof/>
                <w:webHidden/>
              </w:rPr>
              <w:t>25</w:t>
            </w:r>
            <w:r w:rsidR="00411D3A">
              <w:rPr>
                <w:noProof/>
                <w:webHidden/>
              </w:rPr>
              <w:fldChar w:fldCharType="end"/>
            </w:r>
          </w:hyperlink>
        </w:p>
        <w:p w14:paraId="12C2D775" w14:textId="23CD18FE" w:rsidR="00411D3A" w:rsidRDefault="004C26A4">
          <w:pPr>
            <w:pStyle w:val="TOC2"/>
            <w:tabs>
              <w:tab w:val="right" w:leader="dot" w:pos="9926"/>
            </w:tabs>
            <w:rPr>
              <w:b w:val="0"/>
              <w:noProof/>
              <w:color w:val="auto"/>
              <w:sz w:val="22"/>
              <w:lang w:val="en-GB" w:eastAsia="en-GB"/>
            </w:rPr>
          </w:pPr>
          <w:hyperlink w:anchor="_Toc12215285" w:history="1">
            <w:r w:rsidR="00411D3A" w:rsidRPr="00E755A2">
              <w:rPr>
                <w:rStyle w:val="Hyperlink"/>
                <w:noProof/>
              </w:rPr>
              <w:t>11.2 Summary of key findings</w:t>
            </w:r>
            <w:r w:rsidR="00411D3A">
              <w:rPr>
                <w:noProof/>
                <w:webHidden/>
              </w:rPr>
              <w:tab/>
            </w:r>
            <w:r w:rsidR="00411D3A">
              <w:rPr>
                <w:noProof/>
                <w:webHidden/>
              </w:rPr>
              <w:fldChar w:fldCharType="begin"/>
            </w:r>
            <w:r w:rsidR="00411D3A">
              <w:rPr>
                <w:noProof/>
                <w:webHidden/>
              </w:rPr>
              <w:instrText xml:space="preserve"> PAGEREF _Toc12215285 \h </w:instrText>
            </w:r>
            <w:r w:rsidR="00411D3A">
              <w:rPr>
                <w:noProof/>
                <w:webHidden/>
              </w:rPr>
            </w:r>
            <w:r w:rsidR="00411D3A">
              <w:rPr>
                <w:noProof/>
                <w:webHidden/>
              </w:rPr>
              <w:fldChar w:fldCharType="separate"/>
            </w:r>
            <w:r w:rsidR="002C3634">
              <w:rPr>
                <w:noProof/>
                <w:webHidden/>
              </w:rPr>
              <w:t>26</w:t>
            </w:r>
            <w:r w:rsidR="00411D3A">
              <w:rPr>
                <w:noProof/>
                <w:webHidden/>
              </w:rPr>
              <w:fldChar w:fldCharType="end"/>
            </w:r>
          </w:hyperlink>
        </w:p>
        <w:p w14:paraId="57D06584" w14:textId="7917AF32" w:rsidR="00411D3A" w:rsidRDefault="004C26A4">
          <w:pPr>
            <w:pStyle w:val="TOC1"/>
            <w:tabs>
              <w:tab w:val="right" w:leader="dot" w:pos="9926"/>
            </w:tabs>
            <w:rPr>
              <w:b w:val="0"/>
              <w:noProof/>
              <w:color w:val="auto"/>
              <w:sz w:val="22"/>
              <w:lang w:val="en-GB" w:eastAsia="en-GB"/>
            </w:rPr>
          </w:pPr>
          <w:hyperlink w:anchor="_Toc12215286" w:history="1">
            <w:r w:rsidR="00411D3A" w:rsidRPr="00E755A2">
              <w:rPr>
                <w:rStyle w:val="Hyperlink"/>
                <w:noProof/>
              </w:rPr>
              <w:t>Appendix</w:t>
            </w:r>
            <w:r w:rsidR="00411D3A">
              <w:rPr>
                <w:noProof/>
                <w:webHidden/>
              </w:rPr>
              <w:tab/>
            </w:r>
            <w:r w:rsidR="00411D3A">
              <w:rPr>
                <w:noProof/>
                <w:webHidden/>
              </w:rPr>
              <w:fldChar w:fldCharType="begin"/>
            </w:r>
            <w:r w:rsidR="00411D3A">
              <w:rPr>
                <w:noProof/>
                <w:webHidden/>
              </w:rPr>
              <w:instrText xml:space="preserve"> PAGEREF _Toc12215286 \h </w:instrText>
            </w:r>
            <w:r w:rsidR="00411D3A">
              <w:rPr>
                <w:noProof/>
                <w:webHidden/>
              </w:rPr>
            </w:r>
            <w:r w:rsidR="00411D3A">
              <w:rPr>
                <w:noProof/>
                <w:webHidden/>
              </w:rPr>
              <w:fldChar w:fldCharType="separate"/>
            </w:r>
            <w:r w:rsidR="002C3634">
              <w:rPr>
                <w:noProof/>
                <w:webHidden/>
              </w:rPr>
              <w:t>27</w:t>
            </w:r>
            <w:r w:rsidR="00411D3A">
              <w:rPr>
                <w:noProof/>
                <w:webHidden/>
              </w:rPr>
              <w:fldChar w:fldCharType="end"/>
            </w:r>
          </w:hyperlink>
        </w:p>
        <w:p w14:paraId="70D353C3" w14:textId="1DBB6CEF" w:rsidR="00411D3A" w:rsidRDefault="004C26A4">
          <w:pPr>
            <w:pStyle w:val="TOC2"/>
            <w:tabs>
              <w:tab w:val="right" w:leader="dot" w:pos="9926"/>
            </w:tabs>
            <w:rPr>
              <w:b w:val="0"/>
              <w:noProof/>
              <w:color w:val="auto"/>
              <w:sz w:val="22"/>
              <w:lang w:val="en-GB" w:eastAsia="en-GB"/>
            </w:rPr>
          </w:pPr>
          <w:hyperlink w:anchor="_Toc12215287" w:history="1">
            <w:r w:rsidR="00411D3A" w:rsidRPr="00E755A2">
              <w:rPr>
                <w:rStyle w:val="Hyperlink"/>
                <w:noProof/>
              </w:rPr>
              <w:t>Appendix A – Bus Routes</w:t>
            </w:r>
            <w:r w:rsidR="00411D3A">
              <w:rPr>
                <w:noProof/>
                <w:webHidden/>
              </w:rPr>
              <w:tab/>
            </w:r>
            <w:r w:rsidR="00411D3A">
              <w:rPr>
                <w:noProof/>
                <w:webHidden/>
              </w:rPr>
              <w:fldChar w:fldCharType="begin"/>
            </w:r>
            <w:r w:rsidR="00411D3A">
              <w:rPr>
                <w:noProof/>
                <w:webHidden/>
              </w:rPr>
              <w:instrText xml:space="preserve"> PAGEREF _Toc12215287 \h </w:instrText>
            </w:r>
            <w:r w:rsidR="00411D3A">
              <w:rPr>
                <w:noProof/>
                <w:webHidden/>
              </w:rPr>
            </w:r>
            <w:r w:rsidR="00411D3A">
              <w:rPr>
                <w:noProof/>
                <w:webHidden/>
              </w:rPr>
              <w:fldChar w:fldCharType="separate"/>
            </w:r>
            <w:r w:rsidR="002C3634">
              <w:rPr>
                <w:noProof/>
                <w:webHidden/>
              </w:rPr>
              <w:t>27</w:t>
            </w:r>
            <w:r w:rsidR="00411D3A">
              <w:rPr>
                <w:noProof/>
                <w:webHidden/>
              </w:rPr>
              <w:fldChar w:fldCharType="end"/>
            </w:r>
          </w:hyperlink>
        </w:p>
        <w:p w14:paraId="764165BC" w14:textId="7CB51ECD" w:rsidR="00411D3A" w:rsidRDefault="004C26A4">
          <w:pPr>
            <w:pStyle w:val="TOC2"/>
            <w:tabs>
              <w:tab w:val="right" w:leader="dot" w:pos="9926"/>
            </w:tabs>
            <w:rPr>
              <w:b w:val="0"/>
              <w:noProof/>
              <w:color w:val="auto"/>
              <w:sz w:val="22"/>
              <w:lang w:val="en-GB" w:eastAsia="en-GB"/>
            </w:rPr>
          </w:pPr>
          <w:hyperlink w:anchor="_Toc12215288" w:history="1">
            <w:r w:rsidR="00411D3A" w:rsidRPr="00E755A2">
              <w:rPr>
                <w:rStyle w:val="Hyperlink"/>
                <w:noProof/>
              </w:rPr>
              <w:t>Appendix B – G – Crime Statistics</w:t>
            </w:r>
            <w:r w:rsidR="00411D3A">
              <w:rPr>
                <w:noProof/>
                <w:webHidden/>
              </w:rPr>
              <w:tab/>
            </w:r>
            <w:r w:rsidR="00411D3A">
              <w:rPr>
                <w:noProof/>
                <w:webHidden/>
              </w:rPr>
              <w:fldChar w:fldCharType="begin"/>
            </w:r>
            <w:r w:rsidR="00411D3A">
              <w:rPr>
                <w:noProof/>
                <w:webHidden/>
              </w:rPr>
              <w:instrText xml:space="preserve"> PAGEREF _Toc12215288 \h </w:instrText>
            </w:r>
            <w:r w:rsidR="00411D3A">
              <w:rPr>
                <w:noProof/>
                <w:webHidden/>
              </w:rPr>
            </w:r>
            <w:r w:rsidR="00411D3A">
              <w:rPr>
                <w:noProof/>
                <w:webHidden/>
              </w:rPr>
              <w:fldChar w:fldCharType="separate"/>
            </w:r>
            <w:r w:rsidR="002C3634">
              <w:rPr>
                <w:noProof/>
                <w:webHidden/>
              </w:rPr>
              <w:t>28</w:t>
            </w:r>
            <w:r w:rsidR="00411D3A">
              <w:rPr>
                <w:noProof/>
                <w:webHidden/>
              </w:rPr>
              <w:fldChar w:fldCharType="end"/>
            </w:r>
          </w:hyperlink>
        </w:p>
        <w:p w14:paraId="45E8CDEA" w14:textId="7AE40251" w:rsidR="00411D3A" w:rsidRDefault="004C26A4">
          <w:pPr>
            <w:pStyle w:val="TOC2"/>
            <w:tabs>
              <w:tab w:val="right" w:leader="dot" w:pos="9926"/>
            </w:tabs>
            <w:rPr>
              <w:b w:val="0"/>
              <w:noProof/>
              <w:color w:val="auto"/>
              <w:sz w:val="22"/>
              <w:lang w:val="en-GB" w:eastAsia="en-GB"/>
            </w:rPr>
          </w:pPr>
          <w:hyperlink w:anchor="_Toc12215289" w:history="1">
            <w:r w:rsidR="00411D3A" w:rsidRPr="00E755A2">
              <w:rPr>
                <w:rStyle w:val="Hyperlink"/>
                <w:noProof/>
              </w:rPr>
              <w:t>Appendix B – April 2018</w:t>
            </w:r>
            <w:r w:rsidR="00411D3A">
              <w:rPr>
                <w:noProof/>
                <w:webHidden/>
              </w:rPr>
              <w:tab/>
            </w:r>
            <w:r w:rsidR="00411D3A">
              <w:rPr>
                <w:noProof/>
                <w:webHidden/>
              </w:rPr>
              <w:fldChar w:fldCharType="begin"/>
            </w:r>
            <w:r w:rsidR="00411D3A">
              <w:rPr>
                <w:noProof/>
                <w:webHidden/>
              </w:rPr>
              <w:instrText xml:space="preserve"> PAGEREF _Toc12215289 \h </w:instrText>
            </w:r>
            <w:r w:rsidR="00411D3A">
              <w:rPr>
                <w:noProof/>
                <w:webHidden/>
              </w:rPr>
            </w:r>
            <w:r w:rsidR="00411D3A">
              <w:rPr>
                <w:noProof/>
                <w:webHidden/>
              </w:rPr>
              <w:fldChar w:fldCharType="separate"/>
            </w:r>
            <w:r w:rsidR="002C3634">
              <w:rPr>
                <w:noProof/>
                <w:webHidden/>
              </w:rPr>
              <w:t>28</w:t>
            </w:r>
            <w:r w:rsidR="00411D3A">
              <w:rPr>
                <w:noProof/>
                <w:webHidden/>
              </w:rPr>
              <w:fldChar w:fldCharType="end"/>
            </w:r>
          </w:hyperlink>
        </w:p>
        <w:p w14:paraId="0F306426" w14:textId="7FE6D093" w:rsidR="00411D3A" w:rsidRDefault="004C26A4">
          <w:pPr>
            <w:pStyle w:val="TOC2"/>
            <w:tabs>
              <w:tab w:val="right" w:leader="dot" w:pos="9926"/>
            </w:tabs>
            <w:rPr>
              <w:b w:val="0"/>
              <w:noProof/>
              <w:color w:val="auto"/>
              <w:sz w:val="22"/>
              <w:lang w:val="en-GB" w:eastAsia="en-GB"/>
            </w:rPr>
          </w:pPr>
          <w:hyperlink w:anchor="_Toc12215290" w:history="1">
            <w:r w:rsidR="00411D3A" w:rsidRPr="00E755A2">
              <w:rPr>
                <w:rStyle w:val="Hyperlink"/>
                <w:noProof/>
              </w:rPr>
              <w:t>Appendix C – May 2018</w:t>
            </w:r>
            <w:r w:rsidR="00411D3A">
              <w:rPr>
                <w:noProof/>
                <w:webHidden/>
              </w:rPr>
              <w:tab/>
            </w:r>
            <w:r w:rsidR="00411D3A">
              <w:rPr>
                <w:noProof/>
                <w:webHidden/>
              </w:rPr>
              <w:fldChar w:fldCharType="begin"/>
            </w:r>
            <w:r w:rsidR="00411D3A">
              <w:rPr>
                <w:noProof/>
                <w:webHidden/>
              </w:rPr>
              <w:instrText xml:space="preserve"> PAGEREF _Toc12215290 \h </w:instrText>
            </w:r>
            <w:r w:rsidR="00411D3A">
              <w:rPr>
                <w:noProof/>
                <w:webHidden/>
              </w:rPr>
            </w:r>
            <w:r w:rsidR="00411D3A">
              <w:rPr>
                <w:noProof/>
                <w:webHidden/>
              </w:rPr>
              <w:fldChar w:fldCharType="separate"/>
            </w:r>
            <w:r w:rsidR="002C3634">
              <w:rPr>
                <w:noProof/>
                <w:webHidden/>
              </w:rPr>
              <w:t>28</w:t>
            </w:r>
            <w:r w:rsidR="00411D3A">
              <w:rPr>
                <w:noProof/>
                <w:webHidden/>
              </w:rPr>
              <w:fldChar w:fldCharType="end"/>
            </w:r>
          </w:hyperlink>
        </w:p>
        <w:p w14:paraId="4E7ECCFC" w14:textId="2A722C82" w:rsidR="00411D3A" w:rsidRDefault="004C26A4">
          <w:pPr>
            <w:pStyle w:val="TOC2"/>
            <w:tabs>
              <w:tab w:val="right" w:leader="dot" w:pos="9926"/>
            </w:tabs>
            <w:rPr>
              <w:b w:val="0"/>
              <w:noProof/>
              <w:color w:val="auto"/>
              <w:sz w:val="22"/>
              <w:lang w:val="en-GB" w:eastAsia="en-GB"/>
            </w:rPr>
          </w:pPr>
          <w:hyperlink w:anchor="_Toc12215291" w:history="1">
            <w:r w:rsidR="00411D3A" w:rsidRPr="00E755A2">
              <w:rPr>
                <w:rStyle w:val="Hyperlink"/>
                <w:noProof/>
              </w:rPr>
              <w:t>Appendix D – June 2018</w:t>
            </w:r>
            <w:r w:rsidR="00411D3A">
              <w:rPr>
                <w:noProof/>
                <w:webHidden/>
              </w:rPr>
              <w:tab/>
            </w:r>
            <w:r w:rsidR="00411D3A">
              <w:rPr>
                <w:noProof/>
                <w:webHidden/>
              </w:rPr>
              <w:fldChar w:fldCharType="begin"/>
            </w:r>
            <w:r w:rsidR="00411D3A">
              <w:rPr>
                <w:noProof/>
                <w:webHidden/>
              </w:rPr>
              <w:instrText xml:space="preserve"> PAGEREF _Toc12215291 \h </w:instrText>
            </w:r>
            <w:r w:rsidR="00411D3A">
              <w:rPr>
                <w:noProof/>
                <w:webHidden/>
              </w:rPr>
            </w:r>
            <w:r w:rsidR="00411D3A">
              <w:rPr>
                <w:noProof/>
                <w:webHidden/>
              </w:rPr>
              <w:fldChar w:fldCharType="separate"/>
            </w:r>
            <w:r w:rsidR="002C3634">
              <w:rPr>
                <w:noProof/>
                <w:webHidden/>
              </w:rPr>
              <w:t>29</w:t>
            </w:r>
            <w:r w:rsidR="00411D3A">
              <w:rPr>
                <w:noProof/>
                <w:webHidden/>
              </w:rPr>
              <w:fldChar w:fldCharType="end"/>
            </w:r>
          </w:hyperlink>
        </w:p>
        <w:p w14:paraId="718ACED0" w14:textId="311492D0" w:rsidR="00411D3A" w:rsidRDefault="004C26A4">
          <w:pPr>
            <w:pStyle w:val="TOC2"/>
            <w:tabs>
              <w:tab w:val="right" w:leader="dot" w:pos="9926"/>
            </w:tabs>
            <w:rPr>
              <w:b w:val="0"/>
              <w:noProof/>
              <w:color w:val="auto"/>
              <w:sz w:val="22"/>
              <w:lang w:val="en-GB" w:eastAsia="en-GB"/>
            </w:rPr>
          </w:pPr>
          <w:hyperlink w:anchor="_Toc12215292" w:history="1">
            <w:r w:rsidR="00411D3A" w:rsidRPr="00E755A2">
              <w:rPr>
                <w:rStyle w:val="Hyperlink"/>
                <w:noProof/>
              </w:rPr>
              <w:t>Appendix E – August 2018</w:t>
            </w:r>
            <w:r w:rsidR="00411D3A">
              <w:rPr>
                <w:noProof/>
                <w:webHidden/>
              </w:rPr>
              <w:tab/>
            </w:r>
            <w:r w:rsidR="00411D3A">
              <w:rPr>
                <w:noProof/>
                <w:webHidden/>
              </w:rPr>
              <w:fldChar w:fldCharType="begin"/>
            </w:r>
            <w:r w:rsidR="00411D3A">
              <w:rPr>
                <w:noProof/>
                <w:webHidden/>
              </w:rPr>
              <w:instrText xml:space="preserve"> PAGEREF _Toc12215292 \h </w:instrText>
            </w:r>
            <w:r w:rsidR="00411D3A">
              <w:rPr>
                <w:noProof/>
                <w:webHidden/>
              </w:rPr>
            </w:r>
            <w:r w:rsidR="00411D3A">
              <w:rPr>
                <w:noProof/>
                <w:webHidden/>
              </w:rPr>
              <w:fldChar w:fldCharType="separate"/>
            </w:r>
            <w:r w:rsidR="002C3634">
              <w:rPr>
                <w:noProof/>
                <w:webHidden/>
              </w:rPr>
              <w:t>29</w:t>
            </w:r>
            <w:r w:rsidR="00411D3A">
              <w:rPr>
                <w:noProof/>
                <w:webHidden/>
              </w:rPr>
              <w:fldChar w:fldCharType="end"/>
            </w:r>
          </w:hyperlink>
        </w:p>
        <w:p w14:paraId="752CF7A6" w14:textId="25172A26" w:rsidR="00411D3A" w:rsidRDefault="004C26A4">
          <w:pPr>
            <w:pStyle w:val="TOC2"/>
            <w:tabs>
              <w:tab w:val="right" w:leader="dot" w:pos="9926"/>
            </w:tabs>
            <w:rPr>
              <w:b w:val="0"/>
              <w:noProof/>
              <w:color w:val="auto"/>
              <w:sz w:val="22"/>
              <w:lang w:val="en-GB" w:eastAsia="en-GB"/>
            </w:rPr>
          </w:pPr>
          <w:hyperlink w:anchor="_Toc12215293" w:history="1">
            <w:r w:rsidR="00411D3A" w:rsidRPr="00E755A2">
              <w:rPr>
                <w:rStyle w:val="Hyperlink"/>
                <w:noProof/>
              </w:rPr>
              <w:t>Appendix F – September 2018</w:t>
            </w:r>
            <w:r w:rsidR="00411D3A">
              <w:rPr>
                <w:noProof/>
                <w:webHidden/>
              </w:rPr>
              <w:tab/>
            </w:r>
            <w:r w:rsidR="00411D3A">
              <w:rPr>
                <w:noProof/>
                <w:webHidden/>
              </w:rPr>
              <w:fldChar w:fldCharType="begin"/>
            </w:r>
            <w:r w:rsidR="00411D3A">
              <w:rPr>
                <w:noProof/>
                <w:webHidden/>
              </w:rPr>
              <w:instrText xml:space="preserve"> PAGEREF _Toc12215293 \h </w:instrText>
            </w:r>
            <w:r w:rsidR="00411D3A">
              <w:rPr>
                <w:noProof/>
                <w:webHidden/>
              </w:rPr>
            </w:r>
            <w:r w:rsidR="00411D3A">
              <w:rPr>
                <w:noProof/>
                <w:webHidden/>
              </w:rPr>
              <w:fldChar w:fldCharType="separate"/>
            </w:r>
            <w:r w:rsidR="002C3634">
              <w:rPr>
                <w:noProof/>
                <w:webHidden/>
              </w:rPr>
              <w:t>30</w:t>
            </w:r>
            <w:r w:rsidR="00411D3A">
              <w:rPr>
                <w:noProof/>
                <w:webHidden/>
              </w:rPr>
              <w:fldChar w:fldCharType="end"/>
            </w:r>
          </w:hyperlink>
        </w:p>
        <w:p w14:paraId="59257F55" w14:textId="40150BDB" w:rsidR="00411D3A" w:rsidRDefault="004C26A4">
          <w:pPr>
            <w:pStyle w:val="TOC2"/>
            <w:tabs>
              <w:tab w:val="right" w:leader="dot" w:pos="9926"/>
            </w:tabs>
            <w:rPr>
              <w:b w:val="0"/>
              <w:noProof/>
              <w:color w:val="auto"/>
              <w:sz w:val="22"/>
              <w:lang w:val="en-GB" w:eastAsia="en-GB"/>
            </w:rPr>
          </w:pPr>
          <w:hyperlink w:anchor="_Toc12215294" w:history="1">
            <w:r w:rsidR="00411D3A" w:rsidRPr="00E755A2">
              <w:rPr>
                <w:rStyle w:val="Hyperlink"/>
                <w:noProof/>
              </w:rPr>
              <w:t>Appendix G – October 2018</w:t>
            </w:r>
            <w:r w:rsidR="00411D3A">
              <w:rPr>
                <w:noProof/>
                <w:webHidden/>
              </w:rPr>
              <w:tab/>
            </w:r>
            <w:r w:rsidR="00411D3A">
              <w:rPr>
                <w:noProof/>
                <w:webHidden/>
              </w:rPr>
              <w:fldChar w:fldCharType="begin"/>
            </w:r>
            <w:r w:rsidR="00411D3A">
              <w:rPr>
                <w:noProof/>
                <w:webHidden/>
              </w:rPr>
              <w:instrText xml:space="preserve"> PAGEREF _Toc12215294 \h </w:instrText>
            </w:r>
            <w:r w:rsidR="00411D3A">
              <w:rPr>
                <w:noProof/>
                <w:webHidden/>
              </w:rPr>
            </w:r>
            <w:r w:rsidR="00411D3A">
              <w:rPr>
                <w:noProof/>
                <w:webHidden/>
              </w:rPr>
              <w:fldChar w:fldCharType="separate"/>
            </w:r>
            <w:r w:rsidR="002C3634">
              <w:rPr>
                <w:noProof/>
                <w:webHidden/>
              </w:rPr>
              <w:t>30</w:t>
            </w:r>
            <w:r w:rsidR="00411D3A">
              <w:rPr>
                <w:noProof/>
                <w:webHidden/>
              </w:rPr>
              <w:fldChar w:fldCharType="end"/>
            </w:r>
          </w:hyperlink>
        </w:p>
        <w:p w14:paraId="0E92CC9A" w14:textId="50BF9C78" w:rsidR="00411D3A" w:rsidRDefault="004C26A4">
          <w:pPr>
            <w:pStyle w:val="TOC2"/>
            <w:tabs>
              <w:tab w:val="right" w:leader="dot" w:pos="9926"/>
            </w:tabs>
            <w:rPr>
              <w:b w:val="0"/>
              <w:noProof/>
              <w:color w:val="auto"/>
              <w:sz w:val="22"/>
              <w:lang w:val="en-GB" w:eastAsia="en-GB"/>
            </w:rPr>
          </w:pPr>
          <w:hyperlink w:anchor="_Toc12215295" w:history="1">
            <w:r w:rsidR="00411D3A" w:rsidRPr="00E755A2">
              <w:rPr>
                <w:rStyle w:val="Hyperlink"/>
                <w:noProof/>
              </w:rPr>
              <w:t>Appendix H – Education</w:t>
            </w:r>
            <w:r w:rsidR="00411D3A">
              <w:rPr>
                <w:noProof/>
                <w:webHidden/>
              </w:rPr>
              <w:tab/>
            </w:r>
            <w:r w:rsidR="00411D3A">
              <w:rPr>
                <w:noProof/>
                <w:webHidden/>
              </w:rPr>
              <w:fldChar w:fldCharType="begin"/>
            </w:r>
            <w:r w:rsidR="00411D3A">
              <w:rPr>
                <w:noProof/>
                <w:webHidden/>
              </w:rPr>
              <w:instrText xml:space="preserve"> PAGEREF _Toc12215295 \h </w:instrText>
            </w:r>
            <w:r w:rsidR="00411D3A">
              <w:rPr>
                <w:noProof/>
                <w:webHidden/>
              </w:rPr>
            </w:r>
            <w:r w:rsidR="00411D3A">
              <w:rPr>
                <w:noProof/>
                <w:webHidden/>
              </w:rPr>
              <w:fldChar w:fldCharType="separate"/>
            </w:r>
            <w:r w:rsidR="002C3634">
              <w:rPr>
                <w:noProof/>
                <w:webHidden/>
              </w:rPr>
              <w:t>31</w:t>
            </w:r>
            <w:r w:rsidR="00411D3A">
              <w:rPr>
                <w:noProof/>
                <w:webHidden/>
              </w:rPr>
              <w:fldChar w:fldCharType="end"/>
            </w:r>
          </w:hyperlink>
        </w:p>
        <w:p w14:paraId="30BFF8ED" w14:textId="483EF700" w:rsidR="00411D3A" w:rsidRDefault="004C26A4">
          <w:pPr>
            <w:pStyle w:val="TOC2"/>
            <w:tabs>
              <w:tab w:val="right" w:leader="dot" w:pos="9926"/>
            </w:tabs>
            <w:rPr>
              <w:b w:val="0"/>
              <w:noProof/>
              <w:color w:val="auto"/>
              <w:sz w:val="22"/>
              <w:lang w:val="en-GB" w:eastAsia="en-GB"/>
            </w:rPr>
          </w:pPr>
          <w:hyperlink w:anchor="_Toc12215296" w:history="1">
            <w:r w:rsidR="00411D3A" w:rsidRPr="00E755A2">
              <w:rPr>
                <w:rStyle w:val="Hyperlink"/>
                <w:noProof/>
              </w:rPr>
              <w:t>Appendix I – Rural Isolation</w:t>
            </w:r>
            <w:r w:rsidR="00411D3A">
              <w:rPr>
                <w:noProof/>
                <w:webHidden/>
              </w:rPr>
              <w:tab/>
            </w:r>
            <w:r w:rsidR="00411D3A">
              <w:rPr>
                <w:noProof/>
                <w:webHidden/>
              </w:rPr>
              <w:fldChar w:fldCharType="begin"/>
            </w:r>
            <w:r w:rsidR="00411D3A">
              <w:rPr>
                <w:noProof/>
                <w:webHidden/>
              </w:rPr>
              <w:instrText xml:space="preserve"> PAGEREF _Toc12215296 \h </w:instrText>
            </w:r>
            <w:r w:rsidR="00411D3A">
              <w:rPr>
                <w:noProof/>
                <w:webHidden/>
              </w:rPr>
            </w:r>
            <w:r w:rsidR="00411D3A">
              <w:rPr>
                <w:noProof/>
                <w:webHidden/>
              </w:rPr>
              <w:fldChar w:fldCharType="separate"/>
            </w:r>
            <w:r w:rsidR="002C3634">
              <w:rPr>
                <w:noProof/>
                <w:webHidden/>
              </w:rPr>
              <w:t>33</w:t>
            </w:r>
            <w:r w:rsidR="00411D3A">
              <w:rPr>
                <w:noProof/>
                <w:webHidden/>
              </w:rPr>
              <w:fldChar w:fldCharType="end"/>
            </w:r>
          </w:hyperlink>
        </w:p>
        <w:p w14:paraId="4FBD72CA" w14:textId="57121FAE" w:rsidR="00411D3A" w:rsidRDefault="00D30969" w:rsidP="00D30969">
          <w:pPr>
            <w:pStyle w:val="TOC3"/>
            <w:tabs>
              <w:tab w:val="right" w:leader="dot" w:pos="9926"/>
            </w:tabs>
            <w:ind w:left="0"/>
            <w:rPr>
              <w:b w:val="0"/>
              <w:noProof/>
              <w:color w:val="auto"/>
              <w:sz w:val="22"/>
              <w:lang w:val="en-GB" w:eastAsia="en-GB"/>
            </w:rPr>
          </w:pPr>
          <w:r>
            <w:t xml:space="preserve">     </w:t>
          </w:r>
          <w:hyperlink w:anchor="_Toc12215297" w:history="1">
            <w:r w:rsidR="00411D3A" w:rsidRPr="00E755A2">
              <w:rPr>
                <w:rStyle w:val="Hyperlink"/>
                <w:noProof/>
              </w:rPr>
              <w:t>Distances from Tenterden:</w:t>
            </w:r>
            <w:r w:rsidR="00411D3A">
              <w:rPr>
                <w:noProof/>
                <w:webHidden/>
              </w:rPr>
              <w:tab/>
            </w:r>
            <w:r w:rsidR="00411D3A">
              <w:rPr>
                <w:noProof/>
                <w:webHidden/>
              </w:rPr>
              <w:fldChar w:fldCharType="begin"/>
            </w:r>
            <w:r w:rsidR="00411D3A">
              <w:rPr>
                <w:noProof/>
                <w:webHidden/>
              </w:rPr>
              <w:instrText xml:space="preserve"> PAGEREF _Toc12215297 \h </w:instrText>
            </w:r>
            <w:r w:rsidR="00411D3A">
              <w:rPr>
                <w:noProof/>
                <w:webHidden/>
              </w:rPr>
            </w:r>
            <w:r w:rsidR="00411D3A">
              <w:rPr>
                <w:noProof/>
                <w:webHidden/>
              </w:rPr>
              <w:fldChar w:fldCharType="separate"/>
            </w:r>
            <w:r w:rsidR="002C3634">
              <w:rPr>
                <w:noProof/>
                <w:webHidden/>
              </w:rPr>
              <w:t>33</w:t>
            </w:r>
            <w:r w:rsidR="00411D3A">
              <w:rPr>
                <w:noProof/>
                <w:webHidden/>
              </w:rPr>
              <w:fldChar w:fldCharType="end"/>
            </w:r>
          </w:hyperlink>
        </w:p>
        <w:p w14:paraId="31E98F4B" w14:textId="201941E7" w:rsidR="00411D3A" w:rsidRDefault="004C26A4">
          <w:pPr>
            <w:pStyle w:val="TOC2"/>
            <w:tabs>
              <w:tab w:val="right" w:leader="dot" w:pos="9926"/>
            </w:tabs>
            <w:rPr>
              <w:b w:val="0"/>
              <w:noProof/>
              <w:color w:val="auto"/>
              <w:sz w:val="22"/>
              <w:lang w:val="en-GB" w:eastAsia="en-GB"/>
            </w:rPr>
          </w:pPr>
          <w:hyperlink w:anchor="_Toc12215298" w:history="1">
            <w:r w:rsidR="00411D3A" w:rsidRPr="00E755A2">
              <w:rPr>
                <w:rStyle w:val="Hyperlink"/>
                <w:noProof/>
              </w:rPr>
              <w:t>Appendix J – Leisure Facilities</w:t>
            </w:r>
            <w:r w:rsidR="00411D3A">
              <w:rPr>
                <w:noProof/>
                <w:webHidden/>
              </w:rPr>
              <w:tab/>
            </w:r>
            <w:r w:rsidR="00411D3A">
              <w:rPr>
                <w:noProof/>
                <w:webHidden/>
              </w:rPr>
              <w:fldChar w:fldCharType="begin"/>
            </w:r>
            <w:r w:rsidR="00411D3A">
              <w:rPr>
                <w:noProof/>
                <w:webHidden/>
              </w:rPr>
              <w:instrText xml:space="preserve"> PAGEREF _Toc12215298 \h </w:instrText>
            </w:r>
            <w:r w:rsidR="00411D3A">
              <w:rPr>
                <w:noProof/>
                <w:webHidden/>
              </w:rPr>
            </w:r>
            <w:r w:rsidR="00411D3A">
              <w:rPr>
                <w:noProof/>
                <w:webHidden/>
              </w:rPr>
              <w:fldChar w:fldCharType="separate"/>
            </w:r>
            <w:r w:rsidR="002C3634">
              <w:rPr>
                <w:noProof/>
                <w:webHidden/>
              </w:rPr>
              <w:t>34</w:t>
            </w:r>
            <w:r w:rsidR="00411D3A">
              <w:rPr>
                <w:noProof/>
                <w:webHidden/>
              </w:rPr>
              <w:fldChar w:fldCharType="end"/>
            </w:r>
          </w:hyperlink>
        </w:p>
        <w:p w14:paraId="1D639FC9" w14:textId="4A67BEA4" w:rsidR="00D30969" w:rsidRPr="00D30969" w:rsidRDefault="00333EEA" w:rsidP="00333EEA">
          <w:pPr>
            <w:rPr>
              <w:bCs/>
              <w:noProof/>
              <w:szCs w:val="28"/>
            </w:rPr>
          </w:pPr>
          <w:r w:rsidRPr="00333EEA">
            <w:rPr>
              <w:bCs/>
              <w:noProof/>
              <w:sz w:val="24"/>
            </w:rPr>
            <w:fldChar w:fldCharType="end"/>
          </w:r>
          <w:r w:rsidR="00D30969">
            <w:rPr>
              <w:bCs/>
              <w:noProof/>
              <w:sz w:val="24"/>
            </w:rPr>
            <w:t xml:space="preserve">     </w:t>
          </w:r>
          <w:r w:rsidR="00D30969" w:rsidRPr="00D30969">
            <w:rPr>
              <w:bCs/>
              <w:noProof/>
              <w:szCs w:val="28"/>
            </w:rPr>
            <w:t>Appendix K – Michael Hill OBE Letter…………………………………………………………………</w:t>
          </w:r>
          <w:r w:rsidR="00D30969">
            <w:rPr>
              <w:bCs/>
              <w:noProof/>
              <w:szCs w:val="28"/>
            </w:rPr>
            <w:t>.</w:t>
          </w:r>
          <w:r w:rsidR="00D30969" w:rsidRPr="00D30969">
            <w:rPr>
              <w:bCs/>
              <w:noProof/>
              <w:szCs w:val="28"/>
            </w:rPr>
            <w:t>37</w:t>
          </w:r>
        </w:p>
        <w:p w14:paraId="682AF6E7" w14:textId="698D4B94" w:rsidR="00333EEA" w:rsidRPr="00333EEA" w:rsidRDefault="00D30969" w:rsidP="00333EEA">
          <w:pPr>
            <w:rPr>
              <w:sz w:val="24"/>
            </w:rPr>
          </w:pPr>
          <w:r w:rsidRPr="00D30969">
            <w:rPr>
              <w:bCs/>
              <w:noProof/>
              <w:szCs w:val="28"/>
            </w:rPr>
            <w:t xml:space="preserve">    Appendix L – Community Warden</w:t>
          </w:r>
          <w:r>
            <w:rPr>
              <w:bCs/>
              <w:noProof/>
              <w:szCs w:val="28"/>
            </w:rPr>
            <w:t xml:space="preserve"> Letter……</w:t>
          </w:r>
          <w:r w:rsidRPr="00D30969">
            <w:rPr>
              <w:bCs/>
              <w:noProof/>
              <w:szCs w:val="28"/>
            </w:rPr>
            <w:t>………………………………………………</w:t>
          </w:r>
          <w:r>
            <w:rPr>
              <w:bCs/>
              <w:noProof/>
              <w:szCs w:val="28"/>
            </w:rPr>
            <w:t>.</w:t>
          </w:r>
          <w:r w:rsidRPr="00D30969">
            <w:rPr>
              <w:bCs/>
              <w:noProof/>
              <w:szCs w:val="28"/>
            </w:rPr>
            <w:t>……….38</w:t>
          </w:r>
        </w:p>
      </w:sdtContent>
    </w:sdt>
    <w:p w14:paraId="534EE0C5" w14:textId="4F86B31B" w:rsidR="00333EEA" w:rsidRDefault="00333EEA" w:rsidP="00333EEA">
      <w:pPr>
        <w:pStyle w:val="Content"/>
      </w:pPr>
    </w:p>
    <w:p w14:paraId="1411D224" w14:textId="77777777" w:rsidR="00333EEA" w:rsidRDefault="00333EEA" w:rsidP="00333EEA">
      <w:pPr>
        <w:pStyle w:val="Content"/>
      </w:pPr>
    </w:p>
    <w:p w14:paraId="0AB76A20" w14:textId="77777777" w:rsidR="00333EEA" w:rsidRDefault="00333EEA" w:rsidP="00333EEA">
      <w:pPr>
        <w:pStyle w:val="Content"/>
      </w:pPr>
    </w:p>
    <w:p w14:paraId="396F0632" w14:textId="77777777" w:rsidR="00333EEA" w:rsidRDefault="00333EEA" w:rsidP="00333EEA">
      <w:pPr>
        <w:pStyle w:val="Content"/>
      </w:pPr>
    </w:p>
    <w:p w14:paraId="734D8B52" w14:textId="77777777" w:rsidR="00333EEA" w:rsidRDefault="00333EEA" w:rsidP="00333EEA">
      <w:pPr>
        <w:pStyle w:val="Content"/>
      </w:pPr>
    </w:p>
    <w:p w14:paraId="00E6BCDB" w14:textId="77777777" w:rsidR="00333EEA" w:rsidRDefault="00333EEA" w:rsidP="00333EEA">
      <w:pPr>
        <w:pStyle w:val="Content"/>
      </w:pPr>
    </w:p>
    <w:p w14:paraId="2EE7DEF9" w14:textId="77777777" w:rsidR="00D077E9" w:rsidRDefault="00763BC3" w:rsidP="00D077E9">
      <w:pPr>
        <w:pStyle w:val="Heading1"/>
      </w:pPr>
      <w:bookmarkStart w:id="0" w:name="_Toc12215255"/>
      <w:r>
        <w:t xml:space="preserve">Section 1: </w:t>
      </w:r>
      <w:r w:rsidR="00A62F25">
        <w:t>Introduction</w:t>
      </w:r>
      <w:bookmarkEnd w:id="0"/>
    </w:p>
    <w:p w14:paraId="1061BFE4" w14:textId="77777777" w:rsidR="00877D5A" w:rsidRDefault="00A62F25" w:rsidP="00A62F25">
      <w:pPr>
        <w:pStyle w:val="Content"/>
      </w:pPr>
      <w:r>
        <w:t xml:space="preserve">This profile has been written for the Town Council to understand the </w:t>
      </w:r>
      <w:proofErr w:type="spellStart"/>
      <w:r>
        <w:t>Tenterden</w:t>
      </w:r>
      <w:proofErr w:type="spellEnd"/>
      <w:r>
        <w:t xml:space="preserve"> community</w:t>
      </w:r>
      <w:r w:rsidR="00877D5A">
        <w:t xml:space="preserve"> and the development of issues for and around young people in the area. It provides a variety of information about the people and/or </w:t>
      </w:r>
      <w:proofErr w:type="spellStart"/>
      <w:r w:rsidR="00877D5A">
        <w:t>organisations</w:t>
      </w:r>
      <w:proofErr w:type="spellEnd"/>
      <w:r w:rsidR="00877D5A">
        <w:t xml:space="preserve"> based on their geographical location. It includes information around the age, gender, ethnicity, employment status and access to private/public transport of the population. The information included in this report covers the four wards of </w:t>
      </w:r>
      <w:proofErr w:type="spellStart"/>
      <w:r w:rsidR="00877D5A">
        <w:t>Tenterden</w:t>
      </w:r>
      <w:proofErr w:type="spellEnd"/>
      <w:r w:rsidR="00877D5A">
        <w:t xml:space="preserve">: West, St Michaels, North and South. </w:t>
      </w:r>
    </w:p>
    <w:p w14:paraId="110B4D1C" w14:textId="77777777" w:rsidR="00877D5A" w:rsidRDefault="00877D5A" w:rsidP="00A62F25">
      <w:pPr>
        <w:pStyle w:val="Content"/>
      </w:pPr>
      <w:r>
        <w:t xml:space="preserve">This profile brings together quantitative data for the area </w:t>
      </w:r>
      <w:r w:rsidR="00812213">
        <w:t>to help with decision making regarding actions and priorities for young people as well as bringing together the views and opinions of local stakeholders</w:t>
      </w:r>
      <w:r w:rsidR="00763BC3">
        <w:t>.</w:t>
      </w:r>
    </w:p>
    <w:p w14:paraId="7999DAA3" w14:textId="77777777" w:rsidR="00763BC3" w:rsidRDefault="00763BC3" w:rsidP="00A62F25">
      <w:pPr>
        <w:pStyle w:val="Content"/>
      </w:pPr>
    </w:p>
    <w:p w14:paraId="1E658EE6" w14:textId="77777777" w:rsidR="00637936" w:rsidRDefault="00637936" w:rsidP="00A62F25">
      <w:pPr>
        <w:pStyle w:val="Content"/>
      </w:pPr>
    </w:p>
    <w:p w14:paraId="3927CA2C" w14:textId="77777777" w:rsidR="00637936" w:rsidRDefault="00637936" w:rsidP="00A62F25">
      <w:pPr>
        <w:pStyle w:val="Content"/>
      </w:pPr>
    </w:p>
    <w:p w14:paraId="4683D1CD" w14:textId="77777777" w:rsidR="00637936" w:rsidRDefault="00637936" w:rsidP="00A62F25">
      <w:pPr>
        <w:pStyle w:val="Content"/>
      </w:pPr>
    </w:p>
    <w:p w14:paraId="4A147AD1" w14:textId="77777777" w:rsidR="00637936" w:rsidRDefault="00637936" w:rsidP="00A62F25">
      <w:pPr>
        <w:pStyle w:val="Content"/>
      </w:pPr>
    </w:p>
    <w:p w14:paraId="0EB8797F" w14:textId="77777777" w:rsidR="00637936" w:rsidRDefault="00637936" w:rsidP="00A62F25">
      <w:pPr>
        <w:pStyle w:val="Content"/>
      </w:pPr>
    </w:p>
    <w:p w14:paraId="5619C13F" w14:textId="77777777" w:rsidR="00637936" w:rsidRDefault="00637936" w:rsidP="00A62F25">
      <w:pPr>
        <w:pStyle w:val="Content"/>
      </w:pPr>
    </w:p>
    <w:p w14:paraId="35176BFF" w14:textId="77777777" w:rsidR="00637936" w:rsidRDefault="00637936" w:rsidP="00A62F25">
      <w:pPr>
        <w:pStyle w:val="Content"/>
      </w:pPr>
    </w:p>
    <w:p w14:paraId="5E96F4DE" w14:textId="77777777" w:rsidR="00637936" w:rsidRDefault="00637936" w:rsidP="00A62F25">
      <w:pPr>
        <w:pStyle w:val="Content"/>
      </w:pPr>
    </w:p>
    <w:p w14:paraId="603CE3AE" w14:textId="77777777" w:rsidR="00637936" w:rsidRDefault="00637936" w:rsidP="00A62F25">
      <w:pPr>
        <w:pStyle w:val="Content"/>
      </w:pPr>
    </w:p>
    <w:p w14:paraId="1AF76DCB" w14:textId="77777777" w:rsidR="00637936" w:rsidRDefault="00637936" w:rsidP="00A62F25">
      <w:pPr>
        <w:pStyle w:val="Content"/>
      </w:pPr>
    </w:p>
    <w:p w14:paraId="213BC796" w14:textId="77777777" w:rsidR="00637936" w:rsidRDefault="00637936" w:rsidP="00A62F25">
      <w:pPr>
        <w:pStyle w:val="Content"/>
      </w:pPr>
    </w:p>
    <w:p w14:paraId="0D6479DF" w14:textId="77777777" w:rsidR="00637936" w:rsidRDefault="00637936" w:rsidP="00A62F25">
      <w:pPr>
        <w:pStyle w:val="Content"/>
      </w:pPr>
    </w:p>
    <w:p w14:paraId="62A41236" w14:textId="77777777" w:rsidR="00637936" w:rsidRDefault="00637936" w:rsidP="00A62F25">
      <w:pPr>
        <w:pStyle w:val="Content"/>
      </w:pPr>
    </w:p>
    <w:p w14:paraId="4B5B9648" w14:textId="77777777" w:rsidR="00637936" w:rsidRDefault="00637936" w:rsidP="00A62F25">
      <w:pPr>
        <w:pStyle w:val="Content"/>
      </w:pPr>
    </w:p>
    <w:p w14:paraId="13A11AE1" w14:textId="77777777" w:rsidR="00637936" w:rsidRDefault="00637936" w:rsidP="00A62F25">
      <w:pPr>
        <w:pStyle w:val="Content"/>
      </w:pPr>
    </w:p>
    <w:p w14:paraId="2690F199" w14:textId="77777777" w:rsidR="00637936" w:rsidRDefault="00637936" w:rsidP="00A62F25">
      <w:pPr>
        <w:pStyle w:val="Content"/>
      </w:pPr>
    </w:p>
    <w:p w14:paraId="2191357A" w14:textId="77777777" w:rsidR="00763BC3" w:rsidRDefault="00763BC3" w:rsidP="00763BC3">
      <w:pPr>
        <w:pStyle w:val="Heading1"/>
      </w:pPr>
      <w:bookmarkStart w:id="1" w:name="_Toc12215256"/>
      <w:r>
        <w:lastRenderedPageBreak/>
        <w:t>Section 2: People</w:t>
      </w:r>
      <w:bookmarkEnd w:id="1"/>
    </w:p>
    <w:p w14:paraId="5ABD5A51" w14:textId="77777777" w:rsidR="00763BC3" w:rsidRDefault="00687683" w:rsidP="00763BC3">
      <w:pPr>
        <w:pStyle w:val="Heading2"/>
      </w:pPr>
      <w:bookmarkStart w:id="2" w:name="_Toc12215257"/>
      <w:r>
        <w:t xml:space="preserve">2.1 </w:t>
      </w:r>
      <w:r w:rsidR="00763BC3">
        <w:t>Gender</w:t>
      </w:r>
      <w:bookmarkEnd w:id="2"/>
    </w:p>
    <w:p w14:paraId="2D3EBCD4" w14:textId="3CAF83C2" w:rsidR="00763BC3" w:rsidRDefault="00AA52FE" w:rsidP="00763BC3">
      <w:pPr>
        <w:pStyle w:val="Content"/>
      </w:pPr>
      <w:r>
        <w:t>T</w:t>
      </w:r>
      <w:r w:rsidR="00763BC3">
        <w:t xml:space="preserve">he ratio of male to female in each of the </w:t>
      </w:r>
      <w:proofErr w:type="spellStart"/>
      <w:r w:rsidR="00763BC3">
        <w:t>Tenterden</w:t>
      </w:r>
      <w:proofErr w:type="spellEnd"/>
      <w:r w:rsidR="00763BC3">
        <w:t xml:space="preserve"> Wards is relatively equal. The exception to this statement being the </w:t>
      </w:r>
      <w:proofErr w:type="spellStart"/>
      <w:r w:rsidR="00763BC3">
        <w:t>Tenterden</w:t>
      </w:r>
      <w:proofErr w:type="spellEnd"/>
      <w:r w:rsidR="00763BC3">
        <w:t xml:space="preserve"> North ward which has significantly more </w:t>
      </w:r>
      <w:r w:rsidR="002C3634">
        <w:t>f</w:t>
      </w:r>
      <w:r w:rsidR="00B103A8">
        <w:t>emales than males, as well as a significantly higher total population.</w:t>
      </w:r>
    </w:p>
    <w:p w14:paraId="5ADEDDF7" w14:textId="77777777" w:rsidR="00637936" w:rsidRDefault="00637936" w:rsidP="00763BC3">
      <w:pPr>
        <w:pStyle w:val="Content"/>
      </w:pPr>
    </w:p>
    <w:p w14:paraId="32F63B7A" w14:textId="77777777" w:rsidR="00485621" w:rsidRDefault="00687683" w:rsidP="00CC5520">
      <w:pPr>
        <w:pStyle w:val="Heading2"/>
      </w:pPr>
      <w:bookmarkStart w:id="3" w:name="_Toc12215258"/>
      <w:r>
        <w:t xml:space="preserve">2.2 </w:t>
      </w:r>
      <w:r w:rsidR="00485621">
        <w:t>Age</w:t>
      </w:r>
      <w:bookmarkEnd w:id="3"/>
    </w:p>
    <w:p w14:paraId="2B547CA1" w14:textId="77777777" w:rsidR="00637936" w:rsidRPr="00637936" w:rsidRDefault="00637936" w:rsidP="00637936"/>
    <w:p w14:paraId="633E0700" w14:textId="77777777" w:rsidR="00485621" w:rsidRDefault="00CC5520" w:rsidP="00485621">
      <w:pPr>
        <w:pStyle w:val="Content"/>
      </w:pPr>
      <w:r>
        <w:rPr>
          <w:noProof/>
        </w:rPr>
        <mc:AlternateContent>
          <mc:Choice Requires="wps">
            <w:drawing>
              <wp:anchor distT="0" distB="0" distL="114300" distR="114300" simplePos="0" relativeHeight="251677696" behindDoc="1" locked="0" layoutInCell="1" allowOverlap="1" wp14:anchorId="7151D6D1" wp14:editId="6BAAF12E">
                <wp:simplePos x="0" y="0"/>
                <wp:positionH relativeFrom="column">
                  <wp:posOffset>-55245</wp:posOffset>
                </wp:positionH>
                <wp:positionV relativeFrom="paragraph">
                  <wp:posOffset>1096645</wp:posOffset>
                </wp:positionV>
                <wp:extent cx="6309360" cy="219075"/>
                <wp:effectExtent l="0" t="0" r="0" b="9525"/>
                <wp:wrapTight wrapText="bothSides">
                  <wp:wrapPolygon edited="0">
                    <wp:start x="0" y="0"/>
                    <wp:lineTo x="0" y="20661"/>
                    <wp:lineTo x="21522" y="20661"/>
                    <wp:lineTo x="21522" y="0"/>
                    <wp:lineTo x="0" y="0"/>
                  </wp:wrapPolygon>
                </wp:wrapTight>
                <wp:docPr id="35" name="Text Box 35"/>
                <wp:cNvGraphicFramePr/>
                <a:graphic xmlns:a="http://schemas.openxmlformats.org/drawingml/2006/main">
                  <a:graphicData uri="http://schemas.microsoft.com/office/word/2010/wordprocessingShape">
                    <wps:wsp>
                      <wps:cNvSpPr txBox="1"/>
                      <wps:spPr>
                        <a:xfrm>
                          <a:off x="0" y="0"/>
                          <a:ext cx="6309360" cy="219075"/>
                        </a:xfrm>
                        <a:prstGeom prst="rect">
                          <a:avLst/>
                        </a:prstGeom>
                        <a:solidFill>
                          <a:prstClr val="white"/>
                        </a:solidFill>
                        <a:ln>
                          <a:noFill/>
                        </a:ln>
                      </wps:spPr>
                      <wps:txbx>
                        <w:txbxContent>
                          <w:p w14:paraId="5FB6C992" w14:textId="5D769EDE" w:rsidR="002C3634" w:rsidRPr="000906E6" w:rsidRDefault="002C3634" w:rsidP="00CC5520">
                            <w:pPr>
                              <w:pStyle w:val="Caption"/>
                              <w:rPr>
                                <w:noProof/>
                                <w:sz w:val="28"/>
                              </w:rPr>
                            </w:pPr>
                            <w:r>
                              <w:t xml:space="preserve">Figure </w:t>
                            </w:r>
                            <w:fldSimple w:instr=" SEQ Figure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51D6D1" id="Text Box 35" o:spid="_x0000_s1027" type="#_x0000_t202" style="position:absolute;margin-left:-4.35pt;margin-top:86.35pt;width:496.8pt;height:17.2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" stroked="f">
                <v:textbox inset="0,0,0,0">
                  <w:txbxContent>
                    <w:p w14:paraId="5FB6C992" w14:textId="5D769EDE" w:rsidR="002C3634" w:rsidRPr="000906E6" w:rsidRDefault="002C3634" w:rsidP="00CC5520">
                      <w:pPr>
                        <w:pStyle w:val="Caption"/>
                        <w:rPr>
                          <w:noProof/>
                          <w:sz w:val="28"/>
                        </w:rPr>
                      </w:pPr>
                      <w:r>
                        <w:t xml:space="preserve">Figure </w:t>
                      </w:r>
                      <w:fldSimple w:instr=" SEQ Figure \* ARABIC ">
                        <w:r>
                          <w:rPr>
                            <w:noProof/>
                          </w:rPr>
                          <w:t>1</w:t>
                        </w:r>
                      </w:fldSimple>
                    </w:p>
                  </w:txbxContent>
                </v:textbox>
                <w10:wrap type="tight"/>
              </v:shape>
            </w:pict>
          </mc:Fallback>
        </mc:AlternateContent>
      </w:r>
      <w:r>
        <w:rPr>
          <w:noProof/>
          <w:lang w:eastAsia="en-GB"/>
        </w:rPr>
        <w:drawing>
          <wp:anchor distT="0" distB="0" distL="114300" distR="114300" simplePos="0" relativeHeight="251662336" behindDoc="1" locked="0" layoutInCell="1" allowOverlap="1" wp14:anchorId="17F36939" wp14:editId="70187EC1">
            <wp:simplePos x="0" y="0"/>
            <wp:positionH relativeFrom="margin">
              <wp:posOffset>-53340</wp:posOffset>
            </wp:positionH>
            <wp:positionV relativeFrom="paragraph">
              <wp:posOffset>1316355</wp:posOffset>
            </wp:positionV>
            <wp:extent cx="6309360" cy="4114165"/>
            <wp:effectExtent l="0" t="0" r="15240" b="635"/>
            <wp:wrapTight wrapText="bothSides">
              <wp:wrapPolygon edited="0">
                <wp:start x="0" y="0"/>
                <wp:lineTo x="0" y="21503"/>
                <wp:lineTo x="21587" y="21503"/>
                <wp:lineTo x="21587" y="0"/>
                <wp:lineTo x="0" y="0"/>
              </wp:wrapPolygon>
            </wp:wrapTight>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485621">
        <w:t xml:space="preserve">17% of the total population in </w:t>
      </w:r>
      <w:proofErr w:type="spellStart"/>
      <w:r w:rsidR="00485621">
        <w:t>Tenterden</w:t>
      </w:r>
      <w:proofErr w:type="spellEnd"/>
      <w:r w:rsidR="00485621">
        <w:t xml:space="preserve"> are young people, under the age of 1</w:t>
      </w:r>
      <w:r w:rsidR="004164CF">
        <w:t>6</w:t>
      </w:r>
      <w:r w:rsidR="00485621">
        <w:t xml:space="preserve">. This is significant, at almost one fifth of the population. </w:t>
      </w:r>
      <w:r w:rsidR="004164CF">
        <w:t xml:space="preserve">Across the </w:t>
      </w:r>
      <w:proofErr w:type="spellStart"/>
      <w:r w:rsidR="004164CF">
        <w:t>Tenterden</w:t>
      </w:r>
      <w:proofErr w:type="spellEnd"/>
      <w:r w:rsidR="004164CF">
        <w:t xml:space="preserve"> borough there are 574 young people aged between 0 and 9 years old, and 758 aged between 10 and 19 years old. </w:t>
      </w:r>
    </w:p>
    <w:p w14:paraId="5D9F7506" w14:textId="67B11449" w:rsidR="00CC5520" w:rsidRDefault="00CC5520" w:rsidP="00CC5520">
      <w:pPr>
        <w:pStyle w:val="Caption"/>
        <w:keepNext/>
      </w:pPr>
      <w:r>
        <w:lastRenderedPageBreak/>
        <w:t xml:space="preserve">Figure </w:t>
      </w:r>
      <w:fldSimple w:instr=" SEQ Figure \* ARABIC ">
        <w:r w:rsidR="002C3634">
          <w:rPr>
            <w:noProof/>
          </w:rPr>
          <w:t>2</w:t>
        </w:r>
      </w:fldSimple>
    </w:p>
    <w:p w14:paraId="495941D8" w14:textId="77777777" w:rsidR="00637936" w:rsidRDefault="00637936" w:rsidP="00485621">
      <w:pPr>
        <w:pStyle w:val="Content"/>
      </w:pPr>
      <w:r>
        <w:rPr>
          <w:noProof/>
          <w:lang w:eastAsia="en-GB"/>
        </w:rPr>
        <w:drawing>
          <wp:inline distT="0" distB="0" distL="0" distR="0" wp14:anchorId="76C3A427" wp14:editId="4A7D57B1">
            <wp:extent cx="6309360" cy="4241698"/>
            <wp:effectExtent l="0" t="0" r="15240" b="698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03FCD12" w14:textId="77777777" w:rsidR="00A94FEB" w:rsidRDefault="00A94FEB" w:rsidP="00485621">
      <w:pPr>
        <w:pStyle w:val="Content"/>
      </w:pPr>
    </w:p>
    <w:p w14:paraId="2AAAD799" w14:textId="29FC4EBC" w:rsidR="00A94FEB" w:rsidRDefault="00A94FEB" w:rsidP="00485621">
      <w:pPr>
        <w:pStyle w:val="Content"/>
      </w:pPr>
      <w:r>
        <w:t xml:space="preserve">When these statistics are narrowed down to the under 18 age groups within each ward, the results are shown below. There is a similar number of </w:t>
      </w:r>
      <w:proofErr w:type="gramStart"/>
      <w:r>
        <w:t>0-3 year old</w:t>
      </w:r>
      <w:proofErr w:type="gramEnd"/>
      <w:r>
        <w:t xml:space="preserve"> young people in all four of the wards. </w:t>
      </w:r>
      <w:r w:rsidR="00C64395">
        <w:t xml:space="preserve">There are between 100 and 200 young people aged between four and ten years old with the St Michaels and </w:t>
      </w:r>
      <w:proofErr w:type="spellStart"/>
      <w:r w:rsidR="00C64395">
        <w:t>Tenterden</w:t>
      </w:r>
      <w:proofErr w:type="spellEnd"/>
      <w:r w:rsidR="00C64395">
        <w:t xml:space="preserve"> South wards having the highest portions at 200 and 170 respectively. The St Michaels ward also has the highest proport</w:t>
      </w:r>
      <w:r w:rsidR="00300464">
        <w:t xml:space="preserve">ion of 11 to </w:t>
      </w:r>
      <w:proofErr w:type="gramStart"/>
      <w:r w:rsidR="00300464">
        <w:t>18 year old</w:t>
      </w:r>
      <w:proofErr w:type="gramEnd"/>
      <w:r w:rsidR="00300464">
        <w:t xml:space="preserve"> you</w:t>
      </w:r>
      <w:r w:rsidR="00326EB0">
        <w:t xml:space="preserve">ng </w:t>
      </w:r>
      <w:r w:rsidR="00300464">
        <w:t>people at 240, closely follow</w:t>
      </w:r>
      <w:r w:rsidR="00326EB0">
        <w:t>ed</w:t>
      </w:r>
      <w:r w:rsidR="00300464">
        <w:t xml:space="preserve"> by the </w:t>
      </w:r>
      <w:proofErr w:type="spellStart"/>
      <w:r w:rsidR="00300464">
        <w:t>Rolvenden</w:t>
      </w:r>
      <w:proofErr w:type="spellEnd"/>
      <w:r w:rsidR="00300464">
        <w:t xml:space="preserve"> and </w:t>
      </w:r>
      <w:proofErr w:type="spellStart"/>
      <w:r w:rsidR="00300464">
        <w:t>Tenterden</w:t>
      </w:r>
      <w:proofErr w:type="spellEnd"/>
      <w:r w:rsidR="00300464">
        <w:t xml:space="preserve"> West ward which currently has 210 young people aged between 11 and 18. </w:t>
      </w:r>
    </w:p>
    <w:p w14:paraId="771DDAED" w14:textId="77777777" w:rsidR="00A94FEB" w:rsidRDefault="00A94FEB" w:rsidP="00485621">
      <w:pPr>
        <w:pStyle w:val="Content"/>
      </w:pPr>
    </w:p>
    <w:p w14:paraId="4F64B639" w14:textId="2E8B4913" w:rsidR="00CC5520" w:rsidRDefault="00CC5520" w:rsidP="00CC5520">
      <w:pPr>
        <w:pStyle w:val="Caption"/>
        <w:keepNext/>
      </w:pPr>
      <w:r>
        <w:lastRenderedPageBreak/>
        <w:t xml:space="preserve">Figure </w:t>
      </w:r>
      <w:fldSimple w:instr=" SEQ Figure \* ARABIC ">
        <w:r w:rsidR="002C3634">
          <w:rPr>
            <w:noProof/>
          </w:rPr>
          <w:t>3</w:t>
        </w:r>
      </w:fldSimple>
    </w:p>
    <w:p w14:paraId="65AF99EC" w14:textId="747BB370" w:rsidR="00A94FEB" w:rsidRDefault="00EE1E93" w:rsidP="00485621">
      <w:pPr>
        <w:pStyle w:val="Content"/>
      </w:pPr>
      <w:r>
        <w:rPr>
          <w:noProof/>
          <w:lang w:eastAsia="en-GB"/>
        </w:rPr>
        <w:drawing>
          <wp:inline distT="0" distB="0" distL="0" distR="0" wp14:anchorId="489FB763" wp14:editId="352DB541">
            <wp:extent cx="6309360" cy="3853096"/>
            <wp:effectExtent l="0" t="0" r="15240" b="1460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CB0DE2F" w14:textId="77777777" w:rsidR="00CC5520" w:rsidRDefault="00CC5520" w:rsidP="00485621">
      <w:pPr>
        <w:pStyle w:val="Content"/>
      </w:pPr>
    </w:p>
    <w:p w14:paraId="484876AF" w14:textId="77777777" w:rsidR="00CC5520" w:rsidRDefault="00CC5520" w:rsidP="00485621">
      <w:pPr>
        <w:pStyle w:val="Content"/>
      </w:pPr>
    </w:p>
    <w:p w14:paraId="1EFDE79A" w14:textId="77777777" w:rsidR="00CC5520" w:rsidRDefault="00CC5520" w:rsidP="00485621">
      <w:pPr>
        <w:pStyle w:val="Content"/>
      </w:pPr>
    </w:p>
    <w:p w14:paraId="0DAAB220" w14:textId="77777777" w:rsidR="00CC5520" w:rsidRDefault="00CC5520" w:rsidP="00485621">
      <w:pPr>
        <w:pStyle w:val="Content"/>
      </w:pPr>
    </w:p>
    <w:p w14:paraId="68802B6C" w14:textId="77777777" w:rsidR="00CC5520" w:rsidRDefault="00CC5520" w:rsidP="00485621">
      <w:pPr>
        <w:pStyle w:val="Content"/>
      </w:pPr>
    </w:p>
    <w:p w14:paraId="180EB81C" w14:textId="77777777" w:rsidR="00CC5520" w:rsidRDefault="00CC5520" w:rsidP="00485621">
      <w:pPr>
        <w:pStyle w:val="Content"/>
      </w:pPr>
    </w:p>
    <w:p w14:paraId="07B9D6E7" w14:textId="77777777" w:rsidR="00CC5520" w:rsidRDefault="00CC5520" w:rsidP="00485621">
      <w:pPr>
        <w:pStyle w:val="Content"/>
      </w:pPr>
    </w:p>
    <w:p w14:paraId="7F760F64" w14:textId="77777777" w:rsidR="00CC5520" w:rsidRDefault="00CC5520" w:rsidP="00485621">
      <w:pPr>
        <w:pStyle w:val="Content"/>
      </w:pPr>
    </w:p>
    <w:p w14:paraId="6F39675C" w14:textId="77777777" w:rsidR="00CC5520" w:rsidRDefault="00CC5520" w:rsidP="00485621">
      <w:pPr>
        <w:pStyle w:val="Content"/>
      </w:pPr>
    </w:p>
    <w:p w14:paraId="083F3454" w14:textId="77777777" w:rsidR="00CC5520" w:rsidRDefault="00CC5520" w:rsidP="00485621">
      <w:pPr>
        <w:pStyle w:val="Content"/>
      </w:pPr>
    </w:p>
    <w:p w14:paraId="7BC73063" w14:textId="77777777" w:rsidR="00CC5520" w:rsidRDefault="00CC5520" w:rsidP="00485621">
      <w:pPr>
        <w:pStyle w:val="Content"/>
      </w:pPr>
    </w:p>
    <w:p w14:paraId="239836CF" w14:textId="77777777" w:rsidR="00CC5520" w:rsidRDefault="00CC5520" w:rsidP="00485621">
      <w:pPr>
        <w:pStyle w:val="Content"/>
      </w:pPr>
    </w:p>
    <w:p w14:paraId="217B6BF5" w14:textId="77777777" w:rsidR="00CC5520" w:rsidRDefault="00CC5520" w:rsidP="00485621">
      <w:pPr>
        <w:pStyle w:val="Content"/>
      </w:pPr>
    </w:p>
    <w:p w14:paraId="16E957CB" w14:textId="77777777" w:rsidR="009A0F1B" w:rsidRDefault="009A0F1B" w:rsidP="00485621">
      <w:pPr>
        <w:pStyle w:val="Content"/>
      </w:pPr>
    </w:p>
    <w:p w14:paraId="10D9CCA8" w14:textId="77777777" w:rsidR="009A0F1B" w:rsidRDefault="00687683" w:rsidP="00474655">
      <w:pPr>
        <w:pStyle w:val="Heading2"/>
      </w:pPr>
      <w:bookmarkStart w:id="4" w:name="_Toc12215259"/>
      <w:r>
        <w:lastRenderedPageBreak/>
        <w:t xml:space="preserve">2.3 </w:t>
      </w:r>
      <w:r w:rsidR="00A055E5">
        <w:t>Households</w:t>
      </w:r>
      <w:bookmarkEnd w:id="4"/>
    </w:p>
    <w:p w14:paraId="0E8D0E91" w14:textId="77777777" w:rsidR="00A055E5" w:rsidRDefault="00A055E5" w:rsidP="00A055E5">
      <w:pPr>
        <w:pStyle w:val="Content"/>
      </w:pPr>
      <w:r>
        <w:t xml:space="preserve">Th highest proportion of households with one married family are in the </w:t>
      </w:r>
      <w:proofErr w:type="spellStart"/>
      <w:r>
        <w:t>Tenterden</w:t>
      </w:r>
      <w:proofErr w:type="spellEnd"/>
      <w:r>
        <w:t xml:space="preserve"> North ward, with </w:t>
      </w:r>
      <w:r w:rsidR="004D6ED3">
        <w:t xml:space="preserve">the other three wards all having around 200 of this type of household. The </w:t>
      </w:r>
      <w:proofErr w:type="spellStart"/>
      <w:r w:rsidR="004D6ED3">
        <w:t>Tenterden</w:t>
      </w:r>
      <w:proofErr w:type="spellEnd"/>
      <w:r w:rsidR="004D6ED3">
        <w:t xml:space="preserve"> North ward also has the highest number of one family</w:t>
      </w:r>
      <w:proofErr w:type="gramStart"/>
      <w:r w:rsidR="004D6ED3">
        <w:t xml:space="preserve">   (</w:t>
      </w:r>
      <w:proofErr w:type="gramEnd"/>
      <w:r w:rsidR="004D6ED3">
        <w:t>cohabiting) and one family (lone parent</w:t>
      </w:r>
      <w:r w:rsidR="00517B4C">
        <w:t>).</w:t>
      </w:r>
      <w:r w:rsidR="002B6E63">
        <w:t xml:space="preserve"> There are almost 50 lone parent households in each of the wards.</w:t>
      </w:r>
    </w:p>
    <w:p w14:paraId="547499BB" w14:textId="77777777" w:rsidR="002B6E63" w:rsidRDefault="002B6E63" w:rsidP="00A055E5">
      <w:pPr>
        <w:pStyle w:val="Content"/>
      </w:pPr>
    </w:p>
    <w:p w14:paraId="183A7899" w14:textId="2D6384BF" w:rsidR="00B04A6C" w:rsidRDefault="00B04A6C" w:rsidP="00B04A6C">
      <w:pPr>
        <w:pStyle w:val="Caption"/>
        <w:keepNext/>
      </w:pPr>
      <w:r>
        <w:t xml:space="preserve">Figure </w:t>
      </w:r>
      <w:fldSimple w:instr=" SEQ Figure \* ARABIC ">
        <w:r w:rsidR="002C3634">
          <w:rPr>
            <w:noProof/>
          </w:rPr>
          <w:t>4</w:t>
        </w:r>
      </w:fldSimple>
    </w:p>
    <w:p w14:paraId="16313B02" w14:textId="77777777" w:rsidR="002B6E63" w:rsidRDefault="00B04A6C" w:rsidP="00A055E5">
      <w:pPr>
        <w:pStyle w:val="Content"/>
      </w:pPr>
      <w:r>
        <w:rPr>
          <w:noProof/>
        </w:rPr>
        <w:drawing>
          <wp:inline distT="0" distB="0" distL="0" distR="0" wp14:anchorId="6D978361" wp14:editId="68981F9D">
            <wp:extent cx="6309360" cy="3892731"/>
            <wp:effectExtent l="0" t="0" r="15240" b="1270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9B182C1" w14:textId="77777777" w:rsidR="00CC5520" w:rsidRDefault="00CC5520" w:rsidP="00A055E5">
      <w:pPr>
        <w:pStyle w:val="Content"/>
      </w:pPr>
    </w:p>
    <w:p w14:paraId="29F22DCF" w14:textId="77777777" w:rsidR="00CC5520" w:rsidRDefault="00CC5520" w:rsidP="00A055E5">
      <w:pPr>
        <w:pStyle w:val="Content"/>
      </w:pPr>
    </w:p>
    <w:p w14:paraId="4AD4363D" w14:textId="77777777" w:rsidR="00CC5520" w:rsidRDefault="00CC5520" w:rsidP="00A055E5">
      <w:pPr>
        <w:pStyle w:val="Content"/>
      </w:pPr>
    </w:p>
    <w:p w14:paraId="4A31AC68" w14:textId="77777777" w:rsidR="00CC5520" w:rsidRDefault="00CC5520" w:rsidP="00A055E5">
      <w:pPr>
        <w:pStyle w:val="Content"/>
      </w:pPr>
    </w:p>
    <w:p w14:paraId="6EB00159" w14:textId="77777777" w:rsidR="00CC5520" w:rsidRDefault="00CC5520" w:rsidP="00A055E5">
      <w:pPr>
        <w:pStyle w:val="Content"/>
      </w:pPr>
    </w:p>
    <w:p w14:paraId="71309EED" w14:textId="77777777" w:rsidR="002B6E63" w:rsidRDefault="002B6E63" w:rsidP="00A055E5">
      <w:pPr>
        <w:pStyle w:val="Content"/>
      </w:pPr>
    </w:p>
    <w:p w14:paraId="714DE401" w14:textId="77777777" w:rsidR="002B6E63" w:rsidRDefault="00687683" w:rsidP="002B6E63">
      <w:pPr>
        <w:pStyle w:val="Heading2"/>
      </w:pPr>
      <w:bookmarkStart w:id="5" w:name="_Toc12215260"/>
      <w:r>
        <w:lastRenderedPageBreak/>
        <w:t xml:space="preserve">2.4 </w:t>
      </w:r>
      <w:r w:rsidR="002B6E63">
        <w:t>Ethnic group</w:t>
      </w:r>
      <w:bookmarkEnd w:id="5"/>
    </w:p>
    <w:p w14:paraId="5430E895" w14:textId="77777777" w:rsidR="00687683" w:rsidRDefault="002B6E63" w:rsidP="002B6E63">
      <w:pPr>
        <w:pStyle w:val="Content"/>
      </w:pPr>
      <w:r>
        <w:t>An overwhelming majority at 98</w:t>
      </w:r>
      <w:r w:rsidR="00687683">
        <w:t xml:space="preserve">% of the population of </w:t>
      </w:r>
      <w:proofErr w:type="spellStart"/>
      <w:r w:rsidR="00687683">
        <w:t>Tenterden</w:t>
      </w:r>
      <w:proofErr w:type="spellEnd"/>
      <w:r w:rsidR="00687683">
        <w:t xml:space="preserve"> are White British. This could potentially depict a difficulty for Ethnic groups to settle in </w:t>
      </w:r>
      <w:proofErr w:type="spellStart"/>
      <w:r w:rsidR="00687683">
        <w:t>Tenterden</w:t>
      </w:r>
      <w:proofErr w:type="spellEnd"/>
      <w:r w:rsidR="00687683">
        <w:t xml:space="preserve"> shown by the very small minority living in the area. However, in both social and educational settings there is evidence of community support being available to young people trying to integrate. </w:t>
      </w:r>
    </w:p>
    <w:p w14:paraId="73577D75" w14:textId="77777777" w:rsidR="00B04A6C" w:rsidRDefault="00B04A6C" w:rsidP="002B6E63">
      <w:pPr>
        <w:pStyle w:val="Content"/>
      </w:pPr>
    </w:p>
    <w:p w14:paraId="7E74EFD4" w14:textId="684F7D11" w:rsidR="00B04A6C" w:rsidRDefault="00B04A6C" w:rsidP="00B04A6C">
      <w:pPr>
        <w:pStyle w:val="Caption"/>
        <w:keepNext/>
      </w:pPr>
      <w:r>
        <w:t xml:space="preserve">Figure </w:t>
      </w:r>
      <w:fldSimple w:instr=" SEQ Figure \* ARABIC ">
        <w:r w:rsidR="002C3634">
          <w:rPr>
            <w:noProof/>
          </w:rPr>
          <w:t>5</w:t>
        </w:r>
      </w:fldSimple>
    </w:p>
    <w:p w14:paraId="6721A1CF" w14:textId="77777777" w:rsidR="00B46E16" w:rsidRDefault="00B04A6C" w:rsidP="002B6E63">
      <w:pPr>
        <w:pStyle w:val="Content"/>
      </w:pPr>
      <w:r>
        <w:rPr>
          <w:noProof/>
          <w:lang w:eastAsia="en-GB"/>
        </w:rPr>
        <w:drawing>
          <wp:inline distT="0" distB="0" distL="0" distR="0" wp14:anchorId="2F01C226" wp14:editId="7181E5CC">
            <wp:extent cx="5143500" cy="2809875"/>
            <wp:effectExtent l="0" t="0" r="0"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0495D8A" w14:textId="77777777" w:rsidR="00CC5520" w:rsidRDefault="00CC5520" w:rsidP="002B6E63">
      <w:pPr>
        <w:pStyle w:val="Content"/>
      </w:pPr>
    </w:p>
    <w:p w14:paraId="69963AB7" w14:textId="77777777" w:rsidR="00CC5520" w:rsidRDefault="00CC5520" w:rsidP="002B6E63">
      <w:pPr>
        <w:pStyle w:val="Content"/>
      </w:pPr>
    </w:p>
    <w:p w14:paraId="4357788A" w14:textId="77777777" w:rsidR="00CC5520" w:rsidRDefault="00CC5520" w:rsidP="002B6E63">
      <w:pPr>
        <w:pStyle w:val="Content"/>
      </w:pPr>
    </w:p>
    <w:p w14:paraId="0DB81BDB" w14:textId="77777777" w:rsidR="00CC5520" w:rsidRDefault="00CC5520" w:rsidP="002B6E63">
      <w:pPr>
        <w:pStyle w:val="Content"/>
      </w:pPr>
    </w:p>
    <w:p w14:paraId="6B114C3D" w14:textId="77777777" w:rsidR="00CC5520" w:rsidRDefault="00CC5520" w:rsidP="002B6E63">
      <w:pPr>
        <w:pStyle w:val="Content"/>
      </w:pPr>
    </w:p>
    <w:p w14:paraId="11A6BC65" w14:textId="77777777" w:rsidR="00CC5520" w:rsidRDefault="00CC5520" w:rsidP="002B6E63">
      <w:pPr>
        <w:pStyle w:val="Content"/>
      </w:pPr>
    </w:p>
    <w:p w14:paraId="44962876" w14:textId="77777777" w:rsidR="00CC5520" w:rsidRDefault="00CC5520" w:rsidP="002B6E63">
      <w:pPr>
        <w:pStyle w:val="Content"/>
      </w:pPr>
    </w:p>
    <w:p w14:paraId="4F9B126E" w14:textId="77777777" w:rsidR="00CC5520" w:rsidRDefault="00CC5520" w:rsidP="002B6E63">
      <w:pPr>
        <w:pStyle w:val="Content"/>
      </w:pPr>
    </w:p>
    <w:p w14:paraId="0B1EDE74" w14:textId="77777777" w:rsidR="00CC5520" w:rsidRDefault="00CC5520" w:rsidP="002B6E63">
      <w:pPr>
        <w:pStyle w:val="Content"/>
      </w:pPr>
    </w:p>
    <w:p w14:paraId="3A48CF79" w14:textId="77777777" w:rsidR="00CC5520" w:rsidRDefault="00CC5520" w:rsidP="002B6E63">
      <w:pPr>
        <w:pStyle w:val="Content"/>
      </w:pPr>
    </w:p>
    <w:p w14:paraId="164C2BCD" w14:textId="77777777" w:rsidR="00DD55D5" w:rsidRDefault="00DD55D5" w:rsidP="002B6E63">
      <w:pPr>
        <w:pStyle w:val="Content"/>
      </w:pPr>
    </w:p>
    <w:p w14:paraId="03391EF5" w14:textId="77777777" w:rsidR="00DD55D5" w:rsidRDefault="00DD55D5" w:rsidP="00DD55D5">
      <w:pPr>
        <w:pStyle w:val="Heading2"/>
      </w:pPr>
      <w:bookmarkStart w:id="6" w:name="_Toc12215261"/>
      <w:r>
        <w:lastRenderedPageBreak/>
        <w:t>2.5 Passports</w:t>
      </w:r>
      <w:r w:rsidR="00ED7786">
        <w:t xml:space="preserve"> and Country of Birth</w:t>
      </w:r>
      <w:bookmarkEnd w:id="6"/>
    </w:p>
    <w:p w14:paraId="41655B6B" w14:textId="77777777" w:rsidR="00DD55D5" w:rsidRPr="003F5F6A" w:rsidRDefault="002960F9" w:rsidP="00DD55D5">
      <w:pPr>
        <w:pStyle w:val="Content"/>
      </w:pPr>
      <w:r w:rsidRPr="003F5F6A">
        <w:t xml:space="preserve">Over three quarters of the </w:t>
      </w:r>
      <w:proofErr w:type="spellStart"/>
      <w:r w:rsidRPr="003F5F6A">
        <w:t>Tenterden</w:t>
      </w:r>
      <w:proofErr w:type="spellEnd"/>
      <w:r w:rsidRPr="003F5F6A">
        <w:t xml:space="preserve"> population have a UK passport at 80% and </w:t>
      </w:r>
      <w:proofErr w:type="spellStart"/>
      <w:r w:rsidRPr="003F5F6A">
        <w:t>and</w:t>
      </w:r>
      <w:proofErr w:type="spellEnd"/>
      <w:r w:rsidRPr="003F5F6A">
        <w:t xml:space="preserve"> overwhelming</w:t>
      </w:r>
      <w:r w:rsidR="00BF23AF" w:rsidRPr="003F5F6A">
        <w:t xml:space="preserve"> majority were born in the UK.</w:t>
      </w:r>
    </w:p>
    <w:p w14:paraId="6870FD79" w14:textId="5003EB9E" w:rsidR="003F5F6A" w:rsidRDefault="003F5F6A" w:rsidP="003F5F6A">
      <w:pPr>
        <w:pStyle w:val="Caption"/>
        <w:keepNext/>
      </w:pPr>
      <w:r>
        <w:t xml:space="preserve">Figure </w:t>
      </w:r>
      <w:fldSimple w:instr=" SEQ Figure \* ARABIC ">
        <w:r w:rsidR="002C3634">
          <w:rPr>
            <w:noProof/>
          </w:rPr>
          <w:t>6</w:t>
        </w:r>
      </w:fldSimple>
    </w:p>
    <w:p w14:paraId="51B9077D" w14:textId="77777777" w:rsidR="00BF23AF" w:rsidRDefault="003F5F6A" w:rsidP="00DD55D5">
      <w:pPr>
        <w:pStyle w:val="Content"/>
      </w:pPr>
      <w:r>
        <w:rPr>
          <w:noProof/>
          <w:lang w:eastAsia="en-GB"/>
        </w:rPr>
        <w:drawing>
          <wp:inline distT="0" distB="0" distL="0" distR="0" wp14:anchorId="1F59B394" wp14:editId="4F4B00F8">
            <wp:extent cx="5048250" cy="3302000"/>
            <wp:effectExtent l="0" t="0" r="0" b="127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2611BE7" w14:textId="77777777" w:rsidR="003F5F6A" w:rsidRDefault="003F5F6A" w:rsidP="00DD55D5">
      <w:pPr>
        <w:pStyle w:val="Content"/>
      </w:pPr>
    </w:p>
    <w:p w14:paraId="2278506D" w14:textId="49F60EAA" w:rsidR="00AC7853" w:rsidRDefault="00AC7853" w:rsidP="00AC7853">
      <w:pPr>
        <w:pStyle w:val="Caption"/>
        <w:keepNext/>
      </w:pPr>
      <w:r>
        <w:t xml:space="preserve">Figure </w:t>
      </w:r>
      <w:fldSimple w:instr=" SEQ Figure \* ARABIC ">
        <w:r w:rsidR="002C3634">
          <w:rPr>
            <w:noProof/>
          </w:rPr>
          <w:t>7</w:t>
        </w:r>
      </w:fldSimple>
    </w:p>
    <w:p w14:paraId="7CB22176" w14:textId="77777777" w:rsidR="003F5F6A" w:rsidRDefault="00AC7853" w:rsidP="00DD55D5">
      <w:pPr>
        <w:pStyle w:val="Content"/>
      </w:pPr>
      <w:r>
        <w:rPr>
          <w:noProof/>
          <w:lang w:eastAsia="en-GB"/>
        </w:rPr>
        <w:drawing>
          <wp:inline distT="0" distB="0" distL="0" distR="0" wp14:anchorId="0B70F985" wp14:editId="08212B7A">
            <wp:extent cx="5035138" cy="3253443"/>
            <wp:effectExtent l="0" t="0" r="13335" b="444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8BAB117" w14:textId="77777777" w:rsidR="00CC5520" w:rsidRPr="00DD55D5" w:rsidRDefault="00CC5520" w:rsidP="00DD55D5">
      <w:pPr>
        <w:pStyle w:val="Content"/>
      </w:pPr>
    </w:p>
    <w:p w14:paraId="0D2897B3" w14:textId="77777777" w:rsidR="00B46E16" w:rsidRDefault="00B46E16" w:rsidP="00B46E16">
      <w:pPr>
        <w:pStyle w:val="Heading2"/>
      </w:pPr>
      <w:bookmarkStart w:id="7" w:name="_Toc12215262"/>
      <w:r>
        <w:t>2.</w:t>
      </w:r>
      <w:r w:rsidR="00DD55D5">
        <w:t>6</w:t>
      </w:r>
      <w:r>
        <w:t xml:space="preserve"> Religion</w:t>
      </w:r>
      <w:bookmarkEnd w:id="7"/>
    </w:p>
    <w:p w14:paraId="6950676C" w14:textId="64138391" w:rsidR="002B6E63" w:rsidRDefault="00B04A6C" w:rsidP="00B04A6C">
      <w:pPr>
        <w:pStyle w:val="Content"/>
      </w:pPr>
      <w:r>
        <w:t xml:space="preserve">As shown below, the most prominent religion in </w:t>
      </w:r>
      <w:proofErr w:type="spellStart"/>
      <w:r>
        <w:t>Tenterden</w:t>
      </w:r>
      <w:proofErr w:type="spellEnd"/>
      <w:r>
        <w:t xml:space="preserve"> is Christianity. Support for all religions in the area is good, with freedom to worship, with Homewood providing a faith room for young people to use. Zion Baptist Church also provide some youth provision with the opportunity for support and worship. Within </w:t>
      </w:r>
      <w:proofErr w:type="spellStart"/>
      <w:r>
        <w:t>Tenterden</w:t>
      </w:r>
      <w:proofErr w:type="spellEnd"/>
      <w:r>
        <w:t>, there are no reported issues around the area of religion.</w:t>
      </w:r>
    </w:p>
    <w:p w14:paraId="4C9C7951" w14:textId="77777777" w:rsidR="00B04A6C" w:rsidRDefault="00B04A6C" w:rsidP="00B04A6C">
      <w:pPr>
        <w:pStyle w:val="Content"/>
      </w:pPr>
    </w:p>
    <w:p w14:paraId="29E70586" w14:textId="6CC7820A" w:rsidR="00B04A6C" w:rsidRDefault="00B04A6C" w:rsidP="00B04A6C">
      <w:pPr>
        <w:pStyle w:val="Caption"/>
        <w:keepNext/>
      </w:pPr>
      <w:r>
        <w:t xml:space="preserve">Figure </w:t>
      </w:r>
      <w:fldSimple w:instr=" SEQ Figure \* ARABIC ">
        <w:r w:rsidR="002C3634">
          <w:rPr>
            <w:noProof/>
          </w:rPr>
          <w:t>8</w:t>
        </w:r>
      </w:fldSimple>
    </w:p>
    <w:p w14:paraId="1ECBAB24" w14:textId="77777777" w:rsidR="00B04A6C" w:rsidRDefault="00B04A6C" w:rsidP="00B04A6C">
      <w:pPr>
        <w:pStyle w:val="Content"/>
      </w:pPr>
      <w:r>
        <w:rPr>
          <w:noProof/>
          <w:lang w:eastAsia="en-GB"/>
        </w:rPr>
        <w:drawing>
          <wp:inline distT="0" distB="0" distL="0" distR="0" wp14:anchorId="7B8D97B8" wp14:editId="5E274397">
            <wp:extent cx="6309360" cy="4101426"/>
            <wp:effectExtent l="0" t="0" r="15240" b="1397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671462B" w14:textId="77777777" w:rsidR="00B04A6C" w:rsidRDefault="00B04A6C" w:rsidP="00B04A6C">
      <w:pPr>
        <w:pStyle w:val="Content"/>
      </w:pPr>
    </w:p>
    <w:p w14:paraId="429D9B0A" w14:textId="77777777" w:rsidR="00B04A6C" w:rsidRDefault="00F937C3" w:rsidP="00777002">
      <w:pPr>
        <w:pStyle w:val="Heading1"/>
      </w:pPr>
      <w:bookmarkStart w:id="8" w:name="_Toc12215263"/>
      <w:r>
        <w:t>Section 3: Transport</w:t>
      </w:r>
      <w:bookmarkEnd w:id="8"/>
    </w:p>
    <w:p w14:paraId="3351AA0C" w14:textId="77777777" w:rsidR="00F937C3" w:rsidRDefault="00F937C3" w:rsidP="00F937C3">
      <w:pPr>
        <w:pStyle w:val="Content"/>
      </w:pPr>
      <w:r>
        <w:t xml:space="preserve">Many rural communities including </w:t>
      </w:r>
      <w:proofErr w:type="spellStart"/>
      <w:r>
        <w:t>Tenterden</w:t>
      </w:r>
      <w:proofErr w:type="spellEnd"/>
      <w:r>
        <w:t xml:space="preserve"> act as ‘commuter villages’, providing a higher quality of life for residents who commute to urban areas for work (although there can also be large numbers of people working from home). There are typically fewer jobs in these rural areas than urban, and those local jobs are often lower paid </w:t>
      </w:r>
      <w:r>
        <w:lastRenderedPageBreak/>
        <w:t xml:space="preserve">than their urban counterparts. Therefore, for those residents with independent means to travel, they have access to a much wider range of work and facilities whilst those who are vulnerable, or on lower incomes are much more restricted in their choices of work and facilities. </w:t>
      </w:r>
    </w:p>
    <w:p w14:paraId="5EF558E9" w14:textId="77777777" w:rsidR="00F937C3" w:rsidRDefault="00F937C3" w:rsidP="00F937C3">
      <w:pPr>
        <w:pStyle w:val="Content"/>
      </w:pPr>
      <w:r>
        <w:t>These communities also often highlight a lack of good public transport as a real barrier in accessing public ser</w:t>
      </w:r>
      <w:r w:rsidR="00E008D2">
        <w:t>v</w:t>
      </w:r>
      <w:r>
        <w:t xml:space="preserve">ices such as post-16 education, leisure and sport services, youth provisions, health, employment, financial services and training. </w:t>
      </w:r>
    </w:p>
    <w:p w14:paraId="0560D896" w14:textId="77777777" w:rsidR="00F937C3" w:rsidRDefault="00F937C3" w:rsidP="00F937C3">
      <w:pPr>
        <w:pStyle w:val="Content"/>
      </w:pPr>
      <w:r>
        <w:t xml:space="preserve">Transport links in more rural areas can be limited (see our public transport list for the </w:t>
      </w:r>
      <w:proofErr w:type="spellStart"/>
      <w:r>
        <w:t>Tenterden</w:t>
      </w:r>
      <w:proofErr w:type="spellEnd"/>
      <w:r>
        <w:t xml:space="preserve"> area in Appendix A). This can especially impact on young people seeking access to </w:t>
      </w:r>
      <w:r w:rsidR="002C2B95">
        <w:t xml:space="preserve">education, work and leisure opportunities in </w:t>
      </w:r>
      <w:proofErr w:type="spellStart"/>
      <w:r w:rsidR="002C2B95">
        <w:t>neighbouring</w:t>
      </w:r>
      <w:proofErr w:type="spellEnd"/>
      <w:r w:rsidR="002C2B95">
        <w:t xml:space="preserve"> towns like Ashford and </w:t>
      </w:r>
      <w:proofErr w:type="spellStart"/>
      <w:r w:rsidR="002C2B95">
        <w:t>Maidstone</w:t>
      </w:r>
      <w:proofErr w:type="spellEnd"/>
      <w:r w:rsidR="002C2B95">
        <w:t xml:space="preserve">. </w:t>
      </w:r>
    </w:p>
    <w:p w14:paraId="6F61A238" w14:textId="77777777" w:rsidR="002C2B95" w:rsidRDefault="002C2B95" w:rsidP="00F937C3">
      <w:pPr>
        <w:pStyle w:val="Content"/>
      </w:pPr>
    </w:p>
    <w:p w14:paraId="0F99333C" w14:textId="77777777" w:rsidR="002C2B95" w:rsidRDefault="002C2B95" w:rsidP="002C2B95">
      <w:pPr>
        <w:pStyle w:val="Heading1"/>
      </w:pPr>
      <w:bookmarkStart w:id="9" w:name="_Toc12215264"/>
      <w:r>
        <w:t>Section 4: Crime</w:t>
      </w:r>
      <w:bookmarkEnd w:id="9"/>
    </w:p>
    <w:p w14:paraId="034F4610" w14:textId="77777777" w:rsidR="002C2B95" w:rsidRDefault="00D365A5" w:rsidP="00771207">
      <w:pPr>
        <w:pStyle w:val="Content"/>
      </w:pPr>
      <w:r>
        <w:t xml:space="preserve">Included in appendix B-G are crime statistics for </w:t>
      </w:r>
      <w:proofErr w:type="spellStart"/>
      <w:r>
        <w:t>Tenterden</w:t>
      </w:r>
      <w:proofErr w:type="spellEnd"/>
      <w:r>
        <w:t xml:space="preserve"> from April to October 2018. As show</w:t>
      </w:r>
      <w:r w:rsidR="00234E00">
        <w:t xml:space="preserve">n, violent crime covers an average of 31.5% of crime in </w:t>
      </w:r>
      <w:proofErr w:type="spellStart"/>
      <w:r w:rsidR="00234E00">
        <w:t>Tenterden</w:t>
      </w:r>
      <w:proofErr w:type="spellEnd"/>
      <w:r>
        <w:t xml:space="preserve">. </w:t>
      </w:r>
      <w:r w:rsidR="00D6568C">
        <w:t xml:space="preserve">This is closely followed by criminal damage and assault in every month except August 2018, accounting for an average of 13.8% of crimes in the area. </w:t>
      </w:r>
      <w:r>
        <w:t>These are also the main areas, alongside ASB in which young people are mainly involved. These numbers are proportionately quite low but are key areas that require consideration and support. These issues can trace back to health, housing in areas of social needs a</w:t>
      </w:r>
      <w:r w:rsidR="00234E00">
        <w:t>n</w:t>
      </w:r>
      <w:r>
        <w:t>d educational issues.</w:t>
      </w:r>
    </w:p>
    <w:p w14:paraId="133F8F4F" w14:textId="77777777" w:rsidR="0086461D" w:rsidRDefault="0086461D" w:rsidP="00117723">
      <w:pPr>
        <w:spacing w:after="200"/>
        <w:rPr>
          <w:b w:val="0"/>
        </w:rPr>
      </w:pPr>
    </w:p>
    <w:p w14:paraId="086985B9" w14:textId="77777777" w:rsidR="00185769" w:rsidRDefault="00185769" w:rsidP="00185769">
      <w:pPr>
        <w:pStyle w:val="Heading1"/>
      </w:pPr>
      <w:bookmarkStart w:id="10" w:name="_Toc12215265"/>
      <w:r>
        <w:t>Section 5: Hous</w:t>
      </w:r>
      <w:r w:rsidR="00AC7853">
        <w:t>ing</w:t>
      </w:r>
      <w:bookmarkEnd w:id="10"/>
    </w:p>
    <w:p w14:paraId="533BC147" w14:textId="77777777" w:rsidR="00AC7853" w:rsidRDefault="00642F1F" w:rsidP="00AC7853">
      <w:pPr>
        <w:pStyle w:val="Heading2"/>
      </w:pPr>
      <w:bookmarkStart w:id="11" w:name="_Toc12215266"/>
      <w:r>
        <w:t xml:space="preserve">5.1 </w:t>
      </w:r>
      <w:r w:rsidR="00AC7853">
        <w:t>Household Status</w:t>
      </w:r>
      <w:bookmarkEnd w:id="11"/>
    </w:p>
    <w:p w14:paraId="3672AE0A" w14:textId="77777777" w:rsidR="00185769" w:rsidRDefault="00185769" w:rsidP="00185769">
      <w:pPr>
        <w:pStyle w:val="Content"/>
      </w:pPr>
      <w:r>
        <w:t>Having breakdown of the structures of local households can assist in decisions around priorities</w:t>
      </w:r>
      <w:r w:rsidR="0024158E">
        <w:t xml:space="preserve"> i</w:t>
      </w:r>
      <w:r>
        <w:t>n the area. Taken from the most recent data from the Office for Nationa</w:t>
      </w:r>
      <w:r w:rsidR="007D0AB2">
        <w:t>l st</w:t>
      </w:r>
      <w:r>
        <w:t>atistics</w:t>
      </w:r>
      <w:r w:rsidR="0024158E">
        <w:t>, research shows that the total population co</w:t>
      </w:r>
      <w:r w:rsidR="007D0AB2">
        <w:t>v</w:t>
      </w:r>
      <w:r w:rsidR="0024158E">
        <w:t xml:space="preserve">ering all four wards </w:t>
      </w:r>
      <w:r w:rsidR="007D0AB2">
        <w:t xml:space="preserve">is </w:t>
      </w:r>
      <w:r w:rsidR="00B974AC">
        <w:t xml:space="preserve">7,735. This highest concentration of this population is in the town </w:t>
      </w:r>
      <w:proofErr w:type="spellStart"/>
      <w:r w:rsidR="00B974AC">
        <w:t>centre</w:t>
      </w:r>
      <w:proofErr w:type="spellEnd"/>
      <w:r w:rsidR="00D26E8F">
        <w:t xml:space="preserve"> area.</w:t>
      </w:r>
    </w:p>
    <w:p w14:paraId="688B8907" w14:textId="77777777" w:rsidR="00D26E8F" w:rsidRDefault="00D26E8F" w:rsidP="00185769">
      <w:pPr>
        <w:pStyle w:val="Content"/>
      </w:pPr>
    </w:p>
    <w:p w14:paraId="4C14B1C0" w14:textId="77777777" w:rsidR="00D26E8F" w:rsidRDefault="00D26E8F" w:rsidP="00185769">
      <w:pPr>
        <w:pStyle w:val="Content"/>
      </w:pPr>
      <w:r>
        <w:lastRenderedPageBreak/>
        <w:t>The graph shows the number of people and households in the individual wards along with groups who may be particularly vulnerable. For example, lone parents (approximately 200) and older people living alone (approximately 820).</w:t>
      </w:r>
    </w:p>
    <w:p w14:paraId="50F3F548" w14:textId="77777777" w:rsidR="00D26E8F" w:rsidRDefault="00D26E8F" w:rsidP="00185769">
      <w:pPr>
        <w:pStyle w:val="Content"/>
      </w:pPr>
    </w:p>
    <w:p w14:paraId="3A159F87" w14:textId="77777777" w:rsidR="00D26E8F" w:rsidRDefault="00D26E8F" w:rsidP="00185769">
      <w:pPr>
        <w:pStyle w:val="Content"/>
      </w:pPr>
      <w:r>
        <w:t xml:space="preserve">Many local rural communities highlight that younger groups, particularly families, are moving out of the area. This is often due to a lack of affordable housing, not having suitable employment or training opportunities or access to local provisions. </w:t>
      </w:r>
    </w:p>
    <w:p w14:paraId="6A95C5BF" w14:textId="77777777" w:rsidR="00DD55D5" w:rsidRDefault="00DD55D5" w:rsidP="00185769">
      <w:pPr>
        <w:pStyle w:val="Content"/>
      </w:pPr>
    </w:p>
    <w:p w14:paraId="0ED02A13" w14:textId="77777777" w:rsidR="00DD55D5" w:rsidRDefault="00DD55D5" w:rsidP="00185769">
      <w:pPr>
        <w:pStyle w:val="Content"/>
      </w:pPr>
    </w:p>
    <w:p w14:paraId="62EACDC7" w14:textId="328AB375" w:rsidR="003F5F6A" w:rsidRDefault="003F5F6A" w:rsidP="003F5F6A">
      <w:pPr>
        <w:pStyle w:val="Caption"/>
        <w:keepNext/>
      </w:pPr>
      <w:r>
        <w:t xml:space="preserve">Figure </w:t>
      </w:r>
      <w:fldSimple w:instr=" SEQ Figure \* ARABIC ">
        <w:r w:rsidR="002C3634">
          <w:rPr>
            <w:noProof/>
          </w:rPr>
          <w:t>9</w:t>
        </w:r>
      </w:fldSimple>
    </w:p>
    <w:p w14:paraId="64E531F1" w14:textId="77777777" w:rsidR="00DD55D5" w:rsidRDefault="00DD55D5" w:rsidP="00185769">
      <w:pPr>
        <w:pStyle w:val="Content"/>
      </w:pPr>
      <w:r>
        <w:rPr>
          <w:noProof/>
        </w:rPr>
        <w:drawing>
          <wp:inline distT="0" distB="0" distL="0" distR="0" wp14:anchorId="3438BD9B" wp14:editId="7FCEA924">
            <wp:extent cx="6309360" cy="3892731"/>
            <wp:effectExtent l="0" t="0" r="15240" b="127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7B9E4E9" w14:textId="77777777" w:rsidR="00DD55D5" w:rsidRDefault="00DD55D5" w:rsidP="00185769">
      <w:pPr>
        <w:pStyle w:val="Content"/>
      </w:pPr>
    </w:p>
    <w:p w14:paraId="418F89DF" w14:textId="77777777" w:rsidR="00DD55D5" w:rsidRDefault="00642F1F" w:rsidP="006C2A4E">
      <w:pPr>
        <w:pStyle w:val="Heading2"/>
      </w:pPr>
      <w:bookmarkStart w:id="12" w:name="_Toc12215267"/>
      <w:r>
        <w:t xml:space="preserve">5.2 </w:t>
      </w:r>
      <w:r w:rsidR="006C2A4E">
        <w:t>Housing</w:t>
      </w:r>
      <w:bookmarkEnd w:id="12"/>
    </w:p>
    <w:p w14:paraId="3AA917F0" w14:textId="59A1A488" w:rsidR="006C2A4E" w:rsidRDefault="006C2A4E" w:rsidP="006C2A4E">
      <w:pPr>
        <w:pStyle w:val="Content"/>
      </w:pPr>
      <w:r>
        <w:t>The most common housing in the area includes Detached, Semi-detached</w:t>
      </w:r>
      <w:r w:rsidR="00BE0424">
        <w:t xml:space="preserve">, </w:t>
      </w:r>
      <w:r w:rsidR="001F1E91">
        <w:t>T</w:t>
      </w:r>
      <w:r w:rsidR="00BE0424">
        <w:t>errace</w:t>
      </w:r>
      <w:r w:rsidR="001F1E91">
        <w:t>d</w:t>
      </w:r>
      <w:r w:rsidR="00BE0424">
        <w:t xml:space="preserve"> and Social Housing. There are a limited number of flats and apartments within the </w:t>
      </w:r>
      <w:proofErr w:type="spellStart"/>
      <w:r w:rsidR="00BE0424">
        <w:t>Tenterden</w:t>
      </w:r>
      <w:proofErr w:type="spellEnd"/>
      <w:r w:rsidR="00BE0424">
        <w:t xml:space="preserve"> area. There is also a limited amount of affordable housing, driven from the very high house prices in the area, as shown in figure 1</w:t>
      </w:r>
      <w:r w:rsidR="00CC5520">
        <w:t>0</w:t>
      </w:r>
      <w:r w:rsidR="00BE0424">
        <w:t xml:space="preserve"> below. This ma</w:t>
      </w:r>
      <w:r w:rsidR="00E03F21">
        <w:t>k</w:t>
      </w:r>
      <w:r w:rsidR="00BE0424">
        <w:t xml:space="preserve">es it less likely that young people </w:t>
      </w:r>
      <w:proofErr w:type="gramStart"/>
      <w:r w:rsidR="00BE0424">
        <w:t>are able to</w:t>
      </w:r>
      <w:proofErr w:type="gramEnd"/>
      <w:r w:rsidR="00BE0424">
        <w:t xml:space="preserve"> afford to stay in the area and make a start on the </w:t>
      </w:r>
      <w:r w:rsidR="00BE0424">
        <w:lastRenderedPageBreak/>
        <w:t>housing ladder</w:t>
      </w:r>
      <w:r w:rsidR="00E03F21">
        <w:t>. There is a higher number of retired people as well as a high number of individuals living on their</w:t>
      </w:r>
      <w:r w:rsidR="00642F1F">
        <w:t xml:space="preserve"> own, with over 1000 in the </w:t>
      </w:r>
      <w:proofErr w:type="spellStart"/>
      <w:r w:rsidR="00642F1F">
        <w:t>Tenterden</w:t>
      </w:r>
      <w:proofErr w:type="spellEnd"/>
      <w:r w:rsidR="00642F1F">
        <w:t xml:space="preserve"> Town ward area alone.</w:t>
      </w:r>
    </w:p>
    <w:p w14:paraId="0408298F" w14:textId="77777777" w:rsidR="00642F1F" w:rsidRDefault="00642F1F" w:rsidP="006C2A4E">
      <w:pPr>
        <w:pStyle w:val="Content"/>
      </w:pPr>
    </w:p>
    <w:p w14:paraId="482EFE7B" w14:textId="4E835CDD" w:rsidR="00381596" w:rsidRDefault="00381596" w:rsidP="00381596">
      <w:pPr>
        <w:pStyle w:val="Caption"/>
        <w:keepNext/>
      </w:pPr>
      <w:r>
        <w:t xml:space="preserve">Figure </w:t>
      </w:r>
      <w:fldSimple w:instr=" SEQ Figure \* ARABIC ">
        <w:r w:rsidR="002C3634">
          <w:rPr>
            <w:noProof/>
          </w:rPr>
          <w:t>10</w:t>
        </w:r>
      </w:fldSimple>
    </w:p>
    <w:p w14:paraId="4DE5A2FA" w14:textId="77777777" w:rsidR="00642F1F" w:rsidRDefault="00381596" w:rsidP="006C2A4E">
      <w:pPr>
        <w:pStyle w:val="Content"/>
      </w:pPr>
      <w:r>
        <w:rPr>
          <w:noProof/>
        </w:rPr>
        <w:drawing>
          <wp:inline distT="0" distB="0" distL="0" distR="0" wp14:anchorId="363BC603" wp14:editId="2E28255A">
            <wp:extent cx="6309360" cy="3662680"/>
            <wp:effectExtent l="0" t="0" r="15240" b="13970"/>
            <wp:docPr id="19" name="Chart 19">
              <a:extLst xmlns:a="http://schemas.openxmlformats.org/drawingml/2006/main">
                <a:ext uri="{FF2B5EF4-FFF2-40B4-BE49-F238E27FC236}">
                  <a16:creationId xmlns:a16="http://schemas.microsoft.com/office/drawing/2014/main" id="{BDCC33E4-0DE6-47AB-A2CB-4E0A953637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DAA390B" w14:textId="483E9168" w:rsidR="00642F1F" w:rsidRDefault="00642F1F" w:rsidP="00642F1F">
      <w:pPr>
        <w:pStyle w:val="Caption"/>
        <w:keepNext/>
      </w:pPr>
      <w:r>
        <w:t xml:space="preserve">Figure </w:t>
      </w:r>
      <w:fldSimple w:instr=" SEQ Figure \* ARABIC ">
        <w:r w:rsidR="002C3634">
          <w:rPr>
            <w:noProof/>
          </w:rPr>
          <w:t>11</w:t>
        </w:r>
      </w:fldSimple>
    </w:p>
    <w:p w14:paraId="065B4E3D" w14:textId="77777777" w:rsidR="00642F1F" w:rsidRDefault="00642F1F" w:rsidP="006C2A4E">
      <w:pPr>
        <w:pStyle w:val="Content"/>
      </w:pPr>
      <w:r>
        <w:rPr>
          <w:noProof/>
        </w:rPr>
        <w:drawing>
          <wp:inline distT="0" distB="0" distL="0" distR="0" wp14:anchorId="552DB361" wp14:editId="5547673B">
            <wp:extent cx="5854535" cy="3289465"/>
            <wp:effectExtent l="0" t="0" r="13335" b="63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7D53BB8" w14:textId="77777777" w:rsidR="00642F1F" w:rsidRDefault="00642F1F" w:rsidP="006C2A4E">
      <w:pPr>
        <w:pStyle w:val="Content"/>
      </w:pPr>
    </w:p>
    <w:p w14:paraId="4A60FF93" w14:textId="77777777" w:rsidR="00642F1F" w:rsidRDefault="00642F1F" w:rsidP="00642F1F">
      <w:pPr>
        <w:pStyle w:val="Heading1"/>
      </w:pPr>
      <w:bookmarkStart w:id="13" w:name="_Toc12215268"/>
      <w:r>
        <w:t>Section 6: Economic Statistics</w:t>
      </w:r>
      <w:bookmarkEnd w:id="13"/>
    </w:p>
    <w:p w14:paraId="06397C74" w14:textId="77777777" w:rsidR="00F24A5A" w:rsidRDefault="00F24A5A" w:rsidP="00F24A5A">
      <w:pPr>
        <w:pStyle w:val="Content"/>
      </w:pPr>
      <w:r>
        <w:t>Many rural communities have been affected by the recent economic downturns, with unemployment levels rising even in areas that have had very few people out of work in the past. This is particularly relevant to young people in a more rural environment. The state of the economy can have a detrimental effect on the number and types of opportunities for young people.</w:t>
      </w:r>
    </w:p>
    <w:p w14:paraId="66681DA5" w14:textId="77777777" w:rsidR="00F24A5A" w:rsidRDefault="00F24A5A" w:rsidP="00F24A5A">
      <w:pPr>
        <w:pStyle w:val="Content"/>
      </w:pPr>
    </w:p>
    <w:p w14:paraId="434622ED" w14:textId="77777777" w:rsidR="00F745BA" w:rsidRDefault="00F24A5A" w:rsidP="00F24A5A">
      <w:pPr>
        <w:pStyle w:val="Content"/>
      </w:pPr>
      <w:r>
        <w:t xml:space="preserve">It is interesting that the statistics </w:t>
      </w:r>
      <w:r w:rsidR="00F175AD">
        <w:t>below in figure 12, demonstrate</w:t>
      </w:r>
      <w:r>
        <w:t xml:space="preserve"> that </w:t>
      </w:r>
      <w:r w:rsidR="00F175AD">
        <w:t>much of</w:t>
      </w:r>
      <w:r>
        <w:t xml:space="preserve"> the population covering all wards are retired people showing the higher proportion being </w:t>
      </w:r>
      <w:r w:rsidR="00F745BA">
        <w:t xml:space="preserve">the older generation residing in the area. </w:t>
      </w:r>
      <w:r w:rsidR="00F175AD">
        <w:t>However, there are still a significant number of students and looked after children needing support in each of the four wards.</w:t>
      </w:r>
    </w:p>
    <w:p w14:paraId="74B6ABB8" w14:textId="77777777" w:rsidR="00F175AD" w:rsidRDefault="00F175AD" w:rsidP="00F24A5A">
      <w:pPr>
        <w:pStyle w:val="Content"/>
      </w:pPr>
    </w:p>
    <w:p w14:paraId="1EE6B8F1" w14:textId="153597B9" w:rsidR="00F175AD" w:rsidRDefault="00F175AD" w:rsidP="00F175AD">
      <w:pPr>
        <w:pStyle w:val="Caption"/>
        <w:keepNext/>
      </w:pPr>
      <w:r>
        <w:t xml:space="preserve">Figure </w:t>
      </w:r>
      <w:fldSimple w:instr=" SEQ Figure \* ARABIC ">
        <w:r w:rsidR="002C3634">
          <w:rPr>
            <w:noProof/>
          </w:rPr>
          <w:t>12</w:t>
        </w:r>
      </w:fldSimple>
    </w:p>
    <w:p w14:paraId="1451BC36" w14:textId="77777777" w:rsidR="00F175AD" w:rsidRDefault="00F175AD" w:rsidP="00F24A5A">
      <w:pPr>
        <w:pStyle w:val="Content"/>
      </w:pPr>
      <w:r>
        <w:rPr>
          <w:noProof/>
          <w:lang w:eastAsia="en-GB"/>
        </w:rPr>
        <w:drawing>
          <wp:inline distT="0" distB="0" distL="0" distR="0" wp14:anchorId="2F5017DA" wp14:editId="2EAFE2BC">
            <wp:extent cx="6309360" cy="3912471"/>
            <wp:effectExtent l="0" t="0" r="15240" b="1206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EAE221C" w14:textId="77777777" w:rsidR="00F175AD" w:rsidRDefault="00F175AD" w:rsidP="00F24A5A">
      <w:pPr>
        <w:pStyle w:val="Content"/>
      </w:pPr>
    </w:p>
    <w:p w14:paraId="195F5262" w14:textId="77777777" w:rsidR="00F745BA" w:rsidRDefault="00F745BA" w:rsidP="00F24A5A">
      <w:pPr>
        <w:pStyle w:val="Content"/>
      </w:pPr>
    </w:p>
    <w:p w14:paraId="78E834A4" w14:textId="0A3026CB" w:rsidR="00F175AD" w:rsidRDefault="00F175AD" w:rsidP="00F24A5A">
      <w:pPr>
        <w:pStyle w:val="Content"/>
      </w:pPr>
      <w:r>
        <w:lastRenderedPageBreak/>
        <w:t>T</w:t>
      </w:r>
      <w:r w:rsidR="00F745BA">
        <w:t>he number of families with Looked After Children is very high</w:t>
      </w:r>
      <w:r>
        <w:t xml:space="preserve"> and as shown in figure 13 below, f</w:t>
      </w:r>
      <w:r w:rsidR="00F745BA">
        <w:t>amilies on Child Benefit highest in the 5-10 and 11-15 age range</w:t>
      </w:r>
      <w:r>
        <w:t xml:space="preserve"> in every ward</w:t>
      </w:r>
      <w:r w:rsidR="00F745BA">
        <w:t xml:space="preserve">. </w:t>
      </w:r>
      <w:r w:rsidR="008F0303">
        <w:t>Th</w:t>
      </w:r>
      <w:r w:rsidR="00326EB0">
        <w:t xml:space="preserve">e </w:t>
      </w:r>
      <w:r w:rsidR="008F0303">
        <w:t xml:space="preserve">highest numbers of these can be seen in the St Michaels and </w:t>
      </w:r>
      <w:proofErr w:type="spellStart"/>
      <w:r w:rsidR="008F0303">
        <w:t>Tenterden</w:t>
      </w:r>
      <w:proofErr w:type="spellEnd"/>
      <w:r w:rsidR="00326EB0">
        <w:t xml:space="preserve"> South</w:t>
      </w:r>
      <w:r w:rsidR="008F0303">
        <w:t>.</w:t>
      </w:r>
    </w:p>
    <w:p w14:paraId="7F387CDF" w14:textId="77777777" w:rsidR="008F0303" w:rsidRDefault="008F0303" w:rsidP="00F24A5A">
      <w:pPr>
        <w:pStyle w:val="Content"/>
      </w:pPr>
    </w:p>
    <w:p w14:paraId="351B7C9C" w14:textId="19ED63C1" w:rsidR="008F0303" w:rsidRDefault="008F0303" w:rsidP="008F0303">
      <w:pPr>
        <w:pStyle w:val="Caption"/>
        <w:keepNext/>
      </w:pPr>
      <w:r>
        <w:t xml:space="preserve">Figure </w:t>
      </w:r>
      <w:fldSimple w:instr=" SEQ Figure \* ARABIC ">
        <w:r w:rsidR="002C3634">
          <w:rPr>
            <w:noProof/>
          </w:rPr>
          <w:t>13</w:t>
        </w:r>
      </w:fldSimple>
    </w:p>
    <w:p w14:paraId="7A88416A" w14:textId="77777777" w:rsidR="008F0303" w:rsidRDefault="008F0303" w:rsidP="00F24A5A">
      <w:pPr>
        <w:pStyle w:val="Content"/>
      </w:pPr>
      <w:r>
        <w:rPr>
          <w:noProof/>
          <w:lang w:eastAsia="en-GB"/>
        </w:rPr>
        <w:drawing>
          <wp:inline distT="0" distB="0" distL="0" distR="0" wp14:anchorId="2C9A064A" wp14:editId="11398BC4">
            <wp:extent cx="6309360" cy="4121658"/>
            <wp:effectExtent l="0" t="0" r="15240" b="1270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8426A0E" w14:textId="77777777" w:rsidR="00F175AD" w:rsidRDefault="00F175AD" w:rsidP="00F24A5A">
      <w:pPr>
        <w:pStyle w:val="Content"/>
      </w:pPr>
    </w:p>
    <w:p w14:paraId="06EB8051" w14:textId="77777777" w:rsidR="00F24A5A" w:rsidRDefault="00F745BA" w:rsidP="00F24A5A">
      <w:pPr>
        <w:pStyle w:val="Content"/>
      </w:pPr>
      <w:r>
        <w:t xml:space="preserve">The Children in Poverty for under </w:t>
      </w:r>
      <w:proofErr w:type="gramStart"/>
      <w:r>
        <w:t>16 year old</w:t>
      </w:r>
      <w:proofErr w:type="gramEnd"/>
      <w:r>
        <w:t xml:space="preserve"> figures show a number of 180 across the four wards. </w:t>
      </w:r>
      <w:r w:rsidR="008F0303">
        <w:t xml:space="preserve">The highest number comes from the </w:t>
      </w:r>
      <w:proofErr w:type="spellStart"/>
      <w:r w:rsidR="008F0303">
        <w:t>Tenterden</w:t>
      </w:r>
      <w:proofErr w:type="spellEnd"/>
      <w:r w:rsidR="008F0303">
        <w:t xml:space="preserve"> South ward. </w:t>
      </w:r>
      <w:r>
        <w:t>Th</w:t>
      </w:r>
      <w:r w:rsidR="008F0303">
        <w:t>ese statistics</w:t>
      </w:r>
      <w:r>
        <w:t xml:space="preserve"> indicate a strong need for support of this type with a relatively large number for a small area.</w:t>
      </w:r>
    </w:p>
    <w:p w14:paraId="13A6661D" w14:textId="77777777" w:rsidR="00F175AD" w:rsidRDefault="00F175AD" w:rsidP="00F24A5A">
      <w:pPr>
        <w:pStyle w:val="Content"/>
      </w:pPr>
    </w:p>
    <w:p w14:paraId="71A83355" w14:textId="0C577C13" w:rsidR="008F0303" w:rsidRDefault="008F0303" w:rsidP="008F0303">
      <w:pPr>
        <w:pStyle w:val="Caption"/>
        <w:keepNext/>
      </w:pPr>
      <w:r>
        <w:lastRenderedPageBreak/>
        <w:t xml:space="preserve">Figure </w:t>
      </w:r>
      <w:fldSimple w:instr=" SEQ Figure \* ARABIC ">
        <w:r w:rsidR="002C3634">
          <w:rPr>
            <w:noProof/>
          </w:rPr>
          <w:t>14</w:t>
        </w:r>
      </w:fldSimple>
    </w:p>
    <w:p w14:paraId="5CC64B0C" w14:textId="77777777" w:rsidR="008F0303" w:rsidRDefault="008F0303" w:rsidP="00F24A5A">
      <w:pPr>
        <w:pStyle w:val="Content"/>
      </w:pPr>
      <w:r>
        <w:rPr>
          <w:noProof/>
          <w:lang w:eastAsia="en-GB"/>
        </w:rPr>
        <w:drawing>
          <wp:inline distT="0" distB="0" distL="0" distR="0" wp14:anchorId="30C9EB14" wp14:editId="4D4C1E54">
            <wp:extent cx="5248894" cy="3099460"/>
            <wp:effectExtent l="0" t="0" r="9525" b="571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E39FF46" w14:textId="77777777" w:rsidR="008F0303" w:rsidRDefault="008F0303" w:rsidP="00F24A5A">
      <w:pPr>
        <w:pStyle w:val="Content"/>
      </w:pPr>
    </w:p>
    <w:p w14:paraId="5202FA31" w14:textId="77777777" w:rsidR="008F0303" w:rsidRDefault="008F0303" w:rsidP="00F24A5A">
      <w:pPr>
        <w:pStyle w:val="Content"/>
      </w:pPr>
      <w:r>
        <w:t xml:space="preserve">Employment statistics as demonstrated below for the </w:t>
      </w:r>
      <w:proofErr w:type="spellStart"/>
      <w:r>
        <w:t>Tenterden</w:t>
      </w:r>
      <w:proofErr w:type="spellEnd"/>
      <w:r>
        <w:t xml:space="preserve"> </w:t>
      </w:r>
      <w:proofErr w:type="gramStart"/>
      <w:r>
        <w:t>area,</w:t>
      </w:r>
      <w:proofErr w:type="gramEnd"/>
      <w:r>
        <w:t xml:space="preserve"> unemployment is low at an average of 2.5% across the four wards. </w:t>
      </w:r>
      <w:r w:rsidR="00392BE8">
        <w:t xml:space="preserve">However, combined with the Poverty levels in the area, this would suggest a high number of </w:t>
      </w:r>
      <w:proofErr w:type="gramStart"/>
      <w:r w:rsidR="00392BE8">
        <w:t>low income</w:t>
      </w:r>
      <w:proofErr w:type="gramEnd"/>
      <w:r w:rsidR="00392BE8">
        <w:t xml:space="preserve"> families. </w:t>
      </w:r>
    </w:p>
    <w:p w14:paraId="57451ADE" w14:textId="77777777" w:rsidR="00392BE8" w:rsidRDefault="00392BE8" w:rsidP="00F24A5A">
      <w:pPr>
        <w:pStyle w:val="Content"/>
      </w:pPr>
    </w:p>
    <w:p w14:paraId="1124942A" w14:textId="6F077BDF" w:rsidR="00392BE8" w:rsidRDefault="00392BE8" w:rsidP="00392BE8">
      <w:pPr>
        <w:pStyle w:val="Caption"/>
        <w:keepNext/>
      </w:pPr>
      <w:r>
        <w:t xml:space="preserve">Figure </w:t>
      </w:r>
      <w:fldSimple w:instr=" SEQ Figure \* ARABIC ">
        <w:r w:rsidR="002C3634">
          <w:rPr>
            <w:noProof/>
          </w:rPr>
          <w:t>15</w:t>
        </w:r>
      </w:fldSimple>
    </w:p>
    <w:p w14:paraId="4354B6BF" w14:textId="77777777" w:rsidR="00392BE8" w:rsidRDefault="00392BE8" w:rsidP="00F24A5A">
      <w:pPr>
        <w:pStyle w:val="Content"/>
      </w:pPr>
      <w:r>
        <w:rPr>
          <w:noProof/>
          <w:lang w:eastAsia="en-GB"/>
        </w:rPr>
        <w:drawing>
          <wp:inline distT="0" distB="0" distL="0" distR="0" wp14:anchorId="7C3461F7" wp14:editId="009F3EB0">
            <wp:extent cx="5225143" cy="3467595"/>
            <wp:effectExtent l="0" t="0" r="1397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3F38CAA" w14:textId="77777777" w:rsidR="00392BE8" w:rsidRDefault="00392BE8" w:rsidP="00F24A5A">
      <w:pPr>
        <w:pStyle w:val="Content"/>
      </w:pPr>
    </w:p>
    <w:p w14:paraId="51680FFA" w14:textId="77777777" w:rsidR="00392BE8" w:rsidRDefault="00392BE8" w:rsidP="00392BE8">
      <w:pPr>
        <w:pStyle w:val="Heading1"/>
      </w:pPr>
      <w:bookmarkStart w:id="14" w:name="_Toc12215269"/>
      <w:r>
        <w:t>Section 7: Education and Training</w:t>
      </w:r>
      <w:bookmarkEnd w:id="14"/>
    </w:p>
    <w:p w14:paraId="2039C8D5" w14:textId="77777777" w:rsidR="00392BE8" w:rsidRDefault="00392BE8" w:rsidP="00392BE8">
      <w:pPr>
        <w:pStyle w:val="Content"/>
      </w:pPr>
      <w:r>
        <w:t xml:space="preserve">Appendix H demonstrates the range of primary and secondary education facilities available to children and young people in the </w:t>
      </w:r>
      <w:proofErr w:type="spellStart"/>
      <w:r>
        <w:t>Tenterden</w:t>
      </w:r>
      <w:proofErr w:type="spellEnd"/>
      <w:r>
        <w:t xml:space="preserve"> area and beyond including Homewood School and Sixth Form Centre. </w:t>
      </w:r>
      <w:r w:rsidR="000C1F11">
        <w:t xml:space="preserve">All the schools in the area have been rated as Good in their </w:t>
      </w:r>
      <w:proofErr w:type="spellStart"/>
      <w:r w:rsidR="000C1F11">
        <w:t>Ofsted</w:t>
      </w:r>
      <w:proofErr w:type="spellEnd"/>
      <w:r w:rsidR="000C1F11">
        <w:t xml:space="preserve"> inspections. </w:t>
      </w:r>
    </w:p>
    <w:p w14:paraId="63DA5324" w14:textId="77777777" w:rsidR="000C1F11" w:rsidRDefault="000C1F11" w:rsidP="00392BE8">
      <w:pPr>
        <w:pStyle w:val="Content"/>
      </w:pPr>
    </w:p>
    <w:p w14:paraId="49B47C05" w14:textId="77777777" w:rsidR="000C1F11" w:rsidRDefault="000C1F11" w:rsidP="000C1F11">
      <w:pPr>
        <w:pStyle w:val="Heading1"/>
      </w:pPr>
      <w:bookmarkStart w:id="15" w:name="_Toc12215270"/>
      <w:r>
        <w:t>Section 8: Rural Issues</w:t>
      </w:r>
      <w:bookmarkEnd w:id="15"/>
    </w:p>
    <w:p w14:paraId="2C06B3E5" w14:textId="1A83D48C" w:rsidR="000C1F11" w:rsidRDefault="000C1F11" w:rsidP="000C1F11">
      <w:pPr>
        <w:pStyle w:val="Content"/>
      </w:pPr>
      <w:proofErr w:type="spellStart"/>
      <w:r>
        <w:t>Tenterden</w:t>
      </w:r>
      <w:proofErr w:type="spellEnd"/>
      <w:r>
        <w:t xml:space="preserve"> is surrounded by small villages with the nearest towns being Ashford, Rye, Hastings and </w:t>
      </w:r>
      <w:proofErr w:type="spellStart"/>
      <w:r>
        <w:t>Maidstone</w:t>
      </w:r>
      <w:proofErr w:type="spellEnd"/>
      <w:r w:rsidR="00AA52FE">
        <w:t xml:space="preserve"> (as demonstrated in appendix I). </w:t>
      </w:r>
      <w:r>
        <w:t>There isn’t a train service and generally the last bus time is around 6pm. This creates rural isolation across the generation</w:t>
      </w:r>
      <w:r w:rsidR="00326EB0">
        <w:t>s</w:t>
      </w:r>
      <w:r>
        <w:t xml:space="preserve">. This in turn means that access to any social or recreation venues is almost impossible for the young people in these areas. Therefore, the young people are limited as to what they can do and be engaged </w:t>
      </w:r>
      <w:r w:rsidR="00326EB0">
        <w:t>outside of</w:t>
      </w:r>
      <w:r>
        <w:t xml:space="preserve"> the area. </w:t>
      </w:r>
    </w:p>
    <w:p w14:paraId="18301722" w14:textId="77777777" w:rsidR="000C1F11" w:rsidRDefault="000C1F11" w:rsidP="000C1F11">
      <w:pPr>
        <w:pStyle w:val="Content"/>
      </w:pPr>
    </w:p>
    <w:p w14:paraId="07F43D03" w14:textId="7EC0587A" w:rsidR="000C1F11" w:rsidRDefault="000C1F11" w:rsidP="000C1F11">
      <w:pPr>
        <w:pStyle w:val="Content"/>
      </w:pPr>
      <w:r>
        <w:t xml:space="preserve">As opportunities to access social and recreational activities are limited, there is always the issue of young people becoming inactive, bored and </w:t>
      </w:r>
      <w:r w:rsidR="00144C32">
        <w:t xml:space="preserve">potentially engaging in disruptive or anti-social behavior. This also impacts on the older generation </w:t>
      </w:r>
      <w:r w:rsidR="00326EB0">
        <w:t xml:space="preserve">due to </w:t>
      </w:r>
      <w:r w:rsidR="00144C32">
        <w:t xml:space="preserve">the limited activities and support young people </w:t>
      </w:r>
      <w:r w:rsidR="002C3634">
        <w:t>c</w:t>
      </w:r>
      <w:r w:rsidR="00144C32">
        <w:t xml:space="preserve">an access during the daytime, but during the evening these are </w:t>
      </w:r>
      <w:r w:rsidR="00326EB0">
        <w:t xml:space="preserve">further restricted </w:t>
      </w:r>
      <w:r w:rsidR="00144C32">
        <w:t>unless they have access to private transport.</w:t>
      </w:r>
    </w:p>
    <w:p w14:paraId="3FD53E68" w14:textId="77777777" w:rsidR="00144C32" w:rsidRDefault="00144C32" w:rsidP="000C1F11">
      <w:pPr>
        <w:pStyle w:val="Content"/>
      </w:pPr>
    </w:p>
    <w:p w14:paraId="72C7FCF6" w14:textId="576AC71F" w:rsidR="00144C32" w:rsidRDefault="00144C32" w:rsidP="000C1F11">
      <w:pPr>
        <w:pStyle w:val="Content"/>
      </w:pPr>
      <w:r>
        <w:t xml:space="preserve">Mental health issues are being highlighted increasingly frequently in the press at this time and those living in a rural community like </w:t>
      </w:r>
      <w:proofErr w:type="spellStart"/>
      <w:r>
        <w:t>Tenterden</w:t>
      </w:r>
      <w:proofErr w:type="spellEnd"/>
      <w:r>
        <w:t xml:space="preserve"> can be even more vulnerable to becoming isolated and possibly suffering from mental health issues</w:t>
      </w:r>
      <w:r w:rsidR="00326EB0">
        <w:t xml:space="preserve">. </w:t>
      </w:r>
      <w:proofErr w:type="gramStart"/>
      <w:r w:rsidR="00326EB0">
        <w:t>T</w:t>
      </w:r>
      <w:r>
        <w:t>herefore</w:t>
      </w:r>
      <w:proofErr w:type="gramEnd"/>
      <w:r>
        <w:t xml:space="preserve"> providing opportunities to reduce isolation and </w:t>
      </w:r>
      <w:r w:rsidR="004423D3">
        <w:t>supporting and meeting their needs wherever possible is vital.</w:t>
      </w:r>
    </w:p>
    <w:p w14:paraId="7D4059C2" w14:textId="77777777" w:rsidR="004423D3" w:rsidRDefault="004423D3" w:rsidP="000C1F11">
      <w:pPr>
        <w:pStyle w:val="Content"/>
      </w:pPr>
    </w:p>
    <w:p w14:paraId="28C05300" w14:textId="76CE96B8" w:rsidR="004423D3" w:rsidRDefault="004423D3" w:rsidP="000C1F11">
      <w:pPr>
        <w:pStyle w:val="Content"/>
      </w:pPr>
      <w:r>
        <w:t xml:space="preserve">For young people, providing a place to access affordable physical activities, meet with friends and gain access to health, relationship, emotional, educational and work guidance and support can address many of these issues which are enhanced by </w:t>
      </w:r>
      <w:r>
        <w:lastRenderedPageBreak/>
        <w:t>isolation. In turn, this can reduce the problems which can arise when young people have little to do.</w:t>
      </w:r>
    </w:p>
    <w:p w14:paraId="753CF3A6" w14:textId="77777777" w:rsidR="00603A4F" w:rsidRDefault="00603A4F" w:rsidP="000C1F11">
      <w:pPr>
        <w:pStyle w:val="Content"/>
      </w:pPr>
    </w:p>
    <w:p w14:paraId="3E5C208A" w14:textId="77777777" w:rsidR="00603A4F" w:rsidRDefault="00603A4F" w:rsidP="00603A4F">
      <w:pPr>
        <w:pStyle w:val="Heading1"/>
      </w:pPr>
      <w:bookmarkStart w:id="16" w:name="_Toc12215271"/>
      <w:r>
        <w:t>Section 9: Leisure Facilities</w:t>
      </w:r>
      <w:bookmarkEnd w:id="16"/>
    </w:p>
    <w:p w14:paraId="6F592413" w14:textId="77777777" w:rsidR="00603A4F" w:rsidRDefault="00603A4F" w:rsidP="00603A4F">
      <w:pPr>
        <w:pStyle w:val="Content"/>
      </w:pPr>
      <w:proofErr w:type="spellStart"/>
      <w:r>
        <w:t>Tenterden</w:t>
      </w:r>
      <w:proofErr w:type="spellEnd"/>
      <w:r>
        <w:t xml:space="preserve"> Leisure Centre is the main recreational venue for </w:t>
      </w:r>
      <w:proofErr w:type="spellStart"/>
      <w:r>
        <w:t>Tenterden</w:t>
      </w:r>
      <w:proofErr w:type="spellEnd"/>
      <w:r>
        <w:t xml:space="preserve"> and surrounding areas. They offer a large range of activities with sports halls and a leisure pool with flumes. They also offer classes and spa treatments.</w:t>
      </w:r>
    </w:p>
    <w:p w14:paraId="49C9D3DB" w14:textId="77777777" w:rsidR="00603A4F" w:rsidRDefault="00603A4F" w:rsidP="00603A4F">
      <w:pPr>
        <w:pStyle w:val="Content"/>
      </w:pPr>
    </w:p>
    <w:p w14:paraId="5ED14236" w14:textId="77777777" w:rsidR="00603A4F" w:rsidRDefault="00603A4F" w:rsidP="00603A4F">
      <w:pPr>
        <w:pStyle w:val="Content"/>
      </w:pPr>
      <w:r>
        <w:t>The Leisure Centre also offer a reduced rate for the gym to young people under the age of 16 years old.</w:t>
      </w:r>
      <w:r w:rsidR="00925DCA">
        <w:t xml:space="preserve"> However</w:t>
      </w:r>
      <w:r w:rsidR="00F36486">
        <w:t>,</w:t>
      </w:r>
      <w:r w:rsidR="00925DCA">
        <w:t xml:space="preserve"> there are no other activities</w:t>
      </w:r>
      <w:r w:rsidR="00F36486">
        <w:t xml:space="preserve"> specifically for young people.</w:t>
      </w:r>
    </w:p>
    <w:p w14:paraId="1CE600AA" w14:textId="77777777" w:rsidR="00F36486" w:rsidRDefault="00F36486" w:rsidP="00603A4F">
      <w:pPr>
        <w:pStyle w:val="Content"/>
      </w:pPr>
    </w:p>
    <w:p w14:paraId="3EB43494" w14:textId="77777777" w:rsidR="00F36486" w:rsidRDefault="00F36486" w:rsidP="00603A4F">
      <w:pPr>
        <w:pStyle w:val="Content"/>
      </w:pPr>
      <w:r>
        <w:t>There are some other groups and clubs that young people could gain access to such as:</w:t>
      </w:r>
    </w:p>
    <w:p w14:paraId="2251DBCC" w14:textId="77777777" w:rsidR="00F36486" w:rsidRDefault="00F36486" w:rsidP="00F36486">
      <w:pPr>
        <w:pStyle w:val="Content"/>
        <w:numPr>
          <w:ilvl w:val="0"/>
          <w:numId w:val="1"/>
        </w:numPr>
      </w:pPr>
      <w:r>
        <w:t>After school activities, for example, the farm at Homewood</w:t>
      </w:r>
    </w:p>
    <w:p w14:paraId="3969E645" w14:textId="77777777" w:rsidR="00F36486" w:rsidRDefault="00F36486" w:rsidP="00F36486">
      <w:pPr>
        <w:pStyle w:val="Content"/>
        <w:numPr>
          <w:ilvl w:val="0"/>
          <w:numId w:val="1"/>
        </w:numPr>
      </w:pPr>
      <w:r>
        <w:t>2</w:t>
      </w:r>
      <w:r w:rsidRPr="00F36486">
        <w:rPr>
          <w:vertAlign w:val="superscript"/>
        </w:rPr>
        <w:t>nd</w:t>
      </w:r>
      <w:r>
        <w:t xml:space="preserve"> </w:t>
      </w:r>
      <w:proofErr w:type="spellStart"/>
      <w:r>
        <w:t>Tenterden</w:t>
      </w:r>
      <w:proofErr w:type="spellEnd"/>
      <w:r>
        <w:t xml:space="preserve"> Scouts – Beavers, Cubs, Scouts and Explorer Scouts</w:t>
      </w:r>
    </w:p>
    <w:p w14:paraId="2EB3B1A5" w14:textId="52E3477F" w:rsidR="005E78AC" w:rsidRDefault="005E78AC" w:rsidP="00F36486">
      <w:pPr>
        <w:pStyle w:val="Content"/>
        <w:numPr>
          <w:ilvl w:val="0"/>
          <w:numId w:val="1"/>
        </w:numPr>
      </w:pPr>
      <w:r>
        <w:t>Guides</w:t>
      </w:r>
      <w:r w:rsidR="002C3634">
        <w:t xml:space="preserve"> and Brownies</w:t>
      </w:r>
    </w:p>
    <w:p w14:paraId="3EB2D2D8" w14:textId="77777777" w:rsidR="00F36486" w:rsidRDefault="00F36486" w:rsidP="00F36486">
      <w:pPr>
        <w:pStyle w:val="Content"/>
        <w:numPr>
          <w:ilvl w:val="0"/>
          <w:numId w:val="1"/>
        </w:numPr>
      </w:pPr>
      <w:r>
        <w:t>Boxing</w:t>
      </w:r>
    </w:p>
    <w:p w14:paraId="6D4F8261" w14:textId="77777777" w:rsidR="00F36486" w:rsidRDefault="00F36486" w:rsidP="00F36486">
      <w:pPr>
        <w:pStyle w:val="Content"/>
        <w:numPr>
          <w:ilvl w:val="0"/>
          <w:numId w:val="1"/>
        </w:numPr>
      </w:pPr>
      <w:r>
        <w:t>Fencing</w:t>
      </w:r>
    </w:p>
    <w:p w14:paraId="1E49C23E" w14:textId="3665C947" w:rsidR="00F36486" w:rsidRDefault="005E78AC" w:rsidP="00F36486">
      <w:pPr>
        <w:pStyle w:val="Content"/>
        <w:numPr>
          <w:ilvl w:val="0"/>
          <w:numId w:val="1"/>
        </w:numPr>
      </w:pPr>
      <w:r>
        <w:t>Next Generation Youth Café</w:t>
      </w:r>
    </w:p>
    <w:p w14:paraId="79E77A89" w14:textId="547B2204" w:rsidR="00326EB0" w:rsidRDefault="00326EB0" w:rsidP="00F36486">
      <w:pPr>
        <w:pStyle w:val="Content"/>
        <w:numPr>
          <w:ilvl w:val="0"/>
          <w:numId w:val="1"/>
        </w:numPr>
      </w:pPr>
      <w:proofErr w:type="spellStart"/>
      <w:r>
        <w:t>Kestral</w:t>
      </w:r>
      <w:proofErr w:type="spellEnd"/>
      <w:r>
        <w:t xml:space="preserve"> Gymnastics Academy</w:t>
      </w:r>
    </w:p>
    <w:p w14:paraId="12D4DDC8" w14:textId="1C55758B" w:rsidR="004C26A4" w:rsidRDefault="004C26A4" w:rsidP="00F36486">
      <w:pPr>
        <w:pStyle w:val="Content"/>
        <w:numPr>
          <w:ilvl w:val="0"/>
          <w:numId w:val="1"/>
        </w:numPr>
      </w:pPr>
      <w:proofErr w:type="spellStart"/>
      <w:r>
        <w:t>Tenterden</w:t>
      </w:r>
      <w:proofErr w:type="spellEnd"/>
      <w:r>
        <w:t xml:space="preserve"> Tigers Football Club</w:t>
      </w:r>
      <w:bookmarkStart w:id="17" w:name="_GoBack"/>
      <w:bookmarkEnd w:id="17"/>
    </w:p>
    <w:p w14:paraId="0EAD99DF" w14:textId="77777777" w:rsidR="005E78AC" w:rsidRDefault="005E78AC" w:rsidP="005E78AC">
      <w:pPr>
        <w:pStyle w:val="Content"/>
      </w:pPr>
      <w:r>
        <w:t>The local churches have had some youth provisions in the past, but we have not been advised of any taking place at this moment in time.</w:t>
      </w:r>
    </w:p>
    <w:p w14:paraId="34F4AF38" w14:textId="77777777" w:rsidR="005E78AC" w:rsidRDefault="005E78AC" w:rsidP="005E78AC">
      <w:pPr>
        <w:pStyle w:val="Content"/>
      </w:pPr>
    </w:p>
    <w:p w14:paraId="29F2BB75" w14:textId="77777777" w:rsidR="005E78AC" w:rsidRDefault="005E78AC" w:rsidP="005E78AC">
      <w:pPr>
        <w:pStyle w:val="Content"/>
      </w:pPr>
      <w:r>
        <w:t xml:space="preserve">Further details of these activities can be </w:t>
      </w:r>
      <w:r w:rsidRPr="00227D26">
        <w:t xml:space="preserve">found in Appendix </w:t>
      </w:r>
      <w:r w:rsidR="00AA52FE">
        <w:t>J</w:t>
      </w:r>
      <w:r w:rsidRPr="00227D26">
        <w:t>.</w:t>
      </w:r>
    </w:p>
    <w:p w14:paraId="600E2F40" w14:textId="77777777" w:rsidR="005E78AC" w:rsidRDefault="005E78AC" w:rsidP="005E78AC">
      <w:pPr>
        <w:pStyle w:val="Content"/>
      </w:pPr>
    </w:p>
    <w:p w14:paraId="1B37897D" w14:textId="77777777" w:rsidR="005E78AC" w:rsidRDefault="005E78AC" w:rsidP="005E78AC">
      <w:pPr>
        <w:pStyle w:val="Content"/>
      </w:pPr>
      <w:r>
        <w:t xml:space="preserve">Most of the above activities have an associated cost and some are not exclusively for young people and therefore do not necessarily offer the support network required by the young people of </w:t>
      </w:r>
      <w:proofErr w:type="spellStart"/>
      <w:r>
        <w:t>Tenterden</w:t>
      </w:r>
      <w:proofErr w:type="spellEnd"/>
      <w:r>
        <w:t xml:space="preserve"> and surrounding villages. </w:t>
      </w:r>
    </w:p>
    <w:p w14:paraId="3CA22EB7" w14:textId="77777777" w:rsidR="00433A63" w:rsidRDefault="00433A63" w:rsidP="005E78AC">
      <w:pPr>
        <w:pStyle w:val="Content"/>
      </w:pPr>
    </w:p>
    <w:p w14:paraId="34E70610" w14:textId="77777777" w:rsidR="00433A63" w:rsidRDefault="00433A63" w:rsidP="00433A63">
      <w:pPr>
        <w:pStyle w:val="Heading1"/>
      </w:pPr>
      <w:bookmarkStart w:id="18" w:name="_Toc12215272"/>
      <w:r>
        <w:lastRenderedPageBreak/>
        <w:t>Section 10: Other Views and Input</w:t>
      </w:r>
      <w:bookmarkEnd w:id="18"/>
    </w:p>
    <w:p w14:paraId="1DE056A7" w14:textId="77777777" w:rsidR="00433A63" w:rsidRDefault="00433A63" w:rsidP="00433A63">
      <w:pPr>
        <w:pStyle w:val="Heading2"/>
      </w:pPr>
      <w:bookmarkStart w:id="19" w:name="_Toc12215273"/>
      <w:r>
        <w:t xml:space="preserve">10.1 County </w:t>
      </w:r>
      <w:proofErr w:type="spellStart"/>
      <w:r>
        <w:t>Councellors</w:t>
      </w:r>
      <w:bookmarkEnd w:id="19"/>
      <w:proofErr w:type="spellEnd"/>
    </w:p>
    <w:p w14:paraId="4268F90B" w14:textId="77777777" w:rsidR="00433A63" w:rsidRPr="00E008D2" w:rsidRDefault="00E008D2" w:rsidP="00433A63">
      <w:pPr>
        <w:rPr>
          <w:b w:val="0"/>
        </w:rPr>
      </w:pPr>
      <w:r>
        <w:rPr>
          <w:b w:val="0"/>
        </w:rPr>
        <w:t xml:space="preserve">A statement from Michael Hill is included in </w:t>
      </w:r>
      <w:r w:rsidRPr="00CC5520">
        <w:rPr>
          <w:b w:val="0"/>
        </w:rPr>
        <w:t xml:space="preserve">Appendix </w:t>
      </w:r>
      <w:r w:rsidR="00AA52FE" w:rsidRPr="00CC5520">
        <w:rPr>
          <w:b w:val="0"/>
        </w:rPr>
        <w:t>K</w:t>
      </w:r>
      <w:r w:rsidRPr="00CC5520">
        <w:rPr>
          <w:b w:val="0"/>
        </w:rPr>
        <w:t>.</w:t>
      </w:r>
    </w:p>
    <w:p w14:paraId="015AA99E" w14:textId="77777777" w:rsidR="00433A63" w:rsidRDefault="00433A63" w:rsidP="00433A63">
      <w:pPr>
        <w:pStyle w:val="Heading2"/>
      </w:pPr>
      <w:bookmarkStart w:id="20" w:name="_Toc12215274"/>
      <w:r>
        <w:t>10.2 Other Agencies</w:t>
      </w:r>
      <w:bookmarkEnd w:id="20"/>
    </w:p>
    <w:p w14:paraId="0E29BEC2" w14:textId="77777777" w:rsidR="00433A63" w:rsidRDefault="00433A63" w:rsidP="00433A63">
      <w:pPr>
        <w:pStyle w:val="Heading3"/>
      </w:pPr>
      <w:bookmarkStart w:id="21" w:name="_Toc12215275"/>
      <w:r>
        <w:t>Daniel Smith – Youth Engagement Officer, Kent Police</w:t>
      </w:r>
      <w:bookmarkEnd w:id="21"/>
    </w:p>
    <w:p w14:paraId="7287E055" w14:textId="77777777" w:rsidR="005E78AC" w:rsidRDefault="00433A63" w:rsidP="005E78AC">
      <w:pPr>
        <w:pStyle w:val="Content"/>
      </w:pPr>
      <w:r>
        <w:t xml:space="preserve">“A Youth Worker in </w:t>
      </w:r>
      <w:proofErr w:type="spellStart"/>
      <w:r>
        <w:t>Tenterden</w:t>
      </w:r>
      <w:proofErr w:type="spellEnd"/>
      <w:r>
        <w:t xml:space="preserve"> would be a very positive addition for the town. Working </w:t>
      </w:r>
      <w:r w:rsidR="000F783E">
        <w:t xml:space="preserve">out of the new café will allow a local point of contact for the local youth and will make the </w:t>
      </w:r>
      <w:proofErr w:type="spellStart"/>
      <w:r w:rsidR="000F783E">
        <w:t>centre</w:t>
      </w:r>
      <w:proofErr w:type="spellEnd"/>
      <w:r w:rsidR="000F783E">
        <w:t xml:space="preserve"> more accessible. From my work with young people I feel there is a major positive to having a familiar face in the community  who they can relate to and this would be what </w:t>
      </w:r>
      <w:proofErr w:type="spellStart"/>
      <w:r w:rsidR="000F783E">
        <w:t>Tenterden</w:t>
      </w:r>
      <w:proofErr w:type="spellEnd"/>
      <w:r w:rsidR="000F783E">
        <w:t xml:space="preserve"> needs as it is a remote community and an established Youth Worker will </w:t>
      </w:r>
      <w:proofErr w:type="spellStart"/>
      <w:r w:rsidR="000F783E">
        <w:t>compliment</w:t>
      </w:r>
      <w:proofErr w:type="spellEnd"/>
      <w:r w:rsidR="000F783E">
        <w:t xml:space="preserve"> the good work other agencies are already offering such as the Next Generation Youth Café and Homewood School.</w:t>
      </w:r>
      <w:r w:rsidR="00ED503F">
        <w:t>”</w:t>
      </w:r>
    </w:p>
    <w:p w14:paraId="61B609A3" w14:textId="77777777" w:rsidR="000F783E" w:rsidRDefault="000F783E" w:rsidP="005E78AC">
      <w:pPr>
        <w:pStyle w:val="Content"/>
      </w:pPr>
    </w:p>
    <w:p w14:paraId="1F9C91E7" w14:textId="77777777" w:rsidR="000F783E" w:rsidRDefault="000F783E" w:rsidP="000F783E">
      <w:pPr>
        <w:pStyle w:val="Heading3"/>
      </w:pPr>
      <w:bookmarkStart w:id="22" w:name="_Toc12215276"/>
      <w:r>
        <w:t>V. English – Designated Safeguarding Lead, Homewood School &amp; Sixth Form Centre</w:t>
      </w:r>
      <w:bookmarkEnd w:id="22"/>
    </w:p>
    <w:p w14:paraId="5495FCAB" w14:textId="77777777" w:rsidR="000F783E" w:rsidRDefault="00ED503F" w:rsidP="000F783E">
      <w:pPr>
        <w:pStyle w:val="Content"/>
      </w:pPr>
      <w:r>
        <w:t>“</w:t>
      </w:r>
      <w:r w:rsidR="000F783E">
        <w:t xml:space="preserve">Our initial </w:t>
      </w:r>
      <w:r>
        <w:t>thoughts were for the Youth Hub to offer groups to support both students and parents on issues such as ADHD/ASD support, managing children with challenging behavior and online safety advice and guidance. For students, access to sexual education (Get it cards), anti-social behavior consequences, drug awareness and anger management.”</w:t>
      </w:r>
    </w:p>
    <w:p w14:paraId="190B1D57" w14:textId="77777777" w:rsidR="00ED503F" w:rsidRDefault="00ED503F" w:rsidP="000F783E">
      <w:pPr>
        <w:pStyle w:val="Content"/>
      </w:pPr>
    </w:p>
    <w:p w14:paraId="5A7157B0" w14:textId="77777777" w:rsidR="00ED503F" w:rsidRDefault="00ED503F" w:rsidP="00ED503F">
      <w:pPr>
        <w:pStyle w:val="Heading3"/>
      </w:pPr>
      <w:bookmarkStart w:id="23" w:name="_Toc12215277"/>
      <w:r>
        <w:t xml:space="preserve">Sally </w:t>
      </w:r>
      <w:proofErr w:type="spellStart"/>
      <w:r>
        <w:t>Baldock</w:t>
      </w:r>
      <w:proofErr w:type="spellEnd"/>
      <w:r>
        <w:t xml:space="preserve"> – High </w:t>
      </w:r>
      <w:proofErr w:type="spellStart"/>
      <w:r>
        <w:t>Halden</w:t>
      </w:r>
      <w:proofErr w:type="spellEnd"/>
      <w:r>
        <w:t xml:space="preserve"> – Parish </w:t>
      </w:r>
      <w:proofErr w:type="spellStart"/>
      <w:r>
        <w:t>Councillor</w:t>
      </w:r>
      <w:bookmarkEnd w:id="23"/>
      <w:proofErr w:type="spellEnd"/>
    </w:p>
    <w:p w14:paraId="493DE6E9" w14:textId="6E790F52" w:rsidR="00ED503F" w:rsidRDefault="00ED503F" w:rsidP="00ED503F">
      <w:pPr>
        <w:pStyle w:val="Content"/>
      </w:pPr>
      <w:r>
        <w:t xml:space="preserve">“As someone working with adolescents and a rural parish </w:t>
      </w:r>
      <w:proofErr w:type="spellStart"/>
      <w:r>
        <w:t>Councillor</w:t>
      </w:r>
      <w:proofErr w:type="spellEnd"/>
      <w:r>
        <w:t xml:space="preserve"> in the </w:t>
      </w:r>
      <w:proofErr w:type="spellStart"/>
      <w:r>
        <w:t>Tenterden</w:t>
      </w:r>
      <w:proofErr w:type="spellEnd"/>
      <w:r>
        <w:t xml:space="preserve"> area I fully believe there is a paramount need for proactive youth provision. Young People have few or no advocates for them in the local community</w:t>
      </w:r>
      <w:r w:rsidR="00BB41CD">
        <w:t xml:space="preserve">; often their needs are not heard or are reflected by people who presume to understand their wishes and feelings. In and around the </w:t>
      </w:r>
      <w:proofErr w:type="spellStart"/>
      <w:r w:rsidR="00BB41CD">
        <w:t>Tenterden</w:t>
      </w:r>
      <w:proofErr w:type="spellEnd"/>
      <w:r w:rsidR="00BB41CD">
        <w:t xml:space="preserve"> area I have heard young people asking for things to do, things that could engage and safeguard them, but all to no avail. A designated youth worker could listen, be advocate, build relationships and be a consistent figure to enable a safe and thriving teenage community.</w:t>
      </w:r>
    </w:p>
    <w:p w14:paraId="354DAE02" w14:textId="20D43ECE" w:rsidR="001F1E91" w:rsidRDefault="001F1E91" w:rsidP="00ED503F">
      <w:pPr>
        <w:pStyle w:val="Content"/>
      </w:pPr>
      <w:r>
        <w:t>A contribution from Jo Voss, Community Warden is included in Appendix L</w:t>
      </w:r>
    </w:p>
    <w:p w14:paraId="66D048AA" w14:textId="77777777" w:rsidR="00BB41CD" w:rsidRDefault="00BB41CD" w:rsidP="00ED503F">
      <w:pPr>
        <w:pStyle w:val="Content"/>
      </w:pPr>
    </w:p>
    <w:p w14:paraId="5F80A1A9" w14:textId="77777777" w:rsidR="003D3CDC" w:rsidRDefault="003D3CDC" w:rsidP="003D3CDC">
      <w:pPr>
        <w:pStyle w:val="Heading2"/>
      </w:pPr>
      <w:bookmarkStart w:id="24" w:name="_Toc12215278"/>
      <w:r>
        <w:lastRenderedPageBreak/>
        <w:t>10.3 Views of Local Young People</w:t>
      </w:r>
      <w:bookmarkEnd w:id="24"/>
    </w:p>
    <w:p w14:paraId="64C6AC8E" w14:textId="77777777" w:rsidR="003D3CDC" w:rsidRDefault="008E0974" w:rsidP="008E0974">
      <w:pPr>
        <w:pStyle w:val="Content"/>
      </w:pPr>
      <w:r>
        <w:t xml:space="preserve">Having spoken to </w:t>
      </w:r>
      <w:r w:rsidR="00DA30B5">
        <w:t xml:space="preserve">young people in the </w:t>
      </w:r>
      <w:proofErr w:type="spellStart"/>
      <w:r w:rsidR="00DA30B5">
        <w:t>Tenterden</w:t>
      </w:r>
      <w:proofErr w:type="spellEnd"/>
      <w:r w:rsidR="00DA30B5">
        <w:t xml:space="preserve"> area, they expressed the issue of rural isolation and how it impacts on their social and leisure time. They feel that they can be mis-understood and mis-represented in the community and that they find their own ‘entertainment’ most of the time. They agreed that this can cause some to get involved in anti-social trouble within the community, i.e. disruptive and anti-social behavior and shoplifting. However</w:t>
      </w:r>
      <w:r w:rsidR="006A6AE5">
        <w:t>,</w:t>
      </w:r>
      <w:r w:rsidR="00DA30B5">
        <w:t xml:space="preserve"> this is a small representation.</w:t>
      </w:r>
    </w:p>
    <w:p w14:paraId="34D6AD76" w14:textId="77777777" w:rsidR="00DA30B5" w:rsidRDefault="00DA30B5" w:rsidP="008E0974">
      <w:pPr>
        <w:pStyle w:val="Content"/>
      </w:pPr>
    </w:p>
    <w:p w14:paraId="2AC95498" w14:textId="77777777" w:rsidR="00DA30B5" w:rsidRDefault="00DA30B5" w:rsidP="008E0974">
      <w:pPr>
        <w:pStyle w:val="Content"/>
      </w:pPr>
      <w:r>
        <w:t xml:space="preserve">We undertook a meeting asking what key issues young people encounter in the area and what they would like to see for young people in the town and surrounding areas. </w:t>
      </w:r>
    </w:p>
    <w:p w14:paraId="08BF2510" w14:textId="77777777" w:rsidR="00DA30B5" w:rsidRDefault="00DA30B5" w:rsidP="008E0974">
      <w:pPr>
        <w:pStyle w:val="Content"/>
      </w:pPr>
    </w:p>
    <w:p w14:paraId="27FD821F" w14:textId="77777777" w:rsidR="00DA30B5" w:rsidRDefault="00DA30B5" w:rsidP="008E0974">
      <w:pPr>
        <w:pStyle w:val="Content"/>
      </w:pPr>
      <w:r>
        <w:t xml:space="preserve">They felt that the transport links were a major issue with the bus timetables being very limited for accessing the nearby towns for the Cinema, Food Outlets, Activities and Shopping. Also, the cost of transport can have a detrimental effect. </w:t>
      </w:r>
    </w:p>
    <w:p w14:paraId="4375B8A7" w14:textId="77777777" w:rsidR="00DA30B5" w:rsidRDefault="00DA30B5" w:rsidP="008E0974">
      <w:pPr>
        <w:pStyle w:val="Content"/>
      </w:pPr>
    </w:p>
    <w:p w14:paraId="1639ACE5" w14:textId="300FF907" w:rsidR="00DA30B5" w:rsidRDefault="00DA30B5" w:rsidP="008E0974">
      <w:pPr>
        <w:pStyle w:val="Content"/>
      </w:pPr>
      <w:r>
        <w:t>The Next Generation Youth café was a positive factor in the discussion where the young people had access to a safe space, somewhere to meet and relax with their friends and have access to support around several youth issues. These include school/work issues, health advice, relationship and home issues and problems within the community. The young people can access this grou</w:t>
      </w:r>
      <w:r w:rsidR="00326EB0">
        <w:t>p twice a week</w:t>
      </w:r>
      <w:r>
        <w:t xml:space="preserve"> after school and have somewhere to relax with friends and seek support before getting their buses to the villages. It also provides young people with a voice in the community. </w:t>
      </w:r>
    </w:p>
    <w:p w14:paraId="3DAA98F2" w14:textId="77777777" w:rsidR="00DA30B5" w:rsidRDefault="00DA30B5" w:rsidP="008E0974">
      <w:pPr>
        <w:pStyle w:val="Content"/>
      </w:pPr>
    </w:p>
    <w:p w14:paraId="54BA47E4" w14:textId="742E380B" w:rsidR="00DA30B5" w:rsidRDefault="00DA30B5" w:rsidP="008E0974">
      <w:pPr>
        <w:pStyle w:val="Content"/>
      </w:pPr>
      <w:r>
        <w:t xml:space="preserve">These are the main things they would like </w:t>
      </w:r>
      <w:r w:rsidR="00FE2101">
        <w:t xml:space="preserve">access to in the Town but on a more regular basis, since at present the group is only open for two </w:t>
      </w:r>
      <w:r w:rsidR="00326EB0">
        <w:t>afternoon/</w:t>
      </w:r>
      <w:r w:rsidR="00FE2101">
        <w:t xml:space="preserve"> evening sessions per week. An increase in this sort of provision was suggested. </w:t>
      </w:r>
    </w:p>
    <w:p w14:paraId="0964D6B7" w14:textId="77777777" w:rsidR="00FE2101" w:rsidRDefault="00FE2101" w:rsidP="008E0974">
      <w:pPr>
        <w:pStyle w:val="Content"/>
      </w:pPr>
    </w:p>
    <w:p w14:paraId="7C8DD8A2" w14:textId="3C9C1557" w:rsidR="00FE2101" w:rsidRDefault="00FE2101" w:rsidP="008E0974">
      <w:pPr>
        <w:pStyle w:val="Content"/>
      </w:pPr>
      <w:r>
        <w:t>On a positive note, the group were also pleased to be involved in discussion groups for the re-generation of the recreation ground and particularly the new Youth hub and Skateboard park. They said they felt included in the community and would like this to continue.</w:t>
      </w:r>
    </w:p>
    <w:p w14:paraId="68BCBADB" w14:textId="77777777" w:rsidR="00FE2101" w:rsidRDefault="00FE2101" w:rsidP="008E0974">
      <w:pPr>
        <w:pStyle w:val="Content"/>
      </w:pPr>
    </w:p>
    <w:p w14:paraId="2B595514" w14:textId="77777777" w:rsidR="00FE2101" w:rsidRDefault="00FE2101" w:rsidP="008E0974">
      <w:pPr>
        <w:pStyle w:val="Content"/>
      </w:pPr>
      <w:r>
        <w:lastRenderedPageBreak/>
        <w:t xml:space="preserve">The group felt that the age range at a Youth Hub should be </w:t>
      </w:r>
      <w:proofErr w:type="gramStart"/>
      <w:r>
        <w:t>11 year old</w:t>
      </w:r>
      <w:proofErr w:type="gramEnd"/>
      <w:r>
        <w:t xml:space="preserve"> and above and that if it remained a free facility and there was more availability it would encourage a larger group of young people to attend. They would also like it to stay open later some evenings for the older age group.</w:t>
      </w:r>
    </w:p>
    <w:p w14:paraId="1D219ADD" w14:textId="77777777" w:rsidR="00FE2101" w:rsidRDefault="00FE2101" w:rsidP="008E0974">
      <w:pPr>
        <w:pStyle w:val="Content"/>
      </w:pPr>
    </w:p>
    <w:p w14:paraId="2D3EC569" w14:textId="7AA34D40" w:rsidR="00FE2101" w:rsidRDefault="00FE2101" w:rsidP="008E0974">
      <w:pPr>
        <w:pStyle w:val="Content"/>
      </w:pPr>
      <w:r>
        <w:t xml:space="preserve">The group also said that other than some attending the gym at the </w:t>
      </w:r>
      <w:proofErr w:type="spellStart"/>
      <w:r>
        <w:t>Tenterden</w:t>
      </w:r>
      <w:proofErr w:type="spellEnd"/>
      <w:r>
        <w:t xml:space="preserve"> Leisure Centre, the Youth Hub was the only accessible place for young </w:t>
      </w:r>
      <w:r w:rsidR="001F1E91">
        <w:t>people,</w:t>
      </w:r>
      <w:r>
        <w:t xml:space="preserve"> and they felt there should be more activities, trips and events focused on the young people of the area. </w:t>
      </w:r>
    </w:p>
    <w:p w14:paraId="5C281EAA" w14:textId="77777777" w:rsidR="009C35CB" w:rsidRPr="003D3CDC" w:rsidRDefault="009C35CB" w:rsidP="008E0974">
      <w:pPr>
        <w:pStyle w:val="Content"/>
      </w:pPr>
    </w:p>
    <w:p w14:paraId="0A2D5194" w14:textId="77777777" w:rsidR="00ED503F" w:rsidRDefault="006A6AE5" w:rsidP="006A6AE5">
      <w:pPr>
        <w:pStyle w:val="Heading2"/>
      </w:pPr>
      <w:bookmarkStart w:id="25" w:name="_Toc12215279"/>
      <w:r>
        <w:t>10.4 History of Consultation of young people through surveys</w:t>
      </w:r>
      <w:bookmarkEnd w:id="25"/>
    </w:p>
    <w:p w14:paraId="079F4AE0" w14:textId="77777777" w:rsidR="006A6AE5" w:rsidRDefault="006A6AE5" w:rsidP="006A6AE5">
      <w:pPr>
        <w:pStyle w:val="Content"/>
      </w:pPr>
      <w:r>
        <w:t xml:space="preserve">Over the past years, the young people of </w:t>
      </w:r>
      <w:proofErr w:type="spellStart"/>
      <w:r>
        <w:t>Tenterden</w:t>
      </w:r>
      <w:proofErr w:type="spellEnd"/>
      <w:r>
        <w:t xml:space="preserve"> have been involved in a range of questionnaires to look at their needs. Th</w:t>
      </w:r>
      <w:r w:rsidR="003215F8">
        <w:t xml:space="preserve">ey have attended local meetings, Town council meetings and consultations. Below </w:t>
      </w:r>
      <w:proofErr w:type="gramStart"/>
      <w:r w:rsidR="003215F8">
        <w:t>is</w:t>
      </w:r>
      <w:proofErr w:type="gramEnd"/>
      <w:r w:rsidR="003215F8">
        <w:t xml:space="preserve"> the results from three different surveys with up to 440 young people involved.</w:t>
      </w:r>
    </w:p>
    <w:p w14:paraId="05081805" w14:textId="77777777" w:rsidR="003215F8" w:rsidRDefault="003215F8" w:rsidP="006A6AE5">
      <w:pPr>
        <w:pStyle w:val="Content"/>
      </w:pPr>
    </w:p>
    <w:p w14:paraId="228E247A" w14:textId="77777777" w:rsidR="003215F8" w:rsidRDefault="003215F8" w:rsidP="003215F8">
      <w:pPr>
        <w:pStyle w:val="Heading3"/>
      </w:pPr>
      <w:bookmarkStart w:id="26" w:name="_Toc12215280"/>
      <w:r>
        <w:t>Survey 1: 400 young people took part in the survey (210 Males and 230 Females) covering hobbies and interests.</w:t>
      </w:r>
      <w:bookmarkEnd w:id="26"/>
    </w:p>
    <w:p w14:paraId="421A19B0" w14:textId="77777777" w:rsidR="003215F8" w:rsidRPr="003215F8" w:rsidRDefault="003215F8" w:rsidP="003215F8"/>
    <w:p w14:paraId="7E5845B5" w14:textId="77777777" w:rsidR="003215F8" w:rsidRPr="003215F8" w:rsidRDefault="003215F8" w:rsidP="003215F8">
      <w:pPr>
        <w:pStyle w:val="Content"/>
        <w:rPr>
          <w:b/>
        </w:rPr>
      </w:pPr>
      <w:r w:rsidRPr="003215F8">
        <w:rPr>
          <w:b/>
        </w:rPr>
        <w:t xml:space="preserve">Top facilities </w:t>
      </w:r>
      <w:r>
        <w:rPr>
          <w:b/>
        </w:rPr>
        <w:t>for</w:t>
      </w:r>
      <w:r w:rsidRPr="003215F8">
        <w:rPr>
          <w:b/>
        </w:rPr>
        <w:t xml:space="preserve"> </w:t>
      </w:r>
      <w:proofErr w:type="spellStart"/>
      <w:r w:rsidRPr="003215F8">
        <w:rPr>
          <w:b/>
        </w:rPr>
        <w:t>Tenterden</w:t>
      </w:r>
      <w:proofErr w:type="spellEnd"/>
      <w:r w:rsidRPr="003215F8">
        <w:rPr>
          <w:b/>
        </w:rPr>
        <w:t>:</w:t>
      </w:r>
    </w:p>
    <w:p w14:paraId="1B77299E" w14:textId="77777777" w:rsidR="003215F8" w:rsidRDefault="003215F8" w:rsidP="003215F8">
      <w:pPr>
        <w:pStyle w:val="Content"/>
      </w:pPr>
      <w:r>
        <w:t xml:space="preserve">Skate Park: </w:t>
      </w:r>
      <w:r>
        <w:tab/>
      </w:r>
      <w:r>
        <w:tab/>
      </w:r>
      <w:r>
        <w:tab/>
      </w:r>
      <w:r>
        <w:tab/>
      </w:r>
      <w:r>
        <w:tab/>
      </w:r>
      <w:r w:rsidR="006329B8">
        <w:tab/>
      </w:r>
      <w:r w:rsidR="006329B8">
        <w:tab/>
      </w:r>
      <w:r>
        <w:t>170</w:t>
      </w:r>
    </w:p>
    <w:p w14:paraId="4584456D" w14:textId="77777777" w:rsidR="003215F8" w:rsidRDefault="003215F8" w:rsidP="003215F8">
      <w:pPr>
        <w:pStyle w:val="Content"/>
      </w:pPr>
      <w:r>
        <w:t>Cinema:</w:t>
      </w:r>
      <w:r>
        <w:tab/>
      </w:r>
      <w:r>
        <w:tab/>
      </w:r>
      <w:r>
        <w:tab/>
      </w:r>
      <w:r>
        <w:tab/>
      </w:r>
      <w:r>
        <w:tab/>
      </w:r>
      <w:r w:rsidR="006329B8">
        <w:tab/>
      </w:r>
      <w:r w:rsidR="006329B8">
        <w:tab/>
      </w:r>
      <w:r>
        <w:t>140</w:t>
      </w:r>
    </w:p>
    <w:p w14:paraId="7E6834D2" w14:textId="77777777" w:rsidR="003215F8" w:rsidRDefault="003215F8" w:rsidP="003215F8">
      <w:pPr>
        <w:pStyle w:val="Content"/>
      </w:pPr>
      <w:r>
        <w:t>Shopping Centre:</w:t>
      </w:r>
      <w:r>
        <w:tab/>
      </w:r>
      <w:r>
        <w:tab/>
      </w:r>
      <w:r>
        <w:tab/>
      </w:r>
      <w:r>
        <w:tab/>
      </w:r>
      <w:r w:rsidR="006329B8">
        <w:tab/>
      </w:r>
      <w:r w:rsidR="006329B8">
        <w:tab/>
      </w:r>
      <w:r>
        <w:t>55</w:t>
      </w:r>
    </w:p>
    <w:p w14:paraId="7EBF4E67" w14:textId="77777777" w:rsidR="003215F8" w:rsidRDefault="003215F8" w:rsidP="003215F8">
      <w:pPr>
        <w:pStyle w:val="Content"/>
      </w:pPr>
    </w:p>
    <w:p w14:paraId="0C2FB7D6" w14:textId="77777777" w:rsidR="003215F8" w:rsidRPr="003215F8" w:rsidRDefault="003215F8" w:rsidP="003215F8">
      <w:pPr>
        <w:pStyle w:val="Content"/>
        <w:rPr>
          <w:b/>
        </w:rPr>
      </w:pPr>
      <w:r w:rsidRPr="003215F8">
        <w:rPr>
          <w:b/>
        </w:rPr>
        <w:t>Is a Skate Park a good idea?</w:t>
      </w:r>
    </w:p>
    <w:p w14:paraId="1DAC4E4F" w14:textId="77777777" w:rsidR="003215F8" w:rsidRDefault="003215F8" w:rsidP="003215F8">
      <w:pPr>
        <w:pStyle w:val="Content"/>
      </w:pPr>
      <w:r>
        <w:t>Yes:</w:t>
      </w:r>
      <w:r>
        <w:tab/>
      </w:r>
      <w:r>
        <w:tab/>
      </w:r>
      <w:r>
        <w:tab/>
      </w:r>
      <w:r>
        <w:tab/>
      </w:r>
      <w:r>
        <w:tab/>
      </w:r>
      <w:r>
        <w:tab/>
      </w:r>
      <w:r w:rsidR="006329B8">
        <w:tab/>
      </w:r>
      <w:r w:rsidR="006329B8">
        <w:tab/>
      </w:r>
      <w:r>
        <w:t>68%</w:t>
      </w:r>
    </w:p>
    <w:p w14:paraId="7644DDB3" w14:textId="77777777" w:rsidR="003215F8" w:rsidRDefault="003215F8" w:rsidP="003215F8">
      <w:pPr>
        <w:pStyle w:val="Content"/>
      </w:pPr>
      <w:r>
        <w:t>No:</w:t>
      </w:r>
      <w:r>
        <w:tab/>
      </w:r>
      <w:r>
        <w:tab/>
      </w:r>
      <w:r>
        <w:tab/>
      </w:r>
      <w:r>
        <w:tab/>
      </w:r>
      <w:r>
        <w:tab/>
      </w:r>
      <w:r>
        <w:tab/>
      </w:r>
      <w:r w:rsidR="006329B8">
        <w:tab/>
      </w:r>
      <w:r w:rsidR="006329B8">
        <w:tab/>
      </w:r>
      <w:r>
        <w:t>29%</w:t>
      </w:r>
    </w:p>
    <w:p w14:paraId="4AFA1449" w14:textId="77777777" w:rsidR="003215F8" w:rsidRDefault="003215F8" w:rsidP="003215F8">
      <w:pPr>
        <w:pStyle w:val="Content"/>
      </w:pPr>
    </w:p>
    <w:p w14:paraId="76E922E3" w14:textId="77777777" w:rsidR="003215F8" w:rsidRDefault="003215F8" w:rsidP="003215F8">
      <w:pPr>
        <w:pStyle w:val="Content"/>
        <w:rPr>
          <w:b/>
        </w:rPr>
      </w:pPr>
      <w:r>
        <w:rPr>
          <w:b/>
        </w:rPr>
        <w:t>Would you use the skate park?</w:t>
      </w:r>
    </w:p>
    <w:p w14:paraId="68EC4DA8" w14:textId="77777777" w:rsidR="003215F8" w:rsidRDefault="003215F8" w:rsidP="003215F8">
      <w:pPr>
        <w:pStyle w:val="Content"/>
      </w:pPr>
      <w:r>
        <w:t>Yes:</w:t>
      </w:r>
      <w:r>
        <w:tab/>
      </w:r>
      <w:r>
        <w:tab/>
      </w:r>
      <w:r>
        <w:tab/>
      </w:r>
      <w:r>
        <w:tab/>
      </w:r>
      <w:r>
        <w:tab/>
      </w:r>
      <w:r>
        <w:tab/>
      </w:r>
      <w:r w:rsidR="006329B8">
        <w:tab/>
      </w:r>
      <w:r w:rsidR="006329B8">
        <w:tab/>
      </w:r>
      <w:r>
        <w:t>45%</w:t>
      </w:r>
    </w:p>
    <w:p w14:paraId="4C6C1526" w14:textId="77777777" w:rsidR="003215F8" w:rsidRDefault="003215F8" w:rsidP="003215F8">
      <w:pPr>
        <w:pStyle w:val="Content"/>
      </w:pPr>
      <w:r>
        <w:t>No:</w:t>
      </w:r>
      <w:r>
        <w:tab/>
      </w:r>
      <w:r>
        <w:tab/>
      </w:r>
      <w:r>
        <w:tab/>
      </w:r>
      <w:r>
        <w:tab/>
      </w:r>
      <w:r>
        <w:tab/>
      </w:r>
      <w:r>
        <w:tab/>
      </w:r>
      <w:r w:rsidR="006329B8">
        <w:tab/>
      </w:r>
      <w:r w:rsidR="006329B8">
        <w:tab/>
      </w:r>
      <w:r>
        <w:t>55%</w:t>
      </w:r>
    </w:p>
    <w:p w14:paraId="69743AF4" w14:textId="77777777" w:rsidR="003215F8" w:rsidRDefault="003215F8" w:rsidP="003215F8">
      <w:pPr>
        <w:pStyle w:val="Content"/>
      </w:pPr>
    </w:p>
    <w:p w14:paraId="2B068EEA" w14:textId="77777777" w:rsidR="003215F8" w:rsidRDefault="003215F8" w:rsidP="003215F8">
      <w:pPr>
        <w:pStyle w:val="Content"/>
      </w:pPr>
    </w:p>
    <w:p w14:paraId="35A56C8B" w14:textId="77777777" w:rsidR="006329B8" w:rsidRDefault="003215F8" w:rsidP="003215F8">
      <w:pPr>
        <w:pStyle w:val="Heading3"/>
      </w:pPr>
      <w:bookmarkStart w:id="27" w:name="_Toc12215281"/>
      <w:r>
        <w:lastRenderedPageBreak/>
        <w:t xml:space="preserve">Survey </w:t>
      </w:r>
      <w:r w:rsidR="006329B8">
        <w:t>2: Carried out by the Police and the Safety Unit</w:t>
      </w:r>
      <w:bookmarkEnd w:id="27"/>
    </w:p>
    <w:p w14:paraId="2641D98E" w14:textId="77777777" w:rsidR="006329B8" w:rsidRDefault="006329B8" w:rsidP="003215F8">
      <w:pPr>
        <w:pStyle w:val="Heading3"/>
      </w:pPr>
    </w:p>
    <w:p w14:paraId="4743D3E2" w14:textId="77777777" w:rsidR="001B4D32" w:rsidRDefault="006329B8" w:rsidP="005E78AC">
      <w:pPr>
        <w:pStyle w:val="Content"/>
      </w:pPr>
      <w:r>
        <w:rPr>
          <w:b/>
        </w:rPr>
        <w:t xml:space="preserve">Would you be in </w:t>
      </w:r>
      <w:proofErr w:type="spellStart"/>
      <w:r>
        <w:rPr>
          <w:b/>
        </w:rPr>
        <w:t>favour</w:t>
      </w:r>
      <w:proofErr w:type="spellEnd"/>
      <w:r>
        <w:rPr>
          <w:b/>
        </w:rPr>
        <w:t xml:space="preserve"> of a small skate park in </w:t>
      </w:r>
      <w:proofErr w:type="spellStart"/>
      <w:r>
        <w:rPr>
          <w:b/>
        </w:rPr>
        <w:t>Tenterden</w:t>
      </w:r>
      <w:proofErr w:type="spellEnd"/>
      <w:r>
        <w:rPr>
          <w:b/>
        </w:rPr>
        <w:t xml:space="preserve"> to keep the skate boarders off the street and in a set area?</w:t>
      </w:r>
    </w:p>
    <w:p w14:paraId="102460E4" w14:textId="77777777" w:rsidR="006329B8" w:rsidRDefault="006329B8" w:rsidP="005E78AC">
      <w:pPr>
        <w:pStyle w:val="Content"/>
      </w:pPr>
      <w:proofErr w:type="spellStart"/>
      <w:r>
        <w:t>Castweazle</w:t>
      </w:r>
      <w:proofErr w:type="spellEnd"/>
      <w:r>
        <w:t>:</w:t>
      </w:r>
      <w:r>
        <w:tab/>
      </w:r>
      <w:r>
        <w:tab/>
      </w:r>
      <w:r>
        <w:tab/>
      </w:r>
      <w:r>
        <w:tab/>
      </w:r>
      <w:r>
        <w:tab/>
      </w:r>
      <w:r>
        <w:tab/>
      </w:r>
      <w:r>
        <w:tab/>
        <w:t xml:space="preserve">32 Yes </w:t>
      </w:r>
      <w:r>
        <w:tab/>
        <w:t>2 No</w:t>
      </w:r>
    </w:p>
    <w:p w14:paraId="5EA5D1DC" w14:textId="77777777" w:rsidR="006329B8" w:rsidRDefault="006329B8" w:rsidP="005E78AC">
      <w:pPr>
        <w:pStyle w:val="Content"/>
      </w:pPr>
      <w:r>
        <w:t>Caxton:</w:t>
      </w:r>
      <w:r>
        <w:tab/>
      </w:r>
      <w:r>
        <w:tab/>
      </w:r>
      <w:r>
        <w:tab/>
      </w:r>
      <w:r>
        <w:tab/>
      </w:r>
      <w:r>
        <w:tab/>
      </w:r>
      <w:r>
        <w:tab/>
      </w:r>
      <w:r>
        <w:tab/>
        <w:t>4   Yes</w:t>
      </w:r>
      <w:r>
        <w:tab/>
      </w:r>
      <w:r>
        <w:tab/>
        <w:t>0 No</w:t>
      </w:r>
    </w:p>
    <w:p w14:paraId="1A70C642" w14:textId="77777777" w:rsidR="006329B8" w:rsidRDefault="006329B8" w:rsidP="005E78AC">
      <w:pPr>
        <w:pStyle w:val="Content"/>
      </w:pPr>
      <w:r>
        <w:t>West Cross Mews:</w:t>
      </w:r>
      <w:r>
        <w:tab/>
      </w:r>
      <w:r>
        <w:tab/>
      </w:r>
      <w:r>
        <w:tab/>
      </w:r>
      <w:r>
        <w:tab/>
      </w:r>
      <w:r>
        <w:tab/>
      </w:r>
      <w:r>
        <w:tab/>
        <w:t>1   Yes</w:t>
      </w:r>
      <w:r>
        <w:tab/>
      </w:r>
      <w:r>
        <w:tab/>
        <w:t>0 No</w:t>
      </w:r>
    </w:p>
    <w:p w14:paraId="73728394" w14:textId="77777777" w:rsidR="006329B8" w:rsidRDefault="006329B8" w:rsidP="005E78AC">
      <w:pPr>
        <w:pStyle w:val="Content"/>
      </w:pPr>
      <w:proofErr w:type="spellStart"/>
      <w:r>
        <w:t>Shurbote</w:t>
      </w:r>
      <w:proofErr w:type="spellEnd"/>
      <w:r>
        <w:t>:</w:t>
      </w:r>
      <w:r>
        <w:tab/>
      </w:r>
      <w:r>
        <w:tab/>
      </w:r>
      <w:r>
        <w:tab/>
      </w:r>
      <w:r>
        <w:tab/>
      </w:r>
      <w:r>
        <w:tab/>
      </w:r>
      <w:r>
        <w:tab/>
      </w:r>
      <w:r>
        <w:tab/>
        <w:t>26 Yes</w:t>
      </w:r>
      <w:r>
        <w:tab/>
        <w:t>1 No</w:t>
      </w:r>
    </w:p>
    <w:p w14:paraId="0B2EA80D" w14:textId="77777777" w:rsidR="006329B8" w:rsidRDefault="006329B8" w:rsidP="005E78AC">
      <w:pPr>
        <w:pStyle w:val="Content"/>
      </w:pPr>
      <w:r>
        <w:t>Priory Way:</w:t>
      </w:r>
      <w:r>
        <w:tab/>
      </w:r>
      <w:r>
        <w:tab/>
      </w:r>
      <w:r>
        <w:tab/>
      </w:r>
      <w:r>
        <w:tab/>
      </w:r>
      <w:r>
        <w:tab/>
      </w:r>
      <w:r>
        <w:tab/>
      </w:r>
      <w:r>
        <w:tab/>
        <w:t>7   Yes</w:t>
      </w:r>
      <w:r>
        <w:tab/>
      </w:r>
      <w:r>
        <w:tab/>
        <w:t>0 No</w:t>
      </w:r>
    </w:p>
    <w:p w14:paraId="17F1A1C3" w14:textId="77777777" w:rsidR="006329B8" w:rsidRDefault="006329B8" w:rsidP="005E78AC">
      <w:pPr>
        <w:pStyle w:val="Content"/>
      </w:pPr>
      <w:r>
        <w:t>South Gate Road, Abbot Way, Kiln Field</w:t>
      </w:r>
      <w:r>
        <w:tab/>
      </w:r>
      <w:r>
        <w:tab/>
        <w:t>15 yes</w:t>
      </w:r>
      <w:r>
        <w:tab/>
        <w:t>6 No</w:t>
      </w:r>
    </w:p>
    <w:p w14:paraId="2BD781AB" w14:textId="77777777" w:rsidR="006329B8" w:rsidRDefault="006329B8" w:rsidP="005E78AC">
      <w:pPr>
        <w:pStyle w:val="Content"/>
      </w:pPr>
    </w:p>
    <w:p w14:paraId="05965012" w14:textId="77777777" w:rsidR="006329B8" w:rsidRDefault="006329B8" w:rsidP="005E78AC">
      <w:pPr>
        <w:pStyle w:val="Content"/>
      </w:pPr>
      <w:r>
        <w:t>Total</w:t>
      </w:r>
      <w:r>
        <w:tab/>
      </w:r>
      <w:r>
        <w:tab/>
      </w:r>
      <w:r>
        <w:tab/>
      </w:r>
      <w:r>
        <w:tab/>
      </w:r>
      <w:r>
        <w:tab/>
      </w:r>
      <w:r>
        <w:tab/>
      </w:r>
      <w:r>
        <w:tab/>
      </w:r>
      <w:r>
        <w:tab/>
        <w:t>85 Yes</w:t>
      </w:r>
      <w:r>
        <w:tab/>
        <w:t>9 No</w:t>
      </w:r>
    </w:p>
    <w:p w14:paraId="728A78EF" w14:textId="77777777" w:rsidR="006329B8" w:rsidRDefault="006329B8" w:rsidP="005E78AC">
      <w:pPr>
        <w:pStyle w:val="Content"/>
      </w:pPr>
    </w:p>
    <w:p w14:paraId="454E6415" w14:textId="77777777" w:rsidR="006329B8" w:rsidRDefault="006329B8" w:rsidP="005E78AC">
      <w:pPr>
        <w:pStyle w:val="Content"/>
      </w:pPr>
      <w:r>
        <w:t>8</w:t>
      </w:r>
      <w:r w:rsidR="00A258E0">
        <w:t>9.</w:t>
      </w:r>
      <w:r>
        <w:t xml:space="preserve">5% in </w:t>
      </w:r>
      <w:proofErr w:type="spellStart"/>
      <w:r>
        <w:t>favour</w:t>
      </w:r>
      <w:proofErr w:type="spellEnd"/>
      <w:r>
        <w:t xml:space="preserve"> of a skate park.</w:t>
      </w:r>
    </w:p>
    <w:p w14:paraId="6B624BD3" w14:textId="77777777" w:rsidR="00A258E0" w:rsidRDefault="00A258E0" w:rsidP="005E78AC">
      <w:pPr>
        <w:pStyle w:val="Content"/>
      </w:pPr>
    </w:p>
    <w:p w14:paraId="3503C175" w14:textId="77777777" w:rsidR="00A258E0" w:rsidRDefault="00A258E0" w:rsidP="005E78AC">
      <w:pPr>
        <w:pStyle w:val="Content"/>
      </w:pPr>
    </w:p>
    <w:p w14:paraId="6C217D3E" w14:textId="77777777" w:rsidR="006329B8" w:rsidRDefault="006329B8" w:rsidP="005E78AC">
      <w:pPr>
        <w:pStyle w:val="Content"/>
      </w:pPr>
    </w:p>
    <w:p w14:paraId="5BCEA843" w14:textId="77777777" w:rsidR="007A05D2" w:rsidRDefault="00A258E0" w:rsidP="005E78AC">
      <w:pPr>
        <w:pStyle w:val="Content"/>
        <w:rPr>
          <w:b/>
        </w:rPr>
      </w:pPr>
      <w:r>
        <w:rPr>
          <w:b/>
        </w:rPr>
        <w:t xml:space="preserve">Do you think more should be done for the young people of </w:t>
      </w:r>
      <w:proofErr w:type="spellStart"/>
      <w:r>
        <w:rPr>
          <w:b/>
        </w:rPr>
        <w:t>Tenterden</w:t>
      </w:r>
      <w:proofErr w:type="spellEnd"/>
      <w:r>
        <w:rPr>
          <w:b/>
        </w:rPr>
        <w:t>?</w:t>
      </w:r>
    </w:p>
    <w:p w14:paraId="2219EC2E" w14:textId="77777777" w:rsidR="00A258E0" w:rsidRDefault="00A258E0" w:rsidP="00A258E0">
      <w:pPr>
        <w:pStyle w:val="Content"/>
      </w:pPr>
      <w:proofErr w:type="spellStart"/>
      <w:r>
        <w:t>Castweazle</w:t>
      </w:r>
      <w:proofErr w:type="spellEnd"/>
      <w:r>
        <w:t>:</w:t>
      </w:r>
      <w:r>
        <w:tab/>
      </w:r>
      <w:r>
        <w:tab/>
      </w:r>
      <w:r>
        <w:tab/>
      </w:r>
      <w:r>
        <w:tab/>
      </w:r>
      <w:r>
        <w:tab/>
      </w:r>
      <w:r>
        <w:tab/>
      </w:r>
      <w:r>
        <w:tab/>
        <w:t xml:space="preserve">30 Yes </w:t>
      </w:r>
      <w:r>
        <w:tab/>
        <w:t>3 No</w:t>
      </w:r>
    </w:p>
    <w:p w14:paraId="57867262" w14:textId="77777777" w:rsidR="00A258E0" w:rsidRDefault="00A258E0" w:rsidP="00A258E0">
      <w:pPr>
        <w:pStyle w:val="Content"/>
      </w:pPr>
      <w:r>
        <w:t>Caxton:</w:t>
      </w:r>
      <w:r>
        <w:tab/>
      </w:r>
      <w:r>
        <w:tab/>
      </w:r>
      <w:r>
        <w:tab/>
      </w:r>
      <w:r>
        <w:tab/>
      </w:r>
      <w:r>
        <w:tab/>
      </w:r>
      <w:r>
        <w:tab/>
      </w:r>
      <w:r>
        <w:tab/>
        <w:t>4   Yes</w:t>
      </w:r>
      <w:r>
        <w:tab/>
      </w:r>
      <w:r>
        <w:tab/>
        <w:t>0 No</w:t>
      </w:r>
    </w:p>
    <w:p w14:paraId="5BDEF2FD" w14:textId="77777777" w:rsidR="00A258E0" w:rsidRDefault="00A258E0" w:rsidP="00A258E0">
      <w:pPr>
        <w:pStyle w:val="Content"/>
      </w:pPr>
      <w:r>
        <w:t>West Cross Mews:</w:t>
      </w:r>
      <w:r>
        <w:tab/>
      </w:r>
      <w:r>
        <w:tab/>
      </w:r>
      <w:r>
        <w:tab/>
      </w:r>
      <w:r>
        <w:tab/>
      </w:r>
      <w:r>
        <w:tab/>
      </w:r>
      <w:r>
        <w:tab/>
        <w:t>1   Yes</w:t>
      </w:r>
      <w:r>
        <w:tab/>
      </w:r>
      <w:r>
        <w:tab/>
        <w:t>0 No</w:t>
      </w:r>
    </w:p>
    <w:p w14:paraId="131CC880" w14:textId="77777777" w:rsidR="00A258E0" w:rsidRDefault="00A258E0" w:rsidP="00A258E0">
      <w:pPr>
        <w:pStyle w:val="Content"/>
      </w:pPr>
      <w:proofErr w:type="spellStart"/>
      <w:r>
        <w:t>Shurbote</w:t>
      </w:r>
      <w:proofErr w:type="spellEnd"/>
      <w:r>
        <w:t>:</w:t>
      </w:r>
      <w:r>
        <w:tab/>
      </w:r>
      <w:r>
        <w:tab/>
      </w:r>
      <w:r>
        <w:tab/>
      </w:r>
      <w:r>
        <w:tab/>
      </w:r>
      <w:r>
        <w:tab/>
      </w:r>
      <w:r>
        <w:tab/>
      </w:r>
      <w:r>
        <w:tab/>
        <w:t>27 Yes</w:t>
      </w:r>
      <w:r>
        <w:tab/>
        <w:t>1 No</w:t>
      </w:r>
    </w:p>
    <w:p w14:paraId="5244A240" w14:textId="77777777" w:rsidR="00A258E0" w:rsidRDefault="00A258E0" w:rsidP="00A258E0">
      <w:pPr>
        <w:pStyle w:val="Content"/>
      </w:pPr>
      <w:r>
        <w:t>Priory Way:</w:t>
      </w:r>
      <w:r>
        <w:tab/>
      </w:r>
      <w:r>
        <w:tab/>
      </w:r>
      <w:r>
        <w:tab/>
      </w:r>
      <w:r>
        <w:tab/>
      </w:r>
      <w:r>
        <w:tab/>
      </w:r>
      <w:r>
        <w:tab/>
      </w:r>
      <w:r>
        <w:tab/>
        <w:t>7   Yes</w:t>
      </w:r>
      <w:r>
        <w:tab/>
      </w:r>
      <w:r>
        <w:tab/>
        <w:t>5 No</w:t>
      </w:r>
    </w:p>
    <w:p w14:paraId="2E116398" w14:textId="77777777" w:rsidR="00A258E0" w:rsidRDefault="00A258E0" w:rsidP="00A258E0">
      <w:pPr>
        <w:pStyle w:val="Content"/>
      </w:pPr>
      <w:r>
        <w:t>South Gate Road, Abbot Way, Kiln Field</w:t>
      </w:r>
      <w:r>
        <w:tab/>
      </w:r>
      <w:r>
        <w:tab/>
        <w:t>15 yes</w:t>
      </w:r>
      <w:r>
        <w:tab/>
        <w:t>6 No</w:t>
      </w:r>
    </w:p>
    <w:p w14:paraId="6C2678BC" w14:textId="77777777" w:rsidR="00A258E0" w:rsidRDefault="00A258E0" w:rsidP="00A258E0">
      <w:pPr>
        <w:pStyle w:val="Content"/>
      </w:pPr>
    </w:p>
    <w:p w14:paraId="1AF2BF2F" w14:textId="77777777" w:rsidR="00A258E0" w:rsidRDefault="00A258E0" w:rsidP="00A258E0">
      <w:pPr>
        <w:pStyle w:val="Content"/>
      </w:pPr>
      <w:r>
        <w:t>Total</w:t>
      </w:r>
      <w:r>
        <w:tab/>
      </w:r>
      <w:r>
        <w:tab/>
      </w:r>
      <w:r>
        <w:tab/>
      </w:r>
      <w:r>
        <w:tab/>
      </w:r>
      <w:r>
        <w:tab/>
      </w:r>
      <w:r>
        <w:tab/>
      </w:r>
      <w:r>
        <w:tab/>
      </w:r>
      <w:r>
        <w:tab/>
        <w:t>84 Yes</w:t>
      </w:r>
      <w:r>
        <w:tab/>
        <w:t>15 No</w:t>
      </w:r>
    </w:p>
    <w:p w14:paraId="6D9D1D5A" w14:textId="77777777" w:rsidR="00A258E0" w:rsidRDefault="00A258E0" w:rsidP="00A258E0">
      <w:pPr>
        <w:pStyle w:val="Content"/>
      </w:pPr>
    </w:p>
    <w:p w14:paraId="3F7BF723" w14:textId="77777777" w:rsidR="00A258E0" w:rsidRDefault="00A258E0" w:rsidP="00A258E0">
      <w:pPr>
        <w:pStyle w:val="Content"/>
      </w:pPr>
      <w:r>
        <w:t xml:space="preserve">84% believe more should be done for the young people of </w:t>
      </w:r>
      <w:proofErr w:type="spellStart"/>
      <w:r>
        <w:t>Tenterden</w:t>
      </w:r>
      <w:proofErr w:type="spellEnd"/>
      <w:r>
        <w:t>.</w:t>
      </w:r>
    </w:p>
    <w:p w14:paraId="11C4D3DB" w14:textId="77777777" w:rsidR="00A258E0" w:rsidRDefault="00A258E0" w:rsidP="005E78AC">
      <w:pPr>
        <w:pStyle w:val="Content"/>
      </w:pPr>
    </w:p>
    <w:p w14:paraId="47003FBE" w14:textId="77777777" w:rsidR="00A258E0" w:rsidRDefault="00A258E0" w:rsidP="00A258E0">
      <w:pPr>
        <w:pStyle w:val="Heading3"/>
      </w:pPr>
      <w:bookmarkStart w:id="28" w:name="_Toc12215282"/>
      <w:r>
        <w:t xml:space="preserve">Survey 3: Completed by Carol (ABC), Jo (Community warden) and Ian Brooks (KCC) with support from Homewood School, </w:t>
      </w:r>
      <w:proofErr w:type="spellStart"/>
      <w:r>
        <w:t>Highworth</w:t>
      </w:r>
      <w:proofErr w:type="spellEnd"/>
      <w:r>
        <w:t xml:space="preserve"> School and </w:t>
      </w:r>
      <w:proofErr w:type="spellStart"/>
      <w:r>
        <w:t>Knatchbull</w:t>
      </w:r>
      <w:proofErr w:type="spellEnd"/>
      <w:r>
        <w:t xml:space="preserve"> School.</w:t>
      </w:r>
      <w:bookmarkEnd w:id="28"/>
    </w:p>
    <w:p w14:paraId="6F9A24ED" w14:textId="77777777" w:rsidR="00A258E0" w:rsidRDefault="00A258E0" w:rsidP="00A258E0">
      <w:pPr>
        <w:pStyle w:val="Content"/>
        <w:rPr>
          <w:b/>
        </w:rPr>
      </w:pPr>
      <w:r>
        <w:rPr>
          <w:b/>
        </w:rPr>
        <w:t>If they were available, which of the following facilities or equipment would you use?</w:t>
      </w:r>
    </w:p>
    <w:p w14:paraId="07878E30" w14:textId="77777777" w:rsidR="00A258E0" w:rsidRDefault="00A258E0" w:rsidP="00A258E0">
      <w:pPr>
        <w:pStyle w:val="Content"/>
      </w:pPr>
      <w:r>
        <w:t>Skate Park:</w:t>
      </w:r>
      <w:r>
        <w:tab/>
      </w:r>
      <w:r>
        <w:tab/>
      </w:r>
      <w:r>
        <w:tab/>
      </w:r>
      <w:r>
        <w:tab/>
      </w:r>
      <w:r>
        <w:tab/>
      </w:r>
      <w:r>
        <w:tab/>
      </w:r>
      <w:r>
        <w:tab/>
        <w:t>41</w:t>
      </w:r>
    </w:p>
    <w:p w14:paraId="7666851A" w14:textId="77777777" w:rsidR="00A258E0" w:rsidRDefault="00A258E0" w:rsidP="00A258E0">
      <w:pPr>
        <w:pStyle w:val="Content"/>
      </w:pPr>
      <w:r>
        <w:t>Adventure Park:</w:t>
      </w:r>
      <w:r>
        <w:tab/>
      </w:r>
      <w:r>
        <w:tab/>
      </w:r>
      <w:r>
        <w:tab/>
      </w:r>
      <w:r>
        <w:tab/>
      </w:r>
      <w:r>
        <w:tab/>
      </w:r>
      <w:r>
        <w:tab/>
        <w:t>85</w:t>
      </w:r>
    </w:p>
    <w:p w14:paraId="560D2317" w14:textId="77777777" w:rsidR="00A258E0" w:rsidRDefault="00A258E0" w:rsidP="00A258E0">
      <w:pPr>
        <w:pStyle w:val="Content"/>
      </w:pPr>
      <w:r>
        <w:lastRenderedPageBreak/>
        <w:t>Sheltered area:</w:t>
      </w:r>
      <w:r>
        <w:tab/>
      </w:r>
      <w:r>
        <w:tab/>
      </w:r>
      <w:r>
        <w:tab/>
      </w:r>
      <w:r>
        <w:tab/>
      </w:r>
      <w:r>
        <w:tab/>
      </w:r>
      <w:r>
        <w:tab/>
        <w:t>40</w:t>
      </w:r>
    </w:p>
    <w:p w14:paraId="510811E1" w14:textId="77777777" w:rsidR="00A258E0" w:rsidRDefault="00A258E0" w:rsidP="00A258E0">
      <w:pPr>
        <w:pStyle w:val="Content"/>
      </w:pPr>
      <w:r>
        <w:t>Youth Café:</w:t>
      </w:r>
      <w:r>
        <w:tab/>
      </w:r>
      <w:r>
        <w:tab/>
      </w:r>
      <w:r>
        <w:tab/>
      </w:r>
      <w:r>
        <w:tab/>
      </w:r>
      <w:r>
        <w:tab/>
      </w:r>
      <w:r>
        <w:tab/>
      </w:r>
      <w:r>
        <w:tab/>
        <w:t>74</w:t>
      </w:r>
    </w:p>
    <w:p w14:paraId="3DA2CD7D" w14:textId="77777777" w:rsidR="00A258E0" w:rsidRDefault="00A258E0" w:rsidP="00A258E0">
      <w:pPr>
        <w:pStyle w:val="Content"/>
      </w:pPr>
      <w:r>
        <w:t>Indoor Skate Park:</w:t>
      </w:r>
      <w:r>
        <w:tab/>
      </w:r>
      <w:r>
        <w:tab/>
      </w:r>
      <w:r>
        <w:tab/>
      </w:r>
      <w:r>
        <w:tab/>
      </w:r>
      <w:r>
        <w:tab/>
      </w:r>
      <w:r>
        <w:tab/>
        <w:t>36</w:t>
      </w:r>
    </w:p>
    <w:p w14:paraId="29B20BB4" w14:textId="77777777" w:rsidR="00A258E0" w:rsidRDefault="00A258E0" w:rsidP="00A258E0">
      <w:pPr>
        <w:pStyle w:val="Content"/>
      </w:pPr>
      <w:r>
        <w:t>Indoor Gym:</w:t>
      </w:r>
      <w:r>
        <w:tab/>
      </w:r>
      <w:r>
        <w:tab/>
      </w:r>
      <w:r>
        <w:tab/>
      </w:r>
      <w:r>
        <w:tab/>
      </w:r>
      <w:r>
        <w:tab/>
      </w:r>
      <w:r>
        <w:tab/>
      </w:r>
      <w:r>
        <w:tab/>
        <w:t>58</w:t>
      </w:r>
    </w:p>
    <w:p w14:paraId="2E77C352" w14:textId="77777777" w:rsidR="00A258E0" w:rsidRDefault="00A258E0" w:rsidP="00A258E0">
      <w:pPr>
        <w:pStyle w:val="Content"/>
      </w:pPr>
    </w:p>
    <w:p w14:paraId="438CECD7" w14:textId="77777777" w:rsidR="00A258E0" w:rsidRDefault="00A258E0" w:rsidP="00A258E0">
      <w:pPr>
        <w:pStyle w:val="Content"/>
        <w:rPr>
          <w:b/>
        </w:rPr>
      </w:pPr>
      <w:r>
        <w:rPr>
          <w:b/>
        </w:rPr>
        <w:t>If they were available, which of the following facilities or equipment would you use?</w:t>
      </w:r>
    </w:p>
    <w:p w14:paraId="1066DBF6" w14:textId="77777777" w:rsidR="00A258E0" w:rsidRDefault="00A258E0" w:rsidP="00A258E0">
      <w:pPr>
        <w:pStyle w:val="Content"/>
      </w:pPr>
      <w:r>
        <w:t>Skate Park and BMX Park:</w:t>
      </w:r>
      <w:r>
        <w:tab/>
      </w:r>
      <w:r>
        <w:tab/>
      </w:r>
      <w:r>
        <w:tab/>
      </w:r>
      <w:r>
        <w:tab/>
        <w:t>110</w:t>
      </w:r>
    </w:p>
    <w:p w14:paraId="55111667" w14:textId="77777777" w:rsidR="00A258E0" w:rsidRDefault="00A258E0" w:rsidP="00A258E0">
      <w:pPr>
        <w:pStyle w:val="Content"/>
      </w:pPr>
      <w:r>
        <w:t>Adventure Park:</w:t>
      </w:r>
      <w:r>
        <w:tab/>
      </w:r>
      <w:r>
        <w:tab/>
      </w:r>
      <w:r>
        <w:tab/>
      </w:r>
      <w:r>
        <w:tab/>
      </w:r>
      <w:r>
        <w:tab/>
      </w:r>
      <w:r>
        <w:tab/>
        <w:t>190</w:t>
      </w:r>
    </w:p>
    <w:p w14:paraId="0B954370" w14:textId="77777777" w:rsidR="000A50CE" w:rsidRDefault="000A50CE" w:rsidP="00A258E0">
      <w:pPr>
        <w:pStyle w:val="Content"/>
      </w:pPr>
      <w:r>
        <w:t>Sheltered area:</w:t>
      </w:r>
      <w:r>
        <w:tab/>
      </w:r>
      <w:r>
        <w:tab/>
      </w:r>
      <w:r>
        <w:tab/>
      </w:r>
      <w:r>
        <w:tab/>
      </w:r>
      <w:r>
        <w:tab/>
      </w:r>
      <w:r>
        <w:tab/>
        <w:t>120</w:t>
      </w:r>
    </w:p>
    <w:p w14:paraId="7848E73E" w14:textId="77777777" w:rsidR="000A50CE" w:rsidRDefault="000A50CE" w:rsidP="00A258E0">
      <w:pPr>
        <w:pStyle w:val="Content"/>
      </w:pPr>
      <w:r>
        <w:t>Youth Café:</w:t>
      </w:r>
      <w:r>
        <w:tab/>
      </w:r>
      <w:r>
        <w:tab/>
      </w:r>
      <w:r>
        <w:tab/>
      </w:r>
      <w:r>
        <w:tab/>
      </w:r>
      <w:r>
        <w:tab/>
      </w:r>
      <w:r>
        <w:tab/>
      </w:r>
      <w:r>
        <w:tab/>
        <w:t>162</w:t>
      </w:r>
    </w:p>
    <w:p w14:paraId="1FDC2146" w14:textId="77777777" w:rsidR="000A50CE" w:rsidRDefault="000A50CE" w:rsidP="00A258E0">
      <w:pPr>
        <w:pStyle w:val="Content"/>
      </w:pPr>
      <w:r>
        <w:t>Indoor Gym:</w:t>
      </w:r>
      <w:r>
        <w:tab/>
      </w:r>
      <w:r>
        <w:tab/>
      </w:r>
      <w:r>
        <w:tab/>
      </w:r>
      <w:r>
        <w:tab/>
      </w:r>
      <w:r>
        <w:tab/>
      </w:r>
      <w:r>
        <w:tab/>
      </w:r>
      <w:r>
        <w:tab/>
        <w:t>145</w:t>
      </w:r>
    </w:p>
    <w:p w14:paraId="5AF535B2" w14:textId="77777777" w:rsidR="000A50CE" w:rsidRDefault="000A50CE" w:rsidP="00A258E0">
      <w:pPr>
        <w:pStyle w:val="Content"/>
      </w:pPr>
      <w:r>
        <w:t>Indoor Skate Park:</w:t>
      </w:r>
      <w:r>
        <w:tab/>
      </w:r>
      <w:r>
        <w:tab/>
      </w:r>
      <w:r>
        <w:tab/>
      </w:r>
      <w:r>
        <w:tab/>
      </w:r>
      <w:r>
        <w:tab/>
      </w:r>
      <w:r>
        <w:tab/>
        <w:t>82</w:t>
      </w:r>
    </w:p>
    <w:p w14:paraId="0C19E182" w14:textId="77777777" w:rsidR="000A50CE" w:rsidRDefault="000A50CE" w:rsidP="00A258E0">
      <w:pPr>
        <w:pStyle w:val="Content"/>
      </w:pPr>
    </w:p>
    <w:p w14:paraId="57ECE4A8" w14:textId="77777777" w:rsidR="00333EEA" w:rsidRDefault="000A50CE" w:rsidP="00A258E0">
      <w:pPr>
        <w:pStyle w:val="Content"/>
        <w:numPr>
          <w:ilvl w:val="0"/>
          <w:numId w:val="5"/>
        </w:numPr>
      </w:pPr>
      <w:r>
        <w:t xml:space="preserve">This is the important information in a </w:t>
      </w:r>
      <w:proofErr w:type="gramStart"/>
      <w:r>
        <w:t>nut shell</w:t>
      </w:r>
      <w:proofErr w:type="gramEnd"/>
      <w:r>
        <w:t xml:space="preserve">, helping to show the need for facilities in </w:t>
      </w:r>
      <w:proofErr w:type="spellStart"/>
      <w:r>
        <w:t>Tenterden</w:t>
      </w:r>
      <w:proofErr w:type="spellEnd"/>
      <w:r>
        <w:t>.</w:t>
      </w:r>
    </w:p>
    <w:p w14:paraId="360CF638" w14:textId="77777777" w:rsidR="00333EEA" w:rsidRDefault="000A50CE" w:rsidP="00A258E0">
      <w:pPr>
        <w:pStyle w:val="Content"/>
        <w:numPr>
          <w:ilvl w:val="0"/>
          <w:numId w:val="5"/>
        </w:numPr>
      </w:pPr>
      <w:r>
        <w:t>There is an outdoor adventure park provided by the Town Council on the recreation ground.</w:t>
      </w:r>
    </w:p>
    <w:p w14:paraId="2A4E9F7B" w14:textId="77777777" w:rsidR="00333EEA" w:rsidRDefault="000A50CE" w:rsidP="00A258E0">
      <w:pPr>
        <w:pStyle w:val="Content"/>
        <w:numPr>
          <w:ilvl w:val="0"/>
          <w:numId w:val="5"/>
        </w:numPr>
      </w:pPr>
      <w:r>
        <w:t>Sheltered areas are provided on the recreation ground which would be good to build on.</w:t>
      </w:r>
    </w:p>
    <w:p w14:paraId="2549030F" w14:textId="77777777" w:rsidR="00333EEA" w:rsidRDefault="000A50CE" w:rsidP="00A258E0">
      <w:pPr>
        <w:pStyle w:val="Content"/>
        <w:numPr>
          <w:ilvl w:val="0"/>
          <w:numId w:val="5"/>
        </w:numPr>
      </w:pPr>
      <w:r>
        <w:t xml:space="preserve">Youth Café is running at </w:t>
      </w:r>
      <w:proofErr w:type="spellStart"/>
      <w:r>
        <w:t>Highbury</w:t>
      </w:r>
      <w:proofErr w:type="spellEnd"/>
      <w:r>
        <w:t xml:space="preserve"> Hall, but a new purpose built </w:t>
      </w:r>
      <w:proofErr w:type="spellStart"/>
      <w:r>
        <w:t>centre</w:t>
      </w:r>
      <w:proofErr w:type="spellEnd"/>
      <w:r>
        <w:t xml:space="preserve"> would be a great idea and will provide them with their own safe environment to be proud of.</w:t>
      </w:r>
    </w:p>
    <w:p w14:paraId="7D0713F6" w14:textId="1257F449" w:rsidR="00333EEA" w:rsidRDefault="000A50CE" w:rsidP="00333EEA">
      <w:pPr>
        <w:pStyle w:val="Content"/>
        <w:numPr>
          <w:ilvl w:val="0"/>
          <w:numId w:val="5"/>
        </w:numPr>
      </w:pPr>
      <w:r>
        <w:t xml:space="preserve">Indoor Gym is now provided at </w:t>
      </w:r>
      <w:r w:rsidR="00326EB0">
        <w:t>t</w:t>
      </w:r>
      <w:r>
        <w:t xml:space="preserve">he sports </w:t>
      </w:r>
      <w:proofErr w:type="spellStart"/>
      <w:r>
        <w:t>centre</w:t>
      </w:r>
      <w:proofErr w:type="spellEnd"/>
      <w:r>
        <w:t xml:space="preserve"> with special times for young people</w:t>
      </w:r>
      <w:r w:rsidR="00333EEA">
        <w:t>.</w:t>
      </w:r>
    </w:p>
    <w:p w14:paraId="1395C971" w14:textId="77777777" w:rsidR="000A50CE" w:rsidRDefault="000A50CE" w:rsidP="00333EEA">
      <w:pPr>
        <w:pStyle w:val="Content"/>
        <w:numPr>
          <w:ilvl w:val="0"/>
          <w:numId w:val="5"/>
        </w:numPr>
      </w:pPr>
      <w:r>
        <w:t xml:space="preserve">Designs for a skate park are in progress. </w:t>
      </w:r>
    </w:p>
    <w:p w14:paraId="745DBE4D" w14:textId="77777777" w:rsidR="00302034" w:rsidRDefault="00302034" w:rsidP="00A258E0">
      <w:pPr>
        <w:pStyle w:val="Content"/>
      </w:pPr>
    </w:p>
    <w:p w14:paraId="4B5A9066" w14:textId="77777777" w:rsidR="00302034" w:rsidRDefault="00302034" w:rsidP="00302034">
      <w:pPr>
        <w:pStyle w:val="Heading1"/>
      </w:pPr>
      <w:bookmarkStart w:id="29" w:name="_Toc12215283"/>
      <w:r>
        <w:t>Section 11: Conclusions</w:t>
      </w:r>
      <w:bookmarkEnd w:id="29"/>
    </w:p>
    <w:p w14:paraId="6C627FC7" w14:textId="432B3A87" w:rsidR="00302034" w:rsidRDefault="00302034" w:rsidP="00302034">
      <w:pPr>
        <w:pStyle w:val="Content"/>
      </w:pPr>
      <w:r>
        <w:t xml:space="preserve">We have carried out a potential </w:t>
      </w:r>
      <w:proofErr w:type="gramStart"/>
      <w:r>
        <w:t>needs</w:t>
      </w:r>
      <w:proofErr w:type="gramEnd"/>
      <w:r>
        <w:t xml:space="preserve"> analysis of the community in the </w:t>
      </w:r>
      <w:proofErr w:type="spellStart"/>
      <w:r>
        <w:t>Tenterden</w:t>
      </w:r>
      <w:proofErr w:type="spellEnd"/>
      <w:r>
        <w:t xml:space="preserve"> </w:t>
      </w:r>
      <w:r w:rsidR="00326EB0">
        <w:t>area</w:t>
      </w:r>
      <w:r>
        <w:t xml:space="preserve"> which reviews the common issues for young people, in order to identify the strengths and areas in which they are currently experiencing difficulties. We have used a range of creative approaches carried out with young people and members of the community to develop a potential and needs analysis.</w:t>
      </w:r>
    </w:p>
    <w:p w14:paraId="19CCF69F" w14:textId="77777777" w:rsidR="00302034" w:rsidRDefault="00302034" w:rsidP="00302034">
      <w:pPr>
        <w:pStyle w:val="Content"/>
      </w:pPr>
      <w:r>
        <w:lastRenderedPageBreak/>
        <w:t xml:space="preserve">Whilst carrying out this needs analysis, we have ensured that the process is sensitive to the individual differences of young people and members of the community i.e. age, culture, gender, sexual orientation, marital status, family status, disability, ethnic background, members of the </w:t>
      </w:r>
      <w:proofErr w:type="spellStart"/>
      <w:r>
        <w:t>traveller</w:t>
      </w:r>
      <w:proofErr w:type="spellEnd"/>
      <w:r>
        <w:t xml:space="preserve"> community and religious beliefs.</w:t>
      </w:r>
    </w:p>
    <w:p w14:paraId="671DF904" w14:textId="77777777" w:rsidR="00302034" w:rsidRDefault="00302034" w:rsidP="00302034">
      <w:pPr>
        <w:pStyle w:val="Content"/>
      </w:pPr>
    </w:p>
    <w:p w14:paraId="03E704B2" w14:textId="77777777" w:rsidR="00302034" w:rsidRDefault="00302034" w:rsidP="00302034">
      <w:pPr>
        <w:pStyle w:val="Heading2"/>
      </w:pPr>
      <w:bookmarkStart w:id="30" w:name="_Toc12215284"/>
      <w:r>
        <w:t>11.1 Aims and Priorities:</w:t>
      </w:r>
      <w:bookmarkEnd w:id="30"/>
    </w:p>
    <w:p w14:paraId="50ABC5E7" w14:textId="4DE1A745" w:rsidR="00302034" w:rsidRDefault="00302034" w:rsidP="00302034">
      <w:pPr>
        <w:pStyle w:val="Content"/>
      </w:pPr>
      <w:r>
        <w:t xml:space="preserve">The youth workers </w:t>
      </w:r>
      <w:proofErr w:type="gramStart"/>
      <w:r>
        <w:t>aims</w:t>
      </w:r>
      <w:proofErr w:type="gramEnd"/>
      <w:r>
        <w:t xml:space="preserve"> are to meet the needs of the young people through ‘Youth Work’. Youth work is a method of working with young people who choose to engage with the work or are referred. It is a developmental process and is based on addressing the person</w:t>
      </w:r>
      <w:r w:rsidR="00326EB0">
        <w:t>al</w:t>
      </w:r>
      <w:r>
        <w:t>, social, educational, developmental needs of individuals and groups of young people.</w:t>
      </w:r>
    </w:p>
    <w:p w14:paraId="68D41352" w14:textId="77777777" w:rsidR="00302034" w:rsidRDefault="00302034" w:rsidP="00302034">
      <w:pPr>
        <w:pStyle w:val="Content"/>
      </w:pPr>
      <w:r>
        <w:t xml:space="preserve">Ultimately, community youth work is dedicated to supporting the most vulnerable young people with the highest levels of need to ensure they succeed in the transition to adulthood. This requires the drive of ‘Youth Workers’ in innovative ways to ensure a high performance in meeting the needs of young people. </w:t>
      </w:r>
    </w:p>
    <w:p w14:paraId="2AF619EA" w14:textId="77777777" w:rsidR="00302034" w:rsidRDefault="00302034" w:rsidP="00302034">
      <w:pPr>
        <w:pStyle w:val="Content"/>
      </w:pPr>
    </w:p>
    <w:p w14:paraId="3E4CF9C7" w14:textId="080B429B" w:rsidR="00302034" w:rsidRDefault="00302034" w:rsidP="00302034">
      <w:pPr>
        <w:pStyle w:val="Content"/>
      </w:pPr>
      <w:r>
        <w:t xml:space="preserve">An important focus of this new youth work will be value </w:t>
      </w:r>
      <w:r w:rsidR="00326EB0">
        <w:t>for</w:t>
      </w:r>
      <w:r>
        <w:t xml:space="preserve"> money and outcomes and development </w:t>
      </w:r>
      <w:r w:rsidR="00326EB0">
        <w:t>of</w:t>
      </w:r>
      <w:r>
        <w:t xml:space="preserve"> young people. Developing funding and a diverse customer base over the next few years are key priorities for the service as it seeks to ensure a sustainable financial model in the context of challenging funding settlements.</w:t>
      </w:r>
    </w:p>
    <w:p w14:paraId="2A1723FB" w14:textId="77777777" w:rsidR="00302034" w:rsidRDefault="00302034" w:rsidP="00302034">
      <w:pPr>
        <w:pStyle w:val="Content"/>
      </w:pPr>
    </w:p>
    <w:p w14:paraId="54CC221C" w14:textId="77777777" w:rsidR="00302034" w:rsidRDefault="00302034" w:rsidP="00302034">
      <w:pPr>
        <w:pStyle w:val="Content"/>
      </w:pPr>
      <w:r>
        <w:t>The new model of youth work is focused around increasing young people’s employability through economic, social and community outcomes. This is achieved through the development of health, wellbeing, skills abilities and personal attributes. To enable this, the ‘youth work’ will include but is not limited to:</w:t>
      </w:r>
    </w:p>
    <w:p w14:paraId="3645626A" w14:textId="77777777" w:rsidR="00302034" w:rsidRDefault="00302034" w:rsidP="00302034">
      <w:pPr>
        <w:pStyle w:val="Content"/>
      </w:pPr>
      <w:r>
        <w:t>•</w:t>
      </w:r>
      <w:r>
        <w:tab/>
        <w:t>High quality open access Youth Work</w:t>
      </w:r>
    </w:p>
    <w:p w14:paraId="1EDD58F9" w14:textId="0CC54512" w:rsidR="00302034" w:rsidRDefault="00302034" w:rsidP="00302034">
      <w:pPr>
        <w:pStyle w:val="Content"/>
      </w:pPr>
      <w:r>
        <w:t>•</w:t>
      </w:r>
      <w:r>
        <w:tab/>
        <w:t xml:space="preserve">Targeted </w:t>
      </w:r>
      <w:proofErr w:type="spellStart"/>
      <w:r w:rsidR="002C3634">
        <w:t>p</w:t>
      </w:r>
      <w:r>
        <w:t>rogrammes</w:t>
      </w:r>
      <w:proofErr w:type="spellEnd"/>
      <w:r>
        <w:t xml:space="preserve"> such as Drugs &amp; Alcohol</w:t>
      </w:r>
    </w:p>
    <w:p w14:paraId="2CAB017B" w14:textId="77777777" w:rsidR="00302034" w:rsidRDefault="00302034" w:rsidP="00302034">
      <w:pPr>
        <w:pStyle w:val="Content"/>
      </w:pPr>
      <w:r>
        <w:t>•</w:t>
      </w:r>
      <w:r>
        <w:tab/>
        <w:t>Early help preventative work, including 1:1 support for referred young people</w:t>
      </w:r>
    </w:p>
    <w:p w14:paraId="376487ED" w14:textId="77777777" w:rsidR="00302034" w:rsidRDefault="00302034" w:rsidP="00302034">
      <w:pPr>
        <w:pStyle w:val="Content"/>
      </w:pPr>
      <w:r>
        <w:t>•</w:t>
      </w:r>
      <w:r>
        <w:tab/>
        <w:t xml:space="preserve">Peer lead social education </w:t>
      </w:r>
      <w:proofErr w:type="spellStart"/>
      <w:r>
        <w:t>programmes</w:t>
      </w:r>
      <w:proofErr w:type="spellEnd"/>
    </w:p>
    <w:p w14:paraId="26BF6A70" w14:textId="77777777" w:rsidR="00302034" w:rsidRDefault="00302034" w:rsidP="00302034">
      <w:pPr>
        <w:pStyle w:val="Content"/>
      </w:pPr>
    </w:p>
    <w:p w14:paraId="18630E47" w14:textId="77777777" w:rsidR="00302034" w:rsidRDefault="00302034" w:rsidP="00302034">
      <w:pPr>
        <w:pStyle w:val="Content"/>
      </w:pPr>
      <w:r>
        <w:t xml:space="preserve">We </w:t>
      </w:r>
      <w:proofErr w:type="spellStart"/>
      <w:r>
        <w:t>recognise</w:t>
      </w:r>
      <w:proofErr w:type="spellEnd"/>
      <w:r>
        <w:t xml:space="preserve"> the importance of listening to feedback from young people and importantly, acting upon that feedback. Over the past few months young people have been asked about their needs and concerns in a number of ways including Consultation </w:t>
      </w:r>
      <w:r>
        <w:lastRenderedPageBreak/>
        <w:t xml:space="preserve">workshops, discussion, Questionnaires and observation. Once reviewed, the feedback of young people and those who work with them in </w:t>
      </w:r>
      <w:proofErr w:type="spellStart"/>
      <w:r>
        <w:t>Tenterden</w:t>
      </w:r>
      <w:proofErr w:type="spellEnd"/>
      <w:r>
        <w:t xml:space="preserve"> showed various common themes identified below.</w:t>
      </w:r>
    </w:p>
    <w:p w14:paraId="2B276720" w14:textId="77777777" w:rsidR="00302034" w:rsidRDefault="00302034" w:rsidP="00302034">
      <w:pPr>
        <w:pStyle w:val="Content"/>
      </w:pPr>
    </w:p>
    <w:p w14:paraId="21AC0C58" w14:textId="77777777" w:rsidR="00302034" w:rsidRDefault="00302034" w:rsidP="00302034">
      <w:pPr>
        <w:pStyle w:val="Content"/>
        <w:ind w:left="720" w:hanging="720"/>
      </w:pPr>
      <w:r>
        <w:t>•</w:t>
      </w:r>
      <w:r>
        <w:tab/>
        <w:t xml:space="preserve">Facilities for young people including new café area, Skate park adventure area, </w:t>
      </w:r>
      <w:proofErr w:type="spellStart"/>
      <w:r>
        <w:t>Muga</w:t>
      </w:r>
      <w:proofErr w:type="spellEnd"/>
      <w:r>
        <w:t xml:space="preserve"> and safe areas.</w:t>
      </w:r>
    </w:p>
    <w:p w14:paraId="60625E03" w14:textId="77777777" w:rsidR="00302034" w:rsidRDefault="00302034" w:rsidP="00302034">
      <w:pPr>
        <w:pStyle w:val="Content"/>
      </w:pPr>
      <w:r>
        <w:t>•</w:t>
      </w:r>
      <w:r>
        <w:tab/>
        <w:t>Drugs and alcohol issues have been identified in the community</w:t>
      </w:r>
    </w:p>
    <w:p w14:paraId="38BD9552" w14:textId="48515D4A" w:rsidR="00302034" w:rsidRDefault="00302034" w:rsidP="00302034">
      <w:pPr>
        <w:pStyle w:val="Content"/>
        <w:ind w:left="720" w:hanging="720"/>
      </w:pPr>
      <w:r>
        <w:t>•</w:t>
      </w:r>
      <w:r>
        <w:tab/>
        <w:t>Emotional and mental health concerns are increasing, issue such as isolation, self-harm, self-image</w:t>
      </w:r>
      <w:r w:rsidR="002C3634">
        <w:t xml:space="preserve"> and bullying.</w:t>
      </w:r>
    </w:p>
    <w:p w14:paraId="5C164AC5" w14:textId="77777777" w:rsidR="00302034" w:rsidRDefault="00302034" w:rsidP="00302034">
      <w:pPr>
        <w:pStyle w:val="Content"/>
        <w:ind w:left="720" w:hanging="720"/>
      </w:pPr>
      <w:r>
        <w:t>•</w:t>
      </w:r>
      <w:r>
        <w:tab/>
        <w:t>Some young people say that the only place they get sympathetic reaction to their concerns is from youth workers.</w:t>
      </w:r>
    </w:p>
    <w:p w14:paraId="5E3F5B8E" w14:textId="0E4E4068" w:rsidR="00302034" w:rsidRDefault="00302034" w:rsidP="00302034">
      <w:pPr>
        <w:pStyle w:val="Content"/>
        <w:ind w:left="720" w:hanging="720"/>
      </w:pPr>
      <w:r>
        <w:t>•</w:t>
      </w:r>
      <w:r>
        <w:tab/>
        <w:t xml:space="preserve">Young people feel that coming to the youth </w:t>
      </w:r>
      <w:proofErr w:type="spellStart"/>
      <w:r>
        <w:t>centre</w:t>
      </w:r>
      <w:proofErr w:type="spellEnd"/>
      <w:r>
        <w:t xml:space="preserve"> helps give them a safe learning environment where they can come and feel free to be them</w:t>
      </w:r>
      <w:r w:rsidR="009278F4">
        <w:t>selves.</w:t>
      </w:r>
      <w:r>
        <w:t xml:space="preserve"> </w:t>
      </w:r>
    </w:p>
    <w:p w14:paraId="3FA83752" w14:textId="77777777" w:rsidR="00302034" w:rsidRDefault="00302034" w:rsidP="00302034">
      <w:pPr>
        <w:pStyle w:val="Content"/>
        <w:ind w:left="720" w:hanging="720"/>
      </w:pPr>
      <w:r>
        <w:t>•</w:t>
      </w:r>
      <w:r>
        <w:tab/>
        <w:t xml:space="preserve">The majority of young people have said there are no barriers to them accessing provision (which is currently limited). Those who identified barriers have highlighted that transport, isolation and school work are the main barriers. </w:t>
      </w:r>
    </w:p>
    <w:p w14:paraId="335F0B5F" w14:textId="77777777" w:rsidR="00302034" w:rsidRDefault="00302034" w:rsidP="00302034">
      <w:pPr>
        <w:pStyle w:val="Content"/>
        <w:ind w:left="720" w:hanging="720"/>
      </w:pPr>
    </w:p>
    <w:p w14:paraId="60441965" w14:textId="77777777" w:rsidR="00302034" w:rsidRDefault="00302034" w:rsidP="00302034">
      <w:pPr>
        <w:pStyle w:val="Heading2"/>
      </w:pPr>
      <w:bookmarkStart w:id="31" w:name="_Toc12215285"/>
      <w:r>
        <w:t>11.2 Summary of key findings</w:t>
      </w:r>
      <w:bookmarkEnd w:id="31"/>
      <w:r>
        <w:t xml:space="preserve"> </w:t>
      </w:r>
    </w:p>
    <w:p w14:paraId="2F8F2863" w14:textId="77777777" w:rsidR="00302034" w:rsidRDefault="00302034" w:rsidP="00302034">
      <w:pPr>
        <w:pStyle w:val="Content"/>
      </w:pPr>
      <w:r>
        <w:t xml:space="preserve">There are 12 NEETS in the area. </w:t>
      </w:r>
    </w:p>
    <w:p w14:paraId="220D18A3" w14:textId="77777777" w:rsidR="00302034" w:rsidRDefault="00302034" w:rsidP="00302034">
      <w:pPr>
        <w:pStyle w:val="Content"/>
      </w:pPr>
      <w:r>
        <w:t>From the most up to date Government Statistics across the four wards, there are:</w:t>
      </w:r>
    </w:p>
    <w:p w14:paraId="6B76E14E" w14:textId="77777777" w:rsidR="00302034" w:rsidRDefault="00302034" w:rsidP="00302034">
      <w:pPr>
        <w:pStyle w:val="Content"/>
        <w:numPr>
          <w:ilvl w:val="0"/>
          <w:numId w:val="4"/>
        </w:numPr>
      </w:pPr>
      <w:r>
        <w:t>180 people living in poverty</w:t>
      </w:r>
    </w:p>
    <w:p w14:paraId="4AAE611A" w14:textId="77777777" w:rsidR="00302034" w:rsidRDefault="00302034" w:rsidP="00302034">
      <w:pPr>
        <w:pStyle w:val="Content"/>
        <w:numPr>
          <w:ilvl w:val="0"/>
          <w:numId w:val="4"/>
        </w:numPr>
      </w:pPr>
      <w:r>
        <w:t>1345 young people living in low income households</w:t>
      </w:r>
    </w:p>
    <w:p w14:paraId="1ECFEE5A" w14:textId="77777777" w:rsidR="00302034" w:rsidRDefault="00302034" w:rsidP="00302034">
      <w:pPr>
        <w:pStyle w:val="Content"/>
        <w:numPr>
          <w:ilvl w:val="0"/>
          <w:numId w:val="4"/>
        </w:numPr>
      </w:pPr>
      <w:r>
        <w:t>195 Lone Parent families</w:t>
      </w:r>
    </w:p>
    <w:p w14:paraId="29F7A63F" w14:textId="77777777" w:rsidR="00302034" w:rsidRDefault="00302034" w:rsidP="00302034">
      <w:pPr>
        <w:pStyle w:val="Content"/>
      </w:pPr>
    </w:p>
    <w:p w14:paraId="1CB19788" w14:textId="6B098FD9" w:rsidR="00302034" w:rsidRDefault="00302034" w:rsidP="00302034">
      <w:pPr>
        <w:pStyle w:val="Content"/>
      </w:pPr>
      <w:r>
        <w:t>Over the last six month</w:t>
      </w:r>
      <w:r w:rsidR="009278F4">
        <w:t>s</w:t>
      </w:r>
      <w:r>
        <w:t>, 12% of crime was linked to ant</w:t>
      </w:r>
      <w:r w:rsidR="008E58FB">
        <w:t>i</w:t>
      </w:r>
      <w:r>
        <w:t>-social behavior.</w:t>
      </w:r>
    </w:p>
    <w:p w14:paraId="640EEB4F" w14:textId="77777777" w:rsidR="00302034" w:rsidRDefault="00302034" w:rsidP="00302034">
      <w:pPr>
        <w:pStyle w:val="Content"/>
      </w:pPr>
      <w:r>
        <w:t>There are very limited areas that young people can go to be in their own free space in a safe environment.</w:t>
      </w:r>
    </w:p>
    <w:p w14:paraId="2B662AAA" w14:textId="77777777" w:rsidR="00302034" w:rsidRDefault="00302034" w:rsidP="00302034">
      <w:pPr>
        <w:pStyle w:val="Content"/>
      </w:pPr>
      <w:r>
        <w:t>Identify a need for a skate park that the young people have been working for and raising money towards the build cost.</w:t>
      </w:r>
    </w:p>
    <w:p w14:paraId="097F83FE" w14:textId="77777777" w:rsidR="00302034" w:rsidRDefault="00302034" w:rsidP="00302034">
      <w:pPr>
        <w:pStyle w:val="Content"/>
      </w:pPr>
      <w:r>
        <w:t xml:space="preserve">There is a crucial need to improve the level of access of the provision for young people in </w:t>
      </w:r>
      <w:proofErr w:type="spellStart"/>
      <w:r>
        <w:t>Tenterden</w:t>
      </w:r>
      <w:proofErr w:type="spellEnd"/>
      <w:r w:rsidR="00C33FFF">
        <w:t>.</w:t>
      </w:r>
    </w:p>
    <w:p w14:paraId="7BF75EA4" w14:textId="77777777" w:rsidR="00E008D2" w:rsidRDefault="00E008D2" w:rsidP="00302034">
      <w:pPr>
        <w:pStyle w:val="Content"/>
      </w:pPr>
    </w:p>
    <w:p w14:paraId="5BF6C2B2" w14:textId="77777777" w:rsidR="00E008D2" w:rsidRDefault="00E008D2" w:rsidP="00302034">
      <w:pPr>
        <w:pStyle w:val="Content"/>
      </w:pPr>
    </w:p>
    <w:p w14:paraId="24981017" w14:textId="77777777" w:rsidR="00E008D2" w:rsidRDefault="003524E8" w:rsidP="00E008D2">
      <w:pPr>
        <w:pStyle w:val="Heading1"/>
      </w:pPr>
      <w:bookmarkStart w:id="32" w:name="_Toc12215286"/>
      <w:r>
        <w:lastRenderedPageBreak/>
        <w:t>Appendix</w:t>
      </w:r>
      <w:bookmarkEnd w:id="32"/>
    </w:p>
    <w:p w14:paraId="78AE0BA2" w14:textId="77777777" w:rsidR="003524E8" w:rsidRDefault="003524E8" w:rsidP="003524E8">
      <w:pPr>
        <w:pStyle w:val="Heading2"/>
      </w:pPr>
      <w:bookmarkStart w:id="33" w:name="_Toc12215287"/>
      <w:r>
        <w:t>Appendix A – Bus Routes</w:t>
      </w:r>
      <w:bookmarkEnd w:id="33"/>
    </w:p>
    <w:p w14:paraId="4801386B" w14:textId="77777777" w:rsidR="003524E8" w:rsidRDefault="003524E8" w:rsidP="005605AF">
      <w:pPr>
        <w:pStyle w:val="EmphasisText"/>
      </w:pPr>
      <w:proofErr w:type="spellStart"/>
      <w:r>
        <w:t>Tenterden</w:t>
      </w:r>
      <w:proofErr w:type="spellEnd"/>
      <w:r>
        <w:t xml:space="preserve"> – Ashford </w:t>
      </w:r>
      <w:r w:rsidR="00882B7D">
        <w:t>–</w:t>
      </w:r>
      <w:r>
        <w:t xml:space="preserve"> </w:t>
      </w:r>
      <w:r w:rsidR="00882B7D">
        <w:t>Number 2 Bus</w:t>
      </w:r>
    </w:p>
    <w:p w14:paraId="71DE305E" w14:textId="77777777" w:rsidR="00882B7D" w:rsidRDefault="00882B7D" w:rsidP="00882B7D">
      <w:pPr>
        <w:pStyle w:val="Content"/>
      </w:pPr>
      <w:r>
        <w:t xml:space="preserve">First Bus: </w:t>
      </w:r>
      <w:r>
        <w:tab/>
      </w:r>
      <w:r>
        <w:tab/>
      </w:r>
      <w:r>
        <w:tab/>
      </w:r>
      <w:r>
        <w:tab/>
        <w:t>6.42</w:t>
      </w:r>
      <w:r>
        <w:tab/>
      </w:r>
      <w:r>
        <w:tab/>
        <w:t>arrives</w:t>
      </w:r>
      <w:r>
        <w:tab/>
      </w:r>
      <w:r>
        <w:tab/>
        <w:t>7.30</w:t>
      </w:r>
    </w:p>
    <w:p w14:paraId="73F27BA2" w14:textId="77777777" w:rsidR="00882B7D" w:rsidRDefault="00882B7D" w:rsidP="00882B7D">
      <w:pPr>
        <w:pStyle w:val="Content"/>
      </w:pPr>
      <w:r>
        <w:t>Last Bus:</w:t>
      </w:r>
      <w:r>
        <w:tab/>
      </w:r>
      <w:r>
        <w:tab/>
      </w:r>
      <w:r>
        <w:tab/>
      </w:r>
      <w:r>
        <w:tab/>
        <w:t>20.55</w:t>
      </w:r>
      <w:r>
        <w:tab/>
      </w:r>
      <w:r>
        <w:tab/>
        <w:t>arrives</w:t>
      </w:r>
      <w:r>
        <w:tab/>
      </w:r>
      <w:r>
        <w:tab/>
        <w:t>21.29</w:t>
      </w:r>
    </w:p>
    <w:p w14:paraId="387DEEDD" w14:textId="77777777" w:rsidR="00882B7D" w:rsidRDefault="00882B7D" w:rsidP="00882B7D">
      <w:pPr>
        <w:pStyle w:val="Content"/>
      </w:pPr>
    </w:p>
    <w:p w14:paraId="5241553F" w14:textId="77777777" w:rsidR="00882B7D" w:rsidRDefault="00882B7D" w:rsidP="005605AF">
      <w:pPr>
        <w:pStyle w:val="EmphasisText"/>
      </w:pPr>
      <w:r>
        <w:t xml:space="preserve">Ashford – </w:t>
      </w:r>
      <w:proofErr w:type="spellStart"/>
      <w:r>
        <w:t>Tenterden</w:t>
      </w:r>
      <w:proofErr w:type="spellEnd"/>
    </w:p>
    <w:p w14:paraId="2F703E3C" w14:textId="77777777" w:rsidR="00882B7D" w:rsidRDefault="00882B7D" w:rsidP="00882B7D">
      <w:pPr>
        <w:pStyle w:val="Content"/>
      </w:pPr>
      <w:r>
        <w:t xml:space="preserve">First Bus: </w:t>
      </w:r>
      <w:r>
        <w:tab/>
      </w:r>
      <w:r>
        <w:tab/>
      </w:r>
      <w:r>
        <w:tab/>
      </w:r>
      <w:r>
        <w:tab/>
        <w:t>7.51</w:t>
      </w:r>
      <w:r>
        <w:tab/>
      </w:r>
      <w:r>
        <w:tab/>
        <w:t>arrives</w:t>
      </w:r>
      <w:r>
        <w:tab/>
      </w:r>
      <w:r>
        <w:tab/>
        <w:t>8.38</w:t>
      </w:r>
    </w:p>
    <w:p w14:paraId="0010504E" w14:textId="77777777" w:rsidR="00882B7D" w:rsidRDefault="00882B7D" w:rsidP="00882B7D">
      <w:pPr>
        <w:pStyle w:val="Content"/>
      </w:pPr>
      <w:r>
        <w:t>Last Bus:</w:t>
      </w:r>
      <w:r>
        <w:tab/>
      </w:r>
      <w:r>
        <w:tab/>
      </w:r>
      <w:r>
        <w:tab/>
      </w:r>
      <w:r>
        <w:tab/>
        <w:t>20.05</w:t>
      </w:r>
      <w:r>
        <w:tab/>
      </w:r>
      <w:r>
        <w:tab/>
        <w:t>arrives</w:t>
      </w:r>
      <w:r>
        <w:tab/>
      </w:r>
      <w:r>
        <w:tab/>
        <w:t>20.49</w:t>
      </w:r>
    </w:p>
    <w:p w14:paraId="0CE55EE9" w14:textId="77777777" w:rsidR="00882B7D" w:rsidRPr="00882B7D" w:rsidRDefault="00882B7D" w:rsidP="00882B7D">
      <w:pPr>
        <w:pStyle w:val="Content"/>
        <w:rPr>
          <w:b/>
        </w:rPr>
      </w:pPr>
      <w:r>
        <w:rPr>
          <w:b/>
        </w:rPr>
        <w:t>Cost - £5.70</w:t>
      </w:r>
      <w:r>
        <w:rPr>
          <w:b/>
        </w:rPr>
        <w:tab/>
      </w:r>
      <w:r>
        <w:rPr>
          <w:b/>
        </w:rPr>
        <w:tab/>
        <w:t>Return £8.60</w:t>
      </w:r>
    </w:p>
    <w:p w14:paraId="5676C851" w14:textId="77777777" w:rsidR="00882B7D" w:rsidRDefault="00882B7D" w:rsidP="00882B7D">
      <w:pPr>
        <w:pStyle w:val="Content"/>
      </w:pPr>
    </w:p>
    <w:p w14:paraId="25EFB159" w14:textId="77777777" w:rsidR="00882B7D" w:rsidRDefault="00882B7D" w:rsidP="005605AF">
      <w:pPr>
        <w:pStyle w:val="EmphasisText"/>
      </w:pPr>
      <w:proofErr w:type="spellStart"/>
      <w:r>
        <w:t>Tenterden</w:t>
      </w:r>
      <w:proofErr w:type="spellEnd"/>
      <w:r>
        <w:t xml:space="preserve"> – Rye – Number 312 Bus</w:t>
      </w:r>
    </w:p>
    <w:p w14:paraId="77737680" w14:textId="77777777" w:rsidR="00882B7D" w:rsidRDefault="00882B7D" w:rsidP="00882B7D">
      <w:pPr>
        <w:pStyle w:val="Content"/>
      </w:pPr>
      <w:r>
        <w:t xml:space="preserve">First Bus: </w:t>
      </w:r>
      <w:r>
        <w:tab/>
      </w:r>
      <w:r>
        <w:tab/>
      </w:r>
      <w:r>
        <w:tab/>
      </w:r>
      <w:r>
        <w:tab/>
        <w:t>7.55</w:t>
      </w:r>
      <w:r>
        <w:tab/>
      </w:r>
      <w:r>
        <w:tab/>
        <w:t>arrives</w:t>
      </w:r>
      <w:r>
        <w:tab/>
      </w:r>
      <w:r>
        <w:tab/>
        <w:t>8.22</w:t>
      </w:r>
    </w:p>
    <w:p w14:paraId="2395FE2B" w14:textId="77777777" w:rsidR="00882B7D" w:rsidRDefault="00882B7D" w:rsidP="00882B7D">
      <w:pPr>
        <w:pStyle w:val="Content"/>
      </w:pPr>
      <w:r>
        <w:t>Last Bus:</w:t>
      </w:r>
      <w:r>
        <w:tab/>
      </w:r>
      <w:r>
        <w:tab/>
      </w:r>
      <w:r>
        <w:tab/>
      </w:r>
      <w:r>
        <w:tab/>
        <w:t>18.05</w:t>
      </w:r>
      <w:r>
        <w:tab/>
      </w:r>
      <w:r>
        <w:tab/>
        <w:t>arrives</w:t>
      </w:r>
      <w:r>
        <w:tab/>
      </w:r>
      <w:r>
        <w:tab/>
        <w:t>18.31</w:t>
      </w:r>
    </w:p>
    <w:p w14:paraId="4C44803A" w14:textId="77777777" w:rsidR="00882B7D" w:rsidRDefault="00882B7D" w:rsidP="00882B7D">
      <w:pPr>
        <w:pStyle w:val="Content"/>
      </w:pPr>
    </w:p>
    <w:p w14:paraId="7AF80B48" w14:textId="77777777" w:rsidR="00882B7D" w:rsidRPr="00882B7D" w:rsidRDefault="00882B7D" w:rsidP="005605AF">
      <w:pPr>
        <w:pStyle w:val="EmphasisText"/>
      </w:pPr>
      <w:r>
        <w:t xml:space="preserve">Rye – </w:t>
      </w:r>
      <w:proofErr w:type="spellStart"/>
      <w:r>
        <w:t>Tenterden</w:t>
      </w:r>
      <w:proofErr w:type="spellEnd"/>
    </w:p>
    <w:p w14:paraId="18D5BDAC" w14:textId="77777777" w:rsidR="00882B7D" w:rsidRDefault="00882B7D" w:rsidP="00882B7D">
      <w:pPr>
        <w:pStyle w:val="Content"/>
      </w:pPr>
      <w:r>
        <w:t xml:space="preserve">First Bus: </w:t>
      </w:r>
      <w:r>
        <w:tab/>
      </w:r>
      <w:r>
        <w:tab/>
      </w:r>
      <w:r>
        <w:tab/>
      </w:r>
      <w:r>
        <w:tab/>
        <w:t>6.55</w:t>
      </w:r>
      <w:r>
        <w:tab/>
      </w:r>
      <w:r>
        <w:tab/>
        <w:t>arrives</w:t>
      </w:r>
      <w:r>
        <w:tab/>
      </w:r>
      <w:r>
        <w:tab/>
        <w:t>7.21</w:t>
      </w:r>
    </w:p>
    <w:p w14:paraId="5ADA3458" w14:textId="77777777" w:rsidR="00882B7D" w:rsidRDefault="00882B7D" w:rsidP="00882B7D">
      <w:pPr>
        <w:pStyle w:val="Content"/>
      </w:pPr>
      <w:r>
        <w:t>Last Bus:</w:t>
      </w:r>
      <w:r>
        <w:tab/>
      </w:r>
      <w:r>
        <w:tab/>
      </w:r>
      <w:r>
        <w:tab/>
      </w:r>
      <w:r>
        <w:tab/>
        <w:t>18.05</w:t>
      </w:r>
      <w:r>
        <w:tab/>
      </w:r>
      <w:r>
        <w:tab/>
        <w:t>arrives</w:t>
      </w:r>
      <w:r>
        <w:tab/>
      </w:r>
      <w:r>
        <w:tab/>
        <w:t>18.31</w:t>
      </w:r>
      <w:r w:rsidRPr="00882B7D">
        <w:t xml:space="preserve"> </w:t>
      </w:r>
    </w:p>
    <w:p w14:paraId="0016EB0A" w14:textId="77777777" w:rsidR="00882B7D" w:rsidRDefault="00882B7D" w:rsidP="00882B7D">
      <w:pPr>
        <w:pStyle w:val="Content"/>
        <w:rPr>
          <w:b/>
        </w:rPr>
      </w:pPr>
      <w:r>
        <w:rPr>
          <w:b/>
        </w:rPr>
        <w:t>Cost - £4.20</w:t>
      </w:r>
      <w:r>
        <w:rPr>
          <w:b/>
        </w:rPr>
        <w:tab/>
      </w:r>
      <w:r>
        <w:rPr>
          <w:b/>
        </w:rPr>
        <w:tab/>
        <w:t>Return £6.30</w:t>
      </w:r>
    </w:p>
    <w:p w14:paraId="0A4394A9" w14:textId="77777777" w:rsidR="00882B7D" w:rsidRDefault="00882B7D" w:rsidP="00882B7D">
      <w:pPr>
        <w:pStyle w:val="Content"/>
        <w:rPr>
          <w:b/>
        </w:rPr>
      </w:pPr>
    </w:p>
    <w:p w14:paraId="5DAAC972" w14:textId="77777777" w:rsidR="00882B7D" w:rsidRPr="00882B7D" w:rsidRDefault="00882B7D" w:rsidP="005605AF">
      <w:pPr>
        <w:pStyle w:val="EmphasisText"/>
      </w:pPr>
      <w:proofErr w:type="spellStart"/>
      <w:r>
        <w:t>Tenterden</w:t>
      </w:r>
      <w:proofErr w:type="spellEnd"/>
      <w:r>
        <w:t xml:space="preserve"> - </w:t>
      </w:r>
      <w:proofErr w:type="spellStart"/>
      <w:r>
        <w:t>Maidstone</w:t>
      </w:r>
      <w:proofErr w:type="spellEnd"/>
    </w:p>
    <w:p w14:paraId="7BFF0ECB" w14:textId="77777777" w:rsidR="00882B7D" w:rsidRDefault="00882B7D" w:rsidP="00882B7D">
      <w:pPr>
        <w:pStyle w:val="Content"/>
      </w:pPr>
      <w:r>
        <w:t xml:space="preserve">First Bus: </w:t>
      </w:r>
      <w:r>
        <w:tab/>
      </w:r>
      <w:r>
        <w:tab/>
      </w:r>
      <w:r>
        <w:tab/>
      </w:r>
      <w:r>
        <w:tab/>
        <w:t>6.07</w:t>
      </w:r>
      <w:r>
        <w:tab/>
      </w:r>
      <w:r>
        <w:tab/>
        <w:t>arrives</w:t>
      </w:r>
      <w:r>
        <w:tab/>
      </w:r>
      <w:r>
        <w:tab/>
        <w:t>7.05</w:t>
      </w:r>
    </w:p>
    <w:p w14:paraId="02E77D75" w14:textId="77777777" w:rsidR="00882B7D" w:rsidRDefault="00882B7D" w:rsidP="00882B7D">
      <w:pPr>
        <w:pStyle w:val="Content"/>
      </w:pPr>
      <w:r>
        <w:t>Last Bus:</w:t>
      </w:r>
      <w:r>
        <w:tab/>
      </w:r>
      <w:r>
        <w:tab/>
      </w:r>
      <w:r>
        <w:tab/>
      </w:r>
      <w:r>
        <w:tab/>
        <w:t>22.15</w:t>
      </w:r>
      <w:r>
        <w:tab/>
      </w:r>
      <w:r>
        <w:tab/>
        <w:t>arrives</w:t>
      </w:r>
      <w:r>
        <w:tab/>
      </w:r>
      <w:r>
        <w:tab/>
        <w:t>22.58</w:t>
      </w:r>
      <w:r w:rsidRPr="00882B7D">
        <w:t xml:space="preserve"> </w:t>
      </w:r>
    </w:p>
    <w:p w14:paraId="05C4A0CA" w14:textId="77777777" w:rsidR="00882B7D" w:rsidRDefault="00882B7D" w:rsidP="00882B7D">
      <w:pPr>
        <w:pStyle w:val="Content"/>
        <w:rPr>
          <w:b/>
        </w:rPr>
      </w:pPr>
      <w:r>
        <w:rPr>
          <w:b/>
        </w:rPr>
        <w:t>Cost - £11.90</w:t>
      </w:r>
      <w:r>
        <w:rPr>
          <w:b/>
        </w:rPr>
        <w:tab/>
        <w:t>Return £</w:t>
      </w:r>
      <w:r w:rsidR="0095431C">
        <w:rPr>
          <w:b/>
        </w:rPr>
        <w:t>17.90</w:t>
      </w:r>
    </w:p>
    <w:p w14:paraId="63590A19" w14:textId="77777777" w:rsidR="0095431C" w:rsidRDefault="0095431C" w:rsidP="00882B7D">
      <w:pPr>
        <w:pStyle w:val="Content"/>
        <w:rPr>
          <w:b/>
        </w:rPr>
      </w:pPr>
    </w:p>
    <w:p w14:paraId="69E55210" w14:textId="77777777" w:rsidR="00882B7D" w:rsidRPr="005605AF" w:rsidRDefault="0095431C" w:rsidP="005605AF">
      <w:pPr>
        <w:pStyle w:val="EmphasisText"/>
      </w:pPr>
      <w:proofErr w:type="spellStart"/>
      <w:r w:rsidRPr="005605AF">
        <w:t>Tenterden</w:t>
      </w:r>
      <w:proofErr w:type="spellEnd"/>
      <w:r w:rsidRPr="005605AF">
        <w:t xml:space="preserve"> – Woodchurch – Number 2a</w:t>
      </w:r>
    </w:p>
    <w:p w14:paraId="1D8A1D6F" w14:textId="77777777" w:rsidR="0095431C" w:rsidRDefault="0095431C" w:rsidP="0095431C">
      <w:pPr>
        <w:pStyle w:val="Content"/>
      </w:pPr>
      <w:r>
        <w:t xml:space="preserve">First Bus: </w:t>
      </w:r>
      <w:r>
        <w:tab/>
      </w:r>
      <w:r>
        <w:tab/>
      </w:r>
      <w:r>
        <w:tab/>
      </w:r>
      <w:r>
        <w:tab/>
        <w:t>6.52</w:t>
      </w:r>
      <w:r>
        <w:tab/>
      </w:r>
      <w:r>
        <w:tab/>
        <w:t>arrives</w:t>
      </w:r>
      <w:r>
        <w:tab/>
      </w:r>
      <w:r>
        <w:tab/>
        <w:t>7.06</w:t>
      </w:r>
    </w:p>
    <w:p w14:paraId="5697FB32" w14:textId="77777777" w:rsidR="0095431C" w:rsidRDefault="0095431C" w:rsidP="0095431C">
      <w:pPr>
        <w:pStyle w:val="Content"/>
      </w:pPr>
      <w:r>
        <w:t>Last Bus:</w:t>
      </w:r>
      <w:r>
        <w:tab/>
      </w:r>
      <w:r>
        <w:tab/>
      </w:r>
      <w:r>
        <w:tab/>
      </w:r>
      <w:r>
        <w:tab/>
        <w:t>19.55</w:t>
      </w:r>
      <w:r>
        <w:tab/>
      </w:r>
      <w:r>
        <w:tab/>
        <w:t>arrives</w:t>
      </w:r>
      <w:r>
        <w:tab/>
      </w:r>
      <w:r>
        <w:tab/>
        <w:t>20.08</w:t>
      </w:r>
      <w:r w:rsidRPr="00882B7D">
        <w:t xml:space="preserve"> </w:t>
      </w:r>
    </w:p>
    <w:p w14:paraId="1F8C9F22" w14:textId="77777777" w:rsidR="0095431C" w:rsidRDefault="0095431C" w:rsidP="0095431C">
      <w:pPr>
        <w:pStyle w:val="Content"/>
      </w:pPr>
    </w:p>
    <w:p w14:paraId="70C19964" w14:textId="77777777" w:rsidR="0095431C" w:rsidRDefault="0095431C" w:rsidP="0095431C"/>
    <w:p w14:paraId="4E267A74" w14:textId="77777777" w:rsidR="008A642B" w:rsidRDefault="008A642B" w:rsidP="0095431C"/>
    <w:p w14:paraId="353487FD" w14:textId="77777777" w:rsidR="008A642B" w:rsidRDefault="008A642B" w:rsidP="0095431C"/>
    <w:p w14:paraId="3B51B234" w14:textId="77777777" w:rsidR="008A642B" w:rsidRDefault="008A642B" w:rsidP="008A642B">
      <w:pPr>
        <w:pStyle w:val="Heading2"/>
      </w:pPr>
      <w:bookmarkStart w:id="34" w:name="_Toc12215288"/>
      <w:r>
        <w:lastRenderedPageBreak/>
        <w:t>Appendix B – G – Crime Statistics</w:t>
      </w:r>
      <w:bookmarkEnd w:id="34"/>
    </w:p>
    <w:p w14:paraId="482E3EB2" w14:textId="77777777" w:rsidR="008A642B" w:rsidRDefault="008A642B" w:rsidP="008A642B">
      <w:pPr>
        <w:pStyle w:val="Heading2"/>
      </w:pPr>
      <w:bookmarkStart w:id="35" w:name="_Toc12215289"/>
      <w:r>
        <w:rPr>
          <w:noProof/>
        </w:rPr>
        <w:drawing>
          <wp:anchor distT="0" distB="0" distL="114300" distR="114300" simplePos="0" relativeHeight="251666432" behindDoc="0" locked="0" layoutInCell="1" allowOverlap="1" wp14:anchorId="7834A673" wp14:editId="16E272AE">
            <wp:simplePos x="0" y="0"/>
            <wp:positionH relativeFrom="margin">
              <wp:align>left</wp:align>
            </wp:positionH>
            <wp:positionV relativeFrom="page">
              <wp:posOffset>1752600</wp:posOffset>
            </wp:positionV>
            <wp:extent cx="5934075" cy="3114675"/>
            <wp:effectExtent l="0" t="0" r="9525" b="9525"/>
            <wp:wrapTopAndBottom/>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t>Appendix B – April 2018</w:t>
      </w:r>
      <w:bookmarkEnd w:id="35"/>
    </w:p>
    <w:p w14:paraId="31280948" w14:textId="77777777" w:rsidR="008A642B" w:rsidRDefault="008A642B" w:rsidP="008A642B"/>
    <w:p w14:paraId="67F8E818" w14:textId="77777777" w:rsidR="008A642B" w:rsidRDefault="008A642B" w:rsidP="008A642B">
      <w:pPr>
        <w:pStyle w:val="Heading2"/>
      </w:pPr>
      <w:bookmarkStart w:id="36" w:name="_Toc12215290"/>
      <w:r>
        <w:rPr>
          <w:noProof/>
        </w:rPr>
        <w:drawing>
          <wp:anchor distT="0" distB="0" distL="114300" distR="114300" simplePos="0" relativeHeight="251668480" behindDoc="0" locked="0" layoutInCell="1" allowOverlap="1" wp14:anchorId="0856479E" wp14:editId="71063A08">
            <wp:simplePos x="0" y="0"/>
            <wp:positionH relativeFrom="margin">
              <wp:align>left</wp:align>
            </wp:positionH>
            <wp:positionV relativeFrom="page">
              <wp:posOffset>5591175</wp:posOffset>
            </wp:positionV>
            <wp:extent cx="5895975" cy="3228975"/>
            <wp:effectExtent l="0" t="0" r="9525" b="9525"/>
            <wp:wrapTopAndBottom/>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t>Appendix C – May 2018</w:t>
      </w:r>
      <w:bookmarkEnd w:id="36"/>
    </w:p>
    <w:p w14:paraId="52ECD1DC" w14:textId="77777777" w:rsidR="008A642B" w:rsidRDefault="008A642B" w:rsidP="008A642B"/>
    <w:p w14:paraId="623BC966" w14:textId="77777777" w:rsidR="008A642B" w:rsidRDefault="008A642B" w:rsidP="008A642B"/>
    <w:p w14:paraId="2AAA3E26" w14:textId="77777777" w:rsidR="008A642B" w:rsidRDefault="008A642B" w:rsidP="008A642B">
      <w:pPr>
        <w:pStyle w:val="Heading2"/>
      </w:pPr>
      <w:bookmarkStart w:id="37" w:name="_Toc12215291"/>
      <w:r>
        <w:rPr>
          <w:noProof/>
        </w:rPr>
        <w:lastRenderedPageBreak/>
        <w:drawing>
          <wp:anchor distT="0" distB="0" distL="114300" distR="114300" simplePos="0" relativeHeight="251670528" behindDoc="0" locked="0" layoutInCell="1" allowOverlap="1" wp14:anchorId="16ED499B" wp14:editId="282D8D29">
            <wp:simplePos x="0" y="0"/>
            <wp:positionH relativeFrom="margin">
              <wp:align>left</wp:align>
            </wp:positionH>
            <wp:positionV relativeFrom="page">
              <wp:posOffset>1352550</wp:posOffset>
            </wp:positionV>
            <wp:extent cx="6038850" cy="3457575"/>
            <wp:effectExtent l="0" t="0" r="0" b="9525"/>
            <wp:wrapTopAndBottom/>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t>Appendix D – June 2018</w:t>
      </w:r>
      <w:bookmarkEnd w:id="37"/>
    </w:p>
    <w:p w14:paraId="601F0774" w14:textId="77777777" w:rsidR="008A642B" w:rsidRDefault="008A642B" w:rsidP="008A642B"/>
    <w:p w14:paraId="216DCA34" w14:textId="77777777" w:rsidR="008A642B" w:rsidRDefault="0038382E" w:rsidP="008A642B">
      <w:pPr>
        <w:pStyle w:val="Heading2"/>
      </w:pPr>
      <w:bookmarkStart w:id="38" w:name="_Toc12215292"/>
      <w:r>
        <w:rPr>
          <w:noProof/>
        </w:rPr>
        <w:drawing>
          <wp:anchor distT="0" distB="0" distL="114300" distR="114300" simplePos="0" relativeHeight="251672576" behindDoc="0" locked="0" layoutInCell="1" allowOverlap="1" wp14:anchorId="768D2D2A" wp14:editId="210AAB35">
            <wp:simplePos x="0" y="0"/>
            <wp:positionH relativeFrom="margin">
              <wp:align>left</wp:align>
            </wp:positionH>
            <wp:positionV relativeFrom="page">
              <wp:posOffset>5553075</wp:posOffset>
            </wp:positionV>
            <wp:extent cx="5934075" cy="3486150"/>
            <wp:effectExtent l="0" t="0" r="9525" b="0"/>
            <wp:wrapTopAndBottom/>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8A642B">
        <w:t xml:space="preserve">Appendix E – </w:t>
      </w:r>
      <w:r>
        <w:t>August</w:t>
      </w:r>
      <w:r w:rsidR="008A642B">
        <w:t xml:space="preserve"> 2018</w:t>
      </w:r>
      <w:bookmarkEnd w:id="38"/>
    </w:p>
    <w:p w14:paraId="0BF2F74C" w14:textId="77777777" w:rsidR="008A642B" w:rsidRPr="008A642B" w:rsidRDefault="008A642B" w:rsidP="008A642B"/>
    <w:p w14:paraId="0305E040" w14:textId="77777777" w:rsidR="008A642B" w:rsidRDefault="0038382E" w:rsidP="0038382E">
      <w:pPr>
        <w:pStyle w:val="Heading2"/>
      </w:pPr>
      <w:bookmarkStart w:id="39" w:name="_Toc12215293"/>
      <w:r>
        <w:rPr>
          <w:noProof/>
        </w:rPr>
        <w:lastRenderedPageBreak/>
        <w:drawing>
          <wp:anchor distT="0" distB="0" distL="114300" distR="114300" simplePos="0" relativeHeight="251674624" behindDoc="0" locked="0" layoutInCell="1" allowOverlap="1" wp14:anchorId="3156C8FA" wp14:editId="6968E58D">
            <wp:simplePos x="0" y="0"/>
            <wp:positionH relativeFrom="margin">
              <wp:align>left</wp:align>
            </wp:positionH>
            <wp:positionV relativeFrom="page">
              <wp:posOffset>1428750</wp:posOffset>
            </wp:positionV>
            <wp:extent cx="5829300" cy="3495675"/>
            <wp:effectExtent l="0" t="0" r="0" b="9525"/>
            <wp:wrapTopAndBottom/>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t>Appendix F – September 2018</w:t>
      </w:r>
      <w:bookmarkEnd w:id="39"/>
    </w:p>
    <w:p w14:paraId="1378AF39" w14:textId="77777777" w:rsidR="0038382E" w:rsidRDefault="0038382E" w:rsidP="0038382E"/>
    <w:p w14:paraId="17E6EB7D" w14:textId="77777777" w:rsidR="0038382E" w:rsidRDefault="0038382E" w:rsidP="0038382E">
      <w:pPr>
        <w:pStyle w:val="Heading2"/>
      </w:pPr>
      <w:bookmarkStart w:id="40" w:name="_Toc12215294"/>
      <w:r>
        <w:rPr>
          <w:noProof/>
        </w:rPr>
        <w:drawing>
          <wp:anchor distT="0" distB="0" distL="114300" distR="114300" simplePos="0" relativeHeight="251675648" behindDoc="1" locked="0" layoutInCell="1" allowOverlap="1" wp14:anchorId="783B3E0B" wp14:editId="13C81473">
            <wp:simplePos x="0" y="0"/>
            <wp:positionH relativeFrom="margin">
              <wp:align>left</wp:align>
            </wp:positionH>
            <wp:positionV relativeFrom="paragraph">
              <wp:posOffset>350520</wp:posOffset>
            </wp:positionV>
            <wp:extent cx="5772150" cy="3695700"/>
            <wp:effectExtent l="0" t="0" r="0" b="0"/>
            <wp:wrapTight wrapText="bothSides">
              <wp:wrapPolygon edited="0">
                <wp:start x="0" y="0"/>
                <wp:lineTo x="0" y="21489"/>
                <wp:lineTo x="21529" y="21489"/>
                <wp:lineTo x="21529" y="0"/>
                <wp:lineTo x="0" y="0"/>
              </wp:wrapPolygon>
            </wp:wrapTight>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t>Appendix G – October 2018</w:t>
      </w:r>
      <w:bookmarkEnd w:id="40"/>
    </w:p>
    <w:p w14:paraId="10E4D35C" w14:textId="77777777" w:rsidR="0038382E" w:rsidRPr="0038382E" w:rsidRDefault="0038382E" w:rsidP="0038382E"/>
    <w:p w14:paraId="358D25B2" w14:textId="77777777" w:rsidR="0038382E" w:rsidRPr="0038382E" w:rsidRDefault="0038382E" w:rsidP="0038382E"/>
    <w:p w14:paraId="02EBFD20" w14:textId="77777777" w:rsidR="008A642B" w:rsidRPr="008A642B" w:rsidRDefault="008A642B" w:rsidP="008A642B"/>
    <w:p w14:paraId="325A77D6" w14:textId="77777777" w:rsidR="008A642B" w:rsidRPr="008A642B" w:rsidRDefault="008A642B" w:rsidP="008A642B"/>
    <w:p w14:paraId="53B423F6" w14:textId="77777777" w:rsidR="008A642B" w:rsidRDefault="008A642B" w:rsidP="008A642B"/>
    <w:p w14:paraId="40D46F55" w14:textId="77777777" w:rsidR="0038382E" w:rsidRDefault="0038382E" w:rsidP="008A642B"/>
    <w:p w14:paraId="30BFD6FD" w14:textId="77777777" w:rsidR="0038382E" w:rsidRDefault="0038382E" w:rsidP="008A642B"/>
    <w:p w14:paraId="4AA769D9" w14:textId="77777777" w:rsidR="0038382E" w:rsidRDefault="0038382E" w:rsidP="008A642B"/>
    <w:p w14:paraId="13947DAE" w14:textId="77777777" w:rsidR="0038382E" w:rsidRDefault="0038382E" w:rsidP="008A642B"/>
    <w:p w14:paraId="42A63981" w14:textId="77777777" w:rsidR="0038382E" w:rsidRDefault="0038382E" w:rsidP="008A642B"/>
    <w:p w14:paraId="7DF8D3AA" w14:textId="77777777" w:rsidR="0038382E" w:rsidRDefault="0038382E" w:rsidP="008A642B"/>
    <w:p w14:paraId="4DDD1DBD" w14:textId="77777777" w:rsidR="0038382E" w:rsidRDefault="0038382E" w:rsidP="008A642B"/>
    <w:p w14:paraId="36CAB49A" w14:textId="77777777" w:rsidR="0038382E" w:rsidRDefault="0038382E" w:rsidP="008A642B"/>
    <w:p w14:paraId="197F42BA" w14:textId="77777777" w:rsidR="0038382E" w:rsidRDefault="0038382E" w:rsidP="008A642B"/>
    <w:p w14:paraId="422F97B0" w14:textId="77777777" w:rsidR="0038382E" w:rsidRDefault="0038382E" w:rsidP="008A642B"/>
    <w:p w14:paraId="36DB04AB" w14:textId="77777777" w:rsidR="0038382E" w:rsidRDefault="0038382E" w:rsidP="0038382E">
      <w:pPr>
        <w:pStyle w:val="Heading2"/>
      </w:pPr>
      <w:bookmarkStart w:id="41" w:name="_Toc12215295"/>
      <w:r>
        <w:lastRenderedPageBreak/>
        <w:t>Appendix H – Education</w:t>
      </w:r>
      <w:bookmarkEnd w:id="41"/>
    </w:p>
    <w:p w14:paraId="0B4EE3C6" w14:textId="77777777" w:rsidR="0038382E" w:rsidRDefault="0038382E" w:rsidP="005605AF">
      <w:pPr>
        <w:pStyle w:val="EmphasisText"/>
      </w:pPr>
      <w:proofErr w:type="spellStart"/>
      <w:r>
        <w:t>Rolvenden</w:t>
      </w:r>
      <w:proofErr w:type="spellEnd"/>
      <w:r>
        <w:t xml:space="preserve"> Primary School</w:t>
      </w:r>
    </w:p>
    <w:p w14:paraId="6C84D9A0" w14:textId="77777777" w:rsidR="0038382E" w:rsidRDefault="0038382E" w:rsidP="0038382E">
      <w:pPr>
        <w:pStyle w:val="Content"/>
      </w:pPr>
      <w:r>
        <w:t>Address: Hastings Road, Cranbrook, TN17 4LS</w:t>
      </w:r>
    </w:p>
    <w:p w14:paraId="3F9DBFE4" w14:textId="77777777" w:rsidR="0038382E" w:rsidRDefault="0038382E" w:rsidP="0038382E">
      <w:pPr>
        <w:pStyle w:val="Content"/>
      </w:pPr>
      <w:r>
        <w:t>Primary School</w:t>
      </w:r>
    </w:p>
    <w:p w14:paraId="21D775E8" w14:textId="77777777" w:rsidR="0038382E" w:rsidRDefault="0038382E" w:rsidP="0038382E">
      <w:pPr>
        <w:pStyle w:val="Content"/>
      </w:pPr>
      <w:r>
        <w:t>School type: Maintained School</w:t>
      </w:r>
    </w:p>
    <w:p w14:paraId="61D30438" w14:textId="77777777" w:rsidR="0038382E" w:rsidRDefault="0038382E" w:rsidP="0038382E">
      <w:pPr>
        <w:pStyle w:val="Content"/>
      </w:pPr>
      <w:proofErr w:type="spellStart"/>
      <w:r>
        <w:t>Ofsted</w:t>
      </w:r>
      <w:proofErr w:type="spellEnd"/>
      <w:r>
        <w:t xml:space="preserve"> </w:t>
      </w:r>
      <w:proofErr w:type="spellStart"/>
      <w:r>
        <w:t>Ratin</w:t>
      </w:r>
      <w:proofErr w:type="spellEnd"/>
      <w:r>
        <w:t>: 2 Good (last inspection 7</w:t>
      </w:r>
      <w:r w:rsidRPr="0038382E">
        <w:rPr>
          <w:vertAlign w:val="superscript"/>
        </w:rPr>
        <w:t>th</w:t>
      </w:r>
      <w:r>
        <w:t xml:space="preserve"> March 2017)</w:t>
      </w:r>
    </w:p>
    <w:p w14:paraId="7755C85C" w14:textId="77777777" w:rsidR="0038382E" w:rsidRDefault="0038382E" w:rsidP="0038382E">
      <w:pPr>
        <w:pStyle w:val="Content"/>
      </w:pPr>
    </w:p>
    <w:p w14:paraId="30F46078" w14:textId="77777777" w:rsidR="0038382E" w:rsidRDefault="0038382E" w:rsidP="005605AF">
      <w:pPr>
        <w:pStyle w:val="EmphasisText"/>
      </w:pPr>
      <w:r>
        <w:t>Benenden Church of England Primary School</w:t>
      </w:r>
    </w:p>
    <w:p w14:paraId="2A259690" w14:textId="77777777" w:rsidR="0038382E" w:rsidRDefault="0038382E" w:rsidP="0038382E">
      <w:pPr>
        <w:pStyle w:val="Content"/>
      </w:pPr>
      <w:r>
        <w:t>Address: The Green, Cranbrook, TN17 4DN</w:t>
      </w:r>
    </w:p>
    <w:p w14:paraId="7F0DEA46" w14:textId="77777777" w:rsidR="0038382E" w:rsidRDefault="0038382E" w:rsidP="0038382E">
      <w:pPr>
        <w:pStyle w:val="Content"/>
      </w:pPr>
      <w:r>
        <w:t>Primary School</w:t>
      </w:r>
    </w:p>
    <w:p w14:paraId="53E18912" w14:textId="77777777" w:rsidR="0038382E" w:rsidRDefault="0038382E" w:rsidP="0038382E">
      <w:pPr>
        <w:pStyle w:val="Content"/>
      </w:pPr>
      <w:r>
        <w:t>School Type: Maintained School</w:t>
      </w:r>
    </w:p>
    <w:p w14:paraId="0E546B4E" w14:textId="77777777" w:rsidR="0038382E" w:rsidRDefault="0038382E" w:rsidP="0038382E">
      <w:pPr>
        <w:pStyle w:val="Content"/>
      </w:pPr>
      <w:proofErr w:type="spellStart"/>
      <w:r>
        <w:t>Ofsted</w:t>
      </w:r>
      <w:proofErr w:type="spellEnd"/>
      <w:r>
        <w:t xml:space="preserve"> rating: 2 Good (Last Inspection: 14</w:t>
      </w:r>
      <w:r w:rsidRPr="0038382E">
        <w:rPr>
          <w:vertAlign w:val="superscript"/>
        </w:rPr>
        <w:t>th</w:t>
      </w:r>
      <w:r>
        <w:t xml:space="preserve"> December 2016)</w:t>
      </w:r>
    </w:p>
    <w:p w14:paraId="57A55B2A" w14:textId="77777777" w:rsidR="0038382E" w:rsidRDefault="0038382E" w:rsidP="0038382E">
      <w:pPr>
        <w:pStyle w:val="Content"/>
      </w:pPr>
    </w:p>
    <w:p w14:paraId="7DA72D33" w14:textId="77777777" w:rsidR="0038382E" w:rsidRDefault="0038382E" w:rsidP="005605AF">
      <w:pPr>
        <w:pStyle w:val="EmphasisText"/>
      </w:pPr>
      <w:proofErr w:type="spellStart"/>
      <w:r>
        <w:t>Tenterden</w:t>
      </w:r>
      <w:proofErr w:type="spellEnd"/>
      <w:r>
        <w:t xml:space="preserve"> Church of England Junior School</w:t>
      </w:r>
    </w:p>
    <w:p w14:paraId="117E00A8" w14:textId="77777777" w:rsidR="0038382E" w:rsidRDefault="0038382E" w:rsidP="0038382E">
      <w:pPr>
        <w:pStyle w:val="Content"/>
      </w:pPr>
      <w:r>
        <w:t xml:space="preserve">Address: Recreation Ground Road, </w:t>
      </w:r>
      <w:proofErr w:type="spellStart"/>
      <w:r>
        <w:t>Tenterden</w:t>
      </w:r>
      <w:proofErr w:type="spellEnd"/>
      <w:r>
        <w:t>, TN30 6RA</w:t>
      </w:r>
    </w:p>
    <w:p w14:paraId="29EBDBB7" w14:textId="77777777" w:rsidR="0038382E" w:rsidRDefault="0038382E" w:rsidP="0038382E">
      <w:pPr>
        <w:pStyle w:val="Content"/>
      </w:pPr>
      <w:r>
        <w:t>Primary School</w:t>
      </w:r>
    </w:p>
    <w:p w14:paraId="5858B52D" w14:textId="77777777" w:rsidR="0038382E" w:rsidRDefault="0038382E" w:rsidP="0038382E">
      <w:pPr>
        <w:pStyle w:val="Content"/>
      </w:pPr>
      <w:r>
        <w:t>School Type: Academy</w:t>
      </w:r>
    </w:p>
    <w:p w14:paraId="5E2B53F1" w14:textId="77777777" w:rsidR="0038382E" w:rsidRDefault="0038382E" w:rsidP="0038382E">
      <w:pPr>
        <w:pStyle w:val="Content"/>
      </w:pPr>
      <w:r>
        <w:t xml:space="preserve">Multi-academy Trust/Sponsor: </w:t>
      </w:r>
      <w:proofErr w:type="spellStart"/>
      <w:r>
        <w:t>Tenterden</w:t>
      </w:r>
      <w:proofErr w:type="spellEnd"/>
      <w:r>
        <w:t xml:space="preserve"> School Trust</w:t>
      </w:r>
    </w:p>
    <w:p w14:paraId="3F40212A" w14:textId="0B3B7CAA" w:rsidR="0038382E" w:rsidRDefault="0038382E" w:rsidP="0038382E">
      <w:pPr>
        <w:pStyle w:val="Content"/>
      </w:pPr>
      <w:proofErr w:type="spellStart"/>
      <w:r>
        <w:t>Ofsted</w:t>
      </w:r>
      <w:proofErr w:type="spellEnd"/>
      <w:r>
        <w:t xml:space="preserve"> Rating: 2 Good (Last inspection: 11</w:t>
      </w:r>
      <w:r w:rsidRPr="0038382E">
        <w:rPr>
          <w:vertAlign w:val="superscript"/>
        </w:rPr>
        <w:t>t</w:t>
      </w:r>
      <w:r w:rsidR="00326EB0">
        <w:rPr>
          <w:vertAlign w:val="superscript"/>
        </w:rPr>
        <w:t xml:space="preserve">h </w:t>
      </w:r>
      <w:r w:rsidR="00326EB0">
        <w:t>December 2018</w:t>
      </w:r>
      <w:r w:rsidR="009D5F08">
        <w:t>)</w:t>
      </w:r>
    </w:p>
    <w:p w14:paraId="1A450F38" w14:textId="77777777" w:rsidR="0038382E" w:rsidRDefault="0038382E" w:rsidP="0038382E">
      <w:pPr>
        <w:pStyle w:val="Content"/>
      </w:pPr>
    </w:p>
    <w:p w14:paraId="66658B58" w14:textId="77777777" w:rsidR="0038382E" w:rsidRDefault="0038382E" w:rsidP="005605AF">
      <w:pPr>
        <w:pStyle w:val="EmphasisText"/>
      </w:pPr>
      <w:proofErr w:type="spellStart"/>
      <w:r>
        <w:t>Tenterden</w:t>
      </w:r>
      <w:proofErr w:type="spellEnd"/>
      <w:r>
        <w:t xml:space="preserve"> Infant School</w:t>
      </w:r>
    </w:p>
    <w:p w14:paraId="609F8B0E" w14:textId="77777777" w:rsidR="0038382E" w:rsidRDefault="0038382E" w:rsidP="0038382E">
      <w:pPr>
        <w:pStyle w:val="Content"/>
      </w:pPr>
      <w:r>
        <w:t xml:space="preserve">Address: Recreation Ground Road, </w:t>
      </w:r>
      <w:proofErr w:type="spellStart"/>
      <w:r>
        <w:t>Tenterden</w:t>
      </w:r>
      <w:proofErr w:type="spellEnd"/>
      <w:r>
        <w:t>, TN30 6RA</w:t>
      </w:r>
    </w:p>
    <w:p w14:paraId="63A67AFD" w14:textId="77777777" w:rsidR="0038382E" w:rsidRDefault="0038382E" w:rsidP="0038382E">
      <w:pPr>
        <w:pStyle w:val="Content"/>
      </w:pPr>
      <w:r>
        <w:t>Primary School</w:t>
      </w:r>
    </w:p>
    <w:p w14:paraId="04C93320" w14:textId="77777777" w:rsidR="0038382E" w:rsidRDefault="0038382E" w:rsidP="0038382E">
      <w:pPr>
        <w:pStyle w:val="Content"/>
      </w:pPr>
      <w:r>
        <w:t>School Type: Academy</w:t>
      </w:r>
    </w:p>
    <w:p w14:paraId="35BB05BA" w14:textId="77777777" w:rsidR="0038382E" w:rsidRDefault="0038382E" w:rsidP="0038382E">
      <w:pPr>
        <w:pStyle w:val="Content"/>
      </w:pPr>
      <w:r>
        <w:t xml:space="preserve">Multi-academy Trust/Sponsor: </w:t>
      </w:r>
      <w:proofErr w:type="spellStart"/>
      <w:r>
        <w:t>Tenterden</w:t>
      </w:r>
      <w:proofErr w:type="spellEnd"/>
      <w:r>
        <w:t xml:space="preserve"> School Trust</w:t>
      </w:r>
    </w:p>
    <w:p w14:paraId="62D785C3" w14:textId="041BBA4B" w:rsidR="0038382E" w:rsidRDefault="0038382E" w:rsidP="0038382E">
      <w:pPr>
        <w:pStyle w:val="Content"/>
      </w:pPr>
      <w:proofErr w:type="spellStart"/>
      <w:r>
        <w:t>Ofsted</w:t>
      </w:r>
      <w:proofErr w:type="spellEnd"/>
      <w:r>
        <w:t xml:space="preserve"> Rating: 2 Good (Last inspection: </w:t>
      </w:r>
      <w:r w:rsidR="009D5F08">
        <w:t>5</w:t>
      </w:r>
      <w:r w:rsidR="009D5F08" w:rsidRPr="009D5F08">
        <w:rPr>
          <w:vertAlign w:val="superscript"/>
        </w:rPr>
        <w:t>th</w:t>
      </w:r>
      <w:r w:rsidR="009D5F08">
        <w:t xml:space="preserve"> February 2019)</w:t>
      </w:r>
    </w:p>
    <w:p w14:paraId="013377D7" w14:textId="77777777" w:rsidR="0038382E" w:rsidRDefault="0038382E" w:rsidP="0038382E">
      <w:pPr>
        <w:pStyle w:val="Content"/>
      </w:pPr>
    </w:p>
    <w:p w14:paraId="2E891918" w14:textId="77777777" w:rsidR="0038382E" w:rsidRDefault="0038382E" w:rsidP="005605AF">
      <w:pPr>
        <w:pStyle w:val="EmphasisText"/>
      </w:pPr>
      <w:r>
        <w:t>St Michael’s Church of England Primary School</w:t>
      </w:r>
    </w:p>
    <w:p w14:paraId="5C948B14" w14:textId="77777777" w:rsidR="0038382E" w:rsidRDefault="0038382E" w:rsidP="0038382E">
      <w:pPr>
        <w:pStyle w:val="Content"/>
      </w:pPr>
      <w:r>
        <w:t xml:space="preserve">Address: Ashford Road, </w:t>
      </w:r>
      <w:proofErr w:type="spellStart"/>
      <w:r>
        <w:t>Tenterden</w:t>
      </w:r>
      <w:proofErr w:type="spellEnd"/>
      <w:r>
        <w:t>, TN30 6PU</w:t>
      </w:r>
    </w:p>
    <w:p w14:paraId="49A8700B" w14:textId="77777777" w:rsidR="0038382E" w:rsidRDefault="0038382E" w:rsidP="0038382E">
      <w:pPr>
        <w:pStyle w:val="Content"/>
      </w:pPr>
      <w:r>
        <w:t>Primary School</w:t>
      </w:r>
    </w:p>
    <w:p w14:paraId="5DDF3C32" w14:textId="77777777" w:rsidR="0038382E" w:rsidRDefault="0038382E" w:rsidP="0038382E">
      <w:pPr>
        <w:pStyle w:val="Content"/>
      </w:pPr>
      <w:r>
        <w:t>School Type: Academy</w:t>
      </w:r>
    </w:p>
    <w:p w14:paraId="58154113" w14:textId="77777777" w:rsidR="0038382E" w:rsidRDefault="0038382E" w:rsidP="0038382E">
      <w:pPr>
        <w:pStyle w:val="Content"/>
      </w:pPr>
      <w:r>
        <w:t xml:space="preserve">Multi-academy Trust/Sponsor: </w:t>
      </w:r>
      <w:proofErr w:type="spellStart"/>
      <w:r>
        <w:t>Tenterden</w:t>
      </w:r>
      <w:proofErr w:type="spellEnd"/>
      <w:r>
        <w:t xml:space="preserve"> School Trust</w:t>
      </w:r>
    </w:p>
    <w:p w14:paraId="426E59DB" w14:textId="3D7BF119" w:rsidR="0038382E" w:rsidRDefault="0038382E" w:rsidP="0038382E">
      <w:pPr>
        <w:pStyle w:val="Content"/>
      </w:pPr>
      <w:proofErr w:type="spellStart"/>
      <w:r>
        <w:t>Ofsted</w:t>
      </w:r>
      <w:proofErr w:type="spellEnd"/>
      <w:r>
        <w:t xml:space="preserve"> Rating: 2 Good (Last inspection: 12</w:t>
      </w:r>
      <w:r w:rsidRPr="0038382E">
        <w:rPr>
          <w:vertAlign w:val="superscript"/>
        </w:rPr>
        <w:t>th</w:t>
      </w:r>
      <w:r>
        <w:t xml:space="preserve"> </w:t>
      </w:r>
      <w:r w:rsidR="009D5F08">
        <w:t>December 2018)</w:t>
      </w:r>
    </w:p>
    <w:p w14:paraId="1E7A0C3D" w14:textId="77777777" w:rsidR="0038382E" w:rsidRDefault="0038382E" w:rsidP="005605AF">
      <w:pPr>
        <w:pStyle w:val="EmphasisText"/>
      </w:pPr>
      <w:r>
        <w:lastRenderedPageBreak/>
        <w:t>Homewood School and Sixth Form Centre</w:t>
      </w:r>
    </w:p>
    <w:p w14:paraId="4B34464B" w14:textId="77777777" w:rsidR="0038382E" w:rsidRDefault="00B81600" w:rsidP="00B81600">
      <w:pPr>
        <w:pStyle w:val="Content"/>
      </w:pPr>
      <w:r>
        <w:t xml:space="preserve">Address: Ashford Road, </w:t>
      </w:r>
      <w:proofErr w:type="spellStart"/>
      <w:r>
        <w:t>Tenterden</w:t>
      </w:r>
      <w:proofErr w:type="spellEnd"/>
      <w:r>
        <w:t>, TN30 6LT</w:t>
      </w:r>
    </w:p>
    <w:p w14:paraId="2F7985B0" w14:textId="77777777" w:rsidR="00B81600" w:rsidRDefault="00B81600" w:rsidP="00B81600">
      <w:pPr>
        <w:pStyle w:val="Content"/>
      </w:pPr>
      <w:r>
        <w:t>Secondary and 16-18</w:t>
      </w:r>
    </w:p>
    <w:p w14:paraId="640A6DA1" w14:textId="77777777" w:rsidR="00B81600" w:rsidRDefault="00B81600" w:rsidP="00B81600">
      <w:pPr>
        <w:pStyle w:val="Content"/>
      </w:pPr>
      <w:r>
        <w:t>School Type: Academy</w:t>
      </w:r>
    </w:p>
    <w:p w14:paraId="7F1C9845" w14:textId="77777777" w:rsidR="00B81600" w:rsidRDefault="00B81600" w:rsidP="00B81600">
      <w:pPr>
        <w:pStyle w:val="Content"/>
      </w:pPr>
      <w:r>
        <w:t xml:space="preserve">Multi-academy Trust/Sponsor: </w:t>
      </w:r>
      <w:proofErr w:type="spellStart"/>
      <w:r>
        <w:t>Tenterden</w:t>
      </w:r>
      <w:proofErr w:type="spellEnd"/>
      <w:r>
        <w:t xml:space="preserve"> School Trust</w:t>
      </w:r>
    </w:p>
    <w:p w14:paraId="070A86A8" w14:textId="77777777" w:rsidR="00B81600" w:rsidRDefault="00B81600" w:rsidP="00B81600">
      <w:pPr>
        <w:pStyle w:val="Content"/>
      </w:pPr>
      <w:proofErr w:type="spellStart"/>
      <w:r>
        <w:t>Ofsted</w:t>
      </w:r>
      <w:proofErr w:type="spellEnd"/>
      <w:r>
        <w:t xml:space="preserve"> Rating: 2 Good (Last inspection: 23</w:t>
      </w:r>
      <w:r w:rsidRPr="00B81600">
        <w:rPr>
          <w:vertAlign w:val="superscript"/>
        </w:rPr>
        <w:t>rd</w:t>
      </w:r>
      <w:r>
        <w:t xml:space="preserve"> May 2017)</w:t>
      </w:r>
    </w:p>
    <w:p w14:paraId="39DC8A9D" w14:textId="77777777" w:rsidR="00B81600" w:rsidRDefault="00B81600" w:rsidP="00B81600">
      <w:pPr>
        <w:pStyle w:val="Content"/>
      </w:pPr>
    </w:p>
    <w:p w14:paraId="5CBE699F" w14:textId="77777777" w:rsidR="00B81600" w:rsidRDefault="00B81600" w:rsidP="005605AF">
      <w:pPr>
        <w:pStyle w:val="EmphasisText"/>
      </w:pPr>
      <w:r>
        <w:t>Little Acorns School</w:t>
      </w:r>
    </w:p>
    <w:p w14:paraId="0FE6E8A2" w14:textId="77777777" w:rsidR="00B81600" w:rsidRDefault="00B81600" w:rsidP="00B81600">
      <w:pPr>
        <w:pStyle w:val="Content"/>
      </w:pPr>
      <w:r>
        <w:t xml:space="preserve">Address: London Beach Farm, </w:t>
      </w:r>
      <w:proofErr w:type="spellStart"/>
      <w:r>
        <w:t>Tenterden</w:t>
      </w:r>
      <w:proofErr w:type="spellEnd"/>
      <w:r>
        <w:t>, TN30 6SR</w:t>
      </w:r>
    </w:p>
    <w:p w14:paraId="28774999" w14:textId="77777777" w:rsidR="00B81600" w:rsidRDefault="00B81600" w:rsidP="00B81600">
      <w:pPr>
        <w:pStyle w:val="Content"/>
      </w:pPr>
      <w:r>
        <w:t>School Type: Special School</w:t>
      </w:r>
    </w:p>
    <w:p w14:paraId="034F35A6" w14:textId="77777777" w:rsidR="00B81600" w:rsidRDefault="00B81600" w:rsidP="00B81600">
      <w:pPr>
        <w:pStyle w:val="Content"/>
      </w:pPr>
      <w:proofErr w:type="spellStart"/>
      <w:r>
        <w:t>Ofsted</w:t>
      </w:r>
      <w:proofErr w:type="spellEnd"/>
      <w:r>
        <w:t xml:space="preserve"> Rating: No </w:t>
      </w:r>
      <w:proofErr w:type="spellStart"/>
      <w:r>
        <w:t>Ofsted</w:t>
      </w:r>
      <w:proofErr w:type="spellEnd"/>
      <w:r>
        <w:t xml:space="preserve"> Assessment</w:t>
      </w:r>
    </w:p>
    <w:p w14:paraId="10C9C439" w14:textId="77777777" w:rsidR="00B81600" w:rsidRDefault="00B81600" w:rsidP="00B81600">
      <w:pPr>
        <w:pStyle w:val="Content"/>
      </w:pPr>
    </w:p>
    <w:p w14:paraId="27798AEA" w14:textId="77777777" w:rsidR="00B81600" w:rsidRDefault="00B81600" w:rsidP="005605AF">
      <w:pPr>
        <w:pStyle w:val="EmphasisText"/>
      </w:pPr>
      <w:r>
        <w:t xml:space="preserve">High </w:t>
      </w:r>
      <w:proofErr w:type="spellStart"/>
      <w:r>
        <w:t>Halden</w:t>
      </w:r>
      <w:proofErr w:type="spellEnd"/>
      <w:r>
        <w:t xml:space="preserve"> Church of England Primary School</w:t>
      </w:r>
    </w:p>
    <w:p w14:paraId="7CD2F311" w14:textId="77777777" w:rsidR="00B81600" w:rsidRDefault="00B81600" w:rsidP="00B81600">
      <w:pPr>
        <w:pStyle w:val="Content"/>
      </w:pPr>
      <w:r>
        <w:t>Address: Church Hill, Ashford, TN26 3JB</w:t>
      </w:r>
    </w:p>
    <w:p w14:paraId="43C3DEFE" w14:textId="77777777" w:rsidR="00B81600" w:rsidRDefault="00B81600" w:rsidP="00B81600">
      <w:pPr>
        <w:pStyle w:val="Content"/>
      </w:pPr>
      <w:r>
        <w:t>Primary</w:t>
      </w:r>
    </w:p>
    <w:p w14:paraId="4C4E8E04" w14:textId="77777777" w:rsidR="00B81600" w:rsidRDefault="00B81600" w:rsidP="00B81600">
      <w:pPr>
        <w:pStyle w:val="Content"/>
      </w:pPr>
      <w:r>
        <w:t>School Type: Maintained School</w:t>
      </w:r>
    </w:p>
    <w:p w14:paraId="7CAAFDD3" w14:textId="77777777" w:rsidR="00B81600" w:rsidRDefault="00B81600" w:rsidP="00B81600">
      <w:pPr>
        <w:pStyle w:val="Content"/>
      </w:pPr>
      <w:proofErr w:type="spellStart"/>
      <w:r>
        <w:t>Ofsted</w:t>
      </w:r>
      <w:proofErr w:type="spellEnd"/>
      <w:r>
        <w:t xml:space="preserve"> Rating: 2 Good (Last Inspection: 17</w:t>
      </w:r>
      <w:r w:rsidRPr="00B81600">
        <w:rPr>
          <w:vertAlign w:val="superscript"/>
        </w:rPr>
        <w:t>th</w:t>
      </w:r>
      <w:r>
        <w:t xml:space="preserve"> January 2017)</w:t>
      </w:r>
    </w:p>
    <w:p w14:paraId="46D887B4" w14:textId="77777777" w:rsidR="00B81600" w:rsidRDefault="00B81600" w:rsidP="005605AF">
      <w:pPr>
        <w:pStyle w:val="EmphasisText"/>
      </w:pPr>
    </w:p>
    <w:p w14:paraId="7BDAEE90" w14:textId="77777777" w:rsidR="00B81600" w:rsidRDefault="00B81600" w:rsidP="005605AF">
      <w:pPr>
        <w:pStyle w:val="EmphasisText"/>
      </w:pPr>
      <w:r>
        <w:t>Greenfield School</w:t>
      </w:r>
    </w:p>
    <w:p w14:paraId="18FEF2EA" w14:textId="77777777" w:rsidR="00B81600" w:rsidRDefault="00B81600" w:rsidP="00B81600">
      <w:pPr>
        <w:pStyle w:val="Content"/>
      </w:pPr>
      <w:r>
        <w:t xml:space="preserve">Address: </w:t>
      </w:r>
      <w:proofErr w:type="spellStart"/>
      <w:r>
        <w:t>Tenterden</w:t>
      </w:r>
      <w:proofErr w:type="spellEnd"/>
      <w:r>
        <w:t xml:space="preserve"> Road, Ashford, TN27 8BE</w:t>
      </w:r>
    </w:p>
    <w:p w14:paraId="07B9C45E" w14:textId="77777777" w:rsidR="00B81600" w:rsidRDefault="00B81600" w:rsidP="00B81600">
      <w:pPr>
        <w:pStyle w:val="Content"/>
      </w:pPr>
      <w:r>
        <w:t>Primary and Secondary</w:t>
      </w:r>
    </w:p>
    <w:p w14:paraId="7CAEF6F4" w14:textId="77777777" w:rsidR="00B81600" w:rsidRDefault="00B81600" w:rsidP="00B81600">
      <w:pPr>
        <w:pStyle w:val="Content"/>
      </w:pPr>
      <w:r>
        <w:t>School Type: Special School</w:t>
      </w:r>
    </w:p>
    <w:p w14:paraId="5F44E04E" w14:textId="77777777" w:rsidR="00B81600" w:rsidRDefault="00B81600" w:rsidP="00B81600">
      <w:pPr>
        <w:pStyle w:val="Content"/>
      </w:pPr>
      <w:proofErr w:type="spellStart"/>
      <w:r>
        <w:t>Ofsted</w:t>
      </w:r>
      <w:proofErr w:type="spellEnd"/>
      <w:r>
        <w:t xml:space="preserve"> Rating: No </w:t>
      </w:r>
      <w:proofErr w:type="spellStart"/>
      <w:r>
        <w:t>Ofsted</w:t>
      </w:r>
      <w:proofErr w:type="spellEnd"/>
      <w:r>
        <w:t xml:space="preserve"> Inspection</w:t>
      </w:r>
    </w:p>
    <w:p w14:paraId="705DFF4D" w14:textId="77777777" w:rsidR="00AA52FE" w:rsidRDefault="00AA52FE" w:rsidP="00B81600">
      <w:pPr>
        <w:pStyle w:val="Content"/>
      </w:pPr>
    </w:p>
    <w:p w14:paraId="61182D8C" w14:textId="77777777" w:rsidR="00AA52FE" w:rsidRDefault="00AA52FE" w:rsidP="00B81600">
      <w:pPr>
        <w:pStyle w:val="Content"/>
      </w:pPr>
    </w:p>
    <w:p w14:paraId="7798485F" w14:textId="77777777" w:rsidR="00AA52FE" w:rsidRDefault="00AA52FE" w:rsidP="00B81600">
      <w:pPr>
        <w:pStyle w:val="Content"/>
      </w:pPr>
    </w:p>
    <w:p w14:paraId="281D4FA9" w14:textId="77777777" w:rsidR="00AA52FE" w:rsidRDefault="00AA52FE" w:rsidP="00B81600">
      <w:pPr>
        <w:pStyle w:val="Content"/>
      </w:pPr>
    </w:p>
    <w:p w14:paraId="0785D6A6" w14:textId="77777777" w:rsidR="00AA52FE" w:rsidRDefault="00AA52FE" w:rsidP="00B81600">
      <w:pPr>
        <w:pStyle w:val="Content"/>
      </w:pPr>
    </w:p>
    <w:p w14:paraId="34884006" w14:textId="77777777" w:rsidR="00AA52FE" w:rsidRDefault="00AA52FE" w:rsidP="00B81600">
      <w:pPr>
        <w:pStyle w:val="Content"/>
      </w:pPr>
    </w:p>
    <w:p w14:paraId="6A0CF5FA" w14:textId="77777777" w:rsidR="00AA52FE" w:rsidRDefault="00AA52FE" w:rsidP="00B81600">
      <w:pPr>
        <w:pStyle w:val="Content"/>
      </w:pPr>
    </w:p>
    <w:p w14:paraId="0E4562D2" w14:textId="77777777" w:rsidR="00AA52FE" w:rsidRDefault="00AA52FE" w:rsidP="00B81600">
      <w:pPr>
        <w:pStyle w:val="Content"/>
      </w:pPr>
    </w:p>
    <w:p w14:paraId="16ECD474" w14:textId="77777777" w:rsidR="00AA52FE" w:rsidRDefault="00AA52FE" w:rsidP="00AA52FE">
      <w:pPr>
        <w:pStyle w:val="Heading2"/>
      </w:pPr>
      <w:bookmarkStart w:id="42" w:name="_Toc12215296"/>
      <w:r>
        <w:lastRenderedPageBreak/>
        <w:t>Appendix I – Rural Isolation</w:t>
      </w:r>
      <w:bookmarkEnd w:id="42"/>
    </w:p>
    <w:p w14:paraId="169F2888" w14:textId="77777777" w:rsidR="00AA52FE" w:rsidRPr="00AA52FE" w:rsidRDefault="00AA52FE" w:rsidP="00AA52FE">
      <w:pPr>
        <w:pStyle w:val="Heading3"/>
      </w:pPr>
      <w:bookmarkStart w:id="43" w:name="_Toc12215297"/>
      <w:r>
        <w:t xml:space="preserve">Distances from </w:t>
      </w:r>
      <w:proofErr w:type="spellStart"/>
      <w:r>
        <w:t>Tenterden</w:t>
      </w:r>
      <w:proofErr w:type="spellEnd"/>
      <w:r>
        <w:t>:</w:t>
      </w:r>
      <w:bookmarkEnd w:id="43"/>
    </w:p>
    <w:p w14:paraId="72E29A55" w14:textId="77777777" w:rsidR="00AA52FE" w:rsidRDefault="00AA52FE" w:rsidP="005605AF">
      <w:pPr>
        <w:pStyle w:val="EmphasisText"/>
      </w:pPr>
      <w:r>
        <w:t>Major Towns:</w:t>
      </w:r>
    </w:p>
    <w:p w14:paraId="7A47A02B" w14:textId="77777777" w:rsidR="00AA52FE" w:rsidRDefault="00AA52FE" w:rsidP="00AA52FE">
      <w:pPr>
        <w:pStyle w:val="Content"/>
      </w:pPr>
      <w:r>
        <w:t>Ashford</w:t>
      </w:r>
      <w:r>
        <w:tab/>
      </w:r>
      <w:r>
        <w:tab/>
      </w:r>
      <w:r>
        <w:tab/>
      </w:r>
      <w:r>
        <w:tab/>
        <w:t>12.5 miles</w:t>
      </w:r>
    </w:p>
    <w:p w14:paraId="28D8840A" w14:textId="77777777" w:rsidR="00AA52FE" w:rsidRDefault="00AA52FE" w:rsidP="00AA52FE">
      <w:pPr>
        <w:pStyle w:val="Content"/>
      </w:pPr>
      <w:r>
        <w:t>Rye</w:t>
      </w:r>
      <w:r>
        <w:tab/>
      </w:r>
      <w:r>
        <w:tab/>
      </w:r>
      <w:r>
        <w:tab/>
      </w:r>
      <w:r>
        <w:tab/>
      </w:r>
      <w:r>
        <w:tab/>
        <w:t>12.4 miles</w:t>
      </w:r>
    </w:p>
    <w:p w14:paraId="154E3533" w14:textId="77777777" w:rsidR="00AA52FE" w:rsidRDefault="00AA52FE" w:rsidP="00AA52FE">
      <w:pPr>
        <w:pStyle w:val="Content"/>
      </w:pPr>
      <w:r>
        <w:t>Hastings</w:t>
      </w:r>
      <w:r>
        <w:tab/>
      </w:r>
      <w:r>
        <w:tab/>
      </w:r>
      <w:r>
        <w:tab/>
      </w:r>
      <w:r>
        <w:tab/>
        <w:t>19.8 miles</w:t>
      </w:r>
    </w:p>
    <w:p w14:paraId="745B9687" w14:textId="77777777" w:rsidR="00AA52FE" w:rsidRDefault="00AA52FE" w:rsidP="00AA52FE">
      <w:pPr>
        <w:pStyle w:val="Content"/>
      </w:pPr>
      <w:r>
        <w:t xml:space="preserve">Royal </w:t>
      </w:r>
      <w:proofErr w:type="spellStart"/>
      <w:r>
        <w:t>Tunbridge</w:t>
      </w:r>
      <w:proofErr w:type="spellEnd"/>
      <w:r>
        <w:t xml:space="preserve"> Wells</w:t>
      </w:r>
      <w:r>
        <w:tab/>
      </w:r>
      <w:r>
        <w:tab/>
        <w:t>22.4 miles</w:t>
      </w:r>
    </w:p>
    <w:p w14:paraId="78AAB14D" w14:textId="77777777" w:rsidR="00AA52FE" w:rsidRDefault="00AA52FE" w:rsidP="00AA52FE">
      <w:pPr>
        <w:pStyle w:val="Content"/>
      </w:pPr>
      <w:proofErr w:type="spellStart"/>
      <w:r>
        <w:t>Maidstone</w:t>
      </w:r>
      <w:proofErr w:type="spellEnd"/>
      <w:r>
        <w:tab/>
      </w:r>
      <w:r>
        <w:tab/>
      </w:r>
      <w:r>
        <w:tab/>
      </w:r>
      <w:r>
        <w:tab/>
        <w:t>18.4 miles</w:t>
      </w:r>
    </w:p>
    <w:p w14:paraId="4760C558" w14:textId="77777777" w:rsidR="00AA52FE" w:rsidRDefault="00AA52FE" w:rsidP="005605AF">
      <w:pPr>
        <w:pStyle w:val="EmphasisText"/>
      </w:pPr>
      <w:r>
        <w:t>Local Villages:</w:t>
      </w:r>
    </w:p>
    <w:p w14:paraId="667F89DF" w14:textId="77777777" w:rsidR="00AA52FE" w:rsidRDefault="00AA52FE" w:rsidP="00AA52FE">
      <w:pPr>
        <w:pStyle w:val="Content"/>
      </w:pPr>
      <w:proofErr w:type="spellStart"/>
      <w:r>
        <w:t>Shadoxhurst</w:t>
      </w:r>
      <w:proofErr w:type="spellEnd"/>
      <w:r>
        <w:tab/>
      </w:r>
      <w:r>
        <w:tab/>
      </w:r>
      <w:r>
        <w:tab/>
      </w:r>
      <w:r>
        <w:tab/>
        <w:t>7.8 miles</w:t>
      </w:r>
    </w:p>
    <w:p w14:paraId="45D92619" w14:textId="77777777" w:rsidR="00AA52FE" w:rsidRDefault="00AA52FE" w:rsidP="00AA52FE">
      <w:pPr>
        <w:pStyle w:val="Content"/>
      </w:pPr>
      <w:r>
        <w:t>Woodchurch</w:t>
      </w:r>
      <w:r>
        <w:tab/>
      </w:r>
      <w:r>
        <w:tab/>
      </w:r>
      <w:r>
        <w:tab/>
        <w:t>4.3 miles</w:t>
      </w:r>
    </w:p>
    <w:p w14:paraId="3697711D" w14:textId="77777777" w:rsidR="00AA52FE" w:rsidRDefault="00AA52FE" w:rsidP="00AA52FE">
      <w:pPr>
        <w:pStyle w:val="Content"/>
      </w:pPr>
      <w:r>
        <w:t>Appledore</w:t>
      </w:r>
      <w:r>
        <w:tab/>
      </w:r>
      <w:r>
        <w:tab/>
      </w:r>
      <w:r>
        <w:tab/>
      </w:r>
      <w:r>
        <w:tab/>
        <w:t>5.9 miles</w:t>
      </w:r>
    </w:p>
    <w:p w14:paraId="6ADB2BD1" w14:textId="77777777" w:rsidR="00AA52FE" w:rsidRDefault="00AA52FE" w:rsidP="00AA52FE">
      <w:pPr>
        <w:pStyle w:val="Content"/>
      </w:pPr>
      <w:proofErr w:type="spellStart"/>
      <w:r>
        <w:t>Wittersham</w:t>
      </w:r>
      <w:proofErr w:type="spellEnd"/>
      <w:r>
        <w:tab/>
      </w:r>
      <w:r>
        <w:tab/>
      </w:r>
      <w:r>
        <w:tab/>
      </w:r>
      <w:r>
        <w:tab/>
        <w:t>5.6 miles</w:t>
      </w:r>
    </w:p>
    <w:p w14:paraId="752CD94C" w14:textId="77777777" w:rsidR="00AA52FE" w:rsidRDefault="00AA52FE" w:rsidP="00AA52FE">
      <w:pPr>
        <w:pStyle w:val="Content"/>
      </w:pPr>
      <w:r>
        <w:t xml:space="preserve">Stone in </w:t>
      </w:r>
      <w:proofErr w:type="spellStart"/>
      <w:r>
        <w:t>Oxney</w:t>
      </w:r>
      <w:proofErr w:type="spellEnd"/>
      <w:r>
        <w:tab/>
      </w:r>
      <w:r>
        <w:tab/>
      </w:r>
      <w:r>
        <w:tab/>
        <w:t>6.9 miles</w:t>
      </w:r>
    </w:p>
    <w:p w14:paraId="549939DC" w14:textId="77777777" w:rsidR="00AA52FE" w:rsidRDefault="00AA52FE" w:rsidP="00AA52FE">
      <w:pPr>
        <w:pStyle w:val="Content"/>
      </w:pPr>
      <w:proofErr w:type="spellStart"/>
      <w:r>
        <w:t>Rolvenden</w:t>
      </w:r>
      <w:proofErr w:type="spellEnd"/>
      <w:r>
        <w:tab/>
      </w:r>
      <w:r>
        <w:tab/>
      </w:r>
      <w:r>
        <w:tab/>
      </w:r>
      <w:r>
        <w:tab/>
        <w:t>3.1 miles</w:t>
      </w:r>
    </w:p>
    <w:p w14:paraId="154D9380" w14:textId="77777777" w:rsidR="00AA52FE" w:rsidRDefault="00AA52FE" w:rsidP="00AA52FE">
      <w:pPr>
        <w:pStyle w:val="Content"/>
      </w:pPr>
      <w:r>
        <w:t>Cranbrook</w:t>
      </w:r>
      <w:r>
        <w:tab/>
      </w:r>
      <w:r>
        <w:tab/>
      </w:r>
      <w:r>
        <w:tab/>
      </w:r>
      <w:r>
        <w:tab/>
        <w:t>8.2 miles</w:t>
      </w:r>
    </w:p>
    <w:p w14:paraId="5C206286" w14:textId="77777777" w:rsidR="00AA52FE" w:rsidRDefault="00AA52FE" w:rsidP="00AA52FE">
      <w:pPr>
        <w:pStyle w:val="Content"/>
      </w:pPr>
      <w:proofErr w:type="spellStart"/>
      <w:r>
        <w:t>Biddenden</w:t>
      </w:r>
      <w:proofErr w:type="spellEnd"/>
      <w:r>
        <w:tab/>
      </w:r>
      <w:r>
        <w:tab/>
      </w:r>
      <w:r>
        <w:tab/>
      </w:r>
      <w:r>
        <w:tab/>
        <w:t>4.9 miles</w:t>
      </w:r>
    </w:p>
    <w:p w14:paraId="6170A464" w14:textId="77777777" w:rsidR="00AA52FE" w:rsidRDefault="00AA52FE" w:rsidP="00AA52FE">
      <w:pPr>
        <w:pStyle w:val="Content"/>
      </w:pPr>
      <w:proofErr w:type="spellStart"/>
      <w:r>
        <w:t>Headcorn</w:t>
      </w:r>
      <w:proofErr w:type="spellEnd"/>
      <w:r>
        <w:tab/>
      </w:r>
      <w:r>
        <w:tab/>
      </w:r>
      <w:r>
        <w:tab/>
      </w:r>
      <w:r>
        <w:tab/>
        <w:t>9.4 miles</w:t>
      </w:r>
    </w:p>
    <w:p w14:paraId="395F77E1" w14:textId="77777777" w:rsidR="00AA52FE" w:rsidRDefault="00AA52FE" w:rsidP="00AA52FE">
      <w:pPr>
        <w:pStyle w:val="Content"/>
      </w:pPr>
      <w:r>
        <w:t xml:space="preserve">High </w:t>
      </w:r>
      <w:proofErr w:type="spellStart"/>
      <w:r>
        <w:t>Halden</w:t>
      </w:r>
      <w:proofErr w:type="spellEnd"/>
      <w:r>
        <w:tab/>
      </w:r>
      <w:r>
        <w:tab/>
      </w:r>
      <w:r>
        <w:tab/>
      </w:r>
      <w:r>
        <w:tab/>
        <w:t>3.0 miles</w:t>
      </w:r>
    </w:p>
    <w:p w14:paraId="1E86CDA1" w14:textId="77777777" w:rsidR="00AA52FE" w:rsidRDefault="00AA52FE" w:rsidP="00AA52FE">
      <w:pPr>
        <w:pStyle w:val="Content"/>
      </w:pPr>
      <w:proofErr w:type="spellStart"/>
      <w:r>
        <w:t>Bethersden</w:t>
      </w:r>
      <w:proofErr w:type="spellEnd"/>
      <w:r>
        <w:tab/>
      </w:r>
      <w:r>
        <w:tab/>
      </w:r>
      <w:r>
        <w:tab/>
      </w:r>
      <w:r>
        <w:tab/>
        <w:t>6.1 miles</w:t>
      </w:r>
    </w:p>
    <w:p w14:paraId="348B59A1" w14:textId="77777777" w:rsidR="00AA52FE" w:rsidRPr="00AA52FE" w:rsidRDefault="00AA52FE" w:rsidP="00AA52FE">
      <w:pPr>
        <w:pStyle w:val="Content"/>
      </w:pPr>
      <w:r>
        <w:rPr>
          <w:noProof/>
        </w:rPr>
        <w:drawing>
          <wp:inline distT="0" distB="0" distL="0" distR="0" wp14:anchorId="7DC53B58" wp14:editId="12828852">
            <wp:extent cx="5001977" cy="3238500"/>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36051" cy="3260561"/>
                    </a:xfrm>
                    <a:prstGeom prst="rect">
                      <a:avLst/>
                    </a:prstGeom>
                  </pic:spPr>
                </pic:pic>
              </a:graphicData>
            </a:graphic>
          </wp:inline>
        </w:drawing>
      </w:r>
    </w:p>
    <w:p w14:paraId="60FA3B8B" w14:textId="77777777" w:rsidR="00227D26" w:rsidRDefault="00227D26" w:rsidP="00B81600">
      <w:pPr>
        <w:pStyle w:val="Content"/>
      </w:pPr>
    </w:p>
    <w:p w14:paraId="7ACB3D54" w14:textId="77777777" w:rsidR="00227D26" w:rsidRDefault="00227D26" w:rsidP="00227D26">
      <w:pPr>
        <w:pStyle w:val="Heading2"/>
      </w:pPr>
      <w:bookmarkStart w:id="44" w:name="_Toc12215298"/>
      <w:r>
        <w:t xml:space="preserve">Appendix </w:t>
      </w:r>
      <w:r w:rsidR="00AA52FE">
        <w:t>J</w:t>
      </w:r>
      <w:r>
        <w:t xml:space="preserve"> – Leisure Facilities</w:t>
      </w:r>
      <w:bookmarkEnd w:id="44"/>
    </w:p>
    <w:p w14:paraId="61FCA6B1" w14:textId="77777777" w:rsidR="00227D26" w:rsidRDefault="00227D26" w:rsidP="005605AF">
      <w:pPr>
        <w:pStyle w:val="EmphasisText"/>
      </w:pPr>
      <w:proofErr w:type="spellStart"/>
      <w:r>
        <w:t>Tenterden</w:t>
      </w:r>
      <w:proofErr w:type="spellEnd"/>
      <w:r>
        <w:t xml:space="preserve"> Leisure Centre</w:t>
      </w:r>
    </w:p>
    <w:p w14:paraId="3493B2C9" w14:textId="77777777" w:rsidR="00227D26" w:rsidRDefault="00227D26" w:rsidP="00227D26">
      <w:pPr>
        <w:pStyle w:val="Content"/>
      </w:pPr>
      <w:r>
        <w:t>Modern sports venue with leisure pool with flumes and sports halls, plus classes and spa treatments.</w:t>
      </w:r>
    </w:p>
    <w:p w14:paraId="213EA4BC" w14:textId="77777777" w:rsidR="00227D26" w:rsidRDefault="00227D26" w:rsidP="00227D26">
      <w:pPr>
        <w:pStyle w:val="Content"/>
      </w:pPr>
      <w:r w:rsidRPr="00227D26">
        <w:rPr>
          <w:b/>
        </w:rPr>
        <w:t>Address</w:t>
      </w:r>
      <w:r>
        <w:t xml:space="preserve">: Recreation Ground Road, </w:t>
      </w:r>
      <w:proofErr w:type="spellStart"/>
      <w:r>
        <w:t>Tenterden</w:t>
      </w:r>
      <w:proofErr w:type="spellEnd"/>
      <w:r>
        <w:t>, TN30 6RA</w:t>
      </w:r>
    </w:p>
    <w:p w14:paraId="7B42805B" w14:textId="77777777" w:rsidR="00227D26" w:rsidRDefault="00227D26" w:rsidP="00227D26">
      <w:pPr>
        <w:pStyle w:val="Content"/>
      </w:pPr>
      <w:r w:rsidRPr="00227D26">
        <w:rPr>
          <w:b/>
        </w:rPr>
        <w:t>Hours</w:t>
      </w:r>
      <w:r>
        <w:t>:</w:t>
      </w:r>
    </w:p>
    <w:p w14:paraId="41432EE0" w14:textId="77777777" w:rsidR="00227D26" w:rsidRDefault="00227D26" w:rsidP="00227D26">
      <w:pPr>
        <w:pStyle w:val="Content"/>
      </w:pPr>
      <w:r>
        <w:t>Monday:</w:t>
      </w:r>
      <w:r>
        <w:tab/>
      </w:r>
      <w:r>
        <w:tab/>
        <w:t>6.30am-9pm</w:t>
      </w:r>
    </w:p>
    <w:p w14:paraId="496A1F1E" w14:textId="77777777" w:rsidR="00227D26" w:rsidRDefault="00227D26" w:rsidP="00227D26">
      <w:pPr>
        <w:pStyle w:val="Content"/>
      </w:pPr>
      <w:r>
        <w:t>Tuesday:</w:t>
      </w:r>
      <w:r>
        <w:tab/>
      </w:r>
      <w:r>
        <w:tab/>
        <w:t>6.30am-9pm</w:t>
      </w:r>
    </w:p>
    <w:p w14:paraId="07389047" w14:textId="77777777" w:rsidR="00227D26" w:rsidRDefault="00227D26" w:rsidP="00227D26">
      <w:pPr>
        <w:pStyle w:val="Content"/>
      </w:pPr>
      <w:r>
        <w:t>Wednesday:</w:t>
      </w:r>
      <w:r>
        <w:tab/>
      </w:r>
      <w:r>
        <w:tab/>
        <w:t>6.30am-9pm</w:t>
      </w:r>
    </w:p>
    <w:p w14:paraId="2003A71F" w14:textId="77777777" w:rsidR="00227D26" w:rsidRDefault="00227D26" w:rsidP="00227D26">
      <w:pPr>
        <w:pStyle w:val="Content"/>
      </w:pPr>
      <w:r>
        <w:t>Thursday:</w:t>
      </w:r>
      <w:r>
        <w:tab/>
      </w:r>
      <w:r>
        <w:tab/>
        <w:t>6.30am-9pm</w:t>
      </w:r>
    </w:p>
    <w:p w14:paraId="472F13FF" w14:textId="77777777" w:rsidR="00227D26" w:rsidRDefault="00227D26" w:rsidP="00227D26">
      <w:pPr>
        <w:pStyle w:val="Content"/>
      </w:pPr>
      <w:r>
        <w:t>Friday:</w:t>
      </w:r>
      <w:r>
        <w:tab/>
      </w:r>
      <w:r>
        <w:tab/>
        <w:t>6.30am-9pm</w:t>
      </w:r>
    </w:p>
    <w:p w14:paraId="741EFF44" w14:textId="77777777" w:rsidR="00227D26" w:rsidRDefault="00227D26" w:rsidP="00227D26">
      <w:pPr>
        <w:pStyle w:val="Content"/>
      </w:pPr>
      <w:r>
        <w:t>Saturday:</w:t>
      </w:r>
      <w:r>
        <w:tab/>
      </w:r>
      <w:r>
        <w:tab/>
        <w:t>8am-9pm</w:t>
      </w:r>
    </w:p>
    <w:p w14:paraId="6433C78A" w14:textId="77777777" w:rsidR="00227D26" w:rsidRDefault="00227D26" w:rsidP="00227D26">
      <w:pPr>
        <w:pStyle w:val="Content"/>
      </w:pPr>
      <w:r>
        <w:t>Sunday:</w:t>
      </w:r>
      <w:r>
        <w:tab/>
      </w:r>
      <w:r>
        <w:tab/>
        <w:t>8am-8pm</w:t>
      </w:r>
    </w:p>
    <w:p w14:paraId="317AF271" w14:textId="77777777" w:rsidR="00227D26" w:rsidRDefault="00227D26" w:rsidP="00227D26">
      <w:pPr>
        <w:pStyle w:val="Content"/>
      </w:pPr>
    </w:p>
    <w:p w14:paraId="54B3B5D0" w14:textId="77777777" w:rsidR="00227D26" w:rsidRDefault="00227D26" w:rsidP="00227D26">
      <w:pPr>
        <w:pStyle w:val="Content"/>
      </w:pPr>
      <w:r>
        <w:rPr>
          <w:b/>
        </w:rPr>
        <w:t xml:space="preserve">Phone: </w:t>
      </w:r>
      <w:r>
        <w:t>01580 765987</w:t>
      </w:r>
    </w:p>
    <w:p w14:paraId="0D52C176" w14:textId="77777777" w:rsidR="00227D26" w:rsidRDefault="00227D26" w:rsidP="00227D26">
      <w:pPr>
        <w:pStyle w:val="Content"/>
      </w:pPr>
    </w:p>
    <w:p w14:paraId="3AD477A0" w14:textId="77777777" w:rsidR="00227D26" w:rsidRDefault="00227D26" w:rsidP="005605AF">
      <w:pPr>
        <w:pStyle w:val="EmphasisText"/>
      </w:pPr>
      <w:r>
        <w:t>Scouts</w:t>
      </w:r>
    </w:p>
    <w:p w14:paraId="03FE11F7" w14:textId="77777777" w:rsidR="00227D26" w:rsidRDefault="00227D26" w:rsidP="00227D26">
      <w:pPr>
        <w:pStyle w:val="Content"/>
      </w:pPr>
      <w:r>
        <w:t>2</w:t>
      </w:r>
      <w:r w:rsidRPr="00227D26">
        <w:rPr>
          <w:vertAlign w:val="superscript"/>
        </w:rPr>
        <w:t>nd</w:t>
      </w:r>
      <w:r>
        <w:t xml:space="preserve"> </w:t>
      </w:r>
      <w:proofErr w:type="spellStart"/>
      <w:r>
        <w:t>Tenterden</w:t>
      </w:r>
      <w:proofErr w:type="spellEnd"/>
      <w:r>
        <w:t xml:space="preserve"> Scouts</w:t>
      </w:r>
    </w:p>
    <w:p w14:paraId="4503E63B" w14:textId="77777777" w:rsidR="00227D26" w:rsidRDefault="00227D26" w:rsidP="00227D26">
      <w:pPr>
        <w:pStyle w:val="Content"/>
      </w:pPr>
      <w:r>
        <w:rPr>
          <w:b/>
        </w:rPr>
        <w:t xml:space="preserve">Address: </w:t>
      </w:r>
      <w:r>
        <w:t xml:space="preserve">The Scout Hut, Bells lane, </w:t>
      </w:r>
      <w:proofErr w:type="spellStart"/>
      <w:r>
        <w:t>Tenterden</w:t>
      </w:r>
      <w:proofErr w:type="spellEnd"/>
      <w:r>
        <w:t>, Kent, TN30 6EX</w:t>
      </w:r>
    </w:p>
    <w:p w14:paraId="41A4336F" w14:textId="77777777" w:rsidR="00227D26" w:rsidRDefault="00227D26" w:rsidP="00227D26">
      <w:pPr>
        <w:pStyle w:val="Content"/>
      </w:pPr>
      <w:r>
        <w:t>This is part of the Ashford District.</w:t>
      </w:r>
    </w:p>
    <w:p w14:paraId="53560689" w14:textId="77777777" w:rsidR="00227D26" w:rsidRDefault="00227D26" w:rsidP="00227D26">
      <w:pPr>
        <w:pStyle w:val="Content"/>
      </w:pPr>
      <w:r>
        <w:t>Beavers</w:t>
      </w:r>
      <w:r>
        <w:tab/>
      </w:r>
      <w:r>
        <w:tab/>
        <w:t>Ages 6-8</w:t>
      </w:r>
    </w:p>
    <w:p w14:paraId="26458E1D" w14:textId="77777777" w:rsidR="00227D26" w:rsidRDefault="00227D26" w:rsidP="00227D26">
      <w:pPr>
        <w:pStyle w:val="Content"/>
      </w:pPr>
      <w:r>
        <w:t>Cubs</w:t>
      </w:r>
      <w:r>
        <w:tab/>
      </w:r>
      <w:r>
        <w:tab/>
      </w:r>
      <w:r>
        <w:tab/>
        <w:t>Ages 8-10.5</w:t>
      </w:r>
    </w:p>
    <w:p w14:paraId="5569A7EE" w14:textId="77777777" w:rsidR="00227D26" w:rsidRDefault="00227D26" w:rsidP="00227D26">
      <w:pPr>
        <w:pStyle w:val="Content"/>
      </w:pPr>
      <w:r>
        <w:t>Scouts</w:t>
      </w:r>
      <w:r>
        <w:tab/>
      </w:r>
      <w:r>
        <w:tab/>
        <w:t>Ages 10.5-14</w:t>
      </w:r>
    </w:p>
    <w:p w14:paraId="515C348B" w14:textId="77777777" w:rsidR="00227D26" w:rsidRDefault="00442A95" w:rsidP="00227D26">
      <w:pPr>
        <w:pStyle w:val="Content"/>
      </w:pPr>
      <w:r>
        <w:t>Explorer Scouts</w:t>
      </w:r>
      <w:r>
        <w:tab/>
        <w:t>Ages 14-18</w:t>
      </w:r>
    </w:p>
    <w:p w14:paraId="5958A597" w14:textId="77777777" w:rsidR="00442A95" w:rsidRDefault="00442A95" w:rsidP="00227D26">
      <w:pPr>
        <w:pStyle w:val="Content"/>
      </w:pPr>
    </w:p>
    <w:p w14:paraId="38D57DAE" w14:textId="77777777" w:rsidR="00442A95" w:rsidRDefault="00442A95" w:rsidP="005605AF">
      <w:pPr>
        <w:pStyle w:val="EmphasisText"/>
      </w:pPr>
      <w:r>
        <w:t>Boxing</w:t>
      </w:r>
    </w:p>
    <w:p w14:paraId="71433E4C" w14:textId="77777777" w:rsidR="00442A95" w:rsidRDefault="00442A95" w:rsidP="00442A95">
      <w:pPr>
        <w:pStyle w:val="Content"/>
      </w:pPr>
      <w:proofErr w:type="spellStart"/>
      <w:r>
        <w:t>Tenterden</w:t>
      </w:r>
      <w:proofErr w:type="spellEnd"/>
      <w:r>
        <w:t xml:space="preserve"> Amateur Boxing Club</w:t>
      </w:r>
    </w:p>
    <w:p w14:paraId="3BB9CB64" w14:textId="77777777" w:rsidR="00442A95" w:rsidRDefault="00442A95" w:rsidP="00442A95">
      <w:pPr>
        <w:pStyle w:val="Content"/>
      </w:pPr>
    </w:p>
    <w:p w14:paraId="61BC96D0" w14:textId="77777777" w:rsidR="00442A95" w:rsidRDefault="00442A95" w:rsidP="00442A95">
      <w:pPr>
        <w:pStyle w:val="Content"/>
      </w:pPr>
      <w:r>
        <w:rPr>
          <w:b/>
        </w:rPr>
        <w:t xml:space="preserve">Address: </w:t>
      </w:r>
      <w:r>
        <w:t xml:space="preserve">53A High Street, </w:t>
      </w:r>
      <w:proofErr w:type="spellStart"/>
      <w:r>
        <w:t>Tenterden</w:t>
      </w:r>
      <w:proofErr w:type="spellEnd"/>
      <w:r>
        <w:t xml:space="preserve"> TN30 6BD</w:t>
      </w:r>
    </w:p>
    <w:p w14:paraId="1AF2A173" w14:textId="77777777" w:rsidR="00442A95" w:rsidRDefault="00442A95" w:rsidP="00442A95">
      <w:pPr>
        <w:pStyle w:val="Content"/>
      </w:pPr>
      <w:r>
        <w:rPr>
          <w:b/>
        </w:rPr>
        <w:t xml:space="preserve">Phone: </w:t>
      </w:r>
      <w:r w:rsidRPr="00442A95">
        <w:t>07719882408/07815155913</w:t>
      </w:r>
    </w:p>
    <w:p w14:paraId="6928843A" w14:textId="77777777" w:rsidR="00442A95" w:rsidRDefault="00442A95" w:rsidP="00442A95">
      <w:pPr>
        <w:pStyle w:val="Content"/>
      </w:pPr>
      <w:r>
        <w:t xml:space="preserve">An ABA accredited amateur boxing club based in the heart of </w:t>
      </w:r>
      <w:proofErr w:type="spellStart"/>
      <w:r>
        <w:t>Tenterden</w:t>
      </w:r>
      <w:proofErr w:type="spellEnd"/>
      <w:r>
        <w:t xml:space="preserve"> Town. Currently hold classes twice a week for people aged 7 and up. The club has a friendly </w:t>
      </w:r>
      <w:r>
        <w:lastRenderedPageBreak/>
        <w:t>and relaxed environment and encourage beginners and people of all abilities to come and try out our classes.</w:t>
      </w:r>
    </w:p>
    <w:p w14:paraId="5265A1E6" w14:textId="77777777" w:rsidR="00442A95" w:rsidRDefault="00442A95" w:rsidP="00442A95">
      <w:pPr>
        <w:pStyle w:val="Content"/>
        <w:rPr>
          <w:b/>
        </w:rPr>
      </w:pPr>
      <w:r>
        <w:rPr>
          <w:b/>
        </w:rPr>
        <w:t>Contact:</w:t>
      </w:r>
    </w:p>
    <w:p w14:paraId="2000E5EC" w14:textId="77777777" w:rsidR="00442A95" w:rsidRDefault="00442A95" w:rsidP="00442A95">
      <w:pPr>
        <w:pStyle w:val="Content"/>
      </w:pPr>
      <w:r>
        <w:t>Head Coach: 07719882408</w:t>
      </w:r>
    </w:p>
    <w:p w14:paraId="5D8161C1" w14:textId="77777777" w:rsidR="00442A95" w:rsidRDefault="00442A95" w:rsidP="00442A95">
      <w:pPr>
        <w:pStyle w:val="Content"/>
      </w:pPr>
      <w:r>
        <w:t>Alternative Contact: 07815155913</w:t>
      </w:r>
    </w:p>
    <w:p w14:paraId="47900CD8" w14:textId="77777777" w:rsidR="00442A95" w:rsidRDefault="00442A95" w:rsidP="00442A95">
      <w:pPr>
        <w:pStyle w:val="Content"/>
      </w:pPr>
    </w:p>
    <w:p w14:paraId="7C498B3D" w14:textId="77777777" w:rsidR="00442A95" w:rsidRDefault="00442A95" w:rsidP="005605AF">
      <w:pPr>
        <w:pStyle w:val="EmphasisText"/>
      </w:pPr>
      <w:r>
        <w:t>Fencing</w:t>
      </w:r>
    </w:p>
    <w:p w14:paraId="2C6F9C05" w14:textId="77777777" w:rsidR="00442A95" w:rsidRDefault="00442A95" w:rsidP="00442A95">
      <w:pPr>
        <w:pStyle w:val="Content"/>
      </w:pPr>
      <w:proofErr w:type="spellStart"/>
      <w:r>
        <w:t>Tenterden</w:t>
      </w:r>
      <w:proofErr w:type="spellEnd"/>
      <w:r>
        <w:t xml:space="preserve"> Swords Fencing Club</w:t>
      </w:r>
    </w:p>
    <w:p w14:paraId="50C14535" w14:textId="77777777" w:rsidR="00442A95" w:rsidRDefault="00442A95" w:rsidP="00442A95">
      <w:pPr>
        <w:pStyle w:val="Content"/>
      </w:pPr>
      <w:r>
        <w:rPr>
          <w:b/>
        </w:rPr>
        <w:t xml:space="preserve">Phone: </w:t>
      </w:r>
      <w:r>
        <w:t>07714439385</w:t>
      </w:r>
    </w:p>
    <w:p w14:paraId="2188D07B" w14:textId="77777777" w:rsidR="00442A95" w:rsidRDefault="00442A95" w:rsidP="00442A95">
      <w:pPr>
        <w:pStyle w:val="Content"/>
      </w:pPr>
    </w:p>
    <w:p w14:paraId="18B2CA70" w14:textId="77777777" w:rsidR="00442A95" w:rsidRDefault="00442A95" w:rsidP="00442A95">
      <w:pPr>
        <w:pStyle w:val="Content"/>
      </w:pPr>
      <w:r>
        <w:t>For ages and skill sets.</w:t>
      </w:r>
    </w:p>
    <w:p w14:paraId="1E0CF6AB" w14:textId="77777777" w:rsidR="00442A95" w:rsidRDefault="00442A95" w:rsidP="00442A95">
      <w:pPr>
        <w:pStyle w:val="Content"/>
      </w:pPr>
      <w:r>
        <w:t xml:space="preserve">We meet every Thursday night (including school holidays) in St Michaels Village hall in Grange Road, St Michaels, </w:t>
      </w:r>
      <w:proofErr w:type="spellStart"/>
      <w:r>
        <w:t>Tenterden</w:t>
      </w:r>
      <w:proofErr w:type="spellEnd"/>
      <w:r>
        <w:t>. The Under 16s session starts at 7pm, and the Adult session starts at 8pm. The younger children usually finish at around 8pm. The evening finishes around 10pm.</w:t>
      </w:r>
    </w:p>
    <w:p w14:paraId="725FB8A3" w14:textId="77777777" w:rsidR="00442A95" w:rsidRDefault="00442A95" w:rsidP="00442A95">
      <w:pPr>
        <w:pStyle w:val="Content"/>
      </w:pPr>
    </w:p>
    <w:p w14:paraId="5D3B4019" w14:textId="77777777" w:rsidR="00442A95" w:rsidRDefault="00442A95" w:rsidP="00442A95">
      <w:pPr>
        <w:pStyle w:val="Content"/>
      </w:pPr>
      <w:r>
        <w:t xml:space="preserve">We have been established since 1976 and are proud of our warm and friendly atmosphere. We have a skilled and highly respected coach, Peter Huggins, who offers individual lessons, </w:t>
      </w:r>
      <w:r w:rsidR="00457426">
        <w:t>w</w:t>
      </w:r>
      <w:r>
        <w:t xml:space="preserve">e run an annual competition, The </w:t>
      </w:r>
      <w:proofErr w:type="spellStart"/>
      <w:r>
        <w:t>Invicta</w:t>
      </w:r>
      <w:proofErr w:type="spellEnd"/>
      <w:r>
        <w:t xml:space="preserve"> Open.</w:t>
      </w:r>
    </w:p>
    <w:p w14:paraId="4516D4BA" w14:textId="77777777" w:rsidR="00442A95" w:rsidRDefault="00442A95" w:rsidP="00442A95">
      <w:pPr>
        <w:pStyle w:val="Content"/>
      </w:pPr>
    </w:p>
    <w:p w14:paraId="17EBAEA7" w14:textId="77777777" w:rsidR="00442A95" w:rsidRDefault="00457426" w:rsidP="00442A95">
      <w:pPr>
        <w:pStyle w:val="Content"/>
      </w:pPr>
      <w:r>
        <w:t>The first session is free for everyone, whether you are new to the sport or just new to the club. If you’ve never fenced before please come along in loose jogging bottoms and trainers. We have all the kit so you don’t have to worry.</w:t>
      </w:r>
    </w:p>
    <w:p w14:paraId="4797F04B" w14:textId="77777777" w:rsidR="00457426" w:rsidRDefault="00457426" w:rsidP="00442A95">
      <w:pPr>
        <w:pStyle w:val="Content"/>
      </w:pPr>
    </w:p>
    <w:p w14:paraId="2AEA4CDB" w14:textId="77777777" w:rsidR="00457426" w:rsidRDefault="00457426" w:rsidP="005605AF">
      <w:pPr>
        <w:pStyle w:val="EmphasisText"/>
      </w:pPr>
      <w:proofErr w:type="spellStart"/>
      <w:r>
        <w:t>Tenterden</w:t>
      </w:r>
      <w:proofErr w:type="spellEnd"/>
      <w:r>
        <w:t xml:space="preserve"> Youth Cafe (Next Generation)</w:t>
      </w:r>
    </w:p>
    <w:p w14:paraId="79933EB4" w14:textId="77777777" w:rsidR="00457426" w:rsidRDefault="00457426" w:rsidP="00457426">
      <w:pPr>
        <w:pStyle w:val="Content"/>
      </w:pPr>
      <w:r>
        <w:rPr>
          <w:b/>
        </w:rPr>
        <w:t xml:space="preserve">Address: </w:t>
      </w:r>
      <w:proofErr w:type="spellStart"/>
      <w:r>
        <w:t>Highbury</w:t>
      </w:r>
      <w:proofErr w:type="spellEnd"/>
      <w:r>
        <w:t xml:space="preserve"> Hall, </w:t>
      </w:r>
      <w:proofErr w:type="spellStart"/>
      <w:r>
        <w:t>Highbury</w:t>
      </w:r>
      <w:proofErr w:type="spellEnd"/>
      <w:r>
        <w:t xml:space="preserve"> Lane, </w:t>
      </w:r>
      <w:proofErr w:type="spellStart"/>
      <w:r>
        <w:t>Tenterden</w:t>
      </w:r>
      <w:proofErr w:type="spellEnd"/>
      <w:r>
        <w:t>, TN30 6LE</w:t>
      </w:r>
    </w:p>
    <w:p w14:paraId="20D974BB" w14:textId="77777777" w:rsidR="00457426" w:rsidRDefault="00457426" w:rsidP="00457426">
      <w:pPr>
        <w:pStyle w:val="Content"/>
      </w:pPr>
      <w:r>
        <w:rPr>
          <w:b/>
        </w:rPr>
        <w:t xml:space="preserve">Phone: </w:t>
      </w:r>
      <w:r w:rsidR="00D07FF9">
        <w:t>07989435168</w:t>
      </w:r>
    </w:p>
    <w:p w14:paraId="515FEECB" w14:textId="77777777" w:rsidR="00457426" w:rsidRDefault="00457426" w:rsidP="00457426">
      <w:pPr>
        <w:pStyle w:val="Content"/>
      </w:pPr>
      <w:r>
        <w:t>Open Mondays and Wednesdays 4.30pm-7pm for ages 11+</w:t>
      </w:r>
    </w:p>
    <w:p w14:paraId="6858B8D0" w14:textId="77777777" w:rsidR="00457426" w:rsidRDefault="00457426" w:rsidP="00457426">
      <w:pPr>
        <w:pStyle w:val="Content"/>
      </w:pPr>
    </w:p>
    <w:p w14:paraId="2EB6DFF3" w14:textId="77777777" w:rsidR="00457426" w:rsidRDefault="00457426" w:rsidP="00457426">
      <w:pPr>
        <w:pStyle w:val="Content"/>
      </w:pPr>
      <w:r>
        <w:t>The Next Generation Youth Café meets on Mondays and Wednesdays for 48 weeks of the year from 4.30-7pm. Chill out zone, pool, table tennis, Wii, Café service for hot food and refreshments. Youth support services such as sexual health/exploitation, alcohol, drugs and smoking. Qualified youth workers on duty.</w:t>
      </w:r>
    </w:p>
    <w:p w14:paraId="38BA45B2" w14:textId="77777777" w:rsidR="00457426" w:rsidRDefault="00457426" w:rsidP="00457426">
      <w:pPr>
        <w:pStyle w:val="Content"/>
      </w:pPr>
    </w:p>
    <w:p w14:paraId="5D107E07" w14:textId="6946AB27" w:rsidR="00457426" w:rsidRDefault="00457426" w:rsidP="00457426">
      <w:pPr>
        <w:pStyle w:val="Content"/>
      </w:pPr>
      <w:proofErr w:type="spellStart"/>
      <w:r>
        <w:t>Tenterden</w:t>
      </w:r>
      <w:proofErr w:type="spellEnd"/>
      <w:r>
        <w:t xml:space="preserve"> Youth Club was founded in 1966 with the aim of helping and educating youth through their leisure time activities so to develop their physical, mental and spiritual capabilities that they may grow to full maturity</w:t>
      </w:r>
      <w:r w:rsidR="006613C1">
        <w:t xml:space="preserve"> as individuals and members of society and that their conditions of life may be improved. Today we carry on this work at </w:t>
      </w:r>
      <w:proofErr w:type="spellStart"/>
      <w:r w:rsidR="006613C1">
        <w:t>Highbury</w:t>
      </w:r>
      <w:proofErr w:type="spellEnd"/>
      <w:r w:rsidR="006613C1">
        <w:t xml:space="preserve"> Hall with the Youth Café, a drop-in </w:t>
      </w:r>
      <w:proofErr w:type="spellStart"/>
      <w:r w:rsidR="006613C1">
        <w:t>centre</w:t>
      </w:r>
      <w:proofErr w:type="spellEnd"/>
      <w:r w:rsidR="006613C1">
        <w:t xml:space="preserve"> for young people aged 11 onwards. The service is available to all young people in </w:t>
      </w:r>
      <w:proofErr w:type="spellStart"/>
      <w:r w:rsidR="006613C1">
        <w:t>Tenterden</w:t>
      </w:r>
      <w:proofErr w:type="spellEnd"/>
      <w:r w:rsidR="006613C1">
        <w:t xml:space="preserve"> and the wider area.</w:t>
      </w:r>
    </w:p>
    <w:p w14:paraId="5720DC2C" w14:textId="22AB5822" w:rsidR="00731662" w:rsidRDefault="00731662" w:rsidP="00457426">
      <w:pPr>
        <w:pStyle w:val="Content"/>
      </w:pPr>
    </w:p>
    <w:p w14:paraId="2260C328" w14:textId="0F4D07EA" w:rsidR="00731662" w:rsidRDefault="00731662" w:rsidP="00457426">
      <w:pPr>
        <w:pStyle w:val="Content"/>
        <w:rPr>
          <w:b/>
          <w:bCs/>
        </w:rPr>
      </w:pPr>
      <w:proofErr w:type="spellStart"/>
      <w:r w:rsidRPr="00731662">
        <w:rPr>
          <w:b/>
          <w:bCs/>
        </w:rPr>
        <w:t>Tenterden</w:t>
      </w:r>
      <w:proofErr w:type="spellEnd"/>
      <w:r w:rsidRPr="00731662">
        <w:rPr>
          <w:b/>
          <w:bCs/>
        </w:rPr>
        <w:t xml:space="preserve"> Tigers Football Club</w:t>
      </w:r>
    </w:p>
    <w:p w14:paraId="193559FA" w14:textId="07361F1F" w:rsidR="00731662" w:rsidRDefault="00731662" w:rsidP="00457426">
      <w:pPr>
        <w:pStyle w:val="Content"/>
      </w:pPr>
      <w:r>
        <w:rPr>
          <w:b/>
          <w:bCs/>
        </w:rPr>
        <w:t xml:space="preserve">Contact:  </w:t>
      </w:r>
      <w:r>
        <w:t>Graham Smith</w:t>
      </w:r>
    </w:p>
    <w:p w14:paraId="42549FB5" w14:textId="1A687048" w:rsidR="00731662" w:rsidRDefault="00731662" w:rsidP="00457426">
      <w:pPr>
        <w:pStyle w:val="Content"/>
      </w:pPr>
      <w:r>
        <w:rPr>
          <w:b/>
          <w:bCs/>
        </w:rPr>
        <w:t xml:space="preserve">Phone:  </w:t>
      </w:r>
      <w:r>
        <w:t>07768610643</w:t>
      </w:r>
    </w:p>
    <w:p w14:paraId="6C1F633C" w14:textId="77777777" w:rsidR="00731662" w:rsidRDefault="00731662" w:rsidP="00457426">
      <w:pPr>
        <w:pStyle w:val="Content"/>
      </w:pPr>
      <w:r>
        <w:t xml:space="preserve">Basic Training at </w:t>
      </w:r>
      <w:proofErr w:type="spellStart"/>
      <w:r>
        <w:t>Tenterden</w:t>
      </w:r>
      <w:proofErr w:type="spellEnd"/>
      <w:r>
        <w:t xml:space="preserve"> Recreation Ground Mondays from</w:t>
      </w:r>
    </w:p>
    <w:p w14:paraId="304080C4" w14:textId="1AA169FF" w:rsidR="00731662" w:rsidRDefault="00731662" w:rsidP="00457426">
      <w:pPr>
        <w:pStyle w:val="Content"/>
      </w:pPr>
      <w:r>
        <w:t>5pm year 1</w:t>
      </w:r>
    </w:p>
    <w:p w14:paraId="3D6C1029" w14:textId="26CA821D" w:rsidR="00731662" w:rsidRDefault="00731662" w:rsidP="00457426">
      <w:pPr>
        <w:pStyle w:val="Content"/>
      </w:pPr>
      <w:r>
        <w:t>6pm years 2 and 3</w:t>
      </w:r>
    </w:p>
    <w:p w14:paraId="41EE530C" w14:textId="51AEE5BC" w:rsidR="00731662" w:rsidRDefault="00731662" w:rsidP="00457426">
      <w:pPr>
        <w:pStyle w:val="Content"/>
      </w:pPr>
      <w:r>
        <w:t>7pm years 4 and 5</w:t>
      </w:r>
    </w:p>
    <w:p w14:paraId="3DB04765" w14:textId="04F09C12" w:rsidR="00731662" w:rsidRPr="00731662" w:rsidRDefault="00731662" w:rsidP="00457426">
      <w:pPr>
        <w:pStyle w:val="Content"/>
      </w:pPr>
      <w:r>
        <w:rPr>
          <w:b/>
          <w:bCs/>
        </w:rPr>
        <w:t xml:space="preserve">Website: </w:t>
      </w:r>
      <w:r>
        <w:t>tenterdentigersfc.com</w:t>
      </w:r>
    </w:p>
    <w:p w14:paraId="5CBFAD81" w14:textId="77777777" w:rsidR="00D07FF9" w:rsidRDefault="00D07FF9" w:rsidP="00457426">
      <w:pPr>
        <w:pStyle w:val="Content"/>
      </w:pPr>
    </w:p>
    <w:p w14:paraId="40701B55" w14:textId="77777777" w:rsidR="00D07FF9" w:rsidRDefault="00D07FF9" w:rsidP="00457426">
      <w:pPr>
        <w:pStyle w:val="Content"/>
      </w:pPr>
    </w:p>
    <w:p w14:paraId="27D5742E" w14:textId="77777777" w:rsidR="00D07FF9" w:rsidRDefault="00D07FF9" w:rsidP="00457426">
      <w:pPr>
        <w:pStyle w:val="Content"/>
      </w:pPr>
    </w:p>
    <w:p w14:paraId="42D6DC8E" w14:textId="77777777" w:rsidR="00D07FF9" w:rsidRDefault="00D07FF9" w:rsidP="00457426">
      <w:pPr>
        <w:pStyle w:val="Content"/>
      </w:pPr>
    </w:p>
    <w:p w14:paraId="47D8173E" w14:textId="77777777" w:rsidR="00D07FF9" w:rsidRDefault="00D07FF9" w:rsidP="00457426">
      <w:pPr>
        <w:pStyle w:val="Content"/>
      </w:pPr>
    </w:p>
    <w:p w14:paraId="48006F54" w14:textId="77777777" w:rsidR="00D07FF9" w:rsidRDefault="00D07FF9" w:rsidP="00457426">
      <w:pPr>
        <w:pStyle w:val="Content"/>
      </w:pPr>
    </w:p>
    <w:p w14:paraId="53BBC022" w14:textId="77777777" w:rsidR="00D07FF9" w:rsidRDefault="00D07FF9" w:rsidP="00457426">
      <w:pPr>
        <w:pStyle w:val="Content"/>
      </w:pPr>
    </w:p>
    <w:p w14:paraId="64C6B14A" w14:textId="77777777" w:rsidR="00D07FF9" w:rsidRDefault="00D07FF9" w:rsidP="00457426">
      <w:pPr>
        <w:pStyle w:val="Content"/>
      </w:pPr>
    </w:p>
    <w:p w14:paraId="358C5507" w14:textId="77777777" w:rsidR="00D07FF9" w:rsidRDefault="00D07FF9" w:rsidP="00457426">
      <w:pPr>
        <w:pStyle w:val="Content"/>
      </w:pPr>
    </w:p>
    <w:p w14:paraId="63A6ABA8" w14:textId="77777777" w:rsidR="00D07FF9" w:rsidRDefault="00D07FF9" w:rsidP="00457426">
      <w:pPr>
        <w:pStyle w:val="Content"/>
      </w:pPr>
    </w:p>
    <w:p w14:paraId="0C143C21" w14:textId="77777777" w:rsidR="00D07FF9" w:rsidRDefault="00D07FF9" w:rsidP="00457426">
      <w:pPr>
        <w:pStyle w:val="Content"/>
      </w:pPr>
    </w:p>
    <w:p w14:paraId="7F536745" w14:textId="77777777" w:rsidR="00D07FF9" w:rsidRDefault="00D07FF9" w:rsidP="00457426">
      <w:pPr>
        <w:pStyle w:val="Content"/>
      </w:pPr>
    </w:p>
    <w:p w14:paraId="3DADC57E" w14:textId="77777777" w:rsidR="00D07FF9" w:rsidRDefault="00D07FF9" w:rsidP="00457426">
      <w:pPr>
        <w:pStyle w:val="Content"/>
      </w:pPr>
    </w:p>
    <w:p w14:paraId="4E7E3D54" w14:textId="77777777" w:rsidR="00D07FF9" w:rsidRDefault="00D07FF9" w:rsidP="00457426">
      <w:pPr>
        <w:pStyle w:val="Content"/>
      </w:pPr>
    </w:p>
    <w:p w14:paraId="5C038F17" w14:textId="77777777" w:rsidR="00D07FF9" w:rsidRDefault="00D07FF9" w:rsidP="00457426">
      <w:pPr>
        <w:pStyle w:val="Content"/>
      </w:pPr>
    </w:p>
    <w:p w14:paraId="0F953B74" w14:textId="77777777" w:rsidR="00D07FF9" w:rsidRDefault="00D07FF9" w:rsidP="00457426">
      <w:pPr>
        <w:pStyle w:val="Content"/>
      </w:pPr>
    </w:p>
    <w:p w14:paraId="6B16794D" w14:textId="77777777" w:rsidR="00D07FF9" w:rsidRDefault="00D07FF9" w:rsidP="00457426">
      <w:pPr>
        <w:pStyle w:val="Content"/>
      </w:pPr>
    </w:p>
    <w:p w14:paraId="58386699" w14:textId="77777777" w:rsidR="00D07FF9" w:rsidRDefault="00D07FF9" w:rsidP="00457426">
      <w:pPr>
        <w:pStyle w:val="Content"/>
      </w:pPr>
    </w:p>
    <w:p w14:paraId="06C4DD84" w14:textId="77777777" w:rsidR="00D07FF9" w:rsidRDefault="00D07FF9" w:rsidP="00457426">
      <w:pPr>
        <w:pStyle w:val="Content"/>
      </w:pPr>
    </w:p>
    <w:p w14:paraId="4972D3F0" w14:textId="77777777" w:rsidR="00D07FF9" w:rsidRDefault="00D07FF9" w:rsidP="00457426">
      <w:pPr>
        <w:pStyle w:val="Content"/>
      </w:pPr>
    </w:p>
    <w:p w14:paraId="553986DD" w14:textId="77777777" w:rsidR="00D07FF9" w:rsidRDefault="00D07FF9" w:rsidP="00457426">
      <w:pPr>
        <w:pStyle w:val="Content"/>
      </w:pPr>
    </w:p>
    <w:p w14:paraId="1AF79C9C" w14:textId="77777777" w:rsidR="00D07FF9" w:rsidRDefault="00D07FF9" w:rsidP="00457426">
      <w:pPr>
        <w:pStyle w:val="Content"/>
      </w:pPr>
    </w:p>
    <w:p w14:paraId="283FDBB9" w14:textId="77777777" w:rsidR="00D07FF9" w:rsidRDefault="00D07FF9" w:rsidP="00457426">
      <w:pPr>
        <w:pStyle w:val="Content"/>
      </w:pPr>
    </w:p>
    <w:p w14:paraId="34DD13E3" w14:textId="77777777" w:rsidR="00D07FF9" w:rsidRDefault="00D07FF9" w:rsidP="00457426">
      <w:pPr>
        <w:pStyle w:val="Content"/>
      </w:pPr>
    </w:p>
    <w:p w14:paraId="2050B07A" w14:textId="77777777" w:rsidR="00D07FF9" w:rsidRDefault="00D07FF9" w:rsidP="00457426">
      <w:pPr>
        <w:pStyle w:val="Content"/>
      </w:pPr>
    </w:p>
    <w:p w14:paraId="528EF6F6" w14:textId="77777777" w:rsidR="00D07FF9" w:rsidRDefault="00D07FF9" w:rsidP="00457426">
      <w:pPr>
        <w:pStyle w:val="Content"/>
      </w:pPr>
    </w:p>
    <w:p w14:paraId="51A50F83" w14:textId="77777777" w:rsidR="00D07FF9" w:rsidRDefault="00D07FF9" w:rsidP="00D07FF9">
      <w:pPr>
        <w:pStyle w:val="Heading2"/>
      </w:pPr>
      <w:r>
        <w:lastRenderedPageBreak/>
        <w:t>Appendix K – Letter from Michael Hill</w:t>
      </w:r>
    </w:p>
    <w:p w14:paraId="4450EDC1" w14:textId="77777777" w:rsidR="00D07FF9" w:rsidRPr="00D07FF9" w:rsidRDefault="00D07FF9" w:rsidP="00D07FF9">
      <w:r>
        <w:rPr>
          <w:noProof/>
        </w:rPr>
        <w:drawing>
          <wp:inline distT="0" distB="0" distL="0" distR="0" wp14:anchorId="34B47440" wp14:editId="09DC9983">
            <wp:extent cx="5523612" cy="7802880"/>
            <wp:effectExtent l="0" t="0" r="127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00111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26454" cy="7806895"/>
                    </a:xfrm>
                    <a:prstGeom prst="rect">
                      <a:avLst/>
                    </a:prstGeom>
                  </pic:spPr>
                </pic:pic>
              </a:graphicData>
            </a:graphic>
          </wp:inline>
        </w:drawing>
      </w:r>
    </w:p>
    <w:p w14:paraId="6FBDE4CB" w14:textId="0E0643DD" w:rsidR="00442A95" w:rsidRDefault="00E02543" w:rsidP="00442A95">
      <w:pPr>
        <w:pStyle w:val="Content"/>
        <w:rPr>
          <w:b/>
        </w:rPr>
      </w:pPr>
      <w:r>
        <w:rPr>
          <w:b/>
        </w:rPr>
        <w:lastRenderedPageBreak/>
        <w:t>Appendix - L</w:t>
      </w:r>
    </w:p>
    <w:p w14:paraId="35FB9534" w14:textId="77777777" w:rsidR="00E02543" w:rsidRDefault="00E02543" w:rsidP="00E02543">
      <w:pPr>
        <w:rPr>
          <w:rFonts w:eastAsiaTheme="minorHAnsi"/>
          <w:b w:val="0"/>
          <w:color w:val="auto"/>
          <w:sz w:val="22"/>
        </w:rPr>
      </w:pPr>
      <w:r>
        <w:t>CONTRIBUTION FROM JO VOSS – COMMUNITY WARDEN, TENTERDEN AREA.</w:t>
      </w:r>
    </w:p>
    <w:p w14:paraId="0F97C91B" w14:textId="77777777" w:rsidR="00E02543" w:rsidRDefault="00E02543" w:rsidP="00E02543"/>
    <w:p w14:paraId="4D0AC2C9" w14:textId="77777777" w:rsidR="00E02543" w:rsidRPr="00E02543" w:rsidRDefault="00E02543" w:rsidP="00E02543">
      <w:pPr>
        <w:rPr>
          <w:b w:val="0"/>
          <w:bCs/>
        </w:rPr>
      </w:pPr>
      <w:r w:rsidRPr="00E02543">
        <w:rPr>
          <w:b w:val="0"/>
          <w:bCs/>
        </w:rPr>
        <w:t xml:space="preserve">I am the Community Warden for </w:t>
      </w:r>
      <w:proofErr w:type="spellStart"/>
      <w:r w:rsidRPr="00E02543">
        <w:rPr>
          <w:b w:val="0"/>
          <w:bCs/>
        </w:rPr>
        <w:t>Tenterden</w:t>
      </w:r>
      <w:proofErr w:type="spellEnd"/>
      <w:r w:rsidRPr="00E02543">
        <w:rPr>
          <w:b w:val="0"/>
          <w:bCs/>
        </w:rPr>
        <w:t xml:space="preserve"> and surrounding villages.  I work closely with all age groups and currently help at the existing Youth Café.  The young people who attend have various needs and issues which I feel could be met by a dedicated Youth Worker.  The current provision is only accessible for a few hours, twice a week, which means young people are left to their own devices the rest of the time.  Due to the rural area having poor transport links and the cost implications, young people living in the area are not able to access facilities in Ashford.</w:t>
      </w:r>
    </w:p>
    <w:p w14:paraId="30DF78C7" w14:textId="77777777" w:rsidR="00E02543" w:rsidRPr="00E02543" w:rsidRDefault="00E02543" w:rsidP="00E02543">
      <w:pPr>
        <w:rPr>
          <w:b w:val="0"/>
          <w:bCs/>
        </w:rPr>
      </w:pPr>
    </w:p>
    <w:p w14:paraId="08294961" w14:textId="77777777" w:rsidR="00E02543" w:rsidRPr="00E02543" w:rsidRDefault="00E02543" w:rsidP="00E02543">
      <w:pPr>
        <w:rPr>
          <w:b w:val="0"/>
          <w:bCs/>
        </w:rPr>
      </w:pPr>
      <w:r w:rsidRPr="00E02543">
        <w:rPr>
          <w:b w:val="0"/>
          <w:bCs/>
        </w:rPr>
        <w:t xml:space="preserve">I feel a dedicated Youth Worker would be able to facilitate access to advice and information and provide support and a trusted person for young people to speak to.  I think there is more anti-social </w:t>
      </w:r>
      <w:proofErr w:type="spellStart"/>
      <w:r w:rsidRPr="00E02543">
        <w:rPr>
          <w:b w:val="0"/>
          <w:bCs/>
        </w:rPr>
        <w:t>behaviour</w:t>
      </w:r>
      <w:proofErr w:type="spellEnd"/>
      <w:r w:rsidRPr="00E02543">
        <w:rPr>
          <w:b w:val="0"/>
          <w:bCs/>
        </w:rPr>
        <w:t xml:space="preserve"> in the area when young people have nothing to do and nowhere to go.  There is also an increase in teenagers dabbling in drugs and I am aware that gangs from big cities are pushing into the rural areas and finding vulnerable young people, hooking them into dangerous </w:t>
      </w:r>
      <w:proofErr w:type="spellStart"/>
      <w:r w:rsidRPr="00E02543">
        <w:rPr>
          <w:b w:val="0"/>
          <w:bCs/>
        </w:rPr>
        <w:t>behaviour</w:t>
      </w:r>
      <w:proofErr w:type="spellEnd"/>
      <w:r w:rsidRPr="00E02543">
        <w:rPr>
          <w:b w:val="0"/>
          <w:bCs/>
        </w:rPr>
        <w:t>.  Having greater support and guidance for young people would be a positive addition to their well-being and safety.</w:t>
      </w:r>
    </w:p>
    <w:p w14:paraId="32F0D4F9" w14:textId="77777777" w:rsidR="00E02543" w:rsidRDefault="00E02543" w:rsidP="00E02543"/>
    <w:p w14:paraId="5C2719EA" w14:textId="77777777" w:rsidR="00E02543" w:rsidRDefault="00E02543" w:rsidP="00E02543"/>
    <w:p w14:paraId="631A0E75" w14:textId="77777777" w:rsidR="00E02543" w:rsidRDefault="00E02543" w:rsidP="00E02543">
      <w:r>
        <w:t>Jo Voss</w:t>
      </w:r>
    </w:p>
    <w:p w14:paraId="79A98048" w14:textId="77777777" w:rsidR="00E02543" w:rsidRDefault="00E02543" w:rsidP="00E02543">
      <w:r>
        <w:t>Community Warden</w:t>
      </w:r>
    </w:p>
    <w:p w14:paraId="76AB4BEE" w14:textId="7426B303" w:rsidR="00E02543" w:rsidRDefault="00E02543" w:rsidP="00E02543">
      <w:proofErr w:type="spellStart"/>
      <w:r>
        <w:t>Tenterden</w:t>
      </w:r>
      <w:proofErr w:type="spellEnd"/>
      <w:r>
        <w:t xml:space="preserve"> and </w:t>
      </w:r>
      <w:r w:rsidR="001617B9">
        <w:t>S</w:t>
      </w:r>
      <w:r>
        <w:t xml:space="preserve">urrounding </w:t>
      </w:r>
      <w:r w:rsidR="001617B9">
        <w:t>V</w:t>
      </w:r>
      <w:r>
        <w:t>illages.</w:t>
      </w:r>
    </w:p>
    <w:p w14:paraId="62FF3E39" w14:textId="77777777" w:rsidR="00442A95" w:rsidRPr="00442A95" w:rsidRDefault="00442A95" w:rsidP="00442A95">
      <w:pPr>
        <w:pStyle w:val="Content"/>
        <w:rPr>
          <w:b/>
        </w:rPr>
      </w:pPr>
    </w:p>
    <w:sectPr w:rsidR="00442A95" w:rsidRPr="00442A95" w:rsidSect="00DF027C">
      <w:headerReference w:type="default" r:id="rId32"/>
      <w:footerReference w:type="default" r:id="rId33"/>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CC37A3" w14:textId="77777777" w:rsidR="002C3634" w:rsidRDefault="002C3634">
      <w:r>
        <w:separator/>
      </w:r>
    </w:p>
    <w:p w14:paraId="237F4FFE" w14:textId="77777777" w:rsidR="002C3634" w:rsidRDefault="002C3634"/>
  </w:endnote>
  <w:endnote w:type="continuationSeparator" w:id="0">
    <w:p w14:paraId="561EAF87" w14:textId="77777777" w:rsidR="002C3634" w:rsidRDefault="002C3634">
      <w:r>
        <w:continuationSeparator/>
      </w:r>
    </w:p>
    <w:p w14:paraId="7240BB96" w14:textId="77777777" w:rsidR="002C3634" w:rsidRDefault="002C36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8748919"/>
      <w:docPartObj>
        <w:docPartGallery w:val="Page Numbers (Bottom of Page)"/>
        <w:docPartUnique/>
      </w:docPartObj>
    </w:sdtPr>
    <w:sdtEndPr>
      <w:rPr>
        <w:noProof/>
      </w:rPr>
    </w:sdtEndPr>
    <w:sdtContent>
      <w:p w14:paraId="1AFCEB0A" w14:textId="77777777" w:rsidR="002C3634" w:rsidRDefault="002C3634">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73D1A42A" w14:textId="77777777" w:rsidR="002C3634" w:rsidRDefault="002C36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20E4B6" w14:textId="77777777" w:rsidR="002C3634" w:rsidRDefault="002C3634">
      <w:r>
        <w:separator/>
      </w:r>
    </w:p>
    <w:p w14:paraId="08F2C102" w14:textId="77777777" w:rsidR="002C3634" w:rsidRDefault="002C3634"/>
  </w:footnote>
  <w:footnote w:type="continuationSeparator" w:id="0">
    <w:p w14:paraId="1C73C1F7" w14:textId="77777777" w:rsidR="002C3634" w:rsidRDefault="002C3634">
      <w:r>
        <w:continuationSeparator/>
      </w:r>
    </w:p>
    <w:p w14:paraId="1FE4E8AA" w14:textId="77777777" w:rsidR="002C3634" w:rsidRDefault="002C36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2C3634" w14:paraId="13DC9349" w14:textId="77777777" w:rsidTr="00D077E9">
      <w:trPr>
        <w:trHeight w:val="978"/>
      </w:trPr>
      <w:tc>
        <w:tcPr>
          <w:tcW w:w="9990" w:type="dxa"/>
          <w:tcBorders>
            <w:top w:val="nil"/>
            <w:left w:val="nil"/>
            <w:bottom w:val="single" w:sz="36" w:space="0" w:color="34ABA2" w:themeColor="accent3"/>
            <w:right w:val="nil"/>
          </w:tcBorders>
        </w:tcPr>
        <w:p w14:paraId="0C96E504" w14:textId="77777777" w:rsidR="002C3634" w:rsidRDefault="002C3634">
          <w:pPr>
            <w:pStyle w:val="Header"/>
          </w:pPr>
        </w:p>
      </w:tc>
    </w:tr>
  </w:tbl>
  <w:p w14:paraId="100B2047" w14:textId="77777777" w:rsidR="002C3634" w:rsidRDefault="002C3634"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F3755"/>
    <w:multiLevelType w:val="hybridMultilevel"/>
    <w:tmpl w:val="D3D67822"/>
    <w:lvl w:ilvl="0" w:tplc="923A434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3232E9"/>
    <w:multiLevelType w:val="hybridMultilevel"/>
    <w:tmpl w:val="D4A8F31C"/>
    <w:lvl w:ilvl="0" w:tplc="C4F6ADE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FC563A5"/>
    <w:multiLevelType w:val="hybridMultilevel"/>
    <w:tmpl w:val="F7004282"/>
    <w:lvl w:ilvl="0" w:tplc="923A434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3D23D18"/>
    <w:multiLevelType w:val="hybridMultilevel"/>
    <w:tmpl w:val="41CC8E8C"/>
    <w:lvl w:ilvl="0" w:tplc="FA50771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5080B16"/>
    <w:multiLevelType w:val="hybridMultilevel"/>
    <w:tmpl w:val="5FDE3CC6"/>
    <w:lvl w:ilvl="0" w:tplc="923A434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F25"/>
    <w:rsid w:val="0002482E"/>
    <w:rsid w:val="00050324"/>
    <w:rsid w:val="000A0150"/>
    <w:rsid w:val="000A50CE"/>
    <w:rsid w:val="000C1F11"/>
    <w:rsid w:val="000E63C9"/>
    <w:rsid w:val="000F783E"/>
    <w:rsid w:val="00117723"/>
    <w:rsid w:val="00130E9D"/>
    <w:rsid w:val="00144C32"/>
    <w:rsid w:val="00150A6D"/>
    <w:rsid w:val="00153E80"/>
    <w:rsid w:val="001617B9"/>
    <w:rsid w:val="00185769"/>
    <w:rsid w:val="00185B35"/>
    <w:rsid w:val="001A3C6C"/>
    <w:rsid w:val="001B4D32"/>
    <w:rsid w:val="001E06AD"/>
    <w:rsid w:val="001F1E91"/>
    <w:rsid w:val="001F2BC8"/>
    <w:rsid w:val="001F5F6B"/>
    <w:rsid w:val="00227D26"/>
    <w:rsid w:val="00234E00"/>
    <w:rsid w:val="0024158E"/>
    <w:rsid w:val="00243EBC"/>
    <w:rsid w:val="00246A35"/>
    <w:rsid w:val="00284348"/>
    <w:rsid w:val="002960F9"/>
    <w:rsid w:val="002B6E63"/>
    <w:rsid w:val="002C2B95"/>
    <w:rsid w:val="002C3634"/>
    <w:rsid w:val="002F51F5"/>
    <w:rsid w:val="00300464"/>
    <w:rsid w:val="00302034"/>
    <w:rsid w:val="00312137"/>
    <w:rsid w:val="003215F8"/>
    <w:rsid w:val="00326EB0"/>
    <w:rsid w:val="00330359"/>
    <w:rsid w:val="00333EEA"/>
    <w:rsid w:val="0033762F"/>
    <w:rsid w:val="003403B6"/>
    <w:rsid w:val="003524E8"/>
    <w:rsid w:val="00353609"/>
    <w:rsid w:val="00361A96"/>
    <w:rsid w:val="00366C7E"/>
    <w:rsid w:val="00370CE5"/>
    <w:rsid w:val="00381596"/>
    <w:rsid w:val="0038382E"/>
    <w:rsid w:val="00384EA3"/>
    <w:rsid w:val="00392BE8"/>
    <w:rsid w:val="003A39A1"/>
    <w:rsid w:val="003C2191"/>
    <w:rsid w:val="003D3863"/>
    <w:rsid w:val="003D3CDC"/>
    <w:rsid w:val="003F5F6A"/>
    <w:rsid w:val="004110DE"/>
    <w:rsid w:val="00411D3A"/>
    <w:rsid w:val="004164CF"/>
    <w:rsid w:val="00433A63"/>
    <w:rsid w:val="0044085A"/>
    <w:rsid w:val="004423D3"/>
    <w:rsid w:val="00442A95"/>
    <w:rsid w:val="00457426"/>
    <w:rsid w:val="00474655"/>
    <w:rsid w:val="00485621"/>
    <w:rsid w:val="004B21A5"/>
    <w:rsid w:val="004C1291"/>
    <w:rsid w:val="004C26A4"/>
    <w:rsid w:val="004D6ED3"/>
    <w:rsid w:val="004F419D"/>
    <w:rsid w:val="005037F0"/>
    <w:rsid w:val="00516A86"/>
    <w:rsid w:val="00517B4C"/>
    <w:rsid w:val="005275F6"/>
    <w:rsid w:val="005605AF"/>
    <w:rsid w:val="005671AB"/>
    <w:rsid w:val="00572102"/>
    <w:rsid w:val="005E78AC"/>
    <w:rsid w:val="005F1BB0"/>
    <w:rsid w:val="00603A4F"/>
    <w:rsid w:val="006329B8"/>
    <w:rsid w:val="00637936"/>
    <w:rsid w:val="00642F1F"/>
    <w:rsid w:val="00656C4D"/>
    <w:rsid w:val="006613C1"/>
    <w:rsid w:val="00687683"/>
    <w:rsid w:val="006A6AE5"/>
    <w:rsid w:val="006C2A4E"/>
    <w:rsid w:val="006E2E5E"/>
    <w:rsid w:val="006E5716"/>
    <w:rsid w:val="007302B3"/>
    <w:rsid w:val="00730733"/>
    <w:rsid w:val="00730E3A"/>
    <w:rsid w:val="00731662"/>
    <w:rsid w:val="0073199C"/>
    <w:rsid w:val="00736AAF"/>
    <w:rsid w:val="00763BC3"/>
    <w:rsid w:val="00765B2A"/>
    <w:rsid w:val="00771207"/>
    <w:rsid w:val="00777002"/>
    <w:rsid w:val="00781236"/>
    <w:rsid w:val="00783A34"/>
    <w:rsid w:val="007A05D2"/>
    <w:rsid w:val="007C6B52"/>
    <w:rsid w:val="007D0AB2"/>
    <w:rsid w:val="007D16C5"/>
    <w:rsid w:val="00812213"/>
    <w:rsid w:val="00862FE4"/>
    <w:rsid w:val="0086389A"/>
    <w:rsid w:val="0086461D"/>
    <w:rsid w:val="0087605E"/>
    <w:rsid w:val="00877D5A"/>
    <w:rsid w:val="00882B7D"/>
    <w:rsid w:val="008A642B"/>
    <w:rsid w:val="008B1FEE"/>
    <w:rsid w:val="008E0974"/>
    <w:rsid w:val="008E58FB"/>
    <w:rsid w:val="008F0303"/>
    <w:rsid w:val="00903C32"/>
    <w:rsid w:val="00916B16"/>
    <w:rsid w:val="009173B9"/>
    <w:rsid w:val="00925DCA"/>
    <w:rsid w:val="009278F4"/>
    <w:rsid w:val="0093335D"/>
    <w:rsid w:val="0093613E"/>
    <w:rsid w:val="00943026"/>
    <w:rsid w:val="0095431C"/>
    <w:rsid w:val="00966B81"/>
    <w:rsid w:val="00991B8B"/>
    <w:rsid w:val="009A0F1B"/>
    <w:rsid w:val="009C35CB"/>
    <w:rsid w:val="009C7720"/>
    <w:rsid w:val="009D5F08"/>
    <w:rsid w:val="00A055E5"/>
    <w:rsid w:val="00A17602"/>
    <w:rsid w:val="00A23AFA"/>
    <w:rsid w:val="00A258E0"/>
    <w:rsid w:val="00A31B3E"/>
    <w:rsid w:val="00A51D3D"/>
    <w:rsid w:val="00A532F3"/>
    <w:rsid w:val="00A62F25"/>
    <w:rsid w:val="00A8489E"/>
    <w:rsid w:val="00A94FEB"/>
    <w:rsid w:val="00AA52FE"/>
    <w:rsid w:val="00AC29F3"/>
    <w:rsid w:val="00AC7853"/>
    <w:rsid w:val="00B04A6C"/>
    <w:rsid w:val="00B103A8"/>
    <w:rsid w:val="00B231E5"/>
    <w:rsid w:val="00B46E16"/>
    <w:rsid w:val="00B81600"/>
    <w:rsid w:val="00B974AC"/>
    <w:rsid w:val="00BB41CD"/>
    <w:rsid w:val="00BE0424"/>
    <w:rsid w:val="00BF23AF"/>
    <w:rsid w:val="00C02B87"/>
    <w:rsid w:val="00C33FFF"/>
    <w:rsid w:val="00C4086D"/>
    <w:rsid w:val="00C52449"/>
    <w:rsid w:val="00C64395"/>
    <w:rsid w:val="00CA1896"/>
    <w:rsid w:val="00CB5B28"/>
    <w:rsid w:val="00CC5520"/>
    <w:rsid w:val="00CF5371"/>
    <w:rsid w:val="00D0323A"/>
    <w:rsid w:val="00D0559F"/>
    <w:rsid w:val="00D077E9"/>
    <w:rsid w:val="00D07FF9"/>
    <w:rsid w:val="00D26E8F"/>
    <w:rsid w:val="00D30969"/>
    <w:rsid w:val="00D365A5"/>
    <w:rsid w:val="00D42CB7"/>
    <w:rsid w:val="00D5413D"/>
    <w:rsid w:val="00D56713"/>
    <w:rsid w:val="00D570A9"/>
    <w:rsid w:val="00D6568C"/>
    <w:rsid w:val="00D70D02"/>
    <w:rsid w:val="00D770C7"/>
    <w:rsid w:val="00D86945"/>
    <w:rsid w:val="00D90290"/>
    <w:rsid w:val="00DA30B5"/>
    <w:rsid w:val="00DD152F"/>
    <w:rsid w:val="00DD55D5"/>
    <w:rsid w:val="00DE213F"/>
    <w:rsid w:val="00DF027C"/>
    <w:rsid w:val="00E008D2"/>
    <w:rsid w:val="00E00A32"/>
    <w:rsid w:val="00E02543"/>
    <w:rsid w:val="00E03F21"/>
    <w:rsid w:val="00E16117"/>
    <w:rsid w:val="00E22ACD"/>
    <w:rsid w:val="00E3262C"/>
    <w:rsid w:val="00E52298"/>
    <w:rsid w:val="00E620B0"/>
    <w:rsid w:val="00E81B40"/>
    <w:rsid w:val="00ED503F"/>
    <w:rsid w:val="00ED7786"/>
    <w:rsid w:val="00EE1E93"/>
    <w:rsid w:val="00EF555B"/>
    <w:rsid w:val="00F027BB"/>
    <w:rsid w:val="00F11DCF"/>
    <w:rsid w:val="00F162EA"/>
    <w:rsid w:val="00F175AD"/>
    <w:rsid w:val="00F24A5A"/>
    <w:rsid w:val="00F36486"/>
    <w:rsid w:val="00F52D27"/>
    <w:rsid w:val="00F745BA"/>
    <w:rsid w:val="00F83527"/>
    <w:rsid w:val="00F937C3"/>
    <w:rsid w:val="00FD583F"/>
    <w:rsid w:val="00FD7488"/>
    <w:rsid w:val="00FE2101"/>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9768FDA"/>
  <w15:docId w15:val="{C6BB1191-1225-4CB3-B356-5775D65FB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unhideWhenUsed/>
    <w:qFormat/>
    <w:rsid w:val="00433A63"/>
    <w:pPr>
      <w:keepNext/>
      <w:keepLines/>
      <w:spacing w:before="40"/>
      <w:outlineLvl w:val="2"/>
    </w:pPr>
    <w:rPr>
      <w:rFonts w:asciiTheme="majorHAnsi" w:eastAsiaTheme="majorEastAsia" w:hAnsiTheme="majorHAnsi" w:cstheme="majorBidi"/>
      <w:color w:val="01263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Caption">
    <w:name w:val="caption"/>
    <w:basedOn w:val="Normal"/>
    <w:next w:val="Normal"/>
    <w:uiPriority w:val="99"/>
    <w:unhideWhenUsed/>
    <w:rsid w:val="00637936"/>
    <w:pPr>
      <w:spacing w:after="200" w:line="240" w:lineRule="auto"/>
    </w:pPr>
    <w:rPr>
      <w:i/>
      <w:iCs/>
      <w:sz w:val="18"/>
      <w:szCs w:val="18"/>
    </w:rPr>
  </w:style>
  <w:style w:type="character" w:customStyle="1" w:styleId="Heading3Char">
    <w:name w:val="Heading 3 Char"/>
    <w:basedOn w:val="DefaultParagraphFont"/>
    <w:link w:val="Heading3"/>
    <w:uiPriority w:val="5"/>
    <w:rsid w:val="00433A63"/>
    <w:rPr>
      <w:rFonts w:asciiTheme="majorHAnsi" w:eastAsiaTheme="majorEastAsia" w:hAnsiTheme="majorHAnsi" w:cstheme="majorBidi"/>
      <w:b/>
      <w:color w:val="012639" w:themeColor="accent1" w:themeShade="7F"/>
    </w:rPr>
  </w:style>
  <w:style w:type="paragraph" w:styleId="TOCHeading">
    <w:name w:val="TOC Heading"/>
    <w:basedOn w:val="Heading1"/>
    <w:next w:val="Normal"/>
    <w:uiPriority w:val="39"/>
    <w:unhideWhenUsed/>
    <w:qFormat/>
    <w:rsid w:val="00333EEA"/>
    <w:pPr>
      <w:keepLines/>
      <w:spacing w:after="0" w:line="259" w:lineRule="auto"/>
      <w:outlineLvl w:val="9"/>
    </w:pPr>
    <w:rPr>
      <w:b w:val="0"/>
      <w:color w:val="013A57" w:themeColor="accent1" w:themeShade="BF"/>
      <w:kern w:val="0"/>
      <w:sz w:val="32"/>
    </w:rPr>
  </w:style>
  <w:style w:type="paragraph" w:styleId="TOC1">
    <w:name w:val="toc 1"/>
    <w:basedOn w:val="Normal"/>
    <w:next w:val="Normal"/>
    <w:autoRedefine/>
    <w:uiPriority w:val="39"/>
    <w:unhideWhenUsed/>
    <w:rsid w:val="00333EEA"/>
    <w:pPr>
      <w:spacing w:after="100"/>
    </w:pPr>
  </w:style>
  <w:style w:type="paragraph" w:styleId="TOC2">
    <w:name w:val="toc 2"/>
    <w:basedOn w:val="Normal"/>
    <w:next w:val="Normal"/>
    <w:autoRedefine/>
    <w:uiPriority w:val="39"/>
    <w:unhideWhenUsed/>
    <w:rsid w:val="00333EEA"/>
    <w:pPr>
      <w:spacing w:after="100"/>
      <w:ind w:left="280"/>
    </w:pPr>
  </w:style>
  <w:style w:type="paragraph" w:styleId="TOC3">
    <w:name w:val="toc 3"/>
    <w:basedOn w:val="Normal"/>
    <w:next w:val="Normal"/>
    <w:autoRedefine/>
    <w:uiPriority w:val="39"/>
    <w:unhideWhenUsed/>
    <w:rsid w:val="00333EEA"/>
    <w:pPr>
      <w:spacing w:after="100"/>
      <w:ind w:left="560"/>
    </w:pPr>
  </w:style>
  <w:style w:type="character" w:styleId="Hyperlink">
    <w:name w:val="Hyperlink"/>
    <w:basedOn w:val="DefaultParagraphFont"/>
    <w:uiPriority w:val="99"/>
    <w:unhideWhenUsed/>
    <w:rsid w:val="00333EEA"/>
    <w:rPr>
      <w:color w:val="3592C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744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image" Target="media/image2.pn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isy\AppData\Roaming\Microsoft\Templates\Report%20.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0.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GB"/>
              <a:t>Age Groups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Age groups</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087E-41DC-8B4E-831E4402FD1D}"/>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087E-41DC-8B4E-831E4402FD1D}"/>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087E-41DC-8B4E-831E4402FD1D}"/>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087E-41DC-8B4E-831E4402FD1D}"/>
              </c:ext>
            </c:extLst>
          </c:dPt>
          <c:dLbls>
            <c:dLbl>
              <c:idx val="0"/>
              <c:dLblPos val="inEnd"/>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87E-41DC-8B4E-831E4402FD1D}"/>
                </c:ext>
              </c:extLst>
            </c:dLbl>
            <c:dLbl>
              <c:idx val="1"/>
              <c:dLblPos val="inEnd"/>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87E-41DC-8B4E-831E4402FD1D}"/>
                </c:ext>
              </c:extLst>
            </c:dLbl>
            <c:dLbl>
              <c:idx val="2"/>
              <c:dLblPos val="inEnd"/>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87E-41DC-8B4E-831E4402FD1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0-16</c:v>
                </c:pt>
                <c:pt idx="1">
                  <c:v>17-64</c:v>
                </c:pt>
                <c:pt idx="2">
                  <c:v>65+</c:v>
                </c:pt>
              </c:strCache>
            </c:strRef>
          </c:cat>
          <c:val>
            <c:numRef>
              <c:f>Sheet1!$B$2:$B$5</c:f>
              <c:numCache>
                <c:formatCode>General</c:formatCode>
                <c:ptCount val="4"/>
                <c:pt idx="0">
                  <c:v>1194</c:v>
                </c:pt>
                <c:pt idx="1">
                  <c:v>3399</c:v>
                </c:pt>
                <c:pt idx="2">
                  <c:v>2499</c:v>
                </c:pt>
              </c:numCache>
            </c:numRef>
          </c:val>
          <c:extLst>
            <c:ext xmlns:c16="http://schemas.microsoft.com/office/drawing/2014/chart" uri="{C3380CC4-5D6E-409C-BE32-E72D297353CC}">
              <c16:uniqueId val="{00000008-087E-41DC-8B4E-831E4402FD1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Housing in Tenterden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Tenterden North</c:v>
                </c:pt>
              </c:strCache>
            </c:strRef>
          </c:tx>
          <c:spPr>
            <a:solidFill>
              <a:schemeClr val="accent1"/>
            </a:solidFill>
            <a:ln>
              <a:noFill/>
            </a:ln>
            <a:effectLst/>
          </c:spPr>
          <c:invertIfNegative val="0"/>
          <c:dLbls>
            <c:spPr>
              <a:noFill/>
              <a:ln>
                <a:noFill/>
              </a:ln>
              <a:effectLst/>
            </c:spPr>
            <c:txPr>
              <a:bodyPr rot="0" spcFirstLastPara="1" vertOverflow="overflow" horzOverflow="overflow"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One Resident</c:v>
                </c:pt>
                <c:pt idx="1">
                  <c:v>No Residents</c:v>
                </c:pt>
                <c:pt idx="2">
                  <c:v>Detached</c:v>
                </c:pt>
                <c:pt idx="3">
                  <c:v>Semi-detached</c:v>
                </c:pt>
                <c:pt idx="4">
                  <c:v>Terraced</c:v>
                </c:pt>
                <c:pt idx="5">
                  <c:v>Apartment Purpose Built</c:v>
                </c:pt>
                <c:pt idx="6">
                  <c:v>Apartment Converted</c:v>
                </c:pt>
                <c:pt idx="7">
                  <c:v>Apartment Commercial Building</c:v>
                </c:pt>
                <c:pt idx="8">
                  <c:v>Caravan</c:v>
                </c:pt>
              </c:strCache>
            </c:strRef>
          </c:cat>
          <c:val>
            <c:numRef>
              <c:f>Sheet1!$B$2:$B$10</c:f>
              <c:numCache>
                <c:formatCode>General</c:formatCode>
                <c:ptCount val="9"/>
                <c:pt idx="0">
                  <c:v>1105</c:v>
                </c:pt>
                <c:pt idx="1">
                  <c:v>59</c:v>
                </c:pt>
                <c:pt idx="2">
                  <c:v>538</c:v>
                </c:pt>
                <c:pt idx="3">
                  <c:v>179</c:v>
                </c:pt>
                <c:pt idx="4">
                  <c:v>236</c:v>
                </c:pt>
                <c:pt idx="5">
                  <c:v>116</c:v>
                </c:pt>
                <c:pt idx="6">
                  <c:v>68</c:v>
                </c:pt>
                <c:pt idx="7">
                  <c:v>27</c:v>
                </c:pt>
                <c:pt idx="8">
                  <c:v>0</c:v>
                </c:pt>
              </c:numCache>
            </c:numRef>
          </c:val>
          <c:extLst>
            <c:ext xmlns:c16="http://schemas.microsoft.com/office/drawing/2014/chart" uri="{C3380CC4-5D6E-409C-BE32-E72D297353CC}">
              <c16:uniqueId val="{00000000-80D3-449E-90F4-216B315FD694}"/>
            </c:ext>
          </c:extLst>
        </c:ser>
        <c:ser>
          <c:idx val="1"/>
          <c:order val="1"/>
          <c:tx>
            <c:strRef>
              <c:f>Sheet1!$C$1</c:f>
              <c:strCache>
                <c:ptCount val="1"/>
                <c:pt idx="0">
                  <c:v>St Michaels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One Resident</c:v>
                </c:pt>
                <c:pt idx="1">
                  <c:v>No Residents</c:v>
                </c:pt>
                <c:pt idx="2">
                  <c:v>Detached</c:v>
                </c:pt>
                <c:pt idx="3">
                  <c:v>Semi-detached</c:v>
                </c:pt>
                <c:pt idx="4">
                  <c:v>Terraced</c:v>
                </c:pt>
                <c:pt idx="5">
                  <c:v>Apartment Purpose Built</c:v>
                </c:pt>
                <c:pt idx="6">
                  <c:v>Apartment Converted</c:v>
                </c:pt>
                <c:pt idx="7">
                  <c:v>Apartment Commercial Building</c:v>
                </c:pt>
                <c:pt idx="8">
                  <c:v>Caravan</c:v>
                </c:pt>
              </c:strCache>
            </c:strRef>
          </c:cat>
          <c:val>
            <c:numRef>
              <c:f>Sheet1!$C$2:$C$10</c:f>
              <c:numCache>
                <c:formatCode>General</c:formatCode>
                <c:ptCount val="9"/>
                <c:pt idx="0">
                  <c:v>453</c:v>
                </c:pt>
                <c:pt idx="1">
                  <c:v>17</c:v>
                </c:pt>
                <c:pt idx="2">
                  <c:v>219</c:v>
                </c:pt>
                <c:pt idx="3">
                  <c:v>177</c:v>
                </c:pt>
                <c:pt idx="4">
                  <c:v>48</c:v>
                </c:pt>
                <c:pt idx="5">
                  <c:v>23</c:v>
                </c:pt>
                <c:pt idx="6">
                  <c:v>2</c:v>
                </c:pt>
                <c:pt idx="7">
                  <c:v>0</c:v>
                </c:pt>
                <c:pt idx="8">
                  <c:v>1</c:v>
                </c:pt>
              </c:numCache>
            </c:numRef>
          </c:val>
          <c:extLst>
            <c:ext xmlns:c16="http://schemas.microsoft.com/office/drawing/2014/chart" uri="{C3380CC4-5D6E-409C-BE32-E72D297353CC}">
              <c16:uniqueId val="{00000001-80D3-449E-90F4-216B315FD694}"/>
            </c:ext>
          </c:extLst>
        </c:ser>
        <c:ser>
          <c:idx val="2"/>
          <c:order val="2"/>
          <c:tx>
            <c:strRef>
              <c:f>Sheet1!$D$1</c:f>
              <c:strCache>
                <c:ptCount val="1"/>
                <c:pt idx="0">
                  <c:v>Tenterden South</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One Resident</c:v>
                </c:pt>
                <c:pt idx="1">
                  <c:v>No Residents</c:v>
                </c:pt>
                <c:pt idx="2">
                  <c:v>Detached</c:v>
                </c:pt>
                <c:pt idx="3">
                  <c:v>Semi-detached</c:v>
                </c:pt>
                <c:pt idx="4">
                  <c:v>Terraced</c:v>
                </c:pt>
                <c:pt idx="5">
                  <c:v>Apartment Purpose Built</c:v>
                </c:pt>
                <c:pt idx="6">
                  <c:v>Apartment Converted</c:v>
                </c:pt>
                <c:pt idx="7">
                  <c:v>Apartment Commercial Building</c:v>
                </c:pt>
                <c:pt idx="8">
                  <c:v>Caravan</c:v>
                </c:pt>
              </c:strCache>
            </c:strRef>
          </c:cat>
          <c:val>
            <c:numRef>
              <c:f>Sheet1!$D$2:$D$10</c:f>
              <c:numCache>
                <c:formatCode>General</c:formatCode>
                <c:ptCount val="9"/>
                <c:pt idx="0">
                  <c:v>503</c:v>
                </c:pt>
                <c:pt idx="1">
                  <c:v>23</c:v>
                </c:pt>
                <c:pt idx="2">
                  <c:v>260</c:v>
                </c:pt>
                <c:pt idx="3">
                  <c:v>192</c:v>
                </c:pt>
                <c:pt idx="4">
                  <c:v>52</c:v>
                </c:pt>
                <c:pt idx="5">
                  <c:v>15</c:v>
                </c:pt>
                <c:pt idx="6">
                  <c:v>4</c:v>
                </c:pt>
                <c:pt idx="7">
                  <c:v>3</c:v>
                </c:pt>
                <c:pt idx="8">
                  <c:v>0</c:v>
                </c:pt>
              </c:numCache>
            </c:numRef>
          </c:val>
          <c:extLst>
            <c:ext xmlns:c16="http://schemas.microsoft.com/office/drawing/2014/chart" uri="{C3380CC4-5D6E-409C-BE32-E72D297353CC}">
              <c16:uniqueId val="{00000002-80D3-449E-90F4-216B315FD694}"/>
            </c:ext>
          </c:extLst>
        </c:ser>
        <c:ser>
          <c:idx val="3"/>
          <c:order val="3"/>
          <c:tx>
            <c:strRef>
              <c:f>Sheet1!$E$1</c:f>
              <c:strCache>
                <c:ptCount val="1"/>
                <c:pt idx="0">
                  <c:v>Rolvenden &amp; Tenterden West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One Resident</c:v>
                </c:pt>
                <c:pt idx="1">
                  <c:v>No Residents</c:v>
                </c:pt>
                <c:pt idx="2">
                  <c:v>Detached</c:v>
                </c:pt>
                <c:pt idx="3">
                  <c:v>Semi-detached</c:v>
                </c:pt>
                <c:pt idx="4">
                  <c:v>Terraced</c:v>
                </c:pt>
                <c:pt idx="5">
                  <c:v>Apartment Purpose Built</c:v>
                </c:pt>
                <c:pt idx="6">
                  <c:v>Apartment Converted</c:v>
                </c:pt>
                <c:pt idx="7">
                  <c:v>Apartment Commercial Building</c:v>
                </c:pt>
                <c:pt idx="8">
                  <c:v>Caravan</c:v>
                </c:pt>
              </c:strCache>
            </c:strRef>
          </c:cat>
          <c:val>
            <c:numRef>
              <c:f>Sheet1!$E$2:$E$10</c:f>
              <c:numCache>
                <c:formatCode>General</c:formatCode>
                <c:ptCount val="9"/>
                <c:pt idx="0">
                  <c:v>577</c:v>
                </c:pt>
                <c:pt idx="1">
                  <c:v>43</c:v>
                </c:pt>
                <c:pt idx="2">
                  <c:v>208</c:v>
                </c:pt>
                <c:pt idx="3">
                  <c:v>214</c:v>
                </c:pt>
                <c:pt idx="4">
                  <c:v>126</c:v>
                </c:pt>
                <c:pt idx="5">
                  <c:v>51</c:v>
                </c:pt>
                <c:pt idx="6">
                  <c:v>15</c:v>
                </c:pt>
                <c:pt idx="7">
                  <c:v>5</c:v>
                </c:pt>
                <c:pt idx="8">
                  <c:v>1</c:v>
                </c:pt>
              </c:numCache>
            </c:numRef>
          </c:val>
          <c:extLst>
            <c:ext xmlns:c16="http://schemas.microsoft.com/office/drawing/2014/chart" uri="{C3380CC4-5D6E-409C-BE32-E72D297353CC}">
              <c16:uniqueId val="{00000003-80D3-449E-90F4-216B315FD694}"/>
            </c:ext>
          </c:extLst>
        </c:ser>
        <c:dLbls>
          <c:dLblPos val="inEnd"/>
          <c:showLegendKey val="0"/>
          <c:showVal val="1"/>
          <c:showCatName val="0"/>
          <c:showSerName val="0"/>
          <c:showPercent val="0"/>
          <c:showBubbleSize val="0"/>
        </c:dLbls>
        <c:gapWidth val="219"/>
        <c:overlap val="-27"/>
        <c:axId val="393228032"/>
        <c:axId val="393228360"/>
      </c:barChart>
      <c:catAx>
        <c:axId val="39322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228360"/>
        <c:crosses val="autoZero"/>
        <c:auto val="1"/>
        <c:lblAlgn val="ctr"/>
        <c:lblOffset val="100"/>
        <c:noMultiLvlLbl val="0"/>
      </c:catAx>
      <c:valAx>
        <c:axId val="393228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22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Average house prices in Tenterden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3 Months</c:v>
                </c:pt>
                <c:pt idx="1">
                  <c:v>6 Months</c:v>
                </c:pt>
                <c:pt idx="2">
                  <c:v>12 Months</c:v>
                </c:pt>
                <c:pt idx="3">
                  <c:v>5 Years</c:v>
                </c:pt>
                <c:pt idx="4">
                  <c:v>10 Years</c:v>
                </c:pt>
              </c:strCache>
            </c:strRef>
          </c:cat>
          <c:val>
            <c:numRef>
              <c:f>Sheet1!$B$2:$B$6</c:f>
              <c:numCache>
                <c:formatCode>General</c:formatCode>
                <c:ptCount val="5"/>
                <c:pt idx="0">
                  <c:v>415343</c:v>
                </c:pt>
                <c:pt idx="1">
                  <c:v>388849</c:v>
                </c:pt>
                <c:pt idx="2">
                  <c:v>393559</c:v>
                </c:pt>
                <c:pt idx="3">
                  <c:v>380214</c:v>
                </c:pt>
                <c:pt idx="4">
                  <c:v>352991</c:v>
                </c:pt>
              </c:numCache>
            </c:numRef>
          </c:val>
          <c:extLst>
            <c:ext xmlns:c16="http://schemas.microsoft.com/office/drawing/2014/chart" uri="{C3380CC4-5D6E-409C-BE32-E72D297353CC}">
              <c16:uniqueId val="{00000000-7796-49D5-9973-5FC28781C9C6}"/>
            </c:ext>
          </c:extLst>
        </c:ser>
        <c:ser>
          <c:idx val="1"/>
          <c:order val="1"/>
          <c:tx>
            <c:strRef>
              <c:f>Sheet1!$C$1</c:f>
              <c:strCache>
                <c:ptCount val="1"/>
                <c:pt idx="0">
                  <c:v>Series 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3 Months</c:v>
                </c:pt>
                <c:pt idx="1">
                  <c:v>6 Months</c:v>
                </c:pt>
                <c:pt idx="2">
                  <c:v>12 Months</c:v>
                </c:pt>
                <c:pt idx="3">
                  <c:v>5 Years</c:v>
                </c:pt>
                <c:pt idx="4">
                  <c:v>10 Years</c:v>
                </c:pt>
              </c:strCache>
            </c:strRef>
          </c:cat>
          <c:val>
            <c:numRef>
              <c:f>Sheet1!$C$2:$C$6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01-7796-49D5-9973-5FC28781C9C6}"/>
            </c:ext>
          </c:extLst>
        </c:ser>
        <c:ser>
          <c:idx val="2"/>
          <c:order val="2"/>
          <c:tx>
            <c:strRef>
              <c:f>Sheet1!$D$1</c:f>
              <c:strCache>
                <c:ptCount val="1"/>
                <c:pt idx="0">
                  <c:v>Series 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3 Months</c:v>
                </c:pt>
                <c:pt idx="1">
                  <c:v>6 Months</c:v>
                </c:pt>
                <c:pt idx="2">
                  <c:v>12 Months</c:v>
                </c:pt>
                <c:pt idx="3">
                  <c:v>5 Years</c:v>
                </c:pt>
                <c:pt idx="4">
                  <c:v>10 Years</c:v>
                </c:pt>
              </c:strCache>
            </c:strRef>
          </c:cat>
          <c:val>
            <c:numRef>
              <c:f>Sheet1!$D$2:$D$6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02-7796-49D5-9973-5FC28781C9C6}"/>
            </c:ext>
          </c:extLst>
        </c:ser>
        <c:dLbls>
          <c:dLblPos val="inEnd"/>
          <c:showLegendKey val="0"/>
          <c:showVal val="1"/>
          <c:showCatName val="0"/>
          <c:showSerName val="0"/>
          <c:showPercent val="0"/>
          <c:showBubbleSize val="0"/>
        </c:dLbls>
        <c:gapWidth val="65"/>
        <c:axId val="420536224"/>
        <c:axId val="284407768"/>
      </c:barChart>
      <c:catAx>
        <c:axId val="4205362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84407768"/>
        <c:crosses val="autoZero"/>
        <c:auto val="1"/>
        <c:lblAlgn val="ctr"/>
        <c:lblOffset val="100"/>
        <c:noMultiLvlLbl val="0"/>
      </c:catAx>
      <c:valAx>
        <c:axId val="2844077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205362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GB"/>
              <a:t>Economic Inactive</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Retired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Tenterden South</c:v>
                </c:pt>
                <c:pt idx="1">
                  <c:v>Rolvenden and Tenterden West</c:v>
                </c:pt>
                <c:pt idx="2">
                  <c:v>St Michaels</c:v>
                </c:pt>
                <c:pt idx="3">
                  <c:v>Tenterden North</c:v>
                </c:pt>
              </c:strCache>
            </c:strRef>
          </c:cat>
          <c:val>
            <c:numRef>
              <c:f>Sheet1!$B$2:$B$5</c:f>
              <c:numCache>
                <c:formatCode>General</c:formatCode>
                <c:ptCount val="4"/>
                <c:pt idx="0">
                  <c:v>83</c:v>
                </c:pt>
                <c:pt idx="1">
                  <c:v>114</c:v>
                </c:pt>
                <c:pt idx="2">
                  <c:v>80</c:v>
                </c:pt>
                <c:pt idx="3">
                  <c:v>105</c:v>
                </c:pt>
              </c:numCache>
            </c:numRef>
          </c:val>
          <c:extLst>
            <c:ext xmlns:c16="http://schemas.microsoft.com/office/drawing/2014/chart" uri="{C3380CC4-5D6E-409C-BE32-E72D297353CC}">
              <c16:uniqueId val="{00000000-99CD-442D-9FEE-4F06CC3BCBCF}"/>
            </c:ext>
          </c:extLst>
        </c:ser>
        <c:ser>
          <c:idx val="1"/>
          <c:order val="1"/>
          <c:tx>
            <c:strRef>
              <c:f>Sheet1!$C$1</c:f>
              <c:strCache>
                <c:ptCount val="1"/>
                <c:pt idx="0">
                  <c:v>Student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Tenterden South</c:v>
                </c:pt>
                <c:pt idx="1">
                  <c:v>Rolvenden and Tenterden West</c:v>
                </c:pt>
                <c:pt idx="2">
                  <c:v>St Michaels</c:v>
                </c:pt>
                <c:pt idx="3">
                  <c:v>Tenterden North</c:v>
                </c:pt>
              </c:strCache>
            </c:strRef>
          </c:cat>
          <c:val>
            <c:numRef>
              <c:f>Sheet1!$C$2:$C$5</c:f>
              <c:numCache>
                <c:formatCode>General</c:formatCode>
                <c:ptCount val="4"/>
                <c:pt idx="0">
                  <c:v>60</c:v>
                </c:pt>
                <c:pt idx="1">
                  <c:v>56</c:v>
                </c:pt>
                <c:pt idx="2">
                  <c:v>38</c:v>
                </c:pt>
                <c:pt idx="3">
                  <c:v>37</c:v>
                </c:pt>
              </c:numCache>
            </c:numRef>
          </c:val>
          <c:extLst>
            <c:ext xmlns:c16="http://schemas.microsoft.com/office/drawing/2014/chart" uri="{C3380CC4-5D6E-409C-BE32-E72D297353CC}">
              <c16:uniqueId val="{00000001-99CD-442D-9FEE-4F06CC3BCBCF}"/>
            </c:ext>
          </c:extLst>
        </c:ser>
        <c:ser>
          <c:idx val="2"/>
          <c:order val="2"/>
          <c:tx>
            <c:strRef>
              <c:f>Sheet1!$D$1</c:f>
              <c:strCache>
                <c:ptCount val="1"/>
                <c:pt idx="0">
                  <c:v>Looked After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Tenterden South</c:v>
                </c:pt>
                <c:pt idx="1">
                  <c:v>Rolvenden and Tenterden West</c:v>
                </c:pt>
                <c:pt idx="2">
                  <c:v>St Michaels</c:v>
                </c:pt>
                <c:pt idx="3">
                  <c:v>Tenterden North</c:v>
                </c:pt>
              </c:strCache>
            </c:strRef>
          </c:cat>
          <c:val>
            <c:numRef>
              <c:f>Sheet1!$D$2:$D$5</c:f>
              <c:numCache>
                <c:formatCode>General</c:formatCode>
                <c:ptCount val="4"/>
                <c:pt idx="0">
                  <c:v>90</c:v>
                </c:pt>
                <c:pt idx="1">
                  <c:v>74</c:v>
                </c:pt>
                <c:pt idx="2">
                  <c:v>74</c:v>
                </c:pt>
                <c:pt idx="3">
                  <c:v>51</c:v>
                </c:pt>
              </c:numCache>
            </c:numRef>
          </c:val>
          <c:extLst>
            <c:ext xmlns:c16="http://schemas.microsoft.com/office/drawing/2014/chart" uri="{C3380CC4-5D6E-409C-BE32-E72D297353CC}">
              <c16:uniqueId val="{00000002-99CD-442D-9FEE-4F06CC3BCBCF}"/>
            </c:ext>
          </c:extLst>
        </c:ser>
        <c:ser>
          <c:idx val="3"/>
          <c:order val="3"/>
          <c:tx>
            <c:strRef>
              <c:f>Sheet1!$E$1</c:f>
              <c:strCache>
                <c:ptCount val="1"/>
                <c:pt idx="0">
                  <c:v>Disabled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Tenterden South</c:v>
                </c:pt>
                <c:pt idx="1">
                  <c:v>Rolvenden and Tenterden West</c:v>
                </c:pt>
                <c:pt idx="2">
                  <c:v>St Michaels</c:v>
                </c:pt>
                <c:pt idx="3">
                  <c:v>Tenterden North</c:v>
                </c:pt>
              </c:strCache>
            </c:strRef>
          </c:cat>
          <c:val>
            <c:numRef>
              <c:f>Sheet1!$E$2:$E$5</c:f>
              <c:numCache>
                <c:formatCode>General</c:formatCode>
                <c:ptCount val="4"/>
                <c:pt idx="0">
                  <c:v>36</c:v>
                </c:pt>
                <c:pt idx="1">
                  <c:v>38</c:v>
                </c:pt>
                <c:pt idx="2">
                  <c:v>32</c:v>
                </c:pt>
                <c:pt idx="3">
                  <c:v>38</c:v>
                </c:pt>
              </c:numCache>
            </c:numRef>
          </c:val>
          <c:extLst>
            <c:ext xmlns:c16="http://schemas.microsoft.com/office/drawing/2014/chart" uri="{C3380CC4-5D6E-409C-BE32-E72D297353CC}">
              <c16:uniqueId val="{00000003-99CD-442D-9FEE-4F06CC3BCBCF}"/>
            </c:ext>
          </c:extLst>
        </c:ser>
        <c:ser>
          <c:idx val="4"/>
          <c:order val="4"/>
          <c:tx>
            <c:strRef>
              <c:f>Sheet1!$F$1</c:f>
              <c:strCache>
                <c:ptCount val="1"/>
                <c:pt idx="0">
                  <c:v>Other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Tenterden South</c:v>
                </c:pt>
                <c:pt idx="1">
                  <c:v>Rolvenden and Tenterden West</c:v>
                </c:pt>
                <c:pt idx="2">
                  <c:v>St Michaels</c:v>
                </c:pt>
                <c:pt idx="3">
                  <c:v>Tenterden North</c:v>
                </c:pt>
              </c:strCache>
            </c:strRef>
          </c:cat>
          <c:val>
            <c:numRef>
              <c:f>Sheet1!$F$2:$F$5</c:f>
              <c:numCache>
                <c:formatCode>General</c:formatCode>
                <c:ptCount val="4"/>
                <c:pt idx="0">
                  <c:v>15</c:v>
                </c:pt>
                <c:pt idx="1">
                  <c:v>29</c:v>
                </c:pt>
                <c:pt idx="2">
                  <c:v>21</c:v>
                </c:pt>
                <c:pt idx="3">
                  <c:v>13</c:v>
                </c:pt>
              </c:numCache>
            </c:numRef>
          </c:val>
          <c:extLst>
            <c:ext xmlns:c16="http://schemas.microsoft.com/office/drawing/2014/chart" uri="{C3380CC4-5D6E-409C-BE32-E72D297353CC}">
              <c16:uniqueId val="{00000004-99CD-442D-9FEE-4F06CC3BCBCF}"/>
            </c:ext>
          </c:extLst>
        </c:ser>
        <c:dLbls>
          <c:dLblPos val="inEnd"/>
          <c:showLegendKey val="0"/>
          <c:showVal val="1"/>
          <c:showCatName val="0"/>
          <c:showSerName val="0"/>
          <c:showPercent val="0"/>
          <c:showBubbleSize val="0"/>
        </c:dLbls>
        <c:gapWidth val="199"/>
        <c:axId val="1507909248"/>
        <c:axId val="1507904256"/>
      </c:barChart>
      <c:catAx>
        <c:axId val="150790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507904256"/>
        <c:crosses val="autoZero"/>
        <c:auto val="1"/>
        <c:lblAlgn val="ctr"/>
        <c:lblOffset val="100"/>
        <c:noMultiLvlLbl val="0"/>
      </c:catAx>
      <c:valAx>
        <c:axId val="15079042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79092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Families</a:t>
            </a:r>
            <a:r>
              <a:rPr lang="en-GB" baseline="0"/>
              <a:t> on Child Benefit</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under 5</c:v>
                </c:pt>
              </c:strCache>
            </c:strRef>
          </c:tx>
          <c:spPr>
            <a:solidFill>
              <a:schemeClr val="accent1"/>
            </a:solidFill>
            <a:ln>
              <a:noFill/>
            </a:ln>
            <a:effectLst/>
          </c:spPr>
          <c:invertIfNegative val="0"/>
          <c:cat>
            <c:strRef>
              <c:f>Sheet1!$A$2:$A$5</c:f>
              <c:strCache>
                <c:ptCount val="4"/>
                <c:pt idx="0">
                  <c:v>Rolvenden and Tenterden West</c:v>
                </c:pt>
                <c:pt idx="1">
                  <c:v>St Michaels</c:v>
                </c:pt>
                <c:pt idx="2">
                  <c:v>Tenterden South</c:v>
                </c:pt>
                <c:pt idx="3">
                  <c:v>Tenterden North</c:v>
                </c:pt>
              </c:strCache>
            </c:strRef>
          </c:cat>
          <c:val>
            <c:numRef>
              <c:f>Sheet1!$B$2:$B$5</c:f>
              <c:numCache>
                <c:formatCode>General</c:formatCode>
                <c:ptCount val="4"/>
                <c:pt idx="0">
                  <c:v>65</c:v>
                </c:pt>
                <c:pt idx="1">
                  <c:v>75</c:v>
                </c:pt>
                <c:pt idx="2">
                  <c:v>85</c:v>
                </c:pt>
                <c:pt idx="3">
                  <c:v>50</c:v>
                </c:pt>
              </c:numCache>
            </c:numRef>
          </c:val>
          <c:extLst>
            <c:ext xmlns:c16="http://schemas.microsoft.com/office/drawing/2014/chart" uri="{C3380CC4-5D6E-409C-BE32-E72D297353CC}">
              <c16:uniqueId val="{00000000-F13F-4EB1-976C-58586B31731C}"/>
            </c:ext>
          </c:extLst>
        </c:ser>
        <c:ser>
          <c:idx val="1"/>
          <c:order val="1"/>
          <c:tx>
            <c:strRef>
              <c:f>Sheet1!$C$1</c:f>
              <c:strCache>
                <c:ptCount val="1"/>
                <c:pt idx="0">
                  <c:v>5 to 10</c:v>
                </c:pt>
              </c:strCache>
            </c:strRef>
          </c:tx>
          <c:spPr>
            <a:solidFill>
              <a:schemeClr val="accent2"/>
            </a:solidFill>
            <a:ln>
              <a:noFill/>
            </a:ln>
            <a:effectLst/>
          </c:spPr>
          <c:invertIfNegative val="0"/>
          <c:cat>
            <c:strRef>
              <c:f>Sheet1!$A$2:$A$5</c:f>
              <c:strCache>
                <c:ptCount val="4"/>
                <c:pt idx="0">
                  <c:v>Rolvenden and Tenterden West</c:v>
                </c:pt>
                <c:pt idx="1">
                  <c:v>St Michaels</c:v>
                </c:pt>
                <c:pt idx="2">
                  <c:v>Tenterden South</c:v>
                </c:pt>
                <c:pt idx="3">
                  <c:v>Tenterden North</c:v>
                </c:pt>
              </c:strCache>
            </c:strRef>
          </c:cat>
          <c:val>
            <c:numRef>
              <c:f>Sheet1!$C$2:$C$5</c:f>
              <c:numCache>
                <c:formatCode>General</c:formatCode>
                <c:ptCount val="4"/>
                <c:pt idx="0">
                  <c:v>95</c:v>
                </c:pt>
                <c:pt idx="1">
                  <c:v>125</c:v>
                </c:pt>
                <c:pt idx="2">
                  <c:v>130</c:v>
                </c:pt>
                <c:pt idx="3">
                  <c:v>90</c:v>
                </c:pt>
              </c:numCache>
            </c:numRef>
          </c:val>
          <c:extLst>
            <c:ext xmlns:c16="http://schemas.microsoft.com/office/drawing/2014/chart" uri="{C3380CC4-5D6E-409C-BE32-E72D297353CC}">
              <c16:uniqueId val="{00000001-F13F-4EB1-976C-58586B31731C}"/>
            </c:ext>
          </c:extLst>
        </c:ser>
        <c:ser>
          <c:idx val="2"/>
          <c:order val="2"/>
          <c:tx>
            <c:strRef>
              <c:f>Sheet1!$D$1</c:f>
              <c:strCache>
                <c:ptCount val="1"/>
                <c:pt idx="0">
                  <c:v>11 to 15</c:v>
                </c:pt>
              </c:strCache>
            </c:strRef>
          </c:tx>
          <c:spPr>
            <a:solidFill>
              <a:schemeClr val="accent3"/>
            </a:solidFill>
            <a:ln>
              <a:noFill/>
            </a:ln>
            <a:effectLst/>
          </c:spPr>
          <c:invertIfNegative val="0"/>
          <c:cat>
            <c:strRef>
              <c:f>Sheet1!$A$2:$A$5</c:f>
              <c:strCache>
                <c:ptCount val="4"/>
                <c:pt idx="0">
                  <c:v>Rolvenden and Tenterden West</c:v>
                </c:pt>
                <c:pt idx="1">
                  <c:v>St Michaels</c:v>
                </c:pt>
                <c:pt idx="2">
                  <c:v>Tenterden South</c:v>
                </c:pt>
                <c:pt idx="3">
                  <c:v>Tenterden North</c:v>
                </c:pt>
              </c:strCache>
            </c:strRef>
          </c:cat>
          <c:val>
            <c:numRef>
              <c:f>Sheet1!$D$2:$D$5</c:f>
              <c:numCache>
                <c:formatCode>General</c:formatCode>
                <c:ptCount val="4"/>
                <c:pt idx="0">
                  <c:v>95</c:v>
                </c:pt>
                <c:pt idx="1">
                  <c:v>130</c:v>
                </c:pt>
                <c:pt idx="2">
                  <c:v>110</c:v>
                </c:pt>
                <c:pt idx="3">
                  <c:v>75</c:v>
                </c:pt>
              </c:numCache>
            </c:numRef>
          </c:val>
          <c:extLst>
            <c:ext xmlns:c16="http://schemas.microsoft.com/office/drawing/2014/chart" uri="{C3380CC4-5D6E-409C-BE32-E72D297353CC}">
              <c16:uniqueId val="{00000002-F13F-4EB1-976C-58586B31731C}"/>
            </c:ext>
          </c:extLst>
        </c:ser>
        <c:ser>
          <c:idx val="3"/>
          <c:order val="3"/>
          <c:tx>
            <c:strRef>
              <c:f>Sheet1!$E$1</c:f>
              <c:strCache>
                <c:ptCount val="1"/>
                <c:pt idx="0">
                  <c:v>16 to 19</c:v>
                </c:pt>
              </c:strCache>
            </c:strRef>
          </c:tx>
          <c:spPr>
            <a:solidFill>
              <a:schemeClr val="accent4"/>
            </a:solidFill>
            <a:ln>
              <a:noFill/>
            </a:ln>
            <a:effectLst/>
          </c:spPr>
          <c:invertIfNegative val="0"/>
          <c:cat>
            <c:strRef>
              <c:f>Sheet1!$A$2:$A$5</c:f>
              <c:strCache>
                <c:ptCount val="4"/>
                <c:pt idx="0">
                  <c:v>Rolvenden and Tenterden West</c:v>
                </c:pt>
                <c:pt idx="1">
                  <c:v>St Michaels</c:v>
                </c:pt>
                <c:pt idx="2">
                  <c:v>Tenterden South</c:v>
                </c:pt>
                <c:pt idx="3">
                  <c:v>Tenterden North</c:v>
                </c:pt>
              </c:strCache>
            </c:strRef>
          </c:cat>
          <c:val>
            <c:numRef>
              <c:f>Sheet1!$E$2:$E$5</c:f>
              <c:numCache>
                <c:formatCode>General</c:formatCode>
                <c:ptCount val="4"/>
                <c:pt idx="0">
                  <c:v>50</c:v>
                </c:pt>
                <c:pt idx="1">
                  <c:v>70</c:v>
                </c:pt>
                <c:pt idx="2">
                  <c:v>60</c:v>
                </c:pt>
                <c:pt idx="3">
                  <c:v>60</c:v>
                </c:pt>
              </c:numCache>
            </c:numRef>
          </c:val>
          <c:extLst>
            <c:ext xmlns:c16="http://schemas.microsoft.com/office/drawing/2014/chart" uri="{C3380CC4-5D6E-409C-BE32-E72D297353CC}">
              <c16:uniqueId val="{00000003-F13F-4EB1-976C-58586B31731C}"/>
            </c:ext>
          </c:extLst>
        </c:ser>
        <c:dLbls>
          <c:showLegendKey val="0"/>
          <c:showVal val="0"/>
          <c:showCatName val="0"/>
          <c:showSerName val="0"/>
          <c:showPercent val="0"/>
          <c:showBubbleSize val="0"/>
        </c:dLbls>
        <c:gapWidth val="219"/>
        <c:overlap val="-27"/>
        <c:axId val="2085225856"/>
        <c:axId val="2085226272"/>
      </c:barChart>
      <c:catAx>
        <c:axId val="208522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5226272"/>
        <c:crosses val="autoZero"/>
        <c:auto val="1"/>
        <c:lblAlgn val="ctr"/>
        <c:lblOffset val="100"/>
        <c:noMultiLvlLbl val="0"/>
      </c:catAx>
      <c:valAx>
        <c:axId val="2085226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5225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Children in Poverty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Under 16</c:v>
                </c:pt>
              </c:strCache>
            </c:strRef>
          </c:tx>
          <c:spPr>
            <a:solidFill>
              <a:schemeClr val="accent1"/>
            </a:solidFill>
            <a:ln>
              <a:noFill/>
            </a:ln>
            <a:effectLst/>
          </c:spPr>
          <c:invertIfNegative val="0"/>
          <c:cat>
            <c:strRef>
              <c:f>Sheet1!$A$2:$A$5</c:f>
              <c:strCache>
                <c:ptCount val="4"/>
                <c:pt idx="0">
                  <c:v>Rolvenden and Tenterden West</c:v>
                </c:pt>
                <c:pt idx="1">
                  <c:v>St Michaels</c:v>
                </c:pt>
                <c:pt idx="2">
                  <c:v>Tenterden South</c:v>
                </c:pt>
                <c:pt idx="3">
                  <c:v>Tenterden North</c:v>
                </c:pt>
              </c:strCache>
            </c:strRef>
          </c:cat>
          <c:val>
            <c:numRef>
              <c:f>Sheet1!$B$2:$B$5</c:f>
              <c:numCache>
                <c:formatCode>General</c:formatCode>
                <c:ptCount val="4"/>
                <c:pt idx="0">
                  <c:v>60</c:v>
                </c:pt>
                <c:pt idx="1">
                  <c:v>30</c:v>
                </c:pt>
                <c:pt idx="2">
                  <c:v>65</c:v>
                </c:pt>
                <c:pt idx="3">
                  <c:v>25</c:v>
                </c:pt>
              </c:numCache>
            </c:numRef>
          </c:val>
          <c:extLst>
            <c:ext xmlns:c16="http://schemas.microsoft.com/office/drawing/2014/chart" uri="{C3380CC4-5D6E-409C-BE32-E72D297353CC}">
              <c16:uniqueId val="{00000000-322B-435F-AD04-C7132DCD3AB2}"/>
            </c:ext>
          </c:extLst>
        </c:ser>
        <c:dLbls>
          <c:showLegendKey val="0"/>
          <c:showVal val="0"/>
          <c:showCatName val="0"/>
          <c:showSerName val="0"/>
          <c:showPercent val="0"/>
          <c:showBubbleSize val="0"/>
        </c:dLbls>
        <c:gapWidth val="219"/>
        <c:overlap val="-27"/>
        <c:axId val="1556601951"/>
        <c:axId val="1556596127"/>
      </c:barChart>
      <c:catAx>
        <c:axId val="1556601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6596127"/>
        <c:crosses val="autoZero"/>
        <c:auto val="1"/>
        <c:lblAlgn val="ctr"/>
        <c:lblOffset val="100"/>
        <c:noMultiLvlLbl val="0"/>
      </c:catAx>
      <c:valAx>
        <c:axId val="15565961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66019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Employment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in Employment</c:v>
                </c:pt>
              </c:strCache>
            </c:strRef>
          </c:tx>
          <c:spPr>
            <a:solidFill>
              <a:schemeClr val="accent1"/>
            </a:solidFill>
            <a:ln>
              <a:noFill/>
            </a:ln>
            <a:effectLst/>
          </c:spPr>
          <c:invertIfNegative val="0"/>
          <c:cat>
            <c:strRef>
              <c:f>Sheet1!$A$2:$A$5</c:f>
              <c:strCache>
                <c:ptCount val="4"/>
                <c:pt idx="0">
                  <c:v>West Ward</c:v>
                </c:pt>
                <c:pt idx="1">
                  <c:v>North Ward</c:v>
                </c:pt>
                <c:pt idx="2">
                  <c:v>South ward</c:v>
                </c:pt>
                <c:pt idx="3">
                  <c:v>St Michaels Ward</c:v>
                </c:pt>
              </c:strCache>
            </c:strRef>
          </c:cat>
          <c:val>
            <c:numRef>
              <c:f>Sheet1!$B$2:$B$5</c:f>
              <c:numCache>
                <c:formatCode>General</c:formatCode>
                <c:ptCount val="4"/>
                <c:pt idx="0">
                  <c:v>805</c:v>
                </c:pt>
                <c:pt idx="1">
                  <c:v>1051</c:v>
                </c:pt>
                <c:pt idx="2">
                  <c:v>958</c:v>
                </c:pt>
                <c:pt idx="3">
                  <c:v>1060</c:v>
                </c:pt>
              </c:numCache>
            </c:numRef>
          </c:val>
          <c:extLst>
            <c:ext xmlns:c16="http://schemas.microsoft.com/office/drawing/2014/chart" uri="{C3380CC4-5D6E-409C-BE32-E72D297353CC}">
              <c16:uniqueId val="{00000000-2A27-4EEB-A629-7C08D3F695E7}"/>
            </c:ext>
          </c:extLst>
        </c:ser>
        <c:ser>
          <c:idx val="1"/>
          <c:order val="1"/>
          <c:tx>
            <c:strRef>
              <c:f>Sheet1!$C$1</c:f>
              <c:strCache>
                <c:ptCount val="1"/>
                <c:pt idx="0">
                  <c:v>Emplyees</c:v>
                </c:pt>
              </c:strCache>
            </c:strRef>
          </c:tx>
          <c:spPr>
            <a:solidFill>
              <a:schemeClr val="accent2"/>
            </a:solidFill>
            <a:ln>
              <a:noFill/>
            </a:ln>
            <a:effectLst/>
          </c:spPr>
          <c:invertIfNegative val="0"/>
          <c:cat>
            <c:strRef>
              <c:f>Sheet1!$A$2:$A$5</c:f>
              <c:strCache>
                <c:ptCount val="4"/>
                <c:pt idx="0">
                  <c:v>West Ward</c:v>
                </c:pt>
                <c:pt idx="1">
                  <c:v>North Ward</c:v>
                </c:pt>
                <c:pt idx="2">
                  <c:v>South ward</c:v>
                </c:pt>
                <c:pt idx="3">
                  <c:v>St Michaels Ward</c:v>
                </c:pt>
              </c:strCache>
            </c:strRef>
          </c:cat>
          <c:val>
            <c:numRef>
              <c:f>Sheet1!$C$2:$C$5</c:f>
              <c:numCache>
                <c:formatCode>General</c:formatCode>
                <c:ptCount val="4"/>
                <c:pt idx="0">
                  <c:v>632</c:v>
                </c:pt>
                <c:pt idx="1">
                  <c:v>831</c:v>
                </c:pt>
                <c:pt idx="2">
                  <c:v>741</c:v>
                </c:pt>
                <c:pt idx="3">
                  <c:v>728</c:v>
                </c:pt>
              </c:numCache>
            </c:numRef>
          </c:val>
          <c:extLst>
            <c:ext xmlns:c16="http://schemas.microsoft.com/office/drawing/2014/chart" uri="{C3380CC4-5D6E-409C-BE32-E72D297353CC}">
              <c16:uniqueId val="{00000001-2A27-4EEB-A629-7C08D3F695E7}"/>
            </c:ext>
          </c:extLst>
        </c:ser>
        <c:ser>
          <c:idx val="2"/>
          <c:order val="2"/>
          <c:tx>
            <c:strRef>
              <c:f>Sheet1!$D$1</c:f>
              <c:strCache>
                <c:ptCount val="1"/>
                <c:pt idx="0">
                  <c:v>Self Employed</c:v>
                </c:pt>
              </c:strCache>
            </c:strRef>
          </c:tx>
          <c:spPr>
            <a:solidFill>
              <a:schemeClr val="accent3"/>
            </a:solidFill>
            <a:ln>
              <a:noFill/>
            </a:ln>
            <a:effectLst/>
          </c:spPr>
          <c:invertIfNegative val="0"/>
          <c:cat>
            <c:strRef>
              <c:f>Sheet1!$A$2:$A$5</c:f>
              <c:strCache>
                <c:ptCount val="4"/>
                <c:pt idx="0">
                  <c:v>West Ward</c:v>
                </c:pt>
                <c:pt idx="1">
                  <c:v>North Ward</c:v>
                </c:pt>
                <c:pt idx="2">
                  <c:v>South ward</c:v>
                </c:pt>
                <c:pt idx="3">
                  <c:v>St Michaels Ward</c:v>
                </c:pt>
              </c:strCache>
            </c:strRef>
          </c:cat>
          <c:val>
            <c:numRef>
              <c:f>Sheet1!$D$2:$D$5</c:f>
              <c:numCache>
                <c:formatCode>General</c:formatCode>
                <c:ptCount val="4"/>
                <c:pt idx="0">
                  <c:v>173</c:v>
                </c:pt>
                <c:pt idx="1">
                  <c:v>220</c:v>
                </c:pt>
                <c:pt idx="2">
                  <c:v>217</c:v>
                </c:pt>
                <c:pt idx="3">
                  <c:v>288</c:v>
                </c:pt>
              </c:numCache>
            </c:numRef>
          </c:val>
          <c:extLst>
            <c:ext xmlns:c16="http://schemas.microsoft.com/office/drawing/2014/chart" uri="{C3380CC4-5D6E-409C-BE32-E72D297353CC}">
              <c16:uniqueId val="{00000002-2A27-4EEB-A629-7C08D3F695E7}"/>
            </c:ext>
          </c:extLst>
        </c:ser>
        <c:ser>
          <c:idx val="3"/>
          <c:order val="3"/>
          <c:tx>
            <c:strRef>
              <c:f>Sheet1!$E$1</c:f>
              <c:strCache>
                <c:ptCount val="1"/>
                <c:pt idx="0">
                  <c:v>Unemplyed</c:v>
                </c:pt>
              </c:strCache>
            </c:strRef>
          </c:tx>
          <c:spPr>
            <a:solidFill>
              <a:schemeClr val="accent4"/>
            </a:solidFill>
            <a:ln>
              <a:noFill/>
            </a:ln>
            <a:effectLst/>
          </c:spPr>
          <c:invertIfNegative val="0"/>
          <c:cat>
            <c:strRef>
              <c:f>Sheet1!$A$2:$A$5</c:f>
              <c:strCache>
                <c:ptCount val="4"/>
                <c:pt idx="0">
                  <c:v>West Ward</c:v>
                </c:pt>
                <c:pt idx="1">
                  <c:v>North Ward</c:v>
                </c:pt>
                <c:pt idx="2">
                  <c:v>South ward</c:v>
                </c:pt>
                <c:pt idx="3">
                  <c:v>St Michaels Ward</c:v>
                </c:pt>
              </c:strCache>
            </c:strRef>
          </c:cat>
          <c:val>
            <c:numRef>
              <c:f>Sheet1!$E$2:$E$5</c:f>
              <c:numCache>
                <c:formatCode>General</c:formatCode>
                <c:ptCount val="4"/>
                <c:pt idx="0">
                  <c:v>60</c:v>
                </c:pt>
                <c:pt idx="1">
                  <c:v>36</c:v>
                </c:pt>
                <c:pt idx="2">
                  <c:v>60</c:v>
                </c:pt>
                <c:pt idx="3">
                  <c:v>44</c:v>
                </c:pt>
              </c:numCache>
            </c:numRef>
          </c:val>
          <c:extLst>
            <c:ext xmlns:c16="http://schemas.microsoft.com/office/drawing/2014/chart" uri="{C3380CC4-5D6E-409C-BE32-E72D297353CC}">
              <c16:uniqueId val="{00000003-2A27-4EEB-A629-7C08D3F695E7}"/>
            </c:ext>
          </c:extLst>
        </c:ser>
        <c:dLbls>
          <c:showLegendKey val="0"/>
          <c:showVal val="0"/>
          <c:showCatName val="0"/>
          <c:showSerName val="0"/>
          <c:showPercent val="0"/>
          <c:showBubbleSize val="0"/>
        </c:dLbls>
        <c:gapWidth val="219"/>
        <c:overlap val="-27"/>
        <c:axId val="1870577871"/>
        <c:axId val="1870582447"/>
      </c:barChart>
      <c:catAx>
        <c:axId val="1870577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0582447"/>
        <c:crosses val="autoZero"/>
        <c:auto val="1"/>
        <c:lblAlgn val="ctr"/>
        <c:lblOffset val="100"/>
        <c:noMultiLvlLbl val="0"/>
      </c:catAx>
      <c:valAx>
        <c:axId val="18705824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0577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Crimes in Tenterden April 2018</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Crimes in Tenterden Aug 2018</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E95-490A-ACFB-DD25949AD0F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E95-490A-ACFB-DD25949AD0F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E95-490A-ACFB-DD25949AD0F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E95-490A-ACFB-DD25949AD0F2}"/>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AE95-490A-ACFB-DD25949AD0F2}"/>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AE95-490A-ACFB-DD25949AD0F2}"/>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AE95-490A-ACFB-DD25949AD0F2}"/>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AE95-490A-ACFB-DD25949AD0F2}"/>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AE95-490A-ACFB-DD25949AD0F2}"/>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AE95-490A-ACFB-DD25949AD0F2}"/>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AE95-490A-ACFB-DD25949AD0F2}"/>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AE95-490A-ACFB-DD25949AD0F2}"/>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AE95-490A-ACFB-DD25949AD0F2}"/>
              </c:ext>
            </c:extLst>
          </c:dPt>
          <c:dPt>
            <c:idx val="13"/>
            <c:bubble3D val="0"/>
            <c:spPr>
              <a:solidFill>
                <a:schemeClr val="accent2">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B-AE95-490A-ACFB-DD25949AD0F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Sheet1!$A$2:$A$15</c:f>
              <c:strCache>
                <c:ptCount val="14"/>
                <c:pt idx="0">
                  <c:v>ASB</c:v>
                </c:pt>
                <c:pt idx="1">
                  <c:v>Burglary</c:v>
                </c:pt>
                <c:pt idx="2">
                  <c:v>Robbery </c:v>
                </c:pt>
                <c:pt idx="3">
                  <c:v>Vehicle</c:v>
                </c:pt>
                <c:pt idx="4">
                  <c:v>Violent</c:v>
                </c:pt>
                <c:pt idx="5">
                  <c:v>Shoplifting</c:v>
                </c:pt>
                <c:pt idx="6">
                  <c:v>CD&amp;A</c:v>
                </c:pt>
                <c:pt idx="7">
                  <c:v>Other theft</c:v>
                </c:pt>
                <c:pt idx="8">
                  <c:v>Drugs</c:v>
                </c:pt>
                <c:pt idx="9">
                  <c:v>Bike Theft</c:v>
                </c:pt>
                <c:pt idx="10">
                  <c:v>TFTP</c:v>
                </c:pt>
                <c:pt idx="11">
                  <c:v>Weapons</c:v>
                </c:pt>
                <c:pt idx="12">
                  <c:v>Public Order</c:v>
                </c:pt>
                <c:pt idx="13">
                  <c:v>Others </c:v>
                </c:pt>
              </c:strCache>
            </c:strRef>
          </c:cat>
          <c:val>
            <c:numRef>
              <c:f>Sheet1!$B$2:$B$15</c:f>
              <c:numCache>
                <c:formatCode>General</c:formatCode>
                <c:ptCount val="14"/>
                <c:pt idx="0">
                  <c:v>8</c:v>
                </c:pt>
                <c:pt idx="1">
                  <c:v>12</c:v>
                </c:pt>
                <c:pt idx="2">
                  <c:v>0</c:v>
                </c:pt>
                <c:pt idx="3">
                  <c:v>7</c:v>
                </c:pt>
                <c:pt idx="4">
                  <c:v>26</c:v>
                </c:pt>
                <c:pt idx="5">
                  <c:v>5</c:v>
                </c:pt>
                <c:pt idx="6">
                  <c:v>20</c:v>
                </c:pt>
                <c:pt idx="7">
                  <c:v>10</c:v>
                </c:pt>
                <c:pt idx="8">
                  <c:v>2</c:v>
                </c:pt>
                <c:pt idx="9">
                  <c:v>1</c:v>
                </c:pt>
                <c:pt idx="10">
                  <c:v>0</c:v>
                </c:pt>
                <c:pt idx="11">
                  <c:v>0</c:v>
                </c:pt>
                <c:pt idx="12">
                  <c:v>7</c:v>
                </c:pt>
                <c:pt idx="13">
                  <c:v>0</c:v>
                </c:pt>
              </c:numCache>
            </c:numRef>
          </c:val>
          <c:extLst>
            <c:ext xmlns:c16="http://schemas.microsoft.com/office/drawing/2014/chart" uri="{C3380CC4-5D6E-409C-BE32-E72D297353CC}">
              <c16:uniqueId val="{0000001C-AE95-490A-ACFB-DD25949AD0F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Crimes in Tenterden May 2018</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Crimes in Tenterden Aug 2018</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95A-4189-98A5-E960BA5026A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95A-4189-98A5-E960BA5026A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95A-4189-98A5-E960BA5026A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95A-4189-98A5-E960BA5026AA}"/>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95A-4189-98A5-E960BA5026AA}"/>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695A-4189-98A5-E960BA5026AA}"/>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695A-4189-98A5-E960BA5026AA}"/>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695A-4189-98A5-E960BA5026AA}"/>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695A-4189-98A5-E960BA5026AA}"/>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695A-4189-98A5-E960BA5026AA}"/>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695A-4189-98A5-E960BA5026AA}"/>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695A-4189-98A5-E960BA5026AA}"/>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695A-4189-98A5-E960BA5026AA}"/>
              </c:ext>
            </c:extLst>
          </c:dPt>
          <c:dPt>
            <c:idx val="13"/>
            <c:bubble3D val="0"/>
            <c:spPr>
              <a:solidFill>
                <a:schemeClr val="accent2">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B-695A-4189-98A5-E960BA5026A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Sheet1!$A$2:$A$15</c:f>
              <c:strCache>
                <c:ptCount val="14"/>
                <c:pt idx="0">
                  <c:v>ASB</c:v>
                </c:pt>
                <c:pt idx="1">
                  <c:v>Burglary</c:v>
                </c:pt>
                <c:pt idx="2">
                  <c:v>Robbery </c:v>
                </c:pt>
                <c:pt idx="3">
                  <c:v>Vehicle</c:v>
                </c:pt>
                <c:pt idx="4">
                  <c:v>Violent</c:v>
                </c:pt>
                <c:pt idx="5">
                  <c:v>Shoplifting</c:v>
                </c:pt>
                <c:pt idx="6">
                  <c:v>CD&amp;A</c:v>
                </c:pt>
                <c:pt idx="7">
                  <c:v>Other theft</c:v>
                </c:pt>
                <c:pt idx="8">
                  <c:v>Drugs</c:v>
                </c:pt>
                <c:pt idx="9">
                  <c:v>Bike Theft</c:v>
                </c:pt>
                <c:pt idx="10">
                  <c:v>TFTP</c:v>
                </c:pt>
                <c:pt idx="11">
                  <c:v>Weapons</c:v>
                </c:pt>
                <c:pt idx="12">
                  <c:v>Public Order</c:v>
                </c:pt>
                <c:pt idx="13">
                  <c:v>Others </c:v>
                </c:pt>
              </c:strCache>
            </c:strRef>
          </c:cat>
          <c:val>
            <c:numRef>
              <c:f>Sheet1!$B$2:$B$15</c:f>
              <c:numCache>
                <c:formatCode>General</c:formatCode>
                <c:ptCount val="14"/>
                <c:pt idx="0">
                  <c:v>9</c:v>
                </c:pt>
                <c:pt idx="1">
                  <c:v>14</c:v>
                </c:pt>
                <c:pt idx="2">
                  <c:v>0</c:v>
                </c:pt>
                <c:pt idx="3">
                  <c:v>2</c:v>
                </c:pt>
                <c:pt idx="4">
                  <c:v>25</c:v>
                </c:pt>
                <c:pt idx="5">
                  <c:v>1</c:v>
                </c:pt>
                <c:pt idx="6">
                  <c:v>9</c:v>
                </c:pt>
                <c:pt idx="7">
                  <c:v>9</c:v>
                </c:pt>
                <c:pt idx="8">
                  <c:v>0</c:v>
                </c:pt>
                <c:pt idx="9">
                  <c:v>0</c:v>
                </c:pt>
                <c:pt idx="10">
                  <c:v>0</c:v>
                </c:pt>
                <c:pt idx="11">
                  <c:v>0</c:v>
                </c:pt>
                <c:pt idx="12">
                  <c:v>6</c:v>
                </c:pt>
                <c:pt idx="13">
                  <c:v>3</c:v>
                </c:pt>
              </c:numCache>
            </c:numRef>
          </c:val>
          <c:extLst>
            <c:ext xmlns:c16="http://schemas.microsoft.com/office/drawing/2014/chart" uri="{C3380CC4-5D6E-409C-BE32-E72D297353CC}">
              <c16:uniqueId val="{0000001C-695A-4189-98A5-E960BA5026A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Crimes in Tenterden June 2018</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Crimes in Tenterden Aug 2018</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481-45C9-A0D2-1E3F2F44D04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481-45C9-A0D2-1E3F2F44D04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481-45C9-A0D2-1E3F2F44D04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481-45C9-A0D2-1E3F2F44D04B}"/>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C481-45C9-A0D2-1E3F2F44D04B}"/>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C481-45C9-A0D2-1E3F2F44D04B}"/>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C481-45C9-A0D2-1E3F2F44D04B}"/>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C481-45C9-A0D2-1E3F2F44D04B}"/>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C481-45C9-A0D2-1E3F2F44D04B}"/>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C481-45C9-A0D2-1E3F2F44D04B}"/>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C481-45C9-A0D2-1E3F2F44D04B}"/>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C481-45C9-A0D2-1E3F2F44D04B}"/>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C481-45C9-A0D2-1E3F2F44D04B}"/>
              </c:ext>
            </c:extLst>
          </c:dPt>
          <c:dPt>
            <c:idx val="13"/>
            <c:bubble3D val="0"/>
            <c:spPr>
              <a:solidFill>
                <a:schemeClr val="accent2">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B-C481-45C9-A0D2-1E3F2F44D04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Sheet1!$A$2:$A$15</c:f>
              <c:strCache>
                <c:ptCount val="14"/>
                <c:pt idx="0">
                  <c:v>ASB</c:v>
                </c:pt>
                <c:pt idx="1">
                  <c:v>Burglary</c:v>
                </c:pt>
                <c:pt idx="2">
                  <c:v>Robbery </c:v>
                </c:pt>
                <c:pt idx="3">
                  <c:v>Vehicle</c:v>
                </c:pt>
                <c:pt idx="4">
                  <c:v>Violent</c:v>
                </c:pt>
                <c:pt idx="5">
                  <c:v>Shoplifting</c:v>
                </c:pt>
                <c:pt idx="6">
                  <c:v>CD&amp;A</c:v>
                </c:pt>
                <c:pt idx="7">
                  <c:v>Other theft</c:v>
                </c:pt>
                <c:pt idx="8">
                  <c:v>Drugs</c:v>
                </c:pt>
                <c:pt idx="9">
                  <c:v>Bike Theft</c:v>
                </c:pt>
                <c:pt idx="10">
                  <c:v>TFTP</c:v>
                </c:pt>
                <c:pt idx="11">
                  <c:v>Weapons</c:v>
                </c:pt>
                <c:pt idx="12">
                  <c:v>Public Order</c:v>
                </c:pt>
                <c:pt idx="13">
                  <c:v>Others </c:v>
                </c:pt>
              </c:strCache>
            </c:strRef>
          </c:cat>
          <c:val>
            <c:numRef>
              <c:f>Sheet1!$B$2:$B$15</c:f>
              <c:numCache>
                <c:formatCode>General</c:formatCode>
                <c:ptCount val="14"/>
                <c:pt idx="0">
                  <c:v>10</c:v>
                </c:pt>
                <c:pt idx="1">
                  <c:v>9</c:v>
                </c:pt>
                <c:pt idx="2">
                  <c:v>1</c:v>
                </c:pt>
                <c:pt idx="3">
                  <c:v>3</c:v>
                </c:pt>
                <c:pt idx="4">
                  <c:v>31</c:v>
                </c:pt>
                <c:pt idx="5">
                  <c:v>2</c:v>
                </c:pt>
                <c:pt idx="6">
                  <c:v>8</c:v>
                </c:pt>
                <c:pt idx="7">
                  <c:v>4</c:v>
                </c:pt>
                <c:pt idx="8">
                  <c:v>1</c:v>
                </c:pt>
                <c:pt idx="9">
                  <c:v>1</c:v>
                </c:pt>
                <c:pt idx="10">
                  <c:v>0</c:v>
                </c:pt>
                <c:pt idx="11">
                  <c:v>0</c:v>
                </c:pt>
                <c:pt idx="12">
                  <c:v>7</c:v>
                </c:pt>
                <c:pt idx="13">
                  <c:v>3</c:v>
                </c:pt>
              </c:numCache>
            </c:numRef>
          </c:val>
          <c:extLst>
            <c:ext xmlns:c16="http://schemas.microsoft.com/office/drawing/2014/chart" uri="{C3380CC4-5D6E-409C-BE32-E72D297353CC}">
              <c16:uniqueId val="{0000001C-C481-45C9-A0D2-1E3F2F44D04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Crimes in Tenterden Aug 2018</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Crimes in Tenterden Aug 2018</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305-4B49-9634-B546E480B62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305-4B49-9634-B546E480B62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305-4B49-9634-B546E480B62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305-4B49-9634-B546E480B627}"/>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A305-4B49-9634-B546E480B627}"/>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A305-4B49-9634-B546E480B627}"/>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A305-4B49-9634-B546E480B627}"/>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A305-4B49-9634-B546E480B627}"/>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A305-4B49-9634-B546E480B627}"/>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A305-4B49-9634-B546E480B627}"/>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A305-4B49-9634-B546E480B627}"/>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A305-4B49-9634-B546E480B627}"/>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A305-4B49-9634-B546E480B627}"/>
              </c:ext>
            </c:extLst>
          </c:dPt>
          <c:dPt>
            <c:idx val="13"/>
            <c:bubble3D val="0"/>
            <c:spPr>
              <a:solidFill>
                <a:schemeClr val="accent2">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B-A305-4B49-9634-B546E480B62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Sheet1!$A$2:$A$15</c:f>
              <c:strCache>
                <c:ptCount val="14"/>
                <c:pt idx="0">
                  <c:v>ASB</c:v>
                </c:pt>
                <c:pt idx="1">
                  <c:v>Burglary</c:v>
                </c:pt>
                <c:pt idx="2">
                  <c:v>Robbery </c:v>
                </c:pt>
                <c:pt idx="3">
                  <c:v>Vehicle</c:v>
                </c:pt>
                <c:pt idx="4">
                  <c:v>Violent</c:v>
                </c:pt>
                <c:pt idx="5">
                  <c:v>Shoplifting</c:v>
                </c:pt>
                <c:pt idx="6">
                  <c:v>CD&amp;A</c:v>
                </c:pt>
                <c:pt idx="7">
                  <c:v>Other theft</c:v>
                </c:pt>
                <c:pt idx="8">
                  <c:v>Drugs</c:v>
                </c:pt>
                <c:pt idx="9">
                  <c:v>Bike Theft</c:v>
                </c:pt>
                <c:pt idx="10">
                  <c:v>TFTP</c:v>
                </c:pt>
                <c:pt idx="11">
                  <c:v>Weapons</c:v>
                </c:pt>
                <c:pt idx="12">
                  <c:v>Public Order</c:v>
                </c:pt>
                <c:pt idx="13">
                  <c:v>Others </c:v>
                </c:pt>
              </c:strCache>
            </c:strRef>
          </c:cat>
          <c:val>
            <c:numRef>
              <c:f>Sheet1!$B$2:$B$15</c:f>
              <c:numCache>
                <c:formatCode>General</c:formatCode>
                <c:ptCount val="14"/>
                <c:pt idx="0">
                  <c:v>22</c:v>
                </c:pt>
                <c:pt idx="1">
                  <c:v>22</c:v>
                </c:pt>
                <c:pt idx="2">
                  <c:v>0</c:v>
                </c:pt>
                <c:pt idx="3">
                  <c:v>1</c:v>
                </c:pt>
                <c:pt idx="4">
                  <c:v>40</c:v>
                </c:pt>
                <c:pt idx="5">
                  <c:v>7</c:v>
                </c:pt>
                <c:pt idx="6">
                  <c:v>8</c:v>
                </c:pt>
                <c:pt idx="7">
                  <c:v>8</c:v>
                </c:pt>
                <c:pt idx="8">
                  <c:v>1</c:v>
                </c:pt>
                <c:pt idx="9">
                  <c:v>1</c:v>
                </c:pt>
                <c:pt idx="10">
                  <c:v>0</c:v>
                </c:pt>
                <c:pt idx="11">
                  <c:v>0</c:v>
                </c:pt>
                <c:pt idx="12">
                  <c:v>8</c:v>
                </c:pt>
                <c:pt idx="13">
                  <c:v>1</c:v>
                </c:pt>
              </c:numCache>
            </c:numRef>
          </c:val>
          <c:extLst>
            <c:ext xmlns:c16="http://schemas.microsoft.com/office/drawing/2014/chart" uri="{C3380CC4-5D6E-409C-BE32-E72D297353CC}">
              <c16:uniqueId val="{0000001C-A305-4B49-9634-B546E480B62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Age</a:t>
            </a:r>
            <a:r>
              <a:rPr lang="en-GB" baseline="0"/>
              <a:t> Distribution</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Age Distribution</c:v>
                </c:pt>
              </c:strCache>
            </c:strRef>
          </c:tx>
          <c:spPr>
            <a:solidFill>
              <a:schemeClr val="accent1"/>
            </a:solidFill>
            <a:ln>
              <a:noFill/>
            </a:ln>
            <a:effectLst/>
          </c:spPr>
          <c:invertIfNegative val="0"/>
          <c:cat>
            <c:strRef>
              <c:f>Sheet1!$A$2:$A$10</c:f>
              <c:strCache>
                <c:ptCount val="9"/>
                <c:pt idx="0">
                  <c:v>0-9 Years</c:v>
                </c:pt>
                <c:pt idx="1">
                  <c:v>10-19 Years</c:v>
                </c:pt>
                <c:pt idx="2">
                  <c:v>20-29 Years</c:v>
                </c:pt>
                <c:pt idx="3">
                  <c:v>30-39 Years</c:v>
                </c:pt>
                <c:pt idx="4">
                  <c:v>40-49 Years</c:v>
                </c:pt>
                <c:pt idx="5">
                  <c:v>50-59 Years</c:v>
                </c:pt>
                <c:pt idx="6">
                  <c:v>60-69 Years</c:v>
                </c:pt>
                <c:pt idx="7">
                  <c:v>70-79 Years</c:v>
                </c:pt>
                <c:pt idx="8">
                  <c:v>80+</c:v>
                </c:pt>
              </c:strCache>
            </c:strRef>
          </c:cat>
          <c:val>
            <c:numRef>
              <c:f>Sheet1!$B$2:$B$10</c:f>
              <c:numCache>
                <c:formatCode>General</c:formatCode>
                <c:ptCount val="9"/>
                <c:pt idx="0">
                  <c:v>574</c:v>
                </c:pt>
                <c:pt idx="1">
                  <c:v>758</c:v>
                </c:pt>
                <c:pt idx="2">
                  <c:v>452</c:v>
                </c:pt>
                <c:pt idx="3">
                  <c:v>528</c:v>
                </c:pt>
                <c:pt idx="4">
                  <c:v>786</c:v>
                </c:pt>
                <c:pt idx="5">
                  <c:v>1035</c:v>
                </c:pt>
                <c:pt idx="6">
                  <c:v>1021</c:v>
                </c:pt>
                <c:pt idx="7">
                  <c:v>1075</c:v>
                </c:pt>
                <c:pt idx="8">
                  <c:v>863</c:v>
                </c:pt>
              </c:numCache>
            </c:numRef>
          </c:val>
          <c:extLst>
            <c:ext xmlns:c16="http://schemas.microsoft.com/office/drawing/2014/chart" uri="{C3380CC4-5D6E-409C-BE32-E72D297353CC}">
              <c16:uniqueId val="{00000000-8950-428A-AE53-9B150AFEBADD}"/>
            </c:ext>
          </c:extLst>
        </c:ser>
        <c:dLbls>
          <c:showLegendKey val="0"/>
          <c:showVal val="0"/>
          <c:showCatName val="0"/>
          <c:showSerName val="0"/>
          <c:showPercent val="0"/>
          <c:showBubbleSize val="0"/>
        </c:dLbls>
        <c:gapWidth val="219"/>
        <c:overlap val="-27"/>
        <c:axId val="684913535"/>
        <c:axId val="684922271"/>
      </c:barChart>
      <c:catAx>
        <c:axId val="684913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922271"/>
        <c:crosses val="autoZero"/>
        <c:auto val="1"/>
        <c:lblAlgn val="ctr"/>
        <c:lblOffset val="100"/>
        <c:noMultiLvlLbl val="0"/>
      </c:catAx>
      <c:valAx>
        <c:axId val="6849222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9135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Crimes in Tenterden Sep 2018</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Crimes in Tenterden Sep2018</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5FB-4958-9C4E-3CC0CFE0302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5FB-4958-9C4E-3CC0CFE0302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5FB-4958-9C4E-3CC0CFE0302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5FB-4958-9C4E-3CC0CFE03026}"/>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85FB-4958-9C4E-3CC0CFE03026}"/>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85FB-4958-9C4E-3CC0CFE03026}"/>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85FB-4958-9C4E-3CC0CFE03026}"/>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85FB-4958-9C4E-3CC0CFE03026}"/>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85FB-4958-9C4E-3CC0CFE03026}"/>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85FB-4958-9C4E-3CC0CFE03026}"/>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85FB-4958-9C4E-3CC0CFE03026}"/>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85FB-4958-9C4E-3CC0CFE03026}"/>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85FB-4958-9C4E-3CC0CFE03026}"/>
              </c:ext>
            </c:extLst>
          </c:dPt>
          <c:dPt>
            <c:idx val="13"/>
            <c:bubble3D val="0"/>
            <c:spPr>
              <a:solidFill>
                <a:schemeClr val="accent2">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B-85FB-4958-9C4E-3CC0CFE0302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Sheet1!$A$2:$A$15</c:f>
              <c:strCache>
                <c:ptCount val="14"/>
                <c:pt idx="0">
                  <c:v>ASB</c:v>
                </c:pt>
                <c:pt idx="1">
                  <c:v>Burglary</c:v>
                </c:pt>
                <c:pt idx="2">
                  <c:v>Robbery </c:v>
                </c:pt>
                <c:pt idx="3">
                  <c:v>Vehicle</c:v>
                </c:pt>
                <c:pt idx="4">
                  <c:v>Violent</c:v>
                </c:pt>
                <c:pt idx="5">
                  <c:v>Shoplifting</c:v>
                </c:pt>
                <c:pt idx="6">
                  <c:v>CD&amp;A</c:v>
                </c:pt>
                <c:pt idx="7">
                  <c:v>Other theft</c:v>
                </c:pt>
                <c:pt idx="8">
                  <c:v>Drugs</c:v>
                </c:pt>
                <c:pt idx="9">
                  <c:v>Bike Theft</c:v>
                </c:pt>
                <c:pt idx="10">
                  <c:v>TFTP</c:v>
                </c:pt>
                <c:pt idx="11">
                  <c:v>Weapons</c:v>
                </c:pt>
                <c:pt idx="12">
                  <c:v>Public Order</c:v>
                </c:pt>
                <c:pt idx="13">
                  <c:v>Others </c:v>
                </c:pt>
              </c:strCache>
            </c:strRef>
          </c:cat>
          <c:val>
            <c:numRef>
              <c:f>Sheet1!$B$2:$B$15</c:f>
              <c:numCache>
                <c:formatCode>General</c:formatCode>
                <c:ptCount val="14"/>
                <c:pt idx="0">
                  <c:v>10</c:v>
                </c:pt>
                <c:pt idx="1">
                  <c:v>9</c:v>
                </c:pt>
                <c:pt idx="2">
                  <c:v>0</c:v>
                </c:pt>
                <c:pt idx="3">
                  <c:v>3</c:v>
                </c:pt>
                <c:pt idx="4">
                  <c:v>28</c:v>
                </c:pt>
                <c:pt idx="5">
                  <c:v>6</c:v>
                </c:pt>
                <c:pt idx="6">
                  <c:v>13</c:v>
                </c:pt>
                <c:pt idx="7">
                  <c:v>12</c:v>
                </c:pt>
                <c:pt idx="8">
                  <c:v>0</c:v>
                </c:pt>
                <c:pt idx="9">
                  <c:v>0</c:v>
                </c:pt>
                <c:pt idx="10">
                  <c:v>0</c:v>
                </c:pt>
                <c:pt idx="11">
                  <c:v>0</c:v>
                </c:pt>
                <c:pt idx="12">
                  <c:v>12</c:v>
                </c:pt>
                <c:pt idx="13">
                  <c:v>3</c:v>
                </c:pt>
              </c:numCache>
            </c:numRef>
          </c:val>
          <c:extLst>
            <c:ext xmlns:c16="http://schemas.microsoft.com/office/drawing/2014/chart" uri="{C3380CC4-5D6E-409C-BE32-E72D297353CC}">
              <c16:uniqueId val="{0000001C-85FB-4958-9C4E-3CC0CFE0302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Crime in Tenterden Oct 2018</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Crime in Tenterden oct 2018</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C03-42EB-9B2D-0030B2C9EFF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C03-42EB-9B2D-0030B2C9EFF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C03-42EB-9B2D-0030B2C9EFF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C03-42EB-9B2D-0030B2C9EFF1}"/>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C03-42EB-9B2D-0030B2C9EFF1}"/>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0C03-42EB-9B2D-0030B2C9EFF1}"/>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0C03-42EB-9B2D-0030B2C9EFF1}"/>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0C03-42EB-9B2D-0030B2C9EFF1}"/>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0C03-42EB-9B2D-0030B2C9EFF1}"/>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0C03-42EB-9B2D-0030B2C9EFF1}"/>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0C03-42EB-9B2D-0030B2C9EFF1}"/>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0C03-42EB-9B2D-0030B2C9EFF1}"/>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0C03-42EB-9B2D-0030B2C9EFF1}"/>
              </c:ext>
            </c:extLst>
          </c:dPt>
          <c:dPt>
            <c:idx val="13"/>
            <c:bubble3D val="0"/>
            <c:spPr>
              <a:solidFill>
                <a:schemeClr val="accent2">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B-0C03-42EB-9B2D-0030B2C9EFF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Sheet1!$A$2:$A$15</c:f>
              <c:strCache>
                <c:ptCount val="14"/>
                <c:pt idx="0">
                  <c:v>ASB</c:v>
                </c:pt>
                <c:pt idx="1">
                  <c:v>Burgley </c:v>
                </c:pt>
                <c:pt idx="2">
                  <c:v>Robbery</c:v>
                </c:pt>
                <c:pt idx="3">
                  <c:v>Vehicle </c:v>
                </c:pt>
                <c:pt idx="4">
                  <c:v>Violent</c:v>
                </c:pt>
                <c:pt idx="5">
                  <c:v>Shoplifting</c:v>
                </c:pt>
                <c:pt idx="6">
                  <c:v>CD &amp; A</c:v>
                </c:pt>
                <c:pt idx="7">
                  <c:v>Other theft</c:v>
                </c:pt>
                <c:pt idx="8">
                  <c:v>Drugs </c:v>
                </c:pt>
                <c:pt idx="9">
                  <c:v>Bike Theft</c:v>
                </c:pt>
                <c:pt idx="10">
                  <c:v>TFTP</c:v>
                </c:pt>
                <c:pt idx="11">
                  <c:v>Weapons</c:v>
                </c:pt>
                <c:pt idx="12">
                  <c:v>public Order</c:v>
                </c:pt>
                <c:pt idx="13">
                  <c:v>Other</c:v>
                </c:pt>
              </c:strCache>
            </c:strRef>
          </c:cat>
          <c:val>
            <c:numRef>
              <c:f>Sheet1!$B$2:$B$15</c:f>
              <c:numCache>
                <c:formatCode>General</c:formatCode>
                <c:ptCount val="14"/>
                <c:pt idx="0">
                  <c:v>8</c:v>
                </c:pt>
                <c:pt idx="1">
                  <c:v>6</c:v>
                </c:pt>
                <c:pt idx="2">
                  <c:v>0</c:v>
                </c:pt>
                <c:pt idx="3">
                  <c:v>6</c:v>
                </c:pt>
                <c:pt idx="4">
                  <c:v>24</c:v>
                </c:pt>
                <c:pt idx="5">
                  <c:v>6</c:v>
                </c:pt>
                <c:pt idx="6">
                  <c:v>16</c:v>
                </c:pt>
                <c:pt idx="7">
                  <c:v>8</c:v>
                </c:pt>
                <c:pt idx="8">
                  <c:v>1</c:v>
                </c:pt>
                <c:pt idx="9">
                  <c:v>2</c:v>
                </c:pt>
                <c:pt idx="10">
                  <c:v>0</c:v>
                </c:pt>
                <c:pt idx="11">
                  <c:v>0</c:v>
                </c:pt>
                <c:pt idx="12">
                  <c:v>0</c:v>
                </c:pt>
                <c:pt idx="13">
                  <c:v>5</c:v>
                </c:pt>
              </c:numCache>
            </c:numRef>
          </c:val>
          <c:extLst>
            <c:ext xmlns:c16="http://schemas.microsoft.com/office/drawing/2014/chart" uri="{C3380CC4-5D6E-409C-BE32-E72D297353CC}">
              <c16:uniqueId val="{0000001C-0C03-42EB-9B2D-0030B2C9EFF1}"/>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Under 18 Age Groups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0-3</c:v>
                </c:pt>
              </c:strCache>
            </c:strRef>
          </c:tx>
          <c:spPr>
            <a:solidFill>
              <a:schemeClr val="accent1"/>
            </a:solidFill>
            <a:ln>
              <a:noFill/>
            </a:ln>
            <a:effectLst/>
          </c:spPr>
          <c:invertIfNegative val="0"/>
          <c:cat>
            <c:strRef>
              <c:f>Sheet1!$A$2:$A$5</c:f>
              <c:strCache>
                <c:ptCount val="4"/>
                <c:pt idx="0">
                  <c:v>Rolvenden and Tenterden west</c:v>
                </c:pt>
                <c:pt idx="1">
                  <c:v>St Michaels</c:v>
                </c:pt>
                <c:pt idx="2">
                  <c:v>Tenterden South</c:v>
                </c:pt>
                <c:pt idx="3">
                  <c:v>Tenterden North</c:v>
                </c:pt>
              </c:strCache>
            </c:strRef>
          </c:cat>
          <c:val>
            <c:numRef>
              <c:f>Sheet1!$B$2:$B$5</c:f>
              <c:numCache>
                <c:formatCode>General</c:formatCode>
                <c:ptCount val="4"/>
                <c:pt idx="0">
                  <c:v>70</c:v>
                </c:pt>
                <c:pt idx="1">
                  <c:v>60</c:v>
                </c:pt>
                <c:pt idx="2">
                  <c:v>70</c:v>
                </c:pt>
                <c:pt idx="3">
                  <c:v>50</c:v>
                </c:pt>
              </c:numCache>
            </c:numRef>
          </c:val>
          <c:extLst>
            <c:ext xmlns:c16="http://schemas.microsoft.com/office/drawing/2014/chart" uri="{C3380CC4-5D6E-409C-BE32-E72D297353CC}">
              <c16:uniqueId val="{00000000-352B-421D-9215-D23C6D692976}"/>
            </c:ext>
          </c:extLst>
        </c:ser>
        <c:ser>
          <c:idx val="1"/>
          <c:order val="1"/>
          <c:tx>
            <c:strRef>
              <c:f>Sheet1!$C$1</c:f>
              <c:strCache>
                <c:ptCount val="1"/>
                <c:pt idx="0">
                  <c:v>4 to 10</c:v>
                </c:pt>
              </c:strCache>
            </c:strRef>
          </c:tx>
          <c:spPr>
            <a:solidFill>
              <a:schemeClr val="accent2"/>
            </a:solidFill>
            <a:ln>
              <a:noFill/>
            </a:ln>
            <a:effectLst/>
          </c:spPr>
          <c:invertIfNegative val="0"/>
          <c:cat>
            <c:strRef>
              <c:f>Sheet1!$A$2:$A$5</c:f>
              <c:strCache>
                <c:ptCount val="4"/>
                <c:pt idx="0">
                  <c:v>Rolvenden and Tenterden west</c:v>
                </c:pt>
                <c:pt idx="1">
                  <c:v>St Michaels</c:v>
                </c:pt>
                <c:pt idx="2">
                  <c:v>Tenterden South</c:v>
                </c:pt>
                <c:pt idx="3">
                  <c:v>Tenterden North</c:v>
                </c:pt>
              </c:strCache>
            </c:strRef>
          </c:cat>
          <c:val>
            <c:numRef>
              <c:f>Sheet1!$C$2:$C$5</c:f>
              <c:numCache>
                <c:formatCode>General</c:formatCode>
                <c:ptCount val="4"/>
                <c:pt idx="0">
                  <c:v>150</c:v>
                </c:pt>
                <c:pt idx="1">
                  <c:v>200</c:v>
                </c:pt>
                <c:pt idx="2">
                  <c:v>170</c:v>
                </c:pt>
                <c:pt idx="3">
                  <c:v>100</c:v>
                </c:pt>
              </c:numCache>
            </c:numRef>
          </c:val>
          <c:extLst>
            <c:ext xmlns:c16="http://schemas.microsoft.com/office/drawing/2014/chart" uri="{C3380CC4-5D6E-409C-BE32-E72D297353CC}">
              <c16:uniqueId val="{00000001-352B-421D-9215-D23C6D692976}"/>
            </c:ext>
          </c:extLst>
        </c:ser>
        <c:ser>
          <c:idx val="2"/>
          <c:order val="2"/>
          <c:tx>
            <c:strRef>
              <c:f>Sheet1!$D$1</c:f>
              <c:strCache>
                <c:ptCount val="1"/>
                <c:pt idx="0">
                  <c:v>11 to 18</c:v>
                </c:pt>
              </c:strCache>
            </c:strRef>
          </c:tx>
          <c:spPr>
            <a:solidFill>
              <a:schemeClr val="accent3"/>
            </a:solidFill>
            <a:ln>
              <a:noFill/>
            </a:ln>
            <a:effectLst/>
          </c:spPr>
          <c:invertIfNegative val="0"/>
          <c:cat>
            <c:strRef>
              <c:f>Sheet1!$A$2:$A$5</c:f>
              <c:strCache>
                <c:ptCount val="4"/>
                <c:pt idx="0">
                  <c:v>Rolvenden and Tenterden west</c:v>
                </c:pt>
                <c:pt idx="1">
                  <c:v>St Michaels</c:v>
                </c:pt>
                <c:pt idx="2">
                  <c:v>Tenterden South</c:v>
                </c:pt>
                <c:pt idx="3">
                  <c:v>Tenterden North</c:v>
                </c:pt>
              </c:strCache>
            </c:strRef>
          </c:cat>
          <c:val>
            <c:numRef>
              <c:f>Sheet1!$D$2:$D$5</c:f>
              <c:numCache>
                <c:formatCode>General</c:formatCode>
                <c:ptCount val="4"/>
                <c:pt idx="0">
                  <c:v>210</c:v>
                </c:pt>
                <c:pt idx="1">
                  <c:v>240</c:v>
                </c:pt>
                <c:pt idx="2">
                  <c:v>190</c:v>
                </c:pt>
                <c:pt idx="3">
                  <c:v>170</c:v>
                </c:pt>
              </c:numCache>
            </c:numRef>
          </c:val>
          <c:extLst>
            <c:ext xmlns:c16="http://schemas.microsoft.com/office/drawing/2014/chart" uri="{C3380CC4-5D6E-409C-BE32-E72D297353CC}">
              <c16:uniqueId val="{00000002-352B-421D-9215-D23C6D692976}"/>
            </c:ext>
          </c:extLst>
        </c:ser>
        <c:dLbls>
          <c:showLegendKey val="0"/>
          <c:showVal val="0"/>
          <c:showCatName val="0"/>
          <c:showSerName val="0"/>
          <c:showPercent val="0"/>
          <c:showBubbleSize val="0"/>
        </c:dLbls>
        <c:gapWidth val="219"/>
        <c:overlap val="-27"/>
        <c:axId val="281953775"/>
        <c:axId val="281956271"/>
      </c:barChart>
      <c:catAx>
        <c:axId val="281953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956271"/>
        <c:crosses val="autoZero"/>
        <c:auto val="1"/>
        <c:lblAlgn val="ctr"/>
        <c:lblOffset val="100"/>
        <c:noMultiLvlLbl val="0"/>
      </c:catAx>
      <c:valAx>
        <c:axId val="2819562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9537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GB"/>
              <a:t>Households</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St Michaels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One Person Household</c:v>
                </c:pt>
                <c:pt idx="1">
                  <c:v>One Family Married</c:v>
                </c:pt>
                <c:pt idx="2">
                  <c:v>One family  Cohabiting</c:v>
                </c:pt>
                <c:pt idx="3">
                  <c:v>One family Lone Parent</c:v>
                </c:pt>
                <c:pt idx="4">
                  <c:v>one Family 65+</c:v>
                </c:pt>
                <c:pt idx="5">
                  <c:v>Other Households</c:v>
                </c:pt>
              </c:strCache>
            </c:strRef>
          </c:cat>
          <c:val>
            <c:numRef>
              <c:f>Sheet1!$B$2:$B$7</c:f>
              <c:numCache>
                <c:formatCode>General</c:formatCode>
                <c:ptCount val="6"/>
                <c:pt idx="0">
                  <c:v>118</c:v>
                </c:pt>
                <c:pt idx="1">
                  <c:v>172</c:v>
                </c:pt>
                <c:pt idx="2">
                  <c:v>35</c:v>
                </c:pt>
                <c:pt idx="3">
                  <c:v>38</c:v>
                </c:pt>
                <c:pt idx="4">
                  <c:v>64</c:v>
                </c:pt>
                <c:pt idx="5">
                  <c:v>26</c:v>
                </c:pt>
              </c:numCache>
            </c:numRef>
          </c:val>
          <c:extLst>
            <c:ext xmlns:c16="http://schemas.microsoft.com/office/drawing/2014/chart" uri="{C3380CC4-5D6E-409C-BE32-E72D297353CC}">
              <c16:uniqueId val="{00000000-BF38-4C5A-BD2F-096F5CFA2F50}"/>
            </c:ext>
          </c:extLst>
        </c:ser>
        <c:ser>
          <c:idx val="1"/>
          <c:order val="1"/>
          <c:tx>
            <c:strRef>
              <c:f>Sheet1!$C$1</c:f>
              <c:strCache>
                <c:ptCount val="1"/>
                <c:pt idx="0">
                  <c:v>TenterdenNorth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One Person Household</c:v>
                </c:pt>
                <c:pt idx="1">
                  <c:v>One Family Married</c:v>
                </c:pt>
                <c:pt idx="2">
                  <c:v>One family  Cohabiting</c:v>
                </c:pt>
                <c:pt idx="3">
                  <c:v>One family Lone Parent</c:v>
                </c:pt>
                <c:pt idx="4">
                  <c:v>one Family 65+</c:v>
                </c:pt>
                <c:pt idx="5">
                  <c:v>Other Households</c:v>
                </c:pt>
              </c:strCache>
            </c:strRef>
          </c:cat>
          <c:val>
            <c:numRef>
              <c:f>Sheet1!$C$2:$C$7</c:f>
              <c:numCache>
                <c:formatCode>General</c:formatCode>
                <c:ptCount val="6"/>
                <c:pt idx="0">
                  <c:v>426</c:v>
                </c:pt>
                <c:pt idx="1">
                  <c:v>306</c:v>
                </c:pt>
                <c:pt idx="2">
                  <c:v>62</c:v>
                </c:pt>
                <c:pt idx="3">
                  <c:v>75</c:v>
                </c:pt>
                <c:pt idx="4">
                  <c:v>188</c:v>
                </c:pt>
                <c:pt idx="5">
                  <c:v>48</c:v>
                </c:pt>
              </c:numCache>
            </c:numRef>
          </c:val>
          <c:extLst>
            <c:ext xmlns:c16="http://schemas.microsoft.com/office/drawing/2014/chart" uri="{C3380CC4-5D6E-409C-BE32-E72D297353CC}">
              <c16:uniqueId val="{00000001-BF38-4C5A-BD2F-096F5CFA2F50}"/>
            </c:ext>
          </c:extLst>
        </c:ser>
        <c:ser>
          <c:idx val="2"/>
          <c:order val="2"/>
          <c:tx>
            <c:strRef>
              <c:f>Sheet1!$D$1</c:f>
              <c:strCache>
                <c:ptCount val="1"/>
                <c:pt idx="0">
                  <c:v>Tenterden South</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One Person Household</c:v>
                </c:pt>
                <c:pt idx="1">
                  <c:v>One Family Married</c:v>
                </c:pt>
                <c:pt idx="2">
                  <c:v>One family  Cohabiting</c:v>
                </c:pt>
                <c:pt idx="3">
                  <c:v>One family Lone Parent</c:v>
                </c:pt>
                <c:pt idx="4">
                  <c:v>one Family 65+</c:v>
                </c:pt>
                <c:pt idx="5">
                  <c:v>Other Households</c:v>
                </c:pt>
              </c:strCache>
            </c:strRef>
          </c:cat>
          <c:val>
            <c:numRef>
              <c:f>Sheet1!$D$2:$D$7</c:f>
              <c:numCache>
                <c:formatCode>General</c:formatCode>
                <c:ptCount val="6"/>
                <c:pt idx="0">
                  <c:v>112</c:v>
                </c:pt>
                <c:pt idx="1">
                  <c:v>203</c:v>
                </c:pt>
                <c:pt idx="2">
                  <c:v>43</c:v>
                </c:pt>
                <c:pt idx="3">
                  <c:v>37</c:v>
                </c:pt>
                <c:pt idx="4">
                  <c:v>80</c:v>
                </c:pt>
                <c:pt idx="5">
                  <c:v>28</c:v>
                </c:pt>
              </c:numCache>
            </c:numRef>
          </c:val>
          <c:extLst>
            <c:ext xmlns:c16="http://schemas.microsoft.com/office/drawing/2014/chart" uri="{C3380CC4-5D6E-409C-BE32-E72D297353CC}">
              <c16:uniqueId val="{00000002-BF38-4C5A-BD2F-096F5CFA2F50}"/>
            </c:ext>
          </c:extLst>
        </c:ser>
        <c:ser>
          <c:idx val="3"/>
          <c:order val="3"/>
          <c:tx>
            <c:strRef>
              <c:f>Sheet1!$E$1</c:f>
              <c:strCache>
                <c:ptCount val="1"/>
                <c:pt idx="0">
                  <c:v>Rolvenden and Tenterden West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One Person Household</c:v>
                </c:pt>
                <c:pt idx="1">
                  <c:v>One Family Married</c:v>
                </c:pt>
                <c:pt idx="2">
                  <c:v>One family  Cohabiting</c:v>
                </c:pt>
                <c:pt idx="3">
                  <c:v>One family Lone Parent</c:v>
                </c:pt>
                <c:pt idx="4">
                  <c:v>one Family 65+</c:v>
                </c:pt>
                <c:pt idx="5">
                  <c:v>Other Households</c:v>
                </c:pt>
              </c:strCache>
            </c:strRef>
          </c:cat>
          <c:val>
            <c:numRef>
              <c:f>Sheet1!$E$2:$E$7</c:f>
              <c:numCache>
                <c:formatCode>General</c:formatCode>
                <c:ptCount val="6"/>
                <c:pt idx="0">
                  <c:v>188</c:v>
                </c:pt>
                <c:pt idx="1">
                  <c:v>201</c:v>
                </c:pt>
                <c:pt idx="2">
                  <c:v>41</c:v>
                </c:pt>
                <c:pt idx="3">
                  <c:v>44</c:v>
                </c:pt>
                <c:pt idx="4">
                  <c:v>68</c:v>
                </c:pt>
                <c:pt idx="5">
                  <c:v>35</c:v>
                </c:pt>
              </c:numCache>
            </c:numRef>
          </c:val>
          <c:extLst>
            <c:ext xmlns:c16="http://schemas.microsoft.com/office/drawing/2014/chart" uri="{C3380CC4-5D6E-409C-BE32-E72D297353CC}">
              <c16:uniqueId val="{00000003-BF38-4C5A-BD2F-096F5CFA2F50}"/>
            </c:ext>
          </c:extLst>
        </c:ser>
        <c:dLbls>
          <c:dLblPos val="inEnd"/>
          <c:showLegendKey val="0"/>
          <c:showVal val="1"/>
          <c:showCatName val="0"/>
          <c:showSerName val="0"/>
          <c:showPercent val="0"/>
          <c:showBubbleSize val="0"/>
        </c:dLbls>
        <c:gapWidth val="199"/>
        <c:axId val="219626688"/>
        <c:axId val="223438192"/>
      </c:barChart>
      <c:catAx>
        <c:axId val="219626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223438192"/>
        <c:crosses val="autoZero"/>
        <c:auto val="1"/>
        <c:lblAlgn val="ctr"/>
        <c:lblOffset val="100"/>
        <c:noMultiLvlLbl val="0"/>
      </c:catAx>
      <c:valAx>
        <c:axId val="22343819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6266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Ethnic Group</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F12-4208-ACDC-64AED7D72C9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F12-4208-ACDC-64AED7D72C9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F12-4208-ACDC-64AED7D72C9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F12-4208-ACDC-64AED7D72C9A}"/>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AF12-4208-ACDC-64AED7D72C9A}"/>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AF12-4208-ACDC-64AED7D72C9A}"/>
              </c:ext>
            </c:extLst>
          </c:dPt>
          <c:dLbls>
            <c:dLbl>
              <c:idx val="1"/>
              <c:layout>
                <c:manualLayout>
                  <c:x val="8.1931392562857794E-2"/>
                  <c:y val="0.23791700768586721"/>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F12-4208-ACDC-64AED7D72C9A}"/>
                </c:ext>
              </c:extLst>
            </c:dLbl>
            <c:dLbl>
              <c:idx val="2"/>
              <c:layout>
                <c:manualLayout>
                  <c:x val="-4.9888094053602776E-2"/>
                  <c:y val="0.2340530014393362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F12-4208-ACDC-64AED7D72C9A}"/>
                </c:ext>
              </c:extLst>
            </c:dLbl>
            <c:dLbl>
              <c:idx val="3"/>
              <c:layout>
                <c:manualLayout>
                  <c:x val="7.0505549551404173E-2"/>
                  <c:y val="0.30831447144375768"/>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F12-4208-ACDC-64AED7D72C9A}"/>
                </c:ext>
              </c:extLst>
            </c:dLbl>
            <c:dLbl>
              <c:idx val="4"/>
              <c:layout>
                <c:manualLayout>
                  <c:x val="-3.4433865701427847E-2"/>
                  <c:y val="0.32547041834824408"/>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F12-4208-ACDC-64AED7D72C9A}"/>
                </c:ext>
              </c:extLst>
            </c:dLbl>
            <c:dLbl>
              <c:idx val="5"/>
              <c:layout>
                <c:manualLayout>
                  <c:x val="3.3119699906792643E-2"/>
                  <c:y val="0.16079568010987869"/>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F12-4208-ACDC-64AED7D72C9A}"/>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Sheet1!$A$2:$A$7</c:f>
              <c:strCache>
                <c:ptCount val="6"/>
                <c:pt idx="0">
                  <c:v>White</c:v>
                </c:pt>
                <c:pt idx="1">
                  <c:v>Asian</c:v>
                </c:pt>
                <c:pt idx="2">
                  <c:v>Black</c:v>
                </c:pt>
                <c:pt idx="3">
                  <c:v>Arab</c:v>
                </c:pt>
                <c:pt idx="4">
                  <c:v>Mixed/Multiple</c:v>
                </c:pt>
                <c:pt idx="5">
                  <c:v>Other ethnic Group</c:v>
                </c:pt>
              </c:strCache>
            </c:strRef>
          </c:cat>
          <c:val>
            <c:numRef>
              <c:f>Sheet1!$B$2:$B$7</c:f>
              <c:numCache>
                <c:formatCode>General</c:formatCode>
                <c:ptCount val="6"/>
                <c:pt idx="0">
                  <c:v>6948</c:v>
                </c:pt>
                <c:pt idx="1">
                  <c:v>65</c:v>
                </c:pt>
                <c:pt idx="2">
                  <c:v>21</c:v>
                </c:pt>
                <c:pt idx="3">
                  <c:v>2</c:v>
                </c:pt>
                <c:pt idx="4">
                  <c:v>70</c:v>
                </c:pt>
                <c:pt idx="5">
                  <c:v>12</c:v>
                </c:pt>
              </c:numCache>
            </c:numRef>
          </c:val>
          <c:extLst>
            <c:ext xmlns:c16="http://schemas.microsoft.com/office/drawing/2014/chart" uri="{C3380CC4-5D6E-409C-BE32-E72D297353CC}">
              <c16:uniqueId val="{0000000C-AF12-4208-ACDC-64AED7D72C9A}"/>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Passport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Passport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77A-4640-9D71-DF1B2D0F426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77A-4640-9D71-DF1B2D0F426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77A-4640-9D71-DF1B2D0F426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77A-4640-9D71-DF1B2D0F426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77A-4640-9D71-DF1B2D0F426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UK</c:v>
                </c:pt>
                <c:pt idx="1">
                  <c:v>Republic of Ireland</c:v>
                </c:pt>
                <c:pt idx="2">
                  <c:v>EU (Other)</c:v>
                </c:pt>
                <c:pt idx="3">
                  <c:v>Other passport</c:v>
                </c:pt>
                <c:pt idx="4">
                  <c:v>No Passport</c:v>
                </c:pt>
              </c:strCache>
            </c:strRef>
          </c:cat>
          <c:val>
            <c:numRef>
              <c:f>Sheet1!$B$2:$B$6</c:f>
              <c:numCache>
                <c:formatCode>0.00%</c:formatCode>
                <c:ptCount val="5"/>
                <c:pt idx="0">
                  <c:v>0.80200000000000005</c:v>
                </c:pt>
                <c:pt idx="1">
                  <c:v>5.0000000000000001E-3</c:v>
                </c:pt>
                <c:pt idx="2">
                  <c:v>1.7999999999999999E-2</c:v>
                </c:pt>
                <c:pt idx="3">
                  <c:v>1.7000000000000001E-2</c:v>
                </c:pt>
                <c:pt idx="4">
                  <c:v>0.158</c:v>
                </c:pt>
              </c:numCache>
            </c:numRef>
          </c:val>
          <c:extLst>
            <c:ext xmlns:c16="http://schemas.microsoft.com/office/drawing/2014/chart" uri="{C3380CC4-5D6E-409C-BE32-E72D297353CC}">
              <c16:uniqueId val="{0000000A-177A-4640-9D71-DF1B2D0F426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Country of Birth</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Country of Birth</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B114-4DEE-AFB3-B193C50A810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B114-4DEE-AFB3-B193C50A810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B114-4DEE-AFB3-B193C50A810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B114-4DEE-AFB3-B193C50A8106}"/>
              </c:ext>
            </c:extLst>
          </c:dPt>
          <c:dLbls>
            <c:dLbl>
              <c:idx val="1"/>
              <c:layout>
                <c:manualLayout>
                  <c:x val="-9.9696613647124836E-3"/>
                  <c:y val="1.874025274971300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114-4DEE-AFB3-B193C50A81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Uk</c:v>
                </c:pt>
                <c:pt idx="1">
                  <c:v>Republic of Ireland</c:v>
                </c:pt>
                <c:pt idx="2">
                  <c:v>Eu (Other)</c:v>
                </c:pt>
                <c:pt idx="3">
                  <c:v>Other Country</c:v>
                </c:pt>
              </c:strCache>
            </c:strRef>
          </c:cat>
          <c:val>
            <c:numRef>
              <c:f>Sheet1!$B$2:$B$5</c:f>
              <c:numCache>
                <c:formatCode>0.00%</c:formatCode>
                <c:ptCount val="4"/>
                <c:pt idx="0">
                  <c:v>0.93495360000000005</c:v>
                </c:pt>
                <c:pt idx="1">
                  <c:v>6.0410200000000002E-3</c:v>
                </c:pt>
                <c:pt idx="2">
                  <c:v>1.9808940000000001E-2</c:v>
                </c:pt>
                <c:pt idx="3">
                  <c:v>3.9196399999999999E-2</c:v>
                </c:pt>
              </c:numCache>
            </c:numRef>
          </c:val>
          <c:extLst>
            <c:ext xmlns:c16="http://schemas.microsoft.com/office/drawing/2014/chart" uri="{C3380CC4-5D6E-409C-BE32-E72D297353CC}">
              <c16:uniqueId val="{00000008-B114-4DEE-AFB3-B193C50A810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Religion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Religion</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174-4446-8408-34F40D3C924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174-4446-8408-34F40D3C924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174-4446-8408-34F40D3C924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174-4446-8408-34F40D3C9243}"/>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A174-4446-8408-34F40D3C9243}"/>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A174-4446-8408-34F40D3C9243}"/>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A174-4446-8408-34F40D3C9243}"/>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A174-4446-8408-34F40D3C924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Sheet1!$A$2:$A$9</c:f>
              <c:strCache>
                <c:ptCount val="8"/>
                <c:pt idx="0">
                  <c:v>Christian</c:v>
                </c:pt>
                <c:pt idx="1">
                  <c:v>Muslim</c:v>
                </c:pt>
                <c:pt idx="2">
                  <c:v>Hindu</c:v>
                </c:pt>
                <c:pt idx="3">
                  <c:v>Sikh</c:v>
                </c:pt>
                <c:pt idx="4">
                  <c:v>Jewish </c:v>
                </c:pt>
                <c:pt idx="5">
                  <c:v>Buddhist</c:v>
                </c:pt>
                <c:pt idx="6">
                  <c:v>Other Religion</c:v>
                </c:pt>
                <c:pt idx="7">
                  <c:v>No Religion</c:v>
                </c:pt>
              </c:strCache>
            </c:strRef>
          </c:cat>
          <c:val>
            <c:numRef>
              <c:f>Sheet1!$B$2:$B$9</c:f>
              <c:numCache>
                <c:formatCode>General</c:formatCode>
                <c:ptCount val="8"/>
                <c:pt idx="0">
                  <c:v>4947</c:v>
                </c:pt>
                <c:pt idx="1">
                  <c:v>39</c:v>
                </c:pt>
                <c:pt idx="2">
                  <c:v>12</c:v>
                </c:pt>
                <c:pt idx="3">
                  <c:v>3</c:v>
                </c:pt>
                <c:pt idx="4">
                  <c:v>7</c:v>
                </c:pt>
                <c:pt idx="5">
                  <c:v>5</c:v>
                </c:pt>
                <c:pt idx="6">
                  <c:v>22</c:v>
                </c:pt>
                <c:pt idx="7">
                  <c:v>1540</c:v>
                </c:pt>
              </c:numCache>
            </c:numRef>
          </c:val>
          <c:extLst>
            <c:ext xmlns:c16="http://schemas.microsoft.com/office/drawing/2014/chart" uri="{C3380CC4-5D6E-409C-BE32-E72D297353CC}">
              <c16:uniqueId val="{00000010-A174-4446-8408-34F40D3C924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GB"/>
              <a:t>Households</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St Michaels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One Person Household</c:v>
                </c:pt>
                <c:pt idx="1">
                  <c:v>One Family Married</c:v>
                </c:pt>
                <c:pt idx="2">
                  <c:v>One family  Cohabiting</c:v>
                </c:pt>
                <c:pt idx="3">
                  <c:v>One family Lone Parent</c:v>
                </c:pt>
                <c:pt idx="4">
                  <c:v>one Family 65+</c:v>
                </c:pt>
                <c:pt idx="5">
                  <c:v>Other Households</c:v>
                </c:pt>
              </c:strCache>
            </c:strRef>
          </c:cat>
          <c:val>
            <c:numRef>
              <c:f>Sheet1!$B$2:$B$7</c:f>
              <c:numCache>
                <c:formatCode>General</c:formatCode>
                <c:ptCount val="6"/>
                <c:pt idx="0">
                  <c:v>118</c:v>
                </c:pt>
                <c:pt idx="1">
                  <c:v>172</c:v>
                </c:pt>
                <c:pt idx="2">
                  <c:v>35</c:v>
                </c:pt>
                <c:pt idx="3">
                  <c:v>38</c:v>
                </c:pt>
                <c:pt idx="4">
                  <c:v>64</c:v>
                </c:pt>
                <c:pt idx="5">
                  <c:v>26</c:v>
                </c:pt>
              </c:numCache>
            </c:numRef>
          </c:val>
          <c:extLst>
            <c:ext xmlns:c16="http://schemas.microsoft.com/office/drawing/2014/chart" uri="{C3380CC4-5D6E-409C-BE32-E72D297353CC}">
              <c16:uniqueId val="{00000000-F237-4D16-95E2-808E486854AB}"/>
            </c:ext>
          </c:extLst>
        </c:ser>
        <c:ser>
          <c:idx val="1"/>
          <c:order val="1"/>
          <c:tx>
            <c:strRef>
              <c:f>Sheet1!$C$1</c:f>
              <c:strCache>
                <c:ptCount val="1"/>
                <c:pt idx="0">
                  <c:v>TenterdenNorth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One Person Household</c:v>
                </c:pt>
                <c:pt idx="1">
                  <c:v>One Family Married</c:v>
                </c:pt>
                <c:pt idx="2">
                  <c:v>One family  Cohabiting</c:v>
                </c:pt>
                <c:pt idx="3">
                  <c:v>One family Lone Parent</c:v>
                </c:pt>
                <c:pt idx="4">
                  <c:v>one Family 65+</c:v>
                </c:pt>
                <c:pt idx="5">
                  <c:v>Other Households</c:v>
                </c:pt>
              </c:strCache>
            </c:strRef>
          </c:cat>
          <c:val>
            <c:numRef>
              <c:f>Sheet1!$C$2:$C$7</c:f>
              <c:numCache>
                <c:formatCode>General</c:formatCode>
                <c:ptCount val="6"/>
                <c:pt idx="0">
                  <c:v>426</c:v>
                </c:pt>
                <c:pt idx="1">
                  <c:v>306</c:v>
                </c:pt>
                <c:pt idx="2">
                  <c:v>62</c:v>
                </c:pt>
                <c:pt idx="3">
                  <c:v>75</c:v>
                </c:pt>
                <c:pt idx="4">
                  <c:v>188</c:v>
                </c:pt>
                <c:pt idx="5">
                  <c:v>48</c:v>
                </c:pt>
              </c:numCache>
            </c:numRef>
          </c:val>
          <c:extLst>
            <c:ext xmlns:c16="http://schemas.microsoft.com/office/drawing/2014/chart" uri="{C3380CC4-5D6E-409C-BE32-E72D297353CC}">
              <c16:uniqueId val="{00000001-F237-4D16-95E2-808E486854AB}"/>
            </c:ext>
          </c:extLst>
        </c:ser>
        <c:ser>
          <c:idx val="2"/>
          <c:order val="2"/>
          <c:tx>
            <c:strRef>
              <c:f>Sheet1!$D$1</c:f>
              <c:strCache>
                <c:ptCount val="1"/>
                <c:pt idx="0">
                  <c:v>Tenterden South</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One Person Household</c:v>
                </c:pt>
                <c:pt idx="1">
                  <c:v>One Family Married</c:v>
                </c:pt>
                <c:pt idx="2">
                  <c:v>One family  Cohabiting</c:v>
                </c:pt>
                <c:pt idx="3">
                  <c:v>One family Lone Parent</c:v>
                </c:pt>
                <c:pt idx="4">
                  <c:v>one Family 65+</c:v>
                </c:pt>
                <c:pt idx="5">
                  <c:v>Other Households</c:v>
                </c:pt>
              </c:strCache>
            </c:strRef>
          </c:cat>
          <c:val>
            <c:numRef>
              <c:f>Sheet1!$D$2:$D$7</c:f>
              <c:numCache>
                <c:formatCode>General</c:formatCode>
                <c:ptCount val="6"/>
                <c:pt idx="0">
                  <c:v>112</c:v>
                </c:pt>
                <c:pt idx="1">
                  <c:v>203</c:v>
                </c:pt>
                <c:pt idx="2">
                  <c:v>43</c:v>
                </c:pt>
                <c:pt idx="3">
                  <c:v>37</c:v>
                </c:pt>
                <c:pt idx="4">
                  <c:v>80</c:v>
                </c:pt>
                <c:pt idx="5">
                  <c:v>28</c:v>
                </c:pt>
              </c:numCache>
            </c:numRef>
          </c:val>
          <c:extLst>
            <c:ext xmlns:c16="http://schemas.microsoft.com/office/drawing/2014/chart" uri="{C3380CC4-5D6E-409C-BE32-E72D297353CC}">
              <c16:uniqueId val="{00000002-F237-4D16-95E2-808E486854AB}"/>
            </c:ext>
          </c:extLst>
        </c:ser>
        <c:ser>
          <c:idx val="3"/>
          <c:order val="3"/>
          <c:tx>
            <c:strRef>
              <c:f>Sheet1!$E$1</c:f>
              <c:strCache>
                <c:ptCount val="1"/>
                <c:pt idx="0">
                  <c:v>Column1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One Person Household</c:v>
                </c:pt>
                <c:pt idx="1">
                  <c:v>One Family Married</c:v>
                </c:pt>
                <c:pt idx="2">
                  <c:v>One family  Cohabiting</c:v>
                </c:pt>
                <c:pt idx="3">
                  <c:v>One family Lone Parent</c:v>
                </c:pt>
                <c:pt idx="4">
                  <c:v>one Family 65+</c:v>
                </c:pt>
                <c:pt idx="5">
                  <c:v>Other Households</c:v>
                </c:pt>
              </c:strCache>
            </c:strRef>
          </c:cat>
          <c:val>
            <c:numRef>
              <c:f>Sheet1!$E$2:$E$7</c:f>
              <c:numCache>
                <c:formatCode>General</c:formatCode>
                <c:ptCount val="6"/>
                <c:pt idx="0">
                  <c:v>188</c:v>
                </c:pt>
                <c:pt idx="1">
                  <c:v>201</c:v>
                </c:pt>
                <c:pt idx="2">
                  <c:v>41</c:v>
                </c:pt>
                <c:pt idx="3">
                  <c:v>44</c:v>
                </c:pt>
                <c:pt idx="4">
                  <c:v>68</c:v>
                </c:pt>
                <c:pt idx="5">
                  <c:v>35</c:v>
                </c:pt>
              </c:numCache>
            </c:numRef>
          </c:val>
          <c:extLst>
            <c:ext xmlns:c16="http://schemas.microsoft.com/office/drawing/2014/chart" uri="{C3380CC4-5D6E-409C-BE32-E72D297353CC}">
              <c16:uniqueId val="{00000003-F237-4D16-95E2-808E486854AB}"/>
            </c:ext>
          </c:extLst>
        </c:ser>
        <c:dLbls>
          <c:dLblPos val="inEnd"/>
          <c:showLegendKey val="0"/>
          <c:showVal val="1"/>
          <c:showCatName val="0"/>
          <c:showSerName val="0"/>
          <c:showPercent val="0"/>
          <c:showBubbleSize val="0"/>
        </c:dLbls>
        <c:gapWidth val="199"/>
        <c:axId val="219626688"/>
        <c:axId val="223438192"/>
      </c:barChart>
      <c:catAx>
        <c:axId val="219626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223438192"/>
        <c:crosses val="autoZero"/>
        <c:auto val="1"/>
        <c:lblAlgn val="ctr"/>
        <c:lblOffset val="100"/>
        <c:noMultiLvlLbl val="0"/>
      </c:catAx>
      <c:valAx>
        <c:axId val="22343819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6266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7826C-D821-4919-9569-9D27AEDB3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0</TotalTime>
  <Pages>39</Pages>
  <Words>5243</Words>
  <Characters>29890</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Daisy Suzannah Jones</dc:creator>
  <cp:keywords/>
  <cp:lastModifiedBy>Jones, Sheila - CY EHPS</cp:lastModifiedBy>
  <cp:revision>2</cp:revision>
  <cp:lastPrinted>2019-06-27T09:31:00Z</cp:lastPrinted>
  <dcterms:created xsi:type="dcterms:W3CDTF">2019-07-18T16:05:00Z</dcterms:created>
  <dcterms:modified xsi:type="dcterms:W3CDTF">2019-07-18T16:05:00Z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