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E13A6"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4AE13A9" w14:textId="77777777" w:rsidTr="00061C01">
        <w:tc>
          <w:tcPr>
            <w:tcW w:w="4539" w:type="dxa"/>
          </w:tcPr>
          <w:p w14:paraId="04AE13A7"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4AE15BC" wp14:editId="04AE15BD">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04AE13A8"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4AE15BE" wp14:editId="04AE15BF">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4AE13AA" w14:textId="77777777" w:rsidR="00582B96" w:rsidRDefault="00582B96" w:rsidP="00582B96"/>
    <w:p w14:paraId="04AE13AB" w14:textId="77777777" w:rsidR="00582B96" w:rsidRPr="00D144D9" w:rsidRDefault="00582B96" w:rsidP="00582B96">
      <w:pPr>
        <w:rPr>
          <w:color w:val="FF0000"/>
        </w:rPr>
      </w:pPr>
    </w:p>
    <w:p w14:paraId="04AE13AC" w14:textId="77777777" w:rsidR="00582B96" w:rsidRDefault="00582B96" w:rsidP="00582B96"/>
    <w:p w14:paraId="04AE13AD" w14:textId="77777777" w:rsidR="00582B96" w:rsidRDefault="00582B96" w:rsidP="00582B96"/>
    <w:p w14:paraId="04AE13AE" w14:textId="77777777" w:rsidR="00582B96" w:rsidRDefault="00582B96" w:rsidP="00582B96"/>
    <w:p w14:paraId="04AE13AF" w14:textId="77777777" w:rsidR="00C5289B" w:rsidRDefault="00C5289B" w:rsidP="00582B96">
      <w:pPr>
        <w:rPr>
          <w:b/>
          <w:sz w:val="52"/>
          <w:szCs w:val="52"/>
        </w:rPr>
      </w:pPr>
    </w:p>
    <w:p w14:paraId="04AE13B0" w14:textId="18CC4794" w:rsidR="00582B96" w:rsidRPr="006A4694" w:rsidRDefault="00582B96" w:rsidP="00582B96">
      <w:pPr>
        <w:rPr>
          <w:b/>
          <w:sz w:val="48"/>
          <w:szCs w:val="48"/>
        </w:rPr>
      </w:pPr>
      <w:r w:rsidRPr="006A4694">
        <w:rPr>
          <w:b/>
          <w:sz w:val="48"/>
          <w:szCs w:val="48"/>
        </w:rPr>
        <w:t>SPECIFICATION</w:t>
      </w:r>
      <w:r w:rsidR="006A4694">
        <w:rPr>
          <w:b/>
          <w:sz w:val="48"/>
          <w:szCs w:val="48"/>
        </w:rPr>
        <w:t xml:space="preserve"> </w:t>
      </w:r>
    </w:p>
    <w:p w14:paraId="04AE13B1" w14:textId="77777777" w:rsidR="00582B96" w:rsidRDefault="00582B96" w:rsidP="00582B96">
      <w:pPr>
        <w:rPr>
          <w:b/>
          <w:sz w:val="48"/>
          <w:szCs w:val="48"/>
        </w:rPr>
      </w:pPr>
    </w:p>
    <w:p w14:paraId="04AE13B2" w14:textId="77777777" w:rsidR="00582B96" w:rsidRDefault="00582B96" w:rsidP="00582B96">
      <w:pPr>
        <w:rPr>
          <w:b/>
          <w:sz w:val="48"/>
          <w:szCs w:val="48"/>
        </w:rPr>
      </w:pPr>
    </w:p>
    <w:p w14:paraId="04AE13B3" w14:textId="77777777" w:rsidR="00582B96" w:rsidRDefault="00582B96" w:rsidP="00582B96">
      <w:pPr>
        <w:rPr>
          <w:b/>
          <w:sz w:val="48"/>
          <w:szCs w:val="48"/>
        </w:rPr>
      </w:pPr>
    </w:p>
    <w:p w14:paraId="04AE13B4" w14:textId="1E67F385" w:rsidR="00582B96" w:rsidRPr="00360CDD" w:rsidRDefault="68045B40" w:rsidP="00582B96">
      <w:pPr>
        <w:rPr>
          <w:b/>
          <w:color w:val="FF0000"/>
          <w:sz w:val="36"/>
          <w:szCs w:val="36"/>
        </w:rPr>
      </w:pPr>
      <w:r w:rsidRPr="68045B40">
        <w:rPr>
          <w:b/>
          <w:bCs/>
          <w:sz w:val="36"/>
          <w:szCs w:val="36"/>
        </w:rPr>
        <w:t>INVITATION TO TENDER – ITT 30037</w:t>
      </w:r>
      <w:r w:rsidRPr="68045B40">
        <w:rPr>
          <w:b/>
          <w:bCs/>
          <w:color w:val="FF0000"/>
          <w:sz w:val="36"/>
          <w:szCs w:val="36"/>
        </w:rPr>
        <w:t xml:space="preserve"> </w:t>
      </w:r>
    </w:p>
    <w:p w14:paraId="04AE13B5" w14:textId="77777777" w:rsidR="00582B96" w:rsidRPr="00360CDD" w:rsidRDefault="00582B96" w:rsidP="00582B96">
      <w:pPr>
        <w:autoSpaceDE w:val="0"/>
        <w:autoSpaceDN w:val="0"/>
        <w:adjustRightInd w:val="0"/>
        <w:rPr>
          <w:rFonts w:cs="Arial"/>
          <w:b/>
          <w:bCs/>
          <w:sz w:val="48"/>
          <w:szCs w:val="48"/>
        </w:rPr>
      </w:pPr>
    </w:p>
    <w:p w14:paraId="04AE13B6" w14:textId="77777777" w:rsidR="00582B96" w:rsidRPr="00360CDD" w:rsidRDefault="00582B96" w:rsidP="00582B96">
      <w:pPr>
        <w:autoSpaceDE w:val="0"/>
        <w:autoSpaceDN w:val="0"/>
        <w:adjustRightInd w:val="0"/>
        <w:rPr>
          <w:rFonts w:cs="Arial"/>
          <w:b/>
          <w:bCs/>
          <w:sz w:val="48"/>
          <w:szCs w:val="48"/>
        </w:rPr>
      </w:pPr>
    </w:p>
    <w:p w14:paraId="04AE13B7" w14:textId="1E26091B" w:rsidR="00582B96" w:rsidRPr="006A4694" w:rsidRDefault="68045B40" w:rsidP="00582B96">
      <w:pPr>
        <w:autoSpaceDE w:val="0"/>
        <w:autoSpaceDN w:val="0"/>
        <w:adjustRightInd w:val="0"/>
        <w:rPr>
          <w:rFonts w:cs="Arial"/>
          <w:b/>
          <w:bCs/>
          <w:sz w:val="36"/>
          <w:szCs w:val="36"/>
        </w:rPr>
      </w:pPr>
      <w:r w:rsidRPr="006A4694">
        <w:rPr>
          <w:rFonts w:eastAsia="Arial" w:cs="Arial"/>
          <w:b/>
          <w:bCs/>
          <w:sz w:val="36"/>
          <w:szCs w:val="36"/>
        </w:rPr>
        <w:t xml:space="preserve">Career progression for low skilled and low paid </w:t>
      </w:r>
      <w:proofErr w:type="gramStart"/>
      <w:r w:rsidRPr="006A4694">
        <w:rPr>
          <w:rFonts w:eastAsia="Arial" w:cs="Arial"/>
          <w:b/>
          <w:bCs/>
          <w:sz w:val="36"/>
          <w:szCs w:val="36"/>
        </w:rPr>
        <w:t>parents</w:t>
      </w:r>
      <w:proofErr w:type="gramEnd"/>
      <w:r w:rsidRPr="006A4694">
        <w:rPr>
          <w:rFonts w:eastAsia="Arial" w:cs="Arial"/>
          <w:b/>
          <w:bCs/>
          <w:sz w:val="36"/>
          <w:szCs w:val="36"/>
        </w:rPr>
        <w:t xml:space="preserve"> and other workers – 23-901-</w:t>
      </w:r>
      <w:r w:rsidR="006A4694">
        <w:rPr>
          <w:rFonts w:eastAsia="Arial" w:cs="Arial"/>
          <w:b/>
          <w:bCs/>
          <w:sz w:val="36"/>
          <w:szCs w:val="36"/>
        </w:rPr>
        <w:t>01</w:t>
      </w:r>
    </w:p>
    <w:p w14:paraId="04AE13B8" w14:textId="77777777" w:rsidR="00582B96" w:rsidRPr="00360CDD" w:rsidRDefault="00582B96" w:rsidP="00582B96">
      <w:pPr>
        <w:autoSpaceDE w:val="0"/>
        <w:autoSpaceDN w:val="0"/>
        <w:adjustRightInd w:val="0"/>
        <w:rPr>
          <w:rFonts w:cs="Arial"/>
          <w:b/>
          <w:bCs/>
          <w:color w:val="FF0000"/>
          <w:sz w:val="36"/>
          <w:szCs w:val="36"/>
        </w:rPr>
      </w:pPr>
    </w:p>
    <w:p w14:paraId="04AE13B9" w14:textId="77777777" w:rsidR="00582B96" w:rsidRDefault="00582B96" w:rsidP="00582B96">
      <w:pPr>
        <w:rPr>
          <w:b/>
          <w:sz w:val="48"/>
          <w:szCs w:val="48"/>
        </w:rPr>
      </w:pPr>
    </w:p>
    <w:p w14:paraId="04AE13BA" w14:textId="77777777" w:rsidR="00582B96" w:rsidRDefault="00582B96" w:rsidP="00582B96">
      <w:pPr>
        <w:rPr>
          <w:b/>
          <w:sz w:val="48"/>
          <w:szCs w:val="48"/>
        </w:rPr>
      </w:pPr>
    </w:p>
    <w:p w14:paraId="04AE13BB" w14:textId="00B75447" w:rsidR="00582B96" w:rsidRPr="006A4694" w:rsidRDefault="00582B96" w:rsidP="00582B96">
      <w:pPr>
        <w:rPr>
          <w:b/>
          <w:sz w:val="36"/>
          <w:szCs w:val="36"/>
        </w:rPr>
      </w:pPr>
      <w:r w:rsidRPr="006A4694">
        <w:rPr>
          <w:b/>
          <w:sz w:val="36"/>
          <w:szCs w:val="36"/>
        </w:rPr>
        <w:t xml:space="preserve">Geographic </w:t>
      </w:r>
      <w:r w:rsidR="00B679BC" w:rsidRPr="006A4694">
        <w:rPr>
          <w:b/>
          <w:sz w:val="36"/>
          <w:szCs w:val="36"/>
        </w:rPr>
        <w:t>L</w:t>
      </w:r>
      <w:r w:rsidRPr="006A4694">
        <w:rPr>
          <w:b/>
          <w:sz w:val="36"/>
          <w:szCs w:val="36"/>
        </w:rPr>
        <w:t xml:space="preserve">ocation </w:t>
      </w:r>
      <w:r w:rsidR="0010120A" w:rsidRPr="006A4694">
        <w:rPr>
          <w:b/>
          <w:sz w:val="36"/>
          <w:szCs w:val="36"/>
        </w:rPr>
        <w:t>London</w:t>
      </w:r>
      <w:r w:rsidR="009261AF">
        <w:rPr>
          <w:b/>
          <w:sz w:val="36"/>
          <w:szCs w:val="36"/>
        </w:rPr>
        <w:t xml:space="preserve"> </w:t>
      </w:r>
      <w:r w:rsidR="003D495B">
        <w:rPr>
          <w:b/>
          <w:sz w:val="36"/>
          <w:szCs w:val="36"/>
        </w:rPr>
        <w:t>WEST</w:t>
      </w:r>
      <w:r w:rsidR="009261AF">
        <w:rPr>
          <w:b/>
          <w:sz w:val="36"/>
          <w:szCs w:val="36"/>
        </w:rPr>
        <w:t xml:space="preserve"> (LOT0</w:t>
      </w:r>
      <w:r w:rsidR="003D495B">
        <w:rPr>
          <w:b/>
          <w:sz w:val="36"/>
          <w:szCs w:val="36"/>
        </w:rPr>
        <w:t>2</w:t>
      </w:r>
      <w:r w:rsidR="009261AF">
        <w:rPr>
          <w:b/>
          <w:sz w:val="36"/>
          <w:szCs w:val="36"/>
        </w:rPr>
        <w:t>)</w:t>
      </w:r>
    </w:p>
    <w:p w14:paraId="04AE13BC" w14:textId="77777777" w:rsidR="00582B96" w:rsidRDefault="00582B96" w:rsidP="00582B96">
      <w:pPr>
        <w:rPr>
          <w:b/>
          <w:sz w:val="48"/>
          <w:szCs w:val="48"/>
        </w:rPr>
      </w:pPr>
    </w:p>
    <w:p w14:paraId="04AE13BD" w14:textId="77777777" w:rsidR="00582B96" w:rsidRDefault="00582B96" w:rsidP="00582B96">
      <w:pPr>
        <w:rPr>
          <w:b/>
          <w:sz w:val="48"/>
          <w:szCs w:val="48"/>
        </w:rPr>
      </w:pPr>
    </w:p>
    <w:p w14:paraId="04AE13BE" w14:textId="77777777" w:rsidR="00582B96" w:rsidRDefault="00582B96" w:rsidP="00582B96">
      <w:pPr>
        <w:rPr>
          <w:b/>
          <w:sz w:val="48"/>
          <w:szCs w:val="48"/>
        </w:rPr>
      </w:pPr>
    </w:p>
    <w:p w14:paraId="04AE13BF" w14:textId="72408BC1" w:rsidR="00582B96" w:rsidRPr="00360CDD" w:rsidRDefault="00582B96" w:rsidP="00582B96">
      <w:pPr>
        <w:rPr>
          <w:b/>
          <w:sz w:val="36"/>
          <w:szCs w:val="36"/>
        </w:rPr>
      </w:pPr>
      <w:r w:rsidRPr="00360CDD">
        <w:rPr>
          <w:b/>
          <w:sz w:val="36"/>
          <w:szCs w:val="36"/>
        </w:rPr>
        <w:t>DATE:</w:t>
      </w:r>
      <w:r w:rsidR="002F71DB">
        <w:rPr>
          <w:b/>
          <w:sz w:val="36"/>
          <w:szCs w:val="36"/>
        </w:rPr>
        <w:t xml:space="preserve"> </w:t>
      </w:r>
      <w:r w:rsidR="006A4694">
        <w:rPr>
          <w:b/>
          <w:sz w:val="36"/>
          <w:szCs w:val="36"/>
        </w:rPr>
        <w:t>Ma</w:t>
      </w:r>
      <w:r w:rsidR="00F76597">
        <w:rPr>
          <w:b/>
          <w:sz w:val="36"/>
          <w:szCs w:val="36"/>
        </w:rPr>
        <w:t>y 2016</w:t>
      </w:r>
    </w:p>
    <w:p w14:paraId="04AE13C0" w14:textId="77777777" w:rsidR="00582B96" w:rsidRDefault="00582B96"/>
    <w:tbl>
      <w:tblPr>
        <w:tblW w:w="0" w:type="auto"/>
        <w:tblLook w:val="01E0" w:firstRow="1" w:lastRow="1" w:firstColumn="1" w:lastColumn="1" w:noHBand="0" w:noVBand="0"/>
      </w:tblPr>
      <w:tblGrid>
        <w:gridCol w:w="4421"/>
        <w:gridCol w:w="4366"/>
      </w:tblGrid>
      <w:tr w:rsidR="00ED67E0" w14:paraId="04AE13C3" w14:textId="77777777" w:rsidTr="00B24D65">
        <w:tc>
          <w:tcPr>
            <w:tcW w:w="4421" w:type="dxa"/>
          </w:tcPr>
          <w:p w14:paraId="04AE13C1" w14:textId="77777777" w:rsidR="00ED67E0" w:rsidRDefault="00ED67E0" w:rsidP="000419AD">
            <w:pPr>
              <w:pStyle w:val="Header"/>
              <w:tabs>
                <w:tab w:val="clear" w:pos="4153"/>
                <w:tab w:val="clear" w:pos="8306"/>
                <w:tab w:val="left" w:pos="1185"/>
              </w:tabs>
            </w:pPr>
            <w:r>
              <w:tab/>
            </w:r>
          </w:p>
        </w:tc>
        <w:tc>
          <w:tcPr>
            <w:tcW w:w="4366" w:type="dxa"/>
          </w:tcPr>
          <w:p w14:paraId="04AE13C2" w14:textId="77777777" w:rsidR="00ED67E0" w:rsidRDefault="00ED67E0" w:rsidP="000419AD">
            <w:pPr>
              <w:pStyle w:val="Header"/>
              <w:jc w:val="right"/>
            </w:pPr>
          </w:p>
        </w:tc>
      </w:tr>
      <w:tr w:rsidR="00ED67E0" w:rsidRPr="002465E9" w14:paraId="04AE13C6" w14:textId="77777777" w:rsidTr="00B24D65">
        <w:tc>
          <w:tcPr>
            <w:tcW w:w="4421" w:type="dxa"/>
          </w:tcPr>
          <w:p w14:paraId="04AE13C4" w14:textId="77777777" w:rsidR="00ED67E0" w:rsidRDefault="00ED67E0" w:rsidP="000419AD">
            <w:pPr>
              <w:pStyle w:val="Header"/>
            </w:pPr>
            <w:r>
              <w:rPr>
                <w:noProof/>
                <w:lang w:eastAsia="en-GB"/>
              </w:rPr>
              <w:lastRenderedPageBreak/>
              <w:drawing>
                <wp:inline distT="0" distB="0" distL="0" distR="0" wp14:anchorId="04AE15C0" wp14:editId="04AE15C1">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4AE13C5" w14:textId="77777777" w:rsidR="00ED67E0" w:rsidRDefault="000D51DE" w:rsidP="000419AD">
            <w:pPr>
              <w:pStyle w:val="Header"/>
              <w:jc w:val="right"/>
            </w:pPr>
            <w:r>
              <w:rPr>
                <w:noProof/>
                <w:lang w:eastAsia="en-GB"/>
              </w:rPr>
              <w:drawing>
                <wp:inline distT="0" distB="0" distL="0" distR="0" wp14:anchorId="04AE15C2" wp14:editId="04AE15C3">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4AE13C9" w14:textId="77777777" w:rsidTr="00B24D65">
        <w:tc>
          <w:tcPr>
            <w:tcW w:w="4421" w:type="dxa"/>
          </w:tcPr>
          <w:p w14:paraId="04AE13C7" w14:textId="77777777" w:rsidR="008441FE" w:rsidRDefault="008441FE" w:rsidP="000419AD">
            <w:pPr>
              <w:pStyle w:val="Header"/>
              <w:rPr>
                <w:noProof/>
                <w:lang w:eastAsia="en-GB"/>
              </w:rPr>
            </w:pPr>
          </w:p>
        </w:tc>
        <w:tc>
          <w:tcPr>
            <w:tcW w:w="4366" w:type="dxa"/>
          </w:tcPr>
          <w:p w14:paraId="04AE13C8" w14:textId="77777777" w:rsidR="008441FE" w:rsidRDefault="008441FE" w:rsidP="000419AD">
            <w:pPr>
              <w:pStyle w:val="Header"/>
              <w:jc w:val="right"/>
              <w:rPr>
                <w:noProof/>
                <w:lang w:eastAsia="en-GB"/>
              </w:rPr>
            </w:pPr>
          </w:p>
        </w:tc>
      </w:tr>
    </w:tbl>
    <w:p w14:paraId="04AE13C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04AE13CE" w14:textId="77777777" w:rsidTr="000D51DE">
        <w:trPr>
          <w:trHeight w:val="597"/>
        </w:trPr>
        <w:tc>
          <w:tcPr>
            <w:tcW w:w="9088" w:type="dxa"/>
          </w:tcPr>
          <w:p w14:paraId="04AE13CC" w14:textId="510DBA73" w:rsidR="007654E6" w:rsidRPr="006A4694" w:rsidRDefault="00B3399A" w:rsidP="00A524B5">
            <w:pPr>
              <w:pStyle w:val="BodyText"/>
              <w:tabs>
                <w:tab w:val="num" w:pos="1134"/>
              </w:tabs>
              <w:spacing w:after="0"/>
              <w:jc w:val="both"/>
              <w:rPr>
                <w:rFonts w:ascii="Arial" w:hAnsi="Arial" w:cs="Arial"/>
                <w:b/>
              </w:rPr>
            </w:pPr>
            <w:r w:rsidRPr="006A4694">
              <w:rPr>
                <w:rFonts w:ascii="Arial" w:hAnsi="Arial" w:cs="Arial"/>
                <w:b/>
              </w:rPr>
              <w:t xml:space="preserve">SPECIFICATION: </w:t>
            </w:r>
            <w:r w:rsidR="00B679BC" w:rsidRPr="006A4694">
              <w:rPr>
                <w:rFonts w:ascii="Arial" w:hAnsi="Arial" w:cs="Arial"/>
                <w:b/>
              </w:rPr>
              <w:t>Career progression for low skilled and low paid parents and other workers</w:t>
            </w:r>
          </w:p>
          <w:p w14:paraId="04AE13C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4AE13D0" w14:textId="77777777" w:rsidTr="00190D24">
        <w:trPr>
          <w:trHeight w:val="567"/>
        </w:trPr>
        <w:tc>
          <w:tcPr>
            <w:tcW w:w="9088" w:type="dxa"/>
            <w:shd w:val="clear" w:color="auto" w:fill="D9D9D9" w:themeFill="background1" w:themeFillShade="D9"/>
            <w:vAlign w:val="center"/>
          </w:tcPr>
          <w:p w14:paraId="04AE13CF" w14:textId="77777777" w:rsidR="00967429" w:rsidRPr="00FD3B0A" w:rsidRDefault="004C726D" w:rsidP="00FD3B0A">
            <w:pPr>
              <w:pStyle w:val="SpecificationHeading"/>
            </w:pPr>
            <w:r w:rsidRPr="00FD3B0A">
              <w:t>BACKGROUND</w:t>
            </w:r>
          </w:p>
        </w:tc>
      </w:tr>
      <w:tr w:rsidR="00EA654C" w:rsidRPr="00EA654C" w14:paraId="04AE1403" w14:textId="77777777" w:rsidTr="000D51DE">
        <w:tc>
          <w:tcPr>
            <w:tcW w:w="9088" w:type="dxa"/>
          </w:tcPr>
          <w:p w14:paraId="04AE13D1" w14:textId="77777777" w:rsidR="00B24D65" w:rsidRPr="00EA654C" w:rsidRDefault="00B24D65" w:rsidP="00A524B5">
            <w:pPr>
              <w:tabs>
                <w:tab w:val="num" w:pos="900"/>
              </w:tabs>
              <w:autoSpaceDE w:val="0"/>
              <w:autoSpaceDN w:val="0"/>
              <w:adjustRightInd w:val="0"/>
              <w:rPr>
                <w:rFonts w:cs="Arial"/>
                <w:b/>
              </w:rPr>
            </w:pPr>
          </w:p>
          <w:p w14:paraId="04AE13D2" w14:textId="77777777" w:rsidR="001F0385" w:rsidRPr="00EA654C" w:rsidRDefault="002833D9" w:rsidP="00A524B5">
            <w:pPr>
              <w:tabs>
                <w:tab w:val="num" w:pos="900"/>
              </w:tabs>
              <w:autoSpaceDE w:val="0"/>
              <w:autoSpaceDN w:val="0"/>
              <w:adjustRightInd w:val="0"/>
              <w:rPr>
                <w:rFonts w:cs="Arial"/>
                <w:b/>
              </w:rPr>
            </w:pPr>
            <w:r w:rsidRPr="00EA654C">
              <w:rPr>
                <w:rFonts w:cs="Arial"/>
                <w:b/>
              </w:rPr>
              <w:t>General</w:t>
            </w:r>
          </w:p>
          <w:p w14:paraId="04AE13D3" w14:textId="77777777" w:rsidR="002833D9" w:rsidRPr="00EA654C" w:rsidRDefault="002833D9" w:rsidP="00A524B5">
            <w:pPr>
              <w:tabs>
                <w:tab w:val="num" w:pos="900"/>
              </w:tabs>
              <w:autoSpaceDE w:val="0"/>
              <w:autoSpaceDN w:val="0"/>
              <w:adjustRightInd w:val="0"/>
              <w:rPr>
                <w:rFonts w:cs="Arial"/>
                <w:b/>
              </w:rPr>
            </w:pPr>
          </w:p>
          <w:p w14:paraId="04AE13D4" w14:textId="77777777" w:rsidR="00B24D65" w:rsidRPr="00EA654C" w:rsidRDefault="00B24D65" w:rsidP="00A524B5">
            <w:pPr>
              <w:tabs>
                <w:tab w:val="num" w:pos="900"/>
              </w:tabs>
              <w:autoSpaceDE w:val="0"/>
              <w:autoSpaceDN w:val="0"/>
              <w:adjustRightInd w:val="0"/>
              <w:rPr>
                <w:rFonts w:cs="Arial"/>
              </w:rPr>
            </w:pPr>
            <w:r w:rsidRPr="00EA654C">
              <w:rPr>
                <w:rFonts w:cs="Arial"/>
              </w:rPr>
              <w:t xml:space="preserve">The contracting authority is the Secretary of State for Business Innovation and </w:t>
            </w:r>
            <w:r w:rsidR="002E3B40" w:rsidRPr="00EA654C">
              <w:rPr>
                <w:rFonts w:cs="Arial"/>
              </w:rPr>
              <w:t xml:space="preserve">Skills </w:t>
            </w:r>
            <w:r w:rsidRPr="00EA654C">
              <w:rPr>
                <w:rFonts w:cs="Arial"/>
              </w:rPr>
              <w:t>acting through the Skills Funding Agency</w:t>
            </w:r>
            <w:r w:rsidR="00442DA3" w:rsidRPr="00EA654C">
              <w:rPr>
                <w:rFonts w:cs="Arial"/>
              </w:rPr>
              <w:t xml:space="preserve"> </w:t>
            </w:r>
            <w:r w:rsidRPr="00EA654C">
              <w:rPr>
                <w:rFonts w:cs="Arial"/>
              </w:rPr>
              <w:t>(SFA), an executive agency of the Department for Business Innovation and Skills exercising functions to fund adult education and skills.</w:t>
            </w:r>
          </w:p>
          <w:p w14:paraId="04AE13D5" w14:textId="77777777" w:rsidR="002833D9" w:rsidRPr="00EA654C" w:rsidRDefault="002833D9" w:rsidP="00A524B5">
            <w:pPr>
              <w:tabs>
                <w:tab w:val="num" w:pos="900"/>
              </w:tabs>
              <w:autoSpaceDE w:val="0"/>
              <w:autoSpaceDN w:val="0"/>
              <w:adjustRightInd w:val="0"/>
              <w:rPr>
                <w:rFonts w:cs="Arial"/>
              </w:rPr>
            </w:pPr>
          </w:p>
          <w:p w14:paraId="04AE13D6" w14:textId="77777777" w:rsidR="002833D9" w:rsidRPr="00EA654C" w:rsidRDefault="002833D9" w:rsidP="00A524B5">
            <w:pPr>
              <w:rPr>
                <w:rFonts w:cs="Arial"/>
              </w:rPr>
            </w:pPr>
            <w:r w:rsidRPr="00EA654C">
              <w:rPr>
                <w:rFonts w:cs="Arial"/>
              </w:rPr>
              <w:t>T</w:t>
            </w:r>
            <w:r w:rsidR="009F51A8" w:rsidRPr="00EA654C">
              <w:rPr>
                <w:rFonts w:cs="Arial"/>
              </w:rPr>
              <w:t>he SFA, acting as an Opt-In Organisation</w:t>
            </w:r>
            <w:r w:rsidRPr="00EA654C">
              <w:rPr>
                <w:rFonts w:cs="Arial"/>
              </w:rPr>
              <w:t xml:space="preserve"> for the European Social Fund (ESF), is procuring education and training services to meet priorities identified by </w:t>
            </w:r>
            <w:r w:rsidR="00F3689D" w:rsidRPr="00EA654C">
              <w:t xml:space="preserve">Local Enterprise Partnership (LEP) area European Structural and Investment Funds Sub–Committees. </w:t>
            </w:r>
            <w:r w:rsidRPr="00EA654C">
              <w:rPr>
                <w:rFonts w:cs="Arial"/>
              </w:rPr>
              <w:t>As a</w:t>
            </w:r>
            <w:r w:rsidR="009F51A8" w:rsidRPr="00EA654C">
              <w:rPr>
                <w:rFonts w:cs="Arial"/>
              </w:rPr>
              <w:t>n</w:t>
            </w:r>
            <w:r w:rsidRPr="00EA654C">
              <w:rPr>
                <w:rFonts w:cs="Arial"/>
              </w:rPr>
              <w:t xml:space="preserve"> </w:t>
            </w:r>
            <w:r w:rsidR="009F51A8" w:rsidRPr="00EA654C">
              <w:rPr>
                <w:rFonts w:cs="Arial"/>
              </w:rPr>
              <w:t>Opt-In Organisation</w:t>
            </w:r>
            <w:r w:rsidRPr="00EA654C">
              <w:rPr>
                <w:rFonts w:cs="Arial"/>
              </w:rPr>
              <w:t xml:space="preserve"> the SFA provides match funding at Priority Axis level utilising sources of public funding as match for ESF funded activity.</w:t>
            </w:r>
          </w:p>
          <w:p w14:paraId="04AE13D7" w14:textId="77777777" w:rsidR="002833D9" w:rsidRPr="00EA654C" w:rsidRDefault="002833D9" w:rsidP="00A524B5">
            <w:pPr>
              <w:rPr>
                <w:rFonts w:cs="Arial"/>
              </w:rPr>
            </w:pPr>
          </w:p>
          <w:p w14:paraId="04AE13D8" w14:textId="77777777" w:rsidR="00A63E89" w:rsidRPr="00EA654C" w:rsidRDefault="00AD0B65" w:rsidP="00A63E89">
            <w:r w:rsidRPr="00EA654C">
              <w:rPr>
                <w:rFonts w:cs="Arial"/>
              </w:rPr>
              <w:t>This Invitation to Tender (ITT) is for Priority</w:t>
            </w:r>
            <w:r w:rsidR="00A63E89" w:rsidRPr="00EA654C">
              <w:rPr>
                <w:rFonts w:cs="Arial"/>
              </w:rPr>
              <w:t xml:space="preserve"> Axis</w:t>
            </w:r>
            <w:r w:rsidRPr="00EA654C">
              <w:rPr>
                <w:rFonts w:cs="Arial"/>
              </w:rPr>
              <w:t xml:space="preserve"> 2</w:t>
            </w:r>
            <w:r w:rsidR="00A63E89" w:rsidRPr="00EA654C">
              <w:rPr>
                <w:rFonts w:cs="Arial"/>
              </w:rPr>
              <w:t xml:space="preserve"> and for Investment Priority (IP) 2.1</w:t>
            </w:r>
            <w:r w:rsidRPr="00EA654C">
              <w:rPr>
                <w:rFonts w:cs="Arial"/>
              </w:rPr>
              <w:t>,</w:t>
            </w:r>
            <w:r w:rsidR="00A63E89" w:rsidRPr="00EA654C">
              <w:t xml:space="preserve"> enhancing equal access to lifelong learning.</w:t>
            </w:r>
            <w:r w:rsidRPr="00EA654C">
              <w:rPr>
                <w:rFonts w:cs="Arial"/>
              </w:rPr>
              <w:t xml:space="preserve"> </w:t>
            </w:r>
            <w:r w:rsidR="00A63E89" w:rsidRPr="00EA654C">
              <w:t xml:space="preserve">Where the need has been identified both in the LEP area and European Structural and Investment Fund Strategies.  </w:t>
            </w:r>
          </w:p>
          <w:p w14:paraId="04AE13D9" w14:textId="77777777" w:rsidR="00AD0B65" w:rsidRPr="00EA654C" w:rsidRDefault="00AD0B65" w:rsidP="00AD0B65">
            <w:pPr>
              <w:rPr>
                <w:rFonts w:cs="Arial"/>
              </w:rPr>
            </w:pPr>
          </w:p>
          <w:p w14:paraId="04AE13DA" w14:textId="77777777" w:rsidR="004A2467" w:rsidRDefault="009E7A30" w:rsidP="00AD0B65">
            <w:r w:rsidRPr="00EA654C">
              <w:t>The</w:t>
            </w:r>
            <w:r w:rsidR="00A63E89" w:rsidRPr="00EA654C">
              <w:t xml:space="preserve"> IP 2.1 supports equal access to lifelong learning for all age groups in formal, non</w:t>
            </w:r>
            <w:r w:rsidR="00EA180F" w:rsidRPr="00EA654C">
              <w:t>-</w:t>
            </w:r>
            <w:r w:rsidR="00A63E89" w:rsidRPr="00EA654C">
              <w:t xml:space="preserve">formal and informal settings, upgrading knowledge, skills and competences of the workforce, and promoting flexible learning pathways including through career guidance and validation of acquired competences. </w:t>
            </w:r>
            <w:r w:rsidR="00AD0B65" w:rsidRPr="00EA654C">
              <w:t xml:space="preserve">Resources </w:t>
            </w:r>
            <w:r w:rsidRPr="00EA654C">
              <w:t xml:space="preserve">are being </w:t>
            </w:r>
            <w:r w:rsidR="00AD0B65" w:rsidRPr="00EA654C">
              <w:t>focused</w:t>
            </w:r>
            <w:r w:rsidR="00A63E89" w:rsidRPr="00EA654C">
              <w:t xml:space="preserve"> through this IP </w:t>
            </w:r>
            <w:r w:rsidR="00AD0B65" w:rsidRPr="00EA654C">
              <w:t>on people in the workforce who lack basic skills or</w:t>
            </w:r>
            <w:r w:rsidR="00A63E89" w:rsidRPr="00EA654C">
              <w:t xml:space="preserve"> qualifications </w:t>
            </w:r>
            <w:r w:rsidR="00AD0B65" w:rsidRPr="00EA654C">
              <w:t>needed for their career progression and for business growth and innovation in the</w:t>
            </w:r>
            <w:r w:rsidR="00A63E89" w:rsidRPr="00EA654C">
              <w:t xml:space="preserve"> </w:t>
            </w:r>
            <w:r w:rsidR="00AD0B65" w:rsidRPr="00EA654C">
              <w:t xml:space="preserve">knowledge economy. </w:t>
            </w:r>
          </w:p>
          <w:p w14:paraId="4E66333D" w14:textId="77777777" w:rsidR="00190D24" w:rsidRPr="00EA654C" w:rsidRDefault="00190D24" w:rsidP="00AD0B65"/>
          <w:p w14:paraId="04AE13DB" w14:textId="77777777" w:rsidR="004A2467" w:rsidRDefault="004A2467" w:rsidP="00AD0B65">
            <w:r w:rsidRPr="00EA654C">
              <w:t>The strands in 2.1 are:</w:t>
            </w:r>
          </w:p>
          <w:p w14:paraId="088D09E0" w14:textId="77777777" w:rsidR="00190D24" w:rsidRPr="00EA654C" w:rsidRDefault="00190D24" w:rsidP="00AD0B65"/>
          <w:p w14:paraId="04AE13DC" w14:textId="77777777" w:rsidR="004A2467" w:rsidRPr="00EA654C" w:rsidRDefault="004A2467" w:rsidP="00651A1C">
            <w:pPr>
              <w:pStyle w:val="ListParagraph"/>
              <w:numPr>
                <w:ilvl w:val="0"/>
                <w:numId w:val="45"/>
              </w:numPr>
            </w:pPr>
            <w:r w:rsidRPr="00EA654C">
              <w:t>Skills Support for the Workforce, Basic skills provision</w:t>
            </w:r>
          </w:p>
          <w:p w14:paraId="04AE13DD" w14:textId="77777777" w:rsidR="001C5ABA" w:rsidRPr="00EA654C" w:rsidRDefault="00207E67" w:rsidP="00651A1C">
            <w:pPr>
              <w:pStyle w:val="ListParagraph"/>
              <w:numPr>
                <w:ilvl w:val="0"/>
                <w:numId w:val="45"/>
              </w:numPr>
            </w:pPr>
            <w:r w:rsidRPr="00EA654C">
              <w:t xml:space="preserve">Skills Support and </w:t>
            </w:r>
            <w:r w:rsidR="001C5ABA" w:rsidRPr="00EA654C">
              <w:t>re-training for employment</w:t>
            </w:r>
          </w:p>
          <w:p w14:paraId="04AE13DE" w14:textId="77777777" w:rsidR="00F17CE2" w:rsidRPr="00EA654C" w:rsidRDefault="00F17CE2" w:rsidP="00A524B5">
            <w:pPr>
              <w:tabs>
                <w:tab w:val="num" w:pos="900"/>
              </w:tabs>
              <w:autoSpaceDE w:val="0"/>
              <w:autoSpaceDN w:val="0"/>
              <w:adjustRightInd w:val="0"/>
              <w:rPr>
                <w:rFonts w:cs="Arial"/>
              </w:rPr>
            </w:pPr>
          </w:p>
          <w:p w14:paraId="04AE13DF" w14:textId="77777777" w:rsidR="00442DA3" w:rsidRPr="00EA654C" w:rsidRDefault="00B24D65" w:rsidP="00A524B5">
            <w:pPr>
              <w:rPr>
                <w:rFonts w:cs="Arial"/>
              </w:rPr>
            </w:pPr>
            <w:r w:rsidRPr="00EA654C">
              <w:rPr>
                <w:rFonts w:cs="Arial"/>
              </w:rPr>
              <w:lastRenderedPageBreak/>
              <w:t xml:space="preserve">The SFA is looking to procure an organisation to </w:t>
            </w:r>
            <w:r w:rsidR="007654E6" w:rsidRPr="00EA654C">
              <w:rPr>
                <w:rFonts w:cs="Arial"/>
              </w:rPr>
              <w:t>deliver education and training</w:t>
            </w:r>
            <w:r w:rsidR="00F925C5" w:rsidRPr="00EA654C">
              <w:rPr>
                <w:lang w:eastAsia="en-GB"/>
              </w:rPr>
              <w:t xml:space="preserve"> that best support the needs of local employers and employees </w:t>
            </w:r>
            <w:r w:rsidR="00F9192C" w:rsidRPr="00EA654C">
              <w:rPr>
                <w:rFonts w:cs="Arial"/>
              </w:rPr>
              <w:t xml:space="preserve">in the </w:t>
            </w:r>
            <w:r w:rsidR="00FD3B0A" w:rsidRPr="00EA654C">
              <w:rPr>
                <w:rFonts w:cs="Arial"/>
              </w:rPr>
              <w:t xml:space="preserve">LEP </w:t>
            </w:r>
            <w:r w:rsidR="00F9192C" w:rsidRPr="00EA654C">
              <w:rPr>
                <w:rFonts w:cs="Arial"/>
              </w:rPr>
              <w:t xml:space="preserve">area </w:t>
            </w:r>
            <w:r w:rsidR="00755E41" w:rsidRPr="00EA654C">
              <w:rPr>
                <w:rFonts w:cs="Arial"/>
              </w:rPr>
              <w:t>set out</w:t>
            </w:r>
            <w:r w:rsidR="00F9192C" w:rsidRPr="00EA654C">
              <w:rPr>
                <w:rFonts w:cs="Arial"/>
              </w:rPr>
              <w:t xml:space="preserve"> below</w:t>
            </w:r>
            <w:r w:rsidR="000D51DE" w:rsidRPr="00EA654C">
              <w:rPr>
                <w:rFonts w:cs="Arial"/>
              </w:rPr>
              <w:t>.</w:t>
            </w:r>
            <w:r w:rsidR="007654E6" w:rsidRPr="00EA654C">
              <w:rPr>
                <w:rFonts w:cs="Arial"/>
              </w:rPr>
              <w:t xml:space="preserve"> </w:t>
            </w:r>
          </w:p>
          <w:p w14:paraId="04AE13E0" w14:textId="77777777" w:rsidR="003441FF" w:rsidRPr="00EA654C" w:rsidRDefault="003441FF" w:rsidP="00A524B5">
            <w:pPr>
              <w:rPr>
                <w:rFonts w:cs="Arial"/>
              </w:rPr>
            </w:pPr>
          </w:p>
          <w:p w14:paraId="04AE13E1" w14:textId="77777777" w:rsidR="003441FF" w:rsidRPr="00DC0A41" w:rsidRDefault="00507DE4" w:rsidP="00A524B5">
            <w:pPr>
              <w:rPr>
                <w:rFonts w:cs="Arial"/>
                <w:b/>
              </w:rPr>
            </w:pPr>
            <w:r w:rsidRPr="00DC0A41">
              <w:rPr>
                <w:rFonts w:cs="Arial"/>
                <w:b/>
              </w:rPr>
              <w:t>London Enterprise Panel Background</w:t>
            </w:r>
          </w:p>
          <w:p w14:paraId="04AE13E2" w14:textId="77777777" w:rsidR="00507DE4" w:rsidRPr="00507DE4" w:rsidRDefault="00507DE4" w:rsidP="00507DE4">
            <w:pPr>
              <w:rPr>
                <w:rFonts w:cs="Arial"/>
              </w:rPr>
            </w:pPr>
            <w:r w:rsidRPr="00507DE4">
              <w:rPr>
                <w:rFonts w:cs="Arial"/>
              </w:rPr>
              <w:t xml:space="preserve">ESF in London is managed by the Greater London Authority who act as the Intermediate Body for ESF under the strategic direction of the Mayor and the London Enterprise Panel.  </w:t>
            </w:r>
          </w:p>
          <w:p w14:paraId="04AE13E3" w14:textId="77777777" w:rsidR="00507DE4" w:rsidRPr="00507DE4" w:rsidRDefault="00507DE4" w:rsidP="00507DE4">
            <w:pPr>
              <w:rPr>
                <w:rFonts w:cs="Arial"/>
              </w:rPr>
            </w:pPr>
          </w:p>
          <w:p w14:paraId="04AE13E4" w14:textId="77777777" w:rsidR="00507DE4" w:rsidRPr="00507DE4" w:rsidRDefault="00507DE4" w:rsidP="00507DE4">
            <w:pPr>
              <w:rPr>
                <w:rFonts w:cs="Arial"/>
              </w:rPr>
            </w:pPr>
            <w:r w:rsidRPr="00507DE4">
              <w:rPr>
                <w:rFonts w:cs="Arial"/>
              </w:rPr>
              <w:t>The London Enterprise Panel (LEP) produced a detailed European Structural and Investment Fund (ESIF) Strategy in 2014 detailing how ESF supported the capital’s Jobs and Growth aims.  The LEP has been allocated approximately £748m for the delivery of the ESIF Strategy for London 2014-20 (https://lep.london/publication/european-funding-strategy-2014-20)</w:t>
            </w:r>
          </w:p>
          <w:p w14:paraId="04AE13E5" w14:textId="77777777" w:rsidR="00507DE4" w:rsidRPr="00507DE4" w:rsidRDefault="00507DE4" w:rsidP="00507DE4">
            <w:pPr>
              <w:rPr>
                <w:rFonts w:cs="Arial"/>
              </w:rPr>
            </w:pPr>
          </w:p>
          <w:p w14:paraId="04AE13E6" w14:textId="77777777" w:rsidR="00507DE4" w:rsidRPr="00507DE4" w:rsidRDefault="00507DE4" w:rsidP="00507DE4">
            <w:pPr>
              <w:rPr>
                <w:rFonts w:cs="Arial"/>
              </w:rPr>
            </w:pPr>
            <w:r w:rsidRPr="00507DE4">
              <w:rPr>
                <w:rFonts w:cs="Arial"/>
              </w:rPr>
              <w:t xml:space="preserve">The ESIF Strategy for London builds on the LEP’s Jobs and Growth Plan.  Alongside London’s successes there are many challenges; juxtaposed with highly successful agile and profitable labour markets are significant pockets of deprivation, </w:t>
            </w:r>
            <w:proofErr w:type="spellStart"/>
            <w:r w:rsidRPr="00507DE4">
              <w:rPr>
                <w:rFonts w:cs="Arial"/>
              </w:rPr>
              <w:t>worklessness</w:t>
            </w:r>
            <w:proofErr w:type="spellEnd"/>
            <w:r w:rsidRPr="00507DE4">
              <w:rPr>
                <w:rFonts w:cs="Arial"/>
              </w:rPr>
              <w:t xml:space="preserve">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 </w:t>
            </w:r>
          </w:p>
          <w:p w14:paraId="04AE13E7" w14:textId="77777777" w:rsidR="00507DE4" w:rsidRPr="00507DE4" w:rsidRDefault="00507DE4" w:rsidP="00507DE4">
            <w:pPr>
              <w:rPr>
                <w:rFonts w:cs="Arial"/>
              </w:rPr>
            </w:pPr>
          </w:p>
          <w:p w14:paraId="04AE13E8" w14:textId="77777777" w:rsidR="00507DE4" w:rsidRDefault="00507DE4" w:rsidP="00507DE4">
            <w:pPr>
              <w:rPr>
                <w:rFonts w:cs="Arial"/>
              </w:rPr>
            </w:pPr>
            <w:r w:rsidRPr="00507DE4">
              <w:rPr>
                <w:rFonts w:cs="Arial"/>
              </w:rPr>
              <w:t xml:space="preserve">With this in mind, the LEP has designed a range of ESF employment and skills programmes, including sector specific skills provision which is demand led, aimed at equipping business with the skills they need to grow their business. Interventions should focus on areas with opportunities for sustained employment and include employer engagement wherever possible to support the achievement of job outcomes. </w:t>
            </w:r>
          </w:p>
          <w:p w14:paraId="04AE13E9" w14:textId="77777777" w:rsidR="00507DE4" w:rsidRPr="00507DE4" w:rsidRDefault="00507DE4" w:rsidP="00507DE4">
            <w:pPr>
              <w:rPr>
                <w:rFonts w:cs="Arial"/>
              </w:rPr>
            </w:pPr>
          </w:p>
          <w:p w14:paraId="04AE13EA" w14:textId="77777777" w:rsidR="00507DE4" w:rsidRDefault="00507DE4" w:rsidP="00507DE4">
            <w:pPr>
              <w:rPr>
                <w:rFonts w:cs="Arial"/>
              </w:rPr>
            </w:pPr>
            <w:r w:rsidRPr="00507DE4">
              <w:rPr>
                <w:rFonts w:cs="Arial"/>
              </w:rPr>
              <w:t xml:space="preserve">There is also a strong focus on in-work progression and poverty. The LEP has consistently championed the London Living Wage and will continue to do so with a range of ESF programmes looking to lift people out of poverty. These include support for low paid workers, particularly parents, as well as incentivising providers to support people into well paid, sustainable work where possible. </w:t>
            </w:r>
          </w:p>
          <w:p w14:paraId="04AE13EB" w14:textId="77777777" w:rsidR="00507DE4" w:rsidRPr="00507DE4" w:rsidRDefault="00507DE4" w:rsidP="00507DE4">
            <w:pPr>
              <w:rPr>
                <w:rFonts w:cs="Arial"/>
              </w:rPr>
            </w:pPr>
          </w:p>
          <w:p w14:paraId="04AE13EC" w14:textId="77777777" w:rsidR="00507DE4" w:rsidRDefault="00507DE4" w:rsidP="00507DE4">
            <w:pPr>
              <w:rPr>
                <w:rFonts w:cs="Arial"/>
              </w:rPr>
            </w:pPr>
            <w:r w:rsidRPr="00507DE4">
              <w:rPr>
                <w:rFonts w:cs="Arial"/>
              </w:rPr>
              <w:t xml:space="preserve">Support will be delivered through sub-regional contracts based on existing borough sub-regional partnerships. This will allow better coordination of activities and integration with local borough services, and contracts of this scale also appear to be good value for money. </w:t>
            </w:r>
          </w:p>
          <w:p w14:paraId="04AE13ED" w14:textId="77777777" w:rsidR="00507DE4" w:rsidRPr="00507DE4" w:rsidRDefault="00507DE4" w:rsidP="00507DE4">
            <w:pPr>
              <w:rPr>
                <w:rFonts w:cs="Arial"/>
              </w:rPr>
            </w:pPr>
          </w:p>
          <w:p w14:paraId="04AE13EE" w14:textId="6B5129BE" w:rsidR="00507DE4" w:rsidRPr="00507DE4" w:rsidRDefault="00507DE4" w:rsidP="00507DE4">
            <w:pPr>
              <w:rPr>
                <w:rFonts w:cs="Arial"/>
              </w:rPr>
            </w:pPr>
            <w:r w:rsidRPr="00507DE4">
              <w:rPr>
                <w:rFonts w:cs="Arial"/>
              </w:rPr>
              <w:t xml:space="preserve">In developing these programmes, the LEP has brought together stakeholders including the ESF </w:t>
            </w:r>
            <w:r w:rsidR="00190D24" w:rsidRPr="00507DE4">
              <w:rPr>
                <w:rFonts w:cs="Arial"/>
              </w:rPr>
              <w:t>Co-financing</w:t>
            </w:r>
            <w:r w:rsidRPr="00507DE4">
              <w:rPr>
                <w:rFonts w:cs="Arial"/>
              </w:rPr>
              <w:t xml:space="preserve"> organisations (CFOs), London Councils, the London Voluntary Service Council (LVSC), local communities and Job Centre Plus. The LEP has also applied lessons learnt from the 2007-2013 London ESF programme.  As a result of these discussions, the programmes will reflect the ESIF Strategy’s three Investment Themes: Freedoms, Flexibilities and Funding Incentives; Informed Customers; Employer Engagement; and respond to the </w:t>
            </w:r>
            <w:r w:rsidRPr="00507DE4">
              <w:rPr>
                <w:rFonts w:cs="Arial"/>
              </w:rPr>
              <w:lastRenderedPageBreak/>
              <w:t xml:space="preserve">objective of providing Londoners, especially disadvantaged Londoners, the skills they need to get, remain in and prosper in jobs.  </w:t>
            </w:r>
          </w:p>
          <w:p w14:paraId="04AE13EF" w14:textId="77777777" w:rsidR="00507DE4" w:rsidRPr="00507DE4" w:rsidRDefault="00507DE4" w:rsidP="00507DE4">
            <w:pPr>
              <w:rPr>
                <w:rFonts w:cs="Arial"/>
              </w:rPr>
            </w:pPr>
          </w:p>
          <w:p w14:paraId="04AE13F0" w14:textId="77777777" w:rsidR="00507DE4" w:rsidRPr="00507DE4" w:rsidRDefault="00507DE4" w:rsidP="00507DE4">
            <w:pPr>
              <w:rPr>
                <w:rFonts w:cs="Arial"/>
              </w:rPr>
            </w:pPr>
            <w:r w:rsidRPr="00507DE4">
              <w:rPr>
                <w:rFonts w:cs="Arial"/>
              </w:rPr>
              <w:t xml:space="preserve">A summary of the complete package of all ESF employment and skills programmes that will be procured across the CFOs in London (SFA, DWP and Big Lottery Fund) for the first phase of the 2014-2020 ESIF programme – can be found here: </w:t>
            </w:r>
          </w:p>
          <w:p w14:paraId="04AE13F1" w14:textId="77777777" w:rsidR="00507DE4" w:rsidRPr="00507DE4" w:rsidRDefault="00507DE4" w:rsidP="00507DE4">
            <w:pPr>
              <w:rPr>
                <w:rFonts w:cs="Arial"/>
              </w:rPr>
            </w:pPr>
          </w:p>
          <w:p w14:paraId="04AE13F2" w14:textId="77777777" w:rsidR="00507DE4" w:rsidRPr="00507DE4" w:rsidRDefault="00507DE4" w:rsidP="00507DE4">
            <w:pPr>
              <w:rPr>
                <w:rFonts w:cs="Arial"/>
              </w:rPr>
            </w:pPr>
            <w:r w:rsidRPr="00507DE4">
              <w:rPr>
                <w:rFonts w:cs="Arial"/>
              </w:rPr>
              <w:t>https://lep.london/publication/european-social-fund-proposed-opt-organisation-provision</w:t>
            </w:r>
          </w:p>
          <w:p w14:paraId="04AE13F3" w14:textId="77777777" w:rsidR="00507DE4" w:rsidRPr="00507DE4" w:rsidRDefault="00507DE4" w:rsidP="00507DE4">
            <w:pPr>
              <w:rPr>
                <w:rFonts w:cs="Arial"/>
              </w:rPr>
            </w:pPr>
          </w:p>
          <w:p w14:paraId="04AE13F4" w14:textId="77777777" w:rsidR="00507DE4" w:rsidRPr="00507DE4" w:rsidRDefault="00507DE4" w:rsidP="00507DE4">
            <w:pPr>
              <w:rPr>
                <w:rFonts w:cs="Arial"/>
              </w:rPr>
            </w:pPr>
            <w:r w:rsidRPr="00507DE4">
              <w:rPr>
                <w:rFonts w:cs="Arial"/>
              </w:rPr>
              <w:t>Bidders should be committed to working in partnership to deliver the ESF programmes in London ‎and consider how they will work collaboratively to achieve the overall programme objectives. The LEP is keen to do what it can to encourage the integration of ESF provision with other local services.</w:t>
            </w:r>
          </w:p>
          <w:p w14:paraId="04AE13F5" w14:textId="77777777" w:rsidR="00A205A2" w:rsidRPr="00EA654C" w:rsidRDefault="00A205A2" w:rsidP="00A524B5">
            <w:pPr>
              <w:rPr>
                <w:rFonts w:cs="Arial"/>
              </w:rPr>
            </w:pPr>
          </w:p>
          <w:p w14:paraId="04AE13F6" w14:textId="77777777" w:rsidR="000D51DE" w:rsidRPr="00EA654C" w:rsidRDefault="00507DE4" w:rsidP="00A524B5">
            <w:pPr>
              <w:rPr>
                <w:rFonts w:cs="Arial"/>
                <w:b/>
              </w:rPr>
            </w:pPr>
            <w:r>
              <w:rPr>
                <w:rFonts w:cs="Arial"/>
                <w:b/>
              </w:rPr>
              <w:t>Service Specific</w:t>
            </w:r>
            <w:r w:rsidRPr="00EA654C">
              <w:rPr>
                <w:rFonts w:cs="Arial"/>
                <w:b/>
              </w:rPr>
              <w:t xml:space="preserve"> </w:t>
            </w:r>
            <w:r w:rsidR="00E36E2F" w:rsidRPr="00EA654C">
              <w:rPr>
                <w:rFonts w:cs="Arial"/>
                <w:b/>
              </w:rPr>
              <w:t>Background</w:t>
            </w:r>
            <w:r w:rsidR="00E36E2F" w:rsidRPr="00EA654C" w:rsidDel="00E36E2F">
              <w:rPr>
                <w:rFonts w:cs="Arial"/>
                <w:b/>
              </w:rPr>
              <w:t xml:space="preserve"> </w:t>
            </w:r>
          </w:p>
          <w:p w14:paraId="04AE13F7" w14:textId="77777777" w:rsidR="00EA654C" w:rsidRPr="00EA654C" w:rsidRDefault="00EA654C" w:rsidP="00A524B5">
            <w:pPr>
              <w:rPr>
                <w:rFonts w:cs="Arial"/>
              </w:rPr>
            </w:pPr>
          </w:p>
          <w:p w14:paraId="04AE13F8" w14:textId="77777777" w:rsidR="001957FF" w:rsidRPr="00EA654C" w:rsidRDefault="001957FF" w:rsidP="001957FF">
            <w:pPr>
              <w:rPr>
                <w:rFonts w:cs="Arial"/>
              </w:rPr>
            </w:pPr>
            <w:r w:rsidRPr="00AC2B8E">
              <w:t>In</w:t>
            </w:r>
            <w:r w:rsidRPr="00EA654C">
              <w:rPr>
                <w:rFonts w:cs="Arial"/>
              </w:rPr>
              <w:t xml:space="preserve"> work poverty is an increasing issue for London and the UK. Stark statistics from 2012 showed that there are now more people in poverty in working households in the UK (6.1 million) than there are in workless households (5.1 million).  </w:t>
            </w:r>
            <w:r w:rsidR="00D43A3E" w:rsidRPr="00EA654C">
              <w:rPr>
                <w:rFonts w:cs="Arial"/>
              </w:rPr>
              <w:t>There has also been a rising concern that many of those in low paid work are unable to progress into better paid and more stable jobs and their children live below the poverty line.</w:t>
            </w:r>
            <w:r w:rsidR="00D43A3E" w:rsidRPr="00EA654C">
              <w:rPr>
                <w:rFonts w:cs="Arial"/>
                <w:bCs/>
              </w:rPr>
              <w:t xml:space="preserve"> Support that helps move parents out of poverty not only improves their lives, but also the future prospects of children growing up in the family.</w:t>
            </w:r>
          </w:p>
          <w:p w14:paraId="04AE13F9" w14:textId="77777777" w:rsidR="001957FF" w:rsidRPr="00EA654C" w:rsidRDefault="001957FF" w:rsidP="001957FF">
            <w:pPr>
              <w:rPr>
                <w:rFonts w:cs="Arial"/>
                <w:lang w:eastAsia="en-GB"/>
              </w:rPr>
            </w:pPr>
          </w:p>
          <w:p w14:paraId="04AE13FA" w14:textId="77777777" w:rsidR="001957FF" w:rsidRPr="00EA654C" w:rsidRDefault="001957FF" w:rsidP="001957FF">
            <w:pPr>
              <w:rPr>
                <w:rFonts w:cs="Arial"/>
              </w:rPr>
            </w:pPr>
            <w:r w:rsidRPr="00EA654C">
              <w:rPr>
                <w:rFonts w:cs="Arial"/>
              </w:rPr>
              <w:t xml:space="preserve">There is very little mainstream provision that aims to increase pay and progression for low paid, employed people. </w:t>
            </w:r>
            <w:r w:rsidRPr="00EA654C">
              <w:rPr>
                <w:rFonts w:cs="Arial"/>
                <w:bCs/>
              </w:rPr>
              <w:t xml:space="preserve">The main support available to customers is the National Careers Service, which provides a lighter touch service. </w:t>
            </w:r>
            <w:r w:rsidRPr="00EA654C">
              <w:rPr>
                <w:rFonts w:cs="Arial"/>
              </w:rPr>
              <w:t>DWP has run a number of pilots around low pay and progression in anticipation of the rollout of Universal Credit.</w:t>
            </w:r>
          </w:p>
          <w:p w14:paraId="04AE13FB" w14:textId="77777777" w:rsidR="001957FF" w:rsidRPr="00EA654C" w:rsidRDefault="001957FF" w:rsidP="001957FF">
            <w:pPr>
              <w:rPr>
                <w:rFonts w:cs="Arial"/>
              </w:rPr>
            </w:pPr>
          </w:p>
          <w:p w14:paraId="04AE13FC" w14:textId="77777777" w:rsidR="001957FF" w:rsidRPr="00EA654C" w:rsidRDefault="001957FF" w:rsidP="001957FF">
            <w:pPr>
              <w:rPr>
                <w:rFonts w:cs="Arial"/>
              </w:rPr>
            </w:pPr>
            <w:r w:rsidRPr="00EA654C">
              <w:rPr>
                <w:rFonts w:cs="Arial"/>
              </w:rPr>
              <w:t xml:space="preserve">A substantial number of people are stuck in or cycling in and out of low paid, insecure employment with few progression opportunities. </w:t>
            </w:r>
            <w:r w:rsidR="004029F8" w:rsidRPr="00EA654C">
              <w:rPr>
                <w:rFonts w:cs="Arial"/>
              </w:rPr>
              <w:t>R</w:t>
            </w:r>
            <w:r w:rsidRPr="00EA654C">
              <w:rPr>
                <w:rFonts w:cs="Arial"/>
              </w:rPr>
              <w:t>esearch</w:t>
            </w:r>
            <w:r w:rsidR="00744BB3" w:rsidRPr="00EA654C">
              <w:rPr>
                <w:rFonts w:cs="Arial"/>
              </w:rPr>
              <w:t xml:space="preserve"> by Trust for London &amp; CESI, 2013</w:t>
            </w:r>
            <w:r w:rsidRPr="00EA654C">
              <w:rPr>
                <w:rFonts w:cs="Arial"/>
              </w:rPr>
              <w:t xml:space="preserve"> shows that 21% of London workers (625,000 people) are paid below the Living Wage. Whilst median hourly wage growth for low paid Londoners is on average higher than for the workforce as a whole (10% v 4%), there are a sizeable proportion of low paid workers, 28%, who experience hourly wage growth of less than the national median (2.5%), and this is the group that can be described as ‘stuck in low pay’.  Research by the JRF found that those in low-skilled occupations and on part-time/temporary contracts are far less likely to have career progression opportunities than others. </w:t>
            </w:r>
          </w:p>
          <w:p w14:paraId="04AE13FD" w14:textId="77777777" w:rsidR="001957FF" w:rsidRPr="00EA654C" w:rsidRDefault="001957FF" w:rsidP="001957FF">
            <w:pPr>
              <w:rPr>
                <w:rFonts w:cs="Arial"/>
              </w:rPr>
            </w:pPr>
          </w:p>
          <w:p w14:paraId="04AE13FE" w14:textId="77777777" w:rsidR="001957FF" w:rsidRPr="00EA654C" w:rsidRDefault="001957FF" w:rsidP="001957FF">
            <w:pPr>
              <w:rPr>
                <w:rFonts w:cs="Arial"/>
              </w:rPr>
            </w:pPr>
            <w:r w:rsidRPr="00EA654C">
              <w:rPr>
                <w:rFonts w:cs="Arial"/>
              </w:rPr>
              <w:t xml:space="preserve">There are, therefore, two sides to the problem. On the one hand there is low pay which is fuelling increasing in-work poverty and on the other there is a lack of progression opportunities, which is limiting the ability of individuals to get out of the low pay.  </w:t>
            </w:r>
          </w:p>
          <w:p w14:paraId="04AE13FF" w14:textId="77777777" w:rsidR="001957FF" w:rsidRPr="00EA654C" w:rsidRDefault="001957FF" w:rsidP="000D51DE">
            <w:pPr>
              <w:rPr>
                <w:rFonts w:cs="Arial"/>
                <w:lang w:eastAsia="en-GB"/>
              </w:rPr>
            </w:pPr>
          </w:p>
          <w:p w14:paraId="04AE1400" w14:textId="77777777" w:rsidR="00E93D6E" w:rsidRPr="00EA654C" w:rsidRDefault="00E93D6E" w:rsidP="00E93D6E">
            <w:pPr>
              <w:pStyle w:val="ListParagraph"/>
              <w:ind w:left="0" w:right="113"/>
              <w:rPr>
                <w:rFonts w:cs="Arial"/>
                <w:szCs w:val="22"/>
              </w:rPr>
            </w:pPr>
            <w:r w:rsidRPr="00EA654C">
              <w:rPr>
                <w:rFonts w:cs="Arial"/>
                <w:szCs w:val="22"/>
              </w:rPr>
              <w:t xml:space="preserve">The aim of the Service is to support people, particularly parents and lone parents in low paid and/or unstable employment to increase their wage and gain more </w:t>
            </w:r>
            <w:r w:rsidRPr="00EA654C">
              <w:rPr>
                <w:rFonts w:cs="Arial"/>
                <w:szCs w:val="22"/>
              </w:rPr>
              <w:lastRenderedPageBreak/>
              <w:t>stable jobs that lift them out of poverty. It will also support businesses to increase the productivity and skills of their employees.</w:t>
            </w:r>
            <w:r w:rsidR="00886535" w:rsidRPr="00EA654C">
              <w:rPr>
                <w:rFonts w:cs="Arial"/>
                <w:szCs w:val="22"/>
              </w:rPr>
              <w:t xml:space="preserve"> For more detailed information on the rationale and the existing research </w:t>
            </w:r>
            <w:r w:rsidR="00533892">
              <w:rPr>
                <w:rFonts w:cs="Arial"/>
                <w:szCs w:val="22"/>
              </w:rPr>
              <w:t>applicants must</w:t>
            </w:r>
            <w:r w:rsidR="00533892" w:rsidRPr="00EA654C">
              <w:rPr>
                <w:rFonts w:cs="Arial"/>
                <w:szCs w:val="22"/>
              </w:rPr>
              <w:t xml:space="preserve"> </w:t>
            </w:r>
            <w:r w:rsidR="00886535" w:rsidRPr="00EA654C">
              <w:rPr>
                <w:rFonts w:cs="Arial"/>
                <w:szCs w:val="22"/>
              </w:rPr>
              <w:t xml:space="preserve">consult the background document at  </w:t>
            </w:r>
          </w:p>
          <w:p w14:paraId="04AE1401" w14:textId="77777777" w:rsidR="000D51DE" w:rsidRDefault="00AC2B8E" w:rsidP="000D51DE">
            <w:pPr>
              <w:rPr>
                <w:rFonts w:cs="Arial"/>
                <w:lang w:eastAsia="en-GB"/>
              </w:rPr>
            </w:pPr>
            <w:r w:rsidRPr="00AC2B8E">
              <w:t>https://lep.london/content_page/skills-funding-agency</w:t>
            </w:r>
            <w:r>
              <w:rPr>
                <w:rFonts w:cs="Arial"/>
                <w:lang w:eastAsia="en-GB"/>
              </w:rPr>
              <w:t xml:space="preserve"> </w:t>
            </w:r>
          </w:p>
          <w:p w14:paraId="04AE1402" w14:textId="77777777" w:rsidR="00AC2B8E" w:rsidRPr="00EA654C" w:rsidRDefault="00AC2B8E" w:rsidP="000D51DE">
            <w:pPr>
              <w:rPr>
                <w:rFonts w:cs="Arial"/>
                <w:lang w:eastAsia="en-GB"/>
              </w:rPr>
            </w:pPr>
          </w:p>
        </w:tc>
      </w:tr>
      <w:tr w:rsidR="00EA654C" w:rsidRPr="00EA654C" w14:paraId="04AE1405" w14:textId="77777777" w:rsidTr="00190D24">
        <w:trPr>
          <w:trHeight w:val="567"/>
        </w:trPr>
        <w:tc>
          <w:tcPr>
            <w:tcW w:w="9088" w:type="dxa"/>
            <w:shd w:val="clear" w:color="auto" w:fill="D9D9D9" w:themeFill="background1" w:themeFillShade="D9"/>
            <w:vAlign w:val="center"/>
          </w:tcPr>
          <w:p w14:paraId="04AE1404" w14:textId="77777777" w:rsidR="00967429" w:rsidRPr="00EA654C" w:rsidRDefault="002E25F4" w:rsidP="00C107CE">
            <w:pPr>
              <w:tabs>
                <w:tab w:val="num" w:pos="900"/>
              </w:tabs>
              <w:autoSpaceDE w:val="0"/>
              <w:autoSpaceDN w:val="0"/>
              <w:adjustRightInd w:val="0"/>
              <w:rPr>
                <w:rFonts w:cs="Arial"/>
                <w:b/>
              </w:rPr>
            </w:pPr>
            <w:r w:rsidRPr="00EA654C">
              <w:rPr>
                <w:rFonts w:cs="Arial"/>
                <w:b/>
              </w:rPr>
              <w:lastRenderedPageBreak/>
              <w:t>DEFINITION OF TERMS</w:t>
            </w:r>
          </w:p>
        </w:tc>
      </w:tr>
      <w:tr w:rsidR="00EA654C" w:rsidRPr="00EA654C" w14:paraId="04AE1429" w14:textId="77777777" w:rsidTr="000D51DE">
        <w:tc>
          <w:tcPr>
            <w:tcW w:w="9088" w:type="dxa"/>
          </w:tcPr>
          <w:p w14:paraId="04AE1406" w14:textId="77777777" w:rsidR="002E25F4" w:rsidRPr="00EA654C" w:rsidRDefault="002E25F4" w:rsidP="00A524B5">
            <w:pPr>
              <w:rPr>
                <w:rFonts w:cs="Arial"/>
                <w:i/>
              </w:rPr>
            </w:pPr>
          </w:p>
          <w:p w14:paraId="04AE1407" w14:textId="77777777" w:rsidR="000304B2" w:rsidRPr="00EA654C" w:rsidRDefault="000304B2" w:rsidP="000304B2">
            <w:pPr>
              <w:ind w:left="360" w:hanging="360"/>
            </w:pPr>
            <w:r w:rsidRPr="00EA654C">
              <w:rPr>
                <w:b/>
              </w:rPr>
              <w:t xml:space="preserve">Candidate: </w:t>
            </w:r>
            <w:r w:rsidRPr="00EA654C">
              <w:t>means an organisation who has been invited to take part in this restricted procurement procedure</w:t>
            </w:r>
          </w:p>
          <w:p w14:paraId="04AE1408" w14:textId="77777777" w:rsidR="000304B2" w:rsidRPr="00EA654C" w:rsidRDefault="000304B2" w:rsidP="000304B2">
            <w:pPr>
              <w:ind w:left="360" w:hanging="360"/>
              <w:rPr>
                <w:b/>
              </w:rPr>
            </w:pPr>
          </w:p>
          <w:p w14:paraId="04AE1409" w14:textId="76732733" w:rsidR="000304B2" w:rsidRPr="00EA654C" w:rsidRDefault="000304B2" w:rsidP="000304B2">
            <w:pPr>
              <w:ind w:left="360" w:hanging="360"/>
              <w:rPr>
                <w:b/>
              </w:rPr>
            </w:pPr>
            <w:r w:rsidRPr="00EA654C">
              <w:rPr>
                <w:b/>
              </w:rPr>
              <w:t>Disability</w:t>
            </w:r>
            <w:r w:rsidRPr="00EA654C">
              <w:t>:</w:t>
            </w:r>
            <w:r w:rsidR="00043303" w:rsidRPr="00EA654C">
              <w:t xml:space="preserve">  A person </w:t>
            </w:r>
            <w:r w:rsidR="00043303" w:rsidRPr="00EA654C">
              <w:rPr>
                <w:lang w:val="en"/>
              </w:rPr>
              <w:t>who has a physical or mental impairment that has a substantial and long-term adverse effect on the ability to carry o</w:t>
            </w:r>
            <w:r w:rsidR="00190D24">
              <w:rPr>
                <w:lang w:val="en"/>
              </w:rPr>
              <w:t>ut normal day-to-day activities</w:t>
            </w:r>
          </w:p>
          <w:p w14:paraId="04AE140A" w14:textId="77777777" w:rsidR="000304B2" w:rsidRPr="00EA654C" w:rsidRDefault="000304B2" w:rsidP="000304B2">
            <w:pPr>
              <w:ind w:left="360" w:hanging="360"/>
              <w:rPr>
                <w:b/>
              </w:rPr>
            </w:pPr>
          </w:p>
          <w:p w14:paraId="04AE140B" w14:textId="77777777" w:rsidR="000304B2" w:rsidRPr="00EA654C" w:rsidRDefault="000304B2" w:rsidP="000304B2">
            <w:pPr>
              <w:ind w:left="360" w:hanging="360"/>
            </w:pPr>
            <w:r w:rsidRPr="00EA654C">
              <w:rPr>
                <w:b/>
              </w:rPr>
              <w:t>Eligibility:</w:t>
            </w:r>
            <w:r w:rsidRPr="00EA654C">
              <w:t xml:space="preserve"> Only people who are eligible to work in UK are eligible for this </w:t>
            </w:r>
            <w:r w:rsidR="00BC7F87" w:rsidRPr="00EA654C">
              <w:t xml:space="preserve">EU </w:t>
            </w:r>
            <w:r w:rsidRPr="00EA654C">
              <w:t xml:space="preserve">programme.  </w:t>
            </w:r>
          </w:p>
          <w:p w14:paraId="04AE140C" w14:textId="77777777" w:rsidR="00AA0B4C" w:rsidRPr="00EA654C" w:rsidRDefault="00AA0B4C" w:rsidP="00AA0B4C">
            <w:pPr>
              <w:autoSpaceDE w:val="0"/>
              <w:autoSpaceDN w:val="0"/>
              <w:adjustRightInd w:val="0"/>
              <w:ind w:left="360" w:hanging="360"/>
            </w:pPr>
          </w:p>
          <w:p w14:paraId="04AE140D" w14:textId="77777777" w:rsidR="000304B2" w:rsidRPr="00EA654C" w:rsidRDefault="00AA0B4C" w:rsidP="000304B2">
            <w:pPr>
              <w:autoSpaceDE w:val="0"/>
              <w:autoSpaceDN w:val="0"/>
              <w:adjustRightInd w:val="0"/>
              <w:ind w:left="360" w:hanging="360"/>
              <w:rPr>
                <w:b/>
              </w:rPr>
            </w:pPr>
            <w:r w:rsidRPr="00EA654C">
              <w:rPr>
                <w:b/>
              </w:rPr>
              <w:t>Employed</w:t>
            </w:r>
            <w:r w:rsidRPr="00EA654C">
              <w:t>:</w:t>
            </w:r>
            <w:r w:rsidR="000304B2" w:rsidRPr="00EA654C">
              <w:t xml:space="preserve"> People are employe</w:t>
            </w:r>
            <w:r w:rsidR="00EA180F" w:rsidRPr="00EA654C">
              <w:t>es</w:t>
            </w:r>
            <w:r w:rsidR="000304B2" w:rsidRPr="00EA654C">
              <w:t xml:space="preserve"> if they perform work for pay, profit or family gain. People are self-employed if they work in his/her own business for the purpose of earning a profit, even if they are not making a profit or are just setting up.</w:t>
            </w:r>
            <w:r w:rsidRPr="00EA654C">
              <w:t xml:space="preserve">  </w:t>
            </w:r>
          </w:p>
          <w:p w14:paraId="04AE140E" w14:textId="77777777" w:rsidR="003A723F" w:rsidRPr="00EA654C" w:rsidRDefault="003A723F" w:rsidP="005A1D76">
            <w:pPr>
              <w:autoSpaceDE w:val="0"/>
              <w:autoSpaceDN w:val="0"/>
              <w:adjustRightInd w:val="0"/>
            </w:pPr>
          </w:p>
          <w:p w14:paraId="04AE140F" w14:textId="5FED8DAF" w:rsidR="00D43A3E" w:rsidRDefault="00D43A3E" w:rsidP="00190D24">
            <w:pPr>
              <w:autoSpaceDE w:val="0"/>
              <w:autoSpaceDN w:val="0"/>
              <w:adjustRightInd w:val="0"/>
              <w:ind w:left="360" w:hanging="360"/>
            </w:pPr>
            <w:r w:rsidRPr="00EA654C">
              <w:rPr>
                <w:b/>
              </w:rPr>
              <w:t>Low pay:</w:t>
            </w:r>
            <w:r w:rsidR="003D7848" w:rsidRPr="00EA654C">
              <w:t xml:space="preserve">  Defined as those earning 10 per cent below the weekly earnings’ equivalent of 35 hours at the latest London Living Wage (LLW) (this would currently be less than £8.23 x 35 hours = £288 per week) and who have been in such low paid employment for at least </w:t>
            </w:r>
            <w:r w:rsidR="00533892">
              <w:t>4</w:t>
            </w:r>
            <w:r w:rsidR="00533892" w:rsidRPr="00EA654C">
              <w:t xml:space="preserve"> </w:t>
            </w:r>
            <w:r w:rsidR="003D7848" w:rsidRPr="00EA654C">
              <w:t xml:space="preserve">months. The participants’ amount of working hours that can be counted toward wage progression must be not more than 40 hours per week   </w:t>
            </w:r>
          </w:p>
          <w:p w14:paraId="2EDFEF56" w14:textId="77777777" w:rsidR="00190D24" w:rsidRDefault="00190D24" w:rsidP="00190D24">
            <w:pPr>
              <w:autoSpaceDE w:val="0"/>
              <w:autoSpaceDN w:val="0"/>
              <w:adjustRightInd w:val="0"/>
              <w:ind w:left="360" w:hanging="360"/>
            </w:pPr>
          </w:p>
          <w:p w14:paraId="04D797B8" w14:textId="77777777" w:rsidR="00190D24" w:rsidRPr="00EA654C" w:rsidRDefault="00190D24" w:rsidP="00190D24">
            <w:pPr>
              <w:autoSpaceDE w:val="0"/>
              <w:autoSpaceDN w:val="0"/>
              <w:adjustRightInd w:val="0"/>
              <w:ind w:left="360" w:hanging="360"/>
            </w:pPr>
            <w:r w:rsidRPr="00EA654C">
              <w:rPr>
                <w:b/>
              </w:rPr>
              <w:t>Micro Businesses:</w:t>
            </w:r>
            <w:r w:rsidRPr="00EA654C">
              <w:t xml:space="preserve"> This relates to organisations employing less than 10 Employees Small and Medium sized Enterprises: This applies to organisations employing less than 250 employees  </w:t>
            </w:r>
          </w:p>
          <w:p w14:paraId="04AE1410" w14:textId="77777777" w:rsidR="00D43A3E" w:rsidRPr="00EA654C" w:rsidRDefault="00D43A3E" w:rsidP="005A1D76">
            <w:pPr>
              <w:autoSpaceDE w:val="0"/>
              <w:autoSpaceDN w:val="0"/>
              <w:adjustRightInd w:val="0"/>
            </w:pPr>
          </w:p>
          <w:p w14:paraId="04AE1411" w14:textId="3F1B660F" w:rsidR="003D7848" w:rsidRPr="00EA654C" w:rsidRDefault="00D43A3E" w:rsidP="003D7848">
            <w:pPr>
              <w:autoSpaceDE w:val="0"/>
              <w:autoSpaceDN w:val="0"/>
              <w:adjustRightInd w:val="0"/>
            </w:pPr>
            <w:r w:rsidRPr="00EA654C">
              <w:rPr>
                <w:b/>
              </w:rPr>
              <w:t>Positive change of contract</w:t>
            </w:r>
            <w:r w:rsidRPr="00EA654C">
              <w:t>:</w:t>
            </w:r>
            <w:r w:rsidR="003D7848" w:rsidRPr="00EA654C">
              <w:t xml:space="preserve"> The participant’s employment contract has changed:</w:t>
            </w:r>
          </w:p>
          <w:p w14:paraId="04AE1412" w14:textId="77777777" w:rsidR="003D7848" w:rsidRPr="00EA654C" w:rsidRDefault="003D7848" w:rsidP="00190D24">
            <w:pPr>
              <w:autoSpaceDE w:val="0"/>
              <w:autoSpaceDN w:val="0"/>
              <w:adjustRightInd w:val="0"/>
              <w:ind w:left="357"/>
            </w:pPr>
            <w:r w:rsidRPr="00EA654C">
              <w:t xml:space="preserve">• From a zero hours contract to a permanent contract, or a temporary contract of at least six months duration. </w:t>
            </w:r>
          </w:p>
          <w:p w14:paraId="04AE1413" w14:textId="77777777" w:rsidR="00D43A3E" w:rsidRPr="00EA654C" w:rsidRDefault="003D7848" w:rsidP="00190D24">
            <w:pPr>
              <w:autoSpaceDE w:val="0"/>
              <w:autoSpaceDN w:val="0"/>
              <w:adjustRightInd w:val="0"/>
              <w:ind w:left="357"/>
            </w:pPr>
            <w:r w:rsidRPr="00EA654C">
              <w:t>• From a temporary contract of less than six months duration to a permanent contract, or a temporary contract of at least six months duration.</w:t>
            </w:r>
          </w:p>
          <w:p w14:paraId="04AE1414" w14:textId="77777777" w:rsidR="00D43A3E" w:rsidRPr="00EA654C" w:rsidRDefault="00D43A3E" w:rsidP="005A1D76">
            <w:pPr>
              <w:autoSpaceDE w:val="0"/>
              <w:autoSpaceDN w:val="0"/>
              <w:adjustRightInd w:val="0"/>
            </w:pPr>
          </w:p>
          <w:p w14:paraId="04AE1415" w14:textId="77777777" w:rsidR="000304B2" w:rsidRPr="00EA654C" w:rsidRDefault="000304B2" w:rsidP="000304B2">
            <w:pPr>
              <w:autoSpaceDE w:val="0"/>
              <w:autoSpaceDN w:val="0"/>
              <w:adjustRightInd w:val="0"/>
              <w:ind w:left="360" w:hanging="360"/>
            </w:pPr>
            <w:r w:rsidRPr="00EA654C">
              <w:rPr>
                <w:b/>
              </w:rPr>
              <w:t xml:space="preserve">Qualifications: </w:t>
            </w:r>
            <w:r w:rsidRPr="00EA654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4AE1416" w14:textId="77777777" w:rsidR="000304B2" w:rsidRPr="00EA654C" w:rsidRDefault="000304B2" w:rsidP="000304B2">
            <w:pPr>
              <w:autoSpaceDE w:val="0"/>
              <w:autoSpaceDN w:val="0"/>
              <w:adjustRightInd w:val="0"/>
              <w:ind w:left="360" w:hanging="360"/>
            </w:pPr>
          </w:p>
          <w:p w14:paraId="04AE1417" w14:textId="77777777" w:rsidR="000304B2" w:rsidRPr="00EA654C" w:rsidRDefault="00C107CE" w:rsidP="00C107CE">
            <w:pPr>
              <w:autoSpaceDE w:val="0"/>
              <w:autoSpaceDN w:val="0"/>
              <w:adjustRightInd w:val="0"/>
              <w:ind w:left="360" w:hanging="360"/>
            </w:pPr>
            <w:r w:rsidRPr="00EA654C">
              <w:t xml:space="preserve">     </w:t>
            </w:r>
            <w:r w:rsidR="000304B2" w:rsidRPr="00EA654C">
              <w:t>Regulated and non-regulated aims must be planned to be delivered within budget.</w:t>
            </w:r>
          </w:p>
          <w:p w14:paraId="04AE1418" w14:textId="77777777" w:rsidR="000304B2" w:rsidRPr="00EA654C" w:rsidRDefault="000304B2" w:rsidP="00C107CE">
            <w:pPr>
              <w:autoSpaceDE w:val="0"/>
              <w:autoSpaceDN w:val="0"/>
              <w:adjustRightInd w:val="0"/>
              <w:ind w:left="360" w:hanging="360"/>
            </w:pPr>
          </w:p>
          <w:p w14:paraId="04AE1419" w14:textId="77777777" w:rsidR="000304B2" w:rsidRPr="00EA654C" w:rsidRDefault="00C107CE" w:rsidP="00C107CE">
            <w:pPr>
              <w:autoSpaceDE w:val="0"/>
              <w:autoSpaceDN w:val="0"/>
              <w:adjustRightInd w:val="0"/>
              <w:ind w:left="360" w:hanging="360"/>
            </w:pPr>
            <w:r w:rsidRPr="00EA654C">
              <w:t xml:space="preserve">     </w:t>
            </w:r>
            <w:r w:rsidR="000304B2" w:rsidRPr="00EA654C">
              <w:t>Qualification rates are based on the published LARS rates at the start of the contract.</w:t>
            </w:r>
          </w:p>
          <w:p w14:paraId="04AE141A" w14:textId="77777777" w:rsidR="000304B2" w:rsidRPr="00EA654C" w:rsidRDefault="000304B2" w:rsidP="000304B2">
            <w:pPr>
              <w:autoSpaceDE w:val="0"/>
              <w:autoSpaceDN w:val="0"/>
              <w:adjustRightInd w:val="0"/>
              <w:ind w:left="360" w:hanging="360"/>
            </w:pPr>
          </w:p>
          <w:p w14:paraId="04AE141B" w14:textId="77777777" w:rsidR="000304B2" w:rsidRDefault="000304B2" w:rsidP="000304B2">
            <w:pPr>
              <w:autoSpaceDE w:val="0"/>
              <w:autoSpaceDN w:val="0"/>
              <w:adjustRightInd w:val="0"/>
              <w:ind w:left="360" w:hanging="360"/>
            </w:pPr>
            <w:r w:rsidRPr="00EA654C">
              <w:rPr>
                <w:b/>
              </w:rPr>
              <w:t xml:space="preserve">Services:  </w:t>
            </w:r>
            <w:r w:rsidRPr="00EA654C">
              <w:t>The provision of education, training or support delivered to individuals.</w:t>
            </w:r>
          </w:p>
          <w:p w14:paraId="2E685C9A" w14:textId="18D31222" w:rsidR="00190D24" w:rsidRDefault="00190D24" w:rsidP="000304B2">
            <w:pPr>
              <w:autoSpaceDE w:val="0"/>
              <w:autoSpaceDN w:val="0"/>
              <w:adjustRightInd w:val="0"/>
              <w:ind w:left="360" w:hanging="360"/>
            </w:pPr>
          </w:p>
          <w:p w14:paraId="009FBDB9" w14:textId="77777777" w:rsidR="00190D24" w:rsidRDefault="00190D24" w:rsidP="00190D24">
            <w:pPr>
              <w:autoSpaceDE w:val="0"/>
              <w:autoSpaceDN w:val="0"/>
              <w:adjustRightInd w:val="0"/>
              <w:ind w:left="360" w:hanging="360"/>
            </w:pPr>
            <w:r w:rsidRPr="00EA654C">
              <w:rPr>
                <w:b/>
              </w:rPr>
              <w:t>Small and Medium sized Enterprises</w:t>
            </w:r>
            <w:r w:rsidRPr="00EA654C">
              <w:t xml:space="preserve">: This applies to organisations employing less than 250 employees </w:t>
            </w:r>
          </w:p>
          <w:p w14:paraId="04AE141C" w14:textId="77777777" w:rsidR="000304B2" w:rsidRPr="00EA654C" w:rsidRDefault="000304B2" w:rsidP="000304B2">
            <w:pPr>
              <w:autoSpaceDE w:val="0"/>
              <w:autoSpaceDN w:val="0"/>
              <w:adjustRightInd w:val="0"/>
              <w:ind w:left="360" w:hanging="360"/>
            </w:pPr>
          </w:p>
          <w:p w14:paraId="04AE141D" w14:textId="77777777" w:rsidR="000304B2" w:rsidRPr="00EA654C" w:rsidRDefault="00D43A3E" w:rsidP="000304B2">
            <w:pPr>
              <w:autoSpaceDE w:val="0"/>
              <w:autoSpaceDN w:val="0"/>
              <w:adjustRightInd w:val="0"/>
              <w:ind w:left="360" w:hanging="360"/>
            </w:pPr>
            <w:r w:rsidRPr="00EA654C">
              <w:rPr>
                <w:b/>
              </w:rPr>
              <w:t>Status</w:t>
            </w:r>
            <w:r w:rsidR="000304B2" w:rsidRPr="00EA654C">
              <w:rPr>
                <w:b/>
              </w:rPr>
              <w:t>:</w:t>
            </w:r>
            <w:r w:rsidR="000304B2" w:rsidRPr="00EA654C">
              <w:t xml:space="preserve"> Employment status and age are determined on the date of starting on the</w:t>
            </w:r>
            <w:r w:rsidR="00E82E42" w:rsidRPr="00EA654C">
              <w:t xml:space="preserve"> Services</w:t>
            </w:r>
            <w:r w:rsidR="000304B2" w:rsidRPr="00EA654C">
              <w:t>.</w:t>
            </w:r>
            <w:r w:rsidR="000304B2" w:rsidRPr="00EA654C">
              <w:rPr>
                <w:b/>
              </w:rPr>
              <w:t xml:space="preserve"> </w:t>
            </w:r>
          </w:p>
          <w:p w14:paraId="04AE141E" w14:textId="77777777" w:rsidR="000304B2" w:rsidRPr="00EA654C" w:rsidRDefault="000304B2" w:rsidP="000304B2">
            <w:pPr>
              <w:autoSpaceDE w:val="0"/>
              <w:autoSpaceDN w:val="0"/>
              <w:adjustRightInd w:val="0"/>
              <w:ind w:left="360" w:hanging="360"/>
            </w:pPr>
          </w:p>
          <w:p w14:paraId="04AE141F" w14:textId="77777777" w:rsidR="000304B2" w:rsidRPr="00EA654C" w:rsidRDefault="000304B2" w:rsidP="000304B2">
            <w:pPr>
              <w:autoSpaceDE w:val="0"/>
              <w:autoSpaceDN w:val="0"/>
              <w:adjustRightInd w:val="0"/>
              <w:ind w:left="360" w:hanging="360"/>
            </w:pPr>
            <w:r w:rsidRPr="00EA654C">
              <w:rPr>
                <w:b/>
              </w:rPr>
              <w:t>Survey</w:t>
            </w:r>
            <w:r w:rsidRPr="00EA654C">
              <w:t>: Where applicable, long term sustained outcomes over 6 months will be monitored separately.  Some ESF indicators will be collected by survey by the ESF Managing Authority directly from the participants.</w:t>
            </w:r>
          </w:p>
          <w:p w14:paraId="04AE1420" w14:textId="77777777" w:rsidR="005A1D76" w:rsidRPr="00EA654C" w:rsidRDefault="005A1D76" w:rsidP="000304B2">
            <w:pPr>
              <w:autoSpaceDE w:val="0"/>
              <w:autoSpaceDN w:val="0"/>
              <w:adjustRightInd w:val="0"/>
              <w:ind w:left="360" w:hanging="360"/>
            </w:pPr>
          </w:p>
          <w:p w14:paraId="04AE1425" w14:textId="77777777" w:rsidR="00200BC6" w:rsidRDefault="00FC640A" w:rsidP="005A1D76">
            <w:pPr>
              <w:autoSpaceDE w:val="0"/>
              <w:autoSpaceDN w:val="0"/>
              <w:adjustRightInd w:val="0"/>
              <w:ind w:left="360" w:hanging="360"/>
            </w:pPr>
            <w:r w:rsidRPr="00DC0A41">
              <w:rPr>
                <w:b/>
              </w:rPr>
              <w:t>Wage increase</w:t>
            </w:r>
            <w:r>
              <w:t>: The difference in wages from the month the customer joined the programme for up to 12 months after that.</w:t>
            </w:r>
          </w:p>
          <w:p w14:paraId="04AE1426" w14:textId="77777777" w:rsidR="00FC640A" w:rsidRPr="00EA654C" w:rsidRDefault="00FC640A" w:rsidP="005A1D76">
            <w:pPr>
              <w:autoSpaceDE w:val="0"/>
              <w:autoSpaceDN w:val="0"/>
              <w:adjustRightInd w:val="0"/>
              <w:ind w:left="360" w:hanging="360"/>
            </w:pPr>
          </w:p>
          <w:p w14:paraId="04AE1427" w14:textId="77777777" w:rsidR="00D43A3E" w:rsidRPr="00EA654C" w:rsidRDefault="00D43A3E" w:rsidP="005A1D76">
            <w:pPr>
              <w:autoSpaceDE w:val="0"/>
              <w:autoSpaceDN w:val="0"/>
              <w:adjustRightInd w:val="0"/>
              <w:ind w:left="360" w:hanging="360"/>
            </w:pPr>
            <w:r w:rsidRPr="00EA654C">
              <w:rPr>
                <w:b/>
              </w:rPr>
              <w:t>Wage progression:</w:t>
            </w:r>
            <w:r w:rsidR="003D7848" w:rsidRPr="00EA654C">
              <w:t xml:space="preserve">  Wage progression is defined as two consecutive months of wage increase within a year of participating in the programme.</w:t>
            </w:r>
          </w:p>
          <w:p w14:paraId="04AE1428" w14:textId="77777777" w:rsidR="00D43A3E" w:rsidRPr="00EA654C" w:rsidRDefault="00D43A3E" w:rsidP="005A1D76">
            <w:pPr>
              <w:autoSpaceDE w:val="0"/>
              <w:autoSpaceDN w:val="0"/>
              <w:adjustRightInd w:val="0"/>
              <w:ind w:left="360" w:hanging="360"/>
            </w:pPr>
          </w:p>
        </w:tc>
      </w:tr>
      <w:tr w:rsidR="00EA654C" w:rsidRPr="00EA654C" w14:paraId="04AE142B" w14:textId="77777777" w:rsidTr="00190D24">
        <w:trPr>
          <w:trHeight w:val="567"/>
        </w:trPr>
        <w:tc>
          <w:tcPr>
            <w:tcW w:w="9088" w:type="dxa"/>
            <w:shd w:val="clear" w:color="auto" w:fill="D9D9D9" w:themeFill="background1" w:themeFillShade="D9"/>
            <w:vAlign w:val="center"/>
          </w:tcPr>
          <w:p w14:paraId="04AE142A" w14:textId="77777777" w:rsidR="00967429" w:rsidRPr="00EA654C" w:rsidRDefault="002E25F4" w:rsidP="00C107CE">
            <w:pPr>
              <w:autoSpaceDE w:val="0"/>
              <w:autoSpaceDN w:val="0"/>
              <w:adjustRightInd w:val="0"/>
              <w:rPr>
                <w:rFonts w:cs="Arial"/>
                <w:b/>
                <w:lang w:eastAsia="en-GB"/>
              </w:rPr>
            </w:pPr>
            <w:r w:rsidRPr="00EA654C">
              <w:rPr>
                <w:rFonts w:cs="Arial"/>
                <w:b/>
                <w:lang w:eastAsia="en-GB"/>
              </w:rPr>
              <w:lastRenderedPageBreak/>
              <w:t>SERVICE REQUIREMENTS</w:t>
            </w:r>
          </w:p>
        </w:tc>
      </w:tr>
      <w:tr w:rsidR="00EA654C" w:rsidRPr="00EA654C" w14:paraId="04AE1484" w14:textId="77777777" w:rsidTr="000D51DE">
        <w:tc>
          <w:tcPr>
            <w:tcW w:w="9088" w:type="dxa"/>
          </w:tcPr>
          <w:p w14:paraId="04AE142C" w14:textId="77777777" w:rsidR="000D51DE" w:rsidRPr="00EA654C" w:rsidRDefault="000D51DE" w:rsidP="00A524B5">
            <w:pPr>
              <w:rPr>
                <w:rFonts w:cs="Arial"/>
                <w:b/>
              </w:rPr>
            </w:pPr>
          </w:p>
          <w:p w14:paraId="04AE142D" w14:textId="77777777" w:rsidR="002E25F4" w:rsidRPr="00EA654C" w:rsidRDefault="002E25F4" w:rsidP="00A524B5">
            <w:pPr>
              <w:rPr>
                <w:rFonts w:cs="Arial"/>
                <w:b/>
              </w:rPr>
            </w:pPr>
            <w:r w:rsidRPr="00EA654C">
              <w:rPr>
                <w:rFonts w:cs="Arial"/>
                <w:b/>
              </w:rPr>
              <w:t xml:space="preserve">General </w:t>
            </w:r>
            <w:r w:rsidR="00EA180F" w:rsidRPr="00EA654C">
              <w:rPr>
                <w:rFonts w:cs="Arial"/>
                <w:b/>
              </w:rPr>
              <w:t>Service Requirements</w:t>
            </w:r>
          </w:p>
          <w:p w14:paraId="04AE142E" w14:textId="77777777" w:rsidR="00EA180F" w:rsidRPr="00EA654C" w:rsidRDefault="00EA180F" w:rsidP="00A524B5">
            <w:pPr>
              <w:rPr>
                <w:rFonts w:cs="Arial"/>
                <w:b/>
              </w:rPr>
            </w:pPr>
          </w:p>
          <w:p w14:paraId="04AE142F" w14:textId="77777777" w:rsidR="002E25F4" w:rsidRPr="00EA654C" w:rsidRDefault="002E25F4" w:rsidP="00A524B5">
            <w:pPr>
              <w:rPr>
                <w:rFonts w:cs="Arial"/>
              </w:rPr>
            </w:pPr>
            <w:r w:rsidRPr="00EA654C">
              <w:rPr>
                <w:rFonts w:cs="Arial"/>
              </w:rPr>
              <w:t>All activities must complement and avoid duplication with other provision, thereby adding value to D</w:t>
            </w:r>
            <w:r w:rsidR="00F3689D" w:rsidRPr="00EA654C">
              <w:rPr>
                <w:rFonts w:cs="Arial"/>
              </w:rPr>
              <w:t xml:space="preserve">epartment for </w:t>
            </w:r>
            <w:r w:rsidRPr="00EA654C">
              <w:rPr>
                <w:rFonts w:cs="Arial"/>
              </w:rPr>
              <w:t>W</w:t>
            </w:r>
            <w:r w:rsidR="00F3689D" w:rsidRPr="00EA654C">
              <w:rPr>
                <w:rFonts w:cs="Arial"/>
              </w:rPr>
              <w:t xml:space="preserve">ork and </w:t>
            </w:r>
            <w:r w:rsidRPr="00EA654C">
              <w:rPr>
                <w:rFonts w:cs="Arial"/>
              </w:rPr>
              <w:t>P</w:t>
            </w:r>
            <w:r w:rsidR="00F3689D" w:rsidRPr="00EA654C">
              <w:rPr>
                <w:rFonts w:cs="Arial"/>
              </w:rPr>
              <w:t>ensions</w:t>
            </w:r>
            <w:r w:rsidRPr="00EA654C">
              <w:rPr>
                <w:rFonts w:cs="Arial"/>
              </w:rPr>
              <w:t>/Big Lottery</w:t>
            </w:r>
            <w:r w:rsidR="00581451" w:rsidRPr="00EA654C">
              <w:rPr>
                <w:rFonts w:cs="Arial"/>
              </w:rPr>
              <w:t>, E</w:t>
            </w:r>
            <w:r w:rsidR="00F3689D" w:rsidRPr="00EA654C">
              <w:rPr>
                <w:rFonts w:cs="Arial"/>
              </w:rPr>
              <w:t xml:space="preserve">ducation </w:t>
            </w:r>
            <w:r w:rsidR="00581451" w:rsidRPr="00EA654C">
              <w:rPr>
                <w:rFonts w:cs="Arial"/>
              </w:rPr>
              <w:t>F</w:t>
            </w:r>
            <w:r w:rsidR="00F3689D" w:rsidRPr="00EA654C">
              <w:rPr>
                <w:rFonts w:cs="Arial"/>
              </w:rPr>
              <w:t xml:space="preserve">unding </w:t>
            </w:r>
            <w:r w:rsidR="00581451" w:rsidRPr="00EA654C">
              <w:rPr>
                <w:rFonts w:cs="Arial"/>
              </w:rPr>
              <w:t>A</w:t>
            </w:r>
            <w:r w:rsidR="00F3689D" w:rsidRPr="00EA654C">
              <w:rPr>
                <w:rFonts w:cs="Arial"/>
              </w:rPr>
              <w:t>gency</w:t>
            </w:r>
            <w:r w:rsidR="00581451" w:rsidRPr="00EA654C">
              <w:rPr>
                <w:rFonts w:cs="Arial"/>
              </w:rPr>
              <w:t>,</w:t>
            </w:r>
            <w:r w:rsidRPr="00EA654C">
              <w:rPr>
                <w:rFonts w:cs="Arial"/>
              </w:rPr>
              <w:t xml:space="preserve"> Skills Funding Agency</w:t>
            </w:r>
            <w:r w:rsidR="00C107CE" w:rsidRPr="00EA654C">
              <w:rPr>
                <w:rFonts w:cs="Arial"/>
              </w:rPr>
              <w:t>, local</w:t>
            </w:r>
            <w:r w:rsidR="00581451" w:rsidRPr="00EA654C">
              <w:rPr>
                <w:rFonts w:cs="Arial"/>
              </w:rPr>
              <w:t xml:space="preserve"> authority</w:t>
            </w:r>
            <w:r w:rsidR="00C0243B" w:rsidRPr="00EA654C">
              <w:rPr>
                <w:rFonts w:cs="Arial"/>
              </w:rPr>
              <w:t>,</w:t>
            </w:r>
            <w:r w:rsidR="00581451" w:rsidRPr="00EA654C">
              <w:rPr>
                <w:rFonts w:cs="Arial"/>
              </w:rPr>
              <w:t xml:space="preserve"> </w:t>
            </w:r>
            <w:r w:rsidR="00C0243B" w:rsidRPr="00EA654C">
              <w:rPr>
                <w:rFonts w:cs="Arial"/>
              </w:rPr>
              <w:t>N</w:t>
            </w:r>
            <w:r w:rsidR="00F3689D" w:rsidRPr="00EA654C">
              <w:rPr>
                <w:rFonts w:cs="Arial"/>
              </w:rPr>
              <w:t xml:space="preserve">ational </w:t>
            </w:r>
            <w:r w:rsidR="00C0243B" w:rsidRPr="00EA654C">
              <w:rPr>
                <w:rFonts w:cs="Arial"/>
              </w:rPr>
              <w:t>C</w:t>
            </w:r>
            <w:r w:rsidR="00F3689D" w:rsidRPr="00EA654C">
              <w:rPr>
                <w:rFonts w:cs="Arial"/>
              </w:rPr>
              <w:t xml:space="preserve">areers </w:t>
            </w:r>
            <w:r w:rsidR="00C0243B" w:rsidRPr="00EA654C">
              <w:rPr>
                <w:rFonts w:cs="Arial"/>
              </w:rPr>
              <w:t>S</w:t>
            </w:r>
            <w:r w:rsidR="00F3689D" w:rsidRPr="00EA654C">
              <w:rPr>
                <w:rFonts w:cs="Arial"/>
              </w:rPr>
              <w:t>ervice</w:t>
            </w:r>
            <w:r w:rsidR="00C0243B" w:rsidRPr="00EA654C">
              <w:rPr>
                <w:rFonts w:cs="Arial"/>
              </w:rPr>
              <w:t xml:space="preserve"> and the new Careers Enterprise Company </w:t>
            </w:r>
            <w:r w:rsidRPr="00EA654C">
              <w:rPr>
                <w:rFonts w:cs="Arial"/>
              </w:rPr>
              <w:t xml:space="preserve">funded provision. </w:t>
            </w:r>
            <w:r w:rsidR="0006724D" w:rsidRPr="00EA654C">
              <w:rPr>
                <w:rFonts w:cs="Arial"/>
              </w:rPr>
              <w:t xml:space="preserve"> </w:t>
            </w:r>
            <w:r w:rsidRPr="00EA654C">
              <w:rPr>
                <w:rFonts w:cs="Arial"/>
              </w:rPr>
              <w:t xml:space="preserve">Successful </w:t>
            </w:r>
            <w:r w:rsidR="00C6219F" w:rsidRPr="00EA654C">
              <w:rPr>
                <w:rFonts w:cs="Arial"/>
              </w:rPr>
              <w:t>candidate</w:t>
            </w:r>
            <w:r w:rsidRPr="00EA654C">
              <w:rPr>
                <w:rFonts w:cs="Arial"/>
              </w:rPr>
              <w:t>s will be required to ensure that ESF provision will clearly add value and not duplicate any provision that can be arranged locally through existing mainstream institutions.</w:t>
            </w:r>
          </w:p>
          <w:p w14:paraId="04AE1431" w14:textId="77777777" w:rsidR="00EA654C" w:rsidRPr="00EA654C" w:rsidRDefault="00EA654C" w:rsidP="00A524B5">
            <w:pPr>
              <w:rPr>
                <w:rFonts w:cs="Arial"/>
              </w:rPr>
            </w:pPr>
          </w:p>
          <w:p w14:paraId="04AE1432" w14:textId="77777777" w:rsidR="0031325C" w:rsidRPr="00EA654C" w:rsidRDefault="00ED156A" w:rsidP="00A524B5">
            <w:pPr>
              <w:rPr>
                <w:rFonts w:cs="Arial"/>
                <w:b/>
                <w:i/>
              </w:rPr>
            </w:pPr>
            <w:r w:rsidRPr="00EA654C">
              <w:rPr>
                <w:rFonts w:cs="Arial"/>
                <w:b/>
                <w:i/>
              </w:rPr>
              <w:t>Capacity and readiness to deliver</w:t>
            </w:r>
          </w:p>
          <w:p w14:paraId="04AE1433" w14:textId="77777777" w:rsidR="00ED156A" w:rsidRDefault="00ED156A" w:rsidP="00ED156A">
            <w:pPr>
              <w:autoSpaceDE w:val="0"/>
              <w:autoSpaceDN w:val="0"/>
              <w:adjustRightInd w:val="0"/>
              <w:rPr>
                <w:rFonts w:cs="Arial"/>
              </w:rPr>
            </w:pPr>
            <w:r w:rsidRPr="00EA654C">
              <w:rPr>
                <w:rFonts w:cs="Arial"/>
              </w:rPr>
              <w:t>Candidates must have:</w:t>
            </w:r>
          </w:p>
          <w:p w14:paraId="1D37D5EC" w14:textId="77777777" w:rsidR="00190D24" w:rsidRPr="00EA654C" w:rsidRDefault="00190D24" w:rsidP="00ED156A">
            <w:pPr>
              <w:autoSpaceDE w:val="0"/>
              <w:autoSpaceDN w:val="0"/>
              <w:adjustRightInd w:val="0"/>
              <w:rPr>
                <w:rFonts w:cs="Arial"/>
              </w:rPr>
            </w:pPr>
          </w:p>
          <w:p w14:paraId="04AE1434" w14:textId="77777777" w:rsidR="00ED156A" w:rsidRPr="00EA654C" w:rsidRDefault="00ED156A" w:rsidP="00ED156A">
            <w:pPr>
              <w:pStyle w:val="ListParagraph"/>
              <w:numPr>
                <w:ilvl w:val="0"/>
                <w:numId w:val="21"/>
              </w:numPr>
              <w:autoSpaceDE w:val="0"/>
              <w:autoSpaceDN w:val="0"/>
              <w:adjustRightInd w:val="0"/>
              <w:ind w:left="313"/>
              <w:rPr>
                <w:rFonts w:cs="Arial"/>
                <w:strike/>
                <w:szCs w:val="22"/>
              </w:rPr>
            </w:pPr>
            <w:r w:rsidRPr="00EA654C">
              <w:rPr>
                <w:rFonts w:cs="Arial"/>
                <w:szCs w:val="22"/>
              </w:rPr>
              <w:t>The resources to offer</w:t>
            </w:r>
            <w:r w:rsidR="003B0CB7" w:rsidRPr="00EA654C">
              <w:rPr>
                <w:rFonts w:cs="Arial"/>
                <w:szCs w:val="22"/>
              </w:rPr>
              <w:t xml:space="preserve"> locally tailored solutions </w:t>
            </w:r>
            <w:r w:rsidRPr="00EA654C">
              <w:rPr>
                <w:rFonts w:cs="Arial"/>
                <w:szCs w:val="22"/>
              </w:rPr>
              <w:t>and flexible delivery</w:t>
            </w:r>
            <w:r w:rsidR="005A1D76" w:rsidRPr="00EA654C">
              <w:rPr>
                <w:rFonts w:cs="Arial"/>
                <w:szCs w:val="22"/>
              </w:rPr>
              <w:t xml:space="preserve"> </w:t>
            </w:r>
            <w:r w:rsidR="003B0CB7" w:rsidRPr="00EA654C">
              <w:rPr>
                <w:rFonts w:cs="Arial"/>
                <w:szCs w:val="22"/>
              </w:rPr>
              <w:t xml:space="preserve">to meet the skills and </w:t>
            </w:r>
            <w:r w:rsidR="00D43A3E" w:rsidRPr="00EA654C">
              <w:rPr>
                <w:rFonts w:cs="Arial"/>
                <w:szCs w:val="22"/>
              </w:rPr>
              <w:t>a</w:t>
            </w:r>
            <w:r w:rsidR="003B0CB7" w:rsidRPr="00EA654C">
              <w:rPr>
                <w:rFonts w:cs="Arial"/>
                <w:szCs w:val="22"/>
              </w:rPr>
              <w:t xml:space="preserve">pprenticeship priorities of employers and employees in the </w:t>
            </w:r>
            <w:r w:rsidR="005A1D76" w:rsidRPr="00EA654C">
              <w:rPr>
                <w:rFonts w:cs="Arial"/>
                <w:szCs w:val="22"/>
              </w:rPr>
              <w:t>defined geographical area of delivery</w:t>
            </w:r>
            <w:r w:rsidR="002F4192" w:rsidRPr="00EA654C">
              <w:rPr>
                <w:rFonts w:cs="Arial"/>
                <w:szCs w:val="22"/>
              </w:rPr>
              <w:t xml:space="preserve">. If the </w:t>
            </w:r>
            <w:r w:rsidR="001A4B05" w:rsidRPr="00EA654C">
              <w:rPr>
                <w:rFonts w:cs="Arial"/>
                <w:szCs w:val="22"/>
              </w:rPr>
              <w:t xml:space="preserve">LEP </w:t>
            </w:r>
            <w:r w:rsidR="002F4192" w:rsidRPr="00EA654C">
              <w:rPr>
                <w:rFonts w:cs="Arial"/>
                <w:szCs w:val="22"/>
              </w:rPr>
              <w:t>area</w:t>
            </w:r>
            <w:r w:rsidR="001A4B05" w:rsidRPr="00EA654C">
              <w:rPr>
                <w:rFonts w:cs="Arial"/>
                <w:szCs w:val="22"/>
              </w:rPr>
              <w:t xml:space="preserve"> also has a</w:t>
            </w:r>
            <w:r w:rsidR="002F4192" w:rsidRPr="00EA654C">
              <w:rPr>
                <w:rFonts w:cs="Arial"/>
                <w:szCs w:val="22"/>
              </w:rPr>
              <w:t xml:space="preserve"> ‘transitional’  </w:t>
            </w:r>
            <w:r w:rsidR="001A4B05" w:rsidRPr="00EA654C">
              <w:rPr>
                <w:rFonts w:cs="Arial"/>
                <w:szCs w:val="22"/>
              </w:rPr>
              <w:t xml:space="preserve">area defined in addition to the ‘more developed’ area, </w:t>
            </w:r>
            <w:r w:rsidR="002F4192" w:rsidRPr="00EA654C">
              <w:rPr>
                <w:rFonts w:cs="Arial"/>
                <w:szCs w:val="22"/>
              </w:rPr>
              <w:t xml:space="preserve">delivery locations will have to be available </w:t>
            </w:r>
            <w:r w:rsidR="002F4192" w:rsidRPr="00EA654C">
              <w:rPr>
                <w:rFonts w:cs="Arial"/>
                <w:i/>
                <w:szCs w:val="22"/>
              </w:rPr>
              <w:t>in each locality</w:t>
            </w:r>
          </w:p>
          <w:p w14:paraId="04AE1435" w14:textId="77777777" w:rsidR="00ED156A" w:rsidRPr="00EA654C" w:rsidRDefault="00ED156A" w:rsidP="00ED156A">
            <w:pPr>
              <w:pStyle w:val="ListParagraph"/>
              <w:numPr>
                <w:ilvl w:val="0"/>
                <w:numId w:val="21"/>
              </w:numPr>
              <w:ind w:left="313"/>
              <w:rPr>
                <w:rFonts w:cs="Arial"/>
                <w:lang w:eastAsia="en-GB"/>
              </w:rPr>
            </w:pPr>
            <w:r w:rsidRPr="00EA654C">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4AE1436" w14:textId="77777777" w:rsidR="002F71DB" w:rsidRPr="00EA654C" w:rsidRDefault="002F71DB" w:rsidP="002F71DB">
            <w:pPr>
              <w:pStyle w:val="ListParagraph"/>
              <w:numPr>
                <w:ilvl w:val="0"/>
                <w:numId w:val="21"/>
              </w:numPr>
              <w:rPr>
                <w:rFonts w:cs="Arial"/>
                <w:lang w:eastAsia="en-GB"/>
              </w:rPr>
            </w:pPr>
            <w:r w:rsidRPr="00EA654C">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w:t>
            </w:r>
            <w:r w:rsidRPr="00EA654C">
              <w:rPr>
                <w:rFonts w:cs="Arial"/>
                <w:lang w:eastAsia="en-GB"/>
              </w:rPr>
              <w:lastRenderedPageBreak/>
              <w:t xml:space="preserve">Framework and be able to support individuals into higher levels of training and workplace </w:t>
            </w:r>
            <w:r w:rsidR="005A1D76" w:rsidRPr="00EA654C">
              <w:rPr>
                <w:rFonts w:cs="Arial"/>
                <w:lang w:eastAsia="en-GB"/>
              </w:rPr>
              <w:t>progression</w:t>
            </w:r>
          </w:p>
          <w:p w14:paraId="04AE1437" w14:textId="77777777" w:rsidR="00ED156A" w:rsidRPr="00EA654C" w:rsidRDefault="00ED156A" w:rsidP="00515602">
            <w:pPr>
              <w:rPr>
                <w:rFonts w:cs="Arial"/>
                <w:lang w:eastAsia="en-GB"/>
              </w:rPr>
            </w:pPr>
          </w:p>
          <w:p w14:paraId="04AE1438" w14:textId="77777777" w:rsidR="00ED156A" w:rsidRPr="00EA654C" w:rsidRDefault="00ED156A" w:rsidP="00515602">
            <w:pPr>
              <w:rPr>
                <w:rFonts w:cs="Arial"/>
                <w:b/>
                <w:i/>
                <w:lang w:eastAsia="en-GB"/>
              </w:rPr>
            </w:pPr>
            <w:r w:rsidRPr="00EA654C">
              <w:rPr>
                <w:rFonts w:cs="Arial"/>
                <w:b/>
                <w:i/>
                <w:lang w:eastAsia="en-GB"/>
              </w:rPr>
              <w:t>Track record</w:t>
            </w:r>
          </w:p>
          <w:p w14:paraId="04AE1439" w14:textId="77777777" w:rsidR="00ED156A" w:rsidRPr="00EA654C" w:rsidRDefault="00812EC6" w:rsidP="00515602">
            <w:pPr>
              <w:rPr>
                <w:rFonts w:cs="Arial"/>
                <w:szCs w:val="22"/>
              </w:rPr>
            </w:pPr>
            <w:r w:rsidRPr="00EA654C">
              <w:rPr>
                <w:rFonts w:cs="Arial"/>
              </w:rPr>
              <w:t>T</w:t>
            </w:r>
            <w:r w:rsidRPr="00EA654C">
              <w:rPr>
                <w:rFonts w:cs="Arial"/>
                <w:szCs w:val="22"/>
              </w:rPr>
              <w:t xml:space="preserve">he ability to deliver the required activity, based on a track record in the successful delivery and management of this type </w:t>
            </w:r>
            <w:r w:rsidR="00273291" w:rsidRPr="00EA654C">
              <w:rPr>
                <w:rFonts w:cs="Arial"/>
                <w:szCs w:val="22"/>
              </w:rPr>
              <w:t xml:space="preserve">and size </w:t>
            </w:r>
            <w:r w:rsidRPr="00EA654C">
              <w:rPr>
                <w:rFonts w:cs="Arial"/>
                <w:szCs w:val="22"/>
              </w:rPr>
              <w:t>of programme</w:t>
            </w:r>
          </w:p>
          <w:p w14:paraId="04AE143A" w14:textId="77777777" w:rsidR="00E43DDB" w:rsidRPr="00EA654C" w:rsidRDefault="00E43DDB" w:rsidP="00515602">
            <w:pPr>
              <w:rPr>
                <w:rFonts w:cs="Arial"/>
                <w:szCs w:val="22"/>
              </w:rPr>
            </w:pPr>
          </w:p>
          <w:p w14:paraId="04AE143B" w14:textId="77777777" w:rsidR="00E43DDB" w:rsidRPr="00EA654C" w:rsidRDefault="00E43DDB" w:rsidP="00E43DDB">
            <w:pPr>
              <w:rPr>
                <w:rFonts w:cs="Arial"/>
                <w:b/>
                <w:i/>
                <w:lang w:eastAsia="en-GB"/>
              </w:rPr>
            </w:pPr>
            <w:r w:rsidRPr="00EA654C">
              <w:rPr>
                <w:rFonts w:cs="Arial"/>
                <w:b/>
                <w:i/>
                <w:lang w:eastAsia="en-GB"/>
              </w:rPr>
              <w:t>Information, Advice and Guidance</w:t>
            </w:r>
          </w:p>
          <w:p w14:paraId="04AE143C" w14:textId="77777777" w:rsidR="00E43DDB" w:rsidRPr="00EA654C" w:rsidRDefault="00E43DDB" w:rsidP="00E43DDB">
            <w:pPr>
              <w:rPr>
                <w:rFonts w:cs="Arial"/>
                <w:lang w:eastAsia="en-GB"/>
              </w:rPr>
            </w:pPr>
            <w:r w:rsidRPr="00EA654C">
              <w:rPr>
                <w:rFonts w:cs="Arial"/>
                <w:lang w:eastAsia="en-GB"/>
              </w:rPr>
              <w:t>Where the activity requires effective Information, Advice and Guidance successful</w:t>
            </w:r>
          </w:p>
          <w:p w14:paraId="04AE143D" w14:textId="77777777" w:rsidR="00E43DDB" w:rsidRPr="00EA654C" w:rsidRDefault="00E43DDB" w:rsidP="00E43DDB">
            <w:pPr>
              <w:rPr>
                <w:rFonts w:cs="Arial"/>
                <w:lang w:eastAsia="en-GB"/>
              </w:rPr>
            </w:pPr>
            <w:proofErr w:type="gramStart"/>
            <w:r w:rsidRPr="00EA654C">
              <w:rPr>
                <w:rFonts w:cs="Arial"/>
                <w:lang w:eastAsia="en-GB"/>
              </w:rPr>
              <w:t>applicants</w:t>
            </w:r>
            <w:proofErr w:type="gramEnd"/>
            <w:r w:rsidRPr="00EA654C">
              <w:rPr>
                <w:rFonts w:cs="Arial"/>
                <w:lang w:eastAsia="en-GB"/>
              </w:rPr>
              <w:t xml:space="preserve"> and/or subcontractors delivering this element will either hold or be</w:t>
            </w:r>
            <w:r w:rsidR="00EA654C" w:rsidRPr="00EA654C">
              <w:rPr>
                <w:rFonts w:cs="Arial"/>
                <w:lang w:eastAsia="en-GB"/>
              </w:rPr>
              <w:t xml:space="preserve"> </w:t>
            </w:r>
            <w:r w:rsidRPr="00EA654C">
              <w:rPr>
                <w:rFonts w:cs="Arial"/>
                <w:lang w:eastAsia="en-GB"/>
              </w:rPr>
              <w:t>working towards the Matrix standard.</w:t>
            </w:r>
          </w:p>
          <w:p w14:paraId="04AE143E" w14:textId="77777777" w:rsidR="00E43DDB" w:rsidRPr="00EA654C" w:rsidRDefault="00E43DDB" w:rsidP="00E43DDB">
            <w:pPr>
              <w:rPr>
                <w:rFonts w:cs="Arial"/>
                <w:lang w:eastAsia="en-GB"/>
              </w:rPr>
            </w:pPr>
          </w:p>
          <w:p w14:paraId="04AE143F" w14:textId="77777777" w:rsidR="00ED156A" w:rsidRPr="00EA654C" w:rsidRDefault="002E25F4" w:rsidP="00A524B5">
            <w:pPr>
              <w:rPr>
                <w:rFonts w:cs="Arial"/>
              </w:rPr>
            </w:pPr>
            <w:r w:rsidRPr="00EA654C">
              <w:rPr>
                <w:rFonts w:cs="Arial"/>
                <w:b/>
                <w:i/>
              </w:rPr>
              <w:t>Management and quality assurance</w:t>
            </w:r>
          </w:p>
          <w:p w14:paraId="04AE1440" w14:textId="77777777" w:rsidR="002E25F4" w:rsidRPr="00EA654C" w:rsidRDefault="002E25F4" w:rsidP="00A524B5">
            <w:pPr>
              <w:rPr>
                <w:rFonts w:cs="Arial"/>
              </w:rPr>
            </w:pPr>
            <w:r w:rsidRPr="00EA654C">
              <w:rPr>
                <w:rFonts w:cs="Arial"/>
              </w:rPr>
              <w:t>Candidates will need to have effective management arrangements in place to ensure all of the req</w:t>
            </w:r>
            <w:r w:rsidR="001E712C" w:rsidRPr="00EA654C">
              <w:rPr>
                <w:rFonts w:cs="Arial"/>
              </w:rPr>
              <w:t>uirements of this specification are fulfilled</w:t>
            </w:r>
            <w:r w:rsidRPr="00EA654C">
              <w:rPr>
                <w:rFonts w:cs="Arial"/>
              </w:rPr>
              <w:t xml:space="preserve">. </w:t>
            </w:r>
            <w:r w:rsidR="00F45857" w:rsidRPr="00EA654C">
              <w:rPr>
                <w:rFonts w:cs="Arial"/>
              </w:rPr>
              <w:t xml:space="preserve"> </w:t>
            </w:r>
            <w:r w:rsidRPr="00EA654C">
              <w:rPr>
                <w:rFonts w:cs="Arial"/>
              </w:rPr>
              <w:t>The Services must be delivered to a high quality and successful tenderers will need to have in place quality assurance and improvement processes.</w:t>
            </w:r>
          </w:p>
          <w:p w14:paraId="04AE1441" w14:textId="77777777" w:rsidR="00B06A9F" w:rsidRPr="00EA654C" w:rsidRDefault="00B06A9F" w:rsidP="00A524B5">
            <w:pPr>
              <w:rPr>
                <w:rFonts w:cs="Arial"/>
              </w:rPr>
            </w:pPr>
          </w:p>
          <w:p w14:paraId="04AE1442" w14:textId="77777777" w:rsidR="00B06A9F" w:rsidRPr="00EA654C" w:rsidRDefault="00B06A9F" w:rsidP="00515602">
            <w:pPr>
              <w:rPr>
                <w:rFonts w:cs="Arial"/>
              </w:rPr>
            </w:pPr>
            <w:r w:rsidRPr="00EA654C">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4AE1443" w14:textId="77777777" w:rsidR="001A4B05" w:rsidRPr="00EA654C" w:rsidRDefault="001A4B05" w:rsidP="00A524B5">
            <w:pPr>
              <w:rPr>
                <w:rFonts w:cs="Arial"/>
              </w:rPr>
            </w:pPr>
          </w:p>
          <w:p w14:paraId="04AE1444" w14:textId="77777777" w:rsidR="002E25F4" w:rsidRPr="00EA654C" w:rsidRDefault="002E25F4" w:rsidP="00A524B5">
            <w:pPr>
              <w:rPr>
                <w:rFonts w:cs="Arial"/>
              </w:rPr>
            </w:pPr>
            <w:r w:rsidRPr="00EA654C">
              <w:rPr>
                <w:rFonts w:cs="Arial"/>
                <w:b/>
                <w:i/>
              </w:rPr>
              <w:t>Partnership working</w:t>
            </w:r>
          </w:p>
          <w:p w14:paraId="04AE1445" w14:textId="77777777" w:rsidR="002E25F4" w:rsidRPr="00EA654C" w:rsidRDefault="002E25F4" w:rsidP="00A524B5">
            <w:pPr>
              <w:rPr>
                <w:rFonts w:cs="Arial"/>
              </w:rPr>
            </w:pPr>
            <w:r w:rsidRPr="00EA654C">
              <w:rPr>
                <w:rFonts w:cs="Arial"/>
              </w:rPr>
              <w:t>Candidates will be required to work in partnership with other organisations delivering education and training in the area to ensure the Service is complementary to and not in competition with other funded provision.</w:t>
            </w:r>
          </w:p>
          <w:p w14:paraId="04AE1446" w14:textId="77777777" w:rsidR="002E25F4" w:rsidRPr="00EA654C" w:rsidRDefault="002E25F4" w:rsidP="00A524B5">
            <w:pPr>
              <w:rPr>
                <w:rFonts w:cs="Arial"/>
              </w:rPr>
            </w:pPr>
          </w:p>
          <w:p w14:paraId="04AE1447" w14:textId="77777777" w:rsidR="002E25F4" w:rsidRPr="00EA654C" w:rsidRDefault="002E25F4" w:rsidP="00A524B5">
            <w:pPr>
              <w:rPr>
                <w:rFonts w:cs="Arial"/>
              </w:rPr>
            </w:pPr>
            <w:r w:rsidRPr="00EA654C">
              <w:rPr>
                <w:rFonts w:cs="Arial"/>
              </w:rPr>
              <w:t xml:space="preserve">The Service must be able to respond to changing local needs and opportunities, as well as policy changes. </w:t>
            </w:r>
          </w:p>
          <w:p w14:paraId="04AE1448" w14:textId="77777777" w:rsidR="00ED156A" w:rsidRPr="00EA654C" w:rsidRDefault="00ED156A" w:rsidP="00A524B5">
            <w:pPr>
              <w:rPr>
                <w:rFonts w:cs="Arial"/>
                <w:highlight w:val="yellow"/>
              </w:rPr>
            </w:pPr>
          </w:p>
          <w:p w14:paraId="04AE1449" w14:textId="77777777" w:rsidR="002E25F4" w:rsidRPr="00EA654C" w:rsidRDefault="00ED156A" w:rsidP="00C107CE">
            <w:pPr>
              <w:autoSpaceDE w:val="0"/>
              <w:autoSpaceDN w:val="0"/>
              <w:adjustRightInd w:val="0"/>
              <w:rPr>
                <w:rFonts w:cs="Arial"/>
              </w:rPr>
            </w:pPr>
            <w:r w:rsidRPr="00EA654C">
              <w:rPr>
                <w:rFonts w:cs="Arial"/>
              </w:rPr>
              <w:t xml:space="preserve">Candidates will be required to establish linkages with and have an understanding of, local stakeholder needs and develop strong links with the key stakeholders. </w:t>
            </w:r>
          </w:p>
          <w:p w14:paraId="04AE144A" w14:textId="77777777" w:rsidR="00C0243B" w:rsidRPr="00EA654C" w:rsidRDefault="00C0243B" w:rsidP="00A524B5">
            <w:pPr>
              <w:rPr>
                <w:rFonts w:cs="Arial"/>
              </w:rPr>
            </w:pPr>
          </w:p>
          <w:p w14:paraId="04AE144B" w14:textId="77777777" w:rsidR="00043303" w:rsidRPr="00EA654C" w:rsidRDefault="00043303" w:rsidP="00043303">
            <w:pPr>
              <w:autoSpaceDE w:val="0"/>
              <w:autoSpaceDN w:val="0"/>
              <w:adjustRightInd w:val="0"/>
              <w:rPr>
                <w:rFonts w:cs="Arial"/>
              </w:rPr>
            </w:pPr>
            <w:r w:rsidRPr="00EA654C">
              <w:rPr>
                <w:rFonts w:cs="Arial"/>
              </w:rPr>
              <w:t xml:space="preserve">Candidates will be required to work with employers to identify the skills gaps and needs to drive employer growth. </w:t>
            </w:r>
          </w:p>
          <w:p w14:paraId="04AE144C" w14:textId="77777777" w:rsidR="00043303" w:rsidRPr="00EA654C" w:rsidRDefault="00043303" w:rsidP="00A524B5">
            <w:pPr>
              <w:rPr>
                <w:rFonts w:cs="Arial"/>
              </w:rPr>
            </w:pPr>
          </w:p>
          <w:p w14:paraId="04AE144D" w14:textId="39751122" w:rsidR="000E66D3" w:rsidRPr="00190D24" w:rsidRDefault="00FA5F66" w:rsidP="00A524B5">
            <w:pPr>
              <w:rPr>
                <w:rFonts w:cs="Arial"/>
                <w:szCs w:val="22"/>
                <w:lang w:eastAsia="en-GB"/>
              </w:rPr>
            </w:pPr>
            <w:r w:rsidRPr="00EA654C">
              <w:rPr>
                <w:rFonts w:cs="Arial"/>
              </w:rPr>
              <w:t xml:space="preserve">Where the Service works with Jobcentre Plus clients the Candidates will be required to co-operate </w:t>
            </w:r>
            <w:r w:rsidR="004B698A" w:rsidRPr="00EA654C">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EA654C">
              <w:rPr>
                <w:rFonts w:cs="Arial"/>
                <w:bCs/>
                <w:szCs w:val="22"/>
                <w:lang w:eastAsia="en-GB"/>
              </w:rPr>
              <w:t xml:space="preserve">  </w:t>
            </w:r>
            <w:r w:rsidR="00136327" w:rsidRPr="00EA654C">
              <w:rPr>
                <w:rFonts w:cs="Arial"/>
              </w:rPr>
              <w:t xml:space="preserve">Candidates will be required to establish links with </w:t>
            </w:r>
            <w:r w:rsidR="000E66D3" w:rsidRPr="00EA654C">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04AE144E" w14:textId="77777777" w:rsidR="000E66D3" w:rsidRDefault="000E66D3" w:rsidP="00A524B5">
            <w:pPr>
              <w:rPr>
                <w:rFonts w:cs="Arial"/>
              </w:rPr>
            </w:pPr>
          </w:p>
          <w:p w14:paraId="33660322" w14:textId="35674A5F" w:rsidR="00190D24" w:rsidRDefault="00190D24" w:rsidP="00A524B5">
            <w:pPr>
              <w:rPr>
                <w:rFonts w:cs="Arial"/>
              </w:rPr>
            </w:pPr>
          </w:p>
          <w:p w14:paraId="75CF867C" w14:textId="77777777" w:rsidR="00190D24" w:rsidRPr="00EA654C" w:rsidRDefault="00190D24" w:rsidP="00A524B5">
            <w:pPr>
              <w:rPr>
                <w:rFonts w:cs="Arial"/>
              </w:rPr>
            </w:pPr>
          </w:p>
          <w:p w14:paraId="04AE144F" w14:textId="77777777" w:rsidR="002E25F4" w:rsidRPr="00EA654C" w:rsidRDefault="002E25F4" w:rsidP="00A524B5">
            <w:pPr>
              <w:rPr>
                <w:rFonts w:cs="Arial"/>
              </w:rPr>
            </w:pPr>
            <w:r w:rsidRPr="00EA654C">
              <w:rPr>
                <w:rFonts w:cs="Arial"/>
                <w:b/>
                <w:i/>
              </w:rPr>
              <w:lastRenderedPageBreak/>
              <w:t>Market intelligence and local knowledge</w:t>
            </w:r>
          </w:p>
          <w:p w14:paraId="04AE1450" w14:textId="77777777" w:rsidR="002E25F4" w:rsidRPr="00EA654C" w:rsidRDefault="002E25F4" w:rsidP="00BC7F87">
            <w:pPr>
              <w:autoSpaceDE w:val="0"/>
              <w:autoSpaceDN w:val="0"/>
              <w:adjustRightInd w:val="0"/>
              <w:ind w:left="29"/>
              <w:rPr>
                <w:rFonts w:cs="Arial"/>
              </w:rPr>
            </w:pPr>
            <w:r w:rsidRPr="00EA654C">
              <w:rPr>
                <w:rFonts w:cs="Arial"/>
              </w:rPr>
              <w:t>The delivery of the Services must take into account the current and future social and economic indicators including labour market</w:t>
            </w:r>
            <w:r w:rsidR="00BC7F87" w:rsidRPr="00EA654C">
              <w:rPr>
                <w:rFonts w:cs="Arial"/>
              </w:rPr>
              <w:t xml:space="preserve"> intelligence. Candidates must be able to demonstrate a</w:t>
            </w:r>
            <w:r w:rsidR="00812EC6" w:rsidRPr="00EA654C">
              <w:rPr>
                <w:rFonts w:cs="Arial"/>
                <w:szCs w:val="22"/>
              </w:rPr>
              <w:t xml:space="preserve"> comprehensive understanding of the current employment market and the c</w:t>
            </w:r>
            <w:r w:rsidR="00812EC6" w:rsidRPr="00EA654C">
              <w:rPr>
                <w:rFonts w:cs="Arial"/>
              </w:rPr>
              <w:t>urrent and future social and economic indicators including labour market intelligence</w:t>
            </w:r>
            <w:r w:rsidR="00BC7F87" w:rsidRPr="00EA654C">
              <w:rPr>
                <w:rFonts w:cs="Arial"/>
              </w:rPr>
              <w:t xml:space="preserve"> for the geographical area being supported</w:t>
            </w:r>
            <w:r w:rsidR="00885437" w:rsidRPr="00EA654C">
              <w:rPr>
                <w:rFonts w:cs="Arial"/>
              </w:rPr>
              <w:t xml:space="preserve">. Candidates must also have an understanding of local skills shortages and gaps and any existing skills support structures within the LEP area. </w:t>
            </w:r>
          </w:p>
          <w:p w14:paraId="04AE1451" w14:textId="77777777" w:rsidR="00043303" w:rsidRPr="00EA654C" w:rsidRDefault="00043303" w:rsidP="00BC7F87">
            <w:pPr>
              <w:autoSpaceDE w:val="0"/>
              <w:autoSpaceDN w:val="0"/>
              <w:adjustRightInd w:val="0"/>
              <w:ind w:left="29"/>
              <w:rPr>
                <w:rFonts w:cs="Arial"/>
                <w:strike/>
                <w:szCs w:val="22"/>
                <w:highlight w:val="yellow"/>
              </w:rPr>
            </w:pPr>
          </w:p>
          <w:p w14:paraId="04AE1452" w14:textId="77777777" w:rsidR="002E25F4" w:rsidRPr="00EA654C" w:rsidRDefault="002E25F4" w:rsidP="00A524B5">
            <w:pPr>
              <w:pStyle w:val="letteredlist"/>
              <w:numPr>
                <w:ilvl w:val="0"/>
                <w:numId w:val="0"/>
              </w:numPr>
              <w:spacing w:after="0"/>
              <w:ind w:left="29"/>
              <w:rPr>
                <w:b/>
                <w:i/>
              </w:rPr>
            </w:pPr>
            <w:r w:rsidRPr="00EA654C">
              <w:rPr>
                <w:b/>
                <w:i/>
              </w:rPr>
              <w:t>Management information and reporting</w:t>
            </w:r>
          </w:p>
          <w:p w14:paraId="04AE1453" w14:textId="77777777" w:rsidR="002E25F4" w:rsidRPr="00EA654C" w:rsidRDefault="002E25F4" w:rsidP="00A524B5">
            <w:pPr>
              <w:rPr>
                <w:rFonts w:cs="Arial"/>
              </w:rPr>
            </w:pPr>
            <w:r w:rsidRPr="00EA654C">
              <w:t xml:space="preserve">Candidates will develop management information systems to enable it to submit data to the Skills Funding Agency via the Individual Learner Record </w:t>
            </w:r>
            <w:r w:rsidR="00F20E79" w:rsidRPr="00EA654C">
              <w:t xml:space="preserve">(ILR) </w:t>
            </w:r>
            <w:r w:rsidRPr="00EA654C">
              <w:t xml:space="preserve">and put in place robust arrangements for ensuring that the evidence required to support payments is collected and retained.  </w:t>
            </w:r>
          </w:p>
          <w:p w14:paraId="04AE1454" w14:textId="77777777" w:rsidR="002E25F4" w:rsidRPr="00EA654C" w:rsidRDefault="002E25F4" w:rsidP="00A524B5">
            <w:pPr>
              <w:rPr>
                <w:rFonts w:cs="Arial"/>
              </w:rPr>
            </w:pPr>
          </w:p>
          <w:p w14:paraId="04AE1455" w14:textId="77777777" w:rsidR="002E25F4" w:rsidRPr="00EA654C" w:rsidRDefault="002E25F4" w:rsidP="00A524B5">
            <w:pPr>
              <w:rPr>
                <w:rFonts w:cs="Arial"/>
                <w:strike/>
              </w:rPr>
            </w:pPr>
            <w:r w:rsidRPr="00EA654C">
              <w:rPr>
                <w:rFonts w:cs="Arial"/>
              </w:rPr>
              <w:t xml:space="preserve">Candidates will be required to share with LEPs </w:t>
            </w:r>
            <w:r w:rsidR="00025EF8" w:rsidRPr="00EA654C">
              <w:rPr>
                <w:rFonts w:cs="Arial"/>
              </w:rPr>
              <w:t xml:space="preserve">and the Skills Funding Agency </w:t>
            </w:r>
            <w:r w:rsidRPr="00EA654C">
              <w:rPr>
                <w:rFonts w:cs="Arial"/>
              </w:rPr>
              <w:t xml:space="preserve">ongoing performance management data as well as additional intelligence to improve the effectiveness </w:t>
            </w:r>
            <w:r w:rsidR="002F71DB" w:rsidRPr="00EA654C">
              <w:rPr>
                <w:rFonts w:cs="Arial"/>
              </w:rPr>
              <w:t>of Skills</w:t>
            </w:r>
            <w:r w:rsidR="006B0A4D" w:rsidRPr="00EA654C">
              <w:rPr>
                <w:rFonts w:cs="Arial"/>
              </w:rPr>
              <w:t xml:space="preserve"> Support projects in the LEP area in the future</w:t>
            </w:r>
            <w:r w:rsidRPr="00EA654C">
              <w:rPr>
                <w:rFonts w:cs="Arial"/>
                <w:strike/>
              </w:rPr>
              <w:t xml:space="preserve"> </w:t>
            </w:r>
          </w:p>
          <w:p w14:paraId="04AE1457" w14:textId="77777777" w:rsidR="00EA654C" w:rsidRPr="00EA654C" w:rsidRDefault="00EA654C" w:rsidP="009E7A30">
            <w:pPr>
              <w:rPr>
                <w:rFonts w:cs="Arial"/>
              </w:rPr>
            </w:pPr>
          </w:p>
          <w:p w14:paraId="04AE1458" w14:textId="77777777" w:rsidR="00043303" w:rsidRPr="00EA654C" w:rsidRDefault="00043303" w:rsidP="00043303">
            <w:pPr>
              <w:rPr>
                <w:rFonts w:cs="Arial"/>
                <w:b/>
              </w:rPr>
            </w:pPr>
            <w:r w:rsidRPr="00EA654C">
              <w:rPr>
                <w:rFonts w:cs="Arial"/>
                <w:b/>
              </w:rPr>
              <w:t>Specific Service Requirements</w:t>
            </w:r>
          </w:p>
          <w:p w14:paraId="04AE1459" w14:textId="77777777" w:rsidR="00043303" w:rsidRPr="00EA654C" w:rsidRDefault="00043303" w:rsidP="00C22AF6">
            <w:pPr>
              <w:ind w:left="360" w:hanging="331"/>
              <w:rPr>
                <w:rFonts w:cs="Arial"/>
                <w:b/>
              </w:rPr>
            </w:pPr>
          </w:p>
          <w:p w14:paraId="04AE145A" w14:textId="77777777" w:rsidR="00CE03E1" w:rsidRPr="00EA654C" w:rsidRDefault="00B52EF1" w:rsidP="00C22AF6">
            <w:pPr>
              <w:pStyle w:val="ListParagraph"/>
              <w:ind w:left="0" w:right="113"/>
              <w:rPr>
                <w:rFonts w:cs="Arial"/>
                <w:szCs w:val="22"/>
              </w:rPr>
            </w:pPr>
            <w:r>
              <w:rPr>
                <w:rFonts w:cs="Arial"/>
                <w:szCs w:val="22"/>
              </w:rPr>
              <w:t>S</w:t>
            </w:r>
            <w:r w:rsidR="00CE03E1" w:rsidRPr="00EA654C">
              <w:rPr>
                <w:rFonts w:cs="Arial"/>
                <w:szCs w:val="22"/>
              </w:rPr>
              <w:t>ervice</w:t>
            </w:r>
            <w:r>
              <w:rPr>
                <w:rFonts w:cs="Arial"/>
                <w:szCs w:val="22"/>
              </w:rPr>
              <w:t xml:space="preserve">s must </w:t>
            </w:r>
            <w:r w:rsidR="00D81653" w:rsidRPr="00EA654C">
              <w:rPr>
                <w:rFonts w:cs="Arial"/>
                <w:szCs w:val="22"/>
              </w:rPr>
              <w:t>support people, particularly parents and lone parents in low paid and/or unstable employment to increase their wage and gain more stable jobs that lift them out of poverty</w:t>
            </w:r>
            <w:r w:rsidR="00FC640A">
              <w:rPr>
                <w:rFonts w:cs="Arial"/>
                <w:szCs w:val="22"/>
              </w:rPr>
              <w:t>.</w:t>
            </w:r>
          </w:p>
          <w:p w14:paraId="04AE145B" w14:textId="77777777" w:rsidR="00CE03E1" w:rsidRPr="00EA654C" w:rsidRDefault="00CE03E1" w:rsidP="00C22AF6">
            <w:pPr>
              <w:pStyle w:val="ListParagraph"/>
              <w:ind w:left="0" w:right="113"/>
              <w:rPr>
                <w:rFonts w:cs="Arial"/>
                <w:szCs w:val="22"/>
              </w:rPr>
            </w:pPr>
          </w:p>
          <w:p w14:paraId="04AE145C" w14:textId="77777777" w:rsidR="00E00154" w:rsidRPr="00EA654C" w:rsidRDefault="00E00154" w:rsidP="00C22AF6">
            <w:pPr>
              <w:pStyle w:val="ListParagraph"/>
              <w:ind w:left="0" w:right="113"/>
              <w:rPr>
                <w:rFonts w:cs="Arial"/>
                <w:b/>
                <w:szCs w:val="22"/>
              </w:rPr>
            </w:pPr>
            <w:r w:rsidRPr="00EA654C">
              <w:rPr>
                <w:rFonts w:cs="Arial"/>
                <w:szCs w:val="22"/>
              </w:rPr>
              <w:t xml:space="preserve">The primary </w:t>
            </w:r>
            <w:r w:rsidR="00CE03E1" w:rsidRPr="00EA654C">
              <w:rPr>
                <w:rFonts w:cs="Arial"/>
                <w:szCs w:val="22"/>
              </w:rPr>
              <w:t xml:space="preserve">participants </w:t>
            </w:r>
            <w:r w:rsidRPr="00EA654C">
              <w:rPr>
                <w:rFonts w:cs="Arial"/>
                <w:szCs w:val="22"/>
              </w:rPr>
              <w:t>of th</w:t>
            </w:r>
            <w:r w:rsidR="00B52EF1">
              <w:rPr>
                <w:rFonts w:cs="Arial"/>
                <w:szCs w:val="22"/>
              </w:rPr>
              <w:t>e</w:t>
            </w:r>
            <w:r w:rsidRPr="00EA654C">
              <w:rPr>
                <w:rFonts w:cs="Arial"/>
                <w:szCs w:val="22"/>
              </w:rPr>
              <w:t xml:space="preserve"> Service</w:t>
            </w:r>
            <w:r w:rsidR="00B52EF1">
              <w:rPr>
                <w:rFonts w:cs="Arial"/>
                <w:szCs w:val="22"/>
              </w:rPr>
              <w:t>s</w:t>
            </w:r>
            <w:r w:rsidRPr="00EA654C">
              <w:rPr>
                <w:rFonts w:cs="Arial"/>
                <w:szCs w:val="22"/>
              </w:rPr>
              <w:t xml:space="preserve"> will be low paid parents, particularly lone parents. The Service</w:t>
            </w:r>
            <w:r w:rsidR="00B52EF1">
              <w:rPr>
                <w:rFonts w:cs="Arial"/>
                <w:szCs w:val="22"/>
              </w:rPr>
              <w:t>s</w:t>
            </w:r>
            <w:r w:rsidRPr="00EA654C">
              <w:rPr>
                <w:rFonts w:cs="Arial"/>
                <w:szCs w:val="22"/>
              </w:rPr>
              <w:t xml:space="preserve"> should aim to recruit a minimum of 45% of participants who are parents</w:t>
            </w:r>
            <w:r w:rsidR="000F28A8" w:rsidRPr="00EA654C">
              <w:rPr>
                <w:rFonts w:cs="Arial"/>
                <w:szCs w:val="22"/>
              </w:rPr>
              <w:t>,</w:t>
            </w:r>
            <w:r w:rsidRPr="00EA654C">
              <w:rPr>
                <w:rFonts w:cs="Arial"/>
                <w:szCs w:val="22"/>
              </w:rPr>
              <w:t xml:space="preserve"> 30% </w:t>
            </w:r>
            <w:r w:rsidR="00320DD4" w:rsidRPr="00EA654C">
              <w:rPr>
                <w:rFonts w:cs="Arial"/>
                <w:szCs w:val="22"/>
              </w:rPr>
              <w:t xml:space="preserve">of </w:t>
            </w:r>
            <w:r w:rsidRPr="00EA654C">
              <w:rPr>
                <w:rFonts w:cs="Arial"/>
                <w:szCs w:val="22"/>
              </w:rPr>
              <w:t>who</w:t>
            </w:r>
            <w:r w:rsidR="00320DD4" w:rsidRPr="00EA654C">
              <w:rPr>
                <w:rFonts w:cs="Arial"/>
                <w:szCs w:val="22"/>
              </w:rPr>
              <w:t>m</w:t>
            </w:r>
            <w:r w:rsidRPr="00EA654C">
              <w:rPr>
                <w:rFonts w:cs="Arial"/>
                <w:szCs w:val="22"/>
              </w:rPr>
              <w:t xml:space="preserve"> </w:t>
            </w:r>
            <w:r w:rsidR="000F28A8" w:rsidRPr="00EA654C">
              <w:rPr>
                <w:rFonts w:cs="Arial"/>
                <w:szCs w:val="22"/>
              </w:rPr>
              <w:t xml:space="preserve">should be </w:t>
            </w:r>
            <w:r w:rsidRPr="00EA654C">
              <w:rPr>
                <w:rFonts w:cs="Arial"/>
                <w:szCs w:val="22"/>
              </w:rPr>
              <w:t xml:space="preserve">lone parents although this </w:t>
            </w:r>
            <w:r w:rsidR="003C6BB0" w:rsidRPr="00EA654C">
              <w:rPr>
                <w:rFonts w:cs="Arial"/>
                <w:szCs w:val="22"/>
              </w:rPr>
              <w:t xml:space="preserve">can </w:t>
            </w:r>
            <w:r w:rsidRPr="00EA654C">
              <w:rPr>
                <w:rFonts w:cs="Arial"/>
                <w:szCs w:val="22"/>
              </w:rPr>
              <w:t>be reviewed during the lifetime of the contract.</w:t>
            </w:r>
          </w:p>
          <w:p w14:paraId="04AE145D" w14:textId="77777777" w:rsidR="0015642B" w:rsidRPr="00EA654C" w:rsidRDefault="0015642B" w:rsidP="00C22AF6">
            <w:pPr>
              <w:pStyle w:val="ListParagraph"/>
              <w:ind w:left="0" w:right="113"/>
              <w:rPr>
                <w:rFonts w:cs="Arial"/>
                <w:b/>
                <w:szCs w:val="22"/>
              </w:rPr>
            </w:pPr>
          </w:p>
          <w:p w14:paraId="04AE145E" w14:textId="740427C2" w:rsidR="00E00154" w:rsidRPr="00EA654C" w:rsidRDefault="00E93D6E" w:rsidP="00C22AF6">
            <w:pPr>
              <w:pStyle w:val="ListParagraph"/>
              <w:ind w:left="0" w:right="113"/>
              <w:rPr>
                <w:rFonts w:cs="Arial"/>
                <w:szCs w:val="22"/>
              </w:rPr>
            </w:pPr>
            <w:r w:rsidRPr="00EA654C">
              <w:rPr>
                <w:rFonts w:cs="Arial"/>
                <w:szCs w:val="22"/>
              </w:rPr>
              <w:t>The Service should</w:t>
            </w:r>
            <w:r w:rsidR="00B52EF1">
              <w:rPr>
                <w:rFonts w:cs="Arial"/>
                <w:szCs w:val="22"/>
              </w:rPr>
              <w:t xml:space="preserve"> provide </w:t>
            </w:r>
            <w:r w:rsidRPr="00EA654C">
              <w:rPr>
                <w:rFonts w:cs="Arial"/>
                <w:szCs w:val="22"/>
              </w:rPr>
              <w:t>different approaches to achieve wage progression</w:t>
            </w:r>
            <w:r w:rsidR="009164C7" w:rsidRPr="00EA654C">
              <w:rPr>
                <w:rFonts w:cs="Arial"/>
                <w:szCs w:val="22"/>
              </w:rPr>
              <w:t xml:space="preserve"> (</w:t>
            </w:r>
            <w:r w:rsidR="00D83B72" w:rsidRPr="00EA654C">
              <w:rPr>
                <w:rFonts w:cs="Arial"/>
                <w:szCs w:val="22"/>
              </w:rPr>
              <w:t xml:space="preserve">defined as two consecutive months of </w:t>
            </w:r>
            <w:r w:rsidR="00182861" w:rsidRPr="00EA654C">
              <w:rPr>
                <w:rFonts w:cs="Arial"/>
                <w:szCs w:val="22"/>
              </w:rPr>
              <w:t>wage</w:t>
            </w:r>
            <w:r w:rsidR="00D83B72" w:rsidRPr="00EA654C">
              <w:rPr>
                <w:rFonts w:cs="Arial"/>
                <w:szCs w:val="22"/>
              </w:rPr>
              <w:t xml:space="preserve"> increase within a year of </w:t>
            </w:r>
            <w:r w:rsidR="006A6A61" w:rsidRPr="00EA654C">
              <w:rPr>
                <w:rFonts w:cs="Arial"/>
                <w:szCs w:val="22"/>
              </w:rPr>
              <w:t>engagement</w:t>
            </w:r>
            <w:r w:rsidR="00D83B72" w:rsidRPr="00EA654C">
              <w:rPr>
                <w:rFonts w:cs="Arial"/>
                <w:szCs w:val="22"/>
              </w:rPr>
              <w:t>)</w:t>
            </w:r>
            <w:r w:rsidRPr="00EA654C">
              <w:rPr>
                <w:rFonts w:cs="Arial"/>
                <w:szCs w:val="22"/>
              </w:rPr>
              <w:t xml:space="preserve">, working with </w:t>
            </w:r>
            <w:r w:rsidR="00D81653" w:rsidRPr="00EA654C">
              <w:rPr>
                <w:rFonts w:cs="Arial"/>
                <w:szCs w:val="22"/>
              </w:rPr>
              <w:t xml:space="preserve">either </w:t>
            </w:r>
            <w:r w:rsidRPr="00EA654C">
              <w:rPr>
                <w:rFonts w:cs="Arial"/>
                <w:szCs w:val="22"/>
              </w:rPr>
              <w:t xml:space="preserve">participants </w:t>
            </w:r>
            <w:r w:rsidR="00D81653" w:rsidRPr="00EA654C">
              <w:rPr>
                <w:rFonts w:cs="Arial"/>
                <w:szCs w:val="22"/>
              </w:rPr>
              <w:t xml:space="preserve">or through </w:t>
            </w:r>
            <w:r w:rsidRPr="00EA654C">
              <w:rPr>
                <w:rFonts w:cs="Arial"/>
                <w:szCs w:val="22"/>
              </w:rPr>
              <w:t>employers.</w:t>
            </w:r>
            <w:r w:rsidR="0014364E" w:rsidRPr="00EA654C">
              <w:rPr>
                <w:rFonts w:cs="Arial"/>
                <w:szCs w:val="22"/>
              </w:rPr>
              <w:t xml:space="preserve"> </w:t>
            </w:r>
            <w:r w:rsidR="00B52EF1">
              <w:rPr>
                <w:rFonts w:cs="Arial"/>
                <w:szCs w:val="22"/>
              </w:rPr>
              <w:t>P</w:t>
            </w:r>
            <w:r w:rsidR="000F28A8" w:rsidRPr="00EA654C">
              <w:rPr>
                <w:rFonts w:cs="Arial"/>
                <w:szCs w:val="22"/>
              </w:rPr>
              <w:t xml:space="preserve">articipants </w:t>
            </w:r>
            <w:r w:rsidR="00B52EF1" w:rsidRPr="00EA654C">
              <w:rPr>
                <w:rFonts w:cs="Arial"/>
                <w:szCs w:val="22"/>
              </w:rPr>
              <w:t xml:space="preserve">must </w:t>
            </w:r>
            <w:r w:rsidR="00B52EF1">
              <w:rPr>
                <w:rFonts w:cs="Arial"/>
                <w:szCs w:val="22"/>
              </w:rPr>
              <w:t xml:space="preserve">be </w:t>
            </w:r>
            <w:r w:rsidR="00B52EF1" w:rsidRPr="00EA654C">
              <w:rPr>
                <w:rFonts w:cs="Arial"/>
                <w:szCs w:val="22"/>
              </w:rPr>
              <w:t>discourage</w:t>
            </w:r>
            <w:r w:rsidR="00B52EF1">
              <w:rPr>
                <w:rFonts w:cs="Arial"/>
                <w:szCs w:val="22"/>
              </w:rPr>
              <w:t>d</w:t>
            </w:r>
            <w:r w:rsidR="00B52EF1" w:rsidRPr="00EA654C">
              <w:rPr>
                <w:rFonts w:cs="Arial"/>
                <w:szCs w:val="22"/>
              </w:rPr>
              <w:t xml:space="preserve"> </w:t>
            </w:r>
            <w:r w:rsidR="000F28A8" w:rsidRPr="00EA654C">
              <w:rPr>
                <w:rFonts w:cs="Arial"/>
                <w:szCs w:val="22"/>
              </w:rPr>
              <w:t>from taking</w:t>
            </w:r>
            <w:r w:rsidR="00765DC5" w:rsidRPr="00EA654C">
              <w:rPr>
                <w:rFonts w:cs="Arial"/>
                <w:szCs w:val="22"/>
              </w:rPr>
              <w:t xml:space="preserve"> more overtime or </w:t>
            </w:r>
            <w:r w:rsidR="000F28A8" w:rsidRPr="00EA654C">
              <w:rPr>
                <w:rFonts w:cs="Arial"/>
                <w:szCs w:val="22"/>
              </w:rPr>
              <w:t>undertaking</w:t>
            </w:r>
            <w:r w:rsidR="00765DC5" w:rsidRPr="00EA654C">
              <w:rPr>
                <w:rFonts w:cs="Arial"/>
                <w:szCs w:val="22"/>
              </w:rPr>
              <w:t xml:space="preserve"> additional short term work in order to gain increased payments. </w:t>
            </w:r>
            <w:r w:rsidR="002104D6" w:rsidRPr="00EA654C">
              <w:rPr>
                <w:rFonts w:cs="Arial"/>
                <w:szCs w:val="22"/>
              </w:rPr>
              <w:t xml:space="preserve">Support </w:t>
            </w:r>
            <w:r w:rsidR="005B517B" w:rsidRPr="00EA654C">
              <w:rPr>
                <w:rFonts w:cs="Arial"/>
                <w:szCs w:val="22"/>
              </w:rPr>
              <w:t>must</w:t>
            </w:r>
            <w:r w:rsidR="002104D6" w:rsidRPr="00EA654C">
              <w:rPr>
                <w:rFonts w:cs="Arial"/>
                <w:szCs w:val="22"/>
              </w:rPr>
              <w:t xml:space="preserve"> focus on achieving higher hourly rates stemming from an increase in annual wages, rather than an increase in the number of hours worked to achieve sustainable progression. </w:t>
            </w:r>
            <w:r w:rsidRPr="00EA654C">
              <w:rPr>
                <w:rFonts w:cs="Arial"/>
                <w:szCs w:val="22"/>
              </w:rPr>
              <w:t xml:space="preserve">Consideration must be given to </w:t>
            </w:r>
            <w:r w:rsidR="00BF16FC" w:rsidRPr="00EA654C">
              <w:rPr>
                <w:rFonts w:cs="Arial"/>
                <w:szCs w:val="22"/>
              </w:rPr>
              <w:t xml:space="preserve">current working patterns of parents and activity arranged accordingly.  </w:t>
            </w:r>
          </w:p>
          <w:p w14:paraId="04AE145F" w14:textId="77777777" w:rsidR="00BF16FC" w:rsidRPr="00EA654C" w:rsidRDefault="00BF16FC" w:rsidP="00C22AF6">
            <w:pPr>
              <w:pStyle w:val="ListParagraph"/>
              <w:ind w:left="0" w:right="113"/>
              <w:rPr>
                <w:rFonts w:cs="Arial"/>
                <w:szCs w:val="22"/>
              </w:rPr>
            </w:pPr>
          </w:p>
          <w:p w14:paraId="04AE1460" w14:textId="783AFC9B" w:rsidR="002104D6" w:rsidRPr="00EA654C" w:rsidRDefault="002104D6" w:rsidP="00C22AF6">
            <w:pPr>
              <w:pStyle w:val="ListParagraph"/>
              <w:ind w:left="0" w:right="113"/>
              <w:rPr>
                <w:rFonts w:cs="Arial"/>
                <w:szCs w:val="22"/>
              </w:rPr>
            </w:pPr>
            <w:r w:rsidRPr="00EA654C">
              <w:rPr>
                <w:rFonts w:cs="Arial"/>
                <w:bCs/>
              </w:rPr>
              <w:t xml:space="preserve">If participants </w:t>
            </w:r>
            <w:r w:rsidR="00B52EF1">
              <w:rPr>
                <w:rFonts w:cs="Arial"/>
                <w:bCs/>
              </w:rPr>
              <w:t xml:space="preserve">are identified </w:t>
            </w:r>
            <w:r w:rsidRPr="00EA654C">
              <w:rPr>
                <w:rFonts w:cs="Arial"/>
                <w:bCs/>
              </w:rPr>
              <w:t xml:space="preserve">via their employer, the </w:t>
            </w:r>
            <w:r w:rsidR="00B52EF1">
              <w:rPr>
                <w:rFonts w:cs="Arial"/>
                <w:bCs/>
              </w:rPr>
              <w:t xml:space="preserve">Services </w:t>
            </w:r>
            <w:r w:rsidRPr="00EA654C">
              <w:rPr>
                <w:rFonts w:cs="Arial"/>
                <w:bCs/>
              </w:rPr>
              <w:t xml:space="preserve">should establish any skill needs on an individual or sector basis that will meet the needs of the business; aids organisational development and helps individuals to progress. Engagement at senior/board level, with a subsequent focus on supervisors of low-paid staff and an Organisational Needs Analysis could prove to be key in the process. </w:t>
            </w:r>
            <w:r w:rsidRPr="00EA654C">
              <w:rPr>
                <w:rFonts w:cs="Arial"/>
                <w:szCs w:val="22"/>
              </w:rPr>
              <w:t xml:space="preserve">Some businesses may not support the development of participants and participants </w:t>
            </w:r>
            <w:r w:rsidR="00B52EF1">
              <w:rPr>
                <w:rFonts w:cs="Arial"/>
                <w:szCs w:val="22"/>
              </w:rPr>
              <w:t xml:space="preserve">may be identified </w:t>
            </w:r>
            <w:r w:rsidRPr="00EA654C">
              <w:rPr>
                <w:rFonts w:cs="Arial"/>
                <w:szCs w:val="22"/>
              </w:rPr>
              <w:t>without the knowledge of their employer. In this case, the implications of providing this activity outside of working hours</w:t>
            </w:r>
            <w:r w:rsidR="00B52EF1">
              <w:rPr>
                <w:rFonts w:cs="Arial"/>
                <w:szCs w:val="22"/>
              </w:rPr>
              <w:t xml:space="preserve"> must be </w:t>
            </w:r>
            <w:r w:rsidR="00B52EF1">
              <w:rPr>
                <w:rFonts w:cs="Arial"/>
                <w:szCs w:val="22"/>
              </w:rPr>
              <w:lastRenderedPageBreak/>
              <w:t>considered</w:t>
            </w:r>
            <w:r w:rsidRPr="00EA654C">
              <w:rPr>
                <w:rFonts w:cs="Arial"/>
                <w:szCs w:val="22"/>
              </w:rPr>
              <w:t xml:space="preserve">; in both cases, given the focus on parents, consideration should be given </w:t>
            </w:r>
            <w:r w:rsidR="000F28A8" w:rsidRPr="00EA654C">
              <w:rPr>
                <w:rFonts w:cs="Arial"/>
                <w:szCs w:val="22"/>
              </w:rPr>
              <w:t>to</w:t>
            </w:r>
            <w:r w:rsidRPr="00EA654C">
              <w:rPr>
                <w:rFonts w:cs="Arial"/>
                <w:szCs w:val="22"/>
              </w:rPr>
              <w:t xml:space="preserve"> the location and availability of childcare support</w:t>
            </w:r>
            <w:r w:rsidR="00CE03E1" w:rsidRPr="00EA654C">
              <w:rPr>
                <w:rFonts w:cs="Arial"/>
                <w:szCs w:val="22"/>
              </w:rPr>
              <w:t>.</w:t>
            </w:r>
          </w:p>
          <w:p w14:paraId="04AE1461" w14:textId="77777777" w:rsidR="002104D6" w:rsidRPr="00EA654C" w:rsidRDefault="002104D6" w:rsidP="00C22AF6">
            <w:pPr>
              <w:pStyle w:val="ListParagraph"/>
              <w:ind w:left="0" w:right="113"/>
              <w:rPr>
                <w:rFonts w:cs="Arial"/>
                <w:szCs w:val="22"/>
              </w:rPr>
            </w:pPr>
          </w:p>
          <w:p w14:paraId="04AE1463" w14:textId="77777777" w:rsidR="00765DC5" w:rsidRPr="00EA654C" w:rsidRDefault="00D168F5" w:rsidP="009B6E13">
            <w:pPr>
              <w:jc w:val="both"/>
              <w:rPr>
                <w:rFonts w:cs="Arial"/>
                <w:szCs w:val="22"/>
              </w:rPr>
            </w:pPr>
            <w:r>
              <w:rPr>
                <w:rFonts w:cs="Arial"/>
                <w:szCs w:val="22"/>
              </w:rPr>
              <w:t xml:space="preserve">There must be an </w:t>
            </w:r>
            <w:r w:rsidR="00F12B28" w:rsidRPr="00EA654C">
              <w:rPr>
                <w:rFonts w:cs="Arial"/>
                <w:szCs w:val="22"/>
              </w:rPr>
              <w:t xml:space="preserve"> initial assessment</w:t>
            </w:r>
            <w:r>
              <w:rPr>
                <w:rFonts w:cs="Arial"/>
                <w:szCs w:val="22"/>
              </w:rPr>
              <w:t xml:space="preserve"> of each participant which must</w:t>
            </w:r>
            <w:r w:rsidR="00F12B28" w:rsidRPr="00EA654C">
              <w:rPr>
                <w:rFonts w:cs="Arial"/>
                <w:szCs w:val="22"/>
              </w:rPr>
              <w:t xml:space="preserve">, address the participant’s current situation, i.e. housing, work history and ‘Better off Calculations’ and understand why the participant has remained in low-paid employment. A range of personalised progression outcomes </w:t>
            </w:r>
            <w:r w:rsidR="00F4400E" w:rsidRPr="00EA654C">
              <w:rPr>
                <w:rFonts w:cs="Arial"/>
                <w:szCs w:val="22"/>
              </w:rPr>
              <w:t xml:space="preserve">must </w:t>
            </w:r>
            <w:r w:rsidR="00F12B28" w:rsidRPr="00EA654C">
              <w:rPr>
                <w:rFonts w:cs="Arial"/>
                <w:szCs w:val="22"/>
              </w:rPr>
              <w:t>be agreed with wage progre</w:t>
            </w:r>
            <w:r w:rsidR="0015642B" w:rsidRPr="00EA654C">
              <w:rPr>
                <w:rFonts w:cs="Arial"/>
                <w:szCs w:val="22"/>
              </w:rPr>
              <w:t>ssion always the primary goal</w:t>
            </w:r>
            <w:r w:rsidR="000F28A8" w:rsidRPr="00EA654C">
              <w:rPr>
                <w:rFonts w:cs="Arial"/>
                <w:szCs w:val="22"/>
              </w:rPr>
              <w:t>.</w:t>
            </w:r>
            <w:r w:rsidR="00EA654C" w:rsidRPr="00EA654C">
              <w:rPr>
                <w:rFonts w:cs="Arial"/>
                <w:szCs w:val="22"/>
              </w:rPr>
              <w:t xml:space="preserve"> </w:t>
            </w:r>
            <w:r w:rsidR="000F28A8" w:rsidRPr="00EA654C">
              <w:rPr>
                <w:rFonts w:cs="Arial"/>
                <w:szCs w:val="22"/>
              </w:rPr>
              <w:t>A</w:t>
            </w:r>
            <w:r w:rsidR="003A6F0C" w:rsidRPr="00EA654C">
              <w:rPr>
                <w:rFonts w:cs="Arial"/>
                <w:bCs/>
              </w:rPr>
              <w:t xml:space="preserve">n individual </w:t>
            </w:r>
            <w:r w:rsidR="002C70FB" w:rsidRPr="00EA654C">
              <w:rPr>
                <w:rFonts w:cs="Arial"/>
                <w:bCs/>
              </w:rPr>
              <w:t>progression</w:t>
            </w:r>
            <w:r w:rsidR="003A6F0C" w:rsidRPr="00EA654C">
              <w:rPr>
                <w:rFonts w:cs="Arial"/>
                <w:bCs/>
              </w:rPr>
              <w:t xml:space="preserve"> plan that maps out how to achieve </w:t>
            </w:r>
            <w:r w:rsidR="00F4400E" w:rsidRPr="00EA654C">
              <w:rPr>
                <w:rFonts w:cs="Arial"/>
                <w:bCs/>
              </w:rPr>
              <w:t xml:space="preserve">the </w:t>
            </w:r>
            <w:r w:rsidR="003A6F0C" w:rsidRPr="00EA654C">
              <w:rPr>
                <w:rFonts w:cs="Arial"/>
                <w:bCs/>
              </w:rPr>
              <w:t xml:space="preserve">progression </w:t>
            </w:r>
            <w:r w:rsidR="00F4400E" w:rsidRPr="00EA654C">
              <w:rPr>
                <w:rFonts w:cs="Arial"/>
                <w:bCs/>
              </w:rPr>
              <w:t>must</w:t>
            </w:r>
            <w:r w:rsidR="000F28A8" w:rsidRPr="00EA654C">
              <w:rPr>
                <w:rFonts w:cs="Arial"/>
                <w:bCs/>
              </w:rPr>
              <w:t xml:space="preserve"> be </w:t>
            </w:r>
            <w:r w:rsidR="00CA5F40" w:rsidRPr="00EA654C">
              <w:rPr>
                <w:rFonts w:cs="Arial"/>
                <w:bCs/>
              </w:rPr>
              <w:t>agreed with the participant</w:t>
            </w:r>
            <w:r w:rsidR="003A6F0C" w:rsidRPr="00EA654C">
              <w:rPr>
                <w:rFonts w:cs="Arial"/>
                <w:bCs/>
              </w:rPr>
              <w:t>.</w:t>
            </w:r>
            <w:r w:rsidR="003A6F0C" w:rsidRPr="00EA654C">
              <w:rPr>
                <w:rFonts w:cs="Arial"/>
                <w:szCs w:val="22"/>
              </w:rPr>
              <w:t xml:space="preserve"> </w:t>
            </w:r>
          </w:p>
          <w:p w14:paraId="04AE1464" w14:textId="77777777" w:rsidR="00765DC5" w:rsidRPr="00EA654C" w:rsidRDefault="00765DC5" w:rsidP="009B6E13">
            <w:pPr>
              <w:jc w:val="both"/>
              <w:rPr>
                <w:rFonts w:cs="Arial"/>
                <w:szCs w:val="22"/>
              </w:rPr>
            </w:pPr>
          </w:p>
          <w:p w14:paraId="04AE1465" w14:textId="4AACA912" w:rsidR="00F12B28" w:rsidRPr="00EA654C" w:rsidRDefault="00D168F5" w:rsidP="009B6E13">
            <w:pPr>
              <w:jc w:val="both"/>
              <w:rPr>
                <w:rFonts w:cs="Arial"/>
              </w:rPr>
            </w:pPr>
            <w:r>
              <w:rPr>
                <w:rFonts w:cs="Arial"/>
                <w:szCs w:val="22"/>
              </w:rPr>
              <w:t xml:space="preserve">The Services must provide </w:t>
            </w:r>
            <w:r w:rsidRPr="00EA654C">
              <w:rPr>
                <w:rFonts w:cs="Arial"/>
                <w:szCs w:val="22"/>
              </w:rPr>
              <w:t xml:space="preserve">a tailored individual support package to each participant, which </w:t>
            </w:r>
            <w:r>
              <w:rPr>
                <w:rFonts w:cs="Arial"/>
                <w:szCs w:val="22"/>
              </w:rPr>
              <w:t xml:space="preserve">should </w:t>
            </w:r>
            <w:r w:rsidRPr="00EA654C">
              <w:rPr>
                <w:rFonts w:cs="Arial"/>
                <w:szCs w:val="22"/>
              </w:rPr>
              <w:t xml:space="preserve">include mentoring and/or face to face coaching to employees through the Personal Adviser. </w:t>
            </w:r>
            <w:r>
              <w:rPr>
                <w:rFonts w:cs="Arial"/>
                <w:szCs w:val="22"/>
              </w:rPr>
              <w:t xml:space="preserve"> The support package must address the each p</w:t>
            </w:r>
            <w:r w:rsidR="00C2726F">
              <w:rPr>
                <w:rFonts w:cs="Arial"/>
                <w:szCs w:val="22"/>
              </w:rPr>
              <w:t>articipant’s assessed needs and</w:t>
            </w:r>
            <w:r>
              <w:rPr>
                <w:rFonts w:cs="Arial"/>
                <w:szCs w:val="22"/>
              </w:rPr>
              <w:t xml:space="preserve"> may include </w:t>
            </w:r>
            <w:r w:rsidR="00765DC5" w:rsidRPr="00EA654C">
              <w:rPr>
                <w:rFonts w:cs="Arial"/>
                <w:szCs w:val="22"/>
              </w:rPr>
              <w:t xml:space="preserve">focusing on increasing skills levels </w:t>
            </w:r>
            <w:r w:rsidR="00DC7D62" w:rsidRPr="00EA654C">
              <w:rPr>
                <w:rFonts w:cs="Arial"/>
                <w:szCs w:val="22"/>
              </w:rPr>
              <w:t>and</w:t>
            </w:r>
            <w:r w:rsidR="00765DC5" w:rsidRPr="00EA654C">
              <w:rPr>
                <w:rFonts w:cs="Arial"/>
                <w:szCs w:val="22"/>
              </w:rPr>
              <w:t xml:space="preserve"> working with employers to determine different progression opportunities, </w:t>
            </w:r>
            <w:r>
              <w:rPr>
                <w:rFonts w:cs="Arial"/>
                <w:szCs w:val="22"/>
              </w:rPr>
              <w:t xml:space="preserve">or providing </w:t>
            </w:r>
            <w:r w:rsidR="00765DC5" w:rsidRPr="00EA654C">
              <w:rPr>
                <w:rFonts w:cs="Arial"/>
                <w:szCs w:val="22"/>
              </w:rPr>
              <w:t xml:space="preserve">Personal Adviser support to build confidence and motivation. </w:t>
            </w:r>
            <w:r w:rsidR="00643595" w:rsidRPr="00EA654C">
              <w:rPr>
                <w:rFonts w:cs="Arial"/>
                <w:szCs w:val="22"/>
              </w:rPr>
              <w:t>The Service</w:t>
            </w:r>
            <w:r>
              <w:rPr>
                <w:rFonts w:cs="Arial"/>
                <w:szCs w:val="22"/>
              </w:rPr>
              <w:t>s</w:t>
            </w:r>
            <w:r w:rsidR="00643595" w:rsidRPr="00EA654C">
              <w:rPr>
                <w:rFonts w:cs="Arial"/>
                <w:szCs w:val="22"/>
              </w:rPr>
              <w:t xml:space="preserve"> </w:t>
            </w:r>
            <w:r w:rsidR="00AF1B44" w:rsidRPr="00EA654C">
              <w:rPr>
                <w:rFonts w:cs="Arial"/>
                <w:szCs w:val="22"/>
              </w:rPr>
              <w:t>must</w:t>
            </w:r>
            <w:r w:rsidR="00190D24">
              <w:rPr>
                <w:rFonts w:cs="Arial"/>
                <w:szCs w:val="22"/>
              </w:rPr>
              <w:t xml:space="preserve"> </w:t>
            </w:r>
            <w:r>
              <w:rPr>
                <w:rFonts w:cs="Arial"/>
                <w:szCs w:val="22"/>
              </w:rPr>
              <w:t xml:space="preserve">provide </w:t>
            </w:r>
            <w:r w:rsidR="00643595" w:rsidRPr="00EA654C">
              <w:rPr>
                <w:rFonts w:cs="Arial"/>
                <w:szCs w:val="22"/>
              </w:rPr>
              <w:t xml:space="preserve">any type of </w:t>
            </w:r>
            <w:r w:rsidR="00DC7D62" w:rsidRPr="00EA654C">
              <w:rPr>
                <w:rFonts w:cs="Arial"/>
                <w:szCs w:val="22"/>
              </w:rPr>
              <w:t xml:space="preserve">regulated (achieving a qualification) and </w:t>
            </w:r>
            <w:r w:rsidR="00643595" w:rsidRPr="00EA654C">
              <w:rPr>
                <w:rFonts w:cs="Arial"/>
                <w:szCs w:val="22"/>
              </w:rPr>
              <w:t>non-regulated activities that the participant may benefit from in order to achieve wage progression (e.g.</w:t>
            </w:r>
            <w:r w:rsidR="002104D6" w:rsidRPr="00EA654C">
              <w:rPr>
                <w:rFonts w:cs="Arial"/>
              </w:rPr>
              <w:t xml:space="preserve"> coaching or mentoring,</w:t>
            </w:r>
            <w:r w:rsidR="00643595" w:rsidRPr="00EA654C">
              <w:rPr>
                <w:rFonts w:cs="Arial"/>
                <w:szCs w:val="22"/>
              </w:rPr>
              <w:t xml:space="preserve"> participation in workshops; development of soft skills such as</w:t>
            </w:r>
            <w:r w:rsidR="00DD5265" w:rsidRPr="00EA654C">
              <w:rPr>
                <w:rFonts w:cs="Arial"/>
                <w:szCs w:val="22"/>
              </w:rPr>
              <w:t xml:space="preserve"> basic skills</w:t>
            </w:r>
            <w:r w:rsidR="00643595" w:rsidRPr="00EA654C">
              <w:rPr>
                <w:rFonts w:cs="Arial"/>
                <w:szCs w:val="22"/>
              </w:rPr>
              <w:t xml:space="preserve">, </w:t>
            </w:r>
            <w:r w:rsidR="00643595" w:rsidRPr="00EA654C">
              <w:rPr>
                <w:rFonts w:cs="Arial"/>
              </w:rPr>
              <w:t>employability skills</w:t>
            </w:r>
            <w:r w:rsidR="002104D6" w:rsidRPr="00EA654C">
              <w:rPr>
                <w:rFonts w:cs="Arial"/>
              </w:rPr>
              <w:t>; work shadowing</w:t>
            </w:r>
            <w:r w:rsidR="00643595" w:rsidRPr="00EA654C">
              <w:rPr>
                <w:rFonts w:cs="Arial"/>
              </w:rPr>
              <w:t>)</w:t>
            </w:r>
            <w:r w:rsidR="000F28A8" w:rsidRPr="00EA654C">
              <w:rPr>
                <w:rFonts w:cs="Arial"/>
              </w:rPr>
              <w:t>.</w:t>
            </w:r>
            <w:r w:rsidR="00643595" w:rsidRPr="00EA654C">
              <w:rPr>
                <w:rFonts w:cs="Arial"/>
              </w:rPr>
              <w:t xml:space="preserve"> </w:t>
            </w:r>
            <w:r>
              <w:rPr>
                <w:rFonts w:cs="Arial"/>
              </w:rPr>
              <w:t xml:space="preserve">Participants who have </w:t>
            </w:r>
            <w:r w:rsidRPr="00EA654C">
              <w:rPr>
                <w:rFonts w:cs="Arial"/>
                <w:szCs w:val="22"/>
              </w:rPr>
              <w:t>English is a second language</w:t>
            </w:r>
            <w:r>
              <w:rPr>
                <w:rFonts w:cs="Arial"/>
                <w:szCs w:val="22"/>
              </w:rPr>
              <w:t xml:space="preserve"> may benefit from </w:t>
            </w:r>
            <w:r w:rsidR="00F12B28" w:rsidRPr="00EA654C">
              <w:rPr>
                <w:rFonts w:cs="Arial"/>
                <w:szCs w:val="22"/>
              </w:rPr>
              <w:t xml:space="preserve"> support </w:t>
            </w:r>
            <w:r>
              <w:rPr>
                <w:rFonts w:cs="Arial"/>
                <w:szCs w:val="22"/>
              </w:rPr>
              <w:t xml:space="preserve">from </w:t>
            </w:r>
            <w:r w:rsidR="00F12B28" w:rsidRPr="00EA654C">
              <w:rPr>
                <w:rFonts w:cs="Arial"/>
                <w:szCs w:val="22"/>
              </w:rPr>
              <w:t xml:space="preserve">the </w:t>
            </w:r>
            <w:r w:rsidR="00765DC5" w:rsidRPr="00EA654C">
              <w:t>National Recognition Information Centre (</w:t>
            </w:r>
            <w:r w:rsidR="00F12B28" w:rsidRPr="00EA654C">
              <w:rPr>
                <w:rFonts w:cs="Arial"/>
                <w:szCs w:val="22"/>
              </w:rPr>
              <w:t>NARIC</w:t>
            </w:r>
            <w:r w:rsidR="00765DC5" w:rsidRPr="00EA654C">
              <w:rPr>
                <w:rFonts w:cs="Arial"/>
                <w:szCs w:val="22"/>
              </w:rPr>
              <w:t>)</w:t>
            </w:r>
            <w:r w:rsidR="00F12B28" w:rsidRPr="00EA654C">
              <w:rPr>
                <w:rFonts w:cs="Arial"/>
                <w:szCs w:val="22"/>
              </w:rPr>
              <w:t xml:space="preserve"> </w:t>
            </w:r>
          </w:p>
          <w:p w14:paraId="04AE1466" w14:textId="77777777" w:rsidR="00EA654C" w:rsidRPr="00EA654C" w:rsidRDefault="00EA654C" w:rsidP="00C22AF6">
            <w:pPr>
              <w:pStyle w:val="ListParagraph"/>
              <w:ind w:left="0" w:right="113"/>
              <w:rPr>
                <w:rFonts w:cs="Arial"/>
                <w:szCs w:val="22"/>
              </w:rPr>
            </w:pPr>
          </w:p>
          <w:p w14:paraId="04AE1467" w14:textId="77777777" w:rsidR="00D168F5" w:rsidRDefault="00D168F5" w:rsidP="003D7848">
            <w:pPr>
              <w:rPr>
                <w:rFonts w:cs="Arial"/>
              </w:rPr>
            </w:pPr>
            <w:r>
              <w:rPr>
                <w:rFonts w:cs="Arial"/>
              </w:rPr>
              <w:t>The Services may provide a</w:t>
            </w:r>
            <w:r w:rsidR="003D7848" w:rsidRPr="00EA654C">
              <w:rPr>
                <w:rFonts w:cs="Arial"/>
              </w:rPr>
              <w:t xml:space="preserve">ccredited units of learning at Level 3 and above in subject areas where these do not lead to a full qualification.  </w:t>
            </w:r>
          </w:p>
          <w:p w14:paraId="04AE1468" w14:textId="77777777" w:rsidR="00D168F5" w:rsidRDefault="00D168F5" w:rsidP="003D7848">
            <w:pPr>
              <w:rPr>
                <w:rFonts w:cs="Arial"/>
              </w:rPr>
            </w:pPr>
          </w:p>
          <w:p w14:paraId="04AE1469" w14:textId="0B250AF0" w:rsidR="003D7848" w:rsidRPr="00EA654C" w:rsidRDefault="003D7848" w:rsidP="003D7848">
            <w:pPr>
              <w:rPr>
                <w:rFonts w:cs="Arial"/>
              </w:rPr>
            </w:pPr>
            <w:r w:rsidRPr="00EA654C">
              <w:rPr>
                <w:rFonts w:cs="Arial"/>
              </w:rPr>
              <w:t xml:space="preserve">The </w:t>
            </w:r>
            <w:r w:rsidR="00D168F5">
              <w:rPr>
                <w:rFonts w:cs="Arial"/>
              </w:rPr>
              <w:t xml:space="preserve">Services </w:t>
            </w:r>
            <w:r w:rsidR="00C2726F">
              <w:rPr>
                <w:rFonts w:cs="Arial"/>
              </w:rPr>
              <w:t xml:space="preserve">must </w:t>
            </w:r>
            <w:r w:rsidRPr="00EA654C">
              <w:rPr>
                <w:rFonts w:cs="Arial"/>
              </w:rPr>
              <w:t xml:space="preserve">not duplicate or undermine national policy, including policy on grants </w:t>
            </w:r>
            <w:r w:rsidR="00EA654C" w:rsidRPr="00EA654C">
              <w:rPr>
                <w:rFonts w:cs="Arial"/>
              </w:rPr>
              <w:t>and loans.</w:t>
            </w:r>
          </w:p>
          <w:p w14:paraId="04AE146A" w14:textId="77777777" w:rsidR="00EA654C" w:rsidRPr="00EA654C" w:rsidRDefault="00EA654C" w:rsidP="003D7848">
            <w:pPr>
              <w:rPr>
                <w:rFonts w:cs="Arial"/>
              </w:rPr>
            </w:pPr>
          </w:p>
          <w:p w14:paraId="04AE146B" w14:textId="77777777" w:rsidR="0015642B" w:rsidRDefault="0015642B" w:rsidP="00C22AF6">
            <w:pPr>
              <w:pStyle w:val="ListParagraph"/>
              <w:ind w:left="0" w:right="113"/>
              <w:rPr>
                <w:rFonts w:cs="Arial"/>
                <w:szCs w:val="22"/>
              </w:rPr>
            </w:pPr>
            <w:r w:rsidRPr="00EA654C">
              <w:rPr>
                <w:rFonts w:cs="Arial"/>
                <w:szCs w:val="22"/>
              </w:rPr>
              <w:t xml:space="preserve">The </w:t>
            </w:r>
            <w:r w:rsidR="00D168F5">
              <w:rPr>
                <w:rFonts w:cs="Arial"/>
                <w:szCs w:val="22"/>
              </w:rPr>
              <w:t xml:space="preserve">successful </w:t>
            </w:r>
            <w:r w:rsidR="00753EA8">
              <w:rPr>
                <w:rFonts w:cs="Arial"/>
                <w:szCs w:val="22"/>
              </w:rPr>
              <w:t>C</w:t>
            </w:r>
            <w:r w:rsidR="00AF1B44" w:rsidRPr="00EA654C">
              <w:rPr>
                <w:rFonts w:cs="Arial"/>
                <w:szCs w:val="22"/>
              </w:rPr>
              <w:t xml:space="preserve">andidate </w:t>
            </w:r>
            <w:r w:rsidR="00E00154" w:rsidRPr="00EA654C">
              <w:rPr>
                <w:rFonts w:cs="Arial"/>
                <w:szCs w:val="22"/>
              </w:rPr>
              <w:t>should have strong links to specialist and local organisations and</w:t>
            </w:r>
            <w:r w:rsidRPr="00EA654C">
              <w:rPr>
                <w:rFonts w:cs="Arial"/>
                <w:szCs w:val="22"/>
              </w:rPr>
              <w:t xml:space="preserve"> should include referrals from a range of </w:t>
            </w:r>
            <w:r w:rsidR="00E00154" w:rsidRPr="00EA654C">
              <w:rPr>
                <w:rFonts w:cs="Arial"/>
                <w:szCs w:val="22"/>
              </w:rPr>
              <w:t>those organisations</w:t>
            </w:r>
            <w:r w:rsidRPr="00EA654C">
              <w:rPr>
                <w:rFonts w:cs="Arial"/>
                <w:szCs w:val="22"/>
              </w:rPr>
              <w:t xml:space="preserve"> which includ</w:t>
            </w:r>
            <w:r w:rsidR="000F28A8" w:rsidRPr="00EA654C">
              <w:rPr>
                <w:rFonts w:cs="Arial"/>
                <w:szCs w:val="22"/>
              </w:rPr>
              <w:t>ing</w:t>
            </w:r>
            <w:r w:rsidRPr="00EA654C">
              <w:rPr>
                <w:rFonts w:cs="Arial"/>
                <w:szCs w:val="22"/>
              </w:rPr>
              <w:t>:</w:t>
            </w:r>
          </w:p>
          <w:p w14:paraId="5CDF030F" w14:textId="77777777" w:rsidR="00190D24" w:rsidRPr="00EA654C" w:rsidRDefault="00190D24" w:rsidP="00C22AF6">
            <w:pPr>
              <w:pStyle w:val="ListParagraph"/>
              <w:ind w:left="0" w:right="113"/>
              <w:rPr>
                <w:rFonts w:cs="Arial"/>
                <w:szCs w:val="22"/>
              </w:rPr>
            </w:pPr>
          </w:p>
          <w:p w14:paraId="04AE146C"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The National Careers Service</w:t>
            </w:r>
          </w:p>
          <w:p w14:paraId="04AE146D"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DWP/JCP</w:t>
            </w:r>
          </w:p>
          <w:p w14:paraId="04AE146E"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London Boroughs e</w:t>
            </w:r>
            <w:r w:rsidR="000F28A8" w:rsidRPr="00EA654C">
              <w:rPr>
                <w:rFonts w:cs="Arial"/>
                <w:szCs w:val="22"/>
              </w:rPr>
              <w:t>.</w:t>
            </w:r>
            <w:r w:rsidRPr="00EA654C">
              <w:rPr>
                <w:rFonts w:cs="Arial"/>
                <w:szCs w:val="22"/>
              </w:rPr>
              <w:t>g</w:t>
            </w:r>
            <w:r w:rsidR="000F28A8" w:rsidRPr="00EA654C">
              <w:rPr>
                <w:rFonts w:cs="Arial"/>
                <w:szCs w:val="22"/>
              </w:rPr>
              <w:t>.</w:t>
            </w:r>
            <w:r w:rsidRPr="00EA654C">
              <w:rPr>
                <w:rFonts w:cs="Arial"/>
                <w:szCs w:val="22"/>
              </w:rPr>
              <w:t xml:space="preserve"> via Housing Benefit Services</w:t>
            </w:r>
          </w:p>
          <w:p w14:paraId="04AE146F"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Children’s centres or libraries, nurseries</w:t>
            </w:r>
          </w:p>
          <w:p w14:paraId="04AE1470" w14:textId="77777777" w:rsidR="0015642B" w:rsidRPr="00EA654C" w:rsidRDefault="0015642B" w:rsidP="0015642B">
            <w:pPr>
              <w:pStyle w:val="ListParagraph"/>
              <w:numPr>
                <w:ilvl w:val="0"/>
                <w:numId w:val="54"/>
              </w:numPr>
              <w:ind w:right="113"/>
              <w:rPr>
                <w:rFonts w:cs="Arial"/>
                <w:szCs w:val="22"/>
              </w:rPr>
            </w:pPr>
            <w:r w:rsidRPr="00EA654C">
              <w:rPr>
                <w:rFonts w:cs="Arial"/>
                <w:szCs w:val="22"/>
              </w:rPr>
              <w:t>Social Landlords</w:t>
            </w:r>
          </w:p>
          <w:p w14:paraId="04AE1471"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Work Programme providers</w:t>
            </w:r>
          </w:p>
          <w:p w14:paraId="04AE1472" w14:textId="77777777" w:rsidR="00E00154" w:rsidRPr="00EA654C" w:rsidRDefault="00E00154" w:rsidP="0015642B">
            <w:pPr>
              <w:pStyle w:val="ListParagraph"/>
              <w:numPr>
                <w:ilvl w:val="0"/>
                <w:numId w:val="54"/>
              </w:numPr>
              <w:ind w:right="113"/>
              <w:rPr>
                <w:rFonts w:cs="Arial"/>
                <w:szCs w:val="22"/>
              </w:rPr>
            </w:pPr>
            <w:r w:rsidRPr="00EA654C">
              <w:rPr>
                <w:rFonts w:cs="Arial"/>
                <w:szCs w:val="22"/>
              </w:rPr>
              <w:t xml:space="preserve">Community Centres/hubs </w:t>
            </w:r>
            <w:r w:rsidR="00EB033D" w:rsidRPr="00EA654C">
              <w:rPr>
                <w:rFonts w:cs="Arial"/>
                <w:szCs w:val="22"/>
              </w:rPr>
              <w:t>VCS organisations such as Citizen Advice Bureau, Credit Unions</w:t>
            </w:r>
          </w:p>
          <w:p w14:paraId="04AE1473"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 xml:space="preserve">Employers within Business Improvement </w:t>
            </w:r>
            <w:r w:rsidR="003B63EB" w:rsidRPr="00EA654C">
              <w:rPr>
                <w:rFonts w:cs="Arial"/>
                <w:szCs w:val="22"/>
              </w:rPr>
              <w:t>District</w:t>
            </w:r>
          </w:p>
          <w:p w14:paraId="04AE1474" w14:textId="77777777" w:rsidR="003B63EB" w:rsidRPr="00EA654C" w:rsidRDefault="003B63EB" w:rsidP="0015642B">
            <w:pPr>
              <w:pStyle w:val="ListParagraph"/>
              <w:numPr>
                <w:ilvl w:val="0"/>
                <w:numId w:val="54"/>
              </w:numPr>
              <w:ind w:right="113"/>
              <w:rPr>
                <w:rFonts w:cs="Arial"/>
                <w:szCs w:val="22"/>
              </w:rPr>
            </w:pPr>
            <w:r w:rsidRPr="00EA654C">
              <w:rPr>
                <w:rFonts w:cs="Arial"/>
                <w:szCs w:val="22"/>
              </w:rPr>
              <w:t>Self-referrals</w:t>
            </w:r>
          </w:p>
          <w:p w14:paraId="04AE1475" w14:textId="77777777" w:rsidR="00EB033D" w:rsidRPr="00EA654C" w:rsidRDefault="00EB033D" w:rsidP="0015642B">
            <w:pPr>
              <w:pStyle w:val="ListParagraph"/>
              <w:numPr>
                <w:ilvl w:val="0"/>
                <w:numId w:val="54"/>
              </w:numPr>
              <w:ind w:right="113"/>
              <w:rPr>
                <w:rFonts w:cs="Arial"/>
                <w:szCs w:val="22"/>
              </w:rPr>
            </w:pPr>
            <w:r w:rsidRPr="00EA654C">
              <w:rPr>
                <w:rFonts w:cs="Arial"/>
                <w:szCs w:val="22"/>
              </w:rPr>
              <w:t>Many others</w:t>
            </w:r>
          </w:p>
          <w:p w14:paraId="04AE1476" w14:textId="77777777" w:rsidR="0015642B" w:rsidRPr="00EA654C" w:rsidRDefault="0015642B" w:rsidP="00E00154">
            <w:pPr>
              <w:pStyle w:val="ListParagraph"/>
              <w:ind w:right="113"/>
              <w:rPr>
                <w:rFonts w:cs="Arial"/>
                <w:szCs w:val="22"/>
              </w:rPr>
            </w:pPr>
          </w:p>
          <w:p w14:paraId="04AE1477" w14:textId="119DA6BB" w:rsidR="00DC7D62" w:rsidRPr="00EA654C" w:rsidRDefault="00D168F5" w:rsidP="0015642B">
            <w:pPr>
              <w:ind w:right="113"/>
              <w:rPr>
                <w:rFonts w:cs="Arial"/>
                <w:szCs w:val="22"/>
              </w:rPr>
            </w:pPr>
            <w:r>
              <w:rPr>
                <w:rFonts w:cs="Arial"/>
                <w:szCs w:val="22"/>
              </w:rPr>
              <w:t xml:space="preserve">No new participants can be recruited </w:t>
            </w:r>
            <w:r w:rsidR="001D5CBE">
              <w:rPr>
                <w:rFonts w:cs="Arial"/>
                <w:szCs w:val="22"/>
              </w:rPr>
              <w:t xml:space="preserve">within </w:t>
            </w:r>
            <w:r w:rsidR="000F28A8" w:rsidRPr="00EA654C">
              <w:rPr>
                <w:rFonts w:cs="Arial"/>
                <w:szCs w:val="22"/>
              </w:rPr>
              <w:t xml:space="preserve">6 months </w:t>
            </w:r>
            <w:r w:rsidR="001D5CBE">
              <w:rPr>
                <w:rFonts w:cs="Arial"/>
                <w:szCs w:val="22"/>
              </w:rPr>
              <w:t xml:space="preserve">of </w:t>
            </w:r>
            <w:r w:rsidR="000F28A8" w:rsidRPr="00EA654C">
              <w:rPr>
                <w:rFonts w:cs="Arial"/>
                <w:szCs w:val="22"/>
              </w:rPr>
              <w:t>the end of the programme.</w:t>
            </w:r>
          </w:p>
          <w:p w14:paraId="04AE1478" w14:textId="77777777" w:rsidR="00DC7D62" w:rsidRPr="00EA654C" w:rsidRDefault="00DC7D62" w:rsidP="0015642B">
            <w:pPr>
              <w:ind w:right="113"/>
              <w:rPr>
                <w:rFonts w:cs="Arial"/>
                <w:szCs w:val="22"/>
              </w:rPr>
            </w:pPr>
          </w:p>
          <w:p w14:paraId="04AE1479" w14:textId="77777777" w:rsidR="003D7848" w:rsidRPr="00EA654C" w:rsidRDefault="003D7848" w:rsidP="003D7848">
            <w:pPr>
              <w:rPr>
                <w:rFonts w:cs="Arial"/>
              </w:rPr>
            </w:pPr>
            <w:r w:rsidRPr="00EA654C">
              <w:rPr>
                <w:rFonts w:cs="Arial"/>
              </w:rPr>
              <w:lastRenderedPageBreak/>
              <w:t xml:space="preserve">The successful Candidate must conduct exit interviews with employers to assess the impact of the activity.  </w:t>
            </w:r>
          </w:p>
          <w:p w14:paraId="04AE147A" w14:textId="77777777" w:rsidR="00D81653" w:rsidRPr="00EA654C" w:rsidRDefault="00D81653" w:rsidP="0015642B">
            <w:pPr>
              <w:ind w:right="113"/>
              <w:rPr>
                <w:rFonts w:cs="Arial"/>
                <w:szCs w:val="22"/>
              </w:rPr>
            </w:pPr>
          </w:p>
          <w:p w14:paraId="04AE147B" w14:textId="77777777" w:rsidR="0015642B" w:rsidRPr="00EA654C" w:rsidRDefault="001D5CBE" w:rsidP="0015642B">
            <w:pPr>
              <w:ind w:right="113"/>
              <w:rPr>
                <w:rFonts w:cs="Arial"/>
                <w:szCs w:val="22"/>
              </w:rPr>
            </w:pPr>
            <w:r>
              <w:rPr>
                <w:rFonts w:cs="Arial"/>
                <w:szCs w:val="22"/>
              </w:rPr>
              <w:t xml:space="preserve">The successful </w:t>
            </w:r>
            <w:r w:rsidR="0015642B" w:rsidRPr="00EA654C">
              <w:rPr>
                <w:rFonts w:cs="Arial"/>
                <w:szCs w:val="22"/>
              </w:rPr>
              <w:t xml:space="preserve">Candidate </w:t>
            </w:r>
            <w:r>
              <w:rPr>
                <w:rFonts w:cs="Arial"/>
                <w:szCs w:val="22"/>
              </w:rPr>
              <w:t>must</w:t>
            </w:r>
            <w:r w:rsidR="0015642B" w:rsidRPr="00EA654C">
              <w:rPr>
                <w:rFonts w:cs="Arial"/>
                <w:szCs w:val="22"/>
              </w:rPr>
              <w:t xml:space="preserve"> participate in an external evaluation which will be commissioned to assess the effectiveness of the provision for future commissioning rounds. </w:t>
            </w:r>
          </w:p>
          <w:p w14:paraId="04AE147C" w14:textId="77777777" w:rsidR="00E00154" w:rsidRPr="00EA654C" w:rsidRDefault="00E00154" w:rsidP="0015642B">
            <w:pPr>
              <w:ind w:right="113"/>
              <w:rPr>
                <w:rFonts w:cs="Arial"/>
                <w:szCs w:val="22"/>
              </w:rPr>
            </w:pPr>
          </w:p>
          <w:p w14:paraId="04AE147D" w14:textId="77777777" w:rsidR="00AF1B44" w:rsidRPr="00EA654C" w:rsidRDefault="001D5CBE" w:rsidP="00AF1B44">
            <w:pPr>
              <w:rPr>
                <w:rFonts w:cs="Arial"/>
              </w:rPr>
            </w:pPr>
            <w:r>
              <w:rPr>
                <w:rFonts w:cs="Arial"/>
              </w:rPr>
              <w:t xml:space="preserve">The successful </w:t>
            </w:r>
            <w:r w:rsidR="00AF1B44" w:rsidRPr="00EA654C">
              <w:rPr>
                <w:rFonts w:cs="Arial"/>
              </w:rPr>
              <w:t xml:space="preserve">Candidate should also share appropriate data with other ESF programmes and evaluations in line with Data Protection law.  </w:t>
            </w:r>
            <w:r>
              <w:rPr>
                <w:rFonts w:cs="Arial"/>
              </w:rPr>
              <w:t xml:space="preserve">The successful </w:t>
            </w:r>
            <w:r w:rsidR="00AF1B44" w:rsidRPr="00EA654C">
              <w:rPr>
                <w:rFonts w:cs="Arial"/>
              </w:rPr>
              <w:t>Candidate will make the participants aware that their data will be used for evaluation.</w:t>
            </w:r>
          </w:p>
          <w:p w14:paraId="04AE147E" w14:textId="77777777" w:rsidR="00AF1B44" w:rsidRPr="00EA654C" w:rsidRDefault="00AF1B44" w:rsidP="0015642B">
            <w:pPr>
              <w:ind w:right="113"/>
              <w:rPr>
                <w:rFonts w:cs="Arial"/>
                <w:szCs w:val="22"/>
              </w:rPr>
            </w:pPr>
          </w:p>
          <w:p w14:paraId="04AE1480" w14:textId="77777777" w:rsidR="00E00154" w:rsidRPr="00EA654C" w:rsidRDefault="00E00154" w:rsidP="00E00154">
            <w:pPr>
              <w:rPr>
                <w:rFonts w:cs="Arial"/>
                <w:b/>
              </w:rPr>
            </w:pPr>
            <w:r w:rsidRPr="00EA654C">
              <w:rPr>
                <w:rFonts w:cs="Arial"/>
                <w:b/>
              </w:rPr>
              <w:t>London Employability Performance Rating</w:t>
            </w:r>
          </w:p>
          <w:p w14:paraId="04AE1481" w14:textId="77777777" w:rsidR="00E00154" w:rsidRPr="00EA654C" w:rsidRDefault="00E00154" w:rsidP="00E00154">
            <w:pPr>
              <w:spacing w:before="100" w:beforeAutospacing="1" w:after="100" w:afterAutospacing="1"/>
              <w:rPr>
                <w:rFonts w:eastAsiaTheme="minorHAnsi" w:cs="Arial"/>
                <w:lang w:eastAsia="en-GB"/>
              </w:rPr>
            </w:pPr>
            <w:r w:rsidRPr="00EA654C">
              <w:rPr>
                <w:rFonts w:eastAsiaTheme="minorHAnsi" w:cs="Arial"/>
                <w:lang w:eastAsia="en-GB"/>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16D8933F" w14:textId="77777777" w:rsidR="00344FA1" w:rsidRDefault="00E00154" w:rsidP="00190D24">
            <w:pPr>
              <w:spacing w:before="100" w:beforeAutospacing="1" w:after="100" w:afterAutospacing="1"/>
              <w:rPr>
                <w:rFonts w:eastAsia="Arial" w:cs="Arial"/>
                <w:u w:val="single"/>
                <w:lang w:eastAsia="en-GB"/>
              </w:rPr>
            </w:pPr>
            <w:r w:rsidRPr="00EA654C">
              <w:rPr>
                <w:rFonts w:eastAsiaTheme="minorHAnsi" w:cs="Arial"/>
                <w:lang w:eastAsia="en-GB"/>
              </w:rPr>
              <w:t xml:space="preserve">Further information about the London Employability Performance Rating can be found on the Greater London Authority’s website: </w:t>
            </w:r>
            <w:hyperlink r:id="rId15" w:history="1">
              <w:r w:rsidRPr="00EA654C">
                <w:rPr>
                  <w:rFonts w:eastAsia="Arial" w:cs="Arial"/>
                  <w:u w:val="single"/>
                  <w:lang w:eastAsia="en-GB"/>
                </w:rPr>
                <w:t>http://data.london.gov.uk/london-employability-performance-rating/</w:t>
              </w:r>
            </w:hyperlink>
            <w:r w:rsidRPr="00EA654C">
              <w:rPr>
                <w:rFonts w:eastAsia="Arial" w:cs="Arial"/>
                <w:u w:val="single"/>
                <w:lang w:eastAsia="en-GB"/>
              </w:rPr>
              <w:t xml:space="preserve"> </w:t>
            </w:r>
          </w:p>
          <w:p w14:paraId="04AE1483" w14:textId="0D958A8B" w:rsidR="00190D24" w:rsidRPr="00190D24" w:rsidRDefault="00190D24" w:rsidP="00190D24">
            <w:pPr>
              <w:spacing w:before="100" w:beforeAutospacing="1" w:after="100" w:afterAutospacing="1"/>
              <w:rPr>
                <w:rFonts w:eastAsia="Arial" w:cs="Arial"/>
                <w:lang w:eastAsia="en-GB"/>
              </w:rPr>
            </w:pPr>
          </w:p>
        </w:tc>
      </w:tr>
      <w:tr w:rsidR="00EA654C" w:rsidRPr="00EA654C" w14:paraId="04AE1486" w14:textId="77777777" w:rsidTr="00190D24">
        <w:trPr>
          <w:trHeight w:val="567"/>
        </w:trPr>
        <w:tc>
          <w:tcPr>
            <w:tcW w:w="9088" w:type="dxa"/>
            <w:shd w:val="clear" w:color="auto" w:fill="D9D9D9" w:themeFill="background1" w:themeFillShade="D9"/>
            <w:vAlign w:val="center"/>
          </w:tcPr>
          <w:p w14:paraId="04AE1485" w14:textId="77777777" w:rsidR="00967429" w:rsidRPr="00EA654C" w:rsidRDefault="00A005EF" w:rsidP="00FD3B0A">
            <w:pPr>
              <w:pStyle w:val="SpecificationHeading"/>
              <w:rPr>
                <w:color w:val="auto"/>
              </w:rPr>
            </w:pPr>
            <w:r w:rsidRPr="00EA654C">
              <w:rPr>
                <w:color w:val="auto"/>
              </w:rPr>
              <w:lastRenderedPageBreak/>
              <w:t>ELIGIBILITY</w:t>
            </w:r>
          </w:p>
        </w:tc>
      </w:tr>
      <w:tr w:rsidR="00EA654C" w:rsidRPr="00EA654C" w14:paraId="04AE14AD" w14:textId="77777777" w:rsidTr="000D51DE">
        <w:tc>
          <w:tcPr>
            <w:tcW w:w="9088" w:type="dxa"/>
          </w:tcPr>
          <w:p w14:paraId="04AE1487" w14:textId="77777777" w:rsidR="001E23AA" w:rsidRPr="00EA654C" w:rsidRDefault="001E23AA" w:rsidP="002F70E9">
            <w:pPr>
              <w:rPr>
                <w:rFonts w:cs="Arial"/>
                <w:b/>
                <w:u w:val="single"/>
              </w:rPr>
            </w:pPr>
          </w:p>
          <w:p w14:paraId="04AE1488" w14:textId="77777777" w:rsidR="00A005EF" w:rsidRPr="00EA654C" w:rsidRDefault="00A005EF" w:rsidP="00A005EF">
            <w:r w:rsidRPr="00EA654C">
              <w:rPr>
                <w:b/>
              </w:rPr>
              <w:t>General</w:t>
            </w:r>
          </w:p>
          <w:p w14:paraId="04AE1489" w14:textId="77777777" w:rsidR="00A005EF" w:rsidRPr="00EA654C" w:rsidRDefault="00A005EF" w:rsidP="00A005EF">
            <w:pPr>
              <w:rPr>
                <w:rFonts w:cs="Arial"/>
              </w:rPr>
            </w:pPr>
            <w:r w:rsidRPr="00EA654C">
              <w:rPr>
                <w:rFonts w:cs="Arial"/>
              </w:rPr>
              <w:t xml:space="preserve">General eligibility requirements are set out in : </w:t>
            </w:r>
            <w:r w:rsidR="00025EF8" w:rsidRPr="00EA654C">
              <w:rPr>
                <w:rFonts w:cs="Arial"/>
              </w:rPr>
              <w:t>the</w:t>
            </w:r>
            <w:r w:rsidR="00025EF8" w:rsidRPr="00EA654C">
              <w:t xml:space="preserve"> </w:t>
            </w:r>
            <w:r w:rsidRPr="00EA654C">
              <w:rPr>
                <w:rFonts w:cs="Arial"/>
              </w:rPr>
              <w:t>European Social Fund Programme for England 2014-2020</w:t>
            </w:r>
            <w:r w:rsidR="00384AE2" w:rsidRPr="00EA654C">
              <w:rPr>
                <w:rFonts w:cs="Arial"/>
              </w:rPr>
              <w:t xml:space="preserve"> National Eligibility Rules</w:t>
            </w:r>
            <w:r w:rsidR="00025EF8" w:rsidRPr="00EA654C">
              <w:rPr>
                <w:rFonts w:cs="Arial"/>
              </w:rPr>
              <w:t xml:space="preserve"> which can be found here: </w:t>
            </w:r>
            <w:hyperlink r:id="rId16" w:history="1">
              <w:r w:rsidR="00475879" w:rsidRPr="00EA654C">
                <w:rPr>
                  <w:rStyle w:val="Hyperlink"/>
                  <w:rFonts w:cs="Arial"/>
                  <w:color w:val="auto"/>
                  <w:sz w:val="24"/>
                  <w:szCs w:val="24"/>
                </w:rPr>
                <w:t>https://www.gov.uk/government/publications/european-structural-and-investment-funds-programme-guidance</w:t>
              </w:r>
            </w:hyperlink>
            <w:r w:rsidR="00475879" w:rsidRPr="00EA654C">
              <w:rPr>
                <w:rFonts w:cs="Arial"/>
              </w:rPr>
              <w:t xml:space="preserve"> </w:t>
            </w:r>
          </w:p>
          <w:p w14:paraId="04AE148A" w14:textId="77777777" w:rsidR="00A005EF" w:rsidRPr="00EA654C" w:rsidRDefault="00A005EF" w:rsidP="00C107CE">
            <w:pPr>
              <w:rPr>
                <w:rFonts w:cs="Arial"/>
              </w:rPr>
            </w:pPr>
          </w:p>
          <w:p w14:paraId="04AE148B" w14:textId="77777777" w:rsidR="00EB033D" w:rsidRPr="00EA654C" w:rsidRDefault="00EB033D" w:rsidP="00C107CE">
            <w:pPr>
              <w:rPr>
                <w:rFonts w:cs="Arial"/>
              </w:rPr>
            </w:pPr>
            <w:r w:rsidRPr="00EA654C">
              <w:rPr>
                <w:rFonts w:cs="Arial"/>
              </w:rPr>
              <w:t>Specific Eligibility Criteria:</w:t>
            </w:r>
          </w:p>
          <w:p w14:paraId="04AE148C" w14:textId="77777777" w:rsidR="00EB033D" w:rsidRPr="00EA654C" w:rsidRDefault="00EB033D" w:rsidP="00C107CE">
            <w:pPr>
              <w:rPr>
                <w:rFonts w:cs="Arial"/>
              </w:rPr>
            </w:pPr>
          </w:p>
          <w:p w14:paraId="04AE148D" w14:textId="77777777" w:rsidR="00D91B08" w:rsidRPr="00EA654C" w:rsidRDefault="00DC7D62" w:rsidP="00EA654C">
            <w:pPr>
              <w:pStyle w:val="ListParagraph"/>
              <w:numPr>
                <w:ilvl w:val="0"/>
                <w:numId w:val="56"/>
              </w:numPr>
              <w:rPr>
                <w:rFonts w:cs="Arial"/>
              </w:rPr>
            </w:pPr>
            <w:r w:rsidRPr="00EA654C">
              <w:rPr>
                <w:rFonts w:cs="Arial"/>
                <w:b/>
              </w:rPr>
              <w:t xml:space="preserve">Low-paid </w:t>
            </w:r>
            <w:r w:rsidR="00D91B08" w:rsidRPr="00EA654C">
              <w:rPr>
                <w:rFonts w:cs="Arial"/>
                <w:b/>
              </w:rPr>
              <w:t>participants</w:t>
            </w:r>
            <w:r w:rsidR="000079A8">
              <w:rPr>
                <w:rFonts w:cs="Arial"/>
              </w:rPr>
              <w:t xml:space="preserve"> is d</w:t>
            </w:r>
            <w:r w:rsidRPr="00EA654C">
              <w:rPr>
                <w:rFonts w:cs="Arial"/>
              </w:rPr>
              <w:t xml:space="preserve">efined as </w:t>
            </w:r>
            <w:r w:rsidR="00D91B08" w:rsidRPr="00EA654C">
              <w:rPr>
                <w:rFonts w:cs="Arial"/>
              </w:rPr>
              <w:t xml:space="preserve">those </w:t>
            </w:r>
            <w:r w:rsidR="00EB033D" w:rsidRPr="00EA654C">
              <w:rPr>
                <w:rFonts w:cs="Arial"/>
              </w:rPr>
              <w:t>earning 10 per cent below</w:t>
            </w:r>
            <w:r w:rsidR="00D91B08" w:rsidRPr="00EA654C">
              <w:rPr>
                <w:rFonts w:cs="Arial"/>
              </w:rPr>
              <w:t xml:space="preserve"> the weekly earnings’ equivalent of</w:t>
            </w:r>
            <w:r w:rsidR="00EB033D" w:rsidRPr="00EA654C">
              <w:rPr>
                <w:rFonts w:cs="Arial"/>
              </w:rPr>
              <w:t xml:space="preserve"> 35 hours </w:t>
            </w:r>
            <w:r w:rsidR="00D91B08" w:rsidRPr="00EA654C">
              <w:rPr>
                <w:rFonts w:cs="Arial"/>
              </w:rPr>
              <w:t xml:space="preserve">at </w:t>
            </w:r>
            <w:r w:rsidR="00EB033D" w:rsidRPr="00EA654C">
              <w:rPr>
                <w:rFonts w:cs="Arial"/>
              </w:rPr>
              <w:t xml:space="preserve">the </w:t>
            </w:r>
            <w:r w:rsidR="00CB0D7B" w:rsidRPr="00EA654C">
              <w:rPr>
                <w:rFonts w:cs="Arial"/>
              </w:rPr>
              <w:t xml:space="preserve">latest </w:t>
            </w:r>
            <w:r w:rsidR="00EB033D" w:rsidRPr="00EA654C">
              <w:rPr>
                <w:rFonts w:cs="Arial"/>
              </w:rPr>
              <w:t xml:space="preserve">London Living Wage (LLW) (this would currently be less than £8.23 x 35 hours = £288 per week) </w:t>
            </w:r>
            <w:r w:rsidR="00D91B08" w:rsidRPr="00EA654C">
              <w:rPr>
                <w:rFonts w:cs="Arial"/>
              </w:rPr>
              <w:t xml:space="preserve">and </w:t>
            </w:r>
            <w:r w:rsidR="00D91B08" w:rsidRPr="00EA654C">
              <w:rPr>
                <w:rFonts w:cs="Arial"/>
                <w:b/>
              </w:rPr>
              <w:t xml:space="preserve">who have been in such low paid employment for at least </w:t>
            </w:r>
            <w:r w:rsidR="00533892">
              <w:rPr>
                <w:rFonts w:cs="Arial"/>
                <w:b/>
              </w:rPr>
              <w:t>4</w:t>
            </w:r>
            <w:r w:rsidR="00D91B08" w:rsidRPr="00EA654C">
              <w:rPr>
                <w:rFonts w:cs="Arial"/>
                <w:b/>
              </w:rPr>
              <w:t xml:space="preserve"> months. </w:t>
            </w:r>
            <w:r w:rsidR="00D91B08" w:rsidRPr="00EA654C">
              <w:rPr>
                <w:rFonts w:cs="Arial"/>
              </w:rPr>
              <w:t xml:space="preserve">The participants’ amount of working hours that can be counted toward wage progression </w:t>
            </w:r>
            <w:r w:rsidR="000F28A8" w:rsidRPr="00EA654C">
              <w:rPr>
                <w:rFonts w:cs="Arial"/>
              </w:rPr>
              <w:t xml:space="preserve">must </w:t>
            </w:r>
            <w:r w:rsidR="00D91B08" w:rsidRPr="00EA654C">
              <w:rPr>
                <w:rFonts w:cs="Arial"/>
              </w:rPr>
              <w:t>be not more than 40 hours per week</w:t>
            </w:r>
          </w:p>
          <w:p w14:paraId="04AE148E" w14:textId="77777777" w:rsidR="00D91B08" w:rsidRPr="00EA654C" w:rsidRDefault="00D91B08" w:rsidP="00D91B08">
            <w:pPr>
              <w:pStyle w:val="ListParagraph"/>
              <w:rPr>
                <w:rFonts w:cs="Arial"/>
              </w:rPr>
            </w:pPr>
          </w:p>
          <w:p w14:paraId="04AE148F" w14:textId="3F4B8A00" w:rsidR="00EB033D" w:rsidRPr="00EA654C" w:rsidRDefault="00EB033D" w:rsidP="00EB033D">
            <w:pPr>
              <w:pStyle w:val="ListParagraph"/>
              <w:numPr>
                <w:ilvl w:val="0"/>
                <w:numId w:val="55"/>
              </w:numPr>
              <w:rPr>
                <w:rFonts w:cs="Arial"/>
              </w:rPr>
            </w:pPr>
            <w:r w:rsidRPr="00EA654C">
              <w:rPr>
                <w:rFonts w:cs="Arial"/>
              </w:rPr>
              <w:t>Participants working on a zero hour contract and earning below the eligibility threshold</w:t>
            </w:r>
            <w:r w:rsidR="00CB0D7B" w:rsidRPr="00EA654C">
              <w:rPr>
                <w:rFonts w:cs="Arial"/>
              </w:rPr>
              <w:t xml:space="preserve"> defined above are eligible.</w:t>
            </w:r>
            <w:r w:rsidRPr="00EA654C">
              <w:rPr>
                <w:rFonts w:cs="Arial"/>
              </w:rPr>
              <w:t xml:space="preserve">  However</w:t>
            </w:r>
            <w:r w:rsidR="00CB0D7B" w:rsidRPr="00EA654C">
              <w:rPr>
                <w:rFonts w:cs="Arial"/>
              </w:rPr>
              <w:t>,</w:t>
            </w:r>
            <w:r w:rsidRPr="00EA654C">
              <w:rPr>
                <w:rFonts w:cs="Arial"/>
              </w:rPr>
              <w:t xml:space="preserve"> Part</w:t>
            </w:r>
            <w:r w:rsidR="00190D24">
              <w:rPr>
                <w:rFonts w:cs="Arial"/>
              </w:rPr>
              <w:t>icipants working on a zero hour</w:t>
            </w:r>
            <w:r w:rsidRPr="00EA654C">
              <w:rPr>
                <w:rFonts w:cs="Arial"/>
              </w:rPr>
              <w:t xml:space="preserve"> contract but earning above the </w:t>
            </w:r>
            <w:r w:rsidR="00A41F35" w:rsidRPr="00EA654C">
              <w:rPr>
                <w:rFonts w:cs="Arial"/>
              </w:rPr>
              <w:t>London Living Wage</w:t>
            </w:r>
            <w:r w:rsidRPr="00EA654C">
              <w:rPr>
                <w:rFonts w:cs="Arial"/>
              </w:rPr>
              <w:t xml:space="preserve"> are not eligible on the programme</w:t>
            </w:r>
            <w:r w:rsidR="00CB0D7B" w:rsidRPr="00EA654C">
              <w:rPr>
                <w:rFonts w:cs="Arial"/>
              </w:rPr>
              <w:t>.</w:t>
            </w:r>
          </w:p>
          <w:p w14:paraId="04AE1490" w14:textId="77777777" w:rsidR="00CF76DA" w:rsidRPr="00EA654C" w:rsidRDefault="00CF76DA" w:rsidP="00CF76DA">
            <w:pPr>
              <w:rPr>
                <w:rFonts w:cs="Arial"/>
              </w:rPr>
            </w:pPr>
          </w:p>
          <w:p w14:paraId="04AE1491" w14:textId="4FF9FC5D" w:rsidR="00CF76DA" w:rsidRPr="00EA654C" w:rsidRDefault="00CF76DA" w:rsidP="00CF76DA">
            <w:pPr>
              <w:rPr>
                <w:rFonts w:cs="Arial"/>
              </w:rPr>
            </w:pPr>
            <w:r w:rsidRPr="00EA654C">
              <w:rPr>
                <w:rFonts w:cs="Arial"/>
              </w:rPr>
              <w:t>Of the total participants recruited</w:t>
            </w:r>
            <w:r w:rsidR="00190D24">
              <w:rPr>
                <w:rFonts w:cs="Arial"/>
              </w:rPr>
              <w:t>;</w:t>
            </w:r>
          </w:p>
          <w:p w14:paraId="04AE1492" w14:textId="77777777" w:rsidR="00CF76DA" w:rsidRPr="00EA654C" w:rsidRDefault="00CF76DA" w:rsidP="00CF76DA">
            <w:pPr>
              <w:rPr>
                <w:rFonts w:cs="Arial"/>
              </w:rPr>
            </w:pPr>
          </w:p>
          <w:p w14:paraId="04AE1493" w14:textId="77777777" w:rsidR="00CF76DA" w:rsidRPr="00EA654C" w:rsidRDefault="00CF76DA" w:rsidP="00CF76DA">
            <w:pPr>
              <w:pStyle w:val="ListParagraph"/>
              <w:numPr>
                <w:ilvl w:val="0"/>
                <w:numId w:val="56"/>
              </w:numPr>
              <w:rPr>
                <w:rFonts w:cs="Arial"/>
              </w:rPr>
            </w:pPr>
            <w:r w:rsidRPr="00EA654C">
              <w:rPr>
                <w:rFonts w:cs="Arial"/>
              </w:rPr>
              <w:t>Minimum of 45%</w:t>
            </w:r>
            <w:r w:rsidR="003B63EB" w:rsidRPr="00EA654C">
              <w:rPr>
                <w:rFonts w:cs="Arial"/>
              </w:rPr>
              <w:t xml:space="preserve"> of all participants</w:t>
            </w:r>
            <w:r w:rsidRPr="00EA654C">
              <w:rPr>
                <w:rFonts w:cs="Arial"/>
              </w:rPr>
              <w:t xml:space="preserve"> should be parents</w:t>
            </w:r>
          </w:p>
          <w:p w14:paraId="04AE1494" w14:textId="77777777" w:rsidR="00CF76DA" w:rsidRPr="00EA654C" w:rsidRDefault="00CF76DA" w:rsidP="00CF76DA">
            <w:pPr>
              <w:pStyle w:val="ListParagraph"/>
              <w:numPr>
                <w:ilvl w:val="0"/>
                <w:numId w:val="56"/>
              </w:numPr>
              <w:rPr>
                <w:rFonts w:cs="Arial"/>
              </w:rPr>
            </w:pPr>
            <w:r w:rsidRPr="00EA654C">
              <w:rPr>
                <w:rFonts w:cs="Arial"/>
              </w:rPr>
              <w:t xml:space="preserve">Minimum of 30% </w:t>
            </w:r>
            <w:r w:rsidR="003B63EB" w:rsidRPr="00EA654C">
              <w:rPr>
                <w:rFonts w:cs="Arial"/>
              </w:rPr>
              <w:t xml:space="preserve">of all </w:t>
            </w:r>
            <w:r w:rsidR="003D7848" w:rsidRPr="00EA654C">
              <w:rPr>
                <w:rFonts w:cs="Arial"/>
              </w:rPr>
              <w:t xml:space="preserve">participants who are </w:t>
            </w:r>
            <w:r w:rsidR="003B63EB" w:rsidRPr="00EA654C">
              <w:rPr>
                <w:rFonts w:cs="Arial"/>
              </w:rPr>
              <w:t xml:space="preserve">parents </w:t>
            </w:r>
            <w:r w:rsidRPr="00EA654C">
              <w:rPr>
                <w:rFonts w:cs="Arial"/>
              </w:rPr>
              <w:t>should be lone parents</w:t>
            </w:r>
          </w:p>
          <w:p w14:paraId="04AE1495" w14:textId="77777777" w:rsidR="00043303" w:rsidRPr="00EA654C" w:rsidRDefault="00043303" w:rsidP="00C107CE">
            <w:pPr>
              <w:rPr>
                <w:rFonts w:cs="Arial"/>
              </w:rPr>
            </w:pPr>
          </w:p>
          <w:p w14:paraId="04AE1496" w14:textId="77777777" w:rsidR="00394F36" w:rsidRPr="00EA654C" w:rsidRDefault="00394F36" w:rsidP="00394F36">
            <w:pPr>
              <w:rPr>
                <w:rFonts w:cs="Arial"/>
              </w:rPr>
            </w:pPr>
            <w:r w:rsidRPr="00EA654C">
              <w:rPr>
                <w:rFonts w:cs="Arial"/>
              </w:rPr>
              <w:t>Please note LEP Specific requirements are subject to the National Eligibility Rules detailed above.</w:t>
            </w:r>
          </w:p>
          <w:p w14:paraId="04AE1497" w14:textId="77777777" w:rsidR="002F52AA" w:rsidRPr="00EA654C" w:rsidRDefault="002F52AA" w:rsidP="00394F36">
            <w:pPr>
              <w:rPr>
                <w:rFonts w:cs="Arial"/>
                <w:iCs/>
              </w:rPr>
            </w:pPr>
          </w:p>
          <w:p w14:paraId="04AE1498" w14:textId="77777777" w:rsidR="00394F36" w:rsidRPr="00EA654C" w:rsidRDefault="00394F36" w:rsidP="00394F36">
            <w:pPr>
              <w:rPr>
                <w:rFonts w:ascii="Calibri" w:hAnsi="Calibri"/>
                <w:iCs/>
                <w:sz w:val="22"/>
                <w:szCs w:val="22"/>
              </w:rPr>
            </w:pPr>
            <w:r w:rsidRPr="00EA654C">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4AE1499" w14:textId="77777777" w:rsidR="00394F36" w:rsidRPr="00EA654C" w:rsidRDefault="00394F36" w:rsidP="00394F36">
            <w:pPr>
              <w:ind w:left="720"/>
              <w:rPr>
                <w:iCs/>
              </w:rPr>
            </w:pPr>
            <w:r w:rsidRPr="00EA654C">
              <w:rPr>
                <w:rFonts w:cs="Arial"/>
                <w:iCs/>
              </w:rPr>
              <w:t> </w:t>
            </w:r>
          </w:p>
          <w:tbl>
            <w:tblPr>
              <w:tblW w:w="5989" w:type="dxa"/>
              <w:tblLayout w:type="fixed"/>
              <w:tblLook w:val="04A0" w:firstRow="1" w:lastRow="0" w:firstColumn="1" w:lastColumn="0" w:noHBand="0" w:noVBand="1"/>
            </w:tblPr>
            <w:tblGrid>
              <w:gridCol w:w="4449"/>
              <w:gridCol w:w="1540"/>
            </w:tblGrid>
            <w:tr w:rsidR="00EA654C" w:rsidRPr="00EA654C" w14:paraId="04AE149C" w14:textId="77777777" w:rsidTr="00C2726F">
              <w:trPr>
                <w:trHeight w:val="482"/>
              </w:trPr>
              <w:tc>
                <w:tcPr>
                  <w:tcW w:w="4449" w:type="dxa"/>
                  <w:tcBorders>
                    <w:top w:val="nil"/>
                    <w:left w:val="nil"/>
                    <w:bottom w:val="nil"/>
                    <w:right w:val="nil"/>
                  </w:tcBorders>
                  <w:shd w:val="clear" w:color="auto" w:fill="auto"/>
                  <w:noWrap/>
                  <w:vAlign w:val="bottom"/>
                  <w:hideMark/>
                </w:tcPr>
                <w:p w14:paraId="04AE149A" w14:textId="77777777" w:rsidR="004D20C5" w:rsidRPr="00EA654C" w:rsidRDefault="004D20C5" w:rsidP="004D20C5">
                  <w:pPr>
                    <w:rPr>
                      <w:rFonts w:cs="Arial"/>
                      <w:lang w:eastAsia="en-GB"/>
                    </w:rPr>
                  </w:pPr>
                </w:p>
              </w:tc>
              <w:tc>
                <w:tcPr>
                  <w:tcW w:w="1540" w:type="dxa"/>
                  <w:tcBorders>
                    <w:top w:val="nil"/>
                    <w:left w:val="nil"/>
                    <w:bottom w:val="nil"/>
                    <w:right w:val="nil"/>
                  </w:tcBorders>
                  <w:shd w:val="clear" w:color="auto" w:fill="auto"/>
                  <w:vAlign w:val="bottom"/>
                  <w:hideMark/>
                </w:tcPr>
                <w:p w14:paraId="04AE149B" w14:textId="77777777" w:rsidR="004D20C5" w:rsidRPr="00EA654C" w:rsidRDefault="004D20C5" w:rsidP="004D20C5">
                  <w:pPr>
                    <w:jc w:val="center"/>
                    <w:rPr>
                      <w:rFonts w:cs="Arial"/>
                      <w:b/>
                      <w:bCs/>
                      <w:lang w:eastAsia="en-GB"/>
                    </w:rPr>
                  </w:pPr>
                  <w:r w:rsidRPr="00EA654C">
                    <w:rPr>
                      <w:rFonts w:cs="Arial"/>
                      <w:b/>
                      <w:bCs/>
                      <w:lang w:eastAsia="en-GB"/>
                    </w:rPr>
                    <w:t>More Developed</w:t>
                  </w:r>
                </w:p>
              </w:tc>
            </w:tr>
            <w:tr w:rsidR="00EA654C" w:rsidRPr="00EA654C" w14:paraId="04AE149F" w14:textId="77777777" w:rsidTr="00C2726F">
              <w:trPr>
                <w:trHeight w:val="275"/>
              </w:trPr>
              <w:tc>
                <w:tcPr>
                  <w:tcW w:w="4449" w:type="dxa"/>
                  <w:tcBorders>
                    <w:top w:val="nil"/>
                    <w:left w:val="nil"/>
                    <w:bottom w:val="nil"/>
                    <w:right w:val="nil"/>
                  </w:tcBorders>
                  <w:shd w:val="clear" w:color="auto" w:fill="auto"/>
                  <w:vAlign w:val="bottom"/>
                  <w:hideMark/>
                </w:tcPr>
                <w:p w14:paraId="04AE149D" w14:textId="77777777" w:rsidR="004D20C5" w:rsidRPr="00EA654C" w:rsidRDefault="004D20C5" w:rsidP="004D20C5">
                  <w:pPr>
                    <w:rPr>
                      <w:rFonts w:cs="Arial"/>
                      <w:lang w:eastAsia="en-GB"/>
                    </w:rPr>
                  </w:pPr>
                  <w:r w:rsidRPr="00EA654C">
                    <w:rPr>
                      <w:rFonts w:cs="Arial"/>
                      <w:lang w:eastAsia="en-GB"/>
                    </w:rPr>
                    <w:t>Participants who are over 5</w:t>
                  </w:r>
                  <w:r w:rsidR="00753EA8">
                    <w:rPr>
                      <w:rFonts w:cs="Arial"/>
                      <w:lang w:eastAsia="en-GB"/>
                    </w:rPr>
                    <w:t>0s</w:t>
                  </w:r>
                </w:p>
              </w:tc>
              <w:tc>
                <w:tcPr>
                  <w:tcW w:w="1540" w:type="dxa"/>
                  <w:tcBorders>
                    <w:top w:val="nil"/>
                    <w:left w:val="nil"/>
                    <w:bottom w:val="nil"/>
                    <w:right w:val="nil"/>
                  </w:tcBorders>
                  <w:shd w:val="clear" w:color="auto" w:fill="auto"/>
                  <w:noWrap/>
                  <w:vAlign w:val="bottom"/>
                  <w:hideMark/>
                </w:tcPr>
                <w:p w14:paraId="04AE149E" w14:textId="77777777" w:rsidR="004D20C5" w:rsidRPr="00EA654C" w:rsidRDefault="004D20C5" w:rsidP="004D20C5">
                  <w:pPr>
                    <w:jc w:val="center"/>
                    <w:rPr>
                      <w:rFonts w:cs="Arial"/>
                      <w:lang w:eastAsia="en-GB"/>
                    </w:rPr>
                  </w:pPr>
                  <w:r w:rsidRPr="00EA654C">
                    <w:rPr>
                      <w:rFonts w:cs="Arial"/>
                      <w:lang w:eastAsia="en-GB"/>
                    </w:rPr>
                    <w:t>20%</w:t>
                  </w:r>
                </w:p>
              </w:tc>
            </w:tr>
            <w:tr w:rsidR="00EA654C" w:rsidRPr="00EA654C" w14:paraId="04AE14A2" w14:textId="77777777" w:rsidTr="00C2726F">
              <w:trPr>
                <w:trHeight w:val="275"/>
              </w:trPr>
              <w:tc>
                <w:tcPr>
                  <w:tcW w:w="4449" w:type="dxa"/>
                  <w:tcBorders>
                    <w:top w:val="nil"/>
                    <w:left w:val="nil"/>
                    <w:bottom w:val="nil"/>
                    <w:right w:val="nil"/>
                  </w:tcBorders>
                  <w:shd w:val="clear" w:color="auto" w:fill="auto"/>
                  <w:vAlign w:val="bottom"/>
                  <w:hideMark/>
                </w:tcPr>
                <w:p w14:paraId="04AE14A0" w14:textId="77777777" w:rsidR="004D20C5" w:rsidRPr="00EA654C" w:rsidRDefault="004D20C5" w:rsidP="004D20C5">
                  <w:pPr>
                    <w:rPr>
                      <w:rFonts w:cs="Arial"/>
                      <w:lang w:eastAsia="en-GB"/>
                    </w:rPr>
                  </w:pPr>
                  <w:r w:rsidRPr="00EA654C">
                    <w:rPr>
                      <w:rFonts w:cs="Arial"/>
                      <w:lang w:eastAsia="en-GB"/>
                    </w:rPr>
                    <w:t>Participants from ethnic minorities</w:t>
                  </w:r>
                </w:p>
              </w:tc>
              <w:tc>
                <w:tcPr>
                  <w:tcW w:w="1540" w:type="dxa"/>
                  <w:tcBorders>
                    <w:top w:val="nil"/>
                    <w:left w:val="nil"/>
                    <w:bottom w:val="nil"/>
                    <w:right w:val="nil"/>
                  </w:tcBorders>
                  <w:shd w:val="clear" w:color="auto" w:fill="auto"/>
                  <w:noWrap/>
                  <w:vAlign w:val="bottom"/>
                  <w:hideMark/>
                </w:tcPr>
                <w:p w14:paraId="04AE14A1" w14:textId="77777777" w:rsidR="004D20C5" w:rsidRPr="00EA654C" w:rsidRDefault="002A4EBA" w:rsidP="004D20C5">
                  <w:pPr>
                    <w:jc w:val="center"/>
                    <w:rPr>
                      <w:rFonts w:cs="Arial"/>
                      <w:lang w:eastAsia="en-GB"/>
                    </w:rPr>
                  </w:pPr>
                  <w:r>
                    <w:rPr>
                      <w:rFonts w:cs="Arial"/>
                      <w:lang w:eastAsia="en-GB"/>
                    </w:rPr>
                    <w:t>56</w:t>
                  </w:r>
                  <w:r w:rsidR="004D20C5" w:rsidRPr="00EA654C">
                    <w:rPr>
                      <w:rFonts w:cs="Arial"/>
                      <w:lang w:eastAsia="en-GB"/>
                    </w:rPr>
                    <w:t>%</w:t>
                  </w:r>
                </w:p>
              </w:tc>
            </w:tr>
            <w:tr w:rsidR="00EA654C" w:rsidRPr="00EA654C" w14:paraId="04AE14A5" w14:textId="77777777" w:rsidTr="00C2726F">
              <w:trPr>
                <w:trHeight w:val="275"/>
              </w:trPr>
              <w:tc>
                <w:tcPr>
                  <w:tcW w:w="4449" w:type="dxa"/>
                  <w:tcBorders>
                    <w:top w:val="nil"/>
                    <w:left w:val="nil"/>
                    <w:bottom w:val="nil"/>
                    <w:right w:val="nil"/>
                  </w:tcBorders>
                  <w:shd w:val="clear" w:color="auto" w:fill="auto"/>
                  <w:vAlign w:val="bottom"/>
                  <w:hideMark/>
                </w:tcPr>
                <w:p w14:paraId="04AE14A3" w14:textId="77777777" w:rsidR="004D20C5" w:rsidRPr="00EA654C" w:rsidRDefault="004D20C5" w:rsidP="004D20C5">
                  <w:pPr>
                    <w:rPr>
                      <w:rFonts w:cs="Arial"/>
                      <w:lang w:eastAsia="en-GB"/>
                    </w:rPr>
                  </w:pPr>
                  <w:r w:rsidRPr="00EA654C">
                    <w:rPr>
                      <w:rFonts w:cs="Arial"/>
                      <w:lang w:eastAsia="en-GB"/>
                    </w:rPr>
                    <w:t>Female participants</w:t>
                  </w:r>
                </w:p>
              </w:tc>
              <w:tc>
                <w:tcPr>
                  <w:tcW w:w="1540" w:type="dxa"/>
                  <w:tcBorders>
                    <w:top w:val="nil"/>
                    <w:left w:val="nil"/>
                    <w:bottom w:val="nil"/>
                    <w:right w:val="nil"/>
                  </w:tcBorders>
                  <w:shd w:val="clear" w:color="auto" w:fill="auto"/>
                  <w:noWrap/>
                  <w:vAlign w:val="bottom"/>
                  <w:hideMark/>
                </w:tcPr>
                <w:p w14:paraId="04AE14A4" w14:textId="77777777" w:rsidR="004D20C5" w:rsidRPr="00EA654C" w:rsidRDefault="004D20C5" w:rsidP="004D20C5">
                  <w:pPr>
                    <w:jc w:val="center"/>
                    <w:rPr>
                      <w:rFonts w:cs="Arial"/>
                      <w:lang w:eastAsia="en-GB"/>
                    </w:rPr>
                  </w:pPr>
                  <w:r w:rsidRPr="00EA654C">
                    <w:rPr>
                      <w:rFonts w:cs="Arial"/>
                      <w:lang w:eastAsia="en-GB"/>
                    </w:rPr>
                    <w:t>45%</w:t>
                  </w:r>
                </w:p>
              </w:tc>
            </w:tr>
            <w:tr w:rsidR="00EA654C" w:rsidRPr="00EA654C" w14:paraId="04AE14A8" w14:textId="77777777" w:rsidTr="00C2726F">
              <w:trPr>
                <w:trHeight w:val="275"/>
              </w:trPr>
              <w:tc>
                <w:tcPr>
                  <w:tcW w:w="4449" w:type="dxa"/>
                  <w:tcBorders>
                    <w:top w:val="nil"/>
                    <w:left w:val="nil"/>
                    <w:bottom w:val="nil"/>
                    <w:right w:val="nil"/>
                  </w:tcBorders>
                  <w:shd w:val="clear" w:color="auto" w:fill="auto"/>
                  <w:vAlign w:val="bottom"/>
                  <w:hideMark/>
                </w:tcPr>
                <w:p w14:paraId="04AE14A6" w14:textId="77777777" w:rsidR="004D20C5" w:rsidRPr="00EA654C" w:rsidRDefault="004D20C5" w:rsidP="004D20C5">
                  <w:pPr>
                    <w:rPr>
                      <w:rFonts w:cs="Arial"/>
                      <w:lang w:eastAsia="en-GB"/>
                    </w:rPr>
                  </w:pPr>
                  <w:r w:rsidRPr="00EA654C">
                    <w:rPr>
                      <w:rFonts w:cs="Arial"/>
                      <w:lang w:eastAsia="en-GB"/>
                    </w:rPr>
                    <w:t>Participants without basic skills</w:t>
                  </w:r>
                </w:p>
              </w:tc>
              <w:tc>
                <w:tcPr>
                  <w:tcW w:w="1540" w:type="dxa"/>
                  <w:tcBorders>
                    <w:top w:val="nil"/>
                    <w:left w:val="nil"/>
                    <w:bottom w:val="nil"/>
                    <w:right w:val="nil"/>
                  </w:tcBorders>
                  <w:shd w:val="clear" w:color="auto" w:fill="auto"/>
                  <w:noWrap/>
                  <w:vAlign w:val="bottom"/>
                  <w:hideMark/>
                </w:tcPr>
                <w:p w14:paraId="04AE14A7" w14:textId="77777777" w:rsidR="004D20C5" w:rsidRPr="00EA654C" w:rsidRDefault="004D20C5" w:rsidP="004D20C5">
                  <w:pPr>
                    <w:jc w:val="center"/>
                    <w:rPr>
                      <w:rFonts w:cs="Arial"/>
                      <w:lang w:eastAsia="en-GB"/>
                    </w:rPr>
                  </w:pPr>
                  <w:r w:rsidRPr="00EA654C">
                    <w:rPr>
                      <w:rFonts w:cs="Arial"/>
                      <w:lang w:eastAsia="en-GB"/>
                    </w:rPr>
                    <w:t>21%</w:t>
                  </w:r>
                </w:p>
              </w:tc>
            </w:tr>
            <w:tr w:rsidR="00EA654C" w:rsidRPr="00EA654C" w14:paraId="04AE14AB" w14:textId="77777777" w:rsidTr="00C2726F">
              <w:trPr>
                <w:trHeight w:val="275"/>
              </w:trPr>
              <w:tc>
                <w:tcPr>
                  <w:tcW w:w="4449" w:type="dxa"/>
                  <w:tcBorders>
                    <w:top w:val="nil"/>
                    <w:left w:val="nil"/>
                    <w:bottom w:val="nil"/>
                    <w:right w:val="nil"/>
                  </w:tcBorders>
                  <w:shd w:val="clear" w:color="auto" w:fill="auto"/>
                  <w:vAlign w:val="bottom"/>
                  <w:hideMark/>
                </w:tcPr>
                <w:p w14:paraId="04CD45E3" w14:textId="77777777" w:rsidR="004D20C5" w:rsidRDefault="004D20C5" w:rsidP="004D20C5">
                  <w:pPr>
                    <w:rPr>
                      <w:rFonts w:cs="Arial"/>
                      <w:lang w:eastAsia="en-GB"/>
                    </w:rPr>
                  </w:pPr>
                  <w:r w:rsidRPr="00EA654C">
                    <w:rPr>
                      <w:rFonts w:cs="Arial"/>
                      <w:lang w:eastAsia="en-GB"/>
                    </w:rPr>
                    <w:t>Participants with a disability or health problems</w:t>
                  </w:r>
                </w:p>
                <w:p w14:paraId="04AE14A9" w14:textId="77777777" w:rsidR="00C2726F" w:rsidRPr="00EA654C" w:rsidRDefault="00C2726F" w:rsidP="004D20C5">
                  <w:pPr>
                    <w:rPr>
                      <w:rFonts w:cs="Arial"/>
                      <w:lang w:eastAsia="en-GB"/>
                    </w:rPr>
                  </w:pPr>
                </w:p>
              </w:tc>
              <w:tc>
                <w:tcPr>
                  <w:tcW w:w="1540" w:type="dxa"/>
                  <w:tcBorders>
                    <w:top w:val="nil"/>
                    <w:left w:val="nil"/>
                    <w:bottom w:val="nil"/>
                    <w:right w:val="nil"/>
                  </w:tcBorders>
                  <w:shd w:val="clear" w:color="auto" w:fill="auto"/>
                  <w:noWrap/>
                  <w:vAlign w:val="bottom"/>
                  <w:hideMark/>
                </w:tcPr>
                <w:p w14:paraId="35A7E371" w14:textId="77777777" w:rsidR="004D20C5" w:rsidRDefault="004D20C5" w:rsidP="004D20C5">
                  <w:pPr>
                    <w:jc w:val="center"/>
                    <w:rPr>
                      <w:rFonts w:cs="Arial"/>
                      <w:lang w:eastAsia="en-GB"/>
                    </w:rPr>
                  </w:pPr>
                  <w:r w:rsidRPr="00EA654C">
                    <w:rPr>
                      <w:rFonts w:cs="Arial"/>
                      <w:lang w:eastAsia="en-GB"/>
                    </w:rPr>
                    <w:t>25%</w:t>
                  </w:r>
                </w:p>
                <w:p w14:paraId="04AE14AA" w14:textId="77777777" w:rsidR="00C2726F" w:rsidRPr="00EA654C" w:rsidRDefault="00C2726F" w:rsidP="004D20C5">
                  <w:pPr>
                    <w:jc w:val="center"/>
                    <w:rPr>
                      <w:rFonts w:cs="Arial"/>
                      <w:lang w:eastAsia="en-GB"/>
                    </w:rPr>
                  </w:pPr>
                </w:p>
              </w:tc>
            </w:tr>
          </w:tbl>
          <w:p w14:paraId="04AE14AC" w14:textId="77777777" w:rsidR="00EA654C" w:rsidRPr="00EA654C" w:rsidRDefault="00EA654C" w:rsidP="00225C7E">
            <w:pPr>
              <w:autoSpaceDE w:val="0"/>
              <w:autoSpaceDN w:val="0"/>
              <w:adjustRightInd w:val="0"/>
              <w:rPr>
                <w:rFonts w:cs="Arial"/>
              </w:rPr>
            </w:pPr>
          </w:p>
        </w:tc>
      </w:tr>
      <w:tr w:rsidR="00EA654C" w:rsidRPr="00EA654C" w14:paraId="04AE14AF" w14:textId="77777777" w:rsidTr="00190D24">
        <w:trPr>
          <w:trHeight w:val="567"/>
        </w:trPr>
        <w:tc>
          <w:tcPr>
            <w:tcW w:w="9088" w:type="dxa"/>
            <w:shd w:val="clear" w:color="auto" w:fill="D9D9D9" w:themeFill="background1" w:themeFillShade="D9"/>
            <w:vAlign w:val="center"/>
          </w:tcPr>
          <w:p w14:paraId="04AE14AE" w14:textId="77777777" w:rsidR="00967429" w:rsidRPr="00EA654C" w:rsidRDefault="00A005EF" w:rsidP="005E37D8">
            <w:pPr>
              <w:spacing w:before="120" w:after="120"/>
              <w:rPr>
                <w:b/>
                <w:bCs/>
              </w:rPr>
            </w:pPr>
            <w:r w:rsidRPr="00EA654C">
              <w:rPr>
                <w:b/>
              </w:rPr>
              <w:lastRenderedPageBreak/>
              <w:t>GEOGRAPHY / AREA OF DELIVERY</w:t>
            </w:r>
          </w:p>
        </w:tc>
      </w:tr>
      <w:tr w:rsidR="00EA654C" w:rsidRPr="00EA654C" w14:paraId="04AE14EB" w14:textId="77777777" w:rsidTr="000D51DE">
        <w:trPr>
          <w:trHeight w:val="983"/>
        </w:trPr>
        <w:tc>
          <w:tcPr>
            <w:tcW w:w="9088" w:type="dxa"/>
          </w:tcPr>
          <w:p w14:paraId="04AE14B0" w14:textId="77777777" w:rsidR="00A005EF" w:rsidRPr="00EA654C" w:rsidRDefault="00A005EF" w:rsidP="00A005EF"/>
          <w:p w14:paraId="04AE14B1" w14:textId="77777777" w:rsidR="007E7731" w:rsidRPr="00EA654C" w:rsidRDefault="007E7731" w:rsidP="00A005EF">
            <w:pPr>
              <w:rPr>
                <w:b/>
              </w:rPr>
            </w:pPr>
            <w:r w:rsidRPr="00EA654C">
              <w:rPr>
                <w:b/>
              </w:rPr>
              <w:t>LEP Specific</w:t>
            </w:r>
          </w:p>
          <w:p w14:paraId="04AE14B2" w14:textId="77777777" w:rsidR="004825CA" w:rsidRPr="00EA654C" w:rsidRDefault="004825CA" w:rsidP="00A005EF">
            <w:pPr>
              <w:autoSpaceDE w:val="0"/>
              <w:autoSpaceDN w:val="0"/>
              <w:adjustRightInd w:val="0"/>
              <w:rPr>
                <w:rFonts w:cs="Arial"/>
              </w:rPr>
            </w:pPr>
          </w:p>
          <w:p w14:paraId="04AE14B3" w14:textId="77777777" w:rsidR="00CF76DA" w:rsidRPr="00EA654C" w:rsidRDefault="00CF76DA" w:rsidP="00CF76DA">
            <w:pPr>
              <w:rPr>
                <w:rFonts w:ascii="Calibri" w:hAnsi="Calibri"/>
                <w:sz w:val="22"/>
                <w:szCs w:val="22"/>
              </w:rPr>
            </w:pPr>
            <w:r w:rsidRPr="00EA654C">
              <w:t>The Services will be delivered within the London Enterprise Panel area.</w:t>
            </w:r>
          </w:p>
          <w:p w14:paraId="04AE14B4" w14:textId="77777777" w:rsidR="00CF76DA" w:rsidRPr="00EA654C" w:rsidRDefault="00CF76DA" w:rsidP="00CF76DA"/>
          <w:p w14:paraId="04AE14B5" w14:textId="77777777" w:rsidR="00CF76DA" w:rsidRPr="00EA654C" w:rsidRDefault="00CF76DA" w:rsidP="00CF76DA">
            <w:r w:rsidRPr="00EA654C">
              <w:t xml:space="preserve">London has been divided into functional economic areas (FEAs) covering Central, North East, South and West London </w:t>
            </w:r>
            <w:r w:rsidRPr="00EA654C">
              <w:rPr>
                <w:rFonts w:eastAsia="Arial" w:cs="Arial"/>
                <w:spacing w:val="1"/>
              </w:rPr>
              <w:t>for the purposes of procuring ESF provision</w:t>
            </w:r>
            <w:r w:rsidRPr="00EA654C">
              <w:t>.</w:t>
            </w:r>
          </w:p>
          <w:p w14:paraId="04AE14B6" w14:textId="77777777" w:rsidR="00CF76DA" w:rsidRPr="00EA654C" w:rsidRDefault="00CF76DA" w:rsidP="00CF76DA"/>
          <w:p w14:paraId="04AE14B7" w14:textId="77777777" w:rsidR="00CF76DA" w:rsidRPr="00EA654C" w:rsidRDefault="00CF76DA" w:rsidP="00CF76DA">
            <w:r w:rsidRPr="00EA654C">
              <w:t>The SFA is looking to procure one candidate for each FEA.</w:t>
            </w:r>
          </w:p>
          <w:p w14:paraId="04AE14B8" w14:textId="77777777" w:rsidR="00CF76DA" w:rsidRPr="00EA654C" w:rsidRDefault="00CF76DA" w:rsidP="00CF76DA"/>
          <w:p w14:paraId="04AE14B9" w14:textId="77777777" w:rsidR="00CF76DA" w:rsidRPr="00EA654C" w:rsidRDefault="00CF76DA" w:rsidP="00CF76DA">
            <w:r w:rsidRPr="00EA654C">
              <w:t xml:space="preserve">A candidate can cover more than one FEA. Please note that a separate application must be made for each FEA. </w:t>
            </w:r>
          </w:p>
          <w:p w14:paraId="04AE14BA" w14:textId="77777777" w:rsidR="00CF76DA" w:rsidRPr="00EA654C" w:rsidRDefault="00CF76DA" w:rsidP="00CF76DA"/>
          <w:p w14:paraId="04AE14BB" w14:textId="77777777" w:rsidR="00CF76DA" w:rsidRPr="00EA654C" w:rsidRDefault="00CF76DA" w:rsidP="00CF76DA">
            <w:r w:rsidRPr="00EA654C">
              <w:t xml:space="preserve">Candidates must cover </w:t>
            </w:r>
            <w:r w:rsidRPr="00EA654C">
              <w:rPr>
                <w:bCs/>
              </w:rPr>
              <w:t xml:space="preserve">all </w:t>
            </w:r>
            <w:r w:rsidRPr="00EA654C">
              <w:t>boroughs within an FEA.</w:t>
            </w:r>
          </w:p>
          <w:p w14:paraId="04AE14BC" w14:textId="77777777" w:rsidR="00CF76DA" w:rsidRPr="00EA654C" w:rsidRDefault="00CF76DA" w:rsidP="00CF76DA">
            <w:pPr>
              <w:autoSpaceDE w:val="0"/>
              <w:autoSpaceDN w:val="0"/>
              <w:adjustRightInd w:val="0"/>
              <w:rPr>
                <w:rFonts w:cs="Arial"/>
              </w:rPr>
            </w:pPr>
          </w:p>
          <w:p w14:paraId="04AE14BD" w14:textId="77777777" w:rsidR="00CF76DA" w:rsidRPr="00EA654C" w:rsidRDefault="00CF76DA" w:rsidP="00CF76DA">
            <w:pPr>
              <w:autoSpaceDE w:val="0"/>
              <w:autoSpaceDN w:val="0"/>
              <w:adjustRightInd w:val="0"/>
              <w:rPr>
                <w:rFonts w:cs="Arial"/>
                <w:u w:val="single"/>
              </w:rPr>
            </w:pPr>
            <w:r w:rsidRPr="00EA654C">
              <w:rPr>
                <w:rFonts w:cs="Arial"/>
                <w:b/>
                <w:u w:val="single"/>
              </w:rPr>
              <w:t xml:space="preserve">Central London </w:t>
            </w:r>
          </w:p>
          <w:p w14:paraId="04AE14BE" w14:textId="77777777" w:rsidR="00CF76DA" w:rsidRPr="00EA654C" w:rsidRDefault="00CF76DA" w:rsidP="00CF76DA">
            <w:pPr>
              <w:autoSpaceDE w:val="0"/>
              <w:autoSpaceDN w:val="0"/>
              <w:adjustRightInd w:val="0"/>
              <w:rPr>
                <w:rFonts w:cs="Arial"/>
                <w:b/>
              </w:rPr>
            </w:pPr>
          </w:p>
          <w:p w14:paraId="04AE14BF" w14:textId="77777777" w:rsidR="00CF76DA" w:rsidRPr="00EA654C" w:rsidRDefault="00CF76DA" w:rsidP="00CF76DA">
            <w:pPr>
              <w:autoSpaceDE w:val="0"/>
              <w:autoSpaceDN w:val="0"/>
              <w:adjustRightInd w:val="0"/>
              <w:rPr>
                <w:rFonts w:cs="Arial"/>
              </w:rPr>
            </w:pPr>
            <w:r w:rsidRPr="00EA654C">
              <w:rPr>
                <w:rFonts w:cs="Arial"/>
              </w:rPr>
              <w:t>Camden</w:t>
            </w:r>
          </w:p>
          <w:p w14:paraId="04AE14C0" w14:textId="77777777" w:rsidR="00CF76DA" w:rsidRPr="00EA654C" w:rsidRDefault="00CF76DA" w:rsidP="00CF76DA">
            <w:pPr>
              <w:autoSpaceDE w:val="0"/>
              <w:autoSpaceDN w:val="0"/>
              <w:adjustRightInd w:val="0"/>
              <w:rPr>
                <w:rFonts w:cs="Arial"/>
              </w:rPr>
            </w:pPr>
            <w:r w:rsidRPr="00EA654C">
              <w:rPr>
                <w:rFonts w:cs="Arial"/>
              </w:rPr>
              <w:t>City of London</w:t>
            </w:r>
          </w:p>
          <w:p w14:paraId="04AE14C1" w14:textId="77777777" w:rsidR="00CF76DA" w:rsidRPr="00EA654C" w:rsidRDefault="00CF76DA" w:rsidP="00CF76DA">
            <w:pPr>
              <w:autoSpaceDE w:val="0"/>
              <w:autoSpaceDN w:val="0"/>
              <w:adjustRightInd w:val="0"/>
              <w:rPr>
                <w:rFonts w:cs="Arial"/>
              </w:rPr>
            </w:pPr>
            <w:r w:rsidRPr="00EA654C">
              <w:rPr>
                <w:rFonts w:cs="Arial"/>
              </w:rPr>
              <w:t>Islington</w:t>
            </w:r>
          </w:p>
          <w:p w14:paraId="04AE14C2" w14:textId="77777777" w:rsidR="00CF76DA" w:rsidRPr="00EA654C" w:rsidRDefault="00CF76DA" w:rsidP="00CF76DA">
            <w:pPr>
              <w:autoSpaceDE w:val="0"/>
              <w:autoSpaceDN w:val="0"/>
              <w:adjustRightInd w:val="0"/>
              <w:rPr>
                <w:rFonts w:cs="Arial"/>
              </w:rPr>
            </w:pPr>
            <w:r w:rsidRPr="00EA654C">
              <w:rPr>
                <w:rFonts w:cs="Arial"/>
              </w:rPr>
              <w:t>Kensington and Chelsea</w:t>
            </w:r>
          </w:p>
          <w:p w14:paraId="04AE14C3" w14:textId="77777777" w:rsidR="00CF76DA" w:rsidRPr="00EA654C" w:rsidRDefault="00CF76DA" w:rsidP="00CF76DA">
            <w:pPr>
              <w:autoSpaceDE w:val="0"/>
              <w:autoSpaceDN w:val="0"/>
              <w:adjustRightInd w:val="0"/>
              <w:rPr>
                <w:rFonts w:cs="Arial"/>
              </w:rPr>
            </w:pPr>
            <w:r w:rsidRPr="00EA654C">
              <w:rPr>
                <w:rFonts w:cs="Arial"/>
              </w:rPr>
              <w:t>Lambeth</w:t>
            </w:r>
          </w:p>
          <w:p w14:paraId="04AE14C4" w14:textId="77777777" w:rsidR="00CF76DA" w:rsidRPr="00EA654C" w:rsidRDefault="00CF76DA" w:rsidP="00CF76DA">
            <w:pPr>
              <w:autoSpaceDE w:val="0"/>
              <w:autoSpaceDN w:val="0"/>
              <w:adjustRightInd w:val="0"/>
              <w:rPr>
                <w:rFonts w:cs="Arial"/>
              </w:rPr>
            </w:pPr>
            <w:r w:rsidRPr="00EA654C">
              <w:rPr>
                <w:rFonts w:cs="Arial"/>
              </w:rPr>
              <w:t>Lewisham</w:t>
            </w:r>
          </w:p>
          <w:p w14:paraId="04AE14C5" w14:textId="77777777" w:rsidR="00CF76DA" w:rsidRPr="00EA654C" w:rsidRDefault="00CF76DA" w:rsidP="00CF76DA">
            <w:pPr>
              <w:autoSpaceDE w:val="0"/>
              <w:autoSpaceDN w:val="0"/>
              <w:adjustRightInd w:val="0"/>
              <w:rPr>
                <w:rFonts w:cs="Arial"/>
              </w:rPr>
            </w:pPr>
            <w:r w:rsidRPr="00EA654C">
              <w:rPr>
                <w:rFonts w:cs="Arial"/>
              </w:rPr>
              <w:lastRenderedPageBreak/>
              <w:t>Southwark</w:t>
            </w:r>
          </w:p>
          <w:p w14:paraId="04AE14C6" w14:textId="77777777" w:rsidR="00CF76DA" w:rsidRPr="00EA654C" w:rsidRDefault="00CF76DA" w:rsidP="00CF76DA">
            <w:pPr>
              <w:autoSpaceDE w:val="0"/>
              <w:autoSpaceDN w:val="0"/>
              <w:adjustRightInd w:val="0"/>
              <w:rPr>
                <w:rFonts w:cs="Arial"/>
              </w:rPr>
            </w:pPr>
            <w:proofErr w:type="spellStart"/>
            <w:r w:rsidRPr="00EA654C">
              <w:rPr>
                <w:rFonts w:cs="Arial"/>
              </w:rPr>
              <w:t>Wandsworth</w:t>
            </w:r>
            <w:proofErr w:type="spellEnd"/>
          </w:p>
          <w:p w14:paraId="04AE14C7" w14:textId="77777777" w:rsidR="00CF76DA" w:rsidRPr="00EA654C" w:rsidRDefault="00CF76DA" w:rsidP="00CF76DA">
            <w:pPr>
              <w:autoSpaceDE w:val="0"/>
              <w:autoSpaceDN w:val="0"/>
              <w:adjustRightInd w:val="0"/>
              <w:rPr>
                <w:rFonts w:cs="Arial"/>
              </w:rPr>
            </w:pPr>
            <w:r w:rsidRPr="00EA654C">
              <w:rPr>
                <w:rFonts w:cs="Arial"/>
              </w:rPr>
              <w:t xml:space="preserve">Westminster </w:t>
            </w:r>
          </w:p>
          <w:p w14:paraId="04AE14C8" w14:textId="77777777" w:rsidR="00CF76DA" w:rsidRPr="00EA654C" w:rsidRDefault="00CF76DA" w:rsidP="00CF76DA">
            <w:pPr>
              <w:autoSpaceDE w:val="0"/>
              <w:autoSpaceDN w:val="0"/>
              <w:adjustRightInd w:val="0"/>
              <w:rPr>
                <w:rFonts w:cs="Arial"/>
              </w:rPr>
            </w:pPr>
          </w:p>
          <w:p w14:paraId="04AE14C9" w14:textId="77777777" w:rsidR="00CF76DA" w:rsidRPr="00EA654C" w:rsidRDefault="00CF76DA" w:rsidP="00CF76DA">
            <w:pPr>
              <w:autoSpaceDE w:val="0"/>
              <w:autoSpaceDN w:val="0"/>
              <w:adjustRightInd w:val="0"/>
              <w:rPr>
                <w:rFonts w:cs="Arial"/>
                <w:b/>
                <w:u w:val="single"/>
              </w:rPr>
            </w:pPr>
            <w:r w:rsidRPr="00EA654C">
              <w:rPr>
                <w:rFonts w:cs="Arial"/>
                <w:b/>
                <w:u w:val="single"/>
              </w:rPr>
              <w:t>North &amp; East London</w:t>
            </w:r>
          </w:p>
          <w:p w14:paraId="04AE14CA" w14:textId="77777777" w:rsidR="00CF76DA" w:rsidRPr="00EA654C" w:rsidRDefault="00CF76DA" w:rsidP="00CF76DA">
            <w:pPr>
              <w:autoSpaceDE w:val="0"/>
              <w:autoSpaceDN w:val="0"/>
              <w:adjustRightInd w:val="0"/>
              <w:rPr>
                <w:rFonts w:cs="Arial"/>
              </w:rPr>
            </w:pPr>
          </w:p>
          <w:p w14:paraId="04AE14CB" w14:textId="77777777" w:rsidR="00CF76DA" w:rsidRPr="00EA654C" w:rsidRDefault="00CF76DA" w:rsidP="00CF76DA">
            <w:pPr>
              <w:autoSpaceDE w:val="0"/>
              <w:autoSpaceDN w:val="0"/>
              <w:adjustRightInd w:val="0"/>
              <w:rPr>
                <w:rFonts w:cs="Arial"/>
              </w:rPr>
            </w:pPr>
            <w:r w:rsidRPr="00EA654C">
              <w:rPr>
                <w:rFonts w:cs="Arial"/>
              </w:rPr>
              <w:t>Barking and Dagenham</w:t>
            </w:r>
          </w:p>
          <w:p w14:paraId="04AE14CC" w14:textId="77777777" w:rsidR="00CF76DA" w:rsidRPr="00EA654C" w:rsidRDefault="00CF76DA" w:rsidP="00CF76DA">
            <w:pPr>
              <w:autoSpaceDE w:val="0"/>
              <w:autoSpaceDN w:val="0"/>
              <w:adjustRightInd w:val="0"/>
              <w:rPr>
                <w:rFonts w:cs="Arial"/>
              </w:rPr>
            </w:pPr>
            <w:r w:rsidRPr="00EA654C">
              <w:rPr>
                <w:rFonts w:cs="Arial"/>
              </w:rPr>
              <w:t>Enfield,</w:t>
            </w:r>
          </w:p>
          <w:p w14:paraId="04AE14CD" w14:textId="77777777" w:rsidR="00CF76DA" w:rsidRPr="00EA654C" w:rsidRDefault="00CF76DA" w:rsidP="00CF76DA">
            <w:pPr>
              <w:autoSpaceDE w:val="0"/>
              <w:autoSpaceDN w:val="0"/>
              <w:adjustRightInd w:val="0"/>
              <w:rPr>
                <w:rFonts w:cs="Arial"/>
              </w:rPr>
            </w:pPr>
            <w:r w:rsidRPr="00EA654C">
              <w:rPr>
                <w:rFonts w:cs="Arial"/>
              </w:rPr>
              <w:t>Greenwich,</w:t>
            </w:r>
          </w:p>
          <w:p w14:paraId="04AE14CE" w14:textId="77777777" w:rsidR="00CF76DA" w:rsidRPr="00EA654C" w:rsidRDefault="00CF76DA" w:rsidP="00CF76DA">
            <w:pPr>
              <w:autoSpaceDE w:val="0"/>
              <w:autoSpaceDN w:val="0"/>
              <w:adjustRightInd w:val="0"/>
              <w:rPr>
                <w:rFonts w:cs="Arial"/>
              </w:rPr>
            </w:pPr>
            <w:r w:rsidRPr="00EA654C">
              <w:rPr>
                <w:rFonts w:cs="Arial"/>
              </w:rPr>
              <w:t>Hackney</w:t>
            </w:r>
          </w:p>
          <w:p w14:paraId="04AE14CF" w14:textId="77777777" w:rsidR="00CF76DA" w:rsidRPr="00EA654C" w:rsidRDefault="00CF76DA" w:rsidP="00CF76DA">
            <w:pPr>
              <w:autoSpaceDE w:val="0"/>
              <w:autoSpaceDN w:val="0"/>
              <w:adjustRightInd w:val="0"/>
              <w:rPr>
                <w:rFonts w:cs="Arial"/>
              </w:rPr>
            </w:pPr>
            <w:r w:rsidRPr="00EA654C">
              <w:rPr>
                <w:rFonts w:cs="Arial"/>
              </w:rPr>
              <w:t>Haringey,</w:t>
            </w:r>
          </w:p>
          <w:p w14:paraId="04AE14D0" w14:textId="77777777" w:rsidR="00CF76DA" w:rsidRPr="00EA654C" w:rsidRDefault="00CF76DA" w:rsidP="00CF76DA">
            <w:pPr>
              <w:autoSpaceDE w:val="0"/>
              <w:autoSpaceDN w:val="0"/>
              <w:adjustRightInd w:val="0"/>
              <w:rPr>
                <w:rFonts w:cs="Arial"/>
              </w:rPr>
            </w:pPr>
            <w:r w:rsidRPr="00EA654C">
              <w:rPr>
                <w:rFonts w:cs="Arial"/>
              </w:rPr>
              <w:t>Havering,</w:t>
            </w:r>
          </w:p>
          <w:p w14:paraId="04AE14D1" w14:textId="77777777" w:rsidR="00CF76DA" w:rsidRPr="00EA654C" w:rsidRDefault="00CF76DA" w:rsidP="00CF76DA">
            <w:pPr>
              <w:autoSpaceDE w:val="0"/>
              <w:autoSpaceDN w:val="0"/>
              <w:adjustRightInd w:val="0"/>
              <w:rPr>
                <w:rFonts w:cs="Arial"/>
              </w:rPr>
            </w:pPr>
            <w:r w:rsidRPr="00EA654C">
              <w:rPr>
                <w:rFonts w:cs="Arial"/>
              </w:rPr>
              <w:t xml:space="preserve">Newham </w:t>
            </w:r>
          </w:p>
          <w:p w14:paraId="04AE14D2" w14:textId="77777777" w:rsidR="00CF76DA" w:rsidRPr="00EA654C" w:rsidRDefault="00CF76DA" w:rsidP="00CF76DA">
            <w:pPr>
              <w:autoSpaceDE w:val="0"/>
              <w:autoSpaceDN w:val="0"/>
              <w:adjustRightInd w:val="0"/>
              <w:rPr>
                <w:rFonts w:cs="Arial"/>
              </w:rPr>
            </w:pPr>
            <w:r w:rsidRPr="00EA654C">
              <w:rPr>
                <w:rFonts w:cs="Arial"/>
              </w:rPr>
              <w:t>Redbridge,</w:t>
            </w:r>
          </w:p>
          <w:p w14:paraId="04AE14D3" w14:textId="77777777" w:rsidR="00CF76DA" w:rsidRPr="00EA654C" w:rsidRDefault="00CF76DA" w:rsidP="00CF76DA">
            <w:pPr>
              <w:autoSpaceDE w:val="0"/>
              <w:autoSpaceDN w:val="0"/>
              <w:adjustRightInd w:val="0"/>
              <w:rPr>
                <w:rFonts w:cs="Arial"/>
              </w:rPr>
            </w:pPr>
            <w:r w:rsidRPr="00EA654C">
              <w:rPr>
                <w:rFonts w:cs="Arial"/>
              </w:rPr>
              <w:t xml:space="preserve">Tower Hamlets, </w:t>
            </w:r>
          </w:p>
          <w:p w14:paraId="04AE14D4" w14:textId="77777777" w:rsidR="00CF76DA" w:rsidRPr="00EA654C" w:rsidRDefault="00CF76DA" w:rsidP="00CF76DA">
            <w:pPr>
              <w:autoSpaceDE w:val="0"/>
              <w:autoSpaceDN w:val="0"/>
              <w:adjustRightInd w:val="0"/>
              <w:rPr>
                <w:rFonts w:cs="Arial"/>
              </w:rPr>
            </w:pPr>
            <w:r w:rsidRPr="00EA654C">
              <w:rPr>
                <w:rFonts w:cs="Arial"/>
              </w:rPr>
              <w:t>Waltham Forest</w:t>
            </w:r>
          </w:p>
          <w:p w14:paraId="04AE14D5" w14:textId="77777777" w:rsidR="00CF76DA" w:rsidRPr="00EA654C" w:rsidRDefault="00CF76DA" w:rsidP="00CF76DA">
            <w:pPr>
              <w:autoSpaceDE w:val="0"/>
              <w:autoSpaceDN w:val="0"/>
              <w:adjustRightInd w:val="0"/>
              <w:rPr>
                <w:rFonts w:cs="Arial"/>
              </w:rPr>
            </w:pPr>
          </w:p>
          <w:p w14:paraId="04AE14D6" w14:textId="77777777" w:rsidR="00CF76DA" w:rsidRPr="00EA654C" w:rsidRDefault="00CF76DA" w:rsidP="00CF76DA">
            <w:pPr>
              <w:autoSpaceDE w:val="0"/>
              <w:autoSpaceDN w:val="0"/>
              <w:adjustRightInd w:val="0"/>
              <w:rPr>
                <w:rFonts w:cs="Arial"/>
                <w:b/>
                <w:u w:val="single"/>
              </w:rPr>
            </w:pPr>
            <w:r w:rsidRPr="00EA654C">
              <w:rPr>
                <w:rFonts w:cs="Arial"/>
                <w:b/>
                <w:u w:val="single"/>
              </w:rPr>
              <w:t>South London</w:t>
            </w:r>
          </w:p>
          <w:p w14:paraId="04AE14D7" w14:textId="77777777" w:rsidR="00CF76DA" w:rsidRPr="00EA654C" w:rsidRDefault="00CF76DA" w:rsidP="00CF76DA">
            <w:pPr>
              <w:autoSpaceDE w:val="0"/>
              <w:autoSpaceDN w:val="0"/>
              <w:adjustRightInd w:val="0"/>
              <w:rPr>
                <w:rFonts w:cs="Arial"/>
                <w:b/>
                <w:u w:val="single"/>
              </w:rPr>
            </w:pPr>
          </w:p>
          <w:p w14:paraId="04AE14D8" w14:textId="77777777" w:rsidR="00CF76DA" w:rsidRPr="00EA654C" w:rsidRDefault="00CF76DA" w:rsidP="00CF76DA">
            <w:pPr>
              <w:autoSpaceDE w:val="0"/>
              <w:autoSpaceDN w:val="0"/>
              <w:adjustRightInd w:val="0"/>
              <w:rPr>
                <w:rFonts w:cs="Arial"/>
              </w:rPr>
            </w:pPr>
            <w:r w:rsidRPr="00EA654C">
              <w:rPr>
                <w:rFonts w:cs="Arial"/>
              </w:rPr>
              <w:t>Bexley</w:t>
            </w:r>
          </w:p>
          <w:p w14:paraId="04AE14D9" w14:textId="77777777" w:rsidR="00CF76DA" w:rsidRPr="00EA654C" w:rsidRDefault="00CF76DA" w:rsidP="00CF76DA">
            <w:pPr>
              <w:autoSpaceDE w:val="0"/>
              <w:autoSpaceDN w:val="0"/>
              <w:adjustRightInd w:val="0"/>
              <w:rPr>
                <w:rFonts w:cs="Arial"/>
              </w:rPr>
            </w:pPr>
            <w:r w:rsidRPr="00EA654C">
              <w:rPr>
                <w:rFonts w:cs="Arial"/>
              </w:rPr>
              <w:t>Bromley</w:t>
            </w:r>
          </w:p>
          <w:p w14:paraId="04AE14DA" w14:textId="77777777" w:rsidR="00CF76DA" w:rsidRPr="00EA654C" w:rsidRDefault="00CF76DA" w:rsidP="00CF76DA">
            <w:pPr>
              <w:autoSpaceDE w:val="0"/>
              <w:autoSpaceDN w:val="0"/>
              <w:adjustRightInd w:val="0"/>
              <w:rPr>
                <w:rFonts w:cs="Arial"/>
              </w:rPr>
            </w:pPr>
            <w:r w:rsidRPr="00EA654C">
              <w:rPr>
                <w:rFonts w:cs="Arial"/>
              </w:rPr>
              <w:t>Croydon</w:t>
            </w:r>
          </w:p>
          <w:p w14:paraId="04AE14DB" w14:textId="77777777" w:rsidR="00CF76DA" w:rsidRPr="00EA654C" w:rsidRDefault="00CF76DA" w:rsidP="00CF76DA">
            <w:pPr>
              <w:autoSpaceDE w:val="0"/>
              <w:autoSpaceDN w:val="0"/>
              <w:adjustRightInd w:val="0"/>
              <w:rPr>
                <w:rFonts w:cs="Arial"/>
              </w:rPr>
            </w:pPr>
            <w:r w:rsidRPr="00EA654C">
              <w:rPr>
                <w:rFonts w:cs="Arial"/>
              </w:rPr>
              <w:t>Kingston</w:t>
            </w:r>
          </w:p>
          <w:p w14:paraId="04AE14DC" w14:textId="77777777" w:rsidR="00CF76DA" w:rsidRPr="00EA654C" w:rsidRDefault="00CF76DA" w:rsidP="00CF76DA">
            <w:pPr>
              <w:autoSpaceDE w:val="0"/>
              <w:autoSpaceDN w:val="0"/>
              <w:adjustRightInd w:val="0"/>
              <w:rPr>
                <w:rFonts w:cs="Arial"/>
              </w:rPr>
            </w:pPr>
            <w:r w:rsidRPr="00EA654C">
              <w:rPr>
                <w:rFonts w:cs="Arial"/>
              </w:rPr>
              <w:t>Merton</w:t>
            </w:r>
          </w:p>
          <w:p w14:paraId="04AE14DD" w14:textId="77777777" w:rsidR="00CF76DA" w:rsidRPr="00EA654C" w:rsidRDefault="00CF76DA" w:rsidP="00CF76DA">
            <w:pPr>
              <w:autoSpaceDE w:val="0"/>
              <w:autoSpaceDN w:val="0"/>
              <w:adjustRightInd w:val="0"/>
              <w:rPr>
                <w:rFonts w:cs="Arial"/>
              </w:rPr>
            </w:pPr>
            <w:r w:rsidRPr="00EA654C">
              <w:rPr>
                <w:rFonts w:cs="Arial"/>
              </w:rPr>
              <w:t>Richmond</w:t>
            </w:r>
          </w:p>
          <w:p w14:paraId="04AE14DE" w14:textId="77777777" w:rsidR="00CF76DA" w:rsidRPr="00EA654C" w:rsidRDefault="00CF76DA" w:rsidP="00CF76DA">
            <w:pPr>
              <w:autoSpaceDE w:val="0"/>
              <w:autoSpaceDN w:val="0"/>
              <w:adjustRightInd w:val="0"/>
              <w:rPr>
                <w:rFonts w:cs="Arial"/>
              </w:rPr>
            </w:pPr>
            <w:r w:rsidRPr="00EA654C">
              <w:rPr>
                <w:rFonts w:cs="Arial"/>
              </w:rPr>
              <w:t>Sutton</w:t>
            </w:r>
          </w:p>
          <w:p w14:paraId="04AE14DF" w14:textId="77777777" w:rsidR="00CF76DA" w:rsidRPr="00EA654C" w:rsidRDefault="00CF76DA" w:rsidP="00CF76DA">
            <w:pPr>
              <w:autoSpaceDE w:val="0"/>
              <w:autoSpaceDN w:val="0"/>
              <w:adjustRightInd w:val="0"/>
              <w:rPr>
                <w:rFonts w:cs="Arial"/>
              </w:rPr>
            </w:pPr>
          </w:p>
          <w:p w14:paraId="04AE14E0" w14:textId="77777777" w:rsidR="00CF76DA" w:rsidRPr="00EA654C" w:rsidRDefault="00CF76DA" w:rsidP="00CF76DA">
            <w:pPr>
              <w:autoSpaceDE w:val="0"/>
              <w:autoSpaceDN w:val="0"/>
              <w:adjustRightInd w:val="0"/>
              <w:rPr>
                <w:rFonts w:cs="Arial"/>
                <w:b/>
                <w:u w:val="single"/>
              </w:rPr>
            </w:pPr>
            <w:r w:rsidRPr="00EA654C">
              <w:rPr>
                <w:rFonts w:cs="Arial"/>
                <w:b/>
                <w:u w:val="single"/>
              </w:rPr>
              <w:t>West London</w:t>
            </w:r>
          </w:p>
          <w:p w14:paraId="04AE14E1" w14:textId="77777777" w:rsidR="00CF76DA" w:rsidRPr="00EA654C" w:rsidRDefault="00CF76DA" w:rsidP="00CF76DA">
            <w:pPr>
              <w:autoSpaceDE w:val="0"/>
              <w:autoSpaceDN w:val="0"/>
              <w:adjustRightInd w:val="0"/>
              <w:rPr>
                <w:rFonts w:cs="Arial"/>
                <w:b/>
                <w:u w:val="single"/>
              </w:rPr>
            </w:pPr>
          </w:p>
          <w:p w14:paraId="04AE14E2" w14:textId="77777777" w:rsidR="00CF76DA" w:rsidRPr="00EA654C" w:rsidRDefault="00CF76DA" w:rsidP="00CF76DA">
            <w:pPr>
              <w:autoSpaceDE w:val="0"/>
              <w:autoSpaceDN w:val="0"/>
              <w:adjustRightInd w:val="0"/>
              <w:rPr>
                <w:rFonts w:cs="Arial"/>
              </w:rPr>
            </w:pPr>
            <w:r w:rsidRPr="00EA654C">
              <w:rPr>
                <w:rFonts w:cs="Arial"/>
              </w:rPr>
              <w:t>Barnet</w:t>
            </w:r>
          </w:p>
          <w:p w14:paraId="04AE14E3" w14:textId="77777777" w:rsidR="00CF76DA" w:rsidRPr="00EA654C" w:rsidRDefault="00CF76DA" w:rsidP="00CF76DA">
            <w:pPr>
              <w:autoSpaceDE w:val="0"/>
              <w:autoSpaceDN w:val="0"/>
              <w:adjustRightInd w:val="0"/>
              <w:rPr>
                <w:rFonts w:cs="Arial"/>
              </w:rPr>
            </w:pPr>
            <w:r w:rsidRPr="00EA654C">
              <w:rPr>
                <w:rFonts w:cs="Arial"/>
              </w:rPr>
              <w:t>Brent</w:t>
            </w:r>
          </w:p>
          <w:p w14:paraId="04AE14E4" w14:textId="77777777" w:rsidR="00CF76DA" w:rsidRPr="00EA654C" w:rsidRDefault="00CF76DA" w:rsidP="00CF76DA">
            <w:pPr>
              <w:autoSpaceDE w:val="0"/>
              <w:autoSpaceDN w:val="0"/>
              <w:adjustRightInd w:val="0"/>
              <w:rPr>
                <w:rFonts w:cs="Arial"/>
              </w:rPr>
            </w:pPr>
            <w:r w:rsidRPr="00EA654C">
              <w:rPr>
                <w:rFonts w:cs="Arial"/>
              </w:rPr>
              <w:t>Ealing</w:t>
            </w:r>
          </w:p>
          <w:p w14:paraId="04AE14E5" w14:textId="77777777" w:rsidR="00CF76DA" w:rsidRPr="00EA654C" w:rsidRDefault="00CF76DA" w:rsidP="00CF76DA">
            <w:pPr>
              <w:autoSpaceDE w:val="0"/>
              <w:autoSpaceDN w:val="0"/>
              <w:adjustRightInd w:val="0"/>
              <w:rPr>
                <w:rFonts w:cs="Arial"/>
              </w:rPr>
            </w:pPr>
            <w:r w:rsidRPr="00EA654C">
              <w:rPr>
                <w:rFonts w:cs="Arial"/>
              </w:rPr>
              <w:t>Hammersmith &amp; Fulham</w:t>
            </w:r>
          </w:p>
          <w:p w14:paraId="04AE14E6" w14:textId="77777777" w:rsidR="00CF76DA" w:rsidRPr="00EA654C" w:rsidRDefault="00CF76DA" w:rsidP="00CF76DA">
            <w:pPr>
              <w:autoSpaceDE w:val="0"/>
              <w:autoSpaceDN w:val="0"/>
              <w:adjustRightInd w:val="0"/>
              <w:rPr>
                <w:rFonts w:cs="Arial"/>
              </w:rPr>
            </w:pPr>
            <w:r w:rsidRPr="00EA654C">
              <w:rPr>
                <w:rFonts w:cs="Arial"/>
              </w:rPr>
              <w:t>Harrow</w:t>
            </w:r>
          </w:p>
          <w:p w14:paraId="04AE14E7" w14:textId="77777777" w:rsidR="00CF76DA" w:rsidRPr="00EA654C" w:rsidRDefault="00CF76DA" w:rsidP="00CF76DA">
            <w:pPr>
              <w:autoSpaceDE w:val="0"/>
              <w:autoSpaceDN w:val="0"/>
              <w:adjustRightInd w:val="0"/>
              <w:rPr>
                <w:rFonts w:cs="Arial"/>
              </w:rPr>
            </w:pPr>
            <w:r w:rsidRPr="00EA654C">
              <w:rPr>
                <w:rFonts w:cs="Arial"/>
              </w:rPr>
              <w:t>Hillingdon</w:t>
            </w:r>
          </w:p>
          <w:p w14:paraId="04AE14E8" w14:textId="77777777" w:rsidR="00CF76DA" w:rsidRPr="00EA654C" w:rsidRDefault="00CF76DA" w:rsidP="00CF76DA">
            <w:pPr>
              <w:autoSpaceDE w:val="0"/>
              <w:autoSpaceDN w:val="0"/>
              <w:adjustRightInd w:val="0"/>
              <w:rPr>
                <w:rFonts w:cs="Arial"/>
              </w:rPr>
            </w:pPr>
            <w:r w:rsidRPr="00EA654C">
              <w:rPr>
                <w:rFonts w:cs="Arial"/>
              </w:rPr>
              <w:t>Hounslow</w:t>
            </w:r>
          </w:p>
          <w:p w14:paraId="04AE14EA" w14:textId="77777777" w:rsidR="007C2B80" w:rsidRPr="00EA654C" w:rsidRDefault="007C2B80" w:rsidP="00105A7C">
            <w:pPr>
              <w:autoSpaceDE w:val="0"/>
              <w:autoSpaceDN w:val="0"/>
              <w:adjustRightInd w:val="0"/>
            </w:pPr>
          </w:p>
        </w:tc>
      </w:tr>
      <w:tr w:rsidR="00EA654C" w:rsidRPr="00EA654C" w14:paraId="04AE14ED" w14:textId="77777777" w:rsidTr="00190D24">
        <w:trPr>
          <w:trHeight w:val="567"/>
        </w:trPr>
        <w:tc>
          <w:tcPr>
            <w:tcW w:w="9088" w:type="dxa"/>
            <w:shd w:val="clear" w:color="auto" w:fill="D9D9D9" w:themeFill="background1" w:themeFillShade="D9"/>
            <w:vAlign w:val="center"/>
          </w:tcPr>
          <w:p w14:paraId="04AE14EC" w14:textId="77777777" w:rsidR="00967429" w:rsidRPr="00EA654C" w:rsidRDefault="00A005EF" w:rsidP="00DA3E5E">
            <w:pPr>
              <w:spacing w:before="120" w:after="120"/>
              <w:rPr>
                <w:b/>
                <w:bCs/>
              </w:rPr>
            </w:pPr>
            <w:r w:rsidRPr="00EA654C">
              <w:rPr>
                <w:b/>
              </w:rPr>
              <w:lastRenderedPageBreak/>
              <w:t>FUNDING AND DELIVERABLES</w:t>
            </w:r>
          </w:p>
        </w:tc>
      </w:tr>
      <w:tr w:rsidR="00967429" w:rsidRPr="00EA654C" w14:paraId="04AE15BA" w14:textId="77777777" w:rsidTr="000D51DE">
        <w:trPr>
          <w:trHeight w:val="1408"/>
        </w:trPr>
        <w:tc>
          <w:tcPr>
            <w:tcW w:w="9088" w:type="dxa"/>
          </w:tcPr>
          <w:p w14:paraId="04AE14EE" w14:textId="77777777" w:rsidR="007E7731" w:rsidRPr="00EA654C" w:rsidRDefault="007E7731" w:rsidP="00A005EF">
            <w:pPr>
              <w:rPr>
                <w:rFonts w:cs="Arial"/>
              </w:rPr>
            </w:pPr>
          </w:p>
          <w:p w14:paraId="04AE14EF" w14:textId="77777777" w:rsidR="007E7731" w:rsidRPr="00EA654C" w:rsidRDefault="007E7731" w:rsidP="00A005EF">
            <w:pPr>
              <w:rPr>
                <w:rFonts w:cs="Arial"/>
                <w:b/>
              </w:rPr>
            </w:pPr>
            <w:r w:rsidRPr="00EA654C">
              <w:rPr>
                <w:rFonts w:cs="Arial"/>
                <w:b/>
              </w:rPr>
              <w:t>LEP Specific</w:t>
            </w:r>
          </w:p>
          <w:p w14:paraId="04AE14F0" w14:textId="77777777" w:rsidR="007E7731" w:rsidRPr="00EA654C" w:rsidRDefault="007E7731" w:rsidP="00A005EF">
            <w:pPr>
              <w:rPr>
                <w:rFonts w:cs="Arial"/>
              </w:rPr>
            </w:pPr>
          </w:p>
          <w:p w14:paraId="04AE14F1" w14:textId="0923DEBC" w:rsidR="00A005EF" w:rsidRPr="00EA654C" w:rsidRDefault="00475879" w:rsidP="00A005EF">
            <w:pPr>
              <w:rPr>
                <w:rFonts w:cs="Arial"/>
              </w:rPr>
            </w:pPr>
            <w:r w:rsidRPr="00EA654C">
              <w:rPr>
                <w:rFonts w:cs="Arial"/>
              </w:rPr>
              <w:t>Currently</w:t>
            </w:r>
            <w:r w:rsidR="00A005EF" w:rsidRPr="00EA654C">
              <w:rPr>
                <w:rFonts w:cs="Arial"/>
              </w:rPr>
              <w:t xml:space="preserve"> £</w:t>
            </w:r>
            <w:r w:rsidR="00CF76DA" w:rsidRPr="00EA654C">
              <w:rPr>
                <w:rFonts w:cs="Arial"/>
              </w:rPr>
              <w:t>9,89</w:t>
            </w:r>
            <w:r w:rsidR="000A2CEB">
              <w:rPr>
                <w:rFonts w:cs="Arial"/>
              </w:rPr>
              <w:t>2</w:t>
            </w:r>
            <w:r w:rsidR="00CF76DA" w:rsidRPr="00EA654C">
              <w:rPr>
                <w:rFonts w:cs="Arial"/>
              </w:rPr>
              <w:t>,</w:t>
            </w:r>
            <w:r w:rsidR="000A2CEB">
              <w:rPr>
                <w:rFonts w:cs="Arial"/>
              </w:rPr>
              <w:t>423</w:t>
            </w:r>
            <w:r w:rsidR="00E2204E" w:rsidRPr="00EA654C">
              <w:t xml:space="preserve"> </w:t>
            </w:r>
            <w:r w:rsidR="00A005EF" w:rsidRPr="00EA654C">
              <w:rPr>
                <w:rFonts w:cs="Arial"/>
              </w:rPr>
              <w:t xml:space="preserve">pounds </w:t>
            </w:r>
            <w:r w:rsidR="009552C2" w:rsidRPr="00EA654C">
              <w:rPr>
                <w:rFonts w:cs="Arial"/>
              </w:rPr>
              <w:t>will be available</w:t>
            </w:r>
            <w:r w:rsidR="00C107CE" w:rsidRPr="00EA654C">
              <w:rPr>
                <w:rFonts w:cs="Arial"/>
              </w:rPr>
              <w:t xml:space="preserve"> for the period from </w:t>
            </w:r>
            <w:r w:rsidR="00190D24">
              <w:rPr>
                <w:rFonts w:cs="Arial"/>
              </w:rPr>
              <w:t>August</w:t>
            </w:r>
            <w:r w:rsidR="006A28A1" w:rsidRPr="00EA654C">
              <w:rPr>
                <w:rFonts w:cs="Arial"/>
              </w:rPr>
              <w:t xml:space="preserve"> 2016</w:t>
            </w:r>
            <w:r w:rsidR="00C107CE" w:rsidRPr="00EA654C">
              <w:rPr>
                <w:rFonts w:cs="Arial"/>
              </w:rPr>
              <w:t xml:space="preserve"> to </w:t>
            </w:r>
            <w:r w:rsidR="006A28A1" w:rsidRPr="00EA654C">
              <w:rPr>
                <w:rFonts w:cs="Arial"/>
              </w:rPr>
              <w:t>March 2018</w:t>
            </w:r>
            <w:r w:rsidR="00C2726F">
              <w:rPr>
                <w:rFonts w:cs="Arial"/>
              </w:rPr>
              <w:t>.  T</w:t>
            </w:r>
            <w:r w:rsidR="00C107CE" w:rsidRPr="00EA654C">
              <w:rPr>
                <w:rFonts w:cs="Arial"/>
              </w:rPr>
              <w:t xml:space="preserve">his </w:t>
            </w:r>
            <w:r w:rsidR="009552C2" w:rsidRPr="00EA654C">
              <w:rPr>
                <w:rFonts w:cs="Arial"/>
              </w:rPr>
              <w:t xml:space="preserve">may be increased if </w:t>
            </w:r>
            <w:r w:rsidRPr="00EA654C">
              <w:rPr>
                <w:rFonts w:cs="Arial"/>
              </w:rPr>
              <w:t>additional funding</w:t>
            </w:r>
            <w:r w:rsidR="009552C2" w:rsidRPr="00EA654C">
              <w:rPr>
                <w:rFonts w:cs="Arial"/>
              </w:rPr>
              <w:t xml:space="preserve"> becomes available</w:t>
            </w:r>
            <w:r w:rsidR="00C107CE" w:rsidRPr="00EA654C">
              <w:rPr>
                <w:rFonts w:cs="Arial"/>
              </w:rPr>
              <w:t>.</w:t>
            </w:r>
          </w:p>
          <w:p w14:paraId="04AE14F2" w14:textId="77777777" w:rsidR="00A005EF" w:rsidRPr="00EA654C" w:rsidRDefault="00A005EF" w:rsidP="00A005EF">
            <w:pPr>
              <w:rPr>
                <w:b/>
              </w:rPr>
            </w:pPr>
          </w:p>
          <w:p w14:paraId="04AE14F3" w14:textId="77777777" w:rsidR="00A87D3F" w:rsidRPr="00EA654C" w:rsidRDefault="000F28A8" w:rsidP="00A005EF">
            <w:pPr>
              <w:rPr>
                <w:b/>
              </w:rPr>
            </w:pPr>
            <w:r w:rsidRPr="00EA654C">
              <w:rPr>
                <w:b/>
              </w:rPr>
              <w:t>Definitions of progression deliverables</w:t>
            </w:r>
          </w:p>
          <w:p w14:paraId="04AE14F4" w14:textId="77777777" w:rsidR="000F28A8" w:rsidRPr="00EA654C" w:rsidRDefault="000F28A8" w:rsidP="00A005EF">
            <w:pPr>
              <w:rPr>
                <w:b/>
              </w:rPr>
            </w:pPr>
          </w:p>
          <w:p w14:paraId="04AE14F5" w14:textId="77777777" w:rsidR="00A87D3F" w:rsidRPr="00EA654C" w:rsidRDefault="00A87D3F" w:rsidP="00A005EF">
            <w:pPr>
              <w:rPr>
                <w:b/>
              </w:rPr>
            </w:pPr>
            <w:r w:rsidRPr="00EA654C">
              <w:rPr>
                <w:b/>
              </w:rPr>
              <w:t>Wage progression</w:t>
            </w:r>
          </w:p>
          <w:p w14:paraId="04AE14F6" w14:textId="77777777" w:rsidR="00A87D3F" w:rsidRPr="00EA654C" w:rsidRDefault="00CB0D7B" w:rsidP="00EA654C">
            <w:pPr>
              <w:jc w:val="both"/>
              <w:rPr>
                <w:rFonts w:cs="Arial"/>
              </w:rPr>
            </w:pPr>
            <w:r w:rsidRPr="00EA654C">
              <w:rPr>
                <w:rFonts w:cs="Arial"/>
              </w:rPr>
              <w:lastRenderedPageBreak/>
              <w:t xml:space="preserve">Wage progression is defined </w:t>
            </w:r>
            <w:r w:rsidRPr="00EA654C">
              <w:rPr>
                <w:rFonts w:cs="Arial"/>
                <w:szCs w:val="22"/>
              </w:rPr>
              <w:t xml:space="preserve">as two consecutive months of wage increase within a year of </w:t>
            </w:r>
            <w:r w:rsidR="000F28A8" w:rsidRPr="00EA654C">
              <w:rPr>
                <w:rFonts w:cs="Arial"/>
                <w:szCs w:val="22"/>
              </w:rPr>
              <w:t>participating in the programme</w:t>
            </w:r>
            <w:r w:rsidRPr="00EA654C">
              <w:rPr>
                <w:rFonts w:cs="Arial"/>
                <w:szCs w:val="22"/>
              </w:rPr>
              <w:t xml:space="preserve">. </w:t>
            </w:r>
            <w:r w:rsidR="00A87D3F" w:rsidRPr="00EA654C">
              <w:rPr>
                <w:rFonts w:cs="Arial"/>
              </w:rPr>
              <w:t xml:space="preserve">The </w:t>
            </w:r>
            <w:r w:rsidRPr="00EA654C">
              <w:rPr>
                <w:rFonts w:cs="Arial"/>
              </w:rPr>
              <w:t xml:space="preserve">wage increase </w:t>
            </w:r>
            <w:r w:rsidR="009F4560" w:rsidRPr="00EA654C">
              <w:rPr>
                <w:rFonts w:cs="Arial"/>
              </w:rPr>
              <w:t>is the difference</w:t>
            </w:r>
            <w:r w:rsidR="00A87D3F" w:rsidRPr="00EA654C">
              <w:rPr>
                <w:rFonts w:cs="Arial"/>
              </w:rPr>
              <w:t xml:space="preserve"> in wage</w:t>
            </w:r>
            <w:r w:rsidR="00C4134F" w:rsidRPr="00EA654C">
              <w:rPr>
                <w:rFonts w:cs="Arial"/>
              </w:rPr>
              <w:t>s</w:t>
            </w:r>
            <w:r w:rsidR="00A87D3F" w:rsidRPr="00EA654C">
              <w:rPr>
                <w:rFonts w:cs="Arial"/>
              </w:rPr>
              <w:t xml:space="preserve"> from the month the customer joined the programme </w:t>
            </w:r>
            <w:r w:rsidR="0014364E" w:rsidRPr="00EA654C">
              <w:rPr>
                <w:rFonts w:cs="Arial"/>
              </w:rPr>
              <w:t>for up to</w:t>
            </w:r>
            <w:r w:rsidR="00A87D3F" w:rsidRPr="00EA654C">
              <w:rPr>
                <w:rFonts w:cs="Arial"/>
              </w:rPr>
              <w:t xml:space="preserve"> 12 month</w:t>
            </w:r>
            <w:r w:rsidR="009F4560" w:rsidRPr="00EA654C">
              <w:rPr>
                <w:rFonts w:cs="Arial"/>
              </w:rPr>
              <w:t>s</w:t>
            </w:r>
            <w:r w:rsidR="00A87D3F" w:rsidRPr="00EA654C">
              <w:rPr>
                <w:rFonts w:cs="Arial"/>
              </w:rPr>
              <w:t xml:space="preserve"> after that. These are the first and second ‘measurement months’.</w:t>
            </w:r>
            <w:r w:rsidR="0014364E" w:rsidRPr="00EA654C">
              <w:rPr>
                <w:rFonts w:cs="Arial"/>
              </w:rPr>
              <w:t xml:space="preserve"> The primary measure of progression would be increases in total wages, not hourly wages</w:t>
            </w:r>
            <w:r w:rsidR="000F28A8" w:rsidRPr="00EA654C">
              <w:rPr>
                <w:rFonts w:cs="Arial"/>
              </w:rPr>
              <w:t>.</w:t>
            </w:r>
          </w:p>
          <w:p w14:paraId="04AE14F7" w14:textId="77777777" w:rsidR="00A87D3F" w:rsidRPr="00EA654C" w:rsidRDefault="00A87D3F" w:rsidP="00A87D3F">
            <w:pPr>
              <w:pStyle w:val="ListParagraph"/>
              <w:jc w:val="both"/>
              <w:rPr>
                <w:rFonts w:cs="Arial"/>
              </w:rPr>
            </w:pPr>
          </w:p>
          <w:p w14:paraId="04AE14F8" w14:textId="77777777" w:rsidR="00A87D3F" w:rsidRPr="00DC0A41" w:rsidRDefault="00A87D3F" w:rsidP="00DC0A41">
            <w:pPr>
              <w:jc w:val="both"/>
              <w:rPr>
                <w:rFonts w:cs="Arial"/>
              </w:rPr>
            </w:pPr>
            <w:r w:rsidRPr="00EA654C">
              <w:rPr>
                <w:rFonts w:cs="Arial"/>
              </w:rPr>
              <w:t xml:space="preserve">The calculation can be made using the wages in the months adjacent to the measurement months, but only if there are particular reasons why the measurement months do not provide an accurate measure of typical wages. This might be because the customer took a period of unpaid holiday. </w:t>
            </w:r>
          </w:p>
          <w:p w14:paraId="04AE14F9" w14:textId="77777777" w:rsidR="00A87D3F" w:rsidRPr="00DC0A41" w:rsidRDefault="00A87D3F" w:rsidP="00DC0A41">
            <w:pPr>
              <w:jc w:val="both"/>
              <w:rPr>
                <w:rFonts w:cs="Arial"/>
              </w:rPr>
            </w:pPr>
          </w:p>
          <w:p w14:paraId="04AE14FA" w14:textId="77777777" w:rsidR="005514CE" w:rsidRPr="00EA654C" w:rsidRDefault="00271B68" w:rsidP="005514CE">
            <w:pPr>
              <w:jc w:val="both"/>
              <w:rPr>
                <w:rFonts w:cs="Arial"/>
              </w:rPr>
            </w:pPr>
            <w:r w:rsidRPr="00EA654C">
              <w:rPr>
                <w:rFonts w:cs="Arial"/>
                <w:b/>
              </w:rPr>
              <w:t>Positive change of contract</w:t>
            </w:r>
          </w:p>
          <w:p w14:paraId="04AE14FB" w14:textId="77777777" w:rsidR="009F4560" w:rsidRDefault="009F4560" w:rsidP="00EA654C">
            <w:pPr>
              <w:jc w:val="both"/>
              <w:rPr>
                <w:rFonts w:cs="Arial"/>
              </w:rPr>
            </w:pPr>
            <w:r w:rsidRPr="00EA654C">
              <w:rPr>
                <w:rFonts w:cs="Arial"/>
              </w:rPr>
              <w:t>The</w:t>
            </w:r>
            <w:r w:rsidR="00271B68" w:rsidRPr="00EA654C">
              <w:rPr>
                <w:rFonts w:cs="Arial"/>
              </w:rPr>
              <w:t xml:space="preserve"> participant’s employment contract has changed</w:t>
            </w:r>
            <w:r w:rsidRPr="00EA654C">
              <w:rPr>
                <w:rFonts w:cs="Arial"/>
              </w:rPr>
              <w:t>:</w:t>
            </w:r>
          </w:p>
          <w:p w14:paraId="4024870C" w14:textId="77777777" w:rsidR="00190D24" w:rsidRPr="00EA654C" w:rsidRDefault="00190D24" w:rsidP="00EA654C">
            <w:pPr>
              <w:jc w:val="both"/>
              <w:rPr>
                <w:rFonts w:cs="Arial"/>
              </w:rPr>
            </w:pPr>
          </w:p>
          <w:p w14:paraId="04AE14FC" w14:textId="1A981D12" w:rsidR="009F4560" w:rsidRPr="00EA654C" w:rsidRDefault="009F4560" w:rsidP="00190D24">
            <w:pPr>
              <w:pStyle w:val="ListParagraph"/>
              <w:numPr>
                <w:ilvl w:val="0"/>
                <w:numId w:val="58"/>
              </w:numPr>
              <w:ind w:left="714" w:hanging="357"/>
              <w:jc w:val="both"/>
              <w:rPr>
                <w:rFonts w:cs="Arial"/>
              </w:rPr>
            </w:pPr>
            <w:r w:rsidRPr="00EA654C">
              <w:rPr>
                <w:rFonts w:cs="Arial"/>
              </w:rPr>
              <w:t>F</w:t>
            </w:r>
            <w:r w:rsidR="00190D24">
              <w:rPr>
                <w:rFonts w:cs="Arial"/>
              </w:rPr>
              <w:t>rom a zero hour</w:t>
            </w:r>
            <w:r w:rsidR="00271B68" w:rsidRPr="00EA654C">
              <w:rPr>
                <w:rFonts w:cs="Arial"/>
              </w:rPr>
              <w:t xml:space="preserve"> contract to a permanent contract</w:t>
            </w:r>
            <w:r w:rsidRPr="00EA654C">
              <w:rPr>
                <w:rFonts w:cs="Arial"/>
              </w:rPr>
              <w:t>,</w:t>
            </w:r>
            <w:r w:rsidR="00271B68" w:rsidRPr="00EA654C">
              <w:rPr>
                <w:rFonts w:cs="Arial"/>
              </w:rPr>
              <w:t xml:space="preserve"> or a temporary contract </w:t>
            </w:r>
            <w:r w:rsidRPr="00EA654C">
              <w:rPr>
                <w:rFonts w:cs="Arial"/>
              </w:rPr>
              <w:t>of at least six months duration</w:t>
            </w:r>
            <w:r w:rsidR="00271B68" w:rsidRPr="00EA654C">
              <w:rPr>
                <w:rFonts w:cs="Arial"/>
              </w:rPr>
              <w:t xml:space="preserve"> </w:t>
            </w:r>
          </w:p>
          <w:p w14:paraId="04AE14FD" w14:textId="44B6215D" w:rsidR="009F4560" w:rsidRDefault="009F4560" w:rsidP="00190D24">
            <w:pPr>
              <w:pStyle w:val="ListParagraph"/>
              <w:numPr>
                <w:ilvl w:val="0"/>
                <w:numId w:val="58"/>
              </w:numPr>
              <w:ind w:left="714" w:hanging="357"/>
              <w:jc w:val="both"/>
              <w:rPr>
                <w:rFonts w:cs="Arial"/>
              </w:rPr>
            </w:pPr>
            <w:r w:rsidRPr="00EA654C">
              <w:rPr>
                <w:rFonts w:cs="Arial"/>
              </w:rPr>
              <w:t>F</w:t>
            </w:r>
            <w:r w:rsidR="00271B68" w:rsidRPr="00EA654C">
              <w:rPr>
                <w:rFonts w:cs="Arial"/>
              </w:rPr>
              <w:t>rom a temporary contract of less than six months duration to a permanent contract</w:t>
            </w:r>
            <w:r w:rsidRPr="00EA654C">
              <w:rPr>
                <w:rFonts w:cs="Arial"/>
              </w:rPr>
              <w:t>,</w:t>
            </w:r>
            <w:r w:rsidR="00271B68" w:rsidRPr="00EA654C">
              <w:rPr>
                <w:rFonts w:cs="Arial"/>
              </w:rPr>
              <w:t xml:space="preserve"> or a temporary contract </w:t>
            </w:r>
            <w:r w:rsidR="00190D24">
              <w:rPr>
                <w:rFonts w:cs="Arial"/>
              </w:rPr>
              <w:t>of at least six months duration</w:t>
            </w:r>
            <w:r w:rsidR="00271B68" w:rsidRPr="00EA654C">
              <w:rPr>
                <w:rFonts w:cs="Arial"/>
              </w:rPr>
              <w:t xml:space="preserve"> </w:t>
            </w:r>
          </w:p>
          <w:p w14:paraId="7741BC56" w14:textId="77777777" w:rsidR="00190D24" w:rsidRPr="00EA654C" w:rsidRDefault="00190D24" w:rsidP="00190D24">
            <w:pPr>
              <w:pStyle w:val="ListParagraph"/>
              <w:ind w:left="1485"/>
              <w:jc w:val="both"/>
              <w:rPr>
                <w:rFonts w:cs="Arial"/>
              </w:rPr>
            </w:pPr>
          </w:p>
          <w:p w14:paraId="04AE14FE" w14:textId="77777777" w:rsidR="00271B68" w:rsidRPr="00EA654C" w:rsidRDefault="009F4560" w:rsidP="009F4560">
            <w:pPr>
              <w:jc w:val="both"/>
              <w:rPr>
                <w:rFonts w:cs="Arial"/>
              </w:rPr>
            </w:pPr>
            <w:r w:rsidRPr="00EA654C">
              <w:rPr>
                <w:rFonts w:cs="Arial"/>
              </w:rPr>
              <w:t xml:space="preserve">The change of contract must be evidenced by the corresponding </w:t>
            </w:r>
            <w:r w:rsidR="00271B68" w:rsidRPr="00EA654C">
              <w:rPr>
                <w:rFonts w:cs="Arial"/>
              </w:rPr>
              <w:t xml:space="preserve">contracts of employment or an employer declaration. </w:t>
            </w:r>
          </w:p>
          <w:p w14:paraId="04AE14FF" w14:textId="77777777" w:rsidR="005514CE" w:rsidRPr="00EA654C" w:rsidRDefault="005514CE" w:rsidP="009F4560">
            <w:pPr>
              <w:ind w:left="709"/>
              <w:jc w:val="both"/>
              <w:rPr>
                <w:rFonts w:cs="Arial"/>
              </w:rPr>
            </w:pPr>
          </w:p>
          <w:p w14:paraId="04AE1500" w14:textId="77777777" w:rsidR="00A87D3F" w:rsidRPr="00EA654C" w:rsidRDefault="00EA654C" w:rsidP="00A005EF">
            <w:pPr>
              <w:rPr>
                <w:b/>
              </w:rPr>
            </w:pPr>
            <w:r w:rsidRPr="00EA654C">
              <w:rPr>
                <w:b/>
              </w:rPr>
              <w:t>Non-regulated activity</w:t>
            </w:r>
          </w:p>
          <w:p w14:paraId="04AE1501" w14:textId="77777777" w:rsidR="00A87D3F" w:rsidRPr="00EA654C" w:rsidRDefault="00892417" w:rsidP="00A005EF">
            <w:r w:rsidRPr="00EA654C">
              <w:t>Any a</w:t>
            </w:r>
            <w:r w:rsidR="00C4134F" w:rsidRPr="00EA654C">
              <w:t xml:space="preserve">ctivity </w:t>
            </w:r>
            <w:r w:rsidRPr="00EA654C">
              <w:t xml:space="preserve">such as </w:t>
            </w:r>
            <w:r w:rsidRPr="00EA654C">
              <w:rPr>
                <w:rFonts w:cs="Arial"/>
                <w:szCs w:val="22"/>
              </w:rPr>
              <w:t>participation in workshops; development of soft skills e.g.</w:t>
            </w:r>
            <w:r w:rsidR="00DD5265" w:rsidRPr="00EA654C">
              <w:rPr>
                <w:rFonts w:cs="Arial"/>
                <w:szCs w:val="22"/>
              </w:rPr>
              <w:t xml:space="preserve"> basic skills, </w:t>
            </w:r>
            <w:r w:rsidRPr="00EA654C">
              <w:rPr>
                <w:rFonts w:cs="Arial"/>
              </w:rPr>
              <w:t>employability skills; work shadowing, mentoring and other activities suggested by the Candidate and present in the individual progression plan for each participant.</w:t>
            </w:r>
            <w:r w:rsidR="005E1AFE" w:rsidRPr="00EA654C">
              <w:rPr>
                <w:rFonts w:cs="Arial"/>
              </w:rPr>
              <w:t xml:space="preserve">  Delivered through a Preparation for Work aim.</w:t>
            </w:r>
          </w:p>
          <w:p w14:paraId="04AE1502" w14:textId="77777777" w:rsidR="003F529E" w:rsidRPr="00EA654C" w:rsidRDefault="003F529E" w:rsidP="00A005EF">
            <w:pPr>
              <w:rPr>
                <w:b/>
              </w:rPr>
            </w:pPr>
          </w:p>
          <w:p w14:paraId="04AE1503" w14:textId="77777777" w:rsidR="00394F36" w:rsidRPr="00EA654C" w:rsidRDefault="00394F36" w:rsidP="00394F36">
            <w:pPr>
              <w:rPr>
                <w:rFonts w:cs="Arial"/>
              </w:rPr>
            </w:pPr>
            <w:r w:rsidRPr="00EA654C">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w:t>
            </w:r>
            <w:r w:rsidR="00A41F35" w:rsidRPr="00EA654C">
              <w:rPr>
                <w:rFonts w:cs="Arial"/>
              </w:rPr>
              <w:t>support</w:t>
            </w:r>
            <w:r w:rsidRPr="00EA654C">
              <w:rPr>
                <w:rFonts w:cs="Arial"/>
              </w:rPr>
              <w:t xml:space="preserve"> for each participant to enable them to progress. </w:t>
            </w:r>
          </w:p>
          <w:p w14:paraId="04AE1504" w14:textId="77777777" w:rsidR="00394F36" w:rsidRPr="00EA654C" w:rsidRDefault="00394F36" w:rsidP="00A005EF">
            <w:pPr>
              <w:rPr>
                <w:b/>
              </w:rPr>
            </w:pPr>
          </w:p>
          <w:p w14:paraId="04AE1505" w14:textId="77777777" w:rsidR="005E1AFE" w:rsidRPr="00EA654C" w:rsidRDefault="005E1AFE" w:rsidP="005E1AFE">
            <w:pPr>
              <w:pStyle w:val="PlainText"/>
              <w:rPr>
                <w:rFonts w:ascii="Arial" w:hAnsi="Arial" w:cs="Arial"/>
              </w:rPr>
            </w:pPr>
            <w:r w:rsidRPr="00190D24">
              <w:rPr>
                <w:rFonts w:ascii="Arial" w:hAnsi="Arial" w:cs="Arial"/>
                <w:sz w:val="24"/>
                <w:szCs w:val="24"/>
              </w:rPr>
              <w:t>In the event that a geographical area cannot be covered through this procurement round, the Agency may negotiate to extend the delivery area to ensure all FEAs are serviced</w:t>
            </w:r>
            <w:r w:rsidRPr="00EA654C">
              <w:rPr>
                <w:rFonts w:ascii="Arial" w:hAnsi="Arial" w:cs="Arial"/>
              </w:rPr>
              <w:t>.</w:t>
            </w:r>
          </w:p>
          <w:p w14:paraId="04AE1506" w14:textId="77777777" w:rsidR="005E1AFE" w:rsidRDefault="005E1AFE" w:rsidP="00A005EF">
            <w:pPr>
              <w:rPr>
                <w:b/>
              </w:rPr>
            </w:pPr>
          </w:p>
          <w:p w14:paraId="04AE1518" w14:textId="77777777" w:rsidR="00A005EF" w:rsidRDefault="00A005EF" w:rsidP="00A005EF">
            <w:pPr>
              <w:autoSpaceDE w:val="0"/>
              <w:autoSpaceDN w:val="0"/>
              <w:adjustRightInd w:val="0"/>
              <w:rPr>
                <w:rFonts w:cs="Arial"/>
              </w:rPr>
            </w:pPr>
            <w:r w:rsidRPr="00EA654C">
              <w:rPr>
                <w:rFonts w:cs="Arial"/>
              </w:rPr>
              <w:t>The minimum service deliverables</w:t>
            </w:r>
            <w:r w:rsidR="00FD3B0A" w:rsidRPr="00EA654C">
              <w:rPr>
                <w:rFonts w:cs="Arial"/>
              </w:rPr>
              <w:t>,</w:t>
            </w:r>
            <w:r w:rsidRPr="00EA654C">
              <w:rPr>
                <w:rFonts w:cs="Arial"/>
              </w:rPr>
              <w:t xml:space="preserve"> </w:t>
            </w:r>
            <w:r w:rsidR="007E7731" w:rsidRPr="00EA654C">
              <w:rPr>
                <w:rFonts w:cs="Arial"/>
              </w:rPr>
              <w:t xml:space="preserve">values and volumes </w:t>
            </w:r>
            <w:r w:rsidRPr="00EA654C">
              <w:rPr>
                <w:rFonts w:cs="Arial"/>
              </w:rPr>
              <w:t>for which evidence must be provided are:</w:t>
            </w:r>
          </w:p>
          <w:p w14:paraId="065E65DB" w14:textId="77777777" w:rsidR="007556B2" w:rsidRDefault="007556B2" w:rsidP="00A005EF">
            <w:pPr>
              <w:autoSpaceDE w:val="0"/>
              <w:autoSpaceDN w:val="0"/>
              <w:adjustRightInd w:val="0"/>
              <w:rPr>
                <w:rFonts w:cs="Arial"/>
              </w:rPr>
            </w:pPr>
          </w:p>
          <w:p w14:paraId="6E763236" w14:textId="77777777" w:rsidR="007556B2" w:rsidRDefault="007556B2" w:rsidP="00A005EF">
            <w:pPr>
              <w:autoSpaceDE w:val="0"/>
              <w:autoSpaceDN w:val="0"/>
              <w:adjustRightInd w:val="0"/>
              <w:rPr>
                <w:rFonts w:cs="Arial"/>
              </w:rPr>
            </w:pPr>
          </w:p>
          <w:p w14:paraId="47712F89" w14:textId="77777777" w:rsidR="007556B2" w:rsidRDefault="007556B2" w:rsidP="00A005EF">
            <w:pPr>
              <w:autoSpaceDE w:val="0"/>
              <w:autoSpaceDN w:val="0"/>
              <w:adjustRightInd w:val="0"/>
              <w:rPr>
                <w:rFonts w:cs="Arial"/>
              </w:rPr>
            </w:pPr>
          </w:p>
          <w:p w14:paraId="5C398697" w14:textId="77777777" w:rsidR="007556B2" w:rsidRDefault="007556B2" w:rsidP="00A005EF">
            <w:pPr>
              <w:autoSpaceDE w:val="0"/>
              <w:autoSpaceDN w:val="0"/>
              <w:adjustRightInd w:val="0"/>
              <w:rPr>
                <w:rFonts w:cs="Arial"/>
              </w:rPr>
            </w:pPr>
          </w:p>
          <w:p w14:paraId="25ED374F" w14:textId="77777777" w:rsidR="007556B2" w:rsidRDefault="007556B2" w:rsidP="00A005EF">
            <w:pPr>
              <w:autoSpaceDE w:val="0"/>
              <w:autoSpaceDN w:val="0"/>
              <w:adjustRightInd w:val="0"/>
              <w:rPr>
                <w:rFonts w:cs="Arial"/>
              </w:rPr>
            </w:pPr>
          </w:p>
          <w:p w14:paraId="186F8D1F" w14:textId="77777777" w:rsidR="007556B2" w:rsidRDefault="007556B2" w:rsidP="00A005EF">
            <w:pPr>
              <w:autoSpaceDE w:val="0"/>
              <w:autoSpaceDN w:val="0"/>
              <w:adjustRightInd w:val="0"/>
              <w:rPr>
                <w:rFonts w:cs="Arial"/>
              </w:rPr>
            </w:pPr>
          </w:p>
          <w:p w14:paraId="0A859351" w14:textId="77777777" w:rsidR="007556B2" w:rsidRDefault="007556B2" w:rsidP="00A005EF">
            <w:pPr>
              <w:autoSpaceDE w:val="0"/>
              <w:autoSpaceDN w:val="0"/>
              <w:adjustRightInd w:val="0"/>
              <w:rPr>
                <w:rFonts w:cs="Arial"/>
              </w:rPr>
            </w:pPr>
          </w:p>
          <w:p w14:paraId="41712E9E" w14:textId="77777777" w:rsidR="007556B2" w:rsidRDefault="007556B2" w:rsidP="00A005EF">
            <w:pPr>
              <w:autoSpaceDE w:val="0"/>
              <w:autoSpaceDN w:val="0"/>
              <w:adjustRightInd w:val="0"/>
              <w:rPr>
                <w:rFonts w:cs="Arial"/>
              </w:rPr>
            </w:pPr>
          </w:p>
          <w:p w14:paraId="2E1632F9" w14:textId="77777777" w:rsidR="007556B2" w:rsidRDefault="007556B2" w:rsidP="00A005EF">
            <w:pPr>
              <w:autoSpaceDE w:val="0"/>
              <w:autoSpaceDN w:val="0"/>
              <w:adjustRightInd w:val="0"/>
              <w:rPr>
                <w:rFonts w:cs="Arial"/>
              </w:rPr>
            </w:pPr>
          </w:p>
          <w:p w14:paraId="24AE508D" w14:textId="77777777" w:rsidR="007556B2" w:rsidRDefault="007556B2" w:rsidP="00A005EF">
            <w:pPr>
              <w:autoSpaceDE w:val="0"/>
              <w:autoSpaceDN w:val="0"/>
              <w:adjustRightInd w:val="0"/>
              <w:rPr>
                <w:rFonts w:cs="Arial"/>
              </w:rPr>
            </w:pPr>
          </w:p>
          <w:p w14:paraId="5C14D78F" w14:textId="77777777" w:rsidR="007556B2" w:rsidRDefault="007556B2" w:rsidP="00A005EF">
            <w:pPr>
              <w:autoSpaceDE w:val="0"/>
              <w:autoSpaceDN w:val="0"/>
              <w:adjustRightInd w:val="0"/>
              <w:rPr>
                <w:rFonts w:cs="Arial"/>
              </w:rPr>
            </w:pPr>
          </w:p>
          <w:p w14:paraId="2D8D8CC3" w14:textId="1A0D2C04" w:rsidR="007556B2" w:rsidRPr="007556B2" w:rsidRDefault="007556B2" w:rsidP="00A005EF">
            <w:pPr>
              <w:autoSpaceDE w:val="0"/>
              <w:autoSpaceDN w:val="0"/>
              <w:adjustRightInd w:val="0"/>
              <w:rPr>
                <w:rFonts w:cs="Arial"/>
                <w:b/>
              </w:rPr>
            </w:pPr>
            <w:r w:rsidRPr="007556B2">
              <w:rPr>
                <w:rFonts w:cs="Arial"/>
                <w:b/>
              </w:rPr>
              <w:t>Lot 1 London Central £1,978,169</w:t>
            </w:r>
          </w:p>
          <w:p w14:paraId="269E627E"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844"/>
              <w:gridCol w:w="1275"/>
              <w:gridCol w:w="1418"/>
              <w:gridCol w:w="1276"/>
            </w:tblGrid>
            <w:tr w:rsidR="007556B2" w:rsidRPr="00EA654C" w14:paraId="002DCD82" w14:textId="77777777" w:rsidTr="00C967DD">
              <w:trPr>
                <w:trHeight w:val="861"/>
              </w:trPr>
              <w:tc>
                <w:tcPr>
                  <w:tcW w:w="4844" w:type="dxa"/>
                  <w:tcBorders>
                    <w:top w:val="single" w:sz="4" w:space="0" w:color="auto"/>
                    <w:left w:val="single" w:sz="4" w:space="0" w:color="auto"/>
                    <w:bottom w:val="single" w:sz="12" w:space="0" w:color="auto"/>
                    <w:right w:val="single" w:sz="4" w:space="0" w:color="auto"/>
                  </w:tcBorders>
                  <w:shd w:val="clear" w:color="auto" w:fill="auto"/>
                  <w:hideMark/>
                </w:tcPr>
                <w:p w14:paraId="04BB97E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BBFB8BC"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1EDE22"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C3CB663"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C678DFD"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7831AA06"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27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454920F" w14:textId="77777777" w:rsidR="007556B2" w:rsidRPr="00C2726F" w:rsidRDefault="007556B2" w:rsidP="007556B2">
                  <w:pPr>
                    <w:jc w:val="center"/>
                    <w:rPr>
                      <w:rFonts w:cs="Arial"/>
                      <w:sz w:val="20"/>
                      <w:szCs w:val="20"/>
                      <w:lang w:eastAsia="en-GB"/>
                    </w:rPr>
                  </w:pPr>
                  <w:r w:rsidRPr="00C2726F">
                    <w:rPr>
                      <w:rFonts w:cs="Arial"/>
                      <w:color w:val="000000"/>
                      <w:sz w:val="20"/>
                      <w:szCs w:val="20"/>
                    </w:rPr>
                    <w:t>1670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B73FE46" w14:textId="77777777" w:rsidR="007556B2" w:rsidRPr="00C2726F" w:rsidRDefault="007556B2" w:rsidP="007556B2">
                  <w:pPr>
                    <w:jc w:val="center"/>
                    <w:rPr>
                      <w:rFonts w:cs="Arial"/>
                      <w:sz w:val="20"/>
                      <w:szCs w:val="20"/>
                      <w:lang w:eastAsia="en-GB"/>
                    </w:rPr>
                  </w:pPr>
                  <w:r w:rsidRPr="00C2726F">
                    <w:rPr>
                      <w:rFonts w:cs="Arial"/>
                      <w:color w:val="000000"/>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BEE9F72" w14:textId="77777777" w:rsidR="007556B2" w:rsidRPr="00C2726F" w:rsidRDefault="007556B2" w:rsidP="007556B2">
                  <w:pPr>
                    <w:jc w:val="center"/>
                    <w:rPr>
                      <w:rFonts w:cs="Arial"/>
                      <w:sz w:val="20"/>
                      <w:szCs w:val="20"/>
                      <w:lang w:eastAsia="en-GB"/>
                    </w:rPr>
                  </w:pPr>
                  <w:r w:rsidRPr="00C2726F">
                    <w:rPr>
                      <w:rFonts w:cs="Arial"/>
                      <w:color w:val="000000"/>
                      <w:sz w:val="20"/>
                      <w:szCs w:val="20"/>
                    </w:rPr>
                    <w:t>£853,370</w:t>
                  </w:r>
                </w:p>
              </w:tc>
            </w:tr>
            <w:tr w:rsidR="007556B2" w:rsidRPr="00EA654C" w14:paraId="581B387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0BBEF7E2"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84BD4"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1DCBB"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CE2C"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61E2D386"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2751F5D6"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50ECF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19F4127"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5936050" w14:textId="77777777" w:rsidR="007556B2" w:rsidRPr="00C2726F" w:rsidRDefault="007556B2" w:rsidP="007556B2">
                  <w:pPr>
                    <w:jc w:val="center"/>
                    <w:rPr>
                      <w:rFonts w:cs="Arial"/>
                      <w:sz w:val="20"/>
                      <w:szCs w:val="20"/>
                      <w:lang w:eastAsia="en-GB"/>
                    </w:rPr>
                  </w:pPr>
                  <w:r w:rsidRPr="00C2726F">
                    <w:rPr>
                      <w:rFonts w:cs="Arial"/>
                      <w:color w:val="000000"/>
                      <w:sz w:val="20"/>
                      <w:szCs w:val="20"/>
                    </w:rPr>
                    <w:t>£365,229</w:t>
                  </w:r>
                </w:p>
              </w:tc>
            </w:tr>
            <w:tr w:rsidR="007556B2" w:rsidRPr="00EA654C" w14:paraId="7B2AC31E" w14:textId="77777777" w:rsidTr="00C967DD">
              <w:trPr>
                <w:trHeight w:val="1218"/>
              </w:trPr>
              <w:tc>
                <w:tcPr>
                  <w:tcW w:w="4844" w:type="dxa"/>
                  <w:tcBorders>
                    <w:top w:val="single" w:sz="4" w:space="0" w:color="000000"/>
                    <w:left w:val="single" w:sz="4" w:space="0" w:color="auto"/>
                    <w:bottom w:val="single" w:sz="4" w:space="0" w:color="auto"/>
                    <w:right w:val="single" w:sz="4" w:space="0" w:color="auto"/>
                  </w:tcBorders>
                  <w:shd w:val="clear" w:color="auto" w:fill="auto"/>
                  <w:hideMark/>
                </w:tcPr>
                <w:p w14:paraId="55D99C30"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9B57B" w14:textId="77777777" w:rsidR="007556B2" w:rsidRPr="00C2726F" w:rsidRDefault="007556B2" w:rsidP="007556B2">
                  <w:pPr>
                    <w:jc w:val="center"/>
                    <w:rPr>
                      <w:rFonts w:cs="Arial"/>
                      <w:sz w:val="20"/>
                      <w:szCs w:val="20"/>
                      <w:lang w:eastAsia="en-GB"/>
                    </w:rPr>
                  </w:pPr>
                  <w:r w:rsidRPr="00C2726F">
                    <w:rPr>
                      <w:rFonts w:cs="Arial"/>
                      <w:color w:val="000000"/>
                      <w:sz w:val="20"/>
                      <w:szCs w:val="20"/>
                    </w:rPr>
                    <w:t>334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3F391" w14:textId="77777777" w:rsidR="007556B2" w:rsidRPr="00C2726F" w:rsidRDefault="007556B2" w:rsidP="007556B2">
                  <w:pPr>
                    <w:jc w:val="center"/>
                    <w:rPr>
                      <w:rFonts w:cs="Arial"/>
                      <w:sz w:val="20"/>
                      <w:szCs w:val="20"/>
                      <w:lang w:eastAsia="en-GB"/>
                    </w:rPr>
                  </w:pPr>
                  <w:r w:rsidRPr="00C2726F">
                    <w:rPr>
                      <w:rFonts w:cs="Arial"/>
                      <w:color w:val="000000"/>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F13F" w14:textId="77777777" w:rsidR="007556B2" w:rsidRPr="00C2726F" w:rsidRDefault="007556B2" w:rsidP="007556B2">
                  <w:pPr>
                    <w:jc w:val="center"/>
                    <w:rPr>
                      <w:rFonts w:cs="Arial"/>
                      <w:sz w:val="20"/>
                      <w:szCs w:val="20"/>
                      <w:lang w:eastAsia="en-GB"/>
                    </w:rPr>
                  </w:pPr>
                  <w:r w:rsidRPr="00C2726F">
                    <w:rPr>
                      <w:rFonts w:cs="Arial"/>
                      <w:color w:val="000000"/>
                      <w:sz w:val="20"/>
                      <w:szCs w:val="20"/>
                    </w:rPr>
                    <w:t>£163,660</w:t>
                  </w:r>
                </w:p>
              </w:tc>
            </w:tr>
            <w:tr w:rsidR="007556B2" w:rsidRPr="00EA654C" w14:paraId="7250B521"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D9D9D9" w:fill="D9D9D9"/>
                  <w:hideMark/>
                </w:tcPr>
                <w:p w14:paraId="328C4FCF"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27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DE800E" w14:textId="77777777" w:rsidR="007556B2" w:rsidRPr="00C2726F" w:rsidRDefault="007556B2" w:rsidP="007556B2">
                  <w:pPr>
                    <w:jc w:val="center"/>
                    <w:rPr>
                      <w:rFonts w:cs="Arial"/>
                      <w:sz w:val="20"/>
                      <w:szCs w:val="20"/>
                      <w:lang w:eastAsia="en-GB"/>
                    </w:rPr>
                  </w:pPr>
                  <w:r w:rsidRPr="00C2726F">
                    <w:rPr>
                      <w:rFonts w:cs="Arial"/>
                      <w:sz w:val="20"/>
                      <w:szCs w:val="20"/>
                    </w:rPr>
                    <w:t>475</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1E37A58" w14:textId="77777777" w:rsidR="007556B2" w:rsidRPr="00C2726F" w:rsidRDefault="007556B2" w:rsidP="007556B2">
                  <w:pPr>
                    <w:jc w:val="center"/>
                    <w:rPr>
                      <w:rFonts w:cs="Arial"/>
                      <w:sz w:val="20"/>
                      <w:szCs w:val="20"/>
                      <w:lang w:eastAsia="en-GB"/>
                    </w:rPr>
                  </w:pPr>
                  <w:r w:rsidRPr="00C2726F">
                    <w:rPr>
                      <w:rFonts w:cs="Arial"/>
                      <w:color w:val="000000"/>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D952F6" w14:textId="77777777" w:rsidR="007556B2" w:rsidRPr="00C2726F" w:rsidRDefault="007556B2" w:rsidP="007556B2">
                  <w:pPr>
                    <w:jc w:val="center"/>
                    <w:rPr>
                      <w:rFonts w:cs="Arial"/>
                      <w:sz w:val="20"/>
                      <w:szCs w:val="20"/>
                      <w:lang w:eastAsia="en-GB"/>
                    </w:rPr>
                  </w:pPr>
                  <w:r w:rsidRPr="00C2726F">
                    <w:rPr>
                      <w:rFonts w:cs="Arial"/>
                      <w:color w:val="000000"/>
                      <w:sz w:val="20"/>
                      <w:szCs w:val="20"/>
                    </w:rPr>
                    <w:t>£432,250</w:t>
                  </w:r>
                </w:p>
              </w:tc>
            </w:tr>
            <w:tr w:rsidR="007556B2" w:rsidRPr="00EA654C" w14:paraId="17F1AD2E" w14:textId="77777777" w:rsidTr="00C967DD">
              <w:trPr>
                <w:trHeight w:val="461"/>
              </w:trPr>
              <w:tc>
                <w:tcPr>
                  <w:tcW w:w="4844"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D41A64E"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C6CA"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EF82606"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70D78AB8" w14:textId="77777777" w:rsidR="007556B2" w:rsidRPr="00C2726F" w:rsidRDefault="007556B2" w:rsidP="007556B2">
                  <w:pPr>
                    <w:jc w:val="center"/>
                    <w:rPr>
                      <w:rFonts w:cs="Arial"/>
                      <w:sz w:val="20"/>
                      <w:szCs w:val="20"/>
                      <w:lang w:eastAsia="en-GB"/>
                    </w:rPr>
                  </w:pPr>
                  <w:r w:rsidRPr="00C2726F">
                    <w:rPr>
                      <w:rFonts w:cs="Arial"/>
                      <w:sz w:val="20"/>
                      <w:szCs w:val="20"/>
                    </w:rPr>
                    <w:t>£1,978,169</w:t>
                  </w:r>
                </w:p>
              </w:tc>
            </w:tr>
          </w:tbl>
          <w:p w14:paraId="25353193" w14:textId="77777777" w:rsidR="007556B2" w:rsidRDefault="007556B2" w:rsidP="00A005EF">
            <w:pPr>
              <w:autoSpaceDE w:val="0"/>
              <w:autoSpaceDN w:val="0"/>
              <w:adjustRightInd w:val="0"/>
              <w:rPr>
                <w:rFonts w:cs="Arial"/>
              </w:rPr>
            </w:pPr>
          </w:p>
          <w:p w14:paraId="558314CB" w14:textId="77777777" w:rsidR="007556B2" w:rsidRDefault="007556B2" w:rsidP="00A005EF">
            <w:pPr>
              <w:autoSpaceDE w:val="0"/>
              <w:autoSpaceDN w:val="0"/>
              <w:adjustRightInd w:val="0"/>
              <w:rPr>
                <w:rFonts w:cs="Arial"/>
              </w:rPr>
            </w:pPr>
          </w:p>
          <w:p w14:paraId="2D3FCBA1" w14:textId="1D6C0EDE" w:rsidR="007556B2" w:rsidRDefault="007556B2" w:rsidP="007556B2">
            <w:pPr>
              <w:rPr>
                <w:b/>
              </w:rPr>
            </w:pPr>
            <w:r>
              <w:rPr>
                <w:b/>
              </w:rPr>
              <w:t>Lot 2 London West £2,374,607</w:t>
            </w:r>
          </w:p>
          <w:p w14:paraId="2A0C45BF" w14:textId="77777777" w:rsidR="007556B2" w:rsidRDefault="007556B2" w:rsidP="00A005EF">
            <w:pPr>
              <w:autoSpaceDE w:val="0"/>
              <w:autoSpaceDN w:val="0"/>
              <w:adjustRightInd w:val="0"/>
              <w:rPr>
                <w:rFonts w:cs="Arial"/>
              </w:rPr>
            </w:pPr>
          </w:p>
          <w:tbl>
            <w:tblPr>
              <w:tblW w:w="8813" w:type="dxa"/>
              <w:tblLayout w:type="fixed"/>
              <w:tblLook w:val="04A0" w:firstRow="1" w:lastRow="0" w:firstColumn="1" w:lastColumn="0" w:noHBand="0" w:noVBand="1"/>
            </w:tblPr>
            <w:tblGrid>
              <w:gridCol w:w="4985"/>
              <w:gridCol w:w="1134"/>
              <w:gridCol w:w="1418"/>
              <w:gridCol w:w="1276"/>
            </w:tblGrid>
            <w:tr w:rsidR="007556B2" w:rsidRPr="00EA654C" w14:paraId="3A0C9CE3" w14:textId="77777777" w:rsidTr="00C967DD">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2AD2D13B" w14:textId="77777777" w:rsidR="007556B2" w:rsidRPr="00C2726F" w:rsidRDefault="007556B2" w:rsidP="007556B2">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4B19C06"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BB78FB"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F1D171E" w14:textId="77777777" w:rsidR="007556B2" w:rsidRPr="00C2726F" w:rsidRDefault="007556B2" w:rsidP="007556B2">
                  <w:pPr>
                    <w:jc w:val="center"/>
                    <w:rPr>
                      <w:rFonts w:cs="Arial"/>
                      <w:b/>
                      <w:bCs/>
                      <w:sz w:val="20"/>
                      <w:szCs w:val="20"/>
                      <w:lang w:eastAsia="en-GB"/>
                    </w:rPr>
                  </w:pPr>
                  <w:r w:rsidRPr="00C2726F">
                    <w:rPr>
                      <w:rFonts w:cs="Arial"/>
                      <w:b/>
                      <w:bCs/>
                      <w:sz w:val="20"/>
                      <w:szCs w:val="20"/>
                      <w:lang w:eastAsia="en-GB"/>
                    </w:rPr>
                    <w:t>£</w:t>
                  </w:r>
                </w:p>
              </w:tc>
            </w:tr>
            <w:tr w:rsidR="007556B2" w:rsidRPr="00EA654C" w14:paraId="54BD70A9"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10EB72C8" w14:textId="77777777" w:rsidR="007556B2" w:rsidRPr="00C2726F" w:rsidRDefault="007556B2" w:rsidP="007556B2">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339F0C9E" w14:textId="77777777" w:rsidR="007556B2" w:rsidRPr="00C2726F" w:rsidRDefault="007556B2" w:rsidP="007556B2">
                  <w:pPr>
                    <w:jc w:val="center"/>
                    <w:rPr>
                      <w:rFonts w:cs="Arial"/>
                      <w:sz w:val="20"/>
                      <w:szCs w:val="20"/>
                      <w:lang w:eastAsia="en-GB"/>
                    </w:rPr>
                  </w:pPr>
                  <w:r w:rsidRPr="00C2726F">
                    <w:rPr>
                      <w:rFonts w:cs="Arial"/>
                      <w:sz w:val="20"/>
                      <w:szCs w:val="20"/>
                    </w:rPr>
                    <w:t>2005</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77B3D872" w14:textId="77777777" w:rsidR="007556B2" w:rsidRPr="00C2726F" w:rsidRDefault="007556B2" w:rsidP="007556B2">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49837F74" w14:textId="77777777" w:rsidR="007556B2" w:rsidRPr="00C2726F" w:rsidRDefault="007556B2" w:rsidP="007556B2">
                  <w:pPr>
                    <w:jc w:val="center"/>
                    <w:rPr>
                      <w:rFonts w:cs="Arial"/>
                      <w:sz w:val="20"/>
                      <w:szCs w:val="20"/>
                      <w:lang w:eastAsia="en-GB"/>
                    </w:rPr>
                  </w:pPr>
                  <w:r w:rsidRPr="00C2726F">
                    <w:rPr>
                      <w:rFonts w:cs="Arial"/>
                      <w:sz w:val="20"/>
                      <w:szCs w:val="20"/>
                    </w:rPr>
                    <w:t>£1,024,555</w:t>
                  </w:r>
                </w:p>
              </w:tc>
            </w:tr>
            <w:tr w:rsidR="007556B2" w:rsidRPr="00EA654C" w14:paraId="6DBF5D97"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297F657" w14:textId="77777777" w:rsidR="007556B2" w:rsidRPr="00C2726F" w:rsidRDefault="007556B2" w:rsidP="007556B2">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AD20D26" w14:textId="77777777" w:rsidR="007556B2" w:rsidRPr="00C2726F" w:rsidRDefault="007556B2" w:rsidP="007556B2">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74F1E5D"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14C78B5"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AA03CE1"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61765FA4" w14:textId="77777777" w:rsidR="007556B2" w:rsidRPr="00C2726F" w:rsidRDefault="007556B2" w:rsidP="007556B2">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154010A4" w14:textId="77777777" w:rsidR="007556B2" w:rsidRPr="00C2726F" w:rsidRDefault="007556B2" w:rsidP="007556B2">
                  <w:pPr>
                    <w:jc w:val="center"/>
                    <w:rPr>
                      <w:rFonts w:cs="Arial"/>
                      <w:sz w:val="20"/>
                      <w:szCs w:val="20"/>
                      <w:lang w:eastAsia="en-GB"/>
                    </w:rPr>
                  </w:pPr>
                  <w:r w:rsidRPr="00C2726F">
                    <w:rPr>
                      <w:rFonts w:cs="Arial"/>
                      <w:sz w:val="20"/>
                      <w:szCs w:val="20"/>
                    </w:rPr>
                    <w:t>1804</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55CB12EF" w14:textId="77777777" w:rsidR="007556B2" w:rsidRPr="00C2726F" w:rsidRDefault="007556B2" w:rsidP="007556B2">
                  <w:pPr>
                    <w:jc w:val="center"/>
                    <w:rPr>
                      <w:rFonts w:cs="Arial"/>
                      <w:sz w:val="20"/>
                      <w:szCs w:val="20"/>
                      <w:lang w:eastAsia="en-GB"/>
                    </w:rPr>
                  </w:pPr>
                  <w:r w:rsidRPr="00C2726F">
                    <w:rPr>
                      <w:rFonts w:cs="Arial"/>
                      <w:sz w:val="20"/>
                      <w:szCs w:val="20"/>
                    </w:rPr>
                    <w:t>£243</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AA22CDE" w14:textId="77777777" w:rsidR="007556B2" w:rsidRPr="00C2726F" w:rsidRDefault="007556B2" w:rsidP="007556B2">
                  <w:pPr>
                    <w:jc w:val="center"/>
                    <w:rPr>
                      <w:rFonts w:cs="Arial"/>
                      <w:sz w:val="20"/>
                      <w:szCs w:val="20"/>
                      <w:lang w:eastAsia="en-GB"/>
                    </w:rPr>
                  </w:pPr>
                  <w:r w:rsidRPr="00C2726F">
                    <w:rPr>
                      <w:rFonts w:cs="Arial"/>
                      <w:sz w:val="20"/>
                      <w:szCs w:val="20"/>
                    </w:rPr>
                    <w:t>£438,372</w:t>
                  </w:r>
                </w:p>
              </w:tc>
            </w:tr>
            <w:tr w:rsidR="007556B2" w:rsidRPr="00EA654C" w14:paraId="34583CC9" w14:textId="77777777" w:rsidTr="00C967DD">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204C63B9" w14:textId="77777777" w:rsidR="007556B2" w:rsidRPr="00C2726F" w:rsidRDefault="007556B2" w:rsidP="007556B2">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9A7DD6" w14:textId="77777777" w:rsidR="007556B2" w:rsidRPr="00C2726F" w:rsidRDefault="007556B2" w:rsidP="007556B2">
                  <w:pPr>
                    <w:jc w:val="center"/>
                    <w:rPr>
                      <w:rFonts w:cs="Arial"/>
                      <w:sz w:val="20"/>
                      <w:szCs w:val="20"/>
                      <w:lang w:eastAsia="en-GB"/>
                    </w:rPr>
                  </w:pPr>
                  <w:r w:rsidRPr="00C2726F">
                    <w:rPr>
                      <w:rFonts w:cs="Arial"/>
                      <w:sz w:val="20"/>
                      <w:szCs w:val="20"/>
                    </w:rPr>
                    <w:t>401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ADA351D" w14:textId="77777777" w:rsidR="007556B2" w:rsidRPr="00C2726F" w:rsidRDefault="007556B2" w:rsidP="007556B2">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4034601E" w14:textId="77777777" w:rsidR="007556B2" w:rsidRPr="00C2726F" w:rsidRDefault="007556B2" w:rsidP="007556B2">
                  <w:pPr>
                    <w:jc w:val="center"/>
                    <w:rPr>
                      <w:rFonts w:cs="Arial"/>
                      <w:sz w:val="20"/>
                      <w:szCs w:val="20"/>
                      <w:lang w:eastAsia="en-GB"/>
                    </w:rPr>
                  </w:pPr>
                  <w:r w:rsidRPr="00C2726F">
                    <w:rPr>
                      <w:rFonts w:cs="Arial"/>
                      <w:sz w:val="20"/>
                      <w:szCs w:val="20"/>
                    </w:rPr>
                    <w:t>£196,490</w:t>
                  </w:r>
                </w:p>
              </w:tc>
            </w:tr>
            <w:tr w:rsidR="007556B2" w:rsidRPr="00EA654C" w14:paraId="6FBB64EC"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3820B559" w14:textId="77777777" w:rsidR="007556B2" w:rsidRPr="00C2726F" w:rsidRDefault="007556B2" w:rsidP="007556B2">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59D9F85D" w14:textId="77777777" w:rsidR="007556B2" w:rsidRPr="00C2726F" w:rsidRDefault="007556B2" w:rsidP="007556B2">
                  <w:pPr>
                    <w:jc w:val="center"/>
                    <w:rPr>
                      <w:rFonts w:cs="Arial"/>
                      <w:sz w:val="20"/>
                      <w:szCs w:val="20"/>
                      <w:lang w:eastAsia="en-GB"/>
                    </w:rPr>
                  </w:pPr>
                  <w:r w:rsidRPr="00C2726F">
                    <w:rPr>
                      <w:rFonts w:cs="Arial"/>
                      <w:sz w:val="20"/>
                      <w:szCs w:val="20"/>
                    </w:rPr>
                    <w:t>570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1A19EA3E" w14:textId="77777777" w:rsidR="007556B2" w:rsidRPr="00C2726F" w:rsidRDefault="007556B2" w:rsidP="007556B2">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6F3C19EC" w14:textId="77777777" w:rsidR="007556B2" w:rsidRPr="00C2726F" w:rsidRDefault="007556B2" w:rsidP="007556B2">
                  <w:pPr>
                    <w:jc w:val="center"/>
                    <w:rPr>
                      <w:rFonts w:cs="Arial"/>
                      <w:sz w:val="20"/>
                      <w:szCs w:val="20"/>
                      <w:lang w:eastAsia="en-GB"/>
                    </w:rPr>
                  </w:pPr>
                  <w:r w:rsidRPr="00C2726F">
                    <w:rPr>
                      <w:rFonts w:cs="Arial"/>
                      <w:sz w:val="20"/>
                      <w:szCs w:val="20"/>
                    </w:rPr>
                    <w:t>£518,700</w:t>
                  </w:r>
                </w:p>
              </w:tc>
            </w:tr>
            <w:tr w:rsidR="007556B2" w:rsidRPr="00EA654C" w14:paraId="29798630" w14:textId="77777777" w:rsidTr="00C967DD">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31BAB0C" w14:textId="77777777" w:rsidR="007556B2" w:rsidRPr="00C2726F" w:rsidRDefault="007556B2" w:rsidP="007556B2">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A1D5" w14:textId="77777777" w:rsidR="007556B2" w:rsidRPr="00C2726F" w:rsidRDefault="007556B2" w:rsidP="007556B2">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9B6443F" w14:textId="77777777" w:rsidR="007556B2" w:rsidRPr="00C2726F" w:rsidRDefault="007556B2" w:rsidP="007556B2">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3064E387" w14:textId="77777777" w:rsidR="007556B2" w:rsidRPr="00C2726F" w:rsidRDefault="007556B2" w:rsidP="007556B2">
                  <w:pPr>
                    <w:jc w:val="center"/>
                    <w:rPr>
                      <w:rFonts w:cs="Arial"/>
                      <w:sz w:val="20"/>
                      <w:szCs w:val="20"/>
                      <w:lang w:eastAsia="en-GB"/>
                    </w:rPr>
                  </w:pPr>
                  <w:r w:rsidRPr="00C2726F">
                    <w:rPr>
                      <w:rFonts w:cs="Arial"/>
                      <w:sz w:val="20"/>
                      <w:szCs w:val="20"/>
                    </w:rPr>
                    <w:t>£2,374,607</w:t>
                  </w:r>
                </w:p>
              </w:tc>
            </w:tr>
          </w:tbl>
          <w:p w14:paraId="33DC7074" w14:textId="77777777" w:rsidR="007556B2" w:rsidRPr="00EA654C" w:rsidRDefault="007556B2" w:rsidP="00A005EF">
            <w:pPr>
              <w:autoSpaceDE w:val="0"/>
              <w:autoSpaceDN w:val="0"/>
              <w:adjustRightInd w:val="0"/>
              <w:rPr>
                <w:rFonts w:cs="Arial"/>
              </w:rPr>
            </w:pPr>
          </w:p>
          <w:p w14:paraId="04AE1519" w14:textId="77777777" w:rsidR="003D58B2" w:rsidRDefault="003D58B2" w:rsidP="00A005EF">
            <w:pPr>
              <w:rPr>
                <w:rFonts w:cs="Arial"/>
              </w:rPr>
            </w:pPr>
          </w:p>
          <w:p w14:paraId="2B5CCB4E" w14:textId="77777777" w:rsidR="007556B2" w:rsidRDefault="007556B2" w:rsidP="00A005EF">
            <w:pPr>
              <w:rPr>
                <w:rFonts w:cs="Arial"/>
              </w:rPr>
            </w:pPr>
          </w:p>
          <w:p w14:paraId="21F0371F" w14:textId="77777777" w:rsidR="007556B2" w:rsidRDefault="007556B2" w:rsidP="00A005EF">
            <w:pPr>
              <w:rPr>
                <w:rFonts w:cs="Arial"/>
              </w:rPr>
            </w:pPr>
          </w:p>
          <w:p w14:paraId="177F5431" w14:textId="77777777" w:rsidR="007556B2" w:rsidRDefault="007556B2" w:rsidP="00A005EF">
            <w:pPr>
              <w:rPr>
                <w:rFonts w:cs="Arial"/>
              </w:rPr>
            </w:pPr>
          </w:p>
          <w:p w14:paraId="0ACD8A8F" w14:textId="77777777" w:rsidR="007556B2" w:rsidRDefault="007556B2" w:rsidP="00A005EF">
            <w:pPr>
              <w:rPr>
                <w:rFonts w:cs="Arial"/>
              </w:rPr>
            </w:pPr>
          </w:p>
          <w:p w14:paraId="0A49509E" w14:textId="77777777" w:rsidR="007556B2" w:rsidRDefault="007556B2" w:rsidP="00A005EF">
            <w:pPr>
              <w:rPr>
                <w:rFonts w:cs="Arial"/>
              </w:rPr>
            </w:pPr>
          </w:p>
          <w:p w14:paraId="39A66782" w14:textId="77777777" w:rsidR="007556B2" w:rsidRDefault="007556B2" w:rsidP="00A005EF">
            <w:pPr>
              <w:rPr>
                <w:rFonts w:cs="Arial"/>
              </w:rPr>
            </w:pPr>
          </w:p>
          <w:p w14:paraId="3FDDC337" w14:textId="77777777" w:rsidR="007556B2" w:rsidRDefault="007556B2" w:rsidP="00A005EF">
            <w:pPr>
              <w:rPr>
                <w:rFonts w:cs="Arial"/>
              </w:rPr>
            </w:pPr>
          </w:p>
          <w:p w14:paraId="3996D86B" w14:textId="77777777" w:rsidR="007556B2" w:rsidRPr="00EA654C" w:rsidRDefault="007556B2" w:rsidP="00A005EF">
            <w:pPr>
              <w:rPr>
                <w:rFonts w:cs="Arial"/>
              </w:rPr>
            </w:pPr>
          </w:p>
          <w:p w14:paraId="04AE151A" w14:textId="78176C72" w:rsidR="006D7F71" w:rsidRPr="00EA654C" w:rsidRDefault="007556B2" w:rsidP="00A41F35">
            <w:pPr>
              <w:rPr>
                <w:b/>
              </w:rPr>
            </w:pPr>
            <w:r>
              <w:rPr>
                <w:b/>
              </w:rPr>
              <w:t xml:space="preserve">Lot 3 </w:t>
            </w:r>
            <w:r w:rsidR="006D7F71">
              <w:rPr>
                <w:b/>
              </w:rPr>
              <w:t>London North East</w:t>
            </w:r>
            <w:r>
              <w:rPr>
                <w:b/>
              </w:rPr>
              <w:t xml:space="preserve"> £3,462,496</w:t>
            </w:r>
          </w:p>
          <w:p w14:paraId="04AE151B" w14:textId="77777777" w:rsidR="00EA654C" w:rsidRPr="00EA654C" w:rsidRDefault="00EA654C" w:rsidP="00A41F35">
            <w:pPr>
              <w:rPr>
                <w:b/>
              </w:rPr>
            </w:pPr>
          </w:p>
          <w:tbl>
            <w:tblPr>
              <w:tblW w:w="8813" w:type="dxa"/>
              <w:tblLayout w:type="fixed"/>
              <w:tblLook w:val="04A0" w:firstRow="1" w:lastRow="0" w:firstColumn="1" w:lastColumn="0" w:noHBand="0" w:noVBand="1"/>
            </w:tblPr>
            <w:tblGrid>
              <w:gridCol w:w="4985"/>
              <w:gridCol w:w="1134"/>
              <w:gridCol w:w="1418"/>
              <w:gridCol w:w="1276"/>
            </w:tblGrid>
            <w:tr w:rsidR="00BB14AB" w:rsidRPr="00C2726F" w14:paraId="04AE1520"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1C" w14:textId="77777777" w:rsidR="00BB14AB" w:rsidRPr="00C2726F" w:rsidRDefault="00BB14AB" w:rsidP="00BB14AB">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D"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E"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1F" w14:textId="77777777" w:rsidR="00BB14AB" w:rsidRPr="00C2726F" w:rsidRDefault="00BB14AB" w:rsidP="00BB14AB">
                  <w:pPr>
                    <w:jc w:val="center"/>
                    <w:rPr>
                      <w:rFonts w:cs="Arial"/>
                      <w:b/>
                      <w:bCs/>
                      <w:sz w:val="20"/>
                      <w:szCs w:val="20"/>
                      <w:lang w:eastAsia="en-GB"/>
                    </w:rPr>
                  </w:pPr>
                  <w:r w:rsidRPr="00C2726F">
                    <w:rPr>
                      <w:rFonts w:cs="Arial"/>
                      <w:b/>
                      <w:bCs/>
                      <w:sz w:val="20"/>
                      <w:szCs w:val="20"/>
                      <w:lang w:eastAsia="en-GB"/>
                    </w:rPr>
                    <w:t>£</w:t>
                  </w:r>
                </w:p>
              </w:tc>
            </w:tr>
            <w:tr w:rsidR="006D7F71" w:rsidRPr="00C2726F" w14:paraId="04AE152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1" w14:textId="77777777" w:rsidR="006D7F71" w:rsidRPr="00C2726F" w:rsidRDefault="006D7F71" w:rsidP="006D7F71">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22" w14:textId="77777777" w:rsidR="006D7F71" w:rsidRPr="00C2726F" w:rsidRDefault="006D7F71" w:rsidP="006D7F71">
                  <w:pPr>
                    <w:jc w:val="center"/>
                    <w:rPr>
                      <w:rFonts w:cs="Arial"/>
                      <w:sz w:val="20"/>
                      <w:szCs w:val="20"/>
                      <w:lang w:eastAsia="en-GB"/>
                    </w:rPr>
                  </w:pPr>
                  <w:r w:rsidRPr="00C2726F">
                    <w:rPr>
                      <w:rFonts w:cs="Arial"/>
                      <w:sz w:val="20"/>
                      <w:szCs w:val="20"/>
                    </w:rPr>
                    <w:t>2923</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3" w14:textId="77777777" w:rsidR="006D7F71" w:rsidRPr="00C2726F" w:rsidRDefault="006D7F71" w:rsidP="006D7F71">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24" w14:textId="77777777" w:rsidR="006D7F71" w:rsidRPr="00C2726F" w:rsidRDefault="006D7F71" w:rsidP="006D7F71">
                  <w:pPr>
                    <w:jc w:val="center"/>
                    <w:rPr>
                      <w:rFonts w:cs="Arial"/>
                      <w:sz w:val="20"/>
                      <w:szCs w:val="20"/>
                      <w:lang w:eastAsia="en-GB"/>
                    </w:rPr>
                  </w:pPr>
                  <w:r w:rsidRPr="00C2726F">
                    <w:rPr>
                      <w:rFonts w:cs="Arial"/>
                      <w:sz w:val="20"/>
                      <w:szCs w:val="20"/>
                    </w:rPr>
                    <w:t>£1,493,653</w:t>
                  </w:r>
                </w:p>
              </w:tc>
            </w:tr>
            <w:tr w:rsidR="006D7F71" w:rsidRPr="00C2726F" w14:paraId="04AE152A"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26" w14:textId="77777777" w:rsidR="006D7F71" w:rsidRPr="00C2726F" w:rsidRDefault="006D7F71" w:rsidP="006D7F71">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27" w14:textId="65A0AE28"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28" w14:textId="50068C1F"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29"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2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2B" w14:textId="77777777" w:rsidR="006D7F71" w:rsidRPr="00C2726F" w:rsidRDefault="006D7F71" w:rsidP="006D7F71">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2C" w14:textId="6506D29F" w:rsidR="006D7F71" w:rsidRPr="00C2726F" w:rsidRDefault="006D7F71" w:rsidP="006D7F71">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D" w14:textId="5B3C9E89"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2E" w14:textId="77777777" w:rsidR="006D7F71" w:rsidRPr="00C2726F" w:rsidRDefault="006D7F71" w:rsidP="006D7F71">
                  <w:pPr>
                    <w:jc w:val="center"/>
                    <w:rPr>
                      <w:rFonts w:cs="Arial"/>
                      <w:sz w:val="20"/>
                      <w:szCs w:val="20"/>
                      <w:lang w:eastAsia="en-GB"/>
                    </w:rPr>
                  </w:pPr>
                  <w:r w:rsidRPr="00C2726F">
                    <w:rPr>
                      <w:rFonts w:cs="Arial"/>
                      <w:sz w:val="20"/>
                      <w:szCs w:val="20"/>
                    </w:rPr>
                    <w:t>£639,333</w:t>
                  </w:r>
                </w:p>
              </w:tc>
            </w:tr>
            <w:tr w:rsidR="006D7F71" w:rsidRPr="00C2726F" w14:paraId="04AE1534"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30" w14:textId="77777777" w:rsidR="006D7F71" w:rsidRPr="00C2726F" w:rsidRDefault="006D7F71" w:rsidP="006D7F71">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31" w14:textId="77777777" w:rsidR="006D7F71" w:rsidRPr="00C2726F" w:rsidRDefault="006D7F71" w:rsidP="006D7F71">
                  <w:pPr>
                    <w:jc w:val="center"/>
                    <w:rPr>
                      <w:rFonts w:cs="Arial"/>
                      <w:sz w:val="20"/>
                      <w:szCs w:val="20"/>
                      <w:lang w:eastAsia="en-GB"/>
                    </w:rPr>
                  </w:pPr>
                  <w:r w:rsidRPr="00C2726F">
                    <w:rPr>
                      <w:rFonts w:cs="Arial"/>
                      <w:sz w:val="20"/>
                      <w:szCs w:val="20"/>
                    </w:rPr>
                    <w:t>585</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2" w14:textId="77777777" w:rsidR="006D7F71" w:rsidRPr="00C2726F" w:rsidRDefault="006D7F71" w:rsidP="006D7F71">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3" w14:textId="77777777" w:rsidR="006D7F71" w:rsidRPr="00C2726F" w:rsidRDefault="006D7F71" w:rsidP="006D7F71">
                  <w:pPr>
                    <w:jc w:val="center"/>
                    <w:rPr>
                      <w:rFonts w:cs="Arial"/>
                      <w:sz w:val="20"/>
                      <w:szCs w:val="20"/>
                      <w:lang w:eastAsia="en-GB"/>
                    </w:rPr>
                  </w:pPr>
                  <w:r w:rsidRPr="00C2726F">
                    <w:rPr>
                      <w:rFonts w:cs="Arial"/>
                      <w:sz w:val="20"/>
                      <w:szCs w:val="20"/>
                    </w:rPr>
                    <w:t>£286,650</w:t>
                  </w:r>
                </w:p>
              </w:tc>
            </w:tr>
            <w:tr w:rsidR="006D7F71" w:rsidRPr="00C2726F" w14:paraId="04AE1539"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35" w14:textId="77777777" w:rsidR="006D7F71" w:rsidRPr="00C2726F" w:rsidRDefault="006D7F71" w:rsidP="006D7F71">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36" w14:textId="77777777" w:rsidR="006D7F71" w:rsidRPr="00C2726F" w:rsidRDefault="006D7F71" w:rsidP="006D7F71">
                  <w:pPr>
                    <w:jc w:val="center"/>
                    <w:rPr>
                      <w:rFonts w:cs="Arial"/>
                      <w:sz w:val="20"/>
                      <w:szCs w:val="20"/>
                      <w:lang w:eastAsia="en-GB"/>
                    </w:rPr>
                  </w:pPr>
                  <w:r w:rsidRPr="00C2726F">
                    <w:rPr>
                      <w:rFonts w:cs="Arial"/>
                      <w:sz w:val="20"/>
                      <w:szCs w:val="20"/>
                    </w:rPr>
                    <w:t>831</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7" w14:textId="77777777" w:rsidR="006D7F71" w:rsidRPr="00C2726F" w:rsidRDefault="006D7F71" w:rsidP="006D7F71">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38" w14:textId="77777777" w:rsidR="006D7F71" w:rsidRPr="00C2726F" w:rsidRDefault="006D7F71" w:rsidP="006D7F71">
                  <w:pPr>
                    <w:jc w:val="center"/>
                    <w:rPr>
                      <w:rFonts w:cs="Arial"/>
                      <w:sz w:val="20"/>
                      <w:szCs w:val="20"/>
                      <w:lang w:eastAsia="en-GB"/>
                    </w:rPr>
                  </w:pPr>
                  <w:r w:rsidRPr="00C2726F">
                    <w:rPr>
                      <w:rFonts w:cs="Arial"/>
                      <w:sz w:val="20"/>
                      <w:szCs w:val="20"/>
                    </w:rPr>
                    <w:t>£756,210</w:t>
                  </w:r>
                </w:p>
              </w:tc>
            </w:tr>
            <w:tr w:rsidR="006D7F71" w:rsidRPr="00C2726F" w14:paraId="04AE153E"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3A" w14:textId="77777777" w:rsidR="006D7F71" w:rsidRPr="00C2726F" w:rsidRDefault="006D7F71" w:rsidP="006D7F71">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3B" w14:textId="77777777" w:rsidR="006D7F71" w:rsidRPr="00C2726F" w:rsidRDefault="006D7F71" w:rsidP="006D7F71">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3C" w14:textId="29BCD400" w:rsidR="006D7F71" w:rsidRPr="00C2726F" w:rsidRDefault="006D7F71" w:rsidP="006D7F71">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3D" w14:textId="77777777" w:rsidR="006D7F71" w:rsidRPr="00C2726F" w:rsidRDefault="006D7F71" w:rsidP="006D7F71">
                  <w:pPr>
                    <w:jc w:val="center"/>
                    <w:rPr>
                      <w:rFonts w:cs="Arial"/>
                      <w:sz w:val="20"/>
                      <w:szCs w:val="20"/>
                      <w:lang w:eastAsia="en-GB"/>
                    </w:rPr>
                  </w:pPr>
                  <w:r w:rsidRPr="00C2726F">
                    <w:rPr>
                      <w:rFonts w:cs="Arial"/>
                      <w:sz w:val="20"/>
                      <w:szCs w:val="20"/>
                    </w:rPr>
                    <w:t>£3,462,496</w:t>
                  </w:r>
                </w:p>
              </w:tc>
            </w:tr>
          </w:tbl>
          <w:p w14:paraId="04AE153F" w14:textId="77777777" w:rsidR="00EA654C" w:rsidRDefault="00EA654C" w:rsidP="00A41F35">
            <w:pPr>
              <w:rPr>
                <w:b/>
              </w:rPr>
            </w:pPr>
          </w:p>
          <w:p w14:paraId="04AE1540" w14:textId="174399A5" w:rsidR="00B32BFC" w:rsidRPr="00EA654C" w:rsidRDefault="007556B2" w:rsidP="00A41F35">
            <w:pPr>
              <w:rPr>
                <w:b/>
              </w:rPr>
            </w:pPr>
            <w:r>
              <w:rPr>
                <w:b/>
              </w:rPr>
              <w:t xml:space="preserve">Lot 4 </w:t>
            </w:r>
            <w:r w:rsidR="00B32BFC">
              <w:rPr>
                <w:b/>
              </w:rPr>
              <w:t>London South</w:t>
            </w:r>
            <w:r>
              <w:rPr>
                <w:b/>
              </w:rPr>
              <w:t xml:space="preserve"> £2,077,151</w:t>
            </w:r>
          </w:p>
          <w:p w14:paraId="04AE1541" w14:textId="77777777" w:rsidR="00A41F35" w:rsidRPr="00EA654C" w:rsidRDefault="00A41F35" w:rsidP="00A005EF">
            <w:pPr>
              <w:rPr>
                <w:rFonts w:cs="Arial"/>
              </w:rPr>
            </w:pPr>
          </w:p>
          <w:tbl>
            <w:tblPr>
              <w:tblW w:w="8813" w:type="dxa"/>
              <w:tblLayout w:type="fixed"/>
              <w:tblLook w:val="04A0" w:firstRow="1" w:lastRow="0" w:firstColumn="1" w:lastColumn="0" w:noHBand="0" w:noVBand="1"/>
            </w:tblPr>
            <w:tblGrid>
              <w:gridCol w:w="4985"/>
              <w:gridCol w:w="1134"/>
              <w:gridCol w:w="1418"/>
              <w:gridCol w:w="1276"/>
            </w:tblGrid>
            <w:tr w:rsidR="00B32BFC" w:rsidRPr="00EA654C" w14:paraId="04AE1546" w14:textId="77777777" w:rsidTr="00C2726F">
              <w:trPr>
                <w:trHeight w:val="861"/>
              </w:trPr>
              <w:tc>
                <w:tcPr>
                  <w:tcW w:w="4985" w:type="dxa"/>
                  <w:tcBorders>
                    <w:top w:val="single" w:sz="4" w:space="0" w:color="auto"/>
                    <w:left w:val="single" w:sz="4" w:space="0" w:color="auto"/>
                    <w:bottom w:val="single" w:sz="12" w:space="0" w:color="auto"/>
                    <w:right w:val="single" w:sz="4" w:space="0" w:color="auto"/>
                  </w:tcBorders>
                  <w:shd w:val="clear" w:color="auto" w:fill="auto"/>
                  <w:hideMark/>
                </w:tcPr>
                <w:p w14:paraId="04AE1542" w14:textId="77777777" w:rsidR="00B32BFC" w:rsidRPr="00C2726F" w:rsidRDefault="00B32BFC" w:rsidP="00B32BFC">
                  <w:pPr>
                    <w:rPr>
                      <w:rFonts w:cs="Arial"/>
                      <w:b/>
                      <w:bCs/>
                      <w:sz w:val="20"/>
                      <w:szCs w:val="20"/>
                      <w:lang w:eastAsia="en-GB"/>
                    </w:rPr>
                  </w:pPr>
                  <w:r w:rsidRPr="00C2726F">
                    <w:rPr>
                      <w:rFonts w:cs="Arial"/>
                      <w:sz w:val="20"/>
                      <w:szCs w:val="20"/>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3"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4"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4AE1545" w14:textId="77777777" w:rsidR="00B32BFC" w:rsidRPr="00C2726F" w:rsidRDefault="00B32BFC" w:rsidP="00B32BFC">
                  <w:pPr>
                    <w:jc w:val="center"/>
                    <w:rPr>
                      <w:rFonts w:cs="Arial"/>
                      <w:b/>
                      <w:bCs/>
                      <w:sz w:val="20"/>
                      <w:szCs w:val="20"/>
                      <w:lang w:eastAsia="en-GB"/>
                    </w:rPr>
                  </w:pPr>
                  <w:r w:rsidRPr="00C2726F">
                    <w:rPr>
                      <w:rFonts w:cs="Arial"/>
                      <w:b/>
                      <w:bCs/>
                      <w:sz w:val="20"/>
                      <w:szCs w:val="20"/>
                      <w:lang w:eastAsia="en-GB"/>
                    </w:rPr>
                    <w:t>£</w:t>
                  </w:r>
                </w:p>
              </w:tc>
            </w:tr>
            <w:tr w:rsidR="00B32BFC" w:rsidRPr="00EA654C" w14:paraId="04AE154B"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47" w14:textId="77777777" w:rsidR="00B32BFC" w:rsidRPr="00C2726F" w:rsidRDefault="00B32BFC" w:rsidP="00B32BFC">
                  <w:pPr>
                    <w:rPr>
                      <w:rFonts w:cs="Arial"/>
                      <w:sz w:val="20"/>
                      <w:szCs w:val="20"/>
                      <w:lang w:eastAsia="en-GB"/>
                    </w:rPr>
                  </w:pPr>
                  <w:r w:rsidRPr="00C2726F">
                    <w:rPr>
                      <w:rFonts w:cs="Arial"/>
                      <w:sz w:val="20"/>
                      <w:szCs w:val="20"/>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hideMark/>
                </w:tcPr>
                <w:p w14:paraId="04AE1548" w14:textId="77777777" w:rsidR="00B32BFC" w:rsidRPr="00C2726F" w:rsidRDefault="00B32BFC" w:rsidP="00B32BFC">
                  <w:pPr>
                    <w:jc w:val="center"/>
                    <w:rPr>
                      <w:rFonts w:cs="Arial"/>
                      <w:sz w:val="20"/>
                      <w:szCs w:val="20"/>
                      <w:lang w:eastAsia="en-GB"/>
                    </w:rPr>
                  </w:pPr>
                  <w:r w:rsidRPr="00C2726F">
                    <w:rPr>
                      <w:rFonts w:cs="Arial"/>
                      <w:sz w:val="20"/>
                      <w:szCs w:val="20"/>
                    </w:rPr>
                    <w:t>1754</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9" w14:textId="77777777" w:rsidR="00B32BFC" w:rsidRPr="00C2726F" w:rsidRDefault="00B32BFC" w:rsidP="00B32BFC">
                  <w:pPr>
                    <w:jc w:val="center"/>
                    <w:rPr>
                      <w:rFonts w:cs="Arial"/>
                      <w:sz w:val="20"/>
                      <w:szCs w:val="20"/>
                      <w:lang w:eastAsia="en-GB"/>
                    </w:rPr>
                  </w:pPr>
                  <w:r w:rsidRPr="00C2726F">
                    <w:rPr>
                      <w:rFonts w:cs="Arial"/>
                      <w:sz w:val="20"/>
                      <w:szCs w:val="20"/>
                    </w:rPr>
                    <w:t>£511</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hideMark/>
                </w:tcPr>
                <w:p w14:paraId="04AE154A" w14:textId="77777777" w:rsidR="00B32BFC" w:rsidRPr="00C2726F" w:rsidRDefault="00B32BFC" w:rsidP="00B32BFC">
                  <w:pPr>
                    <w:jc w:val="center"/>
                    <w:rPr>
                      <w:rFonts w:cs="Arial"/>
                      <w:sz w:val="20"/>
                      <w:szCs w:val="20"/>
                      <w:lang w:eastAsia="en-GB"/>
                    </w:rPr>
                  </w:pPr>
                  <w:r w:rsidRPr="00C2726F">
                    <w:rPr>
                      <w:rFonts w:cs="Arial"/>
                      <w:sz w:val="20"/>
                      <w:szCs w:val="20"/>
                    </w:rPr>
                    <w:t>£896,294</w:t>
                  </w:r>
                </w:p>
              </w:tc>
            </w:tr>
            <w:tr w:rsidR="00B32BFC" w:rsidRPr="00EA654C" w14:paraId="04AE1550"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4C" w14:textId="77777777" w:rsidR="00B32BFC" w:rsidRPr="00C2726F" w:rsidRDefault="00B32BFC" w:rsidP="00B32BFC">
                  <w:pPr>
                    <w:rPr>
                      <w:rFonts w:cs="Arial"/>
                      <w:sz w:val="20"/>
                      <w:szCs w:val="20"/>
                      <w:lang w:eastAsia="en-GB"/>
                    </w:rPr>
                  </w:pPr>
                  <w:r w:rsidRPr="00C2726F">
                    <w:rPr>
                      <w:rFonts w:cs="Arial"/>
                      <w:sz w:val="20"/>
                      <w:szCs w:val="20"/>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4D" w14:textId="1BA420C3"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4E" w14:textId="29E687D1"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4F"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5"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1" w14:textId="77777777" w:rsidR="00B32BFC" w:rsidRPr="00C2726F" w:rsidRDefault="00B32BFC" w:rsidP="00B32BFC">
                  <w:pPr>
                    <w:rPr>
                      <w:rFonts w:cs="Arial"/>
                      <w:sz w:val="20"/>
                      <w:szCs w:val="20"/>
                      <w:lang w:eastAsia="en-GB"/>
                    </w:rPr>
                  </w:pPr>
                  <w:r w:rsidRPr="00C2726F">
                    <w:rPr>
                      <w:rFonts w:cs="Arial"/>
                      <w:sz w:val="20"/>
                      <w:szCs w:val="20"/>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2" w14:textId="01122BDB" w:rsidR="00B32BFC" w:rsidRPr="00C2726F" w:rsidRDefault="00B32BFC" w:rsidP="00B32BFC">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3" w14:textId="79AF92DE"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4" w14:textId="77777777" w:rsidR="00B32BFC" w:rsidRPr="00C2726F" w:rsidRDefault="00B32BFC" w:rsidP="00B32BFC">
                  <w:pPr>
                    <w:jc w:val="center"/>
                    <w:rPr>
                      <w:rFonts w:cs="Arial"/>
                      <w:sz w:val="20"/>
                      <w:szCs w:val="20"/>
                      <w:lang w:eastAsia="en-GB"/>
                    </w:rPr>
                  </w:pPr>
                  <w:r w:rsidRPr="00C2726F">
                    <w:rPr>
                      <w:rFonts w:cs="Arial"/>
                      <w:sz w:val="20"/>
                      <w:szCs w:val="20"/>
                    </w:rPr>
                    <w:t>£383,697</w:t>
                  </w:r>
                </w:p>
              </w:tc>
            </w:tr>
            <w:tr w:rsidR="00B32BFC" w:rsidRPr="00EA654C" w14:paraId="04AE155A" w14:textId="77777777" w:rsidTr="00C2726F">
              <w:trPr>
                <w:trHeight w:val="1218"/>
              </w:trPr>
              <w:tc>
                <w:tcPr>
                  <w:tcW w:w="4985" w:type="dxa"/>
                  <w:tcBorders>
                    <w:top w:val="single" w:sz="4" w:space="0" w:color="000000"/>
                    <w:left w:val="single" w:sz="4" w:space="0" w:color="auto"/>
                    <w:bottom w:val="single" w:sz="4" w:space="0" w:color="auto"/>
                    <w:right w:val="single" w:sz="4" w:space="0" w:color="auto"/>
                  </w:tcBorders>
                  <w:shd w:val="clear" w:color="auto" w:fill="auto"/>
                  <w:hideMark/>
                </w:tcPr>
                <w:p w14:paraId="04AE1556" w14:textId="77777777" w:rsidR="00B32BFC" w:rsidRPr="00C2726F" w:rsidRDefault="00B32BFC" w:rsidP="00B32BFC">
                  <w:pPr>
                    <w:rPr>
                      <w:rFonts w:cs="Arial"/>
                      <w:sz w:val="20"/>
                      <w:szCs w:val="20"/>
                      <w:lang w:eastAsia="en-GB"/>
                    </w:rPr>
                  </w:pPr>
                  <w:r w:rsidRPr="00C2726F">
                    <w:rPr>
                      <w:rFonts w:cs="Arial"/>
                      <w:sz w:val="20"/>
                      <w:szCs w:val="20"/>
                    </w:rPr>
                    <w:t>SD01 Participants employment contract changing from zero hours to part-time employment or full time employment; or participants employment contract changing from part time employment to full time employment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E1557" w14:textId="77777777" w:rsidR="00B32BFC" w:rsidRPr="00C2726F" w:rsidRDefault="00B32BFC" w:rsidP="00B32BFC">
                  <w:pPr>
                    <w:jc w:val="center"/>
                    <w:rPr>
                      <w:rFonts w:cs="Arial"/>
                      <w:sz w:val="20"/>
                      <w:szCs w:val="20"/>
                      <w:lang w:eastAsia="en-GB"/>
                    </w:rPr>
                  </w:pPr>
                  <w:r w:rsidRPr="00C2726F">
                    <w:rPr>
                      <w:rFonts w:cs="Arial"/>
                      <w:sz w:val="20"/>
                      <w:szCs w:val="20"/>
                    </w:rPr>
                    <w:t>351</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58" w14:textId="77777777" w:rsidR="00B32BFC" w:rsidRPr="00C2726F" w:rsidRDefault="00B32BFC" w:rsidP="00B32BFC">
                  <w:pPr>
                    <w:jc w:val="center"/>
                    <w:rPr>
                      <w:rFonts w:cs="Arial"/>
                      <w:sz w:val="20"/>
                      <w:szCs w:val="20"/>
                      <w:lang w:eastAsia="en-GB"/>
                    </w:rPr>
                  </w:pPr>
                  <w:r w:rsidRPr="00C2726F">
                    <w:rPr>
                      <w:rFonts w:cs="Arial"/>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59" w14:textId="77777777" w:rsidR="00B32BFC" w:rsidRPr="00C2726F" w:rsidRDefault="00B32BFC" w:rsidP="00B32BFC">
                  <w:pPr>
                    <w:jc w:val="center"/>
                    <w:rPr>
                      <w:rFonts w:cs="Arial"/>
                      <w:sz w:val="20"/>
                      <w:szCs w:val="20"/>
                      <w:lang w:eastAsia="en-GB"/>
                    </w:rPr>
                  </w:pPr>
                  <w:r w:rsidRPr="00C2726F">
                    <w:rPr>
                      <w:rFonts w:cs="Arial"/>
                      <w:sz w:val="20"/>
                      <w:szCs w:val="20"/>
                    </w:rPr>
                    <w:t>£171,990</w:t>
                  </w:r>
                </w:p>
              </w:tc>
            </w:tr>
            <w:tr w:rsidR="00B32BFC" w:rsidRPr="00EA654C" w14:paraId="04AE155F"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D9D9D9" w:fill="D9D9D9"/>
                  <w:hideMark/>
                </w:tcPr>
                <w:p w14:paraId="04AE155B" w14:textId="77777777" w:rsidR="00B32BFC" w:rsidRPr="00C2726F" w:rsidRDefault="00B32BFC" w:rsidP="00B32BFC">
                  <w:pPr>
                    <w:rPr>
                      <w:rFonts w:cs="Arial"/>
                      <w:sz w:val="20"/>
                      <w:szCs w:val="20"/>
                      <w:lang w:eastAsia="en-GB"/>
                    </w:rPr>
                  </w:pPr>
                  <w:r w:rsidRPr="00C2726F">
                    <w:rPr>
                      <w:rFonts w:cs="Arial"/>
                      <w:sz w:val="20"/>
                      <w:szCs w:val="20"/>
                    </w:rPr>
                    <w:t>SD02 Participants wage has increased for 2 consecutive months</w:t>
                  </w:r>
                </w:p>
              </w:tc>
              <w:tc>
                <w:tcPr>
                  <w:tcW w:w="1134" w:type="dxa"/>
                  <w:tcBorders>
                    <w:top w:val="single" w:sz="4" w:space="0" w:color="auto"/>
                    <w:left w:val="single" w:sz="4" w:space="0" w:color="auto"/>
                    <w:bottom w:val="single" w:sz="4" w:space="0" w:color="auto"/>
                    <w:right w:val="single" w:sz="4" w:space="0" w:color="auto"/>
                  </w:tcBorders>
                  <w:shd w:val="clear" w:color="D9D9D9" w:fill="D9D9D9"/>
                  <w:hideMark/>
                </w:tcPr>
                <w:p w14:paraId="04AE155C" w14:textId="77777777" w:rsidR="00B32BFC" w:rsidRPr="00C2726F" w:rsidRDefault="00B32BFC" w:rsidP="00B32BFC">
                  <w:pPr>
                    <w:jc w:val="center"/>
                    <w:rPr>
                      <w:rFonts w:cs="Arial"/>
                      <w:sz w:val="20"/>
                      <w:szCs w:val="20"/>
                      <w:lang w:eastAsia="en-GB"/>
                    </w:rPr>
                  </w:pPr>
                  <w:r w:rsidRPr="00C2726F">
                    <w:rPr>
                      <w:rFonts w:cs="Arial"/>
                      <w:sz w:val="20"/>
                      <w:szCs w:val="20"/>
                    </w:rPr>
                    <w:t>498</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D" w14:textId="77777777" w:rsidR="00B32BFC" w:rsidRPr="00C2726F" w:rsidRDefault="00B32BFC" w:rsidP="00B32BFC">
                  <w:pPr>
                    <w:jc w:val="center"/>
                    <w:rPr>
                      <w:rFonts w:cs="Arial"/>
                      <w:sz w:val="20"/>
                      <w:szCs w:val="20"/>
                      <w:lang w:eastAsia="en-GB"/>
                    </w:rPr>
                  </w:pPr>
                  <w:r w:rsidRPr="00C2726F">
                    <w:rPr>
                      <w:rFonts w:cs="Arial"/>
                      <w:sz w:val="20"/>
                      <w:szCs w:val="20"/>
                    </w:rPr>
                    <w:t>£910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hideMark/>
                </w:tcPr>
                <w:p w14:paraId="04AE155E" w14:textId="77777777" w:rsidR="00B32BFC" w:rsidRPr="00C2726F" w:rsidRDefault="00B32BFC" w:rsidP="00B32BFC">
                  <w:pPr>
                    <w:jc w:val="center"/>
                    <w:rPr>
                      <w:rFonts w:cs="Arial"/>
                      <w:sz w:val="20"/>
                      <w:szCs w:val="20"/>
                      <w:lang w:eastAsia="en-GB"/>
                    </w:rPr>
                  </w:pPr>
                  <w:r w:rsidRPr="00C2726F">
                    <w:rPr>
                      <w:rFonts w:cs="Arial"/>
                      <w:sz w:val="20"/>
                      <w:szCs w:val="20"/>
                    </w:rPr>
                    <w:t>£453,180</w:t>
                  </w:r>
                </w:p>
              </w:tc>
            </w:tr>
            <w:tr w:rsidR="00B32BFC" w:rsidRPr="00EA654C" w14:paraId="04AE1564" w14:textId="77777777" w:rsidTr="00C2726F">
              <w:trPr>
                <w:trHeight w:val="461"/>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4AE1560" w14:textId="77777777" w:rsidR="00B32BFC" w:rsidRPr="00C2726F" w:rsidRDefault="00B32BFC" w:rsidP="00B32BFC">
                  <w:pPr>
                    <w:rPr>
                      <w:rFonts w:cs="Arial"/>
                      <w:sz w:val="20"/>
                      <w:szCs w:val="20"/>
                      <w:lang w:eastAsia="en-GB"/>
                    </w:rPr>
                  </w:pPr>
                  <w:r w:rsidRPr="00C2726F">
                    <w:rPr>
                      <w:rFonts w:cs="Arial"/>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1561" w14:textId="77777777" w:rsidR="00B32BFC" w:rsidRPr="00C2726F" w:rsidRDefault="00B32BFC" w:rsidP="00B32BFC">
                  <w:pPr>
                    <w:jc w:val="center"/>
                    <w:rPr>
                      <w:rFonts w:cs="Arial"/>
                      <w:sz w:val="20"/>
                      <w:szCs w:val="20"/>
                      <w:lang w:eastAsia="en-GB"/>
                    </w:rPr>
                  </w:pPr>
                  <w:r w:rsidRPr="00C2726F">
                    <w:rPr>
                      <w:rFonts w:cs="Arial"/>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4AE1562" w14:textId="2082FE49" w:rsidR="00B32BFC" w:rsidRPr="00C2726F" w:rsidRDefault="00B32BFC" w:rsidP="00B32BFC">
                  <w:pPr>
                    <w:jc w:val="center"/>
                    <w:rPr>
                      <w:rFonts w:cs="Arial"/>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04AE1563" w14:textId="77777777" w:rsidR="00B32BFC" w:rsidRPr="00C2726F" w:rsidRDefault="00B32BFC" w:rsidP="00B32BFC">
                  <w:pPr>
                    <w:jc w:val="center"/>
                    <w:rPr>
                      <w:rFonts w:cs="Arial"/>
                      <w:sz w:val="20"/>
                      <w:szCs w:val="20"/>
                      <w:lang w:eastAsia="en-GB"/>
                    </w:rPr>
                  </w:pPr>
                  <w:r w:rsidRPr="00C2726F">
                    <w:rPr>
                      <w:rFonts w:cs="Arial"/>
                      <w:sz w:val="20"/>
                      <w:szCs w:val="20"/>
                    </w:rPr>
                    <w:t>£2,077,151</w:t>
                  </w:r>
                </w:p>
              </w:tc>
            </w:tr>
          </w:tbl>
          <w:p w14:paraId="04AE1565" w14:textId="77777777" w:rsidR="00546908" w:rsidRPr="00EA654C" w:rsidRDefault="00546908" w:rsidP="00A005EF">
            <w:pPr>
              <w:rPr>
                <w:rFonts w:cs="Arial"/>
              </w:rPr>
            </w:pPr>
          </w:p>
          <w:p w14:paraId="04AE156E" w14:textId="77777777" w:rsidR="00B32BFC" w:rsidRPr="00EA654C" w:rsidRDefault="00B32BFC" w:rsidP="00B32BFC">
            <w:pPr>
              <w:rPr>
                <w:rFonts w:cs="Arial"/>
              </w:rPr>
            </w:pPr>
          </w:p>
          <w:p w14:paraId="04AE1592" w14:textId="77777777" w:rsidR="00EA599B" w:rsidRDefault="00EA599B" w:rsidP="00A005EF">
            <w:pPr>
              <w:rPr>
                <w:rFonts w:cs="Arial"/>
              </w:rPr>
            </w:pPr>
          </w:p>
          <w:p w14:paraId="04AE1594" w14:textId="77777777" w:rsidR="00B32BFC" w:rsidRPr="00EA654C" w:rsidRDefault="00B32BFC" w:rsidP="00B32BFC">
            <w:pPr>
              <w:rPr>
                <w:rFonts w:cs="Arial"/>
              </w:rPr>
            </w:pPr>
          </w:p>
          <w:p w14:paraId="04AE15B8" w14:textId="77777777" w:rsidR="00B32BFC" w:rsidRPr="00EA654C" w:rsidRDefault="00B32BFC" w:rsidP="00A005EF">
            <w:pPr>
              <w:rPr>
                <w:rFonts w:cs="Arial"/>
              </w:rPr>
            </w:pPr>
          </w:p>
          <w:p w14:paraId="04AE15B9" w14:textId="77777777" w:rsidR="00344FA1" w:rsidRPr="00EA654C" w:rsidRDefault="00344FA1" w:rsidP="00C107CE">
            <w:pPr>
              <w:pStyle w:val="ListParagraph"/>
              <w:autoSpaceDE w:val="0"/>
              <w:autoSpaceDN w:val="0"/>
              <w:adjustRightInd w:val="0"/>
              <w:ind w:left="360"/>
              <w:rPr>
                <w:rFonts w:cs="Arial"/>
                <w:b/>
              </w:rPr>
            </w:pPr>
          </w:p>
        </w:tc>
      </w:tr>
    </w:tbl>
    <w:p w14:paraId="04AE15BB" w14:textId="77777777" w:rsidR="00A005EF" w:rsidRDefault="00A005EF"/>
    <w:p w14:paraId="7FCE0EAB" w14:textId="063D765E" w:rsidR="006A4694" w:rsidRDefault="006A4694"/>
    <w:p w14:paraId="1E282C70" w14:textId="77777777" w:rsidR="006A4694" w:rsidRDefault="006A4694"/>
    <w:p w14:paraId="5F0AFE00" w14:textId="77777777" w:rsidR="006A4694" w:rsidRDefault="006A4694">
      <w:bookmarkStart w:id="0" w:name="_GoBack"/>
      <w:bookmarkEnd w:id="0"/>
    </w:p>
    <w:sectPr w:rsidR="006A4694"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280B8" w14:textId="77777777" w:rsidR="00D153C7" w:rsidRDefault="00D153C7">
      <w:r>
        <w:separator/>
      </w:r>
    </w:p>
  </w:endnote>
  <w:endnote w:type="continuationSeparator" w:id="0">
    <w:p w14:paraId="6FF4AE30" w14:textId="77777777" w:rsidR="00D153C7" w:rsidRDefault="00D15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4AE15C9" w14:textId="77777777" w:rsidR="00B52EF1" w:rsidRDefault="00B52EF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B52EF1" w14:paraId="04AE15CC" w14:textId="77777777" w:rsidTr="009808AC">
          <w:tc>
            <w:tcPr>
              <w:tcW w:w="4908" w:type="dxa"/>
            </w:tcPr>
            <w:p w14:paraId="04AE15CA" w14:textId="016029EB" w:rsidR="00B52EF1" w:rsidRDefault="009261AF" w:rsidP="003D495B">
              <w:pPr>
                <w:pStyle w:val="Footer"/>
              </w:pPr>
              <w:r>
                <w:t>itt_30037_ 23_901_01_LOT 0</w:t>
              </w:r>
              <w:r w:rsidR="003D495B">
                <w:t>2</w:t>
              </w:r>
              <w:r>
                <w:t>_ May 2016</w:t>
              </w:r>
            </w:p>
          </w:tc>
          <w:tc>
            <w:tcPr>
              <w:tcW w:w="3869" w:type="dxa"/>
            </w:tcPr>
            <w:p w14:paraId="04AE15CB" w14:textId="77777777" w:rsidR="00B52EF1" w:rsidRDefault="00B52EF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894747">
                <w:rPr>
                  <w:b/>
                  <w:bCs/>
                  <w:noProof/>
                </w:rPr>
                <w:t>15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94747">
                <w:rPr>
                  <w:b/>
                  <w:bCs/>
                  <w:noProof/>
                </w:rPr>
                <w:t>15</w:t>
              </w:r>
              <w:r>
                <w:rPr>
                  <w:b/>
                  <w:bCs/>
                </w:rPr>
                <w:fldChar w:fldCharType="end"/>
              </w:r>
            </w:p>
          </w:tc>
        </w:tr>
      </w:tbl>
      <w:p w14:paraId="04AE15CD" w14:textId="77777777" w:rsidR="00B52EF1" w:rsidRDefault="00D153C7">
        <w:pPr>
          <w:pStyle w:val="Footer"/>
          <w:jc w:val="right"/>
        </w:pPr>
      </w:p>
    </w:sdtContent>
  </w:sdt>
  <w:p w14:paraId="04AE15CE" w14:textId="77777777" w:rsidR="00B52EF1" w:rsidRDefault="00B52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1251B" w14:textId="77777777" w:rsidR="00D153C7" w:rsidRDefault="00D153C7">
      <w:r>
        <w:separator/>
      </w:r>
    </w:p>
  </w:footnote>
  <w:footnote w:type="continuationSeparator" w:id="0">
    <w:p w14:paraId="27BE2C0B" w14:textId="77777777" w:rsidR="00D153C7" w:rsidRDefault="00D15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AE15C8" w14:textId="77777777" w:rsidR="00B52EF1" w:rsidRDefault="00D153C7">
        <w:pPr>
          <w:pStyle w:val="Header"/>
        </w:pPr>
        <w:r>
          <w:rPr>
            <w:noProof/>
            <w:lang w:val="en-US"/>
          </w:rPr>
          <w:pict w14:anchorId="04AE1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20208B3"/>
    <w:multiLevelType w:val="hybridMultilevel"/>
    <w:tmpl w:val="CEFE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2"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1C4958"/>
    <w:multiLevelType w:val="hybridMultilevel"/>
    <w:tmpl w:val="73A28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2EF516D"/>
    <w:multiLevelType w:val="hybridMultilevel"/>
    <w:tmpl w:val="20222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79D6C9F"/>
    <w:multiLevelType w:val="hybridMultilevel"/>
    <w:tmpl w:val="ACF49052"/>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4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C335C9F"/>
    <w:multiLevelType w:val="hybridMultilevel"/>
    <w:tmpl w:val="EE5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3"/>
  </w:num>
  <w:num w:numId="3">
    <w:abstractNumId w:val="44"/>
  </w:num>
  <w:num w:numId="4">
    <w:abstractNumId w:val="44"/>
  </w:num>
  <w:num w:numId="5">
    <w:abstractNumId w:val="6"/>
  </w:num>
  <w:num w:numId="6">
    <w:abstractNumId w:val="42"/>
  </w:num>
  <w:num w:numId="7">
    <w:abstractNumId w:val="29"/>
  </w:num>
  <w:num w:numId="8">
    <w:abstractNumId w:val="40"/>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57"/>
  </w:num>
  <w:num w:numId="13">
    <w:abstractNumId w:val="35"/>
  </w:num>
  <w:num w:numId="14">
    <w:abstractNumId w:val="13"/>
  </w:num>
  <w:num w:numId="15">
    <w:abstractNumId w:val="16"/>
  </w:num>
  <w:num w:numId="16">
    <w:abstractNumId w:val="17"/>
  </w:num>
  <w:num w:numId="17">
    <w:abstractNumId w:val="19"/>
  </w:num>
  <w:num w:numId="18">
    <w:abstractNumId w:val="56"/>
  </w:num>
  <w:num w:numId="19">
    <w:abstractNumId w:val="30"/>
  </w:num>
  <w:num w:numId="20">
    <w:abstractNumId w:val="47"/>
  </w:num>
  <w:num w:numId="21">
    <w:abstractNumId w:val="26"/>
  </w:num>
  <w:num w:numId="22">
    <w:abstractNumId w:val="34"/>
  </w:num>
  <w:num w:numId="23">
    <w:abstractNumId w:val="48"/>
  </w:num>
  <w:num w:numId="24">
    <w:abstractNumId w:val="2"/>
  </w:num>
  <w:num w:numId="25">
    <w:abstractNumId w:val="25"/>
  </w:num>
  <w:num w:numId="26">
    <w:abstractNumId w:val="33"/>
  </w:num>
  <w:num w:numId="27">
    <w:abstractNumId w:val="4"/>
  </w:num>
  <w:num w:numId="28">
    <w:abstractNumId w:val="54"/>
  </w:num>
  <w:num w:numId="29">
    <w:abstractNumId w:val="23"/>
  </w:num>
  <w:num w:numId="30">
    <w:abstractNumId w:val="20"/>
  </w:num>
  <w:num w:numId="31">
    <w:abstractNumId w:val="46"/>
  </w:num>
  <w:num w:numId="32">
    <w:abstractNumId w:val="50"/>
  </w:num>
  <w:num w:numId="33">
    <w:abstractNumId w:val="11"/>
  </w:num>
  <w:num w:numId="34">
    <w:abstractNumId w:val="49"/>
  </w:num>
  <w:num w:numId="35">
    <w:abstractNumId w:val="14"/>
  </w:num>
  <w:num w:numId="36">
    <w:abstractNumId w:val="43"/>
  </w:num>
  <w:num w:numId="37">
    <w:abstractNumId w:val="51"/>
  </w:num>
  <w:num w:numId="38">
    <w:abstractNumId w:val="3"/>
  </w:num>
  <w:num w:numId="39">
    <w:abstractNumId w:val="27"/>
  </w:num>
  <w:num w:numId="40">
    <w:abstractNumId w:val="15"/>
  </w:num>
  <w:num w:numId="41">
    <w:abstractNumId w:val="28"/>
  </w:num>
  <w:num w:numId="42">
    <w:abstractNumId w:val="55"/>
  </w:num>
  <w:num w:numId="43">
    <w:abstractNumId w:val="45"/>
  </w:num>
  <w:num w:numId="44">
    <w:abstractNumId w:val="31"/>
  </w:num>
  <w:num w:numId="45">
    <w:abstractNumId w:val="10"/>
  </w:num>
  <w:num w:numId="46">
    <w:abstractNumId w:val="21"/>
  </w:num>
  <w:num w:numId="47">
    <w:abstractNumId w:val="7"/>
  </w:num>
  <w:num w:numId="48">
    <w:abstractNumId w:val="58"/>
  </w:num>
  <w:num w:numId="49">
    <w:abstractNumId w:val="12"/>
  </w:num>
  <w:num w:numId="50">
    <w:abstractNumId w:val="24"/>
  </w:num>
  <w:num w:numId="51">
    <w:abstractNumId w:val="32"/>
  </w:num>
  <w:num w:numId="52">
    <w:abstractNumId w:val="22"/>
  </w:num>
  <w:num w:numId="53">
    <w:abstractNumId w:val="37"/>
  </w:num>
  <w:num w:numId="54">
    <w:abstractNumId w:val="41"/>
  </w:num>
  <w:num w:numId="55">
    <w:abstractNumId w:val="9"/>
  </w:num>
  <w:num w:numId="56">
    <w:abstractNumId w:val="36"/>
  </w:num>
  <w:num w:numId="57">
    <w:abstractNumId w:val="18"/>
  </w:num>
  <w:num w:numId="58">
    <w:abstractNumId w:val="39"/>
  </w:num>
  <w:num w:numId="59">
    <w:abstractNumId w:val="1"/>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B9"/>
    <w:rsid w:val="0000772D"/>
    <w:rsid w:val="000079A8"/>
    <w:rsid w:val="00014A96"/>
    <w:rsid w:val="000241A5"/>
    <w:rsid w:val="00025309"/>
    <w:rsid w:val="00025EF8"/>
    <w:rsid w:val="000262AC"/>
    <w:rsid w:val="00027A87"/>
    <w:rsid w:val="000304B2"/>
    <w:rsid w:val="00030CDC"/>
    <w:rsid w:val="00031747"/>
    <w:rsid w:val="00033BE9"/>
    <w:rsid w:val="00034C95"/>
    <w:rsid w:val="000419AD"/>
    <w:rsid w:val="000426C3"/>
    <w:rsid w:val="00043303"/>
    <w:rsid w:val="00044B29"/>
    <w:rsid w:val="00045543"/>
    <w:rsid w:val="000457C3"/>
    <w:rsid w:val="0004585A"/>
    <w:rsid w:val="00045DF4"/>
    <w:rsid w:val="00055B31"/>
    <w:rsid w:val="00061405"/>
    <w:rsid w:val="000616F5"/>
    <w:rsid w:val="00061C01"/>
    <w:rsid w:val="00065977"/>
    <w:rsid w:val="0006613A"/>
    <w:rsid w:val="0006724D"/>
    <w:rsid w:val="0007093F"/>
    <w:rsid w:val="00072354"/>
    <w:rsid w:val="000730F1"/>
    <w:rsid w:val="00087B1E"/>
    <w:rsid w:val="00090908"/>
    <w:rsid w:val="000935EF"/>
    <w:rsid w:val="00094335"/>
    <w:rsid w:val="000976D1"/>
    <w:rsid w:val="000A0728"/>
    <w:rsid w:val="000A2CEB"/>
    <w:rsid w:val="000A5C48"/>
    <w:rsid w:val="000A6802"/>
    <w:rsid w:val="000B07A1"/>
    <w:rsid w:val="000B0B10"/>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28A8"/>
    <w:rsid w:val="0010120A"/>
    <w:rsid w:val="00101C79"/>
    <w:rsid w:val="00105A7C"/>
    <w:rsid w:val="00110113"/>
    <w:rsid w:val="00111F99"/>
    <w:rsid w:val="0012138E"/>
    <w:rsid w:val="00123C60"/>
    <w:rsid w:val="00131443"/>
    <w:rsid w:val="0013204A"/>
    <w:rsid w:val="00133A11"/>
    <w:rsid w:val="00136327"/>
    <w:rsid w:val="00137737"/>
    <w:rsid w:val="00140BC8"/>
    <w:rsid w:val="0014364E"/>
    <w:rsid w:val="00143A7D"/>
    <w:rsid w:val="0014799D"/>
    <w:rsid w:val="0015011A"/>
    <w:rsid w:val="001535BC"/>
    <w:rsid w:val="001545B4"/>
    <w:rsid w:val="0015642B"/>
    <w:rsid w:val="00171CCB"/>
    <w:rsid w:val="0017418C"/>
    <w:rsid w:val="00174E73"/>
    <w:rsid w:val="001819AA"/>
    <w:rsid w:val="00182861"/>
    <w:rsid w:val="00190D24"/>
    <w:rsid w:val="001913DF"/>
    <w:rsid w:val="00191B30"/>
    <w:rsid w:val="00191EFE"/>
    <w:rsid w:val="0019279D"/>
    <w:rsid w:val="001931FA"/>
    <w:rsid w:val="00194CEF"/>
    <w:rsid w:val="001957FF"/>
    <w:rsid w:val="00195C99"/>
    <w:rsid w:val="001A0525"/>
    <w:rsid w:val="001A1174"/>
    <w:rsid w:val="001A34A6"/>
    <w:rsid w:val="001A4B05"/>
    <w:rsid w:val="001A4B42"/>
    <w:rsid w:val="001A5133"/>
    <w:rsid w:val="001B0B95"/>
    <w:rsid w:val="001B180A"/>
    <w:rsid w:val="001B18BC"/>
    <w:rsid w:val="001B55EF"/>
    <w:rsid w:val="001C0F4B"/>
    <w:rsid w:val="001C5ABA"/>
    <w:rsid w:val="001C6BE0"/>
    <w:rsid w:val="001D0D50"/>
    <w:rsid w:val="001D1AC8"/>
    <w:rsid w:val="001D5CBE"/>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104"/>
    <w:rsid w:val="001F683C"/>
    <w:rsid w:val="001F687D"/>
    <w:rsid w:val="002007BA"/>
    <w:rsid w:val="00200BC6"/>
    <w:rsid w:val="0020278B"/>
    <w:rsid w:val="00202EA7"/>
    <w:rsid w:val="0020486E"/>
    <w:rsid w:val="00207E67"/>
    <w:rsid w:val="00210134"/>
    <w:rsid w:val="002104D6"/>
    <w:rsid w:val="0021080C"/>
    <w:rsid w:val="00212817"/>
    <w:rsid w:val="00225C7E"/>
    <w:rsid w:val="00226225"/>
    <w:rsid w:val="00230104"/>
    <w:rsid w:val="002325E4"/>
    <w:rsid w:val="00234B05"/>
    <w:rsid w:val="002369B8"/>
    <w:rsid w:val="00236EB2"/>
    <w:rsid w:val="00244732"/>
    <w:rsid w:val="00246ACC"/>
    <w:rsid w:val="00251644"/>
    <w:rsid w:val="0025417A"/>
    <w:rsid w:val="00254DC6"/>
    <w:rsid w:val="00261A57"/>
    <w:rsid w:val="00261BD3"/>
    <w:rsid w:val="00264BF0"/>
    <w:rsid w:val="00270E9A"/>
    <w:rsid w:val="00271B68"/>
    <w:rsid w:val="00272D93"/>
    <w:rsid w:val="00273291"/>
    <w:rsid w:val="00274F72"/>
    <w:rsid w:val="00275DF2"/>
    <w:rsid w:val="00281694"/>
    <w:rsid w:val="0028229D"/>
    <w:rsid w:val="002833D9"/>
    <w:rsid w:val="002914C4"/>
    <w:rsid w:val="00294130"/>
    <w:rsid w:val="00294FCA"/>
    <w:rsid w:val="002A10EA"/>
    <w:rsid w:val="002A4103"/>
    <w:rsid w:val="002A4EBA"/>
    <w:rsid w:val="002A5006"/>
    <w:rsid w:val="002A5E6B"/>
    <w:rsid w:val="002B2730"/>
    <w:rsid w:val="002B2B9C"/>
    <w:rsid w:val="002B7967"/>
    <w:rsid w:val="002C3DD0"/>
    <w:rsid w:val="002C62CF"/>
    <w:rsid w:val="002C70FB"/>
    <w:rsid w:val="002C72A2"/>
    <w:rsid w:val="002D5A8E"/>
    <w:rsid w:val="002D6287"/>
    <w:rsid w:val="002D6499"/>
    <w:rsid w:val="002D7D91"/>
    <w:rsid w:val="002E25F4"/>
    <w:rsid w:val="002E3B40"/>
    <w:rsid w:val="002E53B9"/>
    <w:rsid w:val="002F2910"/>
    <w:rsid w:val="002F4192"/>
    <w:rsid w:val="002F52AA"/>
    <w:rsid w:val="002F5BDC"/>
    <w:rsid w:val="002F67EA"/>
    <w:rsid w:val="002F70E9"/>
    <w:rsid w:val="002F71DB"/>
    <w:rsid w:val="00300754"/>
    <w:rsid w:val="00301CA8"/>
    <w:rsid w:val="003035E8"/>
    <w:rsid w:val="00303609"/>
    <w:rsid w:val="00303EFB"/>
    <w:rsid w:val="003045E2"/>
    <w:rsid w:val="00307FC5"/>
    <w:rsid w:val="0031325C"/>
    <w:rsid w:val="003146D9"/>
    <w:rsid w:val="00320393"/>
    <w:rsid w:val="00320DD4"/>
    <w:rsid w:val="003242A9"/>
    <w:rsid w:val="00325BC2"/>
    <w:rsid w:val="00325EB2"/>
    <w:rsid w:val="00332E13"/>
    <w:rsid w:val="003341FC"/>
    <w:rsid w:val="003372BE"/>
    <w:rsid w:val="0034251F"/>
    <w:rsid w:val="003436BF"/>
    <w:rsid w:val="003437A8"/>
    <w:rsid w:val="003441FF"/>
    <w:rsid w:val="00344FA1"/>
    <w:rsid w:val="003531F2"/>
    <w:rsid w:val="0035514D"/>
    <w:rsid w:val="00356B0A"/>
    <w:rsid w:val="00363111"/>
    <w:rsid w:val="0036417A"/>
    <w:rsid w:val="00365815"/>
    <w:rsid w:val="00370ADD"/>
    <w:rsid w:val="003711BA"/>
    <w:rsid w:val="00372BC6"/>
    <w:rsid w:val="00376B4D"/>
    <w:rsid w:val="003815F3"/>
    <w:rsid w:val="003817E6"/>
    <w:rsid w:val="00384AE2"/>
    <w:rsid w:val="00391879"/>
    <w:rsid w:val="0039362D"/>
    <w:rsid w:val="00394F36"/>
    <w:rsid w:val="003A017D"/>
    <w:rsid w:val="003A3761"/>
    <w:rsid w:val="003A457D"/>
    <w:rsid w:val="003A4747"/>
    <w:rsid w:val="003A4850"/>
    <w:rsid w:val="003A6F0C"/>
    <w:rsid w:val="003A703E"/>
    <w:rsid w:val="003A723F"/>
    <w:rsid w:val="003B0CB7"/>
    <w:rsid w:val="003B63EB"/>
    <w:rsid w:val="003B6ACC"/>
    <w:rsid w:val="003B6D47"/>
    <w:rsid w:val="003C070A"/>
    <w:rsid w:val="003C218D"/>
    <w:rsid w:val="003C3FC1"/>
    <w:rsid w:val="003C6BB0"/>
    <w:rsid w:val="003D0098"/>
    <w:rsid w:val="003D495B"/>
    <w:rsid w:val="003D58B2"/>
    <w:rsid w:val="003D5D97"/>
    <w:rsid w:val="003D7848"/>
    <w:rsid w:val="003E3DEA"/>
    <w:rsid w:val="003E657D"/>
    <w:rsid w:val="003F529E"/>
    <w:rsid w:val="003F57F0"/>
    <w:rsid w:val="004029F8"/>
    <w:rsid w:val="00404490"/>
    <w:rsid w:val="004050CC"/>
    <w:rsid w:val="00407ED0"/>
    <w:rsid w:val="00412EFF"/>
    <w:rsid w:val="0041542B"/>
    <w:rsid w:val="00415AB1"/>
    <w:rsid w:val="00416BE3"/>
    <w:rsid w:val="00422169"/>
    <w:rsid w:val="004241A1"/>
    <w:rsid w:val="00430AA9"/>
    <w:rsid w:val="004356AC"/>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83F7F"/>
    <w:rsid w:val="004A2467"/>
    <w:rsid w:val="004A34B5"/>
    <w:rsid w:val="004A5EE0"/>
    <w:rsid w:val="004B6441"/>
    <w:rsid w:val="004B698A"/>
    <w:rsid w:val="004B701F"/>
    <w:rsid w:val="004B7AFB"/>
    <w:rsid w:val="004B7B72"/>
    <w:rsid w:val="004C5399"/>
    <w:rsid w:val="004C6E5B"/>
    <w:rsid w:val="004C726D"/>
    <w:rsid w:val="004C7C23"/>
    <w:rsid w:val="004D1EA6"/>
    <w:rsid w:val="004D20C5"/>
    <w:rsid w:val="004D45FA"/>
    <w:rsid w:val="004D7820"/>
    <w:rsid w:val="004E5C17"/>
    <w:rsid w:val="005005F6"/>
    <w:rsid w:val="0050287E"/>
    <w:rsid w:val="00503222"/>
    <w:rsid w:val="00503817"/>
    <w:rsid w:val="0050687A"/>
    <w:rsid w:val="00507DE4"/>
    <w:rsid w:val="0051414C"/>
    <w:rsid w:val="00515602"/>
    <w:rsid w:val="00517252"/>
    <w:rsid w:val="0052301F"/>
    <w:rsid w:val="0052417A"/>
    <w:rsid w:val="00524B4A"/>
    <w:rsid w:val="00525050"/>
    <w:rsid w:val="00526F80"/>
    <w:rsid w:val="00527247"/>
    <w:rsid w:val="00532143"/>
    <w:rsid w:val="005325A3"/>
    <w:rsid w:val="00533590"/>
    <w:rsid w:val="00533892"/>
    <w:rsid w:val="00546908"/>
    <w:rsid w:val="00546D27"/>
    <w:rsid w:val="005514CE"/>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6FF4"/>
    <w:rsid w:val="005A19C2"/>
    <w:rsid w:val="005A1D76"/>
    <w:rsid w:val="005A233C"/>
    <w:rsid w:val="005A2809"/>
    <w:rsid w:val="005B0619"/>
    <w:rsid w:val="005B1685"/>
    <w:rsid w:val="005B25BE"/>
    <w:rsid w:val="005B3498"/>
    <w:rsid w:val="005B4B9E"/>
    <w:rsid w:val="005B517B"/>
    <w:rsid w:val="005C04A2"/>
    <w:rsid w:val="005C350D"/>
    <w:rsid w:val="005C44C5"/>
    <w:rsid w:val="005C5996"/>
    <w:rsid w:val="005C74C2"/>
    <w:rsid w:val="005D2D1A"/>
    <w:rsid w:val="005D2FF1"/>
    <w:rsid w:val="005D3214"/>
    <w:rsid w:val="005D3E38"/>
    <w:rsid w:val="005D77FE"/>
    <w:rsid w:val="005E09BF"/>
    <w:rsid w:val="005E0E16"/>
    <w:rsid w:val="005E1AFE"/>
    <w:rsid w:val="005E1FA1"/>
    <w:rsid w:val="005E317E"/>
    <w:rsid w:val="005E37D8"/>
    <w:rsid w:val="005E3A1D"/>
    <w:rsid w:val="005F081E"/>
    <w:rsid w:val="005F1102"/>
    <w:rsid w:val="00601627"/>
    <w:rsid w:val="00601F38"/>
    <w:rsid w:val="00607A17"/>
    <w:rsid w:val="006106F1"/>
    <w:rsid w:val="00622E87"/>
    <w:rsid w:val="006254BD"/>
    <w:rsid w:val="006321E9"/>
    <w:rsid w:val="0063782A"/>
    <w:rsid w:val="00643595"/>
    <w:rsid w:val="00651A1C"/>
    <w:rsid w:val="00655E68"/>
    <w:rsid w:val="00663C28"/>
    <w:rsid w:val="00664132"/>
    <w:rsid w:val="006701D5"/>
    <w:rsid w:val="00670BF4"/>
    <w:rsid w:val="0067125E"/>
    <w:rsid w:val="00673325"/>
    <w:rsid w:val="00675BB3"/>
    <w:rsid w:val="006769F9"/>
    <w:rsid w:val="00677FFC"/>
    <w:rsid w:val="00680408"/>
    <w:rsid w:val="00683123"/>
    <w:rsid w:val="00683479"/>
    <w:rsid w:val="00683FE3"/>
    <w:rsid w:val="0068445E"/>
    <w:rsid w:val="00685FB5"/>
    <w:rsid w:val="00692CED"/>
    <w:rsid w:val="00693A74"/>
    <w:rsid w:val="006957BC"/>
    <w:rsid w:val="00697265"/>
    <w:rsid w:val="006A28A1"/>
    <w:rsid w:val="006A4694"/>
    <w:rsid w:val="006A4FD3"/>
    <w:rsid w:val="006A6A61"/>
    <w:rsid w:val="006B0A4D"/>
    <w:rsid w:val="006B2902"/>
    <w:rsid w:val="006B2EF2"/>
    <w:rsid w:val="006B58FF"/>
    <w:rsid w:val="006B627F"/>
    <w:rsid w:val="006B6B87"/>
    <w:rsid w:val="006B7267"/>
    <w:rsid w:val="006C00C2"/>
    <w:rsid w:val="006C5495"/>
    <w:rsid w:val="006C64F5"/>
    <w:rsid w:val="006C75C3"/>
    <w:rsid w:val="006D484F"/>
    <w:rsid w:val="006D5858"/>
    <w:rsid w:val="006D7F71"/>
    <w:rsid w:val="006E31CF"/>
    <w:rsid w:val="006E4BB8"/>
    <w:rsid w:val="006E609B"/>
    <w:rsid w:val="006E6DED"/>
    <w:rsid w:val="006E7CEE"/>
    <w:rsid w:val="006F33C3"/>
    <w:rsid w:val="006F4DC5"/>
    <w:rsid w:val="006F520C"/>
    <w:rsid w:val="007002C7"/>
    <w:rsid w:val="0070487E"/>
    <w:rsid w:val="0070702A"/>
    <w:rsid w:val="007121E9"/>
    <w:rsid w:val="007167C9"/>
    <w:rsid w:val="0072012D"/>
    <w:rsid w:val="00721D14"/>
    <w:rsid w:val="007221B7"/>
    <w:rsid w:val="00733C44"/>
    <w:rsid w:val="00734B1E"/>
    <w:rsid w:val="007362B9"/>
    <w:rsid w:val="00736E23"/>
    <w:rsid w:val="00740BBC"/>
    <w:rsid w:val="00741E70"/>
    <w:rsid w:val="00742085"/>
    <w:rsid w:val="00744BB3"/>
    <w:rsid w:val="00753BC6"/>
    <w:rsid w:val="00753EA8"/>
    <w:rsid w:val="007544F0"/>
    <w:rsid w:val="007556B2"/>
    <w:rsid w:val="00755E41"/>
    <w:rsid w:val="00757723"/>
    <w:rsid w:val="00757D21"/>
    <w:rsid w:val="0076010B"/>
    <w:rsid w:val="007654E6"/>
    <w:rsid w:val="00765616"/>
    <w:rsid w:val="00765DC5"/>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057B"/>
    <w:rsid w:val="007C1168"/>
    <w:rsid w:val="007C1C00"/>
    <w:rsid w:val="007C294F"/>
    <w:rsid w:val="007C2B80"/>
    <w:rsid w:val="007C4557"/>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3262D"/>
    <w:rsid w:val="008441FE"/>
    <w:rsid w:val="0086257F"/>
    <w:rsid w:val="00865DD0"/>
    <w:rsid w:val="00866F8D"/>
    <w:rsid w:val="00871CDC"/>
    <w:rsid w:val="008751AB"/>
    <w:rsid w:val="008755C5"/>
    <w:rsid w:val="00884042"/>
    <w:rsid w:val="00885437"/>
    <w:rsid w:val="00886535"/>
    <w:rsid w:val="00887561"/>
    <w:rsid w:val="00887CC4"/>
    <w:rsid w:val="008914FB"/>
    <w:rsid w:val="00891C05"/>
    <w:rsid w:val="00892417"/>
    <w:rsid w:val="00892D58"/>
    <w:rsid w:val="00893B59"/>
    <w:rsid w:val="00894747"/>
    <w:rsid w:val="008A35F2"/>
    <w:rsid w:val="008A5D42"/>
    <w:rsid w:val="008A7BFE"/>
    <w:rsid w:val="008B0638"/>
    <w:rsid w:val="008B301A"/>
    <w:rsid w:val="008B3265"/>
    <w:rsid w:val="008C04D4"/>
    <w:rsid w:val="008C148F"/>
    <w:rsid w:val="008C6517"/>
    <w:rsid w:val="008C74BF"/>
    <w:rsid w:val="008D41F4"/>
    <w:rsid w:val="008D685F"/>
    <w:rsid w:val="008E0CA3"/>
    <w:rsid w:val="008E1A0A"/>
    <w:rsid w:val="008E2EBC"/>
    <w:rsid w:val="008E33AE"/>
    <w:rsid w:val="008E6320"/>
    <w:rsid w:val="008F34BD"/>
    <w:rsid w:val="00900D0A"/>
    <w:rsid w:val="0090511E"/>
    <w:rsid w:val="00906ED1"/>
    <w:rsid w:val="009100F8"/>
    <w:rsid w:val="00911515"/>
    <w:rsid w:val="009116BD"/>
    <w:rsid w:val="00911A56"/>
    <w:rsid w:val="00912377"/>
    <w:rsid w:val="00914BB9"/>
    <w:rsid w:val="00914DF9"/>
    <w:rsid w:val="009164C7"/>
    <w:rsid w:val="00920D7A"/>
    <w:rsid w:val="00923768"/>
    <w:rsid w:val="009261AF"/>
    <w:rsid w:val="00936137"/>
    <w:rsid w:val="0094091E"/>
    <w:rsid w:val="00945E4C"/>
    <w:rsid w:val="00946A67"/>
    <w:rsid w:val="009549AE"/>
    <w:rsid w:val="009552C2"/>
    <w:rsid w:val="009612F7"/>
    <w:rsid w:val="00965A85"/>
    <w:rsid w:val="00966299"/>
    <w:rsid w:val="00967429"/>
    <w:rsid w:val="009675D5"/>
    <w:rsid w:val="00975D7E"/>
    <w:rsid w:val="009808AC"/>
    <w:rsid w:val="009827EC"/>
    <w:rsid w:val="009840A5"/>
    <w:rsid w:val="009907A3"/>
    <w:rsid w:val="009924E0"/>
    <w:rsid w:val="009945CA"/>
    <w:rsid w:val="0099795B"/>
    <w:rsid w:val="009A48CE"/>
    <w:rsid w:val="009A79E6"/>
    <w:rsid w:val="009B020D"/>
    <w:rsid w:val="009B485E"/>
    <w:rsid w:val="009B6412"/>
    <w:rsid w:val="009B666D"/>
    <w:rsid w:val="009B6E13"/>
    <w:rsid w:val="009C1A29"/>
    <w:rsid w:val="009D12A3"/>
    <w:rsid w:val="009D12C5"/>
    <w:rsid w:val="009D13EE"/>
    <w:rsid w:val="009D327E"/>
    <w:rsid w:val="009D3D53"/>
    <w:rsid w:val="009D404E"/>
    <w:rsid w:val="009D55C8"/>
    <w:rsid w:val="009E0CB1"/>
    <w:rsid w:val="009E20A3"/>
    <w:rsid w:val="009E7A30"/>
    <w:rsid w:val="009F1166"/>
    <w:rsid w:val="009F2BFB"/>
    <w:rsid w:val="009F4560"/>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345EF"/>
    <w:rsid w:val="00A402FE"/>
    <w:rsid w:val="00A4045A"/>
    <w:rsid w:val="00A406BC"/>
    <w:rsid w:val="00A41F35"/>
    <w:rsid w:val="00A420B1"/>
    <w:rsid w:val="00A477D1"/>
    <w:rsid w:val="00A524B5"/>
    <w:rsid w:val="00A60220"/>
    <w:rsid w:val="00A60472"/>
    <w:rsid w:val="00A605B5"/>
    <w:rsid w:val="00A62B87"/>
    <w:rsid w:val="00A63E89"/>
    <w:rsid w:val="00A6430E"/>
    <w:rsid w:val="00A668E8"/>
    <w:rsid w:val="00A76A58"/>
    <w:rsid w:val="00A77F5F"/>
    <w:rsid w:val="00A813F8"/>
    <w:rsid w:val="00A818CD"/>
    <w:rsid w:val="00A85142"/>
    <w:rsid w:val="00A857B7"/>
    <w:rsid w:val="00A87D3F"/>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2B8E"/>
    <w:rsid w:val="00AC384B"/>
    <w:rsid w:val="00AC3AC1"/>
    <w:rsid w:val="00AD0B65"/>
    <w:rsid w:val="00AD48B8"/>
    <w:rsid w:val="00AD6D2B"/>
    <w:rsid w:val="00AE01E8"/>
    <w:rsid w:val="00AE2E02"/>
    <w:rsid w:val="00AF0CF1"/>
    <w:rsid w:val="00AF1B44"/>
    <w:rsid w:val="00AF3545"/>
    <w:rsid w:val="00AF6AC9"/>
    <w:rsid w:val="00B02931"/>
    <w:rsid w:val="00B048EE"/>
    <w:rsid w:val="00B05C27"/>
    <w:rsid w:val="00B0666E"/>
    <w:rsid w:val="00B06A9F"/>
    <w:rsid w:val="00B13229"/>
    <w:rsid w:val="00B15E45"/>
    <w:rsid w:val="00B17AFB"/>
    <w:rsid w:val="00B20E5C"/>
    <w:rsid w:val="00B21ED4"/>
    <w:rsid w:val="00B24D65"/>
    <w:rsid w:val="00B3130F"/>
    <w:rsid w:val="00B32BFC"/>
    <w:rsid w:val="00B3399A"/>
    <w:rsid w:val="00B348CF"/>
    <w:rsid w:val="00B37256"/>
    <w:rsid w:val="00B505CF"/>
    <w:rsid w:val="00B524DB"/>
    <w:rsid w:val="00B52D80"/>
    <w:rsid w:val="00B52EF1"/>
    <w:rsid w:val="00B5379B"/>
    <w:rsid w:val="00B5677B"/>
    <w:rsid w:val="00B56C5A"/>
    <w:rsid w:val="00B64855"/>
    <w:rsid w:val="00B650A9"/>
    <w:rsid w:val="00B6696F"/>
    <w:rsid w:val="00B66CC6"/>
    <w:rsid w:val="00B679BC"/>
    <w:rsid w:val="00B70FB2"/>
    <w:rsid w:val="00B80D7E"/>
    <w:rsid w:val="00B87752"/>
    <w:rsid w:val="00B92E82"/>
    <w:rsid w:val="00B93DDE"/>
    <w:rsid w:val="00BA120C"/>
    <w:rsid w:val="00BA1865"/>
    <w:rsid w:val="00BA2334"/>
    <w:rsid w:val="00BB06DA"/>
    <w:rsid w:val="00BB14AB"/>
    <w:rsid w:val="00BB50B0"/>
    <w:rsid w:val="00BC07D7"/>
    <w:rsid w:val="00BC357A"/>
    <w:rsid w:val="00BC3D6D"/>
    <w:rsid w:val="00BC4384"/>
    <w:rsid w:val="00BC7F87"/>
    <w:rsid w:val="00BD16C9"/>
    <w:rsid w:val="00BD40A0"/>
    <w:rsid w:val="00BD660A"/>
    <w:rsid w:val="00BD6E1F"/>
    <w:rsid w:val="00BD7FA4"/>
    <w:rsid w:val="00BE4001"/>
    <w:rsid w:val="00BE49F7"/>
    <w:rsid w:val="00BF0EC3"/>
    <w:rsid w:val="00BF16FC"/>
    <w:rsid w:val="00C00A3A"/>
    <w:rsid w:val="00C0243B"/>
    <w:rsid w:val="00C1049A"/>
    <w:rsid w:val="00C107CE"/>
    <w:rsid w:val="00C13DE3"/>
    <w:rsid w:val="00C14DC6"/>
    <w:rsid w:val="00C20DCE"/>
    <w:rsid w:val="00C22AF6"/>
    <w:rsid w:val="00C2726F"/>
    <w:rsid w:val="00C3030B"/>
    <w:rsid w:val="00C34EC6"/>
    <w:rsid w:val="00C3711A"/>
    <w:rsid w:val="00C4134F"/>
    <w:rsid w:val="00C4536B"/>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5F40"/>
    <w:rsid w:val="00CA6149"/>
    <w:rsid w:val="00CA6D69"/>
    <w:rsid w:val="00CB031F"/>
    <w:rsid w:val="00CB0D7B"/>
    <w:rsid w:val="00CB241F"/>
    <w:rsid w:val="00CB61CE"/>
    <w:rsid w:val="00CB6BB7"/>
    <w:rsid w:val="00CC1802"/>
    <w:rsid w:val="00CE03E1"/>
    <w:rsid w:val="00CE0B1C"/>
    <w:rsid w:val="00CE146F"/>
    <w:rsid w:val="00CE1B6E"/>
    <w:rsid w:val="00CE298D"/>
    <w:rsid w:val="00CE5D4A"/>
    <w:rsid w:val="00CE6114"/>
    <w:rsid w:val="00CF0BD1"/>
    <w:rsid w:val="00CF76DA"/>
    <w:rsid w:val="00D01B68"/>
    <w:rsid w:val="00D153C7"/>
    <w:rsid w:val="00D168F5"/>
    <w:rsid w:val="00D40CC3"/>
    <w:rsid w:val="00D43A3E"/>
    <w:rsid w:val="00D4509F"/>
    <w:rsid w:val="00D47BED"/>
    <w:rsid w:val="00D501D9"/>
    <w:rsid w:val="00D52ABC"/>
    <w:rsid w:val="00D535E6"/>
    <w:rsid w:val="00D6167E"/>
    <w:rsid w:val="00D67580"/>
    <w:rsid w:val="00D70054"/>
    <w:rsid w:val="00D73447"/>
    <w:rsid w:val="00D75418"/>
    <w:rsid w:val="00D76FA8"/>
    <w:rsid w:val="00D81653"/>
    <w:rsid w:val="00D8309B"/>
    <w:rsid w:val="00D83B72"/>
    <w:rsid w:val="00D90744"/>
    <w:rsid w:val="00D91B08"/>
    <w:rsid w:val="00D92E9F"/>
    <w:rsid w:val="00D934F2"/>
    <w:rsid w:val="00DA2B14"/>
    <w:rsid w:val="00DA37E3"/>
    <w:rsid w:val="00DA39DA"/>
    <w:rsid w:val="00DA3E5E"/>
    <w:rsid w:val="00DA7651"/>
    <w:rsid w:val="00DB2FA1"/>
    <w:rsid w:val="00DB5C0F"/>
    <w:rsid w:val="00DC0A41"/>
    <w:rsid w:val="00DC1576"/>
    <w:rsid w:val="00DC5127"/>
    <w:rsid w:val="00DC7B87"/>
    <w:rsid w:val="00DC7D62"/>
    <w:rsid w:val="00DD37A3"/>
    <w:rsid w:val="00DD44CA"/>
    <w:rsid w:val="00DD47E2"/>
    <w:rsid w:val="00DD5265"/>
    <w:rsid w:val="00DD6338"/>
    <w:rsid w:val="00DE0CAB"/>
    <w:rsid w:val="00DE18A3"/>
    <w:rsid w:val="00DE1B57"/>
    <w:rsid w:val="00DE4672"/>
    <w:rsid w:val="00DF4569"/>
    <w:rsid w:val="00DF46E2"/>
    <w:rsid w:val="00DF61FC"/>
    <w:rsid w:val="00E00154"/>
    <w:rsid w:val="00E0685C"/>
    <w:rsid w:val="00E076C0"/>
    <w:rsid w:val="00E11599"/>
    <w:rsid w:val="00E21F98"/>
    <w:rsid w:val="00E2204E"/>
    <w:rsid w:val="00E24CC5"/>
    <w:rsid w:val="00E275C2"/>
    <w:rsid w:val="00E36E2F"/>
    <w:rsid w:val="00E37B6C"/>
    <w:rsid w:val="00E413C6"/>
    <w:rsid w:val="00E41BB7"/>
    <w:rsid w:val="00E43DDB"/>
    <w:rsid w:val="00E44261"/>
    <w:rsid w:val="00E45382"/>
    <w:rsid w:val="00E45544"/>
    <w:rsid w:val="00E55D00"/>
    <w:rsid w:val="00E56D8F"/>
    <w:rsid w:val="00E57D32"/>
    <w:rsid w:val="00E627AE"/>
    <w:rsid w:val="00E74099"/>
    <w:rsid w:val="00E751A1"/>
    <w:rsid w:val="00E82E42"/>
    <w:rsid w:val="00E838E3"/>
    <w:rsid w:val="00E84720"/>
    <w:rsid w:val="00E93D6E"/>
    <w:rsid w:val="00E93E97"/>
    <w:rsid w:val="00EA180F"/>
    <w:rsid w:val="00EA599B"/>
    <w:rsid w:val="00EA61ED"/>
    <w:rsid w:val="00EA654C"/>
    <w:rsid w:val="00EB033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EF2A41"/>
    <w:rsid w:val="00F06729"/>
    <w:rsid w:val="00F06766"/>
    <w:rsid w:val="00F06A90"/>
    <w:rsid w:val="00F10244"/>
    <w:rsid w:val="00F118A0"/>
    <w:rsid w:val="00F11CC0"/>
    <w:rsid w:val="00F12B28"/>
    <w:rsid w:val="00F17CE2"/>
    <w:rsid w:val="00F20CFE"/>
    <w:rsid w:val="00F20E79"/>
    <w:rsid w:val="00F2255D"/>
    <w:rsid w:val="00F22D1A"/>
    <w:rsid w:val="00F24C41"/>
    <w:rsid w:val="00F26B4E"/>
    <w:rsid w:val="00F35014"/>
    <w:rsid w:val="00F351EC"/>
    <w:rsid w:val="00F3689D"/>
    <w:rsid w:val="00F37CFF"/>
    <w:rsid w:val="00F41B74"/>
    <w:rsid w:val="00F43132"/>
    <w:rsid w:val="00F4400E"/>
    <w:rsid w:val="00F45857"/>
    <w:rsid w:val="00F523D2"/>
    <w:rsid w:val="00F5623E"/>
    <w:rsid w:val="00F5711C"/>
    <w:rsid w:val="00F66474"/>
    <w:rsid w:val="00F722BB"/>
    <w:rsid w:val="00F72938"/>
    <w:rsid w:val="00F76597"/>
    <w:rsid w:val="00F87D3E"/>
    <w:rsid w:val="00F9192C"/>
    <w:rsid w:val="00F925C5"/>
    <w:rsid w:val="00FA346F"/>
    <w:rsid w:val="00FA5F66"/>
    <w:rsid w:val="00FC0576"/>
    <w:rsid w:val="00FC3A08"/>
    <w:rsid w:val="00FC640A"/>
    <w:rsid w:val="00FD0099"/>
    <w:rsid w:val="00FD05D4"/>
    <w:rsid w:val="00FD3B0A"/>
    <w:rsid w:val="00FD4ABD"/>
    <w:rsid w:val="00FD6B67"/>
    <w:rsid w:val="00FE53B4"/>
    <w:rsid w:val="00FF0667"/>
    <w:rsid w:val="00FF0769"/>
    <w:rsid w:val="00FF08DF"/>
    <w:rsid w:val="00FF33F2"/>
    <w:rsid w:val="00FF6CCA"/>
    <w:rsid w:val="68045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AE13A6"/>
  <w15:docId w15:val="{F61C209C-1C6D-49AB-9A10-190CC96B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9261A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Paragraph">
    <w:name w:val="Table Paragraph"/>
    <w:basedOn w:val="Normal"/>
    <w:uiPriority w:val="1"/>
    <w:qFormat/>
    <w:rsid w:val="00CE0B1C"/>
    <w:pPr>
      <w:widowControl w:val="0"/>
      <w:autoSpaceDE w:val="0"/>
      <w:autoSpaceDN w:val="0"/>
      <w:adjustRightInd w:val="0"/>
    </w:pPr>
    <w:rPr>
      <w:rFonts w:ascii="Times New Roman" w:eastAsiaTheme="minorEastAsia" w:hAnsi="Times New Roman"/>
      <w:lang w:eastAsia="en-GB"/>
    </w:rPr>
  </w:style>
  <w:style w:type="paragraph" w:styleId="PlainText">
    <w:name w:val="Plain Text"/>
    <w:basedOn w:val="Normal"/>
    <w:link w:val="PlainTextChar"/>
    <w:uiPriority w:val="99"/>
    <w:semiHidden/>
    <w:unhideWhenUsed/>
    <w:rsid w:val="00A41F3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A41F35"/>
    <w:rPr>
      <w:rFonts w:ascii="Calibri" w:eastAsiaTheme="minorHAnsi" w:hAnsi="Calibri" w:cs="Consolas"/>
      <w:sz w:val="22"/>
      <w:szCs w:val="21"/>
      <w:lang w:eastAsia="en-US"/>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9261A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054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2781551">
      <w:bodyDiv w:val="1"/>
      <w:marLeft w:val="0"/>
      <w:marRight w:val="0"/>
      <w:marTop w:val="0"/>
      <w:marBottom w:val="0"/>
      <w:divBdr>
        <w:top w:val="none" w:sz="0" w:space="0" w:color="auto"/>
        <w:left w:val="none" w:sz="0" w:space="0" w:color="auto"/>
        <w:bottom w:val="none" w:sz="0" w:space="0" w:color="auto"/>
        <w:right w:val="none" w:sz="0" w:space="0" w:color="auto"/>
      </w:divBdr>
    </w:div>
    <w:div w:id="1305768059">
      <w:bodyDiv w:val="1"/>
      <w:marLeft w:val="0"/>
      <w:marRight w:val="0"/>
      <w:marTop w:val="0"/>
      <w:marBottom w:val="0"/>
      <w:divBdr>
        <w:top w:val="none" w:sz="0" w:space="0" w:color="auto"/>
        <w:left w:val="none" w:sz="0" w:space="0" w:color="auto"/>
        <w:bottom w:val="none" w:sz="0" w:space="0" w:color="auto"/>
        <w:right w:val="none" w:sz="0" w:space="0" w:color="auto"/>
      </w:divBdr>
    </w:div>
    <w:div w:id="1409614139">
      <w:bodyDiv w:val="1"/>
      <w:marLeft w:val="0"/>
      <w:marRight w:val="0"/>
      <w:marTop w:val="0"/>
      <w:marBottom w:val="0"/>
      <w:divBdr>
        <w:top w:val="none" w:sz="0" w:space="0" w:color="auto"/>
        <w:left w:val="none" w:sz="0" w:space="0" w:color="auto"/>
        <w:bottom w:val="none" w:sz="0" w:space="0" w:color="auto"/>
        <w:right w:val="none" w:sz="0" w:space="0" w:color="auto"/>
      </w:divBdr>
    </w:div>
    <w:div w:id="1606618652">
      <w:bodyDiv w:val="1"/>
      <w:marLeft w:val="0"/>
      <w:marRight w:val="0"/>
      <w:marTop w:val="0"/>
      <w:marBottom w:val="0"/>
      <w:divBdr>
        <w:top w:val="none" w:sz="0" w:space="0" w:color="auto"/>
        <w:left w:val="none" w:sz="0" w:space="0" w:color="auto"/>
        <w:bottom w:val="none" w:sz="0" w:space="0" w:color="auto"/>
        <w:right w:val="none" w:sz="0" w:space="0" w:color="auto"/>
      </w:divBdr>
    </w:div>
    <w:div w:id="18352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ata.london.gov.uk/london-employability-performance-rat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62E583C9-9E5A-484D-8049-A87813B4A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CD534BC6-EF8D-4EAA-9C21-3BCD75161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4279</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28613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5</cp:revision>
  <cp:lastPrinted>2016-03-24T17:05:00Z</cp:lastPrinted>
  <dcterms:created xsi:type="dcterms:W3CDTF">2016-05-05T12:33:00Z</dcterms:created>
  <dcterms:modified xsi:type="dcterms:W3CDTF">2016-05-05T12:47:00Z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