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EC91F" w14:textId="77777777" w:rsidR="005700D8" w:rsidRPr="0093723A" w:rsidRDefault="00B66B70" w:rsidP="00E65F5D">
      <w:pPr>
        <w:rPr>
          <w:rFonts w:ascii="Arial" w:hAnsi="Arial" w:cs="Arial"/>
          <w:szCs w:val="22"/>
        </w:rPr>
      </w:pPr>
      <w:r w:rsidRPr="0093723A">
        <w:rPr>
          <w:rFonts w:ascii="Arial" w:hAnsi="Arial" w:cs="Arial"/>
          <w:noProof/>
          <w:szCs w:val="22"/>
        </w:rPr>
        <w:drawing>
          <wp:anchor distT="0" distB="0" distL="114300" distR="114300" simplePos="0" relativeHeight="251657728" behindDoc="1" locked="0" layoutInCell="1" allowOverlap="1" wp14:anchorId="7C1ECBB9" wp14:editId="7C1ECBBA">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EC920" w14:textId="77777777" w:rsidR="008D7A7D" w:rsidRPr="0093723A" w:rsidRDefault="008D7A7D" w:rsidP="00E65F5D">
      <w:pPr>
        <w:rPr>
          <w:rFonts w:ascii="Arial" w:hAnsi="Arial" w:cs="Arial"/>
          <w:szCs w:val="22"/>
        </w:rPr>
      </w:pPr>
    </w:p>
    <w:p w14:paraId="7C1EC921" w14:textId="77777777" w:rsidR="00031189" w:rsidRPr="0093723A" w:rsidRDefault="00031189" w:rsidP="00E65F5D">
      <w:pPr>
        <w:jc w:val="both"/>
        <w:rPr>
          <w:rFonts w:ascii="Arial" w:hAnsi="Arial" w:cs="Arial"/>
          <w:szCs w:val="22"/>
        </w:rPr>
      </w:pPr>
    </w:p>
    <w:p w14:paraId="7C1EC922" w14:textId="77777777" w:rsidR="00031189" w:rsidRPr="0093723A" w:rsidRDefault="00031189" w:rsidP="00E65F5D">
      <w:pPr>
        <w:jc w:val="both"/>
        <w:rPr>
          <w:rFonts w:ascii="Arial" w:hAnsi="Arial" w:cs="Arial"/>
          <w:szCs w:val="22"/>
        </w:rPr>
      </w:pPr>
    </w:p>
    <w:p w14:paraId="7C1EC923" w14:textId="77777777" w:rsidR="00031189" w:rsidRPr="0093723A" w:rsidRDefault="00031189" w:rsidP="00E65F5D">
      <w:pPr>
        <w:jc w:val="both"/>
        <w:rPr>
          <w:rFonts w:ascii="Arial" w:hAnsi="Arial" w:cs="Arial"/>
          <w:szCs w:val="22"/>
        </w:rPr>
      </w:pPr>
    </w:p>
    <w:p w14:paraId="7C1EC924" w14:textId="77777777" w:rsidR="00031189" w:rsidRPr="0093723A" w:rsidRDefault="00031189" w:rsidP="00E65F5D">
      <w:pPr>
        <w:jc w:val="both"/>
        <w:rPr>
          <w:rFonts w:ascii="Arial" w:hAnsi="Arial" w:cs="Arial"/>
          <w:szCs w:val="22"/>
        </w:rPr>
      </w:pPr>
    </w:p>
    <w:p w14:paraId="7C1EC925" w14:textId="77777777" w:rsidR="00031189" w:rsidRPr="0093723A" w:rsidRDefault="00031189" w:rsidP="00E65F5D">
      <w:pPr>
        <w:jc w:val="both"/>
        <w:rPr>
          <w:rFonts w:ascii="Arial" w:hAnsi="Arial" w:cs="Arial"/>
          <w:szCs w:val="22"/>
        </w:rPr>
      </w:pPr>
    </w:p>
    <w:p w14:paraId="7C1EC926" w14:textId="77777777" w:rsidR="000A352F" w:rsidRPr="0093723A" w:rsidRDefault="000A352F" w:rsidP="00E65F5D">
      <w:pPr>
        <w:jc w:val="both"/>
        <w:rPr>
          <w:rFonts w:ascii="Arial" w:hAnsi="Arial" w:cs="Arial"/>
          <w:szCs w:val="22"/>
        </w:rPr>
      </w:pPr>
    </w:p>
    <w:p w14:paraId="7C1EC927" w14:textId="77777777" w:rsidR="008113C3" w:rsidRPr="0093723A" w:rsidRDefault="008113C3" w:rsidP="00E65F5D">
      <w:pPr>
        <w:jc w:val="both"/>
        <w:rPr>
          <w:rFonts w:ascii="Arial" w:hAnsi="Arial" w:cs="Arial"/>
          <w:szCs w:val="22"/>
        </w:rPr>
      </w:pPr>
    </w:p>
    <w:p w14:paraId="7C1EC928" w14:textId="77777777" w:rsidR="008113C3" w:rsidRPr="0093723A" w:rsidRDefault="008113C3" w:rsidP="00E65F5D">
      <w:pPr>
        <w:jc w:val="both"/>
        <w:rPr>
          <w:rFonts w:ascii="Arial" w:hAnsi="Arial" w:cs="Arial"/>
          <w:szCs w:val="22"/>
        </w:rPr>
      </w:pPr>
    </w:p>
    <w:p w14:paraId="7C1EC929" w14:textId="6F7EED5B" w:rsidR="00031189" w:rsidRPr="0093723A" w:rsidRDefault="00031189" w:rsidP="00E65F5D">
      <w:pPr>
        <w:jc w:val="both"/>
        <w:rPr>
          <w:rFonts w:ascii="Arial" w:hAnsi="Arial" w:cs="Arial"/>
          <w:i/>
          <w:color w:val="0000FF"/>
          <w:szCs w:val="22"/>
        </w:rPr>
      </w:pPr>
      <w:r w:rsidRPr="0093723A">
        <w:rPr>
          <w:rFonts w:ascii="Arial" w:hAnsi="Arial" w:cs="Arial"/>
          <w:szCs w:val="22"/>
        </w:rPr>
        <w:t>Our Ref:</w:t>
      </w:r>
      <w:r w:rsidRPr="0093723A">
        <w:rPr>
          <w:rFonts w:ascii="Arial" w:hAnsi="Arial" w:cs="Arial"/>
          <w:szCs w:val="22"/>
        </w:rPr>
        <w:tab/>
      </w:r>
      <w:bookmarkStart w:id="0" w:name="_GoBack"/>
      <w:r w:rsidR="008B1118" w:rsidRPr="008B1118">
        <w:rPr>
          <w:rFonts w:ascii="Arial" w:hAnsi="Arial" w:cs="Arial"/>
          <w:szCs w:val="22"/>
        </w:rPr>
        <w:t>ENV0003982C</w:t>
      </w:r>
      <w:r w:rsidR="008B1118">
        <w:rPr>
          <w:rFonts w:ascii="Arial" w:hAnsi="Arial" w:cs="Arial"/>
          <w:szCs w:val="22"/>
        </w:rPr>
        <w:t xml:space="preserve"> F6</w:t>
      </w:r>
      <w:bookmarkEnd w:id="0"/>
    </w:p>
    <w:p w14:paraId="7C1EC92A" w14:textId="77777777" w:rsidR="00031189" w:rsidRPr="0093723A" w:rsidRDefault="00031189" w:rsidP="00E65F5D">
      <w:pPr>
        <w:jc w:val="both"/>
        <w:rPr>
          <w:rFonts w:ascii="Arial" w:hAnsi="Arial" w:cs="Arial"/>
          <w:szCs w:val="22"/>
        </w:rPr>
      </w:pPr>
      <w:r w:rsidRPr="0093723A">
        <w:rPr>
          <w:rFonts w:ascii="Arial" w:hAnsi="Arial" w:cs="Arial"/>
          <w:szCs w:val="22"/>
        </w:rPr>
        <w:t>Your Ref:</w:t>
      </w:r>
      <w:r w:rsidRPr="0093723A">
        <w:rPr>
          <w:rFonts w:ascii="Arial" w:hAnsi="Arial" w:cs="Arial"/>
          <w:szCs w:val="22"/>
        </w:rPr>
        <w:tab/>
      </w:r>
    </w:p>
    <w:p w14:paraId="7C1EC92B" w14:textId="77777777" w:rsidR="00031189" w:rsidRPr="0093723A" w:rsidRDefault="00031189" w:rsidP="00E65F5D">
      <w:pPr>
        <w:jc w:val="both"/>
        <w:rPr>
          <w:rFonts w:ascii="Arial" w:hAnsi="Arial" w:cs="Arial"/>
          <w:szCs w:val="22"/>
        </w:rPr>
      </w:pPr>
    </w:p>
    <w:p w14:paraId="7C1EC92C" w14:textId="21C2F12B" w:rsidR="00031189" w:rsidRPr="0093723A" w:rsidRDefault="00031189" w:rsidP="00E65F5D">
      <w:pPr>
        <w:jc w:val="both"/>
        <w:rPr>
          <w:rFonts w:ascii="Arial" w:hAnsi="Arial" w:cs="Arial"/>
          <w:szCs w:val="22"/>
        </w:rPr>
      </w:pPr>
      <w:r w:rsidRPr="0093723A">
        <w:rPr>
          <w:rFonts w:ascii="Arial" w:hAnsi="Arial" w:cs="Arial"/>
          <w:szCs w:val="22"/>
        </w:rPr>
        <w:t>Date:</w:t>
      </w:r>
      <w:r w:rsidRPr="0093723A">
        <w:rPr>
          <w:rFonts w:ascii="Arial" w:hAnsi="Arial" w:cs="Arial"/>
          <w:szCs w:val="22"/>
        </w:rPr>
        <w:tab/>
      </w:r>
      <w:r w:rsidR="00971F4F">
        <w:rPr>
          <w:rFonts w:ascii="Arial" w:hAnsi="Arial" w:cs="Arial"/>
          <w:szCs w:val="22"/>
        </w:rPr>
        <w:t>20/11</w:t>
      </w:r>
      <w:r w:rsidR="00D030D0">
        <w:rPr>
          <w:rFonts w:ascii="Arial" w:hAnsi="Arial" w:cs="Arial"/>
          <w:szCs w:val="22"/>
        </w:rPr>
        <w:t>/2021</w:t>
      </w:r>
    </w:p>
    <w:p w14:paraId="7C1EC92D" w14:textId="77777777" w:rsidR="00031189" w:rsidRPr="0093723A" w:rsidRDefault="00031189" w:rsidP="00E65F5D">
      <w:pPr>
        <w:jc w:val="both"/>
        <w:rPr>
          <w:rFonts w:ascii="Arial" w:hAnsi="Arial" w:cs="Arial"/>
          <w:szCs w:val="22"/>
        </w:rPr>
      </w:pPr>
    </w:p>
    <w:p w14:paraId="7C1EC92E" w14:textId="77777777" w:rsidR="00031189" w:rsidRPr="0093723A" w:rsidRDefault="00031189" w:rsidP="00E65F5D">
      <w:pPr>
        <w:jc w:val="both"/>
        <w:rPr>
          <w:rFonts w:ascii="Arial" w:hAnsi="Arial" w:cs="Arial"/>
          <w:szCs w:val="22"/>
        </w:rPr>
      </w:pPr>
    </w:p>
    <w:p w14:paraId="7C1EC92F" w14:textId="2723A492" w:rsidR="00031189" w:rsidRPr="005C53FF" w:rsidRDefault="00AB6556" w:rsidP="00E65F5D">
      <w:pPr>
        <w:jc w:val="both"/>
        <w:rPr>
          <w:rFonts w:ascii="Arial" w:hAnsi="Arial" w:cs="Arial"/>
          <w:szCs w:val="22"/>
        </w:rPr>
      </w:pPr>
      <w:r w:rsidRPr="005C53FF">
        <w:rPr>
          <w:rFonts w:ascii="Arial" w:hAnsi="Arial" w:cs="Arial"/>
          <w:szCs w:val="22"/>
        </w:rPr>
        <w:t xml:space="preserve">Dear </w:t>
      </w:r>
      <w:r w:rsidR="008B1118" w:rsidRPr="005C53FF">
        <w:rPr>
          <w:rFonts w:ascii="Arial" w:hAnsi="Arial" w:cs="Arial"/>
          <w:szCs w:val="22"/>
        </w:rPr>
        <w:t xml:space="preserve">Sirs, </w:t>
      </w:r>
    </w:p>
    <w:p w14:paraId="7C1EC930" w14:textId="77777777" w:rsidR="00031189" w:rsidRPr="0093723A" w:rsidRDefault="00031189" w:rsidP="00E65F5D">
      <w:pPr>
        <w:jc w:val="both"/>
        <w:rPr>
          <w:rFonts w:ascii="Arial" w:hAnsi="Arial" w:cs="Arial"/>
          <w:szCs w:val="22"/>
        </w:rPr>
      </w:pPr>
    </w:p>
    <w:p w14:paraId="7C1EC931" w14:textId="5D146B84" w:rsidR="00031189" w:rsidRPr="00D323AF"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Ref:</w:t>
      </w:r>
      <w:r w:rsidR="00031189" w:rsidRPr="0093723A">
        <w:rPr>
          <w:rFonts w:ascii="Arial" w:hAnsi="Arial" w:cs="Arial"/>
          <w:b/>
          <w:szCs w:val="22"/>
        </w:rPr>
        <w:tab/>
      </w:r>
      <w:r w:rsidR="00D323AF" w:rsidRPr="00D323AF">
        <w:rPr>
          <w:rFonts w:ascii="Arial" w:hAnsi="Arial" w:cs="Arial"/>
          <w:b/>
          <w:szCs w:val="22"/>
        </w:rPr>
        <w:t>ENV0003982C F6</w:t>
      </w:r>
    </w:p>
    <w:p w14:paraId="7C1EC932" w14:textId="01840CF0" w:rsidR="00031189" w:rsidRPr="005C53FF" w:rsidRDefault="000878DD" w:rsidP="00E65F5D">
      <w:pPr>
        <w:jc w:val="both"/>
        <w:rPr>
          <w:rFonts w:ascii="Arial" w:hAnsi="Arial" w:cs="Arial"/>
          <w:b/>
          <w:szCs w:val="22"/>
        </w:rPr>
      </w:pPr>
      <w:r w:rsidRPr="005C53FF">
        <w:rPr>
          <w:rFonts w:ascii="Arial" w:hAnsi="Arial" w:cs="Arial"/>
          <w:b/>
          <w:szCs w:val="22"/>
        </w:rPr>
        <w:t xml:space="preserve">Contract </w:t>
      </w:r>
      <w:r w:rsidR="00031189" w:rsidRPr="005C53FF">
        <w:rPr>
          <w:rFonts w:ascii="Arial" w:hAnsi="Arial" w:cs="Arial"/>
          <w:b/>
          <w:szCs w:val="22"/>
        </w:rPr>
        <w:t>Title:</w:t>
      </w:r>
      <w:r w:rsidR="00031189" w:rsidRPr="005C53FF">
        <w:rPr>
          <w:rFonts w:ascii="Arial" w:hAnsi="Arial" w:cs="Arial"/>
          <w:b/>
          <w:szCs w:val="22"/>
        </w:rPr>
        <w:tab/>
      </w:r>
      <w:r w:rsidR="00D323AF" w:rsidRPr="00D323AF">
        <w:rPr>
          <w:rFonts w:ascii="Arial" w:hAnsi="Arial" w:cs="Arial"/>
          <w:b/>
          <w:szCs w:val="22"/>
        </w:rPr>
        <w:t xml:space="preserve">Passive Sampler Deployment </w:t>
      </w:r>
      <w:r w:rsidR="00D323AF">
        <w:rPr>
          <w:rFonts w:ascii="Arial" w:hAnsi="Arial" w:cs="Arial"/>
          <w:b/>
          <w:szCs w:val="22"/>
        </w:rPr>
        <w:t xml:space="preserve">and Analysis </w:t>
      </w:r>
      <w:r w:rsidR="00D323AF" w:rsidRPr="00D323AF">
        <w:rPr>
          <w:rFonts w:ascii="Arial" w:hAnsi="Arial" w:cs="Arial"/>
          <w:b/>
          <w:szCs w:val="22"/>
        </w:rPr>
        <w:t>at Catchment Sensitive Farming Sites</w:t>
      </w:r>
      <w:r w:rsidR="00D323AF" w:rsidRPr="005C53FF" w:rsidDel="00D323AF">
        <w:rPr>
          <w:rFonts w:ascii="Arial" w:hAnsi="Arial" w:cs="Arial"/>
          <w:b/>
          <w:szCs w:val="22"/>
        </w:rPr>
        <w:t xml:space="preserve"> </w:t>
      </w:r>
    </w:p>
    <w:p w14:paraId="7C1EC933" w14:textId="77777777" w:rsidR="00031189" w:rsidRPr="005C53FF" w:rsidRDefault="00031189" w:rsidP="00E65F5D">
      <w:pPr>
        <w:ind w:left="720" w:hanging="720"/>
        <w:jc w:val="both"/>
        <w:rPr>
          <w:rFonts w:ascii="Arial" w:hAnsi="Arial" w:cs="Arial"/>
          <w:szCs w:val="22"/>
        </w:rPr>
      </w:pPr>
    </w:p>
    <w:p w14:paraId="7C1EC934" w14:textId="77777777" w:rsidR="00031189" w:rsidRPr="005C53FF" w:rsidRDefault="00031189" w:rsidP="00E65F5D">
      <w:pPr>
        <w:rPr>
          <w:rFonts w:ascii="Arial" w:hAnsi="Arial" w:cs="Arial"/>
          <w:szCs w:val="22"/>
        </w:rPr>
      </w:pPr>
      <w:r w:rsidRPr="005C53FF">
        <w:rPr>
          <w:rFonts w:ascii="Arial" w:hAnsi="Arial" w:cs="Arial"/>
          <w:szCs w:val="22"/>
        </w:rPr>
        <w:t xml:space="preserve">You are invited to quote for the above in accordance with the enclosed documents. </w:t>
      </w:r>
    </w:p>
    <w:p w14:paraId="7C1EC935" w14:textId="77777777" w:rsidR="00050B8F" w:rsidRPr="005C53FF" w:rsidRDefault="00050B8F" w:rsidP="00E65F5D">
      <w:pPr>
        <w:rPr>
          <w:rFonts w:ascii="Arial" w:hAnsi="Arial" w:cs="Arial"/>
          <w:szCs w:val="22"/>
        </w:rPr>
      </w:pPr>
    </w:p>
    <w:p w14:paraId="7C1EC936" w14:textId="77777777" w:rsidR="00050B8F" w:rsidRPr="005C53FF" w:rsidRDefault="00050B8F" w:rsidP="00E65F5D">
      <w:pPr>
        <w:rPr>
          <w:rFonts w:ascii="Arial" w:hAnsi="Arial" w:cs="Arial"/>
          <w:szCs w:val="22"/>
        </w:rPr>
      </w:pPr>
      <w:r w:rsidRPr="005C53FF">
        <w:rPr>
          <w:rFonts w:ascii="Arial" w:hAnsi="Arial" w:cs="Arial"/>
          <w:szCs w:val="22"/>
        </w:rPr>
        <w:t>Instructions on what information we require you to provide</w:t>
      </w:r>
      <w:r w:rsidR="001A3679" w:rsidRPr="005C53FF">
        <w:rPr>
          <w:rFonts w:ascii="Arial" w:hAnsi="Arial" w:cs="Arial"/>
          <w:szCs w:val="22"/>
        </w:rPr>
        <w:t xml:space="preserve"> is in Section </w:t>
      </w:r>
      <w:r w:rsidR="00B94CDD" w:rsidRPr="005C53FF">
        <w:rPr>
          <w:rFonts w:ascii="Arial" w:hAnsi="Arial" w:cs="Arial"/>
          <w:szCs w:val="22"/>
        </w:rPr>
        <w:t>4</w:t>
      </w:r>
      <w:r w:rsidRPr="005C53FF">
        <w:rPr>
          <w:rFonts w:ascii="Arial" w:hAnsi="Arial" w:cs="Arial"/>
          <w:szCs w:val="22"/>
        </w:rPr>
        <w:t xml:space="preserve"> of </w:t>
      </w:r>
      <w:r w:rsidR="000878DD" w:rsidRPr="005C53FF">
        <w:rPr>
          <w:rFonts w:ascii="Arial" w:hAnsi="Arial" w:cs="Arial"/>
          <w:szCs w:val="22"/>
        </w:rPr>
        <w:t>the fo</w:t>
      </w:r>
      <w:r w:rsidR="00B94CDD" w:rsidRPr="005C53FF">
        <w:rPr>
          <w:rFonts w:ascii="Arial" w:hAnsi="Arial" w:cs="Arial"/>
          <w:szCs w:val="22"/>
        </w:rPr>
        <w:t>llowing Request for Quotation</w:t>
      </w:r>
      <w:r w:rsidR="000878DD" w:rsidRPr="005C53FF">
        <w:rPr>
          <w:rFonts w:ascii="Arial" w:hAnsi="Arial" w:cs="Arial"/>
          <w:szCs w:val="22"/>
        </w:rPr>
        <w:t xml:space="preserve"> document. </w:t>
      </w:r>
    </w:p>
    <w:p w14:paraId="7C1EC937" w14:textId="77777777" w:rsidR="00031189" w:rsidRPr="005C53FF" w:rsidRDefault="00031189" w:rsidP="00E65F5D">
      <w:pPr>
        <w:rPr>
          <w:rFonts w:ascii="Arial" w:hAnsi="Arial" w:cs="Arial"/>
          <w:szCs w:val="22"/>
        </w:rPr>
      </w:pPr>
    </w:p>
    <w:p w14:paraId="64B0BB5C" w14:textId="2B511B6D" w:rsidR="00F1121F" w:rsidRDefault="00031189" w:rsidP="00E65F5D">
      <w:pPr>
        <w:rPr>
          <w:rFonts w:ascii="Arial" w:hAnsi="Arial" w:cs="Arial"/>
          <w:szCs w:val="22"/>
        </w:rPr>
      </w:pPr>
      <w:r w:rsidRPr="005C53FF">
        <w:rPr>
          <w:rFonts w:ascii="Arial" w:hAnsi="Arial" w:cs="Arial"/>
          <w:szCs w:val="22"/>
        </w:rPr>
        <w:t xml:space="preserve">Your response should be returned to the following email address by </w:t>
      </w:r>
      <w:r w:rsidR="00D030D0" w:rsidRPr="005C53FF">
        <w:rPr>
          <w:rFonts w:ascii="Arial" w:hAnsi="Arial" w:cs="Arial"/>
          <w:szCs w:val="22"/>
        </w:rPr>
        <w:t xml:space="preserve">12:00 on </w:t>
      </w:r>
      <w:r w:rsidR="00971F4F">
        <w:rPr>
          <w:rFonts w:ascii="Arial" w:hAnsi="Arial" w:cs="Arial"/>
          <w:szCs w:val="22"/>
        </w:rPr>
        <w:t>30</w:t>
      </w:r>
      <w:r w:rsidR="00971F4F" w:rsidRPr="00971F4F">
        <w:rPr>
          <w:rFonts w:ascii="Arial" w:hAnsi="Arial" w:cs="Arial"/>
          <w:szCs w:val="22"/>
          <w:vertAlign w:val="superscript"/>
        </w:rPr>
        <w:t>th</w:t>
      </w:r>
      <w:r w:rsidR="00971F4F">
        <w:rPr>
          <w:rFonts w:ascii="Arial" w:hAnsi="Arial" w:cs="Arial"/>
          <w:szCs w:val="22"/>
        </w:rPr>
        <w:t xml:space="preserve"> November 2021</w:t>
      </w:r>
    </w:p>
    <w:p w14:paraId="78574886" w14:textId="77777777" w:rsidR="00F1121F" w:rsidRDefault="00F1121F" w:rsidP="00E65F5D">
      <w:pPr>
        <w:rPr>
          <w:rFonts w:ascii="Arial" w:hAnsi="Arial" w:cs="Arial"/>
          <w:szCs w:val="22"/>
        </w:rPr>
      </w:pPr>
    </w:p>
    <w:p w14:paraId="7C1EC93C" w14:textId="597C0663" w:rsidR="00031189" w:rsidRPr="005C53FF" w:rsidRDefault="00031189" w:rsidP="00E65F5D">
      <w:pPr>
        <w:rPr>
          <w:rFonts w:ascii="Arial" w:hAnsi="Arial" w:cs="Arial"/>
          <w:szCs w:val="22"/>
        </w:rPr>
      </w:pPr>
      <w:r w:rsidRPr="005C53FF">
        <w:rPr>
          <w:rFonts w:ascii="Arial" w:hAnsi="Arial" w:cs="Arial"/>
          <w:szCs w:val="22"/>
        </w:rPr>
        <w:t>Please confirm, by email, receipt of these documents and whether you intend to submit a quote</w:t>
      </w:r>
      <w:r w:rsidR="00D030D0" w:rsidRPr="005C53FF">
        <w:rPr>
          <w:rFonts w:ascii="Arial" w:hAnsi="Arial" w:cs="Arial"/>
          <w:szCs w:val="22"/>
        </w:rPr>
        <w:t xml:space="preserve"> to </w:t>
      </w:r>
      <w:hyperlink r:id="rId13" w:history="1">
        <w:r w:rsidR="005C53FF" w:rsidRPr="005C53FF">
          <w:rPr>
            <w:rStyle w:val="Hyperlink"/>
            <w:rFonts w:ascii="Arial" w:hAnsi="Arial" w:cs="Arial"/>
            <w:szCs w:val="22"/>
          </w:rPr>
          <w:t>Jonathan.Newman@environment-agency.gov.uk</w:t>
        </w:r>
      </w:hyperlink>
      <w:r w:rsidR="005C53FF">
        <w:rPr>
          <w:rFonts w:ascii="Arial" w:hAnsi="Arial" w:cs="Arial"/>
          <w:szCs w:val="22"/>
        </w:rPr>
        <w:t xml:space="preserve"> </w:t>
      </w:r>
    </w:p>
    <w:p w14:paraId="7C1EC93D" w14:textId="77777777" w:rsidR="00031189" w:rsidRPr="005C53FF" w:rsidRDefault="00031189" w:rsidP="00E65F5D">
      <w:pPr>
        <w:rPr>
          <w:rFonts w:ascii="Arial" w:hAnsi="Arial" w:cs="Arial"/>
          <w:szCs w:val="22"/>
        </w:rPr>
      </w:pPr>
    </w:p>
    <w:p w14:paraId="7C1EC93E" w14:textId="77777777" w:rsidR="00031189" w:rsidRPr="005C53FF" w:rsidRDefault="00031189" w:rsidP="00E65F5D">
      <w:pPr>
        <w:rPr>
          <w:rFonts w:ascii="Arial" w:hAnsi="Arial" w:cs="Arial"/>
          <w:szCs w:val="22"/>
        </w:rPr>
      </w:pPr>
      <w:r w:rsidRPr="005C53FF">
        <w:rPr>
          <w:rFonts w:ascii="Arial" w:hAnsi="Arial" w:cs="Arial"/>
          <w:szCs w:val="22"/>
        </w:rPr>
        <w:t xml:space="preserve">If you have any queries, please do not hesitate to contact me. </w:t>
      </w:r>
    </w:p>
    <w:p w14:paraId="7C1EC93F" w14:textId="77777777" w:rsidR="00031189" w:rsidRPr="005C53FF" w:rsidRDefault="00031189" w:rsidP="00E65F5D">
      <w:pPr>
        <w:rPr>
          <w:rFonts w:ascii="Arial" w:hAnsi="Arial" w:cs="Arial"/>
          <w:szCs w:val="22"/>
        </w:rPr>
      </w:pPr>
    </w:p>
    <w:p w14:paraId="7C1EC940" w14:textId="77777777" w:rsidR="00031189" w:rsidRPr="005C53FF" w:rsidRDefault="00031189" w:rsidP="00E65F5D">
      <w:pPr>
        <w:rPr>
          <w:rFonts w:ascii="Arial" w:hAnsi="Arial" w:cs="Arial"/>
          <w:szCs w:val="22"/>
        </w:rPr>
      </w:pPr>
    </w:p>
    <w:p w14:paraId="7C1EC941" w14:textId="306A0192" w:rsidR="00031189" w:rsidRPr="005C53FF" w:rsidRDefault="00031189" w:rsidP="00E65F5D">
      <w:pPr>
        <w:rPr>
          <w:rFonts w:ascii="Arial" w:hAnsi="Arial" w:cs="Arial"/>
          <w:szCs w:val="22"/>
        </w:rPr>
      </w:pPr>
      <w:r w:rsidRPr="005C53FF">
        <w:rPr>
          <w:rFonts w:ascii="Arial" w:hAnsi="Arial" w:cs="Arial"/>
          <w:szCs w:val="22"/>
        </w:rPr>
        <w:t xml:space="preserve">Yours </w:t>
      </w:r>
      <w:r w:rsidR="008B1118">
        <w:rPr>
          <w:rFonts w:ascii="Arial" w:hAnsi="Arial" w:cs="Arial"/>
          <w:szCs w:val="22"/>
        </w:rPr>
        <w:t>faithfully,</w:t>
      </w:r>
    </w:p>
    <w:p w14:paraId="7C1EC942" w14:textId="00592DBA" w:rsidR="00031189" w:rsidRDefault="00031189" w:rsidP="00E65F5D">
      <w:pPr>
        <w:ind w:left="720" w:hanging="720"/>
        <w:jc w:val="both"/>
        <w:rPr>
          <w:rFonts w:ascii="Arial" w:hAnsi="Arial" w:cs="Arial"/>
          <w:szCs w:val="22"/>
        </w:rPr>
      </w:pPr>
    </w:p>
    <w:p w14:paraId="478629B3" w14:textId="41670117" w:rsidR="00F1121F" w:rsidRPr="005C53FF" w:rsidRDefault="00F1121F" w:rsidP="00E65F5D">
      <w:pPr>
        <w:ind w:left="720" w:hanging="720"/>
        <w:jc w:val="both"/>
        <w:rPr>
          <w:rFonts w:ascii="Kunstler Script" w:hAnsi="Kunstler Script" w:cs="Arial"/>
          <w:b/>
          <w:sz w:val="48"/>
          <w:szCs w:val="22"/>
        </w:rPr>
      </w:pPr>
      <w:r w:rsidRPr="005C53FF">
        <w:rPr>
          <w:rFonts w:ascii="Kunstler Script" w:hAnsi="Kunstler Script" w:cs="Arial"/>
          <w:b/>
          <w:sz w:val="48"/>
          <w:szCs w:val="22"/>
        </w:rPr>
        <w:t>JR</w:t>
      </w:r>
      <w:r>
        <w:rPr>
          <w:rFonts w:ascii="Kunstler Script" w:hAnsi="Kunstler Script" w:cs="Arial"/>
          <w:b/>
          <w:sz w:val="48"/>
          <w:szCs w:val="22"/>
        </w:rPr>
        <w:t>Ne</w:t>
      </w:r>
      <w:r w:rsidRPr="005C53FF">
        <w:rPr>
          <w:rFonts w:ascii="Kunstler Script" w:hAnsi="Kunstler Script" w:cs="Arial"/>
          <w:b/>
          <w:sz w:val="48"/>
          <w:szCs w:val="22"/>
        </w:rPr>
        <w:t>wman</w:t>
      </w:r>
    </w:p>
    <w:p w14:paraId="7C1EC943" w14:textId="77777777" w:rsidR="00031189" w:rsidRPr="0093723A" w:rsidRDefault="00031189" w:rsidP="00E65F5D">
      <w:pPr>
        <w:ind w:left="720" w:hanging="720"/>
        <w:jc w:val="both"/>
        <w:rPr>
          <w:rFonts w:ascii="Arial" w:hAnsi="Arial" w:cs="Arial"/>
          <w:szCs w:val="22"/>
        </w:rPr>
      </w:pPr>
    </w:p>
    <w:p w14:paraId="7C1EC944" w14:textId="77777777" w:rsidR="00031189" w:rsidRPr="005C53FF" w:rsidRDefault="00031189" w:rsidP="00E65F5D">
      <w:pPr>
        <w:jc w:val="both"/>
        <w:rPr>
          <w:rFonts w:ascii="Arial" w:hAnsi="Arial" w:cs="Arial"/>
          <w:szCs w:val="22"/>
        </w:rPr>
      </w:pPr>
    </w:p>
    <w:p w14:paraId="7C1EC945" w14:textId="4896034E" w:rsidR="00031189" w:rsidRPr="005C53FF" w:rsidRDefault="008B1118" w:rsidP="00E65F5D">
      <w:pPr>
        <w:ind w:left="720" w:hanging="720"/>
        <w:jc w:val="both"/>
        <w:rPr>
          <w:rFonts w:ascii="Arial" w:hAnsi="Arial" w:cs="Arial"/>
          <w:szCs w:val="22"/>
        </w:rPr>
      </w:pPr>
      <w:r w:rsidRPr="005C53FF">
        <w:rPr>
          <w:rFonts w:ascii="Arial" w:hAnsi="Arial" w:cs="Arial"/>
          <w:szCs w:val="22"/>
        </w:rPr>
        <w:t>Dr Jonathan Newman</w:t>
      </w:r>
    </w:p>
    <w:p w14:paraId="7C1EC946" w14:textId="3E09A8E5" w:rsidR="00031189" w:rsidRPr="005C53FF" w:rsidRDefault="00AB6556" w:rsidP="00E65F5D">
      <w:pPr>
        <w:ind w:left="720" w:hanging="720"/>
        <w:jc w:val="both"/>
        <w:rPr>
          <w:rFonts w:ascii="Arial" w:hAnsi="Arial" w:cs="Arial"/>
          <w:szCs w:val="22"/>
        </w:rPr>
      </w:pPr>
      <w:r w:rsidRPr="005C53FF">
        <w:rPr>
          <w:rFonts w:ascii="Arial" w:hAnsi="Arial" w:cs="Arial"/>
          <w:szCs w:val="22"/>
        </w:rPr>
        <w:t xml:space="preserve">Title: </w:t>
      </w:r>
      <w:r w:rsidR="008B1118" w:rsidRPr="005C53FF">
        <w:rPr>
          <w:rFonts w:ascii="Arial" w:hAnsi="Arial" w:cs="Arial"/>
          <w:szCs w:val="22"/>
        </w:rPr>
        <w:t>Senior Policy Advisor, Biologically Active Substances</w:t>
      </w:r>
    </w:p>
    <w:p w14:paraId="7C1EC947" w14:textId="77777777" w:rsidR="00031189" w:rsidRPr="005C53FF" w:rsidRDefault="00031189" w:rsidP="00E65F5D">
      <w:pPr>
        <w:ind w:left="720" w:hanging="720"/>
        <w:jc w:val="both"/>
        <w:rPr>
          <w:rFonts w:ascii="Arial" w:hAnsi="Arial" w:cs="Arial"/>
          <w:szCs w:val="22"/>
        </w:rPr>
      </w:pPr>
    </w:p>
    <w:p w14:paraId="7C1EC948" w14:textId="2749ECF2" w:rsidR="00031189" w:rsidRPr="005C53FF" w:rsidRDefault="00031189" w:rsidP="00E65F5D">
      <w:pPr>
        <w:ind w:left="720" w:hanging="720"/>
        <w:jc w:val="both"/>
        <w:rPr>
          <w:rFonts w:ascii="Arial" w:hAnsi="Arial" w:cs="Arial"/>
          <w:szCs w:val="22"/>
        </w:rPr>
      </w:pPr>
      <w:r w:rsidRPr="005C53FF">
        <w:rPr>
          <w:rFonts w:ascii="Arial" w:hAnsi="Arial" w:cs="Arial"/>
          <w:szCs w:val="22"/>
        </w:rPr>
        <w:t>E-mail:</w:t>
      </w:r>
      <w:r w:rsidRPr="005C53FF">
        <w:rPr>
          <w:rFonts w:ascii="Arial" w:hAnsi="Arial" w:cs="Arial"/>
          <w:szCs w:val="22"/>
        </w:rPr>
        <w:tab/>
      </w:r>
      <w:r w:rsidR="003244EB" w:rsidRPr="005C53FF">
        <w:rPr>
          <w:rFonts w:ascii="Arial" w:hAnsi="Arial" w:cs="Arial"/>
          <w:szCs w:val="22"/>
        </w:rPr>
        <w:t>jonathan.newman</w:t>
      </w:r>
      <w:r w:rsidRPr="005C53FF">
        <w:rPr>
          <w:rFonts w:ascii="Arial" w:hAnsi="Arial" w:cs="Arial"/>
          <w:szCs w:val="22"/>
        </w:rPr>
        <w:t>@environment-agency.gov.uk</w:t>
      </w:r>
    </w:p>
    <w:p w14:paraId="7C1EC949" w14:textId="5A13CE5D" w:rsidR="00031189" w:rsidRPr="005C53FF" w:rsidRDefault="00031189" w:rsidP="00E65F5D">
      <w:pPr>
        <w:ind w:left="720" w:hanging="720"/>
        <w:jc w:val="both"/>
        <w:rPr>
          <w:rFonts w:ascii="Arial" w:hAnsi="Arial" w:cs="Arial"/>
          <w:szCs w:val="22"/>
        </w:rPr>
      </w:pPr>
      <w:r w:rsidRPr="005C53FF">
        <w:rPr>
          <w:rFonts w:ascii="Arial" w:hAnsi="Arial" w:cs="Arial"/>
          <w:szCs w:val="22"/>
        </w:rPr>
        <w:t>Telephone:</w:t>
      </w:r>
      <w:r w:rsidRPr="005C53FF">
        <w:rPr>
          <w:rFonts w:ascii="Arial" w:hAnsi="Arial" w:cs="Arial"/>
          <w:szCs w:val="22"/>
        </w:rPr>
        <w:tab/>
      </w:r>
      <w:r w:rsidR="003244EB" w:rsidRPr="005C53FF">
        <w:rPr>
          <w:rFonts w:ascii="Arial" w:hAnsi="Arial" w:cs="Arial"/>
          <w:szCs w:val="22"/>
        </w:rPr>
        <w:t>02077140488</w:t>
      </w:r>
    </w:p>
    <w:p w14:paraId="7C1EC94A" w14:textId="77777777" w:rsidR="00031189" w:rsidRPr="005C53FF" w:rsidRDefault="00031189" w:rsidP="00E65F5D">
      <w:pPr>
        <w:ind w:left="720" w:hanging="720"/>
        <w:jc w:val="both"/>
        <w:rPr>
          <w:rFonts w:ascii="Arial" w:hAnsi="Arial" w:cs="Arial"/>
          <w:szCs w:val="22"/>
        </w:rPr>
      </w:pPr>
    </w:p>
    <w:p w14:paraId="7C1EC94B" w14:textId="77777777" w:rsidR="00031189" w:rsidRPr="005C53FF" w:rsidRDefault="00031189" w:rsidP="00E65F5D">
      <w:pPr>
        <w:ind w:left="720" w:hanging="720"/>
        <w:jc w:val="both"/>
        <w:rPr>
          <w:rFonts w:ascii="Arial" w:hAnsi="Arial" w:cs="Arial"/>
          <w:szCs w:val="22"/>
        </w:rPr>
      </w:pPr>
    </w:p>
    <w:p w14:paraId="7C1EC94C" w14:textId="77777777" w:rsidR="00031189" w:rsidRPr="0093723A" w:rsidRDefault="00031189" w:rsidP="00E65F5D">
      <w:pPr>
        <w:ind w:left="720" w:hanging="720"/>
        <w:jc w:val="both"/>
        <w:rPr>
          <w:rFonts w:ascii="Arial" w:hAnsi="Arial" w:cs="Arial"/>
          <w:szCs w:val="22"/>
        </w:rPr>
      </w:pPr>
    </w:p>
    <w:p w14:paraId="7C1EC94D" w14:textId="77777777" w:rsidR="00031189" w:rsidRPr="0093723A" w:rsidRDefault="00031189" w:rsidP="00E65F5D">
      <w:pPr>
        <w:ind w:left="720" w:hanging="720"/>
        <w:jc w:val="both"/>
        <w:rPr>
          <w:rFonts w:ascii="Arial" w:hAnsi="Arial" w:cs="Arial"/>
          <w:szCs w:val="22"/>
        </w:rPr>
      </w:pPr>
    </w:p>
    <w:p w14:paraId="173FB660" w14:textId="77777777" w:rsidR="003244EB" w:rsidRDefault="00031189" w:rsidP="00E65F5D">
      <w:pPr>
        <w:ind w:left="720" w:hanging="720"/>
        <w:jc w:val="both"/>
        <w:rPr>
          <w:rFonts w:ascii="Arial" w:hAnsi="Arial" w:cs="Arial"/>
          <w:color w:val="0000FF"/>
          <w:szCs w:val="22"/>
        </w:rPr>
      </w:pPr>
      <w:r w:rsidRPr="0093723A">
        <w:rPr>
          <w:rFonts w:ascii="Arial" w:hAnsi="Arial" w:cs="Arial"/>
          <w:b/>
          <w:szCs w:val="22"/>
        </w:rPr>
        <w:t>The Environment Agency</w:t>
      </w:r>
      <w:r w:rsidRPr="0093723A">
        <w:rPr>
          <w:rFonts w:ascii="Arial" w:hAnsi="Arial" w:cs="Arial"/>
          <w:szCs w:val="22"/>
        </w:rPr>
        <w:t>,</w:t>
      </w:r>
      <w:r w:rsidRPr="0093723A">
        <w:rPr>
          <w:rFonts w:ascii="Arial" w:hAnsi="Arial" w:cs="Arial"/>
          <w:color w:val="0000FF"/>
          <w:szCs w:val="22"/>
        </w:rPr>
        <w:t xml:space="preserve"> </w:t>
      </w:r>
    </w:p>
    <w:p w14:paraId="7C1EC94E" w14:textId="44E0A671" w:rsidR="00031189" w:rsidRPr="0093723A" w:rsidRDefault="003244EB" w:rsidP="00E65F5D">
      <w:pPr>
        <w:ind w:left="720" w:hanging="720"/>
        <w:jc w:val="both"/>
        <w:rPr>
          <w:rFonts w:ascii="Arial" w:hAnsi="Arial" w:cs="Arial"/>
          <w:color w:val="FF0000"/>
          <w:szCs w:val="22"/>
        </w:rPr>
      </w:pPr>
      <w:r>
        <w:rPr>
          <w:rFonts w:ascii="Arial" w:hAnsi="Arial" w:cs="Arial"/>
          <w:b/>
          <w:szCs w:val="22"/>
        </w:rPr>
        <w:t xml:space="preserve">Horizon House, Deanery </w:t>
      </w:r>
      <w:r w:rsidR="00F5092E">
        <w:rPr>
          <w:rFonts w:ascii="Arial" w:hAnsi="Arial" w:cs="Arial"/>
          <w:b/>
          <w:szCs w:val="22"/>
        </w:rPr>
        <w:t>Road</w:t>
      </w:r>
      <w:r>
        <w:rPr>
          <w:rFonts w:ascii="Arial" w:hAnsi="Arial" w:cs="Arial"/>
          <w:b/>
          <w:szCs w:val="22"/>
        </w:rPr>
        <w:t xml:space="preserve"> Bristol, B</w:t>
      </w:r>
      <w:r w:rsidR="00F5092E">
        <w:rPr>
          <w:rFonts w:ascii="Arial" w:hAnsi="Arial" w:cs="Arial"/>
          <w:b/>
          <w:szCs w:val="22"/>
        </w:rPr>
        <w:t>S1 5AH</w:t>
      </w:r>
    </w:p>
    <w:p w14:paraId="7C1EC94F" w14:textId="77777777" w:rsidR="00031189" w:rsidRPr="0093723A" w:rsidRDefault="00031189" w:rsidP="00E65F5D">
      <w:pPr>
        <w:jc w:val="both"/>
        <w:rPr>
          <w:rFonts w:ascii="Arial" w:hAnsi="Arial" w:cs="Arial"/>
          <w:b/>
          <w:szCs w:val="22"/>
        </w:rPr>
      </w:pPr>
    </w:p>
    <w:p w14:paraId="7C1EC950" w14:textId="77777777" w:rsidR="00FE42D1" w:rsidRPr="0093723A" w:rsidRDefault="00FE42D1" w:rsidP="00E65F5D">
      <w:pPr>
        <w:jc w:val="both"/>
        <w:rPr>
          <w:rFonts w:ascii="Arial" w:hAnsi="Arial" w:cs="Arial"/>
          <w:b/>
          <w:szCs w:val="22"/>
        </w:rPr>
      </w:pPr>
    </w:p>
    <w:p w14:paraId="7C1EC96D" w14:textId="4F9E4EA2" w:rsidR="00932EA0" w:rsidRPr="0093723A" w:rsidRDefault="00FE42D1" w:rsidP="007F3A86">
      <w:pPr>
        <w:jc w:val="center"/>
        <w:rPr>
          <w:rFonts w:ascii="Arial" w:hAnsi="Arial" w:cs="Arial"/>
          <w:b/>
          <w:szCs w:val="22"/>
        </w:rPr>
      </w:pPr>
      <w:r w:rsidRPr="0093723A">
        <w:rPr>
          <w:rFonts w:ascii="Arial" w:hAnsi="Arial" w:cs="Arial"/>
          <w:b/>
          <w:szCs w:val="22"/>
        </w:rPr>
        <w:br w:type="page"/>
      </w:r>
    </w:p>
    <w:p w14:paraId="7C1EC971" w14:textId="42A79B52" w:rsidR="00050B8F" w:rsidRPr="000878DD" w:rsidRDefault="000878DD" w:rsidP="00E65F5D">
      <w:pPr>
        <w:spacing w:before="240"/>
        <w:rPr>
          <w:rFonts w:ascii="Arial" w:hAnsi="Arial" w:cs="Arial"/>
          <w:b/>
          <w:color w:val="FF0000"/>
          <w:sz w:val="28"/>
          <w:szCs w:val="28"/>
        </w:rPr>
      </w:pPr>
      <w:r w:rsidRPr="005C53FF">
        <w:rPr>
          <w:rFonts w:ascii="Arial" w:hAnsi="Arial" w:cs="Arial"/>
          <w:b/>
          <w:sz w:val="28"/>
          <w:szCs w:val="28"/>
          <w:u w:val="single"/>
        </w:rPr>
        <w:lastRenderedPageBreak/>
        <w:t>Request for Quot</w:t>
      </w:r>
      <w:r w:rsidR="00B94CDD" w:rsidRPr="005C53FF">
        <w:rPr>
          <w:rFonts w:ascii="Arial" w:hAnsi="Arial" w:cs="Arial"/>
          <w:b/>
          <w:sz w:val="28"/>
          <w:szCs w:val="28"/>
          <w:u w:val="single"/>
        </w:rPr>
        <w:t>ation</w:t>
      </w:r>
    </w:p>
    <w:p w14:paraId="78FC8658" w14:textId="77777777" w:rsidR="00D323AF" w:rsidRDefault="001A553D" w:rsidP="00D323AF">
      <w:pPr>
        <w:spacing w:before="240"/>
        <w:rPr>
          <w:rFonts w:ascii="Arial" w:hAnsi="Arial" w:cs="Arial"/>
          <w:b/>
          <w:szCs w:val="22"/>
        </w:rPr>
      </w:pPr>
      <w:r w:rsidRPr="0093723A">
        <w:rPr>
          <w:rFonts w:ascii="Arial" w:hAnsi="Arial" w:cs="Arial"/>
          <w:b/>
          <w:szCs w:val="22"/>
        </w:rPr>
        <w:t>Ref:</w:t>
      </w:r>
      <w:r w:rsidRPr="0093723A">
        <w:rPr>
          <w:rFonts w:ascii="Arial" w:hAnsi="Arial" w:cs="Arial"/>
          <w:b/>
          <w:szCs w:val="22"/>
        </w:rPr>
        <w:tab/>
      </w:r>
      <w:r w:rsidR="00D323AF" w:rsidRPr="00D323AF">
        <w:rPr>
          <w:rFonts w:ascii="Arial" w:hAnsi="Arial" w:cs="Arial"/>
          <w:b/>
          <w:szCs w:val="22"/>
        </w:rPr>
        <w:t>ENV0003982C F6</w:t>
      </w:r>
    </w:p>
    <w:p w14:paraId="01CF5F9B" w14:textId="0ABAD991" w:rsidR="00D323AF" w:rsidRDefault="00D323AF" w:rsidP="00D323AF">
      <w:pPr>
        <w:spacing w:before="240"/>
        <w:rPr>
          <w:rFonts w:ascii="Arial" w:hAnsi="Arial" w:cs="Arial"/>
          <w:b/>
          <w:szCs w:val="22"/>
        </w:rPr>
      </w:pPr>
      <w:r w:rsidRPr="00D323AF">
        <w:rPr>
          <w:rFonts w:ascii="Arial" w:hAnsi="Arial" w:cs="Arial"/>
          <w:b/>
          <w:szCs w:val="22"/>
        </w:rPr>
        <w:t>Contract Title:</w:t>
      </w:r>
      <w:r w:rsidRPr="00D323AF">
        <w:rPr>
          <w:rFonts w:ascii="Arial" w:hAnsi="Arial" w:cs="Arial"/>
          <w:b/>
          <w:szCs w:val="22"/>
        </w:rPr>
        <w:tab/>
        <w:t xml:space="preserve">Passive Sampler Deployment and Analysis at Catchment Sensitive Farming Sites </w:t>
      </w:r>
    </w:p>
    <w:p w14:paraId="7C1EC974" w14:textId="77777777" w:rsidR="005700D8" w:rsidRPr="0093723A" w:rsidRDefault="005700D8" w:rsidP="00D323AF">
      <w:pPr>
        <w:spacing w:before="240"/>
        <w:rPr>
          <w:rFonts w:ascii="Arial" w:hAnsi="Arial" w:cs="Arial"/>
          <w:szCs w:val="22"/>
        </w:rPr>
      </w:pPr>
    </w:p>
    <w:p w14:paraId="7C1EC975" w14:textId="77777777" w:rsidR="003014F2" w:rsidRPr="0093723A" w:rsidRDefault="003014F2" w:rsidP="00E65F5D">
      <w:pPr>
        <w:rPr>
          <w:rFonts w:ascii="Arial" w:hAnsi="Arial" w:cs="Arial"/>
          <w:b/>
          <w:sz w:val="22"/>
          <w:szCs w:val="22"/>
          <w:u w:val="single"/>
        </w:rPr>
      </w:pPr>
      <w:r w:rsidRPr="0093723A">
        <w:rPr>
          <w:rFonts w:ascii="Arial" w:hAnsi="Arial" w:cs="Arial"/>
          <w:b/>
          <w:sz w:val="22"/>
          <w:szCs w:val="22"/>
          <w:u w:val="single"/>
        </w:rPr>
        <w:t xml:space="preserve">Section 1 </w:t>
      </w:r>
    </w:p>
    <w:p w14:paraId="7C1EC976" w14:textId="77777777" w:rsidR="003014F2" w:rsidRPr="0093723A" w:rsidRDefault="003014F2" w:rsidP="00E65F5D">
      <w:pPr>
        <w:rPr>
          <w:rFonts w:ascii="Arial" w:hAnsi="Arial" w:cs="Arial"/>
          <w:b/>
          <w:szCs w:val="22"/>
          <w:u w:val="single"/>
        </w:rPr>
      </w:pPr>
    </w:p>
    <w:p w14:paraId="7C1EC977" w14:textId="77777777" w:rsidR="00491B79" w:rsidRPr="0093723A" w:rsidRDefault="00491B79" w:rsidP="00E65F5D">
      <w:pPr>
        <w:rPr>
          <w:rFonts w:ascii="Arial" w:hAnsi="Arial" w:cs="Arial"/>
          <w:b/>
          <w:szCs w:val="22"/>
          <w:u w:val="single"/>
        </w:rPr>
      </w:pPr>
      <w:r w:rsidRPr="0093723A">
        <w:rPr>
          <w:rFonts w:ascii="Arial" w:hAnsi="Arial" w:cs="Arial"/>
          <w:b/>
          <w:szCs w:val="22"/>
          <w:u w:val="single"/>
        </w:rPr>
        <w:t xml:space="preserve">Who is the Environment Agency? </w:t>
      </w:r>
    </w:p>
    <w:p w14:paraId="7C1EC978" w14:textId="77777777"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14:paraId="7C1EC979" w14:textId="77777777" w:rsidR="00491B79" w:rsidRPr="0093723A" w:rsidRDefault="00491B79" w:rsidP="00E65F5D">
      <w:pPr>
        <w:widowControl w:val="0"/>
        <w:rPr>
          <w:rFonts w:ascii="Arial" w:hAnsi="Arial" w:cs="Arial"/>
          <w:szCs w:val="22"/>
        </w:rPr>
      </w:pPr>
    </w:p>
    <w:p w14:paraId="7C1EC97A" w14:textId="77777777"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Website.  </w:t>
      </w:r>
    </w:p>
    <w:p w14:paraId="7C1EC97B" w14:textId="77777777" w:rsidR="00491B79" w:rsidRPr="0093723A" w:rsidRDefault="00491B79" w:rsidP="00E65F5D">
      <w:pPr>
        <w:widowControl w:val="0"/>
        <w:rPr>
          <w:rFonts w:ascii="Arial" w:hAnsi="Arial" w:cs="Arial"/>
          <w:szCs w:val="22"/>
        </w:rPr>
      </w:pPr>
    </w:p>
    <w:p w14:paraId="7C1EC97C" w14:textId="77777777" w:rsidR="00491B79" w:rsidRPr="0093723A" w:rsidRDefault="00971F4F" w:rsidP="00E65F5D">
      <w:pPr>
        <w:widowControl w:val="0"/>
        <w:rPr>
          <w:rFonts w:ascii="Arial" w:hAnsi="Arial" w:cs="Arial"/>
          <w:szCs w:val="22"/>
        </w:rPr>
      </w:pPr>
      <w:hyperlink r:id="rId14"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14:paraId="7C1EC97D" w14:textId="77777777" w:rsidR="00491B79" w:rsidRPr="0093723A" w:rsidRDefault="00491B79" w:rsidP="00E65F5D">
      <w:pPr>
        <w:widowControl w:val="0"/>
        <w:rPr>
          <w:rFonts w:ascii="Arial" w:hAnsi="Arial" w:cs="Arial"/>
          <w:b/>
          <w:szCs w:val="22"/>
          <w:u w:val="single"/>
        </w:rPr>
      </w:pPr>
    </w:p>
    <w:p w14:paraId="7C1EC97E"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spend our money on?</w:t>
      </w:r>
    </w:p>
    <w:p w14:paraId="7C1EC97F" w14:textId="77777777"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14:paraId="7C1EC980" w14:textId="77777777" w:rsidR="00491B79" w:rsidRPr="0093723A" w:rsidRDefault="00491B79" w:rsidP="00E65F5D">
      <w:pPr>
        <w:widowControl w:val="0"/>
        <w:rPr>
          <w:rFonts w:ascii="Arial" w:hAnsi="Arial" w:cs="Arial"/>
          <w:szCs w:val="22"/>
        </w:rPr>
      </w:pPr>
    </w:p>
    <w:p w14:paraId="7C1EC981"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Flood and Coastal Risk Management (design, construction and maintenance)</w:t>
      </w:r>
    </w:p>
    <w:p w14:paraId="7C1EC982"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ICT and Telecommunications</w:t>
      </w:r>
    </w:p>
    <w:p w14:paraId="7C1EC983"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Vehicles and Plant</w:t>
      </w:r>
    </w:p>
    <w:p w14:paraId="7C1EC984"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Environmental Consultancy and Monitoring</w:t>
      </w:r>
    </w:p>
    <w:p w14:paraId="7C1EC985"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Temporary Staff and Contractors</w:t>
      </w:r>
    </w:p>
    <w:p w14:paraId="7C1EC986"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Facilities Management, Energy and Utilities</w:t>
      </w:r>
    </w:p>
    <w:p w14:paraId="7C1EC987"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Flood Management and Water Related Services</w:t>
      </w:r>
    </w:p>
    <w:p w14:paraId="7C1EC988" w14:textId="77777777" w:rsidR="00491B79" w:rsidRPr="0093723A" w:rsidRDefault="00491B79" w:rsidP="00E65F5D">
      <w:pPr>
        <w:widowControl w:val="0"/>
        <w:rPr>
          <w:rFonts w:ascii="Arial" w:hAnsi="Arial" w:cs="Arial"/>
          <w:b/>
          <w:szCs w:val="22"/>
        </w:rPr>
      </w:pPr>
    </w:p>
    <w:p w14:paraId="7C1EC989"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need from our suppliers?</w:t>
      </w:r>
    </w:p>
    <w:p w14:paraId="7C1EC98A" w14:textId="77777777" w:rsidR="00491B79" w:rsidRPr="0093723A" w:rsidRDefault="00491B79" w:rsidP="00E65F5D">
      <w:pPr>
        <w:widowControl w:val="0"/>
        <w:rPr>
          <w:rFonts w:ascii="Arial" w:hAnsi="Arial" w:cs="Arial"/>
          <w:szCs w:val="22"/>
        </w:rPr>
      </w:pPr>
      <w:r w:rsidRPr="0093723A">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14:paraId="7C1EC98B" w14:textId="77777777" w:rsidR="00491B79" w:rsidRPr="0093723A" w:rsidRDefault="00491B79" w:rsidP="00E65F5D">
      <w:pPr>
        <w:widowControl w:val="0"/>
        <w:rPr>
          <w:rFonts w:ascii="Arial" w:hAnsi="Arial" w:cs="Arial"/>
          <w:szCs w:val="22"/>
        </w:rPr>
      </w:pPr>
    </w:p>
    <w:p w14:paraId="7C1EC98C" w14:textId="77777777"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14:paraId="7C1EC98D" w14:textId="77777777" w:rsidR="00AD6F35" w:rsidRDefault="00AD6F35" w:rsidP="00E65F5D">
      <w:pPr>
        <w:widowControl w:val="0"/>
        <w:rPr>
          <w:rFonts w:ascii="Arial" w:hAnsi="Arial" w:cs="Arial"/>
          <w:szCs w:val="22"/>
        </w:rPr>
      </w:pPr>
    </w:p>
    <w:p w14:paraId="7C1EC98E" w14:textId="77777777" w:rsidR="00491B79" w:rsidRPr="0093723A" w:rsidRDefault="00971F4F" w:rsidP="00E65F5D">
      <w:pPr>
        <w:widowControl w:val="0"/>
        <w:rPr>
          <w:rFonts w:ascii="Arial" w:hAnsi="Arial" w:cs="Arial"/>
          <w:szCs w:val="22"/>
        </w:rPr>
      </w:pPr>
      <w:hyperlink r:id="rId15"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14:paraId="7C1EC98F" w14:textId="77777777" w:rsidR="00A323E2" w:rsidRPr="0093723A" w:rsidRDefault="00A323E2" w:rsidP="00E65F5D">
      <w:pPr>
        <w:widowControl w:val="0"/>
        <w:rPr>
          <w:rFonts w:ascii="Arial" w:hAnsi="Arial" w:cs="Arial"/>
          <w:color w:val="8DB3E2"/>
          <w:szCs w:val="22"/>
        </w:rPr>
      </w:pPr>
    </w:p>
    <w:p w14:paraId="7C1EC990"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Government changes and collaboration</w:t>
      </w:r>
    </w:p>
    <w:p w14:paraId="7C1EC991" w14:textId="77777777"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14:paraId="7C1EC992" w14:textId="77777777" w:rsidR="00491B79" w:rsidRPr="0093723A" w:rsidRDefault="00491B79" w:rsidP="00E65F5D">
      <w:pPr>
        <w:widowControl w:val="0"/>
        <w:rPr>
          <w:rFonts w:ascii="Arial" w:hAnsi="Arial" w:cs="Arial"/>
          <w:szCs w:val="22"/>
        </w:rPr>
      </w:pPr>
    </w:p>
    <w:p w14:paraId="7C1EC993" w14:textId="77777777" w:rsidR="00491B79" w:rsidRPr="0093723A" w:rsidRDefault="00971F4F" w:rsidP="00E65F5D">
      <w:pPr>
        <w:widowControl w:val="0"/>
        <w:rPr>
          <w:rFonts w:ascii="Arial" w:hAnsi="Arial" w:cs="Arial"/>
          <w:szCs w:val="22"/>
        </w:rPr>
      </w:pPr>
      <w:hyperlink r:id="rId16"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14:paraId="7C1EC994" w14:textId="77777777" w:rsidR="00491B79" w:rsidRPr="0093723A" w:rsidRDefault="00491B79" w:rsidP="00E65F5D">
      <w:pPr>
        <w:widowControl w:val="0"/>
        <w:rPr>
          <w:rFonts w:ascii="Arial" w:hAnsi="Arial" w:cs="Arial"/>
          <w:szCs w:val="22"/>
        </w:rPr>
      </w:pPr>
    </w:p>
    <w:p w14:paraId="7C1EC995" w14:textId="77777777"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14:paraId="7C1EC996" w14:textId="77777777" w:rsidR="00491B79" w:rsidRPr="0093723A" w:rsidRDefault="00491B79" w:rsidP="00E65F5D">
      <w:pPr>
        <w:shd w:val="clear" w:color="auto" w:fill="FFFFFF"/>
        <w:rPr>
          <w:rFonts w:ascii="Arial" w:hAnsi="Arial" w:cs="Arial"/>
          <w:szCs w:val="22"/>
        </w:rPr>
      </w:pPr>
    </w:p>
    <w:p w14:paraId="7C1EC997" w14:textId="77777777" w:rsidR="00491B79" w:rsidRPr="0093723A" w:rsidRDefault="00491B79" w:rsidP="00E65F5D">
      <w:pPr>
        <w:shd w:val="clear" w:color="auto" w:fill="FFFFFF"/>
        <w:rPr>
          <w:rFonts w:ascii="Arial" w:hAnsi="Arial" w:cs="Arial"/>
          <w:b/>
          <w:szCs w:val="22"/>
          <w:u w:val="single"/>
        </w:rPr>
      </w:pPr>
      <w:r w:rsidRPr="0093723A">
        <w:rPr>
          <w:rFonts w:ascii="Arial" w:hAnsi="Arial" w:cs="Arial"/>
          <w:b/>
          <w:szCs w:val="22"/>
          <w:u w:val="single"/>
        </w:rPr>
        <w:lastRenderedPageBreak/>
        <w:t>Further information</w:t>
      </w:r>
    </w:p>
    <w:p w14:paraId="7C1EC998" w14:textId="77777777" w:rsidR="00491B79" w:rsidRPr="0093723A" w:rsidRDefault="00491B79" w:rsidP="00E65F5D">
      <w:pPr>
        <w:shd w:val="clear" w:color="auto" w:fill="FFFFFF"/>
        <w:rPr>
          <w:rFonts w:ascii="Arial" w:hAnsi="Arial" w:cs="Arial"/>
          <w:szCs w:val="22"/>
        </w:rPr>
      </w:pPr>
      <w:r w:rsidRPr="0093723A">
        <w:rPr>
          <w:rFonts w:ascii="Arial" w:hAnsi="Arial" w:cs="Arial"/>
          <w:szCs w:val="22"/>
        </w:rPr>
        <w:t>For further information and to see our commitments to Diversity and Equality, please visit our website.</w:t>
      </w:r>
    </w:p>
    <w:p w14:paraId="7C1EC999" w14:textId="77777777" w:rsidR="00491B79" w:rsidRPr="0093723A" w:rsidRDefault="00491B79" w:rsidP="00E65F5D">
      <w:pPr>
        <w:shd w:val="clear" w:color="auto" w:fill="FFFFFF"/>
        <w:rPr>
          <w:rFonts w:ascii="Arial" w:hAnsi="Arial" w:cs="Arial"/>
          <w:szCs w:val="22"/>
        </w:rPr>
      </w:pPr>
    </w:p>
    <w:p w14:paraId="7C1EC99A" w14:textId="77777777" w:rsidR="00491B79" w:rsidRPr="0093723A" w:rsidRDefault="00971F4F" w:rsidP="00E65F5D">
      <w:pPr>
        <w:shd w:val="clear" w:color="auto" w:fill="FFFFFF"/>
        <w:rPr>
          <w:rFonts w:ascii="Arial" w:hAnsi="Arial" w:cs="Arial"/>
          <w:szCs w:val="22"/>
          <w:u w:val="single"/>
        </w:rPr>
      </w:pPr>
      <w:hyperlink r:id="rId17"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14:paraId="7C1EC99B" w14:textId="77777777"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t>https://www.gov.uk/government/organisations/environment-agency/about/equality-and-diversity</w:t>
      </w:r>
    </w:p>
    <w:p w14:paraId="7C1EC99C" w14:textId="77777777" w:rsidR="00491B79" w:rsidRPr="0093723A" w:rsidRDefault="00491B79" w:rsidP="00E65F5D">
      <w:pPr>
        <w:rPr>
          <w:rFonts w:ascii="Arial" w:hAnsi="Arial" w:cs="Arial"/>
          <w:szCs w:val="22"/>
        </w:rPr>
      </w:pPr>
    </w:p>
    <w:p w14:paraId="7C1EC99D" w14:textId="77777777"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14:paraId="7C1EC99E" w14:textId="77777777" w:rsidR="00491B79" w:rsidRPr="0093723A" w:rsidRDefault="00491B79" w:rsidP="00E65F5D">
      <w:pPr>
        <w:rPr>
          <w:rFonts w:ascii="Arial" w:hAnsi="Arial" w:cs="Arial"/>
          <w:szCs w:val="22"/>
        </w:rPr>
      </w:pPr>
    </w:p>
    <w:p w14:paraId="7C1EC99F" w14:textId="77777777"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8"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14:paraId="7C1EC9A0" w14:textId="77777777" w:rsidR="00491B79" w:rsidRPr="0093723A" w:rsidRDefault="00491B79" w:rsidP="00E65F5D">
      <w:pPr>
        <w:rPr>
          <w:rFonts w:ascii="Arial" w:hAnsi="Arial" w:cs="Arial"/>
          <w:color w:val="1F497D"/>
          <w:szCs w:val="22"/>
        </w:rPr>
      </w:pPr>
      <w:r w:rsidRPr="0093723A">
        <w:rPr>
          <w:rFonts w:ascii="Arial" w:hAnsi="Arial" w:cs="Arial"/>
          <w:szCs w:val="22"/>
        </w:rPr>
        <w:t xml:space="preserve">Environmental Regulations - </w:t>
      </w:r>
      <w:hyperlink r:id="rId19"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14:paraId="7C1EC9A1" w14:textId="77777777" w:rsidR="00EA6FE1" w:rsidRPr="0093723A" w:rsidRDefault="00EA6FE1" w:rsidP="00E65F5D">
      <w:pPr>
        <w:jc w:val="both"/>
        <w:rPr>
          <w:rFonts w:ascii="Arial" w:hAnsi="Arial" w:cs="Arial"/>
          <w:b/>
          <w:szCs w:val="22"/>
          <w:u w:val="single"/>
        </w:rPr>
      </w:pPr>
    </w:p>
    <w:p w14:paraId="7C1EC9A2" w14:textId="77777777" w:rsidR="00D92EC1" w:rsidRPr="0093723A" w:rsidRDefault="00D92EC1" w:rsidP="00E65F5D">
      <w:pPr>
        <w:jc w:val="both"/>
        <w:rPr>
          <w:rFonts w:ascii="Arial" w:hAnsi="Arial" w:cs="Arial"/>
          <w:b/>
          <w:sz w:val="22"/>
          <w:szCs w:val="22"/>
          <w:u w:val="single"/>
        </w:rPr>
      </w:pPr>
      <w:r w:rsidRPr="0093723A">
        <w:rPr>
          <w:rFonts w:ascii="Arial" w:hAnsi="Arial" w:cs="Arial"/>
          <w:b/>
          <w:sz w:val="22"/>
          <w:szCs w:val="22"/>
          <w:u w:val="single"/>
        </w:rPr>
        <w:t>Section 2</w:t>
      </w:r>
    </w:p>
    <w:p w14:paraId="7C1EC9A3" w14:textId="77777777" w:rsidR="00D92EC1" w:rsidRPr="0093723A" w:rsidRDefault="00D92EC1" w:rsidP="00E65F5D">
      <w:pPr>
        <w:jc w:val="both"/>
        <w:rPr>
          <w:rFonts w:ascii="Arial" w:hAnsi="Arial" w:cs="Arial"/>
          <w:szCs w:val="22"/>
        </w:rPr>
      </w:pPr>
    </w:p>
    <w:p w14:paraId="7C1EC9A4" w14:textId="77777777" w:rsidR="00AA18E7" w:rsidRPr="0093723A" w:rsidRDefault="00766C82" w:rsidP="00E65F5D">
      <w:pPr>
        <w:jc w:val="both"/>
        <w:rPr>
          <w:rFonts w:ascii="Arial" w:hAnsi="Arial" w:cs="Arial"/>
          <w:b/>
          <w:szCs w:val="22"/>
          <w:u w:val="single"/>
        </w:rPr>
      </w:pPr>
      <w:r w:rsidRPr="0093723A">
        <w:rPr>
          <w:rFonts w:ascii="Arial" w:hAnsi="Arial" w:cs="Arial"/>
          <w:b/>
          <w:szCs w:val="22"/>
          <w:u w:val="single"/>
        </w:rPr>
        <w:t>The Customer</w:t>
      </w:r>
    </w:p>
    <w:p w14:paraId="7C1EC9A5" w14:textId="77777777" w:rsidR="00C24614" w:rsidRPr="0093723A" w:rsidRDefault="00C24614" w:rsidP="00E65F5D">
      <w:pPr>
        <w:jc w:val="both"/>
        <w:rPr>
          <w:rFonts w:ascii="Arial" w:hAnsi="Arial" w:cs="Arial"/>
          <w:b/>
          <w:szCs w:val="22"/>
          <w:u w:val="single"/>
        </w:rPr>
      </w:pPr>
    </w:p>
    <w:p w14:paraId="7C1EC9A6" w14:textId="77777777" w:rsidR="00C24614" w:rsidRPr="0093723A" w:rsidRDefault="00C24614" w:rsidP="00E65F5D">
      <w:pPr>
        <w:jc w:val="both"/>
        <w:rPr>
          <w:rFonts w:ascii="Arial" w:hAnsi="Arial" w:cs="Arial"/>
          <w:b/>
          <w:szCs w:val="22"/>
          <w:u w:val="single"/>
        </w:rPr>
      </w:pPr>
      <w:r w:rsidRPr="0093723A">
        <w:rPr>
          <w:rFonts w:ascii="Arial" w:hAnsi="Arial" w:cs="Arial"/>
          <w:b/>
          <w:szCs w:val="22"/>
          <w:u w:val="single"/>
        </w:rPr>
        <w:t>Summary</w:t>
      </w:r>
    </w:p>
    <w:p w14:paraId="7C1EC9A7" w14:textId="77777777" w:rsidR="003C74EF" w:rsidRPr="0093723A" w:rsidRDefault="003C74EF" w:rsidP="00E65F5D">
      <w:pPr>
        <w:jc w:val="both"/>
        <w:rPr>
          <w:rFonts w:ascii="Arial" w:hAnsi="Arial" w:cs="Arial"/>
          <w:b/>
          <w:szCs w:val="22"/>
          <w:u w:val="single"/>
        </w:rPr>
      </w:pPr>
    </w:p>
    <w:p w14:paraId="7C1EC9AE" w14:textId="41389670" w:rsidR="005700D8" w:rsidRDefault="00C03DC0" w:rsidP="00E65F5D">
      <w:pPr>
        <w:jc w:val="both"/>
        <w:rPr>
          <w:rFonts w:ascii="Arial" w:hAnsi="Arial" w:cs="Arial"/>
          <w:szCs w:val="22"/>
        </w:rPr>
      </w:pPr>
      <w:r>
        <w:rPr>
          <w:rFonts w:ascii="Arial" w:hAnsi="Arial" w:cs="Arial"/>
          <w:szCs w:val="22"/>
        </w:rPr>
        <w:t>This contract is being issued by the Chemicals Program of the Environment Agency.  It relates specifically to the work of the regulatory and strategic planning team.  We support policy direction by assessing evidence and managing risk.</w:t>
      </w:r>
    </w:p>
    <w:p w14:paraId="0F300B92" w14:textId="77777777" w:rsidR="00C03DC0" w:rsidRDefault="00C03DC0" w:rsidP="00E65F5D">
      <w:pPr>
        <w:jc w:val="both"/>
        <w:rPr>
          <w:rFonts w:ascii="Arial" w:hAnsi="Arial" w:cs="Arial"/>
          <w:szCs w:val="22"/>
        </w:rPr>
      </w:pPr>
    </w:p>
    <w:p w14:paraId="7E7D5B3B" w14:textId="4273434D" w:rsidR="00C03DC0" w:rsidRDefault="00C03DC0" w:rsidP="00E65F5D">
      <w:pPr>
        <w:jc w:val="both"/>
        <w:rPr>
          <w:rFonts w:ascii="Arial" w:hAnsi="Arial" w:cs="Arial"/>
          <w:szCs w:val="22"/>
        </w:rPr>
      </w:pPr>
      <w:r>
        <w:rPr>
          <w:rFonts w:ascii="Arial" w:hAnsi="Arial" w:cs="Arial"/>
          <w:szCs w:val="22"/>
        </w:rPr>
        <w:t>The specific context of this project is to support the development of the SPEAR metric to assess the susceptibility of invertebrates to pesticide contamination of freshwater</w:t>
      </w:r>
      <w:r w:rsidR="00D74C89">
        <w:rPr>
          <w:rFonts w:ascii="Arial" w:hAnsi="Arial" w:cs="Arial"/>
          <w:szCs w:val="22"/>
        </w:rPr>
        <w:t>, a reporting metric in H4 of the Defra 25 year environment plan</w:t>
      </w:r>
      <w:r>
        <w:rPr>
          <w:rFonts w:ascii="Arial" w:hAnsi="Arial" w:cs="Arial"/>
          <w:szCs w:val="22"/>
        </w:rPr>
        <w:t xml:space="preserve">.  </w:t>
      </w:r>
    </w:p>
    <w:p w14:paraId="4584628F" w14:textId="396ED618" w:rsidR="005C53FF" w:rsidRDefault="005C53FF" w:rsidP="00E65F5D">
      <w:pPr>
        <w:jc w:val="both"/>
        <w:rPr>
          <w:rFonts w:ascii="Arial" w:hAnsi="Arial" w:cs="Arial"/>
          <w:szCs w:val="22"/>
        </w:rPr>
      </w:pPr>
    </w:p>
    <w:p w14:paraId="68E878CA" w14:textId="1D834AA8" w:rsidR="005C53FF" w:rsidRDefault="005C53FF" w:rsidP="00E65F5D">
      <w:pPr>
        <w:jc w:val="both"/>
        <w:rPr>
          <w:rFonts w:ascii="Arial" w:hAnsi="Arial" w:cs="Arial"/>
          <w:szCs w:val="22"/>
        </w:rPr>
      </w:pPr>
      <w:r>
        <w:rPr>
          <w:rFonts w:ascii="Arial" w:hAnsi="Arial" w:cs="Arial"/>
          <w:szCs w:val="22"/>
        </w:rPr>
        <w:t xml:space="preserve">The terms and conditions of this contract fall under the research and development conditions of the Environment Agency.  </w:t>
      </w:r>
    </w:p>
    <w:p w14:paraId="0D29F406" w14:textId="77777777" w:rsidR="005C53FF" w:rsidRDefault="005C53FF" w:rsidP="00E65F5D">
      <w:pPr>
        <w:jc w:val="both"/>
        <w:rPr>
          <w:rFonts w:ascii="Arial" w:hAnsi="Arial" w:cs="Arial"/>
          <w:szCs w:val="22"/>
        </w:rPr>
      </w:pPr>
    </w:p>
    <w:p w14:paraId="443AF08D" w14:textId="3ABAFD85" w:rsidR="005C53FF" w:rsidRDefault="005C53FF" w:rsidP="00E65F5D">
      <w:pPr>
        <w:jc w:val="both"/>
        <w:rPr>
          <w:rFonts w:ascii="Arial" w:hAnsi="Arial" w:cs="Arial"/>
          <w:szCs w:val="22"/>
        </w:rPr>
      </w:pPr>
      <w:r>
        <w:rPr>
          <w:rFonts w:ascii="Arial" w:hAnsi="Arial" w:cs="Arial"/>
          <w:szCs w:val="22"/>
        </w:rPr>
        <w:t xml:space="preserve">The contract will be awarded by competitive tender and we anticipate that the contract start date will be </w:t>
      </w:r>
      <w:r w:rsidR="00971F4F">
        <w:rPr>
          <w:rFonts w:ascii="Arial" w:hAnsi="Arial" w:cs="Arial"/>
          <w:szCs w:val="22"/>
        </w:rPr>
        <w:t>1</w:t>
      </w:r>
      <w:r w:rsidR="00971F4F" w:rsidRPr="00971F4F">
        <w:rPr>
          <w:rFonts w:ascii="Arial" w:hAnsi="Arial" w:cs="Arial"/>
          <w:szCs w:val="22"/>
          <w:vertAlign w:val="superscript"/>
        </w:rPr>
        <w:t>st</w:t>
      </w:r>
      <w:r w:rsidR="00971F4F">
        <w:rPr>
          <w:rFonts w:ascii="Arial" w:hAnsi="Arial" w:cs="Arial"/>
          <w:szCs w:val="22"/>
        </w:rPr>
        <w:t xml:space="preserve"> Decmber</w:t>
      </w:r>
      <w:r>
        <w:rPr>
          <w:rFonts w:ascii="Arial" w:hAnsi="Arial" w:cs="Arial"/>
          <w:szCs w:val="22"/>
        </w:rPr>
        <w:t>r 2021.</w:t>
      </w:r>
    </w:p>
    <w:p w14:paraId="1CC2D741" w14:textId="77777777" w:rsidR="00C03DC0" w:rsidRDefault="00C03DC0" w:rsidP="00E65F5D">
      <w:pPr>
        <w:jc w:val="both"/>
        <w:rPr>
          <w:rFonts w:ascii="Arial" w:hAnsi="Arial" w:cs="Arial"/>
          <w:szCs w:val="22"/>
        </w:rPr>
      </w:pPr>
    </w:p>
    <w:p w14:paraId="30790CC5" w14:textId="77777777" w:rsidR="00C03DC0" w:rsidRPr="0093723A" w:rsidRDefault="00C03DC0" w:rsidP="00E65F5D">
      <w:pPr>
        <w:jc w:val="both"/>
        <w:rPr>
          <w:rFonts w:ascii="Arial" w:hAnsi="Arial" w:cs="Arial"/>
          <w:szCs w:val="22"/>
        </w:rPr>
      </w:pPr>
    </w:p>
    <w:p w14:paraId="7C1EC9AF" w14:textId="77777777" w:rsidR="005700D8" w:rsidRPr="0093723A" w:rsidRDefault="0061427E" w:rsidP="00E65F5D">
      <w:pPr>
        <w:pStyle w:val="Heading2"/>
        <w:numPr>
          <w:ilvl w:val="0"/>
          <w:numId w:val="0"/>
        </w:numPr>
        <w:rPr>
          <w:rFonts w:cs="Arial"/>
          <w:sz w:val="20"/>
          <w:szCs w:val="22"/>
        </w:rPr>
      </w:pPr>
      <w:r w:rsidRPr="0093723A">
        <w:rPr>
          <w:rFonts w:cs="Arial"/>
          <w:sz w:val="20"/>
          <w:szCs w:val="22"/>
        </w:rPr>
        <w:t>Contract Length</w:t>
      </w:r>
    </w:p>
    <w:p w14:paraId="7C1EC9B0" w14:textId="77777777" w:rsidR="005700D8" w:rsidRPr="0093723A" w:rsidRDefault="005700D8" w:rsidP="00E65F5D">
      <w:pPr>
        <w:rPr>
          <w:rFonts w:ascii="Arial" w:hAnsi="Arial" w:cs="Arial"/>
          <w:szCs w:val="22"/>
        </w:rPr>
      </w:pPr>
    </w:p>
    <w:p w14:paraId="7C1EC9B1" w14:textId="093C2147" w:rsidR="00AB6556" w:rsidRPr="00971F4F" w:rsidRDefault="00AB6556" w:rsidP="00E65F5D">
      <w:pPr>
        <w:rPr>
          <w:rFonts w:ascii="Arial" w:hAnsi="Arial" w:cs="Arial"/>
          <w:szCs w:val="22"/>
        </w:rPr>
      </w:pPr>
      <w:r w:rsidRPr="00971F4F">
        <w:rPr>
          <w:rFonts w:ascii="Arial" w:hAnsi="Arial" w:cs="Arial"/>
          <w:szCs w:val="22"/>
        </w:rPr>
        <w:t xml:space="preserve">It is anticipated that this contract will be awarded to one supplier for a period of </w:t>
      </w:r>
      <w:r w:rsidR="005C53FF" w:rsidRPr="00971F4F">
        <w:rPr>
          <w:rFonts w:ascii="Arial" w:hAnsi="Arial" w:cs="Arial"/>
          <w:szCs w:val="22"/>
        </w:rPr>
        <w:t xml:space="preserve">up to </w:t>
      </w:r>
      <w:r w:rsidR="00971F4F" w:rsidRPr="00971F4F">
        <w:rPr>
          <w:rFonts w:ascii="Arial" w:hAnsi="Arial" w:cs="Arial"/>
          <w:szCs w:val="22"/>
        </w:rPr>
        <w:t>three</w:t>
      </w:r>
      <w:r w:rsidR="00D323AF" w:rsidRPr="00971F4F">
        <w:rPr>
          <w:rFonts w:ascii="Arial" w:hAnsi="Arial" w:cs="Arial"/>
          <w:szCs w:val="22"/>
        </w:rPr>
        <w:t xml:space="preserve"> </w:t>
      </w:r>
      <w:r w:rsidRPr="00971F4F">
        <w:rPr>
          <w:rFonts w:ascii="Arial" w:hAnsi="Arial" w:cs="Arial"/>
          <w:szCs w:val="22"/>
        </w:rPr>
        <w:t xml:space="preserve">months / to end no later than </w:t>
      </w:r>
      <w:r w:rsidR="00D323AF" w:rsidRPr="00971F4F">
        <w:rPr>
          <w:rFonts w:ascii="Arial" w:hAnsi="Arial" w:cs="Arial"/>
          <w:szCs w:val="22"/>
        </w:rPr>
        <w:t>31/03/2022</w:t>
      </w:r>
      <w:r w:rsidRPr="00971F4F">
        <w:rPr>
          <w:rFonts w:ascii="Arial" w:hAnsi="Arial" w:cs="Arial"/>
          <w:szCs w:val="22"/>
        </w:rPr>
        <w:t xml:space="preserve"> Prices will remain fixed for the duration of the contract award period. We may at our sole discretion extend this contract to include related or further work. Any extension shall be agreed in advance of any work commencing and may be subject to further competition. Any amendment to contract prices for the extensions are to be by negotiation</w:t>
      </w:r>
      <w:r w:rsidR="00AD6F35" w:rsidRPr="00971F4F">
        <w:rPr>
          <w:rFonts w:ascii="Arial" w:hAnsi="Arial" w:cs="Arial"/>
          <w:szCs w:val="22"/>
        </w:rPr>
        <w:t>.</w:t>
      </w:r>
    </w:p>
    <w:p w14:paraId="7C1EC9B2" w14:textId="77777777" w:rsidR="00AB6556" w:rsidRPr="0093723A" w:rsidRDefault="00AB6556" w:rsidP="00E65F5D">
      <w:pPr>
        <w:rPr>
          <w:rFonts w:ascii="Arial" w:hAnsi="Arial" w:cs="Arial"/>
          <w:szCs w:val="22"/>
        </w:rPr>
      </w:pPr>
    </w:p>
    <w:p w14:paraId="7C1EC9B3" w14:textId="2504CED1" w:rsidR="00AB6556" w:rsidRPr="00971F4F" w:rsidRDefault="00AB6556" w:rsidP="00E65F5D">
      <w:pPr>
        <w:rPr>
          <w:rFonts w:ascii="Arial" w:hAnsi="Arial" w:cs="Arial"/>
          <w:szCs w:val="22"/>
        </w:rPr>
      </w:pPr>
      <w:r w:rsidRPr="00971F4F">
        <w:rPr>
          <w:rFonts w:ascii="Arial" w:hAnsi="Arial" w:cs="Arial"/>
          <w:szCs w:val="22"/>
        </w:rPr>
        <w:t xml:space="preserve">The Environment Agency Conditions of Contract for </w:t>
      </w:r>
      <w:r w:rsidR="00296D92" w:rsidRPr="00971F4F">
        <w:rPr>
          <w:rFonts w:ascii="Arial" w:hAnsi="Arial" w:cs="Arial"/>
          <w:szCs w:val="22"/>
        </w:rPr>
        <w:t>Research</w:t>
      </w:r>
      <w:r w:rsidR="002F4C87" w:rsidRPr="00971F4F">
        <w:rPr>
          <w:rFonts w:ascii="Arial" w:hAnsi="Arial" w:cs="Arial"/>
          <w:szCs w:val="22"/>
        </w:rPr>
        <w:t xml:space="preserve"> (Appendix C</w:t>
      </w:r>
      <w:r w:rsidR="005C53FF" w:rsidRPr="00971F4F">
        <w:rPr>
          <w:rFonts w:ascii="Arial" w:hAnsi="Arial" w:cs="Arial"/>
          <w:szCs w:val="22"/>
        </w:rPr>
        <w:t xml:space="preserve"> and accompanying document</w:t>
      </w:r>
      <w:r w:rsidR="00296D92" w:rsidRPr="00971F4F">
        <w:rPr>
          <w:rFonts w:ascii="Arial" w:hAnsi="Arial" w:cs="Arial"/>
          <w:szCs w:val="22"/>
        </w:rPr>
        <w:t>)</w:t>
      </w:r>
      <w:r w:rsidRPr="00971F4F">
        <w:rPr>
          <w:rFonts w:ascii="Arial" w:hAnsi="Arial" w:cs="Arial"/>
          <w:szCs w:val="22"/>
        </w:rPr>
        <w:t xml:space="preserve"> shall apply to this contract. </w:t>
      </w:r>
    </w:p>
    <w:p w14:paraId="7C1EC9B4" w14:textId="77777777" w:rsidR="00296D92" w:rsidRDefault="00296D92" w:rsidP="00E65F5D">
      <w:pPr>
        <w:rPr>
          <w:rFonts w:ascii="Arial" w:hAnsi="Arial" w:cs="Arial"/>
          <w:szCs w:val="22"/>
        </w:rPr>
      </w:pPr>
    </w:p>
    <w:p w14:paraId="7C1EC9B7" w14:textId="7EB63480" w:rsidR="00F7147C" w:rsidRPr="005C53FF" w:rsidRDefault="00F7147C" w:rsidP="00E65F5D">
      <w:pPr>
        <w:pStyle w:val="CcList"/>
        <w:rPr>
          <w:rFonts w:cs="Arial"/>
          <w:i/>
          <w:color w:val="FF0000"/>
          <w:sz w:val="20"/>
          <w:szCs w:val="22"/>
        </w:rPr>
      </w:pPr>
      <w:r w:rsidRPr="0093723A">
        <w:rPr>
          <w:rFonts w:cs="Arial"/>
          <w:sz w:val="20"/>
          <w:szCs w:val="22"/>
        </w:rPr>
        <w:t xml:space="preserve">This contract shall be managed on behalf of the Agency </w:t>
      </w:r>
      <w:r w:rsidRPr="005C53FF">
        <w:rPr>
          <w:rFonts w:cs="Arial"/>
          <w:sz w:val="20"/>
          <w:szCs w:val="22"/>
        </w:rPr>
        <w:t xml:space="preserve">by </w:t>
      </w:r>
      <w:r w:rsidR="00D323AF" w:rsidRPr="005C53FF">
        <w:rPr>
          <w:rFonts w:cs="Arial"/>
          <w:sz w:val="20"/>
          <w:szCs w:val="22"/>
        </w:rPr>
        <w:t xml:space="preserve">Dr Jonathan Newman, Senior Advisor, Biologically Active Substances, </w:t>
      </w:r>
      <w:hyperlink r:id="rId20" w:history="1">
        <w:r w:rsidR="00D323AF" w:rsidRPr="005C53FF">
          <w:rPr>
            <w:rStyle w:val="Hyperlink"/>
            <w:rFonts w:cs="Arial"/>
            <w:sz w:val="20"/>
            <w:szCs w:val="22"/>
          </w:rPr>
          <w:t>jonathan.newman@enviornment-agency.gov.uk</w:t>
        </w:r>
      </w:hyperlink>
      <w:r w:rsidR="00D323AF" w:rsidRPr="005C53FF">
        <w:rPr>
          <w:rFonts w:cs="Arial"/>
          <w:sz w:val="20"/>
          <w:szCs w:val="22"/>
        </w:rPr>
        <w:t>, telephone</w:t>
      </w:r>
      <w:r w:rsidR="001F1BC9" w:rsidRPr="005C53FF">
        <w:rPr>
          <w:rFonts w:cs="Arial"/>
          <w:sz w:val="20"/>
          <w:szCs w:val="22"/>
        </w:rPr>
        <w:t>:</w:t>
      </w:r>
      <w:r w:rsidR="00D323AF" w:rsidRPr="005C53FF">
        <w:rPr>
          <w:rFonts w:cs="Arial"/>
          <w:sz w:val="20"/>
          <w:szCs w:val="22"/>
        </w:rPr>
        <w:t xml:space="preserve"> 02077140488</w:t>
      </w:r>
    </w:p>
    <w:p w14:paraId="7C1EC9B8" w14:textId="77777777" w:rsidR="005700D8" w:rsidRPr="0093723A" w:rsidRDefault="005700D8" w:rsidP="00E65F5D">
      <w:pPr>
        <w:rPr>
          <w:rFonts w:ascii="Arial" w:hAnsi="Arial" w:cs="Arial"/>
          <w:szCs w:val="22"/>
        </w:rPr>
      </w:pPr>
    </w:p>
    <w:p w14:paraId="7C1EC9B9" w14:textId="77777777" w:rsidR="00296D92" w:rsidRDefault="00296D92" w:rsidP="00E65F5D">
      <w:pPr>
        <w:pStyle w:val="Heading2"/>
        <w:numPr>
          <w:ilvl w:val="0"/>
          <w:numId w:val="0"/>
        </w:numPr>
        <w:rPr>
          <w:rFonts w:cs="Arial"/>
          <w:b w:val="0"/>
          <w:sz w:val="20"/>
          <w:szCs w:val="22"/>
          <w:u w:val="none"/>
        </w:rPr>
      </w:pPr>
      <w:r>
        <w:rPr>
          <w:rFonts w:cs="Arial"/>
          <w:sz w:val="20"/>
          <w:szCs w:val="22"/>
        </w:rPr>
        <w:t>Contact Details and Timeline</w:t>
      </w:r>
    </w:p>
    <w:p w14:paraId="7C1EC9BA" w14:textId="77777777" w:rsidR="00296D92" w:rsidRDefault="00296D92" w:rsidP="00296D92"/>
    <w:p w14:paraId="7C1EC9BB" w14:textId="15EB1F42" w:rsidR="00296D92" w:rsidRPr="00971F4F" w:rsidRDefault="001F1BC9" w:rsidP="00296D92">
      <w:pPr>
        <w:ind w:right="-21"/>
        <w:rPr>
          <w:rFonts w:ascii="Arial" w:hAnsi="Arial" w:cs="Arial"/>
          <w:szCs w:val="22"/>
        </w:rPr>
      </w:pPr>
      <w:r w:rsidRPr="00971F4F">
        <w:rPr>
          <w:rFonts w:ascii="Arial" w:hAnsi="Arial" w:cs="Arial"/>
          <w:szCs w:val="22"/>
        </w:rPr>
        <w:t>Dr Jonathan Newman</w:t>
      </w:r>
      <w:r w:rsidR="00296D92" w:rsidRPr="00971F4F">
        <w:rPr>
          <w:rFonts w:ascii="Arial" w:hAnsi="Arial" w:cs="Arial"/>
          <w:szCs w:val="22"/>
        </w:rPr>
        <w:t xml:space="preserve"> will be your contact for any questions linked to the content of the quote pack or the process. Please submit any questions by email and note that both the question and the response will be circulated to all tenderers.</w:t>
      </w:r>
    </w:p>
    <w:p w14:paraId="7C1EC9BC" w14:textId="77777777" w:rsidR="00296D92" w:rsidRPr="00971F4F" w:rsidRDefault="00296D92" w:rsidP="00296D92">
      <w:pPr>
        <w:ind w:right="-21"/>
        <w:rPr>
          <w:rFonts w:ascii="Arial" w:hAnsi="Arial" w:cs="Arial"/>
          <w:szCs w:val="22"/>
        </w:rPr>
      </w:pPr>
    </w:p>
    <w:p w14:paraId="7C1EC9BE" w14:textId="30B6B7AF" w:rsidR="00296D92" w:rsidRPr="00971F4F" w:rsidRDefault="005C53FF" w:rsidP="00296D92">
      <w:pPr>
        <w:rPr>
          <w:rFonts w:ascii="Arial" w:hAnsi="Arial" w:cs="Arial"/>
          <w:szCs w:val="22"/>
        </w:rPr>
      </w:pPr>
      <w:r w:rsidRPr="00971F4F">
        <w:rPr>
          <w:rFonts w:ascii="Arial" w:hAnsi="Arial" w:cs="Arial"/>
          <w:szCs w:val="22"/>
        </w:rPr>
        <w:t>Contact should be by email in the first instance and by follow up phone call if required.</w:t>
      </w:r>
    </w:p>
    <w:p w14:paraId="0199B306" w14:textId="77777777" w:rsidR="005C53FF" w:rsidRDefault="005C53FF" w:rsidP="00296D92"/>
    <w:p w14:paraId="7C1EC9C0" w14:textId="5CFDA844" w:rsidR="00296D92" w:rsidRDefault="00296D92" w:rsidP="00296D92">
      <w:pPr>
        <w:rPr>
          <w:rFonts w:ascii="Arial" w:hAnsi="Arial" w:cs="Arial"/>
          <w:color w:val="FF0000"/>
          <w:szCs w:val="22"/>
        </w:rPr>
      </w:pPr>
    </w:p>
    <w:p w14:paraId="7C1EC9C1" w14:textId="77777777" w:rsidR="00296D92" w:rsidRPr="00296D92" w:rsidRDefault="00296D92" w:rsidP="00296D92">
      <w:pPr>
        <w:rPr>
          <w:rFonts w:ascii="Arial" w:hAnsi="Arial" w:cs="Arial"/>
          <w:szCs w:val="22"/>
        </w:rPr>
      </w:pPr>
      <w:r>
        <w:rPr>
          <w:rFonts w:ascii="Arial" w:hAnsi="Arial" w:cs="Arial"/>
          <w:szCs w:val="22"/>
        </w:rPr>
        <w:lastRenderedPageBreak/>
        <w:t>Key elements of the process have been reviewed. Anticipated dates for planned activities are below:</w:t>
      </w:r>
    </w:p>
    <w:p w14:paraId="7C1EC9C2" w14:textId="77777777" w:rsidR="00296D92" w:rsidRDefault="00296D92" w:rsidP="00296D92">
      <w:pPr>
        <w:rPr>
          <w:rFonts w:ascii="Arial" w:hAnsi="Arial" w:cs="Arial"/>
          <w:color w:val="FF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8"/>
        <w:gridCol w:w="2408"/>
      </w:tblGrid>
      <w:tr w:rsidR="00296D92" w:rsidRPr="000D1CA8" w14:paraId="7C1EC9C5" w14:textId="77777777" w:rsidTr="000D1CA8">
        <w:tc>
          <w:tcPr>
            <w:tcW w:w="6062" w:type="dxa"/>
          </w:tcPr>
          <w:p w14:paraId="7C1EC9C3" w14:textId="77777777" w:rsidR="00296D92" w:rsidRPr="000D1CA8" w:rsidRDefault="00296D92" w:rsidP="00296D92">
            <w:pPr>
              <w:rPr>
                <w:rFonts w:ascii="Arial" w:hAnsi="Arial" w:cs="Arial"/>
                <w:b/>
                <w:szCs w:val="22"/>
              </w:rPr>
            </w:pPr>
            <w:r w:rsidRPr="000D1CA8">
              <w:rPr>
                <w:rFonts w:ascii="Arial" w:hAnsi="Arial" w:cs="Arial"/>
                <w:b/>
                <w:szCs w:val="22"/>
              </w:rPr>
              <w:t>Activity</w:t>
            </w:r>
          </w:p>
        </w:tc>
        <w:tc>
          <w:tcPr>
            <w:tcW w:w="2460" w:type="dxa"/>
          </w:tcPr>
          <w:p w14:paraId="7C1EC9C4" w14:textId="77777777" w:rsidR="00296D92" w:rsidRPr="000D1CA8" w:rsidRDefault="00296D92" w:rsidP="00296D92">
            <w:pPr>
              <w:rPr>
                <w:rFonts w:ascii="Arial" w:hAnsi="Arial" w:cs="Arial"/>
                <w:b/>
                <w:szCs w:val="22"/>
              </w:rPr>
            </w:pPr>
            <w:r w:rsidRPr="000D1CA8">
              <w:rPr>
                <w:rFonts w:ascii="Arial" w:hAnsi="Arial" w:cs="Arial"/>
                <w:b/>
                <w:szCs w:val="22"/>
              </w:rPr>
              <w:t>Due Date</w:t>
            </w:r>
          </w:p>
        </w:tc>
      </w:tr>
      <w:tr w:rsidR="00296D92" w:rsidRPr="000D1CA8" w14:paraId="7C1EC9C8" w14:textId="77777777" w:rsidTr="000D1CA8">
        <w:tc>
          <w:tcPr>
            <w:tcW w:w="6062" w:type="dxa"/>
          </w:tcPr>
          <w:p w14:paraId="7C1EC9C6" w14:textId="77777777" w:rsidR="00296D92" w:rsidRPr="001A0F4F" w:rsidRDefault="00296D92" w:rsidP="00296D92">
            <w:pPr>
              <w:rPr>
                <w:rFonts w:ascii="Arial" w:hAnsi="Arial" w:cs="Arial"/>
                <w:szCs w:val="22"/>
              </w:rPr>
            </w:pPr>
            <w:r w:rsidRPr="001A0F4F">
              <w:rPr>
                <w:rFonts w:ascii="Arial" w:hAnsi="Arial" w:cs="Arial"/>
                <w:szCs w:val="22"/>
              </w:rPr>
              <w:t>Supplier responses for Request for Quote</w:t>
            </w:r>
          </w:p>
        </w:tc>
        <w:tc>
          <w:tcPr>
            <w:tcW w:w="2460" w:type="dxa"/>
          </w:tcPr>
          <w:p w14:paraId="7C1EC9C7" w14:textId="3C95EF73" w:rsidR="00296D92" w:rsidRPr="001A0F4F" w:rsidRDefault="00971F4F" w:rsidP="00B54C10">
            <w:pPr>
              <w:rPr>
                <w:rFonts w:ascii="Arial" w:hAnsi="Arial" w:cs="Arial"/>
                <w:szCs w:val="22"/>
              </w:rPr>
            </w:pPr>
            <w:r w:rsidRPr="001A0F4F">
              <w:rPr>
                <w:rFonts w:ascii="Arial" w:hAnsi="Arial" w:cs="Arial"/>
                <w:szCs w:val="22"/>
              </w:rPr>
              <w:t>30</w:t>
            </w:r>
            <w:r w:rsidRPr="001A0F4F">
              <w:rPr>
                <w:rFonts w:ascii="Arial" w:hAnsi="Arial" w:cs="Arial"/>
                <w:szCs w:val="22"/>
                <w:vertAlign w:val="superscript"/>
              </w:rPr>
              <w:t>th</w:t>
            </w:r>
            <w:r w:rsidRPr="001A0F4F">
              <w:rPr>
                <w:rFonts w:ascii="Arial" w:hAnsi="Arial" w:cs="Arial"/>
                <w:szCs w:val="22"/>
              </w:rPr>
              <w:t xml:space="preserve"> November 2021</w:t>
            </w:r>
          </w:p>
        </w:tc>
      </w:tr>
      <w:tr w:rsidR="00296D92" w:rsidRPr="000D1CA8" w14:paraId="7C1EC9CB" w14:textId="77777777" w:rsidTr="000D1CA8">
        <w:tc>
          <w:tcPr>
            <w:tcW w:w="6062" w:type="dxa"/>
          </w:tcPr>
          <w:p w14:paraId="7C1EC9C9" w14:textId="77777777" w:rsidR="00296D92" w:rsidRPr="001A0F4F" w:rsidRDefault="00B54C10" w:rsidP="00296D92">
            <w:pPr>
              <w:rPr>
                <w:rFonts w:ascii="Arial" w:hAnsi="Arial" w:cs="Arial"/>
                <w:szCs w:val="22"/>
              </w:rPr>
            </w:pPr>
            <w:r w:rsidRPr="001A0F4F">
              <w:rPr>
                <w:rFonts w:ascii="Arial" w:hAnsi="Arial" w:cs="Arial"/>
                <w:szCs w:val="22"/>
              </w:rPr>
              <w:t>Evaluation of Request for Quote submissions</w:t>
            </w:r>
          </w:p>
        </w:tc>
        <w:tc>
          <w:tcPr>
            <w:tcW w:w="2460" w:type="dxa"/>
          </w:tcPr>
          <w:p w14:paraId="7C1EC9CA" w14:textId="25A6427C" w:rsidR="00296D92" w:rsidRPr="001A0F4F" w:rsidRDefault="00971F4F" w:rsidP="00296D92">
            <w:pPr>
              <w:rPr>
                <w:rFonts w:ascii="Arial" w:hAnsi="Arial" w:cs="Arial"/>
                <w:szCs w:val="22"/>
              </w:rPr>
            </w:pPr>
            <w:r w:rsidRPr="001A0F4F">
              <w:rPr>
                <w:rFonts w:ascii="Arial" w:hAnsi="Arial" w:cs="Arial"/>
                <w:szCs w:val="22"/>
              </w:rPr>
              <w:t>30</w:t>
            </w:r>
            <w:r w:rsidRPr="001A0F4F">
              <w:rPr>
                <w:rFonts w:ascii="Arial" w:hAnsi="Arial" w:cs="Arial"/>
                <w:szCs w:val="22"/>
                <w:vertAlign w:val="superscript"/>
              </w:rPr>
              <w:t>th</w:t>
            </w:r>
            <w:r w:rsidRPr="001A0F4F">
              <w:rPr>
                <w:rFonts w:ascii="Arial" w:hAnsi="Arial" w:cs="Arial"/>
                <w:szCs w:val="22"/>
              </w:rPr>
              <w:t xml:space="preserve"> November 2021</w:t>
            </w:r>
          </w:p>
        </w:tc>
      </w:tr>
      <w:tr w:rsidR="00296D92" w:rsidRPr="000D1CA8" w14:paraId="7C1EC9CE" w14:textId="77777777" w:rsidTr="000D1CA8">
        <w:tc>
          <w:tcPr>
            <w:tcW w:w="6062" w:type="dxa"/>
          </w:tcPr>
          <w:p w14:paraId="7C1EC9CC" w14:textId="77777777" w:rsidR="00296D92" w:rsidRPr="001A0F4F" w:rsidRDefault="00B54C10" w:rsidP="00296D92">
            <w:pPr>
              <w:rPr>
                <w:rFonts w:ascii="Arial" w:hAnsi="Arial" w:cs="Arial"/>
                <w:szCs w:val="22"/>
              </w:rPr>
            </w:pPr>
            <w:r w:rsidRPr="001A0F4F">
              <w:rPr>
                <w:rFonts w:ascii="Arial" w:hAnsi="Arial" w:cs="Arial"/>
                <w:szCs w:val="22"/>
              </w:rPr>
              <w:t>Award of contract</w:t>
            </w:r>
          </w:p>
        </w:tc>
        <w:tc>
          <w:tcPr>
            <w:tcW w:w="2460" w:type="dxa"/>
          </w:tcPr>
          <w:p w14:paraId="7C1EC9CD" w14:textId="56973919" w:rsidR="00296D92" w:rsidRPr="001A0F4F" w:rsidRDefault="00971F4F" w:rsidP="00296D92">
            <w:pPr>
              <w:rPr>
                <w:rFonts w:ascii="Arial" w:hAnsi="Arial" w:cs="Arial"/>
                <w:szCs w:val="22"/>
              </w:rPr>
            </w:pPr>
            <w:r w:rsidRPr="001A0F4F">
              <w:rPr>
                <w:rFonts w:ascii="Arial" w:hAnsi="Arial" w:cs="Arial"/>
                <w:szCs w:val="22"/>
              </w:rPr>
              <w:t>1</w:t>
            </w:r>
            <w:r w:rsidRPr="001A0F4F">
              <w:rPr>
                <w:rFonts w:ascii="Arial" w:hAnsi="Arial" w:cs="Arial"/>
                <w:szCs w:val="22"/>
                <w:vertAlign w:val="superscript"/>
              </w:rPr>
              <w:t>st</w:t>
            </w:r>
            <w:r w:rsidRPr="001A0F4F">
              <w:rPr>
                <w:rFonts w:ascii="Arial" w:hAnsi="Arial" w:cs="Arial"/>
                <w:szCs w:val="22"/>
              </w:rPr>
              <w:t xml:space="preserve"> December</w:t>
            </w:r>
            <w:r w:rsidR="005C53FF" w:rsidRPr="001A0F4F">
              <w:rPr>
                <w:rFonts w:ascii="Arial" w:hAnsi="Arial" w:cs="Arial"/>
                <w:szCs w:val="22"/>
              </w:rPr>
              <w:t xml:space="preserve"> 2021</w:t>
            </w:r>
          </w:p>
        </w:tc>
      </w:tr>
      <w:tr w:rsidR="00411E0E" w:rsidRPr="000D1CA8" w14:paraId="7C1EC9D1" w14:textId="77777777" w:rsidTr="000D1CA8">
        <w:tc>
          <w:tcPr>
            <w:tcW w:w="6062" w:type="dxa"/>
          </w:tcPr>
          <w:p w14:paraId="7C1EC9CF" w14:textId="77777777" w:rsidR="00411E0E" w:rsidRPr="001A0F4F" w:rsidRDefault="00411E0E" w:rsidP="00296D92">
            <w:pPr>
              <w:rPr>
                <w:rFonts w:ascii="Arial" w:hAnsi="Arial" w:cs="Arial"/>
                <w:szCs w:val="22"/>
              </w:rPr>
            </w:pPr>
            <w:r w:rsidRPr="001A0F4F">
              <w:rPr>
                <w:rFonts w:ascii="Arial" w:hAnsi="Arial" w:cs="Arial"/>
                <w:szCs w:val="22"/>
              </w:rPr>
              <w:t>Project/Contract end date</w:t>
            </w:r>
          </w:p>
        </w:tc>
        <w:tc>
          <w:tcPr>
            <w:tcW w:w="2460" w:type="dxa"/>
          </w:tcPr>
          <w:p w14:paraId="7C1EC9D0" w14:textId="6D637389" w:rsidR="00411E0E" w:rsidRPr="001A0F4F" w:rsidRDefault="005C53FF" w:rsidP="00296D92">
            <w:pPr>
              <w:rPr>
                <w:rFonts w:ascii="Arial" w:hAnsi="Arial" w:cs="Arial"/>
                <w:szCs w:val="22"/>
              </w:rPr>
            </w:pPr>
            <w:r w:rsidRPr="001A0F4F">
              <w:rPr>
                <w:rFonts w:ascii="Arial" w:hAnsi="Arial" w:cs="Arial"/>
                <w:szCs w:val="22"/>
              </w:rPr>
              <w:t>31</w:t>
            </w:r>
            <w:r w:rsidRPr="001A0F4F">
              <w:rPr>
                <w:rFonts w:ascii="Arial" w:hAnsi="Arial" w:cs="Arial"/>
                <w:szCs w:val="22"/>
                <w:vertAlign w:val="superscript"/>
              </w:rPr>
              <w:t>st</w:t>
            </w:r>
            <w:r w:rsidRPr="001A0F4F">
              <w:rPr>
                <w:rFonts w:ascii="Arial" w:hAnsi="Arial" w:cs="Arial"/>
                <w:szCs w:val="22"/>
              </w:rPr>
              <w:t xml:space="preserve"> March 2022</w:t>
            </w:r>
          </w:p>
        </w:tc>
      </w:tr>
    </w:tbl>
    <w:p w14:paraId="7C1EC9D2" w14:textId="77777777" w:rsidR="00296D92" w:rsidRPr="0093723A" w:rsidRDefault="00296D92" w:rsidP="00296D92">
      <w:pPr>
        <w:rPr>
          <w:rFonts w:ascii="Arial" w:hAnsi="Arial" w:cs="Arial"/>
          <w:szCs w:val="22"/>
        </w:rPr>
      </w:pPr>
    </w:p>
    <w:p w14:paraId="7C1EC9D3" w14:textId="77777777" w:rsidR="00296D92" w:rsidRPr="00411E0E" w:rsidRDefault="00411E0E" w:rsidP="00296D92">
      <w:pPr>
        <w:rPr>
          <w:rFonts w:ascii="Arial" w:hAnsi="Arial" w:cs="Arial"/>
        </w:rPr>
      </w:pPr>
      <w:r>
        <w:rPr>
          <w:rFonts w:ascii="Arial" w:hAnsi="Arial" w:cs="Arial"/>
        </w:rPr>
        <w:t xml:space="preserve">It should be noted that these timescales and activities may be subject to change. </w:t>
      </w:r>
    </w:p>
    <w:p w14:paraId="7C1EC9D4" w14:textId="77777777" w:rsidR="00296D92" w:rsidRDefault="00296D92" w:rsidP="00E65F5D">
      <w:pPr>
        <w:pStyle w:val="Heading2"/>
        <w:numPr>
          <w:ilvl w:val="0"/>
          <w:numId w:val="0"/>
        </w:numPr>
        <w:rPr>
          <w:rFonts w:cs="Arial"/>
          <w:sz w:val="20"/>
          <w:szCs w:val="22"/>
        </w:rPr>
      </w:pPr>
    </w:p>
    <w:p w14:paraId="7C1EC9D5" w14:textId="77777777" w:rsidR="00C11EBA" w:rsidRPr="0093723A" w:rsidRDefault="00C11EBA" w:rsidP="00C11EBA">
      <w:pPr>
        <w:ind w:right="-1"/>
        <w:jc w:val="both"/>
        <w:rPr>
          <w:rFonts w:ascii="Arial" w:hAnsi="Arial" w:cs="Arial"/>
          <w:b/>
          <w:sz w:val="22"/>
          <w:szCs w:val="22"/>
          <w:u w:val="single"/>
        </w:rPr>
      </w:pPr>
      <w:r w:rsidRPr="0093723A">
        <w:rPr>
          <w:rFonts w:ascii="Arial" w:hAnsi="Arial" w:cs="Arial"/>
          <w:b/>
          <w:sz w:val="22"/>
          <w:szCs w:val="22"/>
          <w:u w:val="single"/>
        </w:rPr>
        <w:t xml:space="preserve">Section </w:t>
      </w:r>
      <w:r>
        <w:rPr>
          <w:rFonts w:ascii="Arial" w:hAnsi="Arial" w:cs="Arial"/>
          <w:b/>
          <w:sz w:val="22"/>
          <w:szCs w:val="22"/>
          <w:u w:val="single"/>
        </w:rPr>
        <w:t>3</w:t>
      </w:r>
    </w:p>
    <w:p w14:paraId="7C1EC9D6" w14:textId="77777777" w:rsidR="00C11EBA" w:rsidRPr="00C11EBA" w:rsidRDefault="00C11EBA" w:rsidP="00C11EBA"/>
    <w:p w14:paraId="7C1EC9D7" w14:textId="77777777" w:rsidR="005700D8" w:rsidRPr="0093723A" w:rsidRDefault="00680D18" w:rsidP="00E65F5D">
      <w:pPr>
        <w:pStyle w:val="Heading2"/>
        <w:numPr>
          <w:ilvl w:val="0"/>
          <w:numId w:val="0"/>
        </w:numPr>
        <w:rPr>
          <w:rFonts w:cs="Arial"/>
          <w:sz w:val="20"/>
          <w:szCs w:val="22"/>
        </w:rPr>
      </w:pPr>
      <w:r w:rsidRPr="0093723A">
        <w:rPr>
          <w:rFonts w:cs="Arial"/>
          <w:sz w:val="20"/>
          <w:szCs w:val="22"/>
        </w:rPr>
        <w:t>Evaluation C</w:t>
      </w:r>
      <w:r w:rsidR="005700D8" w:rsidRPr="0093723A">
        <w:rPr>
          <w:rFonts w:cs="Arial"/>
          <w:sz w:val="20"/>
          <w:szCs w:val="22"/>
        </w:rPr>
        <w:t>riteria</w:t>
      </w:r>
    </w:p>
    <w:p w14:paraId="7C1EC9D8" w14:textId="77777777" w:rsidR="00BD6C51" w:rsidRPr="0093723A" w:rsidRDefault="00BD6C51" w:rsidP="00E65F5D">
      <w:pPr>
        <w:ind w:right="-21"/>
        <w:rPr>
          <w:rFonts w:ascii="Arial" w:hAnsi="Arial" w:cs="Arial"/>
          <w:szCs w:val="22"/>
        </w:rPr>
      </w:pPr>
    </w:p>
    <w:p w14:paraId="7C1EC9D9" w14:textId="77777777" w:rsidR="00BD6C51" w:rsidRPr="0093723A" w:rsidRDefault="00BD6C51" w:rsidP="00E65F5D">
      <w:pPr>
        <w:ind w:right="-21"/>
        <w:rPr>
          <w:rFonts w:ascii="Arial" w:hAnsi="Arial" w:cs="Arial"/>
          <w:szCs w:val="22"/>
        </w:rPr>
      </w:pPr>
      <w:r w:rsidRPr="0093723A">
        <w:rPr>
          <w:rFonts w:ascii="Arial" w:hAnsi="Arial" w:cs="Arial"/>
          <w:szCs w:val="22"/>
        </w:rPr>
        <w:t>We will award this contract in line with the most economically advantageous tender (MEAT) as set out in the following award criteria:</w:t>
      </w:r>
    </w:p>
    <w:p w14:paraId="7C1EC9DA" w14:textId="77777777" w:rsidR="005700D8" w:rsidRPr="0093723A" w:rsidRDefault="005700D8" w:rsidP="00E65F5D">
      <w:pPr>
        <w:rPr>
          <w:rFonts w:ascii="Arial" w:hAnsi="Arial" w:cs="Arial"/>
          <w:szCs w:val="22"/>
        </w:rPr>
      </w:pPr>
    </w:p>
    <w:p w14:paraId="7C1EC9DB" w14:textId="77777777" w:rsidR="00E71837" w:rsidRPr="001A0F4F" w:rsidRDefault="005700D8" w:rsidP="00E65F5D">
      <w:pPr>
        <w:numPr>
          <w:ilvl w:val="0"/>
          <w:numId w:val="1"/>
        </w:numPr>
        <w:rPr>
          <w:rFonts w:ascii="Arial" w:hAnsi="Arial" w:cs="Arial"/>
          <w:szCs w:val="22"/>
        </w:rPr>
      </w:pPr>
      <w:r w:rsidRPr="0093723A">
        <w:rPr>
          <w:rFonts w:ascii="Arial" w:hAnsi="Arial" w:cs="Arial"/>
          <w:szCs w:val="22"/>
        </w:rPr>
        <w:t xml:space="preserve">Price </w:t>
      </w:r>
      <w:r w:rsidR="00C87218" w:rsidRPr="001A0F4F">
        <w:rPr>
          <w:rFonts w:ascii="Arial" w:hAnsi="Arial" w:cs="Arial"/>
          <w:szCs w:val="22"/>
        </w:rPr>
        <w:t>– 60%</w:t>
      </w:r>
    </w:p>
    <w:p w14:paraId="7C1EC9DC" w14:textId="77777777" w:rsidR="00E71837" w:rsidRPr="001A0F4F" w:rsidRDefault="00E71837" w:rsidP="00E65F5D">
      <w:pPr>
        <w:rPr>
          <w:rFonts w:ascii="Arial" w:hAnsi="Arial" w:cs="Arial"/>
          <w:szCs w:val="22"/>
        </w:rPr>
      </w:pPr>
    </w:p>
    <w:p w14:paraId="7C1EC9DD" w14:textId="77777777" w:rsidR="005700D8" w:rsidRPr="0093723A" w:rsidRDefault="00E71837" w:rsidP="00E65F5D">
      <w:pPr>
        <w:numPr>
          <w:ilvl w:val="0"/>
          <w:numId w:val="1"/>
        </w:numPr>
        <w:rPr>
          <w:rFonts w:ascii="Arial" w:hAnsi="Arial" w:cs="Arial"/>
          <w:szCs w:val="22"/>
        </w:rPr>
      </w:pPr>
      <w:r w:rsidRPr="001A0F4F">
        <w:rPr>
          <w:rFonts w:ascii="Arial" w:hAnsi="Arial" w:cs="Arial"/>
          <w:szCs w:val="22"/>
        </w:rPr>
        <w:t>Quality – 40%</w:t>
      </w:r>
      <w:r w:rsidR="005700D8" w:rsidRPr="0093723A">
        <w:rPr>
          <w:rFonts w:ascii="Arial" w:hAnsi="Arial" w:cs="Arial"/>
          <w:szCs w:val="22"/>
        </w:rPr>
        <w:br/>
      </w:r>
    </w:p>
    <w:p w14:paraId="7C1EC9E0" w14:textId="01BD3CF4" w:rsidR="00E71837" w:rsidRPr="0093723A" w:rsidRDefault="003318A9" w:rsidP="00E65F5D">
      <w:pPr>
        <w:rPr>
          <w:rFonts w:ascii="Arial" w:hAnsi="Arial" w:cs="Arial"/>
          <w:szCs w:val="22"/>
        </w:rPr>
      </w:pPr>
      <w:r w:rsidRPr="0093723A">
        <w:rPr>
          <w:rFonts w:ascii="Arial" w:hAnsi="Arial" w:cs="Arial"/>
          <w:szCs w:val="22"/>
        </w:rPr>
        <w:t xml:space="preserve">The following quality criteria are weighted in accordance with the importance and relevance attached to each one. </w:t>
      </w:r>
    </w:p>
    <w:p w14:paraId="7C1EC9E1" w14:textId="77777777" w:rsidR="009F257C" w:rsidRPr="0093723A" w:rsidRDefault="009F257C" w:rsidP="00E65F5D">
      <w:pPr>
        <w:rPr>
          <w:rFonts w:ascii="Arial" w:hAnsi="Arial" w:cs="Arial"/>
          <w:szCs w:val="22"/>
        </w:rPr>
      </w:pPr>
    </w:p>
    <w:p w14:paraId="7C1EC9E7" w14:textId="47BD901D" w:rsidR="009F257C" w:rsidRPr="001A0F4F" w:rsidRDefault="00F60126" w:rsidP="00E65F5D">
      <w:pPr>
        <w:pStyle w:val="BodyText3"/>
        <w:numPr>
          <w:ilvl w:val="0"/>
          <w:numId w:val="30"/>
        </w:numPr>
        <w:spacing w:after="0"/>
        <w:rPr>
          <w:rFonts w:ascii="Arial" w:hAnsi="Arial" w:cs="Arial"/>
          <w:sz w:val="20"/>
          <w:szCs w:val="22"/>
        </w:rPr>
      </w:pPr>
      <w:r w:rsidRPr="001A0F4F">
        <w:rPr>
          <w:rFonts w:ascii="Arial" w:hAnsi="Arial" w:cs="Arial"/>
          <w:sz w:val="20"/>
          <w:szCs w:val="22"/>
        </w:rPr>
        <w:t>Your</w:t>
      </w:r>
      <w:r w:rsidR="00491B79" w:rsidRPr="001A0F4F">
        <w:rPr>
          <w:rFonts w:ascii="Arial" w:hAnsi="Arial" w:cs="Arial"/>
          <w:sz w:val="20"/>
          <w:szCs w:val="22"/>
        </w:rPr>
        <w:t xml:space="preserve"> </w:t>
      </w:r>
      <w:r w:rsidR="009F257C" w:rsidRPr="001A0F4F">
        <w:rPr>
          <w:rFonts w:ascii="Arial" w:hAnsi="Arial" w:cs="Arial"/>
          <w:sz w:val="20"/>
          <w:szCs w:val="22"/>
        </w:rPr>
        <w:t>proposed methodology</w:t>
      </w:r>
    </w:p>
    <w:p w14:paraId="7C1EC9E8" w14:textId="77777777" w:rsidR="009F257C" w:rsidRPr="001A0F4F" w:rsidRDefault="0061427E" w:rsidP="00E65F5D">
      <w:pPr>
        <w:pStyle w:val="BodyText3"/>
        <w:numPr>
          <w:ilvl w:val="0"/>
          <w:numId w:val="30"/>
        </w:numPr>
        <w:spacing w:after="0"/>
        <w:rPr>
          <w:rFonts w:ascii="Arial" w:hAnsi="Arial" w:cs="Arial"/>
          <w:sz w:val="20"/>
          <w:szCs w:val="22"/>
        </w:rPr>
      </w:pPr>
      <w:r w:rsidRPr="001A0F4F">
        <w:rPr>
          <w:rFonts w:ascii="Arial" w:hAnsi="Arial" w:cs="Arial"/>
          <w:sz w:val="20"/>
          <w:szCs w:val="22"/>
        </w:rPr>
        <w:t>Your measurement of</w:t>
      </w:r>
      <w:r w:rsidR="009F257C" w:rsidRPr="001A0F4F">
        <w:rPr>
          <w:rFonts w:ascii="Arial" w:hAnsi="Arial" w:cs="Arial"/>
          <w:sz w:val="20"/>
          <w:szCs w:val="22"/>
        </w:rPr>
        <w:t xml:space="preserve"> success in each of the deliverables.</w:t>
      </w:r>
    </w:p>
    <w:p w14:paraId="7C1EC9E9" w14:textId="77777777" w:rsidR="00F60126" w:rsidRPr="001A0F4F" w:rsidRDefault="00F60126" w:rsidP="00E65F5D">
      <w:pPr>
        <w:numPr>
          <w:ilvl w:val="0"/>
          <w:numId w:val="30"/>
        </w:numPr>
        <w:rPr>
          <w:rFonts w:ascii="Arial" w:hAnsi="Arial" w:cs="Arial"/>
          <w:szCs w:val="22"/>
        </w:rPr>
      </w:pPr>
      <w:r w:rsidRPr="001A0F4F">
        <w:rPr>
          <w:rFonts w:ascii="Arial" w:hAnsi="Arial" w:cs="Arial"/>
          <w:szCs w:val="22"/>
        </w:rPr>
        <w:t>Your</w:t>
      </w:r>
      <w:r w:rsidR="00491B79" w:rsidRPr="001A0F4F">
        <w:rPr>
          <w:rFonts w:ascii="Arial" w:hAnsi="Arial" w:cs="Arial"/>
          <w:szCs w:val="22"/>
        </w:rPr>
        <w:t xml:space="preserve"> </w:t>
      </w:r>
      <w:r w:rsidR="009F257C" w:rsidRPr="001A0F4F">
        <w:rPr>
          <w:rFonts w:ascii="Arial" w:hAnsi="Arial" w:cs="Arial"/>
          <w:szCs w:val="22"/>
        </w:rPr>
        <w:t>recent experience of carrying out similar contracts</w:t>
      </w:r>
    </w:p>
    <w:p w14:paraId="7C1EC9EA" w14:textId="77777777" w:rsidR="004C7FC4" w:rsidRPr="001A0F4F" w:rsidRDefault="004C7FC4" w:rsidP="00E65F5D">
      <w:pPr>
        <w:numPr>
          <w:ilvl w:val="0"/>
          <w:numId w:val="30"/>
        </w:numPr>
        <w:rPr>
          <w:rFonts w:ascii="Arial" w:hAnsi="Arial" w:cs="Arial"/>
          <w:szCs w:val="22"/>
        </w:rPr>
      </w:pPr>
      <w:r w:rsidRPr="001A0F4F">
        <w:rPr>
          <w:rFonts w:ascii="Arial" w:hAnsi="Arial" w:cs="Arial"/>
          <w:szCs w:val="22"/>
        </w:rPr>
        <w:t>Management of sustainable impacts</w:t>
      </w:r>
    </w:p>
    <w:p w14:paraId="7C1EC9EB" w14:textId="77777777" w:rsidR="006D38D0" w:rsidRPr="002F4C87" w:rsidRDefault="006D38D0" w:rsidP="00E65F5D">
      <w:pPr>
        <w:ind w:left="720"/>
        <w:rPr>
          <w:rFonts w:ascii="Arial" w:hAnsi="Arial" w:cs="Arial"/>
          <w:color w:val="FF0000"/>
          <w:szCs w:val="22"/>
        </w:rPr>
      </w:pPr>
    </w:p>
    <w:p w14:paraId="7C1EC9EE" w14:textId="77777777" w:rsidR="008113C3" w:rsidRPr="0093723A" w:rsidRDefault="003318A9" w:rsidP="00E65F5D">
      <w:pPr>
        <w:shd w:val="clear" w:color="auto" w:fill="FFFFFF"/>
        <w:spacing w:line="264" w:lineRule="auto"/>
        <w:rPr>
          <w:rFonts w:ascii="Arial" w:hAnsi="Arial" w:cs="Arial"/>
          <w:color w:val="0000FF"/>
          <w:szCs w:val="22"/>
        </w:rPr>
      </w:pPr>
      <w:r w:rsidRPr="0093723A">
        <w:rPr>
          <w:rFonts w:ascii="Arial" w:hAnsi="Arial" w:cs="Arial"/>
          <w:iCs/>
          <w:szCs w:val="22"/>
        </w:rPr>
        <w:t>The criteria listed above will be assessed on a</w:t>
      </w:r>
      <w:r w:rsidRPr="0093723A">
        <w:rPr>
          <w:rFonts w:ascii="Arial" w:hAnsi="Arial" w:cs="Arial"/>
          <w:szCs w:val="22"/>
        </w:rPr>
        <w:t xml:space="preserve"> </w:t>
      </w:r>
      <w:r w:rsidR="004C13AC" w:rsidRPr="0093723A">
        <w:rPr>
          <w:rFonts w:ascii="Arial" w:hAnsi="Arial" w:cs="Arial"/>
          <w:szCs w:val="22"/>
        </w:rPr>
        <w:t xml:space="preserve">0 </w:t>
      </w:r>
      <w:r w:rsidRPr="0093723A">
        <w:rPr>
          <w:rFonts w:ascii="Arial" w:hAnsi="Arial" w:cs="Arial"/>
          <w:szCs w:val="22"/>
        </w:rPr>
        <w:t>to</w:t>
      </w:r>
      <w:r w:rsidR="006D38D0" w:rsidRPr="0093723A">
        <w:rPr>
          <w:rFonts w:ascii="Arial" w:hAnsi="Arial" w:cs="Arial"/>
          <w:szCs w:val="22"/>
        </w:rPr>
        <w:t xml:space="preserve"> 10</w:t>
      </w:r>
      <w:r w:rsidRPr="0093723A">
        <w:rPr>
          <w:rFonts w:ascii="Arial" w:hAnsi="Arial" w:cs="Arial"/>
          <w:szCs w:val="22"/>
        </w:rPr>
        <w:t xml:space="preserve"> basis and will reflect the following judgements</w:t>
      </w:r>
      <w:r w:rsidRPr="0093723A">
        <w:rPr>
          <w:rFonts w:ascii="Arial" w:hAnsi="Arial" w:cs="Arial"/>
          <w:color w:val="0000FF"/>
          <w:szCs w:val="22"/>
        </w:rPr>
        <w:t xml:space="preserve">: </w:t>
      </w:r>
    </w:p>
    <w:p w14:paraId="7C1EC9EF" w14:textId="77777777" w:rsidR="008113C3" w:rsidRPr="0093723A" w:rsidRDefault="008113C3" w:rsidP="00E65F5D">
      <w:pPr>
        <w:shd w:val="clear" w:color="auto" w:fill="FFFFFF"/>
        <w:spacing w:line="264" w:lineRule="auto"/>
        <w:rPr>
          <w:rFonts w:ascii="Arial" w:hAnsi="Arial" w:cs="Arial"/>
          <w:color w:val="0000FF"/>
          <w:szCs w:val="22"/>
        </w:rPr>
      </w:pPr>
    </w:p>
    <w:tbl>
      <w:tblPr>
        <w:tblW w:w="0" w:type="auto"/>
        <w:tblCellMar>
          <w:left w:w="0" w:type="dxa"/>
          <w:right w:w="0" w:type="dxa"/>
        </w:tblCellMar>
        <w:tblLook w:val="04A0" w:firstRow="1" w:lastRow="0" w:firstColumn="1" w:lastColumn="0" w:noHBand="0" w:noVBand="1"/>
      </w:tblPr>
      <w:tblGrid>
        <w:gridCol w:w="7380"/>
        <w:gridCol w:w="906"/>
      </w:tblGrid>
      <w:tr w:rsidR="00050E06" w:rsidRPr="0093723A" w14:paraId="7C1EC9F3" w14:textId="77777777"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1EC9F0" w14:textId="77777777" w:rsidR="00050E06" w:rsidRPr="0093723A" w:rsidRDefault="00050E06" w:rsidP="00E65F5D">
            <w:pPr>
              <w:rPr>
                <w:rFonts w:ascii="Arial" w:eastAsia="Calibri" w:hAnsi="Arial" w:cs="Arial"/>
                <w:b/>
                <w:bCs/>
                <w:sz w:val="18"/>
                <w:lang w:val="en-US"/>
              </w:rPr>
            </w:pPr>
            <w:r w:rsidRPr="0093723A">
              <w:rPr>
                <w:rFonts w:ascii="Arial" w:hAnsi="Arial" w:cs="Arial"/>
                <w:b/>
                <w:bCs/>
                <w:sz w:val="18"/>
                <w:lang w:val="en-US"/>
              </w:rPr>
              <w:t>Rating of Response</w:t>
            </w:r>
          </w:p>
          <w:p w14:paraId="7C1EC9F1" w14:textId="77777777"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1EC9F2" w14:textId="77777777"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Score</w:t>
            </w:r>
          </w:p>
        </w:tc>
      </w:tr>
      <w:tr w:rsidR="00050E06" w:rsidRPr="0093723A" w14:paraId="7C1EC9F6" w14:textId="77777777"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9F4"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Excellent: </w:t>
            </w:r>
            <w:r w:rsidRPr="002F4C87">
              <w:rPr>
                <w:rFonts w:ascii="Arial" w:hAnsi="Arial" w:cs="Arial"/>
                <w:iCs/>
                <w:sz w:val="18"/>
                <w:szCs w:val="18"/>
                <w:lang w:val="en-US"/>
              </w:rPr>
              <w:t xml:space="preserve">Addresses all of the requirements </w:t>
            </w:r>
            <w:r w:rsidRPr="002F4C87">
              <w:rPr>
                <w:rFonts w:ascii="Arial" w:hAnsi="Arial" w:cs="Arial"/>
                <w:sz w:val="18"/>
                <w:szCs w:val="18"/>
                <w:lang w:val="en-US"/>
              </w:rPr>
              <w:t xml:space="preserve">and provides a response with relevant supporting information which </w:t>
            </w:r>
            <w:r w:rsidRPr="002F4C87">
              <w:rPr>
                <w:rFonts w:ascii="Arial" w:hAnsi="Arial" w:cs="Arial"/>
                <w:iCs/>
                <w:sz w:val="18"/>
                <w:szCs w:val="18"/>
                <w:lang w:val="en-US"/>
              </w:rPr>
              <w:t>does not contain any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complete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9F5"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10</w:t>
            </w:r>
          </w:p>
        </w:tc>
      </w:tr>
      <w:tr w:rsidR="00050E06" w:rsidRPr="0093723A" w14:paraId="7C1EC9F9" w14:textId="77777777"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9F7"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Very Good: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t>
            </w:r>
            <w:r w:rsidRPr="002F4C87">
              <w:rPr>
                <w:rFonts w:ascii="Arial" w:hAnsi="Arial" w:cs="Arial"/>
                <w:iCs/>
                <w:sz w:val="18"/>
                <w:szCs w:val="18"/>
                <w:lang w:val="en-US"/>
              </w:rPr>
              <w:t>which contains very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high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9F8"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8</w:t>
            </w:r>
          </w:p>
        </w:tc>
      </w:tr>
      <w:tr w:rsidR="00050E06" w:rsidRPr="0093723A" w14:paraId="7C1EC9FC" w14:textId="77777777"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9FA"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Good:</w:t>
            </w:r>
            <w:r w:rsidRPr="002F4C87">
              <w:rPr>
                <w:rFonts w:ascii="Arial" w:hAnsi="Arial" w:cs="Arial"/>
                <w:sz w:val="18"/>
                <w:szCs w:val="18"/>
                <w:lang w:val="en-US"/>
              </w:rPr>
              <w:t xml:space="preserve">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which </w:t>
            </w:r>
            <w:r w:rsidRPr="002F4C87">
              <w:rPr>
                <w:rFonts w:ascii="Arial" w:hAnsi="Arial" w:cs="Arial"/>
                <w:iCs/>
                <w:sz w:val="18"/>
                <w:szCs w:val="18"/>
                <w:lang w:val="en-US"/>
              </w:rPr>
              <w:t>contains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reasonable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9FB"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6</w:t>
            </w:r>
          </w:p>
        </w:tc>
      </w:tr>
      <w:tr w:rsidR="00050E06" w:rsidRPr="0093723A" w14:paraId="7C1EC9FF" w14:textId="77777777"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9FD"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Satisfactory:</w:t>
            </w:r>
            <w:r w:rsidRPr="002F4C87">
              <w:rPr>
                <w:rFonts w:ascii="Arial" w:hAnsi="Arial" w:cs="Arial"/>
                <w:sz w:val="18"/>
                <w:szCs w:val="18"/>
                <w:lang w:val="en-US"/>
              </w:rPr>
              <w:t xml:space="preserve"> </w:t>
            </w:r>
            <w:r w:rsidRPr="002F4C87">
              <w:rPr>
                <w:rFonts w:ascii="Arial" w:hAnsi="Arial" w:cs="Arial"/>
                <w:iCs/>
                <w:sz w:val="18"/>
                <w:szCs w:val="18"/>
                <w:lang w:val="en-US"/>
              </w:rPr>
              <w:t xml:space="preserve">Substantially addresses the requirements </w:t>
            </w:r>
            <w:r w:rsidRPr="002F4C87">
              <w:rPr>
                <w:rFonts w:ascii="Arial" w:hAnsi="Arial" w:cs="Arial"/>
                <w:sz w:val="18"/>
                <w:szCs w:val="18"/>
                <w:lang w:val="en-US"/>
              </w:rPr>
              <w:t>and</w:t>
            </w:r>
            <w:r w:rsidRPr="002F4C87">
              <w:rPr>
                <w:rFonts w:ascii="Arial" w:hAnsi="Arial" w:cs="Arial"/>
                <w:iCs/>
                <w:sz w:val="18"/>
                <w:szCs w:val="18"/>
                <w:lang w:val="en-US"/>
              </w:rPr>
              <w:t xml:space="preserve"> </w:t>
            </w:r>
            <w:r w:rsidRPr="002F4C87">
              <w:rPr>
                <w:rFonts w:ascii="Arial" w:hAnsi="Arial" w:cs="Arial"/>
                <w:sz w:val="18"/>
                <w:szCs w:val="18"/>
                <w:lang w:val="en-US"/>
              </w:rPr>
              <w:t xml:space="preserve">provides a response with relevant supporting information which </w:t>
            </w:r>
            <w:r w:rsidRPr="002F4C87">
              <w:rPr>
                <w:rFonts w:ascii="Arial" w:hAnsi="Arial" w:cs="Arial"/>
                <w:iCs/>
                <w:sz w:val="18"/>
                <w:szCs w:val="18"/>
                <w:lang w:val="en-US"/>
              </w:rPr>
              <w:t>may contain</w:t>
            </w:r>
            <w:r w:rsidRPr="002F4C87">
              <w:rPr>
                <w:rFonts w:ascii="Arial" w:hAnsi="Arial" w:cs="Arial"/>
                <w:sz w:val="18"/>
                <w:szCs w:val="18"/>
                <w:lang w:val="en-US"/>
              </w:rPr>
              <w:t xml:space="preserve"> </w:t>
            </w:r>
            <w:r w:rsidRPr="002F4C87">
              <w:rPr>
                <w:rFonts w:ascii="Arial" w:hAnsi="Arial" w:cs="Arial"/>
                <w:iCs/>
                <w:sz w:val="18"/>
                <w:szCs w:val="18"/>
                <w:lang w:val="en-US"/>
              </w:rPr>
              <w:t>moderate weaknesses,</w:t>
            </w:r>
            <w:r w:rsidRPr="002F4C87">
              <w:rPr>
                <w:rFonts w:ascii="Arial" w:hAnsi="Arial" w:cs="Arial"/>
                <w:sz w:val="18"/>
                <w:szCs w:val="18"/>
                <w:lang w:val="en-US"/>
              </w:rPr>
              <w:t xml:space="preserve"> but gives the Agency </w:t>
            </w:r>
            <w:r w:rsidRPr="002F4C87">
              <w:rPr>
                <w:rFonts w:ascii="Arial" w:hAnsi="Arial" w:cs="Arial"/>
                <w:iCs/>
                <w:sz w:val="18"/>
                <w:szCs w:val="18"/>
                <w:lang w:val="en-US"/>
              </w:rPr>
              <w:t>some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9FE"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4</w:t>
            </w:r>
          </w:p>
        </w:tc>
      </w:tr>
      <w:tr w:rsidR="00050E06" w:rsidRPr="0093723A" w14:paraId="7C1ECA02" w14:textId="77777777"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A00"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Weak:</w:t>
            </w:r>
            <w:r w:rsidRPr="002F4C87">
              <w:rPr>
                <w:rFonts w:ascii="Arial" w:hAnsi="Arial" w:cs="Arial"/>
                <w:sz w:val="18"/>
                <w:szCs w:val="18"/>
                <w:lang w:val="en-US"/>
              </w:rPr>
              <w:t xml:space="preserve"> </w:t>
            </w:r>
            <w:r w:rsidRPr="002F4C87">
              <w:rPr>
                <w:rFonts w:ascii="Arial" w:hAnsi="Arial" w:cs="Arial"/>
                <w:iCs/>
                <w:sz w:val="18"/>
                <w:szCs w:val="18"/>
                <w:lang w:val="en-US"/>
              </w:rPr>
              <w:t>Partially addresses the requirements,</w:t>
            </w:r>
            <w:r w:rsidRPr="002F4C87">
              <w:rPr>
                <w:rFonts w:ascii="Arial" w:hAnsi="Arial" w:cs="Arial"/>
                <w:sz w:val="18"/>
                <w:szCs w:val="18"/>
                <w:lang w:val="en-US"/>
              </w:rPr>
              <w:t xml:space="preserve"> or provides supporting information that is of limited relevance or contains </w:t>
            </w:r>
            <w:r w:rsidRPr="002F4C87">
              <w:rPr>
                <w:rFonts w:ascii="Arial" w:hAnsi="Arial" w:cs="Arial"/>
                <w:iCs/>
                <w:sz w:val="18"/>
                <w:szCs w:val="18"/>
                <w:lang w:val="en-US"/>
              </w:rPr>
              <w:t xml:space="preserve">significant weaknesses, </w:t>
            </w:r>
            <w:r w:rsidRPr="002F4C87">
              <w:rPr>
                <w:rFonts w:ascii="Arial" w:hAnsi="Arial" w:cs="Arial"/>
                <w:sz w:val="18"/>
                <w:szCs w:val="18"/>
                <w:lang w:val="en-US"/>
              </w:rPr>
              <w:t xml:space="preserve">and therefore gives the Agency </w:t>
            </w:r>
            <w:r w:rsidRPr="002F4C87">
              <w:rPr>
                <w:rFonts w:ascii="Arial" w:hAnsi="Arial" w:cs="Arial"/>
                <w:iCs/>
                <w:sz w:val="18"/>
                <w:szCs w:val="18"/>
                <w:lang w:val="en-US"/>
              </w:rPr>
              <w:t>low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A01"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2</w:t>
            </w:r>
          </w:p>
        </w:tc>
      </w:tr>
      <w:tr w:rsidR="00050E06" w:rsidRPr="0093723A" w14:paraId="7C1ECA05" w14:textId="77777777"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A03"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Nil: </w:t>
            </w:r>
            <w:r w:rsidRPr="002F4C87">
              <w:rPr>
                <w:rFonts w:ascii="Arial" w:hAnsi="Arial" w:cs="Arial"/>
                <w:sz w:val="18"/>
                <w:szCs w:val="18"/>
                <w:lang w:val="en-US"/>
              </w:rPr>
              <w:t xml:space="preserve">No response or provides a response that gives the Agency </w:t>
            </w:r>
            <w:r w:rsidRPr="002F4C87">
              <w:rPr>
                <w:rFonts w:ascii="Arial" w:hAnsi="Arial" w:cs="Arial"/>
                <w:iCs/>
                <w:sz w:val="18"/>
                <w:szCs w:val="18"/>
                <w:lang w:val="en-US"/>
              </w:rPr>
              <w:t>no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A04"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0</w:t>
            </w:r>
          </w:p>
        </w:tc>
      </w:tr>
    </w:tbl>
    <w:p w14:paraId="7C1ECA06" w14:textId="77777777" w:rsidR="00734DA1" w:rsidRDefault="00734DA1" w:rsidP="00E65F5D">
      <w:pPr>
        <w:pStyle w:val="BodyText"/>
        <w:spacing w:after="0"/>
        <w:rPr>
          <w:rFonts w:ascii="Arial" w:hAnsi="Arial" w:cs="Arial"/>
          <w:b/>
          <w:color w:val="FF0000"/>
          <w:sz w:val="22"/>
          <w:szCs w:val="22"/>
        </w:rPr>
      </w:pPr>
    </w:p>
    <w:p w14:paraId="7C1ECA08" w14:textId="0C175B28" w:rsidR="003A6912" w:rsidRDefault="003A6912" w:rsidP="00E65F5D">
      <w:pPr>
        <w:pStyle w:val="BodyText"/>
        <w:spacing w:after="0"/>
        <w:rPr>
          <w:rFonts w:ascii="Arial" w:hAnsi="Arial" w:cs="Arial"/>
          <w:b/>
          <w:sz w:val="22"/>
          <w:szCs w:val="22"/>
          <w:u w:val="single"/>
        </w:rPr>
      </w:pPr>
    </w:p>
    <w:p w14:paraId="2E7094AF" w14:textId="77777777" w:rsidR="005C53FF" w:rsidRDefault="005C53FF">
      <w:pPr>
        <w:rPr>
          <w:rFonts w:ascii="Arial" w:hAnsi="Arial" w:cs="Arial"/>
          <w:b/>
          <w:sz w:val="22"/>
          <w:szCs w:val="22"/>
          <w:u w:val="single"/>
        </w:rPr>
      </w:pPr>
      <w:r>
        <w:rPr>
          <w:rFonts w:ascii="Arial" w:hAnsi="Arial" w:cs="Arial"/>
          <w:b/>
          <w:sz w:val="22"/>
          <w:szCs w:val="22"/>
          <w:u w:val="single"/>
        </w:rPr>
        <w:br w:type="page"/>
      </w:r>
    </w:p>
    <w:p w14:paraId="7C1ECA09" w14:textId="4E8A65CF" w:rsidR="000D2F4D" w:rsidRPr="0093723A" w:rsidRDefault="000D2F4D" w:rsidP="000D2F4D">
      <w:pPr>
        <w:ind w:right="-1"/>
        <w:jc w:val="both"/>
        <w:rPr>
          <w:rFonts w:ascii="Arial" w:hAnsi="Arial" w:cs="Arial"/>
          <w:b/>
          <w:sz w:val="22"/>
          <w:szCs w:val="22"/>
          <w:u w:val="single"/>
        </w:rPr>
      </w:pPr>
      <w:r w:rsidRPr="0093723A">
        <w:rPr>
          <w:rFonts w:ascii="Arial" w:hAnsi="Arial" w:cs="Arial"/>
          <w:b/>
          <w:sz w:val="22"/>
          <w:szCs w:val="22"/>
          <w:u w:val="single"/>
        </w:rPr>
        <w:lastRenderedPageBreak/>
        <w:t xml:space="preserve">Section </w:t>
      </w:r>
      <w:r w:rsidR="00C11EBA">
        <w:rPr>
          <w:rFonts w:ascii="Arial" w:hAnsi="Arial" w:cs="Arial"/>
          <w:b/>
          <w:sz w:val="22"/>
          <w:szCs w:val="22"/>
          <w:u w:val="single"/>
        </w:rPr>
        <w:t>4</w:t>
      </w:r>
    </w:p>
    <w:p w14:paraId="7C1ECA0A" w14:textId="77777777" w:rsidR="000D2F4D" w:rsidRPr="0093723A" w:rsidRDefault="000D2F4D" w:rsidP="000D2F4D">
      <w:pPr>
        <w:ind w:right="-1"/>
        <w:jc w:val="both"/>
        <w:rPr>
          <w:rFonts w:ascii="Arial" w:hAnsi="Arial" w:cs="Arial"/>
          <w:b/>
          <w:szCs w:val="22"/>
          <w:u w:val="single"/>
        </w:rPr>
      </w:pPr>
    </w:p>
    <w:p w14:paraId="7C1ECA0B" w14:textId="77777777" w:rsidR="000D2F4D" w:rsidRPr="0093723A" w:rsidRDefault="000D2F4D" w:rsidP="000D2F4D">
      <w:pPr>
        <w:ind w:right="-1"/>
        <w:jc w:val="both"/>
        <w:rPr>
          <w:rFonts w:ascii="Arial" w:hAnsi="Arial" w:cs="Arial"/>
          <w:b/>
          <w:szCs w:val="22"/>
          <w:u w:val="single"/>
        </w:rPr>
      </w:pPr>
      <w:r w:rsidRPr="0093723A">
        <w:rPr>
          <w:rFonts w:ascii="Arial" w:hAnsi="Arial" w:cs="Arial"/>
          <w:b/>
          <w:szCs w:val="22"/>
          <w:u w:val="single"/>
        </w:rPr>
        <w:t>Information to be returned</w:t>
      </w:r>
    </w:p>
    <w:p w14:paraId="7C1ECA0C" w14:textId="77777777" w:rsidR="000D2F4D" w:rsidRPr="0093723A" w:rsidRDefault="000D2F4D" w:rsidP="000D2F4D">
      <w:pPr>
        <w:ind w:right="-1"/>
        <w:jc w:val="both"/>
        <w:rPr>
          <w:rFonts w:ascii="Arial" w:hAnsi="Arial" w:cs="Arial"/>
          <w:szCs w:val="22"/>
        </w:rPr>
      </w:pPr>
    </w:p>
    <w:p w14:paraId="7C1ECA0D" w14:textId="77777777" w:rsidR="000D2F4D" w:rsidRPr="0093723A" w:rsidRDefault="000D2F4D" w:rsidP="000D2F4D">
      <w:pPr>
        <w:jc w:val="both"/>
        <w:rPr>
          <w:rFonts w:ascii="Arial" w:hAnsi="Arial" w:cs="Arial"/>
          <w:b/>
          <w:szCs w:val="22"/>
        </w:rPr>
      </w:pPr>
      <w:r w:rsidRPr="0093723A">
        <w:rPr>
          <w:rFonts w:ascii="Arial" w:hAnsi="Arial" w:cs="Arial"/>
          <w:b/>
          <w:szCs w:val="22"/>
        </w:rPr>
        <w:t>Please note, the following information requested must be provided. Incomplete tender submissions may be discounted.</w:t>
      </w:r>
    </w:p>
    <w:p w14:paraId="7C1ECA0E" w14:textId="77777777" w:rsidR="000D2F4D" w:rsidRPr="0093723A" w:rsidRDefault="000D2F4D" w:rsidP="000D2F4D">
      <w:pPr>
        <w:jc w:val="both"/>
        <w:rPr>
          <w:rFonts w:ascii="Arial" w:hAnsi="Arial" w:cs="Arial"/>
          <w:szCs w:val="22"/>
        </w:rPr>
      </w:pPr>
    </w:p>
    <w:p w14:paraId="7C1ECA0F" w14:textId="77777777" w:rsidR="000D2F4D" w:rsidRPr="0093723A" w:rsidRDefault="000D2F4D" w:rsidP="000D2F4D">
      <w:pPr>
        <w:pStyle w:val="BodyText"/>
        <w:spacing w:after="0"/>
        <w:rPr>
          <w:rFonts w:ascii="Arial" w:hAnsi="Arial" w:cs="Arial"/>
          <w:szCs w:val="22"/>
        </w:rPr>
      </w:pPr>
      <w:r w:rsidRPr="0093723A">
        <w:rPr>
          <w:rFonts w:ascii="Arial" w:hAnsi="Arial" w:cs="Arial"/>
          <w:szCs w:val="22"/>
        </w:rPr>
        <w:t>Please complete and return the following information:</w:t>
      </w:r>
    </w:p>
    <w:p w14:paraId="7C1ECA10" w14:textId="77777777" w:rsidR="000D2F4D" w:rsidRPr="0093723A" w:rsidRDefault="000D2F4D" w:rsidP="000D2F4D">
      <w:pPr>
        <w:pStyle w:val="BodyText"/>
        <w:numPr>
          <w:ilvl w:val="0"/>
          <w:numId w:val="31"/>
        </w:numPr>
        <w:spacing w:after="0"/>
        <w:rPr>
          <w:rFonts w:ascii="Arial" w:hAnsi="Arial" w:cs="Arial"/>
          <w:szCs w:val="22"/>
        </w:rPr>
      </w:pPr>
      <w:r w:rsidRPr="0093723A">
        <w:rPr>
          <w:rFonts w:ascii="Arial" w:hAnsi="Arial" w:cs="Arial"/>
          <w:szCs w:val="22"/>
        </w:rPr>
        <w:t xml:space="preserve">completed </w:t>
      </w:r>
      <w:r w:rsidR="009C2291">
        <w:rPr>
          <w:rFonts w:ascii="Arial" w:hAnsi="Arial" w:cs="Arial"/>
          <w:szCs w:val="22"/>
        </w:rPr>
        <w:t>P</w:t>
      </w:r>
      <w:r w:rsidRPr="0093723A">
        <w:rPr>
          <w:rFonts w:ascii="Arial" w:hAnsi="Arial" w:cs="Arial"/>
          <w:szCs w:val="22"/>
        </w:rPr>
        <w:t xml:space="preserve">ricing </w:t>
      </w:r>
      <w:r w:rsidR="009C2291">
        <w:rPr>
          <w:rFonts w:ascii="Arial" w:hAnsi="Arial" w:cs="Arial"/>
          <w:szCs w:val="22"/>
        </w:rPr>
        <w:t>S</w:t>
      </w:r>
      <w:r w:rsidRPr="0093723A">
        <w:rPr>
          <w:rFonts w:ascii="Arial" w:hAnsi="Arial" w:cs="Arial"/>
          <w:szCs w:val="22"/>
        </w:rPr>
        <w:t>chedule</w:t>
      </w:r>
      <w:r w:rsidR="002F4C87">
        <w:rPr>
          <w:rFonts w:ascii="Arial" w:hAnsi="Arial" w:cs="Arial"/>
          <w:szCs w:val="22"/>
        </w:rPr>
        <w:t xml:space="preserve"> (Appendix A)</w:t>
      </w:r>
      <w:r w:rsidRPr="0093723A">
        <w:rPr>
          <w:rFonts w:ascii="Arial" w:hAnsi="Arial" w:cs="Arial"/>
          <w:szCs w:val="22"/>
        </w:rPr>
        <w:t xml:space="preserve">; </w:t>
      </w:r>
    </w:p>
    <w:p w14:paraId="7C1ECA11" w14:textId="77777777" w:rsidR="000D2F4D" w:rsidRPr="0093723A" w:rsidRDefault="000D2F4D" w:rsidP="000D2F4D">
      <w:pPr>
        <w:pStyle w:val="BodyText"/>
        <w:numPr>
          <w:ilvl w:val="0"/>
          <w:numId w:val="7"/>
        </w:numPr>
        <w:spacing w:after="0"/>
        <w:rPr>
          <w:rFonts w:ascii="Arial" w:hAnsi="Arial" w:cs="Arial"/>
          <w:szCs w:val="22"/>
        </w:rPr>
      </w:pPr>
      <w:r w:rsidRPr="0093723A">
        <w:rPr>
          <w:rFonts w:ascii="Arial" w:hAnsi="Arial" w:cs="Arial"/>
          <w:szCs w:val="22"/>
        </w:rPr>
        <w:t>completed Prior Rights Schedule</w:t>
      </w:r>
      <w:r w:rsidR="002F4C87">
        <w:rPr>
          <w:rFonts w:ascii="Arial" w:hAnsi="Arial" w:cs="Arial"/>
          <w:szCs w:val="22"/>
        </w:rPr>
        <w:t xml:space="preserve"> (Appendix B)</w:t>
      </w:r>
      <w:r w:rsidRPr="0093723A">
        <w:rPr>
          <w:rFonts w:ascii="Arial" w:hAnsi="Arial" w:cs="Arial"/>
          <w:szCs w:val="22"/>
        </w:rPr>
        <w:t>;</w:t>
      </w:r>
    </w:p>
    <w:p w14:paraId="7C1ECA13" w14:textId="6B258F22" w:rsidR="000D2F4D" w:rsidRPr="005C53FF" w:rsidRDefault="000D2F4D" w:rsidP="005C53FF">
      <w:pPr>
        <w:pStyle w:val="BodyText"/>
        <w:numPr>
          <w:ilvl w:val="0"/>
          <w:numId w:val="7"/>
        </w:numPr>
        <w:spacing w:after="0"/>
        <w:rPr>
          <w:rFonts w:ascii="Arial" w:hAnsi="Arial" w:cs="Arial"/>
          <w:szCs w:val="22"/>
        </w:rPr>
      </w:pPr>
      <w:r>
        <w:rPr>
          <w:rFonts w:ascii="Arial" w:hAnsi="Arial" w:cs="Arial"/>
          <w:szCs w:val="22"/>
        </w:rPr>
        <w:t>c</w:t>
      </w:r>
      <w:r w:rsidRPr="0093723A">
        <w:rPr>
          <w:rFonts w:ascii="Arial" w:hAnsi="Arial" w:cs="Arial"/>
          <w:szCs w:val="22"/>
        </w:rPr>
        <w:t>onfirmation that te</w:t>
      </w:r>
      <w:r>
        <w:rPr>
          <w:rFonts w:ascii="Arial" w:hAnsi="Arial" w:cs="Arial"/>
          <w:szCs w:val="22"/>
        </w:rPr>
        <w:t>rms and conditions are accepted</w:t>
      </w:r>
      <w:r w:rsidRPr="0093723A">
        <w:rPr>
          <w:rFonts w:ascii="Arial" w:hAnsi="Arial" w:cs="Arial"/>
          <w:szCs w:val="22"/>
        </w:rPr>
        <w:t xml:space="preserve"> (</w:t>
      </w:r>
      <w:r w:rsidR="002F4C87">
        <w:rPr>
          <w:rFonts w:ascii="Arial" w:hAnsi="Arial" w:cs="Arial"/>
          <w:szCs w:val="22"/>
        </w:rPr>
        <w:t>Appendix C. Please note that the terms</w:t>
      </w:r>
      <w:r w:rsidRPr="0093723A">
        <w:rPr>
          <w:rFonts w:ascii="Arial" w:hAnsi="Arial" w:cs="Arial"/>
          <w:szCs w:val="22"/>
        </w:rPr>
        <w:t xml:space="preserve"> cannot be amended later)</w:t>
      </w:r>
      <w:r>
        <w:rPr>
          <w:rFonts w:ascii="Arial" w:hAnsi="Arial" w:cs="Arial"/>
          <w:szCs w:val="22"/>
        </w:rPr>
        <w:t>.</w:t>
      </w:r>
    </w:p>
    <w:p w14:paraId="7C1ECA19" w14:textId="5C431460" w:rsidR="000D2F4D" w:rsidRPr="001A0F4F" w:rsidRDefault="000D2F4D" w:rsidP="000D2F4D">
      <w:pPr>
        <w:pStyle w:val="BodyText3"/>
        <w:numPr>
          <w:ilvl w:val="0"/>
          <w:numId w:val="7"/>
        </w:numPr>
        <w:spacing w:after="0"/>
        <w:rPr>
          <w:rFonts w:ascii="Arial" w:hAnsi="Arial" w:cs="Arial"/>
          <w:sz w:val="20"/>
          <w:szCs w:val="22"/>
        </w:rPr>
      </w:pPr>
      <w:r w:rsidRPr="001A0F4F">
        <w:rPr>
          <w:rFonts w:ascii="Arial" w:hAnsi="Arial" w:cs="Arial"/>
          <w:sz w:val="20"/>
          <w:szCs w:val="22"/>
        </w:rPr>
        <w:t>details of proposed methodology</w:t>
      </w:r>
    </w:p>
    <w:p w14:paraId="7C1ECA1A" w14:textId="77777777" w:rsidR="000D2F4D" w:rsidRPr="001A0F4F" w:rsidRDefault="000D2F4D" w:rsidP="000D2F4D">
      <w:pPr>
        <w:pStyle w:val="BodyText3"/>
        <w:numPr>
          <w:ilvl w:val="0"/>
          <w:numId w:val="7"/>
        </w:numPr>
        <w:spacing w:after="0"/>
        <w:rPr>
          <w:rFonts w:ascii="Arial" w:hAnsi="Arial" w:cs="Arial"/>
          <w:sz w:val="20"/>
          <w:szCs w:val="22"/>
        </w:rPr>
      </w:pPr>
      <w:r w:rsidRPr="001A0F4F">
        <w:rPr>
          <w:rFonts w:ascii="Arial" w:hAnsi="Arial" w:cs="Arial"/>
          <w:sz w:val="20"/>
          <w:szCs w:val="22"/>
        </w:rPr>
        <w:t>details of how you measure your success in each of the deliverables.</w:t>
      </w:r>
    </w:p>
    <w:p w14:paraId="7C1ECA1B" w14:textId="77777777" w:rsidR="000D2F4D" w:rsidRPr="001A0F4F" w:rsidRDefault="000D2F4D" w:rsidP="000D2F4D">
      <w:pPr>
        <w:numPr>
          <w:ilvl w:val="0"/>
          <w:numId w:val="7"/>
        </w:numPr>
        <w:rPr>
          <w:rFonts w:ascii="Arial" w:hAnsi="Arial" w:cs="Arial"/>
          <w:szCs w:val="22"/>
        </w:rPr>
      </w:pPr>
      <w:r w:rsidRPr="001A0F4F">
        <w:rPr>
          <w:rFonts w:ascii="Arial" w:hAnsi="Arial" w:cs="Arial"/>
          <w:szCs w:val="22"/>
        </w:rPr>
        <w:t>detail your recent experience of carrying out similar contracts</w:t>
      </w:r>
    </w:p>
    <w:p w14:paraId="7C1ECA1C" w14:textId="77777777" w:rsidR="003A6912" w:rsidRDefault="003A6912" w:rsidP="00E65F5D">
      <w:pPr>
        <w:pStyle w:val="BodyText"/>
        <w:spacing w:after="0"/>
        <w:rPr>
          <w:rFonts w:ascii="Arial" w:hAnsi="Arial" w:cs="Arial"/>
          <w:b/>
          <w:sz w:val="22"/>
          <w:szCs w:val="22"/>
          <w:u w:val="single"/>
        </w:rPr>
      </w:pPr>
    </w:p>
    <w:p w14:paraId="7C1ECA1D" w14:textId="77777777" w:rsidR="003014F2" w:rsidRPr="0093723A" w:rsidRDefault="003014F2" w:rsidP="00E65F5D">
      <w:pPr>
        <w:pStyle w:val="BodyText"/>
        <w:spacing w:after="0"/>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5</w:t>
      </w:r>
    </w:p>
    <w:p w14:paraId="7C1ECA1E" w14:textId="77777777" w:rsidR="003C74EF" w:rsidRPr="0093723A" w:rsidRDefault="003C74EF" w:rsidP="003C74EF">
      <w:pPr>
        <w:pStyle w:val="BodyText"/>
        <w:spacing w:after="0"/>
        <w:rPr>
          <w:rFonts w:ascii="Arial" w:hAnsi="Arial" w:cs="Arial"/>
          <w:b/>
          <w:szCs w:val="22"/>
          <w:u w:val="single"/>
        </w:rPr>
      </w:pPr>
    </w:p>
    <w:p w14:paraId="7C1ECA20" w14:textId="2668FB55" w:rsidR="006739AF" w:rsidRPr="0093723A" w:rsidRDefault="006739AF" w:rsidP="00E65F5D">
      <w:pPr>
        <w:pStyle w:val="Heading1"/>
        <w:numPr>
          <w:ilvl w:val="0"/>
          <w:numId w:val="0"/>
        </w:numPr>
        <w:rPr>
          <w:rFonts w:cs="Arial"/>
          <w:sz w:val="20"/>
          <w:szCs w:val="22"/>
        </w:rPr>
      </w:pPr>
    </w:p>
    <w:p w14:paraId="7C1ECA21" w14:textId="77777777" w:rsidR="006739AF" w:rsidRPr="0093723A" w:rsidRDefault="006739AF" w:rsidP="00E65F5D">
      <w:pPr>
        <w:pStyle w:val="BodyText"/>
        <w:spacing w:after="0"/>
        <w:rPr>
          <w:rFonts w:ascii="Arial" w:hAnsi="Arial" w:cs="Arial"/>
          <w:b/>
          <w:szCs w:val="22"/>
          <w:u w:val="single"/>
        </w:rPr>
      </w:pPr>
      <w:r w:rsidRPr="0093723A">
        <w:rPr>
          <w:rFonts w:ascii="Arial" w:hAnsi="Arial" w:cs="Arial"/>
          <w:b/>
          <w:szCs w:val="22"/>
          <w:u w:val="single"/>
        </w:rPr>
        <w:t>Specification</w:t>
      </w:r>
    </w:p>
    <w:p w14:paraId="7C1ECA22" w14:textId="77777777" w:rsidR="003C74EF" w:rsidRPr="0093723A" w:rsidRDefault="003C74EF" w:rsidP="00E65F5D">
      <w:pPr>
        <w:pStyle w:val="BodyText"/>
        <w:spacing w:after="0"/>
        <w:rPr>
          <w:rFonts w:ascii="Arial" w:hAnsi="Arial" w:cs="Arial"/>
          <w:b/>
          <w:szCs w:val="22"/>
          <w:u w:val="single"/>
        </w:rPr>
      </w:pPr>
    </w:p>
    <w:p w14:paraId="7C1ECA23" w14:textId="77777777" w:rsidR="00E65F5D" w:rsidRPr="0093723A" w:rsidRDefault="00E65F5D" w:rsidP="00E65F5D">
      <w:pPr>
        <w:spacing w:line="276" w:lineRule="auto"/>
        <w:ind w:left="720"/>
        <w:rPr>
          <w:rFonts w:ascii="Arial" w:hAnsi="Arial" w:cs="Arial"/>
          <w:szCs w:val="22"/>
        </w:rPr>
      </w:pPr>
    </w:p>
    <w:p w14:paraId="7C1ECA24" w14:textId="77777777" w:rsidR="00C24614" w:rsidRPr="0093723A" w:rsidRDefault="00C24614" w:rsidP="00E65F5D">
      <w:pPr>
        <w:pStyle w:val="Heading1"/>
        <w:numPr>
          <w:ilvl w:val="0"/>
          <w:numId w:val="34"/>
        </w:numPr>
        <w:rPr>
          <w:rFonts w:cs="Arial"/>
          <w:sz w:val="20"/>
          <w:szCs w:val="22"/>
          <w:u w:val="single"/>
        </w:rPr>
      </w:pPr>
      <w:r w:rsidRPr="0093723A">
        <w:rPr>
          <w:rFonts w:cs="Arial"/>
          <w:sz w:val="20"/>
          <w:szCs w:val="22"/>
          <w:u w:val="single"/>
        </w:rPr>
        <w:t>Background to the Requirement</w:t>
      </w:r>
    </w:p>
    <w:p w14:paraId="7C1ECA25" w14:textId="77777777" w:rsidR="00C24614" w:rsidRPr="0093723A" w:rsidRDefault="00C24614" w:rsidP="00E65F5D">
      <w:pPr>
        <w:ind w:left="720"/>
        <w:rPr>
          <w:rFonts w:ascii="Arial" w:hAnsi="Arial" w:cs="Arial"/>
          <w:color w:val="FF0000"/>
          <w:szCs w:val="22"/>
        </w:rPr>
      </w:pPr>
    </w:p>
    <w:p w14:paraId="3820F5D8" w14:textId="1FBEC656" w:rsidR="00C257EE" w:rsidRPr="00C257EE" w:rsidRDefault="00C257EE" w:rsidP="005C53FF">
      <w:pPr>
        <w:rPr>
          <w:rFonts w:ascii="Arial" w:hAnsi="Arial" w:cs="Arial"/>
          <w:color w:val="FF0000"/>
          <w:szCs w:val="22"/>
        </w:rPr>
      </w:pPr>
      <w:r w:rsidRPr="00C257EE">
        <w:rPr>
          <w:rFonts w:ascii="Arial" w:hAnsi="Arial" w:cs="Arial"/>
          <w:color w:val="FF0000"/>
          <w:szCs w:val="22"/>
        </w:rPr>
        <w:t xml:space="preserve">The H4 indicator on ‘the exposure and adverse effects of chemicals on wildlife in the environment’ reports progress on chemicals in the 25 Year Environment Plan (25-YEP). The focus on adverse effects was recommended by a review of the indicator by Hazardous Substances Advisory Committee (HSAC) and the Expert Committee on Pesticides (ECP). </w:t>
      </w:r>
    </w:p>
    <w:p w14:paraId="63843C14" w14:textId="77777777" w:rsidR="00C257EE" w:rsidRPr="00C257EE" w:rsidRDefault="00C257EE" w:rsidP="00C257EE">
      <w:pPr>
        <w:ind w:left="720"/>
        <w:rPr>
          <w:rFonts w:ascii="Arial" w:hAnsi="Arial" w:cs="Arial"/>
          <w:color w:val="FF0000"/>
          <w:szCs w:val="22"/>
        </w:rPr>
      </w:pPr>
    </w:p>
    <w:p w14:paraId="6301B896" w14:textId="77777777" w:rsidR="00C257EE" w:rsidRPr="00C257EE" w:rsidRDefault="00C257EE" w:rsidP="005C53FF">
      <w:pPr>
        <w:rPr>
          <w:rFonts w:ascii="Arial" w:hAnsi="Arial" w:cs="Arial"/>
          <w:color w:val="FF0000"/>
          <w:szCs w:val="22"/>
        </w:rPr>
      </w:pPr>
      <w:r w:rsidRPr="00C257EE">
        <w:rPr>
          <w:rFonts w:ascii="Arial" w:hAnsi="Arial" w:cs="Arial"/>
          <w:color w:val="FF0000"/>
          <w:szCs w:val="22"/>
        </w:rPr>
        <w:t xml:space="preserve">This project seeks to develop a framework to enable monitoring of pesticide/ Plant Protection Products (PPP) concentrations using passive monitors deployed at sites where we currently collect biota data. This will enable better correlation of exposure and impacts of pesticides on invertebrate populations. In addition to PPPs we intend to collect data for metal concentrations using similar devices as they are known to contribute to declines of aquatic invertebrates. Simultaneous collection of data on a range of variables at the same site is critical for analysis and assessment of impacts. </w:t>
      </w:r>
    </w:p>
    <w:p w14:paraId="54132CDB" w14:textId="77777777" w:rsidR="00C257EE" w:rsidRPr="00C257EE" w:rsidRDefault="00C257EE" w:rsidP="005C53FF">
      <w:pPr>
        <w:rPr>
          <w:rFonts w:ascii="Arial" w:hAnsi="Arial" w:cs="Arial"/>
          <w:color w:val="FF0000"/>
          <w:szCs w:val="22"/>
        </w:rPr>
      </w:pPr>
    </w:p>
    <w:p w14:paraId="7EACA9A4" w14:textId="51F15D32" w:rsidR="00C257EE" w:rsidRPr="00C257EE" w:rsidRDefault="00C257EE" w:rsidP="005C53FF">
      <w:pPr>
        <w:rPr>
          <w:rFonts w:ascii="Arial" w:hAnsi="Arial" w:cs="Arial"/>
          <w:color w:val="FF0000"/>
          <w:szCs w:val="22"/>
        </w:rPr>
      </w:pPr>
      <w:r w:rsidRPr="00C257EE">
        <w:rPr>
          <w:rFonts w:ascii="Arial" w:hAnsi="Arial" w:cs="Arial"/>
          <w:color w:val="FF0000"/>
          <w:szCs w:val="22"/>
        </w:rPr>
        <w:t xml:space="preserve">The advantages of co-location with </w:t>
      </w:r>
      <w:r w:rsidR="005C53FF">
        <w:rPr>
          <w:rFonts w:ascii="Arial" w:hAnsi="Arial" w:cs="Arial"/>
          <w:color w:val="FF0000"/>
          <w:szCs w:val="22"/>
        </w:rPr>
        <w:t xml:space="preserve">EA </w:t>
      </w:r>
      <w:r w:rsidR="001A0F4F" w:rsidRPr="00C257EE">
        <w:rPr>
          <w:rFonts w:ascii="Arial" w:hAnsi="Arial" w:cs="Arial"/>
          <w:color w:val="FF0000"/>
          <w:szCs w:val="22"/>
        </w:rPr>
        <w:t>biological</w:t>
      </w:r>
      <w:r w:rsidRPr="00C257EE">
        <w:rPr>
          <w:rFonts w:ascii="Arial" w:hAnsi="Arial" w:cs="Arial"/>
          <w:color w:val="FF0000"/>
          <w:szCs w:val="22"/>
        </w:rPr>
        <w:t xml:space="preserve"> data will enable interpretation of chemicals impacts on aquatic ecology to be undertaken in a consistent manner across the organisation.  Passive samplers are useful devices designed to accumulate chemicals over a period of time, up to 6 weeks, giving data on the mixture of pesticides and metals present over time, and providing additional data to enable interpretation of aquatic fauna and flora response to pesticides.  </w:t>
      </w:r>
      <w:r w:rsidR="001A0F4F">
        <w:rPr>
          <w:rFonts w:ascii="Arial" w:hAnsi="Arial" w:cs="Arial"/>
          <w:color w:val="FF0000"/>
          <w:szCs w:val="22"/>
        </w:rPr>
        <w:t>Deployments may overlap if time is limiting</w:t>
      </w:r>
    </w:p>
    <w:p w14:paraId="40F501D9" w14:textId="77777777" w:rsidR="00C257EE" w:rsidRPr="00C257EE" w:rsidRDefault="00C257EE" w:rsidP="005C53FF">
      <w:pPr>
        <w:rPr>
          <w:rFonts w:ascii="Arial" w:hAnsi="Arial" w:cs="Arial"/>
          <w:color w:val="FF0000"/>
          <w:szCs w:val="22"/>
        </w:rPr>
      </w:pPr>
    </w:p>
    <w:p w14:paraId="1254B2AF" w14:textId="02192879" w:rsidR="00C257EE" w:rsidRPr="00C257EE" w:rsidRDefault="00C257EE" w:rsidP="005C53FF">
      <w:pPr>
        <w:rPr>
          <w:rFonts w:ascii="Arial" w:hAnsi="Arial" w:cs="Arial"/>
          <w:color w:val="FF0000"/>
          <w:szCs w:val="22"/>
        </w:rPr>
      </w:pPr>
      <w:r w:rsidRPr="00C257EE">
        <w:rPr>
          <w:rFonts w:ascii="Arial" w:hAnsi="Arial" w:cs="Arial"/>
          <w:color w:val="FF0000"/>
          <w:szCs w:val="22"/>
        </w:rPr>
        <w:t xml:space="preserve">Some background correlation work is required to enable interpretation of concentrations of pesticides measured by passives as compared to spot sampling.  We intend to deploy passive samplers at </w:t>
      </w:r>
      <w:r w:rsidR="005C53FF">
        <w:rPr>
          <w:rFonts w:ascii="Arial" w:hAnsi="Arial" w:cs="Arial"/>
          <w:color w:val="FF0000"/>
          <w:szCs w:val="22"/>
        </w:rPr>
        <w:t xml:space="preserve">6 </w:t>
      </w:r>
      <w:r w:rsidRPr="00C257EE">
        <w:rPr>
          <w:rFonts w:ascii="Arial" w:hAnsi="Arial" w:cs="Arial"/>
          <w:color w:val="FF0000"/>
          <w:szCs w:val="22"/>
        </w:rPr>
        <w:t xml:space="preserve">CSF monitoring sites to enable a comparison to be made between frequent spot sampling average concentrations and passive sampling concentrations over the same time period.  The high frequency of CSF monitoring makes this the most useful way of calibrating passive samplers. </w:t>
      </w:r>
    </w:p>
    <w:p w14:paraId="565796AD" w14:textId="77777777" w:rsidR="00C257EE" w:rsidRPr="00C257EE" w:rsidRDefault="00C257EE" w:rsidP="00C257EE">
      <w:pPr>
        <w:ind w:left="720"/>
        <w:rPr>
          <w:rFonts w:ascii="Arial" w:hAnsi="Arial" w:cs="Arial"/>
          <w:color w:val="FF0000"/>
          <w:szCs w:val="22"/>
        </w:rPr>
      </w:pPr>
    </w:p>
    <w:p w14:paraId="7F1EC5D6" w14:textId="77777777" w:rsidR="00C257EE" w:rsidRPr="00C257EE" w:rsidRDefault="00C257EE" w:rsidP="005C53FF">
      <w:pPr>
        <w:rPr>
          <w:rFonts w:ascii="Arial" w:hAnsi="Arial" w:cs="Arial"/>
          <w:color w:val="FF0000"/>
          <w:szCs w:val="22"/>
        </w:rPr>
      </w:pPr>
      <w:r w:rsidRPr="00C257EE">
        <w:rPr>
          <w:rFonts w:ascii="Arial" w:hAnsi="Arial" w:cs="Arial"/>
          <w:color w:val="FF0000"/>
          <w:szCs w:val="22"/>
        </w:rPr>
        <w:t>The advantage of calibrating passives at the CSF sites is that over 350 pesticides are regularly detected and this will allow sufficiently accurate calibrations to be achieved for publication and wider deployment, advancing the utility of passives and enabling deployment in the wider UK environment.</w:t>
      </w:r>
    </w:p>
    <w:p w14:paraId="5A98A677" w14:textId="77777777" w:rsidR="00C257EE" w:rsidRPr="00C257EE" w:rsidRDefault="00C257EE" w:rsidP="00C257EE">
      <w:pPr>
        <w:ind w:left="720"/>
        <w:rPr>
          <w:rFonts w:ascii="Arial" w:hAnsi="Arial" w:cs="Arial"/>
          <w:color w:val="FF0000"/>
          <w:szCs w:val="22"/>
        </w:rPr>
      </w:pPr>
    </w:p>
    <w:p w14:paraId="7C1ECA2A" w14:textId="77777777" w:rsidR="00C24614" w:rsidRPr="0093723A" w:rsidRDefault="00C24614" w:rsidP="00E65F5D">
      <w:pPr>
        <w:rPr>
          <w:rFonts w:ascii="Arial" w:hAnsi="Arial" w:cs="Arial"/>
          <w:sz w:val="18"/>
        </w:rPr>
      </w:pPr>
    </w:p>
    <w:p w14:paraId="7C1ECA2B" w14:textId="77777777" w:rsidR="006739AF" w:rsidRPr="0093723A" w:rsidRDefault="006739AF" w:rsidP="00E65F5D">
      <w:pPr>
        <w:pStyle w:val="Heading1"/>
        <w:numPr>
          <w:ilvl w:val="0"/>
          <w:numId w:val="34"/>
        </w:numPr>
        <w:rPr>
          <w:rFonts w:cs="Arial"/>
          <w:sz w:val="20"/>
          <w:szCs w:val="22"/>
          <w:u w:val="single"/>
        </w:rPr>
      </w:pPr>
      <w:r w:rsidRPr="0093723A">
        <w:rPr>
          <w:rFonts w:cs="Arial"/>
          <w:sz w:val="20"/>
          <w:szCs w:val="22"/>
          <w:u w:val="single"/>
        </w:rPr>
        <w:lastRenderedPageBreak/>
        <w:t>Specific Objectives/Deliverables</w:t>
      </w:r>
    </w:p>
    <w:p w14:paraId="7C1ECA2C" w14:textId="77777777" w:rsidR="006739AF" w:rsidRPr="0093723A" w:rsidRDefault="006739AF" w:rsidP="00E65F5D">
      <w:pPr>
        <w:pStyle w:val="Heading1"/>
        <w:numPr>
          <w:ilvl w:val="0"/>
          <w:numId w:val="0"/>
        </w:numPr>
        <w:rPr>
          <w:rFonts w:cs="Arial"/>
          <w:sz w:val="20"/>
          <w:szCs w:val="22"/>
        </w:rPr>
      </w:pPr>
    </w:p>
    <w:p w14:paraId="4E16DC72" w14:textId="579F3886" w:rsidR="00C66628" w:rsidRPr="00BF688B" w:rsidRDefault="00C66628" w:rsidP="00C66628">
      <w:pPr>
        <w:rPr>
          <w:rFonts w:ascii="Arial" w:hAnsi="Arial" w:cs="Arial"/>
        </w:rPr>
      </w:pPr>
      <w:r w:rsidRPr="00BF688B">
        <w:rPr>
          <w:rFonts w:ascii="Arial" w:hAnsi="Arial" w:cs="Arial"/>
        </w:rPr>
        <w:t>Passive samplers will be deployed at the 8 Catchment sensitive farming sites and at the most appropriate site at the upstream of each catchment twice during the sampli</w:t>
      </w:r>
      <w:r w:rsidR="005C53FF">
        <w:rPr>
          <w:rFonts w:ascii="Arial" w:hAnsi="Arial" w:cs="Arial"/>
        </w:rPr>
        <w:t xml:space="preserve">ng period, to represent autumn / </w:t>
      </w:r>
      <w:r w:rsidRPr="00BF688B">
        <w:rPr>
          <w:rFonts w:ascii="Arial" w:hAnsi="Arial" w:cs="Arial"/>
        </w:rPr>
        <w:t xml:space="preserve">winter or </w:t>
      </w:r>
      <w:r w:rsidR="005C53FF">
        <w:rPr>
          <w:rFonts w:ascii="Arial" w:hAnsi="Arial" w:cs="Arial"/>
        </w:rPr>
        <w:t>w</w:t>
      </w:r>
      <w:r w:rsidRPr="00BF688B">
        <w:rPr>
          <w:rFonts w:ascii="Arial" w:hAnsi="Arial" w:cs="Arial"/>
        </w:rPr>
        <w:t xml:space="preserve">inter / early spring.  </w:t>
      </w:r>
    </w:p>
    <w:p w14:paraId="5E13E4B1" w14:textId="77777777" w:rsidR="00C66628" w:rsidRPr="00BF688B" w:rsidRDefault="00C66628" w:rsidP="00C66628">
      <w:pPr>
        <w:rPr>
          <w:rFonts w:ascii="Arial" w:hAnsi="Arial" w:cs="Arial"/>
        </w:rPr>
      </w:pPr>
    </w:p>
    <w:p w14:paraId="3C394DFE" w14:textId="77777777" w:rsidR="00C66628" w:rsidRPr="00BF688B" w:rsidRDefault="00C66628" w:rsidP="00C66628">
      <w:pPr>
        <w:rPr>
          <w:rFonts w:ascii="Arial" w:hAnsi="Arial" w:cs="Arial"/>
        </w:rPr>
      </w:pPr>
      <w:r w:rsidRPr="00BF688B">
        <w:rPr>
          <w:rFonts w:ascii="Arial" w:hAnsi="Arial" w:cs="Arial"/>
        </w:rPr>
        <w:t>The Catchment Sensitive Farming network constitutes 8 sample sites at the bottom of 8 catchments.  We will require deployment and analysis of passive samplers at only 6 of these at the locations in the table below, and at any appropriate site within 5 km downstream of the source of the river at the upstream end of the catchment.</w:t>
      </w:r>
    </w:p>
    <w:p w14:paraId="7D71CE21" w14:textId="77777777" w:rsidR="00C66628" w:rsidRPr="00BF688B" w:rsidRDefault="00C66628" w:rsidP="00C66628">
      <w:pPr>
        <w:rPr>
          <w:rFonts w:ascii="Arial" w:hAnsi="Arial" w:cs="Arial"/>
        </w:rPr>
      </w:pPr>
    </w:p>
    <w:p w14:paraId="31A4671E" w14:textId="31D98F65" w:rsidR="00C257EE" w:rsidRDefault="00C257EE" w:rsidP="005C53FF">
      <w:pPr>
        <w:pStyle w:val="Caption"/>
        <w:keepNext/>
      </w:pPr>
      <w:r>
        <w:t xml:space="preserve">Table </w:t>
      </w:r>
      <w:r w:rsidR="00971F4F">
        <w:rPr>
          <w:noProof/>
        </w:rPr>
        <w:fldChar w:fldCharType="begin"/>
      </w:r>
      <w:r w:rsidR="00971F4F">
        <w:rPr>
          <w:noProof/>
        </w:rPr>
        <w:instrText xml:space="preserve"> SEQ Table \* ARABIC </w:instrText>
      </w:r>
      <w:r w:rsidR="00971F4F">
        <w:rPr>
          <w:noProof/>
        </w:rPr>
        <w:fldChar w:fldCharType="separate"/>
      </w:r>
      <w:r>
        <w:rPr>
          <w:noProof/>
        </w:rPr>
        <w:t>1</w:t>
      </w:r>
      <w:r w:rsidR="00971F4F">
        <w:rPr>
          <w:noProof/>
        </w:rPr>
        <w:fldChar w:fldCharType="end"/>
      </w:r>
      <w:r>
        <w:t>CSF sites required to be sampled</w:t>
      </w:r>
    </w:p>
    <w:tbl>
      <w:tblPr>
        <w:tblStyle w:val="TableGrid"/>
        <w:tblW w:w="0" w:type="auto"/>
        <w:tblLook w:val="04A0" w:firstRow="1" w:lastRow="0" w:firstColumn="1" w:lastColumn="0" w:noHBand="0" w:noVBand="1"/>
      </w:tblPr>
      <w:tblGrid>
        <w:gridCol w:w="3539"/>
        <w:gridCol w:w="1991"/>
        <w:gridCol w:w="2766"/>
      </w:tblGrid>
      <w:tr w:rsidR="00C66628" w:rsidRPr="00BF688B" w14:paraId="2370A8D7" w14:textId="77777777" w:rsidTr="00B82EA3">
        <w:tc>
          <w:tcPr>
            <w:tcW w:w="3539" w:type="dxa"/>
          </w:tcPr>
          <w:p w14:paraId="11FDC56C" w14:textId="77777777" w:rsidR="00C66628" w:rsidRPr="00BF688B" w:rsidRDefault="00C66628" w:rsidP="00D74C89">
            <w:pPr>
              <w:rPr>
                <w:rFonts w:ascii="Arial" w:hAnsi="Arial" w:cs="Arial"/>
                <w:b/>
              </w:rPr>
            </w:pPr>
            <w:r w:rsidRPr="00BF688B">
              <w:rPr>
                <w:rFonts w:ascii="Arial" w:hAnsi="Arial" w:cs="Arial"/>
                <w:b/>
              </w:rPr>
              <w:t>Site Name</w:t>
            </w:r>
          </w:p>
        </w:tc>
        <w:tc>
          <w:tcPr>
            <w:tcW w:w="1991" w:type="dxa"/>
          </w:tcPr>
          <w:p w14:paraId="4F8B7668" w14:textId="77777777" w:rsidR="00C66628" w:rsidRPr="00BF688B" w:rsidRDefault="00C66628" w:rsidP="00D74C89">
            <w:pPr>
              <w:rPr>
                <w:rFonts w:ascii="Arial" w:hAnsi="Arial" w:cs="Arial"/>
                <w:b/>
              </w:rPr>
            </w:pPr>
            <w:r w:rsidRPr="00BF688B">
              <w:rPr>
                <w:rFonts w:ascii="Arial" w:hAnsi="Arial" w:cs="Arial"/>
                <w:b/>
              </w:rPr>
              <w:t>NGR</w:t>
            </w:r>
          </w:p>
        </w:tc>
        <w:tc>
          <w:tcPr>
            <w:tcW w:w="2766" w:type="dxa"/>
          </w:tcPr>
          <w:p w14:paraId="344A5A22" w14:textId="77777777" w:rsidR="00C66628" w:rsidRPr="00BF688B" w:rsidRDefault="00C66628" w:rsidP="00D74C89">
            <w:pPr>
              <w:rPr>
                <w:rFonts w:ascii="Arial" w:hAnsi="Arial" w:cs="Arial"/>
              </w:rPr>
            </w:pPr>
          </w:p>
        </w:tc>
      </w:tr>
      <w:tr w:rsidR="00C66628" w:rsidRPr="00BF688B" w14:paraId="32EE3ABB" w14:textId="77777777" w:rsidTr="00B82EA3">
        <w:tc>
          <w:tcPr>
            <w:tcW w:w="3539" w:type="dxa"/>
          </w:tcPr>
          <w:p w14:paraId="3409F575" w14:textId="77777777" w:rsidR="00C66628" w:rsidRPr="00BF688B" w:rsidRDefault="00C66628" w:rsidP="00D74C89">
            <w:pPr>
              <w:rPr>
                <w:rFonts w:ascii="Arial" w:hAnsi="Arial" w:cs="Arial"/>
                <w:sz w:val="18"/>
              </w:rPr>
            </w:pPr>
            <w:r w:rsidRPr="00BF688B">
              <w:rPr>
                <w:rFonts w:ascii="Arial" w:hAnsi="Arial" w:cs="Arial"/>
                <w:sz w:val="18"/>
              </w:rPr>
              <w:t>R. Lugg at Mordiford Bridge</w:t>
            </w:r>
          </w:p>
        </w:tc>
        <w:tc>
          <w:tcPr>
            <w:tcW w:w="1991" w:type="dxa"/>
          </w:tcPr>
          <w:p w14:paraId="7D1A4990" w14:textId="77777777" w:rsidR="00C66628" w:rsidRPr="00BF688B" w:rsidRDefault="00C66628" w:rsidP="00D74C89">
            <w:pPr>
              <w:rPr>
                <w:rFonts w:ascii="Arial" w:hAnsi="Arial" w:cs="Arial"/>
                <w:sz w:val="18"/>
              </w:rPr>
            </w:pPr>
            <w:r w:rsidRPr="00BF688B">
              <w:rPr>
                <w:rFonts w:ascii="Arial" w:hAnsi="Arial" w:cs="Arial"/>
                <w:sz w:val="18"/>
              </w:rPr>
              <w:t>SO5700037460</w:t>
            </w:r>
          </w:p>
        </w:tc>
        <w:tc>
          <w:tcPr>
            <w:tcW w:w="2766" w:type="dxa"/>
          </w:tcPr>
          <w:p w14:paraId="74852520" w14:textId="77777777" w:rsidR="00C66628" w:rsidRPr="00BF688B" w:rsidRDefault="00C66628" w:rsidP="00D74C89">
            <w:pPr>
              <w:rPr>
                <w:rFonts w:ascii="Arial" w:hAnsi="Arial" w:cs="Arial"/>
              </w:rPr>
            </w:pPr>
          </w:p>
        </w:tc>
      </w:tr>
      <w:tr w:rsidR="00C66628" w:rsidRPr="00BF688B" w14:paraId="3D87C563" w14:textId="77777777" w:rsidTr="00B82EA3">
        <w:tc>
          <w:tcPr>
            <w:tcW w:w="3539" w:type="dxa"/>
          </w:tcPr>
          <w:p w14:paraId="784FE661" w14:textId="77777777" w:rsidR="00C66628" w:rsidRPr="00BF688B" w:rsidRDefault="00C66628" w:rsidP="00D74C89">
            <w:pPr>
              <w:rPr>
                <w:rFonts w:ascii="Arial" w:hAnsi="Arial" w:cs="Arial"/>
                <w:sz w:val="18"/>
              </w:rPr>
            </w:pPr>
            <w:r w:rsidRPr="00BF688B">
              <w:rPr>
                <w:rFonts w:ascii="Arial" w:hAnsi="Arial" w:cs="Arial"/>
                <w:sz w:val="18"/>
              </w:rPr>
              <w:t>R. Waveney at Ellingham Mill</w:t>
            </w:r>
          </w:p>
        </w:tc>
        <w:tc>
          <w:tcPr>
            <w:tcW w:w="1991" w:type="dxa"/>
          </w:tcPr>
          <w:p w14:paraId="2C461E43" w14:textId="77777777" w:rsidR="00C66628" w:rsidRPr="00BF688B" w:rsidRDefault="00C66628" w:rsidP="00D74C89">
            <w:pPr>
              <w:rPr>
                <w:rFonts w:ascii="Arial" w:hAnsi="Arial" w:cs="Arial"/>
                <w:sz w:val="18"/>
              </w:rPr>
            </w:pPr>
            <w:r w:rsidRPr="00BF688B">
              <w:rPr>
                <w:rFonts w:ascii="Arial" w:hAnsi="Arial" w:cs="Arial"/>
                <w:sz w:val="18"/>
              </w:rPr>
              <w:t>TM3640091600</w:t>
            </w:r>
          </w:p>
        </w:tc>
        <w:tc>
          <w:tcPr>
            <w:tcW w:w="2766" w:type="dxa"/>
          </w:tcPr>
          <w:p w14:paraId="1903B01B" w14:textId="77777777" w:rsidR="00C66628" w:rsidRPr="00BF688B" w:rsidRDefault="00C66628" w:rsidP="00D74C89">
            <w:pPr>
              <w:rPr>
                <w:rFonts w:ascii="Arial" w:hAnsi="Arial" w:cs="Arial"/>
              </w:rPr>
            </w:pPr>
          </w:p>
        </w:tc>
      </w:tr>
      <w:tr w:rsidR="00C66628" w:rsidRPr="00BF688B" w14:paraId="7C98F625" w14:textId="77777777" w:rsidTr="00B82EA3">
        <w:tc>
          <w:tcPr>
            <w:tcW w:w="3539" w:type="dxa"/>
          </w:tcPr>
          <w:p w14:paraId="1CAC4F0B" w14:textId="77777777" w:rsidR="00C66628" w:rsidRPr="00BF688B" w:rsidRDefault="00C66628" w:rsidP="00D74C89">
            <w:pPr>
              <w:rPr>
                <w:rFonts w:ascii="Arial" w:hAnsi="Arial" w:cs="Arial"/>
                <w:sz w:val="18"/>
              </w:rPr>
            </w:pPr>
            <w:r w:rsidRPr="00BF688B">
              <w:rPr>
                <w:rFonts w:ascii="Arial" w:hAnsi="Arial" w:cs="Arial"/>
                <w:sz w:val="18"/>
              </w:rPr>
              <w:t>R. Wensum at Sweet Briar Road Bridge</w:t>
            </w:r>
          </w:p>
        </w:tc>
        <w:tc>
          <w:tcPr>
            <w:tcW w:w="1991" w:type="dxa"/>
          </w:tcPr>
          <w:p w14:paraId="196117F0" w14:textId="77777777" w:rsidR="00C66628" w:rsidRPr="00BF688B" w:rsidRDefault="00C66628" w:rsidP="00D74C89">
            <w:pPr>
              <w:rPr>
                <w:rFonts w:ascii="Arial" w:hAnsi="Arial" w:cs="Arial"/>
                <w:sz w:val="18"/>
              </w:rPr>
            </w:pPr>
            <w:r w:rsidRPr="00BF688B">
              <w:rPr>
                <w:rFonts w:ascii="Arial" w:hAnsi="Arial" w:cs="Arial"/>
                <w:sz w:val="18"/>
              </w:rPr>
              <w:t>TG2060009500</w:t>
            </w:r>
          </w:p>
        </w:tc>
        <w:tc>
          <w:tcPr>
            <w:tcW w:w="2766" w:type="dxa"/>
          </w:tcPr>
          <w:p w14:paraId="3CE01BD8" w14:textId="77777777" w:rsidR="00C66628" w:rsidRPr="00BF688B" w:rsidRDefault="00C66628" w:rsidP="00D74C89">
            <w:pPr>
              <w:rPr>
                <w:rFonts w:ascii="Arial" w:hAnsi="Arial" w:cs="Arial"/>
              </w:rPr>
            </w:pPr>
          </w:p>
        </w:tc>
      </w:tr>
      <w:tr w:rsidR="00C66628" w:rsidRPr="00BF688B" w14:paraId="64F9D195" w14:textId="77777777" w:rsidTr="00B82EA3">
        <w:tc>
          <w:tcPr>
            <w:tcW w:w="3539" w:type="dxa"/>
          </w:tcPr>
          <w:p w14:paraId="1327F0FD" w14:textId="77777777" w:rsidR="00C66628" w:rsidRPr="00BF688B" w:rsidRDefault="00C66628" w:rsidP="00D74C89">
            <w:pPr>
              <w:rPr>
                <w:rFonts w:ascii="Arial" w:hAnsi="Arial" w:cs="Arial"/>
                <w:sz w:val="18"/>
              </w:rPr>
            </w:pPr>
            <w:r w:rsidRPr="00BF688B">
              <w:rPr>
                <w:rFonts w:ascii="Arial" w:hAnsi="Arial" w:cs="Arial"/>
                <w:sz w:val="18"/>
              </w:rPr>
              <w:t>R. Ancholme at Cadney Bottom</w:t>
            </w:r>
          </w:p>
        </w:tc>
        <w:tc>
          <w:tcPr>
            <w:tcW w:w="1991" w:type="dxa"/>
          </w:tcPr>
          <w:p w14:paraId="7E54E403" w14:textId="77777777" w:rsidR="00C66628" w:rsidRPr="00BF688B" w:rsidRDefault="00C66628" w:rsidP="00D74C89">
            <w:pPr>
              <w:rPr>
                <w:rFonts w:ascii="Arial" w:hAnsi="Arial" w:cs="Arial"/>
                <w:sz w:val="18"/>
              </w:rPr>
            </w:pPr>
            <w:r w:rsidRPr="00BF688B">
              <w:rPr>
                <w:rFonts w:ascii="Arial" w:hAnsi="Arial" w:cs="Arial"/>
                <w:sz w:val="18"/>
              </w:rPr>
              <w:t>TA0009802866</w:t>
            </w:r>
          </w:p>
        </w:tc>
        <w:tc>
          <w:tcPr>
            <w:tcW w:w="2766" w:type="dxa"/>
          </w:tcPr>
          <w:p w14:paraId="19BC3995" w14:textId="77777777" w:rsidR="00C66628" w:rsidRPr="00BF688B" w:rsidRDefault="00C66628" w:rsidP="00D74C89">
            <w:pPr>
              <w:rPr>
                <w:rFonts w:ascii="Arial" w:hAnsi="Arial" w:cs="Arial"/>
              </w:rPr>
            </w:pPr>
          </w:p>
        </w:tc>
      </w:tr>
      <w:tr w:rsidR="00C66628" w:rsidRPr="00BF688B" w14:paraId="33E53590" w14:textId="77777777" w:rsidTr="00B82EA3">
        <w:tc>
          <w:tcPr>
            <w:tcW w:w="3539" w:type="dxa"/>
          </w:tcPr>
          <w:p w14:paraId="5EEA33C5" w14:textId="77777777" w:rsidR="00C66628" w:rsidRPr="00BF688B" w:rsidRDefault="00C66628" w:rsidP="00D74C89">
            <w:pPr>
              <w:rPr>
                <w:rFonts w:ascii="Arial" w:hAnsi="Arial" w:cs="Arial"/>
                <w:sz w:val="18"/>
              </w:rPr>
            </w:pPr>
            <w:r w:rsidRPr="00BF688B">
              <w:rPr>
                <w:rFonts w:ascii="Arial" w:hAnsi="Arial" w:cs="Arial"/>
                <w:sz w:val="18"/>
              </w:rPr>
              <w:t>R. Ivel at Tempsford Depot Foot Bridge</w:t>
            </w:r>
          </w:p>
        </w:tc>
        <w:tc>
          <w:tcPr>
            <w:tcW w:w="1991" w:type="dxa"/>
          </w:tcPr>
          <w:p w14:paraId="59D0E2F5" w14:textId="77777777" w:rsidR="00C66628" w:rsidRPr="00BF688B" w:rsidRDefault="00C66628" w:rsidP="00D74C89">
            <w:pPr>
              <w:rPr>
                <w:rFonts w:ascii="Arial" w:hAnsi="Arial" w:cs="Arial"/>
                <w:sz w:val="18"/>
              </w:rPr>
            </w:pPr>
            <w:r w:rsidRPr="00BF688B">
              <w:rPr>
                <w:rFonts w:ascii="Arial" w:hAnsi="Arial" w:cs="Arial"/>
                <w:sz w:val="18"/>
              </w:rPr>
              <w:t>TL1610053300</w:t>
            </w:r>
          </w:p>
        </w:tc>
        <w:tc>
          <w:tcPr>
            <w:tcW w:w="2766" w:type="dxa"/>
          </w:tcPr>
          <w:p w14:paraId="3D9FBB67" w14:textId="77777777" w:rsidR="00C66628" w:rsidRPr="00BF688B" w:rsidRDefault="00C66628" w:rsidP="00D74C89">
            <w:pPr>
              <w:rPr>
                <w:rFonts w:ascii="Arial" w:hAnsi="Arial" w:cs="Arial"/>
              </w:rPr>
            </w:pPr>
          </w:p>
        </w:tc>
      </w:tr>
      <w:tr w:rsidR="00C66628" w:rsidRPr="00BF688B" w14:paraId="22BE612B" w14:textId="77777777" w:rsidTr="00B82EA3">
        <w:tc>
          <w:tcPr>
            <w:tcW w:w="3539" w:type="dxa"/>
          </w:tcPr>
          <w:p w14:paraId="7B44924D" w14:textId="77777777" w:rsidR="00C66628" w:rsidRPr="00BF688B" w:rsidRDefault="00C66628" w:rsidP="00D74C89">
            <w:pPr>
              <w:rPr>
                <w:rFonts w:ascii="Arial" w:hAnsi="Arial" w:cs="Arial"/>
                <w:sz w:val="18"/>
              </w:rPr>
            </w:pPr>
            <w:r w:rsidRPr="00BF688B">
              <w:rPr>
                <w:rFonts w:ascii="Arial" w:hAnsi="Arial" w:cs="Arial"/>
                <w:sz w:val="18"/>
              </w:rPr>
              <w:t>R. Ouse at Roxton Lock</w:t>
            </w:r>
          </w:p>
        </w:tc>
        <w:tc>
          <w:tcPr>
            <w:tcW w:w="1991" w:type="dxa"/>
          </w:tcPr>
          <w:p w14:paraId="10AD8EA2" w14:textId="77777777" w:rsidR="00C66628" w:rsidRPr="00BF688B" w:rsidRDefault="00C66628" w:rsidP="00D74C89">
            <w:pPr>
              <w:rPr>
                <w:rFonts w:ascii="Arial" w:hAnsi="Arial" w:cs="Arial"/>
                <w:sz w:val="18"/>
              </w:rPr>
            </w:pPr>
            <w:r w:rsidRPr="00BF688B">
              <w:rPr>
                <w:rFonts w:ascii="Arial" w:hAnsi="Arial" w:cs="Arial"/>
                <w:sz w:val="18"/>
              </w:rPr>
              <w:t>TL1593553417</w:t>
            </w:r>
          </w:p>
        </w:tc>
        <w:tc>
          <w:tcPr>
            <w:tcW w:w="2766" w:type="dxa"/>
          </w:tcPr>
          <w:p w14:paraId="6D459DA9" w14:textId="77777777" w:rsidR="00C66628" w:rsidRPr="00BF688B" w:rsidRDefault="00C66628" w:rsidP="00D74C89">
            <w:pPr>
              <w:rPr>
                <w:rFonts w:ascii="Arial" w:hAnsi="Arial" w:cs="Arial"/>
              </w:rPr>
            </w:pPr>
          </w:p>
        </w:tc>
      </w:tr>
    </w:tbl>
    <w:p w14:paraId="7CA2835D" w14:textId="77777777" w:rsidR="00C66628" w:rsidRPr="00BF688B" w:rsidRDefault="00C66628" w:rsidP="00C66628">
      <w:pPr>
        <w:rPr>
          <w:rFonts w:ascii="Arial" w:hAnsi="Arial" w:cs="Arial"/>
        </w:rPr>
      </w:pPr>
    </w:p>
    <w:p w14:paraId="01967156" w14:textId="4FFA3F11" w:rsidR="00C66628" w:rsidRPr="00BF688B" w:rsidRDefault="00C66628" w:rsidP="00C66628">
      <w:pPr>
        <w:rPr>
          <w:rFonts w:ascii="Arial" w:hAnsi="Arial" w:cs="Arial"/>
        </w:rPr>
      </w:pPr>
      <w:r w:rsidRPr="00BF688B">
        <w:rPr>
          <w:rFonts w:ascii="Arial" w:hAnsi="Arial" w:cs="Arial"/>
        </w:rPr>
        <w:t xml:space="preserve">We will require deployment of chemcatcher passive samplers for herbicides </w:t>
      </w:r>
      <w:r w:rsidR="00C257EE">
        <w:rPr>
          <w:rFonts w:ascii="Arial" w:hAnsi="Arial" w:cs="Arial"/>
        </w:rPr>
        <w:t xml:space="preserve">and metals </w:t>
      </w:r>
      <w:r w:rsidRPr="00BF688B">
        <w:rPr>
          <w:rFonts w:ascii="Arial" w:hAnsi="Arial" w:cs="Arial"/>
        </w:rPr>
        <w:t xml:space="preserve">only, see </w:t>
      </w:r>
      <w:hyperlink r:id="rId21" w:anchor="toggle-id-6" w:history="1">
        <w:r w:rsidRPr="00BF688B">
          <w:rPr>
            <w:rStyle w:val="Hyperlink"/>
            <w:rFonts w:ascii="Arial" w:hAnsi="Arial" w:cs="Arial"/>
            <w:color w:val="auto"/>
          </w:rPr>
          <w:t>https://chemcatcher.ie/#toggle-id-6</w:t>
        </w:r>
      </w:hyperlink>
      <w:r w:rsidRPr="00BF688B">
        <w:rPr>
          <w:rFonts w:ascii="Arial" w:hAnsi="Arial" w:cs="Arial"/>
        </w:rPr>
        <w:t xml:space="preserve"> to detect both polar and non-polar pesticides.  </w:t>
      </w:r>
      <w:r w:rsidR="00C257EE" w:rsidRPr="00BF688B">
        <w:rPr>
          <w:rFonts w:ascii="Arial" w:hAnsi="Arial" w:cs="Arial"/>
        </w:rPr>
        <w:t>While</w:t>
      </w:r>
      <w:r w:rsidRPr="00BF688B">
        <w:rPr>
          <w:rFonts w:ascii="Arial" w:hAnsi="Arial" w:cs="Arial"/>
        </w:rPr>
        <w:t xml:space="preserve"> we are interested in concentrations of PAHs, PCBs and PFOS/PFAS substances at these sites, these are not part of the current project.</w:t>
      </w:r>
    </w:p>
    <w:p w14:paraId="0386AF1C" w14:textId="77777777" w:rsidR="00C66628" w:rsidRPr="00BF688B" w:rsidRDefault="00C66628" w:rsidP="00C66628">
      <w:pPr>
        <w:rPr>
          <w:rFonts w:ascii="Arial" w:hAnsi="Arial" w:cs="Arial"/>
        </w:rPr>
      </w:pPr>
    </w:p>
    <w:p w14:paraId="60F887DC" w14:textId="77777777" w:rsidR="00C66628" w:rsidRPr="00BF688B" w:rsidRDefault="00C66628" w:rsidP="00C66628">
      <w:pPr>
        <w:rPr>
          <w:rFonts w:ascii="Arial" w:hAnsi="Arial" w:cs="Arial"/>
        </w:rPr>
      </w:pPr>
      <w:r w:rsidRPr="00BF688B">
        <w:rPr>
          <w:rFonts w:ascii="Arial" w:hAnsi="Arial" w:cs="Arial"/>
        </w:rPr>
        <w:t xml:space="preserve">Catchment information and detailed mapping are available at </w:t>
      </w:r>
      <w:hyperlink r:id="rId22" w:history="1">
        <w:r w:rsidRPr="00BF688B">
          <w:rPr>
            <w:rStyle w:val="Hyperlink"/>
            <w:rFonts w:ascii="Arial" w:hAnsi="Arial" w:cs="Arial"/>
            <w:color w:val="auto"/>
          </w:rPr>
          <w:t>Environment Agency - Catchment Data Explorer</w:t>
        </w:r>
      </w:hyperlink>
    </w:p>
    <w:p w14:paraId="3980DB39" w14:textId="77777777" w:rsidR="00C66628" w:rsidRPr="00BF688B" w:rsidRDefault="00C66628" w:rsidP="00C66628">
      <w:pPr>
        <w:rPr>
          <w:rFonts w:ascii="Arial" w:hAnsi="Arial" w:cs="Arial"/>
        </w:rPr>
      </w:pPr>
    </w:p>
    <w:p w14:paraId="1F66DB32" w14:textId="08E445DD" w:rsidR="00C66628" w:rsidRPr="00BF688B" w:rsidRDefault="00C66628" w:rsidP="00C66628">
      <w:pPr>
        <w:rPr>
          <w:rFonts w:ascii="Arial" w:hAnsi="Arial" w:cs="Arial"/>
        </w:rPr>
      </w:pPr>
      <w:r w:rsidRPr="00BF688B">
        <w:rPr>
          <w:rFonts w:ascii="Arial" w:hAnsi="Arial" w:cs="Arial"/>
        </w:rPr>
        <w:t xml:space="preserve">The contractor will be expected to provide all the equipment required for passive sampling and for deployment of passive samplers and should include the costs of purchase within this tender.  </w:t>
      </w:r>
      <w:r w:rsidR="001A0F4F">
        <w:rPr>
          <w:rFonts w:ascii="Arial" w:hAnsi="Arial" w:cs="Arial"/>
        </w:rPr>
        <w:t>However, we do have some equipment available and we will adjust the costs relating to the equipment we have available for this project</w:t>
      </w:r>
    </w:p>
    <w:p w14:paraId="47F3DD90" w14:textId="77777777" w:rsidR="00C66628" w:rsidRPr="00BF688B" w:rsidRDefault="00C66628" w:rsidP="00C66628">
      <w:pPr>
        <w:rPr>
          <w:rFonts w:ascii="Arial" w:hAnsi="Arial" w:cs="Arial"/>
        </w:rPr>
      </w:pPr>
    </w:p>
    <w:p w14:paraId="7187B354" w14:textId="7CBE74D6" w:rsidR="00C66628" w:rsidRPr="00BF688B" w:rsidRDefault="00C66628" w:rsidP="00C66628">
      <w:pPr>
        <w:rPr>
          <w:rFonts w:ascii="Arial" w:hAnsi="Arial" w:cs="Arial"/>
        </w:rPr>
      </w:pPr>
      <w:r w:rsidRPr="00BF688B">
        <w:rPr>
          <w:rFonts w:ascii="Arial" w:hAnsi="Arial" w:cs="Arial"/>
        </w:rPr>
        <w:t xml:space="preserve">The Environment Agency do not have any current capacity for analysis and this will </w:t>
      </w:r>
      <w:r w:rsidR="001A0F4F">
        <w:rPr>
          <w:rFonts w:ascii="Arial" w:hAnsi="Arial" w:cs="Arial"/>
        </w:rPr>
        <w:t>have to be arranged through NRW</w:t>
      </w:r>
      <w:r w:rsidRPr="00BF688B">
        <w:rPr>
          <w:rFonts w:ascii="Arial" w:hAnsi="Arial" w:cs="Arial"/>
        </w:rPr>
        <w:t xml:space="preserve"> or </w:t>
      </w:r>
      <w:r w:rsidR="001A0F4F">
        <w:rPr>
          <w:rFonts w:ascii="Arial" w:hAnsi="Arial" w:cs="Arial"/>
        </w:rPr>
        <w:t>FERA</w:t>
      </w:r>
      <w:r w:rsidRPr="00BF688B">
        <w:rPr>
          <w:rFonts w:ascii="Arial" w:hAnsi="Arial" w:cs="Arial"/>
        </w:rPr>
        <w:t>.</w:t>
      </w:r>
    </w:p>
    <w:p w14:paraId="7DF78B6F" w14:textId="77777777" w:rsidR="00C66628" w:rsidRPr="00BF688B" w:rsidRDefault="00C66628" w:rsidP="00C66628">
      <w:pPr>
        <w:rPr>
          <w:rFonts w:ascii="Arial" w:hAnsi="Arial" w:cs="Arial"/>
        </w:rPr>
      </w:pPr>
    </w:p>
    <w:p w14:paraId="1CAD0D26" w14:textId="77777777" w:rsidR="00C66628" w:rsidRDefault="00C66628" w:rsidP="00C66628">
      <w:pPr>
        <w:rPr>
          <w:rFonts w:ascii="Arial" w:hAnsi="Arial" w:cs="Arial"/>
        </w:rPr>
      </w:pPr>
      <w:r w:rsidRPr="00BF688B">
        <w:rPr>
          <w:rFonts w:ascii="Arial" w:hAnsi="Arial" w:cs="Arial"/>
        </w:rPr>
        <w:t>The reporting format will be at least a weighted average concentration for each compound detected.</w:t>
      </w:r>
    </w:p>
    <w:p w14:paraId="4E52492A" w14:textId="77777777" w:rsidR="00C257EE" w:rsidRDefault="00C257EE" w:rsidP="00C66628">
      <w:pPr>
        <w:rPr>
          <w:rFonts w:ascii="Arial" w:hAnsi="Arial" w:cs="Arial"/>
        </w:rPr>
      </w:pPr>
    </w:p>
    <w:p w14:paraId="45CDAFDE" w14:textId="77777777" w:rsidR="00C257EE" w:rsidRPr="00BF688B" w:rsidRDefault="00C257EE" w:rsidP="00C66628">
      <w:pPr>
        <w:rPr>
          <w:rFonts w:ascii="Arial" w:hAnsi="Arial" w:cs="Arial"/>
        </w:rPr>
      </w:pPr>
    </w:p>
    <w:p w14:paraId="3CA435DA" w14:textId="45EDEB97" w:rsidR="00C257EE" w:rsidRDefault="00C257EE" w:rsidP="005C53FF">
      <w:pPr>
        <w:pStyle w:val="Caption"/>
        <w:keepNext/>
      </w:pPr>
      <w:r>
        <w:lastRenderedPageBreak/>
        <w:t xml:space="preserve">Figure </w:t>
      </w:r>
      <w:r w:rsidR="00971F4F">
        <w:rPr>
          <w:noProof/>
        </w:rPr>
        <w:fldChar w:fldCharType="begin"/>
      </w:r>
      <w:r w:rsidR="00971F4F">
        <w:rPr>
          <w:noProof/>
        </w:rPr>
        <w:instrText xml:space="preserve"> SEQ Figure \* ARABIC </w:instrText>
      </w:r>
      <w:r w:rsidR="00971F4F">
        <w:rPr>
          <w:noProof/>
        </w:rPr>
        <w:fldChar w:fldCharType="separate"/>
      </w:r>
      <w:r>
        <w:rPr>
          <w:noProof/>
        </w:rPr>
        <w:t>1</w:t>
      </w:r>
      <w:r w:rsidR="00971F4F">
        <w:rPr>
          <w:noProof/>
        </w:rPr>
        <w:fldChar w:fldCharType="end"/>
      </w:r>
      <w:r>
        <w:t xml:space="preserve"> Map of CSF Catchments</w:t>
      </w:r>
    </w:p>
    <w:p w14:paraId="35DE2CF8" w14:textId="77777777" w:rsidR="00C66628" w:rsidRDefault="00C66628" w:rsidP="00C66628">
      <w:pPr>
        <w:rPr>
          <w:rFonts w:ascii="Arial" w:hAnsi="Arial" w:cs="Arial"/>
          <w:color w:val="FF0000"/>
        </w:rPr>
      </w:pPr>
      <w:r w:rsidRPr="00601E13">
        <w:rPr>
          <w:rFonts w:ascii="Arial" w:hAnsi="Arial" w:cs="Arial"/>
          <w:noProof/>
          <w:color w:val="FF0000"/>
        </w:rPr>
        <w:drawing>
          <wp:inline distT="0" distB="0" distL="0" distR="0" wp14:anchorId="38FEE3CE" wp14:editId="25761753">
            <wp:extent cx="5274310" cy="533604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5336044"/>
                    </a:xfrm>
                    <a:prstGeom prst="rect">
                      <a:avLst/>
                    </a:prstGeom>
                    <a:noFill/>
                    <a:ln>
                      <a:noFill/>
                    </a:ln>
                  </pic:spPr>
                </pic:pic>
              </a:graphicData>
            </a:graphic>
          </wp:inline>
        </w:drawing>
      </w:r>
    </w:p>
    <w:p w14:paraId="276FE87B" w14:textId="77777777" w:rsidR="00C66628" w:rsidRDefault="00C66628" w:rsidP="00C66628">
      <w:pPr>
        <w:rPr>
          <w:rFonts w:ascii="Arial" w:hAnsi="Arial" w:cs="Arial"/>
          <w:color w:val="FF0000"/>
        </w:rPr>
      </w:pPr>
    </w:p>
    <w:p w14:paraId="0B368DFB" w14:textId="77777777" w:rsidR="00C66628" w:rsidRDefault="00C66628" w:rsidP="00C66628">
      <w:pPr>
        <w:rPr>
          <w:rFonts w:ascii="Arial" w:hAnsi="Arial" w:cs="Arial"/>
          <w:color w:val="FF0000"/>
        </w:rPr>
      </w:pPr>
    </w:p>
    <w:p w14:paraId="46F17AC0" w14:textId="77777777" w:rsidR="00C66628" w:rsidRDefault="00C66628" w:rsidP="00C66628">
      <w:pPr>
        <w:rPr>
          <w:rFonts w:ascii="Arial" w:hAnsi="Arial" w:cs="Arial"/>
          <w:color w:val="FF0000"/>
        </w:rPr>
      </w:pPr>
    </w:p>
    <w:p w14:paraId="7C1ECA37" w14:textId="77777777" w:rsidR="006739AF" w:rsidRPr="0093723A" w:rsidRDefault="006739AF" w:rsidP="00E65F5D">
      <w:pPr>
        <w:pStyle w:val="Heading3"/>
        <w:numPr>
          <w:ilvl w:val="0"/>
          <w:numId w:val="0"/>
        </w:numPr>
        <w:rPr>
          <w:rFonts w:ascii="Arial" w:hAnsi="Arial" w:cs="Arial"/>
          <w:sz w:val="20"/>
          <w:szCs w:val="22"/>
        </w:rPr>
      </w:pPr>
    </w:p>
    <w:p w14:paraId="7C1ECA38" w14:textId="77777777" w:rsidR="006739AF" w:rsidRPr="0093723A" w:rsidRDefault="006739AF" w:rsidP="00E65F5D">
      <w:pPr>
        <w:pStyle w:val="Heading3"/>
        <w:numPr>
          <w:ilvl w:val="0"/>
          <w:numId w:val="34"/>
        </w:numPr>
        <w:rPr>
          <w:rFonts w:ascii="Arial" w:hAnsi="Arial" w:cs="Arial"/>
          <w:sz w:val="20"/>
          <w:szCs w:val="22"/>
          <w:u w:val="single"/>
        </w:rPr>
      </w:pPr>
      <w:r w:rsidRPr="0093723A">
        <w:rPr>
          <w:rFonts w:ascii="Arial" w:hAnsi="Arial" w:cs="Arial"/>
          <w:sz w:val="20"/>
          <w:szCs w:val="22"/>
          <w:u w:val="single"/>
        </w:rPr>
        <w:t>Timescales/Deadlines</w:t>
      </w:r>
    </w:p>
    <w:p w14:paraId="7C1ECA39" w14:textId="77777777" w:rsidR="006739AF" w:rsidRPr="0093723A" w:rsidRDefault="006739AF" w:rsidP="00E65F5D">
      <w:pPr>
        <w:rPr>
          <w:rFonts w:ascii="Arial" w:hAnsi="Arial" w:cs="Arial"/>
          <w:color w:val="FF0000"/>
          <w:szCs w:val="22"/>
        </w:rPr>
      </w:pPr>
    </w:p>
    <w:p w14:paraId="7C1ECA3A" w14:textId="066C336E" w:rsidR="006739AF" w:rsidRPr="001A0F4F" w:rsidRDefault="00164ACC" w:rsidP="00E65F5D">
      <w:pPr>
        <w:rPr>
          <w:rFonts w:ascii="Arial" w:hAnsi="Arial" w:cs="Arial"/>
          <w:szCs w:val="22"/>
        </w:rPr>
      </w:pPr>
      <w:r w:rsidRPr="001A0F4F">
        <w:rPr>
          <w:rFonts w:ascii="Arial" w:hAnsi="Arial" w:cs="Arial"/>
          <w:szCs w:val="22"/>
        </w:rPr>
        <w:t xml:space="preserve">Timescales will be agreed at the beginning of the project </w:t>
      </w:r>
    </w:p>
    <w:p w14:paraId="7C1ECA3B" w14:textId="77777777" w:rsidR="006739AF" w:rsidRPr="0093723A" w:rsidRDefault="006739AF" w:rsidP="00E65F5D">
      <w:pPr>
        <w:rPr>
          <w:rFonts w:ascii="Arial" w:hAnsi="Arial" w:cs="Arial"/>
          <w:szCs w:val="22"/>
        </w:rPr>
      </w:pPr>
    </w:p>
    <w:p w14:paraId="7C1ECA3C" w14:textId="77777777" w:rsidR="006739AF" w:rsidRPr="0093723A" w:rsidRDefault="006739AF" w:rsidP="00E65F5D">
      <w:pPr>
        <w:pStyle w:val="Heading3"/>
        <w:numPr>
          <w:ilvl w:val="0"/>
          <w:numId w:val="34"/>
        </w:numPr>
        <w:rPr>
          <w:rFonts w:ascii="Arial" w:hAnsi="Arial" w:cs="Arial"/>
          <w:sz w:val="20"/>
          <w:szCs w:val="22"/>
          <w:u w:val="single"/>
        </w:rPr>
      </w:pPr>
      <w:r w:rsidRPr="0093723A">
        <w:rPr>
          <w:rFonts w:ascii="Arial" w:hAnsi="Arial" w:cs="Arial"/>
          <w:sz w:val="20"/>
          <w:szCs w:val="22"/>
          <w:u w:val="single"/>
        </w:rPr>
        <w:t>Skills of Personnel Required</w:t>
      </w:r>
    </w:p>
    <w:p w14:paraId="7C1ECA3D" w14:textId="77777777" w:rsidR="006739AF" w:rsidRPr="0093723A" w:rsidRDefault="006739AF" w:rsidP="00E65F5D">
      <w:pPr>
        <w:rPr>
          <w:rFonts w:ascii="Arial" w:hAnsi="Arial" w:cs="Arial"/>
          <w:szCs w:val="22"/>
        </w:rPr>
      </w:pPr>
    </w:p>
    <w:p w14:paraId="7C1ECA42" w14:textId="20D9312B" w:rsidR="009E7B02" w:rsidRPr="001A0F4F" w:rsidRDefault="00164ACC" w:rsidP="00E65F5D">
      <w:pPr>
        <w:rPr>
          <w:rFonts w:ascii="Arial" w:hAnsi="Arial" w:cs="Arial"/>
          <w:szCs w:val="22"/>
        </w:rPr>
      </w:pPr>
      <w:r w:rsidRPr="001A0F4F">
        <w:rPr>
          <w:rFonts w:ascii="Arial" w:hAnsi="Arial" w:cs="Arial"/>
          <w:szCs w:val="22"/>
        </w:rPr>
        <w:t xml:space="preserve">We expect </w:t>
      </w:r>
      <w:r w:rsidR="005C53FF" w:rsidRPr="001A0F4F">
        <w:rPr>
          <w:rFonts w:ascii="Arial" w:hAnsi="Arial" w:cs="Arial"/>
          <w:szCs w:val="22"/>
        </w:rPr>
        <w:t>suitably</w:t>
      </w:r>
      <w:r w:rsidRPr="001A0F4F">
        <w:rPr>
          <w:rFonts w:ascii="Arial" w:hAnsi="Arial" w:cs="Arial"/>
          <w:szCs w:val="22"/>
        </w:rPr>
        <w:t xml:space="preserve"> quali</w:t>
      </w:r>
      <w:r w:rsidR="005C53FF" w:rsidRPr="001A0F4F">
        <w:rPr>
          <w:rFonts w:ascii="Arial" w:hAnsi="Arial" w:cs="Arial"/>
          <w:szCs w:val="22"/>
        </w:rPr>
        <w:t>fied individuals to work on thi</w:t>
      </w:r>
      <w:r w:rsidRPr="001A0F4F">
        <w:rPr>
          <w:rFonts w:ascii="Arial" w:hAnsi="Arial" w:cs="Arial"/>
          <w:szCs w:val="22"/>
        </w:rPr>
        <w:t>s</w:t>
      </w:r>
      <w:r w:rsidR="005C53FF" w:rsidRPr="001A0F4F">
        <w:rPr>
          <w:rFonts w:ascii="Arial" w:hAnsi="Arial" w:cs="Arial"/>
          <w:szCs w:val="22"/>
        </w:rPr>
        <w:t xml:space="preserve"> </w:t>
      </w:r>
      <w:r w:rsidRPr="001A0F4F">
        <w:rPr>
          <w:rFonts w:ascii="Arial" w:hAnsi="Arial" w:cs="Arial"/>
          <w:szCs w:val="22"/>
        </w:rPr>
        <w:t>project</w:t>
      </w:r>
    </w:p>
    <w:p w14:paraId="7C1ECA43" w14:textId="77777777" w:rsidR="003014F2" w:rsidRPr="0093723A" w:rsidRDefault="003014F2" w:rsidP="00E65F5D">
      <w:pPr>
        <w:pStyle w:val="BodyText"/>
        <w:spacing w:after="0"/>
        <w:rPr>
          <w:rFonts w:ascii="Arial" w:hAnsi="Arial" w:cs="Arial"/>
          <w:b/>
          <w:szCs w:val="22"/>
          <w:u w:val="single"/>
        </w:rPr>
      </w:pPr>
    </w:p>
    <w:p w14:paraId="7C1ECA44" w14:textId="77777777" w:rsidR="00D557F7" w:rsidRPr="0093723A" w:rsidRDefault="00D557F7" w:rsidP="00E65F5D">
      <w:pPr>
        <w:jc w:val="both"/>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6</w:t>
      </w:r>
    </w:p>
    <w:p w14:paraId="7C1ECA45" w14:textId="77777777" w:rsidR="00D557F7" w:rsidRPr="0093723A" w:rsidRDefault="00D557F7" w:rsidP="00E65F5D">
      <w:pPr>
        <w:jc w:val="both"/>
        <w:rPr>
          <w:rFonts w:ascii="Arial" w:hAnsi="Arial" w:cs="Arial"/>
          <w:b/>
          <w:szCs w:val="22"/>
          <w:u w:val="single"/>
        </w:rPr>
      </w:pPr>
    </w:p>
    <w:p w14:paraId="7C1ECA46" w14:textId="77777777" w:rsidR="006739AF" w:rsidRPr="0093723A" w:rsidRDefault="006739AF" w:rsidP="00E65F5D">
      <w:pPr>
        <w:jc w:val="both"/>
        <w:rPr>
          <w:rFonts w:ascii="Arial" w:hAnsi="Arial" w:cs="Arial"/>
          <w:b/>
          <w:szCs w:val="22"/>
          <w:u w:val="single"/>
        </w:rPr>
      </w:pPr>
      <w:r w:rsidRPr="0093723A">
        <w:rPr>
          <w:rFonts w:ascii="Arial" w:hAnsi="Arial" w:cs="Arial"/>
          <w:b/>
          <w:szCs w:val="22"/>
          <w:u w:val="single"/>
        </w:rPr>
        <w:t>Contract Management</w:t>
      </w:r>
    </w:p>
    <w:p w14:paraId="7C1ECA47" w14:textId="77777777" w:rsidR="00BC2742" w:rsidRPr="0093723A" w:rsidRDefault="00BC2742" w:rsidP="00E65F5D">
      <w:pPr>
        <w:jc w:val="both"/>
        <w:rPr>
          <w:rFonts w:ascii="Arial" w:hAnsi="Arial" w:cs="Arial"/>
          <w:b/>
          <w:szCs w:val="22"/>
          <w:u w:val="single"/>
        </w:rPr>
      </w:pPr>
    </w:p>
    <w:p w14:paraId="7C1ECA48" w14:textId="553BF5BE" w:rsidR="006739AF" w:rsidRPr="005C53FF" w:rsidRDefault="006739AF" w:rsidP="00E65F5D">
      <w:pPr>
        <w:pStyle w:val="CcList"/>
        <w:rPr>
          <w:rFonts w:cs="Arial"/>
          <w:color w:val="FF0000"/>
          <w:sz w:val="20"/>
          <w:szCs w:val="22"/>
        </w:rPr>
      </w:pPr>
      <w:r w:rsidRPr="0093723A">
        <w:rPr>
          <w:rFonts w:cs="Arial"/>
          <w:sz w:val="20"/>
          <w:szCs w:val="22"/>
        </w:rPr>
        <w:t xml:space="preserve">This contract shall be managed on behalf of the Agency </w:t>
      </w:r>
      <w:r w:rsidRPr="005C53FF">
        <w:rPr>
          <w:rFonts w:cs="Arial"/>
          <w:sz w:val="20"/>
          <w:szCs w:val="22"/>
        </w:rPr>
        <w:t xml:space="preserve">by </w:t>
      </w:r>
      <w:r w:rsidR="00164ACC" w:rsidRPr="005C53FF">
        <w:rPr>
          <w:rFonts w:cs="Arial"/>
          <w:sz w:val="20"/>
          <w:szCs w:val="22"/>
        </w:rPr>
        <w:t xml:space="preserve">Dr Jonathan Newman, </w:t>
      </w:r>
      <w:hyperlink r:id="rId24" w:history="1">
        <w:r w:rsidR="00164ACC" w:rsidRPr="005C53FF">
          <w:rPr>
            <w:rStyle w:val="Hyperlink"/>
            <w:rFonts w:cs="Arial"/>
            <w:sz w:val="20"/>
            <w:szCs w:val="22"/>
          </w:rPr>
          <w:t>jonathan.newman@environment-agency.gov.uk</w:t>
        </w:r>
      </w:hyperlink>
      <w:r w:rsidR="00164ACC" w:rsidRPr="005C53FF">
        <w:rPr>
          <w:rFonts w:cs="Arial"/>
          <w:sz w:val="20"/>
          <w:szCs w:val="22"/>
        </w:rPr>
        <w:t xml:space="preserve"> </w:t>
      </w:r>
    </w:p>
    <w:p w14:paraId="7C1ECA49" w14:textId="77777777" w:rsidR="00FB55C7" w:rsidRPr="0093723A" w:rsidRDefault="00FB55C7" w:rsidP="00E65F5D">
      <w:pPr>
        <w:pStyle w:val="CcList"/>
        <w:rPr>
          <w:rFonts w:cs="Arial"/>
          <w:i/>
          <w:color w:val="FF0000"/>
          <w:sz w:val="20"/>
          <w:szCs w:val="22"/>
        </w:rPr>
      </w:pPr>
    </w:p>
    <w:p w14:paraId="7C1ECA4A" w14:textId="1542E31E" w:rsidR="006739AF" w:rsidRPr="001A0F4F" w:rsidRDefault="00164ACC" w:rsidP="00E65F5D">
      <w:pPr>
        <w:rPr>
          <w:rFonts w:ascii="Arial" w:hAnsi="Arial" w:cs="Arial"/>
          <w:szCs w:val="22"/>
        </w:rPr>
      </w:pPr>
      <w:r w:rsidRPr="001A0F4F">
        <w:rPr>
          <w:rFonts w:ascii="Arial" w:hAnsi="Arial" w:cs="Arial"/>
          <w:szCs w:val="22"/>
        </w:rPr>
        <w:t>The contract will be managed remotely and we will expect a report o</w:t>
      </w:r>
      <w:r w:rsidR="005C53FF" w:rsidRPr="001A0F4F">
        <w:rPr>
          <w:rFonts w:ascii="Arial" w:hAnsi="Arial" w:cs="Arial"/>
          <w:szCs w:val="22"/>
        </w:rPr>
        <w:t>n progress every 4 weeks and a draft f</w:t>
      </w:r>
      <w:r w:rsidRPr="001A0F4F">
        <w:rPr>
          <w:rFonts w:ascii="Arial" w:hAnsi="Arial" w:cs="Arial"/>
          <w:szCs w:val="22"/>
        </w:rPr>
        <w:t>inal report by 15</w:t>
      </w:r>
      <w:r w:rsidRPr="001A0F4F">
        <w:rPr>
          <w:rFonts w:ascii="Arial" w:hAnsi="Arial" w:cs="Arial"/>
          <w:szCs w:val="22"/>
          <w:vertAlign w:val="superscript"/>
        </w:rPr>
        <w:t>th</w:t>
      </w:r>
      <w:r w:rsidRPr="001A0F4F">
        <w:rPr>
          <w:rFonts w:ascii="Arial" w:hAnsi="Arial" w:cs="Arial"/>
          <w:szCs w:val="22"/>
        </w:rPr>
        <w:t xml:space="preserve"> </w:t>
      </w:r>
      <w:r w:rsidR="005C53FF" w:rsidRPr="001A0F4F">
        <w:rPr>
          <w:rFonts w:ascii="Arial" w:hAnsi="Arial" w:cs="Arial"/>
          <w:szCs w:val="22"/>
        </w:rPr>
        <w:t>M</w:t>
      </w:r>
      <w:r w:rsidRPr="001A0F4F">
        <w:rPr>
          <w:rFonts w:ascii="Arial" w:hAnsi="Arial" w:cs="Arial"/>
          <w:szCs w:val="22"/>
        </w:rPr>
        <w:t>arch 2022 at the latest.</w:t>
      </w:r>
    </w:p>
    <w:p w14:paraId="7C1ECA4B" w14:textId="77777777" w:rsidR="00EA6FE1" w:rsidRPr="001A0F4F" w:rsidRDefault="00EA6FE1" w:rsidP="00E65F5D">
      <w:pPr>
        <w:rPr>
          <w:rFonts w:ascii="Arial" w:hAnsi="Arial" w:cs="Arial"/>
          <w:szCs w:val="22"/>
        </w:rPr>
      </w:pPr>
    </w:p>
    <w:p w14:paraId="7C1ECA4C" w14:textId="77777777" w:rsidR="00A946D1" w:rsidRDefault="00A946D1" w:rsidP="00E65F5D">
      <w:pPr>
        <w:rPr>
          <w:rFonts w:ascii="Arial" w:hAnsi="Arial" w:cs="Arial"/>
          <w:szCs w:val="22"/>
        </w:rPr>
      </w:pPr>
      <w:r>
        <w:rPr>
          <w:rFonts w:ascii="Arial" w:hAnsi="Arial" w:cs="Arial"/>
          <w:szCs w:val="22"/>
        </w:rPr>
        <w:lastRenderedPageBreak/>
        <w:t xml:space="preserve">We will raise purchase orders to cover the cost of the services and will issue to the awarded supplier following contract award. </w:t>
      </w:r>
    </w:p>
    <w:p w14:paraId="7C1ECA4D" w14:textId="77777777" w:rsidR="00A946D1" w:rsidRDefault="00A946D1" w:rsidP="00E65F5D">
      <w:pPr>
        <w:rPr>
          <w:rFonts w:ascii="Arial" w:hAnsi="Arial" w:cs="Arial"/>
          <w:szCs w:val="22"/>
        </w:rPr>
      </w:pPr>
    </w:p>
    <w:p w14:paraId="7C1ECA4E" w14:textId="53D8D52F" w:rsidR="00A946D1" w:rsidRPr="00173BB9" w:rsidRDefault="00164ACC" w:rsidP="00E65F5D">
      <w:pPr>
        <w:rPr>
          <w:rFonts w:ascii="Arial" w:hAnsi="Arial" w:cs="Arial"/>
          <w:szCs w:val="22"/>
        </w:rPr>
      </w:pPr>
      <w:r w:rsidRPr="00173BB9">
        <w:rPr>
          <w:rFonts w:ascii="Arial" w:hAnsi="Arial" w:cs="Arial"/>
          <w:szCs w:val="22"/>
        </w:rPr>
        <w:t xml:space="preserve">The </w:t>
      </w:r>
      <w:r w:rsidR="00486613" w:rsidRPr="00173BB9">
        <w:rPr>
          <w:rFonts w:ascii="Arial" w:hAnsi="Arial" w:cs="Arial"/>
          <w:szCs w:val="22"/>
        </w:rPr>
        <w:t>contract will be paid for in two tranches, one for an invoice date 31</w:t>
      </w:r>
      <w:r w:rsidR="00486613" w:rsidRPr="00173BB9">
        <w:rPr>
          <w:rFonts w:ascii="Arial" w:hAnsi="Arial" w:cs="Arial"/>
          <w:szCs w:val="22"/>
          <w:vertAlign w:val="superscript"/>
        </w:rPr>
        <w:t>st</w:t>
      </w:r>
      <w:r w:rsidR="00173BB9" w:rsidRPr="00173BB9">
        <w:rPr>
          <w:rFonts w:ascii="Arial" w:hAnsi="Arial" w:cs="Arial"/>
          <w:szCs w:val="22"/>
        </w:rPr>
        <w:t xml:space="preserve"> December 2021 for 8</w:t>
      </w:r>
      <w:r w:rsidR="00486613" w:rsidRPr="00173BB9">
        <w:rPr>
          <w:rFonts w:ascii="Arial" w:hAnsi="Arial" w:cs="Arial"/>
          <w:szCs w:val="22"/>
        </w:rPr>
        <w:t>0% and a final invoice to be dated no later than 15</w:t>
      </w:r>
      <w:r w:rsidR="00486613" w:rsidRPr="00173BB9">
        <w:rPr>
          <w:rFonts w:ascii="Arial" w:hAnsi="Arial" w:cs="Arial"/>
          <w:szCs w:val="22"/>
          <w:vertAlign w:val="superscript"/>
        </w:rPr>
        <w:t>th</w:t>
      </w:r>
      <w:r w:rsidR="00486613" w:rsidRPr="00173BB9">
        <w:rPr>
          <w:rFonts w:ascii="Arial" w:hAnsi="Arial" w:cs="Arial"/>
          <w:szCs w:val="22"/>
        </w:rPr>
        <w:t xml:space="preserve"> March 2022</w:t>
      </w:r>
      <w:r w:rsidR="00A946D1" w:rsidRPr="00173BB9">
        <w:rPr>
          <w:rFonts w:ascii="Arial" w:hAnsi="Arial" w:cs="Arial"/>
          <w:szCs w:val="22"/>
        </w:rPr>
        <w:t xml:space="preserve"> </w:t>
      </w:r>
      <w:r w:rsidR="00486613" w:rsidRPr="00173BB9">
        <w:rPr>
          <w:rFonts w:ascii="Arial" w:hAnsi="Arial" w:cs="Arial"/>
          <w:szCs w:val="22"/>
        </w:rPr>
        <w:t xml:space="preserve">for the remainder of monies outstanding dependent on the delivery of a </w:t>
      </w:r>
      <w:r w:rsidR="00173BB9" w:rsidRPr="00173BB9">
        <w:rPr>
          <w:rFonts w:ascii="Arial" w:hAnsi="Arial" w:cs="Arial"/>
          <w:szCs w:val="22"/>
        </w:rPr>
        <w:t xml:space="preserve">draft </w:t>
      </w:r>
      <w:r w:rsidR="00486613" w:rsidRPr="00173BB9">
        <w:rPr>
          <w:rFonts w:ascii="Arial" w:hAnsi="Arial" w:cs="Arial"/>
          <w:szCs w:val="22"/>
        </w:rPr>
        <w:t>final report on or before this date</w:t>
      </w:r>
    </w:p>
    <w:p w14:paraId="7C1ECA4F" w14:textId="77777777" w:rsidR="00A946D1" w:rsidRDefault="00A946D1" w:rsidP="00E65F5D">
      <w:pPr>
        <w:rPr>
          <w:rFonts w:ascii="Arial" w:hAnsi="Arial" w:cs="Arial"/>
          <w:szCs w:val="22"/>
        </w:rPr>
      </w:pPr>
    </w:p>
    <w:p w14:paraId="7C1ECA50" w14:textId="77777777" w:rsidR="00A946D1" w:rsidRDefault="005141BA" w:rsidP="00E65F5D">
      <w:pPr>
        <w:rPr>
          <w:rFonts w:ascii="Arial" w:hAnsi="Arial" w:cs="Arial"/>
          <w:szCs w:val="22"/>
        </w:rPr>
      </w:pPr>
      <w:r>
        <w:rPr>
          <w:rFonts w:ascii="Arial" w:hAnsi="Arial" w:cs="Arial"/>
        </w:rPr>
        <w:t>Before the invoice is issued, a fee note must be emailed in advance to the contract manager</w:t>
      </w:r>
      <w:r w:rsidRPr="005141BA">
        <w:rPr>
          <w:rFonts w:ascii="Arial" w:hAnsi="Arial" w:cs="Arial"/>
        </w:rPr>
        <w:t xml:space="preserve"> for </w:t>
      </w:r>
      <w:r>
        <w:rPr>
          <w:rFonts w:ascii="Arial" w:hAnsi="Arial" w:cs="Arial"/>
        </w:rPr>
        <w:t>approval</w:t>
      </w:r>
      <w:r w:rsidRPr="005141BA">
        <w:rPr>
          <w:rFonts w:ascii="Arial" w:hAnsi="Arial" w:cs="Arial"/>
        </w:rPr>
        <w:t>.</w:t>
      </w:r>
      <w:r>
        <w:t xml:space="preserve"> </w:t>
      </w:r>
      <w:r w:rsidR="00A946D1">
        <w:rPr>
          <w:rFonts w:ascii="Arial" w:hAnsi="Arial" w:cs="Arial"/>
          <w:szCs w:val="22"/>
        </w:rPr>
        <w:t xml:space="preserve">All invoices must quote the purchase order number in order to be processed. A file copy invoice must be provided to the contract manager, on request. </w:t>
      </w:r>
      <w:r>
        <w:rPr>
          <w:rFonts w:ascii="Arial" w:hAnsi="Arial" w:cs="Arial"/>
          <w:szCs w:val="22"/>
        </w:rPr>
        <w:t xml:space="preserve">The timescale for payment of invoices will be up to 30 days after we have received a valid invoice. </w:t>
      </w:r>
    </w:p>
    <w:p w14:paraId="7C1ECA51" w14:textId="77777777" w:rsidR="006277E6" w:rsidRDefault="006277E6" w:rsidP="00E65F5D">
      <w:pPr>
        <w:rPr>
          <w:rFonts w:ascii="Arial" w:hAnsi="Arial" w:cs="Arial"/>
          <w:szCs w:val="22"/>
        </w:rPr>
      </w:pPr>
    </w:p>
    <w:p w14:paraId="7C1ECA52" w14:textId="77777777" w:rsidR="006277E6" w:rsidRPr="006277E6" w:rsidRDefault="006277E6" w:rsidP="006277E6">
      <w:pPr>
        <w:jc w:val="both"/>
        <w:rPr>
          <w:rFonts w:ascii="Arial" w:hAnsi="Arial" w:cs="Arial"/>
          <w:b/>
          <w:szCs w:val="22"/>
          <w:u w:val="single"/>
        </w:rPr>
      </w:pPr>
      <w:r w:rsidRPr="006277E6">
        <w:rPr>
          <w:rFonts w:ascii="Arial" w:hAnsi="Arial" w:cs="Arial"/>
          <w:b/>
          <w:szCs w:val="22"/>
          <w:u w:val="single"/>
        </w:rPr>
        <w:t>Section 7</w:t>
      </w:r>
    </w:p>
    <w:p w14:paraId="7C1ECA53" w14:textId="77777777" w:rsidR="006D6FE0" w:rsidRDefault="006D6FE0" w:rsidP="00E65F5D">
      <w:pPr>
        <w:rPr>
          <w:rFonts w:ascii="Arial" w:hAnsi="Arial" w:cs="Arial"/>
          <w:szCs w:val="22"/>
        </w:rPr>
      </w:pPr>
    </w:p>
    <w:p w14:paraId="7C1ECA54" w14:textId="77777777" w:rsidR="006D6FE0" w:rsidRDefault="006D6FE0" w:rsidP="006D6FE0">
      <w:pPr>
        <w:rPr>
          <w:rFonts w:ascii="Arial" w:hAnsi="Arial" w:cs="Arial"/>
          <w:b/>
          <w:bCs/>
        </w:rPr>
      </w:pPr>
      <w:r>
        <w:rPr>
          <w:rFonts w:ascii="Arial" w:hAnsi="Arial" w:cs="Arial"/>
          <w:b/>
          <w:bCs/>
        </w:rPr>
        <w:t xml:space="preserve">Sustainability Considerations </w:t>
      </w:r>
    </w:p>
    <w:p w14:paraId="7C1ECA55" w14:textId="77777777"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society and it is intent on raising awareness amongst industry and commerce. </w:t>
      </w:r>
    </w:p>
    <w:p w14:paraId="7C1ECA56" w14:textId="77777777" w:rsidR="006D6FE0" w:rsidRDefault="006D6FE0" w:rsidP="006D6FE0">
      <w:pPr>
        <w:rPr>
          <w:rFonts w:ascii="Arial" w:hAnsi="Arial" w:cs="Arial"/>
        </w:rPr>
      </w:pPr>
    </w:p>
    <w:p w14:paraId="7C1ECA57" w14:textId="77777777"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14:paraId="7C1ECA58" w14:textId="77777777" w:rsidR="006D6FE0" w:rsidRDefault="006D6FE0" w:rsidP="006D6FE0">
      <w:pPr>
        <w:rPr>
          <w:rFonts w:ascii="Arial" w:hAnsi="Arial" w:cs="Arial"/>
        </w:rPr>
      </w:pPr>
    </w:p>
    <w:p w14:paraId="7C1ECA59" w14:textId="77777777"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14:paraId="7C1ECA5A"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post consumer waste and printed double sided. </w:t>
      </w:r>
    </w:p>
    <w:p w14:paraId="7C1ECA5B"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14:paraId="7C1ECA5C"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14:paraId="7C1ECA5D"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14:paraId="7C1ECA5E"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on site facilities officer. </w:t>
      </w:r>
    </w:p>
    <w:p w14:paraId="7C1ECA5F" w14:textId="77777777" w:rsid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14:paraId="48026318" w14:textId="77777777" w:rsidR="005C53FF" w:rsidRPr="006D6FE0" w:rsidRDefault="005C53FF" w:rsidP="005C53FF">
      <w:pPr>
        <w:pStyle w:val="ListParagraph"/>
        <w:spacing w:after="0" w:line="240" w:lineRule="auto"/>
        <w:ind w:left="426"/>
        <w:rPr>
          <w:rFonts w:eastAsia="Times New Roman" w:cs="Arial"/>
          <w:sz w:val="20"/>
          <w:szCs w:val="20"/>
          <w:lang w:eastAsia="en-GB"/>
        </w:rPr>
      </w:pPr>
    </w:p>
    <w:p w14:paraId="7C1ECA61" w14:textId="77777777" w:rsidR="006D6FE0" w:rsidRDefault="006D6FE0" w:rsidP="006D6FE0">
      <w:pPr>
        <w:rPr>
          <w:rFonts w:ascii="Arial" w:hAnsi="Arial" w:cs="Arial"/>
          <w:b/>
          <w:bCs/>
          <w:color w:val="000000"/>
        </w:rPr>
      </w:pPr>
      <w:r>
        <w:rPr>
          <w:rFonts w:ascii="Arial" w:hAnsi="Arial" w:cs="Arial"/>
          <w:b/>
          <w:bCs/>
          <w:color w:val="000000"/>
        </w:rPr>
        <w:t xml:space="preserve">Diversity and Equal Opportunities </w:t>
      </w:r>
    </w:p>
    <w:p w14:paraId="7C1ECA62" w14:textId="77777777" w:rsidR="006D6FE0" w:rsidRDefault="006D6FE0" w:rsidP="006D6FE0">
      <w:pPr>
        <w:rPr>
          <w:rFonts w:ascii="Arial" w:hAnsi="Arial" w:cs="Arial"/>
        </w:rPr>
      </w:pPr>
      <w:r>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14:paraId="7C1ECA63" w14:textId="77777777" w:rsidR="006D6FE0" w:rsidRDefault="00971F4F" w:rsidP="006D6FE0">
      <w:pPr>
        <w:rPr>
          <w:rFonts w:ascii="Arial" w:hAnsi="Arial" w:cs="Arial"/>
        </w:rPr>
      </w:pPr>
      <w:hyperlink r:id="rId25" w:history="1">
        <w:r w:rsidR="006D6FE0">
          <w:rPr>
            <w:rStyle w:val="Hyperlink"/>
          </w:rPr>
          <w:t>https://www.gov.uk/government/organisations/environment-agency/about/equality-and-diversity</w:t>
        </w:r>
      </w:hyperlink>
    </w:p>
    <w:p w14:paraId="7C1ECA64" w14:textId="77777777" w:rsidR="006D6FE0" w:rsidRDefault="006D6FE0" w:rsidP="006D6FE0">
      <w:pPr>
        <w:rPr>
          <w:rFonts w:ascii="Arial" w:hAnsi="Arial" w:cs="Arial"/>
        </w:rPr>
      </w:pPr>
    </w:p>
    <w:p w14:paraId="7C1ECA65" w14:textId="77777777" w:rsidR="006D6FE0" w:rsidRDefault="006D6FE0" w:rsidP="006D6FE0">
      <w:pPr>
        <w:rPr>
          <w:rFonts w:ascii="Arial" w:hAnsi="Arial" w:cs="Arial"/>
          <w:b/>
          <w:bCs/>
        </w:rPr>
      </w:pPr>
      <w:r>
        <w:rPr>
          <w:rFonts w:ascii="Arial" w:hAnsi="Arial" w:cs="Arial"/>
          <w:b/>
          <w:bCs/>
        </w:rPr>
        <w:t xml:space="preserve">Health and Safety </w:t>
      </w:r>
    </w:p>
    <w:p w14:paraId="7C1ECA66" w14:textId="77777777" w:rsidR="006D6FE0" w:rsidRDefault="006D6FE0" w:rsidP="006D6FE0">
      <w:pPr>
        <w:rPr>
          <w:rFonts w:ascii="Arial" w:hAnsi="Arial" w:cs="Arial"/>
        </w:rPr>
      </w:pPr>
      <w:r>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14:paraId="7C1ECA67" w14:textId="77777777" w:rsidR="006D6FE0" w:rsidRDefault="006D6FE0" w:rsidP="006D6FE0">
      <w:pPr>
        <w:rPr>
          <w:rFonts w:ascii="Arial" w:hAnsi="Arial" w:cs="Arial"/>
          <w:color w:val="000000"/>
        </w:rPr>
      </w:pPr>
    </w:p>
    <w:p w14:paraId="7C1ECA68" w14:textId="77777777" w:rsidR="006D6FE0" w:rsidRDefault="006D6FE0" w:rsidP="006D6FE0">
      <w:pPr>
        <w:rPr>
          <w:rFonts w:ascii="Arial" w:hAnsi="Arial" w:cs="Arial"/>
          <w:color w:val="000000"/>
        </w:rPr>
      </w:pPr>
    </w:p>
    <w:p w14:paraId="1F033666" w14:textId="77777777" w:rsidR="005C53FF" w:rsidRDefault="005C53FF">
      <w:pPr>
        <w:rPr>
          <w:rFonts w:ascii="Arial" w:hAnsi="Arial" w:cs="Arial"/>
          <w:b/>
          <w:bCs/>
          <w:color w:val="000000"/>
          <w:u w:val="single"/>
        </w:rPr>
      </w:pPr>
      <w:r>
        <w:rPr>
          <w:rFonts w:ascii="Arial" w:hAnsi="Arial" w:cs="Arial"/>
          <w:b/>
          <w:bCs/>
          <w:color w:val="000000"/>
          <w:u w:val="single"/>
        </w:rPr>
        <w:br w:type="page"/>
      </w:r>
    </w:p>
    <w:p w14:paraId="7C1ECA69" w14:textId="4311DAC9" w:rsidR="006D6FE0" w:rsidRDefault="006D6FE0" w:rsidP="006D6FE0">
      <w:pPr>
        <w:rPr>
          <w:rFonts w:ascii="Arial" w:hAnsi="Arial" w:cs="Arial"/>
          <w:b/>
          <w:bCs/>
          <w:color w:val="000000"/>
          <w:u w:val="single"/>
        </w:rPr>
      </w:pPr>
      <w:r>
        <w:rPr>
          <w:rFonts w:ascii="Arial" w:hAnsi="Arial" w:cs="Arial"/>
          <w:b/>
          <w:bCs/>
          <w:color w:val="000000"/>
          <w:u w:val="single"/>
        </w:rPr>
        <w:lastRenderedPageBreak/>
        <w:t>IEM2020:</w:t>
      </w:r>
    </w:p>
    <w:p w14:paraId="7C1ECA6A" w14:textId="77777777" w:rsidR="006D6FE0" w:rsidRDefault="006D6FE0" w:rsidP="006D6FE0">
      <w:pPr>
        <w:rPr>
          <w:rFonts w:ascii="Arial" w:hAnsi="Arial" w:cs="Arial"/>
          <w:color w:val="000000"/>
        </w:rPr>
      </w:pPr>
    </w:p>
    <w:p w14:paraId="7C1ECA6B" w14:textId="77777777" w:rsidR="006D6FE0" w:rsidRDefault="006D6FE0" w:rsidP="006D6FE0">
      <w:pPr>
        <w:pStyle w:val="Heading2"/>
        <w:spacing w:after="240"/>
        <w:rPr>
          <w:rFonts w:cs="Arial"/>
          <w:sz w:val="20"/>
        </w:rPr>
      </w:pPr>
      <w:bookmarkStart w:id="1" w:name="_Toc439969824"/>
      <w:r>
        <w:rPr>
          <w:sz w:val="20"/>
        </w:rPr>
        <w:t>Sustainability Objectives</w:t>
      </w:r>
      <w:bookmarkEnd w:id="1"/>
    </w:p>
    <w:p w14:paraId="7C1ECA6C" w14:textId="77777777" w:rsidR="006D6FE0" w:rsidRDefault="006D6FE0" w:rsidP="006D6FE0">
      <w:pPr>
        <w:rPr>
          <w:rFonts w:ascii="Arial" w:eastAsia="Calibri" w:hAnsi="Arial" w:cs="Arial"/>
          <w:b/>
          <w:bCs/>
        </w:rPr>
      </w:pPr>
    </w:p>
    <w:p w14:paraId="7C1ECA6D" w14:textId="77777777" w:rsidR="006D6FE0" w:rsidRDefault="006D6FE0" w:rsidP="006D6FE0">
      <w:pPr>
        <w:rPr>
          <w:rFonts w:ascii="Arial" w:hAnsi="Arial" w:cs="Arial"/>
        </w:rPr>
      </w:pPr>
      <w:r>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14:paraId="7C1ECA6E" w14:textId="77777777" w:rsidR="006D6FE0" w:rsidRDefault="006D6FE0" w:rsidP="006D6FE0">
      <w:pPr>
        <w:rPr>
          <w:rFonts w:ascii="Arial" w:hAnsi="Arial" w:cs="Arial"/>
        </w:rPr>
      </w:pPr>
    </w:p>
    <w:p w14:paraId="7C1ECA6F" w14:textId="77777777" w:rsidR="006D6FE0" w:rsidRDefault="006D6FE0" w:rsidP="006D6FE0">
      <w:pPr>
        <w:rPr>
          <w:rFonts w:ascii="Arial" w:hAnsi="Arial" w:cs="Arial"/>
          <w:b/>
          <w:bCs/>
        </w:rPr>
      </w:pPr>
      <w:r>
        <w:rPr>
          <w:rFonts w:ascii="Arial" w:hAnsi="Arial" w:cs="Arial"/>
          <w:b/>
          <w:bCs/>
        </w:rPr>
        <w:t xml:space="preserve">Supply chain </w:t>
      </w:r>
    </w:p>
    <w:p w14:paraId="7C1ECA70" w14:textId="77777777" w:rsidR="006D6FE0" w:rsidRDefault="006D6FE0" w:rsidP="006D6FE0">
      <w:pPr>
        <w:rPr>
          <w:rFonts w:ascii="Arial" w:hAnsi="Arial" w:cs="Arial"/>
        </w:rPr>
      </w:pPr>
    </w:p>
    <w:p w14:paraId="7C1ECA71" w14:textId="77777777" w:rsidR="006D6FE0" w:rsidRDefault="006D6FE0" w:rsidP="006D6FE0">
      <w:pPr>
        <w:rPr>
          <w:rFonts w:ascii="Arial" w:hAnsi="Arial" w:cs="Arial"/>
        </w:rPr>
      </w:pPr>
      <w:r>
        <w:rPr>
          <w:rFonts w:ascii="Arial" w:hAnsi="Arial" w:cs="Arial"/>
        </w:rPr>
        <w:t xml:space="preserve">Our 2020 approach will have a very strong emphasis on the indirect impacts of our supply chain. </w:t>
      </w:r>
    </w:p>
    <w:p w14:paraId="7C1ECA72" w14:textId="77777777" w:rsidR="006D6FE0" w:rsidRDefault="006D6FE0" w:rsidP="006D6FE0">
      <w:pPr>
        <w:rPr>
          <w:rFonts w:ascii="Arial" w:hAnsi="Arial" w:cs="Arial"/>
        </w:rPr>
      </w:pPr>
    </w:p>
    <w:p w14:paraId="7C1ECA73" w14:textId="77777777" w:rsidR="006D6FE0" w:rsidRDefault="006D6FE0" w:rsidP="006D6FE0">
      <w:pPr>
        <w:rPr>
          <w:rFonts w:ascii="Arial" w:hAnsi="Arial" w:cs="Arial"/>
        </w:rPr>
      </w:pPr>
      <w:r>
        <w:rPr>
          <w:rFonts w:ascii="Arial" w:hAnsi="Arial" w:cs="Arial"/>
        </w:rPr>
        <w:t xml:space="preserve">Our supply chain accounts for over 70% of our total environmental impacts. </w:t>
      </w:r>
    </w:p>
    <w:p w14:paraId="7C1ECA74" w14:textId="77777777" w:rsidR="006D6FE0" w:rsidRDefault="006D6FE0" w:rsidP="006D6FE0">
      <w:pPr>
        <w:rPr>
          <w:rFonts w:ascii="Arial" w:hAnsi="Arial" w:cs="Arial"/>
        </w:rPr>
      </w:pPr>
    </w:p>
    <w:p w14:paraId="7C1ECA75" w14:textId="77777777" w:rsidR="006D6FE0" w:rsidRDefault="006D6FE0" w:rsidP="006D6FE0">
      <w:pPr>
        <w:rPr>
          <w:rFonts w:ascii="Arial" w:hAnsi="Arial" w:cs="Arial"/>
        </w:rPr>
      </w:pPr>
      <w:r>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14:paraId="7C1ECA76" w14:textId="77777777" w:rsidR="006D6FE0" w:rsidRDefault="006D6FE0" w:rsidP="006D6FE0">
      <w:pPr>
        <w:rPr>
          <w:rFonts w:ascii="Arial" w:hAnsi="Arial" w:cs="Arial"/>
        </w:rPr>
      </w:pPr>
      <w:r>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14:paraId="7C1ECA77" w14:textId="77777777" w:rsidR="006D6FE0" w:rsidRPr="00A946D1" w:rsidRDefault="006D6FE0" w:rsidP="00E65F5D">
      <w:pPr>
        <w:rPr>
          <w:rFonts w:ascii="Arial" w:hAnsi="Arial" w:cs="Arial"/>
          <w:szCs w:val="22"/>
        </w:rPr>
      </w:pPr>
    </w:p>
    <w:p w14:paraId="7C1ECA78" w14:textId="77777777" w:rsidR="00491B79" w:rsidRPr="0093723A" w:rsidRDefault="00491B79" w:rsidP="00E65F5D">
      <w:pPr>
        <w:pStyle w:val="BodyText"/>
        <w:spacing w:after="0"/>
        <w:jc w:val="both"/>
        <w:rPr>
          <w:rFonts w:ascii="Arial" w:hAnsi="Arial" w:cs="Arial"/>
          <w:szCs w:val="22"/>
        </w:rPr>
      </w:pPr>
    </w:p>
    <w:p w14:paraId="7C1ECA79" w14:textId="77777777"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14:paraId="7C1ECA7A" w14:textId="77777777" w:rsidR="005700D8" w:rsidRPr="0093723A" w:rsidRDefault="005700D8" w:rsidP="00E65F5D">
      <w:pPr>
        <w:pStyle w:val="Heading2"/>
        <w:numPr>
          <w:ilvl w:val="0"/>
          <w:numId w:val="0"/>
        </w:numPr>
        <w:tabs>
          <w:tab w:val="left" w:pos="426"/>
        </w:tabs>
        <w:rPr>
          <w:rFonts w:cs="Arial"/>
          <w:sz w:val="20"/>
          <w:szCs w:val="22"/>
        </w:rPr>
      </w:pPr>
    </w:p>
    <w:p w14:paraId="7C1ECA7B" w14:textId="77777777" w:rsidR="005700D8" w:rsidRPr="0093723A" w:rsidRDefault="00634961" w:rsidP="00E65F5D">
      <w:pPr>
        <w:pStyle w:val="Heading3"/>
        <w:numPr>
          <w:ilvl w:val="0"/>
          <w:numId w:val="0"/>
        </w:numPr>
        <w:rPr>
          <w:rFonts w:ascii="Arial" w:hAnsi="Arial" w:cs="Arial"/>
          <w:sz w:val="20"/>
          <w:szCs w:val="22"/>
          <w:u w:val="single"/>
        </w:rPr>
      </w:pPr>
      <w:r>
        <w:rPr>
          <w:rFonts w:ascii="Arial" w:hAnsi="Arial" w:cs="Arial"/>
          <w:sz w:val="20"/>
          <w:szCs w:val="22"/>
          <w:u w:val="single"/>
        </w:rPr>
        <w:t>Additional Information</w:t>
      </w:r>
    </w:p>
    <w:p w14:paraId="7C1ECA7C" w14:textId="77777777" w:rsidR="005700D8" w:rsidRPr="0093723A" w:rsidRDefault="005700D8" w:rsidP="00E65F5D">
      <w:pPr>
        <w:pStyle w:val="Heading3"/>
        <w:numPr>
          <w:ilvl w:val="0"/>
          <w:numId w:val="0"/>
        </w:numPr>
        <w:rPr>
          <w:rFonts w:ascii="Arial" w:hAnsi="Arial" w:cs="Arial"/>
          <w:sz w:val="20"/>
          <w:szCs w:val="22"/>
        </w:rPr>
      </w:pPr>
    </w:p>
    <w:p w14:paraId="7C1ECA7D" w14:textId="77777777"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t>Copyright and confidentiality</w:t>
      </w:r>
    </w:p>
    <w:p w14:paraId="7C1ECA7E" w14:textId="77777777" w:rsidR="005700D8" w:rsidRPr="0093723A" w:rsidRDefault="005700D8" w:rsidP="00E65F5D">
      <w:pPr>
        <w:ind w:right="-1"/>
        <w:jc w:val="both"/>
        <w:rPr>
          <w:rFonts w:ascii="Arial" w:hAnsi="Arial" w:cs="Arial"/>
          <w:szCs w:val="22"/>
        </w:rPr>
      </w:pPr>
    </w:p>
    <w:p w14:paraId="7C1ECA7F" w14:textId="77777777" w:rsidR="005700D8" w:rsidRPr="0093723A" w:rsidRDefault="005700D8" w:rsidP="00E65F5D">
      <w:pPr>
        <w:ind w:right="-1"/>
        <w:jc w:val="both"/>
        <w:rPr>
          <w:rFonts w:ascii="Arial" w:hAnsi="Arial" w:cs="Arial"/>
          <w:szCs w:val="22"/>
        </w:rPr>
      </w:pPr>
      <w:r w:rsidRPr="0093723A">
        <w:rPr>
          <w:rFonts w:ascii="Arial" w:hAnsi="Arial" w:cs="Arial"/>
          <w:szCs w:val="22"/>
        </w:rPr>
        <w:t>Unless otherwise indicated, the copyright in all of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14:paraId="7C1ECA80" w14:textId="77777777" w:rsidR="007931F6" w:rsidRPr="0093723A" w:rsidRDefault="007931F6" w:rsidP="00E65F5D">
      <w:pPr>
        <w:pStyle w:val="Heading3"/>
        <w:numPr>
          <w:ilvl w:val="0"/>
          <w:numId w:val="0"/>
        </w:numPr>
        <w:rPr>
          <w:rFonts w:ascii="Arial" w:hAnsi="Arial" w:cs="Arial"/>
          <w:sz w:val="20"/>
          <w:szCs w:val="22"/>
        </w:rPr>
      </w:pPr>
    </w:p>
    <w:p w14:paraId="7C1ECA81" w14:textId="77777777"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14:paraId="7C1ECA82" w14:textId="77777777" w:rsidR="005700D8" w:rsidRPr="0093723A" w:rsidRDefault="005700D8" w:rsidP="00E65F5D">
      <w:pPr>
        <w:ind w:right="-1"/>
        <w:jc w:val="both"/>
        <w:rPr>
          <w:rFonts w:ascii="Arial" w:hAnsi="Arial" w:cs="Arial"/>
          <w:szCs w:val="22"/>
        </w:rPr>
      </w:pPr>
    </w:p>
    <w:p w14:paraId="7C1ECA83" w14:textId="77777777"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14:paraId="7C1ECA84" w14:textId="77777777" w:rsidR="005700D8" w:rsidRPr="0093723A" w:rsidRDefault="005700D8" w:rsidP="00E65F5D">
      <w:pPr>
        <w:ind w:right="-1"/>
        <w:jc w:val="both"/>
        <w:rPr>
          <w:rFonts w:ascii="Arial" w:hAnsi="Arial" w:cs="Arial"/>
          <w:szCs w:val="22"/>
        </w:rPr>
      </w:pPr>
    </w:p>
    <w:p w14:paraId="7C1ECA85" w14:textId="77777777"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Amendments to documentation</w:t>
      </w:r>
    </w:p>
    <w:p w14:paraId="7C1ECA86" w14:textId="77777777" w:rsidR="005700D8" w:rsidRPr="0093723A" w:rsidRDefault="005700D8" w:rsidP="00E65F5D">
      <w:pPr>
        <w:ind w:right="-1"/>
        <w:jc w:val="both"/>
        <w:rPr>
          <w:rFonts w:ascii="Arial" w:hAnsi="Arial" w:cs="Arial"/>
          <w:szCs w:val="22"/>
        </w:rPr>
      </w:pPr>
    </w:p>
    <w:p w14:paraId="7C1ECA87" w14:textId="77777777" w:rsidR="005700D8" w:rsidRPr="0093723A" w:rsidRDefault="005700D8" w:rsidP="00E65F5D">
      <w:pPr>
        <w:ind w:right="-1"/>
        <w:jc w:val="both"/>
        <w:rPr>
          <w:rFonts w:ascii="Arial" w:hAnsi="Arial" w:cs="Arial"/>
          <w:szCs w:val="22"/>
        </w:rPr>
      </w:pPr>
      <w:r w:rsidRPr="0093723A">
        <w:rPr>
          <w:rFonts w:ascii="Arial" w:hAnsi="Arial" w:cs="Arial"/>
          <w:szCs w:val="22"/>
        </w:rPr>
        <w:t>Prior to the date for return of tenders, we may clarify, amend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No amendment shall be made to the documentation unless it is the subject of an instruction. The Tenderer shall promptly acknowledge receipt of such instructions.</w:t>
      </w:r>
    </w:p>
    <w:p w14:paraId="7C1ECA88" w14:textId="77777777" w:rsidR="00702558" w:rsidRPr="0093723A" w:rsidRDefault="00702558" w:rsidP="00E65F5D">
      <w:pPr>
        <w:ind w:right="-1"/>
        <w:jc w:val="both"/>
        <w:rPr>
          <w:rFonts w:ascii="Arial" w:hAnsi="Arial" w:cs="Arial"/>
          <w:szCs w:val="22"/>
        </w:rPr>
      </w:pPr>
    </w:p>
    <w:p w14:paraId="7C1ECA89" w14:textId="77777777"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t>Alternative Offers</w:t>
      </w:r>
    </w:p>
    <w:p w14:paraId="7C1ECA8A" w14:textId="77777777" w:rsidR="00702558" w:rsidRPr="0093723A" w:rsidRDefault="00702558" w:rsidP="00E65F5D">
      <w:pPr>
        <w:rPr>
          <w:rFonts w:ascii="Arial" w:hAnsi="Arial" w:cs="Arial"/>
          <w:szCs w:val="22"/>
        </w:rPr>
      </w:pPr>
    </w:p>
    <w:p w14:paraId="7C1ECA8B" w14:textId="77777777"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w:t>
      </w:r>
      <w:r w:rsidR="00702558" w:rsidRPr="0093723A">
        <w:rPr>
          <w:rFonts w:ascii="Arial" w:hAnsi="Arial" w:cs="Arial"/>
          <w:szCs w:val="22"/>
        </w:rPr>
        <w:lastRenderedPageBreak/>
        <w:t>Documents. If, for any reason you wish to submit an alternative offer without a fully compliant tender please contact us in accordance with the details in the covering letter.</w:t>
      </w:r>
    </w:p>
    <w:p w14:paraId="7C1ECA8C" w14:textId="77777777" w:rsidR="00FB55C7" w:rsidRPr="0093723A" w:rsidRDefault="00FB55C7" w:rsidP="00E65F5D">
      <w:pPr>
        <w:pStyle w:val="Heading2"/>
        <w:numPr>
          <w:ilvl w:val="0"/>
          <w:numId w:val="0"/>
        </w:numPr>
        <w:rPr>
          <w:rFonts w:cs="Arial"/>
        </w:rPr>
      </w:pPr>
    </w:p>
    <w:p w14:paraId="7C1ECA8D" w14:textId="77777777"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Continuity of personnel</w:t>
      </w:r>
    </w:p>
    <w:p w14:paraId="7C1ECA8E" w14:textId="77777777" w:rsidR="005700D8" w:rsidRPr="0093723A" w:rsidRDefault="005700D8" w:rsidP="00E65F5D">
      <w:pPr>
        <w:jc w:val="both"/>
        <w:rPr>
          <w:rFonts w:ascii="Arial" w:hAnsi="Arial" w:cs="Arial"/>
          <w:szCs w:val="22"/>
        </w:rPr>
      </w:pPr>
    </w:p>
    <w:p w14:paraId="7C1ECA8F" w14:textId="77777777"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p>
    <w:p w14:paraId="7C1ECA90" w14:textId="77777777" w:rsidR="005700D8" w:rsidRPr="0093723A" w:rsidRDefault="005700D8" w:rsidP="00E65F5D">
      <w:pPr>
        <w:jc w:val="both"/>
        <w:rPr>
          <w:rFonts w:ascii="Arial" w:hAnsi="Arial" w:cs="Arial"/>
          <w:szCs w:val="22"/>
        </w:rPr>
      </w:pPr>
    </w:p>
    <w:p w14:paraId="7C1ECA91" w14:textId="77777777"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14:paraId="7C1ECA92" w14:textId="77777777" w:rsidR="005700D8" w:rsidRPr="0093723A" w:rsidRDefault="005700D8" w:rsidP="00E65F5D">
      <w:pPr>
        <w:jc w:val="both"/>
        <w:rPr>
          <w:rFonts w:ascii="Arial" w:hAnsi="Arial" w:cs="Arial"/>
          <w:szCs w:val="22"/>
        </w:rPr>
      </w:pPr>
    </w:p>
    <w:p w14:paraId="7C1ECA93" w14:textId="77777777" w:rsidR="005700D8" w:rsidRPr="0093723A" w:rsidRDefault="005700D8" w:rsidP="00E65F5D">
      <w:pPr>
        <w:jc w:val="both"/>
        <w:rPr>
          <w:rFonts w:ascii="Arial" w:hAnsi="Arial" w:cs="Arial"/>
          <w:szCs w:val="22"/>
        </w:rPr>
      </w:pPr>
      <w:r w:rsidRPr="0093723A">
        <w:rPr>
          <w:rFonts w:ascii="Arial" w:hAnsi="Arial" w:cs="Arial"/>
          <w:szCs w:val="22"/>
        </w:rPr>
        <w:t>At all times, the Contractor shall only employ in the execution and superintendence of the Contract persons who are suitable and appropriately skilled and experienced.</w:t>
      </w:r>
    </w:p>
    <w:p w14:paraId="7C1ECA94" w14:textId="77777777" w:rsidR="00AC670A" w:rsidRPr="0093723A" w:rsidRDefault="00AC670A" w:rsidP="00E65F5D">
      <w:pPr>
        <w:rPr>
          <w:rFonts w:ascii="Arial" w:hAnsi="Arial" w:cs="Arial"/>
          <w:szCs w:val="22"/>
        </w:rPr>
      </w:pPr>
    </w:p>
    <w:p w14:paraId="7C1ECA95" w14:textId="77777777"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Intellectual property rights</w:t>
      </w:r>
    </w:p>
    <w:p w14:paraId="7C1ECA96" w14:textId="77777777" w:rsidR="005700D8" w:rsidRPr="0093723A" w:rsidRDefault="005700D8" w:rsidP="00E65F5D">
      <w:pPr>
        <w:pStyle w:val="Header"/>
        <w:tabs>
          <w:tab w:val="clear" w:pos="4153"/>
          <w:tab w:val="clear" w:pos="8306"/>
        </w:tabs>
        <w:rPr>
          <w:rFonts w:ascii="Arial" w:hAnsi="Arial" w:cs="Arial"/>
          <w:szCs w:val="22"/>
        </w:rPr>
      </w:pPr>
    </w:p>
    <w:p w14:paraId="7C1ECA97" w14:textId="77777777"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developed or paid for under this contract </w:t>
      </w:r>
      <w:r w:rsidRPr="0093723A">
        <w:rPr>
          <w:rFonts w:ascii="Arial" w:hAnsi="Arial" w:cs="Arial"/>
          <w:szCs w:val="22"/>
        </w:rPr>
        <w:t>shall be the property of the Environment Agency.</w:t>
      </w:r>
    </w:p>
    <w:p w14:paraId="7C1ECA98" w14:textId="77777777" w:rsidR="005700D8" w:rsidRPr="0093723A" w:rsidRDefault="005700D8" w:rsidP="00E65F5D">
      <w:pPr>
        <w:jc w:val="both"/>
        <w:rPr>
          <w:rFonts w:ascii="Arial" w:hAnsi="Arial" w:cs="Arial"/>
          <w:szCs w:val="22"/>
        </w:rPr>
      </w:pPr>
    </w:p>
    <w:p w14:paraId="7C1ECA99" w14:textId="77777777" w:rsidR="005700D8" w:rsidRPr="001A3679" w:rsidRDefault="005700D8" w:rsidP="00E65F5D">
      <w:pPr>
        <w:pStyle w:val="Heading2"/>
        <w:numPr>
          <w:ilvl w:val="0"/>
          <w:numId w:val="0"/>
        </w:numPr>
        <w:rPr>
          <w:rFonts w:cs="Arial"/>
          <w:b w:val="0"/>
          <w:sz w:val="20"/>
          <w:szCs w:val="22"/>
          <w:u w:val="none"/>
        </w:rPr>
      </w:pPr>
      <w:r w:rsidRPr="001A3679">
        <w:rPr>
          <w:rFonts w:cs="Arial"/>
          <w:sz w:val="20"/>
          <w:szCs w:val="22"/>
          <w:u w:val="none"/>
        </w:rPr>
        <w:t>References</w:t>
      </w:r>
    </w:p>
    <w:p w14:paraId="7C1ECA9A" w14:textId="77777777" w:rsidR="005700D8" w:rsidRPr="0093723A" w:rsidRDefault="005700D8" w:rsidP="00E65F5D">
      <w:pPr>
        <w:pStyle w:val="Header"/>
        <w:tabs>
          <w:tab w:val="clear" w:pos="4153"/>
          <w:tab w:val="clear" w:pos="8306"/>
        </w:tabs>
        <w:rPr>
          <w:rFonts w:ascii="Arial" w:hAnsi="Arial" w:cs="Arial"/>
          <w:szCs w:val="22"/>
        </w:rPr>
      </w:pPr>
    </w:p>
    <w:p w14:paraId="7C1ECA9B" w14:textId="77777777"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14:paraId="7C1ECA9C" w14:textId="77777777" w:rsidR="00A946D1" w:rsidRDefault="00A946D1" w:rsidP="00E65F5D">
      <w:pPr>
        <w:pStyle w:val="AgencyStdParagraph"/>
        <w:widowControl/>
        <w:rPr>
          <w:rFonts w:ascii="Arial" w:hAnsi="Arial" w:cs="Arial"/>
          <w:sz w:val="20"/>
          <w:szCs w:val="22"/>
        </w:rPr>
      </w:pPr>
    </w:p>
    <w:p w14:paraId="7C1ECA9D" w14:textId="77777777" w:rsidR="00A946D1" w:rsidRDefault="001F22CB" w:rsidP="00E65F5D">
      <w:pPr>
        <w:pStyle w:val="AgencyStdParagraph"/>
        <w:widowControl/>
        <w:rPr>
          <w:rFonts w:ascii="Arial" w:hAnsi="Arial" w:cs="Arial"/>
          <w:sz w:val="20"/>
          <w:szCs w:val="22"/>
        </w:rPr>
      </w:pPr>
      <w:r>
        <w:rPr>
          <w:rFonts w:ascii="Arial" w:hAnsi="Arial" w:cs="Arial"/>
          <w:b/>
          <w:sz w:val="20"/>
          <w:szCs w:val="22"/>
        </w:rPr>
        <w:t>Contract award</w:t>
      </w:r>
    </w:p>
    <w:p w14:paraId="7C1ECA9E" w14:textId="77777777" w:rsidR="001F22CB" w:rsidRDefault="001F22CB" w:rsidP="00E65F5D">
      <w:pPr>
        <w:pStyle w:val="AgencyStdParagraph"/>
        <w:widowControl/>
        <w:rPr>
          <w:rFonts w:ascii="Arial" w:hAnsi="Arial" w:cs="Arial"/>
          <w:sz w:val="20"/>
          <w:szCs w:val="22"/>
        </w:rPr>
      </w:pPr>
    </w:p>
    <w:p w14:paraId="7C1ECA9F" w14:textId="77777777"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faith but we reserve the right not to award any or all of this work. </w:t>
      </w:r>
    </w:p>
    <w:p w14:paraId="7C1ECAA0" w14:textId="77777777" w:rsidR="005700D8" w:rsidRPr="0093723A" w:rsidRDefault="005700D8" w:rsidP="00E65F5D">
      <w:pPr>
        <w:pStyle w:val="Header"/>
        <w:tabs>
          <w:tab w:val="clear" w:pos="4153"/>
          <w:tab w:val="clear" w:pos="8306"/>
        </w:tabs>
        <w:jc w:val="both"/>
        <w:rPr>
          <w:rFonts w:ascii="Arial" w:hAnsi="Arial" w:cs="Arial"/>
          <w:szCs w:val="22"/>
        </w:rPr>
      </w:pPr>
    </w:p>
    <w:p w14:paraId="7C1ECAA1" w14:textId="77777777" w:rsidR="005700D8" w:rsidRPr="001A3679" w:rsidRDefault="001A3679" w:rsidP="00E65F5D">
      <w:pPr>
        <w:pStyle w:val="Heading3"/>
        <w:numPr>
          <w:ilvl w:val="0"/>
          <w:numId w:val="0"/>
        </w:numPr>
        <w:rPr>
          <w:rFonts w:ascii="Arial" w:hAnsi="Arial" w:cs="Arial"/>
          <w:sz w:val="22"/>
          <w:szCs w:val="22"/>
        </w:rPr>
      </w:pPr>
      <w:r w:rsidRPr="001A3679">
        <w:rPr>
          <w:rFonts w:ascii="Arial" w:hAnsi="Arial" w:cs="Arial"/>
          <w:sz w:val="22"/>
          <w:szCs w:val="22"/>
          <w:u w:val="single"/>
        </w:rPr>
        <w:t>D</w:t>
      </w:r>
      <w:r w:rsidR="005700D8" w:rsidRPr="001A3679">
        <w:rPr>
          <w:rFonts w:ascii="Arial" w:hAnsi="Arial" w:cs="Arial"/>
          <w:sz w:val="22"/>
          <w:szCs w:val="22"/>
          <w:u w:val="single"/>
        </w:rPr>
        <w:t>ATA PROTECTION ACT ADDENDUM TO SPECIFICATION</w:t>
      </w:r>
    </w:p>
    <w:p w14:paraId="7C1ECAA2" w14:textId="77777777" w:rsidR="005700D8" w:rsidRPr="0093723A" w:rsidRDefault="005700D8" w:rsidP="00E65F5D">
      <w:pPr>
        <w:pStyle w:val="Heading2"/>
        <w:numPr>
          <w:ilvl w:val="0"/>
          <w:numId w:val="0"/>
        </w:numPr>
        <w:rPr>
          <w:rFonts w:cs="Arial"/>
          <w:sz w:val="20"/>
          <w:szCs w:val="22"/>
          <w:u w:val="none"/>
        </w:rPr>
      </w:pPr>
      <w:r w:rsidRPr="0093723A">
        <w:rPr>
          <w:rFonts w:cs="Arial"/>
          <w:sz w:val="20"/>
          <w:szCs w:val="22"/>
        </w:rPr>
        <w:t>Protection of personal data</w:t>
      </w:r>
    </w:p>
    <w:p w14:paraId="7C1ECAA3" w14:textId="77777777" w:rsidR="005700D8" w:rsidRPr="0093723A" w:rsidRDefault="005700D8" w:rsidP="00E65F5D">
      <w:pPr>
        <w:rPr>
          <w:rFonts w:ascii="Arial" w:hAnsi="Arial" w:cs="Arial"/>
          <w:szCs w:val="22"/>
        </w:rPr>
      </w:pPr>
    </w:p>
    <w:p w14:paraId="7C1ECAA4" w14:textId="77777777"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t>In order to comply with the Data Protection Act 1998 the Contractor must agree to the following:</w:t>
      </w:r>
    </w:p>
    <w:p w14:paraId="7C1ECAA5" w14:textId="77777777" w:rsidR="005700D8" w:rsidRPr="0093723A" w:rsidRDefault="005700D8" w:rsidP="00E65F5D">
      <w:pPr>
        <w:jc w:val="both"/>
        <w:rPr>
          <w:rFonts w:ascii="Arial" w:hAnsi="Arial" w:cs="Arial"/>
          <w:szCs w:val="22"/>
        </w:rPr>
      </w:pPr>
    </w:p>
    <w:p w14:paraId="7C1ECAA6" w14:textId="77777777"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14:paraId="7C1ECAA7" w14:textId="77777777" w:rsidR="005700D8" w:rsidRPr="0093723A" w:rsidRDefault="005700D8" w:rsidP="00E65F5D">
      <w:pPr>
        <w:jc w:val="both"/>
        <w:rPr>
          <w:rFonts w:ascii="Arial" w:hAnsi="Arial" w:cs="Arial"/>
          <w:szCs w:val="22"/>
        </w:rPr>
      </w:pPr>
    </w:p>
    <w:p w14:paraId="7C1ECAA8"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all the personal data that we disclose to you or you collect on our behalf under this agreement are kept confidential.</w:t>
      </w:r>
    </w:p>
    <w:p w14:paraId="7C1ECAA9" w14:textId="77777777" w:rsidR="005700D8" w:rsidRPr="0093723A" w:rsidRDefault="005700D8" w:rsidP="00E65F5D">
      <w:pPr>
        <w:jc w:val="both"/>
        <w:rPr>
          <w:rFonts w:ascii="Arial" w:hAnsi="Arial" w:cs="Arial"/>
          <w:szCs w:val="22"/>
        </w:rPr>
      </w:pPr>
    </w:p>
    <w:p w14:paraId="7C1ECAAA"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14:paraId="7C1ECAAB" w14:textId="77777777" w:rsidR="005700D8" w:rsidRPr="0093723A" w:rsidRDefault="005700D8" w:rsidP="00E65F5D">
      <w:pPr>
        <w:pStyle w:val="AgencyStdParagraph"/>
        <w:widowControl/>
        <w:rPr>
          <w:rFonts w:ascii="Arial" w:hAnsi="Arial" w:cs="Arial"/>
          <w:sz w:val="20"/>
          <w:szCs w:val="22"/>
        </w:rPr>
      </w:pPr>
    </w:p>
    <w:p w14:paraId="7C1ECAAC"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14:paraId="7C1ECAAD" w14:textId="77777777" w:rsidR="005700D8" w:rsidRPr="0093723A" w:rsidRDefault="005700D8" w:rsidP="00E65F5D">
      <w:pPr>
        <w:jc w:val="both"/>
        <w:rPr>
          <w:rFonts w:ascii="Arial" w:hAnsi="Arial" w:cs="Arial"/>
          <w:szCs w:val="22"/>
        </w:rPr>
      </w:pPr>
    </w:p>
    <w:p w14:paraId="7C1ECAAE"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14:paraId="7C1ECAAF" w14:textId="77777777" w:rsidR="005700D8" w:rsidRPr="0093723A" w:rsidRDefault="005700D8" w:rsidP="00E65F5D">
      <w:pPr>
        <w:jc w:val="both"/>
        <w:rPr>
          <w:rFonts w:ascii="Arial" w:hAnsi="Arial" w:cs="Arial"/>
          <w:szCs w:val="22"/>
        </w:rPr>
      </w:pPr>
    </w:p>
    <w:p w14:paraId="7C1ECAB0"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14:paraId="7C1ECAB1" w14:textId="77777777" w:rsidR="005700D8" w:rsidRPr="0093723A" w:rsidRDefault="005700D8" w:rsidP="00E65F5D">
      <w:pPr>
        <w:jc w:val="both"/>
        <w:rPr>
          <w:rFonts w:ascii="Arial" w:hAnsi="Arial" w:cs="Arial"/>
          <w:szCs w:val="22"/>
        </w:rPr>
      </w:pPr>
    </w:p>
    <w:p w14:paraId="7C1ECAB2" w14:textId="77777777" w:rsidR="00103932" w:rsidRDefault="005700D8" w:rsidP="00E65F5D">
      <w:pPr>
        <w:numPr>
          <w:ilvl w:val="0"/>
          <w:numId w:val="3"/>
        </w:numPr>
        <w:jc w:val="both"/>
        <w:rPr>
          <w:rFonts w:ascii="Arial" w:hAnsi="Arial" w:cs="Arial"/>
          <w:szCs w:val="22"/>
        </w:rPr>
      </w:pPr>
      <w:r w:rsidRPr="0093723A">
        <w:rPr>
          <w:rFonts w:ascii="Arial" w:hAnsi="Arial" w:cs="Arial"/>
          <w:szCs w:val="22"/>
        </w:rPr>
        <w:t>On termination of this agreement, for whatever reason, the personal data must be returned to us promptly and safely, together with all copies in your possession or control.</w:t>
      </w:r>
    </w:p>
    <w:p w14:paraId="7C1ECAB3" w14:textId="2760603C" w:rsidR="005700D8" w:rsidRPr="0093723A" w:rsidRDefault="005700D8" w:rsidP="00103932">
      <w:pPr>
        <w:jc w:val="both"/>
        <w:rPr>
          <w:rFonts w:ascii="Arial" w:hAnsi="Arial" w:cs="Arial"/>
          <w:szCs w:val="22"/>
        </w:rPr>
      </w:pPr>
    </w:p>
    <w:p w14:paraId="7C1ECAB4" w14:textId="77777777" w:rsidR="002F4C87" w:rsidRPr="0093723A" w:rsidRDefault="00544F4A" w:rsidP="002F4C87">
      <w:pPr>
        <w:pStyle w:val="Heading1"/>
        <w:numPr>
          <w:ilvl w:val="0"/>
          <w:numId w:val="0"/>
        </w:numPr>
        <w:rPr>
          <w:rFonts w:cs="Arial"/>
          <w:sz w:val="20"/>
          <w:szCs w:val="22"/>
        </w:rPr>
      </w:pPr>
      <w:r>
        <w:rPr>
          <w:rFonts w:cs="Arial"/>
          <w:sz w:val="20"/>
          <w:szCs w:val="22"/>
        </w:rPr>
        <w:t xml:space="preserve">APPENDIX A - </w:t>
      </w:r>
      <w:r w:rsidR="002F4C87" w:rsidRPr="0093723A">
        <w:rPr>
          <w:rFonts w:cs="Arial"/>
          <w:sz w:val="20"/>
          <w:szCs w:val="22"/>
        </w:rPr>
        <w:t xml:space="preserve">PRICING SCHEDULE </w:t>
      </w:r>
    </w:p>
    <w:p w14:paraId="7C1ECAB5" w14:textId="77777777" w:rsidR="002F4C87" w:rsidRPr="0093723A" w:rsidRDefault="002F4C87" w:rsidP="002F4C87">
      <w:pPr>
        <w:rPr>
          <w:rFonts w:ascii="Arial" w:hAnsi="Arial" w:cs="Arial"/>
          <w:szCs w:val="22"/>
        </w:rPr>
      </w:pPr>
    </w:p>
    <w:p w14:paraId="7C1ECAB6"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QUOTED MUST BE EXCLUSIVE OF VAT </w:t>
      </w:r>
    </w:p>
    <w:p w14:paraId="7C1ECAB7"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must be quoted on this schedule. Any costs not detailed will not be paid. </w:t>
      </w:r>
    </w:p>
    <w:p w14:paraId="7C1ECAB8" w14:textId="77777777" w:rsidR="002F4C87" w:rsidRPr="0093723A" w:rsidRDefault="002F4C87" w:rsidP="002F4C87">
      <w:pPr>
        <w:pStyle w:val="BodyText"/>
        <w:spacing w:after="0"/>
        <w:rPr>
          <w:rFonts w:ascii="Arial" w:hAnsi="Arial" w:cs="Arial"/>
          <w:szCs w:val="22"/>
        </w:rPr>
      </w:pPr>
    </w:p>
    <w:p w14:paraId="7C1ECADE" w14:textId="0BCF5C7A"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your task costs in the table below.</w:t>
      </w:r>
    </w:p>
    <w:p w14:paraId="7C1ECADF" w14:textId="77777777" w:rsidR="002F4C87" w:rsidRPr="0093723A" w:rsidRDefault="002F4C87" w:rsidP="002F4C87">
      <w:pPr>
        <w:pStyle w:val="BodyText"/>
        <w:spacing w:after="0"/>
        <w:rPr>
          <w:rFonts w:ascii="Arial" w:hAnsi="Arial" w:cs="Arial"/>
          <w:spacing w:val="-3"/>
          <w:szCs w:val="22"/>
        </w:rPr>
      </w:pPr>
    </w:p>
    <w:tbl>
      <w:tblPr>
        <w:tblW w:w="8919" w:type="dxa"/>
        <w:tblInd w:w="-254" w:type="dxa"/>
        <w:tblLayout w:type="fixed"/>
        <w:tblCellMar>
          <w:left w:w="30" w:type="dxa"/>
          <w:right w:w="30" w:type="dxa"/>
        </w:tblCellMar>
        <w:tblLook w:val="0000" w:firstRow="0" w:lastRow="0" w:firstColumn="0" w:lastColumn="0" w:noHBand="0" w:noVBand="0"/>
      </w:tblPr>
      <w:tblGrid>
        <w:gridCol w:w="5246"/>
        <w:gridCol w:w="1275"/>
        <w:gridCol w:w="955"/>
        <w:gridCol w:w="1443"/>
      </w:tblGrid>
      <w:tr w:rsidR="002F4C87" w:rsidRPr="0093723A" w14:paraId="7C1ECAE1" w14:textId="77777777" w:rsidTr="002F4C87">
        <w:trPr>
          <w:cantSplit/>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tcPr>
          <w:p w14:paraId="7C1ECAE0" w14:textId="77777777" w:rsidR="002F4C87" w:rsidRPr="0093723A" w:rsidRDefault="002F4C87" w:rsidP="002F4C87">
            <w:pPr>
              <w:rPr>
                <w:rFonts w:ascii="Arial" w:hAnsi="Arial" w:cs="Arial"/>
                <w:b/>
                <w:snapToGrid w:val="0"/>
                <w:color w:val="000000"/>
                <w:sz w:val="18"/>
                <w:lang w:eastAsia="en-US"/>
              </w:rPr>
            </w:pPr>
            <w:r w:rsidRPr="0093723A">
              <w:rPr>
                <w:rFonts w:ascii="Arial" w:hAnsi="Arial" w:cs="Arial"/>
                <w:b/>
                <w:snapToGrid w:val="0"/>
                <w:color w:val="000000"/>
                <w:sz w:val="18"/>
                <w:lang w:eastAsia="en-US"/>
              </w:rPr>
              <w:t>Cost Proposal (To be completed by Supplier)</w:t>
            </w:r>
          </w:p>
        </w:tc>
      </w:tr>
      <w:tr w:rsidR="00B326B6" w:rsidRPr="0093723A" w14:paraId="7C1ECAE7" w14:textId="77777777" w:rsidTr="00B326B6">
        <w:trPr>
          <w:trHeight w:val="505"/>
        </w:trPr>
        <w:tc>
          <w:tcPr>
            <w:tcW w:w="5246" w:type="dxa"/>
            <w:tcBorders>
              <w:top w:val="single" w:sz="6" w:space="0" w:color="auto"/>
              <w:left w:val="single" w:sz="18" w:space="0" w:color="auto"/>
              <w:bottom w:val="single" w:sz="6" w:space="0" w:color="auto"/>
              <w:right w:val="single" w:sz="6" w:space="0" w:color="auto"/>
            </w:tcBorders>
            <w:shd w:val="clear" w:color="auto" w:fill="C0C0C0"/>
          </w:tcPr>
          <w:p w14:paraId="7C1ECAE2" w14:textId="77777777"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Tasks</w:t>
            </w:r>
          </w:p>
          <w:p w14:paraId="7C1ECAE3" w14:textId="77777777"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 </w:t>
            </w:r>
          </w:p>
        </w:tc>
        <w:tc>
          <w:tcPr>
            <w:tcW w:w="1275" w:type="dxa"/>
            <w:tcBorders>
              <w:top w:val="single" w:sz="6" w:space="0" w:color="auto"/>
              <w:left w:val="single" w:sz="6" w:space="0" w:color="auto"/>
              <w:bottom w:val="single" w:sz="6" w:space="0" w:color="auto"/>
              <w:right w:val="single" w:sz="6" w:space="0" w:color="auto"/>
            </w:tcBorders>
            <w:shd w:val="clear" w:color="auto" w:fill="C0C0C0"/>
          </w:tcPr>
          <w:p w14:paraId="7C1ECAE4" w14:textId="77777777"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Hourly Rate</w:t>
            </w:r>
          </w:p>
        </w:tc>
        <w:tc>
          <w:tcPr>
            <w:tcW w:w="955" w:type="dxa"/>
            <w:tcBorders>
              <w:top w:val="single" w:sz="6" w:space="0" w:color="auto"/>
              <w:left w:val="single" w:sz="6" w:space="0" w:color="auto"/>
              <w:bottom w:val="single" w:sz="6" w:space="0" w:color="auto"/>
              <w:right w:val="single" w:sz="6" w:space="0" w:color="auto"/>
            </w:tcBorders>
            <w:shd w:val="clear" w:color="auto" w:fill="C0C0C0"/>
          </w:tcPr>
          <w:p w14:paraId="7C1ECAE5" w14:textId="77777777"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No of Hours</w:t>
            </w:r>
          </w:p>
        </w:tc>
        <w:tc>
          <w:tcPr>
            <w:tcW w:w="1443" w:type="dxa"/>
            <w:tcBorders>
              <w:top w:val="single" w:sz="6" w:space="0" w:color="auto"/>
              <w:left w:val="single" w:sz="6" w:space="0" w:color="auto"/>
              <w:bottom w:val="single" w:sz="6" w:space="0" w:color="auto"/>
              <w:right w:val="single" w:sz="18" w:space="0" w:color="auto"/>
            </w:tcBorders>
            <w:shd w:val="clear" w:color="auto" w:fill="C0C0C0"/>
          </w:tcPr>
          <w:p w14:paraId="7C1ECAE6" w14:textId="77777777"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Cost</w:t>
            </w:r>
          </w:p>
        </w:tc>
      </w:tr>
      <w:tr w:rsidR="00B326B6" w:rsidRPr="0093723A" w14:paraId="7C1ECAEC" w14:textId="77777777" w:rsidTr="00B326B6">
        <w:trPr>
          <w:trHeight w:val="282"/>
        </w:trPr>
        <w:tc>
          <w:tcPr>
            <w:tcW w:w="5246" w:type="dxa"/>
            <w:tcBorders>
              <w:top w:val="single" w:sz="6" w:space="0" w:color="auto"/>
              <w:left w:val="single" w:sz="18" w:space="0" w:color="auto"/>
              <w:bottom w:val="single" w:sz="6" w:space="0" w:color="auto"/>
              <w:right w:val="single" w:sz="6" w:space="0" w:color="auto"/>
            </w:tcBorders>
          </w:tcPr>
          <w:p w14:paraId="7C1ECAE8" w14:textId="77777777"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14:paraId="7C1ECAE9" w14:textId="77777777"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14:paraId="7C1ECAEA" w14:textId="77777777"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14:paraId="7C1ECAEB" w14:textId="77777777" w:rsidR="00B326B6" w:rsidRPr="0093723A" w:rsidRDefault="00B326B6" w:rsidP="002F4C87">
            <w:pPr>
              <w:jc w:val="right"/>
              <w:rPr>
                <w:rFonts w:ascii="Arial" w:hAnsi="Arial" w:cs="Arial"/>
                <w:snapToGrid w:val="0"/>
                <w:color w:val="000000"/>
                <w:sz w:val="18"/>
                <w:lang w:eastAsia="en-US"/>
              </w:rPr>
            </w:pPr>
          </w:p>
        </w:tc>
      </w:tr>
      <w:tr w:rsidR="00B326B6" w:rsidRPr="0093723A" w14:paraId="7C1ECAF1" w14:textId="77777777" w:rsidTr="00B326B6">
        <w:trPr>
          <w:trHeight w:val="282"/>
        </w:trPr>
        <w:tc>
          <w:tcPr>
            <w:tcW w:w="5246" w:type="dxa"/>
            <w:tcBorders>
              <w:top w:val="single" w:sz="6" w:space="0" w:color="auto"/>
              <w:left w:val="single" w:sz="18" w:space="0" w:color="auto"/>
              <w:bottom w:val="single" w:sz="6" w:space="0" w:color="auto"/>
              <w:right w:val="single" w:sz="6" w:space="0" w:color="auto"/>
            </w:tcBorders>
          </w:tcPr>
          <w:p w14:paraId="7C1ECAED" w14:textId="77777777"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14:paraId="7C1ECAEE" w14:textId="77777777"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14:paraId="7C1ECAEF" w14:textId="77777777"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14:paraId="7C1ECAF0" w14:textId="77777777" w:rsidR="00B326B6" w:rsidRPr="0093723A" w:rsidRDefault="00B326B6" w:rsidP="002F4C87">
            <w:pPr>
              <w:jc w:val="right"/>
              <w:rPr>
                <w:rFonts w:ascii="Arial" w:hAnsi="Arial" w:cs="Arial"/>
                <w:snapToGrid w:val="0"/>
                <w:color w:val="000000"/>
                <w:sz w:val="18"/>
                <w:lang w:eastAsia="en-US"/>
              </w:rPr>
            </w:pPr>
          </w:p>
        </w:tc>
      </w:tr>
      <w:tr w:rsidR="00B326B6" w:rsidRPr="0093723A" w14:paraId="7C1ECAF6" w14:textId="77777777" w:rsidTr="00B326B6">
        <w:trPr>
          <w:trHeight w:val="282"/>
        </w:trPr>
        <w:tc>
          <w:tcPr>
            <w:tcW w:w="5246" w:type="dxa"/>
            <w:tcBorders>
              <w:top w:val="single" w:sz="6" w:space="0" w:color="auto"/>
              <w:left w:val="single" w:sz="18" w:space="0" w:color="auto"/>
              <w:bottom w:val="single" w:sz="6" w:space="0" w:color="auto"/>
              <w:right w:val="single" w:sz="6" w:space="0" w:color="auto"/>
            </w:tcBorders>
          </w:tcPr>
          <w:p w14:paraId="7C1ECAF2" w14:textId="77777777"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14:paraId="7C1ECAF3" w14:textId="77777777"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14:paraId="7C1ECAF4" w14:textId="77777777"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14:paraId="7C1ECAF5" w14:textId="77777777" w:rsidR="00B326B6" w:rsidRPr="0093723A" w:rsidRDefault="00B326B6" w:rsidP="002F4C87">
            <w:pPr>
              <w:jc w:val="right"/>
              <w:rPr>
                <w:rFonts w:ascii="Arial" w:hAnsi="Arial" w:cs="Arial"/>
                <w:snapToGrid w:val="0"/>
                <w:color w:val="000000"/>
                <w:sz w:val="18"/>
                <w:lang w:eastAsia="en-US"/>
              </w:rPr>
            </w:pPr>
          </w:p>
        </w:tc>
      </w:tr>
      <w:tr w:rsidR="00B326B6" w:rsidRPr="0093723A" w14:paraId="7C1ECAFB" w14:textId="77777777" w:rsidTr="00B326B6">
        <w:trPr>
          <w:trHeight w:val="340"/>
        </w:trPr>
        <w:tc>
          <w:tcPr>
            <w:tcW w:w="5246" w:type="dxa"/>
            <w:tcBorders>
              <w:top w:val="single" w:sz="6" w:space="0" w:color="auto"/>
              <w:left w:val="single" w:sz="18" w:space="0" w:color="auto"/>
              <w:bottom w:val="single" w:sz="18" w:space="0" w:color="auto"/>
              <w:right w:val="single" w:sz="6" w:space="0" w:color="auto"/>
            </w:tcBorders>
          </w:tcPr>
          <w:p w14:paraId="7C1ECAF7" w14:textId="77777777"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18" w:space="0" w:color="auto"/>
              <w:right w:val="single" w:sz="6" w:space="0" w:color="auto"/>
            </w:tcBorders>
          </w:tcPr>
          <w:p w14:paraId="7C1ECAF8" w14:textId="77777777"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18" w:space="0" w:color="auto"/>
              <w:right w:val="single" w:sz="6" w:space="0" w:color="auto"/>
            </w:tcBorders>
          </w:tcPr>
          <w:p w14:paraId="7C1ECAF9" w14:textId="77777777"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tcPr>
          <w:p w14:paraId="7C1ECAFA" w14:textId="77777777" w:rsidR="00B326B6" w:rsidRPr="0093723A" w:rsidRDefault="00B326B6" w:rsidP="002F4C87">
            <w:pPr>
              <w:jc w:val="right"/>
              <w:rPr>
                <w:rFonts w:ascii="Arial" w:hAnsi="Arial" w:cs="Arial"/>
                <w:snapToGrid w:val="0"/>
                <w:color w:val="000000"/>
                <w:sz w:val="18"/>
                <w:lang w:eastAsia="en-US"/>
              </w:rPr>
            </w:pPr>
          </w:p>
        </w:tc>
      </w:tr>
      <w:tr w:rsidR="002F4C87" w:rsidRPr="0093723A" w14:paraId="7C1ECAFE" w14:textId="77777777" w:rsidTr="002F4C87">
        <w:trPr>
          <w:cantSplit/>
          <w:trHeight w:val="331"/>
        </w:trPr>
        <w:tc>
          <w:tcPr>
            <w:tcW w:w="7476" w:type="dxa"/>
            <w:gridSpan w:val="3"/>
            <w:tcBorders>
              <w:top w:val="single" w:sz="18" w:space="0" w:color="auto"/>
              <w:left w:val="single" w:sz="18" w:space="0" w:color="auto"/>
              <w:bottom w:val="single" w:sz="6" w:space="0" w:color="auto"/>
              <w:right w:val="single" w:sz="6" w:space="0" w:color="auto"/>
            </w:tcBorders>
          </w:tcPr>
          <w:p w14:paraId="7C1ECAFC" w14:textId="77777777" w:rsidR="002F4C87" w:rsidRPr="0093723A" w:rsidRDefault="002F4C87" w:rsidP="002F4C87">
            <w:pPr>
              <w:pStyle w:val="Heading5"/>
              <w:numPr>
                <w:ilvl w:val="0"/>
                <w:numId w:val="0"/>
              </w:numPr>
              <w:rPr>
                <w:rFonts w:ascii="Arial" w:hAnsi="Arial" w:cs="Arial"/>
                <w:sz w:val="18"/>
              </w:rPr>
            </w:pPr>
            <w:r w:rsidRPr="0093723A">
              <w:rPr>
                <w:rFonts w:ascii="Arial" w:hAnsi="Arial" w:cs="Arial"/>
                <w:sz w:val="18"/>
              </w:rPr>
              <w:t xml:space="preserve">Total Staff Costs                 </w:t>
            </w:r>
          </w:p>
        </w:tc>
        <w:tc>
          <w:tcPr>
            <w:tcW w:w="1443" w:type="dxa"/>
            <w:tcBorders>
              <w:top w:val="single" w:sz="18" w:space="0" w:color="auto"/>
              <w:left w:val="single" w:sz="6" w:space="0" w:color="auto"/>
              <w:bottom w:val="single" w:sz="6" w:space="0" w:color="auto"/>
              <w:right w:val="single" w:sz="18" w:space="0" w:color="auto"/>
            </w:tcBorders>
          </w:tcPr>
          <w:p w14:paraId="7C1ECAFD" w14:textId="77777777" w:rsidR="002F4C87" w:rsidRPr="0093723A" w:rsidRDefault="002F4C87" w:rsidP="002F4C87">
            <w:pPr>
              <w:jc w:val="right"/>
              <w:rPr>
                <w:rFonts w:ascii="Arial" w:hAnsi="Arial" w:cs="Arial"/>
                <w:snapToGrid w:val="0"/>
                <w:color w:val="000000"/>
                <w:sz w:val="18"/>
                <w:lang w:eastAsia="en-US"/>
              </w:rPr>
            </w:pPr>
          </w:p>
        </w:tc>
      </w:tr>
      <w:tr w:rsidR="002F4C87" w:rsidRPr="0093723A" w14:paraId="7C1ECB01" w14:textId="77777777" w:rsidTr="002F4C87">
        <w:trPr>
          <w:cantSplit/>
          <w:trHeight w:val="331"/>
        </w:trPr>
        <w:tc>
          <w:tcPr>
            <w:tcW w:w="7476" w:type="dxa"/>
            <w:gridSpan w:val="3"/>
            <w:tcBorders>
              <w:top w:val="single" w:sz="6" w:space="0" w:color="auto"/>
              <w:left w:val="single" w:sz="18" w:space="0" w:color="auto"/>
              <w:bottom w:val="single" w:sz="6" w:space="0" w:color="auto"/>
              <w:right w:val="single" w:sz="6" w:space="0" w:color="auto"/>
            </w:tcBorders>
          </w:tcPr>
          <w:p w14:paraId="7C1ECAFF" w14:textId="77777777" w:rsidR="002F4C87" w:rsidRPr="0093723A" w:rsidRDefault="002F4C87" w:rsidP="002F4C87">
            <w:pPr>
              <w:rPr>
                <w:rFonts w:ascii="Arial" w:hAnsi="Arial" w:cs="Arial"/>
                <w:snapToGrid w:val="0"/>
                <w:color w:val="000000"/>
                <w:sz w:val="18"/>
                <w:lang w:eastAsia="en-US"/>
              </w:rPr>
            </w:pPr>
            <w:r w:rsidRPr="0093723A">
              <w:rPr>
                <w:rFonts w:ascii="Arial" w:hAnsi="Arial" w:cs="Arial"/>
                <w:b/>
                <w:snapToGrid w:val="0"/>
                <w:color w:val="000000"/>
                <w:sz w:val="18"/>
                <w:lang w:eastAsia="en-US"/>
              </w:rPr>
              <w:t>Expenses (please detail type, i.e. travel etc)</w:t>
            </w:r>
          </w:p>
        </w:tc>
        <w:tc>
          <w:tcPr>
            <w:tcW w:w="1443" w:type="dxa"/>
            <w:tcBorders>
              <w:top w:val="single" w:sz="6" w:space="0" w:color="auto"/>
              <w:left w:val="single" w:sz="6" w:space="0" w:color="auto"/>
              <w:bottom w:val="single" w:sz="6" w:space="0" w:color="auto"/>
              <w:right w:val="single" w:sz="18" w:space="0" w:color="auto"/>
            </w:tcBorders>
          </w:tcPr>
          <w:p w14:paraId="7C1ECB00" w14:textId="77777777" w:rsidR="002F4C87" w:rsidRPr="0093723A" w:rsidRDefault="002F4C87" w:rsidP="002F4C87">
            <w:pPr>
              <w:rPr>
                <w:rFonts w:ascii="Arial" w:hAnsi="Arial" w:cs="Arial"/>
                <w:snapToGrid w:val="0"/>
                <w:color w:val="000000"/>
                <w:sz w:val="18"/>
                <w:lang w:eastAsia="en-US"/>
              </w:rPr>
            </w:pPr>
          </w:p>
        </w:tc>
      </w:tr>
      <w:tr w:rsidR="002F4C87" w:rsidRPr="0093723A" w14:paraId="7C1ECB04" w14:textId="77777777" w:rsidTr="002F4C87">
        <w:trPr>
          <w:cantSplit/>
          <w:trHeight w:val="331"/>
        </w:trPr>
        <w:tc>
          <w:tcPr>
            <w:tcW w:w="7476" w:type="dxa"/>
            <w:gridSpan w:val="3"/>
            <w:tcBorders>
              <w:top w:val="single" w:sz="6" w:space="0" w:color="auto"/>
              <w:left w:val="single" w:sz="18" w:space="0" w:color="auto"/>
              <w:bottom w:val="single" w:sz="18" w:space="0" w:color="auto"/>
              <w:right w:val="single" w:sz="6" w:space="0" w:color="auto"/>
            </w:tcBorders>
          </w:tcPr>
          <w:p w14:paraId="7C1ECB02" w14:textId="77777777" w:rsidR="002F4C87" w:rsidRPr="0093723A" w:rsidRDefault="002F4C87" w:rsidP="002F4C87">
            <w:pPr>
              <w:rPr>
                <w:rFonts w:ascii="Arial" w:hAnsi="Arial" w:cs="Arial"/>
                <w:b/>
                <w:snapToGrid w:val="0"/>
                <w:sz w:val="18"/>
                <w:lang w:eastAsia="en-US"/>
              </w:rPr>
            </w:pPr>
            <w:r w:rsidRPr="0093723A">
              <w:rPr>
                <w:rFonts w:ascii="Arial" w:hAnsi="Arial" w:cs="Arial"/>
                <w:b/>
                <w:snapToGrid w:val="0"/>
                <w:sz w:val="18"/>
                <w:lang w:eastAsia="en-US"/>
              </w:rPr>
              <w:t>Discounts applied (please detail)</w:t>
            </w:r>
          </w:p>
        </w:tc>
        <w:tc>
          <w:tcPr>
            <w:tcW w:w="1443" w:type="dxa"/>
            <w:tcBorders>
              <w:top w:val="single" w:sz="6" w:space="0" w:color="auto"/>
              <w:left w:val="single" w:sz="6" w:space="0" w:color="auto"/>
              <w:bottom w:val="single" w:sz="18" w:space="0" w:color="auto"/>
              <w:right w:val="single" w:sz="18" w:space="0" w:color="auto"/>
            </w:tcBorders>
          </w:tcPr>
          <w:p w14:paraId="7C1ECB03" w14:textId="77777777" w:rsidR="002F4C87" w:rsidRPr="0093723A" w:rsidRDefault="002F4C87" w:rsidP="002F4C87">
            <w:pPr>
              <w:jc w:val="right"/>
              <w:rPr>
                <w:rFonts w:ascii="Arial" w:hAnsi="Arial" w:cs="Arial"/>
                <w:snapToGrid w:val="0"/>
                <w:color w:val="000000"/>
                <w:sz w:val="18"/>
                <w:lang w:eastAsia="en-US"/>
              </w:rPr>
            </w:pPr>
          </w:p>
        </w:tc>
      </w:tr>
      <w:tr w:rsidR="002F4C87" w:rsidRPr="0093723A" w14:paraId="7C1ECB07" w14:textId="77777777" w:rsidTr="002F4C87">
        <w:trPr>
          <w:cantSplit/>
          <w:trHeight w:val="356"/>
        </w:trPr>
        <w:tc>
          <w:tcPr>
            <w:tcW w:w="7476" w:type="dxa"/>
            <w:gridSpan w:val="3"/>
            <w:tcBorders>
              <w:top w:val="single" w:sz="18" w:space="0" w:color="auto"/>
              <w:left w:val="single" w:sz="18" w:space="0" w:color="auto"/>
              <w:bottom w:val="single" w:sz="18" w:space="0" w:color="auto"/>
            </w:tcBorders>
          </w:tcPr>
          <w:p w14:paraId="7C1ECB05" w14:textId="77777777" w:rsidR="002F4C87" w:rsidRPr="0093723A" w:rsidRDefault="002F4C87" w:rsidP="002F4C87">
            <w:pPr>
              <w:jc w:val="right"/>
              <w:rPr>
                <w:rFonts w:ascii="Arial" w:hAnsi="Arial" w:cs="Arial"/>
                <w:snapToGrid w:val="0"/>
                <w:color w:val="000000"/>
                <w:sz w:val="18"/>
                <w:lang w:eastAsia="en-US"/>
              </w:rPr>
            </w:pPr>
            <w:r w:rsidRPr="0093723A">
              <w:rPr>
                <w:rFonts w:ascii="Arial" w:hAnsi="Arial" w:cs="Arial"/>
                <w:b/>
                <w:snapToGrid w:val="0"/>
                <w:color w:val="000000"/>
                <w:sz w:val="18"/>
                <w:lang w:eastAsia="en-US"/>
              </w:rPr>
              <w:t xml:space="preserve">Total Overall Cost  </w:t>
            </w:r>
          </w:p>
        </w:tc>
        <w:tc>
          <w:tcPr>
            <w:tcW w:w="1443" w:type="dxa"/>
            <w:tcBorders>
              <w:top w:val="single" w:sz="18" w:space="0" w:color="auto"/>
              <w:left w:val="single" w:sz="18" w:space="0" w:color="auto"/>
              <w:bottom w:val="single" w:sz="18" w:space="0" w:color="auto"/>
              <w:right w:val="single" w:sz="18" w:space="0" w:color="auto"/>
            </w:tcBorders>
          </w:tcPr>
          <w:p w14:paraId="7C1ECB06" w14:textId="77777777" w:rsidR="002F4C87" w:rsidRPr="0093723A" w:rsidRDefault="002F4C87" w:rsidP="002F4C87">
            <w:pPr>
              <w:jc w:val="right"/>
              <w:rPr>
                <w:rFonts w:ascii="Arial" w:hAnsi="Arial" w:cs="Arial"/>
                <w:snapToGrid w:val="0"/>
                <w:color w:val="000000"/>
                <w:sz w:val="18"/>
                <w:lang w:eastAsia="en-US"/>
              </w:rPr>
            </w:pPr>
          </w:p>
        </w:tc>
      </w:tr>
    </w:tbl>
    <w:p w14:paraId="7C1ECB08" w14:textId="77777777" w:rsidR="007C5BBB" w:rsidRPr="007C5BBB" w:rsidRDefault="007C5BBB" w:rsidP="002F4C87">
      <w:pPr>
        <w:pStyle w:val="BodyText"/>
        <w:spacing w:after="0"/>
        <w:rPr>
          <w:rFonts w:ascii="Arial" w:hAnsi="Arial" w:cs="Arial"/>
          <w:b/>
          <w:color w:val="FF0000"/>
          <w:spacing w:val="-3"/>
          <w:szCs w:val="22"/>
        </w:rPr>
      </w:pPr>
    </w:p>
    <w:p w14:paraId="7C1ECB09" w14:textId="77777777" w:rsidR="007C5BBB" w:rsidRPr="0093723A" w:rsidRDefault="007C5BBB" w:rsidP="002F4C87">
      <w:pPr>
        <w:pStyle w:val="BodyText"/>
        <w:spacing w:after="0"/>
        <w:rPr>
          <w:rFonts w:ascii="Arial" w:hAnsi="Arial" w:cs="Arial"/>
          <w:spacing w:val="-3"/>
          <w:szCs w:val="22"/>
        </w:rPr>
      </w:pPr>
    </w:p>
    <w:p w14:paraId="7C1ECB0A" w14:textId="77777777" w:rsidR="002F4C87" w:rsidRPr="0093723A" w:rsidRDefault="002F4C87" w:rsidP="002F4C87">
      <w:pPr>
        <w:pStyle w:val="BodyText"/>
        <w:spacing w:after="0"/>
        <w:rPr>
          <w:rFonts w:ascii="Arial" w:hAnsi="Arial" w:cs="Arial"/>
          <w:b/>
          <w:szCs w:val="22"/>
        </w:rPr>
      </w:pPr>
      <w:r w:rsidRPr="0093723A">
        <w:rPr>
          <w:rFonts w:ascii="Arial" w:hAnsi="Arial" w:cs="Arial"/>
          <w:b/>
          <w:szCs w:val="22"/>
        </w:rPr>
        <w:t>Other costs</w:t>
      </w:r>
    </w:p>
    <w:p w14:paraId="7C1ECB0B"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Please state any other costs that will need to be taken into consideration.</w:t>
      </w:r>
    </w:p>
    <w:p w14:paraId="7C1ECB0C" w14:textId="77777777" w:rsidR="002F4C87" w:rsidRPr="0093723A" w:rsidRDefault="002F4C87" w:rsidP="002F4C87">
      <w:pPr>
        <w:pStyle w:val="BodyText"/>
        <w:spacing w:after="0"/>
        <w:rPr>
          <w:rFonts w:ascii="Arial" w:hAnsi="Arial" w:cs="Arial"/>
          <w:szCs w:val="22"/>
        </w:rPr>
      </w:pPr>
    </w:p>
    <w:tbl>
      <w:tblPr>
        <w:tblW w:w="8498" w:type="dxa"/>
        <w:tblInd w:w="-22" w:type="dxa"/>
        <w:tblLayout w:type="fixed"/>
        <w:tblCellMar>
          <w:left w:w="120" w:type="dxa"/>
          <w:right w:w="120" w:type="dxa"/>
        </w:tblCellMar>
        <w:tblLook w:val="0000" w:firstRow="0" w:lastRow="0" w:firstColumn="0" w:lastColumn="0" w:noHBand="0" w:noVBand="0"/>
      </w:tblPr>
      <w:tblGrid>
        <w:gridCol w:w="5991"/>
        <w:gridCol w:w="2507"/>
      </w:tblGrid>
      <w:tr w:rsidR="002F4C87" w:rsidRPr="0093723A" w14:paraId="7C1ECB11" w14:textId="77777777" w:rsidTr="002F4C87">
        <w:trPr>
          <w:trHeight w:val="483"/>
        </w:trPr>
        <w:tc>
          <w:tcPr>
            <w:tcW w:w="5991" w:type="dxa"/>
            <w:tcBorders>
              <w:top w:val="single" w:sz="7" w:space="0" w:color="000000"/>
              <w:left w:val="single" w:sz="7" w:space="0" w:color="000000"/>
              <w:bottom w:val="single" w:sz="7" w:space="0" w:color="000000"/>
              <w:right w:val="single" w:sz="7" w:space="0" w:color="000000"/>
            </w:tcBorders>
          </w:tcPr>
          <w:p w14:paraId="7C1ECB0D" w14:textId="77777777" w:rsidR="002F4C87" w:rsidRPr="0093723A" w:rsidRDefault="002F4C87" w:rsidP="002F4C87">
            <w:pPr>
              <w:spacing w:line="120" w:lineRule="exact"/>
              <w:rPr>
                <w:rFonts w:ascii="Arial" w:hAnsi="Arial" w:cs="Arial"/>
                <w:b/>
                <w:szCs w:val="22"/>
                <w:u w:val="single"/>
              </w:rPr>
            </w:pPr>
          </w:p>
          <w:p w14:paraId="7C1ECB0E" w14:textId="77777777" w:rsidR="002F4C87" w:rsidRPr="0093723A" w:rsidRDefault="007C5BBB" w:rsidP="002F4C87">
            <w:pPr>
              <w:rPr>
                <w:rFonts w:ascii="Arial" w:hAnsi="Arial" w:cs="Arial"/>
                <w:b/>
                <w:szCs w:val="22"/>
                <w:u w:val="single"/>
              </w:rPr>
            </w:pPr>
            <w:r>
              <w:rPr>
                <w:rFonts w:ascii="Arial" w:hAnsi="Arial" w:cs="Arial"/>
                <w:b/>
                <w:szCs w:val="22"/>
                <w:u w:val="single"/>
              </w:rPr>
              <w:t>DESCRIPTION</w:t>
            </w:r>
          </w:p>
        </w:tc>
        <w:tc>
          <w:tcPr>
            <w:tcW w:w="2507" w:type="dxa"/>
            <w:tcBorders>
              <w:top w:val="single" w:sz="7" w:space="0" w:color="000000"/>
              <w:left w:val="single" w:sz="7" w:space="0" w:color="000000"/>
              <w:bottom w:val="single" w:sz="7" w:space="0" w:color="000000"/>
              <w:right w:val="single" w:sz="7" w:space="0" w:color="000000"/>
            </w:tcBorders>
          </w:tcPr>
          <w:p w14:paraId="7C1ECB0F" w14:textId="77777777" w:rsidR="002F4C87" w:rsidRPr="0093723A" w:rsidRDefault="002F4C87" w:rsidP="002F4C87">
            <w:pPr>
              <w:spacing w:line="120" w:lineRule="exact"/>
              <w:rPr>
                <w:rFonts w:ascii="Arial" w:hAnsi="Arial" w:cs="Arial"/>
                <w:b/>
                <w:szCs w:val="22"/>
                <w:u w:val="single"/>
              </w:rPr>
            </w:pPr>
          </w:p>
          <w:p w14:paraId="7C1ECB10" w14:textId="77777777" w:rsidR="002F4C87" w:rsidRPr="0093723A" w:rsidRDefault="002F4C87" w:rsidP="002F4C87">
            <w:pPr>
              <w:jc w:val="center"/>
              <w:rPr>
                <w:rFonts w:ascii="Arial" w:hAnsi="Arial" w:cs="Arial"/>
                <w:b/>
                <w:szCs w:val="22"/>
                <w:u w:val="single"/>
              </w:rPr>
            </w:pPr>
            <w:r w:rsidRPr="0093723A">
              <w:rPr>
                <w:rFonts w:ascii="Arial" w:hAnsi="Arial" w:cs="Arial"/>
                <w:b/>
                <w:szCs w:val="22"/>
              </w:rPr>
              <w:t xml:space="preserve">COST  </w:t>
            </w:r>
            <w:r w:rsidRPr="0093723A">
              <w:rPr>
                <w:rFonts w:ascii="Arial" w:hAnsi="Arial" w:cs="Arial"/>
                <w:szCs w:val="22"/>
              </w:rPr>
              <w:t>£</w:t>
            </w:r>
          </w:p>
        </w:tc>
      </w:tr>
      <w:tr w:rsidR="002F4C87" w:rsidRPr="0093723A" w14:paraId="7C1ECB16" w14:textId="77777777" w:rsidTr="002F4C87">
        <w:trPr>
          <w:trHeight w:val="395"/>
        </w:trPr>
        <w:tc>
          <w:tcPr>
            <w:tcW w:w="5991" w:type="dxa"/>
            <w:tcBorders>
              <w:top w:val="single" w:sz="7" w:space="0" w:color="000000"/>
              <w:left w:val="single" w:sz="7" w:space="0" w:color="000000"/>
              <w:bottom w:val="single" w:sz="7" w:space="0" w:color="000000"/>
              <w:right w:val="single" w:sz="7" w:space="0" w:color="000000"/>
            </w:tcBorders>
          </w:tcPr>
          <w:p w14:paraId="7C1ECB12" w14:textId="77777777" w:rsidR="002F4C87" w:rsidRPr="0093723A" w:rsidRDefault="002F4C87" w:rsidP="002F4C87">
            <w:pPr>
              <w:rPr>
                <w:rFonts w:ascii="Arial" w:hAnsi="Arial" w:cs="Arial"/>
                <w:b/>
                <w:szCs w:val="22"/>
              </w:rPr>
            </w:pPr>
            <w:r w:rsidRPr="0093723A">
              <w:rPr>
                <w:rFonts w:ascii="Arial" w:hAnsi="Arial" w:cs="Arial"/>
                <w:b/>
                <w:szCs w:val="22"/>
              </w:rPr>
              <w:t>1. Other costs (please detail)</w:t>
            </w:r>
          </w:p>
          <w:p w14:paraId="7C1ECB13" w14:textId="77777777"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14:paraId="7C1ECB14" w14:textId="77777777" w:rsidR="002F4C87" w:rsidRPr="0093723A" w:rsidRDefault="002F4C87" w:rsidP="002F4C87">
            <w:pPr>
              <w:spacing w:line="120" w:lineRule="exact"/>
              <w:rPr>
                <w:rFonts w:ascii="Arial" w:hAnsi="Arial" w:cs="Arial"/>
                <w:b/>
                <w:szCs w:val="22"/>
                <w:u w:val="single"/>
              </w:rPr>
            </w:pPr>
          </w:p>
          <w:p w14:paraId="7C1ECB15" w14:textId="77777777" w:rsidR="002F4C87" w:rsidRPr="0093723A" w:rsidRDefault="002F4C87" w:rsidP="002F4C87">
            <w:pPr>
              <w:rPr>
                <w:rFonts w:ascii="Arial" w:hAnsi="Arial" w:cs="Arial"/>
                <w:b/>
                <w:szCs w:val="22"/>
                <w:u w:val="single"/>
              </w:rPr>
            </w:pPr>
          </w:p>
        </w:tc>
      </w:tr>
      <w:tr w:rsidR="002F4C87" w:rsidRPr="0093723A" w14:paraId="7C1ECB1C" w14:textId="77777777" w:rsidTr="002F4C87">
        <w:trPr>
          <w:trHeight w:val="511"/>
        </w:trPr>
        <w:tc>
          <w:tcPr>
            <w:tcW w:w="5991" w:type="dxa"/>
            <w:tcBorders>
              <w:top w:val="single" w:sz="7" w:space="0" w:color="000000"/>
              <w:left w:val="single" w:sz="7" w:space="0" w:color="000000"/>
              <w:bottom w:val="single" w:sz="7" w:space="0" w:color="000000"/>
              <w:right w:val="single" w:sz="7" w:space="0" w:color="000000"/>
            </w:tcBorders>
          </w:tcPr>
          <w:p w14:paraId="7C1ECB17" w14:textId="77777777" w:rsidR="002F4C87" w:rsidRPr="0093723A" w:rsidRDefault="002F4C87" w:rsidP="002F4C87">
            <w:pPr>
              <w:spacing w:line="120" w:lineRule="exact"/>
              <w:rPr>
                <w:rFonts w:ascii="Arial" w:hAnsi="Arial" w:cs="Arial"/>
                <w:b/>
                <w:szCs w:val="22"/>
                <w:u w:val="single"/>
              </w:rPr>
            </w:pPr>
          </w:p>
          <w:p w14:paraId="7C1ECB18" w14:textId="77777777" w:rsidR="002F4C87" w:rsidRPr="0093723A" w:rsidRDefault="002F4C87" w:rsidP="002F4C87">
            <w:pPr>
              <w:rPr>
                <w:rFonts w:ascii="Arial" w:hAnsi="Arial" w:cs="Arial"/>
                <w:b/>
                <w:szCs w:val="22"/>
              </w:rPr>
            </w:pPr>
            <w:r w:rsidRPr="0093723A">
              <w:rPr>
                <w:rFonts w:ascii="Arial" w:hAnsi="Arial" w:cs="Arial"/>
                <w:b/>
                <w:szCs w:val="22"/>
              </w:rPr>
              <w:t>2. Other costs (please detail)</w:t>
            </w:r>
          </w:p>
          <w:p w14:paraId="7C1ECB19" w14:textId="77777777"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14:paraId="7C1ECB1A" w14:textId="77777777" w:rsidR="002F4C87" w:rsidRPr="0093723A" w:rsidRDefault="002F4C87" w:rsidP="002F4C87">
            <w:pPr>
              <w:spacing w:line="120" w:lineRule="exact"/>
              <w:rPr>
                <w:rFonts w:ascii="Arial" w:hAnsi="Arial" w:cs="Arial"/>
                <w:b/>
                <w:szCs w:val="22"/>
                <w:u w:val="single"/>
              </w:rPr>
            </w:pPr>
          </w:p>
          <w:p w14:paraId="7C1ECB1B" w14:textId="77777777" w:rsidR="002F4C87" w:rsidRPr="0093723A" w:rsidRDefault="002F4C87" w:rsidP="002F4C87">
            <w:pPr>
              <w:rPr>
                <w:rFonts w:ascii="Arial" w:hAnsi="Arial" w:cs="Arial"/>
                <w:b/>
                <w:szCs w:val="22"/>
                <w:u w:val="single"/>
              </w:rPr>
            </w:pPr>
          </w:p>
        </w:tc>
      </w:tr>
      <w:tr w:rsidR="002F4C87" w:rsidRPr="0093723A" w14:paraId="7C1ECB22" w14:textId="77777777" w:rsidTr="002F4C87">
        <w:trPr>
          <w:trHeight w:val="563"/>
        </w:trPr>
        <w:tc>
          <w:tcPr>
            <w:tcW w:w="5991" w:type="dxa"/>
            <w:tcBorders>
              <w:top w:val="single" w:sz="7" w:space="0" w:color="000000"/>
              <w:left w:val="single" w:sz="7" w:space="0" w:color="000000"/>
              <w:bottom w:val="single" w:sz="7" w:space="0" w:color="000000"/>
              <w:right w:val="single" w:sz="7" w:space="0" w:color="000000"/>
            </w:tcBorders>
          </w:tcPr>
          <w:p w14:paraId="7C1ECB1D" w14:textId="77777777" w:rsidR="002F4C87" w:rsidRPr="0093723A" w:rsidRDefault="002F4C87" w:rsidP="002F4C87">
            <w:pPr>
              <w:spacing w:line="120" w:lineRule="exact"/>
              <w:rPr>
                <w:rFonts w:ascii="Arial" w:hAnsi="Arial" w:cs="Arial"/>
                <w:b/>
                <w:szCs w:val="22"/>
                <w:u w:val="single"/>
              </w:rPr>
            </w:pPr>
          </w:p>
          <w:p w14:paraId="7C1ECB1E" w14:textId="77777777" w:rsidR="002F4C87" w:rsidRPr="0093723A" w:rsidRDefault="002F4C87" w:rsidP="002F4C87">
            <w:pPr>
              <w:rPr>
                <w:rFonts w:ascii="Arial" w:hAnsi="Arial" w:cs="Arial"/>
                <w:b/>
                <w:szCs w:val="22"/>
              </w:rPr>
            </w:pPr>
            <w:r w:rsidRPr="0093723A">
              <w:rPr>
                <w:rFonts w:ascii="Arial" w:hAnsi="Arial" w:cs="Arial"/>
                <w:b/>
                <w:szCs w:val="22"/>
              </w:rPr>
              <w:t>3. Other costs (please detail)</w:t>
            </w:r>
          </w:p>
          <w:p w14:paraId="7C1ECB1F" w14:textId="77777777"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14:paraId="7C1ECB20" w14:textId="77777777" w:rsidR="002F4C87" w:rsidRPr="0093723A" w:rsidRDefault="002F4C87" w:rsidP="002F4C87">
            <w:pPr>
              <w:spacing w:line="120" w:lineRule="exact"/>
              <w:rPr>
                <w:rFonts w:ascii="Arial" w:hAnsi="Arial" w:cs="Arial"/>
                <w:b/>
                <w:szCs w:val="22"/>
                <w:u w:val="single"/>
              </w:rPr>
            </w:pPr>
          </w:p>
          <w:p w14:paraId="7C1ECB21" w14:textId="77777777" w:rsidR="002F4C87" w:rsidRPr="0093723A" w:rsidRDefault="002F4C87" w:rsidP="002F4C87">
            <w:pPr>
              <w:rPr>
                <w:rFonts w:ascii="Arial" w:hAnsi="Arial" w:cs="Arial"/>
                <w:b/>
                <w:szCs w:val="22"/>
                <w:u w:val="single"/>
              </w:rPr>
            </w:pPr>
          </w:p>
        </w:tc>
      </w:tr>
      <w:tr w:rsidR="002F4C87" w:rsidRPr="0093723A" w14:paraId="7C1ECB28" w14:textId="77777777" w:rsidTr="002F4C87">
        <w:trPr>
          <w:trHeight w:val="556"/>
        </w:trPr>
        <w:tc>
          <w:tcPr>
            <w:tcW w:w="5991" w:type="dxa"/>
            <w:tcBorders>
              <w:top w:val="single" w:sz="7" w:space="0" w:color="000000"/>
              <w:left w:val="single" w:sz="7" w:space="0" w:color="000000"/>
              <w:bottom w:val="single" w:sz="7" w:space="0" w:color="000000"/>
              <w:right w:val="single" w:sz="7" w:space="0" w:color="000000"/>
            </w:tcBorders>
          </w:tcPr>
          <w:p w14:paraId="7C1ECB23" w14:textId="77777777" w:rsidR="002F4C87" w:rsidRPr="0093723A" w:rsidRDefault="002F4C87" w:rsidP="002F4C87">
            <w:pPr>
              <w:spacing w:line="120" w:lineRule="exact"/>
              <w:rPr>
                <w:rFonts w:ascii="Arial" w:hAnsi="Arial" w:cs="Arial"/>
                <w:b/>
                <w:szCs w:val="22"/>
                <w:u w:val="single"/>
              </w:rPr>
            </w:pPr>
          </w:p>
          <w:p w14:paraId="7C1ECB24" w14:textId="77777777" w:rsidR="002F4C87" w:rsidRPr="0093723A" w:rsidRDefault="002F4C87" w:rsidP="002F4C87">
            <w:pPr>
              <w:rPr>
                <w:rFonts w:ascii="Arial" w:hAnsi="Arial" w:cs="Arial"/>
                <w:b/>
                <w:szCs w:val="22"/>
                <w:u w:val="single"/>
              </w:rPr>
            </w:pPr>
          </w:p>
          <w:p w14:paraId="7C1ECB25"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 xml:space="preserve">TOTAL </w:t>
            </w:r>
          </w:p>
        </w:tc>
        <w:tc>
          <w:tcPr>
            <w:tcW w:w="2507" w:type="dxa"/>
            <w:tcBorders>
              <w:top w:val="single" w:sz="7" w:space="0" w:color="000000"/>
              <w:left w:val="single" w:sz="7" w:space="0" w:color="000000"/>
              <w:bottom w:val="single" w:sz="7" w:space="0" w:color="000000"/>
              <w:right w:val="single" w:sz="7" w:space="0" w:color="000000"/>
            </w:tcBorders>
          </w:tcPr>
          <w:p w14:paraId="7C1ECB26" w14:textId="77777777" w:rsidR="002F4C87" w:rsidRPr="0093723A" w:rsidRDefault="002F4C87" w:rsidP="002F4C87">
            <w:pPr>
              <w:spacing w:line="120" w:lineRule="exact"/>
              <w:rPr>
                <w:rFonts w:ascii="Arial" w:hAnsi="Arial" w:cs="Arial"/>
                <w:b/>
                <w:szCs w:val="22"/>
                <w:u w:val="single"/>
              </w:rPr>
            </w:pPr>
          </w:p>
          <w:p w14:paraId="7C1ECB27" w14:textId="77777777" w:rsidR="002F4C87" w:rsidRPr="0093723A" w:rsidRDefault="002F4C87" w:rsidP="002F4C87">
            <w:pPr>
              <w:rPr>
                <w:rFonts w:ascii="Arial" w:hAnsi="Arial" w:cs="Arial"/>
                <w:b/>
                <w:szCs w:val="22"/>
                <w:u w:val="single"/>
              </w:rPr>
            </w:pPr>
          </w:p>
        </w:tc>
      </w:tr>
    </w:tbl>
    <w:p w14:paraId="7C1ECB29" w14:textId="77777777" w:rsidR="002F4C87" w:rsidRPr="0093723A" w:rsidRDefault="002F4C87" w:rsidP="002F4C87">
      <w:pPr>
        <w:pStyle w:val="BodyText"/>
        <w:spacing w:after="0"/>
        <w:rPr>
          <w:rFonts w:ascii="Arial" w:hAnsi="Arial" w:cs="Arial"/>
          <w:b/>
          <w:szCs w:val="22"/>
        </w:rPr>
      </w:pPr>
    </w:p>
    <w:p w14:paraId="7C1ECB2A" w14:textId="77777777" w:rsidR="002F4C87" w:rsidRPr="0093723A" w:rsidRDefault="002F4C87" w:rsidP="002F4C87">
      <w:pPr>
        <w:pStyle w:val="BodyText"/>
        <w:spacing w:after="0"/>
        <w:rPr>
          <w:rFonts w:ascii="Arial" w:hAnsi="Arial" w:cs="Arial"/>
          <w:b/>
          <w:szCs w:val="22"/>
        </w:rPr>
      </w:pPr>
      <w:r w:rsidRPr="0093723A">
        <w:rPr>
          <w:rFonts w:ascii="Arial" w:hAnsi="Arial" w:cs="Arial"/>
          <w:b/>
          <w:szCs w:val="22"/>
        </w:rPr>
        <w:t>Discounts, rebates and reductions</w:t>
      </w:r>
    </w:p>
    <w:p w14:paraId="7C1ECB2B"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Please detail below any discounts, rebates and other reductions you are prepared to offer and the basis of those incentives</w:t>
      </w:r>
    </w:p>
    <w:p w14:paraId="7C1ECB2C" w14:textId="77777777" w:rsidR="002F4C87" w:rsidRPr="0093723A" w:rsidRDefault="002F4C87" w:rsidP="002F4C87">
      <w:pPr>
        <w:pStyle w:val="BodyText"/>
        <w:spacing w:after="0"/>
        <w:rPr>
          <w:rFonts w:ascii="Arial" w:hAnsi="Arial" w:cs="Arial"/>
          <w:b/>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14:paraId="7C1ECB32" w14:textId="77777777" w:rsidTr="002F4C87">
        <w:trPr>
          <w:trHeight w:val="478"/>
        </w:trPr>
        <w:tc>
          <w:tcPr>
            <w:tcW w:w="6096" w:type="dxa"/>
            <w:tcBorders>
              <w:top w:val="single" w:sz="7" w:space="0" w:color="000000"/>
              <w:left w:val="single" w:sz="7" w:space="0" w:color="000000"/>
              <w:bottom w:val="single" w:sz="7" w:space="0" w:color="000000"/>
              <w:right w:val="single" w:sz="7" w:space="0" w:color="000000"/>
            </w:tcBorders>
          </w:tcPr>
          <w:p w14:paraId="7C1ECB2D" w14:textId="77777777" w:rsidR="002F4C87" w:rsidRPr="0093723A" w:rsidRDefault="002F4C87" w:rsidP="002F4C87">
            <w:pPr>
              <w:spacing w:line="120" w:lineRule="exact"/>
              <w:rPr>
                <w:rFonts w:ascii="Arial" w:hAnsi="Arial" w:cs="Arial"/>
                <w:b/>
                <w:szCs w:val="22"/>
                <w:u w:val="single"/>
              </w:rPr>
            </w:pPr>
          </w:p>
          <w:p w14:paraId="7C1ECB2E" w14:textId="77777777" w:rsidR="002F4C87" w:rsidRPr="0093723A" w:rsidRDefault="007C5BBB" w:rsidP="002F4C87">
            <w:pPr>
              <w:rPr>
                <w:rFonts w:ascii="Arial" w:hAnsi="Arial" w:cs="Arial"/>
                <w:b/>
                <w:szCs w:val="22"/>
                <w:u w:val="single"/>
              </w:rPr>
            </w:pPr>
            <w:r>
              <w:rPr>
                <w:rFonts w:ascii="Arial" w:hAnsi="Arial" w:cs="Arial"/>
                <w:b/>
                <w:szCs w:val="22"/>
                <w:u w:val="single"/>
              </w:rPr>
              <w:t>DESCRIPTION</w:t>
            </w:r>
          </w:p>
        </w:tc>
        <w:tc>
          <w:tcPr>
            <w:tcW w:w="2551" w:type="dxa"/>
            <w:tcBorders>
              <w:top w:val="single" w:sz="7" w:space="0" w:color="000000"/>
              <w:left w:val="single" w:sz="7" w:space="0" w:color="000000"/>
              <w:bottom w:val="single" w:sz="7" w:space="0" w:color="000000"/>
              <w:right w:val="single" w:sz="7" w:space="0" w:color="000000"/>
            </w:tcBorders>
          </w:tcPr>
          <w:p w14:paraId="7C1ECB2F" w14:textId="77777777" w:rsidR="002F4C87" w:rsidRPr="0093723A" w:rsidRDefault="002F4C87" w:rsidP="002F4C87">
            <w:pPr>
              <w:spacing w:line="120" w:lineRule="exact"/>
              <w:rPr>
                <w:rFonts w:ascii="Arial" w:hAnsi="Arial" w:cs="Arial"/>
                <w:b/>
                <w:szCs w:val="22"/>
                <w:u w:val="single"/>
              </w:rPr>
            </w:pPr>
          </w:p>
          <w:p w14:paraId="7C1ECB30" w14:textId="77777777" w:rsidR="002F4C87" w:rsidRPr="0093723A" w:rsidRDefault="002F4C87" w:rsidP="002F4C87">
            <w:pPr>
              <w:jc w:val="center"/>
              <w:rPr>
                <w:rFonts w:ascii="Arial" w:hAnsi="Arial" w:cs="Arial"/>
                <w:b/>
                <w:szCs w:val="22"/>
              </w:rPr>
            </w:pPr>
            <w:r w:rsidRPr="0093723A">
              <w:rPr>
                <w:rFonts w:ascii="Arial" w:hAnsi="Arial" w:cs="Arial"/>
                <w:b/>
                <w:szCs w:val="22"/>
              </w:rPr>
              <w:t>AMOUNT</w:t>
            </w:r>
          </w:p>
          <w:p w14:paraId="7C1ECB31" w14:textId="77777777"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14:paraId="7C1ECB36"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33" w14:textId="77777777"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14:paraId="7C1ECB34" w14:textId="77777777" w:rsidR="002F4C87" w:rsidRPr="0093723A" w:rsidRDefault="002F4C87" w:rsidP="002F4C87">
            <w:pPr>
              <w:spacing w:line="120" w:lineRule="exact"/>
              <w:rPr>
                <w:rFonts w:ascii="Arial" w:hAnsi="Arial" w:cs="Arial"/>
                <w:b/>
                <w:szCs w:val="22"/>
                <w:u w:val="single"/>
              </w:rPr>
            </w:pPr>
          </w:p>
          <w:p w14:paraId="7C1ECB35" w14:textId="77777777" w:rsidR="002F4C87" w:rsidRPr="0093723A" w:rsidRDefault="002F4C87" w:rsidP="002F4C87">
            <w:pPr>
              <w:rPr>
                <w:rFonts w:ascii="Arial" w:hAnsi="Arial" w:cs="Arial"/>
                <w:b/>
                <w:szCs w:val="22"/>
                <w:u w:val="single"/>
              </w:rPr>
            </w:pPr>
          </w:p>
        </w:tc>
      </w:tr>
      <w:tr w:rsidR="002F4C87" w:rsidRPr="0093723A" w14:paraId="7C1ECB3A"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37" w14:textId="77777777"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14:paraId="7C1ECB38" w14:textId="77777777" w:rsidR="002F4C87" w:rsidRPr="0093723A" w:rsidRDefault="002F4C87" w:rsidP="002F4C87">
            <w:pPr>
              <w:spacing w:line="120" w:lineRule="exact"/>
              <w:rPr>
                <w:rFonts w:ascii="Arial" w:hAnsi="Arial" w:cs="Arial"/>
                <w:b/>
                <w:szCs w:val="22"/>
                <w:u w:val="single"/>
              </w:rPr>
            </w:pPr>
          </w:p>
          <w:p w14:paraId="7C1ECB39" w14:textId="77777777" w:rsidR="002F4C87" w:rsidRPr="0093723A" w:rsidRDefault="002F4C87" w:rsidP="002F4C87">
            <w:pPr>
              <w:rPr>
                <w:rFonts w:ascii="Arial" w:hAnsi="Arial" w:cs="Arial"/>
                <w:b/>
                <w:szCs w:val="22"/>
                <w:u w:val="single"/>
              </w:rPr>
            </w:pPr>
          </w:p>
        </w:tc>
      </w:tr>
      <w:tr w:rsidR="002F4C87" w:rsidRPr="0093723A" w14:paraId="7C1ECB3E"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3B" w14:textId="77777777"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14:paraId="7C1ECB3C" w14:textId="77777777" w:rsidR="002F4C87" w:rsidRPr="0093723A" w:rsidRDefault="002F4C87" w:rsidP="002F4C87">
            <w:pPr>
              <w:spacing w:line="120" w:lineRule="exact"/>
              <w:rPr>
                <w:rFonts w:ascii="Arial" w:hAnsi="Arial" w:cs="Arial"/>
                <w:b/>
                <w:szCs w:val="22"/>
                <w:u w:val="single"/>
              </w:rPr>
            </w:pPr>
          </w:p>
          <w:p w14:paraId="7C1ECB3D" w14:textId="77777777" w:rsidR="002F4C87" w:rsidRPr="0093723A" w:rsidRDefault="002F4C87" w:rsidP="002F4C87">
            <w:pPr>
              <w:rPr>
                <w:rFonts w:ascii="Arial" w:hAnsi="Arial" w:cs="Arial"/>
                <w:b/>
                <w:szCs w:val="22"/>
                <w:u w:val="single"/>
              </w:rPr>
            </w:pPr>
          </w:p>
        </w:tc>
      </w:tr>
      <w:tr w:rsidR="002F4C87" w:rsidRPr="0093723A" w14:paraId="7C1ECB44"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3F" w14:textId="77777777" w:rsidR="002F4C87" w:rsidRPr="0093723A" w:rsidRDefault="002F4C87" w:rsidP="002F4C87">
            <w:pPr>
              <w:spacing w:line="120" w:lineRule="exact"/>
              <w:rPr>
                <w:rFonts w:ascii="Arial" w:hAnsi="Arial" w:cs="Arial"/>
                <w:b/>
                <w:szCs w:val="22"/>
                <w:u w:val="single"/>
              </w:rPr>
            </w:pPr>
          </w:p>
          <w:p w14:paraId="7C1ECB40" w14:textId="77777777" w:rsidR="002F4C87" w:rsidRPr="0093723A" w:rsidRDefault="002F4C87" w:rsidP="002F4C87">
            <w:pPr>
              <w:rPr>
                <w:rFonts w:ascii="Arial" w:hAnsi="Arial" w:cs="Arial"/>
                <w:b/>
                <w:szCs w:val="22"/>
                <w:u w:val="single"/>
              </w:rPr>
            </w:pPr>
          </w:p>
          <w:p w14:paraId="7C1ECB41"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 xml:space="preserve">TOTAL </w:t>
            </w:r>
          </w:p>
        </w:tc>
        <w:tc>
          <w:tcPr>
            <w:tcW w:w="2551" w:type="dxa"/>
            <w:tcBorders>
              <w:top w:val="single" w:sz="7" w:space="0" w:color="000000"/>
              <w:left w:val="single" w:sz="7" w:space="0" w:color="000000"/>
              <w:bottom w:val="single" w:sz="7" w:space="0" w:color="000000"/>
              <w:right w:val="single" w:sz="7" w:space="0" w:color="000000"/>
            </w:tcBorders>
          </w:tcPr>
          <w:p w14:paraId="7C1ECB42" w14:textId="77777777" w:rsidR="002F4C87" w:rsidRPr="0093723A" w:rsidRDefault="002F4C87" w:rsidP="002F4C87">
            <w:pPr>
              <w:spacing w:line="120" w:lineRule="exact"/>
              <w:rPr>
                <w:rFonts w:ascii="Arial" w:hAnsi="Arial" w:cs="Arial"/>
                <w:b/>
                <w:szCs w:val="22"/>
                <w:u w:val="single"/>
              </w:rPr>
            </w:pPr>
          </w:p>
          <w:p w14:paraId="7C1ECB43" w14:textId="77777777" w:rsidR="002F4C87" w:rsidRPr="0093723A" w:rsidRDefault="002F4C87" w:rsidP="002F4C87">
            <w:pPr>
              <w:rPr>
                <w:rFonts w:ascii="Arial" w:hAnsi="Arial" w:cs="Arial"/>
                <w:b/>
                <w:szCs w:val="22"/>
                <w:u w:val="single"/>
              </w:rPr>
            </w:pPr>
          </w:p>
        </w:tc>
      </w:tr>
    </w:tbl>
    <w:p w14:paraId="7C1ECB45" w14:textId="77777777" w:rsidR="002F4C87" w:rsidRPr="0093723A" w:rsidRDefault="002F4C87" w:rsidP="002F4C87">
      <w:pPr>
        <w:rPr>
          <w:rFonts w:ascii="Arial" w:hAnsi="Arial" w:cs="Arial"/>
          <w:b/>
          <w:szCs w:val="22"/>
        </w:rPr>
      </w:pPr>
    </w:p>
    <w:p w14:paraId="7C1ECB46" w14:textId="77777777" w:rsidR="002F4C87" w:rsidRPr="0093723A" w:rsidRDefault="002F4C87" w:rsidP="002F4C87">
      <w:pPr>
        <w:rPr>
          <w:rFonts w:ascii="Arial" w:hAnsi="Arial" w:cs="Arial"/>
          <w:b/>
          <w:szCs w:val="22"/>
        </w:rPr>
      </w:pPr>
      <w:r w:rsidRPr="0093723A">
        <w:rPr>
          <w:rFonts w:ascii="Arial" w:hAnsi="Arial" w:cs="Arial"/>
          <w:b/>
          <w:szCs w:val="22"/>
        </w:rPr>
        <w:t>Total Overall Cost</w:t>
      </w:r>
    </w:p>
    <w:p w14:paraId="7C1ECB47" w14:textId="77777777" w:rsidR="002F4C87" w:rsidRPr="0093723A" w:rsidRDefault="002F4C87" w:rsidP="002F4C87">
      <w:pPr>
        <w:rPr>
          <w:rFonts w:ascii="Arial" w:hAnsi="Arial" w:cs="Arial"/>
          <w:b/>
          <w:szCs w:val="22"/>
        </w:rPr>
      </w:pPr>
    </w:p>
    <w:p w14:paraId="7C1ECB48" w14:textId="77777777" w:rsidR="002F4C87" w:rsidRPr="0093723A" w:rsidRDefault="002F4C87" w:rsidP="002F4C87">
      <w:pPr>
        <w:rPr>
          <w:rFonts w:ascii="Arial" w:hAnsi="Arial" w:cs="Arial"/>
          <w:szCs w:val="22"/>
        </w:rPr>
      </w:pPr>
      <w:r w:rsidRPr="0093723A">
        <w:rPr>
          <w:rFonts w:ascii="Arial" w:hAnsi="Arial" w:cs="Arial"/>
          <w:szCs w:val="22"/>
        </w:rPr>
        <w:t>Please detail the total fixed cost for the project</w:t>
      </w:r>
    </w:p>
    <w:p w14:paraId="7C1ECB49" w14:textId="77777777" w:rsidR="002F4C87" w:rsidRPr="0093723A" w:rsidRDefault="002F4C87" w:rsidP="002F4C87">
      <w:pPr>
        <w:rPr>
          <w:rFonts w:ascii="Arial" w:hAnsi="Arial" w:cs="Arial"/>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14:paraId="7C1ECB4F"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4A" w14:textId="77777777" w:rsidR="002F4C87" w:rsidRPr="0093723A" w:rsidRDefault="002F4C87" w:rsidP="002F4C87">
            <w:pPr>
              <w:spacing w:line="120" w:lineRule="exact"/>
              <w:rPr>
                <w:rFonts w:ascii="Arial" w:hAnsi="Arial" w:cs="Arial"/>
                <w:b/>
                <w:szCs w:val="22"/>
                <w:u w:val="single"/>
              </w:rPr>
            </w:pPr>
          </w:p>
          <w:p w14:paraId="7C1ECB4B"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ITEM</w:t>
            </w:r>
          </w:p>
        </w:tc>
        <w:tc>
          <w:tcPr>
            <w:tcW w:w="2551" w:type="dxa"/>
            <w:tcBorders>
              <w:top w:val="single" w:sz="7" w:space="0" w:color="000000"/>
              <w:left w:val="single" w:sz="7" w:space="0" w:color="000000"/>
              <w:bottom w:val="single" w:sz="7" w:space="0" w:color="000000"/>
              <w:right w:val="single" w:sz="7" w:space="0" w:color="000000"/>
            </w:tcBorders>
          </w:tcPr>
          <w:p w14:paraId="7C1ECB4C" w14:textId="77777777" w:rsidR="002F4C87" w:rsidRPr="0093723A" w:rsidRDefault="002F4C87" w:rsidP="002F4C87">
            <w:pPr>
              <w:spacing w:line="120" w:lineRule="exact"/>
              <w:rPr>
                <w:rFonts w:ascii="Arial" w:hAnsi="Arial" w:cs="Arial"/>
                <w:b/>
                <w:szCs w:val="22"/>
                <w:u w:val="single"/>
              </w:rPr>
            </w:pPr>
          </w:p>
          <w:p w14:paraId="7C1ECB4D" w14:textId="77777777" w:rsidR="002F4C87" w:rsidRPr="0093723A" w:rsidRDefault="002F4C87" w:rsidP="002F4C87">
            <w:pPr>
              <w:jc w:val="center"/>
              <w:rPr>
                <w:rFonts w:ascii="Arial" w:hAnsi="Arial" w:cs="Arial"/>
                <w:b/>
                <w:szCs w:val="22"/>
              </w:rPr>
            </w:pPr>
            <w:r w:rsidRPr="0093723A">
              <w:rPr>
                <w:rFonts w:ascii="Arial" w:hAnsi="Arial" w:cs="Arial"/>
                <w:b/>
                <w:szCs w:val="22"/>
              </w:rPr>
              <w:t>TOTAL AMOUNT</w:t>
            </w:r>
          </w:p>
          <w:p w14:paraId="7C1ECB4E" w14:textId="77777777"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14:paraId="7C1ECB53"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50"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Staff Costs</w:t>
            </w:r>
          </w:p>
        </w:tc>
        <w:tc>
          <w:tcPr>
            <w:tcW w:w="2551" w:type="dxa"/>
            <w:tcBorders>
              <w:top w:val="single" w:sz="7" w:space="0" w:color="000000"/>
              <w:left w:val="single" w:sz="7" w:space="0" w:color="000000"/>
              <w:bottom w:val="single" w:sz="7" w:space="0" w:color="000000"/>
              <w:right w:val="single" w:sz="7" w:space="0" w:color="000000"/>
            </w:tcBorders>
          </w:tcPr>
          <w:p w14:paraId="7C1ECB51" w14:textId="77777777" w:rsidR="002F4C87" w:rsidRPr="0093723A" w:rsidRDefault="002F4C87" w:rsidP="002F4C87">
            <w:pPr>
              <w:spacing w:line="120" w:lineRule="exact"/>
              <w:rPr>
                <w:rFonts w:ascii="Arial" w:hAnsi="Arial" w:cs="Arial"/>
                <w:b/>
                <w:szCs w:val="22"/>
                <w:u w:val="single"/>
              </w:rPr>
            </w:pPr>
          </w:p>
          <w:p w14:paraId="7C1ECB52" w14:textId="77777777" w:rsidR="002F4C87" w:rsidRPr="0093723A" w:rsidRDefault="002F4C87" w:rsidP="002F4C87">
            <w:pPr>
              <w:rPr>
                <w:rFonts w:ascii="Arial" w:hAnsi="Arial" w:cs="Arial"/>
                <w:b/>
                <w:szCs w:val="22"/>
                <w:u w:val="single"/>
              </w:rPr>
            </w:pPr>
          </w:p>
        </w:tc>
      </w:tr>
      <w:tr w:rsidR="002F4C87" w:rsidRPr="0093723A" w14:paraId="7C1ECB57"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54"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Other Costs</w:t>
            </w:r>
          </w:p>
        </w:tc>
        <w:tc>
          <w:tcPr>
            <w:tcW w:w="2551" w:type="dxa"/>
            <w:tcBorders>
              <w:top w:val="single" w:sz="7" w:space="0" w:color="000000"/>
              <w:left w:val="single" w:sz="7" w:space="0" w:color="000000"/>
              <w:bottom w:val="single" w:sz="7" w:space="0" w:color="000000"/>
              <w:right w:val="single" w:sz="7" w:space="0" w:color="000000"/>
            </w:tcBorders>
          </w:tcPr>
          <w:p w14:paraId="7C1ECB55" w14:textId="77777777" w:rsidR="002F4C87" w:rsidRPr="0093723A" w:rsidRDefault="002F4C87" w:rsidP="002F4C87">
            <w:pPr>
              <w:spacing w:line="120" w:lineRule="exact"/>
              <w:rPr>
                <w:rFonts w:ascii="Arial" w:hAnsi="Arial" w:cs="Arial"/>
                <w:b/>
                <w:szCs w:val="22"/>
                <w:u w:val="single"/>
              </w:rPr>
            </w:pPr>
          </w:p>
          <w:p w14:paraId="7C1ECB56" w14:textId="77777777" w:rsidR="002F4C87" w:rsidRPr="0093723A" w:rsidRDefault="002F4C87" w:rsidP="002F4C87">
            <w:pPr>
              <w:rPr>
                <w:rFonts w:ascii="Arial" w:hAnsi="Arial" w:cs="Arial"/>
                <w:b/>
                <w:szCs w:val="22"/>
                <w:u w:val="single"/>
              </w:rPr>
            </w:pPr>
          </w:p>
        </w:tc>
      </w:tr>
      <w:tr w:rsidR="002F4C87" w:rsidRPr="0093723A" w14:paraId="7C1ECB5B" w14:textId="77777777" w:rsidTr="002F4C87">
        <w:trPr>
          <w:trHeight w:val="548"/>
        </w:trPr>
        <w:tc>
          <w:tcPr>
            <w:tcW w:w="6096" w:type="dxa"/>
            <w:tcBorders>
              <w:top w:val="single" w:sz="7" w:space="0" w:color="000000"/>
              <w:left w:val="single" w:sz="7" w:space="0" w:color="000000"/>
              <w:bottom w:val="single" w:sz="7" w:space="0" w:color="000000"/>
              <w:right w:val="single" w:sz="7" w:space="0" w:color="000000"/>
            </w:tcBorders>
          </w:tcPr>
          <w:p w14:paraId="7C1ECB58"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Discounts/reductions</w:t>
            </w:r>
          </w:p>
        </w:tc>
        <w:tc>
          <w:tcPr>
            <w:tcW w:w="2551" w:type="dxa"/>
            <w:tcBorders>
              <w:top w:val="single" w:sz="7" w:space="0" w:color="000000"/>
              <w:left w:val="single" w:sz="7" w:space="0" w:color="000000"/>
              <w:bottom w:val="single" w:sz="7" w:space="0" w:color="000000"/>
              <w:right w:val="single" w:sz="7" w:space="0" w:color="000000"/>
            </w:tcBorders>
          </w:tcPr>
          <w:p w14:paraId="7C1ECB59" w14:textId="77777777" w:rsidR="002F4C87" w:rsidRPr="0093723A" w:rsidRDefault="002F4C87" w:rsidP="002F4C87">
            <w:pPr>
              <w:spacing w:line="120" w:lineRule="exact"/>
              <w:rPr>
                <w:rFonts w:ascii="Arial" w:hAnsi="Arial" w:cs="Arial"/>
                <w:b/>
                <w:szCs w:val="22"/>
                <w:u w:val="single"/>
              </w:rPr>
            </w:pPr>
          </w:p>
          <w:p w14:paraId="7C1ECB5A" w14:textId="77777777" w:rsidR="002F4C87" w:rsidRPr="0093723A" w:rsidRDefault="002F4C87" w:rsidP="002F4C87">
            <w:pPr>
              <w:rPr>
                <w:rFonts w:ascii="Arial" w:hAnsi="Arial" w:cs="Arial"/>
                <w:b/>
                <w:szCs w:val="22"/>
                <w:u w:val="single"/>
              </w:rPr>
            </w:pPr>
          </w:p>
        </w:tc>
      </w:tr>
      <w:tr w:rsidR="002F4C87" w:rsidRPr="0093723A" w14:paraId="7C1ECB61" w14:textId="77777777" w:rsidTr="002F4C87">
        <w:trPr>
          <w:trHeight w:val="480"/>
        </w:trPr>
        <w:tc>
          <w:tcPr>
            <w:tcW w:w="6096" w:type="dxa"/>
            <w:tcBorders>
              <w:top w:val="single" w:sz="7" w:space="0" w:color="000000"/>
              <w:left w:val="single" w:sz="7" w:space="0" w:color="000000"/>
              <w:bottom w:val="single" w:sz="7" w:space="0" w:color="000000"/>
              <w:right w:val="single" w:sz="7" w:space="0" w:color="000000"/>
            </w:tcBorders>
          </w:tcPr>
          <w:p w14:paraId="7C1ECB5C" w14:textId="77777777" w:rsidR="002F4C87" w:rsidRPr="0093723A" w:rsidRDefault="002F4C87" w:rsidP="002F4C87">
            <w:pPr>
              <w:spacing w:line="120" w:lineRule="exact"/>
              <w:rPr>
                <w:rFonts w:ascii="Arial" w:hAnsi="Arial" w:cs="Arial"/>
                <w:b/>
                <w:szCs w:val="22"/>
                <w:u w:val="single"/>
              </w:rPr>
            </w:pPr>
          </w:p>
          <w:p w14:paraId="7C1ECB5D" w14:textId="77777777" w:rsidR="002F4C87" w:rsidRPr="0093723A" w:rsidRDefault="002F4C87" w:rsidP="002F4C87">
            <w:pPr>
              <w:rPr>
                <w:rFonts w:ascii="Arial" w:hAnsi="Arial" w:cs="Arial"/>
                <w:b/>
                <w:szCs w:val="22"/>
                <w:u w:val="single"/>
              </w:rPr>
            </w:pPr>
          </w:p>
          <w:p w14:paraId="7C1ECB5E"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TOTAL Overall Cost</w:t>
            </w:r>
          </w:p>
        </w:tc>
        <w:tc>
          <w:tcPr>
            <w:tcW w:w="2551" w:type="dxa"/>
            <w:tcBorders>
              <w:top w:val="single" w:sz="7" w:space="0" w:color="000000"/>
              <w:left w:val="single" w:sz="7" w:space="0" w:color="000000"/>
              <w:bottom w:val="single" w:sz="7" w:space="0" w:color="000000"/>
              <w:right w:val="single" w:sz="7" w:space="0" w:color="000000"/>
            </w:tcBorders>
          </w:tcPr>
          <w:p w14:paraId="7C1ECB5F" w14:textId="77777777" w:rsidR="002F4C87" w:rsidRPr="0093723A" w:rsidRDefault="002F4C87" w:rsidP="002F4C87">
            <w:pPr>
              <w:spacing w:line="120" w:lineRule="exact"/>
              <w:rPr>
                <w:rFonts w:ascii="Arial" w:hAnsi="Arial" w:cs="Arial"/>
                <w:b/>
                <w:szCs w:val="22"/>
                <w:u w:val="single"/>
              </w:rPr>
            </w:pPr>
          </w:p>
          <w:p w14:paraId="7C1ECB60" w14:textId="77777777" w:rsidR="002F4C87" w:rsidRPr="0093723A" w:rsidRDefault="002F4C87" w:rsidP="002F4C87">
            <w:pPr>
              <w:rPr>
                <w:rFonts w:ascii="Arial" w:hAnsi="Arial" w:cs="Arial"/>
                <w:b/>
                <w:szCs w:val="22"/>
                <w:u w:val="single"/>
              </w:rPr>
            </w:pPr>
          </w:p>
        </w:tc>
      </w:tr>
    </w:tbl>
    <w:p w14:paraId="7C1ECB62" w14:textId="77777777" w:rsidR="002F4C87" w:rsidRPr="00544F4A" w:rsidRDefault="002F4C87" w:rsidP="002F4C87">
      <w:pPr>
        <w:rPr>
          <w:rFonts w:ascii="Arial" w:hAnsi="Arial" w:cs="Arial"/>
        </w:rPr>
      </w:pPr>
    </w:p>
    <w:p w14:paraId="7C1ECB63" w14:textId="77777777" w:rsidR="002F4C87" w:rsidRPr="00544F4A" w:rsidRDefault="002F4C87" w:rsidP="002F4C87">
      <w:pPr>
        <w:pStyle w:val="BodyText"/>
        <w:spacing w:after="0"/>
        <w:jc w:val="both"/>
        <w:rPr>
          <w:rFonts w:ascii="Arial" w:hAnsi="Arial" w:cs="Arial"/>
        </w:rPr>
      </w:pPr>
      <w:r w:rsidRPr="00544F4A">
        <w:rPr>
          <w:rFonts w:ascii="Arial" w:hAnsi="Arial" w:cs="Arial"/>
        </w:rPr>
        <w:t>The following limits will be applicable to all claims for travel and subsistence under this contract:</w:t>
      </w:r>
    </w:p>
    <w:p w14:paraId="7C1ECB64" w14:textId="77777777" w:rsidR="002F4C87" w:rsidRPr="00544F4A" w:rsidRDefault="002F4C87" w:rsidP="002F4C87">
      <w:pPr>
        <w:pStyle w:val="BodyText"/>
        <w:spacing w:after="0"/>
        <w:jc w:val="both"/>
        <w:rPr>
          <w:rFonts w:ascii="Arial" w:hAnsi="Arial" w:cs="Arial"/>
        </w:rPr>
      </w:pPr>
    </w:p>
    <w:p w14:paraId="7C1ECB65" w14:textId="77777777" w:rsidR="002F4C87" w:rsidRPr="00544F4A" w:rsidRDefault="002F4C87" w:rsidP="00544F4A">
      <w:pPr>
        <w:pStyle w:val="BodyText"/>
        <w:numPr>
          <w:ilvl w:val="0"/>
          <w:numId w:val="39"/>
        </w:numPr>
        <w:spacing w:after="0"/>
        <w:ind w:hanging="436"/>
        <w:jc w:val="both"/>
        <w:rPr>
          <w:rFonts w:ascii="Arial" w:hAnsi="Arial" w:cs="Arial"/>
        </w:rPr>
      </w:pPr>
      <w:r w:rsidRPr="00544F4A">
        <w:rPr>
          <w:rFonts w:ascii="Arial" w:hAnsi="Arial" w:cs="Arial"/>
        </w:rPr>
        <w:t>Travel by rail: standard class should be used at all times</w:t>
      </w:r>
    </w:p>
    <w:p w14:paraId="7C1ECB66" w14:textId="77777777" w:rsidR="002F4C87" w:rsidRPr="00544F4A" w:rsidRDefault="002F4C87" w:rsidP="00544F4A">
      <w:pPr>
        <w:pStyle w:val="BodyText"/>
        <w:numPr>
          <w:ilvl w:val="0"/>
          <w:numId w:val="39"/>
        </w:numPr>
        <w:spacing w:after="0"/>
        <w:ind w:left="709" w:hanging="425"/>
        <w:jc w:val="both"/>
        <w:rPr>
          <w:rFonts w:ascii="Arial" w:hAnsi="Arial" w:cs="Arial"/>
        </w:rPr>
      </w:pPr>
      <w:r w:rsidRPr="00544F4A">
        <w:rPr>
          <w:rFonts w:ascii="Arial" w:hAnsi="Arial" w:cs="Arial"/>
        </w:rPr>
        <w:t>Travel by car: 45 pence/mile</w:t>
      </w:r>
    </w:p>
    <w:p w14:paraId="7C1ECB67" w14:textId="77777777" w:rsidR="002F4C87" w:rsidRPr="00544F4A" w:rsidRDefault="002F4C87" w:rsidP="002F4C87">
      <w:pPr>
        <w:jc w:val="both"/>
        <w:rPr>
          <w:rFonts w:ascii="Arial" w:hAnsi="Arial" w:cs="Arial"/>
          <w:b/>
          <w:bCs/>
        </w:rPr>
      </w:pPr>
    </w:p>
    <w:p w14:paraId="7C1ECB68" w14:textId="77777777" w:rsidR="002F4C87" w:rsidRPr="00544F4A" w:rsidRDefault="002F4C87" w:rsidP="002F4C87">
      <w:pPr>
        <w:pStyle w:val="BodyText"/>
        <w:spacing w:after="0"/>
        <w:jc w:val="both"/>
        <w:rPr>
          <w:rFonts w:ascii="Arial" w:hAnsi="Arial" w:cs="Arial"/>
        </w:rPr>
      </w:pPr>
      <w:r w:rsidRPr="00544F4A">
        <w:rPr>
          <w:rFonts w:ascii="Arial" w:hAnsi="Arial" w:cs="Arial"/>
        </w:rPr>
        <w:t xml:space="preserve">Hotel bookings should be made through the Environment Agency’s corporate travel contract. Details of this contract are available from the Corporate Contracting Team. </w:t>
      </w:r>
    </w:p>
    <w:p w14:paraId="7C1ECB69" w14:textId="77777777" w:rsidR="002F4C87" w:rsidRPr="00544F4A" w:rsidRDefault="002F4C87" w:rsidP="002F4C87">
      <w:pPr>
        <w:pStyle w:val="BodyText"/>
        <w:spacing w:after="0"/>
        <w:jc w:val="both"/>
        <w:rPr>
          <w:rFonts w:ascii="Arial" w:hAnsi="Arial" w:cs="Arial"/>
        </w:rPr>
      </w:pPr>
    </w:p>
    <w:p w14:paraId="7C1ECB6A" w14:textId="77777777" w:rsidR="002F4C87" w:rsidRPr="00544F4A" w:rsidRDefault="002F4C87" w:rsidP="002F4C87">
      <w:pPr>
        <w:pStyle w:val="BodyText"/>
        <w:spacing w:after="0"/>
        <w:jc w:val="both"/>
        <w:rPr>
          <w:rFonts w:ascii="Arial" w:hAnsi="Arial" w:cs="Arial"/>
        </w:rPr>
      </w:pPr>
      <w:r w:rsidRPr="00544F4A">
        <w:rPr>
          <w:rFonts w:ascii="Arial" w:hAnsi="Arial" w:cs="Arial"/>
        </w:rPr>
        <w:t xml:space="preserve">When making reservations you should state that you are a contractor working on Environment Agency business. </w:t>
      </w:r>
    </w:p>
    <w:p w14:paraId="7C1ECB6B" w14:textId="77777777" w:rsidR="002F4C87" w:rsidRPr="00544F4A" w:rsidRDefault="002F4C87" w:rsidP="002F4C87">
      <w:pPr>
        <w:pStyle w:val="BodyText"/>
        <w:spacing w:after="0"/>
        <w:jc w:val="both"/>
        <w:rPr>
          <w:rFonts w:ascii="Arial" w:hAnsi="Arial" w:cs="Arial"/>
        </w:rPr>
      </w:pPr>
    </w:p>
    <w:p w14:paraId="7C1ECB6C" w14:textId="77777777" w:rsidR="002F4C87" w:rsidRPr="00544F4A" w:rsidRDefault="002F4C87" w:rsidP="002F4C87">
      <w:pPr>
        <w:pStyle w:val="BodyText"/>
        <w:spacing w:after="0"/>
        <w:jc w:val="both"/>
        <w:rPr>
          <w:rFonts w:ascii="Arial" w:hAnsi="Arial" w:cs="Arial"/>
        </w:rPr>
      </w:pPr>
      <w:r w:rsidRPr="00544F4A">
        <w:rPr>
          <w:rFonts w:ascii="Arial" w:hAnsi="Arial" w:cs="Arial"/>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p>
    <w:p w14:paraId="7C1ECB6D" w14:textId="77777777" w:rsidR="002F4C87" w:rsidRPr="00544F4A" w:rsidRDefault="002F4C87" w:rsidP="002F4C87">
      <w:pPr>
        <w:pStyle w:val="BodyText"/>
        <w:spacing w:after="0"/>
        <w:jc w:val="both"/>
        <w:rPr>
          <w:rFonts w:ascii="Arial" w:hAnsi="Arial" w:cs="Arial"/>
        </w:rPr>
      </w:pPr>
    </w:p>
    <w:p w14:paraId="7C1ECB6E" w14:textId="77777777" w:rsidR="002F4C87" w:rsidRPr="00544F4A" w:rsidRDefault="002F4C87" w:rsidP="002F4C87">
      <w:pPr>
        <w:pStyle w:val="BodyText"/>
        <w:spacing w:after="0"/>
        <w:jc w:val="both"/>
        <w:rPr>
          <w:rFonts w:ascii="Arial" w:hAnsi="Arial" w:cs="Arial"/>
        </w:rPr>
      </w:pPr>
      <w:r w:rsidRPr="00544F4A">
        <w:rPr>
          <w:rFonts w:ascii="Arial" w:hAnsi="Arial" w:cs="Arial"/>
        </w:rPr>
        <w:t xml:space="preserve">Expenditure on dinner during an overnight stay must not exceed a maximum limit of £25, including a drink. </w:t>
      </w:r>
    </w:p>
    <w:p w14:paraId="7C1ECB6F" w14:textId="77777777" w:rsidR="002F4C87" w:rsidRPr="00544F4A" w:rsidRDefault="002F4C87" w:rsidP="002F4C87">
      <w:pPr>
        <w:pStyle w:val="BodyText"/>
        <w:spacing w:after="0"/>
        <w:jc w:val="both"/>
        <w:rPr>
          <w:rFonts w:ascii="Arial" w:hAnsi="Arial" w:cs="Arial"/>
        </w:rPr>
      </w:pPr>
    </w:p>
    <w:p w14:paraId="7C1ECB70" w14:textId="77777777" w:rsidR="002F4C87" w:rsidRDefault="002F4C87" w:rsidP="002F4C87">
      <w:pPr>
        <w:pStyle w:val="BodyText"/>
        <w:spacing w:after="0"/>
        <w:jc w:val="both"/>
        <w:rPr>
          <w:rFonts w:ascii="Arial" w:hAnsi="Arial" w:cs="Arial"/>
        </w:rPr>
      </w:pPr>
      <w:r w:rsidRPr="00544F4A">
        <w:rPr>
          <w:rFonts w:ascii="Arial" w:hAnsi="Arial" w:cs="Arial"/>
        </w:rPr>
        <w:t xml:space="preserve">Receipts for all rail travel, hotel and food expenses will be required as proof of expenditure and will be reimbursed at cost. No profit or additional cost shall be applied by the contractor to such personal expenses. </w:t>
      </w:r>
    </w:p>
    <w:p w14:paraId="5773EF5F" w14:textId="1BF54A32" w:rsidR="00486613" w:rsidRDefault="00486613" w:rsidP="002F4C87">
      <w:pPr>
        <w:pStyle w:val="BodyText"/>
        <w:spacing w:after="0"/>
        <w:jc w:val="both"/>
        <w:rPr>
          <w:rFonts w:ascii="Arial" w:hAnsi="Arial" w:cs="Arial"/>
        </w:rPr>
      </w:pPr>
    </w:p>
    <w:p w14:paraId="72EA275F" w14:textId="77777777" w:rsidR="00486613" w:rsidRPr="00544F4A" w:rsidRDefault="00486613" w:rsidP="002F4C87">
      <w:pPr>
        <w:pStyle w:val="BodyText"/>
        <w:spacing w:after="0"/>
        <w:jc w:val="both"/>
        <w:rPr>
          <w:rFonts w:ascii="Arial" w:hAnsi="Arial" w:cs="Arial"/>
        </w:rPr>
      </w:pPr>
    </w:p>
    <w:p w14:paraId="7C1ECB71" w14:textId="28C7E49E" w:rsidR="005C53FF" w:rsidRDefault="005C53FF">
      <w:pPr>
        <w:rPr>
          <w:rFonts w:ascii="Arial" w:hAnsi="Arial" w:cs="Arial"/>
          <w:szCs w:val="22"/>
        </w:rPr>
      </w:pPr>
      <w:r>
        <w:rPr>
          <w:rFonts w:ascii="Arial" w:hAnsi="Arial" w:cs="Arial"/>
          <w:szCs w:val="22"/>
        </w:rPr>
        <w:br w:type="page"/>
      </w:r>
    </w:p>
    <w:p w14:paraId="7C1ECB72" w14:textId="6AF7E1FE" w:rsidR="00895C87" w:rsidRPr="0093723A" w:rsidRDefault="006A3118" w:rsidP="00E65F5D">
      <w:pPr>
        <w:rPr>
          <w:rFonts w:ascii="Arial" w:hAnsi="Arial" w:cs="Arial"/>
          <w:b/>
          <w:szCs w:val="22"/>
        </w:rPr>
      </w:pPr>
      <w:r w:rsidRPr="0093723A">
        <w:rPr>
          <w:rFonts w:ascii="Arial" w:hAnsi="Arial" w:cs="Arial"/>
          <w:b/>
          <w:szCs w:val="22"/>
        </w:rPr>
        <w:lastRenderedPageBreak/>
        <w:t xml:space="preserve">APPENDIX </w:t>
      </w:r>
      <w:r w:rsidR="00544F4A">
        <w:rPr>
          <w:rFonts w:ascii="Arial" w:hAnsi="Arial" w:cs="Arial"/>
          <w:b/>
          <w:szCs w:val="22"/>
        </w:rPr>
        <w:t>B</w:t>
      </w:r>
      <w:r w:rsidR="00895C87" w:rsidRPr="0093723A">
        <w:rPr>
          <w:rFonts w:ascii="Arial" w:hAnsi="Arial" w:cs="Arial"/>
          <w:b/>
          <w:szCs w:val="22"/>
        </w:rPr>
        <w:t xml:space="preserve"> - PRIOR RIGHTS SCHEDULE </w:t>
      </w:r>
    </w:p>
    <w:p w14:paraId="7C1ECB73" w14:textId="77777777" w:rsidR="00895C87" w:rsidRPr="0093723A" w:rsidRDefault="00895C87" w:rsidP="00E65F5D">
      <w:pPr>
        <w:pStyle w:val="BodyText3"/>
        <w:spacing w:after="0"/>
        <w:rPr>
          <w:rFonts w:ascii="Arial" w:hAnsi="Arial" w:cs="Arial"/>
          <w:caps/>
          <w:sz w:val="20"/>
          <w:szCs w:val="22"/>
        </w:rPr>
      </w:pPr>
    </w:p>
    <w:p w14:paraId="7C1ECB74" w14:textId="77777777"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14:paraId="7C1ECB75" w14:textId="77777777"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14:paraId="7C1ECB76" w14:textId="77777777" w:rsidR="00895C87" w:rsidRPr="0093723A" w:rsidRDefault="00895C87" w:rsidP="00E65F5D">
      <w:pPr>
        <w:rPr>
          <w:rFonts w:ascii="Arial" w:hAnsi="Arial" w:cs="Arial"/>
          <w:szCs w:val="22"/>
        </w:rPr>
      </w:pPr>
    </w:p>
    <w:p w14:paraId="7C1ECB77" w14:textId="77777777" w:rsidR="00895C87" w:rsidRDefault="00895C87" w:rsidP="00E65F5D">
      <w:pPr>
        <w:rPr>
          <w:rFonts w:ascii="Arial" w:hAnsi="Arial" w:cs="Arial"/>
          <w:szCs w:val="22"/>
        </w:rPr>
      </w:pPr>
      <w:r w:rsidRPr="0093723A">
        <w:rPr>
          <w:rFonts w:ascii="Arial" w:hAnsi="Arial" w:cs="Arial"/>
          <w:szCs w:val="22"/>
        </w:rPr>
        <w:t>Held by the Environment Agency</w:t>
      </w:r>
    </w:p>
    <w:p w14:paraId="1F369F92" w14:textId="3A11DE40" w:rsidR="005C53FF" w:rsidRDefault="005C53FF" w:rsidP="00E65F5D">
      <w:pPr>
        <w:rPr>
          <w:rFonts w:ascii="Arial" w:hAnsi="Arial" w:cs="Arial"/>
          <w:szCs w:val="22"/>
        </w:rPr>
      </w:pPr>
    </w:p>
    <w:p w14:paraId="1BA59355" w14:textId="1EDBFCBA" w:rsidR="005C53FF" w:rsidRPr="0093723A" w:rsidRDefault="005C53FF" w:rsidP="00E65F5D">
      <w:pPr>
        <w:rPr>
          <w:rFonts w:ascii="Arial" w:hAnsi="Arial" w:cs="Arial"/>
          <w:szCs w:val="22"/>
        </w:rPr>
      </w:pPr>
      <w:r>
        <w:rPr>
          <w:rFonts w:ascii="Arial" w:hAnsi="Arial" w:cs="Arial"/>
          <w:szCs w:val="22"/>
        </w:rPr>
        <w:t>We are not aware of any prior rights relevant to this project</w:t>
      </w:r>
    </w:p>
    <w:p w14:paraId="7C1ECB78" w14:textId="77777777"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14:paraId="7C1ECB7C" w14:textId="77777777" w:rsidTr="00137E82">
        <w:tc>
          <w:tcPr>
            <w:tcW w:w="3652" w:type="dxa"/>
          </w:tcPr>
          <w:p w14:paraId="7C1ECB79" w14:textId="77777777"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14:paraId="7C1ECB7A" w14:textId="77777777"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14:paraId="7C1ECB7B" w14:textId="77777777"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14:paraId="7C1ECB81" w14:textId="77777777" w:rsidTr="00137E82">
        <w:tc>
          <w:tcPr>
            <w:tcW w:w="3652" w:type="dxa"/>
          </w:tcPr>
          <w:p w14:paraId="7C1ECB7D" w14:textId="77777777" w:rsidR="00895C87" w:rsidRPr="0093723A" w:rsidRDefault="00895C87" w:rsidP="00E65F5D">
            <w:pPr>
              <w:rPr>
                <w:rFonts w:ascii="Arial" w:hAnsi="Arial" w:cs="Arial"/>
                <w:szCs w:val="22"/>
              </w:rPr>
            </w:pPr>
          </w:p>
        </w:tc>
        <w:tc>
          <w:tcPr>
            <w:tcW w:w="3119" w:type="dxa"/>
          </w:tcPr>
          <w:p w14:paraId="7C1ECB7E" w14:textId="77777777" w:rsidR="00895C87" w:rsidRPr="0093723A" w:rsidRDefault="00895C87" w:rsidP="00E65F5D">
            <w:pPr>
              <w:rPr>
                <w:rFonts w:ascii="Arial" w:hAnsi="Arial" w:cs="Arial"/>
                <w:szCs w:val="22"/>
              </w:rPr>
            </w:pPr>
          </w:p>
        </w:tc>
        <w:tc>
          <w:tcPr>
            <w:tcW w:w="2693" w:type="dxa"/>
          </w:tcPr>
          <w:p w14:paraId="7C1ECB7F" w14:textId="77777777" w:rsidR="00895C87" w:rsidRPr="0093723A" w:rsidRDefault="00895C87" w:rsidP="00E65F5D">
            <w:pPr>
              <w:rPr>
                <w:rFonts w:ascii="Arial" w:hAnsi="Arial" w:cs="Arial"/>
                <w:szCs w:val="22"/>
              </w:rPr>
            </w:pPr>
          </w:p>
          <w:p w14:paraId="7C1ECB80" w14:textId="77777777" w:rsidR="00895C87" w:rsidRPr="0093723A" w:rsidRDefault="00895C87" w:rsidP="00E65F5D">
            <w:pPr>
              <w:pStyle w:val="Header"/>
              <w:tabs>
                <w:tab w:val="clear" w:pos="4153"/>
                <w:tab w:val="clear" w:pos="8306"/>
              </w:tabs>
              <w:rPr>
                <w:rFonts w:ascii="Arial" w:hAnsi="Arial" w:cs="Arial"/>
                <w:szCs w:val="22"/>
              </w:rPr>
            </w:pPr>
          </w:p>
        </w:tc>
      </w:tr>
      <w:tr w:rsidR="00895C87" w:rsidRPr="0093723A" w14:paraId="7C1ECB86" w14:textId="77777777" w:rsidTr="00137E82">
        <w:tc>
          <w:tcPr>
            <w:tcW w:w="3652" w:type="dxa"/>
          </w:tcPr>
          <w:p w14:paraId="7C1ECB82" w14:textId="77777777" w:rsidR="00895C87" w:rsidRPr="0093723A" w:rsidRDefault="00895C87" w:rsidP="00E65F5D">
            <w:pPr>
              <w:rPr>
                <w:rFonts w:ascii="Arial" w:hAnsi="Arial" w:cs="Arial"/>
                <w:szCs w:val="22"/>
              </w:rPr>
            </w:pPr>
          </w:p>
        </w:tc>
        <w:tc>
          <w:tcPr>
            <w:tcW w:w="3119" w:type="dxa"/>
          </w:tcPr>
          <w:p w14:paraId="7C1ECB83" w14:textId="77777777" w:rsidR="00895C87" w:rsidRPr="0093723A" w:rsidRDefault="00895C87" w:rsidP="00E65F5D">
            <w:pPr>
              <w:rPr>
                <w:rFonts w:ascii="Arial" w:hAnsi="Arial" w:cs="Arial"/>
                <w:szCs w:val="22"/>
              </w:rPr>
            </w:pPr>
          </w:p>
        </w:tc>
        <w:tc>
          <w:tcPr>
            <w:tcW w:w="2693" w:type="dxa"/>
          </w:tcPr>
          <w:p w14:paraId="7C1ECB84" w14:textId="77777777" w:rsidR="00895C87" w:rsidRPr="0093723A" w:rsidRDefault="00895C87" w:rsidP="00E65F5D">
            <w:pPr>
              <w:rPr>
                <w:rFonts w:ascii="Arial" w:hAnsi="Arial" w:cs="Arial"/>
                <w:szCs w:val="22"/>
              </w:rPr>
            </w:pPr>
          </w:p>
          <w:p w14:paraId="7C1ECB85" w14:textId="77777777" w:rsidR="00895C87" w:rsidRPr="0093723A" w:rsidRDefault="00895C87" w:rsidP="00E65F5D">
            <w:pPr>
              <w:rPr>
                <w:rFonts w:ascii="Arial" w:hAnsi="Arial" w:cs="Arial"/>
                <w:szCs w:val="22"/>
              </w:rPr>
            </w:pPr>
          </w:p>
        </w:tc>
      </w:tr>
      <w:tr w:rsidR="00895C87" w:rsidRPr="0093723A" w14:paraId="7C1ECB8B" w14:textId="77777777" w:rsidTr="00137E82">
        <w:tc>
          <w:tcPr>
            <w:tcW w:w="3652" w:type="dxa"/>
          </w:tcPr>
          <w:p w14:paraId="7C1ECB87" w14:textId="77777777" w:rsidR="00895C87" w:rsidRPr="0093723A" w:rsidRDefault="00895C87" w:rsidP="00E65F5D">
            <w:pPr>
              <w:rPr>
                <w:rFonts w:ascii="Arial" w:hAnsi="Arial" w:cs="Arial"/>
                <w:szCs w:val="22"/>
              </w:rPr>
            </w:pPr>
          </w:p>
        </w:tc>
        <w:tc>
          <w:tcPr>
            <w:tcW w:w="3119" w:type="dxa"/>
          </w:tcPr>
          <w:p w14:paraId="7C1ECB88" w14:textId="77777777" w:rsidR="00895C87" w:rsidRPr="0093723A" w:rsidRDefault="00895C87" w:rsidP="00E65F5D">
            <w:pPr>
              <w:rPr>
                <w:rFonts w:ascii="Arial" w:hAnsi="Arial" w:cs="Arial"/>
                <w:szCs w:val="22"/>
              </w:rPr>
            </w:pPr>
          </w:p>
        </w:tc>
        <w:tc>
          <w:tcPr>
            <w:tcW w:w="2693" w:type="dxa"/>
          </w:tcPr>
          <w:p w14:paraId="7C1ECB89" w14:textId="77777777" w:rsidR="00895C87" w:rsidRPr="0093723A" w:rsidRDefault="00895C87" w:rsidP="00E65F5D">
            <w:pPr>
              <w:rPr>
                <w:rFonts w:ascii="Arial" w:hAnsi="Arial" w:cs="Arial"/>
                <w:szCs w:val="22"/>
              </w:rPr>
            </w:pPr>
          </w:p>
          <w:p w14:paraId="7C1ECB8A" w14:textId="77777777" w:rsidR="00895C87" w:rsidRPr="0093723A" w:rsidRDefault="00895C87" w:rsidP="00E65F5D">
            <w:pPr>
              <w:rPr>
                <w:rFonts w:ascii="Arial" w:hAnsi="Arial" w:cs="Arial"/>
                <w:szCs w:val="22"/>
              </w:rPr>
            </w:pPr>
          </w:p>
        </w:tc>
      </w:tr>
    </w:tbl>
    <w:p w14:paraId="7C1ECB8C" w14:textId="77777777" w:rsidR="00895C87" w:rsidRPr="0093723A" w:rsidRDefault="00895C87" w:rsidP="00E65F5D">
      <w:pPr>
        <w:rPr>
          <w:rFonts w:ascii="Arial" w:hAnsi="Arial" w:cs="Arial"/>
          <w:szCs w:val="22"/>
        </w:rPr>
      </w:pPr>
    </w:p>
    <w:p w14:paraId="7C1ECB8D" w14:textId="77777777" w:rsidR="00895C87" w:rsidRPr="0093723A" w:rsidRDefault="00895C87" w:rsidP="00E65F5D">
      <w:pPr>
        <w:rPr>
          <w:rFonts w:ascii="Arial" w:hAnsi="Arial" w:cs="Arial"/>
          <w:szCs w:val="22"/>
        </w:rPr>
      </w:pPr>
      <w:r w:rsidRPr="0093723A">
        <w:rPr>
          <w:rFonts w:ascii="Arial" w:hAnsi="Arial" w:cs="Arial"/>
          <w:szCs w:val="22"/>
        </w:rPr>
        <w:t>Held by the Contractor</w:t>
      </w:r>
    </w:p>
    <w:p w14:paraId="7C1ECB8E" w14:textId="77777777"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14:paraId="7C1ECB92" w14:textId="77777777" w:rsidTr="00137E82">
        <w:tc>
          <w:tcPr>
            <w:tcW w:w="3652" w:type="dxa"/>
          </w:tcPr>
          <w:p w14:paraId="7C1ECB8F" w14:textId="77777777"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14:paraId="7C1ECB90" w14:textId="77777777"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14:paraId="7C1ECB91" w14:textId="77777777"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14:paraId="7C1ECB97" w14:textId="77777777" w:rsidTr="00137E82">
        <w:tc>
          <w:tcPr>
            <w:tcW w:w="3652" w:type="dxa"/>
          </w:tcPr>
          <w:p w14:paraId="7C1ECB93" w14:textId="77777777" w:rsidR="00895C87" w:rsidRPr="0093723A" w:rsidRDefault="00895C87" w:rsidP="00E65F5D">
            <w:pPr>
              <w:rPr>
                <w:rFonts w:ascii="Arial" w:hAnsi="Arial" w:cs="Arial"/>
                <w:szCs w:val="22"/>
              </w:rPr>
            </w:pPr>
          </w:p>
        </w:tc>
        <w:tc>
          <w:tcPr>
            <w:tcW w:w="3119" w:type="dxa"/>
          </w:tcPr>
          <w:p w14:paraId="7C1ECB94" w14:textId="77777777" w:rsidR="00895C87" w:rsidRPr="0093723A" w:rsidRDefault="00895C87" w:rsidP="00E65F5D">
            <w:pPr>
              <w:rPr>
                <w:rFonts w:ascii="Arial" w:hAnsi="Arial" w:cs="Arial"/>
                <w:szCs w:val="22"/>
              </w:rPr>
            </w:pPr>
          </w:p>
        </w:tc>
        <w:tc>
          <w:tcPr>
            <w:tcW w:w="2693" w:type="dxa"/>
          </w:tcPr>
          <w:p w14:paraId="7C1ECB95" w14:textId="77777777" w:rsidR="00895C87" w:rsidRPr="0093723A" w:rsidRDefault="00895C87" w:rsidP="00E65F5D">
            <w:pPr>
              <w:rPr>
                <w:rFonts w:ascii="Arial" w:hAnsi="Arial" w:cs="Arial"/>
                <w:szCs w:val="22"/>
              </w:rPr>
            </w:pPr>
          </w:p>
          <w:p w14:paraId="7C1ECB96" w14:textId="77777777" w:rsidR="00895C87" w:rsidRPr="0093723A" w:rsidRDefault="00895C87" w:rsidP="00E65F5D">
            <w:pPr>
              <w:rPr>
                <w:rFonts w:ascii="Arial" w:hAnsi="Arial" w:cs="Arial"/>
                <w:szCs w:val="22"/>
              </w:rPr>
            </w:pPr>
          </w:p>
        </w:tc>
      </w:tr>
      <w:tr w:rsidR="00895C87" w:rsidRPr="0093723A" w14:paraId="7C1ECB9C" w14:textId="77777777" w:rsidTr="00137E82">
        <w:tc>
          <w:tcPr>
            <w:tcW w:w="3652" w:type="dxa"/>
          </w:tcPr>
          <w:p w14:paraId="7C1ECB98" w14:textId="77777777" w:rsidR="00895C87" w:rsidRPr="0093723A" w:rsidRDefault="00895C87" w:rsidP="00E65F5D">
            <w:pPr>
              <w:rPr>
                <w:rFonts w:ascii="Arial" w:hAnsi="Arial" w:cs="Arial"/>
                <w:szCs w:val="22"/>
              </w:rPr>
            </w:pPr>
          </w:p>
        </w:tc>
        <w:tc>
          <w:tcPr>
            <w:tcW w:w="3119" w:type="dxa"/>
          </w:tcPr>
          <w:p w14:paraId="7C1ECB99" w14:textId="77777777" w:rsidR="00895C87" w:rsidRPr="0093723A" w:rsidRDefault="00895C87" w:rsidP="00E65F5D">
            <w:pPr>
              <w:rPr>
                <w:rFonts w:ascii="Arial" w:hAnsi="Arial" w:cs="Arial"/>
                <w:szCs w:val="22"/>
              </w:rPr>
            </w:pPr>
          </w:p>
        </w:tc>
        <w:tc>
          <w:tcPr>
            <w:tcW w:w="2693" w:type="dxa"/>
          </w:tcPr>
          <w:p w14:paraId="7C1ECB9A" w14:textId="77777777" w:rsidR="00895C87" w:rsidRPr="0093723A" w:rsidRDefault="00895C87" w:rsidP="00E65F5D">
            <w:pPr>
              <w:rPr>
                <w:rFonts w:ascii="Arial" w:hAnsi="Arial" w:cs="Arial"/>
                <w:szCs w:val="22"/>
              </w:rPr>
            </w:pPr>
          </w:p>
          <w:p w14:paraId="7C1ECB9B" w14:textId="77777777" w:rsidR="00895C87" w:rsidRPr="0093723A" w:rsidRDefault="00895C87" w:rsidP="00E65F5D">
            <w:pPr>
              <w:rPr>
                <w:rFonts w:ascii="Arial" w:hAnsi="Arial" w:cs="Arial"/>
                <w:szCs w:val="22"/>
              </w:rPr>
            </w:pPr>
          </w:p>
        </w:tc>
      </w:tr>
      <w:tr w:rsidR="00895C87" w:rsidRPr="0093723A" w14:paraId="7C1ECBA1" w14:textId="77777777" w:rsidTr="00137E82">
        <w:tc>
          <w:tcPr>
            <w:tcW w:w="3652" w:type="dxa"/>
          </w:tcPr>
          <w:p w14:paraId="7C1ECB9D" w14:textId="77777777" w:rsidR="00895C87" w:rsidRPr="0093723A" w:rsidRDefault="00895C87" w:rsidP="00E65F5D">
            <w:pPr>
              <w:rPr>
                <w:rFonts w:ascii="Arial" w:hAnsi="Arial" w:cs="Arial"/>
                <w:szCs w:val="22"/>
              </w:rPr>
            </w:pPr>
          </w:p>
        </w:tc>
        <w:tc>
          <w:tcPr>
            <w:tcW w:w="3119" w:type="dxa"/>
          </w:tcPr>
          <w:p w14:paraId="7C1ECB9E" w14:textId="77777777" w:rsidR="00895C87" w:rsidRPr="0093723A" w:rsidRDefault="00895C87" w:rsidP="00E65F5D">
            <w:pPr>
              <w:rPr>
                <w:rFonts w:ascii="Arial" w:hAnsi="Arial" w:cs="Arial"/>
                <w:szCs w:val="22"/>
              </w:rPr>
            </w:pPr>
          </w:p>
        </w:tc>
        <w:tc>
          <w:tcPr>
            <w:tcW w:w="2693" w:type="dxa"/>
          </w:tcPr>
          <w:p w14:paraId="7C1ECB9F" w14:textId="77777777" w:rsidR="00895C87" w:rsidRPr="0093723A" w:rsidRDefault="00895C87" w:rsidP="00E65F5D">
            <w:pPr>
              <w:rPr>
                <w:rFonts w:ascii="Arial" w:hAnsi="Arial" w:cs="Arial"/>
                <w:szCs w:val="22"/>
              </w:rPr>
            </w:pPr>
          </w:p>
          <w:p w14:paraId="7C1ECBA0" w14:textId="77777777" w:rsidR="00895C87" w:rsidRPr="0093723A" w:rsidRDefault="00895C87" w:rsidP="00E65F5D">
            <w:pPr>
              <w:rPr>
                <w:rFonts w:ascii="Arial" w:hAnsi="Arial" w:cs="Arial"/>
                <w:szCs w:val="22"/>
              </w:rPr>
            </w:pPr>
          </w:p>
        </w:tc>
      </w:tr>
    </w:tbl>
    <w:p w14:paraId="7C1ECBA2" w14:textId="77777777" w:rsidR="00895C87" w:rsidRPr="0093723A" w:rsidRDefault="00895C87" w:rsidP="00E65F5D">
      <w:pPr>
        <w:jc w:val="both"/>
        <w:rPr>
          <w:rFonts w:ascii="Arial" w:hAnsi="Arial" w:cs="Arial"/>
          <w:szCs w:val="22"/>
        </w:rPr>
      </w:pPr>
    </w:p>
    <w:p w14:paraId="7C1ECBA3" w14:textId="77777777" w:rsidR="00895C87" w:rsidRPr="0093723A" w:rsidRDefault="00544F4A" w:rsidP="00E65F5D">
      <w:pPr>
        <w:rPr>
          <w:rFonts w:ascii="Arial" w:hAnsi="Arial" w:cs="Arial"/>
          <w:szCs w:val="22"/>
        </w:rPr>
      </w:pPr>
      <w:r>
        <w:rPr>
          <w:rStyle w:val="Strong"/>
          <w:rFonts w:ascii="Arial" w:hAnsi="Arial" w:cs="Arial"/>
          <w:szCs w:val="22"/>
        </w:rPr>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14:paraId="7C1ECBA4" w14:textId="77777777" w:rsidR="0093252F" w:rsidRPr="0093723A" w:rsidRDefault="0093252F" w:rsidP="00E65F5D">
      <w:pPr>
        <w:rPr>
          <w:rFonts w:ascii="Arial" w:hAnsi="Arial" w:cs="Arial"/>
          <w:szCs w:val="22"/>
        </w:rPr>
      </w:pPr>
    </w:p>
    <w:p w14:paraId="1B645C5B" w14:textId="77777777" w:rsidR="00D74C89" w:rsidRDefault="00D74C89">
      <w:pPr>
        <w:rPr>
          <w:rFonts w:ascii="Arial" w:hAnsi="Arial" w:cs="Arial"/>
          <w:b/>
          <w:szCs w:val="22"/>
        </w:rPr>
      </w:pPr>
      <w:r>
        <w:rPr>
          <w:rFonts w:ascii="Arial" w:hAnsi="Arial" w:cs="Arial"/>
          <w:b/>
          <w:szCs w:val="22"/>
        </w:rPr>
        <w:br w:type="page"/>
      </w:r>
    </w:p>
    <w:p w14:paraId="7C1ECBA5" w14:textId="1739B1BD" w:rsidR="00F1537C" w:rsidRDefault="00F1537C" w:rsidP="00E65F5D">
      <w:pPr>
        <w:rPr>
          <w:rFonts w:ascii="Arial" w:hAnsi="Arial" w:cs="Arial"/>
          <w:b/>
          <w:szCs w:val="22"/>
        </w:rPr>
      </w:pPr>
      <w:r>
        <w:rPr>
          <w:rFonts w:ascii="Arial" w:hAnsi="Arial" w:cs="Arial"/>
          <w:b/>
          <w:szCs w:val="22"/>
        </w:rPr>
        <w:lastRenderedPageBreak/>
        <w:t>APPENDIX C – ACCEPTANCE OF TERMS AND CONDITIONS</w:t>
      </w:r>
    </w:p>
    <w:p w14:paraId="7C1ECBA6" w14:textId="77777777" w:rsidR="00F1537C" w:rsidRDefault="00F1537C" w:rsidP="00E65F5D">
      <w:pPr>
        <w:rPr>
          <w:rFonts w:ascii="Arial" w:hAnsi="Arial" w:cs="Arial"/>
          <w:b/>
          <w:szCs w:val="22"/>
        </w:rPr>
      </w:pPr>
    </w:p>
    <w:p w14:paraId="41414430" w14:textId="77777777" w:rsidR="00D74C89" w:rsidRPr="00D74C89" w:rsidRDefault="00D74C89" w:rsidP="00D74C89">
      <w:pPr>
        <w:pStyle w:val="ListParagraph"/>
        <w:ind w:left="0"/>
        <w:jc w:val="both"/>
        <w:rPr>
          <w:rFonts w:cs="Arial"/>
          <w:b/>
          <w:sz w:val="32"/>
          <w:szCs w:val="32"/>
        </w:rPr>
      </w:pPr>
      <w:r w:rsidRPr="00D74C89">
        <w:rPr>
          <w:rFonts w:cs="Arial"/>
          <w:b/>
          <w:sz w:val="32"/>
          <w:szCs w:val="32"/>
        </w:rPr>
        <w:t>Conditions of Contract - Research &amp; Development</w:t>
      </w:r>
    </w:p>
    <w:p w14:paraId="7FE1B53C" w14:textId="77777777" w:rsidR="00D74C89" w:rsidRPr="00D74C89" w:rsidRDefault="00D74C89" w:rsidP="00D74C89">
      <w:pPr>
        <w:ind w:firstLine="720"/>
        <w:jc w:val="both"/>
        <w:rPr>
          <w:rFonts w:ascii="Arial" w:hAnsi="Arial" w:cs="Arial"/>
          <w:sz w:val="22"/>
          <w:szCs w:val="22"/>
        </w:rPr>
      </w:pPr>
    </w:p>
    <w:p w14:paraId="10F2A9CC" w14:textId="77777777" w:rsidR="00D74C89" w:rsidRPr="00D74C89" w:rsidRDefault="00D74C89" w:rsidP="00D74C89">
      <w:pPr>
        <w:jc w:val="both"/>
        <w:rPr>
          <w:rFonts w:ascii="Arial" w:hAnsi="Arial" w:cs="Arial"/>
          <w:b/>
          <w:sz w:val="22"/>
          <w:szCs w:val="22"/>
        </w:rPr>
      </w:pPr>
      <w:r w:rsidRPr="00D74C89">
        <w:rPr>
          <w:rFonts w:ascii="Arial" w:hAnsi="Arial" w:cs="Arial"/>
          <w:b/>
          <w:sz w:val="22"/>
          <w:szCs w:val="22"/>
        </w:rPr>
        <w:t>Index</w:t>
      </w:r>
    </w:p>
    <w:p w14:paraId="4868B945" w14:textId="77777777" w:rsidR="00D74C89" w:rsidRPr="00D74C89" w:rsidRDefault="00D74C89" w:rsidP="00D74C89">
      <w:pPr>
        <w:ind w:firstLine="720"/>
        <w:jc w:val="both"/>
        <w:rPr>
          <w:rFonts w:ascii="Arial" w:hAnsi="Arial" w:cs="Arial"/>
          <w:sz w:val="22"/>
          <w:szCs w:val="22"/>
        </w:rPr>
      </w:pPr>
    </w:p>
    <w:p w14:paraId="749874D0"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Definitions and Interpretation................................................</w:t>
      </w:r>
      <w:r w:rsidRPr="00D74C89">
        <w:rPr>
          <w:rFonts w:ascii="Arial" w:hAnsi="Arial" w:cs="Arial"/>
          <w:sz w:val="22"/>
          <w:szCs w:val="22"/>
        </w:rPr>
        <w:tab/>
      </w:r>
    </w:p>
    <w:p w14:paraId="17C64D38"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Precedence........................................................................…</w:t>
      </w:r>
    </w:p>
    <w:p w14:paraId="2D8D2859"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Contract Supervisor...............................................................</w:t>
      </w:r>
    </w:p>
    <w:p w14:paraId="1B51B15B"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Services..............................................................................…</w:t>
      </w:r>
    </w:p>
    <w:p w14:paraId="280DAD6D"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Assignment............................................................................</w:t>
      </w:r>
      <w:r w:rsidRPr="00D74C89">
        <w:rPr>
          <w:rFonts w:ascii="Arial" w:hAnsi="Arial" w:cs="Arial"/>
          <w:sz w:val="22"/>
          <w:szCs w:val="22"/>
        </w:rPr>
        <w:tab/>
      </w:r>
    </w:p>
    <w:p w14:paraId="2FC2FF5F"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Contract Period......................................................................</w:t>
      </w:r>
    </w:p>
    <w:p w14:paraId="66CBB201"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Property..................................................................................</w:t>
      </w:r>
      <w:r w:rsidRPr="00D74C89">
        <w:rPr>
          <w:rFonts w:ascii="Arial" w:hAnsi="Arial" w:cs="Arial"/>
          <w:sz w:val="22"/>
          <w:szCs w:val="22"/>
        </w:rPr>
        <w:tab/>
      </w:r>
    </w:p>
    <w:p w14:paraId="2F78D00B"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Confidential Information.........................................................</w:t>
      </w:r>
    </w:p>
    <w:p w14:paraId="48D1FD41"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Security..................................................................................</w:t>
      </w:r>
    </w:p>
    <w:p w14:paraId="3AED767D"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Variations...............................................................................</w:t>
      </w:r>
    </w:p>
    <w:p w14:paraId="42E76503"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Extensions of Time................................................................</w:t>
      </w:r>
      <w:r w:rsidRPr="00D74C89">
        <w:rPr>
          <w:rFonts w:ascii="Arial" w:hAnsi="Arial" w:cs="Arial"/>
          <w:sz w:val="22"/>
          <w:szCs w:val="22"/>
        </w:rPr>
        <w:tab/>
      </w:r>
    </w:p>
    <w:p w14:paraId="421B087E"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Default</w:t>
      </w:r>
      <w:r w:rsidRPr="00D74C89">
        <w:rPr>
          <w:rFonts w:ascii="Arial" w:hAnsi="Arial" w:cs="Arial"/>
          <w:sz w:val="22"/>
          <w:szCs w:val="22"/>
        </w:rPr>
        <w:tab/>
        <w:t>............................................................................</w:t>
      </w:r>
    </w:p>
    <w:p w14:paraId="2221B2E6"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Termination.............................................................................</w:t>
      </w:r>
    </w:p>
    <w:p w14:paraId="01D8F554"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Determination..........................................................................</w:t>
      </w:r>
    </w:p>
    <w:p w14:paraId="7B484DD6"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Indemnity.................................................................................</w:t>
      </w:r>
    </w:p>
    <w:p w14:paraId="1FDEFF09"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Limitation of Contractor’s Liability............................................</w:t>
      </w:r>
    </w:p>
    <w:p w14:paraId="48EAC33A"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Insurance.................................................................................</w:t>
      </w:r>
    </w:p>
    <w:p w14:paraId="7150626E"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Prevention of Fraud or Corruption...........................................</w:t>
      </w:r>
    </w:p>
    <w:p w14:paraId="33DD186A"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Monitoring and Audit................................................................</w:t>
      </w:r>
    </w:p>
    <w:p w14:paraId="43FE5720"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Contract Price</w:t>
      </w:r>
      <w:r w:rsidRPr="00D74C89">
        <w:rPr>
          <w:rFonts w:ascii="Arial" w:hAnsi="Arial" w:cs="Arial"/>
          <w:sz w:val="22"/>
          <w:szCs w:val="22"/>
        </w:rPr>
        <w:tab/>
        <w:t>..................................................................</w:t>
      </w:r>
    </w:p>
    <w:p w14:paraId="0F613E72"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Invoicing and Payment............................................................</w:t>
      </w:r>
    </w:p>
    <w:p w14:paraId="20A54A65"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Intellectual Property Rights......................................................</w:t>
      </w:r>
    </w:p>
    <w:p w14:paraId="0023DA44"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 xml:space="preserve">Warranties................................................................................ </w:t>
      </w:r>
    </w:p>
    <w:p w14:paraId="7A790072"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Publication of Results...............................................................</w:t>
      </w:r>
    </w:p>
    <w:p w14:paraId="0F1319E4"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Statutory Requirements............................................................</w:t>
      </w:r>
      <w:r w:rsidRPr="00D74C89">
        <w:rPr>
          <w:rFonts w:ascii="Arial" w:hAnsi="Arial" w:cs="Arial"/>
          <w:sz w:val="22"/>
          <w:szCs w:val="22"/>
        </w:rPr>
        <w:tab/>
      </w:r>
    </w:p>
    <w:p w14:paraId="6AD50715"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Environment, Sustainability and Diversity.................................</w:t>
      </w:r>
    </w:p>
    <w:p w14:paraId="097DA6DF"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Law...........................................................................................</w:t>
      </w:r>
    </w:p>
    <w:p w14:paraId="34775E67"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Waiver......................................................................................</w:t>
      </w:r>
    </w:p>
    <w:p w14:paraId="626D6165"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Enforceability and Survivorship................................................</w:t>
      </w:r>
    </w:p>
    <w:p w14:paraId="193E4094"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Dispute Resolution....................................…............................</w:t>
      </w:r>
    </w:p>
    <w:p w14:paraId="04401BED"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General.......................................................…...........................</w:t>
      </w:r>
    </w:p>
    <w:p w14:paraId="2A7C0261"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Freedom of Information Act......................................................</w:t>
      </w:r>
    </w:p>
    <w:p w14:paraId="72740E50"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Data Protection…………………………………………………….</w:t>
      </w:r>
    </w:p>
    <w:p w14:paraId="6956136A" w14:textId="77777777" w:rsidR="00D74C89" w:rsidRPr="00D74C89" w:rsidRDefault="00D74C89" w:rsidP="00D74C89">
      <w:pPr>
        <w:ind w:left="1701"/>
        <w:jc w:val="both"/>
        <w:rPr>
          <w:rFonts w:ascii="Arial" w:hAnsi="Arial" w:cs="Arial"/>
          <w:sz w:val="22"/>
          <w:szCs w:val="22"/>
        </w:rPr>
      </w:pPr>
    </w:p>
    <w:p w14:paraId="2633A931" w14:textId="77777777" w:rsidR="00D74C89" w:rsidRPr="00D74C89" w:rsidRDefault="00D74C89" w:rsidP="00D74C89">
      <w:pPr>
        <w:ind w:firstLine="357"/>
        <w:jc w:val="both"/>
        <w:rPr>
          <w:rFonts w:ascii="Arial" w:hAnsi="Arial" w:cs="Arial"/>
          <w:sz w:val="22"/>
          <w:szCs w:val="22"/>
        </w:rPr>
      </w:pPr>
      <w:r w:rsidRPr="00D74C89">
        <w:rPr>
          <w:rFonts w:ascii="Arial" w:hAnsi="Arial" w:cs="Arial"/>
          <w:sz w:val="22"/>
          <w:szCs w:val="22"/>
        </w:rPr>
        <w:t>Appendix to Conditions - Research &amp; Development..........................</w:t>
      </w:r>
    </w:p>
    <w:p w14:paraId="26EE94EB" w14:textId="77777777" w:rsidR="00D74C89" w:rsidRPr="00D74C89" w:rsidRDefault="00D74C89" w:rsidP="00D74C89">
      <w:pPr>
        <w:jc w:val="both"/>
        <w:rPr>
          <w:rFonts w:ascii="Arial" w:hAnsi="Arial" w:cs="Arial"/>
          <w:sz w:val="22"/>
          <w:szCs w:val="22"/>
        </w:rPr>
      </w:pPr>
    </w:p>
    <w:p w14:paraId="29D3C63A"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All rights reserved. No part of this document may be reproduced</w:t>
      </w:r>
    </w:p>
    <w:p w14:paraId="3C686428"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or transmitted in any form or by any means, including photocopying</w:t>
      </w:r>
    </w:p>
    <w:p w14:paraId="0BD71825"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and recording, without the written permission of the copyright holder.</w:t>
      </w:r>
    </w:p>
    <w:p w14:paraId="55C5ED1A"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Such written permission must also be obtained before any part of</w:t>
      </w:r>
    </w:p>
    <w:p w14:paraId="2525D7FD"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this publication is stored in a retrieval system of any nature</w:t>
      </w:r>
    </w:p>
    <w:p w14:paraId="37DBBAB6"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 Environment Agency 2018</w:t>
      </w:r>
    </w:p>
    <w:p w14:paraId="03969BA2"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sz w:val="22"/>
          <w:szCs w:val="22"/>
        </w:rPr>
        <w:br w:type="page"/>
      </w:r>
      <w:r w:rsidRPr="00D74C89">
        <w:rPr>
          <w:rFonts w:ascii="Arial" w:hAnsi="Arial" w:cs="Arial"/>
          <w:b/>
          <w:sz w:val="22"/>
          <w:szCs w:val="22"/>
        </w:rPr>
        <w:lastRenderedPageBreak/>
        <w:t>DEFINITIONS AND INTERPRETATION</w:t>
      </w:r>
    </w:p>
    <w:p w14:paraId="43DD3C37" w14:textId="77777777" w:rsidR="00D74C89" w:rsidRPr="00D74C89" w:rsidRDefault="00D74C89" w:rsidP="00D74C89">
      <w:pPr>
        <w:jc w:val="both"/>
        <w:rPr>
          <w:rFonts w:ascii="Arial" w:hAnsi="Arial" w:cs="Arial"/>
          <w:sz w:val="22"/>
          <w:szCs w:val="22"/>
        </w:rPr>
      </w:pPr>
    </w:p>
    <w:p w14:paraId="195BE3D2"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In the Contract, unless the context otherwise requires the following words and expressions shall have the following meanings:</w:t>
      </w:r>
    </w:p>
    <w:p w14:paraId="753FC0F5" w14:textId="77777777" w:rsidR="00D74C89" w:rsidRPr="00D74C89" w:rsidRDefault="00D74C89" w:rsidP="00D74C89">
      <w:pPr>
        <w:jc w:val="both"/>
        <w:rPr>
          <w:rFonts w:ascii="Arial" w:hAnsi="Arial" w:cs="Arial"/>
          <w:sz w:val="22"/>
          <w:szCs w:val="22"/>
        </w:rPr>
      </w:pPr>
    </w:p>
    <w:p w14:paraId="29DA76C2"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Agency</w:t>
      </w:r>
    </w:p>
    <w:p w14:paraId="3D0ABEC7"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Environment Agency, its successors and assigns.</w:t>
      </w:r>
    </w:p>
    <w:p w14:paraId="6045AB03" w14:textId="77777777" w:rsidR="00D74C89" w:rsidRPr="00D74C89" w:rsidRDefault="00D74C89" w:rsidP="00D74C89">
      <w:pPr>
        <w:jc w:val="both"/>
        <w:rPr>
          <w:rFonts w:ascii="Arial" w:hAnsi="Arial" w:cs="Arial"/>
          <w:sz w:val="22"/>
          <w:szCs w:val="22"/>
        </w:rPr>
      </w:pPr>
    </w:p>
    <w:p w14:paraId="6BBE804F"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Agency’s Prior Rights</w:t>
      </w:r>
    </w:p>
    <w:p w14:paraId="064D37F6"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All Intellectual Property Rights owned by, or lawfully used by the Agency, whether under licence or otherwise, before the date of this Contract.</w:t>
      </w:r>
    </w:p>
    <w:p w14:paraId="5B688326" w14:textId="77777777" w:rsidR="00D74C89" w:rsidRPr="00D74C89" w:rsidRDefault="00D74C89" w:rsidP="00D74C89">
      <w:pPr>
        <w:jc w:val="both"/>
        <w:rPr>
          <w:rFonts w:ascii="Arial" w:hAnsi="Arial" w:cs="Arial"/>
          <w:sz w:val="22"/>
          <w:szCs w:val="22"/>
        </w:rPr>
      </w:pPr>
    </w:p>
    <w:p w14:paraId="537C3E24"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Appendix</w:t>
      </w:r>
      <w:r w:rsidRPr="00D74C89">
        <w:rPr>
          <w:rFonts w:ascii="Arial" w:hAnsi="Arial" w:cs="Arial"/>
          <w:sz w:val="22"/>
          <w:szCs w:val="22"/>
          <w:u w:val="single"/>
        </w:rPr>
        <w:tab/>
      </w:r>
    </w:p>
    <w:p w14:paraId="6068D626" w14:textId="77777777" w:rsidR="00D74C89" w:rsidRPr="00D74C89" w:rsidRDefault="00D74C89" w:rsidP="00D74C89">
      <w:pPr>
        <w:ind w:left="1701" w:firstLine="851"/>
        <w:jc w:val="both"/>
        <w:rPr>
          <w:rFonts w:ascii="Arial" w:hAnsi="Arial" w:cs="Arial"/>
          <w:sz w:val="22"/>
          <w:szCs w:val="22"/>
        </w:rPr>
      </w:pPr>
      <w:r w:rsidRPr="00D74C89">
        <w:rPr>
          <w:rFonts w:ascii="Arial" w:hAnsi="Arial" w:cs="Arial"/>
          <w:sz w:val="22"/>
          <w:szCs w:val="22"/>
        </w:rPr>
        <w:t>The Appendix to these Conditions.</w:t>
      </w:r>
    </w:p>
    <w:p w14:paraId="30EC5F4D" w14:textId="77777777" w:rsidR="00D74C89" w:rsidRPr="00D74C89" w:rsidRDefault="00D74C89" w:rsidP="00D74C89">
      <w:pPr>
        <w:jc w:val="both"/>
        <w:rPr>
          <w:rFonts w:ascii="Arial" w:hAnsi="Arial" w:cs="Arial"/>
          <w:sz w:val="22"/>
          <w:szCs w:val="22"/>
        </w:rPr>
      </w:pPr>
    </w:p>
    <w:p w14:paraId="7710CB3C"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Contractor</w:t>
      </w:r>
    </w:p>
    <w:p w14:paraId="5A51BAD3" w14:textId="77777777" w:rsidR="00D74C89" w:rsidRPr="00D74C89" w:rsidRDefault="00D74C89" w:rsidP="00D74C89">
      <w:pPr>
        <w:ind w:left="2552"/>
        <w:jc w:val="both"/>
        <w:rPr>
          <w:rFonts w:ascii="Arial" w:hAnsi="Arial" w:cs="Arial"/>
          <w:sz w:val="22"/>
          <w:szCs w:val="22"/>
          <w:u w:val="single"/>
        </w:rPr>
      </w:pPr>
      <w:r w:rsidRPr="00D74C89">
        <w:rPr>
          <w:rFonts w:ascii="Arial" w:hAnsi="Arial" w:cs="Arial"/>
          <w:sz w:val="22"/>
          <w:szCs w:val="22"/>
        </w:rPr>
        <w:t>The person, firm, company or body that undertakes to provide the services to the Agency as set out in the Appendix.</w:t>
      </w:r>
    </w:p>
    <w:p w14:paraId="0C791E93" w14:textId="77777777" w:rsidR="00D74C89" w:rsidRPr="00D74C89" w:rsidRDefault="00D74C89" w:rsidP="00D74C89">
      <w:pPr>
        <w:jc w:val="both"/>
        <w:rPr>
          <w:rFonts w:ascii="Arial" w:hAnsi="Arial" w:cs="Arial"/>
          <w:sz w:val="22"/>
          <w:szCs w:val="22"/>
        </w:rPr>
      </w:pPr>
    </w:p>
    <w:p w14:paraId="1D96B2CA"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 xml:space="preserve">Contractor’s Prior Rights </w:t>
      </w:r>
    </w:p>
    <w:p w14:paraId="3955AA81"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All Intellectual Property Rights owned by or lawfully used by the Contractor, whether under licence or otherwise before the date of this Contract.</w:t>
      </w:r>
    </w:p>
    <w:p w14:paraId="267AD668" w14:textId="77777777" w:rsidR="00D74C89" w:rsidRPr="00D74C89" w:rsidRDefault="00D74C89" w:rsidP="00D74C89">
      <w:pPr>
        <w:jc w:val="both"/>
        <w:rPr>
          <w:rFonts w:ascii="Arial" w:hAnsi="Arial" w:cs="Arial"/>
          <w:sz w:val="22"/>
          <w:szCs w:val="22"/>
        </w:rPr>
      </w:pPr>
    </w:p>
    <w:p w14:paraId="51800875"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w:t>
      </w:r>
    </w:p>
    <w:p w14:paraId="37D13E94"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 xml:space="preserve">These Conditions including the Appendix, any Special Conditions, the Specification, Pricing Schedule, Contractor’s tender, acceptance letter and any relevant documents agreeing modifications exchanged before the Contract is awarded, and any subsequent amendments or variations agreed in writing. </w:t>
      </w:r>
    </w:p>
    <w:p w14:paraId="715A97F1" w14:textId="77777777" w:rsidR="00D74C89" w:rsidRPr="00D74C89" w:rsidRDefault="00D74C89" w:rsidP="00D74C89">
      <w:pPr>
        <w:jc w:val="both"/>
        <w:rPr>
          <w:rFonts w:ascii="Arial" w:hAnsi="Arial" w:cs="Arial"/>
          <w:sz w:val="22"/>
          <w:szCs w:val="22"/>
        </w:rPr>
      </w:pPr>
    </w:p>
    <w:p w14:paraId="3B83F322"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 Period</w:t>
      </w:r>
    </w:p>
    <w:p w14:paraId="50133F7C" w14:textId="77777777" w:rsidR="00D74C89" w:rsidRPr="00D74C89" w:rsidRDefault="00D74C89" w:rsidP="00D74C89">
      <w:pPr>
        <w:ind w:left="2552"/>
        <w:jc w:val="both"/>
        <w:rPr>
          <w:rFonts w:ascii="Arial" w:hAnsi="Arial" w:cs="Arial"/>
          <w:sz w:val="24"/>
          <w:szCs w:val="24"/>
        </w:rPr>
      </w:pPr>
      <w:r w:rsidRPr="00D74C89">
        <w:rPr>
          <w:rFonts w:ascii="Arial" w:hAnsi="Arial" w:cs="Arial"/>
          <w:sz w:val="22"/>
          <w:szCs w:val="22"/>
        </w:rPr>
        <w:t>The time period stated in the Appendix, or otherwise in the Contract, for the performance of the Services.</w:t>
      </w:r>
    </w:p>
    <w:p w14:paraId="0D77539D" w14:textId="77777777" w:rsidR="00D74C89" w:rsidRPr="00D74C89" w:rsidRDefault="00D74C89" w:rsidP="00D74C89">
      <w:pPr>
        <w:jc w:val="both"/>
        <w:rPr>
          <w:rFonts w:ascii="Arial" w:hAnsi="Arial" w:cs="Arial"/>
          <w:sz w:val="22"/>
          <w:szCs w:val="22"/>
        </w:rPr>
      </w:pPr>
    </w:p>
    <w:p w14:paraId="35CF602A" w14:textId="77777777" w:rsidR="00D74C89" w:rsidRPr="00D74C89" w:rsidRDefault="00D74C89" w:rsidP="00D74C89">
      <w:pPr>
        <w:numPr>
          <w:ilvl w:val="2"/>
          <w:numId w:val="42"/>
        </w:numPr>
        <w:spacing w:after="160" w:line="259" w:lineRule="auto"/>
        <w:ind w:left="2552" w:hanging="851"/>
        <w:contextualSpacing/>
        <w:jc w:val="both"/>
        <w:rPr>
          <w:rFonts w:ascii="Arial" w:hAnsi="Arial" w:cs="Arial"/>
          <w:sz w:val="22"/>
          <w:szCs w:val="22"/>
          <w:u w:val="single"/>
        </w:rPr>
      </w:pPr>
      <w:r w:rsidRPr="00D74C89">
        <w:rPr>
          <w:rFonts w:ascii="Arial" w:hAnsi="Arial" w:cs="Arial"/>
          <w:sz w:val="22"/>
          <w:szCs w:val="22"/>
          <w:u w:val="single"/>
        </w:rPr>
        <w:t>Contractor Personnel</w:t>
      </w:r>
      <w:r w:rsidRPr="00D74C89">
        <w:rPr>
          <w:rFonts w:ascii="Arial" w:hAnsi="Arial" w:cs="Arial"/>
          <w:sz w:val="22"/>
          <w:szCs w:val="22"/>
        </w:rPr>
        <w:t xml:space="preserve"> </w:t>
      </w:r>
    </w:p>
    <w:p w14:paraId="6FA8F296" w14:textId="77777777" w:rsidR="00D74C89" w:rsidRPr="00D74C89" w:rsidRDefault="00D74C89" w:rsidP="00D74C89">
      <w:pPr>
        <w:spacing w:after="160" w:line="259" w:lineRule="auto"/>
        <w:ind w:left="2552"/>
        <w:contextualSpacing/>
        <w:jc w:val="both"/>
        <w:rPr>
          <w:rFonts w:ascii="Arial" w:hAnsi="Arial" w:cs="Arial"/>
          <w:sz w:val="22"/>
          <w:szCs w:val="22"/>
          <w:u w:val="single"/>
        </w:rPr>
      </w:pPr>
      <w:r w:rsidRPr="00D74C89">
        <w:rPr>
          <w:rFonts w:ascii="Arial" w:hAnsi="Arial" w:cs="Arial"/>
          <w:sz w:val="22"/>
          <w:szCs w:val="22"/>
        </w:rPr>
        <w:t>means all directors, officers, employees, agents, consultants and contractors of the Contractor and/or of any sub-contractor engaged in the performance of its obligations under this Contract</w:t>
      </w:r>
    </w:p>
    <w:p w14:paraId="3F6F61B3" w14:textId="77777777" w:rsidR="00D74C89" w:rsidRPr="00D74C89" w:rsidRDefault="00D74C89" w:rsidP="00D74C89">
      <w:pPr>
        <w:ind w:left="3402"/>
        <w:jc w:val="both"/>
        <w:rPr>
          <w:rFonts w:ascii="Arial" w:hAnsi="Arial" w:cs="Arial"/>
          <w:sz w:val="22"/>
          <w:szCs w:val="22"/>
          <w:u w:val="single"/>
        </w:rPr>
      </w:pPr>
    </w:p>
    <w:p w14:paraId="2F03D796"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Contracting Authority</w:t>
      </w:r>
    </w:p>
    <w:p w14:paraId="41725AE0"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Means any contracting authorities (other than the Environment Agency) as defined in regulation 2 of the Public Contract Regulations 2015 (SI 2015/102) (as amended).</w:t>
      </w:r>
    </w:p>
    <w:p w14:paraId="5B1524DB" w14:textId="77777777" w:rsidR="00D74C89" w:rsidRPr="00D74C89" w:rsidRDefault="00D74C89" w:rsidP="00D74C89">
      <w:pPr>
        <w:ind w:left="3402"/>
        <w:jc w:val="both"/>
        <w:rPr>
          <w:rFonts w:ascii="Arial" w:hAnsi="Arial" w:cs="Arial"/>
          <w:sz w:val="22"/>
          <w:szCs w:val="22"/>
          <w:u w:val="single"/>
        </w:rPr>
      </w:pPr>
    </w:p>
    <w:p w14:paraId="5533CB76"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 Price</w:t>
      </w:r>
    </w:p>
    <w:p w14:paraId="3F1148E8"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The price (exclusive of any VAT) set out in the Contract for which the Contractor has agreed to provide the services.</w:t>
      </w:r>
    </w:p>
    <w:p w14:paraId="1526BA5C" w14:textId="77777777" w:rsidR="00D74C89" w:rsidRPr="00D74C89" w:rsidRDefault="00D74C89" w:rsidP="00D74C89">
      <w:pPr>
        <w:jc w:val="both"/>
        <w:rPr>
          <w:rFonts w:ascii="Arial" w:hAnsi="Arial" w:cs="Arial"/>
          <w:sz w:val="22"/>
          <w:szCs w:val="22"/>
        </w:rPr>
      </w:pPr>
    </w:p>
    <w:p w14:paraId="09C8193E" w14:textId="77777777" w:rsidR="00D74C89" w:rsidRPr="00D74C89" w:rsidRDefault="00D74C89" w:rsidP="00D74C89">
      <w:pPr>
        <w:jc w:val="both"/>
        <w:rPr>
          <w:rFonts w:ascii="Arial" w:hAnsi="Arial" w:cs="Arial"/>
          <w:sz w:val="22"/>
          <w:szCs w:val="22"/>
        </w:rPr>
      </w:pPr>
    </w:p>
    <w:p w14:paraId="5C7D0D61" w14:textId="77777777" w:rsidR="00D74C89" w:rsidRPr="00D74C89" w:rsidRDefault="00D74C89" w:rsidP="00D74C89">
      <w:pPr>
        <w:jc w:val="both"/>
        <w:rPr>
          <w:rFonts w:ascii="Arial" w:hAnsi="Arial" w:cs="Arial"/>
          <w:sz w:val="22"/>
          <w:szCs w:val="22"/>
        </w:rPr>
      </w:pPr>
    </w:p>
    <w:p w14:paraId="4477225F"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 Supervisor</w:t>
      </w:r>
    </w:p>
    <w:p w14:paraId="296E7213"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Any duly authorised representative of the Agency, notified in writing to the Contractor for all purposes connected with the Contract. Any notice or other written communication given by or to the Contract Supervisor, shall be taken as given by or made to the Agency.</w:t>
      </w:r>
    </w:p>
    <w:p w14:paraId="0D1B1B65" w14:textId="77777777" w:rsidR="00D74C89" w:rsidRPr="00D74C89" w:rsidRDefault="00D74C89" w:rsidP="00D74C89">
      <w:pPr>
        <w:jc w:val="both"/>
        <w:rPr>
          <w:rFonts w:ascii="Arial" w:hAnsi="Arial" w:cs="Arial"/>
          <w:sz w:val="22"/>
          <w:szCs w:val="22"/>
        </w:rPr>
      </w:pPr>
    </w:p>
    <w:p w14:paraId="63F6B905" w14:textId="77777777" w:rsidR="00D74C89" w:rsidRPr="00D74C89" w:rsidRDefault="00D74C89" w:rsidP="00D74C89">
      <w:pPr>
        <w:numPr>
          <w:ilvl w:val="2"/>
          <w:numId w:val="42"/>
        </w:numPr>
        <w:spacing w:after="160" w:line="259" w:lineRule="auto"/>
        <w:ind w:left="2552" w:hanging="851"/>
        <w:contextualSpacing/>
        <w:jc w:val="both"/>
        <w:rPr>
          <w:rFonts w:ascii="Arial" w:hAnsi="Arial" w:cs="Arial"/>
          <w:sz w:val="22"/>
          <w:szCs w:val="22"/>
          <w:u w:val="single"/>
        </w:rPr>
      </w:pPr>
      <w:r w:rsidRPr="00D74C89">
        <w:rPr>
          <w:rFonts w:ascii="Arial" w:hAnsi="Arial" w:cs="Arial"/>
          <w:sz w:val="22"/>
          <w:szCs w:val="22"/>
          <w:u w:val="single"/>
        </w:rPr>
        <w:t>Data Protection Legislation</w:t>
      </w:r>
    </w:p>
    <w:p w14:paraId="0B24F206" w14:textId="77777777" w:rsidR="00D74C89" w:rsidRPr="00D74C89" w:rsidRDefault="00D74C89" w:rsidP="00D74C89">
      <w:pPr>
        <w:ind w:left="2552"/>
        <w:jc w:val="both"/>
        <w:rPr>
          <w:rFonts w:ascii="Arial" w:hAnsi="Arial" w:cs="Arial"/>
          <w:sz w:val="22"/>
          <w:szCs w:val="22"/>
          <w:u w:val="single"/>
        </w:rPr>
      </w:pPr>
      <w:r w:rsidRPr="00D74C89">
        <w:rPr>
          <w:rFonts w:ascii="Arial" w:hAnsi="Arial" w:cs="Arial"/>
          <w:sz w:val="22"/>
          <w:szCs w:val="22"/>
        </w:rPr>
        <w:t>means: (i) the General Data Protection Regulation (Regulation (EU) 2016/679) or GDPR, the Law Enforcement Directive (Directive (EU) 2016/680) ("LED") and any applicable national implementing Laws as amended from time to time (ii) the Data Protection Act 1998 ("DPA 1998") and/or the Data Protection Act 2018 ("DPA 2018") to the extent that it relates to processing of personal data and privacy; (iii) all applicable Law about the processing of personal data and privacy</w:t>
      </w:r>
    </w:p>
    <w:p w14:paraId="236597AA" w14:textId="77777777" w:rsidR="00D74C89" w:rsidRPr="00D74C89" w:rsidRDefault="00D74C89" w:rsidP="00D74C89">
      <w:pPr>
        <w:ind w:left="3402"/>
        <w:jc w:val="both"/>
        <w:rPr>
          <w:rFonts w:ascii="Arial" w:hAnsi="Arial" w:cs="Arial"/>
          <w:sz w:val="22"/>
          <w:szCs w:val="22"/>
          <w:u w:val="single"/>
        </w:rPr>
      </w:pPr>
    </w:p>
    <w:p w14:paraId="0B78132D" w14:textId="77777777" w:rsidR="00D74C89" w:rsidRPr="00D74C89" w:rsidRDefault="00D74C89" w:rsidP="00D74C89">
      <w:pPr>
        <w:numPr>
          <w:ilvl w:val="2"/>
          <w:numId w:val="42"/>
        </w:numPr>
        <w:spacing w:after="160" w:line="259" w:lineRule="auto"/>
        <w:ind w:left="2552" w:hanging="851"/>
        <w:contextualSpacing/>
        <w:jc w:val="both"/>
        <w:rPr>
          <w:rFonts w:ascii="Arial" w:hAnsi="Arial" w:cs="Arial"/>
          <w:sz w:val="22"/>
          <w:szCs w:val="22"/>
          <w:u w:val="single"/>
        </w:rPr>
      </w:pPr>
      <w:r w:rsidRPr="00D74C89">
        <w:rPr>
          <w:rFonts w:ascii="Arial" w:hAnsi="Arial" w:cs="Arial"/>
          <w:sz w:val="22"/>
          <w:szCs w:val="22"/>
          <w:u w:val="single"/>
        </w:rPr>
        <w:t>Data Protection Schedule</w:t>
      </w:r>
    </w:p>
    <w:p w14:paraId="18846497" w14:textId="77777777" w:rsidR="00D74C89" w:rsidRPr="00D74C89" w:rsidRDefault="00D74C89" w:rsidP="00D74C89">
      <w:pPr>
        <w:ind w:left="2552"/>
        <w:jc w:val="both"/>
        <w:rPr>
          <w:rFonts w:ascii="Arial" w:hAnsi="Arial" w:cs="Arial"/>
          <w:sz w:val="22"/>
          <w:szCs w:val="22"/>
          <w:u w:val="single"/>
        </w:rPr>
      </w:pPr>
      <w:r w:rsidRPr="00D74C89">
        <w:rPr>
          <w:rFonts w:ascii="Arial" w:hAnsi="Arial" w:cs="Arial"/>
          <w:sz w:val="22"/>
          <w:szCs w:val="22"/>
        </w:rPr>
        <w:t>The Schedule attached to this Contract describing how the Parties will comply with the Data Protection Legislation.</w:t>
      </w:r>
    </w:p>
    <w:p w14:paraId="2A13B406" w14:textId="77777777" w:rsidR="00D74C89" w:rsidRPr="00D74C89" w:rsidRDefault="00D74C89" w:rsidP="00D74C89">
      <w:pPr>
        <w:ind w:left="3402"/>
        <w:jc w:val="both"/>
        <w:rPr>
          <w:rFonts w:ascii="Arial" w:hAnsi="Arial" w:cs="Arial"/>
          <w:sz w:val="22"/>
          <w:szCs w:val="22"/>
          <w:u w:val="single"/>
        </w:rPr>
      </w:pPr>
    </w:p>
    <w:p w14:paraId="50EE0260"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Law</w:t>
      </w:r>
    </w:p>
    <w:p w14:paraId="55DDFF8E"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p w14:paraId="40A1CCE4" w14:textId="77777777" w:rsidR="00D74C89" w:rsidRPr="00D74C89" w:rsidRDefault="00D74C89" w:rsidP="00D74C89">
      <w:pPr>
        <w:ind w:left="3402"/>
        <w:jc w:val="both"/>
        <w:rPr>
          <w:rFonts w:ascii="Arial" w:hAnsi="Arial" w:cs="Arial"/>
          <w:sz w:val="22"/>
          <w:szCs w:val="22"/>
          <w:u w:val="single"/>
        </w:rPr>
      </w:pPr>
    </w:p>
    <w:p w14:paraId="1A3E2CA9"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Notice</w:t>
      </w:r>
    </w:p>
    <w:p w14:paraId="5E43FD19"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Any written instruction or notice given to the Contractor by the Contract Supervisor, delivered by:</w:t>
      </w:r>
    </w:p>
    <w:p w14:paraId="7151A0A4" w14:textId="77777777" w:rsidR="00D74C89" w:rsidRPr="00D74C89" w:rsidRDefault="00D74C89" w:rsidP="00D74C89">
      <w:pPr>
        <w:jc w:val="both"/>
        <w:rPr>
          <w:rFonts w:ascii="Arial" w:hAnsi="Arial" w:cs="Arial"/>
          <w:sz w:val="22"/>
          <w:szCs w:val="22"/>
        </w:rPr>
      </w:pPr>
    </w:p>
    <w:p w14:paraId="638C9761" w14:textId="77777777" w:rsidR="00D74C89" w:rsidRPr="00D74C89" w:rsidRDefault="00D74C89" w:rsidP="00D74C89">
      <w:pPr>
        <w:numPr>
          <w:ilvl w:val="0"/>
          <w:numId w:val="44"/>
        </w:numPr>
        <w:ind w:left="2836" w:hanging="284"/>
        <w:jc w:val="both"/>
        <w:rPr>
          <w:rFonts w:ascii="Arial" w:hAnsi="Arial" w:cs="Arial"/>
          <w:sz w:val="22"/>
          <w:szCs w:val="22"/>
        </w:rPr>
      </w:pPr>
      <w:r w:rsidRPr="00D74C89">
        <w:rPr>
          <w:rFonts w:ascii="Arial" w:hAnsi="Arial" w:cs="Arial"/>
          <w:sz w:val="22"/>
          <w:szCs w:val="22"/>
        </w:rPr>
        <w:t>fax, or hand delivery to the Contractor’s registered office or other address notified by the Contractor to the Agency for the purposes of the Contract and be deemed to have been served at the date and time of delivery; or</w:t>
      </w:r>
    </w:p>
    <w:p w14:paraId="23986258" w14:textId="77777777" w:rsidR="00D74C89" w:rsidRPr="00D74C89" w:rsidRDefault="00D74C89" w:rsidP="00D74C89">
      <w:pPr>
        <w:jc w:val="both"/>
        <w:rPr>
          <w:rFonts w:ascii="Arial" w:hAnsi="Arial" w:cs="Arial"/>
          <w:sz w:val="22"/>
          <w:szCs w:val="22"/>
        </w:rPr>
      </w:pPr>
    </w:p>
    <w:p w14:paraId="28019858" w14:textId="77777777" w:rsidR="00D74C89" w:rsidRPr="00D74C89" w:rsidRDefault="00D74C89" w:rsidP="00D74C89">
      <w:pPr>
        <w:numPr>
          <w:ilvl w:val="0"/>
          <w:numId w:val="44"/>
        </w:numPr>
        <w:ind w:left="2836" w:hanging="284"/>
        <w:jc w:val="both"/>
        <w:rPr>
          <w:rFonts w:ascii="Arial" w:hAnsi="Arial" w:cs="Arial"/>
          <w:sz w:val="22"/>
          <w:szCs w:val="22"/>
        </w:rPr>
      </w:pPr>
      <w:r w:rsidRPr="00D74C89">
        <w:rPr>
          <w:rFonts w:ascii="Arial" w:hAnsi="Arial" w:cs="Arial"/>
          <w:sz w:val="22"/>
          <w:szCs w:val="22"/>
        </w:rPr>
        <w:t>first class post to the Contractor’s registered office. Such notice shall be deemed to have been served 48 hours after posting.</w:t>
      </w:r>
    </w:p>
    <w:p w14:paraId="603E41A8" w14:textId="77777777" w:rsidR="00D74C89" w:rsidRPr="00D74C89" w:rsidRDefault="00D74C89" w:rsidP="00D74C89">
      <w:pPr>
        <w:jc w:val="both"/>
        <w:rPr>
          <w:rFonts w:ascii="Arial" w:hAnsi="Arial" w:cs="Arial"/>
          <w:sz w:val="22"/>
          <w:szCs w:val="22"/>
        </w:rPr>
      </w:pPr>
    </w:p>
    <w:p w14:paraId="4F69B421"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Intellectual Property Rights</w:t>
      </w:r>
    </w:p>
    <w:p w14:paraId="2530379F"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 xml:space="preserve">All Intellectual Property Rights including without limitation, patents, patent applications, design rights, registered designs, utility models, trade and service marks and applications for same, copyright, know- how, rights in semi-conductor chip topography, and in each case whether protectable at law or not, and if protectable, whether an application has been made for such protection or not, and all similar industrial, commercial, monopoly or other </w:t>
      </w:r>
      <w:r w:rsidRPr="00D74C89">
        <w:rPr>
          <w:rFonts w:ascii="Arial" w:hAnsi="Arial" w:cs="Arial"/>
          <w:sz w:val="22"/>
          <w:szCs w:val="22"/>
        </w:rPr>
        <w:lastRenderedPageBreak/>
        <w:t>intellectual property rights whether present or future, vested or contingent wherever protected.</w:t>
      </w:r>
      <w:r w:rsidRPr="00D74C89">
        <w:rPr>
          <w:rFonts w:ascii="Arial" w:hAnsi="Arial" w:cs="Arial"/>
          <w:sz w:val="22"/>
          <w:szCs w:val="22"/>
        </w:rPr>
        <w:tab/>
      </w:r>
    </w:p>
    <w:p w14:paraId="45D29C3D" w14:textId="77777777" w:rsidR="00D74C89" w:rsidRPr="00D74C89" w:rsidRDefault="00D74C89" w:rsidP="00D74C89">
      <w:pPr>
        <w:ind w:left="792"/>
        <w:jc w:val="both"/>
        <w:rPr>
          <w:rFonts w:ascii="Arial" w:hAnsi="Arial" w:cs="Arial"/>
          <w:sz w:val="22"/>
          <w:szCs w:val="22"/>
        </w:rPr>
      </w:pPr>
    </w:p>
    <w:p w14:paraId="3BC0A2F5" w14:textId="77777777" w:rsidR="00D74C89" w:rsidRPr="00D74C89" w:rsidRDefault="00D74C89" w:rsidP="00D74C89">
      <w:pPr>
        <w:ind w:left="792"/>
        <w:jc w:val="both"/>
        <w:rPr>
          <w:rFonts w:ascii="Arial" w:hAnsi="Arial" w:cs="Arial"/>
          <w:sz w:val="22"/>
          <w:szCs w:val="22"/>
        </w:rPr>
      </w:pPr>
    </w:p>
    <w:p w14:paraId="68385FD4" w14:textId="77777777" w:rsidR="00D74C89" w:rsidRPr="00D74C89" w:rsidRDefault="00D74C89" w:rsidP="00D74C89">
      <w:pPr>
        <w:ind w:left="792"/>
        <w:jc w:val="both"/>
        <w:rPr>
          <w:rFonts w:ascii="Arial" w:hAnsi="Arial" w:cs="Arial"/>
          <w:sz w:val="22"/>
          <w:szCs w:val="22"/>
        </w:rPr>
      </w:pPr>
    </w:p>
    <w:p w14:paraId="55C12527"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Results</w:t>
      </w:r>
    </w:p>
    <w:p w14:paraId="6DBB1A8A"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All things produced in performing the Services including maps, plans, photographs, drawings, tapes, statistical data, experimental results, field data, analysis of results, published and unpublished results and reports, inventions, computer programmes and user documentation.</w:t>
      </w:r>
    </w:p>
    <w:p w14:paraId="3DF60403" w14:textId="77777777" w:rsidR="00D74C89" w:rsidRPr="00D74C89" w:rsidRDefault="00D74C89" w:rsidP="00D74C89">
      <w:pPr>
        <w:jc w:val="both"/>
        <w:rPr>
          <w:rFonts w:ascii="Arial" w:hAnsi="Arial" w:cs="Arial"/>
          <w:sz w:val="22"/>
          <w:szCs w:val="22"/>
        </w:rPr>
      </w:pPr>
    </w:p>
    <w:p w14:paraId="2204C5E0"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Resulting Rights</w:t>
      </w:r>
    </w:p>
    <w:p w14:paraId="2C27F399"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All Intellectual Property Rights in the Results that are originated, conceived, written or made by the Contractor, whether alone or with others in the performance of the Services or otherwise resulting from the Contract.</w:t>
      </w:r>
    </w:p>
    <w:p w14:paraId="13B90A87" w14:textId="77777777" w:rsidR="00D74C89" w:rsidRPr="00D74C89" w:rsidRDefault="00D74C89" w:rsidP="00D74C89">
      <w:pPr>
        <w:jc w:val="both"/>
        <w:rPr>
          <w:rFonts w:ascii="Arial" w:hAnsi="Arial" w:cs="Arial"/>
          <w:sz w:val="22"/>
          <w:szCs w:val="22"/>
        </w:rPr>
      </w:pPr>
    </w:p>
    <w:p w14:paraId="3CD59DA2"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Services</w:t>
      </w:r>
    </w:p>
    <w:p w14:paraId="6A0D195B"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All Services detailed in the Specification including any additions or substitutions as may be requested by the Contract Supervisor.</w:t>
      </w:r>
    </w:p>
    <w:p w14:paraId="1392992B" w14:textId="77777777" w:rsidR="00D74C89" w:rsidRPr="00D74C89" w:rsidRDefault="00D74C89" w:rsidP="00D74C89">
      <w:pPr>
        <w:jc w:val="both"/>
        <w:rPr>
          <w:rFonts w:ascii="Arial" w:hAnsi="Arial" w:cs="Arial"/>
          <w:sz w:val="22"/>
          <w:szCs w:val="22"/>
        </w:rPr>
      </w:pPr>
    </w:p>
    <w:p w14:paraId="7A0AC9AE"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PCR</w:t>
      </w:r>
    </w:p>
    <w:p w14:paraId="0AE807DC"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Means the Public Contract Regulations 2015 (SI 2015/102) as amended.</w:t>
      </w:r>
    </w:p>
    <w:p w14:paraId="028228EA" w14:textId="77777777" w:rsidR="00D74C89" w:rsidRPr="00D74C89" w:rsidRDefault="00D74C89" w:rsidP="00D74C89">
      <w:pPr>
        <w:jc w:val="both"/>
        <w:rPr>
          <w:rFonts w:ascii="Arial" w:hAnsi="Arial" w:cs="Arial"/>
          <w:sz w:val="22"/>
          <w:szCs w:val="22"/>
        </w:rPr>
      </w:pPr>
    </w:p>
    <w:p w14:paraId="5668500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Except as set out above and in the Data Protection Schedule, the Contract shall be interpreted in accordance with the Interpretation Act 1978.</w:t>
      </w:r>
    </w:p>
    <w:p w14:paraId="7AD21CA4" w14:textId="77777777" w:rsidR="00D74C89" w:rsidRPr="00D74C89" w:rsidRDefault="00D74C89" w:rsidP="00D74C89">
      <w:pPr>
        <w:jc w:val="both"/>
        <w:rPr>
          <w:rFonts w:ascii="Arial" w:hAnsi="Arial" w:cs="Arial"/>
          <w:sz w:val="22"/>
          <w:szCs w:val="22"/>
        </w:rPr>
      </w:pPr>
    </w:p>
    <w:p w14:paraId="69A1AE1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All headings in these Conditions are for ease of reference only, and shall not affect the construction of the Contract.</w:t>
      </w:r>
    </w:p>
    <w:p w14:paraId="7AA0CBEC" w14:textId="77777777" w:rsidR="00D74C89" w:rsidRPr="00D74C89" w:rsidRDefault="00D74C89" w:rsidP="00D74C89">
      <w:pPr>
        <w:jc w:val="both"/>
        <w:rPr>
          <w:rFonts w:ascii="Arial" w:hAnsi="Arial" w:cs="Arial"/>
          <w:sz w:val="22"/>
          <w:szCs w:val="22"/>
        </w:rPr>
      </w:pPr>
    </w:p>
    <w:p w14:paraId="05BC0A95"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reference in these Conditions to a statutory requirement this will include all subsequent modifications.</w:t>
      </w:r>
    </w:p>
    <w:p w14:paraId="19EEB4B2" w14:textId="77777777" w:rsidR="00D74C89" w:rsidRPr="00D74C89" w:rsidRDefault="00D74C89" w:rsidP="00D74C89">
      <w:pPr>
        <w:jc w:val="both"/>
        <w:rPr>
          <w:rFonts w:ascii="Arial" w:hAnsi="Arial" w:cs="Arial"/>
          <w:sz w:val="22"/>
          <w:szCs w:val="22"/>
        </w:rPr>
      </w:pPr>
    </w:p>
    <w:p w14:paraId="7596DDD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All undefined words and expressions are to be given their normal English meaning within the context of this Contract. Any dispute as to the interpretation of such undefined words and expressions shall be settled by reference to the definition in the Shorter Oxford English Dictionary.</w:t>
      </w:r>
    </w:p>
    <w:p w14:paraId="37C95E64" w14:textId="77777777" w:rsidR="00D74C89" w:rsidRPr="00D74C89" w:rsidRDefault="00D74C89" w:rsidP="00D74C89">
      <w:pPr>
        <w:ind w:left="720"/>
        <w:rPr>
          <w:rFonts w:ascii="Arial" w:hAnsi="Arial" w:cs="Arial"/>
          <w:sz w:val="22"/>
          <w:szCs w:val="22"/>
        </w:rPr>
      </w:pPr>
    </w:p>
    <w:p w14:paraId="433701B6" w14:textId="77777777" w:rsidR="00D74C89" w:rsidRPr="00D74C89" w:rsidRDefault="00D74C89" w:rsidP="00D74C89">
      <w:pPr>
        <w:jc w:val="both"/>
        <w:rPr>
          <w:rFonts w:ascii="Arial" w:hAnsi="Arial" w:cs="Arial"/>
          <w:sz w:val="22"/>
          <w:szCs w:val="22"/>
        </w:rPr>
      </w:pPr>
    </w:p>
    <w:p w14:paraId="304985B9"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PRECEDENCE</w:t>
      </w:r>
    </w:p>
    <w:p w14:paraId="0F9BE58C" w14:textId="77777777" w:rsidR="00D74C89" w:rsidRPr="00D74C89" w:rsidRDefault="00D74C89" w:rsidP="00D74C89">
      <w:pPr>
        <w:jc w:val="both"/>
        <w:rPr>
          <w:rFonts w:ascii="Arial" w:hAnsi="Arial" w:cs="Arial"/>
          <w:sz w:val="22"/>
          <w:szCs w:val="22"/>
        </w:rPr>
      </w:pPr>
    </w:p>
    <w:p w14:paraId="6AC1EF71"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To the extent that the following documents form the Contract, in the case of conflict of content, they shall have the following order of precedence.</w:t>
      </w:r>
    </w:p>
    <w:p w14:paraId="2D0BBC1C" w14:textId="77777777" w:rsidR="00D74C89" w:rsidRPr="00D74C89" w:rsidRDefault="00D74C89" w:rsidP="00D74C89">
      <w:pPr>
        <w:jc w:val="both"/>
        <w:rPr>
          <w:rFonts w:ascii="Arial" w:hAnsi="Arial" w:cs="Arial"/>
          <w:sz w:val="22"/>
          <w:szCs w:val="22"/>
        </w:rPr>
      </w:pPr>
    </w:p>
    <w:p w14:paraId="363C53E4" w14:textId="77777777" w:rsidR="00D74C89" w:rsidRPr="00D74C89" w:rsidRDefault="00D74C89" w:rsidP="00D74C89">
      <w:pPr>
        <w:numPr>
          <w:ilvl w:val="2"/>
          <w:numId w:val="45"/>
        </w:numPr>
        <w:ind w:left="2058" w:hanging="357"/>
        <w:jc w:val="both"/>
        <w:rPr>
          <w:rFonts w:ascii="Arial" w:hAnsi="Arial" w:cs="Arial"/>
          <w:sz w:val="22"/>
          <w:szCs w:val="22"/>
        </w:rPr>
      </w:pPr>
      <w:r w:rsidRPr="00D74C89">
        <w:rPr>
          <w:rFonts w:ascii="Arial" w:hAnsi="Arial" w:cs="Arial"/>
          <w:sz w:val="22"/>
          <w:szCs w:val="22"/>
        </w:rPr>
        <w:t>Conditions of Contract including Appendix, Data Protection Schedule and any Special Conditions</w:t>
      </w:r>
    </w:p>
    <w:p w14:paraId="436B23E0" w14:textId="77777777" w:rsidR="00D74C89" w:rsidRPr="00D74C89" w:rsidRDefault="00D74C89" w:rsidP="00D74C89">
      <w:pPr>
        <w:numPr>
          <w:ilvl w:val="2"/>
          <w:numId w:val="45"/>
        </w:numPr>
        <w:ind w:left="2058" w:hanging="357"/>
        <w:jc w:val="both"/>
        <w:rPr>
          <w:rFonts w:ascii="Arial" w:hAnsi="Arial" w:cs="Arial"/>
          <w:sz w:val="22"/>
          <w:szCs w:val="22"/>
        </w:rPr>
      </w:pPr>
      <w:r w:rsidRPr="00D74C89">
        <w:rPr>
          <w:rFonts w:ascii="Arial" w:hAnsi="Arial" w:cs="Arial"/>
          <w:sz w:val="22"/>
          <w:szCs w:val="22"/>
        </w:rPr>
        <w:t>Specification</w:t>
      </w:r>
    </w:p>
    <w:p w14:paraId="004C1E3F" w14:textId="77777777" w:rsidR="00D74C89" w:rsidRPr="00D74C89" w:rsidRDefault="00D74C89" w:rsidP="00D74C89">
      <w:pPr>
        <w:numPr>
          <w:ilvl w:val="2"/>
          <w:numId w:val="45"/>
        </w:numPr>
        <w:ind w:left="2058" w:hanging="357"/>
        <w:jc w:val="both"/>
        <w:rPr>
          <w:rFonts w:ascii="Arial" w:hAnsi="Arial" w:cs="Arial"/>
          <w:sz w:val="22"/>
          <w:szCs w:val="22"/>
        </w:rPr>
      </w:pPr>
      <w:r w:rsidRPr="00D74C89">
        <w:rPr>
          <w:rFonts w:ascii="Arial" w:hAnsi="Arial" w:cs="Arial"/>
          <w:sz w:val="22"/>
          <w:szCs w:val="22"/>
        </w:rPr>
        <w:t>Pricing Schedule</w:t>
      </w:r>
    </w:p>
    <w:p w14:paraId="03311083" w14:textId="77777777" w:rsidR="00D74C89" w:rsidRPr="00D74C89" w:rsidRDefault="00D74C89" w:rsidP="00D74C89">
      <w:pPr>
        <w:numPr>
          <w:ilvl w:val="2"/>
          <w:numId w:val="45"/>
        </w:numPr>
        <w:ind w:left="2061"/>
        <w:jc w:val="both"/>
        <w:rPr>
          <w:rFonts w:ascii="Arial" w:hAnsi="Arial" w:cs="Arial"/>
          <w:sz w:val="22"/>
          <w:szCs w:val="22"/>
        </w:rPr>
      </w:pPr>
      <w:r w:rsidRPr="00D74C89">
        <w:rPr>
          <w:rFonts w:ascii="Arial" w:hAnsi="Arial" w:cs="Arial"/>
          <w:sz w:val="22"/>
          <w:szCs w:val="22"/>
        </w:rPr>
        <w:t>Drawings, maps or other diagrams.</w:t>
      </w:r>
    </w:p>
    <w:p w14:paraId="0C5318DB" w14:textId="77777777" w:rsidR="00D74C89" w:rsidRPr="00D74C89" w:rsidRDefault="00D74C89" w:rsidP="00D74C89">
      <w:pPr>
        <w:ind w:left="2160"/>
        <w:jc w:val="both"/>
        <w:rPr>
          <w:rFonts w:ascii="Arial" w:hAnsi="Arial" w:cs="Arial"/>
          <w:sz w:val="22"/>
          <w:szCs w:val="22"/>
        </w:rPr>
      </w:pPr>
    </w:p>
    <w:p w14:paraId="6AED524D" w14:textId="77777777" w:rsidR="00D74C89" w:rsidRPr="00D74C89" w:rsidRDefault="00D74C89" w:rsidP="00D74C89">
      <w:pPr>
        <w:jc w:val="both"/>
        <w:rPr>
          <w:rFonts w:ascii="Arial" w:hAnsi="Arial" w:cs="Arial"/>
          <w:sz w:val="22"/>
          <w:szCs w:val="22"/>
        </w:rPr>
      </w:pPr>
    </w:p>
    <w:p w14:paraId="2D7B3C3D"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CONTRACT SUPERVISOR</w:t>
      </w:r>
    </w:p>
    <w:p w14:paraId="6BC2AD60" w14:textId="77777777" w:rsidR="00D74C89" w:rsidRPr="00D74C89" w:rsidRDefault="00D74C89" w:rsidP="00D74C89">
      <w:pPr>
        <w:jc w:val="both"/>
        <w:rPr>
          <w:rFonts w:ascii="Arial" w:hAnsi="Arial" w:cs="Arial"/>
          <w:sz w:val="22"/>
          <w:szCs w:val="22"/>
        </w:rPr>
      </w:pPr>
    </w:p>
    <w:p w14:paraId="26822514"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 xml:space="preserve">The Contractor shall strictly comply with any instruction given by the Contract Supervisor concerning or about the Contract </w:t>
      </w:r>
      <w:r w:rsidRPr="00D74C89">
        <w:rPr>
          <w:rFonts w:ascii="Arial" w:hAnsi="Arial" w:cs="Arial"/>
          <w:sz w:val="22"/>
          <w:szCs w:val="24"/>
        </w:rPr>
        <w:t>provided such instructions are reasonable and consistent with the nature, scope and value of the Contract</w:t>
      </w:r>
      <w:r w:rsidRPr="00D74C89">
        <w:rPr>
          <w:rFonts w:ascii="Arial" w:hAnsi="Arial" w:cs="Arial"/>
          <w:sz w:val="22"/>
          <w:szCs w:val="22"/>
        </w:rPr>
        <w:t>. All such instructions shall be in writing. The Contractor is not obliged to comply with any verbal instruction from the Contract Supervisor, that is not confirmed in writing within seven working days.</w:t>
      </w:r>
    </w:p>
    <w:p w14:paraId="69D524A3" w14:textId="77777777" w:rsidR="00D74C89" w:rsidRPr="00D74C89" w:rsidRDefault="00D74C89" w:rsidP="00D74C89">
      <w:pPr>
        <w:jc w:val="both"/>
        <w:rPr>
          <w:rFonts w:ascii="Arial" w:hAnsi="Arial" w:cs="Arial"/>
          <w:sz w:val="22"/>
          <w:szCs w:val="22"/>
        </w:rPr>
      </w:pPr>
    </w:p>
    <w:p w14:paraId="30EB8025" w14:textId="77777777" w:rsidR="00D74C89" w:rsidRPr="00D74C89" w:rsidRDefault="00D74C89" w:rsidP="00D74C89">
      <w:pPr>
        <w:jc w:val="both"/>
        <w:rPr>
          <w:rFonts w:ascii="Arial" w:hAnsi="Arial" w:cs="Arial"/>
          <w:sz w:val="22"/>
          <w:szCs w:val="22"/>
        </w:rPr>
      </w:pPr>
    </w:p>
    <w:p w14:paraId="559FD9BE"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SERVICES</w:t>
      </w:r>
    </w:p>
    <w:p w14:paraId="707120BE" w14:textId="77777777" w:rsidR="00D74C89" w:rsidRPr="00D74C89" w:rsidRDefault="00D74C89" w:rsidP="00D74C89">
      <w:pPr>
        <w:jc w:val="both"/>
        <w:rPr>
          <w:rFonts w:ascii="Arial" w:hAnsi="Arial" w:cs="Arial"/>
          <w:sz w:val="22"/>
          <w:szCs w:val="22"/>
        </w:rPr>
      </w:pPr>
    </w:p>
    <w:p w14:paraId="3F02073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provide all staff, equipment, materials and any other requirements necessary for the performance of the Contract using reasonable skill, care and diligence, and to the reasonable satisfaction of the Contract Supervisor.</w:t>
      </w:r>
    </w:p>
    <w:p w14:paraId="4BDCB6DB" w14:textId="77777777" w:rsidR="00D74C89" w:rsidRPr="00D74C89" w:rsidRDefault="00D74C89" w:rsidP="00D74C89">
      <w:pPr>
        <w:jc w:val="both"/>
        <w:rPr>
          <w:rFonts w:ascii="Arial" w:hAnsi="Arial" w:cs="Arial"/>
          <w:sz w:val="22"/>
          <w:szCs w:val="22"/>
        </w:rPr>
      </w:pPr>
    </w:p>
    <w:p w14:paraId="6D5FC78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Where the Agency has indicated in writing, at or before the date of the Contract, that there will be a need to retain certain persons crucial to the successful provision of the Services, such persons (“Key Personnel”) shall be identified from within the Contractor’s business or staff and agreed in writing, and a list made of such persons (“the Key Personnel List”).</w:t>
      </w:r>
    </w:p>
    <w:p w14:paraId="0E7642F7" w14:textId="77777777" w:rsidR="00D74C89" w:rsidRPr="00D74C89" w:rsidRDefault="00D74C89" w:rsidP="00D74C89">
      <w:pPr>
        <w:jc w:val="both"/>
        <w:rPr>
          <w:rFonts w:ascii="Arial" w:hAnsi="Arial" w:cs="Arial"/>
          <w:sz w:val="22"/>
          <w:szCs w:val="22"/>
        </w:rPr>
      </w:pPr>
    </w:p>
    <w:p w14:paraId="69F3A4C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(subject to Condition 4.5) make Key Personnel available for the whole of the Contract Period, for the purposes of providing the Services.</w:t>
      </w:r>
    </w:p>
    <w:p w14:paraId="4304E565" w14:textId="77777777" w:rsidR="00D74C89" w:rsidRPr="00D74C89" w:rsidRDefault="00D74C89" w:rsidP="00D74C89">
      <w:pPr>
        <w:jc w:val="both"/>
        <w:rPr>
          <w:rFonts w:ascii="Arial" w:hAnsi="Arial" w:cs="Arial"/>
          <w:sz w:val="22"/>
          <w:szCs w:val="22"/>
        </w:rPr>
      </w:pPr>
    </w:p>
    <w:p w14:paraId="2DE126A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Where the Contract Supervisor gives Notice that Key Personnel are associated with the provision of specific services, such services shall only be provided by such persons.</w:t>
      </w:r>
    </w:p>
    <w:p w14:paraId="319417FA" w14:textId="77777777" w:rsidR="00D74C89" w:rsidRPr="00D74C89" w:rsidRDefault="00D74C89" w:rsidP="00D74C89">
      <w:pPr>
        <w:jc w:val="both"/>
        <w:rPr>
          <w:rFonts w:ascii="Arial" w:hAnsi="Arial" w:cs="Arial"/>
          <w:sz w:val="22"/>
          <w:szCs w:val="22"/>
        </w:rPr>
      </w:pPr>
    </w:p>
    <w:p w14:paraId="1968A6B7"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changes of any kind shall be made to the Key Personnel List, without the prior written agreement of the Contract Supervisor.</w:t>
      </w:r>
    </w:p>
    <w:p w14:paraId="5ED08C9A" w14:textId="77777777" w:rsidR="00D74C89" w:rsidRPr="00D74C89" w:rsidRDefault="00D74C89" w:rsidP="00D74C89">
      <w:pPr>
        <w:jc w:val="both"/>
        <w:rPr>
          <w:rFonts w:ascii="Arial" w:hAnsi="Arial" w:cs="Arial"/>
          <w:sz w:val="22"/>
          <w:szCs w:val="22"/>
        </w:rPr>
      </w:pPr>
    </w:p>
    <w:p w14:paraId="01AECCC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Contractor shall only employ in the execution and superintendence of the Contract, persons who are suitable, and appropriately skilled and experienced. The Contract Supervisor shall be at liberty to object to, and require the Contractor to remove any person employed in or about the Contract who is unsuitable, misconducts himself, is incompetent or negligent in the performance of his duties, or persists in conduct which could endanger the health or safety of others. Such persons shall not be employed again on the Contract without the express permission of the Contract Supervisor. </w:t>
      </w:r>
    </w:p>
    <w:p w14:paraId="29F2F085" w14:textId="77777777" w:rsidR="00D74C89" w:rsidRPr="00D74C89" w:rsidRDefault="00D74C89" w:rsidP="00D74C89">
      <w:pPr>
        <w:jc w:val="both"/>
        <w:rPr>
          <w:rFonts w:ascii="Arial" w:hAnsi="Arial" w:cs="Arial"/>
          <w:sz w:val="22"/>
          <w:szCs w:val="22"/>
        </w:rPr>
      </w:pPr>
    </w:p>
    <w:p w14:paraId="6801EC5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provide the Agency with such progress reports at such intervals and in such form as is detailed in the Specification or otherwise as reasonably required by the Contract Supervisor.</w:t>
      </w:r>
    </w:p>
    <w:p w14:paraId="2CD3D3A4" w14:textId="77777777" w:rsidR="00D74C89" w:rsidRPr="00D74C89" w:rsidRDefault="00D74C89" w:rsidP="00D74C89">
      <w:pPr>
        <w:jc w:val="both"/>
        <w:rPr>
          <w:rFonts w:ascii="Arial" w:hAnsi="Arial" w:cs="Arial"/>
          <w:sz w:val="22"/>
          <w:szCs w:val="22"/>
        </w:rPr>
      </w:pPr>
    </w:p>
    <w:p w14:paraId="556B09DA"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notify the Contract Supervisor immediately if any factors occur which give the Contractor reason to believe that the Contract could be completed more effectively or expeditiously by changing the programme or method of working in the Specification.</w:t>
      </w:r>
    </w:p>
    <w:p w14:paraId="0665D0C8" w14:textId="77777777" w:rsidR="00D74C89" w:rsidRPr="00D74C89" w:rsidRDefault="00D74C89" w:rsidP="00D74C89">
      <w:pPr>
        <w:jc w:val="both"/>
        <w:rPr>
          <w:rFonts w:ascii="Arial" w:hAnsi="Arial" w:cs="Arial"/>
          <w:sz w:val="22"/>
          <w:szCs w:val="22"/>
        </w:rPr>
      </w:pPr>
    </w:p>
    <w:p w14:paraId="0B07414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carry out any survey for the Agency (whether or not such survey forms part of the Services) which includes any interviews or the circulation of questionnaires or similar documents without the agreement of the Agency to the form and content of such interviews, questionnaires or other documents.</w:t>
      </w:r>
    </w:p>
    <w:p w14:paraId="30610D1A" w14:textId="77777777" w:rsidR="00D74C89" w:rsidRPr="00D74C89" w:rsidRDefault="00D74C89" w:rsidP="00D74C89">
      <w:pPr>
        <w:jc w:val="both"/>
        <w:rPr>
          <w:rFonts w:ascii="Arial" w:hAnsi="Arial" w:cs="Arial"/>
          <w:sz w:val="22"/>
          <w:szCs w:val="22"/>
        </w:rPr>
      </w:pPr>
    </w:p>
    <w:p w14:paraId="16406807"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promptly notify the Contract Supervisor, in writing of any situation, or event arising from circumstances beyond his control and which it could not have reasonably foreseen which makes it difficult for the Contractor to carry out in whole or in part the Contract in accordance with the Specification. On receipt of such notification, any revision to the Condition 6 (Contract Period) in accordance with Condition 10 (Variations) and/or Condition 11 (Extensions of Time) shall be considered by the Contract Supervisor on its merits, and the Contractor notified in writing of the decision.</w:t>
      </w:r>
    </w:p>
    <w:p w14:paraId="3FE39641" w14:textId="77777777" w:rsidR="00D74C89" w:rsidRPr="00D74C89" w:rsidRDefault="00D74C89" w:rsidP="00D74C89">
      <w:pPr>
        <w:jc w:val="both"/>
        <w:rPr>
          <w:rFonts w:ascii="Arial" w:hAnsi="Arial" w:cs="Arial"/>
          <w:sz w:val="22"/>
          <w:szCs w:val="22"/>
        </w:rPr>
      </w:pPr>
    </w:p>
    <w:p w14:paraId="190820EB" w14:textId="77777777" w:rsidR="00D74C89" w:rsidRPr="00D74C89" w:rsidRDefault="00D74C89" w:rsidP="00D74C89">
      <w:pPr>
        <w:jc w:val="both"/>
        <w:rPr>
          <w:rFonts w:ascii="Arial" w:hAnsi="Arial" w:cs="Arial"/>
          <w:sz w:val="22"/>
          <w:szCs w:val="22"/>
        </w:rPr>
      </w:pPr>
    </w:p>
    <w:p w14:paraId="67E3A106"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ASSIGNMENT</w:t>
      </w:r>
    </w:p>
    <w:p w14:paraId="22A5523A" w14:textId="77777777" w:rsidR="00D74C89" w:rsidRPr="00D74C89" w:rsidRDefault="00D74C89" w:rsidP="00D74C89">
      <w:pPr>
        <w:jc w:val="both"/>
        <w:rPr>
          <w:rFonts w:ascii="Arial" w:hAnsi="Arial" w:cs="Arial"/>
          <w:sz w:val="22"/>
          <w:szCs w:val="22"/>
        </w:rPr>
      </w:pPr>
    </w:p>
    <w:p w14:paraId="3B5035E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assign, transfer or sub-contract the Contract, or any part of it, without the prior written permission of Contract Supervisor.</w:t>
      </w:r>
    </w:p>
    <w:p w14:paraId="0F3035DC" w14:textId="77777777" w:rsidR="00D74C89" w:rsidRPr="00D74C89" w:rsidRDefault="00D74C89" w:rsidP="00D74C89">
      <w:pPr>
        <w:jc w:val="both"/>
        <w:rPr>
          <w:rFonts w:ascii="Arial" w:hAnsi="Arial" w:cs="Arial"/>
          <w:sz w:val="22"/>
          <w:szCs w:val="22"/>
        </w:rPr>
      </w:pPr>
    </w:p>
    <w:p w14:paraId="478EFE15"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assignment, transfer or sub-contract entered into, shall not relieve the Contractor of any of its obligations or duties under the Contract.</w:t>
      </w:r>
    </w:p>
    <w:p w14:paraId="53B63834" w14:textId="77777777" w:rsidR="00D74C89" w:rsidRPr="00D74C89" w:rsidRDefault="00D74C89" w:rsidP="00D74C89">
      <w:pPr>
        <w:jc w:val="both"/>
        <w:rPr>
          <w:rFonts w:ascii="Arial" w:hAnsi="Arial" w:cs="Arial"/>
          <w:sz w:val="22"/>
          <w:szCs w:val="22"/>
        </w:rPr>
      </w:pPr>
    </w:p>
    <w:p w14:paraId="1097152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Nothing in this Contract confers or purports to confer on any third party any benefit or any right to enforce any term of the Contract</w:t>
      </w:r>
    </w:p>
    <w:p w14:paraId="0F137973" w14:textId="77777777" w:rsidR="00D74C89" w:rsidRPr="00D74C89" w:rsidRDefault="00D74C89" w:rsidP="00D74C89">
      <w:pPr>
        <w:jc w:val="both"/>
        <w:rPr>
          <w:rFonts w:ascii="Arial" w:hAnsi="Arial" w:cs="Arial"/>
          <w:sz w:val="22"/>
          <w:szCs w:val="22"/>
        </w:rPr>
      </w:pPr>
    </w:p>
    <w:p w14:paraId="7926E30D" w14:textId="77777777" w:rsidR="00D74C89" w:rsidRPr="00D74C89" w:rsidRDefault="00D74C89" w:rsidP="00D74C89">
      <w:pPr>
        <w:jc w:val="both"/>
        <w:rPr>
          <w:rFonts w:ascii="Arial" w:hAnsi="Arial" w:cs="Arial"/>
          <w:sz w:val="22"/>
          <w:szCs w:val="22"/>
        </w:rPr>
      </w:pPr>
    </w:p>
    <w:p w14:paraId="63E1655A"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CONTRACT PERIOD</w:t>
      </w:r>
    </w:p>
    <w:p w14:paraId="58FA22CF" w14:textId="77777777" w:rsidR="00D74C89" w:rsidRPr="00D74C89" w:rsidRDefault="00D74C89" w:rsidP="00D74C89">
      <w:pPr>
        <w:jc w:val="both"/>
        <w:rPr>
          <w:rFonts w:ascii="Arial" w:hAnsi="Arial" w:cs="Arial"/>
          <w:sz w:val="22"/>
          <w:szCs w:val="22"/>
        </w:rPr>
      </w:pPr>
    </w:p>
    <w:p w14:paraId="0F16355F"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The Contractor shall perform the Services within the time stated in the Appendix [</w:t>
      </w:r>
      <w:r w:rsidRPr="00D74C89">
        <w:rPr>
          <w:i/>
          <w:iCs/>
          <w:sz w:val="24"/>
          <w:szCs w:val="24"/>
        </w:rPr>
        <w:t>DRAFTING NOTE – CHECK APPENDIX</w:t>
      </w:r>
      <w:r w:rsidRPr="00D74C89">
        <w:rPr>
          <w:rFonts w:ascii="Arial" w:hAnsi="Arial" w:cs="Arial"/>
          <w:sz w:val="22"/>
          <w:szCs w:val="22"/>
        </w:rPr>
        <w:t xml:space="preserve">], subject to such amendments arising from Condition 10 (Variations), and/or Condition 11 (Extensions of Time.). </w:t>
      </w:r>
    </w:p>
    <w:p w14:paraId="620A2CA4" w14:textId="77777777" w:rsidR="00D74C89" w:rsidRPr="00D74C89" w:rsidRDefault="00D74C89" w:rsidP="00D74C89">
      <w:pPr>
        <w:jc w:val="both"/>
        <w:rPr>
          <w:rFonts w:ascii="Arial" w:hAnsi="Arial" w:cs="Arial"/>
          <w:sz w:val="22"/>
          <w:szCs w:val="22"/>
        </w:rPr>
      </w:pPr>
    </w:p>
    <w:p w14:paraId="3B5F7315" w14:textId="77777777" w:rsidR="00D74C89" w:rsidRPr="00D74C89" w:rsidRDefault="00D74C89" w:rsidP="00D74C89">
      <w:pPr>
        <w:jc w:val="both"/>
        <w:rPr>
          <w:rFonts w:ascii="Arial" w:hAnsi="Arial" w:cs="Arial"/>
          <w:sz w:val="22"/>
          <w:szCs w:val="22"/>
        </w:rPr>
      </w:pPr>
    </w:p>
    <w:p w14:paraId="57CECEDC"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PROPERTY</w:t>
      </w:r>
    </w:p>
    <w:p w14:paraId="33E2ACC8" w14:textId="77777777" w:rsidR="00D74C89" w:rsidRPr="00D74C89" w:rsidRDefault="00D74C89" w:rsidP="00D74C89">
      <w:pPr>
        <w:jc w:val="both"/>
        <w:rPr>
          <w:rFonts w:ascii="Arial" w:hAnsi="Arial" w:cs="Arial"/>
          <w:sz w:val="22"/>
          <w:szCs w:val="22"/>
        </w:rPr>
      </w:pPr>
    </w:p>
    <w:p w14:paraId="1A0B4CD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All property issued by the Agency to the Contractor in connection with the Contract shall remain the property of the Agency, and shall be used in the execution of the Contract, and for no other purpose whatsoever without the prior approval of the Contract Supervisor.</w:t>
      </w:r>
    </w:p>
    <w:p w14:paraId="3E8FF2A7" w14:textId="77777777" w:rsidR="00D74C89" w:rsidRPr="00D74C89" w:rsidRDefault="00D74C89" w:rsidP="00D74C89">
      <w:pPr>
        <w:jc w:val="both"/>
        <w:rPr>
          <w:rFonts w:ascii="Arial" w:hAnsi="Arial" w:cs="Arial"/>
          <w:sz w:val="22"/>
          <w:szCs w:val="22"/>
        </w:rPr>
      </w:pPr>
    </w:p>
    <w:p w14:paraId="335CD7F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keep all property issued by the Agency in safe custody and good condition, set aside and clearly marked as the property of the Agency.</w:t>
      </w:r>
    </w:p>
    <w:p w14:paraId="0BD717A0" w14:textId="77777777" w:rsidR="00D74C89" w:rsidRPr="00D74C89" w:rsidRDefault="00D74C89" w:rsidP="00D74C89">
      <w:pPr>
        <w:jc w:val="both"/>
        <w:rPr>
          <w:rFonts w:ascii="Arial" w:hAnsi="Arial" w:cs="Arial"/>
          <w:sz w:val="22"/>
          <w:szCs w:val="22"/>
        </w:rPr>
      </w:pPr>
    </w:p>
    <w:p w14:paraId="55B1FB4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On expiry, or earlier termination of the Contract, the Contractor shall, if so required, either surrender such property to the Agency, or otherwise dispose of it, as instructed by the Contract Supervisor.</w:t>
      </w:r>
    </w:p>
    <w:p w14:paraId="280124A4" w14:textId="77777777" w:rsidR="00D74C89" w:rsidRPr="00D74C89" w:rsidRDefault="00D74C89" w:rsidP="00D74C89">
      <w:pPr>
        <w:jc w:val="both"/>
        <w:rPr>
          <w:rFonts w:ascii="Arial" w:hAnsi="Arial" w:cs="Arial"/>
          <w:sz w:val="22"/>
          <w:szCs w:val="22"/>
        </w:rPr>
      </w:pPr>
    </w:p>
    <w:p w14:paraId="4EE75F40" w14:textId="77777777" w:rsidR="00D74C89" w:rsidRPr="00D74C89" w:rsidRDefault="00D74C89" w:rsidP="00D74C89">
      <w:pPr>
        <w:jc w:val="both"/>
        <w:rPr>
          <w:rFonts w:ascii="Arial" w:hAnsi="Arial" w:cs="Arial"/>
          <w:sz w:val="22"/>
          <w:szCs w:val="22"/>
        </w:rPr>
      </w:pPr>
    </w:p>
    <w:p w14:paraId="1D3DF285"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CONFIDENTIAL INFORMATION</w:t>
      </w:r>
    </w:p>
    <w:p w14:paraId="6C8D8ABE" w14:textId="77777777" w:rsidR="00D74C89" w:rsidRPr="00D74C89" w:rsidRDefault="00D74C89" w:rsidP="00D74C89">
      <w:pPr>
        <w:jc w:val="both"/>
        <w:rPr>
          <w:rFonts w:ascii="Arial" w:hAnsi="Arial" w:cs="Arial"/>
          <w:sz w:val="22"/>
          <w:szCs w:val="22"/>
        </w:rPr>
      </w:pPr>
    </w:p>
    <w:p w14:paraId="0D107E3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Confidential Information shall comprise any information disclosed to, or made available to the Contractor and its agents and staff in connection with the Contract and the provision of the Services. This will include, but not be limited to the Agency’s procedures, the Contract, the Results, any Intellectual Property of the Agency, or any other information which could reasonably be regarded as confidential.</w:t>
      </w:r>
    </w:p>
    <w:p w14:paraId="4CC763CA" w14:textId="77777777" w:rsidR="00D74C89" w:rsidRPr="00D74C89" w:rsidRDefault="00D74C89" w:rsidP="00D74C89">
      <w:pPr>
        <w:jc w:val="both"/>
        <w:rPr>
          <w:rFonts w:ascii="Arial" w:hAnsi="Arial" w:cs="Arial"/>
          <w:sz w:val="22"/>
          <w:szCs w:val="22"/>
        </w:rPr>
      </w:pPr>
    </w:p>
    <w:p w14:paraId="184C2BB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take all necessary precautions to ensure that all Confidential Information as in Condition 8.1:</w:t>
      </w:r>
    </w:p>
    <w:p w14:paraId="3D365543" w14:textId="77777777" w:rsidR="00D74C89" w:rsidRPr="00D74C89" w:rsidRDefault="00D74C89" w:rsidP="00D74C89">
      <w:pPr>
        <w:jc w:val="both"/>
        <w:rPr>
          <w:rFonts w:ascii="Arial" w:hAnsi="Arial" w:cs="Arial"/>
          <w:sz w:val="22"/>
          <w:szCs w:val="22"/>
        </w:rPr>
      </w:pPr>
    </w:p>
    <w:p w14:paraId="6871CB3F"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Is given only to the minimum number of staff and then only to the extent necessary for each member of staff’s activities in the provision of the Services;</w:t>
      </w:r>
    </w:p>
    <w:p w14:paraId="708F1CE8" w14:textId="77777777" w:rsidR="00D74C89" w:rsidRPr="00D74C89" w:rsidRDefault="00D74C89" w:rsidP="00D74C89">
      <w:pPr>
        <w:jc w:val="both"/>
        <w:rPr>
          <w:rFonts w:ascii="Arial" w:hAnsi="Arial" w:cs="Arial"/>
          <w:sz w:val="22"/>
          <w:szCs w:val="22"/>
        </w:rPr>
      </w:pPr>
    </w:p>
    <w:p w14:paraId="3D54D523"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Is treated as confidential and not disclosed, without the prior approval of the Contract Supervisor, to any other person.</w:t>
      </w:r>
    </w:p>
    <w:p w14:paraId="7A816612" w14:textId="77777777" w:rsidR="00D74C89" w:rsidRPr="00D74C89" w:rsidRDefault="00D74C89" w:rsidP="00D74C89">
      <w:pPr>
        <w:jc w:val="both"/>
        <w:rPr>
          <w:rFonts w:ascii="Arial" w:hAnsi="Arial" w:cs="Arial"/>
          <w:sz w:val="22"/>
          <w:szCs w:val="22"/>
        </w:rPr>
      </w:pPr>
    </w:p>
    <w:p w14:paraId="5135AFE2"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Where required by the Contract Supervisor, the Contractor will ensure that its staff sign a confidentiality undertaking before commencing work on the provision of the Services, and provide copies to the Contract Supervisor.</w:t>
      </w:r>
    </w:p>
    <w:p w14:paraId="13A947F2" w14:textId="77777777" w:rsidR="00D74C89" w:rsidRPr="00D74C89" w:rsidRDefault="00D74C89" w:rsidP="00D74C89">
      <w:pPr>
        <w:jc w:val="both"/>
        <w:rPr>
          <w:rFonts w:ascii="Arial" w:hAnsi="Arial" w:cs="Arial"/>
          <w:sz w:val="22"/>
          <w:szCs w:val="22"/>
        </w:rPr>
      </w:pPr>
    </w:p>
    <w:p w14:paraId="6039D665"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Agency’s remedies for breaches of Conditions 8.1, 8.2, and 8.3 shall not be limited to damages.</w:t>
      </w:r>
    </w:p>
    <w:p w14:paraId="25E2C579" w14:textId="77777777" w:rsidR="00D74C89" w:rsidRPr="00D74C89" w:rsidRDefault="00D74C89" w:rsidP="00D74C89">
      <w:pPr>
        <w:jc w:val="both"/>
        <w:rPr>
          <w:rFonts w:ascii="Arial" w:hAnsi="Arial" w:cs="Arial"/>
          <w:sz w:val="22"/>
          <w:szCs w:val="22"/>
        </w:rPr>
      </w:pPr>
    </w:p>
    <w:p w14:paraId="07BE723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Nothing in this Condition shall prevent the Agency from disclosing such information relating to the outcome of the Contract procurement process as may be required to be published in the Supplement to the Official Journal of the European Communities in accordance with E.C. Directives, or elsewhere in accordance with requirements of United Kingdom law on the disclosure of information.</w:t>
      </w:r>
    </w:p>
    <w:p w14:paraId="302FCDB1" w14:textId="77777777" w:rsidR="00D74C89" w:rsidRPr="00D74C89" w:rsidRDefault="00D74C89" w:rsidP="00D74C89">
      <w:pPr>
        <w:jc w:val="both"/>
        <w:rPr>
          <w:rFonts w:ascii="Arial" w:hAnsi="Arial" w:cs="Arial"/>
          <w:sz w:val="22"/>
          <w:szCs w:val="22"/>
        </w:rPr>
      </w:pPr>
    </w:p>
    <w:p w14:paraId="34F2DDDC" w14:textId="77777777" w:rsidR="00D74C89" w:rsidRPr="00D74C89" w:rsidRDefault="00D74C89" w:rsidP="00D74C89">
      <w:pPr>
        <w:jc w:val="both"/>
        <w:rPr>
          <w:rFonts w:ascii="Arial" w:hAnsi="Arial" w:cs="Arial"/>
          <w:sz w:val="22"/>
          <w:szCs w:val="22"/>
        </w:rPr>
      </w:pPr>
    </w:p>
    <w:p w14:paraId="6436239A"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SECURITY</w:t>
      </w:r>
    </w:p>
    <w:p w14:paraId="0C00AD41" w14:textId="77777777" w:rsidR="00D74C89" w:rsidRPr="00D74C89" w:rsidRDefault="00D74C89" w:rsidP="00D74C89">
      <w:pPr>
        <w:jc w:val="both"/>
        <w:rPr>
          <w:rFonts w:ascii="Arial" w:hAnsi="Arial" w:cs="Arial"/>
          <w:sz w:val="22"/>
          <w:szCs w:val="22"/>
        </w:rPr>
      </w:pPr>
    </w:p>
    <w:p w14:paraId="11035615"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The Contractor shall be responsible for the security of all goods and equipment (i) belonging to the Agency and used by the Contractor in the provision of the Services, and (ii) belonging to the Contractor, or Contractor’s staff, or sub-contractors whilst on Agency premises. This Condition shall not prejudice the Agency’s rights under Condition 15.</w:t>
      </w:r>
    </w:p>
    <w:p w14:paraId="480A1156" w14:textId="77777777" w:rsidR="00D74C89" w:rsidRPr="00D74C89" w:rsidRDefault="00D74C89" w:rsidP="00D74C89">
      <w:pPr>
        <w:jc w:val="both"/>
        <w:rPr>
          <w:rFonts w:ascii="Arial" w:hAnsi="Arial" w:cs="Arial"/>
          <w:sz w:val="22"/>
          <w:szCs w:val="22"/>
        </w:rPr>
      </w:pPr>
    </w:p>
    <w:p w14:paraId="4547E270" w14:textId="77777777" w:rsidR="00D74C89" w:rsidRPr="00D74C89" w:rsidRDefault="00D74C89" w:rsidP="00D74C89">
      <w:pPr>
        <w:jc w:val="both"/>
        <w:rPr>
          <w:rFonts w:ascii="Arial" w:hAnsi="Arial" w:cs="Arial"/>
          <w:sz w:val="22"/>
          <w:szCs w:val="22"/>
        </w:rPr>
      </w:pPr>
    </w:p>
    <w:p w14:paraId="71C6C67D"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VARIATIONS</w:t>
      </w:r>
    </w:p>
    <w:p w14:paraId="71B9A783" w14:textId="77777777" w:rsidR="00D74C89" w:rsidRPr="00D74C89" w:rsidRDefault="00D74C89" w:rsidP="00D74C89">
      <w:pPr>
        <w:jc w:val="both"/>
        <w:rPr>
          <w:rFonts w:ascii="Arial" w:hAnsi="Arial" w:cs="Arial"/>
          <w:sz w:val="22"/>
          <w:szCs w:val="22"/>
        </w:rPr>
      </w:pPr>
    </w:p>
    <w:p w14:paraId="7A5C416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Contract Supervisor may vary the Contract by adding to, deleting or otherwise modifying the Services to be supplied, by written order to the Contractor </w:t>
      </w:r>
      <w:r w:rsidRPr="00D74C89">
        <w:rPr>
          <w:rFonts w:ascii="Arial" w:hAnsi="Arial" w:cs="Arial"/>
          <w:sz w:val="22"/>
          <w:szCs w:val="24"/>
        </w:rPr>
        <w:t>provided such variations are reasonable and consistent with the nature, scope and value of the Contract</w:t>
      </w:r>
      <w:r w:rsidRPr="00D74C89">
        <w:rPr>
          <w:rFonts w:ascii="Arial" w:hAnsi="Arial" w:cs="Arial"/>
          <w:sz w:val="22"/>
          <w:szCs w:val="22"/>
        </w:rPr>
        <w:t xml:space="preserve">. </w:t>
      </w:r>
    </w:p>
    <w:p w14:paraId="4045ED27" w14:textId="77777777" w:rsidR="00D74C89" w:rsidRPr="00D74C89" w:rsidRDefault="00D74C89" w:rsidP="00D74C89">
      <w:pPr>
        <w:jc w:val="both"/>
        <w:rPr>
          <w:rFonts w:ascii="Arial" w:hAnsi="Arial" w:cs="Arial"/>
          <w:sz w:val="22"/>
          <w:szCs w:val="22"/>
        </w:rPr>
      </w:pPr>
    </w:p>
    <w:p w14:paraId="55A7B7D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value of any such variation, other than any variation arising out of Condition 10.3, shall be determined by reference to the rates </w:t>
      </w:r>
      <w:r w:rsidRPr="00D74C89">
        <w:rPr>
          <w:rFonts w:ascii="Arial" w:hAnsi="Arial" w:cs="Arial"/>
          <w:sz w:val="22"/>
          <w:szCs w:val="22"/>
        </w:rPr>
        <w:lastRenderedPageBreak/>
        <w:t>contained in the Pricing Schedule. Where the Services so ordered are not covered in the Pricing Schedule, they shall be valued at a fair and reasonable rate agreed between the Contract Supervisor and the Contractor.</w:t>
      </w:r>
    </w:p>
    <w:p w14:paraId="1E43FE82" w14:textId="77777777" w:rsidR="00D74C89" w:rsidRPr="00D74C89" w:rsidRDefault="00D74C89" w:rsidP="00D74C89">
      <w:pPr>
        <w:jc w:val="both"/>
        <w:rPr>
          <w:rFonts w:ascii="Arial" w:hAnsi="Arial" w:cs="Arial"/>
          <w:sz w:val="22"/>
          <w:szCs w:val="22"/>
        </w:rPr>
      </w:pPr>
    </w:p>
    <w:p w14:paraId="3187877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Where a variation is the result of some default or breach of the Contract by the Contractor, or for some other cause for which it is solely responsible, any additional cost attributable to the variation shall be borne by the Contractor.</w:t>
      </w:r>
    </w:p>
    <w:p w14:paraId="37638EBB" w14:textId="77777777" w:rsidR="00D74C89" w:rsidRPr="00D74C89" w:rsidRDefault="00D74C89" w:rsidP="00D74C89">
      <w:pPr>
        <w:jc w:val="both"/>
        <w:rPr>
          <w:rFonts w:ascii="Arial" w:hAnsi="Arial" w:cs="Arial"/>
          <w:sz w:val="22"/>
          <w:szCs w:val="22"/>
        </w:rPr>
      </w:pPr>
    </w:p>
    <w:p w14:paraId="01677AD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may also propose a variation to the Services, but no such variation shall take effect unless agreed and confirmed in writing by the Contract Supervisor.</w:t>
      </w:r>
    </w:p>
    <w:p w14:paraId="79E175CE" w14:textId="77777777" w:rsidR="00D74C89" w:rsidRPr="00D74C89" w:rsidRDefault="00D74C89" w:rsidP="00D74C89">
      <w:pPr>
        <w:jc w:val="both"/>
        <w:rPr>
          <w:rFonts w:ascii="Arial" w:hAnsi="Arial" w:cs="Arial"/>
          <w:sz w:val="22"/>
          <w:szCs w:val="22"/>
        </w:rPr>
      </w:pPr>
    </w:p>
    <w:p w14:paraId="597153E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variation shall have the effect of invalidating the Contract, if that variation is reasonably consistent with the nature, scope and value of the Contract.</w:t>
      </w:r>
      <w:r w:rsidRPr="00D74C89">
        <w:rPr>
          <w:sz w:val="24"/>
          <w:szCs w:val="24"/>
        </w:rPr>
        <w:t xml:space="preserve"> </w:t>
      </w:r>
      <w:r w:rsidRPr="00D74C89">
        <w:rPr>
          <w:rFonts w:ascii="Arial" w:hAnsi="Arial" w:cs="Arial"/>
          <w:sz w:val="22"/>
          <w:szCs w:val="22"/>
        </w:rPr>
        <w:t xml:space="preserve">The Contractor may also propose a variation to the Goods to be supplied but no such variation shall take effect unless agreed and confirmed in writing by the Contract Supervisor. </w:t>
      </w:r>
    </w:p>
    <w:p w14:paraId="6BAC91DE" w14:textId="77777777" w:rsidR="00D74C89" w:rsidRPr="00D74C89" w:rsidRDefault="00D74C89" w:rsidP="00D74C89">
      <w:pPr>
        <w:ind w:left="720"/>
        <w:rPr>
          <w:rFonts w:ascii="Arial" w:hAnsi="Arial" w:cs="Arial"/>
          <w:sz w:val="22"/>
          <w:szCs w:val="22"/>
        </w:rPr>
      </w:pPr>
    </w:p>
    <w:p w14:paraId="5664E06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variation shall have the effect of invalidating the Contract, or placing the Contract at large, if that variation is reasonably consistent with the nature, scope and value of the Contract.</w:t>
      </w:r>
    </w:p>
    <w:p w14:paraId="77014826" w14:textId="77777777" w:rsidR="00D74C89" w:rsidRPr="00D74C89" w:rsidRDefault="00D74C89" w:rsidP="00D74C89">
      <w:pPr>
        <w:ind w:left="720"/>
        <w:rPr>
          <w:rFonts w:ascii="Arial" w:hAnsi="Arial" w:cs="Arial"/>
          <w:sz w:val="22"/>
          <w:szCs w:val="22"/>
        </w:rPr>
      </w:pPr>
    </w:p>
    <w:p w14:paraId="0739C242"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 may vary the Contract to comply with a change in English Law. Such a change will be effected by the Contract Supervisor notifying the Contractor in writing.</w:t>
      </w:r>
    </w:p>
    <w:p w14:paraId="4DDE198B" w14:textId="77777777" w:rsidR="00D74C89" w:rsidRPr="00D74C89" w:rsidRDefault="00D74C89" w:rsidP="00D74C89">
      <w:pPr>
        <w:ind w:left="720"/>
        <w:rPr>
          <w:rFonts w:ascii="Arial" w:hAnsi="Arial" w:cs="Arial"/>
          <w:sz w:val="22"/>
          <w:szCs w:val="22"/>
        </w:rPr>
      </w:pPr>
    </w:p>
    <w:p w14:paraId="5C86D2D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 may assign, novate or otherwise dispose of its rights and obligations under the Contract or any part thereof to:</w:t>
      </w:r>
    </w:p>
    <w:p w14:paraId="3B539125" w14:textId="77777777" w:rsidR="00D74C89" w:rsidRPr="00D74C89" w:rsidRDefault="00D74C89" w:rsidP="00D74C89">
      <w:pPr>
        <w:ind w:left="720"/>
        <w:rPr>
          <w:rFonts w:ascii="Arial" w:hAnsi="Arial" w:cs="Arial"/>
          <w:sz w:val="22"/>
          <w:szCs w:val="22"/>
        </w:rPr>
      </w:pPr>
    </w:p>
    <w:p w14:paraId="0FF408C5"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any Contracting Authority; or</w:t>
      </w:r>
    </w:p>
    <w:p w14:paraId="20011641" w14:textId="77777777" w:rsidR="00D74C89" w:rsidRPr="00D74C89" w:rsidRDefault="00D74C89" w:rsidP="00D74C89">
      <w:pPr>
        <w:ind w:left="3402"/>
        <w:jc w:val="both"/>
        <w:rPr>
          <w:rFonts w:ascii="Arial" w:hAnsi="Arial" w:cs="Arial"/>
          <w:sz w:val="22"/>
          <w:szCs w:val="22"/>
        </w:rPr>
      </w:pPr>
    </w:p>
    <w:p w14:paraId="64BF874A"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any other body established by the Crown or under statute in order substantially to perform any of the functions that had previously been performed by the Agency; or</w:t>
      </w:r>
    </w:p>
    <w:p w14:paraId="22B60D42" w14:textId="77777777" w:rsidR="00D74C89" w:rsidRPr="00D74C89" w:rsidRDefault="00D74C89" w:rsidP="00D74C89">
      <w:pPr>
        <w:ind w:left="720"/>
        <w:rPr>
          <w:rFonts w:ascii="Arial" w:hAnsi="Arial" w:cs="Arial"/>
          <w:sz w:val="22"/>
          <w:szCs w:val="22"/>
        </w:rPr>
      </w:pPr>
    </w:p>
    <w:p w14:paraId="3D275B9E"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any private sector body which substantially performs the functions of the Agency, provided that any such assignment, novation or other disposal shall not increase the burden of the Contractor's obligations under the Contract.</w:t>
      </w:r>
    </w:p>
    <w:p w14:paraId="29F2908B" w14:textId="77777777" w:rsidR="00D74C89" w:rsidRPr="00D74C89" w:rsidRDefault="00D74C89" w:rsidP="00D74C89">
      <w:pPr>
        <w:ind w:left="720"/>
        <w:rPr>
          <w:rFonts w:ascii="Arial" w:hAnsi="Arial" w:cs="Arial"/>
          <w:sz w:val="22"/>
          <w:szCs w:val="22"/>
        </w:rPr>
      </w:pPr>
    </w:p>
    <w:p w14:paraId="599FFDA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change in the legal status of the Agency such that it ceases to be a Contracting Authority shall not affect the validity of the Contract. In such circumstances the Contract shall bind and inure to the benefit of any successor body to the Agency.</w:t>
      </w:r>
    </w:p>
    <w:p w14:paraId="69D31C13" w14:textId="77777777" w:rsidR="00D74C89" w:rsidRPr="00D74C89" w:rsidRDefault="00D74C89" w:rsidP="00D74C89">
      <w:pPr>
        <w:jc w:val="both"/>
        <w:rPr>
          <w:rFonts w:ascii="Arial" w:hAnsi="Arial" w:cs="Arial"/>
          <w:sz w:val="22"/>
          <w:szCs w:val="22"/>
        </w:rPr>
      </w:pPr>
    </w:p>
    <w:p w14:paraId="62E90361" w14:textId="77777777" w:rsidR="00D74C89" w:rsidRPr="00D74C89" w:rsidRDefault="00D74C89" w:rsidP="00D74C89">
      <w:pPr>
        <w:jc w:val="both"/>
        <w:rPr>
          <w:rFonts w:ascii="Arial" w:hAnsi="Arial" w:cs="Arial"/>
          <w:sz w:val="22"/>
          <w:szCs w:val="22"/>
        </w:rPr>
      </w:pPr>
    </w:p>
    <w:p w14:paraId="20339175"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EXTENSIONS OF TIME</w:t>
      </w:r>
    </w:p>
    <w:p w14:paraId="755FFA96" w14:textId="77777777" w:rsidR="00D74C89" w:rsidRPr="00D74C89" w:rsidRDefault="00D74C89" w:rsidP="00D74C89">
      <w:pPr>
        <w:jc w:val="both"/>
        <w:rPr>
          <w:rFonts w:ascii="Arial" w:hAnsi="Arial" w:cs="Arial"/>
          <w:sz w:val="22"/>
          <w:szCs w:val="22"/>
        </w:rPr>
      </w:pPr>
    </w:p>
    <w:p w14:paraId="7E1D387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Should the performance of the Contract be delayed by any cause beyond the reasonable control of the Contractor, and provided that the Contractor shall first have given the Contract Supervisor written notice within five working days after becoming aware that such delay </w:t>
      </w:r>
      <w:r w:rsidRPr="00D74C89">
        <w:rPr>
          <w:rFonts w:ascii="Arial" w:hAnsi="Arial" w:cs="Arial"/>
          <w:sz w:val="22"/>
          <w:szCs w:val="22"/>
        </w:rPr>
        <w:lastRenderedPageBreak/>
        <w:t>was likely to occur, then, the Contract Supervisor, if satisfied that this Condition applies:</w:t>
      </w:r>
    </w:p>
    <w:p w14:paraId="420BFD54" w14:textId="77777777" w:rsidR="00D74C89" w:rsidRPr="00D74C89" w:rsidRDefault="00D74C89" w:rsidP="00D74C89">
      <w:pPr>
        <w:jc w:val="both"/>
        <w:rPr>
          <w:rFonts w:ascii="Arial" w:hAnsi="Arial" w:cs="Arial"/>
          <w:sz w:val="22"/>
          <w:szCs w:val="22"/>
        </w:rPr>
      </w:pPr>
    </w:p>
    <w:p w14:paraId="61026019"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in the case of any delay of which the Agency is not the cause, may grant the Contractor such extension of time as in his opinion, is reasonable, having regard, without limitation, to any other delays or extensions of time that may have occurred or been granted under the Contract. The Contract Price shall not increase as a result of such an extension of time.</w:t>
      </w:r>
    </w:p>
    <w:p w14:paraId="332D7E18" w14:textId="77777777" w:rsidR="00D74C89" w:rsidRPr="00D74C89" w:rsidRDefault="00D74C89" w:rsidP="00D74C89">
      <w:pPr>
        <w:jc w:val="both"/>
        <w:rPr>
          <w:rFonts w:ascii="Arial" w:hAnsi="Arial" w:cs="Arial"/>
          <w:sz w:val="22"/>
          <w:szCs w:val="22"/>
        </w:rPr>
      </w:pPr>
    </w:p>
    <w:p w14:paraId="734B1E7B"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in the case of any delay of which the Agency is the cause, shall grant the Contractor a reasonable extension of time to take account of the delay.</w:t>
      </w:r>
    </w:p>
    <w:p w14:paraId="23DD44A1" w14:textId="77777777" w:rsidR="00D74C89" w:rsidRPr="00D74C89" w:rsidRDefault="00D74C89" w:rsidP="00D74C89">
      <w:pPr>
        <w:jc w:val="both"/>
        <w:rPr>
          <w:rFonts w:ascii="Arial" w:hAnsi="Arial" w:cs="Arial"/>
          <w:sz w:val="22"/>
          <w:szCs w:val="22"/>
        </w:rPr>
      </w:pPr>
    </w:p>
    <w:p w14:paraId="7A9E965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extension of time shall be granted where in the opinion of the Agency, the Contractor has failed to use reasonable endeavours to avoid or reduce the cause and/or effects of the delay.</w:t>
      </w:r>
    </w:p>
    <w:p w14:paraId="30FAC793" w14:textId="77777777" w:rsidR="00D74C89" w:rsidRPr="00D74C89" w:rsidRDefault="00D74C89" w:rsidP="00D74C89">
      <w:pPr>
        <w:jc w:val="both"/>
        <w:rPr>
          <w:rFonts w:ascii="Arial" w:hAnsi="Arial" w:cs="Arial"/>
          <w:sz w:val="22"/>
          <w:szCs w:val="22"/>
        </w:rPr>
      </w:pPr>
    </w:p>
    <w:p w14:paraId="1FC713F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extension of time granted under this Condition shall not affect the Agency’s rights to terminate or determine the Contract under Conditions 13 and 14 respectively.</w:t>
      </w:r>
    </w:p>
    <w:p w14:paraId="3355C219" w14:textId="77777777" w:rsidR="00D74C89" w:rsidRPr="00D74C89" w:rsidRDefault="00D74C89" w:rsidP="00D74C89">
      <w:pPr>
        <w:jc w:val="both"/>
        <w:rPr>
          <w:rFonts w:ascii="Arial" w:hAnsi="Arial" w:cs="Arial"/>
          <w:sz w:val="22"/>
          <w:szCs w:val="22"/>
        </w:rPr>
      </w:pPr>
    </w:p>
    <w:p w14:paraId="7C040AFA" w14:textId="77777777" w:rsidR="00D74C89" w:rsidRPr="00D74C89" w:rsidRDefault="00D74C89" w:rsidP="00D74C89">
      <w:pPr>
        <w:jc w:val="both"/>
        <w:rPr>
          <w:rFonts w:ascii="Arial" w:hAnsi="Arial" w:cs="Arial"/>
          <w:sz w:val="22"/>
          <w:szCs w:val="22"/>
        </w:rPr>
      </w:pPr>
    </w:p>
    <w:p w14:paraId="4226071D"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DEFAULT</w:t>
      </w:r>
    </w:p>
    <w:p w14:paraId="47EBCBC3" w14:textId="77777777" w:rsidR="00D74C89" w:rsidRPr="00D74C89" w:rsidRDefault="00D74C89" w:rsidP="00D74C89">
      <w:pPr>
        <w:jc w:val="both"/>
        <w:rPr>
          <w:rFonts w:ascii="Arial" w:hAnsi="Arial" w:cs="Arial"/>
          <w:sz w:val="22"/>
          <w:szCs w:val="22"/>
        </w:rPr>
      </w:pPr>
    </w:p>
    <w:p w14:paraId="3BF4C4B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be in default if it:</w:t>
      </w:r>
    </w:p>
    <w:p w14:paraId="382B8842" w14:textId="77777777" w:rsidR="00D74C89" w:rsidRPr="00D74C89" w:rsidRDefault="00D74C89" w:rsidP="00D74C89">
      <w:pPr>
        <w:jc w:val="both"/>
        <w:rPr>
          <w:rFonts w:ascii="Arial" w:hAnsi="Arial" w:cs="Arial"/>
          <w:sz w:val="22"/>
          <w:szCs w:val="22"/>
        </w:rPr>
      </w:pPr>
    </w:p>
    <w:p w14:paraId="79171567"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Fails to perform the Contract with due skill, care, diligence and timeliness; or</w:t>
      </w:r>
    </w:p>
    <w:p w14:paraId="059D10ED" w14:textId="77777777" w:rsidR="00D74C89" w:rsidRPr="00D74C89" w:rsidRDefault="00D74C89" w:rsidP="00D74C89">
      <w:pPr>
        <w:jc w:val="both"/>
        <w:rPr>
          <w:rFonts w:ascii="Arial" w:hAnsi="Arial" w:cs="Arial"/>
          <w:sz w:val="22"/>
          <w:szCs w:val="22"/>
        </w:rPr>
      </w:pPr>
    </w:p>
    <w:p w14:paraId="759EF4FD"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Refuses or neglects to comply with any reasonable written instruction given by the Contract Supervisor; or</w:t>
      </w:r>
    </w:p>
    <w:p w14:paraId="6E298425" w14:textId="77777777" w:rsidR="00D74C89" w:rsidRPr="00D74C89" w:rsidRDefault="00D74C89" w:rsidP="00D74C89">
      <w:pPr>
        <w:jc w:val="both"/>
        <w:rPr>
          <w:rFonts w:ascii="Arial" w:hAnsi="Arial" w:cs="Arial"/>
          <w:sz w:val="22"/>
          <w:szCs w:val="22"/>
        </w:rPr>
      </w:pPr>
    </w:p>
    <w:p w14:paraId="49BF718F"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Is otherwise in breach of Contract.</w:t>
      </w:r>
    </w:p>
    <w:p w14:paraId="50744700" w14:textId="77777777" w:rsidR="00D74C89" w:rsidRPr="00D74C89" w:rsidRDefault="00D74C89" w:rsidP="00D74C89">
      <w:pPr>
        <w:jc w:val="both"/>
        <w:rPr>
          <w:rFonts w:ascii="Arial" w:hAnsi="Arial" w:cs="Arial"/>
          <w:sz w:val="22"/>
          <w:szCs w:val="22"/>
        </w:rPr>
      </w:pPr>
    </w:p>
    <w:p w14:paraId="17D4B2DA"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Where in the opinion of the Contract Supervisor, the Contractor is in default, the Contract Supervisor may serve a Notice, giving at least 5 working days in which to remedy the default.</w:t>
      </w:r>
    </w:p>
    <w:p w14:paraId="55DE2598" w14:textId="77777777" w:rsidR="00D74C89" w:rsidRPr="00D74C89" w:rsidRDefault="00D74C89" w:rsidP="00D74C89">
      <w:pPr>
        <w:jc w:val="both"/>
        <w:rPr>
          <w:rFonts w:ascii="Arial" w:hAnsi="Arial" w:cs="Arial"/>
          <w:sz w:val="22"/>
          <w:szCs w:val="22"/>
        </w:rPr>
      </w:pPr>
    </w:p>
    <w:p w14:paraId="46550E3D"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the Contractor fails to comply with such a Notice, the Contract Supervisor may without prejudice to any other rights or remedies under the Contract, take over for such a period as is necessary the performance of the relevant part of the Contract, and make other arrangements for its completion. Any extra costs arising from this action, will be paid by the Contractor or deducted from any monies owing to it.</w:t>
      </w:r>
    </w:p>
    <w:p w14:paraId="481001B7" w14:textId="77777777" w:rsidR="00D74C89" w:rsidRPr="00D74C89" w:rsidRDefault="00D74C89" w:rsidP="00D74C89">
      <w:pPr>
        <w:jc w:val="both"/>
        <w:rPr>
          <w:rFonts w:ascii="Arial" w:hAnsi="Arial" w:cs="Arial"/>
          <w:sz w:val="22"/>
          <w:szCs w:val="22"/>
        </w:rPr>
      </w:pPr>
    </w:p>
    <w:p w14:paraId="291EB53B" w14:textId="77777777" w:rsidR="00D74C89" w:rsidRPr="00D74C89" w:rsidRDefault="00D74C89" w:rsidP="00D74C89">
      <w:pPr>
        <w:jc w:val="both"/>
        <w:rPr>
          <w:rFonts w:ascii="Arial" w:hAnsi="Arial" w:cs="Arial"/>
          <w:sz w:val="22"/>
          <w:szCs w:val="22"/>
        </w:rPr>
      </w:pPr>
    </w:p>
    <w:p w14:paraId="1A1B538E"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TERMINATION</w:t>
      </w:r>
    </w:p>
    <w:p w14:paraId="25612E21" w14:textId="77777777" w:rsidR="00D74C89" w:rsidRPr="00D74C89" w:rsidRDefault="00D74C89" w:rsidP="00D74C89">
      <w:pPr>
        <w:jc w:val="both"/>
        <w:rPr>
          <w:rFonts w:ascii="Arial" w:hAnsi="Arial" w:cs="Arial"/>
          <w:sz w:val="22"/>
          <w:szCs w:val="22"/>
        </w:rPr>
      </w:pPr>
    </w:p>
    <w:p w14:paraId="1C335CAA"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Agency may immediately, without any liability on its part and without prejudice to any of its other rights and remedies under the Contract, terminate all, or any part of the Contract by Notice to the Contractor, or the Contractor’s receiver, or the Contractor’s liquidator </w:t>
      </w:r>
      <w:r w:rsidRPr="00D74C89">
        <w:rPr>
          <w:rFonts w:ascii="Arial" w:hAnsi="Arial" w:cs="Arial"/>
          <w:sz w:val="22"/>
          <w:szCs w:val="22"/>
        </w:rPr>
        <w:lastRenderedPageBreak/>
        <w:t>or to any other person in whom the Contract may become vested, if the Contractor:</w:t>
      </w:r>
    </w:p>
    <w:p w14:paraId="7976B3D4" w14:textId="77777777" w:rsidR="00D74C89" w:rsidRPr="00D74C89" w:rsidRDefault="00D74C89" w:rsidP="00D74C89">
      <w:pPr>
        <w:jc w:val="both"/>
        <w:rPr>
          <w:rFonts w:ascii="Arial" w:hAnsi="Arial" w:cs="Arial"/>
          <w:sz w:val="22"/>
          <w:szCs w:val="22"/>
        </w:rPr>
      </w:pPr>
    </w:p>
    <w:p w14:paraId="59DDD68F"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fails in the opinion of the Contract Supervisor to comply with (or take reasonable steps to comply with) a Notice under Condition 12.2; or</w:t>
      </w:r>
    </w:p>
    <w:p w14:paraId="2E7D003F" w14:textId="77777777" w:rsidR="00D74C89" w:rsidRPr="00D74C89" w:rsidRDefault="00D74C89" w:rsidP="00D74C89">
      <w:pPr>
        <w:jc w:val="both"/>
        <w:rPr>
          <w:rFonts w:ascii="Arial" w:hAnsi="Arial" w:cs="Arial"/>
          <w:sz w:val="22"/>
          <w:szCs w:val="22"/>
        </w:rPr>
      </w:pPr>
    </w:p>
    <w:p w14:paraId="0C7F31A1"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becomes bankrupt or insolvent, or has a receiving order made against it, or makes an arrangement with its creditors, or (being a corporation) commences to be wound up, not being a voluntary winding up for the purpose of reconstruction or amalgamation, or has a receiver, administrator, or administrative receiver appointed by a Court.</w:t>
      </w:r>
    </w:p>
    <w:p w14:paraId="069F9E92" w14:textId="77777777" w:rsidR="00D74C89" w:rsidRPr="00D74C89" w:rsidRDefault="00D74C89" w:rsidP="00D74C89">
      <w:pPr>
        <w:jc w:val="both"/>
        <w:rPr>
          <w:rFonts w:ascii="Arial" w:hAnsi="Arial" w:cs="Arial"/>
          <w:sz w:val="22"/>
          <w:szCs w:val="22"/>
        </w:rPr>
      </w:pPr>
    </w:p>
    <w:p w14:paraId="3492F98B" w14:textId="77777777" w:rsidR="00D74C89" w:rsidRPr="00D74C89" w:rsidRDefault="00D74C89" w:rsidP="00D74C89">
      <w:pPr>
        <w:ind w:left="414" w:firstLine="720"/>
        <w:jc w:val="both"/>
        <w:rPr>
          <w:rFonts w:ascii="Arial" w:hAnsi="Arial" w:cs="Arial"/>
          <w:sz w:val="22"/>
          <w:szCs w:val="22"/>
        </w:rPr>
      </w:pPr>
      <w:r w:rsidRPr="00D74C89">
        <w:rPr>
          <w:rFonts w:ascii="Arial" w:hAnsi="Arial" w:cs="Arial"/>
          <w:sz w:val="22"/>
          <w:szCs w:val="22"/>
        </w:rPr>
        <w:t>'Termination under the Procurement PCR’</w:t>
      </w:r>
    </w:p>
    <w:p w14:paraId="057C0D4F" w14:textId="77777777" w:rsidR="00D74C89" w:rsidRPr="00D74C89" w:rsidRDefault="00D74C89" w:rsidP="00D74C89">
      <w:pPr>
        <w:jc w:val="both"/>
        <w:rPr>
          <w:rFonts w:ascii="Arial" w:hAnsi="Arial" w:cs="Arial"/>
          <w:sz w:val="22"/>
          <w:szCs w:val="22"/>
        </w:rPr>
      </w:pPr>
    </w:p>
    <w:p w14:paraId="031751F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 may terminate the Contract on written Notice to the Contractor if:</w:t>
      </w:r>
    </w:p>
    <w:p w14:paraId="30AF2D8B" w14:textId="77777777" w:rsidR="00D74C89" w:rsidRPr="00D74C89" w:rsidRDefault="00D74C89" w:rsidP="00D74C89">
      <w:pPr>
        <w:jc w:val="both"/>
        <w:rPr>
          <w:rFonts w:ascii="Arial" w:hAnsi="Arial" w:cs="Arial"/>
          <w:sz w:val="22"/>
          <w:szCs w:val="22"/>
        </w:rPr>
      </w:pPr>
    </w:p>
    <w:p w14:paraId="4B7300AB"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the contract has been subject to a substantial modification which requires a new procurement procedure pursuant to regulation 72(9) of the PCR;</w:t>
      </w:r>
    </w:p>
    <w:p w14:paraId="15ED826E" w14:textId="77777777" w:rsidR="00D74C89" w:rsidRPr="00D74C89" w:rsidRDefault="00D74C89" w:rsidP="00D74C89">
      <w:pPr>
        <w:jc w:val="both"/>
        <w:rPr>
          <w:rFonts w:ascii="Arial" w:hAnsi="Arial" w:cs="Arial"/>
          <w:sz w:val="22"/>
          <w:szCs w:val="22"/>
        </w:rPr>
      </w:pPr>
    </w:p>
    <w:p w14:paraId="53B1756D"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the Contractor was, at the time the Contract was awarded, in one of the situations specified in regulation 57(1) of the PCR, including as a result of the application of regulation 57(2), and should therefore have been excluded from the procurement procedure which resulted in its award of the Contract; or </w:t>
      </w:r>
    </w:p>
    <w:p w14:paraId="59F2AAAA" w14:textId="77777777" w:rsidR="00D74C89" w:rsidRPr="00D74C89" w:rsidRDefault="00D74C89" w:rsidP="00D74C89">
      <w:pPr>
        <w:jc w:val="both"/>
        <w:rPr>
          <w:rFonts w:ascii="Arial" w:hAnsi="Arial" w:cs="Arial"/>
          <w:sz w:val="22"/>
          <w:szCs w:val="22"/>
        </w:rPr>
      </w:pPr>
    </w:p>
    <w:p w14:paraId="4D8A3451"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The Contract should not have been awarded to the Contractor in view of a serious infringement of the obligations under the Treaties and the PCR that has been declared by the Court of Justice of the European Union in a procedure under Article 258 of the TFEU.</w:t>
      </w:r>
    </w:p>
    <w:p w14:paraId="4A05EB3B" w14:textId="77777777" w:rsidR="00D74C89" w:rsidRPr="00D74C89" w:rsidRDefault="00D74C89" w:rsidP="00D74C89">
      <w:pPr>
        <w:jc w:val="both"/>
        <w:rPr>
          <w:rFonts w:ascii="Arial" w:hAnsi="Arial" w:cs="Arial"/>
          <w:sz w:val="22"/>
          <w:szCs w:val="22"/>
        </w:rPr>
      </w:pPr>
    </w:p>
    <w:p w14:paraId="601E0E2C" w14:textId="77777777" w:rsidR="00D74C89" w:rsidRPr="00D74C89" w:rsidRDefault="00D74C89" w:rsidP="00D74C89">
      <w:pPr>
        <w:jc w:val="both"/>
        <w:rPr>
          <w:rFonts w:ascii="Arial" w:hAnsi="Arial" w:cs="Arial"/>
          <w:sz w:val="22"/>
          <w:szCs w:val="22"/>
        </w:rPr>
      </w:pPr>
    </w:p>
    <w:p w14:paraId="7C12A2B8"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DETERMINATION</w:t>
      </w:r>
    </w:p>
    <w:p w14:paraId="71F96CE5" w14:textId="77777777" w:rsidR="00D74C89" w:rsidRPr="00D74C89" w:rsidRDefault="00D74C89" w:rsidP="00D74C89">
      <w:pPr>
        <w:jc w:val="both"/>
        <w:rPr>
          <w:rFonts w:ascii="Arial" w:hAnsi="Arial" w:cs="Arial"/>
          <w:sz w:val="22"/>
          <w:szCs w:val="22"/>
        </w:rPr>
      </w:pPr>
    </w:p>
    <w:p w14:paraId="08D3775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Without prejudice to any other rights or remedies under the Contract, the Agency reserves the right to determine the Contract at any time by giving not less than one month’s Notice, (or such other time period as may be appropriate). </w:t>
      </w:r>
    </w:p>
    <w:p w14:paraId="33971376" w14:textId="77777777" w:rsidR="00D74C89" w:rsidRPr="00D74C89" w:rsidRDefault="00D74C89" w:rsidP="00D74C89">
      <w:pPr>
        <w:jc w:val="both"/>
        <w:rPr>
          <w:rFonts w:ascii="Arial" w:hAnsi="Arial" w:cs="Arial"/>
          <w:sz w:val="22"/>
          <w:szCs w:val="22"/>
        </w:rPr>
      </w:pPr>
    </w:p>
    <w:p w14:paraId="45D2663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 shall pay the Contractor such amounts as may be necessary to cover his reasonable costs and outstanding and unavoidable commitments necessarily and solely incurred in properly performing the Contract prior to determination.</w:t>
      </w:r>
    </w:p>
    <w:p w14:paraId="33A734DA" w14:textId="77777777" w:rsidR="00D74C89" w:rsidRPr="00D74C89" w:rsidRDefault="00D74C89" w:rsidP="00D74C89">
      <w:pPr>
        <w:jc w:val="both"/>
        <w:rPr>
          <w:rFonts w:ascii="Arial" w:hAnsi="Arial" w:cs="Arial"/>
          <w:sz w:val="22"/>
          <w:szCs w:val="22"/>
        </w:rPr>
      </w:pPr>
    </w:p>
    <w:p w14:paraId="30A35AE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Agency will not pay for any costs or commitments that the Contractor is able to mitigate and shall only pay those costs that the Agency has validated to its satisfaction. The Agency’s total liability under this clause shall not in any circumstances exceed the Contract </w:t>
      </w:r>
      <w:r w:rsidRPr="00D74C89">
        <w:rPr>
          <w:rFonts w:ascii="Arial" w:hAnsi="Arial" w:cs="Arial"/>
          <w:sz w:val="22"/>
          <w:szCs w:val="22"/>
        </w:rPr>
        <w:lastRenderedPageBreak/>
        <w:t>Price that would have been payable for the Services if the Contract had not been determined.</w:t>
      </w:r>
    </w:p>
    <w:p w14:paraId="05E20863" w14:textId="77777777" w:rsidR="00D74C89" w:rsidRPr="00D74C89" w:rsidRDefault="00D74C89" w:rsidP="00D74C89">
      <w:pPr>
        <w:jc w:val="both"/>
        <w:rPr>
          <w:rFonts w:ascii="Arial" w:hAnsi="Arial" w:cs="Arial"/>
          <w:sz w:val="22"/>
          <w:szCs w:val="22"/>
        </w:rPr>
      </w:pPr>
    </w:p>
    <w:p w14:paraId="4B687C9B" w14:textId="77777777" w:rsidR="00D74C89" w:rsidRPr="00D74C89" w:rsidRDefault="00D74C89" w:rsidP="00D74C89">
      <w:pPr>
        <w:jc w:val="both"/>
        <w:rPr>
          <w:rFonts w:ascii="Arial" w:hAnsi="Arial" w:cs="Arial"/>
          <w:sz w:val="22"/>
          <w:szCs w:val="22"/>
        </w:rPr>
      </w:pPr>
    </w:p>
    <w:p w14:paraId="02811A75"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INDEMNITY</w:t>
      </w:r>
    </w:p>
    <w:p w14:paraId="2DE0AD4F" w14:textId="77777777" w:rsidR="00D74C89" w:rsidRPr="00D74C89" w:rsidRDefault="00D74C89" w:rsidP="00D74C89">
      <w:pPr>
        <w:jc w:val="both"/>
        <w:rPr>
          <w:rFonts w:ascii="Arial" w:hAnsi="Arial" w:cs="Arial"/>
          <w:sz w:val="22"/>
          <w:szCs w:val="22"/>
        </w:rPr>
      </w:pPr>
    </w:p>
    <w:p w14:paraId="1F65690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Subject always to Condition 15.2 without prejudice to the Agency’s remedies for breach of Contract, the Contractor shall fully indemnify the Agency and its staff against any liability, loss, costs, expenses, claims or proceedings in respect of:</w:t>
      </w:r>
    </w:p>
    <w:p w14:paraId="107AD3F0" w14:textId="77777777" w:rsidR="00D74C89" w:rsidRPr="00D74C89" w:rsidRDefault="00D74C89" w:rsidP="00D74C89">
      <w:pPr>
        <w:jc w:val="both"/>
        <w:rPr>
          <w:rFonts w:ascii="Arial" w:hAnsi="Arial" w:cs="Arial"/>
          <w:sz w:val="22"/>
          <w:szCs w:val="22"/>
        </w:rPr>
      </w:pPr>
    </w:p>
    <w:p w14:paraId="53215FF9"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Death or injury to any person, and/or</w:t>
      </w:r>
    </w:p>
    <w:p w14:paraId="426BBFBB" w14:textId="77777777" w:rsidR="00D74C89" w:rsidRPr="00D74C89" w:rsidRDefault="00D74C89" w:rsidP="00D74C89">
      <w:pPr>
        <w:ind w:left="1224"/>
        <w:jc w:val="both"/>
        <w:rPr>
          <w:rFonts w:ascii="Arial" w:hAnsi="Arial" w:cs="Arial"/>
          <w:sz w:val="22"/>
          <w:szCs w:val="22"/>
        </w:rPr>
      </w:pPr>
    </w:p>
    <w:p w14:paraId="3AA72E78"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Loss or damage to any property, excluding indirect and consequential loss, and/or</w:t>
      </w:r>
    </w:p>
    <w:p w14:paraId="3AAE7AA6" w14:textId="77777777" w:rsidR="00D74C89" w:rsidRPr="00D74C89" w:rsidRDefault="00D74C89" w:rsidP="00D74C89">
      <w:pPr>
        <w:jc w:val="both"/>
        <w:rPr>
          <w:rFonts w:ascii="Arial" w:hAnsi="Arial" w:cs="Arial"/>
          <w:sz w:val="22"/>
          <w:szCs w:val="22"/>
        </w:rPr>
      </w:pPr>
    </w:p>
    <w:p w14:paraId="52A40FF7"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Infringement of third party Intellectual Property Rights </w:t>
      </w:r>
    </w:p>
    <w:p w14:paraId="7B055284" w14:textId="77777777" w:rsidR="00D74C89" w:rsidRPr="00D74C89" w:rsidRDefault="00D74C89" w:rsidP="00D74C89">
      <w:pPr>
        <w:ind w:left="720"/>
        <w:rPr>
          <w:rFonts w:ascii="Arial" w:hAnsi="Arial" w:cs="Arial"/>
          <w:sz w:val="22"/>
          <w:szCs w:val="22"/>
        </w:rPr>
      </w:pPr>
    </w:p>
    <w:p w14:paraId="163B7F5A" w14:textId="77777777" w:rsidR="00D74C89" w:rsidRPr="00D74C89" w:rsidRDefault="00D74C89" w:rsidP="00D74C89">
      <w:pPr>
        <w:ind w:left="1701"/>
        <w:jc w:val="both"/>
        <w:rPr>
          <w:rFonts w:ascii="Arial" w:hAnsi="Arial" w:cs="Arial"/>
          <w:sz w:val="22"/>
          <w:szCs w:val="22"/>
        </w:rPr>
      </w:pPr>
      <w:r w:rsidRPr="00D74C89">
        <w:rPr>
          <w:rFonts w:ascii="Arial" w:hAnsi="Arial" w:cs="Arial"/>
          <w:sz w:val="22"/>
          <w:szCs w:val="22"/>
        </w:rPr>
        <w:t>which might arise as a consequence of the actions, omissions or negligence of the Contractor, its staff or agents in the execution of the Contract.</w:t>
      </w:r>
    </w:p>
    <w:p w14:paraId="03915AAB" w14:textId="77777777" w:rsidR="00D74C89" w:rsidRPr="00D74C89" w:rsidRDefault="00D74C89" w:rsidP="00D74C89">
      <w:pPr>
        <w:jc w:val="both"/>
        <w:rPr>
          <w:rFonts w:ascii="Arial" w:hAnsi="Arial" w:cs="Arial"/>
          <w:sz w:val="22"/>
          <w:szCs w:val="22"/>
        </w:rPr>
      </w:pPr>
    </w:p>
    <w:p w14:paraId="7A5003B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Nothing in this Condition 15 shall limit or exclude any liability of the Agency for personal injury or death arising from its negligence.</w:t>
      </w:r>
    </w:p>
    <w:p w14:paraId="6AABB37C" w14:textId="77777777" w:rsidR="00D74C89" w:rsidRPr="00D74C89" w:rsidRDefault="00D74C89" w:rsidP="00D74C89">
      <w:pPr>
        <w:jc w:val="both"/>
        <w:rPr>
          <w:rFonts w:ascii="Arial" w:hAnsi="Arial" w:cs="Arial"/>
          <w:sz w:val="22"/>
          <w:szCs w:val="22"/>
        </w:rPr>
      </w:pPr>
    </w:p>
    <w:p w14:paraId="58118FCF" w14:textId="77777777" w:rsidR="00D74C89" w:rsidRPr="00D74C89" w:rsidRDefault="00D74C89" w:rsidP="00D74C89">
      <w:pPr>
        <w:jc w:val="both"/>
        <w:rPr>
          <w:rFonts w:ascii="Arial" w:hAnsi="Arial" w:cs="Arial"/>
          <w:sz w:val="22"/>
          <w:szCs w:val="22"/>
        </w:rPr>
      </w:pPr>
    </w:p>
    <w:p w14:paraId="34C6EA64"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LIMIT OF CONTRACTOR’S LIABILITY</w:t>
      </w:r>
    </w:p>
    <w:p w14:paraId="4E1AD146" w14:textId="77777777" w:rsidR="00D74C89" w:rsidRPr="00D74C89" w:rsidRDefault="00D74C89" w:rsidP="00D74C89">
      <w:pPr>
        <w:jc w:val="both"/>
        <w:rPr>
          <w:rFonts w:ascii="Arial" w:hAnsi="Arial" w:cs="Arial"/>
          <w:sz w:val="22"/>
          <w:szCs w:val="22"/>
        </w:rPr>
      </w:pPr>
    </w:p>
    <w:p w14:paraId="75DB473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limit of the Contractor’s liability for each and every claim by the Agency, other than for death or personal injury, whether by way of indemnity or by reason of breach of Contract, or statutory duty, or by reason of any tort shall be-</w:t>
      </w:r>
    </w:p>
    <w:p w14:paraId="7846F7B1" w14:textId="77777777" w:rsidR="00D74C89" w:rsidRPr="00D74C89" w:rsidRDefault="00D74C89" w:rsidP="00D74C89">
      <w:pPr>
        <w:jc w:val="both"/>
        <w:rPr>
          <w:rFonts w:ascii="Arial" w:hAnsi="Arial" w:cs="Arial"/>
          <w:sz w:val="22"/>
          <w:szCs w:val="22"/>
        </w:rPr>
      </w:pPr>
    </w:p>
    <w:p w14:paraId="559939DC"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The sum stated in the Appendix [</w:t>
      </w:r>
      <w:r w:rsidRPr="00D74C89">
        <w:rPr>
          <w:rFonts w:ascii="Arial" w:hAnsi="Arial" w:cs="Arial"/>
          <w:i/>
          <w:sz w:val="22"/>
          <w:szCs w:val="22"/>
        </w:rPr>
        <w:t>DRAFTING NOTE – INSERT SUM and consider personal data risk</w:t>
      </w:r>
      <w:r w:rsidRPr="00D74C89">
        <w:rPr>
          <w:rFonts w:ascii="Arial" w:hAnsi="Arial" w:cs="Arial"/>
          <w:sz w:val="22"/>
          <w:szCs w:val="22"/>
        </w:rPr>
        <w:t>];</w:t>
      </w:r>
    </w:p>
    <w:p w14:paraId="724D90CC" w14:textId="77777777" w:rsidR="00D74C89" w:rsidRPr="00D74C89" w:rsidRDefault="00D74C89" w:rsidP="00D74C89">
      <w:pPr>
        <w:jc w:val="both"/>
        <w:rPr>
          <w:rFonts w:ascii="Arial" w:hAnsi="Arial" w:cs="Arial"/>
          <w:sz w:val="22"/>
          <w:szCs w:val="22"/>
        </w:rPr>
      </w:pPr>
    </w:p>
    <w:p w14:paraId="24B8E72F"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If no sum is stated in the Appendix, ten times the Contract Price, or five million pounds whichever is the greater.</w:t>
      </w:r>
    </w:p>
    <w:p w14:paraId="6489C054" w14:textId="77777777" w:rsidR="00D74C89" w:rsidRPr="00D74C89" w:rsidRDefault="00D74C89" w:rsidP="00D74C89">
      <w:pPr>
        <w:jc w:val="both"/>
        <w:rPr>
          <w:rFonts w:ascii="Arial" w:hAnsi="Arial" w:cs="Arial"/>
          <w:sz w:val="22"/>
          <w:szCs w:val="22"/>
        </w:rPr>
      </w:pPr>
    </w:p>
    <w:p w14:paraId="13A43095" w14:textId="77777777" w:rsidR="00D74C89" w:rsidRPr="00D74C89" w:rsidRDefault="00D74C89" w:rsidP="00D74C89">
      <w:pPr>
        <w:jc w:val="both"/>
        <w:rPr>
          <w:rFonts w:ascii="Arial" w:hAnsi="Arial" w:cs="Arial"/>
          <w:sz w:val="22"/>
          <w:szCs w:val="22"/>
        </w:rPr>
      </w:pPr>
    </w:p>
    <w:p w14:paraId="1CE88458"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INSURANCE</w:t>
      </w:r>
    </w:p>
    <w:p w14:paraId="1F29F0FF" w14:textId="77777777" w:rsidR="00D74C89" w:rsidRPr="00D74C89" w:rsidRDefault="00D74C89" w:rsidP="00D74C89">
      <w:pPr>
        <w:jc w:val="both"/>
        <w:rPr>
          <w:rFonts w:ascii="Arial" w:hAnsi="Arial" w:cs="Arial"/>
          <w:sz w:val="22"/>
          <w:szCs w:val="22"/>
        </w:rPr>
      </w:pPr>
    </w:p>
    <w:p w14:paraId="270F35FD"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insure, and maintain insurance against the liabilities under Condition 15 (Indemnity), in the manner, and to the values listed in the Appendix to these Conditions. [</w:t>
      </w:r>
      <w:r w:rsidRPr="00D74C89">
        <w:rPr>
          <w:i/>
          <w:iCs/>
          <w:sz w:val="24"/>
          <w:szCs w:val="24"/>
        </w:rPr>
        <w:t>DRAFTING NOTE – CHECK SUM and consider personal data risk</w:t>
      </w:r>
      <w:r w:rsidRPr="00D74C89">
        <w:rPr>
          <w:rFonts w:ascii="Arial" w:hAnsi="Arial" w:cs="Arial"/>
          <w:sz w:val="22"/>
          <w:szCs w:val="22"/>
        </w:rPr>
        <w:t>]. If no sum is stated, the value insured shall be £5m, (five million pounds).</w:t>
      </w:r>
    </w:p>
    <w:p w14:paraId="0D96EC1A" w14:textId="77777777" w:rsidR="00D74C89" w:rsidRPr="00D74C89" w:rsidRDefault="00D74C89" w:rsidP="00D74C89">
      <w:pPr>
        <w:jc w:val="both"/>
        <w:rPr>
          <w:rFonts w:ascii="Arial" w:hAnsi="Arial" w:cs="Arial"/>
          <w:sz w:val="22"/>
          <w:szCs w:val="22"/>
        </w:rPr>
      </w:pPr>
    </w:p>
    <w:p w14:paraId="71EC55F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required by the Agency, nominated insurances shall be in the joint names of the Contractor and the Agency.</w:t>
      </w:r>
    </w:p>
    <w:p w14:paraId="12AAF199" w14:textId="77777777" w:rsidR="00D74C89" w:rsidRPr="00D74C89" w:rsidRDefault="00D74C89" w:rsidP="00D74C89">
      <w:pPr>
        <w:jc w:val="both"/>
        <w:rPr>
          <w:rFonts w:ascii="Arial" w:hAnsi="Arial" w:cs="Arial"/>
          <w:sz w:val="22"/>
          <w:szCs w:val="22"/>
        </w:rPr>
      </w:pPr>
    </w:p>
    <w:p w14:paraId="430340A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upon request, produce to Contract Supervisor documentary evidence that the insurances required are fully paid up and valid for the duration of the Contract.</w:t>
      </w:r>
    </w:p>
    <w:p w14:paraId="6ED3A70C" w14:textId="77777777" w:rsidR="00D74C89" w:rsidRPr="00D74C89" w:rsidRDefault="00D74C89" w:rsidP="00D74C89">
      <w:pPr>
        <w:jc w:val="both"/>
        <w:rPr>
          <w:rFonts w:ascii="Arial" w:hAnsi="Arial" w:cs="Arial"/>
          <w:sz w:val="22"/>
          <w:szCs w:val="22"/>
        </w:rPr>
      </w:pPr>
    </w:p>
    <w:p w14:paraId="48BC5E89" w14:textId="77777777" w:rsidR="00D74C89" w:rsidRPr="00D74C89" w:rsidRDefault="00D74C89" w:rsidP="00D74C89">
      <w:pPr>
        <w:jc w:val="both"/>
        <w:rPr>
          <w:rFonts w:ascii="Arial" w:hAnsi="Arial" w:cs="Arial"/>
          <w:sz w:val="22"/>
          <w:szCs w:val="22"/>
        </w:rPr>
      </w:pPr>
    </w:p>
    <w:p w14:paraId="7D838C40"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PREVENTION OF FRAUD AND CORRUPTION</w:t>
      </w:r>
    </w:p>
    <w:p w14:paraId="3AA87553" w14:textId="77777777" w:rsidR="00D74C89" w:rsidRPr="00D74C89" w:rsidRDefault="00D74C89" w:rsidP="00D74C89">
      <w:pPr>
        <w:jc w:val="both"/>
        <w:rPr>
          <w:rFonts w:ascii="Arial" w:hAnsi="Arial" w:cs="Arial"/>
          <w:sz w:val="22"/>
          <w:szCs w:val="22"/>
        </w:rPr>
      </w:pPr>
    </w:p>
    <w:p w14:paraId="6BA9D79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offer, give, or agree to give anything, to any person an inducement or reward for doing, refraining from doing, or for having done or refrained from doing, any act in relation to the obtaining or execution of the Contract or for showing or refraining from showing favour or disfavour to any person in relation to the Contract.</w:t>
      </w:r>
    </w:p>
    <w:p w14:paraId="6DC02E37" w14:textId="77777777" w:rsidR="00D74C89" w:rsidRPr="00D74C89" w:rsidRDefault="00D74C89" w:rsidP="00D74C89">
      <w:pPr>
        <w:jc w:val="both"/>
        <w:rPr>
          <w:rFonts w:ascii="Arial" w:hAnsi="Arial" w:cs="Arial"/>
          <w:sz w:val="22"/>
          <w:szCs w:val="22"/>
        </w:rPr>
      </w:pPr>
    </w:p>
    <w:p w14:paraId="00B9F217"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take all reasonable steps, in accordance with good industry practice, to prevent fraud by the Contractor’s staff and the Contractor (including its shareholders, members and directors) in connection with the Contract and shall notify the Agency immediately if it has reason to suspect that any fraud has occurred or is occurring or is likely to occur.</w:t>
      </w:r>
    </w:p>
    <w:p w14:paraId="78890470" w14:textId="77777777" w:rsidR="00D74C89" w:rsidRPr="00D74C89" w:rsidRDefault="00D74C89" w:rsidP="00D74C89">
      <w:pPr>
        <w:jc w:val="both"/>
        <w:rPr>
          <w:rFonts w:ascii="Arial" w:hAnsi="Arial" w:cs="Arial"/>
          <w:sz w:val="22"/>
          <w:szCs w:val="22"/>
        </w:rPr>
      </w:pPr>
    </w:p>
    <w:p w14:paraId="3B7C43B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the Contractor or the Contractor’s staff engages in conduct prohibited by this clause 18 or commits fraud in relation to the Contract or any other contract with the Crown (including the Agency) the Agency may:</w:t>
      </w:r>
    </w:p>
    <w:p w14:paraId="293E6846" w14:textId="77777777" w:rsidR="00D74C89" w:rsidRPr="00D74C89" w:rsidRDefault="00D74C89" w:rsidP="00D74C89">
      <w:pPr>
        <w:jc w:val="both"/>
        <w:rPr>
          <w:rFonts w:ascii="Arial" w:hAnsi="Arial" w:cs="Arial"/>
          <w:sz w:val="22"/>
          <w:szCs w:val="22"/>
        </w:rPr>
      </w:pPr>
    </w:p>
    <w:p w14:paraId="5A330006"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terminate the Contract and recover from the Contractor the amount of any loss suffered by the Agency resulting from the termination, including the cost reasonably incurred by the Agency of making other arrangements for the supply of the Goods and any additional expenditure incurred by the Agency throughout the remainder of the Contract; or</w:t>
      </w:r>
    </w:p>
    <w:p w14:paraId="7194C1AA" w14:textId="77777777" w:rsidR="00D74C89" w:rsidRPr="00D74C89" w:rsidRDefault="00D74C89" w:rsidP="00D74C89">
      <w:pPr>
        <w:jc w:val="both"/>
        <w:rPr>
          <w:rFonts w:ascii="Arial" w:hAnsi="Arial" w:cs="Arial"/>
          <w:sz w:val="22"/>
          <w:szCs w:val="22"/>
        </w:rPr>
      </w:pPr>
    </w:p>
    <w:p w14:paraId="72D68EA4"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recover in full from the Contractor any other loss sustained by the Agency in consequence of any breach of this clause.</w:t>
      </w:r>
    </w:p>
    <w:p w14:paraId="2C2B1B65" w14:textId="77777777" w:rsidR="00D74C89" w:rsidRPr="00D74C89" w:rsidRDefault="00D74C89" w:rsidP="00D74C89">
      <w:pPr>
        <w:jc w:val="both"/>
        <w:rPr>
          <w:rFonts w:ascii="Arial" w:hAnsi="Arial" w:cs="Arial"/>
          <w:sz w:val="22"/>
          <w:szCs w:val="22"/>
        </w:rPr>
      </w:pPr>
    </w:p>
    <w:p w14:paraId="0CC6C83D"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directly or indirectly through intermediaries commit any offence under the Bribery Act 2010 (as amended), in any of its dealings with the Agency.</w:t>
      </w:r>
    </w:p>
    <w:p w14:paraId="40FC77C5" w14:textId="77777777" w:rsidR="00D74C89" w:rsidRPr="00D74C89" w:rsidRDefault="00D74C89" w:rsidP="00D74C89">
      <w:pPr>
        <w:ind w:left="1701"/>
        <w:jc w:val="both"/>
        <w:rPr>
          <w:rFonts w:ascii="Arial" w:hAnsi="Arial" w:cs="Arial"/>
          <w:sz w:val="22"/>
          <w:szCs w:val="22"/>
        </w:rPr>
      </w:pPr>
    </w:p>
    <w:p w14:paraId="308B8F78" w14:textId="77777777" w:rsidR="00D74C89" w:rsidRPr="00D74C89" w:rsidRDefault="00D74C89" w:rsidP="00D74C89">
      <w:pPr>
        <w:jc w:val="both"/>
        <w:rPr>
          <w:rFonts w:ascii="Arial" w:hAnsi="Arial" w:cs="Arial"/>
          <w:sz w:val="22"/>
          <w:szCs w:val="22"/>
        </w:rPr>
      </w:pPr>
    </w:p>
    <w:p w14:paraId="750BAC55"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MONITORING AND AUDIT</w:t>
      </w:r>
    </w:p>
    <w:p w14:paraId="5BDF2C7E" w14:textId="77777777" w:rsidR="00D74C89" w:rsidRPr="00D74C89" w:rsidRDefault="00D74C89" w:rsidP="00D74C89">
      <w:pPr>
        <w:jc w:val="both"/>
        <w:rPr>
          <w:rFonts w:ascii="Arial" w:hAnsi="Arial" w:cs="Arial"/>
          <w:sz w:val="22"/>
          <w:szCs w:val="22"/>
        </w:rPr>
      </w:pPr>
    </w:p>
    <w:p w14:paraId="1BBAC21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 Supervisor may inspect and examine the Services being carried out on the Agency’s premises or elsewhere at any reasonable time. Where the Services are being performed on other than the Agency’s premises, reasonable notice to inspect shall be given to the Contractor. The Contractor shall give all such facilities as the Contract Supervisor may reasonably require for such inspection and examination.</w:t>
      </w:r>
    </w:p>
    <w:p w14:paraId="66B54199" w14:textId="77777777" w:rsidR="00D74C89" w:rsidRPr="00D74C89" w:rsidRDefault="00D74C89" w:rsidP="00D74C89">
      <w:pPr>
        <w:jc w:val="both"/>
        <w:rPr>
          <w:rFonts w:ascii="Arial" w:hAnsi="Arial" w:cs="Arial"/>
          <w:sz w:val="22"/>
          <w:szCs w:val="22"/>
        </w:rPr>
      </w:pPr>
    </w:p>
    <w:p w14:paraId="52A288D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keep and maintain for six years following termination of the Contract, records of all expenses and expenditure which have been or are reimbursable by the Agency, and of the hours worked and costs incurred by the Contractor and its sub-contractors in the performance of the Contract, and the Contractor shall on request afford the Agency such access to those records as may be required to carry out audit checks or for any other legitimate reason.</w:t>
      </w:r>
    </w:p>
    <w:p w14:paraId="4068560E" w14:textId="77777777" w:rsidR="00D74C89" w:rsidRPr="00D74C89" w:rsidRDefault="00D74C89" w:rsidP="00D74C89">
      <w:pPr>
        <w:jc w:val="both"/>
        <w:rPr>
          <w:rFonts w:ascii="Arial" w:hAnsi="Arial" w:cs="Arial"/>
          <w:sz w:val="22"/>
          <w:szCs w:val="22"/>
        </w:rPr>
      </w:pPr>
    </w:p>
    <w:p w14:paraId="7DBA2888" w14:textId="77777777" w:rsidR="00D74C89" w:rsidRPr="00D74C89" w:rsidRDefault="00D74C89" w:rsidP="00D74C89">
      <w:pPr>
        <w:jc w:val="both"/>
        <w:rPr>
          <w:rFonts w:ascii="Arial" w:hAnsi="Arial" w:cs="Arial"/>
          <w:sz w:val="22"/>
          <w:szCs w:val="22"/>
        </w:rPr>
      </w:pPr>
    </w:p>
    <w:p w14:paraId="69B1D440"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CONTRACT PRICE</w:t>
      </w:r>
    </w:p>
    <w:p w14:paraId="66289C59" w14:textId="77777777" w:rsidR="00D74C89" w:rsidRPr="00D74C89" w:rsidRDefault="00D74C89" w:rsidP="00D74C89">
      <w:pPr>
        <w:jc w:val="both"/>
        <w:rPr>
          <w:rFonts w:ascii="Arial" w:hAnsi="Arial" w:cs="Arial"/>
          <w:sz w:val="22"/>
          <w:szCs w:val="22"/>
        </w:rPr>
      </w:pPr>
    </w:p>
    <w:p w14:paraId="3F03014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 Price will be paid by the Agency to the Contractor, as amended by any variations ordered under Condition 10 (Variations).</w:t>
      </w:r>
    </w:p>
    <w:p w14:paraId="715435A3" w14:textId="77777777" w:rsidR="00D74C89" w:rsidRPr="00D74C89" w:rsidRDefault="00D74C89" w:rsidP="00D74C89">
      <w:pPr>
        <w:jc w:val="both"/>
        <w:rPr>
          <w:rFonts w:ascii="Arial" w:hAnsi="Arial" w:cs="Arial"/>
          <w:sz w:val="22"/>
          <w:szCs w:val="22"/>
        </w:rPr>
      </w:pPr>
    </w:p>
    <w:p w14:paraId="469AA74D"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Subject to receipt of a valid VAT invoice addressed to the Agency, in addition to the Contract Price, the Agency will pay to the Contractor such VAT (if any) as may properly be chargeable at rates ruling at the time of invoice.</w:t>
      </w:r>
    </w:p>
    <w:p w14:paraId="3610FCD4" w14:textId="77777777" w:rsidR="00D74C89" w:rsidRPr="00D74C89" w:rsidRDefault="00D74C89" w:rsidP="00D74C89">
      <w:pPr>
        <w:jc w:val="both"/>
        <w:rPr>
          <w:rFonts w:ascii="Arial" w:hAnsi="Arial" w:cs="Arial"/>
          <w:sz w:val="22"/>
          <w:szCs w:val="22"/>
        </w:rPr>
      </w:pPr>
    </w:p>
    <w:p w14:paraId="44C03246" w14:textId="77777777" w:rsidR="00D74C89" w:rsidRPr="00D74C89" w:rsidRDefault="00D74C89" w:rsidP="00D74C89">
      <w:pPr>
        <w:jc w:val="both"/>
        <w:rPr>
          <w:rFonts w:ascii="Arial" w:hAnsi="Arial" w:cs="Arial"/>
          <w:sz w:val="22"/>
          <w:szCs w:val="22"/>
        </w:rPr>
      </w:pPr>
    </w:p>
    <w:p w14:paraId="1C55786E" w14:textId="77777777" w:rsidR="00D74C89" w:rsidRPr="00D74C89" w:rsidRDefault="00D74C89" w:rsidP="00D74C89">
      <w:pPr>
        <w:jc w:val="both"/>
        <w:rPr>
          <w:rFonts w:ascii="Arial" w:hAnsi="Arial" w:cs="Arial"/>
          <w:sz w:val="22"/>
          <w:szCs w:val="22"/>
        </w:rPr>
      </w:pPr>
    </w:p>
    <w:p w14:paraId="15F9D500" w14:textId="77777777" w:rsidR="00D74C89" w:rsidRPr="00D74C89" w:rsidRDefault="00D74C89" w:rsidP="00D74C89">
      <w:pPr>
        <w:jc w:val="both"/>
        <w:rPr>
          <w:rFonts w:ascii="Arial" w:hAnsi="Arial" w:cs="Arial"/>
          <w:sz w:val="22"/>
          <w:szCs w:val="22"/>
        </w:rPr>
      </w:pPr>
    </w:p>
    <w:p w14:paraId="2C6D2DF4" w14:textId="77777777" w:rsidR="00D74C89" w:rsidRPr="00D74C89" w:rsidRDefault="00D74C89" w:rsidP="00D74C89">
      <w:pPr>
        <w:jc w:val="both"/>
        <w:rPr>
          <w:rFonts w:ascii="Arial" w:hAnsi="Arial" w:cs="Arial"/>
          <w:sz w:val="22"/>
          <w:szCs w:val="22"/>
        </w:rPr>
      </w:pPr>
    </w:p>
    <w:p w14:paraId="7388B205"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INVOICING AND PAYMENT</w:t>
      </w:r>
    </w:p>
    <w:p w14:paraId="5E22557D" w14:textId="77777777" w:rsidR="00D74C89" w:rsidRPr="00D74C89" w:rsidRDefault="00D74C89" w:rsidP="00D74C89">
      <w:pPr>
        <w:jc w:val="both"/>
        <w:rPr>
          <w:rFonts w:ascii="Arial" w:hAnsi="Arial" w:cs="Arial"/>
          <w:sz w:val="22"/>
          <w:szCs w:val="22"/>
        </w:rPr>
      </w:pPr>
    </w:p>
    <w:p w14:paraId="663676F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Invoices shall only be submitted for work already satisfactorily completed, and accompanied by such information as the Contract Supervisor may reasonably require to verify the Contractor’s entitlement to payment. Such invoices will be paid within 30 days of receipt by the Agency.</w:t>
      </w:r>
    </w:p>
    <w:p w14:paraId="528005A1" w14:textId="77777777" w:rsidR="00D74C89" w:rsidRPr="00D74C89" w:rsidRDefault="00D74C89" w:rsidP="00D74C89">
      <w:pPr>
        <w:jc w:val="both"/>
        <w:rPr>
          <w:rFonts w:ascii="Arial" w:hAnsi="Arial" w:cs="Arial"/>
          <w:sz w:val="22"/>
          <w:szCs w:val="22"/>
        </w:rPr>
      </w:pPr>
    </w:p>
    <w:p w14:paraId="1464C80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any sum shall become payable under the Contract by the Contractor to the Agency, whether by deduction from the Contract Price, or otherwise, it will be deducted by the Contractor from the Contract Price and such deduction reflected in the next available invoice.</w:t>
      </w:r>
    </w:p>
    <w:p w14:paraId="795AACE0" w14:textId="77777777" w:rsidR="00D74C89" w:rsidRPr="00D74C89" w:rsidRDefault="00D74C89" w:rsidP="00D74C89">
      <w:pPr>
        <w:jc w:val="both"/>
        <w:rPr>
          <w:rFonts w:ascii="Arial" w:hAnsi="Arial" w:cs="Arial"/>
          <w:sz w:val="22"/>
          <w:szCs w:val="22"/>
        </w:rPr>
      </w:pPr>
    </w:p>
    <w:p w14:paraId="26A702A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the Contractor enters into a sub-contract with a supplier for the purpose of performing its obligations under the Contract, it shall ensure that a provision is included in the sub-contract which requires payment to be made of all sums due from it to the sub-contractor within 30 days from the receipt of a valid invoice.</w:t>
      </w:r>
    </w:p>
    <w:p w14:paraId="701D0B64" w14:textId="77777777" w:rsidR="00D74C89" w:rsidRPr="00D74C89" w:rsidRDefault="00D74C89" w:rsidP="00D74C89">
      <w:pPr>
        <w:jc w:val="both"/>
        <w:rPr>
          <w:rFonts w:ascii="Arial" w:hAnsi="Arial" w:cs="Arial"/>
          <w:sz w:val="22"/>
          <w:szCs w:val="22"/>
        </w:rPr>
      </w:pPr>
    </w:p>
    <w:p w14:paraId="254AF5EA" w14:textId="77777777" w:rsidR="00D74C89" w:rsidRPr="00D74C89" w:rsidRDefault="00D74C89" w:rsidP="00D74C89">
      <w:pPr>
        <w:jc w:val="both"/>
        <w:rPr>
          <w:rFonts w:ascii="Arial" w:hAnsi="Arial" w:cs="Arial"/>
          <w:sz w:val="22"/>
          <w:szCs w:val="22"/>
        </w:rPr>
      </w:pPr>
    </w:p>
    <w:p w14:paraId="47C8CBC7"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INTELLECTUAL PROPERTY RIGHTS</w:t>
      </w:r>
    </w:p>
    <w:p w14:paraId="7D3E6CDA" w14:textId="77777777" w:rsidR="00D74C89" w:rsidRPr="00D74C89" w:rsidRDefault="00D74C89" w:rsidP="00D74C89">
      <w:pPr>
        <w:jc w:val="both"/>
        <w:rPr>
          <w:rFonts w:ascii="Arial" w:hAnsi="Arial" w:cs="Arial"/>
          <w:sz w:val="22"/>
          <w:szCs w:val="22"/>
        </w:rPr>
      </w:pPr>
    </w:p>
    <w:p w14:paraId="5EE2E60C"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All Prior Rights used in connection with the Services shall remain the property of the party introducing them. Details of each party’s Prior Rights are set out in the Prior Rights Schedule to this contract. </w:t>
      </w:r>
    </w:p>
    <w:p w14:paraId="41A04821" w14:textId="77777777" w:rsidR="00D74C89" w:rsidRPr="00D74C89" w:rsidRDefault="00D74C89" w:rsidP="00D74C89">
      <w:pPr>
        <w:jc w:val="both"/>
        <w:rPr>
          <w:rFonts w:ascii="Arial" w:hAnsi="Arial" w:cs="Arial"/>
          <w:sz w:val="22"/>
          <w:szCs w:val="22"/>
        </w:rPr>
      </w:pPr>
    </w:p>
    <w:p w14:paraId="3CFBF7CD"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All Results shall be the property of the Agency.</w:t>
      </w:r>
      <w:r w:rsidRPr="00D74C89">
        <w:rPr>
          <w:rFonts w:ascii="Arial" w:hAnsi="Arial" w:cs="Arial"/>
          <w:sz w:val="22"/>
          <w:szCs w:val="22"/>
        </w:rPr>
        <w:tab/>
      </w:r>
    </w:p>
    <w:p w14:paraId="295E36D6" w14:textId="77777777" w:rsidR="00D74C89" w:rsidRPr="00D74C89" w:rsidRDefault="00D74C89" w:rsidP="00D74C89">
      <w:pPr>
        <w:jc w:val="both"/>
        <w:rPr>
          <w:rFonts w:ascii="Arial" w:hAnsi="Arial" w:cs="Arial"/>
          <w:sz w:val="22"/>
          <w:szCs w:val="22"/>
        </w:rPr>
      </w:pPr>
    </w:p>
    <w:p w14:paraId="1E6A6E8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Resulting Rights in any Results, and any interim results shall, from the time they arise, be the property of the Agency and the Agency shall be free, should it so wish, to apply at its own expense for patent or other protection in respect of the Results or any interim results. The Agency’s intention to apply for such patent or other protection shall be notified to the Contractor. Such applications for patents or other registered intellectual property rights shall be filed in the name of the Agency.</w:t>
      </w:r>
    </w:p>
    <w:p w14:paraId="741F397C" w14:textId="77777777" w:rsidR="00D74C89" w:rsidRPr="00D74C89" w:rsidRDefault="00D74C89" w:rsidP="00D74C89">
      <w:pPr>
        <w:jc w:val="both"/>
        <w:rPr>
          <w:rFonts w:ascii="Arial" w:hAnsi="Arial" w:cs="Arial"/>
          <w:sz w:val="22"/>
          <w:szCs w:val="22"/>
        </w:rPr>
      </w:pPr>
    </w:p>
    <w:p w14:paraId="6CED4155"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lastRenderedPageBreak/>
        <w:t>Unless otherwise agreed in writing between the Contractor and the Agency, the Contractor hereby:</w:t>
      </w:r>
    </w:p>
    <w:p w14:paraId="64F03A4F" w14:textId="77777777" w:rsidR="00D74C89" w:rsidRPr="00D74C89" w:rsidRDefault="00D74C89" w:rsidP="00D74C89">
      <w:pPr>
        <w:jc w:val="both"/>
        <w:rPr>
          <w:rFonts w:ascii="Arial" w:hAnsi="Arial" w:cs="Arial"/>
          <w:sz w:val="22"/>
          <w:szCs w:val="22"/>
        </w:rPr>
      </w:pPr>
    </w:p>
    <w:p w14:paraId="6EF9E035"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assigns to the Agency all Resulting Rights</w:t>
      </w:r>
    </w:p>
    <w:p w14:paraId="031B4698" w14:textId="77777777" w:rsidR="00D74C89" w:rsidRPr="00D74C89" w:rsidRDefault="00D74C89" w:rsidP="00D74C89">
      <w:pPr>
        <w:jc w:val="both"/>
        <w:rPr>
          <w:rFonts w:ascii="Arial" w:hAnsi="Arial" w:cs="Arial"/>
          <w:sz w:val="22"/>
          <w:szCs w:val="22"/>
        </w:rPr>
      </w:pPr>
    </w:p>
    <w:p w14:paraId="486FFA14"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grants the Agency a non-exclusive, non transferable (save for the purposes of sub-licensing, reorganisation or transfer to a successor body, for the purposes of all the successor body's normal business use), irrevocable, royalty free, perpetual licence to the Agency in respect of all the Contractor's Prior Rights necessary in order for the Agency to use or exploit the Resulting Rights.</w:t>
      </w:r>
    </w:p>
    <w:p w14:paraId="0AD9A857" w14:textId="77777777" w:rsidR="00D74C89" w:rsidRPr="00D74C89" w:rsidRDefault="00D74C89" w:rsidP="00D74C89">
      <w:pPr>
        <w:jc w:val="both"/>
        <w:rPr>
          <w:rFonts w:ascii="Arial" w:hAnsi="Arial" w:cs="Arial"/>
          <w:sz w:val="22"/>
          <w:szCs w:val="22"/>
        </w:rPr>
      </w:pPr>
    </w:p>
    <w:p w14:paraId="5B1BB84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undertakes to the Agency not to use, exploit or deal with any of the Agency's Prior Rights, other than in the performance of the Contract unless the Contractor has first obtained a written licence from the Agency, in specific terms to do so.</w:t>
      </w:r>
    </w:p>
    <w:p w14:paraId="5178FE6A" w14:textId="77777777" w:rsidR="00D74C89" w:rsidRPr="00D74C89" w:rsidRDefault="00D74C89" w:rsidP="00D74C89">
      <w:pPr>
        <w:jc w:val="both"/>
        <w:rPr>
          <w:rFonts w:ascii="Arial" w:hAnsi="Arial" w:cs="Arial"/>
          <w:sz w:val="22"/>
          <w:szCs w:val="22"/>
        </w:rPr>
      </w:pPr>
    </w:p>
    <w:p w14:paraId="29C5100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 undertakes to the Contractor not to use or exploit the Contractor's Prior Rights, save as provided in Condition 22.3.</w:t>
      </w:r>
    </w:p>
    <w:p w14:paraId="0805EA57" w14:textId="77777777" w:rsidR="00D74C89" w:rsidRPr="00D74C89" w:rsidRDefault="00D74C89" w:rsidP="00D74C89">
      <w:pPr>
        <w:jc w:val="both"/>
        <w:rPr>
          <w:rFonts w:ascii="Arial" w:hAnsi="Arial" w:cs="Arial"/>
          <w:sz w:val="22"/>
          <w:szCs w:val="22"/>
        </w:rPr>
      </w:pPr>
    </w:p>
    <w:p w14:paraId="65FBCBB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warrants to the Agency that the performance of the Services, the Contractor’s Prior Rights and the Results shall not in any way infringe any Intellectual Property Rights of any third party.</w:t>
      </w:r>
    </w:p>
    <w:p w14:paraId="07C42473" w14:textId="77777777" w:rsidR="00D74C89" w:rsidRPr="00D74C89" w:rsidRDefault="00D74C89" w:rsidP="00D74C89">
      <w:pPr>
        <w:jc w:val="both"/>
        <w:rPr>
          <w:rFonts w:ascii="Arial" w:hAnsi="Arial" w:cs="Arial"/>
          <w:sz w:val="22"/>
          <w:szCs w:val="22"/>
        </w:rPr>
      </w:pPr>
    </w:p>
    <w:p w14:paraId="0AB6FCE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the Contractor is prevented from carrying out his obligations under the Contract due to any infringement or alleged infringement of any Intellectual Property Rights, the Agency may without prejudice to any other rights and remedies under the Contract, exercise the powers and remedies available to it under Conditions 13 and 14, Termination and Determination respectively.</w:t>
      </w:r>
    </w:p>
    <w:p w14:paraId="29105148" w14:textId="77777777" w:rsidR="00D74C89" w:rsidRPr="00D74C89" w:rsidRDefault="00D74C89" w:rsidP="00D74C89">
      <w:pPr>
        <w:jc w:val="both"/>
        <w:rPr>
          <w:rFonts w:ascii="Arial" w:hAnsi="Arial" w:cs="Arial"/>
          <w:sz w:val="22"/>
          <w:szCs w:val="22"/>
        </w:rPr>
      </w:pPr>
    </w:p>
    <w:p w14:paraId="720AEF3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be liable if such infringement arises from the use of any design, technique or method of working provided by or specified by the Agency.</w:t>
      </w:r>
    </w:p>
    <w:p w14:paraId="288772A3" w14:textId="77777777" w:rsidR="00D74C89" w:rsidRPr="00D74C89" w:rsidRDefault="00D74C89" w:rsidP="00D74C89">
      <w:pPr>
        <w:jc w:val="both"/>
        <w:rPr>
          <w:rFonts w:ascii="Arial" w:hAnsi="Arial" w:cs="Arial"/>
          <w:sz w:val="22"/>
          <w:szCs w:val="22"/>
        </w:rPr>
      </w:pPr>
    </w:p>
    <w:p w14:paraId="6F459B7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waives in favour of the Agency its rights to object to derogatory treatment of the Results and the Contractor also agrees that it will not assert or seek to enforce against the Agency and/or any other person, firm or company any of its moral rights as defined in the Copyright Designs and Patents Act 1988 without the prior agreement of the Agency.</w:t>
      </w:r>
    </w:p>
    <w:p w14:paraId="5C6A5D01" w14:textId="77777777" w:rsidR="00D74C89" w:rsidRPr="00D74C89" w:rsidRDefault="00D74C89" w:rsidP="00D74C89">
      <w:pPr>
        <w:jc w:val="both"/>
        <w:rPr>
          <w:rFonts w:ascii="Arial" w:hAnsi="Arial" w:cs="Arial"/>
          <w:sz w:val="22"/>
          <w:szCs w:val="22"/>
        </w:rPr>
      </w:pPr>
    </w:p>
    <w:p w14:paraId="777EC68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be liable for any consequential losses, damage or injuries arising from third party misuse of the Results, of which the Contractor is not aware.</w:t>
      </w:r>
    </w:p>
    <w:p w14:paraId="55922638" w14:textId="77777777" w:rsidR="00D74C89" w:rsidRPr="00D74C89" w:rsidRDefault="00D74C89" w:rsidP="00D74C89">
      <w:pPr>
        <w:jc w:val="both"/>
        <w:rPr>
          <w:rFonts w:ascii="Arial" w:hAnsi="Arial" w:cs="Arial"/>
          <w:sz w:val="22"/>
          <w:szCs w:val="22"/>
        </w:rPr>
      </w:pPr>
    </w:p>
    <w:p w14:paraId="62D106C9" w14:textId="77777777" w:rsidR="00D74C89" w:rsidRPr="00D74C89" w:rsidRDefault="00D74C89" w:rsidP="00D74C89">
      <w:pPr>
        <w:jc w:val="both"/>
        <w:rPr>
          <w:rFonts w:ascii="Arial" w:hAnsi="Arial" w:cs="Arial"/>
          <w:sz w:val="22"/>
          <w:szCs w:val="22"/>
        </w:rPr>
      </w:pPr>
    </w:p>
    <w:p w14:paraId="07FE4210"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WARRANTIES</w:t>
      </w:r>
    </w:p>
    <w:p w14:paraId="403908A6" w14:textId="77777777" w:rsidR="00D74C89" w:rsidRPr="00D74C89" w:rsidRDefault="00D74C89" w:rsidP="00D74C89">
      <w:pPr>
        <w:jc w:val="both"/>
        <w:rPr>
          <w:rFonts w:ascii="Arial" w:hAnsi="Arial" w:cs="Arial"/>
          <w:sz w:val="22"/>
          <w:szCs w:val="22"/>
        </w:rPr>
      </w:pPr>
    </w:p>
    <w:p w14:paraId="670DA1EB"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The Contractor warrants that the Services supplied by him will be discharged with reasonable skill, care and diligence.</w:t>
      </w:r>
    </w:p>
    <w:p w14:paraId="11099781" w14:textId="77777777" w:rsidR="00D74C89" w:rsidRPr="00D74C89" w:rsidRDefault="00D74C89" w:rsidP="00D74C89">
      <w:pPr>
        <w:jc w:val="both"/>
        <w:rPr>
          <w:rFonts w:ascii="Arial" w:hAnsi="Arial" w:cs="Arial"/>
          <w:sz w:val="22"/>
          <w:szCs w:val="22"/>
        </w:rPr>
      </w:pPr>
    </w:p>
    <w:p w14:paraId="3805EF41" w14:textId="77777777" w:rsidR="00D74C89" w:rsidRPr="00D74C89" w:rsidRDefault="00D74C89" w:rsidP="00D74C89">
      <w:pPr>
        <w:jc w:val="both"/>
        <w:rPr>
          <w:rFonts w:ascii="Arial" w:hAnsi="Arial" w:cs="Arial"/>
          <w:sz w:val="22"/>
          <w:szCs w:val="22"/>
        </w:rPr>
      </w:pPr>
    </w:p>
    <w:p w14:paraId="56B85DB7"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PUBLICATION OF RESULTS</w:t>
      </w:r>
    </w:p>
    <w:p w14:paraId="79F00BCB" w14:textId="77777777" w:rsidR="00D74C89" w:rsidRPr="00D74C89" w:rsidRDefault="00D74C89" w:rsidP="00D74C89">
      <w:pPr>
        <w:jc w:val="both"/>
        <w:rPr>
          <w:rFonts w:ascii="Arial" w:hAnsi="Arial" w:cs="Arial"/>
          <w:sz w:val="22"/>
          <w:szCs w:val="22"/>
        </w:rPr>
      </w:pPr>
    </w:p>
    <w:p w14:paraId="0901748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Without prejudice to the generality of Condition 22, the Contractor shall not, without the prior written agreement of Contract Supervisor, use, disclose or permit any person or organisation to use or disclose the Results or Confidential Information for any thesis, degree, research or other educational purpose. Any such use or disclosure may only be made subject to such terms as the Agency shall require.</w:t>
      </w:r>
    </w:p>
    <w:p w14:paraId="17E0AD79" w14:textId="77777777" w:rsidR="00D74C89" w:rsidRPr="00D74C89" w:rsidRDefault="00D74C89" w:rsidP="00D74C89">
      <w:pPr>
        <w:jc w:val="both"/>
        <w:rPr>
          <w:rFonts w:ascii="Arial" w:hAnsi="Arial" w:cs="Arial"/>
          <w:sz w:val="22"/>
          <w:szCs w:val="22"/>
        </w:rPr>
      </w:pPr>
    </w:p>
    <w:p w14:paraId="216BBE8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publish any other information related to the Contract without agreeing the text to be published, and the publication or transmission service in or on which it is to appear with Contract Supervisor. Such agreement shall not be unreasonably withheld or delayed.</w:t>
      </w:r>
    </w:p>
    <w:p w14:paraId="3D79AE31" w14:textId="77777777" w:rsidR="00D74C89" w:rsidRPr="00D74C89" w:rsidRDefault="00D74C89" w:rsidP="00D74C89">
      <w:pPr>
        <w:jc w:val="both"/>
        <w:rPr>
          <w:rFonts w:ascii="Arial" w:hAnsi="Arial" w:cs="Arial"/>
          <w:sz w:val="22"/>
          <w:szCs w:val="22"/>
        </w:rPr>
      </w:pPr>
    </w:p>
    <w:p w14:paraId="001C638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agreed publication shall contain an acknowledgement that the Services were carried out under contract to the Agency, and is published with the Agency's agreement.</w:t>
      </w:r>
    </w:p>
    <w:p w14:paraId="5C22B75D" w14:textId="77777777" w:rsidR="00D74C89" w:rsidRPr="00D74C89" w:rsidRDefault="00D74C89" w:rsidP="00D74C89">
      <w:pPr>
        <w:jc w:val="both"/>
        <w:rPr>
          <w:rFonts w:ascii="Arial" w:hAnsi="Arial" w:cs="Arial"/>
          <w:sz w:val="22"/>
          <w:szCs w:val="22"/>
        </w:rPr>
      </w:pPr>
    </w:p>
    <w:p w14:paraId="3AE140A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publication by the Contractor shall be entirely at the Contractor's own cost and the Contractor shall, within ten days of publication, supply the Agency free of charge with a reasonable number of copies of any publication.</w:t>
      </w:r>
    </w:p>
    <w:p w14:paraId="6E7A3509" w14:textId="77777777" w:rsidR="00D74C89" w:rsidRPr="00D74C89" w:rsidRDefault="00D74C89" w:rsidP="00D74C89">
      <w:pPr>
        <w:jc w:val="both"/>
        <w:rPr>
          <w:rFonts w:ascii="Arial" w:hAnsi="Arial" w:cs="Arial"/>
          <w:sz w:val="22"/>
          <w:szCs w:val="22"/>
        </w:rPr>
      </w:pPr>
    </w:p>
    <w:p w14:paraId="61518976" w14:textId="77777777" w:rsidR="00D74C89" w:rsidRPr="00D74C89" w:rsidRDefault="00D74C89" w:rsidP="00D74C89">
      <w:pPr>
        <w:jc w:val="both"/>
        <w:rPr>
          <w:rFonts w:ascii="Arial" w:hAnsi="Arial" w:cs="Arial"/>
          <w:sz w:val="22"/>
          <w:szCs w:val="22"/>
        </w:rPr>
      </w:pPr>
    </w:p>
    <w:p w14:paraId="101362FD"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STATUTORY REQUIREMENTS</w:t>
      </w:r>
    </w:p>
    <w:p w14:paraId="52C945B2" w14:textId="77777777" w:rsidR="00D74C89" w:rsidRPr="00D74C89" w:rsidRDefault="00D74C89" w:rsidP="00D74C89">
      <w:pPr>
        <w:jc w:val="both"/>
        <w:rPr>
          <w:rFonts w:ascii="Arial" w:hAnsi="Arial" w:cs="Arial"/>
          <w:sz w:val="22"/>
          <w:szCs w:val="22"/>
        </w:rPr>
      </w:pPr>
    </w:p>
    <w:p w14:paraId="0E83A9F0" w14:textId="77777777" w:rsidR="00D74C89" w:rsidRPr="00D74C89" w:rsidRDefault="00D74C89" w:rsidP="00D74C89">
      <w:pPr>
        <w:ind w:left="1440"/>
        <w:jc w:val="both"/>
        <w:rPr>
          <w:rFonts w:ascii="Arial" w:hAnsi="Arial" w:cs="Arial"/>
          <w:sz w:val="22"/>
          <w:szCs w:val="22"/>
        </w:rPr>
      </w:pPr>
      <w:r w:rsidRPr="00D74C89">
        <w:rPr>
          <w:rFonts w:ascii="Arial" w:hAnsi="Arial" w:cs="Arial"/>
          <w:sz w:val="22"/>
          <w:szCs w:val="22"/>
        </w:rPr>
        <w:t>The Contractor shall at all times comply with (i) all relevant legislation and all applicable codes of practice and other similar codes or recommendations and (ii) the Health and Safety at Work etc. Act 1974 (as amended) and any other acts, orders, regulations and codes of practice relating to health and safety, which may apply to employees and other persons working directly or indirectly in the provision of the Services.</w:t>
      </w:r>
    </w:p>
    <w:p w14:paraId="6C1B21B8" w14:textId="77777777" w:rsidR="00D74C89" w:rsidRPr="00D74C89" w:rsidRDefault="00D74C89" w:rsidP="00D74C89">
      <w:pPr>
        <w:jc w:val="both"/>
        <w:rPr>
          <w:rFonts w:ascii="Arial" w:hAnsi="Arial" w:cs="Arial"/>
          <w:sz w:val="22"/>
          <w:szCs w:val="22"/>
        </w:rPr>
      </w:pPr>
    </w:p>
    <w:p w14:paraId="67E97F43" w14:textId="77777777" w:rsidR="00D74C89" w:rsidRPr="00D74C89" w:rsidRDefault="00D74C89" w:rsidP="00D74C89">
      <w:pPr>
        <w:jc w:val="both"/>
        <w:rPr>
          <w:rFonts w:ascii="Arial" w:hAnsi="Arial" w:cs="Arial"/>
          <w:sz w:val="22"/>
          <w:szCs w:val="22"/>
        </w:rPr>
      </w:pPr>
    </w:p>
    <w:p w14:paraId="03C40B14"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ENVIRONMENT, SUSTAINABILITY AND DIVERSITY</w:t>
      </w:r>
    </w:p>
    <w:p w14:paraId="12E9BAA9" w14:textId="77777777" w:rsidR="00D74C89" w:rsidRPr="00D74C89" w:rsidRDefault="00D74C89" w:rsidP="00D74C89">
      <w:pPr>
        <w:ind w:left="1134"/>
        <w:jc w:val="both"/>
        <w:rPr>
          <w:rFonts w:ascii="Arial" w:hAnsi="Arial" w:cs="Arial"/>
          <w:sz w:val="22"/>
          <w:szCs w:val="22"/>
        </w:rPr>
      </w:pPr>
    </w:p>
    <w:p w14:paraId="2BAAA84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in the performance of this Contract should adopt a sound proactive environmental approach, designed to minimise harm to the environment, to conserve energy, water, wood, paper and other resources, reduce waste and phase out the use of single-use plastic, ozone depleting substances and minimise the release of greenhouse gases, volatile organic compounds and other substances damaging to health and/or the environment, and be able to provide proof of so doing to the Agency on demand.</w:t>
      </w:r>
    </w:p>
    <w:p w14:paraId="4D079A0B" w14:textId="77777777" w:rsidR="00D74C89" w:rsidRPr="00D74C89" w:rsidRDefault="00D74C89" w:rsidP="00D74C89">
      <w:pPr>
        <w:ind w:left="1701"/>
        <w:jc w:val="both"/>
        <w:rPr>
          <w:rFonts w:ascii="Arial" w:hAnsi="Arial" w:cs="Arial"/>
          <w:sz w:val="22"/>
          <w:szCs w:val="22"/>
        </w:rPr>
      </w:pPr>
    </w:p>
    <w:p w14:paraId="37AD6C7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 is committed to ensuring that workers employed within its supply chains are treated fairly, humanely and equitably. The Agency expects the Contractor to share this commitment and to understand any areas of risk associated with this and work to ensure they are meeting International Labour Standards. The Contractor ensures that it and its sub-contractors and its supply chain:</w:t>
      </w:r>
    </w:p>
    <w:p w14:paraId="1325F9BB" w14:textId="77777777" w:rsidR="00D74C89" w:rsidRPr="00D74C89" w:rsidRDefault="00D74C89" w:rsidP="00D74C89">
      <w:pPr>
        <w:ind w:left="720"/>
        <w:rPr>
          <w:rFonts w:ascii="Arial" w:hAnsi="Arial" w:cs="Arial"/>
          <w:sz w:val="22"/>
          <w:szCs w:val="22"/>
        </w:rPr>
      </w:pPr>
    </w:p>
    <w:p w14:paraId="32EA23C5"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comply with the provisions of the Modern Slavery Act 2015;</w:t>
      </w:r>
    </w:p>
    <w:p w14:paraId="5B6B162E" w14:textId="77777777" w:rsidR="00D74C89" w:rsidRPr="00D74C89" w:rsidRDefault="00D74C89" w:rsidP="00D74C89">
      <w:pPr>
        <w:ind w:left="3402"/>
        <w:jc w:val="both"/>
        <w:rPr>
          <w:rFonts w:ascii="Arial" w:hAnsi="Arial" w:cs="Arial"/>
          <w:sz w:val="22"/>
          <w:szCs w:val="22"/>
        </w:rPr>
      </w:pPr>
    </w:p>
    <w:p w14:paraId="363EC5D8"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lastRenderedPageBreak/>
        <w:t>pay staff fair wages (and pays its staff in the UK not less than the Foundation Living Wage Rate ); and</w:t>
      </w:r>
    </w:p>
    <w:p w14:paraId="2138AEDC" w14:textId="77777777" w:rsidR="00D74C89" w:rsidRPr="00D74C89" w:rsidRDefault="00D74C89" w:rsidP="00D74C89">
      <w:pPr>
        <w:ind w:left="720"/>
        <w:rPr>
          <w:rFonts w:ascii="Arial" w:hAnsi="Arial" w:cs="Arial"/>
          <w:sz w:val="22"/>
          <w:szCs w:val="22"/>
        </w:rPr>
      </w:pPr>
    </w:p>
    <w:p w14:paraId="1698FB07"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implement fair shift arrangements, providing sufficient gaps between shifts, adequate rest breaks and reasonable shift length, and other best practices for staff welfare and performance.</w:t>
      </w:r>
    </w:p>
    <w:p w14:paraId="05E2EB80" w14:textId="77777777" w:rsidR="00D74C89" w:rsidRPr="00D74C89" w:rsidRDefault="00D74C89" w:rsidP="00D74C89">
      <w:pPr>
        <w:ind w:left="720"/>
        <w:rPr>
          <w:rFonts w:ascii="Arial" w:hAnsi="Arial" w:cs="Arial"/>
          <w:sz w:val="22"/>
          <w:szCs w:val="22"/>
        </w:rPr>
      </w:pPr>
    </w:p>
    <w:p w14:paraId="6D714A9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should support the Agency to achieve its Public Sector Equality Duty by complying with the Agency's policies (as amended from time to time) on Equality, Diversity and Inclusion (EDI). This includes ensuring that the Contractor (and their sub-contractors) in the delivery of its obligations under this Contract:</w:t>
      </w:r>
    </w:p>
    <w:p w14:paraId="2E4677F1" w14:textId="77777777" w:rsidR="00D74C89" w:rsidRPr="00D74C89" w:rsidRDefault="00D74C89" w:rsidP="00D74C89">
      <w:pPr>
        <w:ind w:left="1701"/>
        <w:jc w:val="both"/>
        <w:rPr>
          <w:rFonts w:ascii="Arial" w:hAnsi="Arial" w:cs="Arial"/>
          <w:sz w:val="22"/>
          <w:szCs w:val="22"/>
        </w:rPr>
      </w:pPr>
    </w:p>
    <w:p w14:paraId="60741551"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eliminates discrimination, harassment, victimisation and any other conduct that is prohibited by or under the Equality Act 2010;</w:t>
      </w:r>
    </w:p>
    <w:p w14:paraId="6062AA2D" w14:textId="77777777" w:rsidR="00D74C89" w:rsidRPr="00D74C89" w:rsidRDefault="00D74C89" w:rsidP="00D74C89">
      <w:pPr>
        <w:ind w:left="3402"/>
        <w:jc w:val="both"/>
        <w:rPr>
          <w:rFonts w:ascii="Arial" w:hAnsi="Arial" w:cs="Arial"/>
          <w:sz w:val="22"/>
          <w:szCs w:val="22"/>
        </w:rPr>
      </w:pPr>
    </w:p>
    <w:p w14:paraId="442773D0"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advances equality of opportunity between people who share a protected characteristic and those who do not; and</w:t>
      </w:r>
    </w:p>
    <w:p w14:paraId="3892C8E1" w14:textId="77777777" w:rsidR="00D74C89" w:rsidRPr="00D74C89" w:rsidRDefault="00D74C89" w:rsidP="00D74C89">
      <w:pPr>
        <w:ind w:left="3402"/>
        <w:jc w:val="both"/>
        <w:rPr>
          <w:rFonts w:ascii="Arial" w:hAnsi="Arial" w:cs="Arial"/>
          <w:sz w:val="22"/>
          <w:szCs w:val="22"/>
        </w:rPr>
      </w:pPr>
    </w:p>
    <w:p w14:paraId="7231432A"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fosters good relations between people who share a protected characteristic and those who do not.</w:t>
      </w:r>
    </w:p>
    <w:p w14:paraId="66EAA3E2" w14:textId="77777777" w:rsidR="00D74C89" w:rsidRPr="00D74C89" w:rsidRDefault="00D74C89" w:rsidP="00D74C89">
      <w:pPr>
        <w:ind w:left="1440"/>
        <w:jc w:val="both"/>
        <w:rPr>
          <w:rFonts w:ascii="Arial" w:hAnsi="Arial" w:cs="Arial"/>
          <w:sz w:val="22"/>
          <w:szCs w:val="22"/>
        </w:rPr>
      </w:pPr>
    </w:p>
    <w:p w14:paraId="529DF83B" w14:textId="77777777" w:rsidR="00D74C89" w:rsidRPr="00D74C89" w:rsidRDefault="00D74C89" w:rsidP="00D74C89">
      <w:pPr>
        <w:ind w:left="1440"/>
        <w:jc w:val="both"/>
        <w:rPr>
          <w:rFonts w:ascii="Arial" w:hAnsi="Arial" w:cs="Arial"/>
          <w:sz w:val="22"/>
          <w:szCs w:val="22"/>
        </w:rPr>
      </w:pPr>
    </w:p>
    <w:p w14:paraId="1148D530"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LAW</w:t>
      </w:r>
    </w:p>
    <w:p w14:paraId="32275F8A" w14:textId="77777777" w:rsidR="00D74C89" w:rsidRPr="00D74C89" w:rsidRDefault="00D74C89" w:rsidP="00D74C89">
      <w:pPr>
        <w:jc w:val="both"/>
        <w:rPr>
          <w:rFonts w:ascii="Arial" w:hAnsi="Arial" w:cs="Arial"/>
          <w:sz w:val="22"/>
          <w:szCs w:val="22"/>
        </w:rPr>
      </w:pPr>
    </w:p>
    <w:p w14:paraId="2B890774"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 xml:space="preserve">This Contract shall be governed and construed in accordance with the Law, and subject to the exclusive jurisdiction of the courts of England. </w:t>
      </w:r>
    </w:p>
    <w:p w14:paraId="42EFAA35" w14:textId="77777777" w:rsidR="00D74C89" w:rsidRPr="00D74C89" w:rsidRDefault="00D74C89" w:rsidP="00D74C89">
      <w:pPr>
        <w:jc w:val="both"/>
        <w:rPr>
          <w:rFonts w:ascii="Arial" w:hAnsi="Arial" w:cs="Arial"/>
          <w:sz w:val="22"/>
          <w:szCs w:val="22"/>
        </w:rPr>
      </w:pPr>
    </w:p>
    <w:p w14:paraId="7F618E83" w14:textId="77777777" w:rsidR="00D74C89" w:rsidRPr="00D74C89" w:rsidRDefault="00D74C89" w:rsidP="00D74C89">
      <w:pPr>
        <w:jc w:val="both"/>
        <w:rPr>
          <w:rFonts w:ascii="Arial" w:hAnsi="Arial" w:cs="Arial"/>
          <w:sz w:val="22"/>
          <w:szCs w:val="22"/>
        </w:rPr>
      </w:pPr>
    </w:p>
    <w:p w14:paraId="5CA540EF"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WAIVER</w:t>
      </w:r>
    </w:p>
    <w:p w14:paraId="4AB8E8B7" w14:textId="77777777" w:rsidR="00D74C89" w:rsidRPr="00D74C89" w:rsidRDefault="00D74C89" w:rsidP="00D74C89">
      <w:pPr>
        <w:jc w:val="both"/>
        <w:rPr>
          <w:rFonts w:ascii="Arial" w:hAnsi="Arial" w:cs="Arial"/>
          <w:sz w:val="22"/>
          <w:szCs w:val="22"/>
        </w:rPr>
      </w:pPr>
    </w:p>
    <w:p w14:paraId="32C490C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delay, neglect or forbearance by the Agency in enforcing any provision of the Contract shall be deemed to be a waiver, or in any other way prejudice the rights of the Agency under the Contract.</w:t>
      </w:r>
    </w:p>
    <w:p w14:paraId="39F38D32" w14:textId="77777777" w:rsidR="00D74C89" w:rsidRPr="00D74C89" w:rsidRDefault="00D74C89" w:rsidP="00D74C89">
      <w:pPr>
        <w:jc w:val="both"/>
        <w:rPr>
          <w:rFonts w:ascii="Arial" w:hAnsi="Arial" w:cs="Arial"/>
          <w:sz w:val="22"/>
          <w:szCs w:val="22"/>
        </w:rPr>
      </w:pPr>
    </w:p>
    <w:p w14:paraId="4F7C7BA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waiver by the Agency shall be effective unless made in writing.</w:t>
      </w:r>
    </w:p>
    <w:p w14:paraId="75A069E4" w14:textId="77777777" w:rsidR="00D74C89" w:rsidRPr="00D74C89" w:rsidRDefault="00D74C89" w:rsidP="00D74C89">
      <w:pPr>
        <w:jc w:val="both"/>
        <w:rPr>
          <w:rFonts w:ascii="Arial" w:hAnsi="Arial" w:cs="Arial"/>
          <w:sz w:val="22"/>
          <w:szCs w:val="22"/>
        </w:rPr>
      </w:pPr>
    </w:p>
    <w:p w14:paraId="260B40D2"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waiver by the Agency of a breach of Contract shall constitute a waiver of any subsequent breach of Contract.</w:t>
      </w:r>
    </w:p>
    <w:p w14:paraId="18C28ED5" w14:textId="77777777" w:rsidR="00D74C89" w:rsidRPr="00D74C89" w:rsidRDefault="00D74C89" w:rsidP="00D74C89">
      <w:pPr>
        <w:jc w:val="both"/>
        <w:rPr>
          <w:rFonts w:ascii="Arial" w:hAnsi="Arial" w:cs="Arial"/>
          <w:sz w:val="22"/>
          <w:szCs w:val="22"/>
        </w:rPr>
      </w:pPr>
    </w:p>
    <w:p w14:paraId="7AEE5359" w14:textId="77777777" w:rsidR="00D74C89" w:rsidRPr="00D74C89" w:rsidRDefault="00D74C89" w:rsidP="00D74C89">
      <w:pPr>
        <w:jc w:val="both"/>
        <w:rPr>
          <w:rFonts w:ascii="Arial" w:hAnsi="Arial" w:cs="Arial"/>
          <w:sz w:val="22"/>
          <w:szCs w:val="22"/>
        </w:rPr>
      </w:pPr>
    </w:p>
    <w:p w14:paraId="24007299"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ENFORCEABILITY AND SURVIVORSHIP</w:t>
      </w:r>
    </w:p>
    <w:p w14:paraId="40391566" w14:textId="77777777" w:rsidR="00D74C89" w:rsidRPr="00D74C89" w:rsidRDefault="00D74C89" w:rsidP="00D74C89">
      <w:pPr>
        <w:jc w:val="both"/>
        <w:rPr>
          <w:rFonts w:ascii="Arial" w:hAnsi="Arial" w:cs="Arial"/>
          <w:sz w:val="22"/>
          <w:szCs w:val="22"/>
        </w:rPr>
      </w:pPr>
    </w:p>
    <w:p w14:paraId="68F6BE4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any part of the Contract is found by a court of competent jurisdiction or other competent authority to be invalid or legally unenforceable, then that part will be severed from the remainder of the Contract which will continue to be valid and enforceable to the fullest extent permitted by law.</w:t>
      </w:r>
    </w:p>
    <w:p w14:paraId="5CEE6390" w14:textId="77777777" w:rsidR="00D74C89" w:rsidRPr="00D74C89" w:rsidRDefault="00D74C89" w:rsidP="00D74C89">
      <w:pPr>
        <w:jc w:val="both"/>
        <w:rPr>
          <w:rFonts w:ascii="Arial" w:hAnsi="Arial" w:cs="Arial"/>
          <w:sz w:val="22"/>
          <w:szCs w:val="22"/>
        </w:rPr>
      </w:pPr>
    </w:p>
    <w:p w14:paraId="406E66E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following clauses shall survive termination of the Contract, howsoever caused: 8, 13, 14, 15, 22, 23, 24, 25, 27, 29, 30, 31, 32 and 33.</w:t>
      </w:r>
    </w:p>
    <w:p w14:paraId="666D77DD" w14:textId="77777777" w:rsidR="00D74C89" w:rsidRPr="00D74C89" w:rsidRDefault="00D74C89" w:rsidP="00D74C89">
      <w:pPr>
        <w:jc w:val="both"/>
        <w:rPr>
          <w:rFonts w:ascii="Arial" w:hAnsi="Arial" w:cs="Arial"/>
          <w:sz w:val="22"/>
          <w:szCs w:val="22"/>
        </w:rPr>
      </w:pPr>
    </w:p>
    <w:p w14:paraId="109C46FC" w14:textId="77777777" w:rsidR="00D74C89" w:rsidRPr="00D74C89" w:rsidRDefault="00D74C89" w:rsidP="00D74C89">
      <w:pPr>
        <w:jc w:val="both"/>
        <w:rPr>
          <w:rFonts w:ascii="Arial" w:hAnsi="Arial" w:cs="Arial"/>
          <w:sz w:val="22"/>
          <w:szCs w:val="22"/>
        </w:rPr>
      </w:pPr>
    </w:p>
    <w:p w14:paraId="565BE206"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DISPUTE RESOLUTION</w:t>
      </w:r>
    </w:p>
    <w:p w14:paraId="1DFAEE07" w14:textId="77777777" w:rsidR="00D74C89" w:rsidRPr="00D74C89" w:rsidRDefault="00D74C89" w:rsidP="00D74C89">
      <w:pPr>
        <w:jc w:val="both"/>
        <w:rPr>
          <w:rFonts w:ascii="Arial" w:hAnsi="Arial" w:cs="Arial"/>
          <w:sz w:val="22"/>
          <w:szCs w:val="22"/>
        </w:rPr>
      </w:pPr>
    </w:p>
    <w:p w14:paraId="3E8A40F5"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All disputes under or in connection with this Contract shall be referred first to negotiators nominated at a suitable and appropriate working level by the Agency and the Contractor.</w:t>
      </w:r>
    </w:p>
    <w:p w14:paraId="58EADC9B" w14:textId="77777777" w:rsidR="00D74C89" w:rsidRPr="00D74C89" w:rsidRDefault="00D74C89" w:rsidP="00D74C89">
      <w:pPr>
        <w:jc w:val="both"/>
        <w:rPr>
          <w:rFonts w:ascii="Arial" w:hAnsi="Arial" w:cs="Arial"/>
          <w:sz w:val="22"/>
          <w:szCs w:val="22"/>
        </w:rPr>
      </w:pPr>
    </w:p>
    <w:p w14:paraId="451E0BD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the parties’ negotiators are unable to resolve the dispute within a period of forty five days from its being referred to them, the dispute shall be referred at the instance of either party to the parties respective senior managers or directors (supported as necessary by their advisors)</w:t>
      </w:r>
    </w:p>
    <w:p w14:paraId="2CB8EF4E" w14:textId="77777777" w:rsidR="00D74C89" w:rsidRPr="00D74C89" w:rsidRDefault="00D74C89" w:rsidP="00D74C89">
      <w:pPr>
        <w:jc w:val="both"/>
        <w:rPr>
          <w:rFonts w:ascii="Arial" w:hAnsi="Arial" w:cs="Arial"/>
          <w:sz w:val="22"/>
          <w:szCs w:val="22"/>
        </w:rPr>
      </w:pPr>
    </w:p>
    <w:p w14:paraId="4DC13FA7"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If the parties respective senior managers or directors are unable to resolve the dispute within forty five days, the dispute shall be referred to the Centre for Dispute Resolution who shall appoint a mediator and the parties shall then submit to the mediators supervision of the resolution of the dispute. </w:t>
      </w:r>
    </w:p>
    <w:p w14:paraId="09B3CBFA" w14:textId="77777777" w:rsidR="00D74C89" w:rsidRPr="00D74C89" w:rsidRDefault="00D74C89" w:rsidP="00D74C89">
      <w:pPr>
        <w:jc w:val="both"/>
        <w:rPr>
          <w:rFonts w:ascii="Arial" w:hAnsi="Arial" w:cs="Arial"/>
          <w:sz w:val="22"/>
          <w:szCs w:val="22"/>
        </w:rPr>
      </w:pPr>
    </w:p>
    <w:p w14:paraId="51A4F54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Recourse to this dispute resolution procedure shall be binding on the parties as to submission to the medium but not as to its outcome. Accordingly all negotiations connected with the dispute shall be conducted in strict confidence and without prejudice to the rights of the parties in any future legal proceedings. Except for any party’s right to seek interlocutory relief in the courts, no party may commence other legal proceedings under the jurisdiction of the courts, or any other form of arbitration until forty five days after the appointment of the mediator.</w:t>
      </w:r>
    </w:p>
    <w:p w14:paraId="4062C597" w14:textId="77777777" w:rsidR="00D74C89" w:rsidRPr="00D74C89" w:rsidRDefault="00D74C89" w:rsidP="00D74C89">
      <w:pPr>
        <w:jc w:val="both"/>
        <w:rPr>
          <w:rFonts w:ascii="Arial" w:hAnsi="Arial" w:cs="Arial"/>
          <w:sz w:val="22"/>
          <w:szCs w:val="22"/>
        </w:rPr>
      </w:pPr>
    </w:p>
    <w:p w14:paraId="2843040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with the assistance of the mediator, the parties reach a settlement, such settlement shall be put in writing and, once signed by a duly authorised representative of each of the parties, shall remain binding on the parties.</w:t>
      </w:r>
    </w:p>
    <w:p w14:paraId="2DFF4A87" w14:textId="77777777" w:rsidR="00D74C89" w:rsidRPr="00D74C89" w:rsidRDefault="00D74C89" w:rsidP="00D74C89">
      <w:pPr>
        <w:jc w:val="both"/>
        <w:rPr>
          <w:rFonts w:ascii="Arial" w:hAnsi="Arial" w:cs="Arial"/>
          <w:sz w:val="22"/>
          <w:szCs w:val="22"/>
        </w:rPr>
      </w:pPr>
    </w:p>
    <w:p w14:paraId="35DAF4C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parties shall bear their own legal costs of this dispute resolution procedure, but the costs and expenses of mediation shall be borne by the parties equally.</w:t>
      </w:r>
    </w:p>
    <w:p w14:paraId="2BED9165" w14:textId="77777777" w:rsidR="00D74C89" w:rsidRPr="00D74C89" w:rsidRDefault="00D74C89" w:rsidP="00D74C89">
      <w:pPr>
        <w:jc w:val="both"/>
        <w:rPr>
          <w:rFonts w:ascii="Arial" w:hAnsi="Arial" w:cs="Arial"/>
          <w:sz w:val="22"/>
          <w:szCs w:val="22"/>
        </w:rPr>
      </w:pPr>
    </w:p>
    <w:p w14:paraId="53EFA96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of the time limits in Condition 30 may be extended by mutual agreement between the parties. Such agreed extension shall not prejudice the right of either party to proceed to the next stage of resolution.</w:t>
      </w:r>
    </w:p>
    <w:p w14:paraId="2C41D857" w14:textId="77777777" w:rsidR="00D74C89" w:rsidRPr="00D74C89" w:rsidRDefault="00D74C89" w:rsidP="00D74C89">
      <w:pPr>
        <w:jc w:val="both"/>
        <w:rPr>
          <w:rFonts w:ascii="Arial" w:hAnsi="Arial" w:cs="Arial"/>
          <w:sz w:val="22"/>
          <w:szCs w:val="22"/>
        </w:rPr>
      </w:pPr>
    </w:p>
    <w:p w14:paraId="75153CDF" w14:textId="77777777" w:rsidR="00D74C89" w:rsidRPr="00D74C89" w:rsidRDefault="00D74C89" w:rsidP="00D74C89">
      <w:pPr>
        <w:jc w:val="both"/>
        <w:rPr>
          <w:rFonts w:ascii="Arial" w:hAnsi="Arial" w:cs="Arial"/>
          <w:sz w:val="22"/>
          <w:szCs w:val="22"/>
        </w:rPr>
      </w:pPr>
    </w:p>
    <w:p w14:paraId="4ACD2ADA"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GENERAL</w:t>
      </w:r>
    </w:p>
    <w:p w14:paraId="3BF1C024" w14:textId="77777777" w:rsidR="00D74C89" w:rsidRPr="00D74C89" w:rsidRDefault="00D74C89" w:rsidP="00D74C89">
      <w:pPr>
        <w:jc w:val="both"/>
        <w:rPr>
          <w:rFonts w:ascii="Arial" w:hAnsi="Arial" w:cs="Arial"/>
          <w:sz w:val="22"/>
          <w:szCs w:val="22"/>
        </w:rPr>
      </w:pPr>
    </w:p>
    <w:p w14:paraId="446501D7"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Neither party to the Contract will be liable to the other for any delay in performing or failing to perform its obligations under the Contract because of any cause outside its reasonable control. Such delay or failure will not constitute a breach of the Contract and the time for performance of the affected obligation will be extended by a reasonable period.</w:t>
      </w:r>
    </w:p>
    <w:p w14:paraId="720469FF" w14:textId="77777777" w:rsidR="00D74C89" w:rsidRPr="00D74C89" w:rsidRDefault="00D74C89" w:rsidP="00D74C89">
      <w:pPr>
        <w:jc w:val="both"/>
        <w:rPr>
          <w:rFonts w:ascii="Arial" w:hAnsi="Arial" w:cs="Arial"/>
          <w:sz w:val="22"/>
          <w:szCs w:val="22"/>
        </w:rPr>
      </w:pPr>
    </w:p>
    <w:p w14:paraId="2E63541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Contract contains the whole agreement between the parties and supersedes all previous communications, representations and </w:t>
      </w:r>
      <w:r w:rsidRPr="00D74C89">
        <w:rPr>
          <w:rFonts w:ascii="Arial" w:hAnsi="Arial" w:cs="Arial"/>
          <w:sz w:val="22"/>
          <w:szCs w:val="22"/>
        </w:rPr>
        <w:lastRenderedPageBreak/>
        <w:t>arrangements, written or oral. It is accepted that the Contract has not been entered into on the basis of any representations that are not expressly contained in the Contract.</w:t>
      </w:r>
    </w:p>
    <w:p w14:paraId="339F0619" w14:textId="77777777" w:rsidR="00D74C89" w:rsidRPr="00D74C89" w:rsidRDefault="00D74C89" w:rsidP="00D74C89">
      <w:pPr>
        <w:jc w:val="both"/>
        <w:rPr>
          <w:rFonts w:ascii="Arial" w:hAnsi="Arial" w:cs="Arial"/>
          <w:sz w:val="22"/>
          <w:szCs w:val="22"/>
        </w:rPr>
      </w:pPr>
    </w:p>
    <w:p w14:paraId="76B9C8F1" w14:textId="77777777" w:rsidR="00D74C89" w:rsidRPr="00D74C89" w:rsidRDefault="00D74C89" w:rsidP="00D74C89">
      <w:pPr>
        <w:jc w:val="both"/>
        <w:rPr>
          <w:rFonts w:ascii="Arial" w:hAnsi="Arial" w:cs="Arial"/>
          <w:sz w:val="22"/>
          <w:szCs w:val="22"/>
        </w:rPr>
      </w:pPr>
    </w:p>
    <w:p w14:paraId="505EB9EA"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FREEDOM OF INFORMATION ACT</w:t>
      </w:r>
    </w:p>
    <w:p w14:paraId="5D0F234B" w14:textId="77777777" w:rsidR="00D74C89" w:rsidRPr="00D74C89" w:rsidRDefault="00D74C89" w:rsidP="00D74C89">
      <w:pPr>
        <w:jc w:val="both"/>
        <w:rPr>
          <w:rFonts w:ascii="Arial" w:hAnsi="Arial" w:cs="Arial"/>
          <w:sz w:val="22"/>
          <w:szCs w:val="22"/>
        </w:rPr>
      </w:pPr>
    </w:p>
    <w:p w14:paraId="28C9D38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Agency is committed to open government and to meeting its responsibilities under the Freedom of Information Act 2000 (as amended) (‘Act’) and the Environmental Information Regulations 2004 (as amended) (Regulations’). </w:t>
      </w:r>
    </w:p>
    <w:p w14:paraId="61C5CA39" w14:textId="77777777" w:rsidR="00D74C89" w:rsidRPr="00D74C89" w:rsidRDefault="00D74C89" w:rsidP="00D74C89">
      <w:pPr>
        <w:jc w:val="both"/>
        <w:rPr>
          <w:rFonts w:ascii="Arial" w:hAnsi="Arial" w:cs="Arial"/>
          <w:sz w:val="22"/>
          <w:szCs w:val="22"/>
        </w:rPr>
      </w:pPr>
    </w:p>
    <w:p w14:paraId="7BEBCC2A"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agrees that:</w:t>
      </w:r>
    </w:p>
    <w:p w14:paraId="200450D6" w14:textId="77777777" w:rsidR="00D74C89" w:rsidRPr="00D74C89" w:rsidRDefault="00D74C89" w:rsidP="00D74C89">
      <w:pPr>
        <w:jc w:val="both"/>
        <w:rPr>
          <w:rFonts w:ascii="Arial" w:hAnsi="Arial" w:cs="Arial"/>
          <w:sz w:val="22"/>
          <w:szCs w:val="22"/>
        </w:rPr>
      </w:pPr>
    </w:p>
    <w:p w14:paraId="609DD2AB"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All information submitted to the Agency may need to be disclosed by the Agency in response to a request under the Act or the Regulations; and</w:t>
      </w:r>
    </w:p>
    <w:p w14:paraId="21A7DB6A" w14:textId="77777777" w:rsidR="00D74C89" w:rsidRPr="00D74C89" w:rsidRDefault="00D74C89" w:rsidP="00D74C89">
      <w:pPr>
        <w:jc w:val="both"/>
        <w:rPr>
          <w:rFonts w:ascii="Arial" w:hAnsi="Arial" w:cs="Arial"/>
          <w:sz w:val="22"/>
          <w:szCs w:val="22"/>
        </w:rPr>
      </w:pPr>
    </w:p>
    <w:p w14:paraId="3F993D8F"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The Agency may include information submitted (in whole or in part) in the publication scheme which it maintains under the Act or publish the Contract, including from time to time agreed changes to the Contract, to the public.</w:t>
      </w:r>
    </w:p>
    <w:p w14:paraId="74DB7ECC" w14:textId="77777777" w:rsidR="00D74C89" w:rsidRPr="00D74C89" w:rsidRDefault="00D74C89" w:rsidP="00D74C89">
      <w:pPr>
        <w:ind w:left="720"/>
        <w:rPr>
          <w:rFonts w:ascii="Arial" w:hAnsi="Arial" w:cs="Arial"/>
          <w:sz w:val="22"/>
          <w:szCs w:val="22"/>
        </w:rPr>
      </w:pPr>
    </w:p>
    <w:p w14:paraId="239C4ED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the Contractor considers that any of the information included in its tender, or that it has submitted to the Agency or that is otherwise contained in the Contract, is commercially sensitive, it shall identify and explain (in broad terms) what harm may result from disclosure if a request is received, and the time period applicable to that sensitivity. The Contractor acknowledges that if it has indicated that information is commercially sensitive, such information may still be required to be disclosed by the Agency under the Act or the Regulations. The receipt of any material stated to be or marked ‘confidential’ or equivalent by the Agency shall not be deemed to infer that the Agency agrees any duty of confidentiality by virtue of that marking.</w:t>
      </w:r>
    </w:p>
    <w:p w14:paraId="3E8A971B" w14:textId="77777777" w:rsidR="00D74C89" w:rsidRPr="00D74C89" w:rsidRDefault="00D74C89" w:rsidP="00D74C89">
      <w:pPr>
        <w:jc w:val="both"/>
        <w:rPr>
          <w:rFonts w:ascii="Arial" w:hAnsi="Arial" w:cs="Arial"/>
          <w:sz w:val="22"/>
          <w:szCs w:val="22"/>
        </w:rPr>
      </w:pPr>
    </w:p>
    <w:p w14:paraId="65D3B555" w14:textId="77777777" w:rsidR="00D74C89" w:rsidRPr="00D74C89" w:rsidRDefault="00D74C89" w:rsidP="00D74C89">
      <w:pPr>
        <w:jc w:val="both"/>
        <w:rPr>
          <w:rFonts w:ascii="Arial" w:hAnsi="Arial" w:cs="Arial"/>
          <w:sz w:val="22"/>
          <w:szCs w:val="22"/>
        </w:rPr>
      </w:pPr>
    </w:p>
    <w:p w14:paraId="05E06582"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DATA PROTECTION</w:t>
      </w:r>
    </w:p>
    <w:p w14:paraId="0CA2E7B9" w14:textId="77777777" w:rsidR="00D74C89" w:rsidRPr="00D74C89" w:rsidRDefault="00D74C89" w:rsidP="00D74C89">
      <w:pPr>
        <w:ind w:left="1134"/>
        <w:jc w:val="both"/>
        <w:rPr>
          <w:rFonts w:ascii="Arial" w:hAnsi="Arial" w:cs="Arial"/>
          <w:sz w:val="22"/>
          <w:szCs w:val="22"/>
        </w:rPr>
      </w:pPr>
    </w:p>
    <w:p w14:paraId="60A0603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In the event that the Contract requires data to be processed within the meaning of the Data Protection Legislation the Data Protection Schedule shall be completed by the Parties and provisions and definitions therein shall apply and bind the Parties as part of this Contract.</w:t>
      </w:r>
    </w:p>
    <w:p w14:paraId="03985782" w14:textId="77777777" w:rsidR="00D74C89" w:rsidRPr="00D74C89" w:rsidRDefault="00D74C89" w:rsidP="00D74C89">
      <w:pPr>
        <w:ind w:left="1134"/>
        <w:jc w:val="both"/>
        <w:rPr>
          <w:rFonts w:ascii="Arial" w:hAnsi="Arial" w:cs="Arial"/>
          <w:sz w:val="22"/>
          <w:szCs w:val="22"/>
        </w:rPr>
      </w:pPr>
    </w:p>
    <w:p w14:paraId="0661BFD1" w14:textId="77777777" w:rsidR="00D74C89" w:rsidRPr="00D74C89" w:rsidRDefault="00D74C89" w:rsidP="00D74C89">
      <w:pPr>
        <w:numPr>
          <w:ilvl w:val="0"/>
          <w:numId w:val="42"/>
        </w:numPr>
        <w:jc w:val="both"/>
        <w:rPr>
          <w:rFonts w:ascii="Arial" w:hAnsi="Arial" w:cs="Arial"/>
          <w:sz w:val="22"/>
          <w:szCs w:val="22"/>
        </w:rPr>
      </w:pPr>
      <w:r w:rsidRPr="00D74C89">
        <w:rPr>
          <w:rFonts w:ascii="Arial" w:hAnsi="Arial" w:cs="Arial"/>
          <w:sz w:val="22"/>
          <w:szCs w:val="22"/>
        </w:rPr>
        <w:br w:type="page"/>
      </w:r>
    </w:p>
    <w:p w14:paraId="6F086122" w14:textId="77777777" w:rsidR="00D74C89" w:rsidRPr="00D74C89" w:rsidRDefault="00D74C89" w:rsidP="00D74C89">
      <w:pPr>
        <w:keepNext/>
        <w:jc w:val="both"/>
        <w:outlineLvl w:val="0"/>
        <w:rPr>
          <w:rFonts w:ascii="Arial" w:hAnsi="Arial"/>
          <w:b/>
          <w:sz w:val="32"/>
        </w:rPr>
      </w:pPr>
      <w:r w:rsidRPr="00D74C89">
        <w:rPr>
          <w:rFonts w:ascii="Arial" w:hAnsi="Arial"/>
          <w:b/>
          <w:sz w:val="32"/>
        </w:rPr>
        <w:lastRenderedPageBreak/>
        <w:t>Appendix to Conditions Research and Development</w:t>
      </w:r>
    </w:p>
    <w:p w14:paraId="2F8335A3" w14:textId="77777777" w:rsidR="00D74C89" w:rsidRPr="00D74C89" w:rsidRDefault="00D74C89" w:rsidP="00D74C89">
      <w:pPr>
        <w:jc w:val="both"/>
        <w:rPr>
          <w:sz w:val="24"/>
          <w:szCs w:val="24"/>
        </w:rPr>
      </w:pPr>
    </w:p>
    <w:p w14:paraId="79826A2B" w14:textId="77777777" w:rsidR="005C53FF" w:rsidRPr="005C53FF" w:rsidRDefault="005C53FF" w:rsidP="005C53FF">
      <w:pPr>
        <w:spacing w:after="120"/>
        <w:jc w:val="both"/>
        <w:rPr>
          <w:rFonts w:ascii="Arial" w:hAnsi="Arial" w:cs="Arial"/>
          <w:sz w:val="24"/>
        </w:rPr>
      </w:pPr>
      <w:permStart w:id="874007978" w:edGrp="everyone"/>
      <w:r w:rsidRPr="005C53FF">
        <w:rPr>
          <w:rFonts w:ascii="Arial" w:hAnsi="Arial" w:cs="Arial"/>
          <w:sz w:val="24"/>
        </w:rPr>
        <w:t>Contract Ref:</w:t>
      </w:r>
      <w:r w:rsidRPr="005C53FF">
        <w:rPr>
          <w:rFonts w:ascii="Arial" w:hAnsi="Arial" w:cs="Arial"/>
          <w:sz w:val="24"/>
        </w:rPr>
        <w:tab/>
        <w:t>ENV0003982C F6</w:t>
      </w:r>
    </w:p>
    <w:p w14:paraId="1E362C03" w14:textId="77777777" w:rsidR="005C53FF" w:rsidRDefault="005C53FF" w:rsidP="005C53FF">
      <w:pPr>
        <w:spacing w:after="120"/>
        <w:jc w:val="both"/>
        <w:rPr>
          <w:rFonts w:ascii="Arial" w:hAnsi="Arial" w:cs="Arial"/>
          <w:b/>
          <w:sz w:val="22"/>
          <w:szCs w:val="22"/>
        </w:rPr>
      </w:pPr>
      <w:r w:rsidRPr="005C53FF">
        <w:rPr>
          <w:rFonts w:ascii="Arial" w:hAnsi="Arial" w:cs="Arial"/>
          <w:sz w:val="24"/>
        </w:rPr>
        <w:t>Contract Title:</w:t>
      </w:r>
      <w:r w:rsidRPr="005C53FF">
        <w:rPr>
          <w:rFonts w:ascii="Arial" w:hAnsi="Arial" w:cs="Arial"/>
          <w:sz w:val="24"/>
        </w:rPr>
        <w:tab/>
        <w:t xml:space="preserve">Passive Sampler Deployment and Analysis at Catchment Sensitive Farming Sites </w:t>
      </w:r>
      <w:r w:rsidR="00D74C89" w:rsidRPr="00D74C89">
        <w:rPr>
          <w:rFonts w:ascii="Arial" w:hAnsi="Arial"/>
          <w:b/>
          <w:sz w:val="24"/>
        </w:rPr>
        <w:t xml:space="preserve">       </w:t>
      </w:r>
      <w:r w:rsidR="00D74C89" w:rsidRPr="00D74C89">
        <w:rPr>
          <w:rFonts w:ascii="Arial" w:hAnsi="Arial" w:cs="Arial"/>
          <w:b/>
          <w:sz w:val="22"/>
          <w:szCs w:val="22"/>
        </w:rPr>
        <w:tab/>
      </w:r>
      <w:r w:rsidR="00D74C89" w:rsidRPr="00D74C89">
        <w:rPr>
          <w:rFonts w:ascii="Arial" w:hAnsi="Arial" w:cs="Arial"/>
          <w:b/>
          <w:sz w:val="22"/>
          <w:szCs w:val="22"/>
        </w:rPr>
        <w:tab/>
      </w:r>
      <w:r w:rsidR="00D74C89" w:rsidRPr="00D74C89">
        <w:rPr>
          <w:rFonts w:ascii="Arial" w:hAnsi="Arial" w:cs="Arial"/>
          <w:b/>
          <w:sz w:val="22"/>
          <w:szCs w:val="22"/>
        </w:rPr>
        <w:tab/>
      </w:r>
      <w:r w:rsidR="00D74C89" w:rsidRPr="00D74C89">
        <w:rPr>
          <w:rFonts w:ascii="Arial" w:hAnsi="Arial" w:cs="Arial"/>
          <w:b/>
          <w:sz w:val="22"/>
          <w:szCs w:val="22"/>
        </w:rPr>
        <w:tab/>
      </w:r>
      <w:r w:rsidR="00D74C89" w:rsidRPr="00D74C89">
        <w:rPr>
          <w:rFonts w:ascii="Arial" w:hAnsi="Arial" w:cs="Arial"/>
          <w:b/>
          <w:sz w:val="22"/>
          <w:szCs w:val="22"/>
        </w:rPr>
        <w:tab/>
      </w:r>
      <w:r w:rsidR="00D74C89" w:rsidRPr="00D74C89">
        <w:rPr>
          <w:rFonts w:ascii="Arial" w:hAnsi="Arial" w:cs="Arial"/>
          <w:b/>
          <w:sz w:val="22"/>
          <w:szCs w:val="22"/>
        </w:rPr>
        <w:tab/>
      </w:r>
      <w:r w:rsidR="00D74C89" w:rsidRPr="00D74C89">
        <w:rPr>
          <w:rFonts w:ascii="Arial" w:hAnsi="Arial" w:cs="Arial"/>
          <w:b/>
          <w:sz w:val="22"/>
          <w:szCs w:val="22"/>
        </w:rPr>
        <w:tab/>
      </w:r>
    </w:p>
    <w:p w14:paraId="6D97A616" w14:textId="77777777" w:rsidR="005C53FF" w:rsidRDefault="005C53FF" w:rsidP="005C53FF">
      <w:pPr>
        <w:spacing w:after="120"/>
        <w:jc w:val="both"/>
        <w:rPr>
          <w:rFonts w:ascii="Arial" w:hAnsi="Arial" w:cs="Arial"/>
          <w:b/>
          <w:sz w:val="22"/>
          <w:szCs w:val="22"/>
        </w:rPr>
      </w:pPr>
    </w:p>
    <w:p w14:paraId="7BE7CAE2" w14:textId="1F4322B8" w:rsidR="00D74C89" w:rsidRPr="00D74C89" w:rsidRDefault="00D74C89" w:rsidP="005C53FF">
      <w:pPr>
        <w:spacing w:after="120"/>
        <w:jc w:val="both"/>
        <w:rPr>
          <w:rFonts w:ascii="Arial" w:hAnsi="Arial" w:cs="Arial"/>
          <w:b/>
          <w:sz w:val="22"/>
          <w:szCs w:val="22"/>
        </w:rPr>
      </w:pPr>
      <w:r w:rsidRPr="00D74C89">
        <w:rPr>
          <w:rFonts w:ascii="Arial" w:hAnsi="Arial" w:cs="Arial"/>
          <w:b/>
          <w:sz w:val="22"/>
          <w:szCs w:val="22"/>
        </w:rPr>
        <w:tab/>
      </w:r>
      <w:r w:rsidRPr="00D74C89">
        <w:rPr>
          <w:rFonts w:ascii="Arial" w:hAnsi="Arial" w:cs="Arial"/>
          <w:b/>
          <w:sz w:val="22"/>
          <w:szCs w:val="22"/>
        </w:rPr>
        <w:tab/>
      </w:r>
      <w:r w:rsidRPr="00D74C89">
        <w:rPr>
          <w:rFonts w:ascii="Arial" w:hAnsi="Arial" w:cs="Arial"/>
          <w:b/>
          <w:sz w:val="22"/>
          <w:szCs w:val="22"/>
        </w:rPr>
        <w:tab/>
        <w:t>Condition</w:t>
      </w:r>
    </w:p>
    <w:p w14:paraId="065F36A4" w14:textId="77777777" w:rsidR="00D74C89" w:rsidRPr="00D74C89" w:rsidRDefault="00D74C89" w:rsidP="00D74C89">
      <w:pPr>
        <w:tabs>
          <w:tab w:val="left" w:pos="-1440"/>
        </w:tabs>
        <w:jc w:val="both"/>
        <w:rPr>
          <w:rFonts w:ascii="Arial" w:hAnsi="Arial" w:cs="Arial"/>
          <w:sz w:val="22"/>
          <w:szCs w:val="22"/>
        </w:rPr>
      </w:pPr>
    </w:p>
    <w:permEnd w:id="874007978"/>
    <w:p w14:paraId="4C9C5D4D" w14:textId="77777777" w:rsidR="005C53FF" w:rsidRPr="005C53FF" w:rsidRDefault="005C53FF" w:rsidP="005C53FF">
      <w:pPr>
        <w:tabs>
          <w:tab w:val="left" w:pos="-1440"/>
        </w:tabs>
        <w:jc w:val="both"/>
        <w:rPr>
          <w:rFonts w:ascii="Arial" w:hAnsi="Arial" w:cs="Arial"/>
          <w:sz w:val="22"/>
          <w:szCs w:val="22"/>
        </w:rPr>
      </w:pPr>
      <w:r w:rsidRPr="005C53FF">
        <w:rPr>
          <w:rFonts w:ascii="Arial" w:hAnsi="Arial" w:cs="Arial"/>
          <w:b/>
          <w:sz w:val="22"/>
          <w:szCs w:val="22"/>
        </w:rPr>
        <w:t>1</w:t>
      </w:r>
      <w:r w:rsidRPr="005C53FF">
        <w:rPr>
          <w:rFonts w:ascii="Arial" w:hAnsi="Arial" w:cs="Arial"/>
          <w:b/>
          <w:sz w:val="22"/>
          <w:szCs w:val="22"/>
        </w:rPr>
        <w:tab/>
        <w:t>Contract Supervisor</w:t>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t>3</w:t>
      </w:r>
      <w:r w:rsidRPr="005C53FF">
        <w:rPr>
          <w:rFonts w:ascii="Arial" w:hAnsi="Arial" w:cs="Arial"/>
          <w:sz w:val="22"/>
          <w:szCs w:val="22"/>
        </w:rPr>
        <w:tab/>
      </w:r>
    </w:p>
    <w:p w14:paraId="25B43D00" w14:textId="77777777" w:rsidR="005C53FF" w:rsidRPr="005C53FF" w:rsidRDefault="005C53FF" w:rsidP="005C53FF">
      <w:pPr>
        <w:tabs>
          <w:tab w:val="left" w:pos="-1440"/>
        </w:tabs>
        <w:jc w:val="both"/>
        <w:rPr>
          <w:rFonts w:ascii="Arial" w:hAnsi="Arial" w:cs="Arial"/>
          <w:sz w:val="22"/>
          <w:szCs w:val="22"/>
        </w:rPr>
      </w:pPr>
      <w:r w:rsidRPr="005C53FF">
        <w:rPr>
          <w:rFonts w:ascii="Arial" w:hAnsi="Arial" w:cs="Arial"/>
          <w:sz w:val="22"/>
          <w:szCs w:val="22"/>
        </w:rPr>
        <w:tab/>
        <w:t>Dr Jonathan Newman</w:t>
      </w:r>
    </w:p>
    <w:p w14:paraId="0E94DD4E" w14:textId="77777777" w:rsidR="005C53FF" w:rsidRPr="005C53FF" w:rsidRDefault="005C53FF" w:rsidP="005C53FF">
      <w:pPr>
        <w:tabs>
          <w:tab w:val="left" w:pos="-1440"/>
        </w:tabs>
        <w:ind w:left="2835" w:hanging="2126"/>
        <w:jc w:val="both"/>
        <w:rPr>
          <w:rFonts w:ascii="Arial" w:hAnsi="Arial" w:cs="Arial"/>
          <w:sz w:val="22"/>
          <w:szCs w:val="22"/>
        </w:rPr>
      </w:pPr>
    </w:p>
    <w:p w14:paraId="7FFAA491" w14:textId="77777777" w:rsidR="005C53FF" w:rsidRPr="005C53FF" w:rsidRDefault="005C53FF" w:rsidP="005C53FF">
      <w:pPr>
        <w:tabs>
          <w:tab w:val="left" w:pos="-1440"/>
        </w:tabs>
        <w:ind w:left="2835" w:hanging="2126"/>
        <w:jc w:val="both"/>
        <w:rPr>
          <w:rFonts w:ascii="Arial" w:hAnsi="Arial" w:cs="Arial"/>
          <w:sz w:val="22"/>
          <w:szCs w:val="22"/>
        </w:rPr>
      </w:pPr>
      <w:r w:rsidRPr="005C53FF">
        <w:rPr>
          <w:rFonts w:ascii="Arial" w:hAnsi="Arial" w:cs="Arial"/>
          <w:sz w:val="22"/>
          <w:szCs w:val="22"/>
        </w:rPr>
        <w:t>Address:-</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p>
    <w:p w14:paraId="4D884776" w14:textId="77777777" w:rsidR="005C53FF" w:rsidRPr="005C53FF" w:rsidRDefault="005C53FF" w:rsidP="005C53FF">
      <w:pPr>
        <w:tabs>
          <w:tab w:val="left" w:pos="-1440"/>
        </w:tabs>
        <w:ind w:left="2835" w:hanging="2126"/>
        <w:jc w:val="both"/>
        <w:rPr>
          <w:rFonts w:ascii="Arial" w:hAnsi="Arial" w:cs="Arial"/>
          <w:sz w:val="22"/>
          <w:szCs w:val="22"/>
        </w:rPr>
      </w:pPr>
      <w:r w:rsidRPr="005C53FF">
        <w:rPr>
          <w:rFonts w:ascii="Arial" w:hAnsi="Arial" w:cs="Arial"/>
          <w:sz w:val="22"/>
          <w:szCs w:val="22"/>
        </w:rPr>
        <w:t>Dragonfly House</w:t>
      </w:r>
    </w:p>
    <w:p w14:paraId="002A4C38" w14:textId="77777777" w:rsidR="005C53FF" w:rsidRPr="005C53FF" w:rsidRDefault="005C53FF" w:rsidP="005C53FF">
      <w:pPr>
        <w:tabs>
          <w:tab w:val="left" w:pos="-1440"/>
        </w:tabs>
        <w:ind w:left="2835" w:hanging="2126"/>
        <w:jc w:val="both"/>
        <w:rPr>
          <w:rFonts w:ascii="Arial" w:hAnsi="Arial" w:cs="Arial"/>
          <w:sz w:val="22"/>
          <w:szCs w:val="22"/>
        </w:rPr>
      </w:pPr>
      <w:r w:rsidRPr="005C53FF">
        <w:rPr>
          <w:rFonts w:ascii="Arial" w:hAnsi="Arial" w:cs="Arial"/>
          <w:sz w:val="22"/>
          <w:szCs w:val="22"/>
        </w:rPr>
        <w:t>2 Gilders Way</w:t>
      </w:r>
    </w:p>
    <w:p w14:paraId="71BAA55B" w14:textId="77777777" w:rsidR="005C53FF" w:rsidRPr="005C53FF" w:rsidRDefault="005C53FF" w:rsidP="005C53FF">
      <w:pPr>
        <w:tabs>
          <w:tab w:val="left" w:pos="-1440"/>
        </w:tabs>
        <w:ind w:left="2835" w:hanging="2126"/>
        <w:jc w:val="both"/>
        <w:rPr>
          <w:rFonts w:ascii="Arial" w:hAnsi="Arial" w:cs="Arial"/>
          <w:sz w:val="22"/>
          <w:szCs w:val="22"/>
        </w:rPr>
      </w:pPr>
      <w:r w:rsidRPr="005C53FF">
        <w:rPr>
          <w:rFonts w:ascii="Arial" w:hAnsi="Arial" w:cs="Arial"/>
          <w:sz w:val="22"/>
          <w:szCs w:val="22"/>
        </w:rPr>
        <w:t>Norwich</w:t>
      </w:r>
    </w:p>
    <w:p w14:paraId="206689ED" w14:textId="77777777" w:rsidR="005C53FF" w:rsidRPr="005C53FF" w:rsidRDefault="005C53FF" w:rsidP="005C53FF">
      <w:pPr>
        <w:tabs>
          <w:tab w:val="left" w:pos="-1440"/>
        </w:tabs>
        <w:jc w:val="both"/>
        <w:rPr>
          <w:rFonts w:ascii="Arial" w:hAnsi="Arial" w:cs="Arial"/>
          <w:sz w:val="22"/>
          <w:szCs w:val="22"/>
        </w:rPr>
      </w:pPr>
      <w:r w:rsidRPr="005C53FF">
        <w:rPr>
          <w:rFonts w:ascii="Arial" w:hAnsi="Arial" w:cs="Arial"/>
          <w:sz w:val="22"/>
          <w:szCs w:val="22"/>
        </w:rPr>
        <w:tab/>
        <w:t>NR2 3UB</w:t>
      </w:r>
    </w:p>
    <w:p w14:paraId="18C60053" w14:textId="77777777" w:rsidR="005C53FF" w:rsidRPr="005C53FF" w:rsidRDefault="005C53FF" w:rsidP="005C53FF">
      <w:pPr>
        <w:tabs>
          <w:tab w:val="left" w:pos="-1440"/>
        </w:tabs>
        <w:jc w:val="both"/>
        <w:rPr>
          <w:rFonts w:ascii="Arial" w:hAnsi="Arial" w:cs="Arial"/>
          <w:sz w:val="22"/>
          <w:szCs w:val="22"/>
        </w:rPr>
      </w:pPr>
    </w:p>
    <w:p w14:paraId="7F071E9B" w14:textId="77777777" w:rsidR="005C53FF" w:rsidRPr="005C53FF" w:rsidRDefault="005C53FF" w:rsidP="005C53FF">
      <w:pPr>
        <w:numPr>
          <w:ilvl w:val="0"/>
          <w:numId w:val="41"/>
        </w:numPr>
        <w:spacing w:after="120"/>
        <w:jc w:val="both"/>
        <w:rPr>
          <w:rFonts w:ascii="Arial" w:hAnsi="Arial" w:cs="Arial"/>
          <w:sz w:val="22"/>
          <w:szCs w:val="22"/>
        </w:rPr>
      </w:pPr>
      <w:r w:rsidRPr="005C53FF">
        <w:rPr>
          <w:rFonts w:ascii="Arial" w:hAnsi="Arial" w:cs="Arial"/>
          <w:b/>
          <w:sz w:val="22"/>
          <w:szCs w:val="22"/>
        </w:rPr>
        <w:t>Contractor</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p>
    <w:p w14:paraId="4F2E11D3" w14:textId="77777777" w:rsidR="005C53FF" w:rsidRPr="005C53FF" w:rsidRDefault="005C53FF" w:rsidP="005C53FF">
      <w:pPr>
        <w:spacing w:after="120"/>
        <w:ind w:left="720"/>
        <w:jc w:val="both"/>
        <w:rPr>
          <w:rFonts w:ascii="Arial" w:hAnsi="Arial" w:cs="Arial"/>
          <w:sz w:val="22"/>
          <w:szCs w:val="22"/>
        </w:rPr>
      </w:pPr>
      <w:r w:rsidRPr="005C53FF">
        <w:rPr>
          <w:rFonts w:ascii="Arial" w:hAnsi="Arial" w:cs="Arial"/>
          <w:sz w:val="22"/>
          <w:szCs w:val="22"/>
        </w:rPr>
        <w:fldChar w:fldCharType="begin"/>
      </w:r>
      <w:r w:rsidRPr="005C53FF">
        <w:rPr>
          <w:rFonts w:ascii="Arial" w:hAnsi="Arial" w:cs="Arial"/>
          <w:sz w:val="22"/>
          <w:szCs w:val="22"/>
        </w:rPr>
        <w:instrText xml:space="preserve"> MERGEFIELD Company_Name </w:instrText>
      </w:r>
      <w:r w:rsidRPr="005C53FF">
        <w:rPr>
          <w:rFonts w:ascii="Arial" w:hAnsi="Arial" w:cs="Arial"/>
          <w:sz w:val="22"/>
          <w:szCs w:val="22"/>
        </w:rPr>
        <w:fldChar w:fldCharType="separate"/>
      </w:r>
      <w:r w:rsidRPr="005C53FF">
        <w:rPr>
          <w:rFonts w:ascii="Arial" w:hAnsi="Arial" w:cs="Arial"/>
          <w:noProof/>
          <w:sz w:val="22"/>
          <w:szCs w:val="22"/>
        </w:rPr>
        <w:t>«Company_Name»</w:t>
      </w:r>
      <w:r w:rsidRPr="005C53FF">
        <w:rPr>
          <w:rFonts w:ascii="Arial" w:hAnsi="Arial" w:cs="Arial"/>
          <w:sz w:val="22"/>
          <w:szCs w:val="22"/>
        </w:rPr>
        <w:fldChar w:fldCharType="end"/>
      </w:r>
    </w:p>
    <w:p w14:paraId="356EACAF" w14:textId="77777777" w:rsidR="005C53FF" w:rsidRPr="005C53FF" w:rsidRDefault="005C53FF" w:rsidP="005C53FF">
      <w:pPr>
        <w:spacing w:after="120"/>
        <w:ind w:left="720"/>
        <w:jc w:val="both"/>
        <w:rPr>
          <w:rFonts w:ascii="Arial" w:hAnsi="Arial" w:cs="Arial"/>
          <w:sz w:val="22"/>
          <w:szCs w:val="22"/>
        </w:rPr>
      </w:pPr>
      <w:r w:rsidRPr="005C53FF">
        <w:rPr>
          <w:rFonts w:ascii="Arial" w:hAnsi="Arial" w:cs="Arial"/>
          <w:sz w:val="22"/>
          <w:szCs w:val="22"/>
        </w:rPr>
        <w:t>Address:</w:t>
      </w:r>
    </w:p>
    <w:p w14:paraId="71E39807" w14:textId="77777777" w:rsidR="005C53FF" w:rsidRPr="005C53FF" w:rsidRDefault="005C53FF" w:rsidP="005C53FF">
      <w:pPr>
        <w:tabs>
          <w:tab w:val="left" w:pos="-1440"/>
        </w:tabs>
        <w:ind w:left="709" w:hanging="709"/>
        <w:jc w:val="both"/>
        <w:rPr>
          <w:rFonts w:ascii="Arial" w:hAnsi="Arial" w:cs="Arial"/>
          <w:sz w:val="22"/>
          <w:szCs w:val="22"/>
        </w:rPr>
      </w:pPr>
      <w:r w:rsidRPr="005C53FF">
        <w:rPr>
          <w:rFonts w:ascii="Arial" w:hAnsi="Arial" w:cs="Arial"/>
          <w:sz w:val="22"/>
          <w:szCs w:val="22"/>
        </w:rPr>
        <w:tab/>
      </w:r>
      <w:r w:rsidRPr="005C53FF">
        <w:rPr>
          <w:rFonts w:ascii="Arial" w:hAnsi="Arial" w:cs="Arial"/>
          <w:sz w:val="22"/>
          <w:szCs w:val="22"/>
        </w:rPr>
        <w:fldChar w:fldCharType="begin"/>
      </w:r>
      <w:r w:rsidRPr="005C53FF">
        <w:rPr>
          <w:rFonts w:ascii="Arial" w:hAnsi="Arial" w:cs="Arial"/>
          <w:sz w:val="22"/>
          <w:szCs w:val="22"/>
        </w:rPr>
        <w:instrText xml:space="preserve"> MERGEFIELD SUPPLIER_ADDRESS </w:instrText>
      </w:r>
      <w:r w:rsidRPr="005C53FF">
        <w:rPr>
          <w:rFonts w:ascii="Arial" w:hAnsi="Arial" w:cs="Arial"/>
          <w:sz w:val="22"/>
          <w:szCs w:val="22"/>
        </w:rPr>
        <w:fldChar w:fldCharType="separate"/>
      </w:r>
      <w:r w:rsidRPr="005C53FF">
        <w:rPr>
          <w:rFonts w:ascii="Arial" w:hAnsi="Arial" w:cs="Arial"/>
          <w:noProof/>
          <w:sz w:val="22"/>
          <w:szCs w:val="22"/>
        </w:rPr>
        <w:t>«SUPPLIER_ADDRESS»</w:t>
      </w:r>
      <w:r w:rsidRPr="005C53FF">
        <w:rPr>
          <w:rFonts w:ascii="Arial" w:hAnsi="Arial" w:cs="Arial"/>
          <w:sz w:val="22"/>
          <w:szCs w:val="22"/>
        </w:rPr>
        <w:fldChar w:fldCharType="end"/>
      </w:r>
    </w:p>
    <w:p w14:paraId="434C384F" w14:textId="77777777" w:rsidR="005C53FF" w:rsidRPr="005C53FF" w:rsidRDefault="005C53FF" w:rsidP="005C53FF">
      <w:pPr>
        <w:tabs>
          <w:tab w:val="left" w:pos="-1440"/>
        </w:tabs>
        <w:ind w:left="709" w:hanging="709"/>
        <w:jc w:val="both"/>
        <w:rPr>
          <w:rFonts w:ascii="Arial" w:hAnsi="Arial" w:cs="Arial"/>
          <w:sz w:val="22"/>
          <w:szCs w:val="22"/>
        </w:rPr>
      </w:pPr>
      <w:r w:rsidRPr="005C53FF">
        <w:rPr>
          <w:rFonts w:ascii="Arial" w:hAnsi="Arial" w:cs="Arial"/>
          <w:sz w:val="22"/>
          <w:szCs w:val="22"/>
        </w:rPr>
        <w:tab/>
      </w:r>
      <w:r w:rsidRPr="005C53FF">
        <w:rPr>
          <w:rFonts w:ascii="Arial" w:hAnsi="Arial" w:cs="Arial"/>
          <w:sz w:val="22"/>
          <w:szCs w:val="22"/>
        </w:rPr>
        <w:fldChar w:fldCharType="begin"/>
      </w:r>
      <w:r w:rsidRPr="005C53FF">
        <w:rPr>
          <w:rFonts w:ascii="Arial" w:hAnsi="Arial" w:cs="Arial"/>
          <w:sz w:val="22"/>
          <w:szCs w:val="22"/>
        </w:rPr>
        <w:instrText xml:space="preserve"> MERGEFIELD TOWN_CITY </w:instrText>
      </w:r>
      <w:r w:rsidRPr="005C53FF">
        <w:rPr>
          <w:rFonts w:ascii="Arial" w:hAnsi="Arial" w:cs="Arial"/>
          <w:sz w:val="22"/>
          <w:szCs w:val="22"/>
        </w:rPr>
        <w:fldChar w:fldCharType="separate"/>
      </w:r>
      <w:r w:rsidRPr="005C53FF">
        <w:rPr>
          <w:rFonts w:ascii="Arial" w:hAnsi="Arial" w:cs="Arial"/>
          <w:noProof/>
          <w:sz w:val="22"/>
          <w:szCs w:val="22"/>
        </w:rPr>
        <w:t>«TOWN_CITY»</w:t>
      </w:r>
      <w:r w:rsidRPr="005C53FF">
        <w:rPr>
          <w:rFonts w:ascii="Arial" w:hAnsi="Arial" w:cs="Arial"/>
          <w:sz w:val="22"/>
          <w:szCs w:val="22"/>
        </w:rPr>
        <w:fldChar w:fldCharType="end"/>
      </w:r>
    </w:p>
    <w:p w14:paraId="5E18FA9A" w14:textId="77777777" w:rsidR="005C53FF" w:rsidRPr="005C53FF" w:rsidRDefault="005C53FF" w:rsidP="005C53FF">
      <w:pPr>
        <w:tabs>
          <w:tab w:val="left" w:pos="-1440"/>
        </w:tabs>
        <w:ind w:left="709" w:hanging="709"/>
        <w:jc w:val="both"/>
        <w:rPr>
          <w:rFonts w:ascii="Arial" w:hAnsi="Arial" w:cs="Arial"/>
          <w:sz w:val="22"/>
          <w:szCs w:val="22"/>
        </w:rPr>
      </w:pPr>
      <w:r w:rsidRPr="005C53FF">
        <w:rPr>
          <w:rFonts w:ascii="Arial" w:hAnsi="Arial" w:cs="Arial"/>
          <w:sz w:val="22"/>
          <w:szCs w:val="22"/>
        </w:rPr>
        <w:tab/>
      </w:r>
      <w:r w:rsidRPr="005C53FF">
        <w:rPr>
          <w:rFonts w:ascii="Arial" w:hAnsi="Arial" w:cs="Arial"/>
          <w:sz w:val="22"/>
          <w:szCs w:val="22"/>
        </w:rPr>
        <w:fldChar w:fldCharType="begin"/>
      </w:r>
      <w:r w:rsidRPr="005C53FF">
        <w:rPr>
          <w:rFonts w:ascii="Arial" w:hAnsi="Arial" w:cs="Arial"/>
          <w:sz w:val="22"/>
          <w:szCs w:val="22"/>
        </w:rPr>
        <w:instrText xml:space="preserve"> MERGEFIELD COUNTY </w:instrText>
      </w:r>
      <w:r w:rsidRPr="005C53FF">
        <w:rPr>
          <w:rFonts w:ascii="Arial" w:hAnsi="Arial" w:cs="Arial"/>
          <w:sz w:val="22"/>
          <w:szCs w:val="22"/>
        </w:rPr>
        <w:fldChar w:fldCharType="separate"/>
      </w:r>
      <w:r w:rsidRPr="005C53FF">
        <w:rPr>
          <w:rFonts w:ascii="Arial" w:hAnsi="Arial" w:cs="Arial"/>
          <w:noProof/>
          <w:sz w:val="22"/>
          <w:szCs w:val="22"/>
        </w:rPr>
        <w:t>«COUNTY»</w:t>
      </w:r>
      <w:r w:rsidRPr="005C53FF">
        <w:rPr>
          <w:rFonts w:ascii="Arial" w:hAnsi="Arial" w:cs="Arial"/>
          <w:sz w:val="22"/>
          <w:szCs w:val="22"/>
        </w:rPr>
        <w:fldChar w:fldCharType="end"/>
      </w:r>
    </w:p>
    <w:p w14:paraId="7F52BFDB" w14:textId="77777777" w:rsidR="005C53FF" w:rsidRPr="005C53FF" w:rsidRDefault="005C53FF" w:rsidP="005C53FF">
      <w:pPr>
        <w:tabs>
          <w:tab w:val="left" w:pos="-1440"/>
        </w:tabs>
        <w:ind w:left="709" w:hanging="709"/>
        <w:jc w:val="both"/>
        <w:rPr>
          <w:rFonts w:ascii="Arial" w:hAnsi="Arial" w:cs="Arial"/>
          <w:i/>
          <w:color w:val="0000FF"/>
          <w:sz w:val="22"/>
          <w:szCs w:val="22"/>
        </w:rPr>
      </w:pPr>
      <w:r w:rsidRPr="005C53FF">
        <w:rPr>
          <w:rFonts w:ascii="Arial" w:hAnsi="Arial" w:cs="Arial"/>
          <w:sz w:val="22"/>
          <w:szCs w:val="22"/>
        </w:rPr>
        <w:tab/>
      </w:r>
      <w:r w:rsidRPr="005C53FF">
        <w:rPr>
          <w:rFonts w:ascii="Arial" w:hAnsi="Arial" w:cs="Arial"/>
          <w:sz w:val="22"/>
          <w:szCs w:val="22"/>
        </w:rPr>
        <w:fldChar w:fldCharType="begin"/>
      </w:r>
      <w:r w:rsidRPr="005C53FF">
        <w:rPr>
          <w:rFonts w:ascii="Arial" w:hAnsi="Arial" w:cs="Arial"/>
          <w:sz w:val="22"/>
          <w:szCs w:val="22"/>
        </w:rPr>
        <w:instrText xml:space="preserve"> MERGEFIELD ZIP </w:instrText>
      </w:r>
      <w:r w:rsidRPr="005C53FF">
        <w:rPr>
          <w:rFonts w:ascii="Arial" w:hAnsi="Arial" w:cs="Arial"/>
          <w:sz w:val="22"/>
          <w:szCs w:val="22"/>
        </w:rPr>
        <w:fldChar w:fldCharType="separate"/>
      </w:r>
      <w:r w:rsidRPr="005C53FF">
        <w:rPr>
          <w:rFonts w:ascii="Arial" w:hAnsi="Arial" w:cs="Arial"/>
          <w:noProof/>
          <w:sz w:val="22"/>
          <w:szCs w:val="22"/>
        </w:rPr>
        <w:t>«ZIP»</w:t>
      </w:r>
      <w:r w:rsidRPr="005C53FF">
        <w:rPr>
          <w:rFonts w:ascii="Arial" w:hAnsi="Arial" w:cs="Arial"/>
          <w:sz w:val="22"/>
          <w:szCs w:val="22"/>
        </w:rPr>
        <w:fldChar w:fldCharType="end"/>
      </w:r>
    </w:p>
    <w:p w14:paraId="24973390" w14:textId="77777777" w:rsidR="005C53FF" w:rsidRPr="005C53FF" w:rsidRDefault="005C53FF" w:rsidP="005C53FF">
      <w:pPr>
        <w:tabs>
          <w:tab w:val="left" w:pos="-1440"/>
        </w:tabs>
        <w:jc w:val="both"/>
        <w:rPr>
          <w:rFonts w:ascii="Arial" w:hAnsi="Arial" w:cs="Arial"/>
          <w:sz w:val="22"/>
          <w:szCs w:val="22"/>
        </w:rPr>
      </w:pPr>
    </w:p>
    <w:p w14:paraId="57A1F0A8" w14:textId="77777777" w:rsidR="005C53FF" w:rsidRPr="005C53FF" w:rsidRDefault="005C53FF" w:rsidP="005C53FF">
      <w:pPr>
        <w:tabs>
          <w:tab w:val="left" w:pos="-1440"/>
        </w:tabs>
        <w:jc w:val="both"/>
        <w:rPr>
          <w:rFonts w:ascii="Arial" w:hAnsi="Arial" w:cs="Arial"/>
          <w:sz w:val="22"/>
          <w:szCs w:val="22"/>
        </w:rPr>
      </w:pPr>
      <w:r w:rsidRPr="005C53FF">
        <w:rPr>
          <w:rFonts w:ascii="Arial" w:hAnsi="Arial" w:cs="Arial"/>
          <w:b/>
          <w:sz w:val="22"/>
          <w:szCs w:val="22"/>
        </w:rPr>
        <w:t>3</w:t>
      </w:r>
      <w:r w:rsidRPr="005C53FF">
        <w:rPr>
          <w:rFonts w:ascii="Arial" w:hAnsi="Arial" w:cs="Arial"/>
          <w:b/>
          <w:sz w:val="22"/>
          <w:szCs w:val="22"/>
        </w:rPr>
        <w:tab/>
        <w:t>Completion</w:t>
      </w:r>
      <w:r w:rsidRPr="005C53FF">
        <w:rPr>
          <w:rFonts w:ascii="Arial" w:hAnsi="Arial" w:cs="Arial"/>
          <w:b/>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b/>
          <w:sz w:val="22"/>
          <w:szCs w:val="22"/>
        </w:rPr>
        <w:t>6</w:t>
      </w:r>
      <w:r w:rsidRPr="005C53FF">
        <w:rPr>
          <w:rFonts w:ascii="Arial" w:hAnsi="Arial" w:cs="Arial"/>
          <w:sz w:val="22"/>
          <w:szCs w:val="22"/>
        </w:rPr>
        <w:tab/>
      </w:r>
    </w:p>
    <w:p w14:paraId="7A9A3299" w14:textId="77777777" w:rsidR="005C53FF" w:rsidRPr="005C53FF" w:rsidRDefault="005C53FF" w:rsidP="005C53FF">
      <w:pPr>
        <w:tabs>
          <w:tab w:val="left" w:pos="-1440"/>
        </w:tabs>
        <w:jc w:val="both"/>
        <w:rPr>
          <w:rFonts w:ascii="Arial" w:hAnsi="Arial" w:cs="Arial"/>
          <w:sz w:val="22"/>
          <w:szCs w:val="22"/>
        </w:rPr>
      </w:pPr>
    </w:p>
    <w:p w14:paraId="0894020F" w14:textId="77777777" w:rsidR="005C53FF" w:rsidRPr="005C53FF" w:rsidRDefault="005C53FF" w:rsidP="005C53FF">
      <w:pPr>
        <w:tabs>
          <w:tab w:val="left" w:pos="-1440"/>
        </w:tabs>
        <w:ind w:left="2835" w:hanging="2126"/>
        <w:jc w:val="both"/>
        <w:rPr>
          <w:rFonts w:ascii="Arial" w:hAnsi="Arial" w:cs="Arial"/>
          <w:sz w:val="22"/>
          <w:szCs w:val="22"/>
        </w:rPr>
      </w:pPr>
      <w:r w:rsidRPr="005C53FF">
        <w:rPr>
          <w:rFonts w:ascii="Arial" w:hAnsi="Arial" w:cs="Arial"/>
          <w:sz w:val="22"/>
          <w:szCs w:val="22"/>
        </w:rPr>
        <w:t>Contract Start Date</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fldChar w:fldCharType="begin"/>
      </w:r>
      <w:r w:rsidRPr="005C53FF">
        <w:rPr>
          <w:rFonts w:ascii="Arial" w:hAnsi="Arial" w:cs="Arial"/>
          <w:sz w:val="22"/>
          <w:szCs w:val="22"/>
        </w:rPr>
        <w:instrText xml:space="preserve"> MERGEFIELD Contract_Start_Date </w:instrText>
      </w:r>
      <w:r w:rsidRPr="005C53FF">
        <w:rPr>
          <w:rFonts w:ascii="Arial" w:hAnsi="Arial" w:cs="Arial"/>
          <w:sz w:val="22"/>
          <w:szCs w:val="22"/>
        </w:rPr>
        <w:fldChar w:fldCharType="separate"/>
      </w:r>
      <w:r w:rsidRPr="005C53FF">
        <w:rPr>
          <w:rFonts w:ascii="Arial" w:hAnsi="Arial" w:cs="Arial"/>
          <w:noProof/>
          <w:sz w:val="22"/>
          <w:szCs w:val="22"/>
        </w:rPr>
        <w:t>«Contract_Start_Date»</w:t>
      </w:r>
      <w:r w:rsidRPr="005C53FF">
        <w:rPr>
          <w:rFonts w:ascii="Arial" w:hAnsi="Arial" w:cs="Arial"/>
          <w:sz w:val="22"/>
          <w:szCs w:val="22"/>
        </w:rPr>
        <w:fldChar w:fldCharType="end"/>
      </w:r>
    </w:p>
    <w:p w14:paraId="311FB146" w14:textId="77777777" w:rsidR="005C53FF" w:rsidRPr="005C53FF" w:rsidRDefault="005C53FF" w:rsidP="005C53FF">
      <w:pPr>
        <w:tabs>
          <w:tab w:val="left" w:pos="-1440"/>
        </w:tabs>
        <w:jc w:val="both"/>
        <w:rPr>
          <w:rFonts w:ascii="Arial" w:hAnsi="Arial" w:cs="Arial"/>
          <w:sz w:val="22"/>
          <w:szCs w:val="22"/>
        </w:rPr>
      </w:pPr>
    </w:p>
    <w:p w14:paraId="27E08A45" w14:textId="77777777" w:rsidR="005C53FF" w:rsidRPr="005C53FF" w:rsidRDefault="005C53FF" w:rsidP="005C53FF">
      <w:pPr>
        <w:tabs>
          <w:tab w:val="left" w:pos="-1440"/>
        </w:tabs>
        <w:ind w:left="2835" w:hanging="2126"/>
        <w:jc w:val="both"/>
        <w:rPr>
          <w:rFonts w:ascii="Arial" w:hAnsi="Arial" w:cs="Arial"/>
          <w:sz w:val="22"/>
          <w:szCs w:val="22"/>
        </w:rPr>
      </w:pPr>
      <w:r w:rsidRPr="005C53FF">
        <w:rPr>
          <w:rFonts w:ascii="Arial" w:hAnsi="Arial" w:cs="Arial"/>
          <w:sz w:val="22"/>
          <w:szCs w:val="22"/>
        </w:rPr>
        <w:t>Contract End Date</w:t>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sz w:val="22"/>
          <w:szCs w:val="22"/>
        </w:rPr>
        <w:tab/>
        <w:t>31/03/2022</w:t>
      </w:r>
      <w:r w:rsidRPr="005C53FF">
        <w:rPr>
          <w:rFonts w:ascii="Arial" w:hAnsi="Arial" w:cs="Arial"/>
          <w:sz w:val="22"/>
          <w:szCs w:val="22"/>
        </w:rPr>
        <w:tab/>
        <w:t xml:space="preserve">       </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t xml:space="preserve">     </w:t>
      </w:r>
      <w:r w:rsidRPr="005C53FF">
        <w:rPr>
          <w:rFonts w:ascii="Arial" w:hAnsi="Arial" w:cs="Arial"/>
          <w:sz w:val="22"/>
          <w:szCs w:val="22"/>
        </w:rPr>
        <w:tab/>
      </w:r>
    </w:p>
    <w:p w14:paraId="6C25499D" w14:textId="77777777" w:rsidR="005C53FF" w:rsidRPr="005C53FF" w:rsidRDefault="005C53FF" w:rsidP="005C53FF">
      <w:pPr>
        <w:jc w:val="both"/>
        <w:rPr>
          <w:rFonts w:ascii="Arial" w:hAnsi="Arial" w:cs="Arial"/>
          <w:sz w:val="22"/>
          <w:szCs w:val="22"/>
        </w:rPr>
      </w:pPr>
      <w:r w:rsidRPr="005C53FF">
        <w:rPr>
          <w:rFonts w:ascii="Arial" w:hAnsi="Arial" w:cs="Arial"/>
          <w:b/>
          <w:sz w:val="22"/>
          <w:szCs w:val="22"/>
        </w:rPr>
        <w:t>4</w:t>
      </w:r>
      <w:r w:rsidRPr="005C53FF">
        <w:rPr>
          <w:rFonts w:ascii="Arial" w:hAnsi="Arial" w:cs="Arial"/>
          <w:b/>
          <w:sz w:val="22"/>
          <w:szCs w:val="22"/>
        </w:rPr>
        <w:tab/>
        <w:t>Delivery</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b/>
          <w:sz w:val="22"/>
          <w:szCs w:val="22"/>
        </w:rPr>
        <w:t>11</w:t>
      </w:r>
    </w:p>
    <w:p w14:paraId="6D85EFFD" w14:textId="77777777" w:rsidR="005C53FF" w:rsidRPr="005C53FF" w:rsidRDefault="005C53FF" w:rsidP="005C53FF">
      <w:pPr>
        <w:jc w:val="both"/>
        <w:rPr>
          <w:rFonts w:ascii="Arial" w:hAnsi="Arial" w:cs="Arial"/>
          <w:b/>
          <w:sz w:val="22"/>
          <w:szCs w:val="22"/>
        </w:rPr>
      </w:pPr>
    </w:p>
    <w:p w14:paraId="4654A2BD" w14:textId="77777777" w:rsidR="005C53FF" w:rsidRPr="005C53FF" w:rsidRDefault="005C53FF" w:rsidP="005C53FF">
      <w:pPr>
        <w:ind w:left="709"/>
        <w:jc w:val="both"/>
        <w:rPr>
          <w:rFonts w:ascii="Arial" w:hAnsi="Arial" w:cs="Arial"/>
          <w:sz w:val="22"/>
          <w:szCs w:val="22"/>
        </w:rPr>
      </w:pPr>
      <w:r w:rsidRPr="005C53FF">
        <w:rPr>
          <w:rFonts w:ascii="Arial" w:hAnsi="Arial" w:cs="Arial"/>
          <w:sz w:val="22"/>
          <w:szCs w:val="22"/>
        </w:rPr>
        <w:t>Address:-</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p>
    <w:p w14:paraId="37F400CE" w14:textId="77777777" w:rsidR="005C53FF" w:rsidRPr="005C53FF" w:rsidRDefault="005C53FF" w:rsidP="005C53FF">
      <w:pPr>
        <w:ind w:left="709"/>
        <w:jc w:val="both"/>
        <w:rPr>
          <w:rFonts w:ascii="Arial" w:hAnsi="Arial" w:cs="Arial"/>
          <w:b/>
          <w:sz w:val="22"/>
          <w:szCs w:val="22"/>
        </w:rPr>
      </w:pPr>
      <w:r w:rsidRPr="005C53FF">
        <w:rPr>
          <w:rFonts w:ascii="Arial" w:hAnsi="Arial" w:cs="Arial"/>
          <w:i/>
          <w:sz w:val="22"/>
          <w:szCs w:val="22"/>
        </w:rPr>
        <w:t>As above</w:t>
      </w:r>
    </w:p>
    <w:p w14:paraId="26CFB801" w14:textId="77777777" w:rsidR="005C53FF" w:rsidRPr="005C53FF" w:rsidRDefault="005C53FF" w:rsidP="005C53FF">
      <w:pPr>
        <w:jc w:val="both"/>
        <w:rPr>
          <w:rFonts w:ascii="Arial" w:hAnsi="Arial" w:cs="Arial"/>
          <w:b/>
          <w:sz w:val="22"/>
          <w:szCs w:val="22"/>
        </w:rPr>
      </w:pPr>
    </w:p>
    <w:p w14:paraId="09D2B7B0" w14:textId="77777777" w:rsidR="005C53FF" w:rsidRPr="005C53FF" w:rsidRDefault="005C53FF" w:rsidP="005C53FF">
      <w:pPr>
        <w:jc w:val="both"/>
        <w:rPr>
          <w:rFonts w:ascii="Arial" w:hAnsi="Arial" w:cs="Arial"/>
          <w:b/>
          <w:sz w:val="22"/>
          <w:szCs w:val="22"/>
        </w:rPr>
      </w:pPr>
      <w:r w:rsidRPr="005C53FF">
        <w:rPr>
          <w:rFonts w:ascii="Arial" w:hAnsi="Arial" w:cs="Arial"/>
          <w:b/>
          <w:sz w:val="22"/>
          <w:szCs w:val="22"/>
        </w:rPr>
        <w:t>5</w:t>
      </w:r>
      <w:r w:rsidRPr="005C53FF">
        <w:rPr>
          <w:rFonts w:ascii="Arial" w:hAnsi="Arial" w:cs="Arial"/>
          <w:b/>
          <w:sz w:val="22"/>
          <w:szCs w:val="22"/>
        </w:rPr>
        <w:tab/>
        <w:t>Insurance</w:t>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t xml:space="preserve">    </w:t>
      </w:r>
      <w:r w:rsidRPr="005C53FF">
        <w:rPr>
          <w:rFonts w:ascii="Arial" w:hAnsi="Arial" w:cs="Arial"/>
          <w:b/>
          <w:sz w:val="22"/>
          <w:szCs w:val="22"/>
        </w:rPr>
        <w:tab/>
        <w:t>17</w:t>
      </w:r>
    </w:p>
    <w:p w14:paraId="73DD8CB0" w14:textId="77777777" w:rsidR="005C53FF" w:rsidRPr="005C53FF" w:rsidRDefault="005C53FF" w:rsidP="005C53FF">
      <w:pPr>
        <w:jc w:val="both"/>
        <w:rPr>
          <w:rFonts w:ascii="Arial" w:hAnsi="Arial" w:cs="Arial"/>
          <w:sz w:val="22"/>
          <w:szCs w:val="22"/>
        </w:rPr>
      </w:pPr>
    </w:p>
    <w:p w14:paraId="156B2D28" w14:textId="77777777" w:rsidR="005C53FF" w:rsidRPr="005C53FF" w:rsidRDefault="005C53FF" w:rsidP="005C53FF">
      <w:pPr>
        <w:ind w:left="709"/>
        <w:jc w:val="both"/>
        <w:rPr>
          <w:rFonts w:ascii="Arial" w:hAnsi="Arial" w:cs="Arial"/>
          <w:sz w:val="22"/>
          <w:szCs w:val="22"/>
        </w:rPr>
      </w:pPr>
      <w:r w:rsidRPr="005C53FF">
        <w:rPr>
          <w:rFonts w:ascii="Arial" w:hAnsi="Arial" w:cs="Arial"/>
          <w:sz w:val="22"/>
          <w:szCs w:val="22"/>
        </w:rPr>
        <w:t>Professional Indemnity Min. Cover</w:t>
      </w:r>
      <w:r w:rsidRPr="005C53FF">
        <w:rPr>
          <w:rFonts w:ascii="Arial" w:hAnsi="Arial" w:cs="Arial"/>
          <w:sz w:val="22"/>
          <w:szCs w:val="22"/>
        </w:rPr>
        <w:tab/>
        <w:t>£</w:t>
      </w:r>
      <w:r w:rsidRPr="005C53FF">
        <w:rPr>
          <w:rFonts w:ascii="Arial" w:hAnsi="Arial" w:cs="Arial"/>
          <w:i/>
          <w:sz w:val="22"/>
          <w:szCs w:val="22"/>
        </w:rPr>
        <w:t xml:space="preserve">5 </w:t>
      </w:r>
      <w:r w:rsidRPr="005C53FF">
        <w:rPr>
          <w:rFonts w:ascii="Arial" w:hAnsi="Arial" w:cs="Arial"/>
          <w:sz w:val="22"/>
          <w:szCs w:val="22"/>
        </w:rPr>
        <w:t>million</w:t>
      </w:r>
    </w:p>
    <w:p w14:paraId="4BB01CB1" w14:textId="77777777" w:rsidR="005C53FF" w:rsidRPr="005C53FF" w:rsidRDefault="005C53FF" w:rsidP="005C53FF">
      <w:pPr>
        <w:ind w:left="709"/>
        <w:jc w:val="both"/>
        <w:rPr>
          <w:rFonts w:ascii="Arial" w:hAnsi="Arial" w:cs="Arial"/>
          <w:sz w:val="22"/>
          <w:szCs w:val="22"/>
        </w:rPr>
      </w:pPr>
    </w:p>
    <w:p w14:paraId="3E497EE1" w14:textId="77777777" w:rsidR="005C53FF" w:rsidRPr="005C53FF" w:rsidRDefault="005C53FF" w:rsidP="005C53FF">
      <w:pPr>
        <w:ind w:left="709"/>
        <w:jc w:val="both"/>
        <w:rPr>
          <w:rFonts w:ascii="Arial" w:hAnsi="Arial" w:cs="Arial"/>
          <w:sz w:val="22"/>
          <w:szCs w:val="22"/>
        </w:rPr>
      </w:pPr>
      <w:r w:rsidRPr="005C53FF">
        <w:rPr>
          <w:rFonts w:ascii="Arial" w:hAnsi="Arial" w:cs="Arial"/>
          <w:sz w:val="22"/>
          <w:szCs w:val="22"/>
        </w:rPr>
        <w:t>Third Party Minimum Cover</w:t>
      </w:r>
      <w:r w:rsidRPr="005C53FF">
        <w:rPr>
          <w:rFonts w:ascii="Arial" w:hAnsi="Arial" w:cs="Arial"/>
          <w:sz w:val="22"/>
          <w:szCs w:val="22"/>
        </w:rPr>
        <w:tab/>
      </w:r>
      <w:r w:rsidRPr="005C53FF">
        <w:rPr>
          <w:rFonts w:ascii="Arial" w:hAnsi="Arial" w:cs="Arial"/>
          <w:sz w:val="22"/>
          <w:szCs w:val="22"/>
        </w:rPr>
        <w:tab/>
        <w:t>£</w:t>
      </w:r>
      <w:r w:rsidRPr="005C53FF">
        <w:rPr>
          <w:rFonts w:ascii="Arial" w:hAnsi="Arial" w:cs="Arial"/>
          <w:i/>
          <w:sz w:val="22"/>
          <w:szCs w:val="22"/>
        </w:rPr>
        <w:t xml:space="preserve">5 </w:t>
      </w:r>
      <w:r w:rsidRPr="005C53FF">
        <w:rPr>
          <w:rFonts w:ascii="Arial" w:hAnsi="Arial" w:cs="Arial"/>
          <w:sz w:val="22"/>
          <w:szCs w:val="22"/>
        </w:rPr>
        <w:t>million</w:t>
      </w:r>
    </w:p>
    <w:p w14:paraId="249549A5" w14:textId="77777777" w:rsidR="005C53FF" w:rsidRPr="005C53FF" w:rsidRDefault="005C53FF" w:rsidP="005C53FF">
      <w:pPr>
        <w:ind w:left="709"/>
        <w:jc w:val="both"/>
        <w:rPr>
          <w:rFonts w:ascii="Arial" w:hAnsi="Arial" w:cs="Arial"/>
          <w:sz w:val="22"/>
          <w:szCs w:val="22"/>
        </w:rPr>
      </w:pPr>
    </w:p>
    <w:p w14:paraId="0E36F27F" w14:textId="77777777" w:rsidR="005C53FF" w:rsidRPr="005C53FF" w:rsidRDefault="005C53FF" w:rsidP="005C53FF">
      <w:pPr>
        <w:ind w:left="709"/>
        <w:jc w:val="both"/>
        <w:rPr>
          <w:rFonts w:ascii="Arial" w:hAnsi="Arial" w:cs="Arial"/>
          <w:sz w:val="22"/>
          <w:szCs w:val="22"/>
        </w:rPr>
      </w:pPr>
      <w:r w:rsidRPr="005C53FF">
        <w:rPr>
          <w:rFonts w:ascii="Arial" w:hAnsi="Arial" w:cs="Arial"/>
          <w:sz w:val="22"/>
          <w:szCs w:val="22"/>
        </w:rPr>
        <w:t>Public Liability Min. Cover</w:t>
      </w:r>
      <w:r w:rsidRPr="005C53FF">
        <w:rPr>
          <w:rFonts w:ascii="Arial" w:hAnsi="Arial" w:cs="Arial"/>
          <w:sz w:val="22"/>
          <w:szCs w:val="22"/>
        </w:rPr>
        <w:tab/>
      </w:r>
      <w:r w:rsidRPr="005C53FF">
        <w:rPr>
          <w:rFonts w:ascii="Arial" w:hAnsi="Arial" w:cs="Arial"/>
          <w:sz w:val="22"/>
          <w:szCs w:val="22"/>
        </w:rPr>
        <w:tab/>
        <w:t>£</w:t>
      </w:r>
      <w:r w:rsidRPr="005C53FF">
        <w:rPr>
          <w:rFonts w:ascii="Arial" w:hAnsi="Arial" w:cs="Arial"/>
          <w:i/>
          <w:sz w:val="22"/>
          <w:szCs w:val="22"/>
        </w:rPr>
        <w:t xml:space="preserve">10 </w:t>
      </w:r>
      <w:r w:rsidRPr="005C53FF">
        <w:rPr>
          <w:rFonts w:ascii="Arial" w:hAnsi="Arial" w:cs="Arial"/>
          <w:sz w:val="22"/>
          <w:szCs w:val="22"/>
        </w:rPr>
        <w:t>million</w:t>
      </w:r>
    </w:p>
    <w:p w14:paraId="6D01A469" w14:textId="77777777" w:rsidR="005C53FF" w:rsidRPr="005C53FF" w:rsidRDefault="005C53FF" w:rsidP="005C53FF">
      <w:pPr>
        <w:jc w:val="both"/>
        <w:rPr>
          <w:rFonts w:ascii="Arial" w:hAnsi="Arial" w:cs="Arial"/>
          <w:sz w:val="22"/>
          <w:szCs w:val="22"/>
        </w:rPr>
      </w:pPr>
    </w:p>
    <w:p w14:paraId="730D4BC6" w14:textId="77777777" w:rsidR="005C53FF" w:rsidRPr="005C53FF" w:rsidRDefault="005C53FF" w:rsidP="005C53FF">
      <w:pPr>
        <w:jc w:val="both"/>
        <w:rPr>
          <w:rFonts w:ascii="Arial" w:hAnsi="Arial" w:cs="Arial"/>
          <w:sz w:val="22"/>
          <w:szCs w:val="22"/>
        </w:rPr>
      </w:pPr>
      <w:r w:rsidRPr="005C53FF">
        <w:rPr>
          <w:rFonts w:ascii="Arial" w:hAnsi="Arial" w:cs="Arial"/>
          <w:b/>
          <w:sz w:val="22"/>
          <w:szCs w:val="22"/>
        </w:rPr>
        <w:t>6</w:t>
      </w:r>
      <w:r w:rsidRPr="005C53FF">
        <w:rPr>
          <w:rFonts w:ascii="Arial" w:hAnsi="Arial" w:cs="Arial"/>
          <w:b/>
          <w:sz w:val="22"/>
          <w:szCs w:val="22"/>
        </w:rPr>
        <w:tab/>
        <w:t>Limit on Liability</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t xml:space="preserve">    </w:t>
      </w:r>
      <w:r w:rsidRPr="005C53FF">
        <w:rPr>
          <w:rFonts w:ascii="Arial" w:hAnsi="Arial" w:cs="Arial"/>
          <w:sz w:val="22"/>
          <w:szCs w:val="22"/>
        </w:rPr>
        <w:tab/>
      </w:r>
      <w:r w:rsidRPr="005C53FF">
        <w:rPr>
          <w:rFonts w:ascii="Arial" w:hAnsi="Arial" w:cs="Arial"/>
          <w:b/>
          <w:sz w:val="22"/>
          <w:szCs w:val="22"/>
        </w:rPr>
        <w:t>16</w:t>
      </w:r>
    </w:p>
    <w:p w14:paraId="6020E00A" w14:textId="77777777" w:rsidR="005C53FF" w:rsidRPr="005C53FF" w:rsidRDefault="005C53FF" w:rsidP="005C53FF">
      <w:pPr>
        <w:jc w:val="both"/>
        <w:rPr>
          <w:rFonts w:ascii="Arial" w:hAnsi="Arial" w:cs="Arial"/>
          <w:sz w:val="22"/>
          <w:szCs w:val="22"/>
        </w:rPr>
      </w:pPr>
    </w:p>
    <w:p w14:paraId="683FDC3D" w14:textId="77777777" w:rsidR="005C53FF" w:rsidRPr="005C53FF" w:rsidRDefault="005C53FF" w:rsidP="005C53FF">
      <w:pPr>
        <w:ind w:firstLine="720"/>
        <w:jc w:val="both"/>
        <w:rPr>
          <w:rFonts w:ascii="Arial" w:hAnsi="Arial" w:cs="Arial"/>
          <w:sz w:val="22"/>
          <w:szCs w:val="22"/>
        </w:rPr>
      </w:pPr>
      <w:r w:rsidRPr="005C53FF">
        <w:rPr>
          <w:rFonts w:ascii="Arial" w:hAnsi="Arial" w:cs="Arial"/>
          <w:sz w:val="22"/>
          <w:szCs w:val="22"/>
        </w:rPr>
        <w:t>Limit on Contractors Liability</w:t>
      </w:r>
      <w:r w:rsidRPr="005C53FF">
        <w:rPr>
          <w:rFonts w:ascii="Arial" w:hAnsi="Arial" w:cs="Arial"/>
          <w:sz w:val="22"/>
          <w:szCs w:val="22"/>
        </w:rPr>
        <w:tab/>
      </w:r>
      <w:r w:rsidRPr="005C53FF">
        <w:rPr>
          <w:rFonts w:ascii="Arial" w:hAnsi="Arial" w:cs="Arial"/>
          <w:sz w:val="22"/>
          <w:szCs w:val="22"/>
        </w:rPr>
        <w:tab/>
        <w:t>£</w:t>
      </w:r>
      <w:r w:rsidRPr="005C53FF">
        <w:rPr>
          <w:rFonts w:ascii="Arial" w:hAnsi="Arial" w:cs="Arial"/>
          <w:i/>
          <w:sz w:val="22"/>
          <w:szCs w:val="22"/>
        </w:rPr>
        <w:t xml:space="preserve">0.1 </w:t>
      </w:r>
      <w:r w:rsidRPr="005C53FF">
        <w:rPr>
          <w:rFonts w:ascii="Arial" w:hAnsi="Arial" w:cs="Arial"/>
          <w:sz w:val="22"/>
          <w:szCs w:val="22"/>
        </w:rPr>
        <w:t>million</w:t>
      </w:r>
    </w:p>
    <w:p w14:paraId="57F7F868" w14:textId="77777777" w:rsidR="00D74C89" w:rsidRPr="00D74C89" w:rsidRDefault="00D74C89" w:rsidP="00D74C89">
      <w:pPr>
        <w:spacing w:after="160" w:line="259" w:lineRule="auto"/>
        <w:rPr>
          <w:sz w:val="24"/>
          <w:szCs w:val="24"/>
        </w:rPr>
      </w:pPr>
    </w:p>
    <w:p w14:paraId="7F99BC38" w14:textId="77777777" w:rsidR="00D74C89" w:rsidRDefault="00D74C89" w:rsidP="00E65F5D">
      <w:pPr>
        <w:rPr>
          <w:rFonts w:ascii="Arial" w:hAnsi="Arial" w:cs="Arial"/>
          <w:szCs w:val="22"/>
        </w:rPr>
      </w:pPr>
    </w:p>
    <w:p w14:paraId="1458A968" w14:textId="77777777" w:rsidR="00D74C89" w:rsidRDefault="00D74C89" w:rsidP="00E65F5D">
      <w:pPr>
        <w:rPr>
          <w:rFonts w:ascii="Arial" w:hAnsi="Arial" w:cs="Arial"/>
          <w:szCs w:val="22"/>
        </w:rPr>
      </w:pPr>
    </w:p>
    <w:p w14:paraId="1BF3E6C3" w14:textId="77777777" w:rsidR="00D74C89" w:rsidRDefault="00D74C89">
      <w:pPr>
        <w:rPr>
          <w:rFonts w:ascii="Arial" w:hAnsi="Arial" w:cs="Arial"/>
          <w:szCs w:val="22"/>
        </w:rPr>
      </w:pPr>
      <w:r>
        <w:rPr>
          <w:rFonts w:ascii="Arial" w:hAnsi="Arial" w:cs="Arial"/>
          <w:szCs w:val="22"/>
        </w:rPr>
        <w:br w:type="page"/>
      </w:r>
    </w:p>
    <w:p w14:paraId="7C1ECBA7" w14:textId="1F15A1FB" w:rsidR="001A3679" w:rsidRPr="001A3679" w:rsidRDefault="001A3679" w:rsidP="00E65F5D">
      <w:pPr>
        <w:rPr>
          <w:rFonts w:ascii="Arial" w:hAnsi="Arial" w:cs="Arial"/>
          <w:szCs w:val="22"/>
        </w:rPr>
      </w:pPr>
      <w:r w:rsidRPr="00C11EBA">
        <w:rPr>
          <w:rFonts w:ascii="Arial" w:hAnsi="Arial" w:cs="Arial"/>
          <w:szCs w:val="22"/>
        </w:rPr>
        <w:lastRenderedPageBreak/>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14:paraId="7C1ECBA8" w14:textId="77777777" w:rsidR="00C11EBA" w:rsidRDefault="00C11EBA" w:rsidP="00E65F5D">
      <w:pPr>
        <w:rPr>
          <w:rFonts w:ascii="Arial" w:hAnsi="Arial" w:cs="Arial"/>
          <w:color w:val="FF0000"/>
          <w:szCs w:val="22"/>
        </w:rPr>
      </w:pPr>
    </w:p>
    <w:p w14:paraId="7C1ECBA9" w14:textId="77777777" w:rsidR="00C11EBA" w:rsidRPr="00C11EBA" w:rsidRDefault="00C11EBA" w:rsidP="00E65F5D">
      <w:pPr>
        <w:rPr>
          <w:rFonts w:ascii="Arial" w:hAnsi="Arial" w:cs="Arial"/>
          <w:b/>
          <w:color w:val="FF0000"/>
          <w:szCs w:val="22"/>
        </w:rPr>
      </w:pPr>
      <w:r>
        <w:rPr>
          <w:rFonts w:ascii="Arial" w:hAnsi="Arial" w:cs="Arial"/>
          <w:b/>
          <w:color w:val="FF0000"/>
          <w:szCs w:val="22"/>
        </w:rPr>
        <w:t>Please ensure you attach the terms and conditions before issuing to suppliers.</w:t>
      </w:r>
    </w:p>
    <w:p w14:paraId="7C1ECBAA" w14:textId="77777777" w:rsidR="00C11EBA" w:rsidRDefault="00C11EBA" w:rsidP="00E65F5D">
      <w:pPr>
        <w:rPr>
          <w:rFonts w:ascii="Arial" w:hAnsi="Arial" w:cs="Arial"/>
          <w:color w:val="FF0000"/>
          <w:szCs w:val="22"/>
        </w:rPr>
      </w:pPr>
    </w:p>
    <w:p w14:paraId="7C1ECBAB" w14:textId="77777777"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14:paraId="7C1ECBAC" w14:textId="77777777"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14:paraId="7C1ECBAD" w14:textId="77777777" w:rsidR="00C11EBA" w:rsidRPr="005A2AA8" w:rsidRDefault="00C11EBA" w:rsidP="00C11EBA">
      <w:pPr>
        <w:rPr>
          <w:rFonts w:ascii="Arial" w:hAnsi="Arial" w:cs="Arial"/>
          <w:sz w:val="22"/>
          <w:szCs w:val="22"/>
        </w:rPr>
      </w:pPr>
    </w:p>
    <w:p w14:paraId="7C1ECBAE" w14:textId="77777777" w:rsidR="00C11EBA" w:rsidRPr="005A2AA8" w:rsidRDefault="00C11EBA" w:rsidP="00C11EBA">
      <w:pPr>
        <w:rPr>
          <w:rFonts w:ascii="Arial" w:hAnsi="Arial" w:cs="Arial"/>
          <w:sz w:val="22"/>
          <w:szCs w:val="22"/>
        </w:rPr>
      </w:pPr>
    </w:p>
    <w:p w14:paraId="7C1ECBAF" w14:textId="77777777"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14:paraId="7C1ECBB0" w14:textId="77777777" w:rsidR="00C11EBA" w:rsidRPr="005A2AA8" w:rsidRDefault="00C11EBA" w:rsidP="00C11EBA">
      <w:pPr>
        <w:rPr>
          <w:rFonts w:ascii="Arial" w:hAnsi="Arial" w:cs="Arial"/>
          <w:sz w:val="22"/>
          <w:szCs w:val="22"/>
        </w:rPr>
      </w:pPr>
    </w:p>
    <w:p w14:paraId="7C1ECBB1" w14:textId="77777777" w:rsidR="00C11EBA" w:rsidRPr="005A2AA8" w:rsidRDefault="00C11EBA" w:rsidP="00C11EBA">
      <w:pPr>
        <w:rPr>
          <w:rFonts w:ascii="Arial" w:hAnsi="Arial" w:cs="Arial"/>
          <w:sz w:val="22"/>
          <w:szCs w:val="22"/>
        </w:rPr>
      </w:pPr>
    </w:p>
    <w:p w14:paraId="7C1ECBB2" w14:textId="77777777"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14:paraId="7C1ECBB3" w14:textId="77777777" w:rsidR="00C11EBA" w:rsidRPr="005A2AA8" w:rsidRDefault="00C11EBA" w:rsidP="00C11EBA">
      <w:pPr>
        <w:rPr>
          <w:rFonts w:ascii="Arial" w:hAnsi="Arial" w:cs="Arial"/>
          <w:sz w:val="22"/>
          <w:szCs w:val="22"/>
        </w:rPr>
      </w:pPr>
    </w:p>
    <w:p w14:paraId="7C1ECBB4" w14:textId="77777777" w:rsidR="00C11EBA" w:rsidRPr="005A2AA8" w:rsidRDefault="00C11EBA" w:rsidP="00C11EBA">
      <w:pPr>
        <w:rPr>
          <w:rFonts w:ascii="Arial" w:hAnsi="Arial" w:cs="Arial"/>
          <w:sz w:val="22"/>
          <w:szCs w:val="22"/>
        </w:rPr>
      </w:pPr>
    </w:p>
    <w:p w14:paraId="7C1ECBB5" w14:textId="77777777"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14:paraId="7C1ECBB6" w14:textId="77777777" w:rsidR="00C11EBA" w:rsidRPr="005A2AA8" w:rsidRDefault="00C11EBA" w:rsidP="00C11EBA">
      <w:pPr>
        <w:rPr>
          <w:rFonts w:ascii="Arial" w:hAnsi="Arial" w:cs="Arial"/>
          <w:sz w:val="22"/>
          <w:szCs w:val="22"/>
        </w:rPr>
      </w:pPr>
    </w:p>
    <w:p w14:paraId="7C1ECBB7" w14:textId="77777777" w:rsidR="00C11EBA" w:rsidRPr="005A2AA8" w:rsidRDefault="00C11EBA" w:rsidP="00C11EBA">
      <w:pPr>
        <w:rPr>
          <w:rFonts w:ascii="Arial" w:hAnsi="Arial" w:cs="Arial"/>
          <w:sz w:val="22"/>
          <w:szCs w:val="22"/>
        </w:rPr>
      </w:pPr>
    </w:p>
    <w:p w14:paraId="7C1ECBB8" w14:textId="77777777" w:rsidR="008811D3" w:rsidRPr="00C11EBA" w:rsidRDefault="00C11EBA" w:rsidP="00E65F5D">
      <w:pPr>
        <w:rP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sectPr w:rsidR="008811D3" w:rsidRPr="00C11EBA">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2F9D9" w14:textId="77777777" w:rsidR="00971F4F" w:rsidRDefault="00971F4F" w:rsidP="003F44EC">
      <w:r>
        <w:separator/>
      </w:r>
    </w:p>
  </w:endnote>
  <w:endnote w:type="continuationSeparator" w:id="0">
    <w:p w14:paraId="3B9887C0" w14:textId="77777777" w:rsidR="00971F4F" w:rsidRDefault="00971F4F" w:rsidP="003F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11274F" w14:textId="77777777" w:rsidR="00971F4F" w:rsidRDefault="00971F4F" w:rsidP="003F44EC">
      <w:r>
        <w:separator/>
      </w:r>
    </w:p>
  </w:footnote>
  <w:footnote w:type="continuationSeparator" w:id="0">
    <w:p w14:paraId="2E2AB8E1" w14:textId="77777777" w:rsidR="00971F4F" w:rsidRDefault="00971F4F" w:rsidP="003F44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05E9"/>
    <w:multiLevelType w:val="singleLevel"/>
    <w:tmpl w:val="EE62A4D8"/>
    <w:lvl w:ilvl="0">
      <w:start w:val="2"/>
      <w:numFmt w:val="decimal"/>
      <w:lvlText w:val="%1"/>
      <w:lvlJc w:val="left"/>
      <w:pPr>
        <w:tabs>
          <w:tab w:val="num" w:pos="720"/>
        </w:tabs>
        <w:ind w:left="720" w:hanging="720"/>
      </w:pPr>
      <w:rPr>
        <w:rFonts w:hint="default"/>
        <w:b/>
        <w:sz w:val="24"/>
      </w:rPr>
    </w:lvl>
  </w:abstractNum>
  <w:abstractNum w:abstractNumId="1"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8F4EFE"/>
    <w:multiLevelType w:val="hybridMultilevel"/>
    <w:tmpl w:val="3856C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992FA8"/>
    <w:multiLevelType w:val="hybridMultilevel"/>
    <w:tmpl w:val="98AE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D7973"/>
    <w:multiLevelType w:val="singleLevel"/>
    <w:tmpl w:val="1DE2D7B8"/>
    <w:lvl w:ilvl="0">
      <w:numFmt w:val="bullet"/>
      <w:lvlText w:val="-"/>
      <w:lvlJc w:val="left"/>
      <w:pPr>
        <w:tabs>
          <w:tab w:val="num" w:pos="3765"/>
        </w:tabs>
        <w:ind w:left="3765" w:hanging="360"/>
      </w:pPr>
      <w:rPr>
        <w:rFonts w:hint="default"/>
      </w:rPr>
    </w:lvl>
  </w:abstractNum>
  <w:abstractNum w:abstractNumId="7" w15:restartNumberingAfterBreak="0">
    <w:nsid w:val="1062300E"/>
    <w:multiLevelType w:val="multilevel"/>
    <w:tmpl w:val="0A584E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834EB"/>
    <w:multiLevelType w:val="singleLevel"/>
    <w:tmpl w:val="C3BC8E8A"/>
    <w:lvl w:ilvl="0">
      <w:start w:val="1"/>
      <w:numFmt w:val="lowerLetter"/>
      <w:lvlText w:val="%1)"/>
      <w:lvlJc w:val="left"/>
      <w:pPr>
        <w:tabs>
          <w:tab w:val="num" w:pos="720"/>
        </w:tabs>
        <w:ind w:left="720" w:hanging="720"/>
      </w:pPr>
      <w:rPr>
        <w:rFonts w:hint="default"/>
      </w:rPr>
    </w:lvl>
  </w:abstractNum>
  <w:abstractNum w:abstractNumId="9" w15:restartNumberingAfterBreak="0">
    <w:nsid w:val="1B8E4A3E"/>
    <w:multiLevelType w:val="hybridMultilevel"/>
    <w:tmpl w:val="DD327AEC"/>
    <w:lvl w:ilvl="0" w:tplc="55CAC114">
      <w:start w:val="1"/>
      <w:numFmt w:val="bullet"/>
      <w:lvlText w:val="•"/>
      <w:lvlJc w:val="left"/>
      <w:pPr>
        <w:tabs>
          <w:tab w:val="num" w:pos="720"/>
        </w:tabs>
        <w:ind w:left="720" w:hanging="360"/>
      </w:pPr>
      <w:rPr>
        <w:rFonts w:ascii="Arial" w:hAnsi="Arial" w:hint="default"/>
      </w:rPr>
    </w:lvl>
    <w:lvl w:ilvl="1" w:tplc="9294B132" w:tentative="1">
      <w:start w:val="1"/>
      <w:numFmt w:val="bullet"/>
      <w:lvlText w:val="•"/>
      <w:lvlJc w:val="left"/>
      <w:pPr>
        <w:tabs>
          <w:tab w:val="num" w:pos="1440"/>
        </w:tabs>
        <w:ind w:left="1440" w:hanging="360"/>
      </w:pPr>
      <w:rPr>
        <w:rFonts w:ascii="Arial" w:hAnsi="Arial" w:hint="default"/>
      </w:rPr>
    </w:lvl>
    <w:lvl w:ilvl="2" w:tplc="45C04BBA" w:tentative="1">
      <w:start w:val="1"/>
      <w:numFmt w:val="bullet"/>
      <w:lvlText w:val="•"/>
      <w:lvlJc w:val="left"/>
      <w:pPr>
        <w:tabs>
          <w:tab w:val="num" w:pos="2160"/>
        </w:tabs>
        <w:ind w:left="2160" w:hanging="360"/>
      </w:pPr>
      <w:rPr>
        <w:rFonts w:ascii="Arial" w:hAnsi="Arial" w:hint="default"/>
      </w:rPr>
    </w:lvl>
    <w:lvl w:ilvl="3" w:tplc="848099EE" w:tentative="1">
      <w:start w:val="1"/>
      <w:numFmt w:val="bullet"/>
      <w:lvlText w:val="•"/>
      <w:lvlJc w:val="left"/>
      <w:pPr>
        <w:tabs>
          <w:tab w:val="num" w:pos="2880"/>
        </w:tabs>
        <w:ind w:left="2880" w:hanging="360"/>
      </w:pPr>
      <w:rPr>
        <w:rFonts w:ascii="Arial" w:hAnsi="Arial" w:hint="default"/>
      </w:rPr>
    </w:lvl>
    <w:lvl w:ilvl="4" w:tplc="B6C2C658" w:tentative="1">
      <w:start w:val="1"/>
      <w:numFmt w:val="bullet"/>
      <w:lvlText w:val="•"/>
      <w:lvlJc w:val="left"/>
      <w:pPr>
        <w:tabs>
          <w:tab w:val="num" w:pos="3600"/>
        </w:tabs>
        <w:ind w:left="3600" w:hanging="360"/>
      </w:pPr>
      <w:rPr>
        <w:rFonts w:ascii="Arial" w:hAnsi="Arial" w:hint="default"/>
      </w:rPr>
    </w:lvl>
    <w:lvl w:ilvl="5" w:tplc="A2E6E4C8" w:tentative="1">
      <w:start w:val="1"/>
      <w:numFmt w:val="bullet"/>
      <w:lvlText w:val="•"/>
      <w:lvlJc w:val="left"/>
      <w:pPr>
        <w:tabs>
          <w:tab w:val="num" w:pos="4320"/>
        </w:tabs>
        <w:ind w:left="4320" w:hanging="360"/>
      </w:pPr>
      <w:rPr>
        <w:rFonts w:ascii="Arial" w:hAnsi="Arial" w:hint="default"/>
      </w:rPr>
    </w:lvl>
    <w:lvl w:ilvl="6" w:tplc="4D9231F4" w:tentative="1">
      <w:start w:val="1"/>
      <w:numFmt w:val="bullet"/>
      <w:lvlText w:val="•"/>
      <w:lvlJc w:val="left"/>
      <w:pPr>
        <w:tabs>
          <w:tab w:val="num" w:pos="5040"/>
        </w:tabs>
        <w:ind w:left="5040" w:hanging="360"/>
      </w:pPr>
      <w:rPr>
        <w:rFonts w:ascii="Arial" w:hAnsi="Arial" w:hint="default"/>
      </w:rPr>
    </w:lvl>
    <w:lvl w:ilvl="7" w:tplc="A4B8B31C" w:tentative="1">
      <w:start w:val="1"/>
      <w:numFmt w:val="bullet"/>
      <w:lvlText w:val="•"/>
      <w:lvlJc w:val="left"/>
      <w:pPr>
        <w:tabs>
          <w:tab w:val="num" w:pos="5760"/>
        </w:tabs>
        <w:ind w:left="5760" w:hanging="360"/>
      </w:pPr>
      <w:rPr>
        <w:rFonts w:ascii="Arial" w:hAnsi="Arial" w:hint="default"/>
      </w:rPr>
    </w:lvl>
    <w:lvl w:ilvl="8" w:tplc="A5DEC29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C05CFC"/>
    <w:multiLevelType w:val="multilevel"/>
    <w:tmpl w:val="021E9B16"/>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C2904E7"/>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12" w15:restartNumberingAfterBreak="0">
    <w:nsid w:val="20D30837"/>
    <w:multiLevelType w:val="hybridMultilevel"/>
    <w:tmpl w:val="88C2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B11E69"/>
    <w:multiLevelType w:val="hybridMultilevel"/>
    <w:tmpl w:val="A88A4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0A6F89"/>
    <w:multiLevelType w:val="hybridMultilevel"/>
    <w:tmpl w:val="3974A9F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CD61CF"/>
    <w:multiLevelType w:val="hybridMultilevel"/>
    <w:tmpl w:val="1C5AFDAC"/>
    <w:lvl w:ilvl="0" w:tplc="66D690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C050F"/>
    <w:multiLevelType w:val="hybridMultilevel"/>
    <w:tmpl w:val="8A4AA2C2"/>
    <w:lvl w:ilvl="0" w:tplc="0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8" w15:restartNumberingAfterBreak="0">
    <w:nsid w:val="32B15EE5"/>
    <w:multiLevelType w:val="multilevel"/>
    <w:tmpl w:val="9D36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4714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59A20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F5B36AF"/>
    <w:multiLevelType w:val="singleLevel"/>
    <w:tmpl w:val="5A1418B0"/>
    <w:lvl w:ilvl="0">
      <w:start w:val="1"/>
      <w:numFmt w:val="decimal"/>
      <w:lvlText w:val="%1."/>
      <w:lvlJc w:val="left"/>
      <w:pPr>
        <w:tabs>
          <w:tab w:val="num" w:pos="720"/>
        </w:tabs>
        <w:ind w:left="720" w:hanging="720"/>
      </w:pPr>
      <w:rPr>
        <w:rFonts w:ascii="Arial" w:hAnsi="Arial" w:hint="default"/>
      </w:rPr>
    </w:lvl>
  </w:abstractNum>
  <w:abstractNum w:abstractNumId="22"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E97508"/>
    <w:multiLevelType w:val="hybridMultilevel"/>
    <w:tmpl w:val="E532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EC01B6"/>
    <w:multiLevelType w:val="multilevel"/>
    <w:tmpl w:val="BAF03E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CEB27B1"/>
    <w:multiLevelType w:val="multilevel"/>
    <w:tmpl w:val="F0707E2A"/>
    <w:lvl w:ilvl="0">
      <w:start w:val="1"/>
      <w:numFmt w:val="decimal"/>
      <w:lvlText w:val="%1."/>
      <w:lvlJc w:val="left"/>
      <w:pPr>
        <w:tabs>
          <w:tab w:val="num" w:pos="1134"/>
        </w:tabs>
        <w:ind w:left="1134" w:hanging="567"/>
      </w:pPr>
      <w:rPr>
        <w:rFonts w:hint="default"/>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3402"/>
        </w:tabs>
        <w:ind w:left="3402" w:hanging="170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27" w15:restartNumberingAfterBreak="0">
    <w:nsid w:val="531A453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AAF2F2A"/>
    <w:multiLevelType w:val="hybridMultilevel"/>
    <w:tmpl w:val="45484AB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B37439"/>
    <w:multiLevelType w:val="hybridMultilevel"/>
    <w:tmpl w:val="0024AD4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2C038F1"/>
    <w:multiLevelType w:val="multilevel"/>
    <w:tmpl w:val="90020B58"/>
    <w:lvl w:ilvl="0">
      <w:start w:val="1"/>
      <w:numFmt w:val="decimal"/>
      <w:lvlText w:val="%1."/>
      <w:lvlJc w:val="left"/>
      <w:pPr>
        <w:tabs>
          <w:tab w:val="num" w:pos="1134"/>
        </w:tabs>
        <w:ind w:left="1134" w:hanging="567"/>
      </w:pPr>
      <w:rPr>
        <w:rFonts w:hint="default"/>
      </w:rPr>
    </w:lvl>
    <w:lvl w:ilvl="1">
      <w:start w:val="1"/>
      <w:numFmt w:val="decimal"/>
      <w:lvlText w:val="%2."/>
      <w:lvlJc w:val="left"/>
      <w:pPr>
        <w:tabs>
          <w:tab w:val="num" w:pos="1701"/>
        </w:tabs>
        <w:ind w:left="1701" w:hanging="567"/>
      </w:pPr>
      <w:rPr>
        <w:rFonts w:hint="default"/>
      </w:rPr>
    </w:lvl>
    <w:lvl w:ilvl="2">
      <w:start w:val="1"/>
      <w:numFmt w:val="decimal"/>
      <w:lvlText w:val="%1.%2.%3."/>
      <w:lvlJc w:val="left"/>
      <w:pPr>
        <w:tabs>
          <w:tab w:val="num" w:pos="3402"/>
        </w:tabs>
        <w:ind w:left="3402" w:hanging="170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415842"/>
    <w:multiLevelType w:val="hybridMultilevel"/>
    <w:tmpl w:val="310E5F2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34" w15:restartNumberingAfterBreak="0">
    <w:nsid w:val="672834A7"/>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ED76A8B"/>
    <w:multiLevelType w:val="multilevel"/>
    <w:tmpl w:val="66BEF26E"/>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21A28E8"/>
    <w:multiLevelType w:val="multilevel"/>
    <w:tmpl w:val="084249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800C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925588E"/>
    <w:multiLevelType w:val="hybridMultilevel"/>
    <w:tmpl w:val="32A65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E952C4"/>
    <w:multiLevelType w:val="hybridMultilevel"/>
    <w:tmpl w:val="44BC581A"/>
    <w:lvl w:ilvl="0" w:tplc="754E986E">
      <w:numFmt w:val="bullet"/>
      <w:lvlText w:val="-"/>
      <w:lvlJc w:val="left"/>
      <w:pPr>
        <w:ind w:left="720" w:hanging="360"/>
      </w:pPr>
      <w:rPr>
        <w:rFonts w:ascii="Arial" w:eastAsia="Calibri"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15:restartNumberingAfterBreak="0">
    <w:nsid w:val="7DD825C4"/>
    <w:multiLevelType w:val="multilevel"/>
    <w:tmpl w:val="1E8412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FA72AB"/>
    <w:multiLevelType w:val="multilevel"/>
    <w:tmpl w:val="C96011C8"/>
    <w:lvl w:ilvl="0">
      <w:start w:val="2"/>
      <w:numFmt w:val="decimal"/>
      <w:lvlText w:val="%1"/>
      <w:lvlJc w:val="left"/>
      <w:pPr>
        <w:tabs>
          <w:tab w:val="num" w:pos="390"/>
        </w:tabs>
        <w:ind w:left="390" w:hanging="390"/>
      </w:pPr>
      <w:rPr>
        <w:rFonts w:hint="default"/>
        <w:b/>
      </w:rPr>
    </w:lvl>
    <w:lvl w:ilvl="1">
      <w:start w:val="1"/>
      <w:numFmt w:val="decimal"/>
      <w:lvlText w:val="%1.%2"/>
      <w:lvlJc w:val="left"/>
      <w:pPr>
        <w:tabs>
          <w:tab w:val="num" w:pos="750"/>
        </w:tabs>
        <w:ind w:left="750" w:hanging="39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num w:numId="1">
    <w:abstractNumId w:val="2"/>
  </w:num>
  <w:num w:numId="2">
    <w:abstractNumId w:val="26"/>
  </w:num>
  <w:num w:numId="3">
    <w:abstractNumId w:val="3"/>
  </w:num>
  <w:num w:numId="4">
    <w:abstractNumId w:val="35"/>
  </w:num>
  <w:num w:numId="5">
    <w:abstractNumId w:val="8"/>
  </w:num>
  <w:num w:numId="6">
    <w:abstractNumId w:val="4"/>
  </w:num>
  <w:num w:numId="7">
    <w:abstractNumId w:val="13"/>
  </w:num>
  <w:num w:numId="8">
    <w:abstractNumId w:val="32"/>
  </w:num>
  <w:num w:numId="9">
    <w:abstractNumId w:val="28"/>
  </w:num>
  <w:num w:numId="10">
    <w:abstractNumId w:val="15"/>
  </w:num>
  <w:num w:numId="11">
    <w:abstractNumId w:val="30"/>
  </w:num>
  <w:num w:numId="12">
    <w:abstractNumId w:val="42"/>
  </w:num>
  <w:num w:numId="13">
    <w:abstractNumId w:val="10"/>
  </w:num>
  <w:num w:numId="14">
    <w:abstractNumId w:val="36"/>
  </w:num>
  <w:num w:numId="15">
    <w:abstractNumId w:val="24"/>
  </w:num>
  <w:num w:numId="16">
    <w:abstractNumId w:val="38"/>
  </w:num>
  <w:num w:numId="17">
    <w:abstractNumId w:val="7"/>
  </w:num>
  <w:num w:numId="18">
    <w:abstractNumId w:val="41"/>
  </w:num>
  <w:num w:numId="19">
    <w:abstractNumId w:val="37"/>
  </w:num>
  <w:num w:numId="20">
    <w:abstractNumId w:val="20"/>
  </w:num>
  <w:num w:numId="21">
    <w:abstractNumId w:val="6"/>
  </w:num>
  <w:num w:numId="22">
    <w:abstractNumId w:val="12"/>
  </w:num>
  <w:num w:numId="23">
    <w:abstractNumId w:val="16"/>
  </w:num>
  <w:num w:numId="24">
    <w:abstractNumId w:val="14"/>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34"/>
  </w:num>
  <w:num w:numId="28">
    <w:abstractNumId w:val="19"/>
  </w:num>
  <w:num w:numId="29">
    <w:abstractNumId w:val="27"/>
  </w:num>
  <w:num w:numId="30">
    <w:abstractNumId w:val="5"/>
  </w:num>
  <w:num w:numId="31">
    <w:abstractNumId w:val="29"/>
  </w:num>
  <w:num w:numId="32">
    <w:abstractNumId w:val="22"/>
  </w:num>
  <w:num w:numId="33">
    <w:abstractNumId w:val="18"/>
  </w:num>
  <w:num w:numId="34">
    <w:abstractNumId w:val="21"/>
  </w:num>
  <w:num w:numId="35">
    <w:abstractNumId w:val="9"/>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1"/>
  </w:num>
  <w:num w:numId="39">
    <w:abstractNumId w:val="33"/>
  </w:num>
  <w:num w:numId="4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25"/>
  </w:num>
  <w:num w:numId="43">
    <w:abstractNumId w:val="31"/>
  </w:num>
  <w:num w:numId="44">
    <w:abstractNumId w:val="17"/>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9"/>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D8"/>
    <w:rsid w:val="00001B9A"/>
    <w:rsid w:val="0002389D"/>
    <w:rsid w:val="00031189"/>
    <w:rsid w:val="00044F35"/>
    <w:rsid w:val="00045124"/>
    <w:rsid w:val="00050B8F"/>
    <w:rsid w:val="00050E06"/>
    <w:rsid w:val="00065A58"/>
    <w:rsid w:val="000878DD"/>
    <w:rsid w:val="00097CC0"/>
    <w:rsid w:val="000A352F"/>
    <w:rsid w:val="000B5C91"/>
    <w:rsid w:val="000D1CA8"/>
    <w:rsid w:val="000D2F4D"/>
    <w:rsid w:val="000E2DE0"/>
    <w:rsid w:val="000E6B62"/>
    <w:rsid w:val="00103932"/>
    <w:rsid w:val="00110822"/>
    <w:rsid w:val="00122B02"/>
    <w:rsid w:val="00137C20"/>
    <w:rsid w:val="00137E82"/>
    <w:rsid w:val="00164ACC"/>
    <w:rsid w:val="00173BB9"/>
    <w:rsid w:val="00180764"/>
    <w:rsid w:val="00181C0A"/>
    <w:rsid w:val="00183491"/>
    <w:rsid w:val="001839AA"/>
    <w:rsid w:val="001948DB"/>
    <w:rsid w:val="001A0F4F"/>
    <w:rsid w:val="001A3679"/>
    <w:rsid w:val="001A553D"/>
    <w:rsid w:val="001C31F6"/>
    <w:rsid w:val="001E4B27"/>
    <w:rsid w:val="001F1BC9"/>
    <w:rsid w:val="001F2201"/>
    <w:rsid w:val="001F22CB"/>
    <w:rsid w:val="002170E6"/>
    <w:rsid w:val="00222854"/>
    <w:rsid w:val="00222DA0"/>
    <w:rsid w:val="0023711F"/>
    <w:rsid w:val="00242637"/>
    <w:rsid w:val="002877CB"/>
    <w:rsid w:val="00296D92"/>
    <w:rsid w:val="002A69DB"/>
    <w:rsid w:val="002B4CC9"/>
    <w:rsid w:val="002E5FCC"/>
    <w:rsid w:val="002F4C87"/>
    <w:rsid w:val="002F5AC6"/>
    <w:rsid w:val="002F7873"/>
    <w:rsid w:val="003014F2"/>
    <w:rsid w:val="003154B0"/>
    <w:rsid w:val="003244EB"/>
    <w:rsid w:val="003318A9"/>
    <w:rsid w:val="00334A8C"/>
    <w:rsid w:val="0034416E"/>
    <w:rsid w:val="00375CE2"/>
    <w:rsid w:val="0038340B"/>
    <w:rsid w:val="00395856"/>
    <w:rsid w:val="003A6912"/>
    <w:rsid w:val="003B2D83"/>
    <w:rsid w:val="003B578A"/>
    <w:rsid w:val="003B7515"/>
    <w:rsid w:val="003C1C3E"/>
    <w:rsid w:val="003C74EF"/>
    <w:rsid w:val="003D48F1"/>
    <w:rsid w:val="003F44EC"/>
    <w:rsid w:val="00411E0E"/>
    <w:rsid w:val="00426B85"/>
    <w:rsid w:val="00467724"/>
    <w:rsid w:val="00486613"/>
    <w:rsid w:val="004911A4"/>
    <w:rsid w:val="00491B79"/>
    <w:rsid w:val="004979D1"/>
    <w:rsid w:val="004C13AC"/>
    <w:rsid w:val="004C7FC4"/>
    <w:rsid w:val="004F2DDC"/>
    <w:rsid w:val="004F51A0"/>
    <w:rsid w:val="004F5E11"/>
    <w:rsid w:val="00502E9B"/>
    <w:rsid w:val="005141BA"/>
    <w:rsid w:val="00523F1A"/>
    <w:rsid w:val="005250C5"/>
    <w:rsid w:val="00536906"/>
    <w:rsid w:val="00544F4A"/>
    <w:rsid w:val="005628EA"/>
    <w:rsid w:val="00567108"/>
    <w:rsid w:val="005700D8"/>
    <w:rsid w:val="00575D5D"/>
    <w:rsid w:val="00582130"/>
    <w:rsid w:val="005C53FF"/>
    <w:rsid w:val="005D63B0"/>
    <w:rsid w:val="005F4C38"/>
    <w:rsid w:val="005F5BD2"/>
    <w:rsid w:val="00601E13"/>
    <w:rsid w:val="0061427E"/>
    <w:rsid w:val="006201E0"/>
    <w:rsid w:val="006277E6"/>
    <w:rsid w:val="00634961"/>
    <w:rsid w:val="006378A0"/>
    <w:rsid w:val="00646663"/>
    <w:rsid w:val="006515A9"/>
    <w:rsid w:val="0065305F"/>
    <w:rsid w:val="006620C7"/>
    <w:rsid w:val="00664FF6"/>
    <w:rsid w:val="006739AF"/>
    <w:rsid w:val="00680D18"/>
    <w:rsid w:val="0068355E"/>
    <w:rsid w:val="006A3118"/>
    <w:rsid w:val="006B2A00"/>
    <w:rsid w:val="006C3EEF"/>
    <w:rsid w:val="006D38D0"/>
    <w:rsid w:val="006D6FE0"/>
    <w:rsid w:val="006E4951"/>
    <w:rsid w:val="00702558"/>
    <w:rsid w:val="00710211"/>
    <w:rsid w:val="00734DA1"/>
    <w:rsid w:val="0074406A"/>
    <w:rsid w:val="00750582"/>
    <w:rsid w:val="00751216"/>
    <w:rsid w:val="0076219C"/>
    <w:rsid w:val="007652CF"/>
    <w:rsid w:val="00766C82"/>
    <w:rsid w:val="0077327A"/>
    <w:rsid w:val="00775063"/>
    <w:rsid w:val="00777EF1"/>
    <w:rsid w:val="007931F6"/>
    <w:rsid w:val="007C058A"/>
    <w:rsid w:val="007C5BBB"/>
    <w:rsid w:val="007D26AD"/>
    <w:rsid w:val="007D26D8"/>
    <w:rsid w:val="007E3780"/>
    <w:rsid w:val="007F3A86"/>
    <w:rsid w:val="00801D1C"/>
    <w:rsid w:val="00810644"/>
    <w:rsid w:val="008113C3"/>
    <w:rsid w:val="00825B21"/>
    <w:rsid w:val="00837491"/>
    <w:rsid w:val="00841632"/>
    <w:rsid w:val="008811D3"/>
    <w:rsid w:val="00895C87"/>
    <w:rsid w:val="008B1118"/>
    <w:rsid w:val="008C4BA6"/>
    <w:rsid w:val="008D7A7D"/>
    <w:rsid w:val="00921556"/>
    <w:rsid w:val="0093252F"/>
    <w:rsid w:val="00932EA0"/>
    <w:rsid w:val="0093723A"/>
    <w:rsid w:val="00941D4B"/>
    <w:rsid w:val="0095254E"/>
    <w:rsid w:val="0096549B"/>
    <w:rsid w:val="009715FD"/>
    <w:rsid w:val="00971F4F"/>
    <w:rsid w:val="0098516F"/>
    <w:rsid w:val="00996F23"/>
    <w:rsid w:val="009A4925"/>
    <w:rsid w:val="009B4EC1"/>
    <w:rsid w:val="009C0CF9"/>
    <w:rsid w:val="009C2291"/>
    <w:rsid w:val="009E0923"/>
    <w:rsid w:val="009E79DE"/>
    <w:rsid w:val="009E7B02"/>
    <w:rsid w:val="009F257C"/>
    <w:rsid w:val="009F5493"/>
    <w:rsid w:val="00A323E2"/>
    <w:rsid w:val="00A5269C"/>
    <w:rsid w:val="00A53D8C"/>
    <w:rsid w:val="00A61C4E"/>
    <w:rsid w:val="00A73AF8"/>
    <w:rsid w:val="00A850B7"/>
    <w:rsid w:val="00A946D1"/>
    <w:rsid w:val="00AA18E7"/>
    <w:rsid w:val="00AB6556"/>
    <w:rsid w:val="00AC670A"/>
    <w:rsid w:val="00AD6F35"/>
    <w:rsid w:val="00AE2331"/>
    <w:rsid w:val="00B131B6"/>
    <w:rsid w:val="00B151D0"/>
    <w:rsid w:val="00B30644"/>
    <w:rsid w:val="00B326B6"/>
    <w:rsid w:val="00B411CA"/>
    <w:rsid w:val="00B46DFC"/>
    <w:rsid w:val="00B507DB"/>
    <w:rsid w:val="00B52604"/>
    <w:rsid w:val="00B54C10"/>
    <w:rsid w:val="00B66B70"/>
    <w:rsid w:val="00B82EA3"/>
    <w:rsid w:val="00B86D78"/>
    <w:rsid w:val="00B94CDD"/>
    <w:rsid w:val="00BC26AA"/>
    <w:rsid w:val="00BC2742"/>
    <w:rsid w:val="00BD6C51"/>
    <w:rsid w:val="00BE3CF5"/>
    <w:rsid w:val="00BF3654"/>
    <w:rsid w:val="00C03DC0"/>
    <w:rsid w:val="00C11EBA"/>
    <w:rsid w:val="00C24614"/>
    <w:rsid w:val="00C257EE"/>
    <w:rsid w:val="00C2768F"/>
    <w:rsid w:val="00C33F87"/>
    <w:rsid w:val="00C401D9"/>
    <w:rsid w:val="00C40F42"/>
    <w:rsid w:val="00C56BE7"/>
    <w:rsid w:val="00C66628"/>
    <w:rsid w:val="00C82830"/>
    <w:rsid w:val="00C87218"/>
    <w:rsid w:val="00CA7693"/>
    <w:rsid w:val="00CE217D"/>
    <w:rsid w:val="00CE58EF"/>
    <w:rsid w:val="00CE79BB"/>
    <w:rsid w:val="00D030D0"/>
    <w:rsid w:val="00D2044C"/>
    <w:rsid w:val="00D323AF"/>
    <w:rsid w:val="00D333F1"/>
    <w:rsid w:val="00D557F7"/>
    <w:rsid w:val="00D74C89"/>
    <w:rsid w:val="00D75420"/>
    <w:rsid w:val="00D768C4"/>
    <w:rsid w:val="00D777EF"/>
    <w:rsid w:val="00D85F07"/>
    <w:rsid w:val="00D92EC1"/>
    <w:rsid w:val="00DB50BC"/>
    <w:rsid w:val="00DC6C71"/>
    <w:rsid w:val="00DC7AB9"/>
    <w:rsid w:val="00DE023B"/>
    <w:rsid w:val="00E00656"/>
    <w:rsid w:val="00E06F31"/>
    <w:rsid w:val="00E21861"/>
    <w:rsid w:val="00E60F04"/>
    <w:rsid w:val="00E62EE7"/>
    <w:rsid w:val="00E65F5D"/>
    <w:rsid w:val="00E71837"/>
    <w:rsid w:val="00E828AF"/>
    <w:rsid w:val="00E84EE9"/>
    <w:rsid w:val="00EA6FE1"/>
    <w:rsid w:val="00ED68F5"/>
    <w:rsid w:val="00EE4C72"/>
    <w:rsid w:val="00F1121F"/>
    <w:rsid w:val="00F1537C"/>
    <w:rsid w:val="00F175BF"/>
    <w:rsid w:val="00F35228"/>
    <w:rsid w:val="00F3704A"/>
    <w:rsid w:val="00F5092E"/>
    <w:rsid w:val="00F60126"/>
    <w:rsid w:val="00F603F8"/>
    <w:rsid w:val="00F7147C"/>
    <w:rsid w:val="00F91F7C"/>
    <w:rsid w:val="00FA1F8B"/>
    <w:rsid w:val="00FB55C7"/>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C1EC9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0D8"/>
  </w:style>
  <w:style w:type="paragraph" w:styleId="Heading1">
    <w:name w:val="heading 1"/>
    <w:basedOn w:val="Normal"/>
    <w:next w:val="Normal"/>
    <w:qFormat/>
    <w:rsid w:val="005700D8"/>
    <w:pPr>
      <w:keepNext/>
      <w:numPr>
        <w:numId w:val="2"/>
      </w:numPr>
      <w:outlineLvl w:val="0"/>
    </w:pPr>
    <w:rPr>
      <w:rFonts w:ascii="Arial" w:hAnsi="Arial"/>
      <w:b/>
      <w:sz w:val="32"/>
    </w:rPr>
  </w:style>
  <w:style w:type="paragraph" w:styleId="Heading2">
    <w:name w:val="heading 2"/>
    <w:basedOn w:val="Normal"/>
    <w:next w:val="Normal"/>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qFormat/>
    <w:rsid w:val="005700D8"/>
    <w:pPr>
      <w:keepNext/>
      <w:numPr>
        <w:ilvl w:val="2"/>
        <w:numId w:val="2"/>
      </w:numPr>
      <w:outlineLvl w:val="2"/>
    </w:pPr>
    <w:rPr>
      <w:b/>
      <w:sz w:val="24"/>
    </w:rPr>
  </w:style>
  <w:style w:type="paragraph" w:styleId="Heading4">
    <w:name w:val="heading 4"/>
    <w:basedOn w:val="Normal"/>
    <w:next w:val="Normal"/>
    <w:qFormat/>
    <w:rsid w:val="005700D8"/>
    <w:pPr>
      <w:keepNext/>
      <w:numPr>
        <w:ilvl w:val="3"/>
        <w:numId w:val="2"/>
      </w:numPr>
      <w:outlineLvl w:val="3"/>
    </w:pPr>
    <w:rPr>
      <w:i/>
      <w:color w:val="FF0000"/>
    </w:rPr>
  </w:style>
  <w:style w:type="paragraph" w:styleId="Heading5">
    <w:name w:val="heading 5"/>
    <w:basedOn w:val="Normal"/>
    <w:next w:val="Normal"/>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700D8"/>
    <w:pPr>
      <w:spacing w:after="120"/>
    </w:pPr>
  </w:style>
  <w:style w:type="paragraph" w:styleId="Header">
    <w:name w:val="header"/>
    <w:basedOn w:val="Normal"/>
    <w:rsid w:val="005700D8"/>
    <w:pPr>
      <w:tabs>
        <w:tab w:val="center" w:pos="4153"/>
        <w:tab w:val="right" w:pos="8306"/>
      </w:tabs>
    </w:p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basedOn w:val="Normal"/>
    <w:link w:val="ListParagraphChar"/>
    <w:uiPriority w:val="99"/>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paragraph" w:styleId="Footer">
    <w:name w:val="footer"/>
    <w:basedOn w:val="Normal"/>
    <w:link w:val="FooterChar"/>
    <w:rsid w:val="003F44EC"/>
    <w:pPr>
      <w:tabs>
        <w:tab w:val="center" w:pos="4513"/>
        <w:tab w:val="right" w:pos="9026"/>
      </w:tabs>
    </w:pPr>
  </w:style>
  <w:style w:type="character" w:customStyle="1" w:styleId="FooterChar">
    <w:name w:val="Footer Char"/>
    <w:basedOn w:val="DefaultParagraphFont"/>
    <w:link w:val="Footer"/>
    <w:rsid w:val="003F44EC"/>
  </w:style>
  <w:style w:type="paragraph" w:styleId="Caption">
    <w:name w:val="caption"/>
    <w:basedOn w:val="Normal"/>
    <w:next w:val="Normal"/>
    <w:unhideWhenUsed/>
    <w:qFormat/>
    <w:rsid w:val="00C257E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nathan.Newman@environment-agency.gov.uk" TargetMode="External"/><Relationship Id="rId18" Type="http://schemas.openxmlformats.org/officeDocument/2006/relationships/hyperlink" Target="https://www.gov.uk/browse/business/waste-environmen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hemcatcher.i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v.uk/government/organisations/environment-agency/about/procurement" TargetMode="External"/><Relationship Id="rId25" Type="http://schemas.openxmlformats.org/officeDocument/2006/relationships/hyperlink" Target="https://www.gov.uk/government/organisations/environment-agency/about/equality-and-diversity" TargetMode="External"/><Relationship Id="rId2" Type="http://schemas.openxmlformats.org/officeDocument/2006/relationships/customXml" Target="../customXml/item2.xml"/><Relationship Id="rId16" Type="http://schemas.openxmlformats.org/officeDocument/2006/relationships/hyperlink" Target="http://naturalresources.wales/splash?orig=/" TargetMode="External"/><Relationship Id="rId20" Type="http://schemas.openxmlformats.org/officeDocument/2006/relationships/hyperlink" Target="mailto:jonathan.newman@enviornment-agency.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onathan.newman@environment-agency.gov.uk" TargetMode="External"/><Relationship Id="rId5" Type="http://schemas.openxmlformats.org/officeDocument/2006/relationships/customXml" Target="../customXml/item5.xml"/><Relationship Id="rId15" Type="http://schemas.openxmlformats.org/officeDocument/2006/relationships/hyperlink" Target="https://www.gov.uk/government/organisations/environment-agency/about/procurement" TargetMode="External"/><Relationship Id="rId23"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hyperlink" Target="https://www.gov.uk/browse/business/waste-environment/environmental-regula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organisations/environment-agency/about" TargetMode="External"/><Relationship Id="rId22" Type="http://schemas.openxmlformats.org/officeDocument/2006/relationships/hyperlink" Target="https://environment.data.gov.uk/catchment-plann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65E37272FD94C428B4BF14538C31A8C" ma:contentTypeVersion="17" ma:contentTypeDescription="Create a new document." ma:contentTypeScope="" ma:versionID="ca8aa3796171fa3ad813bc4f8997f698">
  <xsd:schema xmlns:xsd="http://www.w3.org/2001/XMLSchema" xmlns:xs="http://www.w3.org/2001/XMLSchema" xmlns:p="http://schemas.microsoft.com/office/2006/metadata/properties" xmlns:ns2="662745e8-e224-48e8-a2e3-254862b8c2f5" xmlns:ns3="433d32f3-03cb-401f-b67b-2b59f29688df" xmlns:ns4="d26a641d-0244-432a-ad36-2b846fe4d96e" targetNamespace="http://schemas.microsoft.com/office/2006/metadata/properties" ma:root="true" ma:fieldsID="a7f0ba0bf7cbf71ca0ae64b25ec64fcf" ns2:_="" ns3:_="" ns4:_="">
    <xsd:import namespace="662745e8-e224-48e8-a2e3-254862b8c2f5"/>
    <xsd:import namespace="433d32f3-03cb-401f-b67b-2b59f29688df"/>
    <xsd:import namespace="d26a641d-0244-432a-ad36-2b846fe4d96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f69b362-fdc1-4ee2-89da-38827623e57e}" ma:internalName="TaxCatchAll" ma:showField="CatchAllData" ma:web="433d32f3-03cb-401f-b67b-2b59f29688d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f69b362-fdc1-4ee2-89da-38827623e57e}" ma:internalName="TaxCatchAllLabel" ma:readOnly="true" ma:showField="CatchAllDataLabel" ma:web="433d32f3-03cb-401f-b67b-2b59f29688df">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Chemicals Programme" ma:internalName="Team">
      <xsd:simpleType>
        <xsd:restriction base="dms:Text"/>
      </xsd:simpleType>
    </xsd:element>
    <xsd:element name="Topic" ma:index="20" nillable="true" ma:displayName="Topic" ma:default="Project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Government|2a8adc03-0681-4b04-8a8d-f2ceaece18ea"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3d32f3-03cb-401f-b67b-2b59f29688df"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6a641d-0244-432a-ad36-2b846fe4d96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TermInfo xmlns="http://schemas.microsoft.com/office/infopath/2007/PartnerControls">
          <TermName>Document</TermName>
          <TermId>d9fcce98-0c4a-4bc0-be8b-be4c0772badb</TermId>
        </TermInfo>
      </Terms>
    </k85d23755b3a46b5a51451cf336b2e9b>
    <Topic xmlns="662745e8-e224-48e8-a2e3-254862b8c2f5">Projects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Government</TermName>
          <TermId xmlns="http://schemas.microsoft.com/office/infopath/2007/PartnerControls">2a8adc03-0681-4b04-8a8d-f2ceaece18ea</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Chemicals Programme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AD33BB-85ED-4E2C-8875-30581155176D}">
  <ds:schemaRefs>
    <ds:schemaRef ds:uri="http://schemas.microsoft.com/sharepoint/v3/contenttype/forms"/>
  </ds:schemaRefs>
</ds:datastoreItem>
</file>

<file path=customXml/itemProps2.xml><?xml version="1.0" encoding="utf-8"?>
<ds:datastoreItem xmlns:ds="http://schemas.openxmlformats.org/officeDocument/2006/customXml" ds:itemID="{ACC6626A-060B-41EC-8572-AF4B1FAC3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33d32f3-03cb-401f-b67b-2b59f29688df"/>
    <ds:schemaRef ds:uri="d26a641d-0244-432a-ad36-2b846fe4d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6ABF19-AFC4-4F8A-8357-DEA4617B56B0}">
  <ds:schemaRefs>
    <ds:schemaRef ds:uri="http://schemas.microsoft.com/office/2006/documentManagement/types"/>
    <ds:schemaRef ds:uri="http://www.w3.org/XML/1998/namespace"/>
    <ds:schemaRef ds:uri="http://purl.org/dc/dcmitype/"/>
    <ds:schemaRef ds:uri="433d32f3-03cb-401f-b67b-2b59f29688df"/>
    <ds:schemaRef ds:uri="http://schemas.openxmlformats.org/package/2006/metadata/core-properties"/>
    <ds:schemaRef ds:uri="http://schemas.microsoft.com/office/infopath/2007/PartnerControls"/>
    <ds:schemaRef ds:uri="d26a641d-0244-432a-ad36-2b846fe4d96e"/>
    <ds:schemaRef ds:uri="662745e8-e224-48e8-a2e3-254862b8c2f5"/>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29BD1B3D-D095-4557-962F-80E49D5C979D}">
  <ds:schemaRefs>
    <ds:schemaRef ds:uri="Microsoft.SharePoint.Taxonomy.ContentTypeSync"/>
  </ds:schemaRefs>
</ds:datastoreItem>
</file>

<file path=customXml/itemProps5.xml><?xml version="1.0" encoding="utf-8"?>
<ds:datastoreItem xmlns:ds="http://schemas.openxmlformats.org/officeDocument/2006/customXml" ds:itemID="{907EA28F-8118-4EFF-9A29-486151A6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10305</Words>
  <Characters>58743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
  <LinksUpToDate>false</LinksUpToDate>
  <CharactersWithSpaces>68911</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subject/>
  <dc:creator/>
  <cp:keywords/>
  <dc:description/>
  <cp:lastModifiedBy/>
  <cp:revision>1</cp:revision>
  <dcterms:created xsi:type="dcterms:W3CDTF">2021-11-19T17:39:00Z</dcterms:created>
  <dcterms:modified xsi:type="dcterms:W3CDTF">2021-11-19T17:39:00Z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0x010100A5BF1C78D9F64B679A5EBDE1C6598EBC0100B65E37272FD94C428B4BF14538C31A8C</vt:lpwstr>
  </property>
  <property fmtid="{D5CDD505-2E9C-101B-9397-08002B2CF9AE}" pid="3" name="_dlc_DocIdItemGuid">
    <vt:lpwstr>f42b3d8f-5cf1-4082-94cf-8dec803c16ed</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HOSiteType">
    <vt:lpwstr>10;#Team|ff0485df-0575-416f-802f-e999165821b7</vt:lpwstr>
  </property>
  <property fmtid="{D5CDD505-2E9C-101B-9397-08002B2CF9AE}" pid="8" name="Distribution">
    <vt:lpwstr>9;#Government|2a8adc03-0681-4b04-8a8d-f2ceaece18ea</vt:lpwstr>
  </property>
  <property fmtid="{D5CDD505-2E9C-101B-9397-08002B2CF9AE}" pid="9" name="OrganisationalUnit">
    <vt:lpwstr>8;#EA|d5f78ddb-b1b6-4328-9877-d7e3ed06fdac</vt:lpwstr>
  </property>
  <property fmtid="{D5CDD505-2E9C-101B-9397-08002B2CF9AE}" pid="10" name="HOCopyrightLevel">
    <vt:lpwstr>7;#Crown|69589897-2828-4761-976e-717fd8e631c9</vt:lpwstr>
  </property>
  <property fmtid="{D5CDD505-2E9C-101B-9397-08002B2CF9AE}" pid="11" name="HOGovernmentSecurityClassification">
    <vt:lpwstr>6;#Official|14c80daa-741b-422c-9722-f71693c9ede4</vt:lpwstr>
  </property>
</Properties>
</file>