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CCF8A6" w14:textId="18FE756A" w:rsidR="005834A9" w:rsidRPr="005368B4" w:rsidRDefault="005834A9" w:rsidP="364CDA91">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noProof/>
        </w:rPr>
      </w:pPr>
    </w:p>
    <w:p w14:paraId="706BBE36"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rPr>
      </w:pPr>
    </w:p>
    <w:p w14:paraId="706D0983"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rPr>
      </w:pPr>
    </w:p>
    <w:p w14:paraId="2212D603"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rPr>
      </w:pPr>
      <w:r w:rsidRPr="005368B4">
        <w:rPr>
          <w:rFonts w:asciiTheme="minorHAnsi" w:hAnsiTheme="minorHAnsi"/>
          <w:noProof/>
        </w:rPr>
        <w:drawing>
          <wp:anchor distT="0" distB="0" distL="114300" distR="114300" simplePos="0" relativeHeight="251659264" behindDoc="1" locked="0" layoutInCell="1" allowOverlap="1" wp14:anchorId="4A133F91" wp14:editId="5F7A67B4">
            <wp:simplePos x="0" y="0"/>
            <wp:positionH relativeFrom="margin">
              <wp:align>center</wp:align>
            </wp:positionH>
            <wp:positionV relativeFrom="paragraph">
              <wp:posOffset>5080</wp:posOffset>
            </wp:positionV>
            <wp:extent cx="1714500" cy="1752600"/>
            <wp:effectExtent l="0" t="0" r="0" b="0"/>
            <wp:wrapNone/>
            <wp:docPr id="569513268" name="Picture 2" descr="A coat of arms with a ship and ea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13268" name="Picture 2" descr="A coat of arms with a ship and eagle&#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714500" cy="1752600"/>
                    </a:xfrm>
                    <a:prstGeom prst="rect">
                      <a:avLst/>
                    </a:prstGeom>
                  </pic:spPr>
                </pic:pic>
              </a:graphicData>
            </a:graphic>
            <wp14:sizeRelH relativeFrom="page">
              <wp14:pctWidth>0</wp14:pctWidth>
            </wp14:sizeRelH>
            <wp14:sizeRelV relativeFrom="page">
              <wp14:pctHeight>0</wp14:pctHeight>
            </wp14:sizeRelV>
          </wp:anchor>
        </w:drawing>
      </w:r>
    </w:p>
    <w:p w14:paraId="47A8E876"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rPr>
      </w:pPr>
    </w:p>
    <w:p w14:paraId="35EAD9A0"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rPr>
      </w:pPr>
    </w:p>
    <w:p w14:paraId="0DAB920A"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0A0E44FB"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6078FF43"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1CE5A261"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30933270"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1A02CC4E"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7864891A"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43EC9033"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2"/>
          <w:szCs w:val="32"/>
        </w:rPr>
      </w:pPr>
    </w:p>
    <w:p w14:paraId="6564C1C7" w14:textId="07FA8D6F" w:rsidR="005834A9" w:rsidRPr="00B839D6" w:rsidRDefault="2E96C49C" w:rsidP="364CDA91">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sz w:val="32"/>
          <w:szCs w:val="32"/>
          <w:u w:val="single"/>
        </w:rPr>
      </w:pPr>
      <w:r w:rsidRPr="364CDA91">
        <w:rPr>
          <w:rFonts w:asciiTheme="minorHAnsi" w:hAnsiTheme="minorHAnsi"/>
          <w:sz w:val="32"/>
          <w:szCs w:val="32"/>
          <w:u w:val="single"/>
        </w:rPr>
        <w:t xml:space="preserve">Contract </w:t>
      </w:r>
      <w:r w:rsidR="24632A2F" w:rsidRPr="364CDA91">
        <w:rPr>
          <w:rFonts w:asciiTheme="minorHAnsi" w:hAnsiTheme="minorHAnsi"/>
          <w:sz w:val="32"/>
          <w:szCs w:val="32"/>
          <w:u w:val="single"/>
        </w:rPr>
        <w:t>Specification for the</w:t>
      </w:r>
    </w:p>
    <w:p w14:paraId="656AD38C" w14:textId="77777777" w:rsidR="005834A9" w:rsidRPr="00B839D6"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Cs/>
          <w:sz w:val="32"/>
          <w:szCs w:val="32"/>
          <w:u w:val="single"/>
        </w:rPr>
      </w:pPr>
      <w:r w:rsidRPr="00B839D6">
        <w:rPr>
          <w:rFonts w:asciiTheme="minorHAnsi" w:hAnsiTheme="minorHAnsi"/>
          <w:bCs/>
          <w:sz w:val="32"/>
          <w:szCs w:val="32"/>
          <w:u w:val="single"/>
        </w:rPr>
        <w:t>Management of Grounds</w:t>
      </w:r>
    </w:p>
    <w:p w14:paraId="4E427D0C" w14:textId="2C2DA718" w:rsidR="005834A9" w:rsidRPr="00B839D6" w:rsidRDefault="24632A2F" w:rsidP="364CDA91">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sz w:val="32"/>
          <w:szCs w:val="32"/>
          <w:u w:val="single"/>
        </w:rPr>
      </w:pPr>
      <w:r w:rsidRPr="364CDA91">
        <w:rPr>
          <w:rFonts w:asciiTheme="minorHAnsi" w:hAnsiTheme="minorHAnsi"/>
          <w:sz w:val="32"/>
          <w:szCs w:val="32"/>
          <w:u w:val="single"/>
        </w:rPr>
        <w:t>and</w:t>
      </w:r>
    </w:p>
    <w:p w14:paraId="67C4115F" w14:textId="77777777" w:rsidR="005834A9" w:rsidRPr="00B839D6"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Cs/>
          <w:sz w:val="32"/>
          <w:szCs w:val="32"/>
          <w:u w:val="single"/>
        </w:rPr>
      </w:pPr>
      <w:r w:rsidRPr="00B839D6">
        <w:rPr>
          <w:rFonts w:asciiTheme="minorHAnsi" w:hAnsiTheme="minorHAnsi"/>
          <w:bCs/>
          <w:sz w:val="32"/>
          <w:szCs w:val="32"/>
          <w:u w:val="single"/>
        </w:rPr>
        <w:t xml:space="preserve"> Associated Maintenance Services</w:t>
      </w:r>
    </w:p>
    <w:p w14:paraId="67DB4572"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6"/>
          <w:szCs w:val="36"/>
        </w:rPr>
      </w:pPr>
    </w:p>
    <w:p w14:paraId="620421BF"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6"/>
          <w:szCs w:val="36"/>
        </w:rPr>
      </w:pPr>
    </w:p>
    <w:p w14:paraId="538F757A"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sz w:val="36"/>
          <w:szCs w:val="36"/>
        </w:rPr>
      </w:pPr>
    </w:p>
    <w:p w14:paraId="419AA209" w14:textId="77777777" w:rsidR="005834A9" w:rsidRPr="00B839D6"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Cs/>
        </w:rPr>
      </w:pPr>
    </w:p>
    <w:p w14:paraId="64470F81" w14:textId="77777777" w:rsidR="005834A9" w:rsidRPr="00B839D6"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Cs/>
        </w:rPr>
      </w:pPr>
      <w:r w:rsidRPr="00B839D6">
        <w:rPr>
          <w:rFonts w:asciiTheme="minorHAnsi" w:hAnsiTheme="minorHAnsi"/>
          <w:bCs/>
        </w:rPr>
        <w:t>1</w:t>
      </w:r>
      <w:r w:rsidRPr="00B839D6">
        <w:rPr>
          <w:rFonts w:asciiTheme="minorHAnsi" w:hAnsiTheme="minorHAnsi"/>
          <w:bCs/>
          <w:vertAlign w:val="superscript"/>
        </w:rPr>
        <w:t>st</w:t>
      </w:r>
      <w:r w:rsidRPr="00B839D6">
        <w:rPr>
          <w:rFonts w:asciiTheme="minorHAnsi" w:hAnsiTheme="minorHAnsi"/>
          <w:bCs/>
        </w:rPr>
        <w:t xml:space="preserve"> April 2026 – 31</w:t>
      </w:r>
      <w:r w:rsidRPr="00B839D6">
        <w:rPr>
          <w:rFonts w:asciiTheme="minorHAnsi" w:hAnsiTheme="minorHAnsi"/>
          <w:bCs/>
          <w:vertAlign w:val="superscript"/>
        </w:rPr>
        <w:t>st</w:t>
      </w:r>
      <w:r w:rsidRPr="00B839D6">
        <w:rPr>
          <w:rFonts w:asciiTheme="minorHAnsi" w:hAnsiTheme="minorHAnsi"/>
          <w:bCs/>
        </w:rPr>
        <w:t xml:space="preserve"> March 2029 </w:t>
      </w:r>
    </w:p>
    <w:p w14:paraId="152AB8B5" w14:textId="2FDD6FF4" w:rsidR="005834A9" w:rsidRPr="00B839D6" w:rsidRDefault="24632A2F" w:rsidP="364CDA91">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rPr>
      </w:pPr>
      <w:r w:rsidRPr="364CDA91">
        <w:rPr>
          <w:rFonts w:asciiTheme="minorHAnsi" w:hAnsiTheme="minorHAnsi"/>
        </w:rPr>
        <w:t xml:space="preserve">(with </w:t>
      </w:r>
      <w:bookmarkStart w:id="0" w:name="_Int_Hb5qBYtA"/>
      <w:r w:rsidRPr="364CDA91">
        <w:rPr>
          <w:rFonts w:asciiTheme="minorHAnsi" w:hAnsiTheme="minorHAnsi"/>
        </w:rPr>
        <w:t>a possible 2</w:t>
      </w:r>
      <w:r w:rsidR="55E5F18A" w:rsidRPr="364CDA91">
        <w:rPr>
          <w:rFonts w:asciiTheme="minorHAnsi" w:hAnsiTheme="minorHAnsi"/>
        </w:rPr>
        <w:t>-</w:t>
      </w:r>
      <w:r w:rsidRPr="364CDA91">
        <w:rPr>
          <w:rFonts w:asciiTheme="minorHAnsi" w:hAnsiTheme="minorHAnsi"/>
        </w:rPr>
        <w:t>year extension</w:t>
      </w:r>
      <w:bookmarkEnd w:id="0"/>
      <w:r w:rsidRPr="364CDA91">
        <w:rPr>
          <w:rFonts w:asciiTheme="minorHAnsi" w:hAnsiTheme="minorHAnsi"/>
        </w:rPr>
        <w:t xml:space="preserve"> until 31</w:t>
      </w:r>
      <w:r w:rsidRPr="364CDA91">
        <w:rPr>
          <w:rFonts w:asciiTheme="minorHAnsi" w:hAnsiTheme="minorHAnsi"/>
          <w:vertAlign w:val="superscript"/>
        </w:rPr>
        <w:t>st</w:t>
      </w:r>
      <w:r w:rsidRPr="364CDA91">
        <w:rPr>
          <w:rFonts w:asciiTheme="minorHAnsi" w:hAnsiTheme="minorHAnsi"/>
        </w:rPr>
        <w:t xml:space="preserve"> March 2031)</w:t>
      </w:r>
    </w:p>
    <w:p w14:paraId="22FCC05D"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rPr>
      </w:pPr>
    </w:p>
    <w:p w14:paraId="556C63A2"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rPr>
      </w:pPr>
    </w:p>
    <w:p w14:paraId="3A37325E"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rPr>
          <w:rFonts w:asciiTheme="minorHAnsi" w:hAnsiTheme="minorHAnsi"/>
          <w:b/>
        </w:rPr>
      </w:pPr>
    </w:p>
    <w:p w14:paraId="729404EE"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jc w:val="center"/>
        <w:rPr>
          <w:rFonts w:asciiTheme="minorHAnsi" w:hAnsiTheme="minorHAnsi"/>
          <w:b/>
        </w:rPr>
      </w:pPr>
    </w:p>
    <w:p w14:paraId="338E14EC"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rPr>
          <w:rFonts w:asciiTheme="minorHAnsi" w:hAnsiTheme="minorHAnsi"/>
          <w:b/>
        </w:rPr>
      </w:pPr>
    </w:p>
    <w:p w14:paraId="6CC58251"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rPr>
          <w:rFonts w:asciiTheme="minorHAnsi" w:hAnsiTheme="minorHAnsi"/>
          <w:b/>
        </w:rPr>
      </w:pPr>
    </w:p>
    <w:p w14:paraId="70253C6F"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rPr>
          <w:rFonts w:asciiTheme="minorHAnsi" w:hAnsiTheme="minorHAnsi"/>
          <w:b/>
        </w:rPr>
      </w:pPr>
    </w:p>
    <w:p w14:paraId="5F8C5473"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rPr>
          <w:rFonts w:asciiTheme="minorHAnsi" w:hAnsiTheme="minorHAnsi"/>
          <w:b/>
        </w:rPr>
      </w:pPr>
    </w:p>
    <w:p w14:paraId="2590AFCC" w14:textId="77777777" w:rsidR="005834A9" w:rsidRPr="005368B4" w:rsidRDefault="005834A9" w:rsidP="005834A9">
      <w:pPr>
        <w:pBdr>
          <w:top w:val="thinThickLargeGap" w:sz="24" w:space="1" w:color="auto"/>
          <w:left w:val="thinThickLargeGap" w:sz="24" w:space="0" w:color="auto"/>
          <w:bottom w:val="thickThinLargeGap" w:sz="24" w:space="1" w:color="auto"/>
          <w:right w:val="thickThinLargeGap" w:sz="24" w:space="4" w:color="auto"/>
        </w:pBdr>
        <w:rPr>
          <w:rFonts w:asciiTheme="minorHAnsi" w:hAnsiTheme="minorHAnsi"/>
          <w:b/>
        </w:rPr>
      </w:pPr>
    </w:p>
    <w:p w14:paraId="3AB4EDCA" w14:textId="77777777" w:rsidR="005834A9" w:rsidRPr="005368B4" w:rsidRDefault="005834A9" w:rsidP="005834A9">
      <w:pPr>
        <w:rPr>
          <w:rFonts w:asciiTheme="minorHAnsi" w:hAnsiTheme="minorHAnsi"/>
        </w:rPr>
      </w:pPr>
    </w:p>
    <w:p w14:paraId="76746381" w14:textId="6A1A476B" w:rsidR="00A45C07" w:rsidRPr="00CE354A" w:rsidRDefault="00CE354A" w:rsidP="00CE354A">
      <w:pPr>
        <w:spacing w:after="160"/>
        <w:rPr>
          <w:rFonts w:asciiTheme="minorHAnsi" w:eastAsiaTheme="minorHAnsi" w:hAnsiTheme="minorHAnsi" w:cstheme="minorBidi"/>
          <w:b/>
          <w:bCs/>
          <w:sz w:val="28"/>
          <w:szCs w:val="28"/>
          <w:lang w:eastAsia="en-US"/>
        </w:rPr>
      </w:pPr>
      <w:r w:rsidRPr="00CE354A">
        <w:rPr>
          <w:rFonts w:asciiTheme="minorHAnsi" w:eastAsiaTheme="minorHAnsi" w:hAnsiTheme="minorHAnsi" w:cstheme="minorBidi"/>
          <w:b/>
          <w:bCs/>
          <w:sz w:val="28"/>
          <w:szCs w:val="28"/>
          <w:lang w:eastAsia="en-US"/>
        </w:rPr>
        <w:lastRenderedPageBreak/>
        <w:t>Table of Contents:</w:t>
      </w:r>
    </w:p>
    <w:p w14:paraId="27FDAD62" w14:textId="17A1AFD2"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1 – Introduction &amp; Background</w:t>
      </w:r>
      <w:r w:rsidR="00A45C07">
        <w:rPr>
          <w:rFonts w:asciiTheme="minorHAnsi" w:eastAsiaTheme="minorHAnsi" w:hAnsiTheme="minorHAnsi" w:cstheme="minorBidi"/>
          <w:lang w:eastAsia="en-US"/>
        </w:rPr>
        <w:t>…………………………………………………………………1</w:t>
      </w:r>
    </w:p>
    <w:p w14:paraId="49F163A4" w14:textId="7E9E4DC5"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2 – Glossary</w:t>
      </w:r>
      <w:r w:rsidR="00A45C07">
        <w:rPr>
          <w:rFonts w:asciiTheme="minorHAnsi" w:eastAsiaTheme="minorHAnsi" w:hAnsiTheme="minorHAnsi" w:cstheme="minorBidi"/>
          <w:lang w:eastAsia="en-US"/>
        </w:rPr>
        <w:t>………………………………………………………………………………………</w:t>
      </w:r>
      <w:proofErr w:type="gramStart"/>
      <w:r w:rsidR="00A45C07">
        <w:rPr>
          <w:rFonts w:asciiTheme="minorHAnsi" w:eastAsiaTheme="minorHAnsi" w:hAnsiTheme="minorHAnsi" w:cstheme="minorBidi"/>
          <w:lang w:eastAsia="en-US"/>
        </w:rPr>
        <w:t>…..</w:t>
      </w:r>
      <w:proofErr w:type="gramEnd"/>
      <w:r w:rsidR="00A45C07">
        <w:rPr>
          <w:rFonts w:asciiTheme="minorHAnsi" w:eastAsiaTheme="minorHAnsi" w:hAnsiTheme="minorHAnsi" w:cstheme="minorBidi"/>
          <w:lang w:eastAsia="en-US"/>
        </w:rPr>
        <w:t>1</w:t>
      </w:r>
    </w:p>
    <w:p w14:paraId="4C8858A7" w14:textId="23434FDB"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3 – Contract Term</w:t>
      </w:r>
      <w:r w:rsidR="00A45C07">
        <w:rPr>
          <w:rFonts w:asciiTheme="minorHAnsi" w:eastAsiaTheme="minorHAnsi" w:hAnsiTheme="minorHAnsi" w:cstheme="minorBidi"/>
          <w:lang w:eastAsia="en-US"/>
        </w:rPr>
        <w:t>………………………………………………………………………………</w:t>
      </w:r>
      <w:proofErr w:type="gramStart"/>
      <w:r w:rsidR="00A45C07">
        <w:rPr>
          <w:rFonts w:asciiTheme="minorHAnsi" w:eastAsiaTheme="minorHAnsi" w:hAnsiTheme="minorHAnsi" w:cstheme="minorBidi"/>
          <w:lang w:eastAsia="en-US"/>
        </w:rPr>
        <w:t>…..</w:t>
      </w:r>
      <w:proofErr w:type="gramEnd"/>
      <w:r w:rsidR="00A45C07">
        <w:rPr>
          <w:rFonts w:asciiTheme="minorHAnsi" w:eastAsiaTheme="minorHAnsi" w:hAnsiTheme="minorHAnsi" w:cstheme="minorBidi"/>
          <w:lang w:eastAsia="en-US"/>
        </w:rPr>
        <w:t>2</w:t>
      </w:r>
    </w:p>
    <w:p w14:paraId="25BDE2D9" w14:textId="3650D19B"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4 – Scope of Services</w:t>
      </w:r>
      <w:r w:rsidR="00A45C07">
        <w:rPr>
          <w:rFonts w:asciiTheme="minorHAnsi" w:eastAsiaTheme="minorHAnsi" w:hAnsiTheme="minorHAnsi" w:cstheme="minorBidi"/>
          <w:lang w:eastAsia="en-US"/>
        </w:rPr>
        <w:t>…………………………………………………………………………</w:t>
      </w:r>
      <w:proofErr w:type="gramStart"/>
      <w:r w:rsidR="00A45C07">
        <w:rPr>
          <w:rFonts w:asciiTheme="minorHAnsi" w:eastAsiaTheme="minorHAnsi" w:hAnsiTheme="minorHAnsi" w:cstheme="minorBidi"/>
          <w:lang w:eastAsia="en-US"/>
        </w:rPr>
        <w:t>…</w:t>
      </w:r>
      <w:r w:rsidR="00C351F0">
        <w:rPr>
          <w:rFonts w:asciiTheme="minorHAnsi" w:eastAsiaTheme="minorHAnsi" w:hAnsiTheme="minorHAnsi" w:cstheme="minorBidi"/>
          <w:lang w:eastAsia="en-US"/>
        </w:rPr>
        <w:t>..</w:t>
      </w:r>
      <w:proofErr w:type="gramEnd"/>
      <w:r w:rsidR="00C351F0">
        <w:rPr>
          <w:rFonts w:asciiTheme="minorHAnsi" w:eastAsiaTheme="minorHAnsi" w:hAnsiTheme="minorHAnsi" w:cstheme="minorBidi"/>
          <w:lang w:eastAsia="en-US"/>
        </w:rPr>
        <w:t>3</w:t>
      </w:r>
    </w:p>
    <w:p w14:paraId="00B4730E" w14:textId="2DDB7155"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4.0 Bidding Structure &amp; Evaluation</w:t>
      </w:r>
      <w:r w:rsidR="00A45C07">
        <w:rPr>
          <w:rFonts w:asciiTheme="minorHAnsi" w:eastAsiaTheme="minorHAnsi" w:hAnsiTheme="minorHAnsi" w:cstheme="minorBidi"/>
          <w:lang w:eastAsia="en-US"/>
        </w:rPr>
        <w:t>…………………………………………………………</w:t>
      </w:r>
      <w:proofErr w:type="gramStart"/>
      <w:r w:rsidR="00A45C07">
        <w:rPr>
          <w:rFonts w:asciiTheme="minorHAnsi" w:eastAsiaTheme="minorHAnsi" w:hAnsiTheme="minorHAnsi" w:cstheme="minorBidi"/>
          <w:lang w:eastAsia="en-US"/>
        </w:rPr>
        <w:t>…</w:t>
      </w:r>
      <w:r w:rsidR="001C2030">
        <w:rPr>
          <w:rFonts w:asciiTheme="minorHAnsi" w:eastAsiaTheme="minorHAnsi" w:hAnsiTheme="minorHAnsi" w:cstheme="minorBidi"/>
          <w:lang w:eastAsia="en-US"/>
        </w:rPr>
        <w:t>..</w:t>
      </w:r>
      <w:proofErr w:type="gramEnd"/>
      <w:r w:rsidR="001C2030">
        <w:rPr>
          <w:rFonts w:asciiTheme="minorHAnsi" w:eastAsiaTheme="minorHAnsi" w:hAnsiTheme="minorHAnsi" w:cstheme="minorBidi"/>
          <w:lang w:eastAsia="en-US"/>
        </w:rPr>
        <w:t>3</w:t>
      </w:r>
    </w:p>
    <w:p w14:paraId="25AE99DC" w14:textId="5E7C2330"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4.1 Core Staff &amp; Conduct Requirements</w:t>
      </w:r>
      <w:r w:rsidR="001C2030">
        <w:rPr>
          <w:rFonts w:asciiTheme="minorHAnsi" w:eastAsiaTheme="minorHAnsi" w:hAnsiTheme="minorHAnsi" w:cstheme="minorBidi"/>
          <w:lang w:eastAsia="en-US"/>
        </w:rPr>
        <w:t>…………………………………………………</w:t>
      </w:r>
      <w:proofErr w:type="gramStart"/>
      <w:r w:rsidR="001C2030">
        <w:rPr>
          <w:rFonts w:asciiTheme="minorHAnsi" w:eastAsiaTheme="minorHAnsi" w:hAnsiTheme="minorHAnsi" w:cstheme="minorBidi"/>
          <w:lang w:eastAsia="en-US"/>
        </w:rPr>
        <w:t>…..</w:t>
      </w:r>
      <w:proofErr w:type="gramEnd"/>
      <w:r w:rsidR="001C2030">
        <w:rPr>
          <w:rFonts w:asciiTheme="minorHAnsi" w:eastAsiaTheme="minorHAnsi" w:hAnsiTheme="minorHAnsi" w:cstheme="minorBidi"/>
          <w:lang w:eastAsia="en-US"/>
        </w:rPr>
        <w:t>3</w:t>
      </w:r>
    </w:p>
    <w:p w14:paraId="36514220" w14:textId="3691C1C5"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4.2 General Grounds Maintenance</w:t>
      </w:r>
      <w:r w:rsidR="00B02B47">
        <w:rPr>
          <w:rFonts w:asciiTheme="minorHAnsi" w:eastAsiaTheme="minorHAnsi" w:hAnsiTheme="minorHAnsi" w:cstheme="minorBidi"/>
          <w:lang w:eastAsia="en-US"/>
        </w:rPr>
        <w:t xml:space="preserve"> (Lot </w:t>
      </w:r>
      <w:proofErr w:type="gramStart"/>
      <w:r w:rsidR="00B02B47">
        <w:rPr>
          <w:rFonts w:asciiTheme="minorHAnsi" w:eastAsiaTheme="minorHAnsi" w:hAnsiTheme="minorHAnsi" w:cstheme="minorBidi"/>
          <w:lang w:eastAsia="en-US"/>
        </w:rPr>
        <w:t>1)</w:t>
      </w:r>
      <w:r w:rsidR="001C2030">
        <w:rPr>
          <w:rFonts w:asciiTheme="minorHAnsi" w:eastAsiaTheme="minorHAnsi" w:hAnsiTheme="minorHAnsi" w:cstheme="minorBidi"/>
          <w:lang w:eastAsia="en-US"/>
        </w:rPr>
        <w:t>…</w:t>
      </w:r>
      <w:r w:rsidR="00B02B47">
        <w:rPr>
          <w:rFonts w:asciiTheme="minorHAnsi" w:eastAsiaTheme="minorHAnsi" w:hAnsiTheme="minorHAnsi" w:cstheme="minorBidi"/>
          <w:lang w:eastAsia="en-US"/>
        </w:rPr>
        <w:t>…..</w:t>
      </w:r>
      <w:proofErr w:type="gramEnd"/>
      <w:r w:rsidR="001C2030">
        <w:rPr>
          <w:rFonts w:asciiTheme="minorHAnsi" w:eastAsiaTheme="minorHAnsi" w:hAnsiTheme="minorHAnsi" w:cstheme="minorBidi"/>
          <w:lang w:eastAsia="en-US"/>
        </w:rPr>
        <w:t>……………………………</w:t>
      </w:r>
      <w:r w:rsidR="00B02B47">
        <w:rPr>
          <w:rFonts w:asciiTheme="minorHAnsi" w:eastAsiaTheme="minorHAnsi" w:hAnsiTheme="minorHAnsi" w:cstheme="minorBidi"/>
          <w:lang w:eastAsia="en-US"/>
        </w:rPr>
        <w:t>.</w:t>
      </w:r>
      <w:r w:rsidR="001C2030">
        <w:rPr>
          <w:rFonts w:asciiTheme="minorHAnsi" w:eastAsiaTheme="minorHAnsi" w:hAnsiTheme="minorHAnsi" w:cstheme="minorBidi"/>
          <w:lang w:eastAsia="en-US"/>
        </w:rPr>
        <w:t>…….………</w:t>
      </w:r>
      <w:r w:rsidR="00B02B47">
        <w:rPr>
          <w:rFonts w:asciiTheme="minorHAnsi" w:eastAsiaTheme="minorHAnsi" w:hAnsiTheme="minorHAnsi" w:cstheme="minorBidi"/>
          <w:lang w:eastAsia="en-US"/>
        </w:rPr>
        <w:t>11</w:t>
      </w:r>
    </w:p>
    <w:p w14:paraId="66628340" w14:textId="5F050AAC"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4.3 Verge Cutting</w:t>
      </w:r>
      <w:r w:rsidR="00B02B47">
        <w:rPr>
          <w:rFonts w:asciiTheme="minorHAnsi" w:eastAsiaTheme="minorHAnsi" w:hAnsiTheme="minorHAnsi" w:cstheme="minorBidi"/>
          <w:lang w:eastAsia="en-US"/>
        </w:rPr>
        <w:t xml:space="preserve"> (Lot 2) </w:t>
      </w:r>
      <w:r w:rsidR="001C2030">
        <w:rPr>
          <w:rFonts w:asciiTheme="minorHAnsi" w:eastAsiaTheme="minorHAnsi" w:hAnsiTheme="minorHAnsi" w:cstheme="minorBidi"/>
          <w:lang w:eastAsia="en-US"/>
        </w:rPr>
        <w:t>……</w:t>
      </w:r>
      <w:r w:rsidR="00B02B47">
        <w:rPr>
          <w:rFonts w:asciiTheme="minorHAnsi" w:eastAsiaTheme="minorHAnsi" w:hAnsiTheme="minorHAnsi" w:cstheme="minorBidi"/>
          <w:lang w:eastAsia="en-US"/>
        </w:rPr>
        <w:t>…</w:t>
      </w:r>
      <w:r w:rsidR="001C2030">
        <w:rPr>
          <w:rFonts w:asciiTheme="minorHAnsi" w:eastAsiaTheme="minorHAnsi" w:hAnsiTheme="minorHAnsi" w:cstheme="minorBidi"/>
          <w:lang w:eastAsia="en-US"/>
        </w:rPr>
        <w:t>…………………………………………………………………1</w:t>
      </w:r>
      <w:r w:rsidR="00C351F0">
        <w:rPr>
          <w:rFonts w:asciiTheme="minorHAnsi" w:eastAsiaTheme="minorHAnsi" w:hAnsiTheme="minorHAnsi" w:cstheme="minorBidi"/>
          <w:lang w:eastAsia="en-US"/>
        </w:rPr>
        <w:t>6</w:t>
      </w:r>
    </w:p>
    <w:p w14:paraId="6C522AA1" w14:textId="281D8995"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4.4 Planting &amp; Decorative Display</w:t>
      </w:r>
      <w:r w:rsidR="00B02B47">
        <w:rPr>
          <w:rFonts w:asciiTheme="minorHAnsi" w:eastAsiaTheme="minorHAnsi" w:hAnsiTheme="minorHAnsi" w:cstheme="minorBidi"/>
          <w:lang w:eastAsia="en-US"/>
        </w:rPr>
        <w:t xml:space="preserve">s (Lot </w:t>
      </w:r>
      <w:proofErr w:type="gramStart"/>
      <w:r w:rsidR="00B02B47">
        <w:rPr>
          <w:rFonts w:asciiTheme="minorHAnsi" w:eastAsiaTheme="minorHAnsi" w:hAnsiTheme="minorHAnsi" w:cstheme="minorBidi"/>
          <w:lang w:eastAsia="en-US"/>
        </w:rPr>
        <w:t>3)…</w:t>
      </w:r>
      <w:proofErr w:type="gramEnd"/>
      <w:r w:rsidR="00B02B47">
        <w:rPr>
          <w:rFonts w:asciiTheme="minorHAnsi" w:eastAsiaTheme="minorHAnsi" w:hAnsiTheme="minorHAnsi" w:cstheme="minorBidi"/>
          <w:lang w:eastAsia="en-US"/>
        </w:rPr>
        <w:t>.</w:t>
      </w:r>
      <w:r w:rsidR="001C2030">
        <w:rPr>
          <w:rFonts w:asciiTheme="minorHAnsi" w:eastAsiaTheme="minorHAnsi" w:hAnsiTheme="minorHAnsi" w:cstheme="minorBidi"/>
          <w:lang w:eastAsia="en-US"/>
        </w:rPr>
        <w:t>………………………………………………1</w:t>
      </w:r>
      <w:r w:rsidR="00D536B7">
        <w:rPr>
          <w:rFonts w:asciiTheme="minorHAnsi" w:eastAsiaTheme="minorHAnsi" w:hAnsiTheme="minorHAnsi" w:cstheme="minorBidi"/>
          <w:lang w:eastAsia="en-US"/>
        </w:rPr>
        <w:t>7</w:t>
      </w:r>
    </w:p>
    <w:p w14:paraId="273A5069" w14:textId="5E202EED"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5 – Protection of Services</w:t>
      </w:r>
      <w:r w:rsidR="001C2030">
        <w:rPr>
          <w:rFonts w:asciiTheme="minorHAnsi" w:eastAsiaTheme="minorHAnsi" w:hAnsiTheme="minorHAnsi" w:cstheme="minorBidi"/>
          <w:lang w:eastAsia="en-US"/>
        </w:rPr>
        <w:t>………………………………………………………………………1</w:t>
      </w:r>
      <w:r w:rsidR="00D536B7">
        <w:rPr>
          <w:rFonts w:asciiTheme="minorHAnsi" w:eastAsiaTheme="minorHAnsi" w:hAnsiTheme="minorHAnsi" w:cstheme="minorBidi"/>
          <w:lang w:eastAsia="en-US"/>
        </w:rPr>
        <w:t>8</w:t>
      </w:r>
    </w:p>
    <w:p w14:paraId="032B919B" w14:textId="2F56DB4F"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6 – Performance &amp; Monitoring</w:t>
      </w:r>
      <w:r w:rsidR="001C2030">
        <w:rPr>
          <w:rFonts w:asciiTheme="minorHAnsi" w:eastAsiaTheme="minorHAnsi" w:hAnsiTheme="minorHAnsi" w:cstheme="minorBidi"/>
          <w:lang w:eastAsia="en-US"/>
        </w:rPr>
        <w:t>……………………………………………………………</w:t>
      </w:r>
      <w:proofErr w:type="gramStart"/>
      <w:r w:rsidR="001C2030">
        <w:rPr>
          <w:rFonts w:asciiTheme="minorHAnsi" w:eastAsiaTheme="minorHAnsi" w:hAnsiTheme="minorHAnsi" w:cstheme="minorBidi"/>
          <w:lang w:eastAsia="en-US"/>
        </w:rPr>
        <w:t>…..</w:t>
      </w:r>
      <w:proofErr w:type="gramEnd"/>
      <w:r w:rsidR="001C2030">
        <w:rPr>
          <w:rFonts w:asciiTheme="minorHAnsi" w:eastAsiaTheme="minorHAnsi" w:hAnsiTheme="minorHAnsi" w:cstheme="minorBidi"/>
          <w:lang w:eastAsia="en-US"/>
        </w:rPr>
        <w:t>1</w:t>
      </w:r>
      <w:r w:rsidR="00D536B7">
        <w:rPr>
          <w:rFonts w:asciiTheme="minorHAnsi" w:eastAsiaTheme="minorHAnsi" w:hAnsiTheme="minorHAnsi" w:cstheme="minorBidi"/>
          <w:lang w:eastAsia="en-US"/>
        </w:rPr>
        <w:t>9</w:t>
      </w:r>
    </w:p>
    <w:p w14:paraId="397DA965" w14:textId="4A010680"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7 – Variation of Services</w:t>
      </w:r>
      <w:r w:rsidR="001C2030">
        <w:rPr>
          <w:rFonts w:asciiTheme="minorHAnsi" w:eastAsiaTheme="minorHAnsi" w:hAnsiTheme="minorHAnsi" w:cstheme="minorBidi"/>
          <w:lang w:eastAsia="en-US"/>
        </w:rPr>
        <w:t>……………………………………………………………………</w:t>
      </w:r>
      <w:proofErr w:type="gramStart"/>
      <w:r w:rsidR="001C2030">
        <w:rPr>
          <w:rFonts w:asciiTheme="minorHAnsi" w:eastAsiaTheme="minorHAnsi" w:hAnsiTheme="minorHAnsi" w:cstheme="minorBidi"/>
          <w:lang w:eastAsia="en-US"/>
        </w:rPr>
        <w:t>…..</w:t>
      </w:r>
      <w:proofErr w:type="gramEnd"/>
      <w:r w:rsidR="001C2030">
        <w:rPr>
          <w:rFonts w:asciiTheme="minorHAnsi" w:eastAsiaTheme="minorHAnsi" w:hAnsiTheme="minorHAnsi" w:cstheme="minorBidi"/>
          <w:lang w:eastAsia="en-US"/>
        </w:rPr>
        <w:t>1</w:t>
      </w:r>
      <w:r w:rsidR="00D536B7">
        <w:rPr>
          <w:rFonts w:asciiTheme="minorHAnsi" w:eastAsiaTheme="minorHAnsi" w:hAnsiTheme="minorHAnsi" w:cstheme="minorBidi"/>
          <w:lang w:eastAsia="en-US"/>
        </w:rPr>
        <w:t>9</w:t>
      </w:r>
    </w:p>
    <w:p w14:paraId="24D8697A" w14:textId="0B11D156"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8 – Pre-Commencement Requirements</w:t>
      </w:r>
      <w:r w:rsidR="001C2030">
        <w:rPr>
          <w:rFonts w:asciiTheme="minorHAnsi" w:eastAsiaTheme="minorHAnsi" w:hAnsiTheme="minorHAnsi" w:cstheme="minorBidi"/>
          <w:lang w:eastAsia="en-US"/>
        </w:rPr>
        <w:t>………………………………………………</w:t>
      </w:r>
      <w:proofErr w:type="gramStart"/>
      <w:r w:rsidR="001C2030">
        <w:rPr>
          <w:rFonts w:asciiTheme="minorHAnsi" w:eastAsiaTheme="minorHAnsi" w:hAnsiTheme="minorHAnsi" w:cstheme="minorBidi"/>
          <w:lang w:eastAsia="en-US"/>
        </w:rPr>
        <w:t>…..</w:t>
      </w:r>
      <w:proofErr w:type="gramEnd"/>
      <w:r w:rsidR="001C2030">
        <w:rPr>
          <w:rFonts w:asciiTheme="minorHAnsi" w:eastAsiaTheme="minorHAnsi" w:hAnsiTheme="minorHAnsi" w:cstheme="minorBidi"/>
          <w:lang w:eastAsia="en-US"/>
        </w:rPr>
        <w:t>1</w:t>
      </w:r>
      <w:r w:rsidR="00D536B7">
        <w:rPr>
          <w:rFonts w:asciiTheme="minorHAnsi" w:eastAsiaTheme="minorHAnsi" w:hAnsiTheme="minorHAnsi" w:cstheme="minorBidi"/>
          <w:lang w:eastAsia="en-US"/>
        </w:rPr>
        <w:t>9</w:t>
      </w:r>
    </w:p>
    <w:p w14:paraId="1D533960" w14:textId="54F28AF3"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9 – Tender Submission</w:t>
      </w:r>
      <w:r w:rsidR="001C2030">
        <w:rPr>
          <w:rFonts w:asciiTheme="minorHAnsi" w:eastAsiaTheme="minorHAnsi" w:hAnsiTheme="minorHAnsi" w:cstheme="minorBidi"/>
          <w:lang w:eastAsia="en-US"/>
        </w:rPr>
        <w:t>………………………………………………………………………….</w:t>
      </w:r>
      <w:r w:rsidR="00D536B7">
        <w:rPr>
          <w:rFonts w:asciiTheme="minorHAnsi" w:eastAsiaTheme="minorHAnsi" w:hAnsiTheme="minorHAnsi" w:cstheme="minorBidi"/>
          <w:lang w:eastAsia="en-US"/>
        </w:rPr>
        <w:t>20</w:t>
      </w:r>
    </w:p>
    <w:p w14:paraId="083246C8" w14:textId="4323B479" w:rsidR="001C2030"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10 – Conflict of Interest</w:t>
      </w:r>
      <w:r w:rsidR="001C2030">
        <w:rPr>
          <w:rFonts w:asciiTheme="minorHAnsi" w:eastAsiaTheme="minorHAnsi" w:hAnsiTheme="minorHAnsi" w:cstheme="minorBidi"/>
          <w:lang w:eastAsia="en-US"/>
        </w:rPr>
        <w:t>…………………………………………………………………………</w:t>
      </w:r>
      <w:r w:rsidR="00D536B7">
        <w:rPr>
          <w:rFonts w:asciiTheme="minorHAnsi" w:eastAsiaTheme="minorHAnsi" w:hAnsiTheme="minorHAnsi" w:cstheme="minorBidi"/>
          <w:lang w:eastAsia="en-US"/>
        </w:rPr>
        <w:t>20</w:t>
      </w:r>
    </w:p>
    <w:p w14:paraId="79BB952E" w14:textId="00F475C3"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10.1 Applicant Declaration</w:t>
      </w:r>
      <w:r w:rsidR="001C2030">
        <w:rPr>
          <w:rFonts w:asciiTheme="minorHAnsi" w:eastAsiaTheme="minorHAnsi" w:hAnsiTheme="minorHAnsi" w:cstheme="minorBidi"/>
          <w:lang w:eastAsia="en-US"/>
        </w:rPr>
        <w:t>………………………………………………………………………</w:t>
      </w:r>
      <w:r w:rsidR="00C351F0">
        <w:rPr>
          <w:rFonts w:asciiTheme="minorHAnsi" w:eastAsiaTheme="minorHAnsi" w:hAnsiTheme="minorHAnsi" w:cstheme="minorBidi"/>
          <w:lang w:eastAsia="en-US"/>
        </w:rPr>
        <w:t>2</w:t>
      </w:r>
      <w:r w:rsidR="00D536B7">
        <w:rPr>
          <w:rFonts w:asciiTheme="minorHAnsi" w:eastAsiaTheme="minorHAnsi" w:hAnsiTheme="minorHAnsi" w:cstheme="minorBidi"/>
          <w:lang w:eastAsia="en-US"/>
        </w:rPr>
        <w:t>1</w:t>
      </w:r>
    </w:p>
    <w:p w14:paraId="2C570218" w14:textId="34EC4DC9"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10.2 Council Rights</w:t>
      </w:r>
      <w:r w:rsidR="001C2030">
        <w:rPr>
          <w:rFonts w:asciiTheme="minorHAnsi" w:eastAsiaTheme="minorHAnsi" w:hAnsiTheme="minorHAnsi" w:cstheme="minorBidi"/>
          <w:lang w:eastAsia="en-US"/>
        </w:rPr>
        <w:t>……………………………………………………………………………</w:t>
      </w:r>
      <w:proofErr w:type="gramStart"/>
      <w:r w:rsidR="001C2030">
        <w:rPr>
          <w:rFonts w:asciiTheme="minorHAnsi" w:eastAsiaTheme="minorHAnsi" w:hAnsiTheme="minorHAnsi" w:cstheme="minorBidi"/>
          <w:lang w:eastAsia="en-US"/>
        </w:rPr>
        <w:t>…..</w:t>
      </w:r>
      <w:proofErr w:type="gramEnd"/>
      <w:r w:rsidR="00C351F0">
        <w:rPr>
          <w:rFonts w:asciiTheme="minorHAnsi" w:eastAsiaTheme="minorHAnsi" w:hAnsiTheme="minorHAnsi" w:cstheme="minorBidi"/>
          <w:lang w:eastAsia="en-US"/>
        </w:rPr>
        <w:t>2</w:t>
      </w:r>
      <w:r w:rsidR="00D536B7">
        <w:rPr>
          <w:rFonts w:asciiTheme="minorHAnsi" w:eastAsiaTheme="minorHAnsi" w:hAnsiTheme="minorHAnsi" w:cstheme="minorBidi"/>
          <w:lang w:eastAsia="en-US"/>
        </w:rPr>
        <w:t>1</w:t>
      </w:r>
    </w:p>
    <w:p w14:paraId="20F81A47" w14:textId="4DB6B0B8"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ab/>
        <w:t>10.3 Record Keeping</w:t>
      </w:r>
      <w:r w:rsidR="001C2030">
        <w:rPr>
          <w:rFonts w:asciiTheme="minorHAnsi" w:eastAsiaTheme="minorHAnsi" w:hAnsiTheme="minorHAnsi" w:cstheme="minorBidi"/>
          <w:lang w:eastAsia="en-US"/>
        </w:rPr>
        <w:t>………………………………………………………………………………</w:t>
      </w:r>
      <w:r w:rsidR="00C351F0">
        <w:rPr>
          <w:rFonts w:asciiTheme="minorHAnsi" w:eastAsiaTheme="minorHAnsi" w:hAnsiTheme="minorHAnsi" w:cstheme="minorBidi"/>
          <w:lang w:eastAsia="en-US"/>
        </w:rPr>
        <w:t>2</w:t>
      </w:r>
      <w:r w:rsidR="00D536B7">
        <w:rPr>
          <w:rFonts w:asciiTheme="minorHAnsi" w:eastAsiaTheme="minorHAnsi" w:hAnsiTheme="minorHAnsi" w:cstheme="minorBidi"/>
          <w:lang w:eastAsia="en-US"/>
        </w:rPr>
        <w:t>1</w:t>
      </w:r>
    </w:p>
    <w:p w14:paraId="6914DB2D" w14:textId="2B728BF1" w:rsidR="00CE354A" w:rsidRPr="00CE354A" w:rsidRDefault="00CE354A" w:rsidP="00CE354A">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11 – Evaluation Criteria</w:t>
      </w:r>
      <w:r w:rsidR="001C2030">
        <w:rPr>
          <w:rFonts w:asciiTheme="minorHAnsi" w:eastAsiaTheme="minorHAnsi" w:hAnsiTheme="minorHAnsi" w:cstheme="minorBidi"/>
          <w:lang w:eastAsia="en-US"/>
        </w:rPr>
        <w:t>…………………………………………………………………………</w:t>
      </w:r>
      <w:r w:rsidR="00B02B47">
        <w:rPr>
          <w:rFonts w:asciiTheme="minorHAnsi" w:eastAsiaTheme="minorHAnsi" w:hAnsiTheme="minorHAnsi" w:cstheme="minorBidi"/>
          <w:lang w:eastAsia="en-US"/>
        </w:rPr>
        <w:t>2</w:t>
      </w:r>
      <w:r w:rsidR="00D536B7">
        <w:rPr>
          <w:rFonts w:asciiTheme="minorHAnsi" w:eastAsiaTheme="minorHAnsi" w:hAnsiTheme="minorHAnsi" w:cstheme="minorBidi"/>
          <w:lang w:eastAsia="en-US"/>
        </w:rPr>
        <w:t>1</w:t>
      </w:r>
    </w:p>
    <w:p w14:paraId="2E566D6F" w14:textId="1E666252" w:rsidR="00B02B47" w:rsidRDefault="00CE354A" w:rsidP="00A45C07">
      <w:pPr>
        <w:spacing w:after="160"/>
        <w:rPr>
          <w:rFonts w:asciiTheme="minorHAnsi" w:eastAsiaTheme="minorHAnsi" w:hAnsiTheme="minorHAnsi" w:cstheme="minorBidi"/>
          <w:lang w:eastAsia="en-US"/>
        </w:rPr>
      </w:pPr>
      <w:r w:rsidRPr="00CE354A">
        <w:rPr>
          <w:rFonts w:asciiTheme="minorHAnsi" w:eastAsiaTheme="minorHAnsi" w:hAnsiTheme="minorHAnsi" w:cstheme="minorBidi"/>
          <w:lang w:eastAsia="en-US"/>
        </w:rPr>
        <w:t>Section 12 – Issue Rectification Framewor</w:t>
      </w:r>
      <w:r w:rsidR="00A45C07">
        <w:rPr>
          <w:rFonts w:asciiTheme="minorHAnsi" w:eastAsiaTheme="minorHAnsi" w:hAnsiTheme="minorHAnsi" w:cstheme="minorBidi"/>
          <w:lang w:eastAsia="en-US"/>
        </w:rPr>
        <w:t>k</w:t>
      </w:r>
      <w:r w:rsidR="001C2030">
        <w:rPr>
          <w:rFonts w:asciiTheme="minorHAnsi" w:eastAsiaTheme="minorHAnsi" w:hAnsiTheme="minorHAnsi" w:cstheme="minorBidi"/>
          <w:lang w:eastAsia="en-US"/>
        </w:rPr>
        <w:t>…………………………………………………………2</w:t>
      </w:r>
      <w:r w:rsidR="00D536B7">
        <w:rPr>
          <w:rFonts w:asciiTheme="minorHAnsi" w:eastAsiaTheme="minorHAnsi" w:hAnsiTheme="minorHAnsi" w:cstheme="minorBidi"/>
          <w:lang w:eastAsia="en-US"/>
        </w:rPr>
        <w:t>7</w:t>
      </w:r>
    </w:p>
    <w:p w14:paraId="2AC16E58" w14:textId="399CC7ED" w:rsidR="00B02B47" w:rsidRDefault="00B02B47" w:rsidP="00A45C07">
      <w:pPr>
        <w:spacing w:after="160"/>
        <w:rPr>
          <w:rFonts w:asciiTheme="minorHAnsi" w:eastAsiaTheme="minorHAnsi" w:hAnsiTheme="minorHAnsi" w:cstheme="minorBidi"/>
          <w:lang w:eastAsia="en-US"/>
        </w:rPr>
        <w:sectPr w:rsidR="00B02B47">
          <w:pgSz w:w="11906" w:h="16838"/>
          <w:pgMar w:top="1440" w:right="1440" w:bottom="1440" w:left="1440" w:header="708" w:footer="708" w:gutter="0"/>
          <w:cols w:space="708"/>
          <w:docGrid w:linePitch="360"/>
        </w:sectPr>
      </w:pPr>
      <w:proofErr w:type="gramStart"/>
      <w:r>
        <w:rPr>
          <w:rFonts w:asciiTheme="minorHAnsi" w:eastAsiaTheme="minorHAnsi" w:hAnsiTheme="minorHAnsi" w:cstheme="minorBidi"/>
          <w:lang w:eastAsia="en-US"/>
        </w:rPr>
        <w:t>Appendices..</w:t>
      </w:r>
      <w:proofErr w:type="gramEnd"/>
      <w:r>
        <w:rPr>
          <w:rFonts w:asciiTheme="minorHAnsi" w:eastAsiaTheme="minorHAnsi" w:hAnsiTheme="minorHAnsi" w:cstheme="minorBidi"/>
          <w:lang w:eastAsia="en-US"/>
        </w:rPr>
        <w:t>………………………………………………………………………………………………</w:t>
      </w:r>
      <w:proofErr w:type="gramStart"/>
      <w:r>
        <w:rPr>
          <w:rFonts w:asciiTheme="minorHAnsi" w:eastAsiaTheme="minorHAnsi" w:hAnsiTheme="minorHAnsi" w:cstheme="minorBidi"/>
          <w:lang w:eastAsia="en-US"/>
        </w:rPr>
        <w:t>…..</w:t>
      </w:r>
      <w:proofErr w:type="gramEnd"/>
      <w:r w:rsidR="0066668F">
        <w:rPr>
          <w:rFonts w:asciiTheme="minorHAnsi" w:eastAsiaTheme="minorHAnsi" w:hAnsiTheme="minorHAnsi" w:cstheme="minorBidi"/>
          <w:lang w:eastAsia="en-US"/>
        </w:rPr>
        <w:t>30</w:t>
      </w:r>
    </w:p>
    <w:p w14:paraId="155757A5" w14:textId="192A0677" w:rsidR="00CE354A" w:rsidRPr="00A45C07" w:rsidRDefault="00CE354A" w:rsidP="00A45C07">
      <w:pPr>
        <w:spacing w:after="160"/>
        <w:rPr>
          <w:rFonts w:asciiTheme="minorHAnsi" w:eastAsiaTheme="minorHAnsi" w:hAnsiTheme="minorHAnsi" w:cstheme="minorBidi"/>
          <w:lang w:eastAsia="en-US"/>
        </w:rPr>
        <w:sectPr w:rsidR="00CE354A" w:rsidRPr="00A45C07" w:rsidSect="00A45C07">
          <w:type w:val="continuous"/>
          <w:pgSz w:w="11906" w:h="16838"/>
          <w:pgMar w:top="1440" w:right="1440" w:bottom="1440" w:left="1440" w:header="708" w:footer="708" w:gutter="0"/>
          <w:cols w:space="708"/>
          <w:docGrid w:linePitch="360"/>
        </w:sectPr>
      </w:pPr>
    </w:p>
    <w:p w14:paraId="6DE6D9C8" w14:textId="0882EFA7" w:rsidR="004F44C8" w:rsidRPr="003E711A" w:rsidRDefault="00424D92" w:rsidP="004F44C8">
      <w:pPr>
        <w:rPr>
          <w:rFonts w:asciiTheme="minorHAnsi" w:hAnsiTheme="minorHAnsi"/>
          <w:b/>
          <w:bCs/>
          <w:sz w:val="28"/>
          <w:szCs w:val="28"/>
        </w:rPr>
      </w:pPr>
      <w:r>
        <w:rPr>
          <w:rFonts w:asciiTheme="minorHAnsi" w:hAnsiTheme="minorHAnsi"/>
          <w:b/>
          <w:bCs/>
          <w:sz w:val="28"/>
          <w:szCs w:val="28"/>
        </w:rPr>
        <w:lastRenderedPageBreak/>
        <w:t xml:space="preserve">Section </w:t>
      </w:r>
      <w:r w:rsidR="004F44C8" w:rsidRPr="003E711A">
        <w:rPr>
          <w:rFonts w:asciiTheme="minorHAnsi" w:hAnsiTheme="minorHAnsi"/>
          <w:b/>
          <w:bCs/>
          <w:sz w:val="28"/>
          <w:szCs w:val="28"/>
        </w:rPr>
        <w:t>1</w:t>
      </w:r>
      <w:r>
        <w:rPr>
          <w:rFonts w:asciiTheme="minorHAnsi" w:hAnsiTheme="minorHAnsi"/>
          <w:b/>
          <w:bCs/>
          <w:sz w:val="28"/>
          <w:szCs w:val="28"/>
        </w:rPr>
        <w:t xml:space="preserve"> -</w:t>
      </w:r>
      <w:r w:rsidR="004F44C8" w:rsidRPr="003E711A">
        <w:rPr>
          <w:rFonts w:asciiTheme="minorHAnsi" w:hAnsiTheme="minorHAnsi"/>
          <w:b/>
          <w:bCs/>
          <w:sz w:val="28"/>
          <w:szCs w:val="28"/>
        </w:rPr>
        <w:t xml:space="preserve"> Introduction &amp; Background</w:t>
      </w:r>
    </w:p>
    <w:p w14:paraId="4C3DB714" w14:textId="5B1CACBB" w:rsidR="004F44C8" w:rsidRPr="003E711A" w:rsidRDefault="1D7EBECF" w:rsidP="364CDA91">
      <w:pPr>
        <w:spacing w:before="240" w:after="240" w:line="240" w:lineRule="auto"/>
        <w:rPr>
          <w:rFonts w:asciiTheme="minorHAnsi" w:hAnsiTheme="minorHAnsi"/>
          <w:kern w:val="0"/>
          <w14:ligatures w14:val="none"/>
        </w:rPr>
      </w:pPr>
      <w:r w:rsidRPr="364CDA91">
        <w:rPr>
          <w:rFonts w:asciiTheme="minorHAnsi" w:hAnsiTheme="minorHAnsi"/>
          <w:kern w:val="0"/>
          <w14:ligatures w14:val="none"/>
        </w:rPr>
        <w:t>Seaford Town Council</w:t>
      </w:r>
      <w:r w:rsidR="73236340" w:rsidRPr="364CDA91">
        <w:rPr>
          <w:rFonts w:asciiTheme="minorHAnsi" w:hAnsiTheme="minorHAnsi"/>
          <w:kern w:val="0"/>
          <w14:ligatures w14:val="none"/>
        </w:rPr>
        <w:t xml:space="preserve"> (STC)</w:t>
      </w:r>
      <w:r w:rsidRPr="364CDA91">
        <w:rPr>
          <w:rFonts w:asciiTheme="minorHAnsi" w:hAnsiTheme="minorHAnsi"/>
          <w:kern w:val="0"/>
          <w14:ligatures w14:val="none"/>
        </w:rPr>
        <w:t xml:space="preserve"> invites tenders for the provision of grounds maintenance services across various sites within </w:t>
      </w:r>
      <w:r w:rsidR="00572F2D">
        <w:rPr>
          <w:rFonts w:asciiTheme="minorHAnsi" w:hAnsiTheme="minorHAnsi"/>
          <w:kern w:val="0"/>
          <w14:ligatures w14:val="none"/>
        </w:rPr>
        <w:t>STC’s</w:t>
      </w:r>
      <w:r w:rsidRPr="364CDA91">
        <w:rPr>
          <w:rFonts w:asciiTheme="minorHAnsi" w:hAnsiTheme="minorHAnsi"/>
          <w:kern w:val="0"/>
          <w14:ligatures w14:val="none"/>
        </w:rPr>
        <w:t xml:space="preserve"> boundaries. The aim is to ensure all sites are maintained to a consistently high standard, meeting the requirements detailed in this specification.</w:t>
      </w:r>
    </w:p>
    <w:p w14:paraId="76A569FB" w14:textId="77777777" w:rsidR="004F44C8" w:rsidRPr="003E711A" w:rsidRDefault="004F44C8" w:rsidP="004F44C8">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will be expected to deliver services in a manner that:</w:t>
      </w:r>
    </w:p>
    <w:p w14:paraId="42DFBBB8" w14:textId="77777777" w:rsidR="004F44C8" w:rsidRPr="003E711A" w:rsidRDefault="004F44C8" w:rsidP="004F44C8">
      <w:pPr>
        <w:numPr>
          <w:ilvl w:val="0"/>
          <w:numId w:val="2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Ensures public safety</w:t>
      </w:r>
    </w:p>
    <w:p w14:paraId="1C314D4D" w14:textId="77777777" w:rsidR="004F44C8" w:rsidRPr="003E711A" w:rsidRDefault="004F44C8" w:rsidP="004F44C8">
      <w:pPr>
        <w:numPr>
          <w:ilvl w:val="0"/>
          <w:numId w:val="2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Protects the environment</w:t>
      </w:r>
    </w:p>
    <w:p w14:paraId="2A6F3314" w14:textId="77777777" w:rsidR="004F44C8" w:rsidRPr="003E711A" w:rsidRDefault="004F44C8" w:rsidP="004F44C8">
      <w:pPr>
        <w:numPr>
          <w:ilvl w:val="0"/>
          <w:numId w:val="2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Maintains visual and operational quality</w:t>
      </w:r>
    </w:p>
    <w:p w14:paraId="07075146" w14:textId="07D3502D" w:rsidR="004F44C8" w:rsidRPr="003E711A" w:rsidRDefault="004F44C8" w:rsidP="004F44C8">
      <w:pPr>
        <w:numPr>
          <w:ilvl w:val="0"/>
          <w:numId w:val="2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Complies with all relevant legislation and </w:t>
      </w:r>
      <w:r w:rsidR="00572F2D">
        <w:rPr>
          <w:rFonts w:asciiTheme="minorHAnsi" w:hAnsiTheme="minorHAnsi"/>
          <w:kern w:val="0"/>
          <w14:ligatures w14:val="none"/>
        </w:rPr>
        <w:t xml:space="preserve">STC and Lewes District Council (LDC) </w:t>
      </w:r>
      <w:r w:rsidRPr="003E711A">
        <w:rPr>
          <w:rFonts w:asciiTheme="minorHAnsi" w:hAnsiTheme="minorHAnsi"/>
          <w:kern w:val="0"/>
          <w14:ligatures w14:val="none"/>
        </w:rPr>
        <w:t>policies</w:t>
      </w:r>
    </w:p>
    <w:p w14:paraId="3EC59716" w14:textId="77777777" w:rsidR="004F44C8" w:rsidRPr="003E711A" w:rsidRDefault="004F44C8" w:rsidP="004F44C8">
      <w:pPr>
        <w:spacing w:before="240" w:after="240" w:line="240" w:lineRule="auto"/>
        <w:rPr>
          <w:rFonts w:asciiTheme="minorHAnsi" w:hAnsiTheme="minorHAnsi"/>
          <w:kern w:val="0"/>
          <w14:ligatures w14:val="none"/>
        </w:rPr>
      </w:pPr>
    </w:p>
    <w:p w14:paraId="3D420AB9" w14:textId="6E2C51EC" w:rsidR="004F44C8" w:rsidRPr="003E711A" w:rsidRDefault="00424D92" w:rsidP="004F44C8">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4F44C8" w:rsidRPr="003E711A">
        <w:rPr>
          <w:rFonts w:asciiTheme="minorHAnsi" w:hAnsiTheme="minorHAnsi"/>
          <w:b/>
          <w:bCs/>
          <w:kern w:val="0"/>
          <w:sz w:val="28"/>
          <w:szCs w:val="28"/>
          <w14:ligatures w14:val="none"/>
        </w:rPr>
        <w:t>2</w:t>
      </w:r>
      <w:r>
        <w:rPr>
          <w:rFonts w:asciiTheme="minorHAnsi" w:hAnsiTheme="minorHAnsi"/>
          <w:b/>
          <w:bCs/>
          <w:kern w:val="0"/>
          <w:sz w:val="28"/>
          <w:szCs w:val="28"/>
          <w14:ligatures w14:val="none"/>
        </w:rPr>
        <w:t xml:space="preserve"> -</w:t>
      </w:r>
      <w:r w:rsidR="004F44C8" w:rsidRPr="003E711A">
        <w:rPr>
          <w:rFonts w:asciiTheme="minorHAnsi" w:hAnsiTheme="minorHAnsi"/>
          <w:b/>
          <w:bCs/>
          <w:kern w:val="0"/>
          <w:sz w:val="28"/>
          <w:szCs w:val="28"/>
          <w14:ligatures w14:val="none"/>
        </w:rPr>
        <w:t xml:space="preserve"> Glossary</w:t>
      </w:r>
    </w:p>
    <w:p w14:paraId="44256037" w14:textId="7019CE96"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Conflict of Interest (COI)</w:t>
      </w:r>
      <w:r w:rsidRPr="0014143B">
        <w:rPr>
          <w:rFonts w:asciiTheme="minorHAnsi" w:hAnsiTheme="minorHAnsi"/>
          <w:kern w:val="0"/>
          <w14:ligatures w14:val="none"/>
        </w:rPr>
        <w:t xml:space="preserve"> – A situation in which a person or organisation has multiple interests (personal, financial, or professional), and serving one interest could compromise, or be seen to compromise, impartiality in decision-making.</w:t>
      </w:r>
    </w:p>
    <w:p w14:paraId="1607E552"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Council Officer / Authorised Officer</w:t>
      </w:r>
      <w:r w:rsidRPr="0014143B">
        <w:rPr>
          <w:rFonts w:asciiTheme="minorHAnsi" w:hAnsiTheme="minorHAnsi"/>
          <w:kern w:val="0"/>
          <w14:ligatures w14:val="none"/>
        </w:rPr>
        <w:t xml:space="preserve"> – A representative of Seaford Town Council authorised to instruct, monitor, and assess the Contractor.</w:t>
      </w:r>
    </w:p>
    <w:p w14:paraId="47F5415F"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Contractor</w:t>
      </w:r>
      <w:r w:rsidRPr="0014143B">
        <w:rPr>
          <w:rFonts w:asciiTheme="minorHAnsi" w:hAnsiTheme="minorHAnsi"/>
          <w:kern w:val="0"/>
          <w14:ligatures w14:val="none"/>
        </w:rPr>
        <w:t xml:space="preserve"> – The company or organisation awarded the contract for grounds maintenance.</w:t>
      </w:r>
    </w:p>
    <w:p w14:paraId="26D9B766" w14:textId="24E45E38"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Critical Issue</w:t>
      </w:r>
      <w:r w:rsidRPr="0014143B">
        <w:rPr>
          <w:rFonts w:asciiTheme="minorHAnsi" w:hAnsiTheme="minorHAnsi"/>
          <w:kern w:val="0"/>
          <w14:ligatures w14:val="none"/>
        </w:rPr>
        <w:t xml:space="preserve"> – Any non-compliance that poses immediate risk to health, safety, legal compliance, or environmental damage (</w:t>
      </w:r>
      <w:r w:rsidR="007C0106">
        <w:rPr>
          <w:rFonts w:asciiTheme="minorHAnsi" w:hAnsiTheme="minorHAnsi"/>
          <w:kern w:val="0"/>
          <w14:ligatures w14:val="none"/>
        </w:rPr>
        <w:t>linked to Section 12, Category A</w:t>
      </w:r>
      <w:r w:rsidRPr="0014143B">
        <w:rPr>
          <w:rFonts w:asciiTheme="minorHAnsi" w:hAnsiTheme="minorHAnsi"/>
          <w:kern w:val="0"/>
          <w14:ligatures w14:val="none"/>
        </w:rPr>
        <w:t>).</w:t>
      </w:r>
    </w:p>
    <w:p w14:paraId="095D8E63"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EDI - Equality, Diversity and Inclusion</w:t>
      </w:r>
    </w:p>
    <w:p w14:paraId="652C26A2"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IOSH Working Safely</w:t>
      </w:r>
      <w:r w:rsidRPr="0014143B">
        <w:rPr>
          <w:rFonts w:asciiTheme="minorHAnsi" w:hAnsiTheme="minorHAnsi"/>
          <w:kern w:val="0"/>
          <w14:ligatures w14:val="none"/>
        </w:rPr>
        <w:t xml:space="preserve"> – A recognised health and safety training course provided by Institution of Occupational Safety and Health (IOSH).</w:t>
      </w:r>
    </w:p>
    <w:p w14:paraId="69D2F74E" w14:textId="31BFF99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KPI</w:t>
      </w:r>
      <w:r w:rsidRPr="0014143B">
        <w:rPr>
          <w:rFonts w:asciiTheme="minorHAnsi" w:hAnsiTheme="minorHAnsi"/>
          <w:kern w:val="0"/>
          <w14:ligatures w14:val="none"/>
        </w:rPr>
        <w:t xml:space="preserve"> – Key Performance Indicator used to measure </w:t>
      </w:r>
      <w:r w:rsidR="00EC0D91">
        <w:rPr>
          <w:rFonts w:asciiTheme="minorHAnsi" w:hAnsiTheme="minorHAnsi"/>
          <w:kern w:val="0"/>
          <w14:ligatures w14:val="none"/>
        </w:rPr>
        <w:t xml:space="preserve">the </w:t>
      </w:r>
      <w:r w:rsidRPr="0014143B">
        <w:rPr>
          <w:rFonts w:asciiTheme="minorHAnsi" w:hAnsiTheme="minorHAnsi"/>
          <w:kern w:val="0"/>
          <w14:ligatures w14:val="none"/>
        </w:rPr>
        <w:t>Contractor</w:t>
      </w:r>
      <w:r w:rsidR="00EC0D91">
        <w:rPr>
          <w:rFonts w:asciiTheme="minorHAnsi" w:hAnsiTheme="minorHAnsi"/>
          <w:kern w:val="0"/>
          <w14:ligatures w14:val="none"/>
        </w:rPr>
        <w:t>’s</w:t>
      </w:r>
      <w:r w:rsidRPr="0014143B">
        <w:rPr>
          <w:rFonts w:asciiTheme="minorHAnsi" w:hAnsiTheme="minorHAnsi"/>
          <w:kern w:val="0"/>
          <w14:ligatures w14:val="none"/>
        </w:rPr>
        <w:t xml:space="preserve"> performance.</w:t>
      </w:r>
    </w:p>
    <w:p w14:paraId="5D665F19" w14:textId="05E7022C"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Major Issue</w:t>
      </w:r>
      <w:r w:rsidRPr="0014143B">
        <w:rPr>
          <w:rFonts w:asciiTheme="minorHAnsi" w:hAnsiTheme="minorHAnsi"/>
          <w:kern w:val="0"/>
          <w14:ligatures w14:val="none"/>
        </w:rPr>
        <w:t xml:space="preserve"> – A significant service failure that affects service quality or contractual obligations but does not create immediate danger (</w:t>
      </w:r>
      <w:r w:rsidR="007C0106">
        <w:rPr>
          <w:rFonts w:asciiTheme="minorHAnsi" w:hAnsiTheme="minorHAnsi"/>
          <w:kern w:val="0"/>
          <w14:ligatures w14:val="none"/>
        </w:rPr>
        <w:t>linked to Section 12, Category A</w:t>
      </w:r>
      <w:r w:rsidR="007C0106" w:rsidRPr="0014143B">
        <w:rPr>
          <w:rFonts w:asciiTheme="minorHAnsi" w:hAnsiTheme="minorHAnsi"/>
          <w:kern w:val="0"/>
          <w14:ligatures w14:val="none"/>
        </w:rPr>
        <w:t>).</w:t>
      </w:r>
    </w:p>
    <w:p w14:paraId="3B5B3446" w14:textId="1EED65DC"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Minor Issue</w:t>
      </w:r>
      <w:r w:rsidRPr="0014143B">
        <w:rPr>
          <w:rFonts w:asciiTheme="minorHAnsi" w:hAnsiTheme="minorHAnsi"/>
          <w:kern w:val="0"/>
          <w14:ligatures w14:val="none"/>
        </w:rPr>
        <w:t xml:space="preserve"> – Cosmetic or procedural non-compliance with low impact on service delivery </w:t>
      </w:r>
      <w:r w:rsidR="007C0106">
        <w:rPr>
          <w:rFonts w:asciiTheme="minorHAnsi" w:hAnsiTheme="minorHAnsi"/>
          <w:kern w:val="0"/>
          <w14:ligatures w14:val="none"/>
        </w:rPr>
        <w:t>(linked to Section 12, Category A</w:t>
      </w:r>
      <w:r w:rsidR="007C0106" w:rsidRPr="0014143B">
        <w:rPr>
          <w:rFonts w:asciiTheme="minorHAnsi" w:hAnsiTheme="minorHAnsi"/>
          <w:kern w:val="0"/>
          <w14:ligatures w14:val="none"/>
        </w:rPr>
        <w:t>).</w:t>
      </w:r>
    </w:p>
    <w:p w14:paraId="34F13460"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NVQ (National Vocational Qualification) Level 1 in Horticulture</w:t>
      </w:r>
      <w:r w:rsidRPr="0014143B">
        <w:rPr>
          <w:rFonts w:asciiTheme="minorHAnsi" w:hAnsiTheme="minorHAnsi"/>
          <w:kern w:val="0"/>
          <w14:ligatures w14:val="none"/>
        </w:rPr>
        <w:t xml:space="preserve"> – Introductory UK work-based qualification demonstrating basic horticultural skills and knowledge.</w:t>
      </w:r>
    </w:p>
    <w:p w14:paraId="247323A3"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lastRenderedPageBreak/>
        <w:t>RHS (Royal Horticultural Society) Level 1/2</w:t>
      </w:r>
      <w:r w:rsidRPr="0014143B">
        <w:rPr>
          <w:rFonts w:asciiTheme="minorHAnsi" w:hAnsiTheme="minorHAnsi"/>
          <w:kern w:val="0"/>
          <w14:ligatures w14:val="none"/>
        </w:rPr>
        <w:t xml:space="preserve"> – UK horticultural qualifications indicating basic (Level 1) or intermediate (Level 2) practical and theoretical gardening skills.</w:t>
      </w:r>
    </w:p>
    <w:p w14:paraId="291023F4" w14:textId="6CEC5E78" w:rsidR="0014143B" w:rsidRPr="0014143B" w:rsidRDefault="61BB3A8C" w:rsidP="364CDA91">
      <w:pPr>
        <w:spacing w:before="240" w:after="240" w:line="240" w:lineRule="auto"/>
        <w:rPr>
          <w:rFonts w:asciiTheme="minorHAnsi" w:hAnsiTheme="minorHAnsi"/>
          <w:kern w:val="0"/>
          <w14:ligatures w14:val="none"/>
        </w:rPr>
      </w:pPr>
      <w:r w:rsidRPr="364CDA91">
        <w:rPr>
          <w:rFonts w:asciiTheme="minorHAnsi" w:hAnsiTheme="minorHAnsi"/>
          <w:b/>
          <w:bCs/>
          <w:kern w:val="0"/>
          <w14:ligatures w14:val="none"/>
        </w:rPr>
        <w:t>CPI</w:t>
      </w:r>
      <w:r w:rsidR="6A8B380B" w:rsidRPr="364CDA91">
        <w:rPr>
          <w:rFonts w:asciiTheme="minorHAnsi" w:hAnsiTheme="minorHAnsi"/>
          <w:b/>
          <w:bCs/>
          <w:kern w:val="0"/>
          <w14:ligatures w14:val="none"/>
        </w:rPr>
        <w:t xml:space="preserve"> (</w:t>
      </w:r>
      <w:r w:rsidRPr="364CDA91">
        <w:rPr>
          <w:rFonts w:asciiTheme="minorHAnsi" w:hAnsiTheme="minorHAnsi"/>
          <w:b/>
          <w:bCs/>
          <w:kern w:val="0"/>
          <w14:ligatures w14:val="none"/>
        </w:rPr>
        <w:t>Consumer</w:t>
      </w:r>
      <w:r w:rsidR="6A8B380B" w:rsidRPr="364CDA91">
        <w:rPr>
          <w:rFonts w:asciiTheme="minorHAnsi" w:hAnsiTheme="minorHAnsi"/>
          <w:b/>
          <w:bCs/>
          <w:kern w:val="0"/>
          <w14:ligatures w14:val="none"/>
        </w:rPr>
        <w:t xml:space="preserve"> Price Index)</w:t>
      </w:r>
      <w:r w:rsidR="6A8B380B" w:rsidRPr="364CDA91">
        <w:rPr>
          <w:rFonts w:asciiTheme="minorHAnsi" w:hAnsiTheme="minorHAnsi"/>
          <w:kern w:val="0"/>
          <w14:ligatures w14:val="none"/>
        </w:rPr>
        <w:t xml:space="preserve"> – A measure of inflation published in the UK, used to adjust prices, salaries, or payments over time.</w:t>
      </w:r>
    </w:p>
    <w:p w14:paraId="3BA3794B"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Service Credits</w:t>
      </w:r>
      <w:r w:rsidRPr="0014143B">
        <w:rPr>
          <w:rFonts w:asciiTheme="minorHAnsi" w:hAnsiTheme="minorHAnsi"/>
          <w:kern w:val="0"/>
          <w14:ligatures w14:val="none"/>
        </w:rPr>
        <w:t xml:space="preserve"> – Monetary or other deductions applied to the Contractor’s invoice in the event of underperformance or breach of contract. (Previously called “penalties” or “fines.”)</w:t>
      </w:r>
    </w:p>
    <w:p w14:paraId="09710F16"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Site / Area</w:t>
      </w:r>
      <w:r w:rsidRPr="0014143B">
        <w:rPr>
          <w:rFonts w:asciiTheme="minorHAnsi" w:hAnsiTheme="minorHAnsi"/>
          <w:kern w:val="0"/>
          <w14:ligatures w14:val="none"/>
        </w:rPr>
        <w:t xml:space="preserve"> – Any land or property maintained under this contract, including play areas, planters, verges, war memorial beds, etc.</w:t>
      </w:r>
    </w:p>
    <w:p w14:paraId="515C747E"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Standard Operating Procedure (SOP) / Method Statement / Safe System of Work</w:t>
      </w:r>
      <w:r w:rsidRPr="0014143B">
        <w:rPr>
          <w:rFonts w:asciiTheme="minorHAnsi" w:hAnsiTheme="minorHAnsi"/>
          <w:kern w:val="0"/>
          <w14:ligatures w14:val="none"/>
        </w:rPr>
        <w:t xml:space="preserve"> – Documents prepared by the Contractor detailing how tasks will be safely carried out.</w:t>
      </w:r>
    </w:p>
    <w:p w14:paraId="344F2C3E" w14:textId="77777777" w:rsidR="0014143B"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Start Date / Contract Term</w:t>
      </w:r>
      <w:r w:rsidRPr="0014143B">
        <w:rPr>
          <w:rFonts w:asciiTheme="minorHAnsi" w:hAnsiTheme="minorHAnsi"/>
          <w:kern w:val="0"/>
          <w14:ligatures w14:val="none"/>
        </w:rPr>
        <w:t xml:space="preserve"> – The date the contract begins, and the duration specified in the tender.</w:t>
      </w:r>
    </w:p>
    <w:p w14:paraId="7B399F9E" w14:textId="57174F6F" w:rsidR="004F44C8" w:rsidRPr="0014143B" w:rsidRDefault="0014143B" w:rsidP="0014143B">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TUPE</w:t>
      </w:r>
      <w:r w:rsidRPr="0014143B">
        <w:rPr>
          <w:rFonts w:asciiTheme="minorHAnsi" w:hAnsiTheme="minorHAnsi"/>
          <w:kern w:val="0"/>
          <w14:ligatures w14:val="none"/>
        </w:rPr>
        <w:t xml:space="preserve"> – Transfer of Undertakings (Protection of Employment) Regulations, a UK law that protects employees' rights when the business they work for is transferred to a new employer</w:t>
      </w:r>
    </w:p>
    <w:p w14:paraId="10A94A5D" w14:textId="77777777" w:rsidR="0014143B" w:rsidRPr="0014143B" w:rsidRDefault="0014143B" w:rsidP="0014143B">
      <w:pPr>
        <w:spacing w:before="240" w:after="240" w:line="240" w:lineRule="auto"/>
        <w:rPr>
          <w:rFonts w:asciiTheme="minorHAnsi" w:hAnsiTheme="minorHAnsi"/>
          <w:kern w:val="0"/>
          <w14:ligatures w14:val="none"/>
        </w:rPr>
      </w:pPr>
    </w:p>
    <w:p w14:paraId="33C067B9" w14:textId="0ABBB3BA" w:rsidR="003C4004" w:rsidRPr="003E711A" w:rsidRDefault="00424D92" w:rsidP="003C4004">
      <w:pPr>
        <w:spacing w:before="240" w:after="240"/>
        <w:rPr>
          <w:rFonts w:asciiTheme="minorHAnsi" w:hAnsiTheme="minorHAnsi"/>
          <w:b/>
          <w:bCs/>
          <w:sz w:val="28"/>
          <w:szCs w:val="28"/>
        </w:rPr>
      </w:pPr>
      <w:r>
        <w:rPr>
          <w:rFonts w:asciiTheme="minorHAnsi" w:hAnsiTheme="minorHAnsi"/>
          <w:b/>
          <w:bCs/>
          <w:sz w:val="28"/>
          <w:szCs w:val="28"/>
        </w:rPr>
        <w:t xml:space="preserve">Section </w:t>
      </w:r>
      <w:r w:rsidR="004F44C8" w:rsidRPr="003E711A">
        <w:rPr>
          <w:rFonts w:asciiTheme="minorHAnsi" w:hAnsiTheme="minorHAnsi"/>
          <w:b/>
          <w:bCs/>
          <w:sz w:val="28"/>
          <w:szCs w:val="28"/>
        </w:rPr>
        <w:t>3</w:t>
      </w:r>
      <w:r>
        <w:rPr>
          <w:rFonts w:asciiTheme="minorHAnsi" w:hAnsiTheme="minorHAnsi"/>
          <w:b/>
          <w:bCs/>
          <w:sz w:val="28"/>
          <w:szCs w:val="28"/>
        </w:rPr>
        <w:t xml:space="preserve"> -</w:t>
      </w:r>
      <w:r w:rsidR="004F44C8" w:rsidRPr="003E711A">
        <w:rPr>
          <w:rFonts w:asciiTheme="minorHAnsi" w:hAnsiTheme="minorHAnsi"/>
          <w:b/>
          <w:bCs/>
          <w:sz w:val="28"/>
          <w:szCs w:val="28"/>
        </w:rPr>
        <w:t xml:space="preserve"> Contract Ter</w:t>
      </w:r>
      <w:r w:rsidR="003C4004" w:rsidRPr="003E711A">
        <w:rPr>
          <w:rFonts w:asciiTheme="minorHAnsi" w:hAnsiTheme="minorHAnsi"/>
          <w:b/>
          <w:bCs/>
          <w:sz w:val="28"/>
          <w:szCs w:val="28"/>
        </w:rPr>
        <w:t>m</w:t>
      </w:r>
    </w:p>
    <w:p w14:paraId="3685C883" w14:textId="1B2DF6F2" w:rsidR="003C4004" w:rsidRPr="003E711A" w:rsidRDefault="003C4004" w:rsidP="003C4004">
      <w:pPr>
        <w:spacing w:before="240" w:after="240"/>
        <w:rPr>
          <w:rFonts w:asciiTheme="minorHAnsi" w:hAnsiTheme="minorHAnsi"/>
        </w:rPr>
      </w:pPr>
      <w:r w:rsidRPr="003E711A">
        <w:rPr>
          <w:rFonts w:asciiTheme="minorHAnsi" w:hAnsiTheme="minorHAnsi"/>
          <w:b/>
          <w:bCs/>
        </w:rPr>
        <w:t>3.1</w:t>
      </w:r>
      <w:r w:rsidRPr="003E711A">
        <w:rPr>
          <w:rFonts w:asciiTheme="minorHAnsi" w:hAnsiTheme="minorHAnsi"/>
        </w:rPr>
        <w:t xml:space="preserve"> In</w:t>
      </w:r>
      <w:r w:rsidR="00AC0FB4" w:rsidRPr="003E711A">
        <w:rPr>
          <w:rFonts w:asciiTheme="minorHAnsi" w:hAnsiTheme="minorHAnsi"/>
        </w:rPr>
        <w:t>i</w:t>
      </w:r>
      <w:r w:rsidRPr="003E711A">
        <w:rPr>
          <w:rFonts w:asciiTheme="minorHAnsi" w:hAnsiTheme="minorHAnsi"/>
        </w:rPr>
        <w:t xml:space="preserve">tial Term: Three (3) years from the </w:t>
      </w:r>
      <w:r w:rsidR="00F24546">
        <w:rPr>
          <w:rFonts w:asciiTheme="minorHAnsi" w:hAnsiTheme="minorHAnsi"/>
        </w:rPr>
        <w:t>s</w:t>
      </w:r>
      <w:r w:rsidRPr="003E711A">
        <w:rPr>
          <w:rFonts w:asciiTheme="minorHAnsi" w:hAnsiTheme="minorHAnsi"/>
        </w:rPr>
        <w:t xml:space="preserve">tart </w:t>
      </w:r>
      <w:r w:rsidR="00F24546">
        <w:rPr>
          <w:rFonts w:asciiTheme="minorHAnsi" w:hAnsiTheme="minorHAnsi"/>
        </w:rPr>
        <w:t>d</w:t>
      </w:r>
      <w:r w:rsidRPr="003E711A">
        <w:rPr>
          <w:rFonts w:asciiTheme="minorHAnsi" w:hAnsiTheme="minorHAnsi"/>
        </w:rPr>
        <w:t>ate.</w:t>
      </w:r>
    </w:p>
    <w:p w14:paraId="6E05DD2F" w14:textId="72E4AA46" w:rsidR="003C4004" w:rsidRPr="003E711A" w:rsidRDefault="003C4004" w:rsidP="003C4004">
      <w:pPr>
        <w:spacing w:before="240" w:after="240"/>
        <w:rPr>
          <w:rFonts w:asciiTheme="minorHAnsi" w:hAnsiTheme="minorHAnsi"/>
        </w:rPr>
      </w:pPr>
      <w:r w:rsidRPr="003E711A">
        <w:rPr>
          <w:rFonts w:asciiTheme="minorHAnsi" w:hAnsiTheme="minorHAnsi"/>
          <w:b/>
          <w:bCs/>
        </w:rPr>
        <w:t>3.2</w:t>
      </w:r>
      <w:r w:rsidRPr="003E711A">
        <w:rPr>
          <w:rFonts w:asciiTheme="minorHAnsi" w:hAnsiTheme="minorHAnsi"/>
        </w:rPr>
        <w:t xml:space="preserve"> Extension Option: </w:t>
      </w:r>
      <w:r w:rsidR="00EC0D91">
        <w:rPr>
          <w:rFonts w:asciiTheme="minorHAnsi" w:hAnsiTheme="minorHAnsi"/>
        </w:rPr>
        <w:t xml:space="preserve">The Council may, at its sole discretion, extend the Contract for a further period of up to two (2) years. Satisfactory performance is a prerequisite for any extension but does not oblige </w:t>
      </w:r>
      <w:r w:rsidR="00F24546">
        <w:rPr>
          <w:rFonts w:asciiTheme="minorHAnsi" w:hAnsiTheme="minorHAnsi"/>
        </w:rPr>
        <w:t>STC</w:t>
      </w:r>
      <w:r w:rsidR="00EC0D91">
        <w:rPr>
          <w:rFonts w:asciiTheme="minorHAnsi" w:hAnsiTheme="minorHAnsi"/>
        </w:rPr>
        <w:t xml:space="preserve"> to grant one.</w:t>
      </w:r>
    </w:p>
    <w:p w14:paraId="545A9C68" w14:textId="79152527" w:rsidR="003C4004" w:rsidRPr="003E711A" w:rsidRDefault="003C4004" w:rsidP="003C4004">
      <w:pPr>
        <w:spacing w:before="240" w:after="240"/>
        <w:rPr>
          <w:rFonts w:asciiTheme="minorHAnsi" w:hAnsiTheme="minorHAnsi"/>
        </w:rPr>
      </w:pPr>
      <w:r w:rsidRPr="003E711A">
        <w:rPr>
          <w:rFonts w:asciiTheme="minorHAnsi" w:hAnsiTheme="minorHAnsi"/>
          <w:b/>
          <w:bCs/>
        </w:rPr>
        <w:t>3.3</w:t>
      </w:r>
      <w:r w:rsidRPr="003E711A">
        <w:rPr>
          <w:rFonts w:asciiTheme="minorHAnsi" w:hAnsiTheme="minorHAnsi"/>
        </w:rPr>
        <w:t xml:space="preserve"> Performance Criteria for Extension:</w:t>
      </w:r>
    </w:p>
    <w:p w14:paraId="1C21D249" w14:textId="77777777" w:rsidR="004F44C8" w:rsidRPr="003E711A" w:rsidRDefault="004F44C8" w:rsidP="003C4004">
      <w:pPr>
        <w:numPr>
          <w:ilvl w:val="0"/>
          <w:numId w:val="2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Compliance with Key Performance Indicators (KPIs)</w:t>
      </w:r>
    </w:p>
    <w:p w14:paraId="588D084B" w14:textId="77777777" w:rsidR="004F44C8" w:rsidRPr="003E711A" w:rsidRDefault="004F44C8" w:rsidP="003C4004">
      <w:pPr>
        <w:numPr>
          <w:ilvl w:val="0"/>
          <w:numId w:val="2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Audit reports</w:t>
      </w:r>
    </w:p>
    <w:p w14:paraId="358413EB" w14:textId="77777777" w:rsidR="004F44C8" w:rsidRPr="003E711A" w:rsidRDefault="004F44C8" w:rsidP="003C4004">
      <w:pPr>
        <w:numPr>
          <w:ilvl w:val="0"/>
          <w:numId w:val="2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Issue resolution records</w:t>
      </w:r>
    </w:p>
    <w:p w14:paraId="26FCDCB7" w14:textId="77777777" w:rsidR="004F44C8" w:rsidRDefault="004F44C8" w:rsidP="003C4004">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Performance information will be reviewed monthly.</w:t>
      </w:r>
    </w:p>
    <w:p w14:paraId="7A2B65A1" w14:textId="77777777" w:rsidR="004F44C8" w:rsidRDefault="004F44C8" w:rsidP="00E667A2">
      <w:pPr>
        <w:rPr>
          <w:rFonts w:asciiTheme="minorHAnsi" w:hAnsiTheme="minorHAnsi"/>
          <w:b/>
          <w:bCs/>
          <w:sz w:val="28"/>
          <w:szCs w:val="28"/>
        </w:rPr>
      </w:pPr>
    </w:p>
    <w:p w14:paraId="3290AFFA" w14:textId="77777777" w:rsidR="00C351F0" w:rsidRDefault="00C351F0" w:rsidP="00E667A2">
      <w:pPr>
        <w:rPr>
          <w:rFonts w:asciiTheme="minorHAnsi" w:hAnsiTheme="minorHAnsi"/>
          <w:b/>
          <w:bCs/>
          <w:sz w:val="28"/>
          <w:szCs w:val="28"/>
        </w:rPr>
      </w:pPr>
    </w:p>
    <w:p w14:paraId="0892ADA9" w14:textId="77777777" w:rsidR="00C351F0" w:rsidRDefault="00C351F0" w:rsidP="00E667A2">
      <w:pPr>
        <w:rPr>
          <w:rFonts w:asciiTheme="minorHAnsi" w:hAnsiTheme="minorHAnsi"/>
          <w:b/>
          <w:bCs/>
          <w:sz w:val="28"/>
          <w:szCs w:val="28"/>
        </w:rPr>
      </w:pPr>
    </w:p>
    <w:p w14:paraId="327ADA11" w14:textId="77777777" w:rsidR="00C351F0" w:rsidRPr="003E711A" w:rsidRDefault="00C351F0" w:rsidP="00E667A2">
      <w:pPr>
        <w:rPr>
          <w:rFonts w:asciiTheme="minorHAnsi" w:hAnsiTheme="minorHAnsi"/>
          <w:b/>
          <w:bCs/>
          <w:sz w:val="28"/>
          <w:szCs w:val="28"/>
        </w:rPr>
      </w:pPr>
    </w:p>
    <w:p w14:paraId="07465886" w14:textId="433EB5F9" w:rsidR="00034065" w:rsidRPr="003E711A" w:rsidRDefault="00B45829" w:rsidP="00E667A2">
      <w:pPr>
        <w:rPr>
          <w:rFonts w:asciiTheme="minorHAnsi" w:hAnsiTheme="minorHAnsi"/>
          <w:b/>
          <w:bCs/>
          <w:sz w:val="28"/>
          <w:szCs w:val="28"/>
        </w:rPr>
      </w:pPr>
      <w:r>
        <w:rPr>
          <w:rFonts w:asciiTheme="minorHAnsi" w:hAnsiTheme="minorHAnsi"/>
          <w:b/>
          <w:bCs/>
          <w:sz w:val="28"/>
          <w:szCs w:val="28"/>
        </w:rPr>
        <w:lastRenderedPageBreak/>
        <w:t xml:space="preserve">Section </w:t>
      </w:r>
      <w:r w:rsidR="00034065" w:rsidRPr="003E711A">
        <w:rPr>
          <w:rFonts w:asciiTheme="minorHAnsi" w:hAnsiTheme="minorHAnsi"/>
          <w:b/>
          <w:bCs/>
          <w:sz w:val="28"/>
          <w:szCs w:val="28"/>
        </w:rPr>
        <w:t>4</w:t>
      </w:r>
      <w:r>
        <w:rPr>
          <w:rFonts w:asciiTheme="minorHAnsi" w:hAnsiTheme="minorHAnsi"/>
          <w:b/>
          <w:bCs/>
          <w:sz w:val="28"/>
          <w:szCs w:val="28"/>
        </w:rPr>
        <w:t xml:space="preserve"> -</w:t>
      </w:r>
      <w:r w:rsidR="00034065" w:rsidRPr="003E711A">
        <w:rPr>
          <w:rFonts w:asciiTheme="minorHAnsi" w:hAnsiTheme="minorHAnsi"/>
          <w:b/>
          <w:bCs/>
          <w:sz w:val="28"/>
          <w:szCs w:val="28"/>
        </w:rPr>
        <w:t xml:space="preserve"> Scope of Services</w:t>
      </w:r>
    </w:p>
    <w:p w14:paraId="30BECBC5" w14:textId="77777777" w:rsidR="00034065" w:rsidRPr="003E711A" w:rsidRDefault="00034065" w:rsidP="00034065">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will be required to deliver the following services to the standards set out in this specification and in accordance with the KPI &amp; Monitoring Framework (Appendix B).</w:t>
      </w:r>
    </w:p>
    <w:p w14:paraId="5AA61981" w14:textId="77777777" w:rsidR="00034065" w:rsidRPr="003E711A" w:rsidRDefault="00034065" w:rsidP="00034065">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Note on Lots and Flexibility of Award:</w:t>
      </w:r>
    </w:p>
    <w:p w14:paraId="765F805B" w14:textId="2AB6B7DF" w:rsidR="003F45B7" w:rsidRDefault="00034065" w:rsidP="00034065">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The Scope of Services is divided into </w:t>
      </w:r>
      <w:r w:rsidRPr="00430B92">
        <w:rPr>
          <w:rFonts w:asciiTheme="minorHAnsi" w:hAnsiTheme="minorHAnsi"/>
          <w:kern w:val="0"/>
          <w14:ligatures w14:val="none"/>
        </w:rPr>
        <w:t xml:space="preserve">three </w:t>
      </w:r>
      <w:r w:rsidR="00430B92">
        <w:rPr>
          <w:rFonts w:asciiTheme="minorHAnsi" w:hAnsiTheme="minorHAnsi"/>
          <w:kern w:val="0"/>
          <w14:ligatures w14:val="none"/>
        </w:rPr>
        <w:t xml:space="preserve">(3) </w:t>
      </w:r>
      <w:r w:rsidRPr="00430B92">
        <w:rPr>
          <w:rFonts w:asciiTheme="minorHAnsi" w:hAnsiTheme="minorHAnsi"/>
          <w:kern w:val="0"/>
          <w14:ligatures w14:val="none"/>
        </w:rPr>
        <w:t>Lots.</w:t>
      </w:r>
      <w:r w:rsidRPr="003E711A">
        <w:rPr>
          <w:rFonts w:asciiTheme="minorHAnsi" w:hAnsiTheme="minorHAnsi"/>
          <w:kern w:val="0"/>
          <w14:ligatures w14:val="none"/>
        </w:rPr>
        <w:t xml:space="preserve"> Contractors may bid for one</w:t>
      </w:r>
      <w:r w:rsidR="00EC0D91">
        <w:rPr>
          <w:rFonts w:asciiTheme="minorHAnsi" w:hAnsiTheme="minorHAnsi"/>
          <w:kern w:val="0"/>
          <w14:ligatures w14:val="none"/>
        </w:rPr>
        <w:t xml:space="preserve"> (1)</w:t>
      </w:r>
      <w:r w:rsidRPr="003E711A">
        <w:rPr>
          <w:rFonts w:asciiTheme="minorHAnsi" w:hAnsiTheme="minorHAnsi"/>
          <w:kern w:val="0"/>
          <w14:ligatures w14:val="none"/>
        </w:rPr>
        <w:t xml:space="preserve"> Lot, </w:t>
      </w:r>
      <w:r w:rsidR="00EC0D91">
        <w:rPr>
          <w:rFonts w:asciiTheme="minorHAnsi" w:hAnsiTheme="minorHAnsi"/>
          <w:kern w:val="0"/>
          <w14:ligatures w14:val="none"/>
        </w:rPr>
        <w:t>two (2)</w:t>
      </w:r>
      <w:r w:rsidRPr="003E711A">
        <w:rPr>
          <w:rFonts w:asciiTheme="minorHAnsi" w:hAnsiTheme="minorHAnsi"/>
          <w:kern w:val="0"/>
          <w14:ligatures w14:val="none"/>
        </w:rPr>
        <w:t xml:space="preserve"> Lots, or </w:t>
      </w:r>
      <w:r w:rsidR="00EC0D91">
        <w:rPr>
          <w:rFonts w:asciiTheme="minorHAnsi" w:hAnsiTheme="minorHAnsi"/>
          <w:kern w:val="0"/>
          <w14:ligatures w14:val="none"/>
        </w:rPr>
        <w:t>all three (3) Lots</w:t>
      </w:r>
      <w:r w:rsidRPr="003E711A">
        <w:rPr>
          <w:rFonts w:asciiTheme="minorHAnsi" w:hAnsiTheme="minorHAnsi"/>
          <w:kern w:val="0"/>
          <w14:ligatures w14:val="none"/>
        </w:rPr>
        <w:t xml:space="preserve">. </w:t>
      </w:r>
      <w:r w:rsidR="00F24546">
        <w:rPr>
          <w:rFonts w:asciiTheme="minorHAnsi" w:hAnsiTheme="minorHAnsi"/>
          <w:kern w:val="0"/>
          <w14:ligatures w14:val="none"/>
        </w:rPr>
        <w:t>STC</w:t>
      </w:r>
      <w:r w:rsidRPr="003E711A">
        <w:rPr>
          <w:rFonts w:asciiTheme="minorHAnsi" w:hAnsiTheme="minorHAnsi"/>
          <w:kern w:val="0"/>
          <w14:ligatures w14:val="none"/>
        </w:rPr>
        <w:t xml:space="preserve"> reserves the right to award Lots individually or collectively, and to appoint more than one Contractor if it is considered to deliver best value</w:t>
      </w:r>
      <w:r w:rsidR="00EC0D91">
        <w:rPr>
          <w:rFonts w:asciiTheme="minorHAnsi" w:hAnsiTheme="minorHAnsi"/>
          <w:kern w:val="0"/>
          <w14:ligatures w14:val="none"/>
        </w:rPr>
        <w:t xml:space="preserve"> and quality.</w:t>
      </w:r>
    </w:p>
    <w:p w14:paraId="1032D202" w14:textId="77777777" w:rsidR="001C2030" w:rsidRPr="003E711A" w:rsidRDefault="001C2030" w:rsidP="00034065">
      <w:pPr>
        <w:spacing w:before="240" w:after="240" w:line="240" w:lineRule="auto"/>
        <w:rPr>
          <w:rFonts w:asciiTheme="minorHAnsi" w:hAnsiTheme="minorHAnsi"/>
          <w:kern w:val="0"/>
          <w14:ligatures w14:val="none"/>
        </w:rPr>
      </w:pPr>
    </w:p>
    <w:p w14:paraId="50AEC605" w14:textId="5EC0D250" w:rsidR="003F45B7" w:rsidRPr="003E711A" w:rsidRDefault="003F45B7" w:rsidP="00034065">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4.0 Bidding Structure &amp; Evaluation</w:t>
      </w:r>
    </w:p>
    <w:p w14:paraId="1114B358" w14:textId="49597410" w:rsidR="003F45B7" w:rsidRPr="003E711A" w:rsidRDefault="003F45B7" w:rsidP="00034065">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Bidders are advised that this contract is divided into three Lots:</w:t>
      </w:r>
    </w:p>
    <w:p w14:paraId="5E7CEB46" w14:textId="59C374B9" w:rsidR="003F45B7" w:rsidRPr="003E711A" w:rsidRDefault="003F45B7" w:rsidP="00034065">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Lot 1 – Grounds Maintenance</w:t>
      </w:r>
    </w:p>
    <w:p w14:paraId="52E8CB52" w14:textId="351CBF31" w:rsidR="003F45B7" w:rsidRPr="003E711A" w:rsidRDefault="003F45B7" w:rsidP="00034065">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Lot 2 – Verges &amp; Pathways</w:t>
      </w:r>
    </w:p>
    <w:p w14:paraId="0EDBF3D6" w14:textId="6D2D37F4" w:rsidR="003F45B7" w:rsidRPr="003E711A" w:rsidRDefault="003F45B7" w:rsidP="003F45B7">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Lot 3 – Planting &amp; Decorative Displays</w:t>
      </w:r>
    </w:p>
    <w:p w14:paraId="3262CFE0" w14:textId="209FB3A5" w:rsidR="003F45B7" w:rsidRPr="003E711A" w:rsidRDefault="003F45B7" w:rsidP="003F45B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You may submit a tender for:</w:t>
      </w:r>
    </w:p>
    <w:p w14:paraId="0885FD93" w14:textId="6B08315A" w:rsidR="003F45B7" w:rsidRPr="003E711A" w:rsidRDefault="003F45B7" w:rsidP="003F45B7">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One (1) Lot,</w:t>
      </w:r>
    </w:p>
    <w:p w14:paraId="05A3FBF6" w14:textId="35E745F7" w:rsidR="003F45B7" w:rsidRPr="003E711A" w:rsidRDefault="00C225DB" w:rsidP="003F45B7">
      <w:pPr>
        <w:numPr>
          <w:ilvl w:val="0"/>
          <w:numId w:val="10"/>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Two (2) </w:t>
      </w:r>
      <w:r w:rsidR="003F45B7" w:rsidRPr="003E711A">
        <w:rPr>
          <w:rFonts w:asciiTheme="minorHAnsi" w:hAnsiTheme="minorHAnsi"/>
          <w:kern w:val="0"/>
          <w14:ligatures w14:val="none"/>
        </w:rPr>
        <w:t>Lots, or</w:t>
      </w:r>
    </w:p>
    <w:p w14:paraId="38433358" w14:textId="5FBB731A" w:rsidR="003F45B7" w:rsidRPr="003E711A" w:rsidRDefault="00C225DB" w:rsidP="003F45B7">
      <w:pPr>
        <w:numPr>
          <w:ilvl w:val="0"/>
          <w:numId w:val="10"/>
        </w:numPr>
        <w:spacing w:before="240" w:after="240" w:line="240" w:lineRule="auto"/>
        <w:rPr>
          <w:rFonts w:asciiTheme="minorHAnsi" w:hAnsiTheme="minorHAnsi"/>
          <w:kern w:val="0"/>
          <w14:ligatures w14:val="none"/>
        </w:rPr>
      </w:pPr>
      <w:r>
        <w:rPr>
          <w:rFonts w:asciiTheme="minorHAnsi" w:hAnsiTheme="minorHAnsi"/>
          <w:kern w:val="0"/>
          <w14:ligatures w14:val="none"/>
        </w:rPr>
        <w:t>Three (3)</w:t>
      </w:r>
      <w:r w:rsidR="003F45B7" w:rsidRPr="003E711A">
        <w:rPr>
          <w:rFonts w:asciiTheme="minorHAnsi" w:hAnsiTheme="minorHAnsi"/>
          <w:kern w:val="0"/>
          <w14:ligatures w14:val="none"/>
        </w:rPr>
        <w:t xml:space="preserve"> Lots.</w:t>
      </w:r>
    </w:p>
    <w:p w14:paraId="142BD094" w14:textId="762989D6" w:rsidR="00785FFE" w:rsidRPr="003E711A" w:rsidRDefault="00785FFE" w:rsidP="00785FFE">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Each Lot will be evaluated and awarded separately against its own published criteria.</w:t>
      </w:r>
    </w:p>
    <w:p w14:paraId="0E3277FD" w14:textId="06C6059A" w:rsidR="00785FFE" w:rsidRPr="003E711A" w:rsidRDefault="00785FFE" w:rsidP="00785FFE">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Submissions for different Lots will not be scored together or carried across.</w:t>
      </w:r>
    </w:p>
    <w:p w14:paraId="02981284" w14:textId="470D7855" w:rsidR="00785FFE" w:rsidRPr="003E711A" w:rsidRDefault="00785FFE" w:rsidP="00785FFE">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Bidders should therefore ensure their responses and supporting evidence are tailored to the specific Lot(s) they wish to be considered for.</w:t>
      </w:r>
    </w:p>
    <w:p w14:paraId="04084D54" w14:textId="02357FEC" w:rsidR="00785FFE" w:rsidRPr="003E711A" w:rsidRDefault="00F24546" w:rsidP="00785FFE">
      <w:pPr>
        <w:numPr>
          <w:ilvl w:val="0"/>
          <w:numId w:val="10"/>
        </w:numPr>
        <w:spacing w:before="240" w:after="240" w:line="240" w:lineRule="auto"/>
        <w:rPr>
          <w:rFonts w:asciiTheme="minorHAnsi" w:hAnsiTheme="minorHAnsi"/>
          <w:kern w:val="0"/>
          <w14:ligatures w14:val="none"/>
        </w:rPr>
      </w:pPr>
      <w:r>
        <w:rPr>
          <w:rFonts w:asciiTheme="minorHAnsi" w:hAnsiTheme="minorHAnsi"/>
          <w:kern w:val="0"/>
          <w14:ligatures w14:val="none"/>
        </w:rPr>
        <w:t>STC</w:t>
      </w:r>
      <w:r w:rsidR="00785FFE" w:rsidRPr="003E711A">
        <w:rPr>
          <w:rFonts w:asciiTheme="minorHAnsi" w:hAnsiTheme="minorHAnsi"/>
          <w:kern w:val="0"/>
          <w14:ligatures w14:val="none"/>
        </w:rPr>
        <w:t xml:space="preserve"> reserves the right to award some or all </w:t>
      </w:r>
      <w:proofErr w:type="gramStart"/>
      <w:r w:rsidR="00785FFE" w:rsidRPr="003E711A">
        <w:rPr>
          <w:rFonts w:asciiTheme="minorHAnsi" w:hAnsiTheme="minorHAnsi"/>
          <w:kern w:val="0"/>
          <w14:ligatures w14:val="none"/>
        </w:rPr>
        <w:t>Lots, and</w:t>
      </w:r>
      <w:proofErr w:type="gramEnd"/>
      <w:r w:rsidR="00785FFE" w:rsidRPr="003E711A">
        <w:rPr>
          <w:rFonts w:asciiTheme="minorHAnsi" w:hAnsiTheme="minorHAnsi"/>
          <w:kern w:val="0"/>
          <w14:ligatures w14:val="none"/>
        </w:rPr>
        <w:t xml:space="preserve"> may award to different Contractors for each Lot.</w:t>
      </w:r>
    </w:p>
    <w:p w14:paraId="567800DE" w14:textId="77777777" w:rsidR="003F45B7" w:rsidRPr="003E711A" w:rsidRDefault="003F45B7" w:rsidP="00034065">
      <w:pPr>
        <w:spacing w:before="240" w:after="240" w:line="240" w:lineRule="auto"/>
        <w:rPr>
          <w:rFonts w:asciiTheme="minorHAnsi" w:hAnsiTheme="minorHAnsi"/>
          <w:kern w:val="0"/>
          <w14:ligatures w14:val="none"/>
        </w:rPr>
      </w:pPr>
    </w:p>
    <w:p w14:paraId="4E3F5541" w14:textId="77777777" w:rsidR="00E46A92" w:rsidRPr="003E711A" w:rsidRDefault="00E46A92" w:rsidP="00E46A92">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4.1 Core Staff &amp; Conduct Requirements (apply to all Lots)</w:t>
      </w:r>
    </w:p>
    <w:p w14:paraId="1C74B2F6" w14:textId="5730A708" w:rsidR="00935D4A" w:rsidRPr="003E711A" w:rsidRDefault="257F4C84" w:rsidP="364CDA91">
      <w:pPr>
        <w:spacing w:before="240" w:after="240" w:line="240" w:lineRule="auto"/>
        <w:rPr>
          <w:rFonts w:asciiTheme="minorHAnsi" w:hAnsiTheme="minorHAnsi"/>
          <w:kern w:val="0"/>
          <w14:ligatures w14:val="none"/>
        </w:rPr>
      </w:pPr>
      <w:r w:rsidRPr="364CDA91">
        <w:rPr>
          <w:rFonts w:asciiTheme="minorHAnsi" w:hAnsiTheme="minorHAnsi"/>
          <w:kern w:val="0"/>
          <w14:ligatures w14:val="none"/>
        </w:rPr>
        <w:t>All contracted staff, representatives, and sub-contractors (if agreed as per 4</w:t>
      </w:r>
      <w:r w:rsidR="51A14441" w:rsidRPr="364CDA91">
        <w:rPr>
          <w:rFonts w:asciiTheme="minorHAnsi" w:hAnsiTheme="minorHAnsi"/>
          <w:kern w:val="0"/>
          <w14:ligatures w14:val="none"/>
        </w:rPr>
        <w:t>D</w:t>
      </w:r>
      <w:r w:rsidR="294B3035" w:rsidRPr="364CDA91">
        <w:rPr>
          <w:rFonts w:asciiTheme="minorHAnsi" w:hAnsiTheme="minorHAnsi"/>
          <w:kern w:val="0"/>
          <w14:ligatures w14:val="none"/>
        </w:rPr>
        <w:t xml:space="preserve"> below</w:t>
      </w:r>
      <w:r w:rsidRPr="364CDA91">
        <w:rPr>
          <w:rFonts w:asciiTheme="minorHAnsi" w:hAnsiTheme="minorHAnsi"/>
          <w:kern w:val="0"/>
          <w14:ligatures w14:val="none"/>
        </w:rPr>
        <w:t>) are required to comply with the following standards:</w:t>
      </w:r>
    </w:p>
    <w:p w14:paraId="258848C1" w14:textId="77777777" w:rsidR="00935D4A" w:rsidRPr="003E711A" w:rsidRDefault="00935D4A" w:rsidP="00E46A92">
      <w:pPr>
        <w:spacing w:before="240" w:after="240" w:line="240" w:lineRule="auto"/>
        <w:rPr>
          <w:rFonts w:asciiTheme="minorHAnsi" w:hAnsiTheme="minorHAnsi"/>
          <w:kern w:val="0"/>
          <w14:ligatures w14:val="none"/>
        </w:rPr>
      </w:pPr>
    </w:p>
    <w:p w14:paraId="67B97D03" w14:textId="77777777" w:rsidR="00E46A92" w:rsidRPr="003E711A" w:rsidRDefault="00E46A92" w:rsidP="00E46A92">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lastRenderedPageBreak/>
        <w:t>A. Uniform &amp; Conduct</w:t>
      </w:r>
    </w:p>
    <w:p w14:paraId="51FDC091" w14:textId="77777777" w:rsidR="00E46A92" w:rsidRPr="003E711A" w:rsidRDefault="00E46A92" w:rsidP="00E46A92">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Wear recognisable, branded uniform and display name badges whilst on site.</w:t>
      </w:r>
    </w:p>
    <w:p w14:paraId="0ED16AC6" w14:textId="5AEA20DC" w:rsidR="00E46A92" w:rsidRPr="003E711A" w:rsidRDefault="257F4C84" w:rsidP="364CDA91">
      <w:pPr>
        <w:numPr>
          <w:ilvl w:val="0"/>
          <w:numId w:val="10"/>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Be respectful and courteous to the public, council staff, and councillors. Staff</w:t>
      </w:r>
      <w:r w:rsidR="238F4459" w:rsidRPr="364CDA91">
        <w:rPr>
          <w:rFonts w:asciiTheme="minorHAnsi" w:hAnsiTheme="minorHAnsi"/>
          <w:kern w:val="0"/>
          <w14:ligatures w14:val="none"/>
        </w:rPr>
        <w:t xml:space="preserve"> must</w:t>
      </w:r>
      <w:r w:rsidRPr="364CDA91">
        <w:rPr>
          <w:rFonts w:asciiTheme="minorHAnsi" w:hAnsiTheme="minorHAnsi"/>
          <w:kern w:val="0"/>
          <w14:ligatures w14:val="none"/>
        </w:rPr>
        <w:t xml:space="preserve"> </w:t>
      </w:r>
      <w:r w:rsidR="485D528A" w:rsidRPr="364CDA91">
        <w:rPr>
          <w:rFonts w:asciiTheme="minorHAnsi" w:hAnsiTheme="minorHAnsi"/>
          <w:kern w:val="0"/>
          <w14:ligatures w14:val="none"/>
        </w:rPr>
        <w:t xml:space="preserve">be mindful they are working on behalf of the </w:t>
      </w:r>
      <w:r w:rsidR="00F24546">
        <w:rPr>
          <w:rFonts w:asciiTheme="minorHAnsi" w:hAnsiTheme="minorHAnsi"/>
          <w:kern w:val="0"/>
          <w14:ligatures w14:val="none"/>
        </w:rPr>
        <w:t>STC</w:t>
      </w:r>
      <w:r w:rsidR="485D528A" w:rsidRPr="364CDA91">
        <w:rPr>
          <w:rFonts w:asciiTheme="minorHAnsi" w:hAnsiTheme="minorHAnsi"/>
          <w:kern w:val="0"/>
          <w14:ligatures w14:val="none"/>
        </w:rPr>
        <w:t xml:space="preserve"> and so they </w:t>
      </w:r>
      <w:r w:rsidRPr="364CDA91">
        <w:rPr>
          <w:rFonts w:asciiTheme="minorHAnsi" w:hAnsiTheme="minorHAnsi"/>
          <w:kern w:val="0"/>
          <w14:ligatures w14:val="none"/>
        </w:rPr>
        <w:t>must not (not limited to): swear, show aggression (physically or verbally), or use language that may be considered offensive to any protected group or characteristic.</w:t>
      </w:r>
    </w:p>
    <w:p w14:paraId="2351EAEC" w14:textId="1B03B41E" w:rsidR="002B18E6" w:rsidRPr="003E711A" w:rsidRDefault="002B18E6" w:rsidP="00E46A92">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Ability to work alongside community groups where relevant and, if needed, liaising directly with community organisations to coordinate activities or respond to concerns. Contractors must ensure all interactions are professional, courteous, and in line with </w:t>
      </w:r>
      <w:r w:rsidR="00F24546">
        <w:rPr>
          <w:rFonts w:asciiTheme="minorHAnsi" w:hAnsiTheme="minorHAnsi"/>
          <w:kern w:val="0"/>
          <w14:ligatures w14:val="none"/>
        </w:rPr>
        <w:t>STC</w:t>
      </w:r>
      <w:r w:rsidRPr="003E711A">
        <w:rPr>
          <w:rFonts w:asciiTheme="minorHAnsi" w:hAnsiTheme="minorHAnsi"/>
          <w:kern w:val="0"/>
          <w14:ligatures w14:val="none"/>
        </w:rPr>
        <w:t xml:space="preserve"> policies.</w:t>
      </w:r>
    </w:p>
    <w:p w14:paraId="376ECC38" w14:textId="77777777" w:rsidR="00935D4A" w:rsidRPr="003E711A" w:rsidRDefault="00935D4A" w:rsidP="00935D4A">
      <w:pPr>
        <w:spacing w:before="240" w:after="240" w:line="240" w:lineRule="auto"/>
        <w:ind w:left="720"/>
        <w:rPr>
          <w:rFonts w:asciiTheme="minorHAnsi" w:hAnsiTheme="minorHAnsi"/>
          <w:kern w:val="0"/>
          <w14:ligatures w14:val="none"/>
        </w:rPr>
      </w:pPr>
    </w:p>
    <w:p w14:paraId="12F9D738" w14:textId="77777777" w:rsidR="00E46A92" w:rsidRPr="003E711A" w:rsidRDefault="00E46A92" w:rsidP="00E46A92">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B. First Aid &amp; Emergency Preparedness</w:t>
      </w:r>
    </w:p>
    <w:p w14:paraId="15C2360B" w14:textId="070286D9" w:rsidR="00E46A92" w:rsidRPr="003E711A" w:rsidRDefault="00E46A92" w:rsidP="00E46A92">
      <w:pPr>
        <w:numPr>
          <w:ilvl w:val="0"/>
          <w:numId w:val="1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Ensure a fully equipped First Aid kit </w:t>
      </w:r>
      <w:r w:rsidR="003C4004" w:rsidRPr="003E711A">
        <w:rPr>
          <w:rFonts w:asciiTheme="minorHAnsi" w:hAnsiTheme="minorHAnsi"/>
          <w:kern w:val="0"/>
          <w14:ligatures w14:val="none"/>
        </w:rPr>
        <w:t>is always available on site</w:t>
      </w:r>
      <w:r w:rsidRPr="003E711A">
        <w:rPr>
          <w:rFonts w:asciiTheme="minorHAnsi" w:hAnsiTheme="minorHAnsi"/>
          <w:kern w:val="0"/>
          <w14:ligatures w14:val="none"/>
        </w:rPr>
        <w:t>.</w:t>
      </w:r>
    </w:p>
    <w:p w14:paraId="56A00E66" w14:textId="77777777" w:rsidR="00E46A92" w:rsidRPr="003E711A" w:rsidRDefault="00E46A92" w:rsidP="00E46A92">
      <w:pPr>
        <w:numPr>
          <w:ilvl w:val="0"/>
          <w:numId w:val="1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At least one team member on site must hold a valid First Aid at Work – Emergency Level certificate.</w:t>
      </w:r>
    </w:p>
    <w:p w14:paraId="5555470E" w14:textId="77777777" w:rsidR="00E46A92" w:rsidRPr="003E711A" w:rsidRDefault="00E46A92" w:rsidP="00E46A92">
      <w:pPr>
        <w:numPr>
          <w:ilvl w:val="0"/>
          <w:numId w:val="1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Implement and adhere to a clear policy for discovering hazardous items, including drug paraphernalia: immediate reporting, safe isolation, and liaison with relevant authorities.</w:t>
      </w:r>
    </w:p>
    <w:p w14:paraId="42A0FDDC" w14:textId="77777777" w:rsidR="00935D4A" w:rsidRPr="003E711A" w:rsidRDefault="00935D4A" w:rsidP="00935D4A">
      <w:pPr>
        <w:spacing w:before="240" w:after="240" w:line="240" w:lineRule="auto"/>
        <w:ind w:left="720"/>
        <w:rPr>
          <w:rFonts w:asciiTheme="minorHAnsi" w:hAnsiTheme="minorHAnsi"/>
          <w:kern w:val="0"/>
          <w14:ligatures w14:val="none"/>
        </w:rPr>
      </w:pPr>
    </w:p>
    <w:p w14:paraId="4393C26C" w14:textId="77777777" w:rsidR="00E46A92" w:rsidRPr="003E711A" w:rsidRDefault="00E46A92" w:rsidP="00E46A92">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C. Meetings &amp; Reporting</w:t>
      </w:r>
    </w:p>
    <w:p w14:paraId="16967703" w14:textId="54A11F97" w:rsidR="00E46A92" w:rsidRPr="003E711A" w:rsidRDefault="00E46A92" w:rsidP="00E46A92">
      <w:pPr>
        <w:numPr>
          <w:ilvl w:val="0"/>
          <w:numId w:val="1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Manager to attend monthly in-person meetings at the </w:t>
      </w:r>
      <w:r w:rsidR="00F24546">
        <w:rPr>
          <w:rFonts w:asciiTheme="minorHAnsi" w:hAnsiTheme="minorHAnsi"/>
          <w:kern w:val="0"/>
          <w14:ligatures w14:val="none"/>
        </w:rPr>
        <w:t>STC’s</w:t>
      </w:r>
      <w:r w:rsidRPr="003E711A">
        <w:rPr>
          <w:rFonts w:asciiTheme="minorHAnsi" w:hAnsiTheme="minorHAnsi"/>
          <w:kern w:val="0"/>
          <w14:ligatures w14:val="none"/>
        </w:rPr>
        <w:t xml:space="preserve"> designated location for the first 4 months.</w:t>
      </w:r>
    </w:p>
    <w:p w14:paraId="25607666" w14:textId="77777777" w:rsidR="00E46A92" w:rsidRPr="003E711A" w:rsidRDefault="00E46A92" w:rsidP="00E46A92">
      <w:pPr>
        <w:numPr>
          <w:ilvl w:val="0"/>
          <w:numId w:val="1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Thereafter, attend quarterly in-person meetings until the end of the contract.</w:t>
      </w:r>
    </w:p>
    <w:p w14:paraId="00AAE566" w14:textId="77777777" w:rsidR="00E46A92" w:rsidRPr="003E711A" w:rsidRDefault="00E46A92" w:rsidP="00E46A92">
      <w:pPr>
        <w:numPr>
          <w:ilvl w:val="0"/>
          <w:numId w:val="1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Provide photographic evidence of work undertaken after each visit.</w:t>
      </w:r>
    </w:p>
    <w:p w14:paraId="07A7FDE5" w14:textId="77777777" w:rsidR="00935D4A" w:rsidRPr="003E711A" w:rsidRDefault="00935D4A" w:rsidP="00935D4A">
      <w:pPr>
        <w:spacing w:before="240" w:after="240" w:line="240" w:lineRule="auto"/>
        <w:ind w:left="720"/>
        <w:rPr>
          <w:rFonts w:asciiTheme="minorHAnsi" w:hAnsiTheme="minorHAnsi"/>
          <w:kern w:val="0"/>
          <w14:ligatures w14:val="none"/>
        </w:rPr>
      </w:pPr>
    </w:p>
    <w:p w14:paraId="372F3254" w14:textId="77777777" w:rsidR="00E46A92" w:rsidRPr="003E711A" w:rsidRDefault="00E46A92" w:rsidP="00E46A92">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D. Subcontracting</w:t>
      </w:r>
    </w:p>
    <w:p w14:paraId="28AA83CE" w14:textId="56C54E7D" w:rsidR="00E46A92" w:rsidRPr="003E711A" w:rsidRDefault="00C225DB" w:rsidP="00E46A92">
      <w:pPr>
        <w:numPr>
          <w:ilvl w:val="0"/>
          <w:numId w:val="13"/>
        </w:numPr>
        <w:spacing w:before="240" w:after="240" w:line="240" w:lineRule="auto"/>
        <w:rPr>
          <w:rFonts w:asciiTheme="minorHAnsi" w:hAnsiTheme="minorHAnsi"/>
          <w:kern w:val="0"/>
          <w14:ligatures w14:val="none"/>
        </w:rPr>
      </w:pPr>
      <w:r>
        <w:rPr>
          <w:rFonts w:asciiTheme="minorHAnsi" w:hAnsiTheme="minorHAnsi"/>
          <w:kern w:val="0"/>
          <w14:ligatures w14:val="none"/>
        </w:rPr>
        <w:t>Must</w:t>
      </w:r>
      <w:r w:rsidR="00E46A92" w:rsidRPr="003E711A">
        <w:rPr>
          <w:rFonts w:asciiTheme="minorHAnsi" w:hAnsiTheme="minorHAnsi"/>
          <w:kern w:val="0"/>
          <w14:ligatures w14:val="none"/>
        </w:rPr>
        <w:t xml:space="preserve"> not subcontract </w:t>
      </w:r>
      <w:r>
        <w:rPr>
          <w:rFonts w:asciiTheme="minorHAnsi" w:hAnsiTheme="minorHAnsi"/>
          <w:kern w:val="0"/>
          <w14:ligatures w14:val="none"/>
        </w:rPr>
        <w:t xml:space="preserve">or assign </w:t>
      </w:r>
      <w:r w:rsidR="00E46A92" w:rsidRPr="003E711A">
        <w:rPr>
          <w:rFonts w:asciiTheme="minorHAnsi" w:hAnsiTheme="minorHAnsi"/>
          <w:kern w:val="0"/>
          <w14:ligatures w14:val="none"/>
        </w:rPr>
        <w:t xml:space="preserve">any part of the works without the prior written consent </w:t>
      </w:r>
      <w:r w:rsidR="00F24546">
        <w:rPr>
          <w:rFonts w:asciiTheme="minorHAnsi" w:hAnsiTheme="minorHAnsi"/>
          <w:kern w:val="0"/>
          <w14:ligatures w14:val="none"/>
        </w:rPr>
        <w:t>from STC</w:t>
      </w:r>
      <w:r w:rsidR="00E46A92" w:rsidRPr="003E711A">
        <w:rPr>
          <w:rFonts w:asciiTheme="minorHAnsi" w:hAnsiTheme="minorHAnsi"/>
          <w:kern w:val="0"/>
          <w14:ligatures w14:val="none"/>
        </w:rPr>
        <w:t xml:space="preserve"> or unless specifically detailed</w:t>
      </w:r>
      <w:r>
        <w:rPr>
          <w:rFonts w:asciiTheme="minorHAnsi" w:hAnsiTheme="minorHAnsi"/>
          <w:kern w:val="0"/>
          <w14:ligatures w14:val="none"/>
        </w:rPr>
        <w:t xml:space="preserve"> (and agreed to)</w:t>
      </w:r>
      <w:r w:rsidR="00E46A92" w:rsidRPr="003E711A">
        <w:rPr>
          <w:rFonts w:asciiTheme="minorHAnsi" w:hAnsiTheme="minorHAnsi"/>
          <w:kern w:val="0"/>
          <w14:ligatures w14:val="none"/>
        </w:rPr>
        <w:t xml:space="preserve"> </w:t>
      </w:r>
      <w:r>
        <w:rPr>
          <w:rFonts w:asciiTheme="minorHAnsi" w:hAnsiTheme="minorHAnsi"/>
          <w:kern w:val="0"/>
          <w14:ligatures w14:val="none"/>
        </w:rPr>
        <w:t>with</w:t>
      </w:r>
      <w:r w:rsidR="00E46A92" w:rsidRPr="003E711A">
        <w:rPr>
          <w:rFonts w:asciiTheme="minorHAnsi" w:hAnsiTheme="minorHAnsi"/>
          <w:kern w:val="0"/>
          <w14:ligatures w14:val="none"/>
        </w:rPr>
        <w:t>in the tender response.</w:t>
      </w:r>
    </w:p>
    <w:p w14:paraId="308F391F" w14:textId="13C8DBA4" w:rsidR="00E46A92" w:rsidRPr="003E711A" w:rsidRDefault="00E46A92" w:rsidP="00E46A92">
      <w:pPr>
        <w:numPr>
          <w:ilvl w:val="0"/>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Unless </w:t>
      </w:r>
      <w:r w:rsidR="00C225DB">
        <w:rPr>
          <w:rFonts w:asciiTheme="minorHAnsi" w:hAnsiTheme="minorHAnsi"/>
          <w:kern w:val="0"/>
          <w14:ligatures w14:val="none"/>
        </w:rPr>
        <w:t xml:space="preserve">prior </w:t>
      </w:r>
      <w:r w:rsidRPr="003E711A">
        <w:rPr>
          <w:rFonts w:asciiTheme="minorHAnsi" w:hAnsiTheme="minorHAnsi"/>
          <w:kern w:val="0"/>
          <w14:ligatures w14:val="none"/>
        </w:rPr>
        <w:t>consent is granted in writing, all works must be carried out by the Contractor’s directly employed staff who meet the qualifications and standards set out in this specification.</w:t>
      </w:r>
    </w:p>
    <w:p w14:paraId="5AB203AA" w14:textId="77777777" w:rsidR="00935D4A" w:rsidRPr="003E711A" w:rsidRDefault="00935D4A" w:rsidP="00935D4A">
      <w:pPr>
        <w:spacing w:before="240" w:after="240" w:line="240" w:lineRule="auto"/>
        <w:ind w:left="720"/>
        <w:rPr>
          <w:rFonts w:asciiTheme="minorHAnsi" w:hAnsiTheme="minorHAnsi"/>
          <w:kern w:val="0"/>
          <w14:ligatures w14:val="none"/>
        </w:rPr>
      </w:pPr>
    </w:p>
    <w:p w14:paraId="018F3873" w14:textId="77777777" w:rsidR="00E46A92" w:rsidRPr="003E711A" w:rsidRDefault="00E46A92" w:rsidP="00E46A92">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E. Litter &amp; Environmental Compliance</w:t>
      </w:r>
    </w:p>
    <w:p w14:paraId="6E75539D" w14:textId="2040B98B" w:rsidR="00E46A92" w:rsidRPr="003E711A" w:rsidRDefault="00E46A92" w:rsidP="00E46A92">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Ensure litter is collected before completing works to prevent debris or microplastics. Litter must not be blown or moved from </w:t>
      </w:r>
      <w:r w:rsidR="00F24546">
        <w:rPr>
          <w:rFonts w:asciiTheme="minorHAnsi" w:hAnsiTheme="minorHAnsi"/>
          <w:kern w:val="0"/>
          <w14:ligatures w14:val="none"/>
        </w:rPr>
        <w:t>STC</w:t>
      </w:r>
      <w:r w:rsidRPr="003E711A">
        <w:rPr>
          <w:rFonts w:asciiTheme="minorHAnsi" w:hAnsiTheme="minorHAnsi"/>
          <w:kern w:val="0"/>
          <w14:ligatures w14:val="none"/>
        </w:rPr>
        <w:t xml:space="preserve"> land onto neighbouring properties or highways.</w:t>
      </w:r>
    </w:p>
    <w:p w14:paraId="715F26BD" w14:textId="4B472996" w:rsidR="00E46A92" w:rsidRPr="003E711A" w:rsidRDefault="00E46A92" w:rsidP="00E46A92">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Dispose of all waste lawfully and provide disposal notes upon request.</w:t>
      </w:r>
    </w:p>
    <w:p w14:paraId="2615A4F3" w14:textId="7FAAB286" w:rsidR="00E46A92" w:rsidRPr="003E711A" w:rsidRDefault="00E46A92" w:rsidP="1D74A59F">
      <w:pPr>
        <w:numPr>
          <w:ilvl w:val="0"/>
          <w:numId w:val="14"/>
        </w:numPr>
        <w:spacing w:before="240" w:after="240" w:line="240" w:lineRule="auto"/>
        <w:rPr>
          <w:rFonts w:asciiTheme="minorHAnsi" w:hAnsiTheme="minorHAnsi"/>
          <w:kern w:val="0"/>
          <w14:ligatures w14:val="none"/>
        </w:rPr>
      </w:pPr>
      <w:r w:rsidRPr="1D74A59F">
        <w:rPr>
          <w:rFonts w:asciiTheme="minorHAnsi" w:hAnsiTheme="minorHAnsi"/>
          <w:kern w:val="0"/>
          <w14:ligatures w14:val="none"/>
        </w:rPr>
        <w:t xml:space="preserve">Comply with </w:t>
      </w:r>
      <w:r w:rsidR="46D482C3" w:rsidRPr="1D74A59F">
        <w:rPr>
          <w:rFonts w:asciiTheme="minorHAnsi" w:hAnsiTheme="minorHAnsi"/>
          <w:kern w:val="0"/>
          <w14:ligatures w14:val="none"/>
        </w:rPr>
        <w:t>Lewes District Council’</w:t>
      </w:r>
      <w:r w:rsidRPr="1D74A59F">
        <w:rPr>
          <w:rFonts w:asciiTheme="minorHAnsi" w:hAnsiTheme="minorHAnsi"/>
          <w:kern w:val="0"/>
          <w14:ligatures w14:val="none"/>
        </w:rPr>
        <w:t xml:space="preserve">s Health &amp; Safety and </w:t>
      </w:r>
      <w:r w:rsidR="00C225DB" w:rsidRPr="1D74A59F">
        <w:rPr>
          <w:rFonts w:asciiTheme="minorHAnsi" w:hAnsiTheme="minorHAnsi"/>
          <w:kern w:val="0"/>
          <w14:ligatures w14:val="none"/>
        </w:rPr>
        <w:t>P</w:t>
      </w:r>
      <w:r w:rsidRPr="1D74A59F">
        <w:rPr>
          <w:rFonts w:asciiTheme="minorHAnsi" w:hAnsiTheme="minorHAnsi"/>
          <w:kern w:val="0"/>
          <w14:ligatures w14:val="none"/>
        </w:rPr>
        <w:t xml:space="preserve">esticide </w:t>
      </w:r>
      <w:r w:rsidR="00C225DB" w:rsidRPr="1D74A59F">
        <w:rPr>
          <w:rFonts w:asciiTheme="minorHAnsi" w:hAnsiTheme="minorHAnsi"/>
          <w:kern w:val="0"/>
          <w14:ligatures w14:val="none"/>
        </w:rPr>
        <w:t>P</w:t>
      </w:r>
      <w:r w:rsidRPr="1D74A59F">
        <w:rPr>
          <w:rFonts w:asciiTheme="minorHAnsi" w:hAnsiTheme="minorHAnsi"/>
          <w:kern w:val="0"/>
          <w14:ligatures w14:val="none"/>
        </w:rPr>
        <w:t>olicies, as well as all other applicable legislation.</w:t>
      </w:r>
    </w:p>
    <w:p w14:paraId="6D65102C" w14:textId="14435436" w:rsidR="00B02B47" w:rsidRPr="00B02B47" w:rsidRDefault="00E46A92" w:rsidP="1D74A59F">
      <w:pPr>
        <w:numPr>
          <w:ilvl w:val="0"/>
          <w:numId w:val="14"/>
        </w:numPr>
        <w:spacing w:before="240" w:after="240" w:line="240" w:lineRule="auto"/>
        <w:rPr>
          <w:rFonts w:asciiTheme="minorHAnsi" w:hAnsiTheme="minorHAnsi"/>
          <w:kern w:val="0"/>
          <w14:ligatures w14:val="none"/>
        </w:rPr>
      </w:pPr>
      <w:r w:rsidRPr="1D74A59F">
        <w:rPr>
          <w:rFonts w:asciiTheme="minorHAnsi" w:hAnsiTheme="minorHAnsi"/>
          <w:kern w:val="0"/>
          <w14:ligatures w14:val="none"/>
        </w:rPr>
        <w:t>Burn green waste only in designated safe areas if permitted under local regulations.</w:t>
      </w:r>
      <w:r w:rsidR="457F6B73" w:rsidRPr="1D74A59F">
        <w:rPr>
          <w:rFonts w:asciiTheme="minorHAnsi" w:hAnsiTheme="minorHAnsi"/>
          <w:kern w:val="0"/>
          <w14:ligatures w14:val="none"/>
        </w:rPr>
        <w:t xml:space="preserve"> Please </w:t>
      </w:r>
      <w:proofErr w:type="gramStart"/>
      <w:r w:rsidR="457F6B73" w:rsidRPr="1D74A59F">
        <w:rPr>
          <w:rFonts w:asciiTheme="minorHAnsi" w:hAnsiTheme="minorHAnsi"/>
          <w:kern w:val="0"/>
          <w14:ligatures w14:val="none"/>
        </w:rPr>
        <w:t>note:</w:t>
      </w:r>
      <w:proofErr w:type="gramEnd"/>
      <w:r w:rsidR="457F6B73" w:rsidRPr="1D74A59F">
        <w:rPr>
          <w:rFonts w:asciiTheme="minorHAnsi" w:hAnsiTheme="minorHAnsi"/>
          <w:kern w:val="0"/>
          <w14:ligatures w14:val="none"/>
        </w:rPr>
        <w:t xml:space="preserve"> there are no designated safe areas </w:t>
      </w:r>
      <w:r w:rsidR="07409D6C" w:rsidRPr="1D74A59F">
        <w:rPr>
          <w:rFonts w:asciiTheme="minorHAnsi" w:hAnsiTheme="minorHAnsi"/>
          <w:kern w:val="0"/>
          <w14:ligatures w14:val="none"/>
        </w:rPr>
        <w:t xml:space="preserve">within this contract </w:t>
      </w:r>
      <w:r w:rsidR="457F6B73" w:rsidRPr="1D74A59F">
        <w:rPr>
          <w:rFonts w:asciiTheme="minorHAnsi" w:hAnsiTheme="minorHAnsi"/>
          <w:kern w:val="0"/>
          <w14:ligatures w14:val="none"/>
        </w:rPr>
        <w:t xml:space="preserve">on </w:t>
      </w:r>
      <w:r w:rsidR="761E87D8" w:rsidRPr="1D74A59F">
        <w:rPr>
          <w:rFonts w:asciiTheme="minorHAnsi" w:hAnsiTheme="minorHAnsi"/>
          <w:kern w:val="0"/>
          <w14:ligatures w14:val="none"/>
        </w:rPr>
        <w:t>STC</w:t>
      </w:r>
      <w:r w:rsidR="457F6B73" w:rsidRPr="1D74A59F">
        <w:rPr>
          <w:rFonts w:asciiTheme="minorHAnsi" w:hAnsiTheme="minorHAnsi"/>
          <w:kern w:val="0"/>
          <w14:ligatures w14:val="none"/>
        </w:rPr>
        <w:t xml:space="preserve"> land.</w:t>
      </w:r>
    </w:p>
    <w:p w14:paraId="4B166212" w14:textId="77777777" w:rsidR="00935D4A" w:rsidRPr="003E711A" w:rsidRDefault="00935D4A" w:rsidP="00935D4A">
      <w:pPr>
        <w:spacing w:before="240" w:after="240" w:line="240" w:lineRule="auto"/>
        <w:ind w:left="720"/>
        <w:rPr>
          <w:rFonts w:asciiTheme="minorHAnsi" w:hAnsiTheme="minorHAnsi"/>
          <w:kern w:val="0"/>
          <w14:ligatures w14:val="none"/>
        </w:rPr>
      </w:pPr>
    </w:p>
    <w:p w14:paraId="06A2A549" w14:textId="32CF18A3" w:rsidR="00E46A92" w:rsidRPr="003E711A" w:rsidRDefault="00E46A92" w:rsidP="00E46A92">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F. Staff Qualifications</w:t>
      </w:r>
      <w:r w:rsidR="00F95C04" w:rsidRPr="003E711A">
        <w:rPr>
          <w:rFonts w:asciiTheme="minorHAnsi" w:hAnsiTheme="minorHAnsi"/>
          <w:b/>
          <w:bCs/>
          <w:kern w:val="0"/>
          <w14:ligatures w14:val="none"/>
        </w:rPr>
        <w:t>, Training and Staffing Levels</w:t>
      </w:r>
    </w:p>
    <w:p w14:paraId="303E93FF" w14:textId="4EEAF55A" w:rsidR="00853749" w:rsidRPr="003E711A" w:rsidRDefault="00853749" w:rsidP="00853749">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All Contractors, regardless of which Lot they deliver, must ensure their staff are trained in:</w:t>
      </w:r>
    </w:p>
    <w:p w14:paraId="588E572C" w14:textId="77777777" w:rsidR="00E46A92" w:rsidRPr="003E711A" w:rsidRDefault="00E46A92" w:rsidP="00853749">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IOSH Working Safely (or equivalent)</w:t>
      </w:r>
    </w:p>
    <w:p w14:paraId="67B30D45" w14:textId="77777777" w:rsidR="00E46A92" w:rsidRPr="003E711A" w:rsidRDefault="00E46A92" w:rsidP="00853749">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Manual Handling</w:t>
      </w:r>
    </w:p>
    <w:p w14:paraId="5B110B8C" w14:textId="77777777" w:rsidR="00E46A92" w:rsidRPr="003E711A" w:rsidRDefault="00E46A92" w:rsidP="00853749">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Basic Safeguarding</w:t>
      </w:r>
    </w:p>
    <w:p w14:paraId="37F4E0E3" w14:textId="77777777" w:rsidR="00E46A92" w:rsidRPr="003E711A" w:rsidRDefault="00E46A92" w:rsidP="00853749">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First Aid at Work – Emergency Level</w:t>
      </w:r>
    </w:p>
    <w:p w14:paraId="486434F0" w14:textId="77777777" w:rsidR="00E46A92" w:rsidRPr="003E711A" w:rsidRDefault="00E46A92" w:rsidP="00853749">
      <w:pPr>
        <w:pStyle w:val="ListParagraph"/>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Maintain proof of all relevant qualifications and provide on request.</w:t>
      </w:r>
    </w:p>
    <w:p w14:paraId="57DF7519" w14:textId="6C24AF46" w:rsidR="00853749" w:rsidRPr="003E711A" w:rsidRDefault="00853749" w:rsidP="00853749">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Must allocate sufficient staff to complete each task safely, efficiently, and on schedule.</w:t>
      </w:r>
    </w:p>
    <w:p w14:paraId="2D0EC074" w14:textId="594C585F" w:rsidR="00F95C04" w:rsidRPr="003E711A" w:rsidRDefault="00F24546" w:rsidP="00E46A92">
      <w:pPr>
        <w:numPr>
          <w:ilvl w:val="0"/>
          <w:numId w:val="15"/>
        </w:numPr>
        <w:spacing w:before="240" w:after="240" w:line="240" w:lineRule="auto"/>
        <w:rPr>
          <w:rFonts w:asciiTheme="minorHAnsi" w:hAnsiTheme="minorHAnsi"/>
          <w:kern w:val="0"/>
          <w14:ligatures w14:val="none"/>
        </w:rPr>
      </w:pPr>
      <w:r>
        <w:rPr>
          <w:rFonts w:asciiTheme="minorHAnsi" w:hAnsiTheme="minorHAnsi"/>
          <w:kern w:val="0"/>
          <w14:ligatures w14:val="none"/>
        </w:rPr>
        <w:t>STC</w:t>
      </w:r>
      <w:r w:rsidR="00853749" w:rsidRPr="003E711A">
        <w:rPr>
          <w:rFonts w:asciiTheme="minorHAnsi" w:hAnsiTheme="minorHAnsi"/>
          <w:kern w:val="0"/>
          <w14:ligatures w14:val="none"/>
        </w:rPr>
        <w:t xml:space="preserve"> reserves the right to request evidence of adequate staffing if tasks are delayed or standards are not met.</w:t>
      </w:r>
    </w:p>
    <w:p w14:paraId="37C4DACE" w14:textId="3F933E07" w:rsidR="00490FEA" w:rsidRPr="003E711A" w:rsidRDefault="00490FEA" w:rsidP="00E46A92">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must not use volunteers, unpaid workers,</w:t>
      </w:r>
      <w:r w:rsidR="00C225DB">
        <w:rPr>
          <w:rFonts w:asciiTheme="minorHAnsi" w:hAnsiTheme="minorHAnsi"/>
          <w:kern w:val="0"/>
          <w14:ligatures w14:val="none"/>
        </w:rPr>
        <w:t xml:space="preserve"> Community Payback individuals,</w:t>
      </w:r>
      <w:r w:rsidRPr="003E711A">
        <w:rPr>
          <w:rFonts w:asciiTheme="minorHAnsi" w:hAnsiTheme="minorHAnsi"/>
          <w:kern w:val="0"/>
          <w14:ligatures w14:val="none"/>
        </w:rPr>
        <w:t xml:space="preserve"> or individuals on work-experience placements to deliver any part of the Services.</w:t>
      </w:r>
    </w:p>
    <w:p w14:paraId="1C6ADE38" w14:textId="6B398CFA" w:rsidR="00490FEA" w:rsidRPr="003E711A" w:rsidRDefault="00490FEA" w:rsidP="00E46A92">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Apprentices may be engaged at the Contractor’s discretion, provided that:</w:t>
      </w:r>
    </w:p>
    <w:p w14:paraId="196E5C47" w14:textId="7E76F4F4" w:rsidR="00490FEA" w:rsidRPr="003E711A" w:rsidRDefault="00490FEA" w:rsidP="00490FEA">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They are employed under a formal apprenticeship agreement.</w:t>
      </w:r>
    </w:p>
    <w:p w14:paraId="7F186B3B" w14:textId="2B7A1698" w:rsidR="00490FEA" w:rsidRPr="003E711A" w:rsidRDefault="00490FEA" w:rsidP="00490FEA">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They are adequately </w:t>
      </w:r>
      <w:proofErr w:type="gramStart"/>
      <w:r w:rsidRPr="003E711A">
        <w:rPr>
          <w:rFonts w:asciiTheme="minorHAnsi" w:hAnsiTheme="minorHAnsi"/>
          <w:kern w:val="0"/>
          <w14:ligatures w14:val="none"/>
        </w:rPr>
        <w:t>supervised at all times</w:t>
      </w:r>
      <w:proofErr w:type="gramEnd"/>
      <w:r w:rsidRPr="003E711A">
        <w:rPr>
          <w:rFonts w:asciiTheme="minorHAnsi" w:hAnsiTheme="minorHAnsi"/>
          <w:kern w:val="0"/>
          <w14:ligatures w14:val="none"/>
        </w:rPr>
        <w:t xml:space="preserve"> by an experienced operative.</w:t>
      </w:r>
    </w:p>
    <w:p w14:paraId="703C3167" w14:textId="500CAA0B" w:rsidR="00490FEA" w:rsidRDefault="00490FEA" w:rsidP="00490FEA">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lastRenderedPageBreak/>
        <w:t>All work carried out by apprentices meets the same standards and specification required under this Contract.</w:t>
      </w:r>
    </w:p>
    <w:p w14:paraId="63E62F6D" w14:textId="4FB4888C" w:rsidR="00424D92" w:rsidRDefault="197F14A2" w:rsidP="364CDA91">
      <w:pPr>
        <w:numPr>
          <w:ilvl w:val="0"/>
          <w:numId w:val="15"/>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All staff deployed under this Contract must hold the qualifications and training listed in this Section</w:t>
      </w:r>
      <w:r w:rsidR="77F8898B" w:rsidRPr="364CDA91">
        <w:rPr>
          <w:rFonts w:asciiTheme="minorHAnsi" w:hAnsiTheme="minorHAnsi"/>
          <w:kern w:val="0"/>
          <w14:ligatures w14:val="none"/>
        </w:rPr>
        <w:t xml:space="preserve"> and Section 4H</w:t>
      </w:r>
      <w:r w:rsidR="3B98244E" w:rsidRPr="364CDA91">
        <w:rPr>
          <w:rFonts w:asciiTheme="minorHAnsi" w:hAnsiTheme="minorHAnsi"/>
          <w:kern w:val="0"/>
          <w14:ligatures w14:val="none"/>
        </w:rPr>
        <w:t xml:space="preserve"> below</w:t>
      </w:r>
      <w:r w:rsidRPr="364CDA91">
        <w:rPr>
          <w:rFonts w:asciiTheme="minorHAnsi" w:hAnsiTheme="minorHAnsi"/>
          <w:kern w:val="0"/>
          <w14:ligatures w14:val="none"/>
        </w:rPr>
        <w:t xml:space="preserve">. The Contractor must maintain up to date records of these qualifications and make them available to </w:t>
      </w:r>
      <w:r w:rsidR="00F24546">
        <w:rPr>
          <w:rFonts w:asciiTheme="minorHAnsi" w:hAnsiTheme="minorHAnsi"/>
          <w:kern w:val="0"/>
          <w14:ligatures w14:val="none"/>
        </w:rPr>
        <w:t>STC</w:t>
      </w:r>
      <w:r w:rsidRPr="364CDA91">
        <w:rPr>
          <w:rFonts w:asciiTheme="minorHAnsi" w:hAnsiTheme="minorHAnsi"/>
          <w:kern w:val="0"/>
          <w14:ligatures w14:val="none"/>
        </w:rPr>
        <w:t xml:space="preserve"> upon request. At tender stage, the Contractor must </w:t>
      </w:r>
      <w:bookmarkStart w:id="1" w:name="_Hlk207696838"/>
      <w:r w:rsidRPr="364CDA91">
        <w:rPr>
          <w:rFonts w:asciiTheme="minorHAnsi" w:hAnsiTheme="minorHAnsi"/>
          <w:kern w:val="0"/>
          <w14:ligatures w14:val="none"/>
        </w:rPr>
        <w:t xml:space="preserve">provide evidence of </w:t>
      </w:r>
      <w:r w:rsidR="77F8898B" w:rsidRPr="364CDA91">
        <w:rPr>
          <w:rFonts w:asciiTheme="minorHAnsi" w:hAnsiTheme="minorHAnsi"/>
          <w:kern w:val="0"/>
          <w14:ligatures w14:val="none"/>
        </w:rPr>
        <w:t>their most</w:t>
      </w:r>
      <w:r w:rsidRPr="364CDA91">
        <w:rPr>
          <w:rFonts w:asciiTheme="minorHAnsi" w:hAnsiTheme="minorHAnsi"/>
          <w:kern w:val="0"/>
          <w14:ligatures w14:val="none"/>
        </w:rPr>
        <w:t xml:space="preserve"> senior staff member’s </w:t>
      </w:r>
      <w:r w:rsidR="77F8898B" w:rsidRPr="364CDA91">
        <w:rPr>
          <w:rFonts w:asciiTheme="minorHAnsi" w:hAnsiTheme="minorHAnsi"/>
          <w:kern w:val="0"/>
          <w14:ligatures w14:val="none"/>
        </w:rPr>
        <w:t>qualifications</w:t>
      </w:r>
      <w:r w:rsidRPr="364CDA91">
        <w:rPr>
          <w:rFonts w:asciiTheme="minorHAnsi" w:hAnsiTheme="minorHAnsi"/>
          <w:kern w:val="0"/>
          <w14:ligatures w14:val="none"/>
        </w:rPr>
        <w:t xml:space="preserve"> (</w:t>
      </w:r>
      <w:proofErr w:type="spellStart"/>
      <w:r w:rsidRPr="364CDA91">
        <w:rPr>
          <w:rFonts w:asciiTheme="minorHAnsi" w:hAnsiTheme="minorHAnsi"/>
          <w:kern w:val="0"/>
          <w14:ligatures w14:val="none"/>
        </w:rPr>
        <w:t>e.g</w:t>
      </w:r>
      <w:proofErr w:type="spellEnd"/>
      <w:r w:rsidRPr="364CDA91">
        <w:rPr>
          <w:rFonts w:asciiTheme="minorHAnsi" w:hAnsiTheme="minorHAnsi"/>
          <w:kern w:val="0"/>
          <w14:ligatures w14:val="none"/>
        </w:rPr>
        <w:t xml:space="preserve"> lead operative</w:t>
      </w:r>
      <w:r w:rsidR="77F8898B" w:rsidRPr="364CDA91">
        <w:rPr>
          <w:rFonts w:asciiTheme="minorHAnsi" w:hAnsiTheme="minorHAnsi"/>
          <w:kern w:val="0"/>
          <w14:ligatures w14:val="none"/>
        </w:rPr>
        <w:t>s,</w:t>
      </w:r>
      <w:r w:rsidRPr="364CDA91">
        <w:rPr>
          <w:rFonts w:asciiTheme="minorHAnsi" w:hAnsiTheme="minorHAnsi"/>
          <w:kern w:val="0"/>
          <w14:ligatures w14:val="none"/>
        </w:rPr>
        <w:t xml:space="preserve"> contract manager</w:t>
      </w:r>
      <w:r w:rsidR="77F8898B" w:rsidRPr="364CDA91">
        <w:rPr>
          <w:rFonts w:asciiTheme="minorHAnsi" w:hAnsiTheme="minorHAnsi"/>
          <w:kern w:val="0"/>
          <w14:ligatures w14:val="none"/>
        </w:rPr>
        <w:t>s</w:t>
      </w:r>
      <w:r w:rsidRPr="364CDA91">
        <w:rPr>
          <w:rFonts w:asciiTheme="minorHAnsi" w:hAnsiTheme="minorHAnsi"/>
          <w:kern w:val="0"/>
          <w14:ligatures w14:val="none"/>
        </w:rPr>
        <w:t>) and confirm that full training records will be kept and are available for audit.</w:t>
      </w:r>
    </w:p>
    <w:p w14:paraId="512C0D36" w14:textId="3B2D76B6" w:rsidR="1B519C5E" w:rsidRDefault="00F24546" w:rsidP="364CDA91">
      <w:pPr>
        <w:numPr>
          <w:ilvl w:val="0"/>
          <w:numId w:val="15"/>
        </w:numPr>
        <w:spacing w:before="240" w:after="240" w:line="240" w:lineRule="auto"/>
        <w:rPr>
          <w:rFonts w:ascii="Aptos" w:eastAsia="Aptos" w:hAnsi="Aptos" w:cs="Aptos"/>
        </w:rPr>
      </w:pPr>
      <w:r>
        <w:rPr>
          <w:rFonts w:ascii="Aptos" w:eastAsia="Aptos" w:hAnsi="Aptos" w:cs="Aptos"/>
        </w:rPr>
        <w:t>STC</w:t>
      </w:r>
      <w:r w:rsidR="1B519C5E" w:rsidRPr="364CDA91">
        <w:rPr>
          <w:rFonts w:ascii="Aptos" w:eastAsia="Aptos" w:hAnsi="Aptos" w:cs="Aptos"/>
        </w:rPr>
        <w:t xml:space="preserve"> reserves the right to automatically disqualify any bid that does not demonstrate the required experience and qualifications.</w:t>
      </w:r>
    </w:p>
    <w:p w14:paraId="6B93EF30" w14:textId="77777777" w:rsidR="00704BDC" w:rsidRDefault="00704BDC" w:rsidP="00704BDC">
      <w:pPr>
        <w:spacing w:before="240" w:after="240" w:line="240" w:lineRule="auto"/>
        <w:rPr>
          <w:rFonts w:asciiTheme="minorHAnsi" w:hAnsiTheme="minorHAnsi"/>
          <w:b/>
          <w:bCs/>
          <w:kern w:val="0"/>
          <w14:ligatures w14:val="none"/>
        </w:rPr>
      </w:pPr>
    </w:p>
    <w:p w14:paraId="2A378265" w14:textId="57481FF7" w:rsidR="00704BDC" w:rsidRDefault="00704BDC" w:rsidP="00704BDC">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G. Insurance Requirements</w:t>
      </w:r>
    </w:p>
    <w:p w14:paraId="554CA057" w14:textId="0B754282" w:rsidR="00547C90" w:rsidRDefault="00547C90" w:rsidP="00704BDC">
      <w:pPr>
        <w:spacing w:before="240" w:after="240" w:line="240" w:lineRule="auto"/>
        <w:rPr>
          <w:rFonts w:asciiTheme="minorHAnsi" w:hAnsiTheme="minorHAnsi"/>
          <w:kern w:val="0"/>
          <w14:ligatures w14:val="none"/>
        </w:rPr>
      </w:pPr>
      <w:r>
        <w:rPr>
          <w:rFonts w:asciiTheme="minorHAnsi" w:hAnsiTheme="minorHAnsi"/>
          <w:kern w:val="0"/>
          <w14:ligatures w14:val="none"/>
        </w:rPr>
        <w:t>The Contractor shall maintain the following insurances throughout the term of the Contract and provide evidence of cover upon request:</w:t>
      </w:r>
    </w:p>
    <w:p w14:paraId="1366E2B8" w14:textId="40F3BAAF" w:rsidR="00547C90" w:rsidRDefault="39E5FC5F" w:rsidP="364CDA91">
      <w:pPr>
        <w:numPr>
          <w:ilvl w:val="0"/>
          <w:numId w:val="17"/>
        </w:numPr>
        <w:spacing w:before="240" w:after="240" w:line="240" w:lineRule="auto"/>
        <w:rPr>
          <w:rFonts w:asciiTheme="minorHAnsi" w:hAnsiTheme="minorHAnsi"/>
          <w:kern w:val="0"/>
          <w14:ligatures w14:val="none"/>
        </w:rPr>
      </w:pPr>
      <w:bookmarkStart w:id="2" w:name="_Hlk207971836"/>
      <w:r w:rsidRPr="364CDA91">
        <w:rPr>
          <w:rFonts w:asciiTheme="minorHAnsi" w:hAnsiTheme="minorHAnsi"/>
          <w:b/>
          <w:bCs/>
          <w:kern w:val="0"/>
          <w14:ligatures w14:val="none"/>
        </w:rPr>
        <w:t>Employers’ Liability Insurance</w:t>
      </w:r>
      <w:r w:rsidRPr="364CDA91">
        <w:rPr>
          <w:rFonts w:asciiTheme="minorHAnsi" w:hAnsiTheme="minorHAnsi"/>
          <w:kern w:val="0"/>
          <w14:ligatures w14:val="none"/>
        </w:rPr>
        <w:t xml:space="preserve"> – minimum </w:t>
      </w:r>
      <w:r w:rsidR="77599C7F" w:rsidRPr="364CDA91">
        <w:rPr>
          <w:rFonts w:asciiTheme="minorHAnsi" w:hAnsiTheme="minorHAnsi"/>
          <w:kern w:val="0"/>
          <w14:ligatures w14:val="none"/>
        </w:rPr>
        <w:t>£</w:t>
      </w:r>
      <w:r w:rsidRPr="364CDA91">
        <w:rPr>
          <w:rFonts w:asciiTheme="minorHAnsi" w:hAnsiTheme="minorHAnsi"/>
          <w:kern w:val="0"/>
          <w14:ligatures w14:val="none"/>
        </w:rPr>
        <w:t>10,000,000 per claim.</w:t>
      </w:r>
    </w:p>
    <w:p w14:paraId="7FE3EB94" w14:textId="64A2CDBC" w:rsidR="00547C90" w:rsidRDefault="39E5FC5F" w:rsidP="364CDA91">
      <w:pPr>
        <w:numPr>
          <w:ilvl w:val="0"/>
          <w:numId w:val="17"/>
        </w:numPr>
        <w:spacing w:before="240" w:after="240" w:line="240" w:lineRule="auto"/>
        <w:rPr>
          <w:rFonts w:asciiTheme="minorHAnsi" w:hAnsiTheme="minorHAnsi"/>
          <w:kern w:val="0"/>
          <w14:ligatures w14:val="none"/>
        </w:rPr>
      </w:pPr>
      <w:r w:rsidRPr="364CDA91">
        <w:rPr>
          <w:rFonts w:asciiTheme="minorHAnsi" w:hAnsiTheme="minorHAnsi"/>
          <w:b/>
          <w:bCs/>
          <w:kern w:val="0"/>
          <w14:ligatures w14:val="none"/>
        </w:rPr>
        <w:t xml:space="preserve">Public Liability Insurance – </w:t>
      </w:r>
      <w:r w:rsidRPr="364CDA91">
        <w:rPr>
          <w:rFonts w:asciiTheme="minorHAnsi" w:hAnsiTheme="minorHAnsi"/>
          <w:kern w:val="0"/>
          <w14:ligatures w14:val="none"/>
        </w:rPr>
        <w:t>minimum £5,000,000 per claim.</w:t>
      </w:r>
    </w:p>
    <w:bookmarkEnd w:id="2"/>
    <w:p w14:paraId="337DD286" w14:textId="6F815F9C" w:rsidR="00547C90" w:rsidRDefault="39E5FC5F" w:rsidP="364CDA91">
      <w:pPr>
        <w:spacing w:before="240" w:after="240" w:line="240" w:lineRule="auto"/>
        <w:rPr>
          <w:rFonts w:asciiTheme="minorHAnsi" w:hAnsiTheme="minorHAnsi"/>
          <w:kern w:val="0"/>
          <w14:ligatures w14:val="none"/>
        </w:rPr>
      </w:pPr>
      <w:r w:rsidRPr="364CDA91">
        <w:rPr>
          <w:rFonts w:asciiTheme="minorHAnsi" w:hAnsiTheme="minorHAnsi"/>
          <w:kern w:val="0"/>
          <w14:ligatures w14:val="none"/>
        </w:rPr>
        <w:t>The Contractor must ensure that all staff, sub-contractors (as per 4D) and agents engaged in delivering the Services are covered by these insurances where relevant.</w:t>
      </w:r>
    </w:p>
    <w:p w14:paraId="2B369CFD" w14:textId="0B5EAFE1" w:rsidR="00547C90" w:rsidRDefault="00547C90" w:rsidP="00547C90">
      <w:pPr>
        <w:spacing w:before="240" w:after="240" w:line="240" w:lineRule="auto"/>
        <w:rPr>
          <w:rFonts w:asciiTheme="minorHAnsi" w:hAnsiTheme="minorHAnsi"/>
          <w:kern w:val="0"/>
          <w14:ligatures w14:val="none"/>
        </w:rPr>
      </w:pPr>
      <w:r>
        <w:rPr>
          <w:rFonts w:asciiTheme="minorHAnsi" w:hAnsiTheme="minorHAnsi"/>
          <w:kern w:val="0"/>
          <w14:ligatures w14:val="none"/>
        </w:rPr>
        <w:t>Failure to maintain the required insurance cover may result in termination of the Contract and/or the withholding of payments.</w:t>
      </w:r>
    </w:p>
    <w:p w14:paraId="46F657C7" w14:textId="73CD2209" w:rsidR="00547C90" w:rsidRDefault="00547C90" w:rsidP="00547C90">
      <w:pPr>
        <w:spacing w:before="240" w:after="240" w:line="240" w:lineRule="auto"/>
        <w:rPr>
          <w:rFonts w:asciiTheme="minorHAnsi" w:hAnsiTheme="minorHAnsi"/>
          <w:kern w:val="0"/>
          <w14:ligatures w14:val="none"/>
        </w:rPr>
      </w:pPr>
      <w:r>
        <w:rPr>
          <w:rFonts w:asciiTheme="minorHAnsi" w:hAnsiTheme="minorHAnsi"/>
          <w:kern w:val="0"/>
          <w14:ligatures w14:val="none"/>
        </w:rPr>
        <w:t>The Contractor shall notify the Council immediately of any changes, lapses or cancellations of insurance coverage during the term of the Contract.</w:t>
      </w:r>
    </w:p>
    <w:p w14:paraId="4A9B72D0" w14:textId="0CEB084F" w:rsidR="005A20D3" w:rsidRPr="00547C90" w:rsidRDefault="005A20D3" w:rsidP="00547C90">
      <w:pPr>
        <w:spacing w:before="240" w:after="240" w:line="240" w:lineRule="auto"/>
        <w:rPr>
          <w:rFonts w:asciiTheme="minorHAnsi" w:hAnsiTheme="minorHAnsi"/>
          <w:kern w:val="0"/>
          <w14:ligatures w14:val="none"/>
        </w:rPr>
      </w:pPr>
      <w:r w:rsidRPr="005A20D3">
        <w:rPr>
          <w:rFonts w:asciiTheme="minorHAnsi" w:hAnsiTheme="minorHAnsi"/>
          <w:kern w:val="0"/>
          <w14:ligatures w14:val="none"/>
        </w:rPr>
        <w:t xml:space="preserve">Contractors must provide </w:t>
      </w:r>
      <w:bookmarkStart w:id="3" w:name="_Hlk207975236"/>
      <w:r w:rsidRPr="005A20D3">
        <w:rPr>
          <w:rFonts w:asciiTheme="minorHAnsi" w:hAnsiTheme="minorHAnsi"/>
          <w:kern w:val="0"/>
          <w14:ligatures w14:val="none"/>
        </w:rPr>
        <w:t xml:space="preserve">certificates of insurance </w:t>
      </w:r>
      <w:bookmarkEnd w:id="3"/>
      <w:r w:rsidRPr="005A20D3">
        <w:rPr>
          <w:rFonts w:asciiTheme="minorHAnsi" w:hAnsiTheme="minorHAnsi"/>
          <w:kern w:val="0"/>
          <w14:ligatures w14:val="none"/>
        </w:rPr>
        <w:t>to the Council prior to commencement and upon each renewal. The Council reserves the right to reject evidence if not satisfied with coverage</w:t>
      </w:r>
    </w:p>
    <w:bookmarkEnd w:id="1"/>
    <w:p w14:paraId="5601A83C" w14:textId="77777777" w:rsidR="00935D4A" w:rsidRPr="003E711A" w:rsidRDefault="00935D4A" w:rsidP="00E46A92">
      <w:pPr>
        <w:spacing w:before="240" w:after="240" w:line="240" w:lineRule="auto"/>
        <w:rPr>
          <w:rFonts w:asciiTheme="minorHAnsi" w:hAnsiTheme="minorHAnsi"/>
          <w:kern w:val="0"/>
          <w14:ligatures w14:val="none"/>
        </w:rPr>
      </w:pPr>
    </w:p>
    <w:p w14:paraId="474FB82C" w14:textId="499FDD93" w:rsidR="00E46A92" w:rsidRPr="003E711A" w:rsidRDefault="00704BDC" w:rsidP="00E46A92">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H</w:t>
      </w:r>
      <w:r w:rsidR="00E46A92" w:rsidRPr="003E711A">
        <w:rPr>
          <w:rFonts w:asciiTheme="minorHAnsi" w:hAnsiTheme="minorHAnsi"/>
          <w:b/>
          <w:bCs/>
          <w:kern w:val="0"/>
          <w14:ligatures w14:val="none"/>
        </w:rPr>
        <w:t xml:space="preserve">. </w:t>
      </w:r>
      <w:r w:rsidR="000F6416" w:rsidRPr="003E711A">
        <w:rPr>
          <w:rFonts w:asciiTheme="minorHAnsi" w:hAnsiTheme="minorHAnsi"/>
          <w:b/>
          <w:bCs/>
          <w:kern w:val="0"/>
          <w14:ligatures w14:val="none"/>
        </w:rPr>
        <w:t xml:space="preserve">Vehicles, </w:t>
      </w:r>
      <w:r w:rsidR="00E46A92" w:rsidRPr="003E711A">
        <w:rPr>
          <w:rFonts w:asciiTheme="minorHAnsi" w:hAnsiTheme="minorHAnsi"/>
          <w:b/>
          <w:bCs/>
          <w:kern w:val="0"/>
          <w14:ligatures w14:val="none"/>
        </w:rPr>
        <w:t>Equipment &amp; PPE</w:t>
      </w:r>
    </w:p>
    <w:p w14:paraId="585959C8" w14:textId="7176BEB1"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Supply and maintain all equipment in good, safe</w:t>
      </w:r>
      <w:r w:rsidR="00C225DB">
        <w:rPr>
          <w:rFonts w:asciiTheme="minorHAnsi" w:hAnsiTheme="minorHAnsi"/>
          <w:kern w:val="0"/>
          <w14:ligatures w14:val="none"/>
        </w:rPr>
        <w:t>, lawful</w:t>
      </w:r>
      <w:r w:rsidRPr="003E711A">
        <w:rPr>
          <w:rFonts w:asciiTheme="minorHAnsi" w:hAnsiTheme="minorHAnsi"/>
          <w:kern w:val="0"/>
          <w14:ligatures w14:val="none"/>
        </w:rPr>
        <w:t xml:space="preserve"> working order with appropriate service records available for inspection.</w:t>
      </w:r>
    </w:p>
    <w:p w14:paraId="76D639C6" w14:textId="77777777"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Ensure equipment meets current environmental standards (e.g., low-emission engines or battery-powered where practicable).</w:t>
      </w:r>
    </w:p>
    <w:p w14:paraId="13736542" w14:textId="77777777"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Use biodegradable oils/lubricants where applicable.</w:t>
      </w:r>
    </w:p>
    <w:p w14:paraId="4D00400F" w14:textId="77777777"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lastRenderedPageBreak/>
        <w:t>Fit equipment with appropriate safety features (guards, hazard lights, reversing alarms, roll-over protection).</w:t>
      </w:r>
    </w:p>
    <w:p w14:paraId="1DA66A4D" w14:textId="77777777"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Operate machinery in a way that minimises noise and disruption to residents.</w:t>
      </w:r>
    </w:p>
    <w:p w14:paraId="1448C033" w14:textId="77777777"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Ensure equipment is suitable for the task (ride-on mowers for large spaces, pedestrian mowers for small spaces).</w:t>
      </w:r>
    </w:p>
    <w:p w14:paraId="46022F28" w14:textId="77777777"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Provide all necessary Personal Protective Equipment (PPE) for operatives, maintained by the Contractor.</w:t>
      </w:r>
    </w:p>
    <w:p w14:paraId="5CD7E812" w14:textId="6177C711" w:rsidR="00E46A92" w:rsidRPr="003E711A" w:rsidRDefault="00E46A92" w:rsidP="00E46A92">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Include all machinery fuel costs in the tendered price</w:t>
      </w:r>
      <w:r w:rsidR="00935D4A" w:rsidRPr="003E711A">
        <w:rPr>
          <w:rFonts w:asciiTheme="minorHAnsi" w:hAnsiTheme="minorHAnsi"/>
          <w:kern w:val="0"/>
          <w14:ligatures w14:val="none"/>
        </w:rPr>
        <w:t>.</w:t>
      </w:r>
    </w:p>
    <w:p w14:paraId="292EB23B" w14:textId="77777777" w:rsidR="000F6416" w:rsidRPr="003E711A" w:rsidRDefault="000F6416" w:rsidP="000F6416">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Comply with all statutory speed limits and do not exceed 10 mph when travelling off-road.</w:t>
      </w:r>
    </w:p>
    <w:p w14:paraId="7F783821" w14:textId="77777777" w:rsidR="000F6416" w:rsidRPr="003E711A" w:rsidRDefault="000F6416" w:rsidP="000F6416">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No unlawful parking.</w:t>
      </w:r>
    </w:p>
    <w:p w14:paraId="420E3AC1" w14:textId="77777777" w:rsidR="000F6416" w:rsidRPr="003E711A" w:rsidRDefault="000F6416" w:rsidP="000F6416">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Fit beacons to vehicles and use hazard lights when pulled over.</w:t>
      </w:r>
    </w:p>
    <w:p w14:paraId="671B9BA3" w14:textId="07CACBFE" w:rsidR="000F6416" w:rsidRDefault="000F6416" w:rsidP="000F6416">
      <w:pPr>
        <w:numPr>
          <w:ilvl w:val="0"/>
          <w:numId w:val="1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Close all gates after passing through; any costs from gates left open will be charged to the Contractor.</w:t>
      </w:r>
    </w:p>
    <w:p w14:paraId="0EC70954" w14:textId="77777777" w:rsidR="006C550F" w:rsidRPr="006C550F" w:rsidRDefault="006C550F" w:rsidP="006C550F">
      <w:pPr>
        <w:numPr>
          <w:ilvl w:val="0"/>
          <w:numId w:val="44"/>
        </w:numPr>
        <w:spacing w:before="240" w:after="240" w:line="240" w:lineRule="auto"/>
        <w:rPr>
          <w:rFonts w:asciiTheme="minorHAnsi" w:hAnsiTheme="minorHAnsi"/>
          <w:kern w:val="0"/>
          <w14:ligatures w14:val="none"/>
        </w:rPr>
      </w:pPr>
      <w:r w:rsidRPr="006C550F">
        <w:rPr>
          <w:rFonts w:asciiTheme="minorHAnsi" w:hAnsiTheme="minorHAnsi"/>
          <w:kern w:val="0"/>
          <w14:ligatures w14:val="none"/>
        </w:rPr>
        <w:t>The Contractor must only use machinery and vehicles suitable for the site and task.</w:t>
      </w:r>
    </w:p>
    <w:p w14:paraId="7EC1B550" w14:textId="376EA385" w:rsidR="006C550F" w:rsidRPr="00467AA1" w:rsidRDefault="006C550F" w:rsidP="006C550F">
      <w:pPr>
        <w:numPr>
          <w:ilvl w:val="0"/>
          <w:numId w:val="44"/>
        </w:numPr>
        <w:spacing w:before="240" w:after="240" w:line="240" w:lineRule="auto"/>
        <w:rPr>
          <w:rFonts w:asciiTheme="minorHAnsi" w:hAnsiTheme="minorHAnsi"/>
          <w:kern w:val="0"/>
          <w14:ligatures w14:val="none"/>
        </w:rPr>
      </w:pPr>
      <w:r w:rsidRPr="006C550F">
        <w:rPr>
          <w:rFonts w:asciiTheme="minorHAnsi" w:hAnsiTheme="minorHAnsi"/>
          <w:kern w:val="0"/>
          <w14:ligatures w14:val="none"/>
        </w:rPr>
        <w:t xml:space="preserve">Any deviations from the </w:t>
      </w:r>
      <w:r w:rsidR="004E76A1">
        <w:rPr>
          <w:rFonts w:asciiTheme="minorHAnsi" w:hAnsiTheme="minorHAnsi"/>
          <w:kern w:val="0"/>
          <w14:ligatures w14:val="none"/>
        </w:rPr>
        <w:t>submitted</w:t>
      </w:r>
      <w:r w:rsidRPr="006C550F">
        <w:rPr>
          <w:rFonts w:asciiTheme="minorHAnsi" w:hAnsiTheme="minorHAnsi"/>
          <w:kern w:val="0"/>
          <w14:ligatures w14:val="none"/>
        </w:rPr>
        <w:t xml:space="preserve"> equipment list require </w:t>
      </w:r>
      <w:r w:rsidRPr="00467AA1">
        <w:rPr>
          <w:rFonts w:asciiTheme="minorHAnsi" w:hAnsiTheme="minorHAnsi"/>
          <w:kern w:val="0"/>
          <w14:ligatures w14:val="none"/>
        </w:rPr>
        <w:t>prior written approval from the Council.</w:t>
      </w:r>
    </w:p>
    <w:p w14:paraId="29D354B1" w14:textId="325BC8E7" w:rsidR="00935D4A" w:rsidRDefault="006C550F" w:rsidP="51B69ECE">
      <w:pPr>
        <w:numPr>
          <w:ilvl w:val="0"/>
          <w:numId w:val="44"/>
        </w:numPr>
        <w:spacing w:before="240" w:after="240" w:line="240" w:lineRule="auto"/>
        <w:rPr>
          <w:rFonts w:asciiTheme="minorHAnsi" w:hAnsiTheme="minorHAnsi"/>
          <w:kern w:val="0"/>
          <w14:ligatures w14:val="none"/>
        </w:rPr>
      </w:pPr>
      <w:r w:rsidRPr="51B69ECE">
        <w:rPr>
          <w:rFonts w:asciiTheme="minorHAnsi" w:hAnsiTheme="minorHAnsi"/>
          <w:kern w:val="0"/>
          <w14:ligatures w14:val="none"/>
        </w:rPr>
        <w:t>All machinery must be regularly maintained and safety-checked; maintenance records must be available for inspection.</w:t>
      </w:r>
    </w:p>
    <w:p w14:paraId="1734D8BB" w14:textId="54FA5FDD" w:rsidR="072B17FE" w:rsidRDefault="072B17FE" w:rsidP="51B69ECE">
      <w:pPr>
        <w:numPr>
          <w:ilvl w:val="0"/>
          <w:numId w:val="44"/>
        </w:numPr>
        <w:spacing w:before="240" w:after="240" w:line="240" w:lineRule="auto"/>
        <w:rPr>
          <w:rFonts w:asciiTheme="minorHAnsi" w:hAnsiTheme="minorHAnsi"/>
        </w:rPr>
      </w:pPr>
      <w:r w:rsidRPr="51B69ECE">
        <w:rPr>
          <w:rFonts w:ascii="Aptos" w:eastAsia="Aptos" w:hAnsi="Aptos" w:cs="Aptos"/>
        </w:rPr>
        <w:t>Machinery and vehicles must be fitted with turf tyres to minimise damage to surfaces and protect biodiversity</w:t>
      </w:r>
      <w:r w:rsidR="28721DE5" w:rsidRPr="51B69ECE">
        <w:rPr>
          <w:rFonts w:ascii="Aptos" w:eastAsia="Aptos" w:hAnsi="Aptos" w:cs="Aptos"/>
        </w:rPr>
        <w:t>.</w:t>
      </w:r>
    </w:p>
    <w:p w14:paraId="0C935E19" w14:textId="77777777" w:rsidR="006C550F" w:rsidRPr="003E711A" w:rsidRDefault="006C550F" w:rsidP="006C550F">
      <w:pPr>
        <w:spacing w:before="240" w:after="240" w:line="240" w:lineRule="auto"/>
        <w:rPr>
          <w:rFonts w:asciiTheme="minorHAnsi" w:hAnsiTheme="minorHAnsi"/>
          <w:kern w:val="0"/>
          <w14:ligatures w14:val="none"/>
        </w:rPr>
      </w:pPr>
    </w:p>
    <w:p w14:paraId="61EEF2DF" w14:textId="5BE69D6B" w:rsidR="00E46A92" w:rsidRPr="003E711A" w:rsidRDefault="00704BDC" w:rsidP="00E46A92">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I</w:t>
      </w:r>
      <w:r w:rsidR="00E46A92" w:rsidRPr="003E711A">
        <w:rPr>
          <w:rFonts w:asciiTheme="minorHAnsi" w:hAnsiTheme="minorHAnsi"/>
          <w:b/>
          <w:bCs/>
          <w:kern w:val="0"/>
          <w14:ligatures w14:val="none"/>
        </w:rPr>
        <w:t>. Health &amp; Safety Compliance</w:t>
      </w:r>
    </w:p>
    <w:p w14:paraId="26E84A47" w14:textId="63F1C34E" w:rsidR="00E46A92" w:rsidRPr="003E711A" w:rsidRDefault="00E46A92" w:rsidP="1D74A59F">
      <w:pPr>
        <w:numPr>
          <w:ilvl w:val="0"/>
          <w:numId w:val="17"/>
        </w:numPr>
        <w:spacing w:before="240" w:after="240" w:line="240" w:lineRule="auto"/>
        <w:rPr>
          <w:rFonts w:asciiTheme="minorHAnsi" w:hAnsiTheme="minorHAnsi"/>
          <w:kern w:val="0"/>
          <w14:ligatures w14:val="none"/>
        </w:rPr>
      </w:pPr>
      <w:r w:rsidRPr="1D74A59F">
        <w:rPr>
          <w:rFonts w:asciiTheme="minorHAnsi" w:hAnsiTheme="minorHAnsi"/>
          <w:kern w:val="0"/>
          <w14:ligatures w14:val="none"/>
        </w:rPr>
        <w:t xml:space="preserve">Provide risk assessments, COSHH assessments, and safe systems of work </w:t>
      </w:r>
      <w:r w:rsidR="3112D172" w:rsidRPr="1D74A59F">
        <w:rPr>
          <w:rFonts w:asciiTheme="minorHAnsi" w:hAnsiTheme="minorHAnsi"/>
          <w:kern w:val="0"/>
          <w14:ligatures w14:val="none"/>
        </w:rPr>
        <w:t>to STC annually</w:t>
      </w:r>
      <w:r w:rsidRPr="1D74A59F">
        <w:rPr>
          <w:rFonts w:asciiTheme="minorHAnsi" w:hAnsiTheme="minorHAnsi"/>
          <w:kern w:val="0"/>
          <w14:ligatures w14:val="none"/>
        </w:rPr>
        <w:t>.</w:t>
      </w:r>
    </w:p>
    <w:p w14:paraId="38764389" w14:textId="77777777" w:rsidR="00E46A92" w:rsidRPr="003E711A" w:rsidRDefault="00E46A92" w:rsidP="00E46A92">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Comply with all applicable Health &amp; Safety legislation, Approved Codes of Practice, and industry standards, including:</w:t>
      </w:r>
    </w:p>
    <w:p w14:paraId="2C09AC06" w14:textId="77777777" w:rsidR="00E46A92" w:rsidRPr="003E711A" w:rsidRDefault="00E46A92" w:rsidP="00E46A92">
      <w:pPr>
        <w:numPr>
          <w:ilvl w:val="1"/>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Health and Safety at Work etc. Act 1974</w:t>
      </w:r>
    </w:p>
    <w:p w14:paraId="0A192013" w14:textId="77777777" w:rsidR="00E46A92" w:rsidRPr="003E711A" w:rsidRDefault="00E46A92" w:rsidP="00E46A92">
      <w:pPr>
        <w:numPr>
          <w:ilvl w:val="1"/>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Management of Health and Safety at Work Regulations 1999</w:t>
      </w:r>
    </w:p>
    <w:p w14:paraId="00F02DBB" w14:textId="77777777" w:rsidR="00E46A92" w:rsidRPr="003E711A" w:rsidRDefault="00E46A92" w:rsidP="00E46A92">
      <w:pPr>
        <w:numPr>
          <w:ilvl w:val="1"/>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Control of Substances Hazardous to Health (COSHH) Regulations 2002</w:t>
      </w:r>
    </w:p>
    <w:p w14:paraId="19171496" w14:textId="77777777" w:rsidR="00E46A92" w:rsidRPr="003E711A" w:rsidRDefault="00E46A92" w:rsidP="00E46A92">
      <w:pPr>
        <w:numPr>
          <w:ilvl w:val="1"/>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lastRenderedPageBreak/>
        <w:t>Provision and Use of Work Equipment Regulations 1998 (PUWER)</w:t>
      </w:r>
    </w:p>
    <w:p w14:paraId="257D7412" w14:textId="77777777" w:rsidR="00E46A92" w:rsidRPr="003E711A" w:rsidRDefault="00E46A92" w:rsidP="00E46A92">
      <w:pPr>
        <w:numPr>
          <w:ilvl w:val="1"/>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Personal Protective Equipment at Work Regulations 1992</w:t>
      </w:r>
    </w:p>
    <w:p w14:paraId="58DA90A5" w14:textId="77777777" w:rsidR="00E46A92" w:rsidRPr="003E711A" w:rsidRDefault="00E46A92" w:rsidP="00E46A92">
      <w:pPr>
        <w:numPr>
          <w:ilvl w:val="1"/>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Reporting of Injuries, Diseases and Dangerous Occurrences Regulations 2013 (RIDDOR)</w:t>
      </w:r>
    </w:p>
    <w:p w14:paraId="53EBF1AE" w14:textId="77777777" w:rsidR="00E46A92" w:rsidRPr="003E711A" w:rsidRDefault="00E46A92" w:rsidP="00E46A92">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Agree to annual health &amp; safety reviews at both the work sites and the Contractor’s depot.</w:t>
      </w:r>
    </w:p>
    <w:p w14:paraId="1DA37961" w14:textId="7D31A2A7" w:rsidR="00E46A92" w:rsidRDefault="00E46A92" w:rsidP="00E46A92">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Agree to monthly site visits to be undertaken by the Authorised </w:t>
      </w:r>
      <w:r w:rsidR="00F24546">
        <w:rPr>
          <w:rFonts w:asciiTheme="minorHAnsi" w:hAnsiTheme="minorHAnsi"/>
          <w:kern w:val="0"/>
          <w14:ligatures w14:val="none"/>
        </w:rPr>
        <w:t>STC</w:t>
      </w:r>
      <w:r w:rsidRPr="003E711A">
        <w:rPr>
          <w:rFonts w:asciiTheme="minorHAnsi" w:hAnsiTheme="minorHAnsi"/>
          <w:kern w:val="0"/>
          <w14:ligatures w14:val="none"/>
        </w:rPr>
        <w:t xml:space="preserve"> Officer.</w:t>
      </w:r>
    </w:p>
    <w:p w14:paraId="541140EB" w14:textId="77777777" w:rsidR="000F6416" w:rsidRPr="003E711A" w:rsidRDefault="000F6416" w:rsidP="00DD46BD">
      <w:pPr>
        <w:spacing w:before="240" w:after="240" w:line="240" w:lineRule="auto"/>
        <w:rPr>
          <w:rFonts w:asciiTheme="minorHAnsi" w:hAnsiTheme="minorHAnsi"/>
          <w:b/>
          <w:bCs/>
          <w:kern w:val="0"/>
          <w14:ligatures w14:val="none"/>
        </w:rPr>
      </w:pPr>
    </w:p>
    <w:p w14:paraId="323A2A09" w14:textId="4D266007" w:rsidR="00935D4A" w:rsidRPr="003E711A" w:rsidRDefault="00704BDC" w:rsidP="00DD46BD">
      <w:pPr>
        <w:spacing w:before="240" w:after="240" w:line="240" w:lineRule="auto"/>
        <w:rPr>
          <w:rFonts w:asciiTheme="minorHAnsi" w:hAnsiTheme="minorHAnsi"/>
          <w:kern w:val="0"/>
          <w14:ligatures w14:val="none"/>
        </w:rPr>
      </w:pPr>
      <w:r>
        <w:rPr>
          <w:rFonts w:asciiTheme="minorHAnsi" w:hAnsiTheme="minorHAnsi"/>
          <w:b/>
          <w:bCs/>
          <w:kern w:val="0"/>
          <w14:ligatures w14:val="none"/>
        </w:rPr>
        <w:t>J</w:t>
      </w:r>
      <w:r w:rsidR="00935D4A" w:rsidRPr="003E711A">
        <w:rPr>
          <w:rFonts w:asciiTheme="minorHAnsi" w:hAnsiTheme="minorHAnsi"/>
          <w:b/>
          <w:bCs/>
          <w:kern w:val="0"/>
          <w14:ligatures w14:val="none"/>
        </w:rPr>
        <w:t>. Damage &amp; Breakage Policy</w:t>
      </w:r>
    </w:p>
    <w:p w14:paraId="7C6B5915" w14:textId="4DF86F18" w:rsidR="00935D4A" w:rsidRPr="003E711A" w:rsidRDefault="00935D4A" w:rsidP="00935D4A">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Report any damage or breakages of </w:t>
      </w:r>
      <w:r w:rsidR="00F24546">
        <w:rPr>
          <w:rFonts w:asciiTheme="minorHAnsi" w:hAnsiTheme="minorHAnsi"/>
          <w:kern w:val="0"/>
          <w14:ligatures w14:val="none"/>
        </w:rPr>
        <w:t>STC</w:t>
      </w:r>
      <w:r w:rsidRPr="003E711A">
        <w:rPr>
          <w:rFonts w:asciiTheme="minorHAnsi" w:hAnsiTheme="minorHAnsi"/>
          <w:kern w:val="0"/>
          <w14:ligatures w14:val="none"/>
        </w:rPr>
        <w:t xml:space="preserve"> property immediately upon discovery.</w:t>
      </w:r>
    </w:p>
    <w:p w14:paraId="3D457536" w14:textId="77777777" w:rsidR="00935D4A" w:rsidRPr="003E711A" w:rsidRDefault="00935D4A" w:rsidP="00935D4A">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Have an agreed procedure in place for rectifying or compensating for damage caused by Contractor operations.</w:t>
      </w:r>
    </w:p>
    <w:p w14:paraId="63BB4539" w14:textId="6CFAAB20" w:rsidR="00E27FD5" w:rsidRPr="003E711A" w:rsidRDefault="00935D4A" w:rsidP="00E27FD5">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Assist </w:t>
      </w:r>
      <w:r w:rsidR="00F24546">
        <w:rPr>
          <w:rFonts w:asciiTheme="minorHAnsi" w:hAnsiTheme="minorHAnsi"/>
          <w:kern w:val="0"/>
          <w14:ligatures w14:val="none"/>
        </w:rPr>
        <w:t>STC</w:t>
      </w:r>
      <w:r w:rsidRPr="003E711A">
        <w:rPr>
          <w:rFonts w:asciiTheme="minorHAnsi" w:hAnsiTheme="minorHAnsi"/>
          <w:kern w:val="0"/>
          <w14:ligatures w14:val="none"/>
        </w:rPr>
        <w:t xml:space="preserve"> in investigating any damage to assets, including playgrounds, sports facilities, and planting beds.</w:t>
      </w:r>
    </w:p>
    <w:p w14:paraId="1DCEC6D1" w14:textId="4F2B47E3" w:rsidR="00F95C04" w:rsidRPr="003E711A" w:rsidRDefault="00F95C04" w:rsidP="00F95C04">
      <w:pPr>
        <w:spacing w:before="240" w:after="240" w:line="240" w:lineRule="auto"/>
        <w:rPr>
          <w:rFonts w:asciiTheme="minorHAnsi" w:hAnsiTheme="minorHAnsi"/>
          <w:kern w:val="0"/>
          <w14:ligatures w14:val="none"/>
        </w:rPr>
      </w:pPr>
    </w:p>
    <w:p w14:paraId="48188512" w14:textId="07C629D8" w:rsidR="00F95C04" w:rsidRPr="003E711A" w:rsidRDefault="00704BDC" w:rsidP="00F95C04">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K</w:t>
      </w:r>
      <w:r w:rsidR="00F95C04" w:rsidRPr="003E711A">
        <w:rPr>
          <w:rFonts w:asciiTheme="minorHAnsi" w:hAnsiTheme="minorHAnsi"/>
          <w:b/>
          <w:bCs/>
          <w:kern w:val="0"/>
          <w14:ligatures w14:val="none"/>
        </w:rPr>
        <w:t>. Pest &amp; Invasive Plant Reporting</w:t>
      </w:r>
    </w:p>
    <w:p w14:paraId="3387338E" w14:textId="650174CD" w:rsidR="00F95C04" w:rsidRPr="003E711A" w:rsidRDefault="00F95C04" w:rsidP="00F95C04">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Contractors must monitor for pests, diseases or invasive plant species on Council managed land and report any findings immediately to </w:t>
      </w:r>
      <w:r w:rsidR="00F24546">
        <w:rPr>
          <w:rFonts w:asciiTheme="minorHAnsi" w:hAnsiTheme="minorHAnsi"/>
          <w:kern w:val="0"/>
          <w14:ligatures w14:val="none"/>
        </w:rPr>
        <w:t>STC</w:t>
      </w:r>
      <w:r w:rsidRPr="003E711A">
        <w:rPr>
          <w:rFonts w:asciiTheme="minorHAnsi" w:hAnsiTheme="minorHAnsi"/>
          <w:kern w:val="0"/>
          <w14:ligatures w14:val="none"/>
        </w:rPr>
        <w:t>. Any actions beyond routine maintenance (</w:t>
      </w:r>
      <w:proofErr w:type="spellStart"/>
      <w:r w:rsidRPr="003E711A">
        <w:rPr>
          <w:rFonts w:asciiTheme="minorHAnsi" w:hAnsiTheme="minorHAnsi"/>
          <w:kern w:val="0"/>
          <w14:ligatures w14:val="none"/>
        </w:rPr>
        <w:t>e.g</w:t>
      </w:r>
      <w:proofErr w:type="spellEnd"/>
      <w:r w:rsidRPr="003E711A">
        <w:rPr>
          <w:rFonts w:asciiTheme="minorHAnsi" w:hAnsiTheme="minorHAnsi"/>
          <w:kern w:val="0"/>
          <w14:ligatures w14:val="none"/>
        </w:rPr>
        <w:t xml:space="preserve"> specialist treatment) must be approved by the Council before work proceeds, and any associated costs must be agreed in advance.</w:t>
      </w:r>
    </w:p>
    <w:p w14:paraId="2D3A252F" w14:textId="77777777" w:rsidR="00E27FD5" w:rsidRPr="003E711A" w:rsidRDefault="00E27FD5" w:rsidP="00E27FD5">
      <w:pPr>
        <w:spacing w:before="240" w:after="240" w:line="240" w:lineRule="auto"/>
        <w:ind w:left="720"/>
        <w:rPr>
          <w:rFonts w:asciiTheme="minorHAnsi" w:hAnsiTheme="minorHAnsi"/>
          <w:kern w:val="0"/>
          <w14:ligatures w14:val="none"/>
        </w:rPr>
      </w:pPr>
    </w:p>
    <w:p w14:paraId="6D31A698" w14:textId="2BAED408" w:rsidR="00E27FD5" w:rsidRPr="003E711A" w:rsidRDefault="00704BDC" w:rsidP="00DD46BD">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L</w:t>
      </w:r>
      <w:r w:rsidR="00E27FD5" w:rsidRPr="003E711A">
        <w:rPr>
          <w:rFonts w:asciiTheme="minorHAnsi" w:hAnsiTheme="minorHAnsi"/>
          <w:b/>
          <w:bCs/>
          <w:kern w:val="0"/>
          <w14:ligatures w14:val="none"/>
        </w:rPr>
        <w:t>. Scheduling and Notifications</w:t>
      </w:r>
    </w:p>
    <w:p w14:paraId="3B79EF8B" w14:textId="1F2E0009" w:rsidR="00E27FD5" w:rsidRPr="003E711A" w:rsidRDefault="00E27FD5" w:rsidP="1D74A59F">
      <w:pPr>
        <w:numPr>
          <w:ilvl w:val="0"/>
          <w:numId w:val="17"/>
        </w:numPr>
        <w:spacing w:before="240" w:after="240" w:line="240" w:lineRule="auto"/>
        <w:rPr>
          <w:rFonts w:asciiTheme="minorHAnsi" w:hAnsiTheme="minorHAnsi"/>
          <w:kern w:val="0"/>
          <w14:ligatures w14:val="none"/>
        </w:rPr>
      </w:pPr>
      <w:r w:rsidRPr="1D74A59F">
        <w:rPr>
          <w:rFonts w:asciiTheme="minorHAnsi" w:hAnsiTheme="minorHAnsi"/>
          <w:kern w:val="0"/>
          <w14:ligatures w14:val="none"/>
        </w:rPr>
        <w:t xml:space="preserve">Produce a proposed schedule covering all sites, enabling </w:t>
      </w:r>
      <w:r w:rsidR="00F24546">
        <w:rPr>
          <w:rFonts w:asciiTheme="minorHAnsi" w:hAnsiTheme="minorHAnsi"/>
          <w:kern w:val="0"/>
          <w14:ligatures w14:val="none"/>
        </w:rPr>
        <w:t>STC</w:t>
      </w:r>
      <w:r w:rsidRPr="1D74A59F">
        <w:rPr>
          <w:rFonts w:asciiTheme="minorHAnsi" w:hAnsiTheme="minorHAnsi"/>
          <w:kern w:val="0"/>
          <w14:ligatures w14:val="none"/>
        </w:rPr>
        <w:t xml:space="preserve"> to inform Councillors and residents what will be taking place &amp; when</w:t>
      </w:r>
      <w:r w:rsidR="522EC703" w:rsidRPr="1D74A59F">
        <w:rPr>
          <w:rFonts w:asciiTheme="minorHAnsi" w:hAnsiTheme="minorHAnsi"/>
          <w:kern w:val="0"/>
          <w14:ligatures w14:val="none"/>
        </w:rPr>
        <w:t>, before initially commencing operations</w:t>
      </w:r>
      <w:r w:rsidRPr="1D74A59F">
        <w:rPr>
          <w:rFonts w:asciiTheme="minorHAnsi" w:hAnsiTheme="minorHAnsi"/>
          <w:kern w:val="0"/>
          <w14:ligatures w14:val="none"/>
        </w:rPr>
        <w:t>.</w:t>
      </w:r>
    </w:p>
    <w:p w14:paraId="1361C7F6" w14:textId="7A9FE9AD" w:rsidR="00E27FD5" w:rsidRPr="003E711A" w:rsidRDefault="00E27FD5" w:rsidP="00E27FD5">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Allowing reasonable leeway for machinery breakdowns or weather </w:t>
      </w:r>
      <w:proofErr w:type="gramStart"/>
      <w:r w:rsidRPr="003E711A">
        <w:rPr>
          <w:rFonts w:asciiTheme="minorHAnsi" w:hAnsiTheme="minorHAnsi"/>
          <w:kern w:val="0"/>
          <w14:ligatures w14:val="none"/>
        </w:rPr>
        <w:t>delays, but</w:t>
      </w:r>
      <w:proofErr w:type="gramEnd"/>
      <w:r w:rsidRPr="003E711A">
        <w:rPr>
          <w:rFonts w:asciiTheme="minorHAnsi" w:hAnsiTheme="minorHAnsi"/>
          <w:kern w:val="0"/>
          <w14:ligatures w14:val="none"/>
        </w:rPr>
        <w:t xml:space="preserve"> notify </w:t>
      </w:r>
      <w:r w:rsidR="00572F2D">
        <w:rPr>
          <w:rFonts w:asciiTheme="minorHAnsi" w:hAnsiTheme="minorHAnsi"/>
          <w:kern w:val="0"/>
          <w14:ligatures w14:val="none"/>
        </w:rPr>
        <w:t>STC</w:t>
      </w:r>
      <w:r w:rsidRPr="003E711A">
        <w:rPr>
          <w:rFonts w:asciiTheme="minorHAnsi" w:hAnsiTheme="minorHAnsi"/>
          <w:kern w:val="0"/>
          <w14:ligatures w14:val="none"/>
        </w:rPr>
        <w:t xml:space="preserve"> with at least 48 hours’ notice of any schedule changes.</w:t>
      </w:r>
    </w:p>
    <w:p w14:paraId="0C4AB5D1" w14:textId="15069177" w:rsidR="00E27FD5" w:rsidRPr="003E711A" w:rsidRDefault="00E27FD5" w:rsidP="00E27FD5">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Update </w:t>
      </w:r>
      <w:r w:rsidR="00F24546">
        <w:rPr>
          <w:rFonts w:asciiTheme="minorHAnsi" w:hAnsiTheme="minorHAnsi"/>
          <w:kern w:val="0"/>
          <w14:ligatures w14:val="none"/>
        </w:rPr>
        <w:t>STC</w:t>
      </w:r>
      <w:r w:rsidRPr="003E711A">
        <w:rPr>
          <w:rFonts w:asciiTheme="minorHAnsi" w:hAnsiTheme="minorHAnsi"/>
          <w:kern w:val="0"/>
          <w14:ligatures w14:val="none"/>
        </w:rPr>
        <w:t xml:space="preserve"> as required to reflect any </w:t>
      </w:r>
      <w:proofErr w:type="gramStart"/>
      <w:r w:rsidRPr="003E711A">
        <w:rPr>
          <w:rFonts w:asciiTheme="minorHAnsi" w:hAnsiTheme="minorHAnsi"/>
          <w:kern w:val="0"/>
          <w14:ligatures w14:val="none"/>
        </w:rPr>
        <w:t>changes, and</w:t>
      </w:r>
      <w:proofErr w:type="gramEnd"/>
      <w:r w:rsidRPr="003E711A">
        <w:rPr>
          <w:rFonts w:asciiTheme="minorHAnsi" w:hAnsiTheme="minorHAnsi"/>
          <w:kern w:val="0"/>
          <w14:ligatures w14:val="none"/>
        </w:rPr>
        <w:t xml:space="preserve"> submit the revised schedule</w:t>
      </w:r>
      <w:r w:rsidR="00C225DB">
        <w:rPr>
          <w:rFonts w:asciiTheme="minorHAnsi" w:hAnsiTheme="minorHAnsi"/>
          <w:kern w:val="0"/>
          <w14:ligatures w14:val="none"/>
        </w:rPr>
        <w:t>s</w:t>
      </w:r>
      <w:r w:rsidRPr="003E711A">
        <w:rPr>
          <w:rFonts w:asciiTheme="minorHAnsi" w:hAnsiTheme="minorHAnsi"/>
          <w:kern w:val="0"/>
          <w14:ligatures w14:val="none"/>
        </w:rPr>
        <w:t xml:space="preserve"> to </w:t>
      </w:r>
      <w:r w:rsidR="00F24546">
        <w:rPr>
          <w:rFonts w:asciiTheme="minorHAnsi" w:hAnsiTheme="minorHAnsi"/>
          <w:kern w:val="0"/>
          <w14:ligatures w14:val="none"/>
        </w:rPr>
        <w:t>STC</w:t>
      </w:r>
      <w:r w:rsidRPr="003E711A">
        <w:rPr>
          <w:rFonts w:asciiTheme="minorHAnsi" w:hAnsiTheme="minorHAnsi"/>
          <w:kern w:val="0"/>
          <w14:ligatures w14:val="none"/>
        </w:rPr>
        <w:t xml:space="preserve"> within 48 hours of the change.</w:t>
      </w:r>
    </w:p>
    <w:p w14:paraId="4155F442" w14:textId="23890F2A" w:rsidR="004351A0" w:rsidRDefault="015176C2" w:rsidP="364CDA91">
      <w:pPr>
        <w:numPr>
          <w:ilvl w:val="0"/>
          <w:numId w:val="17"/>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If access to a site is prevented (</w:t>
      </w:r>
      <w:proofErr w:type="spellStart"/>
      <w:r w:rsidRPr="364CDA91">
        <w:rPr>
          <w:rFonts w:asciiTheme="minorHAnsi" w:hAnsiTheme="minorHAnsi"/>
          <w:kern w:val="0"/>
          <w14:ligatures w14:val="none"/>
        </w:rPr>
        <w:t>e.g</w:t>
      </w:r>
      <w:proofErr w:type="spellEnd"/>
      <w:r w:rsidRPr="364CDA91">
        <w:rPr>
          <w:rFonts w:asciiTheme="minorHAnsi" w:hAnsiTheme="minorHAnsi"/>
          <w:kern w:val="0"/>
          <w14:ligatures w14:val="none"/>
        </w:rPr>
        <w:t xml:space="preserve"> road closures or utility works), the Contractor must notify </w:t>
      </w:r>
      <w:r w:rsidR="00F24546">
        <w:rPr>
          <w:rFonts w:asciiTheme="minorHAnsi" w:hAnsiTheme="minorHAnsi"/>
          <w:kern w:val="0"/>
          <w14:ligatures w14:val="none"/>
        </w:rPr>
        <w:t>STC</w:t>
      </w:r>
      <w:r w:rsidRPr="364CDA91">
        <w:rPr>
          <w:rFonts w:asciiTheme="minorHAnsi" w:hAnsiTheme="minorHAnsi"/>
          <w:kern w:val="0"/>
          <w14:ligatures w14:val="none"/>
        </w:rPr>
        <w:t xml:space="preserve"> and provide a revised date to complete those works.</w:t>
      </w:r>
    </w:p>
    <w:p w14:paraId="0F077A55" w14:textId="66BF292D" w:rsidR="364CDA91" w:rsidRDefault="364CDA91" w:rsidP="364CDA91">
      <w:pPr>
        <w:spacing w:before="240" w:after="240" w:line="240" w:lineRule="auto"/>
        <w:rPr>
          <w:rFonts w:asciiTheme="minorHAnsi" w:hAnsiTheme="minorHAnsi"/>
        </w:rPr>
      </w:pPr>
    </w:p>
    <w:p w14:paraId="6768F67F" w14:textId="68069CDC" w:rsidR="060A2713" w:rsidRDefault="060A2713" w:rsidP="364CDA91">
      <w:pPr>
        <w:spacing w:before="240" w:after="240" w:line="240" w:lineRule="auto"/>
        <w:rPr>
          <w:rFonts w:asciiTheme="minorHAnsi" w:hAnsiTheme="minorHAnsi"/>
          <w:b/>
          <w:bCs/>
        </w:rPr>
      </w:pPr>
      <w:r w:rsidRPr="364CDA91">
        <w:rPr>
          <w:rFonts w:asciiTheme="minorHAnsi" w:hAnsiTheme="minorHAnsi"/>
          <w:b/>
          <w:bCs/>
        </w:rPr>
        <w:t xml:space="preserve">M. Stakeholder </w:t>
      </w:r>
      <w:proofErr w:type="spellStart"/>
      <w:r w:rsidRPr="364CDA91">
        <w:rPr>
          <w:rFonts w:asciiTheme="minorHAnsi" w:hAnsiTheme="minorHAnsi"/>
          <w:b/>
          <w:bCs/>
        </w:rPr>
        <w:t>Liaision</w:t>
      </w:r>
      <w:proofErr w:type="spellEnd"/>
    </w:p>
    <w:p w14:paraId="31FCFBD1" w14:textId="0BF60DEC" w:rsidR="005F4105" w:rsidRPr="004351A0" w:rsidRDefault="4B5923D5" w:rsidP="364CDA91">
      <w:pPr>
        <w:numPr>
          <w:ilvl w:val="0"/>
          <w:numId w:val="17"/>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The Contractor must provide advance notice before each visit and, where requested, be willing to liaise with local stakeholders (e.g. voluntary groups) to ensure works are carried out in line with agreed biodiversity or site-specific management requirements.</w:t>
      </w:r>
    </w:p>
    <w:p w14:paraId="17C17358" w14:textId="0E6FDE13" w:rsidR="655C3799" w:rsidRDefault="655C3799" w:rsidP="364CDA91">
      <w:pPr>
        <w:numPr>
          <w:ilvl w:val="0"/>
          <w:numId w:val="17"/>
        </w:numPr>
        <w:spacing w:before="240" w:after="240" w:line="240" w:lineRule="auto"/>
        <w:rPr>
          <w:rFonts w:ascii="Aptos" w:eastAsia="Aptos" w:hAnsi="Aptos" w:cs="Aptos"/>
        </w:rPr>
      </w:pPr>
      <w:r w:rsidRPr="364CDA91">
        <w:rPr>
          <w:rFonts w:ascii="Aptos" w:eastAsia="Aptos" w:hAnsi="Aptos" w:cs="Aptos"/>
        </w:rPr>
        <w:t>Contractors must not take direction from stakeholders or third parties without prior approval from STC. If stakeholders request changes to the agreed scope of works or service expectations, the Contractor is required to notify STC, and ensure no changes are made unless written confirmation is provided by STC.</w:t>
      </w:r>
    </w:p>
    <w:p w14:paraId="794D2A16" w14:textId="56CA7CCE" w:rsidR="22357676" w:rsidRDefault="22357676" w:rsidP="364CDA91">
      <w:pPr>
        <w:numPr>
          <w:ilvl w:val="0"/>
          <w:numId w:val="17"/>
        </w:numPr>
        <w:spacing w:before="240" w:after="240" w:line="240" w:lineRule="auto"/>
        <w:rPr>
          <w:rFonts w:ascii="Aptos" w:eastAsia="Aptos" w:hAnsi="Aptos" w:cs="Aptos"/>
        </w:rPr>
      </w:pPr>
      <w:r w:rsidRPr="1D74A59F">
        <w:rPr>
          <w:rFonts w:ascii="Aptos" w:eastAsia="Aptos" w:hAnsi="Aptos" w:cs="Aptos"/>
        </w:rPr>
        <w:t>The successful Contractor will be required to attend a mobilisation meeting with S</w:t>
      </w:r>
      <w:r w:rsidR="7DCA1184" w:rsidRPr="1D74A59F">
        <w:rPr>
          <w:rFonts w:ascii="Aptos" w:eastAsia="Aptos" w:hAnsi="Aptos" w:cs="Aptos"/>
        </w:rPr>
        <w:t>TC</w:t>
      </w:r>
      <w:r w:rsidRPr="1D74A59F">
        <w:rPr>
          <w:rFonts w:ascii="Aptos" w:eastAsia="Aptos" w:hAnsi="Aptos" w:cs="Aptos"/>
        </w:rPr>
        <w:t xml:space="preserve"> officers and relevant stakeholders prior to the commencement of works. The purpose of this meeting is to review the contract requirements, agree initial work plans, and clarify site-specific expectations. No works may commence until this meeting has taken place.</w:t>
      </w:r>
    </w:p>
    <w:p w14:paraId="5F3D9EF6" w14:textId="77777777" w:rsidR="00F95C04" w:rsidRPr="003E711A" w:rsidRDefault="00F95C04" w:rsidP="00F95C04">
      <w:pPr>
        <w:spacing w:before="240" w:after="240" w:line="240" w:lineRule="auto"/>
        <w:rPr>
          <w:rFonts w:asciiTheme="minorHAnsi" w:hAnsiTheme="minorHAnsi"/>
          <w:kern w:val="0"/>
          <w14:ligatures w14:val="none"/>
        </w:rPr>
      </w:pPr>
    </w:p>
    <w:p w14:paraId="086B9CDB" w14:textId="34F5B0A6" w:rsidR="00F95C04" w:rsidRPr="003E711A" w:rsidRDefault="319809D3" w:rsidP="364CDA91">
      <w:pPr>
        <w:spacing w:before="240" w:after="240" w:line="240" w:lineRule="auto"/>
        <w:rPr>
          <w:rFonts w:asciiTheme="minorHAnsi" w:hAnsiTheme="minorHAnsi"/>
          <w:b/>
          <w:bCs/>
          <w:kern w:val="0"/>
          <w14:ligatures w14:val="none"/>
        </w:rPr>
      </w:pPr>
      <w:r w:rsidRPr="364CDA91">
        <w:rPr>
          <w:rFonts w:asciiTheme="minorHAnsi" w:hAnsiTheme="minorHAnsi"/>
          <w:b/>
          <w:bCs/>
          <w:kern w:val="0"/>
          <w14:ligatures w14:val="none"/>
        </w:rPr>
        <w:t>N</w:t>
      </w:r>
      <w:r w:rsidR="1BFEE4F8" w:rsidRPr="364CDA91">
        <w:rPr>
          <w:rFonts w:asciiTheme="minorHAnsi" w:hAnsiTheme="minorHAnsi"/>
          <w:b/>
          <w:bCs/>
          <w:kern w:val="0"/>
          <w14:ligatures w14:val="none"/>
        </w:rPr>
        <w:t>. Weather and Seasonal Procedures</w:t>
      </w:r>
    </w:p>
    <w:p w14:paraId="50B231C4" w14:textId="133E9460" w:rsidR="00F95C04" w:rsidRPr="003E711A" w:rsidRDefault="1BFEE4F8" w:rsidP="364CDA91">
      <w:pPr>
        <w:numPr>
          <w:ilvl w:val="0"/>
          <w:numId w:val="17"/>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Contractors must have procedures in place for extreme weather conditions (hot, cold, wet</w:t>
      </w:r>
      <w:r w:rsidR="5E2CD71D" w:rsidRPr="364CDA91">
        <w:rPr>
          <w:rFonts w:asciiTheme="minorHAnsi" w:hAnsiTheme="minorHAnsi"/>
          <w:kern w:val="0"/>
          <w14:ligatures w14:val="none"/>
        </w:rPr>
        <w:t>, high winds</w:t>
      </w:r>
      <w:r w:rsidRPr="364CDA91">
        <w:rPr>
          <w:rFonts w:asciiTheme="minorHAnsi" w:hAnsiTheme="minorHAnsi"/>
          <w:kern w:val="0"/>
          <w14:ligatures w14:val="none"/>
        </w:rPr>
        <w:t xml:space="preserve"> or icy) to ensure staff safety, protect equipment and maintain the condition of sites.</w:t>
      </w:r>
    </w:p>
    <w:p w14:paraId="765269AE" w14:textId="0342478A" w:rsidR="00F95C04" w:rsidRPr="003E711A" w:rsidRDefault="00F95C04" w:rsidP="00F95C04">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During </w:t>
      </w:r>
      <w:r w:rsidR="00CC0673">
        <w:rPr>
          <w:rFonts w:asciiTheme="minorHAnsi" w:hAnsiTheme="minorHAnsi"/>
          <w:kern w:val="0"/>
          <w14:ligatures w14:val="none"/>
        </w:rPr>
        <w:t>extreme weather conditions</w:t>
      </w:r>
      <w:r w:rsidRPr="003E711A">
        <w:rPr>
          <w:rFonts w:asciiTheme="minorHAnsi" w:hAnsiTheme="minorHAnsi"/>
          <w:kern w:val="0"/>
          <w14:ligatures w14:val="none"/>
        </w:rPr>
        <w:t>, contractors should adjust work schedules to avoid risks to staff, plants and provide hydration, and protect sensitive plants.</w:t>
      </w:r>
    </w:p>
    <w:p w14:paraId="488A7846" w14:textId="5232AA46" w:rsidR="00F95C04" w:rsidRPr="003E711A" w:rsidRDefault="00F95C04" w:rsidP="00F95C04">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Any delays or changes to the schedule due to weather must be reported to the Council within 24 hours.</w:t>
      </w:r>
    </w:p>
    <w:p w14:paraId="34693C59" w14:textId="6BA8E742" w:rsidR="00DA36CF" w:rsidRPr="003E711A" w:rsidRDefault="00DA36CF" w:rsidP="00F95C04">
      <w:pPr>
        <w:numPr>
          <w:ilvl w:val="0"/>
          <w:numId w:val="17"/>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Where scheduled tasks, including grass cutting, cannot be undertaken due to adverse weather conditions, the Contractor must reinstate </w:t>
      </w:r>
      <w:r w:rsidR="005332B3">
        <w:rPr>
          <w:rFonts w:asciiTheme="minorHAnsi" w:hAnsiTheme="minorHAnsi"/>
          <w:kern w:val="0"/>
          <w14:ligatures w14:val="none"/>
        </w:rPr>
        <w:t xml:space="preserve">all sites within </w:t>
      </w:r>
      <w:r w:rsidR="00C225DB">
        <w:rPr>
          <w:rFonts w:asciiTheme="minorHAnsi" w:hAnsiTheme="minorHAnsi"/>
          <w:kern w:val="0"/>
          <w14:ligatures w14:val="none"/>
        </w:rPr>
        <w:t>the</w:t>
      </w:r>
      <w:r w:rsidR="005332B3">
        <w:rPr>
          <w:rFonts w:asciiTheme="minorHAnsi" w:hAnsiTheme="minorHAnsi"/>
          <w:kern w:val="0"/>
          <w14:ligatures w14:val="none"/>
        </w:rPr>
        <w:t xml:space="preserve"> contract</w:t>
      </w:r>
      <w:r w:rsidRPr="003E711A">
        <w:rPr>
          <w:rFonts w:asciiTheme="minorHAnsi" w:hAnsiTheme="minorHAnsi"/>
          <w:kern w:val="0"/>
          <w14:ligatures w14:val="none"/>
        </w:rPr>
        <w:t xml:space="preserve"> to its normal condition within 7 days of conditions improving, unless otherwise agreed with </w:t>
      </w:r>
      <w:r w:rsidR="00F24546">
        <w:rPr>
          <w:rFonts w:asciiTheme="minorHAnsi" w:hAnsiTheme="minorHAnsi"/>
          <w:kern w:val="0"/>
          <w14:ligatures w14:val="none"/>
        </w:rPr>
        <w:t>STC</w:t>
      </w:r>
      <w:r w:rsidRPr="003E711A">
        <w:rPr>
          <w:rFonts w:asciiTheme="minorHAnsi" w:hAnsiTheme="minorHAnsi"/>
          <w:kern w:val="0"/>
          <w14:ligatures w14:val="none"/>
        </w:rPr>
        <w:t>.</w:t>
      </w:r>
    </w:p>
    <w:p w14:paraId="78F2C713" w14:textId="77777777" w:rsidR="00DD46BD" w:rsidRPr="003E711A" w:rsidRDefault="00DD46BD" w:rsidP="00DD46BD">
      <w:pPr>
        <w:spacing w:before="240" w:after="240" w:line="240" w:lineRule="auto"/>
        <w:ind w:left="720"/>
        <w:rPr>
          <w:rFonts w:asciiTheme="minorHAnsi" w:hAnsiTheme="minorHAnsi"/>
          <w:kern w:val="0"/>
          <w14:ligatures w14:val="none"/>
        </w:rPr>
      </w:pPr>
    </w:p>
    <w:p w14:paraId="7358F698" w14:textId="4BBFBB78" w:rsidR="00DD46BD" w:rsidRPr="003E711A" w:rsidRDefault="02311F2A" w:rsidP="364CDA91">
      <w:pPr>
        <w:spacing w:before="240" w:after="240" w:line="240" w:lineRule="auto"/>
        <w:rPr>
          <w:rFonts w:asciiTheme="minorHAnsi" w:hAnsiTheme="minorHAnsi"/>
          <w:b/>
          <w:bCs/>
          <w:kern w:val="0"/>
          <w14:ligatures w14:val="none"/>
        </w:rPr>
      </w:pPr>
      <w:r w:rsidRPr="364CDA91">
        <w:rPr>
          <w:rFonts w:asciiTheme="minorHAnsi" w:hAnsiTheme="minorHAnsi"/>
          <w:b/>
          <w:bCs/>
          <w:kern w:val="0"/>
          <w14:ligatures w14:val="none"/>
        </w:rPr>
        <w:t>O</w:t>
      </w:r>
      <w:r w:rsidR="304EC039" w:rsidRPr="364CDA91">
        <w:rPr>
          <w:rFonts w:asciiTheme="minorHAnsi" w:hAnsiTheme="minorHAnsi"/>
          <w:b/>
          <w:bCs/>
          <w:kern w:val="0"/>
          <w14:ligatures w14:val="none"/>
        </w:rPr>
        <w:t>. References</w:t>
      </w:r>
    </w:p>
    <w:p w14:paraId="69762AE4" w14:textId="7ED99242" w:rsidR="00DD46BD" w:rsidRPr="003E711A" w:rsidRDefault="00DD46BD" w:rsidP="00DD46BD">
      <w:pPr>
        <w:numPr>
          <w:ilvl w:val="0"/>
          <w:numId w:val="17"/>
        </w:numPr>
        <w:spacing w:before="240" w:after="240" w:line="240" w:lineRule="auto"/>
        <w:rPr>
          <w:rFonts w:asciiTheme="minorHAnsi" w:hAnsiTheme="minorHAnsi"/>
          <w:b/>
          <w:bCs/>
          <w:kern w:val="0"/>
          <w14:ligatures w14:val="none"/>
        </w:rPr>
      </w:pPr>
      <w:r w:rsidRPr="003E711A">
        <w:rPr>
          <w:rFonts w:asciiTheme="minorHAnsi" w:hAnsiTheme="minorHAnsi"/>
          <w:kern w:val="0"/>
          <w14:ligatures w14:val="none"/>
        </w:rPr>
        <w:t>Evidence of delivering similar work within the last 3 years.</w:t>
      </w:r>
    </w:p>
    <w:p w14:paraId="557F537C" w14:textId="359706BF" w:rsidR="00AB2FA1" w:rsidRPr="00430B92" w:rsidRDefault="00DD46BD" w:rsidP="009B3BD0">
      <w:pPr>
        <w:numPr>
          <w:ilvl w:val="0"/>
          <w:numId w:val="17"/>
        </w:numPr>
        <w:spacing w:before="240" w:after="240" w:line="240" w:lineRule="auto"/>
        <w:rPr>
          <w:rFonts w:asciiTheme="minorHAnsi" w:hAnsiTheme="minorHAnsi"/>
          <w:b/>
          <w:bCs/>
          <w:kern w:val="0"/>
          <w14:ligatures w14:val="none"/>
        </w:rPr>
      </w:pPr>
      <w:r w:rsidRPr="003E711A">
        <w:rPr>
          <w:rFonts w:asciiTheme="minorHAnsi" w:hAnsiTheme="minorHAnsi"/>
          <w:kern w:val="0"/>
          <w14:ligatures w14:val="none"/>
        </w:rPr>
        <w:t>At least two (2) references from clients</w:t>
      </w:r>
      <w:r w:rsidR="00207B70">
        <w:rPr>
          <w:rFonts w:asciiTheme="minorHAnsi" w:hAnsiTheme="minorHAnsi"/>
          <w:kern w:val="0"/>
          <w14:ligatures w14:val="none"/>
        </w:rPr>
        <w:t xml:space="preserve"> (not </w:t>
      </w:r>
      <w:r w:rsidR="00F24546">
        <w:rPr>
          <w:rFonts w:asciiTheme="minorHAnsi" w:hAnsiTheme="minorHAnsi"/>
          <w:kern w:val="0"/>
          <w14:ligatures w14:val="none"/>
        </w:rPr>
        <w:t>STC</w:t>
      </w:r>
      <w:r w:rsidR="00207B70">
        <w:rPr>
          <w:rFonts w:asciiTheme="minorHAnsi" w:hAnsiTheme="minorHAnsi"/>
          <w:kern w:val="0"/>
          <w14:ligatures w14:val="none"/>
        </w:rPr>
        <w:t>)</w:t>
      </w:r>
      <w:r w:rsidRPr="003E711A">
        <w:rPr>
          <w:rFonts w:asciiTheme="minorHAnsi" w:hAnsiTheme="minorHAnsi"/>
          <w:kern w:val="0"/>
          <w14:ligatures w14:val="none"/>
        </w:rPr>
        <w:t xml:space="preserve"> for comparable work.</w:t>
      </w:r>
    </w:p>
    <w:p w14:paraId="79E287DD" w14:textId="77777777" w:rsidR="00430B92" w:rsidRDefault="00430B92" w:rsidP="00430B92">
      <w:pPr>
        <w:spacing w:before="240" w:after="240" w:line="240" w:lineRule="auto"/>
        <w:rPr>
          <w:rFonts w:asciiTheme="minorHAnsi" w:hAnsiTheme="minorHAnsi"/>
          <w:kern w:val="0"/>
          <w14:ligatures w14:val="none"/>
        </w:rPr>
      </w:pPr>
    </w:p>
    <w:p w14:paraId="2A5B2F2C" w14:textId="636EBE4E" w:rsidR="00430B92" w:rsidRDefault="360CC994" w:rsidP="364CDA91">
      <w:pPr>
        <w:spacing w:before="240" w:after="240" w:line="240" w:lineRule="auto"/>
        <w:rPr>
          <w:rFonts w:asciiTheme="minorHAnsi" w:hAnsiTheme="minorHAnsi"/>
          <w:b/>
          <w:bCs/>
          <w:kern w:val="0"/>
          <w14:ligatures w14:val="none"/>
        </w:rPr>
      </w:pPr>
      <w:r w:rsidRPr="364CDA91">
        <w:rPr>
          <w:rFonts w:asciiTheme="minorHAnsi" w:hAnsiTheme="minorHAnsi"/>
          <w:b/>
          <w:bCs/>
          <w:kern w:val="0"/>
          <w14:ligatures w14:val="none"/>
        </w:rPr>
        <w:t>P</w:t>
      </w:r>
      <w:r w:rsidR="688F32AA" w:rsidRPr="364CDA91">
        <w:rPr>
          <w:rFonts w:asciiTheme="minorHAnsi" w:hAnsiTheme="minorHAnsi"/>
          <w:b/>
          <w:bCs/>
          <w:kern w:val="0"/>
          <w14:ligatures w14:val="none"/>
        </w:rPr>
        <w:t>. Tree Protection Orders</w:t>
      </w:r>
    </w:p>
    <w:p w14:paraId="0279E290" w14:textId="733AE90D" w:rsidR="001075E7" w:rsidRDefault="688F32AA" w:rsidP="364CDA91">
      <w:pPr>
        <w:spacing w:before="240" w:after="240" w:line="240" w:lineRule="auto"/>
        <w:rPr>
          <w:rFonts w:asciiTheme="minorHAnsi" w:hAnsiTheme="minorHAnsi"/>
          <w:kern w:val="0"/>
          <w14:ligatures w14:val="none"/>
        </w:rPr>
      </w:pPr>
      <w:r w:rsidRPr="364CDA91">
        <w:rPr>
          <w:rFonts w:asciiTheme="minorHAnsi" w:hAnsiTheme="minorHAnsi"/>
          <w:kern w:val="0"/>
          <w14:ligatures w14:val="none"/>
        </w:rPr>
        <w:lastRenderedPageBreak/>
        <w:t xml:space="preserve">All contractors are required to comply with Tree Preservation Orders (TPOs) and must ensure that no protected trees are damaged. </w:t>
      </w:r>
      <w:r w:rsidR="42FA05FB" w:rsidRPr="364CDA91">
        <w:rPr>
          <w:rFonts w:asciiTheme="minorHAnsi" w:hAnsiTheme="minorHAnsi"/>
          <w:kern w:val="0"/>
          <w14:ligatures w14:val="none"/>
        </w:rPr>
        <w:t>T</w:t>
      </w:r>
      <w:r w:rsidR="42FA05FB" w:rsidRPr="364CDA91">
        <w:rPr>
          <w:rFonts w:asciiTheme="minorHAnsi" w:eastAsiaTheme="minorEastAsia" w:hAnsiTheme="minorHAnsi" w:cstheme="minorBidi"/>
        </w:rPr>
        <w:t xml:space="preserve">he Contractor must make themselves aware of any trees subject to TPOs, as any works on these require prior written permission </w:t>
      </w:r>
      <w:r w:rsidR="00F24546">
        <w:rPr>
          <w:rFonts w:asciiTheme="minorHAnsi" w:eastAsiaTheme="minorEastAsia" w:hAnsiTheme="minorHAnsi" w:cstheme="minorBidi"/>
        </w:rPr>
        <w:t>from STC</w:t>
      </w:r>
      <w:r w:rsidR="42FA05FB" w:rsidRPr="364CDA91">
        <w:rPr>
          <w:rFonts w:asciiTheme="minorHAnsi" w:eastAsiaTheme="minorEastAsia" w:hAnsiTheme="minorHAnsi" w:cstheme="minorBidi"/>
        </w:rPr>
        <w:t>.</w:t>
      </w:r>
      <w:r w:rsidR="42FA05FB" w:rsidRPr="364CDA91">
        <w:rPr>
          <w:rFonts w:asciiTheme="minorHAnsi" w:hAnsiTheme="minorHAnsi"/>
          <w:kern w:val="0"/>
          <w14:ligatures w14:val="none"/>
        </w:rPr>
        <w:t xml:space="preserve"> </w:t>
      </w:r>
      <w:r w:rsidRPr="364CDA91">
        <w:rPr>
          <w:rFonts w:asciiTheme="minorHAnsi" w:hAnsiTheme="minorHAnsi"/>
        </w:rPr>
        <w:t>Any damage or issues affecting protected trees, or other trees on site, must be reported immediately. Contractors should be aware that they may be held liable and required to make good any damage caused.</w:t>
      </w:r>
    </w:p>
    <w:p w14:paraId="5318459D" w14:textId="6E65A0B8" w:rsidR="00990A8C" w:rsidRDefault="00430B92" w:rsidP="1D74A59F">
      <w:pPr>
        <w:spacing w:before="240" w:after="240" w:line="240" w:lineRule="auto"/>
        <w:rPr>
          <w:rFonts w:asciiTheme="minorHAnsi" w:hAnsiTheme="minorHAnsi"/>
          <w:kern w:val="0"/>
          <w14:ligatures w14:val="none"/>
        </w:rPr>
      </w:pPr>
      <w:r w:rsidRPr="1D74A59F">
        <w:rPr>
          <w:rFonts w:asciiTheme="minorHAnsi" w:hAnsiTheme="minorHAnsi"/>
          <w:kern w:val="0"/>
          <w14:ligatures w14:val="none"/>
        </w:rPr>
        <w:t xml:space="preserve">The location of the TPOs </w:t>
      </w:r>
      <w:r w:rsidR="00B60853">
        <w:rPr>
          <w:rFonts w:asciiTheme="minorHAnsi" w:hAnsiTheme="minorHAnsi"/>
          <w:kern w:val="0"/>
          <w14:ligatures w14:val="none"/>
        </w:rPr>
        <w:t>can be shared with Contractor’s upon request.</w:t>
      </w:r>
    </w:p>
    <w:p w14:paraId="023CC932" w14:textId="64671BFC" w:rsidR="00990A8C" w:rsidRDefault="1D09D516" w:rsidP="364CDA91">
      <w:pPr>
        <w:spacing w:before="240" w:after="240" w:line="240" w:lineRule="auto"/>
        <w:rPr>
          <w:rFonts w:asciiTheme="minorHAnsi" w:hAnsiTheme="minorHAnsi"/>
          <w:b/>
          <w:bCs/>
          <w:kern w:val="0"/>
          <w14:ligatures w14:val="none"/>
        </w:rPr>
      </w:pPr>
      <w:r w:rsidRPr="364CDA91">
        <w:rPr>
          <w:rFonts w:asciiTheme="minorHAnsi" w:hAnsiTheme="minorHAnsi"/>
          <w:b/>
          <w:bCs/>
          <w:kern w:val="0"/>
          <w14:ligatures w14:val="none"/>
        </w:rPr>
        <w:t>Q</w:t>
      </w:r>
      <w:r w:rsidR="1BBA3F80" w:rsidRPr="364CDA91">
        <w:rPr>
          <w:rFonts w:asciiTheme="minorHAnsi" w:hAnsiTheme="minorHAnsi"/>
          <w:b/>
          <w:bCs/>
          <w:kern w:val="0"/>
          <w14:ligatures w14:val="none"/>
        </w:rPr>
        <w:t>. Map Guidelines</w:t>
      </w:r>
    </w:p>
    <w:p w14:paraId="1EA1AF10" w14:textId="556D17D9" w:rsidR="00990A8C" w:rsidRPr="00990A8C" w:rsidRDefault="00990A8C" w:rsidP="009B3BD0">
      <w:pPr>
        <w:spacing w:before="240" w:after="240" w:line="240" w:lineRule="auto"/>
        <w:rPr>
          <w:rFonts w:asciiTheme="minorHAnsi" w:hAnsiTheme="minorHAnsi"/>
          <w:kern w:val="0"/>
          <w14:ligatures w14:val="none"/>
        </w:rPr>
      </w:pPr>
      <w:r>
        <w:rPr>
          <w:rFonts w:asciiTheme="minorHAnsi" w:hAnsiTheme="minorHAnsi"/>
          <w:kern w:val="0"/>
          <w14:ligatures w14:val="none"/>
        </w:rPr>
        <w:t>T</w:t>
      </w:r>
      <w:r w:rsidRPr="00990A8C">
        <w:rPr>
          <w:rFonts w:asciiTheme="minorHAnsi" w:hAnsiTheme="minorHAnsi"/>
          <w:kern w:val="0"/>
          <w14:ligatures w14:val="none"/>
        </w:rPr>
        <w:t>he maps and accompanying written instructions provided are intended as a general guide to indicate the areas to be maintained and the frequency of works required. They are not technical surveying maps and should not be relied upon as accurate to scale or measurement.</w:t>
      </w:r>
      <w:r>
        <w:rPr>
          <w:rFonts w:asciiTheme="minorHAnsi" w:hAnsiTheme="minorHAnsi"/>
          <w:kern w:val="0"/>
          <w14:ligatures w14:val="none"/>
        </w:rPr>
        <w:t xml:space="preserve"> </w:t>
      </w:r>
      <w:r w:rsidRPr="00990A8C">
        <w:rPr>
          <w:rFonts w:asciiTheme="minorHAnsi" w:hAnsiTheme="minorHAnsi"/>
          <w:kern w:val="0"/>
          <w14:ligatures w14:val="none"/>
        </w:rPr>
        <w:t xml:space="preserve">The Contractor is expected to apply reasonable judgement and horticultural best practice in carrying out the works, and to seek clarification from </w:t>
      </w:r>
      <w:r w:rsidR="00F24546">
        <w:rPr>
          <w:rFonts w:asciiTheme="minorHAnsi" w:hAnsiTheme="minorHAnsi"/>
          <w:kern w:val="0"/>
          <w14:ligatures w14:val="none"/>
        </w:rPr>
        <w:t xml:space="preserve">STC </w:t>
      </w:r>
      <w:r w:rsidRPr="00990A8C">
        <w:rPr>
          <w:rFonts w:asciiTheme="minorHAnsi" w:hAnsiTheme="minorHAnsi"/>
          <w:kern w:val="0"/>
          <w14:ligatures w14:val="none"/>
        </w:rPr>
        <w:t>where any uncertainty arises. The maps and instructions are to be used in conjunction with on-site conditions and should not be interpreted as a precise specification of dimensions or boundaries.</w:t>
      </w:r>
    </w:p>
    <w:p w14:paraId="26B4AAED" w14:textId="77777777" w:rsidR="00430B92" w:rsidRDefault="00430B92" w:rsidP="009B3BD0">
      <w:pPr>
        <w:spacing w:before="240" w:after="240" w:line="240" w:lineRule="auto"/>
        <w:rPr>
          <w:rFonts w:asciiTheme="minorHAnsi" w:hAnsiTheme="minorHAnsi"/>
          <w:kern w:val="0"/>
          <w14:ligatures w14:val="none"/>
        </w:rPr>
      </w:pPr>
    </w:p>
    <w:p w14:paraId="17555F62" w14:textId="32938E00" w:rsidR="00F9087F" w:rsidRDefault="2C79FAE9" w:rsidP="364CDA91">
      <w:pPr>
        <w:spacing w:before="240" w:after="240" w:line="240" w:lineRule="auto"/>
        <w:rPr>
          <w:rFonts w:asciiTheme="minorHAnsi" w:hAnsiTheme="minorHAnsi"/>
          <w:b/>
          <w:bCs/>
          <w:kern w:val="0"/>
          <w14:ligatures w14:val="none"/>
        </w:rPr>
      </w:pPr>
      <w:r w:rsidRPr="364CDA91">
        <w:rPr>
          <w:rFonts w:asciiTheme="minorHAnsi" w:hAnsiTheme="minorHAnsi"/>
          <w:b/>
          <w:bCs/>
          <w:kern w:val="0"/>
          <w14:ligatures w14:val="none"/>
        </w:rPr>
        <w:t>R</w:t>
      </w:r>
      <w:r w:rsidR="145275C8" w:rsidRPr="364CDA91">
        <w:rPr>
          <w:rFonts w:asciiTheme="minorHAnsi" w:hAnsiTheme="minorHAnsi"/>
          <w:b/>
          <w:bCs/>
          <w:kern w:val="0"/>
          <w14:ligatures w14:val="none"/>
        </w:rPr>
        <w:t>. Payment and Invoicing</w:t>
      </w:r>
    </w:p>
    <w:p w14:paraId="2F5DF472" w14:textId="77777777" w:rsidR="00F9087F" w:rsidRPr="00F9087F" w:rsidRDefault="00F9087F" w:rsidP="00F9087F">
      <w:pPr>
        <w:numPr>
          <w:ilvl w:val="0"/>
          <w:numId w:val="45"/>
        </w:numPr>
        <w:spacing w:before="240" w:after="240" w:line="240" w:lineRule="auto"/>
        <w:rPr>
          <w:rFonts w:asciiTheme="minorHAnsi" w:hAnsiTheme="minorHAnsi"/>
          <w:kern w:val="0"/>
          <w14:ligatures w14:val="none"/>
        </w:rPr>
      </w:pPr>
      <w:r w:rsidRPr="1D74A59F">
        <w:rPr>
          <w:rFonts w:asciiTheme="minorHAnsi" w:hAnsiTheme="minorHAnsi"/>
          <w:kern w:val="0"/>
          <w14:ligatures w14:val="none"/>
        </w:rPr>
        <w:t>As part of their tender submission, Bidders are invited to propose payment terms that they consider fair and appropriate. The Council is keen to support local businesses and will give due consideration to payment terms that help ensure cash flow and sustainability, while complying with public sector obligations.</w:t>
      </w:r>
    </w:p>
    <w:p w14:paraId="29D97B28" w14:textId="7C09C577" w:rsidR="64C7078D" w:rsidRDefault="64C7078D" w:rsidP="1D74A59F">
      <w:pPr>
        <w:numPr>
          <w:ilvl w:val="0"/>
          <w:numId w:val="45"/>
        </w:numPr>
        <w:spacing w:before="240" w:after="240" w:line="240" w:lineRule="auto"/>
        <w:rPr>
          <w:rFonts w:asciiTheme="minorHAnsi" w:hAnsiTheme="minorHAnsi"/>
        </w:rPr>
      </w:pPr>
      <w:r w:rsidRPr="1D74A59F">
        <w:rPr>
          <w:rFonts w:ascii="Aptos" w:eastAsia="Aptos" w:hAnsi="Aptos" w:cs="Aptos"/>
        </w:rPr>
        <w:t>The Council’s standard approach is to make payment within 30 days of receipt of a valid and undisputed invoice, in line with Section 68 of the Procurement Act 2023. Where Bidders propose alternative terms, these must be clearly stated in the Pricing Schedule.</w:t>
      </w:r>
    </w:p>
    <w:p w14:paraId="7F114506" w14:textId="77777777" w:rsidR="00F9087F" w:rsidRPr="00F9087F" w:rsidRDefault="00F9087F" w:rsidP="00F9087F">
      <w:pPr>
        <w:numPr>
          <w:ilvl w:val="0"/>
          <w:numId w:val="45"/>
        </w:numPr>
        <w:spacing w:before="240" w:after="240" w:line="240" w:lineRule="auto"/>
        <w:rPr>
          <w:rFonts w:asciiTheme="minorHAnsi" w:hAnsiTheme="minorHAnsi"/>
          <w:kern w:val="0"/>
          <w14:ligatures w14:val="none"/>
        </w:rPr>
      </w:pPr>
      <w:r w:rsidRPr="00F9087F">
        <w:rPr>
          <w:rFonts w:asciiTheme="minorHAnsi" w:hAnsiTheme="minorHAnsi"/>
          <w:kern w:val="0"/>
          <w14:ligatures w14:val="none"/>
        </w:rPr>
        <w:t>Where performance failures are identified, the Council reserves the right to apply service credits, deductions, or withhold payment as set out in Section 12 – Issue Rectification Framework.</w:t>
      </w:r>
    </w:p>
    <w:p w14:paraId="5492005F" w14:textId="67739EFE" w:rsidR="00F9087F" w:rsidRPr="00F9087F" w:rsidRDefault="00F9087F" w:rsidP="00F9087F">
      <w:pPr>
        <w:numPr>
          <w:ilvl w:val="0"/>
          <w:numId w:val="45"/>
        </w:numPr>
        <w:spacing w:before="240" w:after="240" w:line="240" w:lineRule="auto"/>
        <w:rPr>
          <w:rFonts w:asciiTheme="minorHAnsi" w:hAnsiTheme="minorHAnsi"/>
          <w:kern w:val="0"/>
          <w14:ligatures w14:val="none"/>
        </w:rPr>
      </w:pPr>
      <w:r w:rsidRPr="00F9087F">
        <w:rPr>
          <w:rFonts w:asciiTheme="minorHAnsi" w:hAnsiTheme="minorHAnsi"/>
          <w:kern w:val="0"/>
          <w14:ligatures w14:val="none"/>
        </w:rPr>
        <w:t xml:space="preserve">No additional charges will be accepted unless agreed in writing by </w:t>
      </w:r>
      <w:r w:rsidR="00F24546">
        <w:rPr>
          <w:rFonts w:asciiTheme="minorHAnsi" w:hAnsiTheme="minorHAnsi"/>
          <w:kern w:val="0"/>
          <w14:ligatures w14:val="none"/>
        </w:rPr>
        <w:t>STC</w:t>
      </w:r>
      <w:r w:rsidRPr="00F9087F">
        <w:rPr>
          <w:rFonts w:asciiTheme="minorHAnsi" w:hAnsiTheme="minorHAnsi"/>
          <w:kern w:val="0"/>
          <w14:ligatures w14:val="none"/>
        </w:rPr>
        <w:t xml:space="preserve"> in advance.</w:t>
      </w:r>
    </w:p>
    <w:p w14:paraId="00252CD5" w14:textId="77777777" w:rsidR="00F9087F" w:rsidRDefault="00F9087F" w:rsidP="00F9087F">
      <w:pPr>
        <w:numPr>
          <w:ilvl w:val="0"/>
          <w:numId w:val="45"/>
        </w:numPr>
        <w:spacing w:before="240" w:after="240" w:line="240" w:lineRule="auto"/>
        <w:rPr>
          <w:rFonts w:asciiTheme="minorHAnsi" w:hAnsiTheme="minorHAnsi"/>
          <w:kern w:val="0"/>
          <w14:ligatures w14:val="none"/>
        </w:rPr>
      </w:pPr>
      <w:r w:rsidRPr="00F9087F">
        <w:rPr>
          <w:rFonts w:asciiTheme="minorHAnsi" w:hAnsiTheme="minorHAnsi"/>
          <w:kern w:val="0"/>
          <w14:ligatures w14:val="none"/>
        </w:rPr>
        <w:t>The tendered rates shall be deemed to include all labour, materials, fuel, consumables, plant, equipment, vehicles, insurance, and overhead costs necessary to deliver the services.</w:t>
      </w:r>
    </w:p>
    <w:p w14:paraId="62B909B5" w14:textId="77777777" w:rsidR="00FA688C" w:rsidRDefault="00FA688C" w:rsidP="00F9087F">
      <w:pPr>
        <w:numPr>
          <w:ilvl w:val="0"/>
          <w:numId w:val="45"/>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Payments to the Contractor will be made in accordance with the agreed Pricing Schedule and any additional works as detailed in Section 7 – Variation of Services.</w:t>
      </w:r>
    </w:p>
    <w:p w14:paraId="33C564D5" w14:textId="7EA93BE4" w:rsidR="00FA688C" w:rsidRDefault="00FA688C" w:rsidP="00F9087F">
      <w:pPr>
        <w:numPr>
          <w:ilvl w:val="0"/>
          <w:numId w:val="45"/>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lastRenderedPageBreak/>
        <w:t xml:space="preserve">To account for inflation, the contract rates will be adjusted annually </w:t>
      </w:r>
      <w:r w:rsidR="00C225DB">
        <w:rPr>
          <w:rFonts w:asciiTheme="minorHAnsi" w:hAnsiTheme="minorHAnsi"/>
          <w:kern w:val="0"/>
          <w14:ligatures w14:val="none"/>
        </w:rPr>
        <w:t>from 1</w:t>
      </w:r>
      <w:r w:rsidR="00C225DB" w:rsidRPr="00C225DB">
        <w:rPr>
          <w:rFonts w:asciiTheme="minorHAnsi" w:hAnsiTheme="minorHAnsi"/>
          <w:kern w:val="0"/>
          <w:vertAlign w:val="superscript"/>
          <w14:ligatures w14:val="none"/>
        </w:rPr>
        <w:t>st</w:t>
      </w:r>
      <w:r w:rsidR="00C225DB">
        <w:rPr>
          <w:rFonts w:asciiTheme="minorHAnsi" w:hAnsiTheme="minorHAnsi"/>
          <w:kern w:val="0"/>
          <w14:ligatures w14:val="none"/>
        </w:rPr>
        <w:t xml:space="preserve"> April </w:t>
      </w:r>
      <w:r w:rsidRPr="00FA688C">
        <w:rPr>
          <w:rFonts w:asciiTheme="minorHAnsi" w:hAnsiTheme="minorHAnsi"/>
          <w:kern w:val="0"/>
          <w14:ligatures w14:val="none"/>
        </w:rPr>
        <w:t xml:space="preserve">based on the </w:t>
      </w:r>
      <w:r w:rsidR="00B838FB" w:rsidRPr="00467AA1">
        <w:rPr>
          <w:rFonts w:asciiTheme="minorHAnsi" w:hAnsiTheme="minorHAnsi"/>
          <w:kern w:val="0"/>
          <w14:ligatures w14:val="none"/>
        </w:rPr>
        <w:t>Consumer</w:t>
      </w:r>
      <w:r w:rsidRPr="00467AA1">
        <w:rPr>
          <w:rFonts w:asciiTheme="minorHAnsi" w:hAnsiTheme="minorHAnsi"/>
          <w:kern w:val="0"/>
          <w14:ligatures w14:val="none"/>
        </w:rPr>
        <w:t xml:space="preserve"> Price Index</w:t>
      </w:r>
      <w:r w:rsidR="00467AA1">
        <w:rPr>
          <w:rFonts w:asciiTheme="minorHAnsi" w:hAnsiTheme="minorHAnsi"/>
          <w:kern w:val="0"/>
          <w14:ligatures w14:val="none"/>
        </w:rPr>
        <w:t xml:space="preserve"> (CPI)</w:t>
      </w:r>
      <w:r w:rsidRPr="00FA688C">
        <w:rPr>
          <w:rFonts w:asciiTheme="minorHAnsi" w:hAnsiTheme="minorHAnsi"/>
          <w:kern w:val="0"/>
          <w14:ligatures w14:val="none"/>
        </w:rPr>
        <w:t>, using the index published for November of the preceding year.</w:t>
      </w:r>
    </w:p>
    <w:p w14:paraId="0EF4606F" w14:textId="2CCB2A7A" w:rsidR="00FA688C" w:rsidRPr="00F9087F" w:rsidRDefault="00F24546" w:rsidP="00F9087F">
      <w:pPr>
        <w:numPr>
          <w:ilvl w:val="0"/>
          <w:numId w:val="45"/>
        </w:numPr>
        <w:spacing w:before="240" w:after="240" w:line="240" w:lineRule="auto"/>
        <w:rPr>
          <w:rFonts w:asciiTheme="minorHAnsi" w:hAnsiTheme="minorHAnsi"/>
          <w:kern w:val="0"/>
          <w14:ligatures w14:val="none"/>
        </w:rPr>
      </w:pPr>
      <w:r>
        <w:rPr>
          <w:rFonts w:asciiTheme="minorHAnsi" w:hAnsiTheme="minorHAnsi"/>
          <w:kern w:val="0"/>
          <w14:ligatures w14:val="none"/>
        </w:rPr>
        <w:t>STC</w:t>
      </w:r>
      <w:r w:rsidR="00FA688C" w:rsidRPr="00FA688C">
        <w:rPr>
          <w:rFonts w:asciiTheme="minorHAnsi" w:hAnsiTheme="minorHAnsi"/>
          <w:kern w:val="0"/>
          <w14:ligatures w14:val="none"/>
        </w:rPr>
        <w:t xml:space="preserve"> will notify the Contractor of the revised rates in writing following publication of the relevant index.</w:t>
      </w:r>
    </w:p>
    <w:p w14:paraId="108524E0" w14:textId="77777777" w:rsidR="00C351F0" w:rsidRPr="00F9087F" w:rsidRDefault="00C351F0" w:rsidP="009B3BD0">
      <w:pPr>
        <w:spacing w:before="240" w:after="240" w:line="240" w:lineRule="auto"/>
        <w:rPr>
          <w:rFonts w:asciiTheme="minorHAnsi" w:hAnsiTheme="minorHAnsi"/>
          <w:b/>
          <w:bCs/>
          <w:kern w:val="0"/>
          <w14:ligatures w14:val="none"/>
        </w:rPr>
      </w:pPr>
    </w:p>
    <w:p w14:paraId="417A6E8A" w14:textId="61FF47BB" w:rsidR="00B118B5" w:rsidRPr="00CC2951" w:rsidRDefault="00B118B5" w:rsidP="00B118B5">
      <w:pPr>
        <w:spacing w:before="240" w:after="240" w:line="240" w:lineRule="auto"/>
        <w:rPr>
          <w:rFonts w:asciiTheme="minorHAnsi" w:hAnsiTheme="minorHAnsi"/>
          <w:b/>
          <w:bCs/>
          <w:kern w:val="0"/>
          <w:sz w:val="28"/>
          <w:szCs w:val="28"/>
          <w14:ligatures w14:val="none"/>
        </w:rPr>
      </w:pPr>
      <w:r w:rsidRPr="00CC2951">
        <w:rPr>
          <w:rFonts w:asciiTheme="minorHAnsi" w:hAnsiTheme="minorHAnsi"/>
          <w:b/>
          <w:bCs/>
          <w:kern w:val="0"/>
          <w:sz w:val="28"/>
          <w:szCs w:val="28"/>
          <w14:ligatures w14:val="none"/>
        </w:rPr>
        <w:t>4.2 General Grounds Maintenance</w:t>
      </w:r>
      <w:r w:rsidR="00B45829" w:rsidRPr="00CC2951">
        <w:rPr>
          <w:rFonts w:asciiTheme="minorHAnsi" w:hAnsiTheme="minorHAnsi"/>
          <w:b/>
          <w:bCs/>
          <w:kern w:val="0"/>
          <w:sz w:val="28"/>
          <w:szCs w:val="28"/>
          <w14:ligatures w14:val="none"/>
        </w:rPr>
        <w:t xml:space="preserve"> (</w:t>
      </w:r>
      <w:r w:rsidR="00B45829" w:rsidRPr="00CC2951">
        <w:rPr>
          <w:rFonts w:asciiTheme="minorHAnsi" w:hAnsiTheme="minorHAnsi"/>
          <w:b/>
          <w:bCs/>
          <w:kern w:val="0"/>
          <w:sz w:val="28"/>
          <w:szCs w:val="28"/>
          <w:u w:val="single"/>
          <w14:ligatures w14:val="none"/>
        </w:rPr>
        <w:t>Lot 1</w:t>
      </w:r>
      <w:r w:rsidR="00B45829" w:rsidRPr="00CC2951">
        <w:rPr>
          <w:rFonts w:asciiTheme="minorHAnsi" w:hAnsiTheme="minorHAnsi"/>
          <w:b/>
          <w:bCs/>
          <w:kern w:val="0"/>
          <w:sz w:val="28"/>
          <w:szCs w:val="28"/>
          <w14:ligatures w14:val="none"/>
        </w:rPr>
        <w:t>)</w:t>
      </w:r>
    </w:p>
    <w:p w14:paraId="10EF8265" w14:textId="6C015C92" w:rsidR="00B118B5" w:rsidRDefault="00B118B5" w:rsidP="00B118B5">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All works under this section must also follow the site details and map</w:t>
      </w:r>
      <w:r w:rsidR="001A3FD9">
        <w:rPr>
          <w:rFonts w:asciiTheme="minorHAnsi" w:hAnsiTheme="minorHAnsi"/>
          <w:kern w:val="0"/>
          <w14:ligatures w14:val="none"/>
        </w:rPr>
        <w:t xml:space="preserve"> in the tendering pack and linked below</w:t>
      </w:r>
      <w:r w:rsidR="005834A9">
        <w:rPr>
          <w:rFonts w:asciiTheme="minorHAnsi" w:hAnsiTheme="minorHAnsi"/>
          <w:kern w:val="0"/>
          <w14:ligatures w14:val="none"/>
        </w:rPr>
        <w:t xml:space="preserve"> under Grounds Maintenance Map</w:t>
      </w:r>
      <w:r w:rsidR="00472B59">
        <w:rPr>
          <w:rFonts w:asciiTheme="minorHAnsi" w:hAnsiTheme="minorHAnsi"/>
          <w:kern w:val="0"/>
          <w14:ligatures w14:val="none"/>
        </w:rPr>
        <w:t>.</w:t>
      </w:r>
    </w:p>
    <w:p w14:paraId="7E15CA52" w14:textId="77777777" w:rsidR="00100CB7" w:rsidRPr="003E711A" w:rsidRDefault="00100CB7" w:rsidP="00B118B5">
      <w:pPr>
        <w:spacing w:before="240" w:after="240" w:line="240" w:lineRule="auto"/>
        <w:rPr>
          <w:rFonts w:asciiTheme="minorHAnsi" w:hAnsiTheme="minorHAnsi"/>
          <w:kern w:val="0"/>
          <w14:ligatures w14:val="none"/>
        </w:rPr>
      </w:pPr>
    </w:p>
    <w:p w14:paraId="75555A40" w14:textId="076290EA" w:rsidR="00470647" w:rsidRPr="003E711A" w:rsidRDefault="31B62112" w:rsidP="364CDA91">
      <w:pPr>
        <w:spacing w:before="240" w:after="240" w:line="240" w:lineRule="auto"/>
        <w:rPr>
          <w:rFonts w:asciiTheme="minorHAnsi" w:eastAsiaTheme="minorEastAsia" w:hAnsiTheme="minorHAnsi" w:cstheme="minorBidi"/>
        </w:rPr>
      </w:pPr>
      <w:r w:rsidRPr="364CDA91">
        <w:rPr>
          <w:rFonts w:asciiTheme="minorHAnsi" w:hAnsiTheme="minorHAnsi"/>
          <w:b/>
          <w:bCs/>
          <w:kern w:val="0"/>
          <w14:ligatures w14:val="none"/>
        </w:rPr>
        <w:t>A. Grass Cutting &amp; Litter Collection</w:t>
      </w:r>
    </w:p>
    <w:p w14:paraId="2B5137EB" w14:textId="30935081" w:rsidR="00470647" w:rsidRPr="003E711A" w:rsidRDefault="00B118B5" w:rsidP="364CDA91">
      <w:pPr>
        <w:spacing w:before="240" w:after="240" w:line="240" w:lineRule="auto"/>
        <w:rPr>
          <w:rFonts w:asciiTheme="minorHAnsi" w:eastAsiaTheme="minorEastAsia" w:hAnsiTheme="minorHAnsi" w:cstheme="minorBidi"/>
        </w:rPr>
      </w:pPr>
      <w:r>
        <w:br/>
      </w:r>
      <w:r w:rsidR="63C9628F" w:rsidRPr="364CDA91">
        <w:rPr>
          <w:rFonts w:asciiTheme="minorHAnsi" w:eastAsiaTheme="minorEastAsia" w:hAnsiTheme="minorHAnsi" w:cstheme="minorBidi"/>
        </w:rPr>
        <w:t xml:space="preserve">The Contractor must carry out grass cutting (either standard </w:t>
      </w:r>
      <w:r w:rsidR="52ED9D49" w:rsidRPr="364CDA91">
        <w:rPr>
          <w:rFonts w:asciiTheme="minorHAnsi" w:eastAsiaTheme="minorEastAsia" w:hAnsiTheme="minorHAnsi" w:cstheme="minorBidi"/>
        </w:rPr>
        <w:t>‘</w:t>
      </w:r>
      <w:r w:rsidR="63C9628F" w:rsidRPr="364CDA91">
        <w:rPr>
          <w:rFonts w:asciiTheme="minorHAnsi" w:eastAsiaTheme="minorEastAsia" w:hAnsiTheme="minorHAnsi" w:cstheme="minorBidi"/>
        </w:rPr>
        <w:t>cut and drop</w:t>
      </w:r>
      <w:r w:rsidR="728F7337" w:rsidRPr="364CDA91">
        <w:rPr>
          <w:rFonts w:asciiTheme="minorHAnsi" w:eastAsiaTheme="minorEastAsia" w:hAnsiTheme="minorHAnsi" w:cstheme="minorBidi"/>
        </w:rPr>
        <w:t>’</w:t>
      </w:r>
      <w:r w:rsidR="63C9628F" w:rsidRPr="364CDA91">
        <w:rPr>
          <w:rFonts w:asciiTheme="minorHAnsi" w:eastAsiaTheme="minorEastAsia" w:hAnsiTheme="minorHAnsi" w:cstheme="minorBidi"/>
        </w:rPr>
        <w:t xml:space="preserve"> or </w:t>
      </w:r>
      <w:r w:rsidR="441C7052" w:rsidRPr="364CDA91">
        <w:rPr>
          <w:rFonts w:asciiTheme="minorHAnsi" w:eastAsiaTheme="minorEastAsia" w:hAnsiTheme="minorHAnsi" w:cstheme="minorBidi"/>
        </w:rPr>
        <w:t>‘</w:t>
      </w:r>
      <w:r w:rsidR="63C9628F" w:rsidRPr="364CDA91">
        <w:rPr>
          <w:rFonts w:asciiTheme="minorHAnsi" w:eastAsiaTheme="minorEastAsia" w:hAnsiTheme="minorHAnsi" w:cstheme="minorBidi"/>
        </w:rPr>
        <w:t>cut and collect</w:t>
      </w:r>
      <w:r w:rsidR="528B338E" w:rsidRPr="364CDA91">
        <w:rPr>
          <w:rFonts w:asciiTheme="minorHAnsi" w:eastAsiaTheme="minorEastAsia" w:hAnsiTheme="minorHAnsi" w:cstheme="minorBidi"/>
        </w:rPr>
        <w:t>’</w:t>
      </w:r>
      <w:r w:rsidR="63C9628F" w:rsidRPr="364CDA91">
        <w:rPr>
          <w:rFonts w:asciiTheme="minorHAnsi" w:eastAsiaTheme="minorEastAsia" w:hAnsiTheme="minorHAnsi" w:cstheme="minorBidi"/>
        </w:rPr>
        <w:t xml:space="preserve"> – please specify in the application) and litter picking across all designated sites, ensuring that grass does not exceed the agreed height limit of 10cm.</w:t>
      </w:r>
    </w:p>
    <w:p w14:paraId="475677E2" w14:textId="7B147991" w:rsidR="00470647" w:rsidRPr="003E711A" w:rsidRDefault="63C9628F" w:rsidP="364CDA91">
      <w:pPr>
        <w:spacing w:before="240" w:after="240" w:line="240" w:lineRule="auto"/>
        <w:rPr>
          <w:rFonts w:asciiTheme="minorHAnsi" w:eastAsiaTheme="minorEastAsia" w:hAnsiTheme="minorHAnsi" w:cstheme="minorBidi"/>
        </w:rPr>
      </w:pPr>
      <w:r w:rsidRPr="364CDA91">
        <w:rPr>
          <w:rFonts w:asciiTheme="minorHAnsi" w:eastAsiaTheme="minorEastAsia" w:hAnsiTheme="minorHAnsi" w:cstheme="minorBidi"/>
        </w:rPr>
        <w:t xml:space="preserve">Using the map and documents in Appendix 1 and 2, all the sites under this Lot are detailed. </w:t>
      </w:r>
      <w:r w:rsidR="446AE504" w:rsidRPr="364CDA91">
        <w:rPr>
          <w:rFonts w:asciiTheme="minorHAnsi" w:eastAsiaTheme="minorEastAsia" w:hAnsiTheme="minorHAnsi" w:cstheme="minorBidi"/>
        </w:rPr>
        <w:t>A</w:t>
      </w:r>
      <w:r w:rsidRPr="364CDA91">
        <w:rPr>
          <w:rFonts w:asciiTheme="minorHAnsi" w:eastAsiaTheme="minorEastAsia" w:hAnsiTheme="minorHAnsi" w:cstheme="minorBidi"/>
        </w:rPr>
        <w:t>reas highlighted green must be maintained so that grass never exceeds 10cm, and vegetation encroaching on pathways must be cut back to the path edge to ensure full and unobstructed use of the path. The blue areas are designated wildlife zones and must only be cut once per annum in September/October (weather dependent and may take place earlier in cases of wildfire risk).</w:t>
      </w:r>
      <w:r w:rsidR="24F1CAF0" w:rsidRPr="364CDA91">
        <w:rPr>
          <w:rFonts w:asciiTheme="minorHAnsi" w:eastAsiaTheme="minorEastAsia" w:hAnsiTheme="minorHAnsi" w:cstheme="minorBidi"/>
        </w:rPr>
        <w:t xml:space="preserve"> The areas in purple indicate the location of a sports pitch; dark blue shows the cricket outfield; yellow indicates the dual-use pitch, pink </w:t>
      </w:r>
      <w:r w:rsidR="69A656DE" w:rsidRPr="364CDA91">
        <w:rPr>
          <w:rFonts w:asciiTheme="minorHAnsi" w:eastAsiaTheme="minorEastAsia" w:hAnsiTheme="minorHAnsi" w:cstheme="minorBidi"/>
        </w:rPr>
        <w:t xml:space="preserve">shows the areas to be cut twice per-annum, orange pins indicate playgrounds, green pin shows our tennis court and lastly, the blue pins </w:t>
      </w:r>
      <w:r w:rsidR="0C3719C4" w:rsidRPr="364CDA91">
        <w:rPr>
          <w:rFonts w:asciiTheme="minorHAnsi" w:eastAsiaTheme="minorEastAsia" w:hAnsiTheme="minorHAnsi" w:cstheme="minorBidi"/>
        </w:rPr>
        <w:t>show</w:t>
      </w:r>
      <w:r w:rsidR="69A656DE" w:rsidRPr="364CDA91">
        <w:rPr>
          <w:rFonts w:asciiTheme="minorHAnsi" w:eastAsiaTheme="minorEastAsia" w:hAnsiTheme="minorHAnsi" w:cstheme="minorBidi"/>
        </w:rPr>
        <w:t xml:space="preserve"> site specific info.</w:t>
      </w:r>
    </w:p>
    <w:p w14:paraId="0DFD68B3" w14:textId="2A187E1D" w:rsidR="00470647" w:rsidRPr="003E711A" w:rsidRDefault="63C9628F" w:rsidP="364CDA91">
      <w:pPr>
        <w:spacing w:before="240" w:after="240" w:line="240" w:lineRule="auto"/>
        <w:rPr>
          <w:rFonts w:asciiTheme="minorHAnsi" w:eastAsiaTheme="minorEastAsia" w:hAnsiTheme="minorHAnsi" w:cstheme="minorBidi"/>
        </w:rPr>
      </w:pPr>
      <w:r w:rsidRPr="364CDA91">
        <w:rPr>
          <w:rFonts w:asciiTheme="minorHAnsi" w:eastAsiaTheme="minorEastAsia" w:hAnsiTheme="minorHAnsi" w:cstheme="minorBidi"/>
        </w:rPr>
        <w:t xml:space="preserve">The Contractor is also responsible for routine cutting back of </w:t>
      </w:r>
      <w:r w:rsidR="7F5FAFCF" w:rsidRPr="364CDA91">
        <w:rPr>
          <w:rFonts w:asciiTheme="minorHAnsi" w:eastAsiaTheme="minorEastAsia" w:hAnsiTheme="minorHAnsi" w:cstheme="minorBidi"/>
        </w:rPr>
        <w:t>vegetation</w:t>
      </w:r>
      <w:r w:rsidRPr="364CDA91">
        <w:rPr>
          <w:rFonts w:asciiTheme="minorHAnsi" w:eastAsiaTheme="minorEastAsia" w:hAnsiTheme="minorHAnsi" w:cstheme="minorBidi"/>
        </w:rPr>
        <w:t xml:space="preserve"> </w:t>
      </w:r>
      <w:r w:rsidR="78EB09C9" w:rsidRPr="364CDA91">
        <w:rPr>
          <w:rFonts w:asciiTheme="minorHAnsi" w:eastAsiaTheme="minorEastAsia" w:hAnsiTheme="minorHAnsi" w:cstheme="minorBidi"/>
        </w:rPr>
        <w:t>(as detailed in Appendix 1 and 2</w:t>
      </w:r>
      <w:r w:rsidR="102DFD37" w:rsidRPr="364CDA91">
        <w:rPr>
          <w:rFonts w:asciiTheme="minorHAnsi" w:eastAsiaTheme="minorEastAsia" w:hAnsiTheme="minorHAnsi" w:cstheme="minorBidi"/>
        </w:rPr>
        <w:t xml:space="preserve"> and</w:t>
      </w:r>
      <w:r w:rsidR="102DFD37" w:rsidRPr="364CDA91">
        <w:rPr>
          <w:rFonts w:ascii="Aptos" w:eastAsia="Aptos" w:hAnsi="Aptos" w:cs="Aptos"/>
        </w:rPr>
        <w:t xml:space="preserve"> any other locations that may arise within the areas already covered under this Lot.</w:t>
      </w:r>
      <w:r w:rsidR="78EB09C9" w:rsidRPr="364CDA91">
        <w:rPr>
          <w:rFonts w:asciiTheme="minorHAnsi" w:eastAsiaTheme="minorEastAsia" w:hAnsiTheme="minorHAnsi" w:cstheme="minorBidi"/>
        </w:rPr>
        <w:t>)</w:t>
      </w:r>
      <w:r w:rsidRPr="364CDA91">
        <w:rPr>
          <w:rFonts w:asciiTheme="minorHAnsi" w:eastAsiaTheme="minorEastAsia" w:hAnsiTheme="minorHAnsi" w:cstheme="minorBidi"/>
        </w:rPr>
        <w:t xml:space="preserve"> to </w:t>
      </w:r>
      <w:r w:rsidR="43B86E72" w:rsidRPr="364CDA91">
        <w:rPr>
          <w:rFonts w:asciiTheme="minorHAnsi" w:eastAsiaTheme="minorEastAsia" w:hAnsiTheme="minorHAnsi" w:cstheme="minorBidi"/>
        </w:rPr>
        <w:t xml:space="preserve">ensure the footpaths, signage or sightlines are not encroached upon, as well as to </w:t>
      </w:r>
      <w:r w:rsidRPr="364CDA91">
        <w:rPr>
          <w:rFonts w:asciiTheme="minorHAnsi" w:eastAsiaTheme="minorEastAsia" w:hAnsiTheme="minorHAnsi" w:cstheme="minorBidi"/>
        </w:rPr>
        <w:t xml:space="preserve">maintain safe access and a tidy appearance. This excludes specialist </w:t>
      </w:r>
      <w:proofErr w:type="spellStart"/>
      <w:r w:rsidRPr="364CDA91">
        <w:rPr>
          <w:rFonts w:asciiTheme="minorHAnsi" w:eastAsiaTheme="minorEastAsia" w:hAnsiTheme="minorHAnsi" w:cstheme="minorBidi"/>
        </w:rPr>
        <w:t>arboricultural</w:t>
      </w:r>
      <w:proofErr w:type="spellEnd"/>
      <w:r w:rsidRPr="364CDA91">
        <w:rPr>
          <w:rFonts w:asciiTheme="minorHAnsi" w:eastAsiaTheme="minorEastAsia" w:hAnsiTheme="minorHAnsi" w:cstheme="minorBidi"/>
        </w:rPr>
        <w:t xml:space="preserve"> works (e.g. major tree surgery, felling, or works at height requiring a qualified tree surgeon), which will be instructed separately if necessary.</w:t>
      </w:r>
    </w:p>
    <w:p w14:paraId="385BAE66" w14:textId="20F19C26" w:rsidR="00470647" w:rsidRPr="003E711A" w:rsidRDefault="63C9628F" w:rsidP="364CDA91">
      <w:pPr>
        <w:spacing w:before="240" w:after="240" w:line="240" w:lineRule="auto"/>
        <w:rPr>
          <w:rFonts w:asciiTheme="minorHAnsi" w:eastAsiaTheme="minorEastAsia" w:hAnsiTheme="minorHAnsi" w:cstheme="minorBidi"/>
        </w:rPr>
      </w:pPr>
      <w:r w:rsidRPr="364CDA91">
        <w:rPr>
          <w:rFonts w:asciiTheme="minorHAnsi" w:eastAsiaTheme="minorEastAsia" w:hAnsiTheme="minorHAnsi" w:cstheme="minorBidi"/>
        </w:rPr>
        <w:t>All trees, benches, and other fixed structures within green spaces must be actively avoided to ensure they are not damaged.</w:t>
      </w:r>
      <w:r w:rsidR="7E7D8875" w:rsidRPr="364CDA91">
        <w:rPr>
          <w:rFonts w:asciiTheme="minorHAnsi" w:eastAsiaTheme="minorEastAsia" w:hAnsiTheme="minorHAnsi" w:cstheme="minorBidi"/>
        </w:rPr>
        <w:t xml:space="preserve"> Any damages must be reported to </w:t>
      </w:r>
      <w:r w:rsidR="00F24546">
        <w:rPr>
          <w:rFonts w:asciiTheme="minorHAnsi" w:eastAsiaTheme="minorEastAsia" w:hAnsiTheme="minorHAnsi" w:cstheme="minorBidi"/>
        </w:rPr>
        <w:t>STC</w:t>
      </w:r>
      <w:r w:rsidR="7E7D8875" w:rsidRPr="364CDA91">
        <w:rPr>
          <w:rFonts w:asciiTheme="minorHAnsi" w:eastAsiaTheme="minorEastAsia" w:hAnsiTheme="minorHAnsi" w:cstheme="minorBidi"/>
        </w:rPr>
        <w:t xml:space="preserve"> according </w:t>
      </w:r>
      <w:r w:rsidR="337BFE52" w:rsidRPr="364CDA91">
        <w:rPr>
          <w:rFonts w:asciiTheme="minorHAnsi" w:eastAsiaTheme="minorEastAsia" w:hAnsiTheme="minorHAnsi" w:cstheme="minorBidi"/>
        </w:rPr>
        <w:t>to section 4J</w:t>
      </w:r>
      <w:r w:rsidR="7E7D8875" w:rsidRPr="364CDA91">
        <w:rPr>
          <w:rFonts w:asciiTheme="minorHAnsi" w:eastAsiaTheme="minorEastAsia" w:hAnsiTheme="minorHAnsi" w:cstheme="minorBidi"/>
        </w:rPr>
        <w:t>.</w:t>
      </w:r>
      <w:r w:rsidRPr="364CDA91">
        <w:rPr>
          <w:rFonts w:asciiTheme="minorHAnsi" w:eastAsiaTheme="minorEastAsia" w:hAnsiTheme="minorHAnsi" w:cstheme="minorBidi"/>
        </w:rPr>
        <w:t xml:space="preserve"> The Contractor must also make themselves aware of any trees subject to Tree Preservation Orders (TPOs)</w:t>
      </w:r>
      <w:r w:rsidR="0FB9BEEB" w:rsidRPr="364CDA91">
        <w:rPr>
          <w:rFonts w:asciiTheme="minorHAnsi" w:eastAsiaTheme="minorEastAsia" w:hAnsiTheme="minorHAnsi" w:cstheme="minorBidi"/>
        </w:rPr>
        <w:t xml:space="preserve"> as any works on these require prior written permission from </w:t>
      </w:r>
      <w:r w:rsidR="00F24546">
        <w:rPr>
          <w:rFonts w:asciiTheme="minorHAnsi" w:eastAsiaTheme="minorEastAsia" w:hAnsiTheme="minorHAnsi" w:cstheme="minorBidi"/>
        </w:rPr>
        <w:t>STC</w:t>
      </w:r>
      <w:r w:rsidRPr="364CDA91">
        <w:rPr>
          <w:rFonts w:asciiTheme="minorHAnsi" w:eastAsiaTheme="minorEastAsia" w:hAnsiTheme="minorHAnsi" w:cstheme="minorBidi"/>
        </w:rPr>
        <w:t>.</w:t>
      </w:r>
    </w:p>
    <w:p w14:paraId="65058440" w14:textId="076290EA" w:rsidR="00470647" w:rsidRPr="003E711A" w:rsidRDefault="00B118B5" w:rsidP="364CDA91">
      <w:pPr>
        <w:spacing w:before="240" w:after="240" w:line="240" w:lineRule="auto"/>
        <w:rPr>
          <w:rFonts w:asciiTheme="minorHAnsi" w:eastAsiaTheme="minorEastAsia" w:hAnsiTheme="minorHAnsi" w:cstheme="minorBidi"/>
          <w:kern w:val="0"/>
          <w14:ligatures w14:val="none"/>
        </w:rPr>
      </w:pPr>
      <w:r w:rsidRPr="003E711A">
        <w:rPr>
          <w:rFonts w:asciiTheme="minorHAnsi" w:hAnsiTheme="minorHAnsi"/>
          <w:kern w:val="0"/>
          <w14:ligatures w14:val="none"/>
        </w:rPr>
        <w:lastRenderedPageBreak/>
        <w:br/>
      </w:r>
    </w:p>
    <w:p w14:paraId="3CEB134C" w14:textId="77777777" w:rsidR="00801F6B" w:rsidRPr="003E711A" w:rsidRDefault="00801F6B" w:rsidP="00990A8C">
      <w:pPr>
        <w:spacing w:before="240" w:after="240" w:line="240" w:lineRule="auto"/>
        <w:rPr>
          <w:rFonts w:asciiTheme="minorHAnsi" w:hAnsiTheme="minorHAnsi"/>
          <w:kern w:val="0"/>
          <w14:ligatures w14:val="none"/>
        </w:rPr>
      </w:pPr>
    </w:p>
    <w:p w14:paraId="72CD8A6D" w14:textId="2B586C3E" w:rsidR="00017717" w:rsidRPr="003E711A" w:rsidRDefault="00424D92" w:rsidP="00853749">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B.</w:t>
      </w:r>
      <w:r w:rsidR="001075E7" w:rsidRPr="003E711A">
        <w:rPr>
          <w:rFonts w:asciiTheme="minorHAnsi" w:hAnsiTheme="minorHAnsi"/>
          <w:b/>
          <w:bCs/>
          <w:kern w:val="0"/>
          <w14:ligatures w14:val="none"/>
        </w:rPr>
        <w:t xml:space="preserve"> Playground Maintenance</w:t>
      </w:r>
    </w:p>
    <w:p w14:paraId="080FC5C6" w14:textId="77777777" w:rsidR="00017717" w:rsidRPr="003E711A" w:rsidRDefault="00017717" w:rsidP="00017717">
      <w:pPr>
        <w:spacing w:after="240" w:line="240" w:lineRule="auto"/>
        <w:rPr>
          <w:rFonts w:asciiTheme="minorHAnsi" w:hAnsiTheme="minorHAnsi"/>
          <w:kern w:val="0"/>
          <w14:ligatures w14:val="none"/>
        </w:rPr>
      </w:pPr>
      <w:r w:rsidRPr="003E711A">
        <w:rPr>
          <w:rFonts w:asciiTheme="minorHAnsi" w:hAnsiTheme="minorHAnsi"/>
          <w:kern w:val="0"/>
          <w14:ligatures w14:val="none"/>
        </w:rPr>
        <w:t>At the following sites:</w:t>
      </w:r>
    </w:p>
    <w:p w14:paraId="60230383" w14:textId="70C5A152" w:rsidR="00017717" w:rsidRPr="003E711A" w:rsidRDefault="691CA4E8" w:rsidP="364CDA91">
      <w:pPr>
        <w:spacing w:after="240" w:line="240" w:lineRule="auto"/>
        <w:rPr>
          <w:rFonts w:asciiTheme="minorHAnsi" w:hAnsiTheme="minorHAnsi"/>
          <w:kern w:val="0"/>
          <w14:ligatures w14:val="none"/>
        </w:rPr>
      </w:pPr>
      <w:r w:rsidRPr="364CDA91">
        <w:rPr>
          <w:rFonts w:asciiTheme="minorHAnsi" w:hAnsiTheme="minorHAnsi"/>
          <w:kern w:val="0"/>
          <w14:ligatures w14:val="none"/>
        </w:rPr>
        <w:t>• The Salts Playground</w:t>
      </w:r>
    </w:p>
    <w:p w14:paraId="3A4A967A" w14:textId="3DAA412B" w:rsidR="00017717" w:rsidRPr="003E711A" w:rsidRDefault="691CA4E8" w:rsidP="364CDA91">
      <w:pPr>
        <w:spacing w:before="240" w:after="240" w:line="240" w:lineRule="auto"/>
        <w:rPr>
          <w:rFonts w:asciiTheme="minorHAnsi" w:hAnsiTheme="minorHAnsi"/>
          <w:kern w:val="0"/>
          <w14:ligatures w14:val="none"/>
        </w:rPr>
      </w:pPr>
      <w:r w:rsidRPr="364CDA91">
        <w:rPr>
          <w:rFonts w:asciiTheme="minorHAnsi" w:hAnsiTheme="minorHAnsi"/>
          <w:kern w:val="0"/>
          <w14:ligatures w14:val="none"/>
        </w:rPr>
        <w:t>• The Salts Skatepark</w:t>
      </w:r>
    </w:p>
    <w:p w14:paraId="1E6C2B37" w14:textId="77777777" w:rsidR="00017717" w:rsidRPr="003E711A" w:rsidRDefault="00017717" w:rsidP="0001771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The Crouch</w:t>
      </w:r>
    </w:p>
    <w:p w14:paraId="75AD65F5" w14:textId="47FC9CEF" w:rsidR="00853749" w:rsidRPr="00D16088" w:rsidRDefault="001075E7" w:rsidP="0001771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br/>
      </w:r>
      <w:r w:rsidR="00853749" w:rsidRPr="00D16088">
        <w:rPr>
          <w:rFonts w:asciiTheme="minorHAnsi" w:hAnsiTheme="minorHAnsi"/>
          <w:kern w:val="0"/>
          <w14:ligatures w14:val="none"/>
        </w:rPr>
        <w:t xml:space="preserve">Contractor </w:t>
      </w:r>
      <w:r w:rsidR="00785FFE" w:rsidRPr="00D16088">
        <w:rPr>
          <w:rFonts w:asciiTheme="minorHAnsi" w:hAnsiTheme="minorHAnsi"/>
          <w:kern w:val="0"/>
          <w14:ligatures w14:val="none"/>
        </w:rPr>
        <w:t>must</w:t>
      </w:r>
      <w:r w:rsidR="00853749" w:rsidRPr="00D16088">
        <w:rPr>
          <w:rFonts w:asciiTheme="minorHAnsi" w:hAnsiTheme="minorHAnsi"/>
          <w:kern w:val="0"/>
          <w14:ligatures w14:val="none"/>
        </w:rPr>
        <w:t xml:space="preserve"> maintain playgrounds and associated areas:</w:t>
      </w:r>
    </w:p>
    <w:p w14:paraId="2FEA025B" w14:textId="77777777" w:rsidR="00DA36CF" w:rsidRPr="00D16088" w:rsidRDefault="00DA36CF" w:rsidP="00853749">
      <w:pPr>
        <w:numPr>
          <w:ilvl w:val="0"/>
          <w:numId w:val="24"/>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Maintain the sandpit by topping up with certified play-grade sand, ensuring safety and compliance with relevant playground standards.</w:t>
      </w:r>
    </w:p>
    <w:p w14:paraId="26C63882" w14:textId="0B856643" w:rsidR="00A734DD" w:rsidRPr="00D16088" w:rsidRDefault="00A734DD" w:rsidP="00853749">
      <w:pPr>
        <w:numPr>
          <w:ilvl w:val="0"/>
          <w:numId w:val="24"/>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Cut grass in play areas as soon as it exceeds 10cm in height or sooner.</w:t>
      </w:r>
    </w:p>
    <w:p w14:paraId="6EFDDC30" w14:textId="56D2D72A" w:rsidR="00A734DD" w:rsidRPr="00D16088" w:rsidRDefault="00A734DD" w:rsidP="00853749">
      <w:pPr>
        <w:numPr>
          <w:ilvl w:val="0"/>
          <w:numId w:val="24"/>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Maintain up to date records/logs of all maintenance carried out, including:</w:t>
      </w:r>
    </w:p>
    <w:p w14:paraId="262C9129" w14:textId="1B04CF6B" w:rsidR="00A734DD" w:rsidRPr="00D16088" w:rsidRDefault="00A734DD" w:rsidP="00A734DD">
      <w:pPr>
        <w:numPr>
          <w:ilvl w:val="1"/>
          <w:numId w:val="24"/>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Date of work performed</w:t>
      </w:r>
    </w:p>
    <w:p w14:paraId="703C6D47" w14:textId="2A3611A4" w:rsidR="00A734DD" w:rsidRPr="003E711A" w:rsidRDefault="00A734DD" w:rsidP="00A734DD">
      <w:pPr>
        <w:numPr>
          <w:ilvl w:val="1"/>
          <w:numId w:val="2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Description of tasks completed</w:t>
      </w:r>
    </w:p>
    <w:p w14:paraId="4137AB53" w14:textId="22637399" w:rsidR="00A734DD" w:rsidRPr="003E711A" w:rsidRDefault="00A734DD" w:rsidP="00A734DD">
      <w:pPr>
        <w:numPr>
          <w:ilvl w:val="1"/>
          <w:numId w:val="2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Any issues identified and actions taken</w:t>
      </w:r>
    </w:p>
    <w:p w14:paraId="5676B0A4" w14:textId="489E27BA" w:rsidR="00A734DD" w:rsidRPr="003E711A" w:rsidRDefault="00A734DD" w:rsidP="00A734DD">
      <w:pPr>
        <w:numPr>
          <w:ilvl w:val="1"/>
          <w:numId w:val="2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Photographic evidence of completed work</w:t>
      </w:r>
    </w:p>
    <w:p w14:paraId="61C31F6E" w14:textId="196ACB20" w:rsidR="00A734DD" w:rsidRDefault="00A734DD" w:rsidP="00A734DD">
      <w:pPr>
        <w:numPr>
          <w:ilvl w:val="1"/>
          <w:numId w:val="2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Records must be available for inspection by </w:t>
      </w:r>
      <w:r w:rsidR="00F24546">
        <w:rPr>
          <w:rFonts w:asciiTheme="minorHAnsi" w:hAnsiTheme="minorHAnsi"/>
          <w:kern w:val="0"/>
          <w14:ligatures w14:val="none"/>
        </w:rPr>
        <w:t>STC</w:t>
      </w:r>
      <w:r w:rsidRPr="003E711A">
        <w:rPr>
          <w:rFonts w:asciiTheme="minorHAnsi" w:hAnsiTheme="minorHAnsi"/>
          <w:kern w:val="0"/>
          <w14:ligatures w14:val="none"/>
        </w:rPr>
        <w:t>.</w:t>
      </w:r>
    </w:p>
    <w:p w14:paraId="3E68A083" w14:textId="77777777" w:rsidR="00EE575F" w:rsidRPr="003E711A" w:rsidRDefault="00EE575F" w:rsidP="00EE575F">
      <w:pPr>
        <w:spacing w:before="240" w:after="240" w:line="240" w:lineRule="auto"/>
        <w:rPr>
          <w:rFonts w:asciiTheme="minorHAnsi" w:hAnsiTheme="minorHAnsi"/>
          <w:kern w:val="0"/>
          <w14:ligatures w14:val="none"/>
        </w:rPr>
      </w:pPr>
    </w:p>
    <w:p w14:paraId="5C325BB4" w14:textId="6EDEEE74" w:rsidR="00CA6140" w:rsidRDefault="00CA6140" w:rsidP="1D74A59F">
      <w:pPr>
        <w:spacing w:before="240" w:after="240" w:line="240" w:lineRule="auto"/>
        <w:rPr>
          <w:rFonts w:asciiTheme="minorHAnsi" w:hAnsiTheme="minorHAnsi"/>
        </w:rPr>
      </w:pPr>
      <w:r w:rsidRPr="51B69ECE">
        <w:rPr>
          <w:rFonts w:asciiTheme="minorHAnsi" w:hAnsiTheme="minorHAnsi"/>
          <w:b/>
          <w:bCs/>
          <w:kern w:val="0"/>
          <w14:ligatures w14:val="none"/>
        </w:rPr>
        <w:t>C. Sports Pitch Management</w:t>
      </w:r>
      <w:r w:rsidRPr="00EE575F">
        <w:rPr>
          <w:rFonts w:asciiTheme="minorHAnsi" w:hAnsiTheme="minorHAnsi"/>
          <w:kern w:val="0"/>
          <w14:ligatures w14:val="none"/>
        </w:rPr>
        <w:br/>
      </w:r>
      <w:r w:rsidRPr="51B69ECE">
        <w:rPr>
          <w:rFonts w:asciiTheme="minorHAnsi" w:hAnsiTheme="minorHAnsi"/>
          <w:kern w:val="0"/>
          <w14:ligatures w14:val="none"/>
        </w:rPr>
        <w:t>The Contractor shall manage the Council’s sports pitches and associated facilities</w:t>
      </w:r>
      <w:r w:rsidR="00476DE2" w:rsidRPr="51B69ECE">
        <w:rPr>
          <w:rFonts w:asciiTheme="minorHAnsi" w:hAnsiTheme="minorHAnsi"/>
          <w:kern w:val="0"/>
          <w14:ligatures w14:val="none"/>
        </w:rPr>
        <w:t>. This contract does not include the provision of fine turf or specialist grounds services (</w:t>
      </w:r>
      <w:proofErr w:type="spellStart"/>
      <w:r w:rsidR="00476DE2" w:rsidRPr="51B69ECE">
        <w:rPr>
          <w:rFonts w:asciiTheme="minorHAnsi" w:hAnsiTheme="minorHAnsi"/>
          <w:kern w:val="0"/>
          <w14:ligatures w14:val="none"/>
        </w:rPr>
        <w:t>e.g</w:t>
      </w:r>
      <w:proofErr w:type="spellEnd"/>
      <w:r w:rsidR="00476DE2" w:rsidRPr="51B69ECE">
        <w:rPr>
          <w:rFonts w:asciiTheme="minorHAnsi" w:hAnsiTheme="minorHAnsi"/>
          <w:kern w:val="0"/>
          <w14:ligatures w14:val="none"/>
        </w:rPr>
        <w:t xml:space="preserve"> cricket squares, bowling greens). Works are limited to maintaining safe, playable grass surfaces for football, rugby, </w:t>
      </w:r>
      <w:r w:rsidR="00C225DB" w:rsidRPr="51B69ECE">
        <w:rPr>
          <w:rFonts w:asciiTheme="minorHAnsi" w:hAnsiTheme="minorHAnsi"/>
          <w:kern w:val="0"/>
          <w14:ligatures w14:val="none"/>
        </w:rPr>
        <w:t xml:space="preserve">cricket outfield, </w:t>
      </w:r>
      <w:r w:rsidR="00476DE2" w:rsidRPr="51B69ECE">
        <w:rPr>
          <w:rFonts w:asciiTheme="minorHAnsi" w:hAnsiTheme="minorHAnsi"/>
          <w:kern w:val="0"/>
          <w14:ligatures w14:val="none"/>
        </w:rPr>
        <w:t xml:space="preserve">and stoolball, as set out below, </w:t>
      </w:r>
      <w:r w:rsidRPr="51B69ECE">
        <w:rPr>
          <w:rFonts w:asciiTheme="minorHAnsi" w:hAnsiTheme="minorHAnsi"/>
          <w:kern w:val="0"/>
          <w14:ligatures w14:val="none"/>
        </w:rPr>
        <w:t>ensuring all areas are maintained to a safe, playable and visually acceptable standard.</w:t>
      </w:r>
      <w:r w:rsidR="46E5007F" w:rsidRPr="51B69ECE">
        <w:rPr>
          <w:rFonts w:asciiTheme="minorHAnsi" w:hAnsiTheme="minorHAnsi"/>
          <w:kern w:val="0"/>
          <w14:ligatures w14:val="none"/>
        </w:rPr>
        <w:t xml:space="preserve"> For the purposes of this contract, ‘playable’ and </w:t>
      </w:r>
      <w:r w:rsidR="4ED93CCD" w:rsidRPr="51B69ECE">
        <w:rPr>
          <w:rFonts w:asciiTheme="minorHAnsi" w:hAnsiTheme="minorHAnsi"/>
          <w:kern w:val="0"/>
          <w14:ligatures w14:val="none"/>
        </w:rPr>
        <w:t>‘</w:t>
      </w:r>
      <w:r w:rsidR="46E5007F" w:rsidRPr="51B69ECE">
        <w:rPr>
          <w:rFonts w:asciiTheme="minorHAnsi" w:hAnsiTheme="minorHAnsi"/>
          <w:kern w:val="0"/>
          <w14:ligatures w14:val="none"/>
        </w:rPr>
        <w:t>match-ready</w:t>
      </w:r>
      <w:r w:rsidR="0A104F23" w:rsidRPr="51B69ECE">
        <w:rPr>
          <w:rFonts w:asciiTheme="minorHAnsi" w:hAnsiTheme="minorHAnsi"/>
          <w:kern w:val="0"/>
          <w14:ligatures w14:val="none"/>
        </w:rPr>
        <w:t>’</w:t>
      </w:r>
      <w:r w:rsidR="46E5007F" w:rsidRPr="51B69ECE">
        <w:rPr>
          <w:rFonts w:asciiTheme="minorHAnsi" w:hAnsiTheme="minorHAnsi"/>
          <w:kern w:val="0"/>
          <w14:ligatures w14:val="none"/>
        </w:rPr>
        <w:t xml:space="preserve"> refers to the Grounds Management </w:t>
      </w:r>
      <w:proofErr w:type="spellStart"/>
      <w:r w:rsidR="46E5007F" w:rsidRPr="51B69ECE">
        <w:rPr>
          <w:rFonts w:asciiTheme="minorHAnsi" w:hAnsiTheme="minorHAnsi"/>
          <w:kern w:val="0"/>
          <w14:ligatures w14:val="none"/>
        </w:rPr>
        <w:t>Assocation’s</w:t>
      </w:r>
      <w:proofErr w:type="spellEnd"/>
      <w:r w:rsidR="46E5007F" w:rsidRPr="51B69ECE">
        <w:rPr>
          <w:rFonts w:asciiTheme="minorHAnsi" w:hAnsiTheme="minorHAnsi"/>
          <w:kern w:val="0"/>
          <w14:ligatures w14:val="none"/>
        </w:rPr>
        <w:t xml:space="preserve"> standards – see Standards and Guidance</w:t>
      </w:r>
      <w:r w:rsidR="1F7FC93C" w:rsidRPr="51B69ECE">
        <w:rPr>
          <w:rFonts w:asciiTheme="minorHAnsi" w:hAnsiTheme="minorHAnsi"/>
          <w:kern w:val="0"/>
          <w14:ligatures w14:val="none"/>
        </w:rPr>
        <w:t xml:space="preserve"> section</w:t>
      </w:r>
      <w:r w:rsidR="46E5007F" w:rsidRPr="51B69ECE">
        <w:rPr>
          <w:rFonts w:asciiTheme="minorHAnsi" w:hAnsiTheme="minorHAnsi"/>
          <w:kern w:val="0"/>
          <w14:ligatures w14:val="none"/>
        </w:rPr>
        <w:t xml:space="preserve"> below.</w:t>
      </w:r>
    </w:p>
    <w:p w14:paraId="5D07CA13" w14:textId="11DC26D9" w:rsidR="00CA6140" w:rsidRDefault="00CA6140" w:rsidP="51B69ECE">
      <w:pPr>
        <w:spacing w:before="240" w:after="240" w:line="240" w:lineRule="auto"/>
        <w:rPr>
          <w:rFonts w:asciiTheme="minorHAnsi" w:hAnsiTheme="minorHAnsi"/>
          <w:kern w:val="0"/>
          <w14:ligatures w14:val="none"/>
        </w:rPr>
      </w:pPr>
      <w:r w:rsidRPr="51B69ECE">
        <w:rPr>
          <w:rFonts w:asciiTheme="minorHAnsi" w:hAnsiTheme="minorHAnsi"/>
          <w:kern w:val="0"/>
          <w14:ligatures w14:val="none"/>
        </w:rPr>
        <w:t xml:space="preserve"> </w:t>
      </w:r>
      <w:r w:rsidR="00476DE2" w:rsidRPr="51B69ECE">
        <w:rPr>
          <w:rFonts w:asciiTheme="minorHAnsi" w:hAnsiTheme="minorHAnsi"/>
          <w:kern w:val="0"/>
          <w14:ligatures w14:val="none"/>
        </w:rPr>
        <w:t xml:space="preserve">Responsibilities </w:t>
      </w:r>
      <w:r w:rsidRPr="51B69ECE">
        <w:rPr>
          <w:rFonts w:asciiTheme="minorHAnsi" w:hAnsiTheme="minorHAnsi"/>
          <w:kern w:val="0"/>
          <w14:ligatures w14:val="none"/>
        </w:rPr>
        <w:t>are:</w:t>
      </w:r>
    </w:p>
    <w:p w14:paraId="0EE01D23" w14:textId="729431BF" w:rsidR="00CA6140" w:rsidRPr="00F87628" w:rsidRDefault="00CA6140" w:rsidP="00CA6140">
      <w:pPr>
        <w:numPr>
          <w:ilvl w:val="0"/>
          <w:numId w:val="42"/>
        </w:numPr>
        <w:spacing w:before="240" w:after="240" w:line="240" w:lineRule="auto"/>
        <w:rPr>
          <w:rFonts w:asciiTheme="minorHAnsi" w:hAnsiTheme="minorHAnsi"/>
          <w:b/>
          <w:bCs/>
          <w:kern w:val="0"/>
          <w14:ligatures w14:val="none"/>
        </w:rPr>
      </w:pPr>
      <w:r w:rsidRPr="00F87628">
        <w:rPr>
          <w:rFonts w:asciiTheme="minorHAnsi" w:hAnsiTheme="minorHAnsi"/>
          <w:b/>
          <w:bCs/>
          <w:kern w:val="0"/>
          <w14:ligatures w14:val="none"/>
        </w:rPr>
        <w:t>Football</w:t>
      </w:r>
      <w:r w:rsidR="00720ECF">
        <w:rPr>
          <w:rFonts w:asciiTheme="minorHAnsi" w:hAnsiTheme="minorHAnsi"/>
          <w:b/>
          <w:bCs/>
          <w:kern w:val="0"/>
          <w14:ligatures w14:val="none"/>
        </w:rPr>
        <w:t xml:space="preserve"> (S</w:t>
      </w:r>
      <w:r w:rsidR="00130CB9">
        <w:rPr>
          <w:rFonts w:asciiTheme="minorHAnsi" w:hAnsiTheme="minorHAnsi"/>
          <w:b/>
          <w:bCs/>
          <w:kern w:val="0"/>
          <w14:ligatures w14:val="none"/>
        </w:rPr>
        <w:t>T</w:t>
      </w:r>
      <w:r w:rsidR="00720ECF">
        <w:rPr>
          <w:rFonts w:asciiTheme="minorHAnsi" w:hAnsiTheme="minorHAnsi"/>
          <w:b/>
          <w:bCs/>
          <w:kern w:val="0"/>
          <w14:ligatures w14:val="none"/>
        </w:rPr>
        <w:t>FC at the Crouch and Premier</w:t>
      </w:r>
      <w:r w:rsidR="00130CB9">
        <w:rPr>
          <w:rFonts w:asciiTheme="minorHAnsi" w:hAnsiTheme="minorHAnsi"/>
          <w:b/>
          <w:bCs/>
          <w:kern w:val="0"/>
          <w14:ligatures w14:val="none"/>
        </w:rPr>
        <w:t xml:space="preserve"> Football</w:t>
      </w:r>
      <w:r w:rsidR="00720ECF">
        <w:rPr>
          <w:rFonts w:asciiTheme="minorHAnsi" w:hAnsiTheme="minorHAnsi"/>
          <w:b/>
          <w:bCs/>
          <w:kern w:val="0"/>
          <w14:ligatures w14:val="none"/>
        </w:rPr>
        <w:t xml:space="preserve"> at The Salts)</w:t>
      </w:r>
      <w:r w:rsidRPr="00F87628">
        <w:rPr>
          <w:rFonts w:asciiTheme="minorHAnsi" w:hAnsiTheme="minorHAnsi"/>
          <w:b/>
          <w:bCs/>
          <w:kern w:val="0"/>
          <w14:ligatures w14:val="none"/>
        </w:rPr>
        <w:t>:</w:t>
      </w:r>
    </w:p>
    <w:p w14:paraId="1CA7E9CD" w14:textId="7CE2569E" w:rsidR="00B248C6" w:rsidRDefault="00B248C6" w:rsidP="00CA6140">
      <w:pPr>
        <w:numPr>
          <w:ilvl w:val="1"/>
          <w:numId w:val="42"/>
        </w:numPr>
        <w:spacing w:before="240" w:after="240" w:line="240" w:lineRule="auto"/>
        <w:rPr>
          <w:rFonts w:asciiTheme="minorHAnsi" w:hAnsiTheme="minorHAnsi"/>
          <w:kern w:val="0"/>
          <w14:ligatures w14:val="none"/>
        </w:rPr>
      </w:pPr>
      <w:r w:rsidRPr="00B248C6">
        <w:rPr>
          <w:rFonts w:asciiTheme="minorHAnsi" w:hAnsiTheme="minorHAnsi"/>
          <w:kern w:val="0"/>
          <w14:ligatures w14:val="none"/>
        </w:rPr>
        <w:lastRenderedPageBreak/>
        <w:t xml:space="preserve">Prepare pitches to a match-ready standard, including line marking and top-ups, which must only be carried out when instructed by </w:t>
      </w:r>
      <w:r w:rsidR="00F24546">
        <w:rPr>
          <w:rFonts w:asciiTheme="minorHAnsi" w:hAnsiTheme="minorHAnsi"/>
          <w:kern w:val="0"/>
          <w14:ligatures w14:val="none"/>
        </w:rPr>
        <w:t>STC</w:t>
      </w:r>
      <w:r w:rsidRPr="00B248C6">
        <w:rPr>
          <w:rFonts w:asciiTheme="minorHAnsi" w:hAnsiTheme="minorHAnsi"/>
          <w:kern w:val="0"/>
          <w14:ligatures w14:val="none"/>
        </w:rPr>
        <w:t>, using the Contractor’s own marking equipment unless otherwise directed.</w:t>
      </w:r>
    </w:p>
    <w:p w14:paraId="61A56FCE" w14:textId="5C7FA9BE" w:rsidR="00CA6140" w:rsidRDefault="00CA6140" w:rsidP="00CA6140">
      <w:pPr>
        <w:numPr>
          <w:ilvl w:val="1"/>
          <w:numId w:val="42"/>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Maintain grass at an appropriate height for football (during </w:t>
      </w:r>
      <w:r w:rsidR="00740145">
        <w:rPr>
          <w:rFonts w:asciiTheme="minorHAnsi" w:hAnsiTheme="minorHAnsi"/>
          <w:kern w:val="0"/>
          <w14:ligatures w14:val="none"/>
        </w:rPr>
        <w:t>August</w:t>
      </w:r>
      <w:r>
        <w:rPr>
          <w:rFonts w:asciiTheme="minorHAnsi" w:hAnsiTheme="minorHAnsi"/>
          <w:kern w:val="0"/>
          <w14:ligatures w14:val="none"/>
        </w:rPr>
        <w:t>-</w:t>
      </w:r>
      <w:r w:rsidR="00740145">
        <w:rPr>
          <w:rFonts w:asciiTheme="minorHAnsi" w:hAnsiTheme="minorHAnsi"/>
          <w:kern w:val="0"/>
          <w14:ligatures w14:val="none"/>
        </w:rPr>
        <w:t>May</w:t>
      </w:r>
      <w:r>
        <w:rPr>
          <w:rFonts w:asciiTheme="minorHAnsi" w:hAnsiTheme="minorHAnsi"/>
          <w:kern w:val="0"/>
          <w14:ligatures w14:val="none"/>
        </w:rPr>
        <w:t>, maximum 20-35mm).</w:t>
      </w:r>
    </w:p>
    <w:p w14:paraId="22BF2A06" w14:textId="1124FB44" w:rsidR="00CA6140" w:rsidRDefault="4CC937EB" w:rsidP="364CDA91">
      <w:pPr>
        <w:numPr>
          <w:ilvl w:val="1"/>
          <w:numId w:val="42"/>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Inspect</w:t>
      </w:r>
      <w:r w:rsidR="50EDAA91" w:rsidRPr="364CDA91">
        <w:rPr>
          <w:rFonts w:asciiTheme="minorHAnsi" w:hAnsiTheme="minorHAnsi"/>
          <w:kern w:val="0"/>
          <w14:ligatures w14:val="none"/>
        </w:rPr>
        <w:t xml:space="preserve"> &amp; repair</w:t>
      </w:r>
      <w:r w:rsidRPr="364CDA91">
        <w:rPr>
          <w:rFonts w:asciiTheme="minorHAnsi" w:hAnsiTheme="minorHAnsi"/>
          <w:kern w:val="0"/>
          <w14:ligatures w14:val="none"/>
        </w:rPr>
        <w:t xml:space="preserve"> pitches regularly for hazards, including litter, broken glass, holes, divots, waterlogging or other obstructions.</w:t>
      </w:r>
    </w:p>
    <w:p w14:paraId="1ABBE925" w14:textId="77777777" w:rsidR="00CA6140" w:rsidRDefault="00CA6140" w:rsidP="00CA6140">
      <w:pPr>
        <w:numPr>
          <w:ilvl w:val="1"/>
          <w:numId w:val="42"/>
        </w:numPr>
        <w:spacing w:before="240" w:after="240" w:line="240" w:lineRule="auto"/>
        <w:rPr>
          <w:rFonts w:asciiTheme="minorHAnsi" w:hAnsiTheme="minorHAnsi"/>
          <w:kern w:val="0"/>
          <w14:ligatures w14:val="none"/>
        </w:rPr>
      </w:pPr>
      <w:r>
        <w:rPr>
          <w:rFonts w:asciiTheme="minorHAnsi" w:hAnsiTheme="minorHAnsi"/>
          <w:kern w:val="0"/>
          <w14:ligatures w14:val="none"/>
        </w:rPr>
        <w:t>Undertake seasonal maintenance: mowing, aeration, reseeding, fertilising, sanding, rolling, and topdressing to ensure safe, playable surfaces.</w:t>
      </w:r>
    </w:p>
    <w:p w14:paraId="35EBF66D" w14:textId="1E3329AA" w:rsidR="00CA6140" w:rsidRDefault="4CC937EB" w:rsidP="364CDA91">
      <w:pPr>
        <w:numPr>
          <w:ilvl w:val="1"/>
          <w:numId w:val="42"/>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 xml:space="preserve">Observe a rest period for grass from </w:t>
      </w:r>
      <w:r w:rsidR="767D66FB" w:rsidRPr="364CDA91">
        <w:rPr>
          <w:rFonts w:asciiTheme="minorHAnsi" w:hAnsiTheme="minorHAnsi"/>
          <w:kern w:val="0"/>
          <w14:ligatures w14:val="none"/>
        </w:rPr>
        <w:t>mid-</w:t>
      </w:r>
      <w:r w:rsidR="2A158581" w:rsidRPr="364CDA91">
        <w:rPr>
          <w:rFonts w:asciiTheme="minorHAnsi" w:hAnsiTheme="minorHAnsi"/>
          <w:kern w:val="0"/>
          <w14:ligatures w14:val="none"/>
        </w:rPr>
        <w:t>M</w:t>
      </w:r>
      <w:r w:rsidR="767D66FB" w:rsidRPr="364CDA91">
        <w:rPr>
          <w:rFonts w:asciiTheme="minorHAnsi" w:hAnsiTheme="minorHAnsi"/>
          <w:kern w:val="0"/>
          <w14:ligatures w14:val="none"/>
        </w:rPr>
        <w:t>ay</w:t>
      </w:r>
      <w:r w:rsidRPr="364CDA91">
        <w:rPr>
          <w:rFonts w:asciiTheme="minorHAnsi" w:hAnsiTheme="minorHAnsi"/>
          <w:kern w:val="0"/>
          <w14:ligatures w14:val="none"/>
        </w:rPr>
        <w:t xml:space="preserve"> to August to support regrowth and pitch health.</w:t>
      </w:r>
    </w:p>
    <w:p w14:paraId="3859801A" w14:textId="77777777" w:rsidR="00CA6140" w:rsidRDefault="00CA6140" w:rsidP="00CA6140">
      <w:pPr>
        <w:numPr>
          <w:ilvl w:val="1"/>
          <w:numId w:val="42"/>
        </w:numPr>
        <w:spacing w:before="240" w:after="240" w:line="240" w:lineRule="auto"/>
        <w:rPr>
          <w:rFonts w:asciiTheme="minorHAnsi" w:hAnsiTheme="minorHAnsi"/>
          <w:kern w:val="0"/>
          <w14:ligatures w14:val="none"/>
        </w:rPr>
      </w:pPr>
      <w:r>
        <w:rPr>
          <w:rFonts w:asciiTheme="minorHAnsi" w:hAnsiTheme="minorHAnsi"/>
          <w:kern w:val="0"/>
          <w14:ligatures w14:val="none"/>
        </w:rPr>
        <w:t>Provide pre-season preparation, including seeding, sanding, scarifying and rolling, prior to the start of the playing season.</w:t>
      </w:r>
    </w:p>
    <w:p w14:paraId="78BA9081" w14:textId="1E9C28BA" w:rsidR="00C225DB" w:rsidRDefault="00C225DB" w:rsidP="00CA6140">
      <w:pPr>
        <w:numPr>
          <w:ilvl w:val="1"/>
          <w:numId w:val="42"/>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Water, provided by </w:t>
      </w:r>
      <w:r w:rsidR="00F24546">
        <w:rPr>
          <w:rFonts w:asciiTheme="minorHAnsi" w:hAnsiTheme="minorHAnsi"/>
          <w:kern w:val="0"/>
          <w14:ligatures w14:val="none"/>
        </w:rPr>
        <w:t>STC</w:t>
      </w:r>
      <w:r>
        <w:rPr>
          <w:rFonts w:asciiTheme="minorHAnsi" w:hAnsiTheme="minorHAnsi"/>
          <w:kern w:val="0"/>
          <w14:ligatures w14:val="none"/>
        </w:rPr>
        <w:t>, may be accessed at the point indicated in Appendix 1 and 2. The Contractor shall provide all necessary equipment, including hoses of sufficient length to service the designated work areas.</w:t>
      </w:r>
    </w:p>
    <w:p w14:paraId="5C942A61" w14:textId="069894F7" w:rsidR="00CA6140" w:rsidRPr="00F24546" w:rsidRDefault="00CA6140" w:rsidP="00CA6140">
      <w:pPr>
        <w:numPr>
          <w:ilvl w:val="0"/>
          <w:numId w:val="42"/>
        </w:numPr>
        <w:spacing w:before="240" w:after="240" w:line="240" w:lineRule="auto"/>
        <w:rPr>
          <w:rFonts w:asciiTheme="minorHAnsi" w:hAnsiTheme="minorHAnsi"/>
          <w:b/>
          <w:bCs/>
          <w:kern w:val="0"/>
          <w14:ligatures w14:val="none"/>
        </w:rPr>
      </w:pPr>
      <w:r w:rsidRPr="00F24546">
        <w:rPr>
          <w:rFonts w:asciiTheme="minorHAnsi" w:hAnsiTheme="minorHAnsi"/>
          <w:b/>
          <w:bCs/>
          <w:kern w:val="0"/>
          <w14:ligatures w14:val="none"/>
        </w:rPr>
        <w:t>Rugby</w:t>
      </w:r>
      <w:r w:rsidR="00AB4569" w:rsidRPr="00F24546">
        <w:rPr>
          <w:rFonts w:asciiTheme="minorHAnsi" w:hAnsiTheme="minorHAnsi"/>
          <w:b/>
          <w:bCs/>
          <w:kern w:val="0"/>
          <w14:ligatures w14:val="none"/>
        </w:rPr>
        <w:t xml:space="preserve"> (at The Salts)</w:t>
      </w:r>
      <w:r w:rsidRPr="00F24546">
        <w:rPr>
          <w:rFonts w:asciiTheme="minorHAnsi" w:hAnsiTheme="minorHAnsi"/>
          <w:b/>
          <w:bCs/>
          <w:kern w:val="0"/>
          <w14:ligatures w14:val="none"/>
        </w:rPr>
        <w:t>:</w:t>
      </w:r>
    </w:p>
    <w:p w14:paraId="31950D13" w14:textId="6A34EB69" w:rsidR="00B248C6" w:rsidRPr="00F24546" w:rsidRDefault="2925AC4C" w:rsidP="364CDA91">
      <w:pPr>
        <w:numPr>
          <w:ilvl w:val="1"/>
          <w:numId w:val="42"/>
        </w:numPr>
        <w:spacing w:before="240" w:after="240" w:line="240" w:lineRule="auto"/>
        <w:rPr>
          <w:rFonts w:asciiTheme="minorHAnsi" w:hAnsiTheme="minorHAnsi"/>
          <w:kern w:val="0"/>
          <w14:ligatures w14:val="none"/>
        </w:rPr>
      </w:pPr>
      <w:r w:rsidRPr="00F24546">
        <w:rPr>
          <w:rFonts w:asciiTheme="minorHAnsi" w:hAnsiTheme="minorHAnsi"/>
          <w:kern w:val="0"/>
          <w14:ligatures w14:val="none"/>
        </w:rPr>
        <w:t xml:space="preserve">Prepare pitches to a match-ready standard, including line marking and top-ups, which must only be carried out </w:t>
      </w:r>
      <w:r w:rsidR="5A7A6690" w:rsidRPr="00F24546">
        <w:rPr>
          <w:rFonts w:asciiTheme="minorHAnsi" w:hAnsiTheme="minorHAnsi"/>
          <w:kern w:val="0"/>
          <w14:ligatures w14:val="none"/>
        </w:rPr>
        <w:t>as</w:t>
      </w:r>
      <w:r w:rsidRPr="00F24546">
        <w:rPr>
          <w:rFonts w:asciiTheme="minorHAnsi" w:hAnsiTheme="minorHAnsi"/>
          <w:kern w:val="0"/>
          <w14:ligatures w14:val="none"/>
        </w:rPr>
        <w:t xml:space="preserve"> instructed by </w:t>
      </w:r>
      <w:r w:rsidR="00572F2D">
        <w:rPr>
          <w:rFonts w:asciiTheme="minorHAnsi" w:hAnsiTheme="minorHAnsi"/>
          <w:kern w:val="0"/>
          <w14:ligatures w14:val="none"/>
        </w:rPr>
        <w:t>STC</w:t>
      </w:r>
      <w:r w:rsidRPr="00F24546">
        <w:rPr>
          <w:rFonts w:asciiTheme="minorHAnsi" w:hAnsiTheme="minorHAnsi"/>
          <w:kern w:val="0"/>
          <w14:ligatures w14:val="none"/>
        </w:rPr>
        <w:t>, using the Contractor’s own marking equipment unless otherwise directed.</w:t>
      </w:r>
      <w:r w:rsidR="4D406904" w:rsidRPr="00F24546">
        <w:rPr>
          <w:rFonts w:asciiTheme="minorHAnsi" w:hAnsiTheme="minorHAnsi"/>
          <w:kern w:val="0"/>
          <w14:ligatures w14:val="none"/>
        </w:rPr>
        <w:t xml:space="preserve"> </w:t>
      </w:r>
    </w:p>
    <w:p w14:paraId="6EACBAB1" w14:textId="7C8DB3E9" w:rsidR="00CA6140" w:rsidRPr="00F24546" w:rsidRDefault="2925AC4C" w:rsidP="364CDA91">
      <w:pPr>
        <w:numPr>
          <w:ilvl w:val="1"/>
          <w:numId w:val="42"/>
        </w:numPr>
        <w:spacing w:before="240" w:after="240" w:line="240" w:lineRule="auto"/>
        <w:rPr>
          <w:rFonts w:asciiTheme="minorHAnsi" w:hAnsiTheme="minorHAnsi"/>
          <w:b/>
          <w:bCs/>
          <w:kern w:val="0"/>
          <w14:ligatures w14:val="none"/>
        </w:rPr>
      </w:pPr>
      <w:r w:rsidRPr="00F24546">
        <w:rPr>
          <w:rFonts w:asciiTheme="minorHAnsi" w:hAnsiTheme="minorHAnsi"/>
          <w:kern w:val="0"/>
          <w14:ligatures w14:val="none"/>
        </w:rPr>
        <w:t>Remove</w:t>
      </w:r>
      <w:r w:rsidR="4CC937EB" w:rsidRPr="00F24546">
        <w:rPr>
          <w:rFonts w:asciiTheme="minorHAnsi" w:hAnsiTheme="minorHAnsi"/>
          <w:kern w:val="0"/>
          <w14:ligatures w14:val="none"/>
        </w:rPr>
        <w:t xml:space="preserve"> and securely store rugby posts at The Salt</w:t>
      </w:r>
      <w:r w:rsidR="454FECFB" w:rsidRPr="00F24546">
        <w:rPr>
          <w:rFonts w:asciiTheme="minorHAnsi" w:hAnsiTheme="minorHAnsi"/>
          <w:kern w:val="0"/>
          <w14:ligatures w14:val="none"/>
        </w:rPr>
        <w:t>s</w:t>
      </w:r>
      <w:r w:rsidR="4CC937EB" w:rsidRPr="00F24546">
        <w:rPr>
          <w:rFonts w:asciiTheme="minorHAnsi" w:hAnsiTheme="minorHAnsi"/>
          <w:kern w:val="0"/>
          <w14:ligatures w14:val="none"/>
        </w:rPr>
        <w:t xml:space="preserve"> Recreation Ground</w:t>
      </w:r>
      <w:r w:rsidR="2A99A631" w:rsidRPr="00F24546">
        <w:rPr>
          <w:rFonts w:asciiTheme="minorHAnsi" w:hAnsiTheme="minorHAnsi"/>
          <w:kern w:val="0"/>
          <w14:ligatures w14:val="none"/>
        </w:rPr>
        <w:t>, outside of playing season</w:t>
      </w:r>
      <w:r w:rsidR="4CC937EB" w:rsidRPr="00F24546">
        <w:rPr>
          <w:rFonts w:asciiTheme="minorHAnsi" w:hAnsiTheme="minorHAnsi"/>
          <w:kern w:val="0"/>
          <w14:ligatures w14:val="none"/>
        </w:rPr>
        <w:t>.</w:t>
      </w:r>
    </w:p>
    <w:p w14:paraId="73831774" w14:textId="00D950D4" w:rsidR="00CA6140" w:rsidRPr="00F87628" w:rsidRDefault="4CC937EB" w:rsidP="364CDA91">
      <w:pPr>
        <w:numPr>
          <w:ilvl w:val="1"/>
          <w:numId w:val="42"/>
        </w:numPr>
        <w:spacing w:before="240" w:after="240" w:line="240" w:lineRule="auto"/>
        <w:rPr>
          <w:rFonts w:asciiTheme="minorHAnsi" w:hAnsiTheme="minorHAnsi"/>
          <w:b/>
          <w:bCs/>
          <w:kern w:val="0"/>
          <w14:ligatures w14:val="none"/>
        </w:rPr>
      </w:pPr>
      <w:r w:rsidRPr="00F24546">
        <w:rPr>
          <w:rFonts w:asciiTheme="minorHAnsi" w:hAnsiTheme="minorHAnsi"/>
          <w:kern w:val="0"/>
          <w14:ligatures w14:val="none"/>
        </w:rPr>
        <w:t>Strim around</w:t>
      </w:r>
      <w:r w:rsidRPr="364CDA91">
        <w:rPr>
          <w:rFonts w:asciiTheme="minorHAnsi" w:hAnsiTheme="minorHAnsi"/>
          <w:kern w:val="0"/>
          <w14:ligatures w14:val="none"/>
        </w:rPr>
        <w:t xml:space="preserve"> goal storage areas and inspect</w:t>
      </w:r>
      <w:r w:rsidR="5E98E1E7" w:rsidRPr="364CDA91">
        <w:rPr>
          <w:rFonts w:asciiTheme="minorHAnsi" w:hAnsiTheme="minorHAnsi"/>
          <w:kern w:val="0"/>
          <w14:ligatures w14:val="none"/>
        </w:rPr>
        <w:t xml:space="preserve"> and remove</w:t>
      </w:r>
      <w:r w:rsidRPr="364CDA91">
        <w:rPr>
          <w:rFonts w:asciiTheme="minorHAnsi" w:hAnsiTheme="minorHAnsi"/>
          <w:kern w:val="0"/>
          <w14:ligatures w14:val="none"/>
        </w:rPr>
        <w:t xml:space="preserve"> hazards (including litter, broken glass, or damage to posts).</w:t>
      </w:r>
    </w:p>
    <w:p w14:paraId="2A2DA90B" w14:textId="0FBB1292" w:rsidR="00AB4569" w:rsidRPr="00AB4569" w:rsidRDefault="00AB4569" w:rsidP="00CA6140">
      <w:pPr>
        <w:numPr>
          <w:ilvl w:val="1"/>
          <w:numId w:val="42"/>
        </w:numPr>
        <w:spacing w:before="240" w:after="240" w:line="240" w:lineRule="auto"/>
        <w:rPr>
          <w:rFonts w:asciiTheme="minorHAnsi" w:hAnsiTheme="minorHAnsi"/>
          <w:b/>
          <w:bCs/>
          <w:kern w:val="0"/>
          <w14:ligatures w14:val="none"/>
        </w:rPr>
      </w:pPr>
      <w:r>
        <w:rPr>
          <w:rFonts w:asciiTheme="minorHAnsi" w:hAnsiTheme="minorHAnsi"/>
          <w:kern w:val="0"/>
          <w14:ligatures w14:val="none"/>
        </w:rPr>
        <w:t>Maintain grass at appropriate playing height (typically 25-75mm) through regular mowing.</w:t>
      </w:r>
    </w:p>
    <w:p w14:paraId="7CF03E54" w14:textId="060A5062" w:rsidR="00AB4569" w:rsidRPr="00AB4569" w:rsidRDefault="03723979" w:rsidP="364CDA91">
      <w:pPr>
        <w:numPr>
          <w:ilvl w:val="1"/>
          <w:numId w:val="42"/>
        </w:numPr>
        <w:spacing w:before="240" w:after="240" w:line="240" w:lineRule="auto"/>
        <w:rPr>
          <w:rFonts w:asciiTheme="minorHAnsi" w:hAnsiTheme="minorHAnsi"/>
          <w:b/>
          <w:bCs/>
          <w:kern w:val="0"/>
          <w14:ligatures w14:val="none"/>
        </w:rPr>
      </w:pPr>
      <w:r w:rsidRPr="364CDA91">
        <w:rPr>
          <w:rFonts w:asciiTheme="minorHAnsi" w:hAnsiTheme="minorHAnsi"/>
          <w:kern w:val="0"/>
          <w14:ligatures w14:val="none"/>
        </w:rPr>
        <w:t>Repair divots, bare patches and high-wear areas to maintain a safe and playable surface</w:t>
      </w:r>
      <w:r w:rsidR="0D816DEA" w:rsidRPr="364CDA91">
        <w:rPr>
          <w:rFonts w:asciiTheme="minorHAnsi" w:hAnsiTheme="minorHAnsi"/>
          <w:kern w:val="0"/>
          <w14:ligatures w14:val="none"/>
        </w:rPr>
        <w:t>, as well as k</w:t>
      </w:r>
      <w:r w:rsidR="0D816DEA" w:rsidRPr="364CDA91">
        <w:rPr>
          <w:rFonts w:asciiTheme="minorHAnsi" w:hAnsiTheme="minorHAnsi"/>
        </w:rPr>
        <w:t>eeping the pitch and surrounding areas clean, removing litter and debris.</w:t>
      </w:r>
    </w:p>
    <w:p w14:paraId="5F1B0B19" w14:textId="0C6017E8" w:rsidR="00AB4569" w:rsidRPr="00AB4569" w:rsidRDefault="00AB4569" w:rsidP="00CA6140">
      <w:pPr>
        <w:numPr>
          <w:ilvl w:val="1"/>
          <w:numId w:val="42"/>
        </w:numPr>
        <w:spacing w:before="240" w:after="240" w:line="240" w:lineRule="auto"/>
        <w:rPr>
          <w:rFonts w:asciiTheme="minorHAnsi" w:hAnsiTheme="minorHAnsi"/>
          <w:b/>
          <w:bCs/>
          <w:kern w:val="0"/>
          <w14:ligatures w14:val="none"/>
        </w:rPr>
      </w:pPr>
      <w:r>
        <w:rPr>
          <w:rFonts w:asciiTheme="minorHAnsi" w:hAnsiTheme="minorHAnsi"/>
          <w:kern w:val="0"/>
          <w14:ligatures w14:val="none"/>
        </w:rPr>
        <w:t xml:space="preserve">Undertake seasonal maintenance and end-of-season renovation (overseeding, aeration, fertilisation) as agreed with </w:t>
      </w:r>
      <w:r w:rsidR="00F24546">
        <w:rPr>
          <w:rFonts w:asciiTheme="minorHAnsi" w:hAnsiTheme="minorHAnsi"/>
          <w:kern w:val="0"/>
          <w14:ligatures w14:val="none"/>
        </w:rPr>
        <w:t>STC</w:t>
      </w:r>
      <w:r>
        <w:rPr>
          <w:rFonts w:asciiTheme="minorHAnsi" w:hAnsiTheme="minorHAnsi"/>
          <w:kern w:val="0"/>
          <w14:ligatures w14:val="none"/>
        </w:rPr>
        <w:t>.</w:t>
      </w:r>
    </w:p>
    <w:p w14:paraId="16421CA3" w14:textId="06554F8F" w:rsidR="00CA6140" w:rsidRPr="00AB4569" w:rsidRDefault="03723979" w:rsidP="00CA6140">
      <w:pPr>
        <w:numPr>
          <w:ilvl w:val="1"/>
          <w:numId w:val="42"/>
        </w:numPr>
        <w:spacing w:before="240" w:after="240" w:line="240" w:lineRule="auto"/>
        <w:rPr>
          <w:rFonts w:asciiTheme="minorHAnsi" w:hAnsiTheme="minorHAnsi"/>
          <w:b/>
          <w:bCs/>
          <w:kern w:val="0"/>
          <w14:ligatures w14:val="none"/>
        </w:rPr>
      </w:pPr>
      <w:r w:rsidRPr="364CDA91">
        <w:rPr>
          <w:rFonts w:asciiTheme="minorHAnsi" w:hAnsiTheme="minorHAnsi"/>
          <w:kern w:val="0"/>
          <w14:ligatures w14:val="none"/>
        </w:rPr>
        <w:t>Report any</w:t>
      </w:r>
      <w:r w:rsidR="4CC937EB" w:rsidRPr="364CDA91">
        <w:rPr>
          <w:rFonts w:asciiTheme="minorHAnsi" w:hAnsiTheme="minorHAnsi"/>
          <w:kern w:val="0"/>
          <w14:ligatures w14:val="none"/>
        </w:rPr>
        <w:t xml:space="preserve"> damage to rugby posts, sockets, or equipment </w:t>
      </w:r>
      <w:r w:rsidRPr="364CDA91">
        <w:rPr>
          <w:rFonts w:asciiTheme="minorHAnsi" w:hAnsiTheme="minorHAnsi"/>
          <w:kern w:val="0"/>
          <w14:ligatures w14:val="none"/>
        </w:rPr>
        <w:t>and agree</w:t>
      </w:r>
      <w:r w:rsidR="4CC937EB" w:rsidRPr="364CDA91">
        <w:rPr>
          <w:rFonts w:asciiTheme="minorHAnsi" w:hAnsiTheme="minorHAnsi"/>
          <w:kern w:val="0"/>
          <w14:ligatures w14:val="none"/>
        </w:rPr>
        <w:t xml:space="preserve"> remedial action agreed with </w:t>
      </w:r>
      <w:r w:rsidR="00F24546">
        <w:rPr>
          <w:rFonts w:asciiTheme="minorHAnsi" w:hAnsiTheme="minorHAnsi"/>
          <w:kern w:val="0"/>
          <w14:ligatures w14:val="none"/>
        </w:rPr>
        <w:t>STC</w:t>
      </w:r>
      <w:r w:rsidR="4CC937EB" w:rsidRPr="364CDA91">
        <w:rPr>
          <w:rFonts w:asciiTheme="minorHAnsi" w:hAnsiTheme="minorHAnsi"/>
          <w:kern w:val="0"/>
          <w14:ligatures w14:val="none"/>
        </w:rPr>
        <w:t xml:space="preserve"> and stakeholders.</w:t>
      </w:r>
    </w:p>
    <w:p w14:paraId="33C7EEDD" w14:textId="02F229D4" w:rsidR="00AB4569" w:rsidRPr="00B248C6" w:rsidRDefault="03723979" w:rsidP="00CA6140">
      <w:pPr>
        <w:numPr>
          <w:ilvl w:val="1"/>
          <w:numId w:val="42"/>
        </w:numPr>
        <w:spacing w:before="240" w:after="240" w:line="240" w:lineRule="auto"/>
        <w:rPr>
          <w:rFonts w:asciiTheme="minorHAnsi" w:hAnsiTheme="minorHAnsi"/>
          <w:b/>
          <w:bCs/>
          <w:kern w:val="0"/>
          <w14:ligatures w14:val="none"/>
        </w:rPr>
      </w:pPr>
      <w:r w:rsidRPr="364CDA91">
        <w:rPr>
          <w:rFonts w:asciiTheme="minorHAnsi" w:hAnsiTheme="minorHAnsi"/>
          <w:kern w:val="0"/>
          <w14:ligatures w14:val="none"/>
        </w:rPr>
        <w:lastRenderedPageBreak/>
        <w:t xml:space="preserve">Water provided by </w:t>
      </w:r>
      <w:r w:rsidR="00F24546">
        <w:rPr>
          <w:rFonts w:asciiTheme="minorHAnsi" w:hAnsiTheme="minorHAnsi"/>
          <w:kern w:val="0"/>
          <w14:ligatures w14:val="none"/>
        </w:rPr>
        <w:t>STC</w:t>
      </w:r>
      <w:r w:rsidRPr="364CDA91">
        <w:rPr>
          <w:rFonts w:asciiTheme="minorHAnsi" w:hAnsiTheme="minorHAnsi"/>
          <w:kern w:val="0"/>
          <w14:ligatures w14:val="none"/>
        </w:rPr>
        <w:t xml:space="preserve"> may be accessed at the point indicated in Appendix 1 and 2. The Contractor shall provide all necessary equipment, including hoses of sufficient length to service the designated work areas.</w:t>
      </w:r>
    </w:p>
    <w:p w14:paraId="4E490575" w14:textId="21A1D5A2" w:rsidR="04D61EDA" w:rsidRDefault="09A58189" w:rsidP="51B69ECE">
      <w:pPr>
        <w:numPr>
          <w:ilvl w:val="0"/>
          <w:numId w:val="42"/>
        </w:numPr>
        <w:spacing w:before="240" w:after="240" w:line="240" w:lineRule="auto"/>
        <w:rPr>
          <w:rFonts w:asciiTheme="minorHAnsi" w:hAnsiTheme="minorHAnsi"/>
          <w:b/>
          <w:bCs/>
        </w:rPr>
      </w:pPr>
      <w:r w:rsidRPr="364CDA91">
        <w:rPr>
          <w:rFonts w:asciiTheme="minorHAnsi" w:hAnsiTheme="minorHAnsi"/>
          <w:b/>
          <w:bCs/>
        </w:rPr>
        <w:t>Cricket</w:t>
      </w:r>
      <w:r w:rsidR="55BFFA33" w:rsidRPr="364CDA91">
        <w:rPr>
          <w:rFonts w:asciiTheme="minorHAnsi" w:hAnsiTheme="minorHAnsi"/>
          <w:b/>
          <w:bCs/>
        </w:rPr>
        <w:t xml:space="preserve"> (at The Salts)</w:t>
      </w:r>
      <w:r w:rsidRPr="364CDA91">
        <w:rPr>
          <w:rFonts w:asciiTheme="minorHAnsi" w:hAnsiTheme="minorHAnsi"/>
          <w:b/>
          <w:bCs/>
        </w:rPr>
        <w:t>:</w:t>
      </w:r>
    </w:p>
    <w:p w14:paraId="78EE6C16" w14:textId="284E2D26" w:rsidR="0F93ECAE" w:rsidRDefault="0F93ECAE" w:rsidP="364CDA91">
      <w:pPr>
        <w:numPr>
          <w:ilvl w:val="1"/>
          <w:numId w:val="42"/>
        </w:numPr>
        <w:spacing w:before="240" w:after="240" w:line="240" w:lineRule="auto"/>
        <w:rPr>
          <w:rFonts w:asciiTheme="minorHAnsi" w:hAnsiTheme="minorHAnsi"/>
        </w:rPr>
      </w:pPr>
      <w:r w:rsidRPr="364CDA91">
        <w:rPr>
          <w:rFonts w:asciiTheme="minorHAnsi" w:hAnsiTheme="minorHAnsi"/>
        </w:rPr>
        <w:t xml:space="preserve">Maintain the outfield throughout </w:t>
      </w:r>
      <w:r w:rsidR="6E3BEEF2" w:rsidRPr="364CDA91">
        <w:rPr>
          <w:rFonts w:asciiTheme="minorHAnsi" w:hAnsiTheme="minorHAnsi"/>
        </w:rPr>
        <w:t xml:space="preserve">the </w:t>
      </w:r>
      <w:r w:rsidRPr="364CDA91">
        <w:rPr>
          <w:rFonts w:asciiTheme="minorHAnsi" w:hAnsiTheme="minorHAnsi"/>
        </w:rPr>
        <w:t>cricket season (April-September)</w:t>
      </w:r>
      <w:r w:rsidR="26DA36E8" w:rsidRPr="364CDA91">
        <w:rPr>
          <w:rFonts w:asciiTheme="minorHAnsi" w:hAnsiTheme="minorHAnsi"/>
        </w:rPr>
        <w:t>.</w:t>
      </w:r>
    </w:p>
    <w:p w14:paraId="644DA3A8" w14:textId="01415537" w:rsidR="549DA325" w:rsidRDefault="549DA325" w:rsidP="364CDA91">
      <w:pPr>
        <w:numPr>
          <w:ilvl w:val="1"/>
          <w:numId w:val="42"/>
        </w:numPr>
        <w:spacing w:before="240" w:after="240" w:line="240" w:lineRule="auto"/>
        <w:rPr>
          <w:rFonts w:asciiTheme="minorHAnsi" w:hAnsiTheme="minorHAnsi"/>
        </w:rPr>
      </w:pPr>
      <w:r w:rsidRPr="364CDA91">
        <w:rPr>
          <w:rFonts w:asciiTheme="minorHAnsi" w:hAnsiTheme="minorHAnsi"/>
        </w:rPr>
        <w:t xml:space="preserve">Prepare </w:t>
      </w:r>
      <w:r w:rsidR="4EF95C58" w:rsidRPr="364CDA91">
        <w:rPr>
          <w:rFonts w:asciiTheme="minorHAnsi" w:hAnsiTheme="minorHAnsi"/>
        </w:rPr>
        <w:t xml:space="preserve">the outfield to a match-ready standard, ensuring </w:t>
      </w:r>
      <w:r w:rsidR="17534947" w:rsidRPr="364CDA91">
        <w:rPr>
          <w:rFonts w:asciiTheme="minorHAnsi" w:hAnsiTheme="minorHAnsi"/>
        </w:rPr>
        <w:t xml:space="preserve">grass does not exceed 25mm and </w:t>
      </w:r>
      <w:r w:rsidR="4EF95C58" w:rsidRPr="364CDA91">
        <w:rPr>
          <w:rFonts w:asciiTheme="minorHAnsi" w:hAnsiTheme="minorHAnsi"/>
        </w:rPr>
        <w:t xml:space="preserve">is free of hazards </w:t>
      </w:r>
      <w:r w:rsidR="4042BC13" w:rsidRPr="364CDA91">
        <w:rPr>
          <w:rFonts w:asciiTheme="minorHAnsi" w:hAnsiTheme="minorHAnsi"/>
        </w:rPr>
        <w:t>(</w:t>
      </w:r>
      <w:proofErr w:type="spellStart"/>
      <w:r w:rsidR="4042BC13" w:rsidRPr="364CDA91">
        <w:rPr>
          <w:rFonts w:asciiTheme="minorHAnsi" w:hAnsiTheme="minorHAnsi"/>
        </w:rPr>
        <w:t>e.g</w:t>
      </w:r>
      <w:proofErr w:type="spellEnd"/>
      <w:r w:rsidR="4042BC13" w:rsidRPr="364CDA91">
        <w:rPr>
          <w:rFonts w:asciiTheme="minorHAnsi" w:hAnsiTheme="minorHAnsi"/>
        </w:rPr>
        <w:t xml:space="preserve"> divots or broken glass) </w:t>
      </w:r>
      <w:r w:rsidR="4EF95C58" w:rsidRPr="364CDA91">
        <w:rPr>
          <w:rFonts w:asciiTheme="minorHAnsi" w:hAnsiTheme="minorHAnsi"/>
        </w:rPr>
        <w:t>and debris.</w:t>
      </w:r>
    </w:p>
    <w:p w14:paraId="5596C5C5" w14:textId="2E19AE92" w:rsidR="4751CA27" w:rsidRDefault="4751CA27" w:rsidP="364CDA91">
      <w:pPr>
        <w:numPr>
          <w:ilvl w:val="1"/>
          <w:numId w:val="42"/>
        </w:numPr>
        <w:spacing w:before="240" w:after="240" w:line="240" w:lineRule="auto"/>
        <w:rPr>
          <w:rFonts w:asciiTheme="minorHAnsi" w:hAnsiTheme="minorHAnsi"/>
          <w:b/>
          <w:bCs/>
        </w:rPr>
      </w:pPr>
      <w:r w:rsidRPr="364CDA91">
        <w:rPr>
          <w:rFonts w:asciiTheme="minorHAnsi" w:hAnsiTheme="minorHAnsi"/>
        </w:rPr>
        <w:t>Repair bare patches and high-wear areas to maintain a safe and playable surface.</w:t>
      </w:r>
    </w:p>
    <w:p w14:paraId="272C4BF2" w14:textId="3071888A" w:rsidR="16253C12" w:rsidRDefault="16253C12" w:rsidP="364CDA91">
      <w:pPr>
        <w:numPr>
          <w:ilvl w:val="0"/>
          <w:numId w:val="42"/>
        </w:numPr>
        <w:spacing w:before="240" w:after="240" w:line="240" w:lineRule="auto"/>
        <w:rPr>
          <w:rFonts w:asciiTheme="minorHAnsi" w:hAnsiTheme="minorHAnsi"/>
          <w:b/>
          <w:bCs/>
        </w:rPr>
      </w:pPr>
      <w:r w:rsidRPr="364CDA91">
        <w:rPr>
          <w:rFonts w:asciiTheme="minorHAnsi" w:hAnsiTheme="minorHAnsi"/>
          <w:b/>
          <w:bCs/>
        </w:rPr>
        <w:t>Dual-Use Pitches</w:t>
      </w:r>
    </w:p>
    <w:p w14:paraId="4E6965DB" w14:textId="78DEBF8E" w:rsidR="16253C12" w:rsidRDefault="16253C12" w:rsidP="364CDA91">
      <w:pPr>
        <w:numPr>
          <w:ilvl w:val="1"/>
          <w:numId w:val="42"/>
        </w:numPr>
        <w:spacing w:before="240" w:after="240" w:line="240" w:lineRule="auto"/>
        <w:rPr>
          <w:rFonts w:asciiTheme="minorHAnsi" w:hAnsiTheme="minorHAnsi"/>
          <w:b/>
          <w:bCs/>
        </w:rPr>
      </w:pPr>
      <w:r w:rsidRPr="364CDA91">
        <w:rPr>
          <w:rFonts w:ascii="Aptos" w:eastAsia="Aptos" w:hAnsi="Aptos" w:cs="Aptos"/>
        </w:rPr>
        <w:t>Appendix 1 identifies the area of The Salts highlighted in yellow. This area is a dual-use pitch and must be prepared for cricket during the summer months and for rugby during the winter months. It is the Contractor’s responsibility to ensure that this area is maintained, prepared and presented to a match-ready and playable condition for all scheduled fixtures.</w:t>
      </w:r>
    </w:p>
    <w:p w14:paraId="62A109C9" w14:textId="3A938455" w:rsidR="5C76F5D7" w:rsidRDefault="5C76F5D7" w:rsidP="364CDA91">
      <w:pPr>
        <w:numPr>
          <w:ilvl w:val="0"/>
          <w:numId w:val="42"/>
        </w:numPr>
        <w:spacing w:before="240" w:after="240" w:line="240" w:lineRule="auto"/>
        <w:rPr>
          <w:rFonts w:asciiTheme="minorHAnsi" w:hAnsiTheme="minorHAnsi"/>
          <w:b/>
          <w:bCs/>
        </w:rPr>
      </w:pPr>
      <w:r w:rsidRPr="364CDA91">
        <w:rPr>
          <w:rFonts w:asciiTheme="minorHAnsi" w:hAnsiTheme="minorHAnsi"/>
          <w:b/>
          <w:bCs/>
        </w:rPr>
        <w:t>Tennis (at The Salts):</w:t>
      </w:r>
    </w:p>
    <w:p w14:paraId="665080B8" w14:textId="2D1AB1A1" w:rsidR="5C76F5D7" w:rsidRDefault="5C76F5D7" w:rsidP="364CDA91">
      <w:pPr>
        <w:pStyle w:val="ListParagraph"/>
        <w:numPr>
          <w:ilvl w:val="1"/>
          <w:numId w:val="42"/>
        </w:numPr>
        <w:spacing w:before="240" w:after="240" w:line="240" w:lineRule="auto"/>
        <w:rPr>
          <w:rFonts w:asciiTheme="minorHAnsi" w:hAnsiTheme="minorHAnsi"/>
          <w:b/>
          <w:bCs/>
        </w:rPr>
      </w:pPr>
      <w:r w:rsidRPr="364CDA91">
        <w:rPr>
          <w:rFonts w:asciiTheme="minorHAnsi" w:hAnsiTheme="minorHAnsi"/>
        </w:rPr>
        <w:t>Sweep tennis courts weekly to maintain a safe, debris-free surface.</w:t>
      </w:r>
    </w:p>
    <w:p w14:paraId="10BBDF51" w14:textId="15F54F0E" w:rsidR="00CA6140" w:rsidRDefault="00CA6140" w:rsidP="00CA6140">
      <w:pPr>
        <w:numPr>
          <w:ilvl w:val="0"/>
          <w:numId w:val="42"/>
        </w:numPr>
        <w:spacing w:before="240" w:after="240" w:line="240" w:lineRule="auto"/>
        <w:rPr>
          <w:rFonts w:asciiTheme="minorHAnsi" w:hAnsiTheme="minorHAnsi"/>
          <w:b/>
          <w:bCs/>
          <w:kern w:val="0"/>
          <w14:ligatures w14:val="none"/>
        </w:rPr>
      </w:pPr>
      <w:r>
        <w:rPr>
          <w:rFonts w:asciiTheme="minorHAnsi" w:hAnsiTheme="minorHAnsi"/>
          <w:b/>
          <w:bCs/>
          <w:kern w:val="0"/>
          <w14:ligatures w14:val="none"/>
        </w:rPr>
        <w:t>Changing Rooms &amp; Facilities (The Salts):</w:t>
      </w:r>
    </w:p>
    <w:p w14:paraId="1272E076" w14:textId="77777777" w:rsidR="00CA6140" w:rsidRPr="00F87628" w:rsidRDefault="00CA6140" w:rsidP="00CA6140">
      <w:pPr>
        <w:numPr>
          <w:ilvl w:val="1"/>
          <w:numId w:val="42"/>
        </w:numPr>
        <w:spacing w:before="240" w:after="240" w:line="240" w:lineRule="auto"/>
        <w:rPr>
          <w:rFonts w:asciiTheme="minorHAnsi" w:hAnsiTheme="minorHAnsi"/>
          <w:b/>
          <w:bCs/>
          <w:kern w:val="0"/>
          <w14:ligatures w14:val="none"/>
        </w:rPr>
      </w:pPr>
      <w:r>
        <w:rPr>
          <w:rFonts w:asciiTheme="minorHAnsi" w:hAnsiTheme="minorHAnsi"/>
          <w:kern w:val="0"/>
          <w14:ligatures w14:val="none"/>
        </w:rPr>
        <w:t>Unlock, clean, and prepare changing rooms and associated facilities prior to use, and lock and secure them after use.</w:t>
      </w:r>
    </w:p>
    <w:p w14:paraId="5C19C946" w14:textId="2C869CAB" w:rsidR="00CA6140" w:rsidRPr="00B248C6" w:rsidRDefault="00CA6140" w:rsidP="00CA6140">
      <w:pPr>
        <w:numPr>
          <w:ilvl w:val="1"/>
          <w:numId w:val="42"/>
        </w:numPr>
        <w:spacing w:before="240" w:after="240" w:line="240" w:lineRule="auto"/>
        <w:rPr>
          <w:rFonts w:asciiTheme="minorHAnsi" w:hAnsiTheme="minorHAnsi"/>
          <w:b/>
          <w:bCs/>
          <w:kern w:val="0"/>
          <w14:ligatures w14:val="none"/>
        </w:rPr>
      </w:pPr>
      <w:r w:rsidRPr="00B248C6">
        <w:rPr>
          <w:rFonts w:asciiTheme="minorHAnsi" w:hAnsiTheme="minorHAnsi"/>
          <w:kern w:val="0"/>
          <w14:ligatures w14:val="none"/>
        </w:rPr>
        <w:t xml:space="preserve">Ensure all facilities are left </w:t>
      </w:r>
      <w:r w:rsidR="00A742FC" w:rsidRPr="00B248C6">
        <w:rPr>
          <w:rFonts w:asciiTheme="minorHAnsi" w:hAnsiTheme="minorHAnsi"/>
          <w:kern w:val="0"/>
          <w14:ligatures w14:val="none"/>
        </w:rPr>
        <w:t>i</w:t>
      </w:r>
      <w:r w:rsidRPr="00B248C6">
        <w:rPr>
          <w:rFonts w:asciiTheme="minorHAnsi" w:hAnsiTheme="minorHAnsi"/>
          <w:kern w:val="0"/>
          <w14:ligatures w14:val="none"/>
        </w:rPr>
        <w:t xml:space="preserve">n a clean, safe and serviceable condition, in line with fixture schedules notified by </w:t>
      </w:r>
      <w:r w:rsidR="00B248C6" w:rsidRPr="00B248C6">
        <w:rPr>
          <w:rFonts w:asciiTheme="minorHAnsi" w:hAnsiTheme="minorHAnsi"/>
          <w:kern w:val="0"/>
          <w14:ligatures w14:val="none"/>
        </w:rPr>
        <w:t xml:space="preserve">Authorised </w:t>
      </w:r>
      <w:r w:rsidR="00F24546">
        <w:rPr>
          <w:rFonts w:asciiTheme="minorHAnsi" w:hAnsiTheme="minorHAnsi"/>
          <w:kern w:val="0"/>
          <w14:ligatures w14:val="none"/>
        </w:rPr>
        <w:t>STC</w:t>
      </w:r>
      <w:r w:rsidR="00B248C6" w:rsidRPr="00B248C6">
        <w:rPr>
          <w:rFonts w:asciiTheme="minorHAnsi" w:hAnsiTheme="minorHAnsi"/>
          <w:kern w:val="0"/>
          <w14:ligatures w14:val="none"/>
        </w:rPr>
        <w:t xml:space="preserve"> Officer.</w:t>
      </w:r>
    </w:p>
    <w:p w14:paraId="644B5FAD" w14:textId="77777777" w:rsidR="00CA6140" w:rsidRDefault="00CA6140" w:rsidP="00CA6140">
      <w:pPr>
        <w:numPr>
          <w:ilvl w:val="0"/>
          <w:numId w:val="42"/>
        </w:numPr>
        <w:spacing w:before="240" w:after="240" w:line="240" w:lineRule="auto"/>
        <w:rPr>
          <w:rFonts w:asciiTheme="minorHAnsi" w:hAnsiTheme="minorHAnsi"/>
          <w:b/>
          <w:bCs/>
          <w:kern w:val="0"/>
          <w14:ligatures w14:val="none"/>
        </w:rPr>
      </w:pPr>
      <w:r>
        <w:rPr>
          <w:rFonts w:asciiTheme="minorHAnsi" w:hAnsiTheme="minorHAnsi"/>
          <w:b/>
          <w:bCs/>
          <w:kern w:val="0"/>
          <w14:ligatures w14:val="none"/>
        </w:rPr>
        <w:t>Method, Programme and Reporting:</w:t>
      </w:r>
    </w:p>
    <w:p w14:paraId="3AA25EE4" w14:textId="77777777" w:rsidR="00CA6140" w:rsidRPr="00B47601" w:rsidRDefault="00CA6140" w:rsidP="00CA6140">
      <w:pPr>
        <w:numPr>
          <w:ilvl w:val="1"/>
          <w:numId w:val="42"/>
        </w:numPr>
        <w:spacing w:before="240" w:after="240" w:line="240" w:lineRule="auto"/>
        <w:rPr>
          <w:rFonts w:asciiTheme="minorHAnsi" w:hAnsiTheme="minorHAnsi"/>
          <w:b/>
          <w:bCs/>
          <w:kern w:val="0"/>
          <w14:ligatures w14:val="none"/>
        </w:rPr>
      </w:pPr>
      <w:r>
        <w:rPr>
          <w:rFonts w:asciiTheme="minorHAnsi" w:hAnsiTheme="minorHAnsi"/>
          <w:kern w:val="0"/>
          <w14:ligatures w14:val="none"/>
        </w:rPr>
        <w:t>Contractor is responsible for determining methods, schedules and resources required to achieve the specified outcomes.</w:t>
      </w:r>
    </w:p>
    <w:p w14:paraId="021F3204" w14:textId="1544C6D7" w:rsidR="00CA6140" w:rsidRPr="00B47601" w:rsidRDefault="00CA6140" w:rsidP="00CA6140">
      <w:pPr>
        <w:numPr>
          <w:ilvl w:val="1"/>
          <w:numId w:val="42"/>
        </w:numPr>
        <w:spacing w:before="240" w:after="240" w:line="240" w:lineRule="auto"/>
        <w:rPr>
          <w:rFonts w:asciiTheme="minorHAnsi" w:hAnsiTheme="minorHAnsi"/>
          <w:b/>
          <w:bCs/>
          <w:kern w:val="0"/>
          <w14:ligatures w14:val="none"/>
        </w:rPr>
      </w:pPr>
      <w:r>
        <w:rPr>
          <w:rFonts w:asciiTheme="minorHAnsi" w:hAnsiTheme="minorHAnsi"/>
          <w:kern w:val="0"/>
          <w14:ligatures w14:val="none"/>
        </w:rPr>
        <w:t>Tender submissions must include proposed approaches, equipment list and indicative timetable.</w:t>
      </w:r>
      <w:r w:rsidR="00B248C6">
        <w:rPr>
          <w:rFonts w:asciiTheme="minorHAnsi" w:hAnsiTheme="minorHAnsi"/>
          <w:kern w:val="0"/>
          <w14:ligatures w14:val="none"/>
        </w:rPr>
        <w:t xml:space="preserve"> </w:t>
      </w:r>
    </w:p>
    <w:p w14:paraId="01CE6720" w14:textId="2EF8F7EE" w:rsidR="00CA6140" w:rsidRPr="00B47601" w:rsidRDefault="00EC0D91" w:rsidP="00CA6140">
      <w:pPr>
        <w:numPr>
          <w:ilvl w:val="1"/>
          <w:numId w:val="42"/>
        </w:numPr>
        <w:spacing w:before="240" w:after="240" w:line="240" w:lineRule="auto"/>
        <w:rPr>
          <w:rFonts w:asciiTheme="minorHAnsi" w:hAnsiTheme="minorHAnsi"/>
          <w:b/>
          <w:bCs/>
          <w:kern w:val="0"/>
          <w14:ligatures w14:val="none"/>
        </w:rPr>
      </w:pPr>
      <w:r>
        <w:rPr>
          <w:rFonts w:asciiTheme="minorHAnsi" w:hAnsiTheme="minorHAnsi"/>
          <w:kern w:val="0"/>
          <w14:ligatures w14:val="none"/>
        </w:rPr>
        <w:t xml:space="preserve">Maintain an up-to-date schedule of works for </w:t>
      </w:r>
      <w:r w:rsidR="00F24546">
        <w:rPr>
          <w:rFonts w:asciiTheme="minorHAnsi" w:hAnsiTheme="minorHAnsi"/>
          <w:kern w:val="0"/>
          <w14:ligatures w14:val="none"/>
        </w:rPr>
        <w:t>STC</w:t>
      </w:r>
      <w:r>
        <w:rPr>
          <w:rFonts w:asciiTheme="minorHAnsi" w:hAnsiTheme="minorHAnsi"/>
          <w:kern w:val="0"/>
          <w14:ligatures w14:val="none"/>
        </w:rPr>
        <w:t xml:space="preserve">, ensuring that </w:t>
      </w:r>
      <w:r w:rsidR="00572F2D">
        <w:rPr>
          <w:rFonts w:asciiTheme="minorHAnsi" w:hAnsiTheme="minorHAnsi"/>
          <w:kern w:val="0"/>
          <w14:ligatures w14:val="none"/>
        </w:rPr>
        <w:t>STC</w:t>
      </w:r>
      <w:r>
        <w:rPr>
          <w:rFonts w:asciiTheme="minorHAnsi" w:hAnsiTheme="minorHAnsi"/>
          <w:kern w:val="0"/>
          <w14:ligatures w14:val="none"/>
        </w:rPr>
        <w:t xml:space="preserve"> (and relevant stakeholders where appropriate) are notified in advance of any significant changes.</w:t>
      </w:r>
    </w:p>
    <w:p w14:paraId="6656D56C" w14:textId="77777777" w:rsidR="00CA6140" w:rsidRDefault="00CA6140" w:rsidP="00CA6140">
      <w:pPr>
        <w:numPr>
          <w:ilvl w:val="0"/>
          <w:numId w:val="42"/>
        </w:numPr>
        <w:spacing w:before="240" w:after="240" w:line="240" w:lineRule="auto"/>
        <w:rPr>
          <w:rFonts w:asciiTheme="minorHAnsi" w:hAnsiTheme="minorHAnsi"/>
          <w:b/>
          <w:bCs/>
          <w:kern w:val="0"/>
          <w14:ligatures w14:val="none"/>
        </w:rPr>
      </w:pPr>
      <w:r>
        <w:rPr>
          <w:rFonts w:asciiTheme="minorHAnsi" w:hAnsiTheme="minorHAnsi"/>
          <w:b/>
          <w:bCs/>
          <w:kern w:val="0"/>
          <w14:ligatures w14:val="none"/>
        </w:rPr>
        <w:t>Standards &amp; Guidance:</w:t>
      </w:r>
    </w:p>
    <w:p w14:paraId="2C4673D0" w14:textId="77777777" w:rsidR="00CA6140" w:rsidRDefault="00CA6140" w:rsidP="1D74A59F">
      <w:pPr>
        <w:numPr>
          <w:ilvl w:val="1"/>
          <w:numId w:val="42"/>
        </w:numPr>
        <w:spacing w:before="240" w:after="240" w:line="240" w:lineRule="auto"/>
        <w:rPr>
          <w:rFonts w:asciiTheme="minorHAnsi" w:hAnsiTheme="minorHAnsi"/>
          <w:b/>
          <w:bCs/>
          <w:kern w:val="0"/>
          <w14:ligatures w14:val="none"/>
        </w:rPr>
      </w:pPr>
      <w:r w:rsidRPr="1D74A59F">
        <w:rPr>
          <w:rFonts w:asciiTheme="minorHAnsi" w:hAnsiTheme="minorHAnsi"/>
          <w:kern w:val="0"/>
          <w14:ligatures w14:val="none"/>
        </w:rPr>
        <w:lastRenderedPageBreak/>
        <w:t xml:space="preserve">Follow professional guidance and best practice as recommended by the Ground Management Association: </w:t>
      </w:r>
      <w:hyperlink r:id="rId12" w:history="1">
        <w:r w:rsidRPr="1D74A59F">
          <w:rPr>
            <w:rStyle w:val="Hyperlink"/>
            <w:rFonts w:asciiTheme="minorHAnsi" w:hAnsiTheme="minorHAnsi"/>
            <w:b/>
            <w:bCs/>
            <w:kern w:val="0"/>
            <w14:ligatures w14:val="none"/>
          </w:rPr>
          <w:t>GMA Home - Grounds Management Association</w:t>
        </w:r>
      </w:hyperlink>
      <w:r w:rsidRPr="1D74A59F">
        <w:rPr>
          <w:rFonts w:asciiTheme="minorHAnsi" w:hAnsiTheme="minorHAnsi"/>
          <w:b/>
          <w:bCs/>
          <w:kern w:val="0"/>
          <w14:ligatures w14:val="none"/>
        </w:rPr>
        <w:t>.</w:t>
      </w:r>
    </w:p>
    <w:p w14:paraId="25D5ADC2" w14:textId="77777777" w:rsidR="00CA6140" w:rsidRPr="00B47601" w:rsidRDefault="00CA6140" w:rsidP="00CA6140">
      <w:pPr>
        <w:numPr>
          <w:ilvl w:val="1"/>
          <w:numId w:val="42"/>
        </w:numPr>
        <w:spacing w:before="240" w:after="240" w:line="240" w:lineRule="auto"/>
        <w:rPr>
          <w:rFonts w:asciiTheme="minorHAnsi" w:hAnsiTheme="minorHAnsi"/>
          <w:b/>
          <w:bCs/>
          <w:kern w:val="0"/>
          <w14:ligatures w14:val="none"/>
        </w:rPr>
      </w:pPr>
      <w:r>
        <w:rPr>
          <w:rFonts w:asciiTheme="minorHAnsi" w:hAnsiTheme="minorHAnsi"/>
          <w:kern w:val="0"/>
          <w14:ligatures w14:val="none"/>
        </w:rPr>
        <w:t>Maintain records of maintenance activities, inspections and any issues identified.</w:t>
      </w:r>
    </w:p>
    <w:p w14:paraId="3D33161D" w14:textId="77777777" w:rsidR="00720ECF" w:rsidRPr="00720ECF" w:rsidRDefault="00720ECF" w:rsidP="00720ECF">
      <w:pPr>
        <w:numPr>
          <w:ilvl w:val="0"/>
          <w:numId w:val="42"/>
        </w:numPr>
        <w:spacing w:before="240" w:after="240" w:line="240" w:lineRule="auto"/>
        <w:rPr>
          <w:rFonts w:asciiTheme="minorHAnsi" w:hAnsiTheme="minorHAnsi"/>
          <w:b/>
          <w:bCs/>
          <w:kern w:val="0"/>
          <w14:ligatures w14:val="none"/>
        </w:rPr>
      </w:pPr>
      <w:r w:rsidRPr="00720ECF">
        <w:rPr>
          <w:rFonts w:asciiTheme="minorHAnsi" w:hAnsiTheme="minorHAnsi"/>
          <w:b/>
          <w:bCs/>
          <w:kern w:val="0"/>
          <w14:ligatures w14:val="none"/>
        </w:rPr>
        <w:t>Contractor Storage Facility</w:t>
      </w:r>
    </w:p>
    <w:p w14:paraId="74CD8425" w14:textId="52F98F35" w:rsidR="00720ECF" w:rsidRDefault="00720ECF" w:rsidP="00720ECF">
      <w:pPr>
        <w:spacing w:before="240" w:after="240" w:line="240" w:lineRule="auto"/>
        <w:ind w:left="360"/>
        <w:rPr>
          <w:rFonts w:asciiTheme="minorHAnsi" w:hAnsiTheme="minorHAnsi"/>
          <w:kern w:val="0"/>
          <w14:ligatures w14:val="none"/>
        </w:rPr>
      </w:pPr>
      <w:r w:rsidRPr="00720ECF">
        <w:rPr>
          <w:rFonts w:asciiTheme="minorHAnsi" w:hAnsiTheme="minorHAnsi"/>
          <w:kern w:val="0"/>
          <w14:ligatures w14:val="none"/>
        </w:rPr>
        <w:t xml:space="preserve">A storage hut located at </w:t>
      </w:r>
      <w:r>
        <w:rPr>
          <w:rFonts w:asciiTheme="minorHAnsi" w:hAnsiTheme="minorHAnsi"/>
          <w:kern w:val="0"/>
          <w14:ligatures w14:val="none"/>
        </w:rPr>
        <w:t xml:space="preserve">The Crouch </w:t>
      </w:r>
      <w:r w:rsidRPr="00720ECF">
        <w:rPr>
          <w:rFonts w:asciiTheme="minorHAnsi" w:hAnsiTheme="minorHAnsi"/>
          <w:kern w:val="0"/>
          <w14:ligatures w14:val="none"/>
        </w:rPr>
        <w:t>is available for the Contractor’s use during the contract period. The following conditions apply:</w:t>
      </w:r>
    </w:p>
    <w:p w14:paraId="66B31351" w14:textId="6716500C" w:rsidR="00720ECF" w:rsidRPr="00720ECF" w:rsidRDefault="2A388569" w:rsidP="364CDA91">
      <w:pPr>
        <w:numPr>
          <w:ilvl w:val="1"/>
          <w:numId w:val="42"/>
        </w:numPr>
        <w:spacing w:before="240" w:after="240" w:line="240" w:lineRule="auto"/>
        <w:rPr>
          <w:rFonts w:asciiTheme="minorHAnsi" w:hAnsiTheme="minorHAnsi"/>
          <w:b/>
          <w:bCs/>
          <w:kern w:val="0"/>
          <w14:ligatures w14:val="none"/>
        </w:rPr>
      </w:pPr>
      <w:r w:rsidRPr="364CDA91">
        <w:rPr>
          <w:rFonts w:asciiTheme="minorHAnsi" w:hAnsiTheme="minorHAnsi"/>
          <w:kern w:val="0"/>
          <w14:ligatures w14:val="none"/>
        </w:rPr>
        <w:t xml:space="preserve">The hut may be used solely for the storage of equipment and materials required for delivery of the </w:t>
      </w:r>
      <w:r w:rsidR="0A23D527" w:rsidRPr="364CDA91">
        <w:rPr>
          <w:rFonts w:asciiTheme="minorHAnsi" w:hAnsiTheme="minorHAnsi"/>
          <w:kern w:val="0"/>
          <w14:ligatures w14:val="none"/>
        </w:rPr>
        <w:t>S</w:t>
      </w:r>
      <w:r w:rsidR="33D42E50" w:rsidRPr="364CDA91">
        <w:rPr>
          <w:rFonts w:asciiTheme="minorHAnsi" w:hAnsiTheme="minorHAnsi"/>
          <w:kern w:val="0"/>
          <w14:ligatures w14:val="none"/>
        </w:rPr>
        <w:t>TC</w:t>
      </w:r>
      <w:r w:rsidR="0A23D527" w:rsidRPr="364CDA91">
        <w:rPr>
          <w:rFonts w:asciiTheme="minorHAnsi" w:hAnsiTheme="minorHAnsi"/>
          <w:kern w:val="0"/>
          <w14:ligatures w14:val="none"/>
        </w:rPr>
        <w:t xml:space="preserve"> </w:t>
      </w:r>
      <w:r w:rsidRPr="364CDA91">
        <w:rPr>
          <w:rFonts w:asciiTheme="minorHAnsi" w:hAnsiTheme="minorHAnsi"/>
          <w:kern w:val="0"/>
          <w14:ligatures w14:val="none"/>
        </w:rPr>
        <w:t>grounds maintenance contract.</w:t>
      </w:r>
    </w:p>
    <w:p w14:paraId="7EF9053B" w14:textId="615681A5" w:rsidR="00720ECF" w:rsidRPr="00720ECF" w:rsidRDefault="00720ECF" w:rsidP="00720ECF">
      <w:pPr>
        <w:numPr>
          <w:ilvl w:val="1"/>
          <w:numId w:val="42"/>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 xml:space="preserve">The Contractor is responsible for </w:t>
      </w:r>
      <w:proofErr w:type="gramStart"/>
      <w:r w:rsidRPr="00720ECF">
        <w:rPr>
          <w:rFonts w:asciiTheme="minorHAnsi" w:hAnsiTheme="minorHAnsi"/>
          <w:kern w:val="0"/>
          <w14:ligatures w14:val="none"/>
        </w:rPr>
        <w:t>keeping the hut secure at all times</w:t>
      </w:r>
      <w:proofErr w:type="gramEnd"/>
      <w:r w:rsidRPr="00720ECF">
        <w:rPr>
          <w:rFonts w:asciiTheme="minorHAnsi" w:hAnsiTheme="minorHAnsi"/>
          <w:kern w:val="0"/>
          <w14:ligatures w14:val="none"/>
        </w:rPr>
        <w:t>, including the safe management of any keys or access codes provided.</w:t>
      </w:r>
    </w:p>
    <w:p w14:paraId="051E8B01" w14:textId="77777777" w:rsidR="00720ECF" w:rsidRDefault="00720ECF" w:rsidP="00720ECF">
      <w:pPr>
        <w:numPr>
          <w:ilvl w:val="1"/>
          <w:numId w:val="42"/>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The Contractor must maintain the hut in a clean and tidy condition and ensure no hazardous substances are stored without the Council’s prior written consent.</w:t>
      </w:r>
    </w:p>
    <w:p w14:paraId="00EACF89" w14:textId="77777777" w:rsidR="00720ECF" w:rsidRDefault="00720ECF" w:rsidP="00720ECF">
      <w:pPr>
        <w:numPr>
          <w:ilvl w:val="1"/>
          <w:numId w:val="42"/>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The Council accepts no liability for any loss, theft, or damage to the Contractor’s property stored in the hut.</w:t>
      </w:r>
    </w:p>
    <w:p w14:paraId="429A69E3" w14:textId="2210FDF1" w:rsidR="00720ECF" w:rsidRPr="00720ECF" w:rsidRDefault="00720ECF" w:rsidP="00720ECF">
      <w:pPr>
        <w:numPr>
          <w:ilvl w:val="1"/>
          <w:numId w:val="42"/>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Use of the hut is conditional on the Contractor vacating it immediately upon the end of the contract or upon request by the Council, leaving it in good condition.</w:t>
      </w:r>
    </w:p>
    <w:p w14:paraId="56BA0D33" w14:textId="2474D13C" w:rsidR="00017717" w:rsidRPr="003E711A" w:rsidRDefault="00017717" w:rsidP="00017717">
      <w:pPr>
        <w:spacing w:before="240" w:after="240" w:line="240" w:lineRule="auto"/>
        <w:rPr>
          <w:rFonts w:asciiTheme="minorHAnsi" w:hAnsiTheme="minorHAnsi"/>
          <w:kern w:val="0"/>
          <w14:ligatures w14:val="none"/>
        </w:rPr>
      </w:pPr>
    </w:p>
    <w:p w14:paraId="18D42359" w14:textId="7CBD0F39" w:rsidR="00C010A3" w:rsidRDefault="00C010A3" w:rsidP="00017717">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D. Watering</w:t>
      </w:r>
    </w:p>
    <w:p w14:paraId="58B53464" w14:textId="31012363" w:rsidR="00C010A3" w:rsidRDefault="00C010A3" w:rsidP="00017717">
      <w:pPr>
        <w:spacing w:before="240" w:after="240" w:line="240" w:lineRule="auto"/>
        <w:rPr>
          <w:rFonts w:asciiTheme="minorHAnsi" w:hAnsiTheme="minorHAnsi"/>
          <w:kern w:val="0"/>
          <w14:ligatures w14:val="none"/>
        </w:rPr>
      </w:pPr>
      <w:r>
        <w:rPr>
          <w:rFonts w:asciiTheme="minorHAnsi" w:hAnsiTheme="minorHAnsi"/>
          <w:kern w:val="0"/>
          <w14:ligatures w14:val="none"/>
        </w:rPr>
        <w:t>For both the rugby and football pitches:</w:t>
      </w:r>
    </w:p>
    <w:p w14:paraId="4A95CC4E" w14:textId="1EDBF0EE" w:rsidR="00C010A3" w:rsidRPr="00F03D38" w:rsidRDefault="0DB329FB" w:rsidP="00F03D38">
      <w:pPr>
        <w:numPr>
          <w:ilvl w:val="0"/>
          <w:numId w:val="24"/>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Water may be accessed at the points indicated in Appendix 1 and 2, at The Salts Recreation Ground and The Crouch. The Contractor shall provide all necessary equipment, including hoses of sufficient length to service the designated work areas.</w:t>
      </w:r>
    </w:p>
    <w:p w14:paraId="26EBF823" w14:textId="77777777" w:rsidR="00C010A3" w:rsidRPr="00C010A3" w:rsidRDefault="00C010A3" w:rsidP="00017717">
      <w:pPr>
        <w:spacing w:before="240" w:after="240" w:line="240" w:lineRule="auto"/>
        <w:rPr>
          <w:rFonts w:asciiTheme="minorHAnsi" w:hAnsiTheme="minorHAnsi"/>
          <w:kern w:val="0"/>
          <w14:ligatures w14:val="none"/>
        </w:rPr>
      </w:pPr>
    </w:p>
    <w:p w14:paraId="79715C02" w14:textId="2FB04858" w:rsidR="00017717" w:rsidRPr="003E711A" w:rsidRDefault="00C010A3" w:rsidP="00017717">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E</w:t>
      </w:r>
      <w:r w:rsidR="00424D92">
        <w:rPr>
          <w:rFonts w:asciiTheme="minorHAnsi" w:hAnsiTheme="minorHAnsi"/>
          <w:b/>
          <w:bCs/>
          <w:kern w:val="0"/>
          <w14:ligatures w14:val="none"/>
        </w:rPr>
        <w:t>.</w:t>
      </w:r>
      <w:r w:rsidR="00017717" w:rsidRPr="003E711A">
        <w:rPr>
          <w:rFonts w:asciiTheme="minorHAnsi" w:hAnsiTheme="minorHAnsi"/>
          <w:b/>
          <w:bCs/>
          <w:kern w:val="0"/>
          <w14:ligatures w14:val="none"/>
        </w:rPr>
        <w:t xml:space="preserve"> Emergency Works</w:t>
      </w:r>
    </w:p>
    <w:p w14:paraId="1F15377F" w14:textId="7BE35638" w:rsidR="0038732C" w:rsidRPr="00D53254" w:rsidRDefault="7E2017A1" w:rsidP="364CDA91">
      <w:pPr>
        <w:numPr>
          <w:ilvl w:val="0"/>
          <w:numId w:val="24"/>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 xml:space="preserve">Within your tender application please make clear what hours of call out cover you intend to offer and how you will staff this. We're happy to accept proposals that do not include Christmas Day and New Years Day. We will also accept proposals that aren't able to offer a full </w:t>
      </w:r>
      <w:proofErr w:type="gramStart"/>
      <w:r w:rsidRPr="364CDA91">
        <w:rPr>
          <w:rFonts w:asciiTheme="minorHAnsi" w:hAnsiTheme="minorHAnsi"/>
          <w:kern w:val="0"/>
          <w14:ligatures w14:val="none"/>
        </w:rPr>
        <w:t>24 hour</w:t>
      </w:r>
      <w:proofErr w:type="gramEnd"/>
      <w:r w:rsidRPr="364CDA91">
        <w:rPr>
          <w:rFonts w:asciiTheme="minorHAnsi" w:hAnsiTheme="minorHAnsi"/>
          <w:kern w:val="0"/>
          <w14:ligatures w14:val="none"/>
        </w:rPr>
        <w:t xml:space="preserve"> cover. </w:t>
      </w:r>
    </w:p>
    <w:p w14:paraId="65F5EB28" w14:textId="42F52D48" w:rsidR="00017717" w:rsidRPr="003E711A" w:rsidRDefault="00017717" w:rsidP="00017717">
      <w:pPr>
        <w:numPr>
          <w:ilvl w:val="0"/>
          <w:numId w:val="2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Make unsafe areas safe within 2 hours of notification.</w:t>
      </w:r>
    </w:p>
    <w:p w14:paraId="1D4FCD54" w14:textId="485E8001" w:rsidR="00017717" w:rsidRPr="003E711A" w:rsidRDefault="00017717" w:rsidP="00017717">
      <w:pPr>
        <w:numPr>
          <w:ilvl w:val="0"/>
          <w:numId w:val="2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lastRenderedPageBreak/>
        <w:t>Maintain Heras fencing in their depot for immediate use if necessary.</w:t>
      </w:r>
    </w:p>
    <w:p w14:paraId="36E61696" w14:textId="07935126" w:rsidR="001075E7" w:rsidRDefault="691CA4E8" w:rsidP="0091659B">
      <w:pPr>
        <w:numPr>
          <w:ilvl w:val="0"/>
          <w:numId w:val="24"/>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 xml:space="preserve">Carry out emergency repairs to playground equipment within 24 hours where reasonably practicable or otherwise within a timescale agreed with </w:t>
      </w:r>
      <w:r w:rsidR="00F24546">
        <w:rPr>
          <w:rFonts w:asciiTheme="minorHAnsi" w:hAnsiTheme="minorHAnsi"/>
          <w:kern w:val="0"/>
          <w14:ligatures w14:val="none"/>
        </w:rPr>
        <w:t>STC</w:t>
      </w:r>
      <w:r w:rsidRPr="364CDA91">
        <w:rPr>
          <w:rFonts w:asciiTheme="minorHAnsi" w:hAnsiTheme="minorHAnsi"/>
          <w:kern w:val="0"/>
          <w14:ligatures w14:val="none"/>
        </w:rPr>
        <w:t>.</w:t>
      </w:r>
    </w:p>
    <w:p w14:paraId="252581F8" w14:textId="77777777" w:rsidR="00704BDC" w:rsidRDefault="00704BDC" w:rsidP="00704BDC">
      <w:pPr>
        <w:spacing w:before="240" w:after="240" w:line="240" w:lineRule="auto"/>
        <w:rPr>
          <w:rFonts w:asciiTheme="minorHAnsi" w:hAnsiTheme="minorHAnsi"/>
          <w:kern w:val="0"/>
          <w14:ligatures w14:val="none"/>
        </w:rPr>
      </w:pPr>
    </w:p>
    <w:p w14:paraId="7D66DD14" w14:textId="3F6C100B" w:rsidR="00704BDC" w:rsidRDefault="00C010A3" w:rsidP="00704BDC">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F</w:t>
      </w:r>
      <w:r w:rsidR="00704BDC">
        <w:rPr>
          <w:rFonts w:asciiTheme="minorHAnsi" w:hAnsiTheme="minorHAnsi"/>
          <w:b/>
          <w:bCs/>
          <w:kern w:val="0"/>
          <w14:ligatures w14:val="none"/>
        </w:rPr>
        <w:t>. TUPE</w:t>
      </w:r>
    </w:p>
    <w:p w14:paraId="744A78E9" w14:textId="4D78F0F1" w:rsidR="00F21D15" w:rsidRPr="00F21D15" w:rsidRDefault="00F24546" w:rsidP="364CDA91">
      <w:pPr>
        <w:spacing w:before="240"/>
        <w:rPr>
          <w:rFonts w:asciiTheme="minorHAnsi" w:hAnsiTheme="minorHAnsi"/>
          <w:kern w:val="0"/>
          <w14:ligatures w14:val="none"/>
        </w:rPr>
      </w:pPr>
      <w:r>
        <w:rPr>
          <w:rFonts w:asciiTheme="minorHAnsi" w:hAnsiTheme="minorHAnsi"/>
          <w:kern w:val="0"/>
          <w14:ligatures w14:val="none"/>
        </w:rPr>
        <w:t>STC</w:t>
      </w:r>
      <w:r w:rsidR="7E874539" w:rsidRPr="364CDA91">
        <w:rPr>
          <w:rFonts w:asciiTheme="minorHAnsi" w:hAnsiTheme="minorHAnsi"/>
          <w:kern w:val="0"/>
          <w14:ligatures w14:val="none"/>
        </w:rPr>
        <w:t xml:space="preserve"> advises that the Transfer of Undertakings (Protection of Employment) Regulations 2006 (TUPE) may apply to this Lot. Employees currently engaged in delivering this service may have the right to transfer to the successful Contractor. </w:t>
      </w:r>
      <w:r w:rsidR="00BD448C" w:rsidRPr="364CDA91">
        <w:rPr>
          <w:rFonts w:ascii="Aptos" w:eastAsia="Aptos" w:hAnsi="Aptos" w:cs="Aptos"/>
        </w:rPr>
        <w:t xml:space="preserve">The Council understands that only one employee is </w:t>
      </w:r>
      <w:r w:rsidR="327E2679" w:rsidRPr="364CDA91">
        <w:rPr>
          <w:rFonts w:ascii="Aptos" w:eastAsia="Aptos" w:hAnsi="Aptos" w:cs="Aptos"/>
        </w:rPr>
        <w:t xml:space="preserve">affected by this </w:t>
      </w:r>
      <w:r w:rsidR="00BD448C" w:rsidRPr="364CDA91">
        <w:rPr>
          <w:rFonts w:ascii="Aptos" w:eastAsia="Aptos" w:hAnsi="Aptos" w:cs="Aptos"/>
        </w:rPr>
        <w:t xml:space="preserve">contract and may be subject to TUPE transfer. </w:t>
      </w:r>
      <w:r w:rsidR="7E874539" w:rsidRPr="364CDA91">
        <w:rPr>
          <w:rFonts w:asciiTheme="minorHAnsi" w:hAnsiTheme="minorHAnsi"/>
        </w:rPr>
        <w:t>The Contractor will be required to comply fully with TUPE and all associated employment legislation.</w:t>
      </w:r>
      <w:r w:rsidR="7E874539" w:rsidRPr="364CDA91">
        <w:rPr>
          <w:rFonts w:asciiTheme="minorHAnsi" w:hAnsiTheme="minorHAnsi"/>
          <w:kern w:val="0"/>
          <w14:ligatures w14:val="none"/>
        </w:rPr>
        <w:t xml:space="preserve"> Access to this information is strictly subject to signing the Confidentiality Agreement included in the Tendering Pack. By participating in this tender, Bidders agree to be bound by the terms of that Agreement.</w:t>
      </w:r>
    </w:p>
    <w:p w14:paraId="5FBC2F70" w14:textId="02B1BEB3" w:rsidR="00D53254" w:rsidRDefault="00F21D15" w:rsidP="00F21D15">
      <w:pPr>
        <w:spacing w:before="240"/>
        <w:rPr>
          <w:rFonts w:asciiTheme="minorHAnsi" w:hAnsiTheme="minorHAnsi"/>
          <w:kern w:val="0"/>
          <w14:ligatures w14:val="none"/>
        </w:rPr>
      </w:pPr>
      <w:r w:rsidRPr="00F21D15">
        <w:rPr>
          <w:rFonts w:asciiTheme="minorHAnsi" w:hAnsiTheme="minorHAnsi"/>
          <w:kern w:val="0"/>
          <w14:ligatures w14:val="none"/>
        </w:rPr>
        <w:t xml:space="preserve">If awarded this Lot, the Contractor will also be required, at the end of their contract term (or upon early termination), to provide </w:t>
      </w:r>
      <w:r w:rsidR="00F24546">
        <w:rPr>
          <w:rFonts w:asciiTheme="minorHAnsi" w:hAnsiTheme="minorHAnsi"/>
          <w:kern w:val="0"/>
          <w14:ligatures w14:val="none"/>
        </w:rPr>
        <w:t>STC</w:t>
      </w:r>
      <w:r w:rsidRPr="00F21D15">
        <w:rPr>
          <w:rFonts w:asciiTheme="minorHAnsi" w:hAnsiTheme="minorHAnsi"/>
          <w:kern w:val="0"/>
          <w14:ligatures w14:val="none"/>
        </w:rPr>
        <w:t xml:space="preserve"> with complete and accurate anonymised employee information sufficient to enable compliance with TUPE in any subsequent procurement exercise.</w:t>
      </w:r>
      <w:r w:rsidR="00D53254">
        <w:rPr>
          <w:rFonts w:asciiTheme="minorHAnsi" w:hAnsiTheme="minorHAnsi"/>
          <w:kern w:val="0"/>
          <w14:ligatures w14:val="none"/>
        </w:rPr>
        <w:t xml:space="preserve"> This information must be:</w:t>
      </w:r>
    </w:p>
    <w:p w14:paraId="4B94FB2E" w14:textId="0BA64128" w:rsidR="00D53254" w:rsidRDefault="00D53254" w:rsidP="00F21D15">
      <w:pPr>
        <w:pStyle w:val="ListParagraph"/>
        <w:numPr>
          <w:ilvl w:val="0"/>
          <w:numId w:val="51"/>
        </w:numPr>
        <w:spacing w:before="240" w:after="240" w:line="240" w:lineRule="auto"/>
        <w:rPr>
          <w:rFonts w:asciiTheme="minorHAnsi" w:hAnsiTheme="minorHAnsi"/>
          <w:kern w:val="0"/>
          <w14:ligatures w14:val="none"/>
        </w:rPr>
      </w:pPr>
      <w:r>
        <w:rPr>
          <w:rFonts w:asciiTheme="minorHAnsi" w:hAnsiTheme="minorHAnsi"/>
          <w:kern w:val="0"/>
          <w14:ligatures w14:val="none"/>
        </w:rPr>
        <w:t>Provided no later than six months prior to the contract end date, and</w:t>
      </w:r>
    </w:p>
    <w:p w14:paraId="35500579" w14:textId="77777777" w:rsidR="00D53254" w:rsidRDefault="00D53254" w:rsidP="00D53254">
      <w:pPr>
        <w:pStyle w:val="ListParagraph"/>
        <w:spacing w:before="240" w:after="240" w:line="240" w:lineRule="auto"/>
        <w:rPr>
          <w:rFonts w:asciiTheme="minorHAnsi" w:hAnsiTheme="minorHAnsi"/>
          <w:kern w:val="0"/>
          <w14:ligatures w14:val="none"/>
        </w:rPr>
      </w:pPr>
    </w:p>
    <w:p w14:paraId="1BA6FBEF" w14:textId="418E751B" w:rsidR="00D53254" w:rsidRPr="00D53254" w:rsidRDefault="00D53254" w:rsidP="00F21D15">
      <w:pPr>
        <w:pStyle w:val="ListParagraph"/>
        <w:numPr>
          <w:ilvl w:val="0"/>
          <w:numId w:val="51"/>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Be supplied within two weeks of request from </w:t>
      </w:r>
      <w:r w:rsidR="00572F2D">
        <w:rPr>
          <w:rFonts w:asciiTheme="minorHAnsi" w:hAnsiTheme="minorHAnsi"/>
          <w:kern w:val="0"/>
          <w14:ligatures w14:val="none"/>
        </w:rPr>
        <w:t>STC</w:t>
      </w:r>
      <w:r>
        <w:rPr>
          <w:rFonts w:asciiTheme="minorHAnsi" w:hAnsiTheme="minorHAnsi"/>
          <w:kern w:val="0"/>
          <w14:ligatures w14:val="none"/>
        </w:rPr>
        <w:t>.</w:t>
      </w:r>
    </w:p>
    <w:p w14:paraId="727C4D37" w14:textId="2CD7CB72" w:rsidR="049E435E" w:rsidRPr="00D536B7" w:rsidRDefault="00F21D15" w:rsidP="00D536B7">
      <w:pPr>
        <w:spacing w:before="240"/>
        <w:rPr>
          <w:rFonts w:asciiTheme="minorHAnsi" w:hAnsiTheme="minorHAnsi"/>
          <w:kern w:val="0"/>
          <w14:ligatures w14:val="none"/>
        </w:rPr>
      </w:pPr>
      <w:r w:rsidRPr="00F21D15">
        <w:rPr>
          <w:rFonts w:asciiTheme="minorHAnsi" w:hAnsiTheme="minorHAnsi"/>
          <w:kern w:val="0"/>
          <w14:ligatures w14:val="none"/>
        </w:rPr>
        <w:t>The Contractor will be liable for ensuring the accuracy and timely provision of this information and for meeting all associated legal obligations.</w:t>
      </w:r>
    </w:p>
    <w:p w14:paraId="53D64D58" w14:textId="66F4C38A" w:rsidR="049E435E" w:rsidRDefault="049E435E" w:rsidP="049E435E">
      <w:pPr>
        <w:rPr>
          <w:sz w:val="22"/>
          <w:szCs w:val="22"/>
        </w:rPr>
      </w:pPr>
    </w:p>
    <w:p w14:paraId="63BF91A0" w14:textId="77777777" w:rsidR="00C351F0" w:rsidRPr="003E711A" w:rsidRDefault="00C351F0" w:rsidP="0091659B">
      <w:pPr>
        <w:rPr>
          <w:sz w:val="22"/>
          <w:szCs w:val="22"/>
        </w:rPr>
      </w:pPr>
    </w:p>
    <w:p w14:paraId="716C9B48" w14:textId="2D8ACD64" w:rsidR="009A6963" w:rsidRPr="009A6963" w:rsidRDefault="7E16D1F5" w:rsidP="009A6963">
      <w:pPr>
        <w:pStyle w:val="ListParagraph"/>
        <w:numPr>
          <w:ilvl w:val="1"/>
          <w:numId w:val="52"/>
        </w:numPr>
        <w:rPr>
          <w:rFonts w:asciiTheme="minorHAnsi" w:hAnsiTheme="minorHAnsi"/>
          <w:b/>
          <w:bCs/>
          <w:kern w:val="0"/>
          <w:sz w:val="28"/>
          <w:szCs w:val="28"/>
          <w14:ligatures w14:val="none"/>
        </w:rPr>
      </w:pPr>
      <w:r w:rsidRPr="364CDA91">
        <w:rPr>
          <w:rFonts w:asciiTheme="minorHAnsi" w:hAnsiTheme="minorHAnsi"/>
          <w:b/>
          <w:bCs/>
          <w:sz w:val="28"/>
          <w:szCs w:val="28"/>
        </w:rPr>
        <w:t xml:space="preserve"> </w:t>
      </w:r>
      <w:r w:rsidR="7B383E65" w:rsidRPr="364CDA91">
        <w:rPr>
          <w:rFonts w:asciiTheme="minorHAnsi" w:hAnsiTheme="minorHAnsi"/>
          <w:b/>
          <w:bCs/>
          <w:sz w:val="28"/>
          <w:szCs w:val="28"/>
        </w:rPr>
        <w:t>Verge Cutting</w:t>
      </w:r>
      <w:r w:rsidR="5A0DFD49" w:rsidRPr="364CDA91">
        <w:rPr>
          <w:rFonts w:asciiTheme="minorHAnsi" w:hAnsiTheme="minorHAnsi"/>
          <w:b/>
          <w:bCs/>
          <w:sz w:val="28"/>
          <w:szCs w:val="28"/>
        </w:rPr>
        <w:t xml:space="preserve"> </w:t>
      </w:r>
      <w:r w:rsidR="5A0DFD49" w:rsidRPr="364CDA91">
        <w:rPr>
          <w:rFonts w:asciiTheme="minorHAnsi" w:hAnsiTheme="minorHAnsi"/>
          <w:b/>
          <w:bCs/>
          <w:kern w:val="0"/>
          <w:sz w:val="28"/>
          <w:szCs w:val="28"/>
          <w14:ligatures w14:val="none"/>
        </w:rPr>
        <w:t>(</w:t>
      </w:r>
      <w:r w:rsidR="5A0DFD49" w:rsidRPr="364CDA91">
        <w:rPr>
          <w:rFonts w:asciiTheme="minorHAnsi" w:hAnsiTheme="minorHAnsi"/>
          <w:b/>
          <w:bCs/>
          <w:kern w:val="0"/>
          <w:sz w:val="28"/>
          <w:szCs w:val="28"/>
          <w:u w:val="single"/>
          <w14:ligatures w14:val="none"/>
        </w:rPr>
        <w:t>Lot 2</w:t>
      </w:r>
      <w:r w:rsidR="5A0DFD49" w:rsidRPr="364CDA91">
        <w:rPr>
          <w:rFonts w:asciiTheme="minorHAnsi" w:hAnsiTheme="minorHAnsi"/>
          <w:b/>
          <w:bCs/>
          <w:kern w:val="0"/>
          <w:sz w:val="28"/>
          <w:szCs w:val="28"/>
          <w14:ligatures w14:val="none"/>
        </w:rPr>
        <w:t>)</w:t>
      </w:r>
    </w:p>
    <w:p w14:paraId="014AF306" w14:textId="1FFCAC23" w:rsidR="331AF20C" w:rsidRDefault="331AF20C" w:rsidP="364CDA91">
      <w:pPr>
        <w:spacing w:before="240" w:after="240" w:line="240" w:lineRule="auto"/>
        <w:rPr>
          <w:rFonts w:ascii="Aptos" w:eastAsia="Aptos" w:hAnsi="Aptos" w:cs="Aptos"/>
        </w:rPr>
      </w:pPr>
      <w:r w:rsidRPr="1D74A59F">
        <w:rPr>
          <w:rFonts w:ascii="Aptos" w:eastAsia="Aptos" w:hAnsi="Aptos" w:cs="Aptos"/>
        </w:rPr>
        <w:t>S</w:t>
      </w:r>
      <w:r w:rsidR="07E7C51F" w:rsidRPr="1D74A59F">
        <w:rPr>
          <w:rFonts w:ascii="Aptos" w:eastAsia="Aptos" w:hAnsi="Aptos" w:cs="Aptos"/>
        </w:rPr>
        <w:t>TC</w:t>
      </w:r>
      <w:r w:rsidRPr="1D74A59F">
        <w:rPr>
          <w:rFonts w:ascii="Aptos" w:eastAsia="Aptos" w:hAnsi="Aptos" w:cs="Aptos"/>
        </w:rPr>
        <w:t xml:space="preserve"> manages approximately 129,378 m² of grass verges. Contractors are required to cut urban grass verges, as shown on the maps in Appendix 3 and 4, four times per annum (April, June, August, and October).</w:t>
      </w:r>
    </w:p>
    <w:p w14:paraId="1D694CC4" w14:textId="2E27C4FA" w:rsidR="331AF20C" w:rsidRDefault="331AF20C" w:rsidP="364CDA91">
      <w:pPr>
        <w:spacing w:before="240" w:after="240"/>
        <w:rPr>
          <w:rFonts w:ascii="Aptos" w:eastAsia="Aptos" w:hAnsi="Aptos" w:cs="Aptos"/>
        </w:rPr>
      </w:pPr>
      <w:r w:rsidRPr="364CDA91">
        <w:rPr>
          <w:rFonts w:ascii="Aptos" w:eastAsia="Aptos" w:hAnsi="Aptos" w:cs="Aptos"/>
        </w:rPr>
        <w:t>Contractors must also:</w:t>
      </w:r>
    </w:p>
    <w:p w14:paraId="183B8481" w14:textId="0DEE8E6D" w:rsidR="331AF20C" w:rsidRDefault="331AF20C" w:rsidP="364CDA91">
      <w:pPr>
        <w:pStyle w:val="ListParagraph"/>
        <w:numPr>
          <w:ilvl w:val="0"/>
          <w:numId w:val="24"/>
        </w:numPr>
        <w:spacing w:before="240" w:after="240"/>
        <w:rPr>
          <w:rFonts w:ascii="Aptos" w:eastAsia="Aptos" w:hAnsi="Aptos" w:cs="Aptos"/>
        </w:rPr>
      </w:pPr>
      <w:r w:rsidRPr="364CDA91">
        <w:rPr>
          <w:rFonts w:ascii="Aptos" w:eastAsia="Aptos" w:hAnsi="Aptos" w:cs="Aptos"/>
        </w:rPr>
        <w:t>Ensure vegetation does not encroach onto footpaths, signage, or sightlines, so as not to create hazards or reduce visibility for pedestrians, cyclists, or drivers.</w:t>
      </w:r>
    </w:p>
    <w:p w14:paraId="08289A93" w14:textId="3E07CDB0" w:rsidR="331AF20C" w:rsidRDefault="331AF20C" w:rsidP="364CDA91">
      <w:pPr>
        <w:pStyle w:val="ListParagraph"/>
        <w:numPr>
          <w:ilvl w:val="0"/>
          <w:numId w:val="24"/>
        </w:numPr>
        <w:spacing w:before="240" w:after="240"/>
        <w:rPr>
          <w:rFonts w:ascii="Aptos" w:eastAsia="Aptos" w:hAnsi="Aptos" w:cs="Aptos"/>
        </w:rPr>
      </w:pPr>
      <w:r w:rsidRPr="364CDA91">
        <w:rPr>
          <w:rFonts w:ascii="Aptos" w:eastAsia="Aptos" w:hAnsi="Aptos" w:cs="Aptos"/>
        </w:rPr>
        <w:t>Remove and lawfully dispose of all debris resulting from cutting (e.g. grass clippings, leaves). Debris must not be left on pathways, roads, or neighbouring properties.</w:t>
      </w:r>
    </w:p>
    <w:p w14:paraId="4F5371F1" w14:textId="611879C8" w:rsidR="331AF20C" w:rsidRDefault="331AF20C" w:rsidP="364CDA91">
      <w:pPr>
        <w:pStyle w:val="ListParagraph"/>
        <w:numPr>
          <w:ilvl w:val="0"/>
          <w:numId w:val="24"/>
        </w:numPr>
        <w:spacing w:before="240" w:after="240"/>
        <w:rPr>
          <w:rFonts w:asciiTheme="minorHAnsi" w:eastAsiaTheme="minorEastAsia" w:hAnsiTheme="minorHAnsi" w:cstheme="minorBidi"/>
        </w:rPr>
      </w:pPr>
      <w:r w:rsidRPr="364CDA91">
        <w:rPr>
          <w:rFonts w:ascii="Aptos" w:eastAsia="Aptos" w:hAnsi="Aptos" w:cs="Aptos"/>
        </w:rPr>
        <w:lastRenderedPageBreak/>
        <w:t>Take care to avoid damage to trees, benches, and other fixed structures within green spaces.</w:t>
      </w:r>
      <w:r w:rsidR="0ACAD6C3" w:rsidRPr="364CDA91">
        <w:rPr>
          <w:rFonts w:ascii="Aptos" w:eastAsia="Aptos" w:hAnsi="Aptos" w:cs="Aptos"/>
        </w:rPr>
        <w:t xml:space="preserve"> </w:t>
      </w:r>
      <w:r w:rsidR="0ACAD6C3" w:rsidRPr="364CDA91">
        <w:rPr>
          <w:rFonts w:asciiTheme="minorHAnsi" w:eastAsiaTheme="minorEastAsia" w:hAnsiTheme="minorHAnsi" w:cstheme="minorBidi"/>
        </w:rPr>
        <w:t xml:space="preserve">Any damages must be reported to </w:t>
      </w:r>
      <w:r w:rsidR="00572F2D">
        <w:rPr>
          <w:rFonts w:asciiTheme="minorHAnsi" w:eastAsiaTheme="minorEastAsia" w:hAnsiTheme="minorHAnsi" w:cstheme="minorBidi"/>
        </w:rPr>
        <w:t>STC</w:t>
      </w:r>
      <w:r w:rsidR="0ACAD6C3" w:rsidRPr="364CDA91">
        <w:rPr>
          <w:rFonts w:asciiTheme="minorHAnsi" w:eastAsiaTheme="minorEastAsia" w:hAnsiTheme="minorHAnsi" w:cstheme="minorBidi"/>
        </w:rPr>
        <w:t xml:space="preserve"> according to section 4J.</w:t>
      </w:r>
    </w:p>
    <w:p w14:paraId="759384EE" w14:textId="77777777" w:rsidR="00927C52" w:rsidRPr="004351A0" w:rsidRDefault="00927C52" w:rsidP="004351A0">
      <w:pPr>
        <w:spacing w:before="240" w:after="240" w:line="240" w:lineRule="auto"/>
        <w:rPr>
          <w:rFonts w:asciiTheme="minorHAnsi" w:hAnsiTheme="minorHAnsi"/>
          <w:kern w:val="0"/>
          <w14:ligatures w14:val="none"/>
        </w:rPr>
      </w:pPr>
    </w:p>
    <w:p w14:paraId="2A442127" w14:textId="7ABF2065" w:rsidR="00E667A2" w:rsidRDefault="00E667A2" w:rsidP="0091659B">
      <w:pPr>
        <w:spacing w:before="240" w:after="240"/>
        <w:rPr>
          <w:rFonts w:asciiTheme="minorHAnsi" w:hAnsiTheme="minorHAnsi"/>
          <w:b/>
          <w:bCs/>
          <w:kern w:val="0"/>
          <w:sz w:val="28"/>
          <w:szCs w:val="28"/>
          <w14:ligatures w14:val="none"/>
        </w:rPr>
      </w:pPr>
      <w:bookmarkStart w:id="4" w:name="_Hlk209430058"/>
      <w:r w:rsidRPr="00CC2951">
        <w:rPr>
          <w:rFonts w:asciiTheme="minorHAnsi" w:hAnsiTheme="minorHAnsi"/>
          <w:b/>
          <w:bCs/>
          <w:sz w:val="28"/>
          <w:szCs w:val="28"/>
        </w:rPr>
        <w:t>4.</w:t>
      </w:r>
      <w:r w:rsidR="00424D92" w:rsidRPr="00CC2951">
        <w:rPr>
          <w:rFonts w:asciiTheme="minorHAnsi" w:hAnsiTheme="minorHAnsi"/>
          <w:b/>
          <w:bCs/>
          <w:sz w:val="28"/>
          <w:szCs w:val="28"/>
        </w:rPr>
        <w:t>4</w:t>
      </w:r>
      <w:r w:rsidRPr="00CC2951">
        <w:rPr>
          <w:rFonts w:asciiTheme="minorHAnsi" w:hAnsiTheme="minorHAnsi"/>
          <w:b/>
          <w:bCs/>
          <w:sz w:val="28"/>
          <w:szCs w:val="28"/>
        </w:rPr>
        <w:t xml:space="preserve"> Planting </w:t>
      </w:r>
      <w:r w:rsidR="005834A9" w:rsidRPr="00CC2951">
        <w:rPr>
          <w:rFonts w:asciiTheme="minorHAnsi" w:hAnsiTheme="minorHAnsi"/>
          <w:b/>
          <w:bCs/>
          <w:sz w:val="28"/>
          <w:szCs w:val="28"/>
        </w:rPr>
        <w:t>&amp;</w:t>
      </w:r>
      <w:r w:rsidRPr="00CC2951">
        <w:rPr>
          <w:rFonts w:asciiTheme="minorHAnsi" w:hAnsiTheme="minorHAnsi"/>
          <w:b/>
          <w:bCs/>
          <w:sz w:val="28"/>
          <w:szCs w:val="28"/>
        </w:rPr>
        <w:t xml:space="preserve"> Decorative Displays</w:t>
      </w:r>
      <w:r w:rsidR="00B45829" w:rsidRPr="00CC2951">
        <w:rPr>
          <w:rFonts w:asciiTheme="minorHAnsi" w:hAnsiTheme="minorHAnsi"/>
          <w:b/>
          <w:bCs/>
          <w:sz w:val="28"/>
          <w:szCs w:val="28"/>
        </w:rPr>
        <w:t xml:space="preserve"> </w:t>
      </w:r>
      <w:r w:rsidR="00B45829" w:rsidRPr="00CC2951">
        <w:rPr>
          <w:rFonts w:asciiTheme="minorHAnsi" w:hAnsiTheme="minorHAnsi"/>
          <w:b/>
          <w:bCs/>
          <w:kern w:val="0"/>
          <w:sz w:val="28"/>
          <w:szCs w:val="28"/>
          <w14:ligatures w14:val="none"/>
        </w:rPr>
        <w:t>(</w:t>
      </w:r>
      <w:r w:rsidR="00B45829" w:rsidRPr="00CC2951">
        <w:rPr>
          <w:rFonts w:asciiTheme="minorHAnsi" w:hAnsiTheme="minorHAnsi"/>
          <w:b/>
          <w:bCs/>
          <w:kern w:val="0"/>
          <w:sz w:val="28"/>
          <w:szCs w:val="28"/>
          <w:u w:val="single"/>
          <w14:ligatures w14:val="none"/>
        </w:rPr>
        <w:t>Lot 3</w:t>
      </w:r>
      <w:r w:rsidR="00B45829" w:rsidRPr="00CC2951">
        <w:rPr>
          <w:rFonts w:asciiTheme="minorHAnsi" w:hAnsiTheme="minorHAnsi"/>
          <w:b/>
          <w:bCs/>
          <w:kern w:val="0"/>
          <w:sz w:val="28"/>
          <w:szCs w:val="28"/>
          <w14:ligatures w14:val="none"/>
        </w:rPr>
        <w:t>)</w:t>
      </w:r>
    </w:p>
    <w:p w14:paraId="4F18BFA7" w14:textId="606FD0C2" w:rsidR="00D53DDB" w:rsidRPr="00D53DDB" w:rsidRDefault="00D53DDB" w:rsidP="0091659B">
      <w:pPr>
        <w:spacing w:before="240" w:after="240"/>
        <w:rPr>
          <w:rFonts w:asciiTheme="minorHAnsi" w:hAnsiTheme="minorHAnsi"/>
        </w:rPr>
      </w:pPr>
      <w:r>
        <w:rPr>
          <w:rFonts w:asciiTheme="minorHAnsi" w:hAnsiTheme="minorHAnsi"/>
          <w:kern w:val="0"/>
          <w14:ligatures w14:val="none"/>
        </w:rPr>
        <w:t>Full site map can be found in appendix 5.</w:t>
      </w:r>
    </w:p>
    <w:p w14:paraId="12B8B168" w14:textId="77777777" w:rsidR="00E667A2" w:rsidRPr="003E711A" w:rsidRDefault="00E667A2" w:rsidP="0091659B">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 Plant and maintain visually pleasing seasonal displays within:</w:t>
      </w:r>
    </w:p>
    <w:p w14:paraId="527AAD42" w14:textId="77777777" w:rsidR="00E667A2" w:rsidRPr="003E711A" w:rsidRDefault="00E667A2" w:rsidP="0091659B">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War memorial beds</w:t>
      </w:r>
    </w:p>
    <w:p w14:paraId="4755ABF2" w14:textId="77777777" w:rsidR="00E667A2" w:rsidRPr="003E711A" w:rsidRDefault="00E667A2" w:rsidP="0091659B">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Town planters (23 planters &amp; 13 pole planters)</w:t>
      </w:r>
    </w:p>
    <w:p w14:paraId="3CB23D21" w14:textId="77777777" w:rsidR="00E667A2" w:rsidRPr="003E711A" w:rsidRDefault="00E667A2" w:rsidP="0091659B">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Decorative boat planter</w:t>
      </w:r>
    </w:p>
    <w:p w14:paraId="1CDFE924" w14:textId="77777777" w:rsidR="00E667A2" w:rsidRDefault="00E667A2" w:rsidP="0091659B">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Beds outside Morrisons</w:t>
      </w:r>
    </w:p>
    <w:p w14:paraId="6385C3D3" w14:textId="0C19017E" w:rsidR="008D710F" w:rsidRPr="003E711A" w:rsidRDefault="008D710F" w:rsidP="0091659B">
      <w:pPr>
        <w:numPr>
          <w:ilvl w:val="0"/>
          <w:numId w:val="3"/>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Crouch </w:t>
      </w:r>
      <w:r w:rsidR="00A97A29">
        <w:rPr>
          <w:rFonts w:asciiTheme="minorHAnsi" w:hAnsiTheme="minorHAnsi"/>
          <w:kern w:val="0"/>
          <w14:ligatures w14:val="none"/>
        </w:rPr>
        <w:t xml:space="preserve">Peace </w:t>
      </w:r>
      <w:r>
        <w:rPr>
          <w:rFonts w:asciiTheme="minorHAnsi" w:hAnsiTheme="minorHAnsi"/>
          <w:kern w:val="0"/>
          <w14:ligatures w14:val="none"/>
        </w:rPr>
        <w:t>Gardens</w:t>
      </w:r>
    </w:p>
    <w:p w14:paraId="6B52B0D5" w14:textId="70683F39" w:rsidR="000F6416" w:rsidRPr="003E711A" w:rsidRDefault="000F6416" w:rsidP="000F6416">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b) </w:t>
      </w:r>
      <w:r w:rsidR="006327AC" w:rsidRPr="003E711A">
        <w:rPr>
          <w:rFonts w:asciiTheme="minorHAnsi" w:hAnsiTheme="minorHAnsi"/>
          <w:kern w:val="0"/>
          <w14:ligatures w14:val="none"/>
        </w:rPr>
        <w:t>Maintain the upkeep of the Crouch</w:t>
      </w:r>
      <w:r w:rsidR="00A97A29">
        <w:rPr>
          <w:rFonts w:asciiTheme="minorHAnsi" w:hAnsiTheme="minorHAnsi"/>
          <w:kern w:val="0"/>
          <w14:ligatures w14:val="none"/>
        </w:rPr>
        <w:t xml:space="preserve"> Peace</w:t>
      </w:r>
      <w:r w:rsidR="006327AC" w:rsidRPr="003E711A">
        <w:rPr>
          <w:rFonts w:asciiTheme="minorHAnsi" w:hAnsiTheme="minorHAnsi"/>
          <w:kern w:val="0"/>
          <w14:ligatures w14:val="none"/>
        </w:rPr>
        <w:t xml:space="preserve"> Gardens by:</w:t>
      </w:r>
    </w:p>
    <w:p w14:paraId="675CE757" w14:textId="1D8DF795" w:rsidR="006327AC" w:rsidRPr="003E711A" w:rsidRDefault="006327AC" w:rsidP="000F6416">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Cultivating all existing beds and borders, in particular:</w:t>
      </w:r>
    </w:p>
    <w:p w14:paraId="78EFCC80" w14:textId="5CD90331" w:rsidR="006327AC" w:rsidRPr="003E711A" w:rsidRDefault="006327AC" w:rsidP="006327AC">
      <w:pPr>
        <w:numPr>
          <w:ilvl w:val="1"/>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Weeds:</w:t>
      </w:r>
    </w:p>
    <w:p w14:paraId="643BEC4B" w14:textId="33CC094B" w:rsidR="006327AC" w:rsidRPr="003E711A" w:rsidRDefault="006327AC" w:rsidP="006327AC">
      <w:pPr>
        <w:numPr>
          <w:ilvl w:val="2"/>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Hoe emerging annual weeds</w:t>
      </w:r>
    </w:p>
    <w:p w14:paraId="289A266E" w14:textId="358D6261" w:rsidR="006327AC" w:rsidRPr="003E711A" w:rsidRDefault="006327AC" w:rsidP="006327AC">
      <w:pPr>
        <w:numPr>
          <w:ilvl w:val="2"/>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Remove perennial weeds by hand, especially from the middle of shrubs and perennials</w:t>
      </w:r>
    </w:p>
    <w:p w14:paraId="4A8659F1" w14:textId="3687C538" w:rsidR="006327AC" w:rsidRPr="003E711A" w:rsidRDefault="006327AC" w:rsidP="006327AC">
      <w:pPr>
        <w:numPr>
          <w:ilvl w:val="2"/>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Remove bindweed according to </w:t>
      </w:r>
      <w:r w:rsidR="00572F2D">
        <w:rPr>
          <w:rFonts w:asciiTheme="minorHAnsi" w:hAnsiTheme="minorHAnsi"/>
          <w:kern w:val="0"/>
          <w14:ligatures w14:val="none"/>
        </w:rPr>
        <w:t>Lewes District Council’s</w:t>
      </w:r>
      <w:r w:rsidRPr="003E711A">
        <w:rPr>
          <w:rFonts w:asciiTheme="minorHAnsi" w:hAnsiTheme="minorHAnsi"/>
          <w:kern w:val="0"/>
          <w14:ligatures w14:val="none"/>
        </w:rPr>
        <w:t xml:space="preserve"> policy</w:t>
      </w:r>
    </w:p>
    <w:p w14:paraId="57B55DE8" w14:textId="7CB94B75" w:rsidR="006327AC" w:rsidRDefault="006327AC" w:rsidP="00825D05">
      <w:pPr>
        <w:pStyle w:val="ListParagraph"/>
        <w:numPr>
          <w:ilvl w:val="0"/>
          <w:numId w:val="3"/>
        </w:numPr>
        <w:spacing w:before="240" w:after="240" w:line="240" w:lineRule="auto"/>
        <w:rPr>
          <w:rFonts w:asciiTheme="minorHAnsi" w:hAnsiTheme="minorHAnsi"/>
          <w:kern w:val="0"/>
          <w14:ligatures w14:val="none"/>
        </w:rPr>
      </w:pPr>
      <w:bookmarkStart w:id="5" w:name="_Hlk209429863"/>
      <w:r w:rsidRPr="00825D05">
        <w:rPr>
          <w:rFonts w:asciiTheme="minorHAnsi" w:hAnsiTheme="minorHAnsi"/>
          <w:kern w:val="0"/>
          <w14:ligatures w14:val="none"/>
        </w:rPr>
        <w:t>Prune shrubs at the appropriate time and r</w:t>
      </w:r>
      <w:r w:rsidR="00EC0D91">
        <w:rPr>
          <w:rFonts w:asciiTheme="minorHAnsi" w:hAnsiTheme="minorHAnsi"/>
          <w:kern w:val="0"/>
          <w14:ligatures w14:val="none"/>
        </w:rPr>
        <w:t>ecommended</w:t>
      </w:r>
      <w:r w:rsidRPr="00825D05">
        <w:rPr>
          <w:rFonts w:asciiTheme="minorHAnsi" w:hAnsiTheme="minorHAnsi"/>
          <w:kern w:val="0"/>
          <w14:ligatures w14:val="none"/>
        </w:rPr>
        <w:t xml:space="preserve"> way for each variety and renovate when necessary.</w:t>
      </w:r>
    </w:p>
    <w:p w14:paraId="76BAD37F" w14:textId="77777777" w:rsidR="00825D05" w:rsidRPr="00825D05" w:rsidRDefault="00825D05" w:rsidP="00825D05">
      <w:pPr>
        <w:pStyle w:val="ListParagraph"/>
        <w:spacing w:before="240" w:after="240" w:line="240" w:lineRule="auto"/>
        <w:rPr>
          <w:rFonts w:asciiTheme="minorHAnsi" w:hAnsiTheme="minorHAnsi"/>
          <w:kern w:val="0"/>
          <w14:ligatures w14:val="none"/>
        </w:rPr>
      </w:pPr>
    </w:p>
    <w:p w14:paraId="2C09FB44" w14:textId="6ABA9408" w:rsidR="006327AC" w:rsidRDefault="006327AC" w:rsidP="00825D05">
      <w:pPr>
        <w:pStyle w:val="ListParagraph"/>
        <w:numPr>
          <w:ilvl w:val="0"/>
          <w:numId w:val="51"/>
        </w:numPr>
        <w:spacing w:before="240" w:after="240" w:line="240" w:lineRule="auto"/>
        <w:rPr>
          <w:rFonts w:asciiTheme="minorHAnsi" w:hAnsiTheme="minorHAnsi"/>
          <w:kern w:val="0"/>
          <w14:ligatures w14:val="none"/>
        </w:rPr>
      </w:pPr>
      <w:r w:rsidRPr="00825D05">
        <w:rPr>
          <w:rFonts w:asciiTheme="minorHAnsi" w:hAnsiTheme="minorHAnsi"/>
          <w:kern w:val="0"/>
          <w14:ligatures w14:val="none"/>
        </w:rPr>
        <w:t>Deadhead perennials to prolong flowering.</w:t>
      </w:r>
    </w:p>
    <w:p w14:paraId="4DA16DF0" w14:textId="77777777" w:rsidR="00825D05" w:rsidRPr="00825D05" w:rsidRDefault="00825D05" w:rsidP="00825D05">
      <w:pPr>
        <w:pStyle w:val="ListParagraph"/>
        <w:spacing w:before="240" w:after="240" w:line="240" w:lineRule="auto"/>
        <w:rPr>
          <w:rFonts w:asciiTheme="minorHAnsi" w:hAnsiTheme="minorHAnsi"/>
          <w:kern w:val="0"/>
          <w14:ligatures w14:val="none"/>
        </w:rPr>
      </w:pPr>
    </w:p>
    <w:p w14:paraId="7F191E9F" w14:textId="02F325A8" w:rsidR="006327AC" w:rsidRDefault="006327AC" w:rsidP="00825D05">
      <w:pPr>
        <w:pStyle w:val="ListParagraph"/>
        <w:numPr>
          <w:ilvl w:val="0"/>
          <w:numId w:val="50"/>
        </w:numPr>
        <w:spacing w:before="240" w:after="240" w:line="240" w:lineRule="auto"/>
        <w:rPr>
          <w:rFonts w:asciiTheme="minorHAnsi" w:hAnsiTheme="minorHAnsi"/>
          <w:kern w:val="0"/>
          <w14:ligatures w14:val="none"/>
        </w:rPr>
      </w:pPr>
      <w:r w:rsidRPr="00825D05">
        <w:rPr>
          <w:rFonts w:asciiTheme="minorHAnsi" w:hAnsiTheme="minorHAnsi"/>
          <w:kern w:val="0"/>
          <w14:ligatures w14:val="none"/>
        </w:rPr>
        <w:t>Lift and divide congested perennials at the appropriate season.</w:t>
      </w:r>
    </w:p>
    <w:p w14:paraId="7BA13F0D" w14:textId="77777777" w:rsidR="00825D05" w:rsidRPr="00825D05" w:rsidRDefault="00825D05" w:rsidP="00825D05">
      <w:pPr>
        <w:pStyle w:val="ListParagraph"/>
        <w:spacing w:before="240" w:after="240" w:line="240" w:lineRule="auto"/>
        <w:rPr>
          <w:rFonts w:asciiTheme="minorHAnsi" w:hAnsiTheme="minorHAnsi"/>
          <w:kern w:val="0"/>
          <w14:ligatures w14:val="none"/>
        </w:rPr>
      </w:pPr>
    </w:p>
    <w:p w14:paraId="0BC7CA6F" w14:textId="7B491BED" w:rsidR="006327AC" w:rsidRPr="00825D05" w:rsidRDefault="00825D05" w:rsidP="00825D05">
      <w:pPr>
        <w:pStyle w:val="ListParagraph"/>
        <w:numPr>
          <w:ilvl w:val="0"/>
          <w:numId w:val="49"/>
        </w:numPr>
        <w:spacing w:before="240" w:after="240" w:line="240" w:lineRule="auto"/>
        <w:rPr>
          <w:rFonts w:asciiTheme="minorHAnsi" w:hAnsiTheme="minorHAnsi"/>
          <w:kern w:val="0"/>
          <w14:ligatures w14:val="none"/>
        </w:rPr>
      </w:pPr>
      <w:r w:rsidRPr="00825D05">
        <w:rPr>
          <w:rFonts w:asciiTheme="minorHAnsi" w:hAnsiTheme="minorHAnsi"/>
          <w:kern w:val="0"/>
          <w14:ligatures w14:val="none"/>
        </w:rPr>
        <w:t>F</w:t>
      </w:r>
      <w:r w:rsidR="006327AC" w:rsidRPr="00825D05">
        <w:rPr>
          <w:rFonts w:asciiTheme="minorHAnsi" w:hAnsiTheme="minorHAnsi"/>
          <w:kern w:val="0"/>
          <w14:ligatures w14:val="none"/>
        </w:rPr>
        <w:t>eed any plant that shows signs of poor growth.</w:t>
      </w:r>
    </w:p>
    <w:p w14:paraId="6FBF9588" w14:textId="66D57EAD" w:rsidR="006327AC" w:rsidRPr="003E711A" w:rsidRDefault="006327AC" w:rsidP="006327AC">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Maintain soil quality to a high level. Mulch (50-75mm) with organic matter once a year.</w:t>
      </w:r>
    </w:p>
    <w:p w14:paraId="74485B6C" w14:textId="7B4EB861" w:rsidR="006327AC" w:rsidRPr="003E711A" w:rsidRDefault="006327AC" w:rsidP="006327AC">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Replacement of dead or disappeared plants to avoid gaps in planting where possible.</w:t>
      </w:r>
    </w:p>
    <w:p w14:paraId="7D0D6A75" w14:textId="77777777" w:rsidR="009B00D4" w:rsidRDefault="009B00D4" w:rsidP="006327AC">
      <w:pPr>
        <w:numPr>
          <w:ilvl w:val="0"/>
          <w:numId w:val="3"/>
        </w:numPr>
        <w:spacing w:before="240" w:after="240" w:line="240" w:lineRule="auto"/>
        <w:rPr>
          <w:rFonts w:asciiTheme="minorHAnsi" w:hAnsiTheme="minorHAnsi"/>
          <w:kern w:val="0"/>
          <w14:ligatures w14:val="none"/>
        </w:rPr>
      </w:pPr>
      <w:r w:rsidRPr="009B00D4">
        <w:rPr>
          <w:rFonts w:asciiTheme="minorHAnsi" w:hAnsiTheme="minorHAnsi"/>
          <w:kern w:val="0"/>
          <w14:ligatures w14:val="none"/>
        </w:rPr>
        <w:lastRenderedPageBreak/>
        <w:t>Undertake thorough watering during dry periods, with particular attention to newly planted stock and plants in sunny or exposed locations, ensuring adequate soil saturation to maintain plant health and presentation.</w:t>
      </w:r>
    </w:p>
    <w:p w14:paraId="3DE3556B" w14:textId="0549D8C3" w:rsidR="006327AC" w:rsidRPr="003E711A" w:rsidRDefault="006327AC" w:rsidP="006327AC">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Weeding and sweeping of paths &amp; regular litter picking.</w:t>
      </w:r>
    </w:p>
    <w:bookmarkEnd w:id="5"/>
    <w:p w14:paraId="2C6AC764" w14:textId="46636624" w:rsidR="000F6416" w:rsidRPr="003E711A" w:rsidRDefault="000F6416" w:rsidP="000F6416">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 All bulbs, seeds and plants to be included in the tendered price.</w:t>
      </w:r>
    </w:p>
    <w:p w14:paraId="1334FD7F" w14:textId="14340E7A" w:rsidR="000F6416" w:rsidRPr="003E711A" w:rsidRDefault="000F6416" w:rsidP="000F6416">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 Maintain planted areas by watering and de-weeding a minimum of 10 visits per year, plus additional as required depending on weather conditions and other factors affecting presentation.</w:t>
      </w:r>
    </w:p>
    <w:p w14:paraId="4FE002DF" w14:textId="3F7F40C8" w:rsidR="000F6416" w:rsidRPr="003E711A" w:rsidRDefault="000F6416" w:rsidP="000F6416">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 Use only non-chemical fertilisers.</w:t>
      </w:r>
    </w:p>
    <w:p w14:paraId="3A365202" w14:textId="5F2298F3" w:rsidR="00034065" w:rsidRPr="003E711A" w:rsidRDefault="000F6416" w:rsidP="00DD46BD">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f) Remove weeds and cuttings prior to replanting.</w:t>
      </w:r>
    </w:p>
    <w:p w14:paraId="3EA5C9F3" w14:textId="79413B54" w:rsidR="00F95C04" w:rsidRDefault="000F6416" w:rsidP="009C6D04">
      <w:pPr>
        <w:spacing w:before="240"/>
        <w:rPr>
          <w:rFonts w:asciiTheme="minorHAnsi" w:hAnsiTheme="minorHAnsi"/>
        </w:rPr>
      </w:pPr>
      <w:r w:rsidRPr="003E711A">
        <w:rPr>
          <w:rFonts w:asciiTheme="minorHAnsi" w:hAnsiTheme="minorHAnsi"/>
        </w:rPr>
        <w:t>g) At least one staff member on site</w:t>
      </w:r>
      <w:r w:rsidR="00DF2BB2" w:rsidRPr="003E711A">
        <w:rPr>
          <w:rFonts w:asciiTheme="minorHAnsi" w:hAnsiTheme="minorHAnsi"/>
        </w:rPr>
        <w:t xml:space="preserve"> </w:t>
      </w:r>
      <w:proofErr w:type="gramStart"/>
      <w:r w:rsidR="00DF2BB2" w:rsidRPr="003E711A">
        <w:rPr>
          <w:rFonts w:asciiTheme="minorHAnsi" w:hAnsiTheme="minorHAnsi"/>
        </w:rPr>
        <w:t>at all times</w:t>
      </w:r>
      <w:proofErr w:type="gramEnd"/>
      <w:r w:rsidRPr="003E711A">
        <w:rPr>
          <w:rFonts w:asciiTheme="minorHAnsi" w:hAnsiTheme="minorHAnsi"/>
        </w:rPr>
        <w:t xml:space="preserve"> who holds NVQ Level 1 in Horticulture</w:t>
      </w:r>
      <w:r w:rsidR="00DF2BB2" w:rsidRPr="003E711A">
        <w:rPr>
          <w:rFonts w:asciiTheme="minorHAnsi" w:hAnsiTheme="minorHAnsi"/>
        </w:rPr>
        <w:t xml:space="preserve"> or</w:t>
      </w:r>
      <w:r w:rsidRPr="003E711A">
        <w:rPr>
          <w:rFonts w:asciiTheme="minorHAnsi" w:hAnsiTheme="minorHAnsi"/>
        </w:rPr>
        <w:t xml:space="preserve"> RHS Level 1</w:t>
      </w:r>
      <w:r w:rsidR="004F44C8" w:rsidRPr="003E711A">
        <w:rPr>
          <w:rFonts w:asciiTheme="minorHAnsi" w:hAnsiTheme="minorHAnsi"/>
        </w:rPr>
        <w:t xml:space="preserve"> / 2</w:t>
      </w:r>
      <w:r w:rsidRPr="003E711A">
        <w:rPr>
          <w:rFonts w:asciiTheme="minorHAnsi" w:hAnsiTheme="minorHAnsi"/>
        </w:rPr>
        <w:t xml:space="preserve"> qualification</w:t>
      </w:r>
      <w:r w:rsidR="00DF2BB2" w:rsidRPr="003E711A">
        <w:rPr>
          <w:rFonts w:asciiTheme="minorHAnsi" w:hAnsiTheme="minorHAnsi"/>
        </w:rPr>
        <w:t xml:space="preserve"> or equivalent</w:t>
      </w:r>
      <w:r w:rsidRPr="003E711A">
        <w:rPr>
          <w:rFonts w:asciiTheme="minorHAnsi" w:hAnsiTheme="minorHAnsi"/>
        </w:rPr>
        <w:t>.</w:t>
      </w:r>
    </w:p>
    <w:p w14:paraId="561FA35C" w14:textId="0CB33687" w:rsidR="00C351F0" w:rsidRPr="003E711A" w:rsidRDefault="009C6D04" w:rsidP="2D0840DA">
      <w:pPr>
        <w:spacing w:before="240"/>
        <w:rPr>
          <w:rFonts w:asciiTheme="minorHAnsi" w:hAnsiTheme="minorHAnsi"/>
        </w:rPr>
      </w:pPr>
      <w:r w:rsidRPr="51B69ECE">
        <w:rPr>
          <w:rFonts w:asciiTheme="minorHAnsi" w:hAnsiTheme="minorHAnsi"/>
        </w:rPr>
        <w:t xml:space="preserve">h) Subject to agreement with </w:t>
      </w:r>
      <w:r w:rsidR="00572F2D">
        <w:rPr>
          <w:rFonts w:asciiTheme="minorHAnsi" w:hAnsiTheme="minorHAnsi"/>
        </w:rPr>
        <w:t>STC</w:t>
      </w:r>
      <w:r w:rsidRPr="51B69ECE">
        <w:rPr>
          <w:rFonts w:asciiTheme="minorHAnsi" w:hAnsiTheme="minorHAnsi"/>
        </w:rPr>
        <w:t>, the Contractor may be required to support modifications for existing beds, including (but not limited to) the conversion of one bed to a wicking system, should funding become available.  The Contractor shall also water and maintain as required and undertake seasonal replacement planting to restore the quality of display.</w:t>
      </w:r>
      <w:bookmarkEnd w:id="4"/>
    </w:p>
    <w:p w14:paraId="21C9F5B2" w14:textId="546D21FD" w:rsidR="3424299C" w:rsidRDefault="3424299C" w:rsidP="51B69ECE">
      <w:pPr>
        <w:spacing w:before="240"/>
        <w:rPr>
          <w:rFonts w:asciiTheme="minorHAnsi" w:hAnsiTheme="minorHAnsi"/>
        </w:rPr>
      </w:pPr>
      <w:proofErr w:type="spellStart"/>
      <w:r w:rsidRPr="51B69ECE">
        <w:rPr>
          <w:rFonts w:asciiTheme="minorHAnsi" w:hAnsiTheme="minorHAnsi"/>
        </w:rPr>
        <w:t>i</w:t>
      </w:r>
      <w:proofErr w:type="spellEnd"/>
      <w:r w:rsidRPr="51B69ECE">
        <w:rPr>
          <w:rFonts w:asciiTheme="minorHAnsi" w:hAnsiTheme="minorHAnsi"/>
        </w:rPr>
        <w:t xml:space="preserve">) Water may be accessed through the access point at the War Memorial. </w:t>
      </w:r>
      <w:r w:rsidR="3EA7E3A0" w:rsidRPr="51B69ECE">
        <w:rPr>
          <w:rFonts w:asciiTheme="minorHAnsi" w:hAnsiTheme="minorHAnsi"/>
        </w:rPr>
        <w:t>The Contractor shall provide all necessary equipment, including hoses of sufficient length to service the designated work areas.</w:t>
      </w:r>
    </w:p>
    <w:p w14:paraId="6894CA9A" w14:textId="77777777" w:rsidR="00017717" w:rsidRPr="003E711A" w:rsidRDefault="00017717">
      <w:pPr>
        <w:rPr>
          <w:rFonts w:asciiTheme="minorHAnsi" w:hAnsiTheme="minorHAnsi"/>
        </w:rPr>
      </w:pPr>
    </w:p>
    <w:p w14:paraId="125F74A6" w14:textId="4DB3FCB8" w:rsidR="00017717" w:rsidRPr="003E711A" w:rsidRDefault="00424D92" w:rsidP="00017717">
      <w:pPr>
        <w:rPr>
          <w:rFonts w:asciiTheme="minorHAnsi" w:hAnsiTheme="minorHAnsi"/>
          <w:b/>
          <w:bCs/>
          <w:sz w:val="28"/>
          <w:szCs w:val="28"/>
        </w:rPr>
      </w:pPr>
      <w:r>
        <w:rPr>
          <w:rFonts w:asciiTheme="minorHAnsi" w:hAnsiTheme="minorHAnsi"/>
          <w:b/>
          <w:bCs/>
          <w:sz w:val="28"/>
          <w:szCs w:val="28"/>
        </w:rPr>
        <w:t xml:space="preserve">Section </w:t>
      </w:r>
      <w:r w:rsidR="005834A9">
        <w:rPr>
          <w:rFonts w:asciiTheme="minorHAnsi" w:hAnsiTheme="minorHAnsi"/>
          <w:b/>
          <w:bCs/>
          <w:sz w:val="28"/>
          <w:szCs w:val="28"/>
        </w:rPr>
        <w:t>5</w:t>
      </w:r>
      <w:r>
        <w:rPr>
          <w:rFonts w:asciiTheme="minorHAnsi" w:hAnsiTheme="minorHAnsi"/>
          <w:b/>
          <w:bCs/>
          <w:sz w:val="28"/>
          <w:szCs w:val="28"/>
        </w:rPr>
        <w:t xml:space="preserve"> -</w:t>
      </w:r>
      <w:r w:rsidR="00017717" w:rsidRPr="003E711A">
        <w:rPr>
          <w:rFonts w:asciiTheme="minorHAnsi" w:hAnsiTheme="minorHAnsi"/>
          <w:b/>
          <w:bCs/>
          <w:sz w:val="28"/>
          <w:szCs w:val="28"/>
        </w:rPr>
        <w:t xml:space="preserve"> Protection of Services</w:t>
      </w:r>
    </w:p>
    <w:p w14:paraId="3CAF895B" w14:textId="38F64560" w:rsidR="00731023" w:rsidRPr="003E711A" w:rsidRDefault="00731023" w:rsidP="00731023">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is responsible for:</w:t>
      </w:r>
    </w:p>
    <w:p w14:paraId="71D639F1" w14:textId="5A647E4A" w:rsidR="00731023" w:rsidRPr="003E711A" w:rsidRDefault="00731023" w:rsidP="00731023">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Identifying the presence and exact position of all drains, services, and statutory undertakings before commencing site work.</w:t>
      </w:r>
    </w:p>
    <w:p w14:paraId="2C67A8E1" w14:textId="71873326" w:rsidR="00731023" w:rsidRPr="003E711A" w:rsidRDefault="00731023" w:rsidP="00731023">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Reporting any damage immediately to the statutory body and Authorised </w:t>
      </w:r>
      <w:r w:rsidR="00572F2D">
        <w:rPr>
          <w:rFonts w:asciiTheme="minorHAnsi" w:hAnsiTheme="minorHAnsi"/>
          <w:kern w:val="0"/>
          <w14:ligatures w14:val="none"/>
        </w:rPr>
        <w:t xml:space="preserve">STC </w:t>
      </w:r>
      <w:r w:rsidRPr="003E711A">
        <w:rPr>
          <w:rFonts w:asciiTheme="minorHAnsi" w:hAnsiTheme="minorHAnsi"/>
          <w:kern w:val="0"/>
          <w14:ligatures w14:val="none"/>
        </w:rPr>
        <w:t>Officer.</w:t>
      </w:r>
    </w:p>
    <w:p w14:paraId="6590AC6F" w14:textId="357F7F16" w:rsidR="00731023" w:rsidRPr="003E711A" w:rsidRDefault="00731023" w:rsidP="00731023">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Bearing the cost of repairs for damage caused.</w:t>
      </w:r>
    </w:p>
    <w:p w14:paraId="346972F6" w14:textId="29467FDF" w:rsidR="00731023" w:rsidRPr="003E711A" w:rsidRDefault="00731023" w:rsidP="00731023">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Not interfering with existing services without permission.</w:t>
      </w:r>
    </w:p>
    <w:p w14:paraId="09CA1A91" w14:textId="2670FDFD" w:rsidR="00731023" w:rsidRPr="003E711A" w:rsidRDefault="00731023" w:rsidP="00731023">
      <w:pPr>
        <w:numPr>
          <w:ilvl w:val="0"/>
          <w:numId w:val="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Reporting any damage or interference to the Authorised </w:t>
      </w:r>
      <w:r w:rsidR="00572F2D">
        <w:rPr>
          <w:rFonts w:asciiTheme="minorHAnsi" w:hAnsiTheme="minorHAnsi"/>
          <w:kern w:val="0"/>
          <w14:ligatures w14:val="none"/>
        </w:rPr>
        <w:t>STC</w:t>
      </w:r>
      <w:r w:rsidRPr="003E711A">
        <w:rPr>
          <w:rFonts w:asciiTheme="minorHAnsi" w:hAnsiTheme="minorHAnsi"/>
          <w:kern w:val="0"/>
          <w14:ligatures w14:val="none"/>
        </w:rPr>
        <w:t xml:space="preserve"> Officer within 2 hours.</w:t>
      </w:r>
    </w:p>
    <w:p w14:paraId="67251A35" w14:textId="77777777" w:rsidR="00731023" w:rsidRPr="003E711A" w:rsidRDefault="00731023" w:rsidP="00731023">
      <w:pPr>
        <w:spacing w:before="240" w:after="240" w:line="240" w:lineRule="auto"/>
        <w:rPr>
          <w:rFonts w:asciiTheme="minorHAnsi" w:hAnsiTheme="minorHAnsi"/>
          <w:kern w:val="0"/>
          <w:sz w:val="28"/>
          <w:szCs w:val="28"/>
          <w14:ligatures w14:val="none"/>
        </w:rPr>
      </w:pPr>
    </w:p>
    <w:p w14:paraId="53661617" w14:textId="7A60AC25" w:rsidR="00731023" w:rsidRPr="003E711A" w:rsidRDefault="00424D92" w:rsidP="00731023">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lastRenderedPageBreak/>
        <w:t xml:space="preserve">Section </w:t>
      </w:r>
      <w:r w:rsidR="005834A9">
        <w:rPr>
          <w:rFonts w:asciiTheme="minorHAnsi" w:hAnsiTheme="minorHAnsi"/>
          <w:b/>
          <w:bCs/>
          <w:kern w:val="0"/>
          <w:sz w:val="28"/>
          <w:szCs w:val="28"/>
          <w14:ligatures w14:val="none"/>
        </w:rPr>
        <w:t>6</w:t>
      </w:r>
      <w:r>
        <w:rPr>
          <w:rFonts w:asciiTheme="minorHAnsi" w:hAnsiTheme="minorHAnsi"/>
          <w:b/>
          <w:bCs/>
          <w:kern w:val="0"/>
          <w:sz w:val="28"/>
          <w:szCs w:val="28"/>
          <w14:ligatures w14:val="none"/>
        </w:rPr>
        <w:t xml:space="preserve"> -</w:t>
      </w:r>
      <w:r w:rsidR="00731023" w:rsidRPr="003E711A">
        <w:rPr>
          <w:rFonts w:asciiTheme="minorHAnsi" w:hAnsiTheme="minorHAnsi"/>
          <w:b/>
          <w:bCs/>
          <w:kern w:val="0"/>
          <w:sz w:val="28"/>
          <w:szCs w:val="28"/>
          <w14:ligatures w14:val="none"/>
        </w:rPr>
        <w:t xml:space="preserve"> Performance &amp; Monitoring</w:t>
      </w:r>
    </w:p>
    <w:p w14:paraId="331EF9B6" w14:textId="4E8C950F" w:rsidR="00731023" w:rsidRPr="003E711A" w:rsidRDefault="00572F2D" w:rsidP="00731023">
      <w:pPr>
        <w:pStyle w:val="ListParagraph"/>
        <w:numPr>
          <w:ilvl w:val="0"/>
          <w:numId w:val="31"/>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STC </w:t>
      </w:r>
      <w:r w:rsidR="00731023" w:rsidRPr="003E711A">
        <w:rPr>
          <w:rFonts w:asciiTheme="minorHAnsi" w:hAnsiTheme="minorHAnsi"/>
          <w:kern w:val="0"/>
          <w14:ligatures w14:val="none"/>
        </w:rPr>
        <w:t>will continually monitor performance against KPI’s.</w:t>
      </w:r>
    </w:p>
    <w:p w14:paraId="312951B8" w14:textId="4B84137E" w:rsidR="00731023" w:rsidRPr="003E711A" w:rsidRDefault="00731023" w:rsidP="00731023">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Works will be audited by </w:t>
      </w:r>
      <w:r w:rsidR="00572F2D">
        <w:rPr>
          <w:rFonts w:asciiTheme="minorHAnsi" w:hAnsiTheme="minorHAnsi"/>
          <w:kern w:val="0"/>
          <w14:ligatures w14:val="none"/>
        </w:rPr>
        <w:t>an STC officer</w:t>
      </w:r>
      <w:r w:rsidRPr="003E711A">
        <w:rPr>
          <w:rFonts w:asciiTheme="minorHAnsi" w:hAnsiTheme="minorHAnsi"/>
          <w:kern w:val="0"/>
          <w14:ligatures w14:val="none"/>
        </w:rPr>
        <w:t>.</w:t>
      </w:r>
    </w:p>
    <w:p w14:paraId="226A2A5B" w14:textId="65A17352" w:rsidR="00731023" w:rsidRPr="003E711A" w:rsidRDefault="00731023" w:rsidP="00731023">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All issues must be rectified in accordance with Schedule 1 – Issue Rectification Framework.</w:t>
      </w:r>
    </w:p>
    <w:p w14:paraId="7D58E3A9" w14:textId="77777777" w:rsidR="00731023" w:rsidRPr="003E711A" w:rsidRDefault="00731023" w:rsidP="00731023">
      <w:pPr>
        <w:spacing w:before="240" w:after="240" w:line="240" w:lineRule="auto"/>
        <w:rPr>
          <w:rFonts w:asciiTheme="minorHAnsi" w:hAnsiTheme="minorHAnsi"/>
          <w:kern w:val="0"/>
          <w14:ligatures w14:val="none"/>
        </w:rPr>
      </w:pPr>
    </w:p>
    <w:p w14:paraId="506C5A1C" w14:textId="77777777" w:rsidR="00FA688C" w:rsidRDefault="00424D92" w:rsidP="00FA688C">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5834A9">
        <w:rPr>
          <w:rFonts w:asciiTheme="minorHAnsi" w:hAnsiTheme="minorHAnsi"/>
          <w:b/>
          <w:bCs/>
          <w:kern w:val="0"/>
          <w:sz w:val="28"/>
          <w:szCs w:val="28"/>
          <w14:ligatures w14:val="none"/>
        </w:rPr>
        <w:t>7</w:t>
      </w:r>
      <w:r>
        <w:rPr>
          <w:rFonts w:asciiTheme="minorHAnsi" w:hAnsiTheme="minorHAnsi"/>
          <w:b/>
          <w:bCs/>
          <w:kern w:val="0"/>
          <w:sz w:val="28"/>
          <w:szCs w:val="28"/>
          <w14:ligatures w14:val="none"/>
        </w:rPr>
        <w:t xml:space="preserve"> - </w:t>
      </w:r>
      <w:r w:rsidR="00731023" w:rsidRPr="003E711A">
        <w:rPr>
          <w:rFonts w:asciiTheme="minorHAnsi" w:hAnsiTheme="minorHAnsi"/>
          <w:b/>
          <w:bCs/>
          <w:kern w:val="0"/>
          <w:sz w:val="28"/>
          <w:szCs w:val="28"/>
          <w14:ligatures w14:val="none"/>
        </w:rPr>
        <w:t>Variation of Services</w:t>
      </w:r>
    </w:p>
    <w:p w14:paraId="732A31C9" w14:textId="290A1654" w:rsidR="00FA688C" w:rsidRDefault="00572F2D" w:rsidP="00FA688C">
      <w:pPr>
        <w:numPr>
          <w:ilvl w:val="0"/>
          <w:numId w:val="31"/>
        </w:numPr>
        <w:spacing w:before="240" w:after="240" w:line="240" w:lineRule="auto"/>
        <w:rPr>
          <w:rFonts w:asciiTheme="minorHAnsi" w:hAnsiTheme="minorHAnsi"/>
          <w:kern w:val="0"/>
          <w14:ligatures w14:val="none"/>
        </w:rPr>
      </w:pPr>
      <w:r>
        <w:rPr>
          <w:rFonts w:asciiTheme="minorHAnsi" w:hAnsiTheme="minorHAnsi"/>
          <w:kern w:val="0"/>
          <w14:ligatures w14:val="none"/>
        </w:rPr>
        <w:t>STC</w:t>
      </w:r>
      <w:r w:rsidR="00FA688C" w:rsidRPr="00FA688C">
        <w:rPr>
          <w:rFonts w:asciiTheme="minorHAnsi" w:hAnsiTheme="minorHAnsi"/>
          <w:kern w:val="0"/>
          <w14:ligatures w14:val="none"/>
        </w:rPr>
        <w:t xml:space="preserve"> may add or remove sites or areas from the contract during the contract term.</w:t>
      </w:r>
    </w:p>
    <w:p w14:paraId="6F0A9679" w14:textId="77777777" w:rsidR="00FA688C" w:rsidRDefault="00FA688C" w:rsidP="00FA688C">
      <w:pPr>
        <w:numPr>
          <w:ilvl w:val="0"/>
          <w:numId w:val="31"/>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Any additional work added will be paid to the Contractor, calculated using the rates submitted in the Pricing Schedule.</w:t>
      </w:r>
    </w:p>
    <w:p w14:paraId="4314A3D6" w14:textId="77777777" w:rsidR="00FA688C" w:rsidRDefault="00FA688C" w:rsidP="00FA688C">
      <w:pPr>
        <w:numPr>
          <w:ilvl w:val="0"/>
          <w:numId w:val="31"/>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If </w:t>
      </w:r>
      <w:r w:rsidRPr="00FA688C">
        <w:rPr>
          <w:rFonts w:asciiTheme="minorHAnsi" w:hAnsiTheme="minorHAnsi"/>
          <w:kern w:val="0"/>
          <w14:ligatures w14:val="none"/>
        </w:rPr>
        <w:t>sites or areas are removed, the Contractor will not be paid for work no longer required.</w:t>
      </w:r>
    </w:p>
    <w:p w14:paraId="404B04CF" w14:textId="550AAEAB" w:rsidR="00FA688C" w:rsidRPr="009A6963" w:rsidRDefault="00FA688C" w:rsidP="00FA688C">
      <w:pPr>
        <w:numPr>
          <w:ilvl w:val="0"/>
          <w:numId w:val="31"/>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Any changes to the contract will be communicated with one (1) month’s written notice.</w:t>
      </w:r>
    </w:p>
    <w:p w14:paraId="404B2447" w14:textId="77777777" w:rsidR="00214F41" w:rsidRPr="00FA688C" w:rsidRDefault="00214F41" w:rsidP="00FA688C">
      <w:pPr>
        <w:spacing w:before="240" w:after="240" w:line="240" w:lineRule="auto"/>
        <w:rPr>
          <w:rFonts w:asciiTheme="minorHAnsi" w:hAnsiTheme="minorHAnsi"/>
          <w:b/>
          <w:bCs/>
          <w:kern w:val="0"/>
          <w:sz w:val="28"/>
          <w:szCs w:val="28"/>
          <w14:ligatures w14:val="none"/>
        </w:rPr>
      </w:pPr>
    </w:p>
    <w:p w14:paraId="21BA80EA" w14:textId="35A972F6" w:rsidR="003E41BA" w:rsidRPr="003E711A" w:rsidRDefault="00424D92" w:rsidP="00731023">
      <w:pPr>
        <w:spacing w:before="240"/>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5834A9">
        <w:rPr>
          <w:rFonts w:asciiTheme="minorHAnsi" w:hAnsiTheme="minorHAnsi"/>
          <w:b/>
          <w:bCs/>
          <w:kern w:val="0"/>
          <w:sz w:val="28"/>
          <w:szCs w:val="28"/>
          <w14:ligatures w14:val="none"/>
        </w:rPr>
        <w:t>8</w:t>
      </w:r>
      <w:r>
        <w:rPr>
          <w:rFonts w:asciiTheme="minorHAnsi" w:hAnsiTheme="minorHAnsi"/>
          <w:b/>
          <w:bCs/>
          <w:kern w:val="0"/>
          <w:sz w:val="28"/>
          <w:szCs w:val="28"/>
          <w14:ligatures w14:val="none"/>
        </w:rPr>
        <w:t xml:space="preserve"> -</w:t>
      </w:r>
      <w:r w:rsidR="003E41BA" w:rsidRPr="003E711A">
        <w:rPr>
          <w:rFonts w:asciiTheme="minorHAnsi" w:hAnsiTheme="minorHAnsi"/>
          <w:b/>
          <w:bCs/>
          <w:kern w:val="0"/>
          <w:sz w:val="28"/>
          <w:szCs w:val="28"/>
          <w14:ligatures w14:val="none"/>
        </w:rPr>
        <w:t xml:space="preserve"> Pre-Commencement Requirements</w:t>
      </w:r>
    </w:p>
    <w:p w14:paraId="1C9D625C" w14:textId="788E2B37" w:rsidR="003E41BA" w:rsidRPr="003E711A" w:rsidRDefault="003E41BA" w:rsidP="00731023">
      <w:pPr>
        <w:spacing w:before="240"/>
        <w:rPr>
          <w:rFonts w:asciiTheme="minorHAnsi" w:hAnsiTheme="minorHAnsi"/>
          <w:kern w:val="0"/>
          <w14:ligatures w14:val="none"/>
        </w:rPr>
      </w:pPr>
      <w:r w:rsidRPr="003E711A">
        <w:rPr>
          <w:rFonts w:asciiTheme="minorHAnsi" w:hAnsiTheme="minorHAnsi"/>
          <w:kern w:val="0"/>
          <w14:ligatures w14:val="none"/>
        </w:rPr>
        <w:t xml:space="preserve">Before starting work, the Contractor must have the following in place, available on site, and accessible to operatives and </w:t>
      </w:r>
      <w:r w:rsidR="00572F2D">
        <w:rPr>
          <w:rFonts w:asciiTheme="minorHAnsi" w:hAnsiTheme="minorHAnsi"/>
          <w:kern w:val="0"/>
          <w14:ligatures w14:val="none"/>
        </w:rPr>
        <w:t>STC</w:t>
      </w:r>
      <w:r w:rsidRPr="003E711A">
        <w:rPr>
          <w:rFonts w:asciiTheme="minorHAnsi" w:hAnsiTheme="minorHAnsi"/>
          <w:kern w:val="0"/>
          <w14:ligatures w14:val="none"/>
        </w:rPr>
        <w:t xml:space="preserve"> Officers:</w:t>
      </w:r>
    </w:p>
    <w:p w14:paraId="2B0D0A9F" w14:textId="4B3FC09A" w:rsidR="003E41BA" w:rsidRPr="003E711A" w:rsidRDefault="003E41BA"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Approved Safe Operating Procedures (SOPs) for all relevant tasks</w:t>
      </w:r>
    </w:p>
    <w:p w14:paraId="6EC84FEA" w14:textId="06D55D9E" w:rsidR="003E41BA" w:rsidRPr="003E711A" w:rsidRDefault="003E41BA"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Method Statement for each task undertaken</w:t>
      </w:r>
    </w:p>
    <w:p w14:paraId="26CE05C7" w14:textId="7C856857" w:rsidR="003E41BA" w:rsidRDefault="003E41BA"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Safe System of Work for each task undertaken</w:t>
      </w:r>
    </w:p>
    <w:p w14:paraId="6DFA3E2D" w14:textId="25A0A1FA" w:rsidR="00A4381B" w:rsidRPr="003E711A" w:rsidRDefault="00A4381B" w:rsidP="003E41BA">
      <w:pPr>
        <w:numPr>
          <w:ilvl w:val="0"/>
          <w:numId w:val="31"/>
        </w:numPr>
        <w:spacing w:before="240" w:after="240" w:line="240" w:lineRule="auto"/>
        <w:rPr>
          <w:rFonts w:asciiTheme="minorHAnsi" w:hAnsiTheme="minorHAnsi"/>
          <w:kern w:val="0"/>
          <w14:ligatures w14:val="none"/>
        </w:rPr>
      </w:pPr>
      <w:r w:rsidRPr="00A4381B">
        <w:rPr>
          <w:rFonts w:asciiTheme="minorHAnsi" w:hAnsiTheme="minorHAnsi"/>
          <w:kern w:val="0"/>
          <w14:ligatures w14:val="none"/>
        </w:rPr>
        <w:t>A copy of your Health &amp; Safety and Equality, Diversity and Inclusion policies.</w:t>
      </w:r>
    </w:p>
    <w:p w14:paraId="28C6233F" w14:textId="0F5FCFB8" w:rsidR="003E41BA" w:rsidRPr="003E711A" w:rsidRDefault="003E41BA"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Dynamic </w:t>
      </w:r>
      <w:r w:rsidR="00AF0301" w:rsidRPr="003E711A">
        <w:rPr>
          <w:rFonts w:asciiTheme="minorHAnsi" w:hAnsiTheme="minorHAnsi"/>
          <w:kern w:val="0"/>
          <w14:ligatures w14:val="none"/>
        </w:rPr>
        <w:t>and/</w:t>
      </w:r>
      <w:r w:rsidRPr="003E711A">
        <w:rPr>
          <w:rFonts w:asciiTheme="minorHAnsi" w:hAnsiTheme="minorHAnsi"/>
          <w:kern w:val="0"/>
          <w14:ligatures w14:val="none"/>
        </w:rPr>
        <w:t>or task-based risk assessment</w:t>
      </w:r>
      <w:r w:rsidR="00AF0301" w:rsidRPr="003E711A">
        <w:rPr>
          <w:rFonts w:asciiTheme="minorHAnsi" w:hAnsiTheme="minorHAnsi"/>
          <w:kern w:val="0"/>
          <w14:ligatures w14:val="none"/>
        </w:rPr>
        <w:t xml:space="preserve"> for all activities</w:t>
      </w:r>
    </w:p>
    <w:p w14:paraId="32928BCE" w14:textId="3175A317" w:rsidR="00AF0301" w:rsidRPr="003E711A" w:rsidRDefault="00AF0301"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Copies of COSHH assessments for substances used</w:t>
      </w:r>
    </w:p>
    <w:p w14:paraId="1808E1B0" w14:textId="77777777" w:rsidR="00CA3A65" w:rsidRDefault="00AF0301" w:rsidP="00CA3A65">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Emergency response procedures (including call-out arrangements, contacts and escalation)</w:t>
      </w:r>
    </w:p>
    <w:p w14:paraId="3EC478A8" w14:textId="4C8BC0D2" w:rsidR="00CA3A65" w:rsidRPr="00CA3A65" w:rsidRDefault="00CA3A65" w:rsidP="00CA3A65">
      <w:pPr>
        <w:numPr>
          <w:ilvl w:val="0"/>
          <w:numId w:val="31"/>
        </w:numPr>
        <w:spacing w:before="240" w:after="240" w:line="240" w:lineRule="auto"/>
        <w:rPr>
          <w:rFonts w:asciiTheme="minorHAnsi" w:hAnsiTheme="minorHAnsi"/>
          <w:kern w:val="0"/>
          <w14:ligatures w14:val="none"/>
        </w:rPr>
      </w:pPr>
      <w:r>
        <w:rPr>
          <w:rFonts w:asciiTheme="minorHAnsi" w:hAnsiTheme="minorHAnsi"/>
          <w:kern w:val="0"/>
          <w14:ligatures w14:val="none"/>
        </w:rPr>
        <w:t>C</w:t>
      </w:r>
      <w:r w:rsidRPr="00CA3A65">
        <w:rPr>
          <w:rFonts w:asciiTheme="minorHAnsi" w:hAnsiTheme="minorHAnsi"/>
          <w:kern w:val="0"/>
          <w14:ligatures w14:val="none"/>
        </w:rPr>
        <w:t>onfirmation that all staff deployed will hold the required qualifications before contract start, and that full training/qualification records will be kept and made available for audit</w:t>
      </w:r>
    </w:p>
    <w:p w14:paraId="35AF8EC6" w14:textId="77777777" w:rsidR="003E41BA" w:rsidRPr="003E711A" w:rsidRDefault="003E41BA" w:rsidP="003E41BA">
      <w:pPr>
        <w:spacing w:before="240" w:after="240" w:line="240" w:lineRule="auto"/>
        <w:rPr>
          <w:rFonts w:asciiTheme="minorHAnsi" w:hAnsiTheme="minorHAnsi"/>
          <w:kern w:val="0"/>
          <w:sz w:val="28"/>
          <w:szCs w:val="28"/>
          <w14:ligatures w14:val="none"/>
        </w:rPr>
      </w:pPr>
    </w:p>
    <w:p w14:paraId="7F0F9A56" w14:textId="64217717" w:rsidR="003E41BA" w:rsidRPr="003E711A" w:rsidRDefault="00424D92" w:rsidP="003E41BA">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5834A9">
        <w:rPr>
          <w:rFonts w:asciiTheme="minorHAnsi" w:hAnsiTheme="minorHAnsi"/>
          <w:b/>
          <w:bCs/>
          <w:kern w:val="0"/>
          <w:sz w:val="28"/>
          <w:szCs w:val="28"/>
          <w14:ligatures w14:val="none"/>
        </w:rPr>
        <w:t>9</w:t>
      </w:r>
      <w:r>
        <w:rPr>
          <w:rFonts w:asciiTheme="minorHAnsi" w:hAnsiTheme="minorHAnsi"/>
          <w:b/>
          <w:bCs/>
          <w:kern w:val="0"/>
          <w:sz w:val="28"/>
          <w:szCs w:val="28"/>
          <w14:ligatures w14:val="none"/>
        </w:rPr>
        <w:t xml:space="preserve"> -</w:t>
      </w:r>
      <w:r w:rsidR="003E41BA" w:rsidRPr="003E711A">
        <w:rPr>
          <w:rFonts w:asciiTheme="minorHAnsi" w:hAnsiTheme="minorHAnsi"/>
          <w:b/>
          <w:bCs/>
          <w:kern w:val="0"/>
          <w:sz w:val="28"/>
          <w:szCs w:val="28"/>
          <w14:ligatures w14:val="none"/>
        </w:rPr>
        <w:t xml:space="preserve"> Tender Submission</w:t>
      </w:r>
    </w:p>
    <w:p w14:paraId="734F037C" w14:textId="412FB7B6" w:rsidR="003E41BA" w:rsidRPr="003E711A" w:rsidRDefault="003E41BA" w:rsidP="003E41BA">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Bidders must submit</w:t>
      </w:r>
      <w:r w:rsidR="00AF0301" w:rsidRPr="003E711A">
        <w:rPr>
          <w:rFonts w:asciiTheme="minorHAnsi" w:hAnsiTheme="minorHAnsi"/>
          <w:kern w:val="0"/>
          <w14:ligatures w14:val="none"/>
        </w:rPr>
        <w:t xml:space="preserve"> the following as part of their tender</w:t>
      </w:r>
      <w:r w:rsidR="002F6A75">
        <w:rPr>
          <w:rFonts w:asciiTheme="minorHAnsi" w:hAnsiTheme="minorHAnsi"/>
          <w:kern w:val="0"/>
          <w14:ligatures w14:val="none"/>
        </w:rPr>
        <w:t>.</w:t>
      </w:r>
      <w:r w:rsidR="002F6A75" w:rsidRPr="002F6A75">
        <w:rPr>
          <w:rFonts w:asciiTheme="minorHAnsi" w:hAnsiTheme="minorHAnsi"/>
          <w:kern w:val="0"/>
          <w14:ligatures w14:val="none"/>
        </w:rPr>
        <w:t xml:space="preserve"> </w:t>
      </w:r>
      <w:r w:rsidR="002F6A75">
        <w:rPr>
          <w:rFonts w:asciiTheme="minorHAnsi" w:hAnsiTheme="minorHAnsi"/>
          <w:kern w:val="0"/>
          <w14:ligatures w14:val="none"/>
        </w:rPr>
        <w:t>Any tenders without this list of contents will not be considered.</w:t>
      </w:r>
    </w:p>
    <w:p w14:paraId="198EC3D5" w14:textId="1863AA8C" w:rsidR="003E41BA" w:rsidRPr="003E711A" w:rsidRDefault="00406046"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A completed </w:t>
      </w:r>
      <w:r w:rsidR="00CA3A65">
        <w:rPr>
          <w:rFonts w:asciiTheme="minorHAnsi" w:hAnsiTheme="minorHAnsi"/>
          <w:kern w:val="0"/>
          <w14:ligatures w14:val="none"/>
        </w:rPr>
        <w:t>and signed Application Form (including references and declarations)</w:t>
      </w:r>
      <w:r w:rsidR="00EC0D91">
        <w:rPr>
          <w:rFonts w:asciiTheme="minorHAnsi" w:hAnsiTheme="minorHAnsi"/>
          <w:kern w:val="0"/>
          <w14:ligatures w14:val="none"/>
        </w:rPr>
        <w:t xml:space="preserve"> including answers to the quality questions, and the completed Applicant Conflict of Interest Declaration</w:t>
      </w:r>
    </w:p>
    <w:p w14:paraId="16EED277" w14:textId="14D3F9FB" w:rsidR="003E41BA" w:rsidRPr="003E711A" w:rsidRDefault="003E41BA"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Completed </w:t>
      </w:r>
      <w:r w:rsidR="00CA3A65">
        <w:rPr>
          <w:rFonts w:asciiTheme="minorHAnsi" w:hAnsiTheme="minorHAnsi"/>
          <w:kern w:val="0"/>
          <w14:ligatures w14:val="none"/>
        </w:rPr>
        <w:t>P</w:t>
      </w:r>
      <w:r w:rsidRPr="003E711A">
        <w:rPr>
          <w:rFonts w:asciiTheme="minorHAnsi" w:hAnsiTheme="minorHAnsi"/>
          <w:kern w:val="0"/>
          <w14:ligatures w14:val="none"/>
        </w:rPr>
        <w:t xml:space="preserve">ricing </w:t>
      </w:r>
      <w:r w:rsidR="00CA3A65">
        <w:rPr>
          <w:rFonts w:asciiTheme="minorHAnsi" w:hAnsiTheme="minorHAnsi"/>
          <w:kern w:val="0"/>
          <w14:ligatures w14:val="none"/>
        </w:rPr>
        <w:t>S</w:t>
      </w:r>
      <w:r w:rsidRPr="003E711A">
        <w:rPr>
          <w:rFonts w:asciiTheme="minorHAnsi" w:hAnsiTheme="minorHAnsi"/>
          <w:kern w:val="0"/>
          <w14:ligatures w14:val="none"/>
        </w:rPr>
        <w:t>chedule</w:t>
      </w:r>
    </w:p>
    <w:p w14:paraId="26838DA3" w14:textId="065A1622" w:rsidR="003E41BA" w:rsidRDefault="003E41BA"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Evidence of qualification and training</w:t>
      </w:r>
      <w:r w:rsidR="00AF0301" w:rsidRPr="003E711A">
        <w:rPr>
          <w:rFonts w:asciiTheme="minorHAnsi" w:hAnsiTheme="minorHAnsi"/>
          <w:kern w:val="0"/>
          <w14:ligatures w14:val="none"/>
        </w:rPr>
        <w:t xml:space="preserve"> (as per section 4.1 F)</w:t>
      </w:r>
      <w:r w:rsidR="00CA3A65">
        <w:rPr>
          <w:rFonts w:asciiTheme="minorHAnsi" w:hAnsiTheme="minorHAnsi"/>
          <w:kern w:val="0"/>
          <w14:ligatures w14:val="none"/>
        </w:rPr>
        <w:t xml:space="preserve"> including:</w:t>
      </w:r>
    </w:p>
    <w:p w14:paraId="7C6B6AF2" w14:textId="1A1C6501" w:rsidR="00CA3A65" w:rsidRDefault="600E89AB" w:rsidP="364CDA91">
      <w:pPr>
        <w:numPr>
          <w:ilvl w:val="1"/>
          <w:numId w:val="31"/>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A copy of the most senior staff member’s qual</w:t>
      </w:r>
      <w:r w:rsidR="74559E20" w:rsidRPr="364CDA91">
        <w:rPr>
          <w:rFonts w:asciiTheme="minorHAnsi" w:hAnsiTheme="minorHAnsi"/>
          <w:kern w:val="0"/>
          <w14:ligatures w14:val="none"/>
        </w:rPr>
        <w:t>i</w:t>
      </w:r>
      <w:r w:rsidRPr="364CDA91">
        <w:rPr>
          <w:rFonts w:asciiTheme="minorHAnsi" w:hAnsiTheme="minorHAnsi"/>
          <w:kern w:val="0"/>
          <w14:ligatures w14:val="none"/>
        </w:rPr>
        <w:t>fications to demonstrate competence</w:t>
      </w:r>
    </w:p>
    <w:p w14:paraId="4DFC354F" w14:textId="0C1394DF" w:rsidR="003E41BA" w:rsidRPr="003E711A" w:rsidRDefault="003E41BA" w:rsidP="003E41BA">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Example risk assessments, COSHH assessments, and safe systems of work</w:t>
      </w:r>
    </w:p>
    <w:p w14:paraId="379DD6CA" w14:textId="7A44771B" w:rsidR="00CA3A65" w:rsidRPr="00CA3A65" w:rsidRDefault="003E41BA" w:rsidP="00CA3A65">
      <w:pPr>
        <w:numPr>
          <w:ilvl w:val="0"/>
          <w:numId w:val="3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Method statements for key tasks</w:t>
      </w:r>
    </w:p>
    <w:p w14:paraId="4859ECE9" w14:textId="7DA5EC0A" w:rsidR="00406046" w:rsidRPr="00EC0D91" w:rsidRDefault="45E4072E" w:rsidP="364CDA91">
      <w:pPr>
        <w:numPr>
          <w:ilvl w:val="0"/>
          <w:numId w:val="31"/>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Details of emergency response arrangements</w:t>
      </w:r>
    </w:p>
    <w:p w14:paraId="34020BDD" w14:textId="77777777" w:rsidR="00214F41" w:rsidRPr="003E711A" w:rsidRDefault="00214F41" w:rsidP="00406046">
      <w:pPr>
        <w:spacing w:before="240" w:after="240" w:line="240" w:lineRule="auto"/>
        <w:rPr>
          <w:rFonts w:asciiTheme="minorHAnsi" w:hAnsiTheme="minorHAnsi"/>
          <w:kern w:val="0"/>
          <w14:ligatures w14:val="none"/>
        </w:rPr>
      </w:pPr>
    </w:p>
    <w:p w14:paraId="576AF219" w14:textId="7957C497" w:rsidR="00406046" w:rsidRPr="003E711A" w:rsidRDefault="00424D92" w:rsidP="00406046">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406046" w:rsidRPr="003E711A">
        <w:rPr>
          <w:rFonts w:asciiTheme="minorHAnsi" w:hAnsiTheme="minorHAnsi"/>
          <w:b/>
          <w:bCs/>
          <w:kern w:val="0"/>
          <w:sz w:val="28"/>
          <w:szCs w:val="28"/>
          <w14:ligatures w14:val="none"/>
        </w:rPr>
        <w:t>1</w:t>
      </w:r>
      <w:r w:rsidR="005834A9">
        <w:rPr>
          <w:rFonts w:asciiTheme="minorHAnsi" w:hAnsiTheme="minorHAnsi"/>
          <w:b/>
          <w:bCs/>
          <w:kern w:val="0"/>
          <w:sz w:val="28"/>
          <w:szCs w:val="28"/>
          <w14:ligatures w14:val="none"/>
        </w:rPr>
        <w:t>0</w:t>
      </w:r>
      <w:r>
        <w:rPr>
          <w:rFonts w:asciiTheme="minorHAnsi" w:hAnsiTheme="minorHAnsi"/>
          <w:b/>
          <w:bCs/>
          <w:kern w:val="0"/>
          <w:sz w:val="28"/>
          <w:szCs w:val="28"/>
          <w14:ligatures w14:val="none"/>
        </w:rPr>
        <w:t xml:space="preserve"> -</w:t>
      </w:r>
      <w:r w:rsidR="00406046" w:rsidRPr="003E711A">
        <w:rPr>
          <w:rFonts w:asciiTheme="minorHAnsi" w:hAnsiTheme="minorHAnsi"/>
          <w:b/>
          <w:bCs/>
          <w:kern w:val="0"/>
          <w:sz w:val="28"/>
          <w:szCs w:val="28"/>
          <w14:ligatures w14:val="none"/>
        </w:rPr>
        <w:t xml:space="preserve"> Conflict of Interest</w:t>
      </w:r>
      <w:r w:rsidR="003E711A">
        <w:rPr>
          <w:rFonts w:asciiTheme="minorHAnsi" w:hAnsiTheme="minorHAnsi"/>
          <w:b/>
          <w:bCs/>
          <w:kern w:val="0"/>
          <w:sz w:val="28"/>
          <w:szCs w:val="28"/>
          <w14:ligatures w14:val="none"/>
        </w:rPr>
        <w:t xml:space="preserve"> (COI)</w:t>
      </w:r>
    </w:p>
    <w:p w14:paraId="0133FF3F" w14:textId="4D30B054" w:rsidR="00406046" w:rsidRPr="00406046" w:rsidRDefault="00406046" w:rsidP="00406046">
      <w:pPr>
        <w:numPr>
          <w:ilvl w:val="0"/>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All </w:t>
      </w:r>
      <w:r w:rsidR="00572F2D">
        <w:rPr>
          <w:rFonts w:asciiTheme="minorHAnsi" w:hAnsiTheme="minorHAnsi"/>
          <w:kern w:val="0"/>
          <w14:ligatures w14:val="none"/>
        </w:rPr>
        <w:t xml:space="preserve">Seaford </w:t>
      </w:r>
      <w:r w:rsidRPr="00406046">
        <w:rPr>
          <w:rFonts w:asciiTheme="minorHAnsi" w:hAnsiTheme="minorHAnsi"/>
          <w:kern w:val="0"/>
          <w14:ligatures w14:val="none"/>
        </w:rPr>
        <w:t>Town Councillors and</w:t>
      </w:r>
      <w:r w:rsidR="001D4FDD">
        <w:rPr>
          <w:rFonts w:asciiTheme="minorHAnsi" w:hAnsiTheme="minorHAnsi"/>
          <w:kern w:val="0"/>
          <w14:ligatures w14:val="none"/>
        </w:rPr>
        <w:t xml:space="preserve"> </w:t>
      </w:r>
      <w:r w:rsidR="00572F2D">
        <w:rPr>
          <w:rFonts w:asciiTheme="minorHAnsi" w:hAnsiTheme="minorHAnsi"/>
          <w:kern w:val="0"/>
          <w14:ligatures w14:val="none"/>
        </w:rPr>
        <w:t>STC</w:t>
      </w:r>
      <w:r w:rsidRPr="00406046">
        <w:rPr>
          <w:rFonts w:asciiTheme="minorHAnsi" w:hAnsiTheme="minorHAnsi"/>
          <w:kern w:val="0"/>
          <w14:ligatures w14:val="none"/>
        </w:rPr>
        <w:t xml:space="preserve"> Officers involved in this procurement </w:t>
      </w:r>
      <w:r w:rsidR="001D4FDD">
        <w:rPr>
          <w:rFonts w:asciiTheme="minorHAnsi" w:hAnsiTheme="minorHAnsi"/>
          <w:kern w:val="0"/>
          <w14:ligatures w14:val="none"/>
        </w:rPr>
        <w:t>will be required to</w:t>
      </w:r>
      <w:r w:rsidRPr="00406046">
        <w:rPr>
          <w:rFonts w:asciiTheme="minorHAnsi" w:hAnsiTheme="minorHAnsi"/>
          <w:kern w:val="0"/>
          <w14:ligatures w14:val="none"/>
        </w:rPr>
        <w:t xml:space="preserve"> declare any </w:t>
      </w:r>
      <w:r w:rsidR="001D4FDD">
        <w:rPr>
          <w:rFonts w:asciiTheme="minorHAnsi" w:hAnsiTheme="minorHAnsi"/>
          <w:kern w:val="0"/>
          <w14:ligatures w14:val="none"/>
        </w:rPr>
        <w:t xml:space="preserve">potential </w:t>
      </w:r>
      <w:r w:rsidRPr="00406046">
        <w:rPr>
          <w:rFonts w:asciiTheme="minorHAnsi" w:hAnsiTheme="minorHAnsi"/>
          <w:kern w:val="0"/>
          <w14:ligatures w14:val="none"/>
        </w:rPr>
        <w:t>personal, financial, or business interest with any applicant.</w:t>
      </w:r>
    </w:p>
    <w:p w14:paraId="42D3D573" w14:textId="0BFAAC1E" w:rsidR="00406046" w:rsidRPr="00406046" w:rsidRDefault="00406046" w:rsidP="00406046">
      <w:pPr>
        <w:numPr>
          <w:ilvl w:val="0"/>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Any Councillor or Officer with a declared conflict will not </w:t>
      </w:r>
      <w:r w:rsidR="001D4FDD">
        <w:rPr>
          <w:rFonts w:asciiTheme="minorHAnsi" w:hAnsiTheme="minorHAnsi"/>
          <w:kern w:val="0"/>
          <w14:ligatures w14:val="none"/>
        </w:rPr>
        <w:t xml:space="preserve">be permitted to </w:t>
      </w:r>
      <w:r w:rsidRPr="00406046">
        <w:rPr>
          <w:rFonts w:asciiTheme="minorHAnsi" w:hAnsiTheme="minorHAnsi"/>
          <w:kern w:val="0"/>
          <w14:ligatures w14:val="none"/>
        </w:rPr>
        <w:t>participate in the evaluation or decision-making process for this tender.</w:t>
      </w:r>
    </w:p>
    <w:p w14:paraId="53B07425" w14:textId="22B78F94" w:rsidR="00406046" w:rsidRDefault="00406046" w:rsidP="00406046">
      <w:pPr>
        <w:numPr>
          <w:ilvl w:val="0"/>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A </w:t>
      </w:r>
      <w:r w:rsidRPr="003E711A">
        <w:rPr>
          <w:rFonts w:asciiTheme="minorHAnsi" w:hAnsiTheme="minorHAnsi"/>
          <w:kern w:val="0"/>
          <w14:ligatures w14:val="none"/>
        </w:rPr>
        <w:t>COI</w:t>
      </w:r>
      <w:r w:rsidRPr="00406046">
        <w:rPr>
          <w:rFonts w:asciiTheme="minorHAnsi" w:hAnsiTheme="minorHAnsi"/>
          <w:kern w:val="0"/>
          <w14:ligatures w14:val="none"/>
        </w:rPr>
        <w:t xml:space="preserve"> Register will be maintained by the Town Clerk to record all declarations and the actions taken.</w:t>
      </w:r>
    </w:p>
    <w:p w14:paraId="4B933F09" w14:textId="445F188C" w:rsidR="001D4FDD" w:rsidRPr="00406046" w:rsidRDefault="001D4FDD" w:rsidP="00406046">
      <w:pPr>
        <w:numPr>
          <w:ilvl w:val="0"/>
          <w:numId w:val="38"/>
        </w:numPr>
        <w:spacing w:before="240" w:after="240" w:line="240" w:lineRule="auto"/>
        <w:rPr>
          <w:rFonts w:asciiTheme="minorHAnsi" w:hAnsiTheme="minorHAnsi"/>
          <w:kern w:val="0"/>
          <w14:ligatures w14:val="none"/>
        </w:rPr>
      </w:pPr>
      <w:r>
        <w:rPr>
          <w:rFonts w:asciiTheme="minorHAnsi" w:hAnsiTheme="minorHAnsi"/>
          <w:kern w:val="0"/>
          <w14:ligatures w14:val="none"/>
        </w:rPr>
        <w:t>Th</w:t>
      </w:r>
      <w:r w:rsidR="00572F2D">
        <w:rPr>
          <w:rFonts w:asciiTheme="minorHAnsi" w:hAnsiTheme="minorHAnsi"/>
          <w:kern w:val="0"/>
          <w14:ligatures w14:val="none"/>
        </w:rPr>
        <w:t xml:space="preserve">e STC </w:t>
      </w:r>
      <w:r>
        <w:rPr>
          <w:rFonts w:asciiTheme="minorHAnsi" w:hAnsiTheme="minorHAnsi"/>
          <w:kern w:val="0"/>
          <w14:ligatures w14:val="none"/>
        </w:rPr>
        <w:t>Officer responsible for compiling these documents, and answering questions raised by prospective bidders, will not participate in the evaluation or decision-making process for any tenders.</w:t>
      </w:r>
    </w:p>
    <w:p w14:paraId="33648CCE" w14:textId="707D8CBB" w:rsidR="00406046" w:rsidRPr="00406046" w:rsidRDefault="00406046" w:rsidP="00406046">
      <w:pPr>
        <w:spacing w:before="240" w:after="240" w:line="240" w:lineRule="auto"/>
        <w:rPr>
          <w:rFonts w:asciiTheme="minorHAnsi" w:hAnsiTheme="minorHAnsi"/>
          <w:kern w:val="0"/>
          <w14:ligatures w14:val="none"/>
        </w:rPr>
      </w:pPr>
      <w:r w:rsidRPr="00406046">
        <w:rPr>
          <w:rFonts w:asciiTheme="minorHAnsi" w:hAnsiTheme="minorHAnsi"/>
          <w:b/>
          <w:bCs/>
          <w:kern w:val="0"/>
          <w14:ligatures w14:val="none"/>
        </w:rPr>
        <w:t>1</w:t>
      </w:r>
      <w:r w:rsidR="005834A9">
        <w:rPr>
          <w:rFonts w:asciiTheme="minorHAnsi" w:hAnsiTheme="minorHAnsi"/>
          <w:b/>
          <w:bCs/>
          <w:kern w:val="0"/>
          <w14:ligatures w14:val="none"/>
        </w:rPr>
        <w:t>0</w:t>
      </w:r>
      <w:r w:rsidRPr="00406046">
        <w:rPr>
          <w:rFonts w:asciiTheme="minorHAnsi" w:hAnsiTheme="minorHAnsi"/>
          <w:b/>
          <w:bCs/>
          <w:kern w:val="0"/>
          <w14:ligatures w14:val="none"/>
        </w:rPr>
        <w:t>.</w:t>
      </w:r>
      <w:r w:rsidRPr="003E711A">
        <w:rPr>
          <w:rFonts w:asciiTheme="minorHAnsi" w:hAnsiTheme="minorHAnsi"/>
          <w:b/>
          <w:bCs/>
          <w:kern w:val="0"/>
          <w14:ligatures w14:val="none"/>
        </w:rPr>
        <w:t>1</w:t>
      </w:r>
      <w:r w:rsidRPr="00406046">
        <w:rPr>
          <w:rFonts w:asciiTheme="minorHAnsi" w:hAnsiTheme="minorHAnsi"/>
          <w:b/>
          <w:bCs/>
          <w:kern w:val="0"/>
          <w14:ligatures w14:val="none"/>
        </w:rPr>
        <w:t xml:space="preserve"> Applicant Declarations</w:t>
      </w:r>
    </w:p>
    <w:p w14:paraId="6334313F" w14:textId="77777777" w:rsidR="00406046" w:rsidRPr="003E711A" w:rsidRDefault="00406046" w:rsidP="00406046">
      <w:pPr>
        <w:numPr>
          <w:ilvl w:val="0"/>
          <w:numId w:val="39"/>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Applicants must declare any potential conflict of interest, including (but not limited to):</w:t>
      </w:r>
    </w:p>
    <w:p w14:paraId="3D897F5C" w14:textId="77777777" w:rsidR="00406046" w:rsidRPr="003E711A" w:rsidRDefault="00406046" w:rsidP="00406046">
      <w:pPr>
        <w:numPr>
          <w:ilvl w:val="1"/>
          <w:numId w:val="39"/>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Personal, family, or business relationships with Town Councillors or Officers</w:t>
      </w:r>
      <w:r w:rsidRPr="003E711A">
        <w:rPr>
          <w:rFonts w:asciiTheme="minorHAnsi" w:hAnsiTheme="minorHAnsi"/>
          <w:kern w:val="0"/>
          <w14:ligatures w14:val="none"/>
        </w:rPr>
        <w:t>.</w:t>
      </w:r>
    </w:p>
    <w:p w14:paraId="337A7AC0" w14:textId="4E62C0C1" w:rsidR="00406046" w:rsidRPr="00406046" w:rsidRDefault="00406046" w:rsidP="00406046">
      <w:pPr>
        <w:numPr>
          <w:ilvl w:val="1"/>
          <w:numId w:val="39"/>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lastRenderedPageBreak/>
        <w:t>Financial or business connections that could compromise impartiality.</w:t>
      </w:r>
    </w:p>
    <w:p w14:paraId="7CC3EF43" w14:textId="1C9447CA" w:rsidR="00406046" w:rsidRPr="00406046" w:rsidRDefault="66FE54F2" w:rsidP="364CDA91">
      <w:pPr>
        <w:numPr>
          <w:ilvl w:val="0"/>
          <w:numId w:val="39"/>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Applicants must complete the C</w:t>
      </w:r>
      <w:r w:rsidR="2A17641E" w:rsidRPr="364CDA91">
        <w:rPr>
          <w:rFonts w:asciiTheme="minorHAnsi" w:hAnsiTheme="minorHAnsi"/>
          <w:kern w:val="0"/>
          <w14:ligatures w14:val="none"/>
        </w:rPr>
        <w:t>OI</w:t>
      </w:r>
      <w:r w:rsidRPr="364CDA91">
        <w:rPr>
          <w:rFonts w:asciiTheme="minorHAnsi" w:hAnsiTheme="minorHAnsi"/>
          <w:kern w:val="0"/>
          <w14:ligatures w14:val="none"/>
        </w:rPr>
        <w:t xml:space="preserve"> declaration in the Application Form.</w:t>
      </w:r>
      <w:r w:rsidR="0E914F49" w:rsidRPr="364CDA91">
        <w:rPr>
          <w:rFonts w:asciiTheme="minorHAnsi" w:hAnsiTheme="minorHAnsi"/>
          <w:kern w:val="0"/>
          <w14:ligatures w14:val="none"/>
        </w:rPr>
        <w:t xml:space="preserve"> In the event of no potential conflict, a ‘nil return’ response is still required.</w:t>
      </w:r>
    </w:p>
    <w:p w14:paraId="03BEE38A" w14:textId="466BAC80" w:rsidR="00406046" w:rsidRPr="00406046" w:rsidRDefault="00406046" w:rsidP="00406046">
      <w:pPr>
        <w:numPr>
          <w:ilvl w:val="0"/>
          <w:numId w:val="39"/>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Failure to declare a conflict</w:t>
      </w:r>
      <w:r w:rsidR="001D4FDD">
        <w:rPr>
          <w:rFonts w:asciiTheme="minorHAnsi" w:hAnsiTheme="minorHAnsi"/>
          <w:kern w:val="0"/>
          <w14:ligatures w14:val="none"/>
        </w:rPr>
        <w:t xml:space="preserve"> will</w:t>
      </w:r>
      <w:r w:rsidRPr="00406046">
        <w:rPr>
          <w:rFonts w:asciiTheme="minorHAnsi" w:hAnsiTheme="minorHAnsi"/>
          <w:kern w:val="0"/>
          <w14:ligatures w14:val="none"/>
        </w:rPr>
        <w:t xml:space="preserve"> result in exclusion from the procurement process </w:t>
      </w:r>
      <w:r w:rsidR="001D4FDD">
        <w:rPr>
          <w:rFonts w:asciiTheme="minorHAnsi" w:hAnsiTheme="minorHAnsi"/>
          <w:kern w:val="0"/>
          <w14:ligatures w14:val="none"/>
        </w:rPr>
        <w:t>and/</w:t>
      </w:r>
      <w:r w:rsidRPr="00406046">
        <w:rPr>
          <w:rFonts w:asciiTheme="minorHAnsi" w:hAnsiTheme="minorHAnsi"/>
          <w:kern w:val="0"/>
          <w14:ligatures w14:val="none"/>
        </w:rPr>
        <w:t>or termination of any subsequent contract.</w:t>
      </w:r>
    </w:p>
    <w:p w14:paraId="4D2BE4E5" w14:textId="030C15A9" w:rsidR="00406046" w:rsidRPr="00406046" w:rsidRDefault="00406046" w:rsidP="00406046">
      <w:pPr>
        <w:spacing w:before="240" w:after="240" w:line="240" w:lineRule="auto"/>
        <w:rPr>
          <w:rFonts w:asciiTheme="minorHAnsi" w:hAnsiTheme="minorHAnsi"/>
          <w:kern w:val="0"/>
          <w14:ligatures w14:val="none"/>
        </w:rPr>
      </w:pPr>
      <w:r w:rsidRPr="00406046">
        <w:rPr>
          <w:rFonts w:asciiTheme="minorHAnsi" w:hAnsiTheme="minorHAnsi"/>
          <w:b/>
          <w:bCs/>
          <w:kern w:val="0"/>
          <w14:ligatures w14:val="none"/>
        </w:rPr>
        <w:t>1</w:t>
      </w:r>
      <w:r w:rsidR="005834A9">
        <w:rPr>
          <w:rFonts w:asciiTheme="minorHAnsi" w:hAnsiTheme="minorHAnsi"/>
          <w:b/>
          <w:bCs/>
          <w:kern w:val="0"/>
          <w14:ligatures w14:val="none"/>
        </w:rPr>
        <w:t>0</w:t>
      </w:r>
      <w:r w:rsidRPr="00406046">
        <w:rPr>
          <w:rFonts w:asciiTheme="minorHAnsi" w:hAnsiTheme="minorHAnsi"/>
          <w:b/>
          <w:bCs/>
          <w:kern w:val="0"/>
          <w14:ligatures w14:val="none"/>
        </w:rPr>
        <w:t>.</w:t>
      </w:r>
      <w:r w:rsidRPr="003E711A">
        <w:rPr>
          <w:rFonts w:asciiTheme="minorHAnsi" w:hAnsiTheme="minorHAnsi"/>
          <w:b/>
          <w:bCs/>
          <w:kern w:val="0"/>
          <w14:ligatures w14:val="none"/>
        </w:rPr>
        <w:t xml:space="preserve">2 </w:t>
      </w:r>
      <w:r w:rsidRPr="00406046">
        <w:rPr>
          <w:rFonts w:asciiTheme="minorHAnsi" w:hAnsiTheme="minorHAnsi"/>
          <w:b/>
          <w:bCs/>
          <w:kern w:val="0"/>
          <w14:ligatures w14:val="none"/>
        </w:rPr>
        <w:t>Council Rights</w:t>
      </w:r>
    </w:p>
    <w:p w14:paraId="27F91523" w14:textId="0498B1E7" w:rsidR="00406046" w:rsidRPr="00406046" w:rsidRDefault="00572F2D" w:rsidP="00406046">
      <w:pPr>
        <w:numPr>
          <w:ilvl w:val="0"/>
          <w:numId w:val="40"/>
        </w:numPr>
        <w:spacing w:before="240" w:after="240" w:line="240" w:lineRule="auto"/>
        <w:rPr>
          <w:rFonts w:asciiTheme="minorHAnsi" w:hAnsiTheme="minorHAnsi"/>
          <w:kern w:val="0"/>
          <w14:ligatures w14:val="none"/>
        </w:rPr>
      </w:pPr>
      <w:r>
        <w:rPr>
          <w:rFonts w:asciiTheme="minorHAnsi" w:hAnsiTheme="minorHAnsi"/>
          <w:kern w:val="0"/>
          <w14:ligatures w14:val="none"/>
        </w:rPr>
        <w:t>STC</w:t>
      </w:r>
      <w:r w:rsidR="00406046" w:rsidRPr="00406046">
        <w:rPr>
          <w:rFonts w:asciiTheme="minorHAnsi" w:hAnsiTheme="minorHAnsi"/>
          <w:kern w:val="0"/>
          <w14:ligatures w14:val="none"/>
        </w:rPr>
        <w:t xml:space="preserve"> </w:t>
      </w:r>
      <w:r w:rsidR="001D4FDD">
        <w:rPr>
          <w:rFonts w:asciiTheme="minorHAnsi" w:hAnsiTheme="minorHAnsi"/>
          <w:kern w:val="0"/>
          <w14:ligatures w14:val="none"/>
        </w:rPr>
        <w:t>is obliged by law to</w:t>
      </w:r>
      <w:r w:rsidR="00406046" w:rsidRPr="00406046">
        <w:rPr>
          <w:rFonts w:asciiTheme="minorHAnsi" w:hAnsiTheme="minorHAnsi"/>
          <w:kern w:val="0"/>
          <w14:ligatures w14:val="none"/>
        </w:rPr>
        <w:t xml:space="preserve"> investigate any declared or suspected conflicts</w:t>
      </w:r>
      <w:r w:rsidR="001D4FDD">
        <w:rPr>
          <w:rFonts w:asciiTheme="minorHAnsi" w:hAnsiTheme="minorHAnsi"/>
          <w:kern w:val="0"/>
          <w14:ligatures w14:val="none"/>
        </w:rPr>
        <w:t xml:space="preserve"> of interest</w:t>
      </w:r>
      <w:r w:rsidR="00406046" w:rsidRPr="00406046">
        <w:rPr>
          <w:rFonts w:asciiTheme="minorHAnsi" w:hAnsiTheme="minorHAnsi"/>
          <w:kern w:val="0"/>
          <w14:ligatures w14:val="none"/>
        </w:rPr>
        <w:t>.</w:t>
      </w:r>
    </w:p>
    <w:p w14:paraId="4F0EB56A" w14:textId="7DD0352D" w:rsidR="00406046" w:rsidRPr="003E711A" w:rsidRDefault="00406046" w:rsidP="00406046">
      <w:pPr>
        <w:numPr>
          <w:ilvl w:val="0"/>
          <w:numId w:val="40"/>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The Council </w:t>
      </w:r>
      <w:r w:rsidR="001D4FDD">
        <w:rPr>
          <w:rFonts w:asciiTheme="minorHAnsi" w:hAnsiTheme="minorHAnsi"/>
          <w:kern w:val="0"/>
          <w14:ligatures w14:val="none"/>
        </w:rPr>
        <w:t>will</w:t>
      </w:r>
      <w:r w:rsidRPr="00406046">
        <w:rPr>
          <w:rFonts w:asciiTheme="minorHAnsi" w:hAnsiTheme="minorHAnsi"/>
          <w:kern w:val="0"/>
          <w14:ligatures w14:val="none"/>
        </w:rPr>
        <w:t xml:space="preserve"> take appropriate action, including but not limited to:</w:t>
      </w:r>
    </w:p>
    <w:p w14:paraId="18E63172" w14:textId="77777777" w:rsidR="00406046" w:rsidRPr="003E711A" w:rsidRDefault="00406046" w:rsidP="00406046">
      <w:pPr>
        <w:numPr>
          <w:ilvl w:val="1"/>
          <w:numId w:val="40"/>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Requiring mitigation </w:t>
      </w:r>
      <w:proofErr w:type="gramStart"/>
      <w:r w:rsidRPr="00406046">
        <w:rPr>
          <w:rFonts w:asciiTheme="minorHAnsi" w:hAnsiTheme="minorHAnsi"/>
          <w:kern w:val="0"/>
          <w14:ligatures w14:val="none"/>
        </w:rPr>
        <w:t>measures;</w:t>
      </w:r>
      <w:proofErr w:type="gramEnd"/>
    </w:p>
    <w:p w14:paraId="75AF62AC" w14:textId="77777777" w:rsidR="00406046" w:rsidRPr="003E711A" w:rsidRDefault="00406046" w:rsidP="00406046">
      <w:pPr>
        <w:numPr>
          <w:ilvl w:val="1"/>
          <w:numId w:val="40"/>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Excluding an applicant from the tender </w:t>
      </w:r>
      <w:proofErr w:type="gramStart"/>
      <w:r w:rsidRPr="00406046">
        <w:rPr>
          <w:rFonts w:asciiTheme="minorHAnsi" w:hAnsiTheme="minorHAnsi"/>
          <w:kern w:val="0"/>
          <w14:ligatures w14:val="none"/>
        </w:rPr>
        <w:t>process;</w:t>
      </w:r>
      <w:proofErr w:type="gramEnd"/>
    </w:p>
    <w:p w14:paraId="19ACA16E" w14:textId="64F06714" w:rsidR="00406046" w:rsidRPr="00406046" w:rsidRDefault="00406046" w:rsidP="00406046">
      <w:pPr>
        <w:numPr>
          <w:ilvl w:val="1"/>
          <w:numId w:val="40"/>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Withdrawing a contract award if a conflict is later discovered.</w:t>
      </w:r>
    </w:p>
    <w:p w14:paraId="0EB9B7E7" w14:textId="7D6EC642" w:rsidR="00406046" w:rsidRPr="00406046" w:rsidRDefault="00406046" w:rsidP="00406046">
      <w:pPr>
        <w:spacing w:before="240" w:after="240" w:line="240" w:lineRule="auto"/>
        <w:rPr>
          <w:rFonts w:asciiTheme="minorHAnsi" w:hAnsiTheme="minorHAnsi"/>
          <w:kern w:val="0"/>
          <w14:ligatures w14:val="none"/>
        </w:rPr>
      </w:pPr>
      <w:r w:rsidRPr="00406046">
        <w:rPr>
          <w:rFonts w:asciiTheme="minorHAnsi" w:hAnsiTheme="minorHAnsi"/>
          <w:b/>
          <w:bCs/>
          <w:kern w:val="0"/>
          <w14:ligatures w14:val="none"/>
        </w:rPr>
        <w:t>1</w:t>
      </w:r>
      <w:r w:rsidR="005834A9">
        <w:rPr>
          <w:rFonts w:asciiTheme="minorHAnsi" w:hAnsiTheme="minorHAnsi"/>
          <w:b/>
          <w:bCs/>
          <w:kern w:val="0"/>
          <w14:ligatures w14:val="none"/>
        </w:rPr>
        <w:t>0</w:t>
      </w:r>
      <w:r w:rsidRPr="00406046">
        <w:rPr>
          <w:rFonts w:asciiTheme="minorHAnsi" w:hAnsiTheme="minorHAnsi"/>
          <w:b/>
          <w:bCs/>
          <w:kern w:val="0"/>
          <w14:ligatures w14:val="none"/>
        </w:rPr>
        <w:t>.</w:t>
      </w:r>
      <w:r w:rsidRPr="003E711A">
        <w:rPr>
          <w:rFonts w:asciiTheme="minorHAnsi" w:hAnsiTheme="minorHAnsi"/>
          <w:b/>
          <w:bCs/>
          <w:kern w:val="0"/>
          <w14:ligatures w14:val="none"/>
        </w:rPr>
        <w:t>3</w:t>
      </w:r>
      <w:r w:rsidRPr="00406046">
        <w:rPr>
          <w:rFonts w:asciiTheme="minorHAnsi" w:hAnsiTheme="minorHAnsi"/>
          <w:b/>
          <w:bCs/>
          <w:kern w:val="0"/>
          <w14:ligatures w14:val="none"/>
        </w:rPr>
        <w:t xml:space="preserve"> Record</w:t>
      </w:r>
      <w:r w:rsidR="005834A9">
        <w:rPr>
          <w:rFonts w:asciiTheme="minorHAnsi" w:hAnsiTheme="minorHAnsi"/>
          <w:b/>
          <w:bCs/>
          <w:kern w:val="0"/>
          <w14:ligatures w14:val="none"/>
        </w:rPr>
        <w:t xml:space="preserve"> </w:t>
      </w:r>
      <w:r w:rsidRPr="00406046">
        <w:rPr>
          <w:rFonts w:asciiTheme="minorHAnsi" w:hAnsiTheme="minorHAnsi"/>
          <w:b/>
          <w:bCs/>
          <w:kern w:val="0"/>
          <w14:ligatures w14:val="none"/>
        </w:rPr>
        <w:t>Keeping</w:t>
      </w:r>
    </w:p>
    <w:p w14:paraId="05D0E294" w14:textId="69884D31" w:rsidR="00406046" w:rsidRPr="00406046" w:rsidRDefault="66FE54F2" w:rsidP="364CDA91">
      <w:pPr>
        <w:numPr>
          <w:ilvl w:val="0"/>
          <w:numId w:val="41"/>
        </w:numPr>
        <w:spacing w:before="240" w:after="240" w:line="240" w:lineRule="auto"/>
        <w:rPr>
          <w:rFonts w:asciiTheme="minorHAnsi" w:hAnsiTheme="minorHAnsi"/>
          <w:kern w:val="0"/>
          <w14:ligatures w14:val="none"/>
        </w:rPr>
      </w:pPr>
      <w:r w:rsidRPr="364CDA91">
        <w:rPr>
          <w:rFonts w:asciiTheme="minorHAnsi" w:hAnsiTheme="minorHAnsi"/>
          <w:kern w:val="0"/>
          <w14:ligatures w14:val="none"/>
        </w:rPr>
        <w:t xml:space="preserve">All declared conflicts and resulting actions will be documented in the </w:t>
      </w:r>
      <w:r w:rsidR="6C9537B7" w:rsidRPr="364CDA91">
        <w:rPr>
          <w:rFonts w:asciiTheme="minorHAnsi" w:hAnsiTheme="minorHAnsi"/>
          <w:kern w:val="0"/>
          <w14:ligatures w14:val="none"/>
        </w:rPr>
        <w:t>COI</w:t>
      </w:r>
      <w:r w:rsidRPr="364CDA91">
        <w:rPr>
          <w:rFonts w:asciiTheme="minorHAnsi" w:hAnsiTheme="minorHAnsi"/>
          <w:kern w:val="0"/>
          <w14:ligatures w14:val="none"/>
        </w:rPr>
        <w:t xml:space="preserve"> Register</w:t>
      </w:r>
      <w:r w:rsidR="3FF5E6BA" w:rsidRPr="364CDA91">
        <w:rPr>
          <w:rFonts w:asciiTheme="minorHAnsi" w:hAnsiTheme="minorHAnsi"/>
          <w:kern w:val="0"/>
          <w14:ligatures w14:val="none"/>
        </w:rPr>
        <w:t xml:space="preserve"> he</w:t>
      </w:r>
      <w:r w:rsidR="0E914F49" w:rsidRPr="364CDA91">
        <w:rPr>
          <w:rFonts w:asciiTheme="minorHAnsi" w:hAnsiTheme="minorHAnsi"/>
          <w:kern w:val="0"/>
          <w14:ligatures w14:val="none"/>
        </w:rPr>
        <w:t>l</w:t>
      </w:r>
      <w:r w:rsidR="3FF5E6BA" w:rsidRPr="364CDA91">
        <w:rPr>
          <w:rFonts w:asciiTheme="minorHAnsi" w:hAnsiTheme="minorHAnsi"/>
          <w:kern w:val="0"/>
          <w14:ligatures w14:val="none"/>
        </w:rPr>
        <w:t xml:space="preserve">d by </w:t>
      </w:r>
      <w:r w:rsidR="0E914F49" w:rsidRPr="364CDA91">
        <w:rPr>
          <w:rFonts w:asciiTheme="minorHAnsi" w:hAnsiTheme="minorHAnsi"/>
          <w:kern w:val="0"/>
          <w14:ligatures w14:val="none"/>
        </w:rPr>
        <w:t>the Town Clerk</w:t>
      </w:r>
      <w:r w:rsidR="3FF5E6BA" w:rsidRPr="364CDA91">
        <w:rPr>
          <w:rFonts w:asciiTheme="minorHAnsi" w:hAnsiTheme="minorHAnsi"/>
          <w:kern w:val="0"/>
          <w14:ligatures w14:val="none"/>
        </w:rPr>
        <w:t>.</w:t>
      </w:r>
    </w:p>
    <w:p w14:paraId="6B31964D" w14:textId="62C870FD" w:rsidR="00406046" w:rsidRPr="003E711A" w:rsidRDefault="00406046" w:rsidP="00406046">
      <w:pPr>
        <w:numPr>
          <w:ilvl w:val="0"/>
          <w:numId w:val="41"/>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This register will be retained for audit purposes and made available upon request to authorised parties.</w:t>
      </w:r>
    </w:p>
    <w:p w14:paraId="7012B587" w14:textId="77777777" w:rsidR="003E41BA" w:rsidRPr="003E711A" w:rsidRDefault="003E41BA" w:rsidP="003E41BA">
      <w:pPr>
        <w:spacing w:before="240" w:after="240" w:line="240" w:lineRule="auto"/>
        <w:rPr>
          <w:rFonts w:asciiTheme="minorHAnsi" w:hAnsiTheme="minorHAnsi"/>
          <w:kern w:val="0"/>
          <w14:ligatures w14:val="none"/>
        </w:rPr>
      </w:pPr>
    </w:p>
    <w:p w14:paraId="3998A41F" w14:textId="56F3B9FE" w:rsidR="003E41BA" w:rsidRPr="003E711A" w:rsidRDefault="00424D92" w:rsidP="003E41BA">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3E41BA" w:rsidRPr="003E711A">
        <w:rPr>
          <w:rFonts w:asciiTheme="minorHAnsi" w:hAnsiTheme="minorHAnsi"/>
          <w:b/>
          <w:bCs/>
          <w:kern w:val="0"/>
          <w:sz w:val="28"/>
          <w:szCs w:val="28"/>
          <w14:ligatures w14:val="none"/>
        </w:rPr>
        <w:t>1</w:t>
      </w:r>
      <w:r w:rsidR="005834A9">
        <w:rPr>
          <w:rFonts w:asciiTheme="minorHAnsi" w:hAnsiTheme="minorHAnsi"/>
          <w:b/>
          <w:bCs/>
          <w:kern w:val="0"/>
          <w:sz w:val="28"/>
          <w:szCs w:val="28"/>
          <w14:ligatures w14:val="none"/>
        </w:rPr>
        <w:t>1</w:t>
      </w:r>
      <w:r>
        <w:rPr>
          <w:rFonts w:asciiTheme="minorHAnsi" w:hAnsiTheme="minorHAnsi"/>
          <w:b/>
          <w:bCs/>
          <w:kern w:val="0"/>
          <w:sz w:val="28"/>
          <w:szCs w:val="28"/>
          <w14:ligatures w14:val="none"/>
        </w:rPr>
        <w:t xml:space="preserve"> -</w:t>
      </w:r>
      <w:r w:rsidR="003E41BA" w:rsidRPr="003E711A">
        <w:rPr>
          <w:rFonts w:asciiTheme="minorHAnsi" w:hAnsiTheme="minorHAnsi"/>
          <w:b/>
          <w:bCs/>
          <w:kern w:val="0"/>
          <w:sz w:val="28"/>
          <w:szCs w:val="28"/>
          <w14:ligatures w14:val="none"/>
        </w:rPr>
        <w:t xml:space="preserve"> Evaluation Criteria</w:t>
      </w:r>
    </w:p>
    <w:p w14:paraId="0A12F19D" w14:textId="1A2E5DD0" w:rsidR="003E41BA" w:rsidRPr="003E711A" w:rsidRDefault="003E41BA" w:rsidP="003E41BA">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Tenders will be evaluated on</w:t>
      </w:r>
      <w:r w:rsidR="001D4FDD">
        <w:rPr>
          <w:rFonts w:asciiTheme="minorHAnsi" w:hAnsiTheme="minorHAnsi"/>
          <w:kern w:val="0"/>
          <w14:ligatures w14:val="none"/>
        </w:rPr>
        <w:t xml:space="preserve"> a mixture of</w:t>
      </w:r>
      <w:r w:rsidRPr="003E711A">
        <w:rPr>
          <w:rFonts w:asciiTheme="minorHAnsi" w:hAnsiTheme="minorHAnsi"/>
          <w:kern w:val="0"/>
          <w14:ligatures w14:val="none"/>
        </w:rPr>
        <w:t>:</w:t>
      </w:r>
    </w:p>
    <w:p w14:paraId="4242FAB5" w14:textId="4F237FCA" w:rsidR="003E41BA" w:rsidRPr="003E711A" w:rsidRDefault="003E41BA" w:rsidP="00731023">
      <w:pPr>
        <w:numPr>
          <w:ilvl w:val="0"/>
          <w:numId w:val="31"/>
        </w:numPr>
        <w:spacing w:before="240" w:after="240" w:line="240" w:lineRule="auto"/>
        <w:rPr>
          <w:rFonts w:asciiTheme="minorHAnsi" w:hAnsiTheme="minorHAnsi"/>
          <w:sz w:val="28"/>
          <w:szCs w:val="28"/>
        </w:rPr>
      </w:pPr>
      <w:r w:rsidRPr="003E711A">
        <w:rPr>
          <w:rFonts w:asciiTheme="minorHAnsi" w:hAnsiTheme="minorHAnsi"/>
          <w:kern w:val="0"/>
          <w14:ligatures w14:val="none"/>
        </w:rPr>
        <w:t>Price</w:t>
      </w:r>
      <w:r w:rsidR="000A350B">
        <w:rPr>
          <w:rFonts w:asciiTheme="minorHAnsi" w:hAnsiTheme="minorHAnsi"/>
          <w:kern w:val="0"/>
          <w14:ligatures w14:val="none"/>
        </w:rPr>
        <w:t xml:space="preserve"> (40%)</w:t>
      </w:r>
    </w:p>
    <w:p w14:paraId="4A2139F9" w14:textId="0D5EDA95" w:rsidR="00AF0301" w:rsidRPr="00FF40E7" w:rsidRDefault="003E41BA" w:rsidP="00FF40E7">
      <w:pPr>
        <w:numPr>
          <w:ilvl w:val="0"/>
          <w:numId w:val="31"/>
        </w:numPr>
        <w:spacing w:before="240" w:after="240" w:line="240" w:lineRule="auto"/>
        <w:rPr>
          <w:rFonts w:asciiTheme="minorHAnsi" w:hAnsiTheme="minorHAnsi"/>
          <w:sz w:val="28"/>
          <w:szCs w:val="28"/>
        </w:rPr>
      </w:pPr>
      <w:r w:rsidRPr="003E711A">
        <w:rPr>
          <w:rFonts w:asciiTheme="minorHAnsi" w:hAnsiTheme="minorHAnsi"/>
          <w:kern w:val="0"/>
          <w14:ligatures w14:val="none"/>
        </w:rPr>
        <w:t xml:space="preserve">Quality of </w:t>
      </w:r>
      <w:r w:rsidR="00FF40E7">
        <w:rPr>
          <w:rFonts w:asciiTheme="minorHAnsi" w:hAnsiTheme="minorHAnsi"/>
          <w:kern w:val="0"/>
          <w14:ligatures w14:val="none"/>
        </w:rPr>
        <w:t>answers in the application form</w:t>
      </w:r>
      <w:r w:rsidR="000A350B">
        <w:rPr>
          <w:rFonts w:asciiTheme="minorHAnsi" w:hAnsiTheme="minorHAnsi"/>
          <w:kern w:val="0"/>
          <w14:ligatures w14:val="none"/>
        </w:rPr>
        <w:t xml:space="preserve"> (60%)</w:t>
      </w:r>
    </w:p>
    <w:p w14:paraId="414D74E9" w14:textId="77777777" w:rsidR="00FF40E7" w:rsidRPr="00207B70" w:rsidRDefault="00FF40E7" w:rsidP="00FF40E7">
      <w:pPr>
        <w:spacing w:before="240" w:after="240" w:line="240" w:lineRule="auto"/>
        <w:rPr>
          <w:rFonts w:asciiTheme="minorHAnsi" w:hAnsiTheme="minorHAnsi"/>
          <w:sz w:val="28"/>
          <w:szCs w:val="28"/>
        </w:rPr>
      </w:pPr>
    </w:p>
    <w:p w14:paraId="2C6B9AB2" w14:textId="430A44B3" w:rsidR="00207B70" w:rsidRDefault="00207B70" w:rsidP="00207B70">
      <w:pPr>
        <w:spacing w:before="240" w:after="240" w:line="240" w:lineRule="auto"/>
        <w:rPr>
          <w:rFonts w:asciiTheme="minorHAnsi" w:hAnsiTheme="minorHAnsi"/>
          <w:kern w:val="0"/>
          <w14:ligatures w14:val="none"/>
        </w:rPr>
      </w:pPr>
      <w:r>
        <w:rPr>
          <w:rFonts w:asciiTheme="minorHAnsi" w:hAnsiTheme="minorHAnsi"/>
          <w:kern w:val="0"/>
          <w14:ligatures w14:val="none"/>
        </w:rPr>
        <w:t xml:space="preserve">A zero (0) score will be given on any application </w:t>
      </w:r>
      <w:r w:rsidR="001D4FDD">
        <w:rPr>
          <w:rFonts w:asciiTheme="minorHAnsi" w:hAnsiTheme="minorHAnsi"/>
          <w:kern w:val="0"/>
          <w14:ligatures w14:val="none"/>
        </w:rPr>
        <w:t xml:space="preserve">form </w:t>
      </w:r>
      <w:r>
        <w:rPr>
          <w:rFonts w:asciiTheme="minorHAnsi" w:hAnsiTheme="minorHAnsi"/>
          <w:kern w:val="0"/>
          <w14:ligatures w14:val="none"/>
        </w:rPr>
        <w:t xml:space="preserve">questions </w:t>
      </w:r>
      <w:r w:rsidR="009537A0">
        <w:rPr>
          <w:rFonts w:asciiTheme="minorHAnsi" w:hAnsiTheme="minorHAnsi"/>
          <w:kern w:val="0"/>
          <w14:ligatures w14:val="none"/>
        </w:rPr>
        <w:t xml:space="preserve">not completed appropriately to answer the specific question; attachments are </w:t>
      </w:r>
      <w:r w:rsidR="001D4FDD">
        <w:rPr>
          <w:rFonts w:asciiTheme="minorHAnsi" w:hAnsiTheme="minorHAnsi"/>
          <w:kern w:val="0"/>
          <w14:ligatures w14:val="none"/>
        </w:rPr>
        <w:t xml:space="preserve">considered as </w:t>
      </w:r>
      <w:r w:rsidR="009537A0">
        <w:rPr>
          <w:rFonts w:asciiTheme="minorHAnsi" w:hAnsiTheme="minorHAnsi"/>
          <w:kern w:val="0"/>
          <w14:ligatures w14:val="none"/>
        </w:rPr>
        <w:t>evidence and supporting documents only.</w:t>
      </w:r>
    </w:p>
    <w:p w14:paraId="2A36540D" w14:textId="448DA366" w:rsidR="00B649AB" w:rsidRPr="00207B70" w:rsidRDefault="0F8517B2" w:rsidP="364CDA91">
      <w:pPr>
        <w:spacing w:before="240" w:after="240" w:line="240" w:lineRule="auto"/>
        <w:rPr>
          <w:rFonts w:asciiTheme="minorHAnsi" w:hAnsiTheme="minorHAnsi"/>
          <w:sz w:val="28"/>
          <w:szCs w:val="28"/>
        </w:rPr>
      </w:pPr>
      <w:r w:rsidRPr="364CDA91">
        <w:rPr>
          <w:rFonts w:asciiTheme="minorHAnsi" w:hAnsiTheme="minorHAnsi"/>
          <w:kern w:val="0"/>
          <w14:ligatures w14:val="none"/>
        </w:rPr>
        <w:t>Below is guidance on how to successfully answer the quality questions in the Application Form (Section 5).</w:t>
      </w:r>
    </w:p>
    <w:p w14:paraId="5BFCF535" w14:textId="5DF30608" w:rsidR="364CDA91" w:rsidRDefault="364CDA91" w:rsidP="364CDA91">
      <w:pPr>
        <w:spacing w:before="240" w:after="240" w:line="240" w:lineRule="auto"/>
        <w:rPr>
          <w:rFonts w:asciiTheme="minorHAnsi" w:hAnsiTheme="minorHAnsi"/>
        </w:rPr>
      </w:pPr>
    </w:p>
    <w:p w14:paraId="040162B0" w14:textId="2CDA4D1C" w:rsidR="00AF0301" w:rsidRPr="003E711A" w:rsidRDefault="00AF0301" w:rsidP="00AF0301">
      <w:pPr>
        <w:spacing w:before="240" w:after="240" w:line="240" w:lineRule="auto"/>
        <w:rPr>
          <w:rFonts w:asciiTheme="minorHAnsi" w:hAnsiTheme="minorHAnsi"/>
          <w:sz w:val="32"/>
          <w:szCs w:val="32"/>
          <w:u w:val="single"/>
        </w:rPr>
      </w:pPr>
      <w:r w:rsidRPr="003E711A">
        <w:rPr>
          <w:rFonts w:asciiTheme="minorHAnsi" w:hAnsiTheme="minorHAnsi"/>
          <w:kern w:val="0"/>
          <w:sz w:val="28"/>
          <w:szCs w:val="28"/>
          <w:u w:val="single"/>
          <w14:ligatures w14:val="none"/>
        </w:rPr>
        <w:lastRenderedPageBreak/>
        <w:t>Lot 1 – Grounds Maintenance (including sports and playgrounds)</w:t>
      </w:r>
    </w:p>
    <w:tbl>
      <w:tblPr>
        <w:tblStyle w:val="TableGrid"/>
        <w:tblW w:w="0" w:type="auto"/>
        <w:tblLook w:val="04A0" w:firstRow="1" w:lastRow="0" w:firstColumn="1" w:lastColumn="0" w:noHBand="0" w:noVBand="1"/>
      </w:tblPr>
      <w:tblGrid>
        <w:gridCol w:w="3005"/>
        <w:gridCol w:w="3005"/>
        <w:gridCol w:w="3006"/>
      </w:tblGrid>
      <w:tr w:rsidR="00AF0301" w:rsidRPr="003E711A" w14:paraId="6630D2C6" w14:textId="77777777" w:rsidTr="00AF0301">
        <w:tc>
          <w:tcPr>
            <w:tcW w:w="3005" w:type="dxa"/>
          </w:tcPr>
          <w:p w14:paraId="28FEF654" w14:textId="511C2231" w:rsidR="00AF0301" w:rsidRPr="003E711A" w:rsidRDefault="00AF0301" w:rsidP="00AF0301">
            <w:pPr>
              <w:spacing w:before="240" w:after="240"/>
              <w:jc w:val="center"/>
              <w:rPr>
                <w:rFonts w:asciiTheme="minorHAnsi" w:hAnsiTheme="minorHAnsi"/>
              </w:rPr>
            </w:pPr>
            <w:bookmarkStart w:id="6" w:name="_Hlk207627684"/>
            <w:r w:rsidRPr="003E711A">
              <w:rPr>
                <w:rFonts w:asciiTheme="minorHAnsi" w:hAnsiTheme="minorHAnsi"/>
              </w:rPr>
              <w:t>Question</w:t>
            </w:r>
          </w:p>
        </w:tc>
        <w:tc>
          <w:tcPr>
            <w:tcW w:w="3005" w:type="dxa"/>
          </w:tcPr>
          <w:p w14:paraId="583CCEBA" w14:textId="622BCD97" w:rsidR="00AF0301" w:rsidRPr="003E711A" w:rsidRDefault="00AF0301" w:rsidP="00AF0301">
            <w:pPr>
              <w:spacing w:before="240" w:after="240"/>
              <w:jc w:val="center"/>
              <w:rPr>
                <w:rFonts w:asciiTheme="minorHAnsi" w:hAnsiTheme="minorHAnsi"/>
              </w:rPr>
            </w:pPr>
            <w:r w:rsidRPr="003E711A">
              <w:rPr>
                <w:rFonts w:asciiTheme="minorHAnsi" w:hAnsiTheme="minorHAnsi"/>
              </w:rPr>
              <w:t>Weight (%)</w:t>
            </w:r>
          </w:p>
        </w:tc>
        <w:tc>
          <w:tcPr>
            <w:tcW w:w="3006" w:type="dxa"/>
          </w:tcPr>
          <w:p w14:paraId="2FD3AA16" w14:textId="5F95F1F6" w:rsidR="00AF0301" w:rsidRPr="003E711A" w:rsidRDefault="00AF0301" w:rsidP="00AF0301">
            <w:pPr>
              <w:spacing w:before="240" w:after="240"/>
              <w:jc w:val="center"/>
              <w:rPr>
                <w:rFonts w:asciiTheme="minorHAnsi" w:hAnsiTheme="minorHAnsi"/>
              </w:rPr>
            </w:pPr>
            <w:r w:rsidRPr="003E711A">
              <w:rPr>
                <w:rFonts w:asciiTheme="minorHAnsi" w:hAnsiTheme="minorHAnsi"/>
              </w:rPr>
              <w:t>Notes</w:t>
            </w:r>
          </w:p>
        </w:tc>
      </w:tr>
      <w:tr w:rsidR="00AF0301" w:rsidRPr="003E711A" w14:paraId="521BDFE7" w14:textId="77777777" w:rsidTr="00AF0301">
        <w:tc>
          <w:tcPr>
            <w:tcW w:w="3005" w:type="dxa"/>
          </w:tcPr>
          <w:p w14:paraId="7A12EC63" w14:textId="5578F0C6" w:rsidR="00AF0301" w:rsidRPr="003E711A" w:rsidRDefault="00AF0301" w:rsidP="003E41BA">
            <w:pPr>
              <w:spacing w:before="240" w:after="240"/>
              <w:rPr>
                <w:rFonts w:asciiTheme="minorHAnsi" w:hAnsiTheme="minorHAnsi"/>
              </w:rPr>
            </w:pPr>
            <w:r w:rsidRPr="003E711A">
              <w:rPr>
                <w:rFonts w:asciiTheme="minorHAnsi" w:hAnsiTheme="minorHAnsi"/>
              </w:rPr>
              <w:t>Grounds Maintenance</w:t>
            </w:r>
          </w:p>
        </w:tc>
        <w:tc>
          <w:tcPr>
            <w:tcW w:w="3005" w:type="dxa"/>
          </w:tcPr>
          <w:p w14:paraId="430398D6" w14:textId="41AA32FE" w:rsidR="00AF0301" w:rsidRPr="003E711A" w:rsidRDefault="00AF0301" w:rsidP="003E41BA">
            <w:pPr>
              <w:spacing w:before="240" w:after="240"/>
              <w:rPr>
                <w:rFonts w:asciiTheme="minorHAnsi" w:hAnsiTheme="minorHAnsi"/>
              </w:rPr>
            </w:pPr>
            <w:r w:rsidRPr="003E711A">
              <w:rPr>
                <w:rFonts w:asciiTheme="minorHAnsi" w:hAnsiTheme="minorHAnsi"/>
              </w:rPr>
              <w:t>20</w:t>
            </w:r>
          </w:p>
        </w:tc>
        <w:tc>
          <w:tcPr>
            <w:tcW w:w="3006" w:type="dxa"/>
          </w:tcPr>
          <w:p w14:paraId="7C0B21C8" w14:textId="25F8CDD1" w:rsidR="00AF0301" w:rsidRPr="003E711A" w:rsidRDefault="00AF0301" w:rsidP="003E41BA">
            <w:pPr>
              <w:spacing w:before="240" w:after="240"/>
              <w:rPr>
                <w:rFonts w:asciiTheme="minorHAnsi" w:hAnsiTheme="minorHAnsi"/>
              </w:rPr>
            </w:pPr>
            <w:r w:rsidRPr="003E711A">
              <w:rPr>
                <w:rFonts w:asciiTheme="minorHAnsi" w:hAnsiTheme="minorHAnsi"/>
              </w:rPr>
              <w:t>Weekly sweeping, litter control, lawful waste disposal (with disposal notes), environmentally friendly grass cutting, pesticide compliance</w:t>
            </w:r>
          </w:p>
        </w:tc>
      </w:tr>
      <w:tr w:rsidR="00C40F76" w:rsidRPr="003E711A" w14:paraId="05DE3CBE" w14:textId="77777777" w:rsidTr="00AF0301">
        <w:tc>
          <w:tcPr>
            <w:tcW w:w="3005" w:type="dxa"/>
          </w:tcPr>
          <w:p w14:paraId="3EBCA164" w14:textId="108961C6" w:rsidR="00C40F76" w:rsidRPr="003E711A" w:rsidRDefault="00C40F76" w:rsidP="00C40F76">
            <w:pPr>
              <w:spacing w:before="240" w:after="240"/>
              <w:rPr>
                <w:rFonts w:asciiTheme="minorHAnsi" w:hAnsiTheme="minorHAnsi"/>
              </w:rPr>
            </w:pPr>
            <w:r w:rsidRPr="003E711A">
              <w:rPr>
                <w:rFonts w:asciiTheme="minorHAnsi" w:hAnsiTheme="minorHAnsi"/>
              </w:rPr>
              <w:t>Staff &amp; Training</w:t>
            </w:r>
          </w:p>
        </w:tc>
        <w:tc>
          <w:tcPr>
            <w:tcW w:w="3005" w:type="dxa"/>
          </w:tcPr>
          <w:p w14:paraId="65884980" w14:textId="0EB8698E" w:rsidR="00C40F76" w:rsidRPr="003E711A" w:rsidRDefault="00C40F76" w:rsidP="00C40F76">
            <w:pPr>
              <w:spacing w:before="240" w:after="240"/>
              <w:rPr>
                <w:rFonts w:asciiTheme="minorHAnsi" w:hAnsiTheme="minorHAnsi"/>
              </w:rPr>
            </w:pPr>
            <w:r w:rsidRPr="003E711A">
              <w:rPr>
                <w:rFonts w:asciiTheme="minorHAnsi" w:hAnsiTheme="minorHAnsi"/>
              </w:rPr>
              <w:t>15</w:t>
            </w:r>
          </w:p>
        </w:tc>
        <w:tc>
          <w:tcPr>
            <w:tcW w:w="3006" w:type="dxa"/>
          </w:tcPr>
          <w:p w14:paraId="38789AFA" w14:textId="560BE175" w:rsidR="00C40F76" w:rsidRPr="003E711A" w:rsidRDefault="00C40F76" w:rsidP="00C40F76">
            <w:pPr>
              <w:spacing w:before="240" w:after="240"/>
              <w:rPr>
                <w:rFonts w:asciiTheme="minorHAnsi" w:hAnsiTheme="minorHAnsi"/>
              </w:rPr>
            </w:pPr>
            <w:r w:rsidRPr="003E711A">
              <w:rPr>
                <w:rFonts w:asciiTheme="minorHAnsi" w:hAnsiTheme="minorHAnsi"/>
              </w:rPr>
              <w:t xml:space="preserve">Qualifications (relevant training), staff presentation, competence, </w:t>
            </w:r>
            <w:r w:rsidR="009E5BBE" w:rsidRPr="003E711A">
              <w:rPr>
                <w:rFonts w:asciiTheme="minorHAnsi" w:hAnsiTheme="minorHAnsi"/>
              </w:rPr>
              <w:t xml:space="preserve">adequacy of staff allocation for completing tasks on schedule, contingency plan for staff absence </w:t>
            </w:r>
            <w:r w:rsidR="009E5BBE" w:rsidRPr="003E711A">
              <w:rPr>
                <w:rFonts w:asciiTheme="minorHAnsi" w:hAnsiTheme="minorHAnsi"/>
                <w:i/>
                <w:iCs/>
                <w:sz w:val="22"/>
                <w:szCs w:val="22"/>
              </w:rPr>
              <w:t>(points will be based on adequacy, planning and quality, not absolute number of staff).</w:t>
            </w:r>
          </w:p>
        </w:tc>
      </w:tr>
      <w:tr w:rsidR="00C40F76" w:rsidRPr="003E711A" w14:paraId="0A20D64F" w14:textId="77777777" w:rsidTr="00AF0301">
        <w:tc>
          <w:tcPr>
            <w:tcW w:w="3005" w:type="dxa"/>
          </w:tcPr>
          <w:p w14:paraId="6093905A" w14:textId="44C52C8D" w:rsidR="00C40F76" w:rsidRPr="003E711A" w:rsidRDefault="00C40F76" w:rsidP="00C40F76">
            <w:pPr>
              <w:spacing w:before="240" w:after="240"/>
              <w:rPr>
                <w:rFonts w:asciiTheme="minorHAnsi" w:hAnsiTheme="minorHAnsi"/>
              </w:rPr>
            </w:pPr>
            <w:r w:rsidRPr="003E711A">
              <w:rPr>
                <w:rFonts w:asciiTheme="minorHAnsi" w:hAnsiTheme="minorHAnsi"/>
              </w:rPr>
              <w:t>Health &amp; Safety</w:t>
            </w:r>
          </w:p>
        </w:tc>
        <w:tc>
          <w:tcPr>
            <w:tcW w:w="3005" w:type="dxa"/>
          </w:tcPr>
          <w:p w14:paraId="1815B3A6" w14:textId="638DCE29" w:rsidR="00C40F76" w:rsidRPr="003E711A" w:rsidRDefault="00C40F76" w:rsidP="00C40F76">
            <w:pPr>
              <w:spacing w:before="240" w:after="240"/>
              <w:rPr>
                <w:rFonts w:asciiTheme="minorHAnsi" w:hAnsiTheme="minorHAnsi"/>
              </w:rPr>
            </w:pPr>
            <w:r w:rsidRPr="003E711A">
              <w:rPr>
                <w:rFonts w:asciiTheme="minorHAnsi" w:hAnsiTheme="minorHAnsi"/>
              </w:rPr>
              <w:t>15</w:t>
            </w:r>
          </w:p>
        </w:tc>
        <w:tc>
          <w:tcPr>
            <w:tcW w:w="3006" w:type="dxa"/>
          </w:tcPr>
          <w:p w14:paraId="1399B0D0" w14:textId="56F5CF8A" w:rsidR="00C40F76" w:rsidRPr="003E711A" w:rsidRDefault="00C40F76" w:rsidP="00C40F76">
            <w:pPr>
              <w:spacing w:before="240" w:after="240"/>
              <w:rPr>
                <w:rFonts w:asciiTheme="minorHAnsi" w:hAnsiTheme="minorHAnsi"/>
              </w:rPr>
            </w:pPr>
            <w:r w:rsidRPr="003E711A">
              <w:rPr>
                <w:rFonts w:asciiTheme="minorHAnsi" w:hAnsiTheme="minorHAnsi"/>
              </w:rPr>
              <w:t>Compliance with legislation, risk assessments, safe systems of work, annual reviews, discovery of hazardous items</w:t>
            </w:r>
          </w:p>
        </w:tc>
      </w:tr>
      <w:tr w:rsidR="00C40F76" w:rsidRPr="003E711A" w14:paraId="2315ACAD" w14:textId="77777777" w:rsidTr="00AF0301">
        <w:tc>
          <w:tcPr>
            <w:tcW w:w="3005" w:type="dxa"/>
          </w:tcPr>
          <w:p w14:paraId="126990A4" w14:textId="2380FDFB" w:rsidR="00C40F76" w:rsidRPr="003E711A" w:rsidRDefault="00C40F76" w:rsidP="00C40F76">
            <w:pPr>
              <w:spacing w:before="240" w:after="240"/>
              <w:rPr>
                <w:rFonts w:asciiTheme="minorHAnsi" w:hAnsiTheme="minorHAnsi"/>
              </w:rPr>
            </w:pPr>
            <w:r w:rsidRPr="003E711A">
              <w:rPr>
                <w:rFonts w:asciiTheme="minorHAnsi" w:hAnsiTheme="minorHAnsi"/>
              </w:rPr>
              <w:t>Playground Maintenance</w:t>
            </w:r>
          </w:p>
        </w:tc>
        <w:tc>
          <w:tcPr>
            <w:tcW w:w="3005" w:type="dxa"/>
          </w:tcPr>
          <w:p w14:paraId="76DE9062" w14:textId="543444DB" w:rsidR="00C40F76" w:rsidRPr="003E711A" w:rsidRDefault="00C40F76" w:rsidP="00C40F76">
            <w:pPr>
              <w:spacing w:before="240" w:after="240"/>
              <w:rPr>
                <w:rFonts w:asciiTheme="minorHAnsi" w:hAnsiTheme="minorHAnsi"/>
              </w:rPr>
            </w:pPr>
            <w:r w:rsidRPr="003E711A">
              <w:rPr>
                <w:rFonts w:asciiTheme="minorHAnsi" w:hAnsiTheme="minorHAnsi"/>
              </w:rPr>
              <w:t>12</w:t>
            </w:r>
          </w:p>
        </w:tc>
        <w:tc>
          <w:tcPr>
            <w:tcW w:w="3006" w:type="dxa"/>
          </w:tcPr>
          <w:p w14:paraId="5355F144" w14:textId="22E04D65" w:rsidR="00C40F76" w:rsidRPr="003E711A" w:rsidRDefault="007711FC" w:rsidP="00C40F76">
            <w:pPr>
              <w:spacing w:before="240" w:after="240"/>
              <w:rPr>
                <w:rFonts w:asciiTheme="minorHAnsi" w:hAnsiTheme="minorHAnsi"/>
              </w:rPr>
            </w:pPr>
            <w:r>
              <w:rPr>
                <w:rFonts w:asciiTheme="minorHAnsi" w:hAnsiTheme="minorHAnsi"/>
              </w:rPr>
              <w:t>T</w:t>
            </w:r>
            <w:r w:rsidR="00C40F76" w:rsidRPr="003E711A">
              <w:rPr>
                <w:rFonts w:asciiTheme="minorHAnsi" w:hAnsiTheme="minorHAnsi"/>
              </w:rPr>
              <w:t>opping up surfacing, grass cutting in play areas</w:t>
            </w:r>
          </w:p>
        </w:tc>
      </w:tr>
      <w:tr w:rsidR="00C40F76" w:rsidRPr="003E711A" w14:paraId="49F8B277" w14:textId="77777777" w:rsidTr="00AF0301">
        <w:tc>
          <w:tcPr>
            <w:tcW w:w="3005" w:type="dxa"/>
          </w:tcPr>
          <w:p w14:paraId="60C3F290" w14:textId="673A6A1C" w:rsidR="00C40F76" w:rsidRPr="003E711A" w:rsidRDefault="00C40F76" w:rsidP="00C40F76">
            <w:pPr>
              <w:spacing w:before="240" w:after="240"/>
              <w:rPr>
                <w:rFonts w:asciiTheme="minorHAnsi" w:hAnsiTheme="minorHAnsi"/>
              </w:rPr>
            </w:pPr>
            <w:r w:rsidRPr="003E711A">
              <w:rPr>
                <w:rFonts w:asciiTheme="minorHAnsi" w:hAnsiTheme="minorHAnsi"/>
              </w:rPr>
              <w:t>Scheduling &amp; Notifications</w:t>
            </w:r>
          </w:p>
        </w:tc>
        <w:tc>
          <w:tcPr>
            <w:tcW w:w="3005" w:type="dxa"/>
          </w:tcPr>
          <w:p w14:paraId="583D77B2" w14:textId="40B1DAE0" w:rsidR="00C40F76" w:rsidRPr="003E711A" w:rsidRDefault="00C40F76" w:rsidP="00C40F76">
            <w:pPr>
              <w:spacing w:before="240" w:after="240"/>
              <w:rPr>
                <w:rFonts w:asciiTheme="minorHAnsi" w:hAnsiTheme="minorHAnsi"/>
              </w:rPr>
            </w:pPr>
            <w:r w:rsidRPr="003E711A">
              <w:rPr>
                <w:rFonts w:asciiTheme="minorHAnsi" w:hAnsiTheme="minorHAnsi"/>
              </w:rPr>
              <w:t>10</w:t>
            </w:r>
          </w:p>
        </w:tc>
        <w:tc>
          <w:tcPr>
            <w:tcW w:w="3006" w:type="dxa"/>
          </w:tcPr>
          <w:p w14:paraId="4925CB65" w14:textId="751C9A16" w:rsidR="00C40F76" w:rsidRPr="003E711A" w:rsidRDefault="00C40F76" w:rsidP="00C40F76">
            <w:pPr>
              <w:spacing w:before="240" w:after="240"/>
              <w:rPr>
                <w:rFonts w:asciiTheme="minorHAnsi" w:hAnsiTheme="minorHAnsi"/>
              </w:rPr>
            </w:pPr>
            <w:r w:rsidRPr="003E711A">
              <w:rPr>
                <w:rFonts w:asciiTheme="minorHAnsi" w:hAnsiTheme="minorHAnsi"/>
              </w:rPr>
              <w:t>Method for schedules, informing the Council, handling breakdowns, weather delays, restricted access</w:t>
            </w:r>
          </w:p>
        </w:tc>
      </w:tr>
      <w:tr w:rsidR="00C40F76" w:rsidRPr="003E711A" w14:paraId="00FB323D" w14:textId="77777777" w:rsidTr="00AF0301">
        <w:tc>
          <w:tcPr>
            <w:tcW w:w="3005" w:type="dxa"/>
          </w:tcPr>
          <w:p w14:paraId="118E1CB4" w14:textId="6B2FA024" w:rsidR="00C40F76" w:rsidRPr="003E711A" w:rsidRDefault="00C40F76" w:rsidP="00C40F76">
            <w:pPr>
              <w:spacing w:before="240" w:after="240"/>
              <w:rPr>
                <w:rFonts w:asciiTheme="minorHAnsi" w:hAnsiTheme="minorHAnsi"/>
              </w:rPr>
            </w:pPr>
            <w:r w:rsidRPr="003E711A">
              <w:rPr>
                <w:rFonts w:asciiTheme="minorHAnsi" w:hAnsiTheme="minorHAnsi"/>
              </w:rPr>
              <w:lastRenderedPageBreak/>
              <w:t>Sports Pitch Management</w:t>
            </w:r>
          </w:p>
        </w:tc>
        <w:tc>
          <w:tcPr>
            <w:tcW w:w="3005" w:type="dxa"/>
          </w:tcPr>
          <w:p w14:paraId="13EFCD2E" w14:textId="0883CC01" w:rsidR="00C40F76" w:rsidRPr="003E711A" w:rsidRDefault="00C40F76" w:rsidP="00C40F76">
            <w:pPr>
              <w:spacing w:before="240" w:after="240"/>
              <w:rPr>
                <w:rFonts w:asciiTheme="minorHAnsi" w:hAnsiTheme="minorHAnsi"/>
              </w:rPr>
            </w:pPr>
            <w:r w:rsidRPr="003E711A">
              <w:rPr>
                <w:rFonts w:asciiTheme="minorHAnsi" w:hAnsiTheme="minorHAnsi"/>
              </w:rPr>
              <w:t>8</w:t>
            </w:r>
          </w:p>
        </w:tc>
        <w:tc>
          <w:tcPr>
            <w:tcW w:w="3006" w:type="dxa"/>
          </w:tcPr>
          <w:p w14:paraId="719F227E" w14:textId="1FB84EC9" w:rsidR="00C40F76" w:rsidRPr="003E711A" w:rsidRDefault="00C40F76" w:rsidP="00C40F76">
            <w:pPr>
              <w:spacing w:before="240" w:after="240"/>
              <w:rPr>
                <w:rFonts w:asciiTheme="minorHAnsi" w:hAnsiTheme="minorHAnsi"/>
              </w:rPr>
            </w:pPr>
            <w:r w:rsidRPr="003E711A">
              <w:rPr>
                <w:rFonts w:asciiTheme="minorHAnsi" w:hAnsiTheme="minorHAnsi"/>
              </w:rPr>
              <w:t>Pitch preparation, line marking, changing room management</w:t>
            </w:r>
          </w:p>
        </w:tc>
      </w:tr>
      <w:tr w:rsidR="00C40F76" w:rsidRPr="003E711A" w14:paraId="16289A40" w14:textId="77777777" w:rsidTr="00AF0301">
        <w:tc>
          <w:tcPr>
            <w:tcW w:w="3005" w:type="dxa"/>
          </w:tcPr>
          <w:p w14:paraId="3FC30861" w14:textId="260FBBD2" w:rsidR="00C40F76" w:rsidRPr="003E711A" w:rsidRDefault="00C40F76" w:rsidP="00C40F76">
            <w:pPr>
              <w:spacing w:before="240" w:after="240"/>
              <w:rPr>
                <w:rFonts w:asciiTheme="minorHAnsi" w:hAnsiTheme="minorHAnsi"/>
              </w:rPr>
            </w:pPr>
            <w:r w:rsidRPr="003E711A">
              <w:rPr>
                <w:rFonts w:asciiTheme="minorHAnsi" w:hAnsiTheme="minorHAnsi"/>
              </w:rPr>
              <w:t>Vehicles &amp; Equipment</w:t>
            </w:r>
          </w:p>
        </w:tc>
        <w:tc>
          <w:tcPr>
            <w:tcW w:w="3005" w:type="dxa"/>
          </w:tcPr>
          <w:p w14:paraId="38255040" w14:textId="406D9F6F" w:rsidR="00C40F76" w:rsidRPr="003E711A" w:rsidRDefault="00C40F76" w:rsidP="00C40F76">
            <w:pPr>
              <w:spacing w:before="240" w:after="240"/>
              <w:rPr>
                <w:rFonts w:asciiTheme="minorHAnsi" w:hAnsiTheme="minorHAnsi"/>
              </w:rPr>
            </w:pPr>
            <w:r w:rsidRPr="003E711A">
              <w:rPr>
                <w:rFonts w:asciiTheme="minorHAnsi" w:hAnsiTheme="minorHAnsi"/>
              </w:rPr>
              <w:t>8</w:t>
            </w:r>
          </w:p>
        </w:tc>
        <w:tc>
          <w:tcPr>
            <w:tcW w:w="3006" w:type="dxa"/>
          </w:tcPr>
          <w:p w14:paraId="0A84727B" w14:textId="65244FF0" w:rsidR="00C40F76" w:rsidRPr="003E711A" w:rsidRDefault="00C40F76" w:rsidP="00C40F76">
            <w:pPr>
              <w:spacing w:before="240" w:after="240"/>
              <w:rPr>
                <w:rFonts w:asciiTheme="minorHAnsi" w:hAnsiTheme="minorHAnsi"/>
              </w:rPr>
            </w:pPr>
            <w:r w:rsidRPr="003E711A">
              <w:rPr>
                <w:rFonts w:asciiTheme="minorHAnsi" w:hAnsiTheme="minorHAnsi"/>
              </w:rPr>
              <w:t>Environmental and safety compliance, safe use (speed limits, beacons, hazard lights, gates)</w:t>
            </w:r>
          </w:p>
        </w:tc>
      </w:tr>
      <w:tr w:rsidR="00C40F76" w:rsidRPr="003E711A" w14:paraId="5791648A" w14:textId="77777777" w:rsidTr="00AF0301">
        <w:tc>
          <w:tcPr>
            <w:tcW w:w="3005" w:type="dxa"/>
          </w:tcPr>
          <w:p w14:paraId="2EB23A41" w14:textId="6FE69772" w:rsidR="00C40F76" w:rsidRPr="003E711A" w:rsidRDefault="00C40F76" w:rsidP="00C40F76">
            <w:pPr>
              <w:spacing w:before="240" w:after="240"/>
              <w:rPr>
                <w:rFonts w:asciiTheme="minorHAnsi" w:hAnsiTheme="minorHAnsi"/>
              </w:rPr>
            </w:pPr>
            <w:r w:rsidRPr="003E711A">
              <w:rPr>
                <w:rFonts w:asciiTheme="minorHAnsi" w:hAnsiTheme="minorHAnsi"/>
              </w:rPr>
              <w:t>Damages &amp; Breakages</w:t>
            </w:r>
          </w:p>
        </w:tc>
        <w:tc>
          <w:tcPr>
            <w:tcW w:w="3005" w:type="dxa"/>
          </w:tcPr>
          <w:p w14:paraId="0671A184" w14:textId="7C4CD484" w:rsidR="00C40F76" w:rsidRPr="003E711A" w:rsidRDefault="00C40F76" w:rsidP="00C40F76">
            <w:pPr>
              <w:spacing w:before="240" w:after="240"/>
              <w:rPr>
                <w:rFonts w:asciiTheme="minorHAnsi" w:hAnsiTheme="minorHAnsi"/>
              </w:rPr>
            </w:pPr>
            <w:r w:rsidRPr="003E711A">
              <w:rPr>
                <w:rFonts w:asciiTheme="minorHAnsi" w:hAnsiTheme="minorHAnsi"/>
              </w:rPr>
              <w:t>7</w:t>
            </w:r>
          </w:p>
        </w:tc>
        <w:tc>
          <w:tcPr>
            <w:tcW w:w="3006" w:type="dxa"/>
          </w:tcPr>
          <w:p w14:paraId="504DE685" w14:textId="7E99AD03" w:rsidR="00C40F76" w:rsidRPr="003E711A" w:rsidRDefault="00C40F76" w:rsidP="00C40F76">
            <w:pPr>
              <w:spacing w:before="240" w:after="240"/>
              <w:rPr>
                <w:rFonts w:asciiTheme="minorHAnsi" w:hAnsiTheme="minorHAnsi"/>
              </w:rPr>
            </w:pPr>
            <w:r w:rsidRPr="003E711A">
              <w:rPr>
                <w:rFonts w:asciiTheme="minorHAnsi" w:hAnsiTheme="minorHAnsi"/>
              </w:rPr>
              <w:t>Reporting and rectification of damage caused</w:t>
            </w:r>
          </w:p>
        </w:tc>
      </w:tr>
      <w:tr w:rsidR="00C40F76" w:rsidRPr="003E711A" w14:paraId="66435A28" w14:textId="77777777" w:rsidTr="00AF0301">
        <w:tc>
          <w:tcPr>
            <w:tcW w:w="3005" w:type="dxa"/>
          </w:tcPr>
          <w:p w14:paraId="4727D684" w14:textId="29D74C08" w:rsidR="00C40F76" w:rsidRPr="003E711A" w:rsidRDefault="00C40F76" w:rsidP="00C40F76">
            <w:pPr>
              <w:spacing w:before="240" w:after="240"/>
              <w:rPr>
                <w:rFonts w:asciiTheme="minorHAnsi" w:hAnsiTheme="minorHAnsi"/>
              </w:rPr>
            </w:pPr>
            <w:r w:rsidRPr="003E711A">
              <w:rPr>
                <w:rFonts w:asciiTheme="minorHAnsi" w:hAnsiTheme="minorHAnsi"/>
              </w:rPr>
              <w:t>Client Referrals</w:t>
            </w:r>
          </w:p>
        </w:tc>
        <w:tc>
          <w:tcPr>
            <w:tcW w:w="3005" w:type="dxa"/>
          </w:tcPr>
          <w:p w14:paraId="5E5D5227" w14:textId="1AABD732" w:rsidR="00C40F76" w:rsidRPr="003E711A" w:rsidRDefault="00C40F76" w:rsidP="00C40F76">
            <w:pPr>
              <w:spacing w:before="240" w:after="240"/>
              <w:rPr>
                <w:rFonts w:asciiTheme="minorHAnsi" w:hAnsiTheme="minorHAnsi"/>
              </w:rPr>
            </w:pPr>
            <w:r w:rsidRPr="003E711A">
              <w:rPr>
                <w:rFonts w:asciiTheme="minorHAnsi" w:hAnsiTheme="minorHAnsi"/>
              </w:rPr>
              <w:t>5</w:t>
            </w:r>
          </w:p>
        </w:tc>
        <w:tc>
          <w:tcPr>
            <w:tcW w:w="3006" w:type="dxa"/>
          </w:tcPr>
          <w:p w14:paraId="3D2597F5" w14:textId="1C449ED0" w:rsidR="00C40F76" w:rsidRPr="003E711A" w:rsidRDefault="00C40F76" w:rsidP="00C40F76">
            <w:pPr>
              <w:spacing w:before="240" w:after="240"/>
              <w:rPr>
                <w:rFonts w:asciiTheme="minorHAnsi" w:hAnsiTheme="minorHAnsi"/>
              </w:rPr>
            </w:pPr>
            <w:r w:rsidRPr="003E711A">
              <w:rPr>
                <w:rFonts w:asciiTheme="minorHAnsi" w:hAnsiTheme="minorHAnsi"/>
              </w:rPr>
              <w:t>At least two comparable contracts in the last 3 years</w:t>
            </w:r>
          </w:p>
        </w:tc>
      </w:tr>
      <w:bookmarkEnd w:id="6"/>
    </w:tbl>
    <w:p w14:paraId="2E42EA49" w14:textId="77777777" w:rsidR="003E41BA" w:rsidRPr="003E711A" w:rsidRDefault="003E41BA" w:rsidP="003E41BA">
      <w:pPr>
        <w:spacing w:before="240" w:after="240" w:line="240" w:lineRule="auto"/>
        <w:rPr>
          <w:rFonts w:asciiTheme="minorHAnsi" w:hAnsiTheme="minorHAnsi"/>
          <w:sz w:val="32"/>
          <w:szCs w:val="32"/>
        </w:rPr>
      </w:pPr>
    </w:p>
    <w:p w14:paraId="24237ECA" w14:textId="184EFCB5" w:rsidR="008D7706" w:rsidRPr="003E711A" w:rsidRDefault="008D7706" w:rsidP="008D7706">
      <w:pPr>
        <w:spacing w:before="240" w:after="240" w:line="240" w:lineRule="auto"/>
        <w:rPr>
          <w:rFonts w:asciiTheme="minorHAnsi" w:hAnsiTheme="minorHAnsi"/>
          <w:kern w:val="0"/>
          <w:sz w:val="28"/>
          <w:szCs w:val="28"/>
          <w:u w:val="single"/>
          <w14:ligatures w14:val="none"/>
        </w:rPr>
      </w:pPr>
      <w:r w:rsidRPr="003E711A">
        <w:rPr>
          <w:rFonts w:asciiTheme="minorHAnsi" w:hAnsiTheme="minorHAnsi"/>
          <w:kern w:val="0"/>
          <w:sz w:val="28"/>
          <w:szCs w:val="28"/>
          <w:u w:val="single"/>
          <w14:ligatures w14:val="none"/>
        </w:rPr>
        <w:t>Lot 2 – Verges and Pathways</w:t>
      </w:r>
    </w:p>
    <w:tbl>
      <w:tblPr>
        <w:tblStyle w:val="TableGrid"/>
        <w:tblW w:w="0" w:type="auto"/>
        <w:tblLook w:val="04A0" w:firstRow="1" w:lastRow="0" w:firstColumn="1" w:lastColumn="0" w:noHBand="0" w:noVBand="1"/>
      </w:tblPr>
      <w:tblGrid>
        <w:gridCol w:w="3005"/>
        <w:gridCol w:w="3005"/>
        <w:gridCol w:w="3006"/>
      </w:tblGrid>
      <w:tr w:rsidR="008D7706" w:rsidRPr="003E711A" w14:paraId="2006CD2B" w14:textId="77777777" w:rsidTr="00A6491B">
        <w:tc>
          <w:tcPr>
            <w:tcW w:w="3005" w:type="dxa"/>
          </w:tcPr>
          <w:p w14:paraId="7D5DE2AC" w14:textId="77777777" w:rsidR="008D7706" w:rsidRPr="003E711A" w:rsidRDefault="008D7706" w:rsidP="00A6491B">
            <w:pPr>
              <w:spacing w:before="240" w:after="240"/>
              <w:jc w:val="center"/>
              <w:rPr>
                <w:rFonts w:asciiTheme="minorHAnsi" w:hAnsiTheme="minorHAnsi"/>
              </w:rPr>
            </w:pPr>
            <w:r w:rsidRPr="003E711A">
              <w:rPr>
                <w:rFonts w:asciiTheme="minorHAnsi" w:hAnsiTheme="minorHAnsi"/>
              </w:rPr>
              <w:t>Question</w:t>
            </w:r>
          </w:p>
        </w:tc>
        <w:tc>
          <w:tcPr>
            <w:tcW w:w="3005" w:type="dxa"/>
          </w:tcPr>
          <w:p w14:paraId="15CDEB68" w14:textId="77777777" w:rsidR="008D7706" w:rsidRPr="003E711A" w:rsidRDefault="008D7706" w:rsidP="00A6491B">
            <w:pPr>
              <w:spacing w:before="240" w:after="240"/>
              <w:jc w:val="center"/>
              <w:rPr>
                <w:rFonts w:asciiTheme="minorHAnsi" w:hAnsiTheme="minorHAnsi"/>
              </w:rPr>
            </w:pPr>
            <w:r w:rsidRPr="003E711A">
              <w:rPr>
                <w:rFonts w:asciiTheme="minorHAnsi" w:hAnsiTheme="minorHAnsi"/>
              </w:rPr>
              <w:t>Weight (%)</w:t>
            </w:r>
          </w:p>
        </w:tc>
        <w:tc>
          <w:tcPr>
            <w:tcW w:w="3006" w:type="dxa"/>
          </w:tcPr>
          <w:p w14:paraId="17CC9F45" w14:textId="77777777" w:rsidR="008D7706" w:rsidRPr="003E711A" w:rsidRDefault="008D7706" w:rsidP="00A6491B">
            <w:pPr>
              <w:spacing w:before="240" w:after="240"/>
              <w:jc w:val="center"/>
              <w:rPr>
                <w:rFonts w:asciiTheme="minorHAnsi" w:hAnsiTheme="minorHAnsi"/>
              </w:rPr>
            </w:pPr>
            <w:r w:rsidRPr="003E711A">
              <w:rPr>
                <w:rFonts w:asciiTheme="minorHAnsi" w:hAnsiTheme="minorHAnsi"/>
              </w:rPr>
              <w:t>Notes</w:t>
            </w:r>
          </w:p>
        </w:tc>
      </w:tr>
      <w:tr w:rsidR="008D7706" w:rsidRPr="003E711A" w14:paraId="6050D568" w14:textId="77777777" w:rsidTr="00A6491B">
        <w:tc>
          <w:tcPr>
            <w:tcW w:w="3005" w:type="dxa"/>
          </w:tcPr>
          <w:p w14:paraId="3FF9BFD1" w14:textId="5793D5F1" w:rsidR="008D7706" w:rsidRPr="003E711A" w:rsidRDefault="008D7706" w:rsidP="00A6491B">
            <w:pPr>
              <w:spacing w:before="240" w:after="240"/>
              <w:rPr>
                <w:rFonts w:asciiTheme="minorHAnsi" w:hAnsiTheme="minorHAnsi"/>
              </w:rPr>
            </w:pPr>
            <w:r w:rsidRPr="003E711A">
              <w:rPr>
                <w:rFonts w:asciiTheme="minorHAnsi" w:hAnsiTheme="minorHAnsi"/>
              </w:rPr>
              <w:t>Verges &amp; Pathways</w:t>
            </w:r>
          </w:p>
        </w:tc>
        <w:tc>
          <w:tcPr>
            <w:tcW w:w="3005" w:type="dxa"/>
          </w:tcPr>
          <w:p w14:paraId="6B407C8E" w14:textId="16805C5C" w:rsidR="008D7706" w:rsidRPr="003E711A" w:rsidRDefault="008D7706" w:rsidP="00A6491B">
            <w:pPr>
              <w:spacing w:before="240" w:after="240"/>
              <w:rPr>
                <w:rFonts w:asciiTheme="minorHAnsi" w:hAnsiTheme="minorHAnsi"/>
              </w:rPr>
            </w:pPr>
            <w:r w:rsidRPr="003E711A">
              <w:rPr>
                <w:rFonts w:asciiTheme="minorHAnsi" w:hAnsiTheme="minorHAnsi"/>
              </w:rPr>
              <w:t>25</w:t>
            </w:r>
          </w:p>
        </w:tc>
        <w:tc>
          <w:tcPr>
            <w:tcW w:w="3006" w:type="dxa"/>
          </w:tcPr>
          <w:p w14:paraId="23F7464E" w14:textId="6630EBB0" w:rsidR="008D7706" w:rsidRPr="003E711A" w:rsidRDefault="008D7706" w:rsidP="00A6491B">
            <w:pPr>
              <w:spacing w:before="240" w:after="240"/>
              <w:rPr>
                <w:rFonts w:asciiTheme="minorHAnsi" w:hAnsiTheme="minorHAnsi"/>
              </w:rPr>
            </w:pPr>
            <w:r w:rsidRPr="003E711A">
              <w:rPr>
                <w:rFonts w:asciiTheme="minorHAnsi" w:hAnsiTheme="minorHAnsi"/>
              </w:rPr>
              <w:t xml:space="preserve">Verge/pathway cutting, adherence to height limits, </w:t>
            </w:r>
            <w:proofErr w:type="spellStart"/>
            <w:r w:rsidRPr="003E711A">
              <w:rPr>
                <w:rFonts w:asciiTheme="minorHAnsi" w:hAnsiTheme="minorHAnsi"/>
              </w:rPr>
              <w:t>MyMaps</w:t>
            </w:r>
            <w:proofErr w:type="spellEnd"/>
            <w:r w:rsidRPr="003E711A">
              <w:rPr>
                <w:rFonts w:asciiTheme="minorHAnsi" w:hAnsiTheme="minorHAnsi"/>
              </w:rPr>
              <w:t xml:space="preserve"> plan, road closures, revised schedules</w:t>
            </w:r>
          </w:p>
        </w:tc>
      </w:tr>
      <w:tr w:rsidR="009E5BBE" w:rsidRPr="003E711A" w14:paraId="26E2AB39" w14:textId="77777777" w:rsidTr="00A6491B">
        <w:tc>
          <w:tcPr>
            <w:tcW w:w="3005" w:type="dxa"/>
          </w:tcPr>
          <w:p w14:paraId="1817E408" w14:textId="77777777" w:rsidR="009E5BBE" w:rsidRPr="003E711A" w:rsidRDefault="009E5BBE" w:rsidP="009E5BBE">
            <w:pPr>
              <w:spacing w:before="240" w:after="240"/>
              <w:rPr>
                <w:rFonts w:asciiTheme="minorHAnsi" w:hAnsiTheme="minorHAnsi"/>
              </w:rPr>
            </w:pPr>
            <w:r w:rsidRPr="003E711A">
              <w:rPr>
                <w:rFonts w:asciiTheme="minorHAnsi" w:hAnsiTheme="minorHAnsi"/>
              </w:rPr>
              <w:t>Staff &amp; Training</w:t>
            </w:r>
          </w:p>
        </w:tc>
        <w:tc>
          <w:tcPr>
            <w:tcW w:w="3005" w:type="dxa"/>
          </w:tcPr>
          <w:p w14:paraId="6793B3F0" w14:textId="5E765D04" w:rsidR="009E5BBE" w:rsidRPr="003E711A" w:rsidRDefault="009E5BBE" w:rsidP="009E5BBE">
            <w:pPr>
              <w:spacing w:before="240" w:after="240"/>
              <w:rPr>
                <w:rFonts w:asciiTheme="minorHAnsi" w:hAnsiTheme="minorHAnsi"/>
              </w:rPr>
            </w:pPr>
            <w:r w:rsidRPr="003E711A">
              <w:rPr>
                <w:rFonts w:asciiTheme="minorHAnsi" w:hAnsiTheme="minorHAnsi"/>
              </w:rPr>
              <w:t>20</w:t>
            </w:r>
          </w:p>
        </w:tc>
        <w:tc>
          <w:tcPr>
            <w:tcW w:w="3006" w:type="dxa"/>
          </w:tcPr>
          <w:p w14:paraId="286ADE66" w14:textId="37C443A1" w:rsidR="009E5BBE" w:rsidRPr="003E711A" w:rsidRDefault="009E5BBE" w:rsidP="009E5BBE">
            <w:pPr>
              <w:spacing w:before="240" w:after="240"/>
              <w:rPr>
                <w:rFonts w:asciiTheme="minorHAnsi" w:hAnsiTheme="minorHAnsi"/>
              </w:rPr>
            </w:pPr>
            <w:r w:rsidRPr="003E711A">
              <w:rPr>
                <w:rFonts w:asciiTheme="minorHAnsi" w:hAnsiTheme="minorHAnsi"/>
              </w:rPr>
              <w:t xml:space="preserve">Qualifications (relevant training), staff presentation, competence, adequacy of staff allocation for completing tasks on schedule, contingency plan for staff absence </w:t>
            </w:r>
            <w:r w:rsidRPr="003E711A">
              <w:rPr>
                <w:rFonts w:asciiTheme="minorHAnsi" w:hAnsiTheme="minorHAnsi"/>
                <w:i/>
                <w:iCs/>
                <w:sz w:val="22"/>
                <w:szCs w:val="22"/>
              </w:rPr>
              <w:t>(points will be based on adequacy, planning and quality, not absolute number of staff).</w:t>
            </w:r>
          </w:p>
        </w:tc>
      </w:tr>
      <w:tr w:rsidR="009E5BBE" w:rsidRPr="003E711A" w14:paraId="64A14E88" w14:textId="77777777" w:rsidTr="00A6491B">
        <w:tc>
          <w:tcPr>
            <w:tcW w:w="3005" w:type="dxa"/>
          </w:tcPr>
          <w:p w14:paraId="60CF7E13" w14:textId="77777777" w:rsidR="009E5BBE" w:rsidRPr="003E711A" w:rsidRDefault="009E5BBE" w:rsidP="009E5BBE">
            <w:pPr>
              <w:spacing w:before="240" w:after="240"/>
              <w:rPr>
                <w:rFonts w:asciiTheme="minorHAnsi" w:hAnsiTheme="minorHAnsi"/>
              </w:rPr>
            </w:pPr>
            <w:r w:rsidRPr="003E711A">
              <w:rPr>
                <w:rFonts w:asciiTheme="minorHAnsi" w:hAnsiTheme="minorHAnsi"/>
              </w:rPr>
              <w:lastRenderedPageBreak/>
              <w:t>Health &amp; Safety</w:t>
            </w:r>
          </w:p>
        </w:tc>
        <w:tc>
          <w:tcPr>
            <w:tcW w:w="3005" w:type="dxa"/>
          </w:tcPr>
          <w:p w14:paraId="13248CFA" w14:textId="1BFE5207" w:rsidR="009E5BBE" w:rsidRPr="003E711A" w:rsidRDefault="009E5BBE" w:rsidP="009E5BBE">
            <w:pPr>
              <w:spacing w:before="240" w:after="240"/>
              <w:rPr>
                <w:rFonts w:asciiTheme="minorHAnsi" w:hAnsiTheme="minorHAnsi"/>
              </w:rPr>
            </w:pPr>
            <w:r w:rsidRPr="003E711A">
              <w:rPr>
                <w:rFonts w:asciiTheme="minorHAnsi" w:hAnsiTheme="minorHAnsi"/>
              </w:rPr>
              <w:t>20</w:t>
            </w:r>
          </w:p>
        </w:tc>
        <w:tc>
          <w:tcPr>
            <w:tcW w:w="3006" w:type="dxa"/>
          </w:tcPr>
          <w:p w14:paraId="7C40FFC6" w14:textId="264CECDD" w:rsidR="009E5BBE" w:rsidRPr="003E711A" w:rsidRDefault="009E5BBE" w:rsidP="009E5BBE">
            <w:pPr>
              <w:spacing w:before="240" w:after="240"/>
              <w:rPr>
                <w:rFonts w:asciiTheme="minorHAnsi" w:hAnsiTheme="minorHAnsi"/>
              </w:rPr>
            </w:pPr>
            <w:r w:rsidRPr="003E711A">
              <w:rPr>
                <w:rFonts w:asciiTheme="minorHAnsi" w:hAnsiTheme="minorHAnsi"/>
              </w:rPr>
              <w:t>As Lot 1 – with emphasis on roadside/verge work</w:t>
            </w:r>
          </w:p>
        </w:tc>
      </w:tr>
      <w:tr w:rsidR="009E5BBE" w:rsidRPr="003E711A" w14:paraId="22622CB5" w14:textId="77777777" w:rsidTr="00A6491B">
        <w:tc>
          <w:tcPr>
            <w:tcW w:w="3005" w:type="dxa"/>
          </w:tcPr>
          <w:p w14:paraId="1B4E9E23" w14:textId="36091D24" w:rsidR="009E5BBE" w:rsidRPr="003E711A" w:rsidRDefault="009E5BBE" w:rsidP="009E5BBE">
            <w:pPr>
              <w:spacing w:before="240" w:after="240"/>
              <w:rPr>
                <w:rFonts w:asciiTheme="minorHAnsi" w:hAnsiTheme="minorHAnsi"/>
              </w:rPr>
            </w:pPr>
            <w:r w:rsidRPr="003E711A">
              <w:rPr>
                <w:rFonts w:asciiTheme="minorHAnsi" w:hAnsiTheme="minorHAnsi"/>
              </w:rPr>
              <w:t>Scheduling &amp; Notifications</w:t>
            </w:r>
          </w:p>
        </w:tc>
        <w:tc>
          <w:tcPr>
            <w:tcW w:w="3005" w:type="dxa"/>
          </w:tcPr>
          <w:p w14:paraId="32155951" w14:textId="169BFC79" w:rsidR="009E5BBE" w:rsidRPr="003E711A" w:rsidRDefault="009E5BBE" w:rsidP="009E5BBE">
            <w:pPr>
              <w:spacing w:before="240" w:after="240"/>
              <w:rPr>
                <w:rFonts w:asciiTheme="minorHAnsi" w:hAnsiTheme="minorHAnsi"/>
              </w:rPr>
            </w:pPr>
            <w:r w:rsidRPr="003E711A">
              <w:rPr>
                <w:rFonts w:asciiTheme="minorHAnsi" w:hAnsiTheme="minorHAnsi"/>
              </w:rPr>
              <w:t>15</w:t>
            </w:r>
          </w:p>
        </w:tc>
        <w:tc>
          <w:tcPr>
            <w:tcW w:w="3006" w:type="dxa"/>
          </w:tcPr>
          <w:p w14:paraId="78103F88" w14:textId="7EDDC79F" w:rsidR="009E5BBE" w:rsidRPr="003E711A" w:rsidRDefault="009E5BBE" w:rsidP="009E5BBE">
            <w:pPr>
              <w:spacing w:before="240" w:after="240"/>
              <w:rPr>
                <w:rFonts w:asciiTheme="minorHAnsi" w:hAnsiTheme="minorHAnsi"/>
              </w:rPr>
            </w:pPr>
            <w:r w:rsidRPr="003E711A">
              <w:rPr>
                <w:rFonts w:asciiTheme="minorHAnsi" w:hAnsiTheme="minorHAnsi"/>
              </w:rPr>
              <w:t>Preparing schedules, delays, road closures, access issues</w:t>
            </w:r>
          </w:p>
        </w:tc>
      </w:tr>
      <w:tr w:rsidR="009E5BBE" w:rsidRPr="003E711A" w14:paraId="7B3CB758" w14:textId="77777777" w:rsidTr="00A6491B">
        <w:tc>
          <w:tcPr>
            <w:tcW w:w="3005" w:type="dxa"/>
          </w:tcPr>
          <w:p w14:paraId="2B59EF9A" w14:textId="2ECC6A20" w:rsidR="009E5BBE" w:rsidRPr="003E711A" w:rsidRDefault="009E5BBE" w:rsidP="009E5BBE">
            <w:pPr>
              <w:spacing w:before="240" w:after="240"/>
              <w:rPr>
                <w:rFonts w:asciiTheme="minorHAnsi" w:hAnsiTheme="minorHAnsi"/>
              </w:rPr>
            </w:pPr>
            <w:r w:rsidRPr="003E711A">
              <w:rPr>
                <w:rFonts w:asciiTheme="minorHAnsi" w:hAnsiTheme="minorHAnsi"/>
              </w:rPr>
              <w:t>Vehicles &amp; Equipment</w:t>
            </w:r>
          </w:p>
        </w:tc>
        <w:tc>
          <w:tcPr>
            <w:tcW w:w="3005" w:type="dxa"/>
          </w:tcPr>
          <w:p w14:paraId="3449A43D" w14:textId="77777777" w:rsidR="009E5BBE" w:rsidRPr="003E711A" w:rsidRDefault="009E5BBE" w:rsidP="009E5BBE">
            <w:pPr>
              <w:spacing w:before="240" w:after="240"/>
              <w:rPr>
                <w:rFonts w:asciiTheme="minorHAnsi" w:hAnsiTheme="minorHAnsi"/>
              </w:rPr>
            </w:pPr>
            <w:r w:rsidRPr="003E711A">
              <w:rPr>
                <w:rFonts w:asciiTheme="minorHAnsi" w:hAnsiTheme="minorHAnsi"/>
              </w:rPr>
              <w:t>10</w:t>
            </w:r>
          </w:p>
        </w:tc>
        <w:tc>
          <w:tcPr>
            <w:tcW w:w="3006" w:type="dxa"/>
          </w:tcPr>
          <w:p w14:paraId="082E81F8" w14:textId="5AD52021" w:rsidR="009E5BBE" w:rsidRPr="003E711A" w:rsidRDefault="009E5BBE" w:rsidP="009E5BBE">
            <w:pPr>
              <w:spacing w:before="240" w:after="240"/>
              <w:rPr>
                <w:rFonts w:asciiTheme="minorHAnsi" w:hAnsiTheme="minorHAnsi"/>
              </w:rPr>
            </w:pPr>
            <w:r w:rsidRPr="003E711A">
              <w:rPr>
                <w:rFonts w:asciiTheme="minorHAnsi" w:hAnsiTheme="minorHAnsi"/>
              </w:rPr>
              <w:t>Safe and compliant vehicles, hazard lights/beacons, speed limits</w:t>
            </w:r>
          </w:p>
        </w:tc>
      </w:tr>
      <w:tr w:rsidR="009E5BBE" w:rsidRPr="003E711A" w14:paraId="487B9B11" w14:textId="77777777" w:rsidTr="00A6491B">
        <w:tc>
          <w:tcPr>
            <w:tcW w:w="3005" w:type="dxa"/>
          </w:tcPr>
          <w:p w14:paraId="6352AA45" w14:textId="13AA128B" w:rsidR="009E5BBE" w:rsidRPr="003E711A" w:rsidRDefault="009E5BBE" w:rsidP="009E5BBE">
            <w:pPr>
              <w:spacing w:before="240" w:after="240"/>
              <w:rPr>
                <w:rFonts w:asciiTheme="minorHAnsi" w:hAnsiTheme="minorHAnsi"/>
              </w:rPr>
            </w:pPr>
            <w:r w:rsidRPr="003E711A">
              <w:rPr>
                <w:rFonts w:asciiTheme="minorHAnsi" w:hAnsiTheme="minorHAnsi"/>
              </w:rPr>
              <w:t>Damage &amp; Breakages</w:t>
            </w:r>
          </w:p>
        </w:tc>
        <w:tc>
          <w:tcPr>
            <w:tcW w:w="3005" w:type="dxa"/>
          </w:tcPr>
          <w:p w14:paraId="755B0A48" w14:textId="5D9596A1" w:rsidR="009E5BBE" w:rsidRPr="003E711A" w:rsidRDefault="009E5BBE" w:rsidP="009E5BBE">
            <w:pPr>
              <w:spacing w:before="240" w:after="240"/>
              <w:rPr>
                <w:rFonts w:asciiTheme="minorHAnsi" w:hAnsiTheme="minorHAnsi"/>
              </w:rPr>
            </w:pPr>
            <w:r w:rsidRPr="003E711A">
              <w:rPr>
                <w:rFonts w:asciiTheme="minorHAnsi" w:hAnsiTheme="minorHAnsi"/>
              </w:rPr>
              <w:t>5</w:t>
            </w:r>
          </w:p>
        </w:tc>
        <w:tc>
          <w:tcPr>
            <w:tcW w:w="3006" w:type="dxa"/>
          </w:tcPr>
          <w:p w14:paraId="40A6579B" w14:textId="793B744E" w:rsidR="009E5BBE" w:rsidRPr="003E711A" w:rsidRDefault="009E5BBE" w:rsidP="009E5BBE">
            <w:pPr>
              <w:spacing w:before="240" w:after="240"/>
              <w:rPr>
                <w:rFonts w:asciiTheme="minorHAnsi" w:hAnsiTheme="minorHAnsi"/>
              </w:rPr>
            </w:pPr>
            <w:r w:rsidRPr="003E711A">
              <w:rPr>
                <w:rFonts w:asciiTheme="minorHAnsi" w:hAnsiTheme="minorHAnsi"/>
              </w:rPr>
              <w:t>Reporting and rectification of damage caused</w:t>
            </w:r>
          </w:p>
        </w:tc>
      </w:tr>
      <w:tr w:rsidR="009E5BBE" w:rsidRPr="003E711A" w14:paraId="5DEE4161" w14:textId="77777777" w:rsidTr="00A6491B">
        <w:tc>
          <w:tcPr>
            <w:tcW w:w="3005" w:type="dxa"/>
          </w:tcPr>
          <w:p w14:paraId="51895AD2" w14:textId="77777777" w:rsidR="009E5BBE" w:rsidRPr="003E711A" w:rsidRDefault="009E5BBE" w:rsidP="009E5BBE">
            <w:pPr>
              <w:spacing w:before="240" w:after="240"/>
              <w:rPr>
                <w:rFonts w:asciiTheme="minorHAnsi" w:hAnsiTheme="minorHAnsi"/>
              </w:rPr>
            </w:pPr>
            <w:r w:rsidRPr="003E711A">
              <w:rPr>
                <w:rFonts w:asciiTheme="minorHAnsi" w:hAnsiTheme="minorHAnsi"/>
              </w:rPr>
              <w:t>Client Referrals</w:t>
            </w:r>
          </w:p>
        </w:tc>
        <w:tc>
          <w:tcPr>
            <w:tcW w:w="3005" w:type="dxa"/>
          </w:tcPr>
          <w:p w14:paraId="1D6E05C7" w14:textId="77777777" w:rsidR="009E5BBE" w:rsidRPr="003E711A" w:rsidRDefault="009E5BBE" w:rsidP="009E5BBE">
            <w:pPr>
              <w:spacing w:before="240" w:after="240"/>
              <w:rPr>
                <w:rFonts w:asciiTheme="minorHAnsi" w:hAnsiTheme="minorHAnsi"/>
              </w:rPr>
            </w:pPr>
            <w:r w:rsidRPr="003E711A">
              <w:rPr>
                <w:rFonts w:asciiTheme="minorHAnsi" w:hAnsiTheme="minorHAnsi"/>
              </w:rPr>
              <w:t>5</w:t>
            </w:r>
          </w:p>
        </w:tc>
        <w:tc>
          <w:tcPr>
            <w:tcW w:w="3006" w:type="dxa"/>
          </w:tcPr>
          <w:p w14:paraId="20E074D1" w14:textId="77777777" w:rsidR="009E5BBE" w:rsidRPr="003E711A" w:rsidRDefault="009E5BBE" w:rsidP="009E5BBE">
            <w:pPr>
              <w:spacing w:before="240" w:after="240"/>
              <w:rPr>
                <w:rFonts w:asciiTheme="minorHAnsi" w:hAnsiTheme="minorHAnsi"/>
              </w:rPr>
            </w:pPr>
            <w:r w:rsidRPr="003E711A">
              <w:rPr>
                <w:rFonts w:asciiTheme="minorHAnsi" w:hAnsiTheme="minorHAnsi"/>
              </w:rPr>
              <w:t>At least two comparable contracts in the last 3 years</w:t>
            </w:r>
          </w:p>
        </w:tc>
      </w:tr>
    </w:tbl>
    <w:p w14:paraId="44CB56DC" w14:textId="77777777" w:rsidR="008D7706" w:rsidRPr="003E711A" w:rsidRDefault="008D7706" w:rsidP="003E41BA">
      <w:pPr>
        <w:spacing w:before="240" w:after="240" w:line="240" w:lineRule="auto"/>
        <w:rPr>
          <w:rFonts w:asciiTheme="minorHAnsi" w:hAnsiTheme="minorHAnsi"/>
          <w:sz w:val="28"/>
          <w:szCs w:val="28"/>
        </w:rPr>
      </w:pPr>
    </w:p>
    <w:p w14:paraId="6D687C14" w14:textId="5096A7D1" w:rsidR="003F45B7" w:rsidRPr="003E711A" w:rsidRDefault="003F45B7" w:rsidP="003F45B7">
      <w:pPr>
        <w:spacing w:before="240" w:after="240" w:line="240" w:lineRule="auto"/>
        <w:rPr>
          <w:rFonts w:asciiTheme="minorHAnsi" w:hAnsiTheme="minorHAnsi"/>
          <w:kern w:val="0"/>
          <w:sz w:val="28"/>
          <w:szCs w:val="28"/>
          <w:u w:val="single"/>
          <w14:ligatures w14:val="none"/>
        </w:rPr>
      </w:pPr>
      <w:r w:rsidRPr="003E711A">
        <w:rPr>
          <w:rFonts w:asciiTheme="minorHAnsi" w:hAnsiTheme="minorHAnsi"/>
          <w:kern w:val="0"/>
          <w:sz w:val="28"/>
          <w:szCs w:val="28"/>
          <w:u w:val="single"/>
          <w14:ligatures w14:val="none"/>
        </w:rPr>
        <w:t>Lot 3 – Planting &amp; Decorative Displays</w:t>
      </w:r>
    </w:p>
    <w:tbl>
      <w:tblPr>
        <w:tblStyle w:val="TableGrid"/>
        <w:tblW w:w="0" w:type="auto"/>
        <w:tblLook w:val="04A0" w:firstRow="1" w:lastRow="0" w:firstColumn="1" w:lastColumn="0" w:noHBand="0" w:noVBand="1"/>
      </w:tblPr>
      <w:tblGrid>
        <w:gridCol w:w="2664"/>
        <w:gridCol w:w="2550"/>
        <w:gridCol w:w="3802"/>
      </w:tblGrid>
      <w:tr w:rsidR="003F45B7" w:rsidRPr="003E711A" w14:paraId="3BD57700" w14:textId="77777777" w:rsidTr="364CDA91">
        <w:tc>
          <w:tcPr>
            <w:tcW w:w="2664" w:type="dxa"/>
          </w:tcPr>
          <w:p w14:paraId="04F63E3D" w14:textId="77777777" w:rsidR="003F45B7" w:rsidRPr="003E711A" w:rsidRDefault="003F45B7" w:rsidP="00A6491B">
            <w:pPr>
              <w:spacing w:before="240" w:after="240"/>
              <w:jc w:val="center"/>
              <w:rPr>
                <w:rFonts w:asciiTheme="minorHAnsi" w:hAnsiTheme="minorHAnsi"/>
              </w:rPr>
            </w:pPr>
            <w:r w:rsidRPr="003E711A">
              <w:rPr>
                <w:rFonts w:asciiTheme="minorHAnsi" w:hAnsiTheme="minorHAnsi"/>
              </w:rPr>
              <w:t>Question</w:t>
            </w:r>
          </w:p>
        </w:tc>
        <w:tc>
          <w:tcPr>
            <w:tcW w:w="2550" w:type="dxa"/>
          </w:tcPr>
          <w:p w14:paraId="75BE540B" w14:textId="77777777" w:rsidR="003F45B7" w:rsidRPr="003E711A" w:rsidRDefault="003F45B7" w:rsidP="00A6491B">
            <w:pPr>
              <w:spacing w:before="240" w:after="240"/>
              <w:jc w:val="center"/>
              <w:rPr>
                <w:rFonts w:asciiTheme="minorHAnsi" w:hAnsiTheme="minorHAnsi"/>
              </w:rPr>
            </w:pPr>
            <w:r w:rsidRPr="003E711A">
              <w:rPr>
                <w:rFonts w:asciiTheme="minorHAnsi" w:hAnsiTheme="minorHAnsi"/>
              </w:rPr>
              <w:t>Weight (%)</w:t>
            </w:r>
          </w:p>
        </w:tc>
        <w:tc>
          <w:tcPr>
            <w:tcW w:w="3802" w:type="dxa"/>
          </w:tcPr>
          <w:p w14:paraId="21AB1871" w14:textId="77777777" w:rsidR="003F45B7" w:rsidRPr="003E711A" w:rsidRDefault="003F45B7" w:rsidP="00A6491B">
            <w:pPr>
              <w:spacing w:before="240" w:after="240"/>
              <w:jc w:val="center"/>
              <w:rPr>
                <w:rFonts w:asciiTheme="minorHAnsi" w:hAnsiTheme="minorHAnsi"/>
              </w:rPr>
            </w:pPr>
            <w:r w:rsidRPr="003E711A">
              <w:rPr>
                <w:rFonts w:asciiTheme="minorHAnsi" w:hAnsiTheme="minorHAnsi"/>
              </w:rPr>
              <w:t>Notes</w:t>
            </w:r>
          </w:p>
        </w:tc>
      </w:tr>
      <w:tr w:rsidR="003F45B7" w:rsidRPr="003E711A" w14:paraId="640F3821" w14:textId="77777777" w:rsidTr="364CDA91">
        <w:tc>
          <w:tcPr>
            <w:tcW w:w="2664" w:type="dxa"/>
          </w:tcPr>
          <w:p w14:paraId="07430D93" w14:textId="5404A044" w:rsidR="003F45B7" w:rsidRPr="003E711A" w:rsidRDefault="003F45B7" w:rsidP="00A6491B">
            <w:pPr>
              <w:spacing w:before="240" w:after="240"/>
              <w:rPr>
                <w:rFonts w:asciiTheme="minorHAnsi" w:hAnsiTheme="minorHAnsi"/>
              </w:rPr>
            </w:pPr>
            <w:r w:rsidRPr="003E711A">
              <w:rPr>
                <w:rFonts w:asciiTheme="minorHAnsi" w:hAnsiTheme="minorHAnsi"/>
              </w:rPr>
              <w:t>Planting &amp; Decorative Displays</w:t>
            </w:r>
          </w:p>
        </w:tc>
        <w:tc>
          <w:tcPr>
            <w:tcW w:w="2550" w:type="dxa"/>
          </w:tcPr>
          <w:p w14:paraId="326C7A53" w14:textId="3628118C" w:rsidR="003F45B7" w:rsidRPr="003E711A" w:rsidRDefault="003F45B7" w:rsidP="00A6491B">
            <w:pPr>
              <w:spacing w:before="240" w:after="240"/>
              <w:rPr>
                <w:rFonts w:asciiTheme="minorHAnsi" w:hAnsiTheme="minorHAnsi"/>
              </w:rPr>
            </w:pPr>
            <w:r w:rsidRPr="003E711A">
              <w:rPr>
                <w:rFonts w:asciiTheme="minorHAnsi" w:hAnsiTheme="minorHAnsi"/>
              </w:rPr>
              <w:t>30</w:t>
            </w:r>
          </w:p>
        </w:tc>
        <w:tc>
          <w:tcPr>
            <w:tcW w:w="3802" w:type="dxa"/>
          </w:tcPr>
          <w:p w14:paraId="069D854B" w14:textId="4A12D6C2" w:rsidR="003F45B7" w:rsidRPr="003E711A" w:rsidRDefault="003F45B7" w:rsidP="00A6491B">
            <w:pPr>
              <w:spacing w:before="240" w:after="240"/>
              <w:rPr>
                <w:rFonts w:asciiTheme="minorHAnsi" w:hAnsiTheme="minorHAnsi"/>
              </w:rPr>
            </w:pPr>
            <w:r w:rsidRPr="003E711A">
              <w:rPr>
                <w:rFonts w:asciiTheme="minorHAnsi" w:hAnsiTheme="minorHAnsi"/>
              </w:rPr>
              <w:t>Planting, maintaining and watering seasonal displays &amp; rose beds, non-chemical methods, sustainable sourcing, experience in rose pruning/deadheading/disease management</w:t>
            </w:r>
          </w:p>
        </w:tc>
      </w:tr>
      <w:tr w:rsidR="003F45B7" w:rsidRPr="003E711A" w14:paraId="0F6EB681" w14:textId="77777777" w:rsidTr="364CDA91">
        <w:tc>
          <w:tcPr>
            <w:tcW w:w="2664" w:type="dxa"/>
          </w:tcPr>
          <w:p w14:paraId="36E9386F" w14:textId="77777777" w:rsidR="003F45B7" w:rsidRPr="003E711A" w:rsidRDefault="003F45B7" w:rsidP="00A6491B">
            <w:pPr>
              <w:spacing w:before="240" w:after="240"/>
              <w:rPr>
                <w:rFonts w:asciiTheme="minorHAnsi" w:hAnsiTheme="minorHAnsi"/>
              </w:rPr>
            </w:pPr>
            <w:r w:rsidRPr="003E711A">
              <w:rPr>
                <w:rFonts w:asciiTheme="minorHAnsi" w:hAnsiTheme="minorHAnsi"/>
              </w:rPr>
              <w:t>Staff &amp; Training</w:t>
            </w:r>
          </w:p>
        </w:tc>
        <w:tc>
          <w:tcPr>
            <w:tcW w:w="2550" w:type="dxa"/>
          </w:tcPr>
          <w:p w14:paraId="2C26CA20" w14:textId="77777777" w:rsidR="003F45B7" w:rsidRPr="003E711A" w:rsidRDefault="003F45B7" w:rsidP="00A6491B">
            <w:pPr>
              <w:spacing w:before="240" w:after="240"/>
              <w:rPr>
                <w:rFonts w:asciiTheme="minorHAnsi" w:hAnsiTheme="minorHAnsi"/>
              </w:rPr>
            </w:pPr>
            <w:r w:rsidRPr="003E711A">
              <w:rPr>
                <w:rFonts w:asciiTheme="minorHAnsi" w:hAnsiTheme="minorHAnsi"/>
              </w:rPr>
              <w:t>20</w:t>
            </w:r>
          </w:p>
        </w:tc>
        <w:tc>
          <w:tcPr>
            <w:tcW w:w="3802" w:type="dxa"/>
          </w:tcPr>
          <w:p w14:paraId="6724F242" w14:textId="64D0C542" w:rsidR="003F45B7" w:rsidRPr="003E711A" w:rsidRDefault="003F45B7" w:rsidP="00A6491B">
            <w:pPr>
              <w:spacing w:before="240" w:after="240"/>
              <w:rPr>
                <w:rFonts w:asciiTheme="minorHAnsi" w:hAnsiTheme="minorHAnsi"/>
              </w:rPr>
            </w:pPr>
            <w:r w:rsidRPr="003E711A">
              <w:rPr>
                <w:rFonts w:asciiTheme="minorHAnsi" w:hAnsiTheme="minorHAnsi"/>
              </w:rPr>
              <w:t>Horticultural experience (NVQ1/2 or RHS Level 1/2), staff presentation, competence, meeting attendance.</w:t>
            </w:r>
          </w:p>
        </w:tc>
      </w:tr>
      <w:tr w:rsidR="003F45B7" w:rsidRPr="003E711A" w14:paraId="4CF54BA6" w14:textId="77777777" w:rsidTr="364CDA91">
        <w:tc>
          <w:tcPr>
            <w:tcW w:w="2664" w:type="dxa"/>
          </w:tcPr>
          <w:p w14:paraId="255C3540" w14:textId="77777777" w:rsidR="003F45B7" w:rsidRPr="003E711A" w:rsidRDefault="003F45B7" w:rsidP="00A6491B">
            <w:pPr>
              <w:spacing w:before="240" w:after="240"/>
              <w:rPr>
                <w:rFonts w:asciiTheme="minorHAnsi" w:hAnsiTheme="minorHAnsi"/>
              </w:rPr>
            </w:pPr>
            <w:r w:rsidRPr="003E711A">
              <w:rPr>
                <w:rFonts w:asciiTheme="minorHAnsi" w:hAnsiTheme="minorHAnsi"/>
              </w:rPr>
              <w:lastRenderedPageBreak/>
              <w:t>Health &amp; Safety</w:t>
            </w:r>
          </w:p>
        </w:tc>
        <w:tc>
          <w:tcPr>
            <w:tcW w:w="2550" w:type="dxa"/>
          </w:tcPr>
          <w:p w14:paraId="5D73AF8A" w14:textId="76499773" w:rsidR="003F45B7" w:rsidRPr="003E711A" w:rsidRDefault="003F45B7" w:rsidP="00A6491B">
            <w:pPr>
              <w:spacing w:before="240" w:after="240"/>
              <w:rPr>
                <w:rFonts w:asciiTheme="minorHAnsi" w:hAnsiTheme="minorHAnsi"/>
              </w:rPr>
            </w:pPr>
            <w:r w:rsidRPr="003E711A">
              <w:rPr>
                <w:rFonts w:asciiTheme="minorHAnsi" w:hAnsiTheme="minorHAnsi"/>
              </w:rPr>
              <w:t>15</w:t>
            </w:r>
          </w:p>
        </w:tc>
        <w:tc>
          <w:tcPr>
            <w:tcW w:w="3802" w:type="dxa"/>
          </w:tcPr>
          <w:p w14:paraId="3A22326D" w14:textId="6A4CECA9" w:rsidR="003F45B7" w:rsidRPr="003E711A" w:rsidRDefault="003F45B7" w:rsidP="00A6491B">
            <w:pPr>
              <w:spacing w:before="240" w:after="240"/>
              <w:rPr>
                <w:rFonts w:asciiTheme="minorHAnsi" w:hAnsiTheme="minorHAnsi"/>
              </w:rPr>
            </w:pPr>
            <w:r w:rsidRPr="003E711A">
              <w:rPr>
                <w:rFonts w:asciiTheme="minorHAnsi" w:hAnsiTheme="minorHAnsi"/>
              </w:rPr>
              <w:t>As Lot 1 – with emphasis on safe handling of tools, planters, watering equipment</w:t>
            </w:r>
          </w:p>
        </w:tc>
      </w:tr>
      <w:tr w:rsidR="003F45B7" w:rsidRPr="003E711A" w14:paraId="4BA29C9C" w14:textId="77777777" w:rsidTr="364CDA91">
        <w:tc>
          <w:tcPr>
            <w:tcW w:w="2664" w:type="dxa"/>
          </w:tcPr>
          <w:p w14:paraId="7C0E5567" w14:textId="4228B394" w:rsidR="003F45B7" w:rsidRPr="003E711A" w:rsidRDefault="003F45B7" w:rsidP="00A6491B">
            <w:pPr>
              <w:spacing w:before="240" w:after="240"/>
              <w:rPr>
                <w:rFonts w:asciiTheme="minorHAnsi" w:hAnsiTheme="minorHAnsi"/>
              </w:rPr>
            </w:pPr>
            <w:r w:rsidRPr="003E711A">
              <w:rPr>
                <w:rFonts w:asciiTheme="minorHAnsi" w:hAnsiTheme="minorHAnsi"/>
              </w:rPr>
              <w:t>Scheduling &amp; Notification</w:t>
            </w:r>
          </w:p>
        </w:tc>
        <w:tc>
          <w:tcPr>
            <w:tcW w:w="2550" w:type="dxa"/>
          </w:tcPr>
          <w:p w14:paraId="4CEF4861" w14:textId="370E4A72" w:rsidR="003F45B7" w:rsidRPr="003E711A" w:rsidRDefault="003F45B7" w:rsidP="00A6491B">
            <w:pPr>
              <w:spacing w:before="240" w:after="240"/>
              <w:rPr>
                <w:rFonts w:asciiTheme="minorHAnsi" w:hAnsiTheme="minorHAnsi"/>
              </w:rPr>
            </w:pPr>
            <w:r w:rsidRPr="003E711A">
              <w:rPr>
                <w:rFonts w:asciiTheme="minorHAnsi" w:hAnsiTheme="minorHAnsi"/>
              </w:rPr>
              <w:t>15</w:t>
            </w:r>
          </w:p>
        </w:tc>
        <w:tc>
          <w:tcPr>
            <w:tcW w:w="3802" w:type="dxa"/>
          </w:tcPr>
          <w:p w14:paraId="12B883BD" w14:textId="0AF4E13D" w:rsidR="003F45B7" w:rsidRPr="003E711A" w:rsidRDefault="003F45B7" w:rsidP="00A6491B">
            <w:pPr>
              <w:spacing w:before="240" w:after="240"/>
              <w:rPr>
                <w:rFonts w:asciiTheme="minorHAnsi" w:hAnsiTheme="minorHAnsi"/>
              </w:rPr>
            </w:pPr>
            <w:r w:rsidRPr="003E711A">
              <w:rPr>
                <w:rFonts w:asciiTheme="minorHAnsi" w:hAnsiTheme="minorHAnsi"/>
              </w:rPr>
              <w:t>Schedules for planting/watering, informing Council of delays/weather impacts</w:t>
            </w:r>
          </w:p>
        </w:tc>
      </w:tr>
      <w:tr w:rsidR="003F45B7" w:rsidRPr="003E711A" w14:paraId="4E06771C" w14:textId="77777777" w:rsidTr="364CDA91">
        <w:tc>
          <w:tcPr>
            <w:tcW w:w="2664" w:type="dxa"/>
          </w:tcPr>
          <w:p w14:paraId="79640727" w14:textId="2FB2E5FA" w:rsidR="003F45B7" w:rsidRPr="003E711A" w:rsidRDefault="003F45B7" w:rsidP="00A6491B">
            <w:pPr>
              <w:spacing w:before="240" w:after="240"/>
              <w:rPr>
                <w:rFonts w:asciiTheme="minorHAnsi" w:hAnsiTheme="minorHAnsi"/>
              </w:rPr>
            </w:pPr>
            <w:r w:rsidRPr="003E711A">
              <w:rPr>
                <w:rFonts w:asciiTheme="minorHAnsi" w:hAnsiTheme="minorHAnsi"/>
              </w:rPr>
              <w:t>Vehicles &amp; Equipment</w:t>
            </w:r>
          </w:p>
        </w:tc>
        <w:tc>
          <w:tcPr>
            <w:tcW w:w="2550" w:type="dxa"/>
          </w:tcPr>
          <w:p w14:paraId="0D7359EF" w14:textId="3F9858AF" w:rsidR="003F45B7" w:rsidRPr="003E711A" w:rsidRDefault="003F45B7" w:rsidP="00A6491B">
            <w:pPr>
              <w:spacing w:before="240" w:after="240"/>
              <w:rPr>
                <w:rFonts w:asciiTheme="minorHAnsi" w:hAnsiTheme="minorHAnsi"/>
              </w:rPr>
            </w:pPr>
            <w:r w:rsidRPr="003E711A">
              <w:rPr>
                <w:rFonts w:asciiTheme="minorHAnsi" w:hAnsiTheme="minorHAnsi"/>
              </w:rPr>
              <w:t>10</w:t>
            </w:r>
          </w:p>
        </w:tc>
        <w:tc>
          <w:tcPr>
            <w:tcW w:w="3802" w:type="dxa"/>
          </w:tcPr>
          <w:p w14:paraId="1D4DD58E" w14:textId="1310E77F" w:rsidR="003F45B7" w:rsidRPr="003E711A" w:rsidRDefault="003F45B7" w:rsidP="00A6491B">
            <w:pPr>
              <w:spacing w:before="240" w:after="240"/>
              <w:rPr>
                <w:rFonts w:asciiTheme="minorHAnsi" w:hAnsiTheme="minorHAnsi"/>
              </w:rPr>
            </w:pPr>
            <w:r w:rsidRPr="003E711A">
              <w:rPr>
                <w:rFonts w:asciiTheme="minorHAnsi" w:hAnsiTheme="minorHAnsi"/>
              </w:rPr>
              <w:t>Suitability for transporting plants/water, environmental compliance</w:t>
            </w:r>
          </w:p>
        </w:tc>
      </w:tr>
      <w:tr w:rsidR="003F45B7" w:rsidRPr="003E711A" w14:paraId="2A4DF73F" w14:textId="77777777" w:rsidTr="364CDA91">
        <w:tc>
          <w:tcPr>
            <w:tcW w:w="2664" w:type="dxa"/>
          </w:tcPr>
          <w:p w14:paraId="7FEF490A" w14:textId="77777777" w:rsidR="003F45B7" w:rsidRPr="003E711A" w:rsidRDefault="003F45B7" w:rsidP="00A6491B">
            <w:pPr>
              <w:spacing w:before="240" w:after="240"/>
              <w:rPr>
                <w:rFonts w:asciiTheme="minorHAnsi" w:hAnsiTheme="minorHAnsi"/>
              </w:rPr>
            </w:pPr>
            <w:r w:rsidRPr="003E711A">
              <w:rPr>
                <w:rFonts w:asciiTheme="minorHAnsi" w:hAnsiTheme="minorHAnsi"/>
              </w:rPr>
              <w:t>Damage &amp; Breakages</w:t>
            </w:r>
          </w:p>
        </w:tc>
        <w:tc>
          <w:tcPr>
            <w:tcW w:w="2550" w:type="dxa"/>
          </w:tcPr>
          <w:p w14:paraId="19D1FD92" w14:textId="77777777" w:rsidR="003F45B7" w:rsidRPr="003E711A" w:rsidRDefault="003F45B7" w:rsidP="00A6491B">
            <w:pPr>
              <w:spacing w:before="240" w:after="240"/>
              <w:rPr>
                <w:rFonts w:asciiTheme="minorHAnsi" w:hAnsiTheme="minorHAnsi"/>
              </w:rPr>
            </w:pPr>
            <w:r w:rsidRPr="003E711A">
              <w:rPr>
                <w:rFonts w:asciiTheme="minorHAnsi" w:hAnsiTheme="minorHAnsi"/>
              </w:rPr>
              <w:t>5</w:t>
            </w:r>
          </w:p>
        </w:tc>
        <w:tc>
          <w:tcPr>
            <w:tcW w:w="3802" w:type="dxa"/>
          </w:tcPr>
          <w:p w14:paraId="27F9841C" w14:textId="77777777" w:rsidR="003F45B7" w:rsidRPr="003E711A" w:rsidRDefault="003F45B7" w:rsidP="00A6491B">
            <w:pPr>
              <w:spacing w:before="240" w:after="240"/>
              <w:rPr>
                <w:rFonts w:asciiTheme="minorHAnsi" w:hAnsiTheme="minorHAnsi"/>
              </w:rPr>
            </w:pPr>
            <w:r w:rsidRPr="003E711A">
              <w:rPr>
                <w:rFonts w:asciiTheme="minorHAnsi" w:hAnsiTheme="minorHAnsi"/>
              </w:rPr>
              <w:t>Reporting and rectification of damage caused</w:t>
            </w:r>
          </w:p>
        </w:tc>
      </w:tr>
      <w:tr w:rsidR="003F45B7" w:rsidRPr="003E711A" w14:paraId="4E6117F9" w14:textId="77777777" w:rsidTr="364CDA91">
        <w:tc>
          <w:tcPr>
            <w:tcW w:w="2664" w:type="dxa"/>
          </w:tcPr>
          <w:p w14:paraId="0C12F3E5" w14:textId="77777777" w:rsidR="003F45B7" w:rsidRPr="003E711A" w:rsidRDefault="003F45B7" w:rsidP="00A6491B">
            <w:pPr>
              <w:spacing w:before="240" w:after="240"/>
              <w:rPr>
                <w:rFonts w:asciiTheme="minorHAnsi" w:hAnsiTheme="minorHAnsi"/>
              </w:rPr>
            </w:pPr>
            <w:r w:rsidRPr="003E711A">
              <w:rPr>
                <w:rFonts w:asciiTheme="minorHAnsi" w:hAnsiTheme="minorHAnsi"/>
              </w:rPr>
              <w:t>Client Referrals</w:t>
            </w:r>
          </w:p>
        </w:tc>
        <w:tc>
          <w:tcPr>
            <w:tcW w:w="2550" w:type="dxa"/>
          </w:tcPr>
          <w:p w14:paraId="4E236105" w14:textId="77777777" w:rsidR="003F45B7" w:rsidRPr="003E711A" w:rsidRDefault="003F45B7" w:rsidP="00A6491B">
            <w:pPr>
              <w:spacing w:before="240" w:after="240"/>
              <w:rPr>
                <w:rFonts w:asciiTheme="minorHAnsi" w:hAnsiTheme="minorHAnsi"/>
              </w:rPr>
            </w:pPr>
            <w:r w:rsidRPr="003E711A">
              <w:rPr>
                <w:rFonts w:asciiTheme="minorHAnsi" w:hAnsiTheme="minorHAnsi"/>
              </w:rPr>
              <w:t>5</w:t>
            </w:r>
          </w:p>
        </w:tc>
        <w:tc>
          <w:tcPr>
            <w:tcW w:w="3802" w:type="dxa"/>
          </w:tcPr>
          <w:p w14:paraId="3E4DEBEF" w14:textId="77777777" w:rsidR="003F45B7" w:rsidRPr="003E711A" w:rsidRDefault="003F45B7" w:rsidP="00A6491B">
            <w:pPr>
              <w:spacing w:before="240" w:after="240"/>
              <w:rPr>
                <w:rFonts w:asciiTheme="minorHAnsi" w:hAnsiTheme="minorHAnsi"/>
              </w:rPr>
            </w:pPr>
            <w:r w:rsidRPr="003E711A">
              <w:rPr>
                <w:rFonts w:asciiTheme="minorHAnsi" w:hAnsiTheme="minorHAnsi"/>
              </w:rPr>
              <w:t>At least two comparable contracts in the last 3 years</w:t>
            </w:r>
          </w:p>
        </w:tc>
      </w:tr>
    </w:tbl>
    <w:p w14:paraId="6227D58A" w14:textId="076AB709" w:rsidR="364CDA91" w:rsidRDefault="364CDA91" w:rsidP="364CDA91">
      <w:pPr>
        <w:spacing w:before="240" w:after="240" w:line="240" w:lineRule="auto"/>
        <w:rPr>
          <w:rFonts w:asciiTheme="minorHAnsi" w:hAnsiTheme="minorHAnsi"/>
          <w:sz w:val="28"/>
          <w:szCs w:val="28"/>
          <w:u w:val="single"/>
        </w:rPr>
      </w:pPr>
    </w:p>
    <w:p w14:paraId="6E592835" w14:textId="480513DA" w:rsidR="003F45B7" w:rsidRPr="003E711A" w:rsidRDefault="00785FFE" w:rsidP="003E41BA">
      <w:pPr>
        <w:spacing w:before="240" w:after="240" w:line="240" w:lineRule="auto"/>
        <w:rPr>
          <w:rFonts w:asciiTheme="minorHAnsi" w:hAnsiTheme="minorHAnsi"/>
          <w:sz w:val="28"/>
          <w:szCs w:val="28"/>
          <w:u w:val="single"/>
        </w:rPr>
      </w:pPr>
      <w:r w:rsidRPr="003E711A">
        <w:rPr>
          <w:rFonts w:asciiTheme="minorHAnsi" w:hAnsiTheme="minorHAnsi"/>
          <w:sz w:val="28"/>
          <w:szCs w:val="28"/>
          <w:u w:val="single"/>
        </w:rPr>
        <w:t>How it will be scored:</w:t>
      </w:r>
    </w:p>
    <w:tbl>
      <w:tblPr>
        <w:tblStyle w:val="TableGrid"/>
        <w:tblW w:w="0" w:type="auto"/>
        <w:tblLook w:val="04A0" w:firstRow="1" w:lastRow="0" w:firstColumn="1" w:lastColumn="0" w:noHBand="0" w:noVBand="1"/>
      </w:tblPr>
      <w:tblGrid>
        <w:gridCol w:w="3005"/>
        <w:gridCol w:w="3005"/>
        <w:gridCol w:w="3006"/>
      </w:tblGrid>
      <w:tr w:rsidR="00785FFE" w:rsidRPr="003E711A" w14:paraId="423F56D4" w14:textId="77777777" w:rsidTr="00A6491B">
        <w:tc>
          <w:tcPr>
            <w:tcW w:w="3005" w:type="dxa"/>
          </w:tcPr>
          <w:p w14:paraId="2E9FC075"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0</w:t>
            </w:r>
          </w:p>
        </w:tc>
        <w:tc>
          <w:tcPr>
            <w:tcW w:w="3005" w:type="dxa"/>
          </w:tcPr>
          <w:p w14:paraId="41A704F9"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Unacceptable / no response</w:t>
            </w:r>
          </w:p>
        </w:tc>
        <w:tc>
          <w:tcPr>
            <w:tcW w:w="3006" w:type="dxa"/>
          </w:tcPr>
          <w:p w14:paraId="3F768E56"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No response provided or response fails to address the requirement.</w:t>
            </w:r>
          </w:p>
        </w:tc>
      </w:tr>
      <w:tr w:rsidR="00785FFE" w:rsidRPr="003E711A" w14:paraId="60FEA64A" w14:textId="77777777" w:rsidTr="00A6491B">
        <w:tc>
          <w:tcPr>
            <w:tcW w:w="3005" w:type="dxa"/>
          </w:tcPr>
          <w:p w14:paraId="12F2D7D6"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1</w:t>
            </w:r>
          </w:p>
        </w:tc>
        <w:tc>
          <w:tcPr>
            <w:tcW w:w="3005" w:type="dxa"/>
          </w:tcPr>
          <w:p w14:paraId="094EF7E6"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Poor</w:t>
            </w:r>
          </w:p>
        </w:tc>
        <w:tc>
          <w:tcPr>
            <w:tcW w:w="3006" w:type="dxa"/>
          </w:tcPr>
          <w:p w14:paraId="3588ED26"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Response provides little detail, is generic, and fails to demonstrate sufficient understanding or capability.</w:t>
            </w:r>
          </w:p>
        </w:tc>
      </w:tr>
      <w:tr w:rsidR="00785FFE" w:rsidRPr="003E711A" w14:paraId="35699E86" w14:textId="77777777" w:rsidTr="00A6491B">
        <w:tc>
          <w:tcPr>
            <w:tcW w:w="3005" w:type="dxa"/>
          </w:tcPr>
          <w:p w14:paraId="243E5CC5"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2</w:t>
            </w:r>
          </w:p>
        </w:tc>
        <w:tc>
          <w:tcPr>
            <w:tcW w:w="3005" w:type="dxa"/>
          </w:tcPr>
          <w:p w14:paraId="0779BD06"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Limited</w:t>
            </w:r>
          </w:p>
        </w:tc>
        <w:tc>
          <w:tcPr>
            <w:tcW w:w="3006" w:type="dxa"/>
          </w:tcPr>
          <w:p w14:paraId="64553F48"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Response addresses the requirement in part but lacks evidence, detail or assurance.</w:t>
            </w:r>
          </w:p>
        </w:tc>
      </w:tr>
      <w:tr w:rsidR="00785FFE" w:rsidRPr="003E711A" w14:paraId="197447C0" w14:textId="77777777" w:rsidTr="00A6491B">
        <w:tc>
          <w:tcPr>
            <w:tcW w:w="3005" w:type="dxa"/>
          </w:tcPr>
          <w:p w14:paraId="2FF34DB4"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3</w:t>
            </w:r>
          </w:p>
        </w:tc>
        <w:tc>
          <w:tcPr>
            <w:tcW w:w="3005" w:type="dxa"/>
          </w:tcPr>
          <w:p w14:paraId="23F8AFC2"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Satisfactory</w:t>
            </w:r>
          </w:p>
        </w:tc>
        <w:tc>
          <w:tcPr>
            <w:tcW w:w="3006" w:type="dxa"/>
          </w:tcPr>
          <w:p w14:paraId="167B7641"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 xml:space="preserve">Response adequately addresses the requirement, </w:t>
            </w:r>
            <w:r w:rsidRPr="003E711A">
              <w:rPr>
                <w:rFonts w:asciiTheme="minorHAnsi" w:eastAsiaTheme="majorEastAsia" w:hAnsiTheme="minorHAnsi"/>
              </w:rPr>
              <w:lastRenderedPageBreak/>
              <w:t>demonstrates a reasonable understanding, and provides some supporting detail/evidence.</w:t>
            </w:r>
          </w:p>
        </w:tc>
      </w:tr>
      <w:tr w:rsidR="00785FFE" w:rsidRPr="003E711A" w14:paraId="40E8AF77" w14:textId="77777777" w:rsidTr="00A6491B">
        <w:tc>
          <w:tcPr>
            <w:tcW w:w="3005" w:type="dxa"/>
          </w:tcPr>
          <w:p w14:paraId="1CF143B4"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lastRenderedPageBreak/>
              <w:t>4</w:t>
            </w:r>
          </w:p>
        </w:tc>
        <w:tc>
          <w:tcPr>
            <w:tcW w:w="3005" w:type="dxa"/>
          </w:tcPr>
          <w:p w14:paraId="6EBF17A5"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Good</w:t>
            </w:r>
          </w:p>
        </w:tc>
        <w:tc>
          <w:tcPr>
            <w:tcW w:w="3006" w:type="dxa"/>
          </w:tcPr>
          <w:p w14:paraId="33FB0B2E"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Response is detailed, clear, and demonstrates a strong understanding and ability to deliver. Includes relevant evidence, examples or innovative approaches.</w:t>
            </w:r>
          </w:p>
        </w:tc>
      </w:tr>
      <w:tr w:rsidR="00785FFE" w:rsidRPr="003E711A" w14:paraId="149CA071" w14:textId="77777777" w:rsidTr="00A6491B">
        <w:tc>
          <w:tcPr>
            <w:tcW w:w="3005" w:type="dxa"/>
          </w:tcPr>
          <w:p w14:paraId="39A03435"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5</w:t>
            </w:r>
          </w:p>
        </w:tc>
        <w:tc>
          <w:tcPr>
            <w:tcW w:w="3005" w:type="dxa"/>
          </w:tcPr>
          <w:p w14:paraId="51FFB623"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Excellent</w:t>
            </w:r>
          </w:p>
        </w:tc>
        <w:tc>
          <w:tcPr>
            <w:tcW w:w="3006" w:type="dxa"/>
          </w:tcPr>
          <w:p w14:paraId="59FB313C" w14:textId="77777777" w:rsidR="00785FFE" w:rsidRPr="003E711A" w:rsidRDefault="00785FFE" w:rsidP="00A6491B">
            <w:pPr>
              <w:spacing w:before="240" w:after="240"/>
              <w:rPr>
                <w:rFonts w:asciiTheme="minorHAnsi" w:eastAsiaTheme="majorEastAsia" w:hAnsiTheme="minorHAnsi"/>
              </w:rPr>
            </w:pPr>
            <w:r w:rsidRPr="003E711A">
              <w:rPr>
                <w:rFonts w:asciiTheme="minorHAnsi" w:eastAsiaTheme="majorEastAsia" w:hAnsiTheme="minorHAnsi"/>
              </w:rPr>
              <w:t>Response fully addresses all aspects of the requirement in a comprehensive and insightful way. Demonstrates best practice, clear added value, and provides strong evidence of successful delivery in similar contracts.</w:t>
            </w:r>
          </w:p>
        </w:tc>
      </w:tr>
    </w:tbl>
    <w:p w14:paraId="013279BB" w14:textId="77777777" w:rsidR="00785FFE" w:rsidRPr="003E711A" w:rsidRDefault="00785FFE" w:rsidP="00785FFE">
      <w:pPr>
        <w:spacing w:before="240" w:after="240" w:line="240" w:lineRule="auto"/>
        <w:rPr>
          <w:rFonts w:asciiTheme="minorHAnsi" w:eastAsiaTheme="majorEastAsia" w:hAnsiTheme="minorHAnsi"/>
          <w:b/>
          <w:bCs/>
        </w:rPr>
      </w:pPr>
    </w:p>
    <w:p w14:paraId="68F5AF94" w14:textId="743A71F3" w:rsidR="00785FFE" w:rsidRPr="003E711A" w:rsidRDefault="00785FFE" w:rsidP="00785FFE">
      <w:pPr>
        <w:spacing w:before="240" w:after="240" w:line="240" w:lineRule="auto"/>
        <w:rPr>
          <w:rFonts w:asciiTheme="minorHAnsi" w:eastAsiaTheme="majorEastAsia" w:hAnsiTheme="minorHAnsi"/>
          <w:b/>
          <w:bCs/>
          <w:sz w:val="28"/>
          <w:szCs w:val="28"/>
        </w:rPr>
      </w:pPr>
      <w:r w:rsidRPr="003E711A">
        <w:rPr>
          <w:rFonts w:asciiTheme="minorHAnsi" w:eastAsiaTheme="majorEastAsia" w:hAnsiTheme="minorHAnsi"/>
          <w:b/>
          <w:bCs/>
          <w:sz w:val="28"/>
          <w:szCs w:val="28"/>
        </w:rPr>
        <w:t>Example bidder scores:</w:t>
      </w:r>
    </w:p>
    <w:p w14:paraId="345DC278" w14:textId="731BCCFC" w:rsidR="00785FFE" w:rsidRPr="003E711A" w:rsidRDefault="00785FFE" w:rsidP="00785FFE">
      <w:p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Each section will be scored between 0-5, the score will be multiplied by the weighting % to produce a number. </w:t>
      </w:r>
      <w:proofErr w:type="gramStart"/>
      <w:r w:rsidRPr="003E711A">
        <w:rPr>
          <w:rFonts w:asciiTheme="minorHAnsi" w:eastAsiaTheme="majorEastAsia" w:hAnsiTheme="minorHAnsi"/>
        </w:rPr>
        <w:t>All of</w:t>
      </w:r>
      <w:proofErr w:type="gramEnd"/>
      <w:r w:rsidRPr="003E711A">
        <w:rPr>
          <w:rFonts w:asciiTheme="minorHAnsi" w:eastAsiaTheme="majorEastAsia" w:hAnsiTheme="minorHAnsi"/>
        </w:rPr>
        <w:t xml:space="preserve"> those numbers will be added up together, then divided by 500 (the maximum possible score), then multipl</w:t>
      </w:r>
      <w:r w:rsidR="001D4FDD">
        <w:rPr>
          <w:rFonts w:asciiTheme="minorHAnsi" w:eastAsiaTheme="majorEastAsia" w:hAnsiTheme="minorHAnsi"/>
        </w:rPr>
        <w:t>ied</w:t>
      </w:r>
      <w:r w:rsidRPr="003E711A">
        <w:rPr>
          <w:rFonts w:asciiTheme="minorHAnsi" w:eastAsiaTheme="majorEastAsia" w:hAnsiTheme="minorHAnsi"/>
        </w:rPr>
        <w:t xml:space="preserve"> by 100 to get an overall %. </w:t>
      </w:r>
      <w:r w:rsidR="00D12D93">
        <w:rPr>
          <w:rFonts w:asciiTheme="minorHAnsi" w:eastAsiaTheme="majorEastAsia" w:hAnsiTheme="minorHAnsi"/>
        </w:rPr>
        <w:t>This is an example calculation for Lot 1</w:t>
      </w:r>
      <w:r w:rsidRPr="003E711A">
        <w:rPr>
          <w:rFonts w:asciiTheme="minorHAnsi" w:eastAsiaTheme="majorEastAsia" w:hAnsiTheme="minorHAnsi"/>
        </w:rPr>
        <w:t>:</w:t>
      </w:r>
    </w:p>
    <w:p w14:paraId="0BFA392F" w14:textId="5A824B41" w:rsidR="00785FFE" w:rsidRPr="003E711A" w:rsidRDefault="00785FFE" w:rsidP="00785FFE">
      <w:pPr>
        <w:numPr>
          <w:ilvl w:val="0"/>
          <w:numId w:val="32"/>
        </w:numPr>
        <w:spacing w:before="240" w:after="240" w:line="240" w:lineRule="auto"/>
        <w:rPr>
          <w:rFonts w:asciiTheme="minorHAnsi" w:eastAsiaTheme="majorEastAsia" w:hAnsiTheme="minorHAnsi"/>
        </w:rPr>
      </w:pPr>
      <w:bookmarkStart w:id="7" w:name="_Hlk207351918"/>
      <w:r w:rsidRPr="003E711A">
        <w:rPr>
          <w:rFonts w:asciiTheme="minorHAnsi" w:eastAsiaTheme="majorEastAsia" w:hAnsiTheme="minorHAnsi"/>
        </w:rPr>
        <w:t xml:space="preserve">Grounds Maintenance: 4 (score) × </w:t>
      </w:r>
      <w:r w:rsidR="00D12D93">
        <w:rPr>
          <w:rFonts w:asciiTheme="minorHAnsi" w:eastAsiaTheme="majorEastAsia" w:hAnsiTheme="minorHAnsi"/>
        </w:rPr>
        <w:t>20</w:t>
      </w:r>
      <w:r w:rsidRPr="003E711A">
        <w:rPr>
          <w:rFonts w:asciiTheme="minorHAnsi" w:eastAsiaTheme="majorEastAsia" w:hAnsiTheme="minorHAnsi"/>
        </w:rPr>
        <w:t xml:space="preserve"> (%) = </w:t>
      </w:r>
      <w:r w:rsidR="00D12D93">
        <w:rPr>
          <w:rFonts w:asciiTheme="minorHAnsi" w:eastAsiaTheme="majorEastAsia" w:hAnsiTheme="minorHAnsi"/>
        </w:rPr>
        <w:t>80</w:t>
      </w:r>
    </w:p>
    <w:bookmarkEnd w:id="7"/>
    <w:p w14:paraId="461BF023" w14:textId="23EBEE7F" w:rsidR="00D12D93" w:rsidRPr="00D12D93" w:rsidRDefault="00785FFE" w:rsidP="00D12D93">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Staff &amp; Training: 4 × </w:t>
      </w:r>
      <w:r w:rsidR="00D12D93">
        <w:rPr>
          <w:rFonts w:asciiTheme="minorHAnsi" w:eastAsiaTheme="majorEastAsia" w:hAnsiTheme="minorHAnsi"/>
        </w:rPr>
        <w:t>15 = 60</w:t>
      </w:r>
    </w:p>
    <w:p w14:paraId="7913748B" w14:textId="2FC17808" w:rsidR="00785FFE" w:rsidRPr="003E711A" w:rsidRDefault="00785FFE" w:rsidP="00785FFE">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t>Health &amp; Safety: 5 × 1</w:t>
      </w:r>
      <w:r w:rsidR="00D12D93">
        <w:rPr>
          <w:rFonts w:asciiTheme="minorHAnsi" w:eastAsiaTheme="majorEastAsia" w:hAnsiTheme="minorHAnsi"/>
        </w:rPr>
        <w:t>5</w:t>
      </w:r>
      <w:r w:rsidRPr="003E711A">
        <w:rPr>
          <w:rFonts w:asciiTheme="minorHAnsi" w:eastAsiaTheme="majorEastAsia" w:hAnsiTheme="minorHAnsi"/>
        </w:rPr>
        <w:t xml:space="preserve"> =</w:t>
      </w:r>
      <w:r w:rsidR="00D12D93">
        <w:rPr>
          <w:rFonts w:asciiTheme="minorHAnsi" w:eastAsiaTheme="majorEastAsia" w:hAnsiTheme="minorHAnsi"/>
        </w:rPr>
        <w:t xml:space="preserve"> 75</w:t>
      </w:r>
    </w:p>
    <w:p w14:paraId="7A6AF4B9" w14:textId="3F45BA2A" w:rsidR="00785FFE" w:rsidRPr="003E711A" w:rsidRDefault="00785FFE" w:rsidP="00785FFE">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Playground Maintenance: 3 × </w:t>
      </w:r>
      <w:r w:rsidR="00D12D93">
        <w:rPr>
          <w:rFonts w:asciiTheme="minorHAnsi" w:eastAsiaTheme="majorEastAsia" w:hAnsiTheme="minorHAnsi"/>
        </w:rPr>
        <w:t>12</w:t>
      </w:r>
      <w:r w:rsidRPr="003E711A">
        <w:rPr>
          <w:rFonts w:asciiTheme="minorHAnsi" w:eastAsiaTheme="majorEastAsia" w:hAnsiTheme="minorHAnsi"/>
        </w:rPr>
        <w:t xml:space="preserve"> =</w:t>
      </w:r>
      <w:r w:rsidR="00D12D93">
        <w:rPr>
          <w:rFonts w:asciiTheme="minorHAnsi" w:eastAsiaTheme="majorEastAsia" w:hAnsiTheme="minorHAnsi"/>
        </w:rPr>
        <w:t xml:space="preserve"> 36</w:t>
      </w:r>
    </w:p>
    <w:p w14:paraId="256CCC08" w14:textId="0A9C8117" w:rsidR="00785FFE" w:rsidRPr="003E711A" w:rsidRDefault="00785FFE" w:rsidP="00785FFE">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Scheduling &amp; Notifications: 4 × </w:t>
      </w:r>
      <w:r w:rsidR="00D12D93">
        <w:rPr>
          <w:rFonts w:asciiTheme="minorHAnsi" w:eastAsiaTheme="majorEastAsia" w:hAnsiTheme="minorHAnsi"/>
        </w:rPr>
        <w:t>10</w:t>
      </w:r>
      <w:r w:rsidRPr="003E711A">
        <w:rPr>
          <w:rFonts w:asciiTheme="minorHAnsi" w:eastAsiaTheme="majorEastAsia" w:hAnsiTheme="minorHAnsi"/>
        </w:rPr>
        <w:t xml:space="preserve"> =</w:t>
      </w:r>
      <w:r w:rsidR="00D12D93">
        <w:rPr>
          <w:rFonts w:asciiTheme="minorHAnsi" w:eastAsiaTheme="majorEastAsia" w:hAnsiTheme="minorHAnsi"/>
        </w:rPr>
        <w:t xml:space="preserve"> 40</w:t>
      </w:r>
    </w:p>
    <w:p w14:paraId="692EB171" w14:textId="3D36F108" w:rsidR="00785FFE" w:rsidRDefault="00785FFE" w:rsidP="00785FFE">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Sports Pitch Management: 4 × </w:t>
      </w:r>
      <w:r w:rsidR="00D12D93">
        <w:rPr>
          <w:rFonts w:asciiTheme="minorHAnsi" w:eastAsiaTheme="majorEastAsia" w:hAnsiTheme="minorHAnsi"/>
        </w:rPr>
        <w:t>8</w:t>
      </w:r>
      <w:r w:rsidRPr="003E711A">
        <w:rPr>
          <w:rFonts w:asciiTheme="minorHAnsi" w:eastAsiaTheme="majorEastAsia" w:hAnsiTheme="minorHAnsi"/>
        </w:rPr>
        <w:t xml:space="preserve"> =</w:t>
      </w:r>
      <w:r w:rsidR="00D12D93">
        <w:rPr>
          <w:rFonts w:asciiTheme="minorHAnsi" w:eastAsiaTheme="majorEastAsia" w:hAnsiTheme="minorHAnsi"/>
        </w:rPr>
        <w:t xml:space="preserve"> 32</w:t>
      </w:r>
    </w:p>
    <w:p w14:paraId="2862F6D3" w14:textId="766B838A" w:rsidR="00D12D93" w:rsidRPr="00D12D93" w:rsidRDefault="00D12D93" w:rsidP="00D12D93">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lastRenderedPageBreak/>
        <w:t xml:space="preserve">Vehicles &amp; Equipment: 5 × </w:t>
      </w:r>
      <w:r>
        <w:rPr>
          <w:rFonts w:asciiTheme="minorHAnsi" w:eastAsiaTheme="majorEastAsia" w:hAnsiTheme="minorHAnsi"/>
        </w:rPr>
        <w:t>8 = 40</w:t>
      </w:r>
    </w:p>
    <w:p w14:paraId="3F5A3583" w14:textId="00825697" w:rsidR="00785FFE" w:rsidRPr="003E711A" w:rsidRDefault="00785FFE" w:rsidP="00785FFE">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Damage &amp; Breakages: 5 × </w:t>
      </w:r>
      <w:r w:rsidR="00D12D93">
        <w:rPr>
          <w:rFonts w:asciiTheme="minorHAnsi" w:eastAsiaTheme="majorEastAsia" w:hAnsiTheme="minorHAnsi"/>
        </w:rPr>
        <w:t>7 = 35</w:t>
      </w:r>
    </w:p>
    <w:p w14:paraId="02C3A6EE" w14:textId="5AEC81A3" w:rsidR="00785FFE" w:rsidRPr="003E711A" w:rsidRDefault="00785FFE" w:rsidP="00785FFE">
      <w:pPr>
        <w:numPr>
          <w:ilvl w:val="0"/>
          <w:numId w:val="32"/>
        </w:num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References: 5 × </w:t>
      </w:r>
      <w:r w:rsidR="00D12D93">
        <w:rPr>
          <w:rFonts w:asciiTheme="minorHAnsi" w:eastAsiaTheme="majorEastAsia" w:hAnsiTheme="minorHAnsi"/>
        </w:rPr>
        <w:t>5 = 25</w:t>
      </w:r>
    </w:p>
    <w:p w14:paraId="26E79EC0" w14:textId="1024C503" w:rsidR="00785FFE" w:rsidRPr="003E711A" w:rsidRDefault="00785FFE" w:rsidP="00785FFE">
      <w:pPr>
        <w:spacing w:before="240" w:after="240" w:line="240" w:lineRule="auto"/>
        <w:rPr>
          <w:rFonts w:asciiTheme="minorHAnsi" w:eastAsiaTheme="majorEastAsia" w:hAnsiTheme="minorHAnsi"/>
        </w:rPr>
      </w:pPr>
      <w:r w:rsidRPr="003E711A">
        <w:rPr>
          <w:rFonts w:asciiTheme="minorHAnsi" w:eastAsiaTheme="majorEastAsia" w:hAnsiTheme="minorHAnsi"/>
        </w:rPr>
        <w:t xml:space="preserve">Total weighted score = </w:t>
      </w:r>
      <w:r w:rsidR="0024127C">
        <w:rPr>
          <w:rFonts w:asciiTheme="minorHAnsi" w:eastAsiaTheme="majorEastAsia" w:hAnsiTheme="minorHAnsi"/>
        </w:rPr>
        <w:t>423</w:t>
      </w:r>
    </w:p>
    <w:p w14:paraId="1EC1FEA0" w14:textId="77777777" w:rsidR="00785FFE" w:rsidRPr="003E711A" w:rsidRDefault="00785FFE" w:rsidP="00785FFE">
      <w:pPr>
        <w:spacing w:before="240" w:after="240" w:line="240" w:lineRule="auto"/>
        <w:rPr>
          <w:rFonts w:asciiTheme="minorHAnsi" w:eastAsiaTheme="majorEastAsia" w:hAnsiTheme="minorHAnsi"/>
        </w:rPr>
      </w:pPr>
      <w:r w:rsidRPr="003E711A">
        <w:rPr>
          <w:rFonts w:asciiTheme="minorHAnsi" w:eastAsiaTheme="majorEastAsia" w:hAnsiTheme="minorHAnsi"/>
        </w:rPr>
        <w:t>To get a percentage out of 100, divide by the maximum possible weighted score:</w:t>
      </w:r>
    </w:p>
    <w:p w14:paraId="13520690" w14:textId="77777777" w:rsidR="00785FFE" w:rsidRPr="003E711A" w:rsidRDefault="00785FFE" w:rsidP="00785FFE">
      <w:pPr>
        <w:numPr>
          <w:ilvl w:val="0"/>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Maximum possible score = (5×13×4) + (5×9×4) + (5×5) + (5×4) + (5×3) = 500</w:t>
      </w:r>
    </w:p>
    <w:p w14:paraId="4CD26BE6" w14:textId="77777777" w:rsidR="00785FFE" w:rsidRPr="003E711A" w:rsidRDefault="00785FFE" w:rsidP="00785FFE">
      <w:pPr>
        <w:spacing w:before="240" w:after="240" w:line="240" w:lineRule="auto"/>
        <w:rPr>
          <w:rFonts w:asciiTheme="minorHAnsi" w:eastAsiaTheme="majorEastAsia" w:hAnsiTheme="minorHAnsi"/>
        </w:rPr>
      </w:pPr>
      <w:r w:rsidRPr="003E711A">
        <w:rPr>
          <w:rFonts w:asciiTheme="minorHAnsi" w:eastAsiaTheme="majorEastAsia" w:hAnsiTheme="minorHAnsi"/>
        </w:rPr>
        <w:t>Now calculate percentage:</w:t>
      </w:r>
    </w:p>
    <w:p w14:paraId="3F822920" w14:textId="4F901CE7" w:rsidR="00785FFE" w:rsidRPr="003E711A" w:rsidRDefault="00785FFE" w:rsidP="00785FFE">
      <w:pPr>
        <w:numPr>
          <w:ilvl w:val="0"/>
          <w:numId w:val="34"/>
        </w:numPr>
        <w:spacing w:before="240" w:after="240" w:line="240" w:lineRule="auto"/>
        <w:rPr>
          <w:rFonts w:asciiTheme="minorHAnsi" w:eastAsiaTheme="majorEastAsia" w:hAnsiTheme="minorHAnsi"/>
        </w:rPr>
      </w:pPr>
      <w:r w:rsidRPr="003E711A">
        <w:rPr>
          <w:rFonts w:asciiTheme="minorHAnsi" w:eastAsiaTheme="majorEastAsia" w:hAnsiTheme="minorHAnsi"/>
        </w:rPr>
        <w:t>Score = 4</w:t>
      </w:r>
      <w:r w:rsidR="0024127C">
        <w:rPr>
          <w:rFonts w:asciiTheme="minorHAnsi" w:eastAsiaTheme="majorEastAsia" w:hAnsiTheme="minorHAnsi"/>
        </w:rPr>
        <w:t>2</w:t>
      </w:r>
      <w:r w:rsidRPr="003E711A">
        <w:rPr>
          <w:rFonts w:asciiTheme="minorHAnsi" w:eastAsiaTheme="majorEastAsia" w:hAnsiTheme="minorHAnsi"/>
        </w:rPr>
        <w:t>3 ÷ 500 × 100 = 8</w:t>
      </w:r>
      <w:r w:rsidR="0024127C">
        <w:rPr>
          <w:rFonts w:asciiTheme="minorHAnsi" w:eastAsiaTheme="majorEastAsia" w:hAnsiTheme="minorHAnsi"/>
        </w:rPr>
        <w:t>4</w:t>
      </w:r>
      <w:r w:rsidRPr="003E711A">
        <w:rPr>
          <w:rFonts w:asciiTheme="minorHAnsi" w:eastAsiaTheme="majorEastAsia" w:hAnsiTheme="minorHAnsi"/>
        </w:rPr>
        <w:t>.6</w:t>
      </w:r>
      <w:r w:rsidR="0024127C">
        <w:rPr>
          <w:rFonts w:asciiTheme="minorHAnsi" w:eastAsiaTheme="majorEastAsia" w:hAnsiTheme="minorHAnsi"/>
        </w:rPr>
        <w:t>%</w:t>
      </w:r>
    </w:p>
    <w:p w14:paraId="7F7090E8" w14:textId="68A6337B" w:rsidR="00785FFE" w:rsidRPr="003E711A" w:rsidRDefault="00CC2B51" w:rsidP="00785FFE">
      <w:pPr>
        <w:spacing w:before="240" w:after="240" w:line="240" w:lineRule="auto"/>
        <w:rPr>
          <w:rFonts w:asciiTheme="minorHAnsi" w:eastAsiaTheme="majorEastAsia" w:hAnsiTheme="minorHAnsi"/>
        </w:rPr>
      </w:pPr>
      <w:r w:rsidRPr="003E711A">
        <w:rPr>
          <w:rFonts w:asciiTheme="minorHAnsi" w:eastAsiaTheme="majorEastAsia" w:hAnsiTheme="minorHAnsi"/>
        </w:rPr>
        <w:t>Therefore,</w:t>
      </w:r>
      <w:r w:rsidR="00785FFE" w:rsidRPr="003E711A">
        <w:rPr>
          <w:rFonts w:asciiTheme="minorHAnsi" w:eastAsiaTheme="majorEastAsia" w:hAnsiTheme="minorHAnsi"/>
        </w:rPr>
        <w:t xml:space="preserve"> this bidder would score 8</w:t>
      </w:r>
      <w:r w:rsidR="0024127C">
        <w:rPr>
          <w:rFonts w:asciiTheme="minorHAnsi" w:eastAsiaTheme="majorEastAsia" w:hAnsiTheme="minorHAnsi"/>
        </w:rPr>
        <w:t>5</w:t>
      </w:r>
      <w:r w:rsidR="00785FFE" w:rsidRPr="003E711A">
        <w:rPr>
          <w:rFonts w:asciiTheme="minorHAnsi" w:eastAsiaTheme="majorEastAsia" w:hAnsiTheme="minorHAnsi"/>
        </w:rPr>
        <w:t>/100.</w:t>
      </w:r>
    </w:p>
    <w:p w14:paraId="49D06BAA" w14:textId="77777777" w:rsidR="00CC2B51" w:rsidRPr="003E711A" w:rsidRDefault="00CC2B51" w:rsidP="00CC2B51">
      <w:pPr>
        <w:spacing w:before="240" w:after="240" w:line="240" w:lineRule="auto"/>
        <w:rPr>
          <w:rFonts w:asciiTheme="minorHAnsi" w:eastAsiaTheme="majorEastAsia" w:hAnsiTheme="minorHAnsi"/>
        </w:rPr>
      </w:pPr>
    </w:p>
    <w:p w14:paraId="53847C71" w14:textId="67750B3A" w:rsidR="00CC2B51" w:rsidRPr="003E711A" w:rsidRDefault="00424D92" w:rsidP="00CC2B51">
      <w:pPr>
        <w:spacing w:before="240" w:after="240" w:line="240" w:lineRule="auto"/>
        <w:rPr>
          <w:rFonts w:asciiTheme="minorHAnsi" w:eastAsiaTheme="majorEastAsia" w:hAnsiTheme="minorHAnsi"/>
          <w:b/>
          <w:bCs/>
          <w:sz w:val="28"/>
          <w:szCs w:val="28"/>
        </w:rPr>
      </w:pPr>
      <w:r>
        <w:rPr>
          <w:rFonts w:asciiTheme="minorHAnsi" w:eastAsiaTheme="majorEastAsia" w:hAnsiTheme="minorHAnsi"/>
          <w:b/>
          <w:bCs/>
          <w:sz w:val="28"/>
          <w:szCs w:val="28"/>
        </w:rPr>
        <w:t>Section 1</w:t>
      </w:r>
      <w:r w:rsidR="005834A9">
        <w:rPr>
          <w:rFonts w:asciiTheme="minorHAnsi" w:eastAsiaTheme="majorEastAsia" w:hAnsiTheme="minorHAnsi"/>
          <w:b/>
          <w:bCs/>
          <w:sz w:val="28"/>
          <w:szCs w:val="28"/>
        </w:rPr>
        <w:t>2</w:t>
      </w:r>
      <w:r w:rsidR="00CC2B51" w:rsidRPr="003E711A">
        <w:rPr>
          <w:rFonts w:asciiTheme="minorHAnsi" w:eastAsiaTheme="majorEastAsia" w:hAnsiTheme="minorHAnsi"/>
          <w:b/>
          <w:bCs/>
          <w:sz w:val="28"/>
          <w:szCs w:val="28"/>
        </w:rPr>
        <w:t xml:space="preserve"> </w:t>
      </w:r>
      <w:r>
        <w:rPr>
          <w:rFonts w:asciiTheme="minorHAnsi" w:eastAsiaTheme="majorEastAsia" w:hAnsiTheme="minorHAnsi"/>
          <w:b/>
          <w:bCs/>
          <w:sz w:val="28"/>
          <w:szCs w:val="28"/>
        </w:rPr>
        <w:t>-</w:t>
      </w:r>
      <w:r w:rsidR="00CC2B51" w:rsidRPr="003E711A">
        <w:rPr>
          <w:rFonts w:asciiTheme="minorHAnsi" w:eastAsiaTheme="majorEastAsia" w:hAnsiTheme="minorHAnsi"/>
          <w:b/>
          <w:bCs/>
          <w:sz w:val="28"/>
          <w:szCs w:val="28"/>
        </w:rPr>
        <w:t xml:space="preserve"> Issue Rectification Framework</w:t>
      </w:r>
    </w:p>
    <w:p w14:paraId="32570C76" w14:textId="77777777" w:rsidR="00CC2B51" w:rsidRPr="003E711A" w:rsidRDefault="00CC2B51" w:rsidP="00CC2B51">
      <w:pPr>
        <w:spacing w:before="240" w:after="240" w:line="240" w:lineRule="auto"/>
        <w:rPr>
          <w:rFonts w:asciiTheme="minorHAnsi" w:eastAsiaTheme="majorEastAsia" w:hAnsiTheme="minorHAnsi"/>
        </w:rPr>
      </w:pPr>
      <w:r w:rsidRPr="003E711A">
        <w:rPr>
          <w:rFonts w:asciiTheme="minorHAnsi" w:eastAsiaTheme="majorEastAsia" w:hAnsiTheme="minorHAnsi"/>
        </w:rPr>
        <w:t>This framework outlines the process and timescales for rectifying performance issues identified during inspections, audits or via public reports.</w:t>
      </w:r>
    </w:p>
    <w:p w14:paraId="7AB5A920" w14:textId="1FD467B4" w:rsidR="00CC2B51" w:rsidRPr="003E711A" w:rsidRDefault="00CC2B51" w:rsidP="00CC2B51">
      <w:pPr>
        <w:pStyle w:val="ListParagraph"/>
        <w:numPr>
          <w:ilvl w:val="1"/>
          <w:numId w:val="33"/>
        </w:numPr>
        <w:spacing w:before="240" w:after="240" w:line="240" w:lineRule="auto"/>
        <w:jc w:val="both"/>
        <w:rPr>
          <w:rFonts w:asciiTheme="minorHAnsi" w:eastAsiaTheme="majorEastAsia" w:hAnsiTheme="minorHAnsi"/>
          <w:u w:val="single"/>
        </w:rPr>
      </w:pPr>
      <w:r w:rsidRPr="003E711A">
        <w:rPr>
          <w:rFonts w:asciiTheme="minorHAnsi" w:eastAsiaTheme="majorEastAsia" w:hAnsiTheme="minorHAnsi"/>
          <w:u w:val="single"/>
        </w:rPr>
        <w:t>Categorisation of Issues</w:t>
      </w:r>
    </w:p>
    <w:p w14:paraId="2EBCF53A" w14:textId="50246AC6"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A Critical Issue – Immediate risk to public safety, security, or significant environmental harm.</w:t>
      </w:r>
    </w:p>
    <w:p w14:paraId="2FD4AF7D" w14:textId="42269CD5"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B Major Issue – Significant service failure but no immediate public safety risk.</w:t>
      </w:r>
    </w:p>
    <w:p w14:paraId="76A5B0E8" w14:textId="79A6B01C"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C Minor Issue – Localised or aesthetic issue with no operational impact.</w:t>
      </w:r>
    </w:p>
    <w:p w14:paraId="60601C96" w14:textId="68CCC459" w:rsidR="00CC2B51" w:rsidRPr="003E711A" w:rsidRDefault="00CC2B51" w:rsidP="00CC2B51">
      <w:pPr>
        <w:pStyle w:val="ListParagraph"/>
        <w:numPr>
          <w:ilvl w:val="1"/>
          <w:numId w:val="33"/>
        </w:numPr>
        <w:spacing w:before="240" w:after="240" w:line="240" w:lineRule="auto"/>
        <w:rPr>
          <w:rFonts w:asciiTheme="minorHAnsi" w:eastAsiaTheme="majorEastAsia" w:hAnsiTheme="minorHAnsi"/>
          <w:u w:val="single"/>
        </w:rPr>
      </w:pPr>
      <w:r w:rsidRPr="003E711A">
        <w:rPr>
          <w:rFonts w:asciiTheme="minorHAnsi" w:eastAsiaTheme="majorEastAsia" w:hAnsiTheme="minorHAnsi"/>
          <w:u w:val="single"/>
        </w:rPr>
        <w:t>Rectification Timescales</w:t>
      </w:r>
    </w:p>
    <w:p w14:paraId="420020AF" w14:textId="16FF190A"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Critical Issue – Made safe immediately (within 2 hours) and fully resolved within 24 hours.</w:t>
      </w:r>
    </w:p>
    <w:p w14:paraId="15A22AD0" w14:textId="32ED65C5"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Major Issue – Rectified before 5 working days.</w:t>
      </w:r>
    </w:p>
    <w:p w14:paraId="5F734D3C" w14:textId="53BECE3E"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Minor Issue – Rectified before 10 working days.</w:t>
      </w:r>
    </w:p>
    <w:p w14:paraId="0C27362D" w14:textId="2C01E3DA" w:rsidR="00CC2B51" w:rsidRPr="003E711A" w:rsidRDefault="00CC2B51" w:rsidP="00CC2B51">
      <w:pPr>
        <w:numPr>
          <w:ilvl w:val="1"/>
          <w:numId w:val="33"/>
        </w:numPr>
        <w:spacing w:before="240" w:after="240" w:line="240" w:lineRule="auto"/>
        <w:rPr>
          <w:rFonts w:asciiTheme="minorHAnsi" w:eastAsiaTheme="majorEastAsia" w:hAnsiTheme="minorHAnsi"/>
          <w:u w:val="single"/>
        </w:rPr>
      </w:pPr>
      <w:r w:rsidRPr="003E711A">
        <w:rPr>
          <w:rFonts w:asciiTheme="minorHAnsi" w:eastAsiaTheme="majorEastAsia" w:hAnsiTheme="minorHAnsi"/>
          <w:u w:val="single"/>
        </w:rPr>
        <w:t>Escalation Process</w:t>
      </w:r>
    </w:p>
    <w:p w14:paraId="075CE581" w14:textId="50C93C33"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First occurrence: written notice and agreed corrective action plan.</w:t>
      </w:r>
    </w:p>
    <w:p w14:paraId="42782832" w14:textId="67F066F3"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Second occurrence (same issue within 6 months): service credit applied</w:t>
      </w:r>
    </w:p>
    <w:p w14:paraId="1A9C8F60" w14:textId="7F65E798"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lastRenderedPageBreak/>
        <w:t>Third occurrence: formal warning, service credit applied and potential breach notice.</w:t>
      </w:r>
    </w:p>
    <w:p w14:paraId="0D10955C" w14:textId="54EA55F2" w:rsidR="00CC2B51" w:rsidRPr="003E711A" w:rsidRDefault="00CC2B51" w:rsidP="00CC2B51">
      <w:pPr>
        <w:numPr>
          <w:ilvl w:val="1"/>
          <w:numId w:val="33"/>
        </w:numPr>
        <w:spacing w:before="240" w:after="240" w:line="240" w:lineRule="auto"/>
        <w:rPr>
          <w:rFonts w:asciiTheme="minorHAnsi" w:eastAsiaTheme="majorEastAsia" w:hAnsiTheme="minorHAnsi"/>
          <w:u w:val="single"/>
        </w:rPr>
      </w:pPr>
      <w:r w:rsidRPr="003E711A">
        <w:rPr>
          <w:rFonts w:asciiTheme="minorHAnsi" w:eastAsiaTheme="majorEastAsia" w:hAnsiTheme="minorHAnsi"/>
          <w:u w:val="single"/>
        </w:rPr>
        <w:t>Failure to Comply</w:t>
      </w:r>
    </w:p>
    <w:p w14:paraId="7BE9D47C" w14:textId="5049C2D3" w:rsidR="00CC2B51" w:rsidRPr="003E711A" w:rsidRDefault="00CC2B51" w:rsidP="00CC2B51">
      <w:pPr>
        <w:spacing w:before="240" w:after="240" w:line="240" w:lineRule="auto"/>
        <w:ind w:left="720"/>
        <w:rPr>
          <w:rFonts w:asciiTheme="minorHAnsi" w:eastAsiaTheme="majorEastAsia" w:hAnsiTheme="minorHAnsi"/>
        </w:rPr>
      </w:pPr>
      <w:r w:rsidRPr="003E711A">
        <w:rPr>
          <w:rFonts w:asciiTheme="minorHAnsi" w:eastAsiaTheme="majorEastAsia" w:hAnsiTheme="minorHAnsi"/>
        </w:rPr>
        <w:t>Failure to meet the rectification timescales may result in:</w:t>
      </w:r>
    </w:p>
    <w:p w14:paraId="4E4D7865" w14:textId="54D3EB09"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Financial deductions as per contract</w:t>
      </w:r>
    </w:p>
    <w:p w14:paraId="6FCD80E9" w14:textId="7E655EA3"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Withholding of payment</w:t>
      </w:r>
    </w:p>
    <w:p w14:paraId="3D02947B" w14:textId="4D42997C" w:rsidR="00CC2B51" w:rsidRPr="003E711A" w:rsidRDefault="00CC2B51" w:rsidP="00CC2B51">
      <w:pPr>
        <w:numPr>
          <w:ilvl w:val="2"/>
          <w:numId w:val="33"/>
        </w:numPr>
        <w:spacing w:before="240" w:after="240" w:line="240" w:lineRule="auto"/>
        <w:rPr>
          <w:rFonts w:asciiTheme="minorHAnsi" w:eastAsiaTheme="majorEastAsia" w:hAnsiTheme="minorHAnsi"/>
        </w:rPr>
      </w:pPr>
      <w:r w:rsidRPr="003E711A">
        <w:rPr>
          <w:rFonts w:asciiTheme="minorHAnsi" w:eastAsiaTheme="majorEastAsia" w:hAnsiTheme="minorHAnsi"/>
        </w:rPr>
        <w:t>Early termination of contract for repeated breaches</w:t>
      </w:r>
    </w:p>
    <w:p w14:paraId="0157A8BC" w14:textId="70E8AF45" w:rsidR="00CC2B51" w:rsidRPr="001E6335" w:rsidRDefault="001E6335" w:rsidP="007C5A81">
      <w:pPr>
        <w:spacing w:before="240" w:after="240" w:line="240" w:lineRule="auto"/>
        <w:rPr>
          <w:rFonts w:asciiTheme="minorHAnsi" w:eastAsiaTheme="majorEastAsia" w:hAnsiTheme="minorHAnsi"/>
          <w:i/>
          <w:iCs/>
        </w:rPr>
      </w:pPr>
      <w:r w:rsidRPr="001E6335">
        <w:rPr>
          <w:rFonts w:asciiTheme="minorHAnsi" w:eastAsiaTheme="majorEastAsia" w:hAnsiTheme="minorHAnsi"/>
          <w:i/>
          <w:iCs/>
        </w:rPr>
        <w:t>Example:</w:t>
      </w:r>
    </w:p>
    <w:tbl>
      <w:tblPr>
        <w:tblStyle w:val="TableGrid"/>
        <w:tblW w:w="11184" w:type="dxa"/>
        <w:tblInd w:w="-998" w:type="dxa"/>
        <w:tblLook w:val="04A0" w:firstRow="1" w:lastRow="0" w:firstColumn="1" w:lastColumn="0" w:noHBand="0" w:noVBand="1"/>
      </w:tblPr>
      <w:tblGrid>
        <w:gridCol w:w="1560"/>
        <w:gridCol w:w="2428"/>
        <w:gridCol w:w="1534"/>
        <w:gridCol w:w="1214"/>
        <w:gridCol w:w="1719"/>
        <w:gridCol w:w="1181"/>
        <w:gridCol w:w="1548"/>
      </w:tblGrid>
      <w:tr w:rsidR="006D1899" w:rsidRPr="005368B4" w14:paraId="79E72AC9" w14:textId="77777777" w:rsidTr="009B43C3">
        <w:tc>
          <w:tcPr>
            <w:tcW w:w="1560" w:type="dxa"/>
          </w:tcPr>
          <w:p w14:paraId="3A69C22D" w14:textId="77777777" w:rsidR="006D1899" w:rsidRPr="009B43C3" w:rsidRDefault="006D1899" w:rsidP="005832B1">
            <w:pPr>
              <w:spacing w:before="240" w:after="240"/>
              <w:rPr>
                <w:rFonts w:asciiTheme="minorHAnsi" w:hAnsiTheme="minorHAnsi"/>
                <w:sz w:val="22"/>
                <w:szCs w:val="22"/>
                <w:u w:val="single"/>
              </w:rPr>
            </w:pPr>
            <w:r w:rsidRPr="009B43C3">
              <w:rPr>
                <w:rFonts w:asciiTheme="minorHAnsi" w:hAnsiTheme="minorHAnsi"/>
                <w:sz w:val="22"/>
                <w:szCs w:val="22"/>
                <w:u w:val="single"/>
              </w:rPr>
              <w:t>KPI Area</w:t>
            </w:r>
          </w:p>
        </w:tc>
        <w:tc>
          <w:tcPr>
            <w:tcW w:w="2428" w:type="dxa"/>
          </w:tcPr>
          <w:p w14:paraId="064B00A8" w14:textId="77777777" w:rsidR="006D1899" w:rsidRPr="009B43C3" w:rsidRDefault="006D1899" w:rsidP="005832B1">
            <w:pPr>
              <w:spacing w:before="240" w:after="240"/>
              <w:rPr>
                <w:rFonts w:asciiTheme="minorHAnsi" w:hAnsiTheme="minorHAnsi"/>
                <w:sz w:val="22"/>
                <w:szCs w:val="22"/>
                <w:u w:val="single"/>
              </w:rPr>
            </w:pPr>
            <w:r w:rsidRPr="009B43C3">
              <w:rPr>
                <w:rFonts w:asciiTheme="minorHAnsi" w:hAnsiTheme="minorHAnsi"/>
                <w:sz w:val="22"/>
                <w:szCs w:val="22"/>
                <w:u w:val="single"/>
              </w:rPr>
              <w:t>Standard Required</w:t>
            </w:r>
          </w:p>
        </w:tc>
        <w:tc>
          <w:tcPr>
            <w:tcW w:w="1534" w:type="dxa"/>
          </w:tcPr>
          <w:p w14:paraId="0664EB60" w14:textId="77777777" w:rsidR="006D1899" w:rsidRPr="009B43C3" w:rsidRDefault="006D1899" w:rsidP="005832B1">
            <w:pPr>
              <w:spacing w:before="240" w:after="240"/>
              <w:rPr>
                <w:rFonts w:asciiTheme="minorHAnsi" w:hAnsiTheme="minorHAnsi"/>
                <w:sz w:val="22"/>
                <w:szCs w:val="22"/>
                <w:u w:val="single"/>
              </w:rPr>
            </w:pPr>
            <w:r w:rsidRPr="009B43C3">
              <w:rPr>
                <w:rFonts w:asciiTheme="minorHAnsi" w:hAnsiTheme="minorHAnsi"/>
                <w:sz w:val="22"/>
                <w:szCs w:val="22"/>
                <w:u w:val="single"/>
              </w:rPr>
              <w:t>Measurement Method</w:t>
            </w:r>
          </w:p>
        </w:tc>
        <w:tc>
          <w:tcPr>
            <w:tcW w:w="1214" w:type="dxa"/>
          </w:tcPr>
          <w:p w14:paraId="68A67A25" w14:textId="77777777" w:rsidR="006D1899" w:rsidRPr="009B43C3" w:rsidRDefault="006D1899" w:rsidP="005832B1">
            <w:pPr>
              <w:spacing w:before="240" w:after="240"/>
              <w:rPr>
                <w:rFonts w:asciiTheme="minorHAnsi" w:hAnsiTheme="minorHAnsi"/>
                <w:sz w:val="22"/>
                <w:szCs w:val="22"/>
                <w:u w:val="single"/>
              </w:rPr>
            </w:pPr>
            <w:r w:rsidRPr="009B43C3">
              <w:rPr>
                <w:rFonts w:asciiTheme="minorHAnsi" w:hAnsiTheme="minorHAnsi"/>
                <w:sz w:val="22"/>
                <w:szCs w:val="22"/>
                <w:u w:val="single"/>
              </w:rPr>
              <w:t>Frequency</w:t>
            </w:r>
          </w:p>
        </w:tc>
        <w:tc>
          <w:tcPr>
            <w:tcW w:w="1719" w:type="dxa"/>
          </w:tcPr>
          <w:p w14:paraId="55A8C717" w14:textId="77777777" w:rsidR="006D1899" w:rsidRPr="009B43C3" w:rsidRDefault="006D1899" w:rsidP="005832B1">
            <w:pPr>
              <w:spacing w:before="240" w:after="240"/>
              <w:rPr>
                <w:rFonts w:asciiTheme="minorHAnsi" w:hAnsiTheme="minorHAnsi"/>
                <w:sz w:val="22"/>
                <w:szCs w:val="22"/>
                <w:u w:val="single"/>
              </w:rPr>
            </w:pPr>
            <w:r w:rsidRPr="009B43C3">
              <w:rPr>
                <w:rFonts w:asciiTheme="minorHAnsi" w:hAnsiTheme="minorHAnsi"/>
                <w:sz w:val="22"/>
                <w:szCs w:val="22"/>
                <w:u w:val="single"/>
              </w:rPr>
              <w:t>Rectification Time</w:t>
            </w:r>
          </w:p>
        </w:tc>
        <w:tc>
          <w:tcPr>
            <w:tcW w:w="1181" w:type="dxa"/>
          </w:tcPr>
          <w:p w14:paraId="46EA9B8A" w14:textId="77777777" w:rsidR="006D1899" w:rsidRPr="009B43C3" w:rsidRDefault="006D1899" w:rsidP="005832B1">
            <w:pPr>
              <w:spacing w:before="240" w:after="240"/>
              <w:rPr>
                <w:rFonts w:asciiTheme="minorHAnsi" w:hAnsiTheme="minorHAnsi"/>
                <w:sz w:val="22"/>
                <w:szCs w:val="22"/>
                <w:u w:val="single"/>
              </w:rPr>
            </w:pPr>
            <w:r w:rsidRPr="009B43C3">
              <w:rPr>
                <w:rFonts w:asciiTheme="minorHAnsi" w:hAnsiTheme="minorHAnsi"/>
                <w:sz w:val="22"/>
                <w:szCs w:val="22"/>
                <w:u w:val="single"/>
              </w:rPr>
              <w:t>Issue Category (Schedule 1)</w:t>
            </w:r>
          </w:p>
        </w:tc>
        <w:tc>
          <w:tcPr>
            <w:tcW w:w="1548" w:type="dxa"/>
          </w:tcPr>
          <w:p w14:paraId="315DE356" w14:textId="77777777" w:rsidR="006D1899" w:rsidRPr="009B43C3" w:rsidRDefault="006D1899" w:rsidP="005832B1">
            <w:pPr>
              <w:spacing w:before="240" w:after="240"/>
              <w:rPr>
                <w:rFonts w:asciiTheme="minorHAnsi" w:hAnsiTheme="minorHAnsi"/>
                <w:sz w:val="22"/>
                <w:szCs w:val="22"/>
                <w:u w:val="single"/>
              </w:rPr>
            </w:pPr>
            <w:r w:rsidRPr="009B43C3">
              <w:rPr>
                <w:rFonts w:asciiTheme="minorHAnsi" w:hAnsiTheme="minorHAnsi"/>
                <w:sz w:val="22"/>
                <w:szCs w:val="22"/>
                <w:u w:val="single"/>
              </w:rPr>
              <w:t>Consequence of Failure</w:t>
            </w:r>
          </w:p>
        </w:tc>
      </w:tr>
      <w:tr w:rsidR="006D1899" w:rsidRPr="005368B4" w14:paraId="7BDB6F02" w14:textId="77777777" w:rsidTr="009B43C3">
        <w:tc>
          <w:tcPr>
            <w:tcW w:w="1560" w:type="dxa"/>
          </w:tcPr>
          <w:p w14:paraId="34616B57"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Grass cutting (verges and open spaces)</w:t>
            </w:r>
          </w:p>
        </w:tc>
        <w:tc>
          <w:tcPr>
            <w:tcW w:w="2428" w:type="dxa"/>
          </w:tcPr>
          <w:p w14:paraId="185FA813"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All grass cut to agreed height; no scalping or missed sections; litter removed prior to cutting</w:t>
            </w:r>
          </w:p>
        </w:tc>
        <w:tc>
          <w:tcPr>
            <w:tcW w:w="1534" w:type="dxa"/>
          </w:tcPr>
          <w:p w14:paraId="28BF8E9C"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Site inspections and photographic evidence</w:t>
            </w:r>
          </w:p>
        </w:tc>
        <w:tc>
          <w:tcPr>
            <w:tcW w:w="1214" w:type="dxa"/>
          </w:tcPr>
          <w:p w14:paraId="57CEC8DE"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Monthly</w:t>
            </w:r>
          </w:p>
        </w:tc>
        <w:tc>
          <w:tcPr>
            <w:tcW w:w="1719" w:type="dxa"/>
          </w:tcPr>
          <w:p w14:paraId="32FCD074"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5 working days</w:t>
            </w:r>
          </w:p>
        </w:tc>
        <w:tc>
          <w:tcPr>
            <w:tcW w:w="1181" w:type="dxa"/>
          </w:tcPr>
          <w:p w14:paraId="27D5C9E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14:paraId="4FAEB17A"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Written warning, possible service credits</w:t>
            </w:r>
          </w:p>
        </w:tc>
      </w:tr>
      <w:tr w:rsidR="006D1899" w:rsidRPr="005368B4" w14:paraId="719F2859" w14:textId="77777777" w:rsidTr="009B43C3">
        <w:tc>
          <w:tcPr>
            <w:tcW w:w="1560" w:type="dxa"/>
          </w:tcPr>
          <w:p w14:paraId="2C3E89D4"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Scheduling and Notifications</w:t>
            </w:r>
          </w:p>
        </w:tc>
        <w:tc>
          <w:tcPr>
            <w:tcW w:w="2428" w:type="dxa"/>
          </w:tcPr>
          <w:p w14:paraId="763A4548"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Council notified at least 48 hours in advance of schedule changes; if access prevented (</w:t>
            </w:r>
            <w:proofErr w:type="spellStart"/>
            <w:r w:rsidRPr="005368B4">
              <w:rPr>
                <w:rFonts w:asciiTheme="minorHAnsi" w:hAnsiTheme="minorHAnsi"/>
                <w:sz w:val="18"/>
                <w:szCs w:val="18"/>
              </w:rPr>
              <w:t>e.g</w:t>
            </w:r>
            <w:proofErr w:type="spellEnd"/>
            <w:r w:rsidRPr="005368B4">
              <w:rPr>
                <w:rFonts w:asciiTheme="minorHAnsi" w:hAnsiTheme="minorHAnsi"/>
                <w:sz w:val="18"/>
                <w:szCs w:val="18"/>
              </w:rPr>
              <w:t xml:space="preserve"> road closure), Contractor must inform Council immediately and provide revised date.</w:t>
            </w:r>
          </w:p>
        </w:tc>
        <w:tc>
          <w:tcPr>
            <w:tcW w:w="1534" w:type="dxa"/>
          </w:tcPr>
          <w:p w14:paraId="3480CEFF"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Inspection of records, Council log of notifications, complaints from residents.</w:t>
            </w:r>
          </w:p>
        </w:tc>
        <w:tc>
          <w:tcPr>
            <w:tcW w:w="1214" w:type="dxa"/>
          </w:tcPr>
          <w:p w14:paraId="4C91DF95"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14:paraId="133B33E5" w14:textId="294957C3" w:rsidR="006D1899" w:rsidRPr="005368B4" w:rsidRDefault="000E55C6" w:rsidP="005832B1">
            <w:pPr>
              <w:spacing w:before="240" w:after="240"/>
              <w:rPr>
                <w:rFonts w:asciiTheme="minorHAnsi" w:hAnsiTheme="minorHAnsi"/>
                <w:sz w:val="18"/>
                <w:szCs w:val="18"/>
              </w:rPr>
            </w:pPr>
            <w:r w:rsidRPr="005368B4">
              <w:rPr>
                <w:rFonts w:asciiTheme="minorHAnsi" w:hAnsiTheme="minorHAnsi"/>
                <w:sz w:val="18"/>
                <w:szCs w:val="18"/>
              </w:rPr>
              <w:t>5 working days</w:t>
            </w:r>
          </w:p>
        </w:tc>
        <w:tc>
          <w:tcPr>
            <w:tcW w:w="1181" w:type="dxa"/>
          </w:tcPr>
          <w:p w14:paraId="614286B8"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14:paraId="50373954"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Written warning, possible service credits</w:t>
            </w:r>
          </w:p>
        </w:tc>
      </w:tr>
      <w:tr w:rsidR="006D1899" w:rsidRPr="005368B4" w14:paraId="6DC5E0CD" w14:textId="77777777" w:rsidTr="009B43C3">
        <w:tc>
          <w:tcPr>
            <w:tcW w:w="1560" w:type="dxa"/>
          </w:tcPr>
          <w:p w14:paraId="01DBE090"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Tennis court sweeping</w:t>
            </w:r>
          </w:p>
        </w:tc>
        <w:tc>
          <w:tcPr>
            <w:tcW w:w="2428" w:type="dxa"/>
          </w:tcPr>
          <w:p w14:paraId="6B429C1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Courts swept weekly, surfaces free from debris</w:t>
            </w:r>
          </w:p>
        </w:tc>
        <w:tc>
          <w:tcPr>
            <w:tcW w:w="1534" w:type="dxa"/>
          </w:tcPr>
          <w:p w14:paraId="756B563B"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Site log and inspection</w:t>
            </w:r>
          </w:p>
        </w:tc>
        <w:tc>
          <w:tcPr>
            <w:tcW w:w="1214" w:type="dxa"/>
          </w:tcPr>
          <w:p w14:paraId="31D7FC9C"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Monthly</w:t>
            </w:r>
          </w:p>
        </w:tc>
        <w:tc>
          <w:tcPr>
            <w:tcW w:w="1719" w:type="dxa"/>
          </w:tcPr>
          <w:p w14:paraId="4602CB28" w14:textId="43661BEC" w:rsidR="006D1899" w:rsidRPr="005368B4" w:rsidRDefault="000E55C6" w:rsidP="005832B1">
            <w:pPr>
              <w:spacing w:before="240" w:after="240"/>
              <w:rPr>
                <w:rFonts w:asciiTheme="minorHAnsi" w:hAnsiTheme="minorHAnsi"/>
                <w:sz w:val="18"/>
                <w:szCs w:val="18"/>
              </w:rPr>
            </w:pPr>
            <w:r>
              <w:rPr>
                <w:rFonts w:asciiTheme="minorHAnsi" w:hAnsiTheme="minorHAnsi"/>
                <w:sz w:val="18"/>
                <w:szCs w:val="18"/>
              </w:rPr>
              <w:t>10</w:t>
            </w:r>
            <w:r w:rsidR="006D1899" w:rsidRPr="005368B4">
              <w:rPr>
                <w:rFonts w:asciiTheme="minorHAnsi" w:hAnsiTheme="minorHAnsi"/>
                <w:sz w:val="18"/>
                <w:szCs w:val="18"/>
              </w:rPr>
              <w:t xml:space="preserve"> working days</w:t>
            </w:r>
          </w:p>
        </w:tc>
        <w:tc>
          <w:tcPr>
            <w:tcW w:w="1181" w:type="dxa"/>
          </w:tcPr>
          <w:p w14:paraId="7438993E"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14:paraId="3A5BC5F3"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Written warning</w:t>
            </w:r>
          </w:p>
        </w:tc>
      </w:tr>
      <w:tr w:rsidR="006D1899" w:rsidRPr="005368B4" w14:paraId="6B7AA50F" w14:textId="77777777" w:rsidTr="009B43C3">
        <w:tc>
          <w:tcPr>
            <w:tcW w:w="1560" w:type="dxa"/>
          </w:tcPr>
          <w:p w14:paraId="5B4E1D65"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Litter clearance</w:t>
            </w:r>
          </w:p>
        </w:tc>
        <w:tc>
          <w:tcPr>
            <w:tcW w:w="2428" w:type="dxa"/>
          </w:tcPr>
          <w:p w14:paraId="5ECA8E85"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Litter removed before mowing/strimming; no visible litter after works</w:t>
            </w:r>
          </w:p>
        </w:tc>
        <w:tc>
          <w:tcPr>
            <w:tcW w:w="1534" w:type="dxa"/>
          </w:tcPr>
          <w:p w14:paraId="1BCA7490"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Inspection</w:t>
            </w:r>
          </w:p>
        </w:tc>
        <w:tc>
          <w:tcPr>
            <w:tcW w:w="1214" w:type="dxa"/>
          </w:tcPr>
          <w:p w14:paraId="40E66F8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14:paraId="6351AF96" w14:textId="5B076E09" w:rsidR="006D1899" w:rsidRPr="005368B4" w:rsidRDefault="000E55C6" w:rsidP="005832B1">
            <w:pPr>
              <w:spacing w:before="240" w:after="240"/>
              <w:rPr>
                <w:rFonts w:asciiTheme="minorHAnsi" w:hAnsiTheme="minorHAnsi"/>
                <w:sz w:val="18"/>
                <w:szCs w:val="18"/>
              </w:rPr>
            </w:pPr>
            <w:r>
              <w:rPr>
                <w:rFonts w:asciiTheme="minorHAnsi" w:hAnsiTheme="minorHAnsi"/>
                <w:sz w:val="18"/>
                <w:szCs w:val="18"/>
              </w:rPr>
              <w:t>10</w:t>
            </w:r>
            <w:r w:rsidRPr="005368B4">
              <w:rPr>
                <w:rFonts w:asciiTheme="minorHAnsi" w:hAnsiTheme="minorHAnsi"/>
                <w:sz w:val="18"/>
                <w:szCs w:val="18"/>
              </w:rPr>
              <w:t xml:space="preserve"> working days</w:t>
            </w:r>
          </w:p>
        </w:tc>
        <w:tc>
          <w:tcPr>
            <w:tcW w:w="1181" w:type="dxa"/>
          </w:tcPr>
          <w:p w14:paraId="4FC9FF0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14:paraId="1348D0B0"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Written warning</w:t>
            </w:r>
          </w:p>
        </w:tc>
      </w:tr>
      <w:tr w:rsidR="006D1899" w:rsidRPr="005368B4" w14:paraId="3DE2B9A4" w14:textId="77777777" w:rsidTr="009B43C3">
        <w:tc>
          <w:tcPr>
            <w:tcW w:w="1560" w:type="dxa"/>
          </w:tcPr>
          <w:p w14:paraId="5B1B2855"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Staff presentation</w:t>
            </w:r>
          </w:p>
        </w:tc>
        <w:tc>
          <w:tcPr>
            <w:tcW w:w="2428" w:type="dxa"/>
          </w:tcPr>
          <w:p w14:paraId="3BE736B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All staff in branded, recognisable uniform with name badges and appropriate PPE</w:t>
            </w:r>
          </w:p>
        </w:tc>
        <w:tc>
          <w:tcPr>
            <w:tcW w:w="1534" w:type="dxa"/>
          </w:tcPr>
          <w:p w14:paraId="302A212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Site inspection</w:t>
            </w:r>
          </w:p>
        </w:tc>
        <w:tc>
          <w:tcPr>
            <w:tcW w:w="1214" w:type="dxa"/>
          </w:tcPr>
          <w:p w14:paraId="5B45E05A"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14:paraId="22BCD615" w14:textId="168592EB" w:rsidR="006D1899" w:rsidRPr="005368B4" w:rsidRDefault="000E55C6" w:rsidP="005832B1">
            <w:pPr>
              <w:spacing w:before="240" w:after="240"/>
              <w:rPr>
                <w:rFonts w:asciiTheme="minorHAnsi" w:hAnsiTheme="minorHAnsi"/>
                <w:sz w:val="18"/>
                <w:szCs w:val="18"/>
              </w:rPr>
            </w:pPr>
            <w:r>
              <w:rPr>
                <w:rFonts w:asciiTheme="minorHAnsi" w:hAnsiTheme="minorHAnsi"/>
                <w:sz w:val="18"/>
                <w:szCs w:val="18"/>
              </w:rPr>
              <w:t>10</w:t>
            </w:r>
            <w:r w:rsidRPr="005368B4">
              <w:rPr>
                <w:rFonts w:asciiTheme="minorHAnsi" w:hAnsiTheme="minorHAnsi"/>
                <w:sz w:val="18"/>
                <w:szCs w:val="18"/>
              </w:rPr>
              <w:t xml:space="preserve"> working days</w:t>
            </w:r>
          </w:p>
        </w:tc>
        <w:tc>
          <w:tcPr>
            <w:tcW w:w="1181" w:type="dxa"/>
          </w:tcPr>
          <w:p w14:paraId="416DA0FF"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14:paraId="25C6276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Stop work until resolved</w:t>
            </w:r>
          </w:p>
        </w:tc>
      </w:tr>
      <w:tr w:rsidR="006D1899" w:rsidRPr="005368B4" w14:paraId="7486CAB8" w14:textId="77777777" w:rsidTr="009B43C3">
        <w:tc>
          <w:tcPr>
            <w:tcW w:w="1560" w:type="dxa"/>
          </w:tcPr>
          <w:p w14:paraId="3DF8A1E5"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Staff qualifications</w:t>
            </w:r>
          </w:p>
        </w:tc>
        <w:tc>
          <w:tcPr>
            <w:tcW w:w="2428" w:type="dxa"/>
          </w:tcPr>
          <w:p w14:paraId="06679574"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All staff hold NVQ level 2 minimum; records kept updated</w:t>
            </w:r>
          </w:p>
        </w:tc>
        <w:tc>
          <w:tcPr>
            <w:tcW w:w="1534" w:type="dxa"/>
          </w:tcPr>
          <w:p w14:paraId="4EDD2CA6"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Document check</w:t>
            </w:r>
          </w:p>
        </w:tc>
        <w:tc>
          <w:tcPr>
            <w:tcW w:w="1214" w:type="dxa"/>
          </w:tcPr>
          <w:p w14:paraId="1606CE46"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Annual</w:t>
            </w:r>
          </w:p>
        </w:tc>
        <w:tc>
          <w:tcPr>
            <w:tcW w:w="1719" w:type="dxa"/>
          </w:tcPr>
          <w:p w14:paraId="1E24117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10 working days</w:t>
            </w:r>
          </w:p>
        </w:tc>
        <w:tc>
          <w:tcPr>
            <w:tcW w:w="1181" w:type="dxa"/>
          </w:tcPr>
          <w:p w14:paraId="68BF11B7"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14:paraId="0517939E"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Written warning</w:t>
            </w:r>
          </w:p>
        </w:tc>
      </w:tr>
      <w:tr w:rsidR="006D1899" w:rsidRPr="005368B4" w14:paraId="7283D785" w14:textId="77777777" w:rsidTr="009B43C3">
        <w:tc>
          <w:tcPr>
            <w:tcW w:w="1560" w:type="dxa"/>
          </w:tcPr>
          <w:p w14:paraId="721BE921"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lastRenderedPageBreak/>
              <w:t>Health &amp; safety compliance</w:t>
            </w:r>
          </w:p>
        </w:tc>
        <w:tc>
          <w:tcPr>
            <w:tcW w:w="2428" w:type="dxa"/>
          </w:tcPr>
          <w:p w14:paraId="33CB9398"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Risk assessments, COSHH, and safe systems of work on site and accessible</w:t>
            </w:r>
          </w:p>
        </w:tc>
        <w:tc>
          <w:tcPr>
            <w:tcW w:w="1534" w:type="dxa"/>
          </w:tcPr>
          <w:p w14:paraId="23EA0AC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Audit</w:t>
            </w:r>
          </w:p>
        </w:tc>
        <w:tc>
          <w:tcPr>
            <w:tcW w:w="1214" w:type="dxa"/>
          </w:tcPr>
          <w:p w14:paraId="64AB7477"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Quarterly</w:t>
            </w:r>
          </w:p>
        </w:tc>
        <w:tc>
          <w:tcPr>
            <w:tcW w:w="1719" w:type="dxa"/>
          </w:tcPr>
          <w:p w14:paraId="209FD7B8" w14:textId="159C42B8"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Immediate</w:t>
            </w:r>
            <w:r w:rsidR="000E55C6">
              <w:rPr>
                <w:rFonts w:asciiTheme="minorHAnsi" w:hAnsiTheme="minorHAnsi"/>
                <w:sz w:val="18"/>
                <w:szCs w:val="18"/>
              </w:rPr>
              <w:t xml:space="preserve"> (2hr safe / 24hr full resolution)</w:t>
            </w:r>
          </w:p>
        </w:tc>
        <w:tc>
          <w:tcPr>
            <w:tcW w:w="1181" w:type="dxa"/>
          </w:tcPr>
          <w:p w14:paraId="2F23633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w:t>
            </w:r>
          </w:p>
        </w:tc>
        <w:tc>
          <w:tcPr>
            <w:tcW w:w="1548" w:type="dxa"/>
          </w:tcPr>
          <w:p w14:paraId="7BA1353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Stop work until compliant</w:t>
            </w:r>
          </w:p>
        </w:tc>
      </w:tr>
      <w:tr w:rsidR="006D1899" w:rsidRPr="005368B4" w14:paraId="0C0AC5A6" w14:textId="77777777" w:rsidTr="009B43C3">
        <w:tc>
          <w:tcPr>
            <w:tcW w:w="1560" w:type="dxa"/>
          </w:tcPr>
          <w:p w14:paraId="46F0076C"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Vehicle standards</w:t>
            </w:r>
          </w:p>
        </w:tc>
        <w:tc>
          <w:tcPr>
            <w:tcW w:w="2428" w:type="dxa"/>
          </w:tcPr>
          <w:p w14:paraId="015988B0"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Vehicles compliant with statutory limits; max 10 mph off-road; beacons &amp; hazard lights used appropriately. No unlawful parking.</w:t>
            </w:r>
          </w:p>
        </w:tc>
        <w:tc>
          <w:tcPr>
            <w:tcW w:w="1534" w:type="dxa"/>
          </w:tcPr>
          <w:p w14:paraId="62DD823B"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Site inspection</w:t>
            </w:r>
          </w:p>
        </w:tc>
        <w:tc>
          <w:tcPr>
            <w:tcW w:w="1214" w:type="dxa"/>
          </w:tcPr>
          <w:p w14:paraId="66D9F76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14:paraId="52F5649D" w14:textId="13DA4EB6" w:rsidR="006D1899" w:rsidRPr="005368B4" w:rsidRDefault="000E55C6" w:rsidP="005832B1">
            <w:pPr>
              <w:spacing w:before="240" w:after="240"/>
              <w:rPr>
                <w:rFonts w:asciiTheme="minorHAnsi" w:hAnsiTheme="minorHAnsi"/>
                <w:sz w:val="18"/>
                <w:szCs w:val="18"/>
              </w:rPr>
            </w:pPr>
            <w:r>
              <w:rPr>
                <w:rFonts w:asciiTheme="minorHAnsi" w:hAnsiTheme="minorHAnsi"/>
                <w:sz w:val="18"/>
                <w:szCs w:val="18"/>
              </w:rPr>
              <w:t>5 working days</w:t>
            </w:r>
          </w:p>
        </w:tc>
        <w:tc>
          <w:tcPr>
            <w:tcW w:w="1181" w:type="dxa"/>
          </w:tcPr>
          <w:p w14:paraId="2B21C356"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14:paraId="494F8E16"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Written warning</w:t>
            </w:r>
          </w:p>
        </w:tc>
      </w:tr>
      <w:tr w:rsidR="006D1899" w:rsidRPr="005368B4" w14:paraId="28CA5C78" w14:textId="77777777" w:rsidTr="009B43C3">
        <w:tc>
          <w:tcPr>
            <w:tcW w:w="1560" w:type="dxa"/>
          </w:tcPr>
          <w:p w14:paraId="144D3B1D"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Waste disposal</w:t>
            </w:r>
          </w:p>
        </w:tc>
        <w:tc>
          <w:tcPr>
            <w:tcW w:w="2428" w:type="dxa"/>
          </w:tcPr>
          <w:p w14:paraId="71E177C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All waste disposed of lawfully with disposal notes available on demand.</w:t>
            </w:r>
          </w:p>
        </w:tc>
        <w:tc>
          <w:tcPr>
            <w:tcW w:w="1534" w:type="dxa"/>
          </w:tcPr>
          <w:p w14:paraId="71BD595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Document review</w:t>
            </w:r>
          </w:p>
        </w:tc>
        <w:tc>
          <w:tcPr>
            <w:tcW w:w="1214" w:type="dxa"/>
          </w:tcPr>
          <w:p w14:paraId="08189002"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Quarterly</w:t>
            </w:r>
          </w:p>
        </w:tc>
        <w:tc>
          <w:tcPr>
            <w:tcW w:w="1719" w:type="dxa"/>
          </w:tcPr>
          <w:p w14:paraId="315961E3"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5 working days</w:t>
            </w:r>
          </w:p>
        </w:tc>
        <w:tc>
          <w:tcPr>
            <w:tcW w:w="1181" w:type="dxa"/>
          </w:tcPr>
          <w:p w14:paraId="4D0D0E0B"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14:paraId="08E087E7"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Service credits / breach notice</w:t>
            </w:r>
          </w:p>
        </w:tc>
      </w:tr>
      <w:tr w:rsidR="006D1899" w:rsidRPr="005368B4" w14:paraId="568A838E" w14:textId="77777777" w:rsidTr="009B43C3">
        <w:tc>
          <w:tcPr>
            <w:tcW w:w="1560" w:type="dxa"/>
          </w:tcPr>
          <w:p w14:paraId="764A403B"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Pesticide use</w:t>
            </w:r>
          </w:p>
        </w:tc>
        <w:tc>
          <w:tcPr>
            <w:tcW w:w="2428" w:type="dxa"/>
          </w:tcPr>
          <w:p w14:paraId="198F1311" w14:textId="756995BF"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 xml:space="preserve">Full compliance with </w:t>
            </w:r>
            <w:r w:rsidR="00572F2D">
              <w:rPr>
                <w:rFonts w:asciiTheme="minorHAnsi" w:hAnsiTheme="minorHAnsi"/>
                <w:sz w:val="18"/>
                <w:szCs w:val="18"/>
              </w:rPr>
              <w:t>STC/LDC</w:t>
            </w:r>
            <w:r w:rsidRPr="005368B4">
              <w:rPr>
                <w:rFonts w:asciiTheme="minorHAnsi" w:hAnsiTheme="minorHAnsi"/>
                <w:sz w:val="18"/>
                <w:szCs w:val="18"/>
              </w:rPr>
              <w:t xml:space="preserve"> policy &amp; legislation</w:t>
            </w:r>
          </w:p>
        </w:tc>
        <w:tc>
          <w:tcPr>
            <w:tcW w:w="1534" w:type="dxa"/>
          </w:tcPr>
          <w:p w14:paraId="20DB41ED"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Inspection &amp; records check</w:t>
            </w:r>
          </w:p>
        </w:tc>
        <w:tc>
          <w:tcPr>
            <w:tcW w:w="1214" w:type="dxa"/>
          </w:tcPr>
          <w:p w14:paraId="167CF745"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14:paraId="5326C132" w14:textId="057BA530" w:rsidR="006D1899" w:rsidRPr="005368B4" w:rsidRDefault="000E55C6" w:rsidP="005832B1">
            <w:pPr>
              <w:spacing w:before="240" w:after="240"/>
              <w:rPr>
                <w:rFonts w:asciiTheme="minorHAnsi" w:hAnsiTheme="minorHAnsi"/>
                <w:sz w:val="18"/>
                <w:szCs w:val="18"/>
              </w:rPr>
            </w:pPr>
            <w:r w:rsidRPr="005368B4">
              <w:rPr>
                <w:rFonts w:asciiTheme="minorHAnsi" w:hAnsiTheme="minorHAnsi"/>
                <w:sz w:val="18"/>
                <w:szCs w:val="18"/>
              </w:rPr>
              <w:t>Immediate</w:t>
            </w:r>
            <w:r>
              <w:rPr>
                <w:rFonts w:asciiTheme="minorHAnsi" w:hAnsiTheme="minorHAnsi"/>
                <w:sz w:val="18"/>
                <w:szCs w:val="18"/>
              </w:rPr>
              <w:t xml:space="preserve"> (2hr safe / 24hr full resolution)</w:t>
            </w:r>
          </w:p>
        </w:tc>
        <w:tc>
          <w:tcPr>
            <w:tcW w:w="1181" w:type="dxa"/>
          </w:tcPr>
          <w:p w14:paraId="10CE7EAC"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w:t>
            </w:r>
          </w:p>
        </w:tc>
        <w:tc>
          <w:tcPr>
            <w:tcW w:w="1548" w:type="dxa"/>
          </w:tcPr>
          <w:p w14:paraId="5CDE485A"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Written warning</w:t>
            </w:r>
          </w:p>
        </w:tc>
      </w:tr>
      <w:tr w:rsidR="006D1899" w:rsidRPr="005368B4" w14:paraId="317CCC48" w14:textId="77777777" w:rsidTr="009B43C3">
        <w:tc>
          <w:tcPr>
            <w:tcW w:w="1560" w:type="dxa"/>
          </w:tcPr>
          <w:p w14:paraId="1AE5B6C7"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Emergency response</w:t>
            </w:r>
          </w:p>
        </w:tc>
        <w:tc>
          <w:tcPr>
            <w:tcW w:w="2428" w:type="dxa"/>
          </w:tcPr>
          <w:p w14:paraId="79A1C21D"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Unsafe areas made safe within 2 hours of notification</w:t>
            </w:r>
          </w:p>
        </w:tc>
        <w:tc>
          <w:tcPr>
            <w:tcW w:w="1534" w:type="dxa"/>
          </w:tcPr>
          <w:p w14:paraId="4DA0B9DC"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Incident log &amp; inspection</w:t>
            </w:r>
          </w:p>
        </w:tc>
        <w:tc>
          <w:tcPr>
            <w:tcW w:w="1214" w:type="dxa"/>
          </w:tcPr>
          <w:p w14:paraId="2A071958"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As required</w:t>
            </w:r>
          </w:p>
        </w:tc>
        <w:tc>
          <w:tcPr>
            <w:tcW w:w="1719" w:type="dxa"/>
          </w:tcPr>
          <w:p w14:paraId="6D641870" w14:textId="724CFB7F" w:rsidR="006D1899" w:rsidRPr="005368B4" w:rsidRDefault="000E55C6" w:rsidP="005832B1">
            <w:pPr>
              <w:spacing w:before="240" w:after="240"/>
              <w:rPr>
                <w:rFonts w:asciiTheme="minorHAnsi" w:hAnsiTheme="minorHAnsi"/>
                <w:sz w:val="18"/>
                <w:szCs w:val="18"/>
              </w:rPr>
            </w:pPr>
            <w:r w:rsidRPr="005368B4">
              <w:rPr>
                <w:rFonts w:asciiTheme="minorHAnsi" w:hAnsiTheme="minorHAnsi"/>
                <w:sz w:val="18"/>
                <w:szCs w:val="18"/>
              </w:rPr>
              <w:t>Immediate</w:t>
            </w:r>
            <w:r>
              <w:rPr>
                <w:rFonts w:asciiTheme="minorHAnsi" w:hAnsiTheme="minorHAnsi"/>
                <w:sz w:val="18"/>
                <w:szCs w:val="18"/>
              </w:rPr>
              <w:t xml:space="preserve"> (2hr safe / 24hr full resolution)</w:t>
            </w:r>
          </w:p>
        </w:tc>
        <w:tc>
          <w:tcPr>
            <w:tcW w:w="1181" w:type="dxa"/>
          </w:tcPr>
          <w:p w14:paraId="340A67DD"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 xml:space="preserve">A </w:t>
            </w:r>
          </w:p>
        </w:tc>
        <w:tc>
          <w:tcPr>
            <w:tcW w:w="1548" w:type="dxa"/>
          </w:tcPr>
          <w:p w14:paraId="0E3F67C6"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Service credits / breach notice</w:t>
            </w:r>
          </w:p>
        </w:tc>
      </w:tr>
      <w:tr w:rsidR="006D1899" w:rsidRPr="005368B4" w14:paraId="2F8840DA" w14:textId="77777777" w:rsidTr="009B43C3">
        <w:tc>
          <w:tcPr>
            <w:tcW w:w="1560" w:type="dxa"/>
          </w:tcPr>
          <w:p w14:paraId="1BB5A639"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Vandalism response</w:t>
            </w:r>
          </w:p>
        </w:tc>
        <w:tc>
          <w:tcPr>
            <w:tcW w:w="2428" w:type="dxa"/>
          </w:tcPr>
          <w:p w14:paraId="22B697CC"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Report to the Council Officer make safe within 2 hours</w:t>
            </w:r>
          </w:p>
        </w:tc>
        <w:tc>
          <w:tcPr>
            <w:tcW w:w="1534" w:type="dxa"/>
          </w:tcPr>
          <w:p w14:paraId="51EA44B3"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Incident log</w:t>
            </w:r>
          </w:p>
        </w:tc>
        <w:tc>
          <w:tcPr>
            <w:tcW w:w="1214" w:type="dxa"/>
          </w:tcPr>
          <w:p w14:paraId="235A6DD5"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As required</w:t>
            </w:r>
          </w:p>
        </w:tc>
        <w:tc>
          <w:tcPr>
            <w:tcW w:w="1719" w:type="dxa"/>
          </w:tcPr>
          <w:p w14:paraId="5F343FF2" w14:textId="1A7F3EE1" w:rsidR="006D1899" w:rsidRPr="005368B4" w:rsidRDefault="000E55C6" w:rsidP="005832B1">
            <w:pPr>
              <w:spacing w:before="240" w:after="240"/>
              <w:rPr>
                <w:rFonts w:asciiTheme="minorHAnsi" w:hAnsiTheme="minorHAnsi"/>
                <w:sz w:val="18"/>
                <w:szCs w:val="18"/>
              </w:rPr>
            </w:pPr>
            <w:r w:rsidRPr="005368B4">
              <w:rPr>
                <w:rFonts w:asciiTheme="minorHAnsi" w:hAnsiTheme="minorHAnsi"/>
                <w:sz w:val="18"/>
                <w:szCs w:val="18"/>
              </w:rPr>
              <w:t>Immediate</w:t>
            </w:r>
            <w:r>
              <w:rPr>
                <w:rFonts w:asciiTheme="minorHAnsi" w:hAnsiTheme="minorHAnsi"/>
                <w:sz w:val="18"/>
                <w:szCs w:val="18"/>
              </w:rPr>
              <w:t xml:space="preserve"> (2hr safe / 24hr full resolution)</w:t>
            </w:r>
          </w:p>
        </w:tc>
        <w:tc>
          <w:tcPr>
            <w:tcW w:w="1181" w:type="dxa"/>
          </w:tcPr>
          <w:p w14:paraId="72861043"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A</w:t>
            </w:r>
          </w:p>
        </w:tc>
        <w:tc>
          <w:tcPr>
            <w:tcW w:w="1548" w:type="dxa"/>
          </w:tcPr>
          <w:p w14:paraId="1C2AC304" w14:textId="77777777" w:rsidR="006D1899" w:rsidRPr="005368B4" w:rsidRDefault="006D1899" w:rsidP="005832B1">
            <w:pPr>
              <w:spacing w:before="240" w:after="240"/>
              <w:rPr>
                <w:rFonts w:asciiTheme="minorHAnsi" w:hAnsiTheme="minorHAnsi"/>
                <w:sz w:val="18"/>
                <w:szCs w:val="18"/>
              </w:rPr>
            </w:pPr>
            <w:r w:rsidRPr="005368B4">
              <w:rPr>
                <w:rFonts w:asciiTheme="minorHAnsi" w:hAnsiTheme="minorHAnsi"/>
                <w:sz w:val="18"/>
                <w:szCs w:val="18"/>
              </w:rPr>
              <w:t>Service credits / breach notice</w:t>
            </w:r>
          </w:p>
        </w:tc>
      </w:tr>
    </w:tbl>
    <w:p w14:paraId="00EB8EBC" w14:textId="78C3CD99" w:rsidR="001E6335" w:rsidRDefault="00A90543" w:rsidP="00A90543">
      <w:pPr>
        <w:spacing w:before="240" w:after="240" w:line="240" w:lineRule="auto"/>
        <w:rPr>
          <w:rFonts w:asciiTheme="minorHAnsi" w:eastAsiaTheme="majorEastAsia" w:hAnsiTheme="minorHAnsi"/>
        </w:rPr>
      </w:pPr>
      <w:r w:rsidRPr="00A90543">
        <w:rPr>
          <w:rFonts w:asciiTheme="minorHAnsi" w:eastAsiaTheme="majorEastAsia" w:hAnsiTheme="minorHAnsi"/>
        </w:rPr>
        <w:t>KPI targets and service credit thresholds may be reviewed annually in consultation with the Contractor, with changes notified in writing at least one month before implementation.</w:t>
      </w:r>
    </w:p>
    <w:p w14:paraId="7C6D6679" w14:textId="77777777" w:rsidR="00A90543" w:rsidRDefault="00A90543" w:rsidP="007C5A81">
      <w:pPr>
        <w:spacing w:before="240" w:after="240" w:line="240" w:lineRule="auto"/>
        <w:rPr>
          <w:rFonts w:asciiTheme="minorHAnsi" w:eastAsiaTheme="majorEastAsia" w:hAnsiTheme="minorHAnsi"/>
        </w:rPr>
      </w:pPr>
    </w:p>
    <w:p w14:paraId="2CFFCAD7" w14:textId="0E76ADE7" w:rsidR="001E6335" w:rsidRDefault="001E6335" w:rsidP="001E6335">
      <w:pPr>
        <w:pStyle w:val="ListParagraph"/>
        <w:numPr>
          <w:ilvl w:val="1"/>
          <w:numId w:val="33"/>
        </w:numPr>
        <w:spacing w:before="240" w:after="240" w:line="240" w:lineRule="auto"/>
        <w:rPr>
          <w:rFonts w:asciiTheme="minorHAnsi" w:eastAsiaTheme="majorEastAsia" w:hAnsiTheme="minorHAnsi"/>
          <w:u w:val="single"/>
        </w:rPr>
      </w:pPr>
      <w:r w:rsidRPr="001E6335">
        <w:rPr>
          <w:rFonts w:asciiTheme="minorHAnsi" w:eastAsiaTheme="majorEastAsia" w:hAnsiTheme="minorHAnsi"/>
          <w:u w:val="single"/>
        </w:rPr>
        <w:t>Service Credits Procedure</w:t>
      </w:r>
    </w:p>
    <w:p w14:paraId="4FA869DD" w14:textId="1E455911" w:rsidR="001E6335" w:rsidRDefault="00A90543" w:rsidP="001E6335">
      <w:pPr>
        <w:spacing w:before="240" w:after="240" w:line="240" w:lineRule="auto"/>
        <w:rPr>
          <w:rFonts w:asciiTheme="minorHAnsi" w:eastAsiaTheme="majorEastAsia" w:hAnsiTheme="minorHAnsi"/>
        </w:rPr>
      </w:pPr>
      <w:r>
        <w:rPr>
          <w:rFonts w:asciiTheme="minorHAnsi" w:eastAsiaTheme="majorEastAsia" w:hAnsiTheme="minorHAnsi"/>
        </w:rPr>
        <w:t>The following applies to all Lots (1, 2 and 3): t</w:t>
      </w:r>
      <w:r w:rsidR="001E6335">
        <w:rPr>
          <w:rFonts w:asciiTheme="minorHAnsi" w:eastAsiaTheme="majorEastAsia" w:hAnsiTheme="minorHAnsi"/>
        </w:rPr>
        <w:t xml:space="preserve">he first </w:t>
      </w:r>
      <w:r w:rsidR="007F753D">
        <w:rPr>
          <w:rFonts w:asciiTheme="minorHAnsi" w:eastAsiaTheme="majorEastAsia" w:hAnsiTheme="minorHAnsi"/>
        </w:rPr>
        <w:t>four</w:t>
      </w:r>
      <w:r w:rsidR="001E6335">
        <w:rPr>
          <w:rFonts w:asciiTheme="minorHAnsi" w:eastAsiaTheme="majorEastAsia" w:hAnsiTheme="minorHAnsi"/>
        </w:rPr>
        <w:t xml:space="preserve"> months of operational service </w:t>
      </w:r>
      <w:r>
        <w:rPr>
          <w:rFonts w:asciiTheme="minorHAnsi" w:eastAsiaTheme="majorEastAsia" w:hAnsiTheme="minorHAnsi"/>
        </w:rPr>
        <w:t>will be considered as a settling in period, and no service credits will be applied if any category B or C issues occur.</w:t>
      </w:r>
    </w:p>
    <w:p w14:paraId="2BC286C5" w14:textId="580679A3" w:rsidR="00A90543" w:rsidRDefault="00A90543" w:rsidP="00A90543">
      <w:pPr>
        <w:numPr>
          <w:ilvl w:val="0"/>
          <w:numId w:val="31"/>
        </w:numPr>
        <w:spacing w:before="240" w:after="240" w:line="240" w:lineRule="auto"/>
        <w:rPr>
          <w:rFonts w:asciiTheme="minorHAnsi" w:hAnsiTheme="minorHAnsi"/>
          <w:kern w:val="0"/>
          <w14:ligatures w14:val="none"/>
        </w:rPr>
      </w:pPr>
      <w:r>
        <w:rPr>
          <w:rFonts w:asciiTheme="minorHAnsi" w:hAnsiTheme="minorHAnsi"/>
          <w:kern w:val="0"/>
          <w14:ligatures w14:val="none"/>
        </w:rPr>
        <w:t>Category A (Critical): Any single unresolved issue after the rectification timescale triggers a service credit.</w:t>
      </w:r>
    </w:p>
    <w:p w14:paraId="2BE11302" w14:textId="1D9EECE2" w:rsidR="00A90543" w:rsidRDefault="00A90543" w:rsidP="00A90543">
      <w:pPr>
        <w:numPr>
          <w:ilvl w:val="0"/>
          <w:numId w:val="31"/>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Category B (Major): Two or more occurrences of the same issue within a </w:t>
      </w:r>
      <w:proofErr w:type="gramStart"/>
      <w:r>
        <w:rPr>
          <w:rFonts w:asciiTheme="minorHAnsi" w:hAnsiTheme="minorHAnsi"/>
          <w:kern w:val="0"/>
          <w14:ligatures w14:val="none"/>
        </w:rPr>
        <w:t>12 month</w:t>
      </w:r>
      <w:proofErr w:type="gramEnd"/>
      <w:r>
        <w:rPr>
          <w:rFonts w:asciiTheme="minorHAnsi" w:hAnsiTheme="minorHAnsi"/>
          <w:kern w:val="0"/>
          <w14:ligatures w14:val="none"/>
        </w:rPr>
        <w:t xml:space="preserve"> period triggers a service credit.</w:t>
      </w:r>
    </w:p>
    <w:p w14:paraId="570C9DF5" w14:textId="03274F27" w:rsidR="00A90543" w:rsidRPr="00A90543" w:rsidRDefault="00A90543" w:rsidP="001E6335">
      <w:pPr>
        <w:numPr>
          <w:ilvl w:val="0"/>
          <w:numId w:val="31"/>
        </w:numPr>
        <w:spacing w:before="240" w:after="240" w:line="240" w:lineRule="auto"/>
        <w:rPr>
          <w:rFonts w:asciiTheme="minorHAnsi" w:hAnsiTheme="minorHAnsi"/>
          <w:kern w:val="0"/>
          <w14:ligatures w14:val="none"/>
        </w:rPr>
      </w:pPr>
      <w:r>
        <w:rPr>
          <w:rFonts w:asciiTheme="minorHAnsi" w:hAnsiTheme="minorHAnsi"/>
          <w:kern w:val="0"/>
          <w14:ligatures w14:val="none"/>
        </w:rPr>
        <w:t>Category C (Minor): Service credits may be applied for persistent or repeated failures (occurring 3+ occasions).</w:t>
      </w:r>
    </w:p>
    <w:p w14:paraId="75B9A93E" w14:textId="04B9A209" w:rsidR="00A90543" w:rsidRPr="001E6335" w:rsidRDefault="00A90543" w:rsidP="001E6335">
      <w:pPr>
        <w:spacing w:before="240" w:after="240" w:line="240" w:lineRule="auto"/>
        <w:rPr>
          <w:rFonts w:asciiTheme="minorHAnsi" w:eastAsiaTheme="majorEastAsia" w:hAnsiTheme="minorHAnsi"/>
        </w:rPr>
      </w:pPr>
      <w:r w:rsidRPr="00214F41">
        <w:rPr>
          <w:rFonts w:asciiTheme="minorHAnsi" w:eastAsiaTheme="majorEastAsia" w:hAnsiTheme="minorHAnsi"/>
        </w:rPr>
        <w:t>Service Credits will be calculated using the Pricing Schedule for the affected work</w:t>
      </w:r>
      <w:r w:rsidR="00214F41" w:rsidRPr="00214F41">
        <w:rPr>
          <w:rFonts w:asciiTheme="minorHAnsi" w:eastAsiaTheme="majorEastAsia" w:hAnsiTheme="minorHAnsi"/>
        </w:rPr>
        <w:t>.</w:t>
      </w:r>
    </w:p>
    <w:p w14:paraId="46583220" w14:textId="77777777" w:rsidR="0014143B" w:rsidRDefault="0014143B" w:rsidP="007C5A81">
      <w:pPr>
        <w:spacing w:before="240" w:after="240" w:line="240" w:lineRule="auto"/>
        <w:rPr>
          <w:rFonts w:asciiTheme="minorHAnsi" w:eastAsiaTheme="majorEastAsia" w:hAnsiTheme="minorHAnsi"/>
        </w:rPr>
      </w:pPr>
    </w:p>
    <w:p w14:paraId="32CD7552" w14:textId="1EFFCA8E" w:rsidR="0014143B" w:rsidRDefault="0014143B" w:rsidP="007C5A81">
      <w:pPr>
        <w:spacing w:before="240" w:after="240" w:line="240" w:lineRule="auto"/>
        <w:rPr>
          <w:rFonts w:asciiTheme="minorHAnsi" w:eastAsiaTheme="majorEastAsia" w:hAnsiTheme="minorHAnsi"/>
          <w:b/>
          <w:bCs/>
          <w:sz w:val="28"/>
          <w:szCs w:val="28"/>
        </w:rPr>
      </w:pPr>
      <w:r w:rsidRPr="0014143B">
        <w:rPr>
          <w:rFonts w:asciiTheme="minorHAnsi" w:eastAsiaTheme="majorEastAsia" w:hAnsiTheme="minorHAnsi"/>
          <w:b/>
          <w:bCs/>
          <w:sz w:val="28"/>
          <w:szCs w:val="28"/>
        </w:rPr>
        <w:t>Appendices:</w:t>
      </w:r>
    </w:p>
    <w:p w14:paraId="1D71F7BA" w14:textId="78563E35" w:rsidR="001D4FDD" w:rsidRDefault="001D4FDD" w:rsidP="007C5A81">
      <w:pPr>
        <w:spacing w:before="240" w:after="240" w:line="240" w:lineRule="auto"/>
        <w:rPr>
          <w:rFonts w:asciiTheme="minorHAnsi" w:eastAsiaTheme="majorEastAsia" w:hAnsiTheme="minorHAnsi"/>
          <w:sz w:val="22"/>
          <w:szCs w:val="22"/>
        </w:rPr>
      </w:pPr>
      <w:r w:rsidRPr="001D4FDD">
        <w:rPr>
          <w:rFonts w:asciiTheme="minorHAnsi" w:eastAsiaTheme="majorEastAsia" w:hAnsiTheme="minorHAnsi"/>
          <w:sz w:val="22"/>
          <w:szCs w:val="22"/>
        </w:rPr>
        <w:t>Double click on the pdf to open.</w:t>
      </w:r>
    </w:p>
    <w:p w14:paraId="7487117F" w14:textId="77777777" w:rsidR="001D4FDD" w:rsidRPr="001D4FDD" w:rsidRDefault="001D4FDD" w:rsidP="007C5A81">
      <w:pPr>
        <w:spacing w:before="240" w:after="240" w:line="240" w:lineRule="auto"/>
        <w:rPr>
          <w:rFonts w:asciiTheme="minorHAnsi" w:eastAsiaTheme="majorEastAsia" w:hAnsiTheme="minorHAnsi"/>
          <w:sz w:val="22"/>
          <w:szCs w:val="22"/>
        </w:rPr>
      </w:pPr>
    </w:p>
    <w:p w14:paraId="44EB1E95" w14:textId="75273656" w:rsidR="0014143B" w:rsidRPr="0014143B" w:rsidRDefault="0014143B" w:rsidP="007C5A81">
      <w:pPr>
        <w:spacing w:before="240" w:after="240" w:line="240" w:lineRule="auto"/>
      </w:pPr>
      <w:r w:rsidRPr="001D4FDD">
        <w:rPr>
          <w:rFonts w:asciiTheme="minorHAnsi" w:eastAsiaTheme="majorEastAsia" w:hAnsiTheme="minorHAnsi"/>
          <w:u w:val="single"/>
        </w:rPr>
        <w:t>Appendix 1:</w:t>
      </w:r>
      <w:r w:rsidRPr="0014143B">
        <w:t xml:space="preserve"> </w:t>
      </w:r>
      <w:hyperlink r:id="rId13" w:history="1">
        <w:r w:rsidRPr="003E711A">
          <w:rPr>
            <w:rStyle w:val="Hyperlink"/>
            <w:rFonts w:asciiTheme="minorHAnsi" w:hAnsiTheme="minorHAnsi"/>
            <w:kern w:val="0"/>
            <w14:ligatures w14:val="none"/>
          </w:rPr>
          <w:t>Grounds Maintenance Map</w:t>
        </w:r>
      </w:hyperlink>
    </w:p>
    <w:p w14:paraId="5A284AB0" w14:textId="6B89AFA4" w:rsidR="0014143B" w:rsidRDefault="0014143B" w:rsidP="007C5A81">
      <w:pPr>
        <w:spacing w:before="240" w:after="240" w:line="240" w:lineRule="auto"/>
        <w:rPr>
          <w:rFonts w:asciiTheme="minorHAnsi" w:eastAsiaTheme="majorEastAsia" w:hAnsiTheme="minorHAnsi"/>
        </w:rPr>
      </w:pPr>
      <w:r w:rsidRPr="001D4FDD">
        <w:rPr>
          <w:rFonts w:asciiTheme="minorHAnsi" w:eastAsiaTheme="majorEastAsia" w:hAnsiTheme="minorHAnsi"/>
          <w:u w:val="single"/>
        </w:rPr>
        <w:t>Appendix 2:</w:t>
      </w:r>
      <w:r w:rsidRPr="0014143B">
        <w:rPr>
          <w:rFonts w:asciiTheme="minorHAnsi" w:hAnsiTheme="minorHAnsi"/>
          <w:kern w:val="0"/>
          <w14:ligatures w14:val="none"/>
        </w:rPr>
        <w:t xml:space="preserve"> </w:t>
      </w:r>
      <w:r>
        <w:rPr>
          <w:rFonts w:asciiTheme="minorHAnsi" w:hAnsiTheme="minorHAnsi"/>
          <w:kern w:val="0"/>
          <w14:ligatures w14:val="none"/>
        </w:rPr>
        <w:t xml:space="preserve"> </w:t>
      </w:r>
      <w:r w:rsidR="00D536B7">
        <w:rPr>
          <w:rFonts w:asciiTheme="minorHAnsi" w:hAnsiTheme="minorHAnsi"/>
          <w:kern w:val="0"/>
          <w14:ligatures w14:val="none"/>
        </w:rPr>
        <w:object w:dxaOrig="2161" w:dyaOrig="816" w14:anchorId="1C2426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40.8pt" o:ole="">
            <v:imagedata r:id="rId14" o:title=""/>
          </v:shape>
          <o:OLEObject Type="Embed" ProgID="Package" ShapeID="_x0000_i1025" DrawAspect="Content" ObjectID="_1821608143" r:id="rId15"/>
        </w:object>
      </w:r>
    </w:p>
    <w:p w14:paraId="7B42D3AC" w14:textId="77777777" w:rsidR="0014143B" w:rsidRDefault="0014143B" w:rsidP="007C5A81">
      <w:pPr>
        <w:spacing w:before="240" w:after="240" w:line="240" w:lineRule="auto"/>
        <w:rPr>
          <w:rFonts w:asciiTheme="minorHAnsi" w:eastAsiaTheme="majorEastAsia" w:hAnsiTheme="minorHAnsi"/>
        </w:rPr>
      </w:pPr>
    </w:p>
    <w:p w14:paraId="436502E5" w14:textId="7C5C8184" w:rsidR="0014143B" w:rsidRPr="0014143B" w:rsidRDefault="0014143B" w:rsidP="007C5A81">
      <w:pPr>
        <w:spacing w:before="240" w:after="240" w:line="240" w:lineRule="auto"/>
        <w:rPr>
          <w:rFonts w:asciiTheme="minorHAnsi" w:hAnsiTheme="minorHAnsi"/>
          <w:color w:val="EE0000"/>
        </w:rPr>
      </w:pPr>
      <w:r w:rsidRPr="001D4FDD">
        <w:rPr>
          <w:rFonts w:asciiTheme="minorHAnsi" w:eastAsiaTheme="majorEastAsia" w:hAnsiTheme="minorHAnsi"/>
          <w:u w:val="single"/>
        </w:rPr>
        <w:t>Appendix 3:</w:t>
      </w:r>
      <w:r w:rsidRPr="0014143B">
        <w:t xml:space="preserve"> </w:t>
      </w:r>
      <w:hyperlink r:id="rId16" w:history="1">
        <w:r w:rsidRPr="008D710F">
          <w:rPr>
            <w:rStyle w:val="Hyperlink"/>
            <w:rFonts w:asciiTheme="minorHAnsi" w:hAnsiTheme="minorHAnsi"/>
            <w:kern w:val="0"/>
            <w14:ligatures w14:val="none"/>
          </w:rPr>
          <w:t>Verges Map</w:t>
        </w:r>
      </w:hyperlink>
      <w:r>
        <w:t xml:space="preserve"> </w:t>
      </w:r>
      <w:r w:rsidRPr="008D710F">
        <w:rPr>
          <w:rFonts w:asciiTheme="minorHAnsi" w:hAnsiTheme="minorHAnsi"/>
          <w:color w:val="EE0000"/>
        </w:rPr>
        <w:t xml:space="preserve"> </w:t>
      </w:r>
    </w:p>
    <w:p w14:paraId="714BBB5C" w14:textId="36799F66" w:rsidR="0014143B" w:rsidRPr="0014143B" w:rsidRDefault="0014143B" w:rsidP="007C5A81">
      <w:pPr>
        <w:spacing w:before="240" w:after="240" w:line="240" w:lineRule="auto"/>
        <w:rPr>
          <w:rFonts w:asciiTheme="minorHAnsi" w:eastAsiaTheme="majorEastAsia" w:hAnsiTheme="minorHAnsi"/>
          <w:sz w:val="22"/>
          <w:szCs w:val="22"/>
        </w:rPr>
      </w:pPr>
      <w:r w:rsidRPr="001D4FDD">
        <w:rPr>
          <w:rFonts w:asciiTheme="minorHAnsi" w:eastAsiaTheme="majorEastAsia" w:hAnsiTheme="minorHAnsi"/>
          <w:u w:val="single"/>
        </w:rPr>
        <w:t>Appendix 4:</w:t>
      </w:r>
      <w:r>
        <w:rPr>
          <w:rFonts w:asciiTheme="minorHAnsi" w:eastAsiaTheme="majorEastAsia" w:hAnsiTheme="minorHAnsi"/>
        </w:rPr>
        <w:t xml:space="preserve"> </w:t>
      </w:r>
      <w:r w:rsidRPr="0014143B">
        <w:rPr>
          <w:rFonts w:asciiTheme="minorHAnsi" w:hAnsiTheme="minorHAnsi"/>
          <w:color w:val="EE0000"/>
        </w:rPr>
        <w:t xml:space="preserve"> </w:t>
      </w:r>
      <w:r w:rsidR="00D536B7">
        <w:rPr>
          <w:rFonts w:asciiTheme="minorHAnsi" w:hAnsiTheme="minorHAnsi"/>
          <w:color w:val="EE0000"/>
        </w:rPr>
        <w:object w:dxaOrig="2161" w:dyaOrig="816" w14:anchorId="72E4DE53">
          <v:shape id="_x0000_i1026" type="#_x0000_t75" style="width:108pt;height:40.8pt" o:ole="">
            <v:imagedata r:id="rId17" o:title=""/>
          </v:shape>
          <o:OLEObject Type="Embed" ProgID="Package" ShapeID="_x0000_i1026" DrawAspect="Content" ObjectID="_1821608144" r:id="rId18"/>
        </w:object>
      </w:r>
    </w:p>
    <w:p w14:paraId="68308E82" w14:textId="2C7A2B84" w:rsidR="0014143B" w:rsidRDefault="0014143B" w:rsidP="007C5A81">
      <w:pPr>
        <w:spacing w:before="240" w:after="240" w:line="240" w:lineRule="auto"/>
        <w:rPr>
          <w:rFonts w:asciiTheme="minorHAnsi" w:eastAsiaTheme="majorEastAsia" w:hAnsiTheme="minorHAnsi"/>
        </w:rPr>
      </w:pPr>
    </w:p>
    <w:p w14:paraId="42619387" w14:textId="3DC21B0E" w:rsidR="00D536B7" w:rsidRPr="003E711A" w:rsidRDefault="00D53DDB" w:rsidP="007C5A81">
      <w:pPr>
        <w:spacing w:before="240" w:after="240" w:line="240" w:lineRule="auto"/>
        <w:rPr>
          <w:rFonts w:asciiTheme="minorHAnsi" w:eastAsiaTheme="majorEastAsia" w:hAnsiTheme="minorHAnsi"/>
        </w:rPr>
      </w:pPr>
      <w:r w:rsidRPr="001D4FDD">
        <w:rPr>
          <w:rFonts w:asciiTheme="minorHAnsi" w:eastAsiaTheme="majorEastAsia" w:hAnsiTheme="minorHAnsi"/>
          <w:u w:val="single"/>
        </w:rPr>
        <w:t>Appendix 5:</w:t>
      </w:r>
      <w:r>
        <w:rPr>
          <w:rFonts w:asciiTheme="minorHAnsi" w:eastAsiaTheme="majorEastAsia" w:hAnsiTheme="minorHAnsi"/>
        </w:rPr>
        <w:t xml:space="preserve"> </w:t>
      </w:r>
      <w:r w:rsidR="00D536B7">
        <w:rPr>
          <w:rFonts w:asciiTheme="minorHAnsi" w:eastAsiaTheme="majorEastAsia" w:hAnsiTheme="minorHAnsi"/>
        </w:rPr>
        <w:object w:dxaOrig="2161" w:dyaOrig="816" w14:anchorId="5A94C73E">
          <v:shape id="_x0000_i1027" type="#_x0000_t75" style="width:108pt;height:40.8pt" o:ole="">
            <v:imagedata r:id="rId19" o:title=""/>
          </v:shape>
          <o:OLEObject Type="Embed" ProgID="Package" ShapeID="_x0000_i1027" DrawAspect="Content" ObjectID="_1821608145" r:id="rId20"/>
        </w:object>
      </w:r>
    </w:p>
    <w:sectPr w:rsidR="00D536B7" w:rsidRPr="003E711A" w:rsidSect="00A45C07">
      <w:headerReference w:type="default" r:id="rId21"/>
      <w:footerReference w:type="default" r:id="rId22"/>
      <w:headerReference w:type="first" r:id="rId23"/>
      <w:footerReference w:type="first" r:id="rId24"/>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3743F0" w14:textId="77777777" w:rsidR="00AA08A0" w:rsidRDefault="00AA08A0" w:rsidP="00CE354A">
      <w:pPr>
        <w:spacing w:line="240" w:lineRule="auto"/>
      </w:pPr>
      <w:r>
        <w:separator/>
      </w:r>
    </w:p>
  </w:endnote>
  <w:endnote w:type="continuationSeparator" w:id="0">
    <w:p w14:paraId="6FF627E9" w14:textId="77777777" w:rsidR="00AA08A0" w:rsidRDefault="00AA08A0" w:rsidP="00CE35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8623698"/>
      <w:docPartObj>
        <w:docPartGallery w:val="Page Numbers (Bottom of Page)"/>
        <w:docPartUnique/>
      </w:docPartObj>
    </w:sdtPr>
    <w:sdtEndPr>
      <w:rPr>
        <w:noProof/>
      </w:rPr>
    </w:sdtEndPr>
    <w:sdtContent>
      <w:p w14:paraId="07117169" w14:textId="29337794" w:rsidR="00A45C07" w:rsidRDefault="00A45C0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EF114D" w14:textId="57A491E4" w:rsidR="00CE354A" w:rsidRDefault="00CE35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0108387"/>
      <w:docPartObj>
        <w:docPartGallery w:val="Page Numbers (Bottom of Page)"/>
        <w:docPartUnique/>
      </w:docPartObj>
    </w:sdtPr>
    <w:sdtEndPr>
      <w:rPr>
        <w:noProof/>
      </w:rPr>
    </w:sdtEndPr>
    <w:sdtContent>
      <w:p w14:paraId="654F355A" w14:textId="67CCCCB9" w:rsidR="00A45C07" w:rsidRDefault="00A45C0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F2C0B2" w14:textId="5F7DBE41" w:rsidR="00CE354A" w:rsidRDefault="00CE35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9CA5F5" w14:textId="77777777" w:rsidR="00AA08A0" w:rsidRDefault="00AA08A0" w:rsidP="00CE354A">
      <w:pPr>
        <w:spacing w:line="240" w:lineRule="auto"/>
      </w:pPr>
      <w:r>
        <w:separator/>
      </w:r>
    </w:p>
  </w:footnote>
  <w:footnote w:type="continuationSeparator" w:id="0">
    <w:p w14:paraId="55C53686" w14:textId="77777777" w:rsidR="00AA08A0" w:rsidRDefault="00AA08A0" w:rsidP="00CE354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F1CC5" w14:textId="77777777" w:rsidR="00CE354A" w:rsidRDefault="00CE35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35CC4" w14:textId="77777777" w:rsidR="00A45C07" w:rsidRDefault="00A45C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50EC8"/>
    <w:multiLevelType w:val="multilevel"/>
    <w:tmpl w:val="7F2E7F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4B5882"/>
    <w:multiLevelType w:val="multilevel"/>
    <w:tmpl w:val="7E006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466F81"/>
    <w:multiLevelType w:val="multilevel"/>
    <w:tmpl w:val="E676F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EB559C"/>
    <w:multiLevelType w:val="multilevel"/>
    <w:tmpl w:val="F9921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9D4C6F"/>
    <w:multiLevelType w:val="hybridMultilevel"/>
    <w:tmpl w:val="F7F069AE"/>
    <w:lvl w:ilvl="0" w:tplc="CBF04998">
      <w:start w:val="1"/>
      <w:numFmt w:val="bullet"/>
      <w:lvlText w:val=""/>
      <w:lvlJc w:val="left"/>
      <w:pPr>
        <w:ind w:left="1080" w:hanging="360"/>
      </w:pPr>
      <w:rPr>
        <w:rFonts w:ascii="Symbol" w:hAnsi="Symbol" w:hint="default"/>
      </w:rPr>
    </w:lvl>
    <w:lvl w:ilvl="1" w:tplc="C06697B4" w:tentative="1">
      <w:start w:val="1"/>
      <w:numFmt w:val="bullet"/>
      <w:lvlText w:val="o"/>
      <w:lvlJc w:val="left"/>
      <w:pPr>
        <w:ind w:left="1800" w:hanging="360"/>
      </w:pPr>
      <w:rPr>
        <w:rFonts w:ascii="Courier New" w:hAnsi="Courier New" w:hint="default"/>
      </w:rPr>
    </w:lvl>
    <w:lvl w:ilvl="2" w:tplc="56381054" w:tentative="1">
      <w:start w:val="1"/>
      <w:numFmt w:val="bullet"/>
      <w:lvlText w:val=""/>
      <w:lvlJc w:val="left"/>
      <w:pPr>
        <w:ind w:left="2520" w:hanging="360"/>
      </w:pPr>
      <w:rPr>
        <w:rFonts w:ascii="Wingdings" w:hAnsi="Wingdings" w:hint="default"/>
      </w:rPr>
    </w:lvl>
    <w:lvl w:ilvl="3" w:tplc="A8BE1A84" w:tentative="1">
      <w:start w:val="1"/>
      <w:numFmt w:val="bullet"/>
      <w:lvlText w:val=""/>
      <w:lvlJc w:val="left"/>
      <w:pPr>
        <w:ind w:left="3240" w:hanging="360"/>
      </w:pPr>
      <w:rPr>
        <w:rFonts w:ascii="Symbol" w:hAnsi="Symbol" w:hint="default"/>
      </w:rPr>
    </w:lvl>
    <w:lvl w:ilvl="4" w:tplc="83CA505A" w:tentative="1">
      <w:start w:val="1"/>
      <w:numFmt w:val="bullet"/>
      <w:lvlText w:val="o"/>
      <w:lvlJc w:val="left"/>
      <w:pPr>
        <w:ind w:left="3960" w:hanging="360"/>
      </w:pPr>
      <w:rPr>
        <w:rFonts w:ascii="Courier New" w:hAnsi="Courier New" w:hint="default"/>
      </w:rPr>
    </w:lvl>
    <w:lvl w:ilvl="5" w:tplc="FAF0812A" w:tentative="1">
      <w:start w:val="1"/>
      <w:numFmt w:val="bullet"/>
      <w:lvlText w:val=""/>
      <w:lvlJc w:val="left"/>
      <w:pPr>
        <w:ind w:left="4680" w:hanging="360"/>
      </w:pPr>
      <w:rPr>
        <w:rFonts w:ascii="Wingdings" w:hAnsi="Wingdings" w:hint="default"/>
      </w:rPr>
    </w:lvl>
    <w:lvl w:ilvl="6" w:tplc="9CCA9B84" w:tentative="1">
      <w:start w:val="1"/>
      <w:numFmt w:val="bullet"/>
      <w:lvlText w:val=""/>
      <w:lvlJc w:val="left"/>
      <w:pPr>
        <w:ind w:left="5400" w:hanging="360"/>
      </w:pPr>
      <w:rPr>
        <w:rFonts w:ascii="Symbol" w:hAnsi="Symbol" w:hint="default"/>
      </w:rPr>
    </w:lvl>
    <w:lvl w:ilvl="7" w:tplc="B2A037DC" w:tentative="1">
      <w:start w:val="1"/>
      <w:numFmt w:val="bullet"/>
      <w:lvlText w:val="o"/>
      <w:lvlJc w:val="left"/>
      <w:pPr>
        <w:ind w:left="6120" w:hanging="360"/>
      </w:pPr>
      <w:rPr>
        <w:rFonts w:ascii="Courier New" w:hAnsi="Courier New" w:hint="default"/>
      </w:rPr>
    </w:lvl>
    <w:lvl w:ilvl="8" w:tplc="4336F8B4" w:tentative="1">
      <w:start w:val="1"/>
      <w:numFmt w:val="bullet"/>
      <w:lvlText w:val=""/>
      <w:lvlJc w:val="left"/>
      <w:pPr>
        <w:ind w:left="6840" w:hanging="360"/>
      </w:pPr>
      <w:rPr>
        <w:rFonts w:ascii="Wingdings" w:hAnsi="Wingdings" w:hint="default"/>
      </w:rPr>
    </w:lvl>
  </w:abstractNum>
  <w:abstractNum w:abstractNumId="5" w15:restartNumberingAfterBreak="0">
    <w:nsid w:val="121F5A4C"/>
    <w:multiLevelType w:val="multilevel"/>
    <w:tmpl w:val="D3E24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2953A9"/>
    <w:multiLevelType w:val="multilevel"/>
    <w:tmpl w:val="9340A4B8"/>
    <w:lvl w:ilvl="0">
      <w:start w:val="4"/>
      <w:numFmt w:val="decimal"/>
      <w:lvlText w:val="%1"/>
      <w:lvlJc w:val="left"/>
      <w:pPr>
        <w:ind w:left="390" w:hanging="390"/>
      </w:pPr>
    </w:lvl>
    <w:lvl w:ilvl="1">
      <w:start w:val="3"/>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7" w15:restartNumberingAfterBreak="0">
    <w:nsid w:val="14996BB7"/>
    <w:multiLevelType w:val="multilevel"/>
    <w:tmpl w:val="7E006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585125"/>
    <w:multiLevelType w:val="multilevel"/>
    <w:tmpl w:val="967A2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A14CA4"/>
    <w:multiLevelType w:val="multilevel"/>
    <w:tmpl w:val="F4108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653B99"/>
    <w:multiLevelType w:val="hybridMultilevel"/>
    <w:tmpl w:val="2E3E7406"/>
    <w:lvl w:ilvl="0" w:tplc="5B82FB3E">
      <w:start w:val="1"/>
      <w:numFmt w:val="bullet"/>
      <w:lvlText w:val=""/>
      <w:lvlJc w:val="left"/>
      <w:pPr>
        <w:ind w:left="720" w:hanging="360"/>
      </w:pPr>
      <w:rPr>
        <w:rFonts w:ascii="Symbol" w:hAnsi="Symbol" w:hint="default"/>
      </w:rPr>
    </w:lvl>
    <w:lvl w:ilvl="1" w:tplc="034E2D5C" w:tentative="1">
      <w:start w:val="1"/>
      <w:numFmt w:val="bullet"/>
      <w:lvlText w:val="o"/>
      <w:lvlJc w:val="left"/>
      <w:pPr>
        <w:ind w:left="1440" w:hanging="360"/>
      </w:pPr>
      <w:rPr>
        <w:rFonts w:ascii="Courier New" w:hAnsi="Courier New" w:hint="default"/>
      </w:rPr>
    </w:lvl>
    <w:lvl w:ilvl="2" w:tplc="B0AEB5EC" w:tentative="1">
      <w:start w:val="1"/>
      <w:numFmt w:val="bullet"/>
      <w:lvlText w:val=""/>
      <w:lvlJc w:val="left"/>
      <w:pPr>
        <w:ind w:left="2160" w:hanging="360"/>
      </w:pPr>
      <w:rPr>
        <w:rFonts w:ascii="Wingdings" w:hAnsi="Wingdings" w:hint="default"/>
      </w:rPr>
    </w:lvl>
    <w:lvl w:ilvl="3" w:tplc="CF744186" w:tentative="1">
      <w:start w:val="1"/>
      <w:numFmt w:val="bullet"/>
      <w:lvlText w:val=""/>
      <w:lvlJc w:val="left"/>
      <w:pPr>
        <w:ind w:left="2880" w:hanging="360"/>
      </w:pPr>
      <w:rPr>
        <w:rFonts w:ascii="Symbol" w:hAnsi="Symbol" w:hint="default"/>
      </w:rPr>
    </w:lvl>
    <w:lvl w:ilvl="4" w:tplc="1452DA46" w:tentative="1">
      <w:start w:val="1"/>
      <w:numFmt w:val="bullet"/>
      <w:lvlText w:val="o"/>
      <w:lvlJc w:val="left"/>
      <w:pPr>
        <w:ind w:left="3600" w:hanging="360"/>
      </w:pPr>
      <w:rPr>
        <w:rFonts w:ascii="Courier New" w:hAnsi="Courier New" w:hint="default"/>
      </w:rPr>
    </w:lvl>
    <w:lvl w:ilvl="5" w:tplc="38C427E8" w:tentative="1">
      <w:start w:val="1"/>
      <w:numFmt w:val="bullet"/>
      <w:lvlText w:val=""/>
      <w:lvlJc w:val="left"/>
      <w:pPr>
        <w:ind w:left="4320" w:hanging="360"/>
      </w:pPr>
      <w:rPr>
        <w:rFonts w:ascii="Wingdings" w:hAnsi="Wingdings" w:hint="default"/>
      </w:rPr>
    </w:lvl>
    <w:lvl w:ilvl="6" w:tplc="321E361C" w:tentative="1">
      <w:start w:val="1"/>
      <w:numFmt w:val="bullet"/>
      <w:lvlText w:val=""/>
      <w:lvlJc w:val="left"/>
      <w:pPr>
        <w:ind w:left="5040" w:hanging="360"/>
      </w:pPr>
      <w:rPr>
        <w:rFonts w:ascii="Symbol" w:hAnsi="Symbol" w:hint="default"/>
      </w:rPr>
    </w:lvl>
    <w:lvl w:ilvl="7" w:tplc="256AA1BC" w:tentative="1">
      <w:start w:val="1"/>
      <w:numFmt w:val="bullet"/>
      <w:lvlText w:val="o"/>
      <w:lvlJc w:val="left"/>
      <w:pPr>
        <w:ind w:left="5760" w:hanging="360"/>
      </w:pPr>
      <w:rPr>
        <w:rFonts w:ascii="Courier New" w:hAnsi="Courier New" w:hint="default"/>
      </w:rPr>
    </w:lvl>
    <w:lvl w:ilvl="8" w:tplc="35EAC4F2" w:tentative="1">
      <w:start w:val="1"/>
      <w:numFmt w:val="bullet"/>
      <w:lvlText w:val=""/>
      <w:lvlJc w:val="left"/>
      <w:pPr>
        <w:ind w:left="6480" w:hanging="360"/>
      </w:pPr>
      <w:rPr>
        <w:rFonts w:ascii="Wingdings" w:hAnsi="Wingdings" w:hint="default"/>
      </w:rPr>
    </w:lvl>
  </w:abstractNum>
  <w:abstractNum w:abstractNumId="11" w15:restartNumberingAfterBreak="0">
    <w:nsid w:val="216F6194"/>
    <w:multiLevelType w:val="hybridMultilevel"/>
    <w:tmpl w:val="86BAFD92"/>
    <w:lvl w:ilvl="0" w:tplc="2062DB7C">
      <w:start w:val="1"/>
      <w:numFmt w:val="bullet"/>
      <w:lvlText w:val=""/>
      <w:lvlJc w:val="left"/>
      <w:pPr>
        <w:ind w:left="720" w:hanging="360"/>
      </w:pPr>
      <w:rPr>
        <w:rFonts w:ascii="Symbol" w:hAnsi="Symbol" w:hint="default"/>
      </w:rPr>
    </w:lvl>
    <w:lvl w:ilvl="1" w:tplc="C4347240" w:tentative="1">
      <w:start w:val="1"/>
      <w:numFmt w:val="bullet"/>
      <w:lvlText w:val="o"/>
      <w:lvlJc w:val="left"/>
      <w:pPr>
        <w:ind w:left="1440" w:hanging="360"/>
      </w:pPr>
      <w:rPr>
        <w:rFonts w:ascii="Courier New" w:hAnsi="Courier New" w:hint="default"/>
      </w:rPr>
    </w:lvl>
    <w:lvl w:ilvl="2" w:tplc="5BB6C5F2" w:tentative="1">
      <w:start w:val="1"/>
      <w:numFmt w:val="bullet"/>
      <w:lvlText w:val=""/>
      <w:lvlJc w:val="left"/>
      <w:pPr>
        <w:ind w:left="2160" w:hanging="360"/>
      </w:pPr>
      <w:rPr>
        <w:rFonts w:ascii="Wingdings" w:hAnsi="Wingdings" w:hint="default"/>
      </w:rPr>
    </w:lvl>
    <w:lvl w:ilvl="3" w:tplc="88686C4A" w:tentative="1">
      <w:start w:val="1"/>
      <w:numFmt w:val="bullet"/>
      <w:lvlText w:val=""/>
      <w:lvlJc w:val="left"/>
      <w:pPr>
        <w:ind w:left="2880" w:hanging="360"/>
      </w:pPr>
      <w:rPr>
        <w:rFonts w:ascii="Symbol" w:hAnsi="Symbol" w:hint="default"/>
      </w:rPr>
    </w:lvl>
    <w:lvl w:ilvl="4" w:tplc="D53E3E8A" w:tentative="1">
      <w:start w:val="1"/>
      <w:numFmt w:val="bullet"/>
      <w:lvlText w:val="o"/>
      <w:lvlJc w:val="left"/>
      <w:pPr>
        <w:ind w:left="3600" w:hanging="360"/>
      </w:pPr>
      <w:rPr>
        <w:rFonts w:ascii="Courier New" w:hAnsi="Courier New" w:hint="default"/>
      </w:rPr>
    </w:lvl>
    <w:lvl w:ilvl="5" w:tplc="A080C816" w:tentative="1">
      <w:start w:val="1"/>
      <w:numFmt w:val="bullet"/>
      <w:lvlText w:val=""/>
      <w:lvlJc w:val="left"/>
      <w:pPr>
        <w:ind w:left="4320" w:hanging="360"/>
      </w:pPr>
      <w:rPr>
        <w:rFonts w:ascii="Wingdings" w:hAnsi="Wingdings" w:hint="default"/>
      </w:rPr>
    </w:lvl>
    <w:lvl w:ilvl="6" w:tplc="ACFCC3F4" w:tentative="1">
      <w:start w:val="1"/>
      <w:numFmt w:val="bullet"/>
      <w:lvlText w:val=""/>
      <w:lvlJc w:val="left"/>
      <w:pPr>
        <w:ind w:left="5040" w:hanging="360"/>
      </w:pPr>
      <w:rPr>
        <w:rFonts w:ascii="Symbol" w:hAnsi="Symbol" w:hint="default"/>
      </w:rPr>
    </w:lvl>
    <w:lvl w:ilvl="7" w:tplc="1C622D8C" w:tentative="1">
      <w:start w:val="1"/>
      <w:numFmt w:val="bullet"/>
      <w:lvlText w:val="o"/>
      <w:lvlJc w:val="left"/>
      <w:pPr>
        <w:ind w:left="5760" w:hanging="360"/>
      </w:pPr>
      <w:rPr>
        <w:rFonts w:ascii="Courier New" w:hAnsi="Courier New" w:hint="default"/>
      </w:rPr>
    </w:lvl>
    <w:lvl w:ilvl="8" w:tplc="AE9400CE" w:tentative="1">
      <w:start w:val="1"/>
      <w:numFmt w:val="bullet"/>
      <w:lvlText w:val=""/>
      <w:lvlJc w:val="left"/>
      <w:pPr>
        <w:ind w:left="6480" w:hanging="360"/>
      </w:pPr>
      <w:rPr>
        <w:rFonts w:ascii="Wingdings" w:hAnsi="Wingdings" w:hint="default"/>
      </w:rPr>
    </w:lvl>
  </w:abstractNum>
  <w:abstractNum w:abstractNumId="12" w15:restartNumberingAfterBreak="0">
    <w:nsid w:val="24661260"/>
    <w:multiLevelType w:val="multilevel"/>
    <w:tmpl w:val="2C5887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156551"/>
    <w:multiLevelType w:val="hybridMultilevel"/>
    <w:tmpl w:val="3606FDFA"/>
    <w:lvl w:ilvl="0" w:tplc="62EC8B3E">
      <w:start w:val="1"/>
      <w:numFmt w:val="bullet"/>
      <w:lvlText w:val=""/>
      <w:lvlJc w:val="left"/>
      <w:pPr>
        <w:ind w:left="720" w:hanging="360"/>
      </w:pPr>
      <w:rPr>
        <w:rFonts w:ascii="Symbol" w:hAnsi="Symbol" w:hint="default"/>
      </w:rPr>
    </w:lvl>
    <w:lvl w:ilvl="1" w:tplc="43543DB0" w:tentative="1">
      <w:start w:val="1"/>
      <w:numFmt w:val="bullet"/>
      <w:lvlText w:val="o"/>
      <w:lvlJc w:val="left"/>
      <w:pPr>
        <w:ind w:left="1440" w:hanging="360"/>
      </w:pPr>
      <w:rPr>
        <w:rFonts w:ascii="Courier New" w:hAnsi="Courier New" w:hint="default"/>
      </w:rPr>
    </w:lvl>
    <w:lvl w:ilvl="2" w:tplc="DFB6DDB0" w:tentative="1">
      <w:start w:val="1"/>
      <w:numFmt w:val="bullet"/>
      <w:lvlText w:val=""/>
      <w:lvlJc w:val="left"/>
      <w:pPr>
        <w:ind w:left="2160" w:hanging="360"/>
      </w:pPr>
      <w:rPr>
        <w:rFonts w:ascii="Wingdings" w:hAnsi="Wingdings" w:hint="default"/>
      </w:rPr>
    </w:lvl>
    <w:lvl w:ilvl="3" w:tplc="2BC6C630" w:tentative="1">
      <w:start w:val="1"/>
      <w:numFmt w:val="bullet"/>
      <w:lvlText w:val=""/>
      <w:lvlJc w:val="left"/>
      <w:pPr>
        <w:ind w:left="2880" w:hanging="360"/>
      </w:pPr>
      <w:rPr>
        <w:rFonts w:ascii="Symbol" w:hAnsi="Symbol" w:hint="default"/>
      </w:rPr>
    </w:lvl>
    <w:lvl w:ilvl="4" w:tplc="CEDA0D78" w:tentative="1">
      <w:start w:val="1"/>
      <w:numFmt w:val="bullet"/>
      <w:lvlText w:val="o"/>
      <w:lvlJc w:val="left"/>
      <w:pPr>
        <w:ind w:left="3600" w:hanging="360"/>
      </w:pPr>
      <w:rPr>
        <w:rFonts w:ascii="Courier New" w:hAnsi="Courier New" w:hint="default"/>
      </w:rPr>
    </w:lvl>
    <w:lvl w:ilvl="5" w:tplc="279C0F94" w:tentative="1">
      <w:start w:val="1"/>
      <w:numFmt w:val="bullet"/>
      <w:lvlText w:val=""/>
      <w:lvlJc w:val="left"/>
      <w:pPr>
        <w:ind w:left="4320" w:hanging="360"/>
      </w:pPr>
      <w:rPr>
        <w:rFonts w:ascii="Wingdings" w:hAnsi="Wingdings" w:hint="default"/>
      </w:rPr>
    </w:lvl>
    <w:lvl w:ilvl="6" w:tplc="F5B6C884" w:tentative="1">
      <w:start w:val="1"/>
      <w:numFmt w:val="bullet"/>
      <w:lvlText w:val=""/>
      <w:lvlJc w:val="left"/>
      <w:pPr>
        <w:ind w:left="5040" w:hanging="360"/>
      </w:pPr>
      <w:rPr>
        <w:rFonts w:ascii="Symbol" w:hAnsi="Symbol" w:hint="default"/>
      </w:rPr>
    </w:lvl>
    <w:lvl w:ilvl="7" w:tplc="1E1209C0" w:tentative="1">
      <w:start w:val="1"/>
      <w:numFmt w:val="bullet"/>
      <w:lvlText w:val="o"/>
      <w:lvlJc w:val="left"/>
      <w:pPr>
        <w:ind w:left="5760" w:hanging="360"/>
      </w:pPr>
      <w:rPr>
        <w:rFonts w:ascii="Courier New" w:hAnsi="Courier New" w:hint="default"/>
      </w:rPr>
    </w:lvl>
    <w:lvl w:ilvl="8" w:tplc="442824B2" w:tentative="1">
      <w:start w:val="1"/>
      <w:numFmt w:val="bullet"/>
      <w:lvlText w:val=""/>
      <w:lvlJc w:val="left"/>
      <w:pPr>
        <w:ind w:left="6480" w:hanging="360"/>
      </w:pPr>
      <w:rPr>
        <w:rFonts w:ascii="Wingdings" w:hAnsi="Wingdings" w:hint="default"/>
      </w:rPr>
    </w:lvl>
  </w:abstractNum>
  <w:abstractNum w:abstractNumId="14" w15:restartNumberingAfterBreak="0">
    <w:nsid w:val="2B5634EB"/>
    <w:multiLevelType w:val="hybridMultilevel"/>
    <w:tmpl w:val="B358C9AC"/>
    <w:lvl w:ilvl="0" w:tplc="6B4E2FC6">
      <w:start w:val="1"/>
      <w:numFmt w:val="bullet"/>
      <w:lvlText w:val=""/>
      <w:lvlJc w:val="left"/>
      <w:pPr>
        <w:ind w:left="720" w:hanging="360"/>
      </w:pPr>
      <w:rPr>
        <w:rFonts w:ascii="Symbol" w:hAnsi="Symbol" w:hint="default"/>
      </w:rPr>
    </w:lvl>
    <w:lvl w:ilvl="1" w:tplc="3D648886" w:tentative="1">
      <w:start w:val="1"/>
      <w:numFmt w:val="bullet"/>
      <w:lvlText w:val="o"/>
      <w:lvlJc w:val="left"/>
      <w:pPr>
        <w:ind w:left="1440" w:hanging="360"/>
      </w:pPr>
      <w:rPr>
        <w:rFonts w:ascii="Courier New" w:hAnsi="Courier New" w:hint="default"/>
      </w:rPr>
    </w:lvl>
    <w:lvl w:ilvl="2" w:tplc="E6ECB148" w:tentative="1">
      <w:start w:val="1"/>
      <w:numFmt w:val="bullet"/>
      <w:lvlText w:val=""/>
      <w:lvlJc w:val="left"/>
      <w:pPr>
        <w:ind w:left="2160" w:hanging="360"/>
      </w:pPr>
      <w:rPr>
        <w:rFonts w:ascii="Wingdings" w:hAnsi="Wingdings" w:hint="default"/>
      </w:rPr>
    </w:lvl>
    <w:lvl w:ilvl="3" w:tplc="A11E99B6" w:tentative="1">
      <w:start w:val="1"/>
      <w:numFmt w:val="bullet"/>
      <w:lvlText w:val=""/>
      <w:lvlJc w:val="left"/>
      <w:pPr>
        <w:ind w:left="2880" w:hanging="360"/>
      </w:pPr>
      <w:rPr>
        <w:rFonts w:ascii="Symbol" w:hAnsi="Symbol" w:hint="default"/>
      </w:rPr>
    </w:lvl>
    <w:lvl w:ilvl="4" w:tplc="59CC44E6" w:tentative="1">
      <w:start w:val="1"/>
      <w:numFmt w:val="bullet"/>
      <w:lvlText w:val="o"/>
      <w:lvlJc w:val="left"/>
      <w:pPr>
        <w:ind w:left="3600" w:hanging="360"/>
      </w:pPr>
      <w:rPr>
        <w:rFonts w:ascii="Courier New" w:hAnsi="Courier New" w:hint="default"/>
      </w:rPr>
    </w:lvl>
    <w:lvl w:ilvl="5" w:tplc="85FC79C8" w:tentative="1">
      <w:start w:val="1"/>
      <w:numFmt w:val="bullet"/>
      <w:lvlText w:val=""/>
      <w:lvlJc w:val="left"/>
      <w:pPr>
        <w:ind w:left="4320" w:hanging="360"/>
      </w:pPr>
      <w:rPr>
        <w:rFonts w:ascii="Wingdings" w:hAnsi="Wingdings" w:hint="default"/>
      </w:rPr>
    </w:lvl>
    <w:lvl w:ilvl="6" w:tplc="577CBDF0" w:tentative="1">
      <w:start w:val="1"/>
      <w:numFmt w:val="bullet"/>
      <w:lvlText w:val=""/>
      <w:lvlJc w:val="left"/>
      <w:pPr>
        <w:ind w:left="5040" w:hanging="360"/>
      </w:pPr>
      <w:rPr>
        <w:rFonts w:ascii="Symbol" w:hAnsi="Symbol" w:hint="default"/>
      </w:rPr>
    </w:lvl>
    <w:lvl w:ilvl="7" w:tplc="4EF47DB6" w:tentative="1">
      <w:start w:val="1"/>
      <w:numFmt w:val="bullet"/>
      <w:lvlText w:val="o"/>
      <w:lvlJc w:val="left"/>
      <w:pPr>
        <w:ind w:left="5760" w:hanging="360"/>
      </w:pPr>
      <w:rPr>
        <w:rFonts w:ascii="Courier New" w:hAnsi="Courier New" w:hint="default"/>
      </w:rPr>
    </w:lvl>
    <w:lvl w:ilvl="8" w:tplc="2CDA2F94" w:tentative="1">
      <w:start w:val="1"/>
      <w:numFmt w:val="bullet"/>
      <w:lvlText w:val=""/>
      <w:lvlJc w:val="left"/>
      <w:pPr>
        <w:ind w:left="6480" w:hanging="360"/>
      </w:pPr>
      <w:rPr>
        <w:rFonts w:ascii="Wingdings" w:hAnsi="Wingdings" w:hint="default"/>
      </w:rPr>
    </w:lvl>
  </w:abstractNum>
  <w:abstractNum w:abstractNumId="15" w15:restartNumberingAfterBreak="0">
    <w:nsid w:val="2BF80159"/>
    <w:multiLevelType w:val="multilevel"/>
    <w:tmpl w:val="E5D80C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3221F9"/>
    <w:multiLevelType w:val="hybridMultilevel"/>
    <w:tmpl w:val="EC9A6ACC"/>
    <w:lvl w:ilvl="0" w:tplc="1EF64D2E">
      <w:start w:val="1"/>
      <w:numFmt w:val="bullet"/>
      <w:lvlText w:val=""/>
      <w:lvlJc w:val="left"/>
      <w:pPr>
        <w:ind w:left="720" w:hanging="360"/>
      </w:pPr>
      <w:rPr>
        <w:rFonts w:ascii="Symbol" w:hAnsi="Symbol" w:hint="default"/>
      </w:rPr>
    </w:lvl>
    <w:lvl w:ilvl="1" w:tplc="74EE524C" w:tentative="1">
      <w:start w:val="1"/>
      <w:numFmt w:val="bullet"/>
      <w:lvlText w:val="o"/>
      <w:lvlJc w:val="left"/>
      <w:pPr>
        <w:ind w:left="1440" w:hanging="360"/>
      </w:pPr>
      <w:rPr>
        <w:rFonts w:ascii="Courier New" w:hAnsi="Courier New" w:hint="default"/>
      </w:rPr>
    </w:lvl>
    <w:lvl w:ilvl="2" w:tplc="9E80183C" w:tentative="1">
      <w:start w:val="1"/>
      <w:numFmt w:val="bullet"/>
      <w:lvlText w:val=""/>
      <w:lvlJc w:val="left"/>
      <w:pPr>
        <w:ind w:left="2160" w:hanging="360"/>
      </w:pPr>
      <w:rPr>
        <w:rFonts w:ascii="Wingdings" w:hAnsi="Wingdings" w:hint="default"/>
      </w:rPr>
    </w:lvl>
    <w:lvl w:ilvl="3" w:tplc="FF34F776" w:tentative="1">
      <w:start w:val="1"/>
      <w:numFmt w:val="bullet"/>
      <w:lvlText w:val=""/>
      <w:lvlJc w:val="left"/>
      <w:pPr>
        <w:ind w:left="2880" w:hanging="360"/>
      </w:pPr>
      <w:rPr>
        <w:rFonts w:ascii="Symbol" w:hAnsi="Symbol" w:hint="default"/>
      </w:rPr>
    </w:lvl>
    <w:lvl w:ilvl="4" w:tplc="F0929EA4" w:tentative="1">
      <w:start w:val="1"/>
      <w:numFmt w:val="bullet"/>
      <w:lvlText w:val="o"/>
      <w:lvlJc w:val="left"/>
      <w:pPr>
        <w:ind w:left="3600" w:hanging="360"/>
      </w:pPr>
      <w:rPr>
        <w:rFonts w:ascii="Courier New" w:hAnsi="Courier New" w:hint="default"/>
      </w:rPr>
    </w:lvl>
    <w:lvl w:ilvl="5" w:tplc="A6AA60BE" w:tentative="1">
      <w:start w:val="1"/>
      <w:numFmt w:val="bullet"/>
      <w:lvlText w:val=""/>
      <w:lvlJc w:val="left"/>
      <w:pPr>
        <w:ind w:left="4320" w:hanging="360"/>
      </w:pPr>
      <w:rPr>
        <w:rFonts w:ascii="Wingdings" w:hAnsi="Wingdings" w:hint="default"/>
      </w:rPr>
    </w:lvl>
    <w:lvl w:ilvl="6" w:tplc="B3EC0CF0" w:tentative="1">
      <w:start w:val="1"/>
      <w:numFmt w:val="bullet"/>
      <w:lvlText w:val=""/>
      <w:lvlJc w:val="left"/>
      <w:pPr>
        <w:ind w:left="5040" w:hanging="360"/>
      </w:pPr>
      <w:rPr>
        <w:rFonts w:ascii="Symbol" w:hAnsi="Symbol" w:hint="default"/>
      </w:rPr>
    </w:lvl>
    <w:lvl w:ilvl="7" w:tplc="A4C23946" w:tentative="1">
      <w:start w:val="1"/>
      <w:numFmt w:val="bullet"/>
      <w:lvlText w:val="o"/>
      <w:lvlJc w:val="left"/>
      <w:pPr>
        <w:ind w:left="5760" w:hanging="360"/>
      </w:pPr>
      <w:rPr>
        <w:rFonts w:ascii="Courier New" w:hAnsi="Courier New" w:hint="default"/>
      </w:rPr>
    </w:lvl>
    <w:lvl w:ilvl="8" w:tplc="895E62EE" w:tentative="1">
      <w:start w:val="1"/>
      <w:numFmt w:val="bullet"/>
      <w:lvlText w:val=""/>
      <w:lvlJc w:val="left"/>
      <w:pPr>
        <w:ind w:left="6480" w:hanging="360"/>
      </w:pPr>
      <w:rPr>
        <w:rFonts w:ascii="Wingdings" w:hAnsi="Wingdings" w:hint="default"/>
      </w:rPr>
    </w:lvl>
  </w:abstractNum>
  <w:abstractNum w:abstractNumId="17" w15:restartNumberingAfterBreak="0">
    <w:nsid w:val="2F604035"/>
    <w:multiLevelType w:val="multilevel"/>
    <w:tmpl w:val="F2A2B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A261A2"/>
    <w:multiLevelType w:val="multilevel"/>
    <w:tmpl w:val="2C5887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EA281A"/>
    <w:multiLevelType w:val="hybridMultilevel"/>
    <w:tmpl w:val="66C88DD4"/>
    <w:lvl w:ilvl="0" w:tplc="A964FAF8">
      <w:start w:val="1"/>
      <w:numFmt w:val="bullet"/>
      <w:lvlText w:val=""/>
      <w:lvlJc w:val="left"/>
      <w:pPr>
        <w:ind w:left="720" w:hanging="360"/>
      </w:pPr>
      <w:rPr>
        <w:rFonts w:ascii="Symbol" w:hAnsi="Symbol" w:hint="default"/>
      </w:rPr>
    </w:lvl>
    <w:lvl w:ilvl="1" w:tplc="85685CE8" w:tentative="1">
      <w:start w:val="1"/>
      <w:numFmt w:val="bullet"/>
      <w:lvlText w:val="o"/>
      <w:lvlJc w:val="left"/>
      <w:pPr>
        <w:ind w:left="1440" w:hanging="360"/>
      </w:pPr>
      <w:rPr>
        <w:rFonts w:ascii="Courier New" w:hAnsi="Courier New" w:hint="default"/>
      </w:rPr>
    </w:lvl>
    <w:lvl w:ilvl="2" w:tplc="C420A6AE" w:tentative="1">
      <w:start w:val="1"/>
      <w:numFmt w:val="bullet"/>
      <w:lvlText w:val=""/>
      <w:lvlJc w:val="left"/>
      <w:pPr>
        <w:ind w:left="2160" w:hanging="360"/>
      </w:pPr>
      <w:rPr>
        <w:rFonts w:ascii="Wingdings" w:hAnsi="Wingdings" w:hint="default"/>
      </w:rPr>
    </w:lvl>
    <w:lvl w:ilvl="3" w:tplc="E26AB78E" w:tentative="1">
      <w:start w:val="1"/>
      <w:numFmt w:val="bullet"/>
      <w:lvlText w:val=""/>
      <w:lvlJc w:val="left"/>
      <w:pPr>
        <w:ind w:left="2880" w:hanging="360"/>
      </w:pPr>
      <w:rPr>
        <w:rFonts w:ascii="Symbol" w:hAnsi="Symbol" w:hint="default"/>
      </w:rPr>
    </w:lvl>
    <w:lvl w:ilvl="4" w:tplc="6C14AB4A" w:tentative="1">
      <w:start w:val="1"/>
      <w:numFmt w:val="bullet"/>
      <w:lvlText w:val="o"/>
      <w:lvlJc w:val="left"/>
      <w:pPr>
        <w:ind w:left="3600" w:hanging="360"/>
      </w:pPr>
      <w:rPr>
        <w:rFonts w:ascii="Courier New" w:hAnsi="Courier New" w:hint="default"/>
      </w:rPr>
    </w:lvl>
    <w:lvl w:ilvl="5" w:tplc="ADE224E8" w:tentative="1">
      <w:start w:val="1"/>
      <w:numFmt w:val="bullet"/>
      <w:lvlText w:val=""/>
      <w:lvlJc w:val="left"/>
      <w:pPr>
        <w:ind w:left="4320" w:hanging="360"/>
      </w:pPr>
      <w:rPr>
        <w:rFonts w:ascii="Wingdings" w:hAnsi="Wingdings" w:hint="default"/>
      </w:rPr>
    </w:lvl>
    <w:lvl w:ilvl="6" w:tplc="4EC42076" w:tentative="1">
      <w:start w:val="1"/>
      <w:numFmt w:val="bullet"/>
      <w:lvlText w:val=""/>
      <w:lvlJc w:val="left"/>
      <w:pPr>
        <w:ind w:left="5040" w:hanging="360"/>
      </w:pPr>
      <w:rPr>
        <w:rFonts w:ascii="Symbol" w:hAnsi="Symbol" w:hint="default"/>
      </w:rPr>
    </w:lvl>
    <w:lvl w:ilvl="7" w:tplc="AA8890CA" w:tentative="1">
      <w:start w:val="1"/>
      <w:numFmt w:val="bullet"/>
      <w:lvlText w:val="o"/>
      <w:lvlJc w:val="left"/>
      <w:pPr>
        <w:ind w:left="5760" w:hanging="360"/>
      </w:pPr>
      <w:rPr>
        <w:rFonts w:ascii="Courier New" w:hAnsi="Courier New" w:hint="default"/>
      </w:rPr>
    </w:lvl>
    <w:lvl w:ilvl="8" w:tplc="41249418" w:tentative="1">
      <w:start w:val="1"/>
      <w:numFmt w:val="bullet"/>
      <w:lvlText w:val=""/>
      <w:lvlJc w:val="left"/>
      <w:pPr>
        <w:ind w:left="6480" w:hanging="360"/>
      </w:pPr>
      <w:rPr>
        <w:rFonts w:ascii="Wingdings" w:hAnsi="Wingdings" w:hint="default"/>
      </w:rPr>
    </w:lvl>
  </w:abstractNum>
  <w:abstractNum w:abstractNumId="20" w15:restartNumberingAfterBreak="0">
    <w:nsid w:val="36080B3E"/>
    <w:multiLevelType w:val="multilevel"/>
    <w:tmpl w:val="03345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FF4278"/>
    <w:multiLevelType w:val="multilevel"/>
    <w:tmpl w:val="B53C6E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A7716A0"/>
    <w:multiLevelType w:val="multilevel"/>
    <w:tmpl w:val="4CC69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FA389C"/>
    <w:multiLevelType w:val="hybridMultilevel"/>
    <w:tmpl w:val="0608DDEC"/>
    <w:lvl w:ilvl="0" w:tplc="4EAEED2C">
      <w:start w:val="1"/>
      <w:numFmt w:val="lowerLetter"/>
      <w:lvlText w:val="%1)"/>
      <w:lvlJc w:val="left"/>
      <w:pPr>
        <w:ind w:left="720" w:hanging="360"/>
      </w:pPr>
    </w:lvl>
    <w:lvl w:ilvl="1" w:tplc="5F325EE4" w:tentative="1">
      <w:start w:val="1"/>
      <w:numFmt w:val="lowerLetter"/>
      <w:lvlText w:val="%2."/>
      <w:lvlJc w:val="left"/>
      <w:pPr>
        <w:ind w:left="1440" w:hanging="360"/>
      </w:pPr>
    </w:lvl>
    <w:lvl w:ilvl="2" w:tplc="E8549500" w:tentative="1">
      <w:start w:val="1"/>
      <w:numFmt w:val="lowerRoman"/>
      <w:lvlText w:val="%3."/>
      <w:lvlJc w:val="right"/>
      <w:pPr>
        <w:ind w:left="2160" w:hanging="180"/>
      </w:pPr>
    </w:lvl>
    <w:lvl w:ilvl="3" w:tplc="998C1960" w:tentative="1">
      <w:start w:val="1"/>
      <w:numFmt w:val="decimal"/>
      <w:lvlText w:val="%4."/>
      <w:lvlJc w:val="left"/>
      <w:pPr>
        <w:ind w:left="2880" w:hanging="360"/>
      </w:pPr>
    </w:lvl>
    <w:lvl w:ilvl="4" w:tplc="F2BA4B90" w:tentative="1">
      <w:start w:val="1"/>
      <w:numFmt w:val="lowerLetter"/>
      <w:lvlText w:val="%5."/>
      <w:lvlJc w:val="left"/>
      <w:pPr>
        <w:ind w:left="3600" w:hanging="360"/>
      </w:pPr>
    </w:lvl>
    <w:lvl w:ilvl="5" w:tplc="3B0A3C06" w:tentative="1">
      <w:start w:val="1"/>
      <w:numFmt w:val="lowerRoman"/>
      <w:lvlText w:val="%6."/>
      <w:lvlJc w:val="right"/>
      <w:pPr>
        <w:ind w:left="4320" w:hanging="180"/>
      </w:pPr>
    </w:lvl>
    <w:lvl w:ilvl="6" w:tplc="13C034C6" w:tentative="1">
      <w:start w:val="1"/>
      <w:numFmt w:val="decimal"/>
      <w:lvlText w:val="%7."/>
      <w:lvlJc w:val="left"/>
      <w:pPr>
        <w:ind w:left="5040" w:hanging="360"/>
      </w:pPr>
    </w:lvl>
    <w:lvl w:ilvl="7" w:tplc="190AE452" w:tentative="1">
      <w:start w:val="1"/>
      <w:numFmt w:val="lowerLetter"/>
      <w:lvlText w:val="%8."/>
      <w:lvlJc w:val="left"/>
      <w:pPr>
        <w:ind w:left="5760" w:hanging="360"/>
      </w:pPr>
    </w:lvl>
    <w:lvl w:ilvl="8" w:tplc="E0D0093E" w:tentative="1">
      <w:start w:val="1"/>
      <w:numFmt w:val="lowerRoman"/>
      <w:lvlText w:val="%9."/>
      <w:lvlJc w:val="right"/>
      <w:pPr>
        <w:ind w:left="6480" w:hanging="180"/>
      </w:pPr>
    </w:lvl>
  </w:abstractNum>
  <w:abstractNum w:abstractNumId="24" w15:restartNumberingAfterBreak="0">
    <w:nsid w:val="41A06AE8"/>
    <w:multiLevelType w:val="multilevel"/>
    <w:tmpl w:val="10FC0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E91CAE"/>
    <w:multiLevelType w:val="multilevel"/>
    <w:tmpl w:val="FD789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5829DB"/>
    <w:multiLevelType w:val="multilevel"/>
    <w:tmpl w:val="C9962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C9D146"/>
    <w:multiLevelType w:val="hybridMultilevel"/>
    <w:tmpl w:val="34563134"/>
    <w:lvl w:ilvl="0" w:tplc="EF40235C">
      <w:start w:val="1"/>
      <w:numFmt w:val="bullet"/>
      <w:lvlText w:val=""/>
      <w:lvlJc w:val="left"/>
      <w:pPr>
        <w:ind w:left="720" w:hanging="360"/>
      </w:pPr>
      <w:rPr>
        <w:rFonts w:ascii="Symbol" w:hAnsi="Symbol" w:hint="default"/>
      </w:rPr>
    </w:lvl>
    <w:lvl w:ilvl="1" w:tplc="EE6A1FA0">
      <w:start w:val="1"/>
      <w:numFmt w:val="bullet"/>
      <w:lvlText w:val="o"/>
      <w:lvlJc w:val="left"/>
      <w:pPr>
        <w:ind w:left="1440" w:hanging="360"/>
      </w:pPr>
      <w:rPr>
        <w:rFonts w:ascii="Courier New" w:hAnsi="Courier New" w:hint="default"/>
      </w:rPr>
    </w:lvl>
    <w:lvl w:ilvl="2" w:tplc="B2E8FB16">
      <w:start w:val="1"/>
      <w:numFmt w:val="bullet"/>
      <w:lvlText w:val=""/>
      <w:lvlJc w:val="left"/>
      <w:pPr>
        <w:ind w:left="2160" w:hanging="360"/>
      </w:pPr>
      <w:rPr>
        <w:rFonts w:ascii="Wingdings" w:hAnsi="Wingdings" w:hint="default"/>
      </w:rPr>
    </w:lvl>
    <w:lvl w:ilvl="3" w:tplc="0388C48C">
      <w:start w:val="1"/>
      <w:numFmt w:val="bullet"/>
      <w:lvlText w:val=""/>
      <w:lvlJc w:val="left"/>
      <w:pPr>
        <w:ind w:left="2880" w:hanging="360"/>
      </w:pPr>
      <w:rPr>
        <w:rFonts w:ascii="Symbol" w:hAnsi="Symbol" w:hint="default"/>
      </w:rPr>
    </w:lvl>
    <w:lvl w:ilvl="4" w:tplc="BE507812">
      <w:start w:val="1"/>
      <w:numFmt w:val="bullet"/>
      <w:lvlText w:val="o"/>
      <w:lvlJc w:val="left"/>
      <w:pPr>
        <w:ind w:left="3600" w:hanging="360"/>
      </w:pPr>
      <w:rPr>
        <w:rFonts w:ascii="Courier New" w:hAnsi="Courier New" w:hint="default"/>
      </w:rPr>
    </w:lvl>
    <w:lvl w:ilvl="5" w:tplc="C9D6901E">
      <w:start w:val="1"/>
      <w:numFmt w:val="bullet"/>
      <w:lvlText w:val=""/>
      <w:lvlJc w:val="left"/>
      <w:pPr>
        <w:ind w:left="4320" w:hanging="360"/>
      </w:pPr>
      <w:rPr>
        <w:rFonts w:ascii="Wingdings" w:hAnsi="Wingdings" w:hint="default"/>
      </w:rPr>
    </w:lvl>
    <w:lvl w:ilvl="6" w:tplc="51AA53E8">
      <w:start w:val="1"/>
      <w:numFmt w:val="bullet"/>
      <w:lvlText w:val=""/>
      <w:lvlJc w:val="left"/>
      <w:pPr>
        <w:ind w:left="5040" w:hanging="360"/>
      </w:pPr>
      <w:rPr>
        <w:rFonts w:ascii="Symbol" w:hAnsi="Symbol" w:hint="default"/>
      </w:rPr>
    </w:lvl>
    <w:lvl w:ilvl="7" w:tplc="55BC9F3C">
      <w:start w:val="1"/>
      <w:numFmt w:val="bullet"/>
      <w:lvlText w:val="o"/>
      <w:lvlJc w:val="left"/>
      <w:pPr>
        <w:ind w:left="5760" w:hanging="360"/>
      </w:pPr>
      <w:rPr>
        <w:rFonts w:ascii="Courier New" w:hAnsi="Courier New" w:hint="default"/>
      </w:rPr>
    </w:lvl>
    <w:lvl w:ilvl="8" w:tplc="3C1EC2A6">
      <w:start w:val="1"/>
      <w:numFmt w:val="bullet"/>
      <w:lvlText w:val=""/>
      <w:lvlJc w:val="left"/>
      <w:pPr>
        <w:ind w:left="6480" w:hanging="360"/>
      </w:pPr>
      <w:rPr>
        <w:rFonts w:ascii="Wingdings" w:hAnsi="Wingdings" w:hint="default"/>
      </w:rPr>
    </w:lvl>
  </w:abstractNum>
  <w:abstractNum w:abstractNumId="28" w15:restartNumberingAfterBreak="0">
    <w:nsid w:val="4CD13A9B"/>
    <w:multiLevelType w:val="multilevel"/>
    <w:tmpl w:val="2C5887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81104D"/>
    <w:multiLevelType w:val="multilevel"/>
    <w:tmpl w:val="16506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EDB6FD7"/>
    <w:multiLevelType w:val="multilevel"/>
    <w:tmpl w:val="BAAA8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35B085D"/>
    <w:multiLevelType w:val="hybridMultilevel"/>
    <w:tmpl w:val="2FF66DFE"/>
    <w:lvl w:ilvl="0" w:tplc="654A5170">
      <w:start w:val="1"/>
      <w:numFmt w:val="lowerLetter"/>
      <w:lvlText w:val="%1)"/>
      <w:lvlJc w:val="left"/>
      <w:pPr>
        <w:ind w:left="720" w:hanging="360"/>
      </w:pPr>
    </w:lvl>
    <w:lvl w:ilvl="1" w:tplc="CF7C4DCA" w:tentative="1">
      <w:start w:val="1"/>
      <w:numFmt w:val="lowerLetter"/>
      <w:lvlText w:val="%2."/>
      <w:lvlJc w:val="left"/>
      <w:pPr>
        <w:ind w:left="1440" w:hanging="360"/>
      </w:pPr>
    </w:lvl>
    <w:lvl w:ilvl="2" w:tplc="AF8E5C76" w:tentative="1">
      <w:start w:val="1"/>
      <w:numFmt w:val="lowerRoman"/>
      <w:lvlText w:val="%3."/>
      <w:lvlJc w:val="right"/>
      <w:pPr>
        <w:ind w:left="2160" w:hanging="180"/>
      </w:pPr>
    </w:lvl>
    <w:lvl w:ilvl="3" w:tplc="8D020EF6" w:tentative="1">
      <w:start w:val="1"/>
      <w:numFmt w:val="decimal"/>
      <w:lvlText w:val="%4."/>
      <w:lvlJc w:val="left"/>
      <w:pPr>
        <w:ind w:left="2880" w:hanging="360"/>
      </w:pPr>
    </w:lvl>
    <w:lvl w:ilvl="4" w:tplc="43D6D4CE" w:tentative="1">
      <w:start w:val="1"/>
      <w:numFmt w:val="lowerLetter"/>
      <w:lvlText w:val="%5."/>
      <w:lvlJc w:val="left"/>
      <w:pPr>
        <w:ind w:left="3600" w:hanging="360"/>
      </w:pPr>
    </w:lvl>
    <w:lvl w:ilvl="5" w:tplc="A23C4D28" w:tentative="1">
      <w:start w:val="1"/>
      <w:numFmt w:val="lowerRoman"/>
      <w:lvlText w:val="%6."/>
      <w:lvlJc w:val="right"/>
      <w:pPr>
        <w:ind w:left="4320" w:hanging="180"/>
      </w:pPr>
    </w:lvl>
    <w:lvl w:ilvl="6" w:tplc="7472C6A4" w:tentative="1">
      <w:start w:val="1"/>
      <w:numFmt w:val="decimal"/>
      <w:lvlText w:val="%7."/>
      <w:lvlJc w:val="left"/>
      <w:pPr>
        <w:ind w:left="5040" w:hanging="360"/>
      </w:pPr>
    </w:lvl>
    <w:lvl w:ilvl="7" w:tplc="1FBCB672" w:tentative="1">
      <w:start w:val="1"/>
      <w:numFmt w:val="lowerLetter"/>
      <w:lvlText w:val="%8."/>
      <w:lvlJc w:val="left"/>
      <w:pPr>
        <w:ind w:left="5760" w:hanging="360"/>
      </w:pPr>
    </w:lvl>
    <w:lvl w:ilvl="8" w:tplc="E228D6F6" w:tentative="1">
      <w:start w:val="1"/>
      <w:numFmt w:val="lowerRoman"/>
      <w:lvlText w:val="%9."/>
      <w:lvlJc w:val="right"/>
      <w:pPr>
        <w:ind w:left="6480" w:hanging="180"/>
      </w:pPr>
    </w:lvl>
  </w:abstractNum>
  <w:abstractNum w:abstractNumId="32" w15:restartNumberingAfterBreak="0">
    <w:nsid w:val="54ED7668"/>
    <w:multiLevelType w:val="hybridMultilevel"/>
    <w:tmpl w:val="369EBF10"/>
    <w:lvl w:ilvl="0" w:tplc="54CECF98">
      <w:start w:val="1"/>
      <w:numFmt w:val="bullet"/>
      <w:lvlText w:val=""/>
      <w:lvlJc w:val="left"/>
      <w:pPr>
        <w:ind w:left="720" w:hanging="360"/>
      </w:pPr>
      <w:rPr>
        <w:rFonts w:ascii="Symbol" w:hAnsi="Symbol" w:hint="default"/>
      </w:rPr>
    </w:lvl>
    <w:lvl w:ilvl="1" w:tplc="B9B26AF2">
      <w:start w:val="1"/>
      <w:numFmt w:val="bullet"/>
      <w:lvlText w:val="o"/>
      <w:lvlJc w:val="left"/>
      <w:pPr>
        <w:ind w:left="1440" w:hanging="360"/>
      </w:pPr>
      <w:rPr>
        <w:rFonts w:ascii="Courier New" w:hAnsi="Courier New" w:hint="default"/>
      </w:rPr>
    </w:lvl>
    <w:lvl w:ilvl="2" w:tplc="2948FC12">
      <w:start w:val="1"/>
      <w:numFmt w:val="bullet"/>
      <w:lvlText w:val=""/>
      <w:lvlJc w:val="left"/>
      <w:pPr>
        <w:ind w:left="2160" w:hanging="360"/>
      </w:pPr>
      <w:rPr>
        <w:rFonts w:ascii="Wingdings" w:hAnsi="Wingdings" w:hint="default"/>
      </w:rPr>
    </w:lvl>
    <w:lvl w:ilvl="3" w:tplc="CF5E089C">
      <w:start w:val="1"/>
      <w:numFmt w:val="bullet"/>
      <w:lvlText w:val=""/>
      <w:lvlJc w:val="left"/>
      <w:pPr>
        <w:ind w:left="2880" w:hanging="360"/>
      </w:pPr>
      <w:rPr>
        <w:rFonts w:ascii="Symbol" w:hAnsi="Symbol" w:hint="default"/>
      </w:rPr>
    </w:lvl>
    <w:lvl w:ilvl="4" w:tplc="BB567F4E">
      <w:start w:val="1"/>
      <w:numFmt w:val="bullet"/>
      <w:lvlText w:val="o"/>
      <w:lvlJc w:val="left"/>
      <w:pPr>
        <w:ind w:left="3600" w:hanging="360"/>
      </w:pPr>
      <w:rPr>
        <w:rFonts w:ascii="Courier New" w:hAnsi="Courier New" w:hint="default"/>
      </w:rPr>
    </w:lvl>
    <w:lvl w:ilvl="5" w:tplc="74880628">
      <w:start w:val="1"/>
      <w:numFmt w:val="bullet"/>
      <w:lvlText w:val=""/>
      <w:lvlJc w:val="left"/>
      <w:pPr>
        <w:ind w:left="4320" w:hanging="360"/>
      </w:pPr>
      <w:rPr>
        <w:rFonts w:ascii="Wingdings" w:hAnsi="Wingdings" w:hint="default"/>
      </w:rPr>
    </w:lvl>
    <w:lvl w:ilvl="6" w:tplc="6B701996">
      <w:start w:val="1"/>
      <w:numFmt w:val="bullet"/>
      <w:lvlText w:val=""/>
      <w:lvlJc w:val="left"/>
      <w:pPr>
        <w:ind w:left="5040" w:hanging="360"/>
      </w:pPr>
      <w:rPr>
        <w:rFonts w:ascii="Symbol" w:hAnsi="Symbol" w:hint="default"/>
      </w:rPr>
    </w:lvl>
    <w:lvl w:ilvl="7" w:tplc="0E2AAE86">
      <w:start w:val="1"/>
      <w:numFmt w:val="bullet"/>
      <w:lvlText w:val="o"/>
      <w:lvlJc w:val="left"/>
      <w:pPr>
        <w:ind w:left="5760" w:hanging="360"/>
      </w:pPr>
      <w:rPr>
        <w:rFonts w:ascii="Courier New" w:hAnsi="Courier New" w:hint="default"/>
      </w:rPr>
    </w:lvl>
    <w:lvl w:ilvl="8" w:tplc="F950043E">
      <w:start w:val="1"/>
      <w:numFmt w:val="bullet"/>
      <w:lvlText w:val=""/>
      <w:lvlJc w:val="left"/>
      <w:pPr>
        <w:ind w:left="6480" w:hanging="360"/>
      </w:pPr>
      <w:rPr>
        <w:rFonts w:ascii="Wingdings" w:hAnsi="Wingdings" w:hint="default"/>
      </w:rPr>
    </w:lvl>
  </w:abstractNum>
  <w:abstractNum w:abstractNumId="33" w15:restartNumberingAfterBreak="0">
    <w:nsid w:val="5BB576CA"/>
    <w:multiLevelType w:val="multilevel"/>
    <w:tmpl w:val="C78C0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E6A51C2"/>
    <w:multiLevelType w:val="multilevel"/>
    <w:tmpl w:val="2C588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F114FB3"/>
    <w:multiLevelType w:val="multilevel"/>
    <w:tmpl w:val="AE569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0CB12AB"/>
    <w:multiLevelType w:val="hybridMultilevel"/>
    <w:tmpl w:val="DFA0BC9E"/>
    <w:lvl w:ilvl="0" w:tplc="6DBC5A76">
      <w:start w:val="1"/>
      <w:numFmt w:val="bullet"/>
      <w:lvlText w:val=""/>
      <w:lvlJc w:val="left"/>
      <w:pPr>
        <w:ind w:left="720" w:hanging="360"/>
      </w:pPr>
      <w:rPr>
        <w:rFonts w:ascii="Symbol" w:hAnsi="Symbol" w:hint="default"/>
      </w:rPr>
    </w:lvl>
    <w:lvl w:ilvl="1" w:tplc="F2D8E8D0" w:tentative="1">
      <w:start w:val="1"/>
      <w:numFmt w:val="bullet"/>
      <w:lvlText w:val="o"/>
      <w:lvlJc w:val="left"/>
      <w:pPr>
        <w:ind w:left="1440" w:hanging="360"/>
      </w:pPr>
      <w:rPr>
        <w:rFonts w:ascii="Courier New" w:hAnsi="Courier New" w:hint="default"/>
      </w:rPr>
    </w:lvl>
    <w:lvl w:ilvl="2" w:tplc="3AE028F8" w:tentative="1">
      <w:start w:val="1"/>
      <w:numFmt w:val="bullet"/>
      <w:lvlText w:val=""/>
      <w:lvlJc w:val="left"/>
      <w:pPr>
        <w:ind w:left="2160" w:hanging="360"/>
      </w:pPr>
      <w:rPr>
        <w:rFonts w:ascii="Wingdings" w:hAnsi="Wingdings" w:hint="default"/>
      </w:rPr>
    </w:lvl>
    <w:lvl w:ilvl="3" w:tplc="21BA514A" w:tentative="1">
      <w:start w:val="1"/>
      <w:numFmt w:val="bullet"/>
      <w:lvlText w:val=""/>
      <w:lvlJc w:val="left"/>
      <w:pPr>
        <w:ind w:left="2880" w:hanging="360"/>
      </w:pPr>
      <w:rPr>
        <w:rFonts w:ascii="Symbol" w:hAnsi="Symbol" w:hint="default"/>
      </w:rPr>
    </w:lvl>
    <w:lvl w:ilvl="4" w:tplc="0E5AD16C" w:tentative="1">
      <w:start w:val="1"/>
      <w:numFmt w:val="bullet"/>
      <w:lvlText w:val="o"/>
      <w:lvlJc w:val="left"/>
      <w:pPr>
        <w:ind w:left="3600" w:hanging="360"/>
      </w:pPr>
      <w:rPr>
        <w:rFonts w:ascii="Courier New" w:hAnsi="Courier New" w:hint="default"/>
      </w:rPr>
    </w:lvl>
    <w:lvl w:ilvl="5" w:tplc="B3CAC930" w:tentative="1">
      <w:start w:val="1"/>
      <w:numFmt w:val="bullet"/>
      <w:lvlText w:val=""/>
      <w:lvlJc w:val="left"/>
      <w:pPr>
        <w:ind w:left="4320" w:hanging="360"/>
      </w:pPr>
      <w:rPr>
        <w:rFonts w:ascii="Wingdings" w:hAnsi="Wingdings" w:hint="default"/>
      </w:rPr>
    </w:lvl>
    <w:lvl w:ilvl="6" w:tplc="E5E06202" w:tentative="1">
      <w:start w:val="1"/>
      <w:numFmt w:val="bullet"/>
      <w:lvlText w:val=""/>
      <w:lvlJc w:val="left"/>
      <w:pPr>
        <w:ind w:left="5040" w:hanging="360"/>
      </w:pPr>
      <w:rPr>
        <w:rFonts w:ascii="Symbol" w:hAnsi="Symbol" w:hint="default"/>
      </w:rPr>
    </w:lvl>
    <w:lvl w:ilvl="7" w:tplc="7764D38A" w:tentative="1">
      <w:start w:val="1"/>
      <w:numFmt w:val="bullet"/>
      <w:lvlText w:val="o"/>
      <w:lvlJc w:val="left"/>
      <w:pPr>
        <w:ind w:left="5760" w:hanging="360"/>
      </w:pPr>
      <w:rPr>
        <w:rFonts w:ascii="Courier New" w:hAnsi="Courier New" w:hint="default"/>
      </w:rPr>
    </w:lvl>
    <w:lvl w:ilvl="8" w:tplc="044C47AE" w:tentative="1">
      <w:start w:val="1"/>
      <w:numFmt w:val="bullet"/>
      <w:lvlText w:val=""/>
      <w:lvlJc w:val="left"/>
      <w:pPr>
        <w:ind w:left="6480" w:hanging="360"/>
      </w:pPr>
      <w:rPr>
        <w:rFonts w:ascii="Wingdings" w:hAnsi="Wingdings" w:hint="default"/>
      </w:rPr>
    </w:lvl>
  </w:abstractNum>
  <w:abstractNum w:abstractNumId="37" w15:restartNumberingAfterBreak="0">
    <w:nsid w:val="61780E50"/>
    <w:multiLevelType w:val="multilevel"/>
    <w:tmpl w:val="823EE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EC27D1"/>
    <w:multiLevelType w:val="multilevel"/>
    <w:tmpl w:val="66461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74C2B21"/>
    <w:multiLevelType w:val="multilevel"/>
    <w:tmpl w:val="798C9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B451455"/>
    <w:multiLevelType w:val="multilevel"/>
    <w:tmpl w:val="61742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ED7094C"/>
    <w:multiLevelType w:val="multilevel"/>
    <w:tmpl w:val="C80E48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F0B3710"/>
    <w:multiLevelType w:val="multilevel"/>
    <w:tmpl w:val="43E63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2672BD3"/>
    <w:multiLevelType w:val="multilevel"/>
    <w:tmpl w:val="CF625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4A1E5D"/>
    <w:multiLevelType w:val="multilevel"/>
    <w:tmpl w:val="04C44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C57B9B"/>
    <w:multiLevelType w:val="multilevel"/>
    <w:tmpl w:val="5706E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89D638E"/>
    <w:multiLevelType w:val="multilevel"/>
    <w:tmpl w:val="7E006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9E4697F"/>
    <w:multiLevelType w:val="multilevel"/>
    <w:tmpl w:val="7E006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9FB69DA"/>
    <w:multiLevelType w:val="multilevel"/>
    <w:tmpl w:val="34C6E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C5C361A"/>
    <w:multiLevelType w:val="multilevel"/>
    <w:tmpl w:val="9D44D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D0E5D25"/>
    <w:multiLevelType w:val="multilevel"/>
    <w:tmpl w:val="B53C6E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F455F09"/>
    <w:multiLevelType w:val="hybridMultilevel"/>
    <w:tmpl w:val="5858B280"/>
    <w:lvl w:ilvl="0" w:tplc="62F271FA">
      <w:start w:val="1"/>
      <w:numFmt w:val="bullet"/>
      <w:lvlText w:val=""/>
      <w:lvlJc w:val="left"/>
      <w:pPr>
        <w:ind w:left="720" w:hanging="360"/>
      </w:pPr>
      <w:rPr>
        <w:rFonts w:ascii="Symbol" w:hAnsi="Symbol" w:hint="default"/>
      </w:rPr>
    </w:lvl>
    <w:lvl w:ilvl="1" w:tplc="0D72095E" w:tentative="1">
      <w:start w:val="1"/>
      <w:numFmt w:val="bullet"/>
      <w:lvlText w:val="o"/>
      <w:lvlJc w:val="left"/>
      <w:pPr>
        <w:ind w:left="1440" w:hanging="360"/>
      </w:pPr>
      <w:rPr>
        <w:rFonts w:ascii="Courier New" w:hAnsi="Courier New" w:hint="default"/>
      </w:rPr>
    </w:lvl>
    <w:lvl w:ilvl="2" w:tplc="D55A55FC" w:tentative="1">
      <w:start w:val="1"/>
      <w:numFmt w:val="bullet"/>
      <w:lvlText w:val=""/>
      <w:lvlJc w:val="left"/>
      <w:pPr>
        <w:ind w:left="2160" w:hanging="360"/>
      </w:pPr>
      <w:rPr>
        <w:rFonts w:ascii="Wingdings" w:hAnsi="Wingdings" w:hint="default"/>
      </w:rPr>
    </w:lvl>
    <w:lvl w:ilvl="3" w:tplc="F73C7244" w:tentative="1">
      <w:start w:val="1"/>
      <w:numFmt w:val="bullet"/>
      <w:lvlText w:val=""/>
      <w:lvlJc w:val="left"/>
      <w:pPr>
        <w:ind w:left="2880" w:hanging="360"/>
      </w:pPr>
      <w:rPr>
        <w:rFonts w:ascii="Symbol" w:hAnsi="Symbol" w:hint="default"/>
      </w:rPr>
    </w:lvl>
    <w:lvl w:ilvl="4" w:tplc="09A20312" w:tentative="1">
      <w:start w:val="1"/>
      <w:numFmt w:val="bullet"/>
      <w:lvlText w:val="o"/>
      <w:lvlJc w:val="left"/>
      <w:pPr>
        <w:ind w:left="3600" w:hanging="360"/>
      </w:pPr>
      <w:rPr>
        <w:rFonts w:ascii="Courier New" w:hAnsi="Courier New" w:hint="default"/>
      </w:rPr>
    </w:lvl>
    <w:lvl w:ilvl="5" w:tplc="13701578" w:tentative="1">
      <w:start w:val="1"/>
      <w:numFmt w:val="bullet"/>
      <w:lvlText w:val=""/>
      <w:lvlJc w:val="left"/>
      <w:pPr>
        <w:ind w:left="4320" w:hanging="360"/>
      </w:pPr>
      <w:rPr>
        <w:rFonts w:ascii="Wingdings" w:hAnsi="Wingdings" w:hint="default"/>
      </w:rPr>
    </w:lvl>
    <w:lvl w:ilvl="6" w:tplc="021E7F9C" w:tentative="1">
      <w:start w:val="1"/>
      <w:numFmt w:val="bullet"/>
      <w:lvlText w:val=""/>
      <w:lvlJc w:val="left"/>
      <w:pPr>
        <w:ind w:left="5040" w:hanging="360"/>
      </w:pPr>
      <w:rPr>
        <w:rFonts w:ascii="Symbol" w:hAnsi="Symbol" w:hint="default"/>
      </w:rPr>
    </w:lvl>
    <w:lvl w:ilvl="7" w:tplc="1A72C9C2" w:tentative="1">
      <w:start w:val="1"/>
      <w:numFmt w:val="bullet"/>
      <w:lvlText w:val="o"/>
      <w:lvlJc w:val="left"/>
      <w:pPr>
        <w:ind w:left="5760" w:hanging="360"/>
      </w:pPr>
      <w:rPr>
        <w:rFonts w:ascii="Courier New" w:hAnsi="Courier New" w:hint="default"/>
      </w:rPr>
    </w:lvl>
    <w:lvl w:ilvl="8" w:tplc="98AA3792" w:tentative="1">
      <w:start w:val="1"/>
      <w:numFmt w:val="bullet"/>
      <w:lvlText w:val=""/>
      <w:lvlJc w:val="left"/>
      <w:pPr>
        <w:ind w:left="6480" w:hanging="360"/>
      </w:pPr>
      <w:rPr>
        <w:rFonts w:ascii="Wingdings" w:hAnsi="Wingdings" w:hint="default"/>
      </w:rPr>
    </w:lvl>
  </w:abstractNum>
  <w:num w:numId="1" w16cid:durableId="783116548">
    <w:abstractNumId w:val="32"/>
  </w:num>
  <w:num w:numId="2" w16cid:durableId="1855681148">
    <w:abstractNumId w:val="27"/>
  </w:num>
  <w:num w:numId="3" w16cid:durableId="875583950">
    <w:abstractNumId w:val="1"/>
  </w:num>
  <w:num w:numId="4" w16cid:durableId="410542466">
    <w:abstractNumId w:val="51"/>
  </w:num>
  <w:num w:numId="5" w16cid:durableId="933973053">
    <w:abstractNumId w:val="23"/>
  </w:num>
  <w:num w:numId="6" w16cid:durableId="1947347654">
    <w:abstractNumId w:val="31"/>
  </w:num>
  <w:num w:numId="7" w16cid:durableId="556093789">
    <w:abstractNumId w:val="19"/>
  </w:num>
  <w:num w:numId="8" w16cid:durableId="31224366">
    <w:abstractNumId w:val="13"/>
  </w:num>
  <w:num w:numId="9" w16cid:durableId="1372456957">
    <w:abstractNumId w:val="10"/>
  </w:num>
  <w:num w:numId="10" w16cid:durableId="414982535">
    <w:abstractNumId w:val="24"/>
  </w:num>
  <w:num w:numId="11" w16cid:durableId="680397058">
    <w:abstractNumId w:val="45"/>
  </w:num>
  <w:num w:numId="12" w16cid:durableId="1969167820">
    <w:abstractNumId w:val="29"/>
  </w:num>
  <w:num w:numId="13" w16cid:durableId="960188511">
    <w:abstractNumId w:val="25"/>
  </w:num>
  <w:num w:numId="14" w16cid:durableId="490564450">
    <w:abstractNumId w:val="3"/>
  </w:num>
  <w:num w:numId="15" w16cid:durableId="1260212495">
    <w:abstractNumId w:val="28"/>
  </w:num>
  <w:num w:numId="16" w16cid:durableId="1245073336">
    <w:abstractNumId w:val="43"/>
  </w:num>
  <w:num w:numId="17" w16cid:durableId="104081189">
    <w:abstractNumId w:val="8"/>
  </w:num>
  <w:num w:numId="18" w16cid:durableId="1394041496">
    <w:abstractNumId w:val="11"/>
  </w:num>
  <w:num w:numId="19" w16cid:durableId="1275405045">
    <w:abstractNumId w:val="42"/>
  </w:num>
  <w:num w:numId="20" w16cid:durableId="1843817966">
    <w:abstractNumId w:val="22"/>
  </w:num>
  <w:num w:numId="21" w16cid:durableId="663356055">
    <w:abstractNumId w:val="4"/>
  </w:num>
  <w:num w:numId="22" w16cid:durableId="38362734">
    <w:abstractNumId w:val="36"/>
  </w:num>
  <w:num w:numId="23" w16cid:durableId="1447428643">
    <w:abstractNumId w:val="16"/>
  </w:num>
  <w:num w:numId="24" w16cid:durableId="71437225">
    <w:abstractNumId w:val="0"/>
  </w:num>
  <w:num w:numId="25" w16cid:durableId="847451682">
    <w:abstractNumId w:val="49"/>
  </w:num>
  <w:num w:numId="26" w16cid:durableId="330571061">
    <w:abstractNumId w:val="26"/>
  </w:num>
  <w:num w:numId="27" w16cid:durableId="1982340375">
    <w:abstractNumId w:val="48"/>
  </w:num>
  <w:num w:numId="28" w16cid:durableId="720596061">
    <w:abstractNumId w:val="17"/>
  </w:num>
  <w:num w:numId="29" w16cid:durableId="891964131">
    <w:abstractNumId w:val="14"/>
  </w:num>
  <w:num w:numId="30" w16cid:durableId="413288091">
    <w:abstractNumId w:val="9"/>
  </w:num>
  <w:num w:numId="31" w16cid:durableId="1309898723">
    <w:abstractNumId w:val="12"/>
  </w:num>
  <w:num w:numId="32" w16cid:durableId="777219442">
    <w:abstractNumId w:val="37"/>
  </w:num>
  <w:num w:numId="33" w16cid:durableId="705180405">
    <w:abstractNumId w:val="50"/>
  </w:num>
  <w:num w:numId="34" w16cid:durableId="1306937296">
    <w:abstractNumId w:val="20"/>
  </w:num>
  <w:num w:numId="35" w16cid:durableId="1182431555">
    <w:abstractNumId w:val="40"/>
  </w:num>
  <w:num w:numId="36" w16cid:durableId="368648838">
    <w:abstractNumId w:val="18"/>
  </w:num>
  <w:num w:numId="37" w16cid:durableId="1469475535">
    <w:abstractNumId w:val="34"/>
  </w:num>
  <w:num w:numId="38" w16cid:durableId="1157917734">
    <w:abstractNumId w:val="44"/>
  </w:num>
  <w:num w:numId="39" w16cid:durableId="1493987227">
    <w:abstractNumId w:val="15"/>
  </w:num>
  <w:num w:numId="40" w16cid:durableId="144132666">
    <w:abstractNumId w:val="41"/>
  </w:num>
  <w:num w:numId="41" w16cid:durableId="1793401236">
    <w:abstractNumId w:val="33"/>
  </w:num>
  <w:num w:numId="42" w16cid:durableId="855576782">
    <w:abstractNumId w:val="35"/>
  </w:num>
  <w:num w:numId="43" w16cid:durableId="1770193930">
    <w:abstractNumId w:val="38"/>
  </w:num>
  <w:num w:numId="44" w16cid:durableId="987781525">
    <w:abstractNumId w:val="30"/>
  </w:num>
  <w:num w:numId="45" w16cid:durableId="390231021">
    <w:abstractNumId w:val="5"/>
  </w:num>
  <w:num w:numId="46" w16cid:durableId="1183787430">
    <w:abstractNumId w:val="39"/>
  </w:num>
  <w:num w:numId="47" w16cid:durableId="50278533">
    <w:abstractNumId w:val="2"/>
  </w:num>
  <w:num w:numId="48" w16cid:durableId="912197342">
    <w:abstractNumId w:val="21"/>
  </w:num>
  <w:num w:numId="49" w16cid:durableId="150759427">
    <w:abstractNumId w:val="47"/>
  </w:num>
  <w:num w:numId="50" w16cid:durableId="988631705">
    <w:abstractNumId w:val="46"/>
  </w:num>
  <w:num w:numId="51" w16cid:durableId="1436751276">
    <w:abstractNumId w:val="7"/>
  </w:num>
  <w:num w:numId="52" w16cid:durableId="181872069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4065"/>
    <w:rsid w:val="00016014"/>
    <w:rsid w:val="00017717"/>
    <w:rsid w:val="00034065"/>
    <w:rsid w:val="00037E89"/>
    <w:rsid w:val="00047911"/>
    <w:rsid w:val="00067FC3"/>
    <w:rsid w:val="00073BC1"/>
    <w:rsid w:val="000A350B"/>
    <w:rsid w:val="000C4768"/>
    <w:rsid w:val="000E55C6"/>
    <w:rsid w:val="000F4BB9"/>
    <w:rsid w:val="000F6416"/>
    <w:rsid w:val="00100CB7"/>
    <w:rsid w:val="001075E7"/>
    <w:rsid w:val="00127B03"/>
    <w:rsid w:val="00130CB9"/>
    <w:rsid w:val="0014143B"/>
    <w:rsid w:val="00151923"/>
    <w:rsid w:val="00166AA9"/>
    <w:rsid w:val="00194D96"/>
    <w:rsid w:val="001A3FD9"/>
    <w:rsid w:val="001A7C05"/>
    <w:rsid w:val="001B7050"/>
    <w:rsid w:val="001C2030"/>
    <w:rsid w:val="001D4FDD"/>
    <w:rsid w:val="001E4865"/>
    <w:rsid w:val="001E6335"/>
    <w:rsid w:val="00203F46"/>
    <w:rsid w:val="00207B70"/>
    <w:rsid w:val="00214F41"/>
    <w:rsid w:val="00236C05"/>
    <w:rsid w:val="0024127C"/>
    <w:rsid w:val="00281A71"/>
    <w:rsid w:val="002915D3"/>
    <w:rsid w:val="002B18E6"/>
    <w:rsid w:val="002B4F76"/>
    <w:rsid w:val="002B65EA"/>
    <w:rsid w:val="002F60B6"/>
    <w:rsid w:val="002F6A75"/>
    <w:rsid w:val="00330C64"/>
    <w:rsid w:val="00374FA8"/>
    <w:rsid w:val="0038732C"/>
    <w:rsid w:val="003C25BE"/>
    <w:rsid w:val="003C4004"/>
    <w:rsid w:val="003E41BA"/>
    <w:rsid w:val="003E711A"/>
    <w:rsid w:val="003F45B7"/>
    <w:rsid w:val="00406046"/>
    <w:rsid w:val="00424D92"/>
    <w:rsid w:val="00430B92"/>
    <w:rsid w:val="004351A0"/>
    <w:rsid w:val="00466799"/>
    <w:rsid w:val="00467AA1"/>
    <w:rsid w:val="00470647"/>
    <w:rsid w:val="00472B59"/>
    <w:rsid w:val="00476DE2"/>
    <w:rsid w:val="00490FEA"/>
    <w:rsid w:val="004E76A1"/>
    <w:rsid w:val="004F44C8"/>
    <w:rsid w:val="0051735B"/>
    <w:rsid w:val="005332B3"/>
    <w:rsid w:val="00533D38"/>
    <w:rsid w:val="00547C90"/>
    <w:rsid w:val="00571BD8"/>
    <w:rsid w:val="00572F2D"/>
    <w:rsid w:val="005834A9"/>
    <w:rsid w:val="005A20D3"/>
    <w:rsid w:val="005D13F9"/>
    <w:rsid w:val="005E5A63"/>
    <w:rsid w:val="005F4105"/>
    <w:rsid w:val="006239DB"/>
    <w:rsid w:val="006327AC"/>
    <w:rsid w:val="00636DC8"/>
    <w:rsid w:val="00641F42"/>
    <w:rsid w:val="006473A5"/>
    <w:rsid w:val="006603C1"/>
    <w:rsid w:val="0066668F"/>
    <w:rsid w:val="00687B70"/>
    <w:rsid w:val="006C550F"/>
    <w:rsid w:val="006D1899"/>
    <w:rsid w:val="006E0070"/>
    <w:rsid w:val="006F7B47"/>
    <w:rsid w:val="007035E3"/>
    <w:rsid w:val="00704BDC"/>
    <w:rsid w:val="00720ECF"/>
    <w:rsid w:val="00731023"/>
    <w:rsid w:val="00731BDF"/>
    <w:rsid w:val="00740145"/>
    <w:rsid w:val="00751FDC"/>
    <w:rsid w:val="00764255"/>
    <w:rsid w:val="00767F91"/>
    <w:rsid w:val="007711FC"/>
    <w:rsid w:val="00785FFE"/>
    <w:rsid w:val="007A6306"/>
    <w:rsid w:val="007C0106"/>
    <w:rsid w:val="007C5A81"/>
    <w:rsid w:val="007F753D"/>
    <w:rsid w:val="00801F6B"/>
    <w:rsid w:val="00804FC9"/>
    <w:rsid w:val="00825D05"/>
    <w:rsid w:val="008413F6"/>
    <w:rsid w:val="00853749"/>
    <w:rsid w:val="008A5C42"/>
    <w:rsid w:val="008D54B7"/>
    <w:rsid w:val="008D710F"/>
    <w:rsid w:val="008D7706"/>
    <w:rsid w:val="008E5A86"/>
    <w:rsid w:val="0091659B"/>
    <w:rsid w:val="00927C52"/>
    <w:rsid w:val="00935D4A"/>
    <w:rsid w:val="009537A0"/>
    <w:rsid w:val="00990A8C"/>
    <w:rsid w:val="00992A75"/>
    <w:rsid w:val="0099303A"/>
    <w:rsid w:val="009A6963"/>
    <w:rsid w:val="009B00D4"/>
    <w:rsid w:val="009B199F"/>
    <w:rsid w:val="009B3BD0"/>
    <w:rsid w:val="009B43C3"/>
    <w:rsid w:val="009C6D04"/>
    <w:rsid w:val="009E26A2"/>
    <w:rsid w:val="009E5BBE"/>
    <w:rsid w:val="00A34530"/>
    <w:rsid w:val="00A363A8"/>
    <w:rsid w:val="00A4381B"/>
    <w:rsid w:val="00A45C07"/>
    <w:rsid w:val="00A46EC2"/>
    <w:rsid w:val="00A734DD"/>
    <w:rsid w:val="00A742FC"/>
    <w:rsid w:val="00A90543"/>
    <w:rsid w:val="00A97A29"/>
    <w:rsid w:val="00AA08A0"/>
    <w:rsid w:val="00AA7C4D"/>
    <w:rsid w:val="00AB2FA1"/>
    <w:rsid w:val="00AB4569"/>
    <w:rsid w:val="00AC0FB4"/>
    <w:rsid w:val="00AC7FDC"/>
    <w:rsid w:val="00AD38AF"/>
    <w:rsid w:val="00AD6523"/>
    <w:rsid w:val="00AF0301"/>
    <w:rsid w:val="00AF30B9"/>
    <w:rsid w:val="00B02B47"/>
    <w:rsid w:val="00B03F08"/>
    <w:rsid w:val="00B118B5"/>
    <w:rsid w:val="00B169BF"/>
    <w:rsid w:val="00B248C6"/>
    <w:rsid w:val="00B38215"/>
    <w:rsid w:val="00B45829"/>
    <w:rsid w:val="00B60853"/>
    <w:rsid w:val="00B62B69"/>
    <w:rsid w:val="00B649AB"/>
    <w:rsid w:val="00B838FB"/>
    <w:rsid w:val="00B839D6"/>
    <w:rsid w:val="00B851D1"/>
    <w:rsid w:val="00B86B77"/>
    <w:rsid w:val="00BB5A3F"/>
    <w:rsid w:val="00BD448C"/>
    <w:rsid w:val="00BE27BF"/>
    <w:rsid w:val="00BF6F19"/>
    <w:rsid w:val="00C010A3"/>
    <w:rsid w:val="00C14CC1"/>
    <w:rsid w:val="00C225DB"/>
    <w:rsid w:val="00C351F0"/>
    <w:rsid w:val="00C40F76"/>
    <w:rsid w:val="00C5752C"/>
    <w:rsid w:val="00C72804"/>
    <w:rsid w:val="00CA3A65"/>
    <w:rsid w:val="00CA6140"/>
    <w:rsid w:val="00CBF192"/>
    <w:rsid w:val="00CC0673"/>
    <w:rsid w:val="00CC2951"/>
    <w:rsid w:val="00CC2B51"/>
    <w:rsid w:val="00CD2A89"/>
    <w:rsid w:val="00CE354A"/>
    <w:rsid w:val="00CE57A8"/>
    <w:rsid w:val="00CF576E"/>
    <w:rsid w:val="00D1035D"/>
    <w:rsid w:val="00D12D93"/>
    <w:rsid w:val="00D16088"/>
    <w:rsid w:val="00D51D0E"/>
    <w:rsid w:val="00D53254"/>
    <w:rsid w:val="00D536B7"/>
    <w:rsid w:val="00D53DDB"/>
    <w:rsid w:val="00D66A91"/>
    <w:rsid w:val="00DA36CF"/>
    <w:rsid w:val="00DD46BD"/>
    <w:rsid w:val="00DE422C"/>
    <w:rsid w:val="00DF2BB2"/>
    <w:rsid w:val="00DF3FCA"/>
    <w:rsid w:val="00E10D35"/>
    <w:rsid w:val="00E25AF3"/>
    <w:rsid w:val="00E27FD5"/>
    <w:rsid w:val="00E46A92"/>
    <w:rsid w:val="00E667A2"/>
    <w:rsid w:val="00EB322C"/>
    <w:rsid w:val="00EC0D91"/>
    <w:rsid w:val="00EE575F"/>
    <w:rsid w:val="00F03D38"/>
    <w:rsid w:val="00F21D15"/>
    <w:rsid w:val="00F24546"/>
    <w:rsid w:val="00F250A2"/>
    <w:rsid w:val="00F32BC6"/>
    <w:rsid w:val="00F64ED4"/>
    <w:rsid w:val="00F65837"/>
    <w:rsid w:val="00F727AB"/>
    <w:rsid w:val="00F9087F"/>
    <w:rsid w:val="00F9274B"/>
    <w:rsid w:val="00F95C04"/>
    <w:rsid w:val="00FA5D1F"/>
    <w:rsid w:val="00FA5EB7"/>
    <w:rsid w:val="00FA688C"/>
    <w:rsid w:val="00FF40E7"/>
    <w:rsid w:val="015176C2"/>
    <w:rsid w:val="02311F2A"/>
    <w:rsid w:val="02388679"/>
    <w:rsid w:val="03723979"/>
    <w:rsid w:val="03A848C5"/>
    <w:rsid w:val="04552615"/>
    <w:rsid w:val="049E435E"/>
    <w:rsid w:val="04D61EDA"/>
    <w:rsid w:val="0559D119"/>
    <w:rsid w:val="05768CDD"/>
    <w:rsid w:val="05BCF84C"/>
    <w:rsid w:val="060A2713"/>
    <w:rsid w:val="072B17FE"/>
    <w:rsid w:val="07409D6C"/>
    <w:rsid w:val="074498D2"/>
    <w:rsid w:val="07511651"/>
    <w:rsid w:val="07BD46A6"/>
    <w:rsid w:val="07E7C51F"/>
    <w:rsid w:val="0887BA9A"/>
    <w:rsid w:val="08F524B5"/>
    <w:rsid w:val="09A58189"/>
    <w:rsid w:val="09D9C623"/>
    <w:rsid w:val="0A104F23"/>
    <w:rsid w:val="0A23D527"/>
    <w:rsid w:val="0ACAD6C3"/>
    <w:rsid w:val="0BB389CC"/>
    <w:rsid w:val="0C3719C4"/>
    <w:rsid w:val="0C693450"/>
    <w:rsid w:val="0CAFEB77"/>
    <w:rsid w:val="0D0BA9DE"/>
    <w:rsid w:val="0D66CEFD"/>
    <w:rsid w:val="0D816DEA"/>
    <w:rsid w:val="0DB329FB"/>
    <w:rsid w:val="0DF5E7F6"/>
    <w:rsid w:val="0E58C80E"/>
    <w:rsid w:val="0E732926"/>
    <w:rsid w:val="0E914F49"/>
    <w:rsid w:val="0F8517B2"/>
    <w:rsid w:val="0F93ECAE"/>
    <w:rsid w:val="0FB9BEEB"/>
    <w:rsid w:val="102DFD37"/>
    <w:rsid w:val="103D8378"/>
    <w:rsid w:val="1116732D"/>
    <w:rsid w:val="125B0BFC"/>
    <w:rsid w:val="14101D55"/>
    <w:rsid w:val="14161E93"/>
    <w:rsid w:val="145275C8"/>
    <w:rsid w:val="1462202F"/>
    <w:rsid w:val="14DBBF6A"/>
    <w:rsid w:val="15535A2F"/>
    <w:rsid w:val="15F2BCE4"/>
    <w:rsid w:val="16253C12"/>
    <w:rsid w:val="16540185"/>
    <w:rsid w:val="168DD3B4"/>
    <w:rsid w:val="16A5793A"/>
    <w:rsid w:val="17534947"/>
    <w:rsid w:val="190FADD3"/>
    <w:rsid w:val="197F14A2"/>
    <w:rsid w:val="1A325E54"/>
    <w:rsid w:val="1B519C5E"/>
    <w:rsid w:val="1BBA3F80"/>
    <w:rsid w:val="1BE0FDA9"/>
    <w:rsid w:val="1BFEE4F8"/>
    <w:rsid w:val="1D09D516"/>
    <w:rsid w:val="1D74A59F"/>
    <w:rsid w:val="1D7EBECF"/>
    <w:rsid w:val="1F7FC93C"/>
    <w:rsid w:val="21988E8B"/>
    <w:rsid w:val="21ED7269"/>
    <w:rsid w:val="22357676"/>
    <w:rsid w:val="235F84AA"/>
    <w:rsid w:val="238F4459"/>
    <w:rsid w:val="24632A2F"/>
    <w:rsid w:val="24F1CAF0"/>
    <w:rsid w:val="257F4C84"/>
    <w:rsid w:val="25D4FEF0"/>
    <w:rsid w:val="26486067"/>
    <w:rsid w:val="26DA36E8"/>
    <w:rsid w:val="274E1DCA"/>
    <w:rsid w:val="277A924D"/>
    <w:rsid w:val="28721DE5"/>
    <w:rsid w:val="28A512CA"/>
    <w:rsid w:val="2925AC4C"/>
    <w:rsid w:val="294B3035"/>
    <w:rsid w:val="2A158581"/>
    <w:rsid w:val="2A17641E"/>
    <w:rsid w:val="2A388569"/>
    <w:rsid w:val="2A99A631"/>
    <w:rsid w:val="2B156F25"/>
    <w:rsid w:val="2B1EE4E6"/>
    <w:rsid w:val="2B23F082"/>
    <w:rsid w:val="2C7638E9"/>
    <w:rsid w:val="2C79FAE9"/>
    <w:rsid w:val="2D0840DA"/>
    <w:rsid w:val="2DAC28EB"/>
    <w:rsid w:val="2E88AECF"/>
    <w:rsid w:val="2E924E1F"/>
    <w:rsid w:val="2E96C49C"/>
    <w:rsid w:val="304EC039"/>
    <w:rsid w:val="3112D172"/>
    <w:rsid w:val="319809D3"/>
    <w:rsid w:val="31B62112"/>
    <w:rsid w:val="327E2679"/>
    <w:rsid w:val="329EBFF7"/>
    <w:rsid w:val="331AF20C"/>
    <w:rsid w:val="337BFE52"/>
    <w:rsid w:val="33D42E50"/>
    <w:rsid w:val="3424299C"/>
    <w:rsid w:val="34EE247F"/>
    <w:rsid w:val="35E61CE5"/>
    <w:rsid w:val="360CC994"/>
    <w:rsid w:val="364CDA91"/>
    <w:rsid w:val="3677D528"/>
    <w:rsid w:val="36ACBF7C"/>
    <w:rsid w:val="37EF9019"/>
    <w:rsid w:val="38984383"/>
    <w:rsid w:val="39E5FC5F"/>
    <w:rsid w:val="3A6B3256"/>
    <w:rsid w:val="3B98244E"/>
    <w:rsid w:val="3C3FC7F3"/>
    <w:rsid w:val="3E6B959B"/>
    <w:rsid w:val="3EA7E3A0"/>
    <w:rsid w:val="3F2F2F6D"/>
    <w:rsid w:val="3FF5E6BA"/>
    <w:rsid w:val="4042BC13"/>
    <w:rsid w:val="428F77A8"/>
    <w:rsid w:val="42E54B55"/>
    <w:rsid w:val="42FA05FB"/>
    <w:rsid w:val="43B86E72"/>
    <w:rsid w:val="441C7052"/>
    <w:rsid w:val="442C3FE2"/>
    <w:rsid w:val="446AE504"/>
    <w:rsid w:val="44F621C6"/>
    <w:rsid w:val="454FECFB"/>
    <w:rsid w:val="457F6B73"/>
    <w:rsid w:val="45E4072E"/>
    <w:rsid w:val="46AEA292"/>
    <w:rsid w:val="46D482C3"/>
    <w:rsid w:val="46E5007F"/>
    <w:rsid w:val="4751CA27"/>
    <w:rsid w:val="476120BF"/>
    <w:rsid w:val="480669AE"/>
    <w:rsid w:val="485D528A"/>
    <w:rsid w:val="49E360F4"/>
    <w:rsid w:val="4A8CED60"/>
    <w:rsid w:val="4B5923D5"/>
    <w:rsid w:val="4BB65531"/>
    <w:rsid w:val="4BD3DB75"/>
    <w:rsid w:val="4CC937EB"/>
    <w:rsid w:val="4D406904"/>
    <w:rsid w:val="4E58055A"/>
    <w:rsid w:val="4ED93CCD"/>
    <w:rsid w:val="4EF95C58"/>
    <w:rsid w:val="4FC97881"/>
    <w:rsid w:val="50464874"/>
    <w:rsid w:val="5052CF06"/>
    <w:rsid w:val="50EDAA91"/>
    <w:rsid w:val="51A14441"/>
    <w:rsid w:val="51B69ECE"/>
    <w:rsid w:val="51E4072A"/>
    <w:rsid w:val="522EC703"/>
    <w:rsid w:val="528B338E"/>
    <w:rsid w:val="52ED9D49"/>
    <w:rsid w:val="533EFD0B"/>
    <w:rsid w:val="53BC1962"/>
    <w:rsid w:val="54120255"/>
    <w:rsid w:val="5416C1E0"/>
    <w:rsid w:val="549DA325"/>
    <w:rsid w:val="55BFFA33"/>
    <w:rsid w:val="55E5F18A"/>
    <w:rsid w:val="5696FD93"/>
    <w:rsid w:val="57964E30"/>
    <w:rsid w:val="58671F4C"/>
    <w:rsid w:val="58E07522"/>
    <w:rsid w:val="5A0DFD49"/>
    <w:rsid w:val="5A7A6690"/>
    <w:rsid w:val="5B414E76"/>
    <w:rsid w:val="5BDC8E17"/>
    <w:rsid w:val="5C1043AA"/>
    <w:rsid w:val="5C76F5D7"/>
    <w:rsid w:val="5C7BDF80"/>
    <w:rsid w:val="5E27E4AF"/>
    <w:rsid w:val="5E2CD71D"/>
    <w:rsid w:val="5E98E1E7"/>
    <w:rsid w:val="5F3A11C9"/>
    <w:rsid w:val="5F9A3990"/>
    <w:rsid w:val="600E89AB"/>
    <w:rsid w:val="60A7C625"/>
    <w:rsid w:val="611229B3"/>
    <w:rsid w:val="612051A9"/>
    <w:rsid w:val="6165DAD0"/>
    <w:rsid w:val="61BB3A8C"/>
    <w:rsid w:val="6283F2D1"/>
    <w:rsid w:val="63C9628F"/>
    <w:rsid w:val="64C7078D"/>
    <w:rsid w:val="655C3799"/>
    <w:rsid w:val="657C84E2"/>
    <w:rsid w:val="66226CD6"/>
    <w:rsid w:val="66FE54F2"/>
    <w:rsid w:val="67DE3EC7"/>
    <w:rsid w:val="688F32AA"/>
    <w:rsid w:val="691CA4E8"/>
    <w:rsid w:val="692ECA5B"/>
    <w:rsid w:val="69A656DE"/>
    <w:rsid w:val="6A0EF0AB"/>
    <w:rsid w:val="6A8B380B"/>
    <w:rsid w:val="6C9537B7"/>
    <w:rsid w:val="6CA9A831"/>
    <w:rsid w:val="6E0E021C"/>
    <w:rsid w:val="6E3BEEF2"/>
    <w:rsid w:val="6F579D47"/>
    <w:rsid w:val="714A94BB"/>
    <w:rsid w:val="72506E25"/>
    <w:rsid w:val="726ACA58"/>
    <w:rsid w:val="728F7337"/>
    <w:rsid w:val="7290D05C"/>
    <w:rsid w:val="72AEF2CB"/>
    <w:rsid w:val="72ECFDFA"/>
    <w:rsid w:val="73236340"/>
    <w:rsid w:val="733E1EDD"/>
    <w:rsid w:val="74559E20"/>
    <w:rsid w:val="75072406"/>
    <w:rsid w:val="756C1763"/>
    <w:rsid w:val="761E87D8"/>
    <w:rsid w:val="767D66FB"/>
    <w:rsid w:val="76A8B74F"/>
    <w:rsid w:val="7729F08B"/>
    <w:rsid w:val="77599C7F"/>
    <w:rsid w:val="77F8898B"/>
    <w:rsid w:val="78EB09C9"/>
    <w:rsid w:val="7B310FC4"/>
    <w:rsid w:val="7B383E65"/>
    <w:rsid w:val="7BEF4EB0"/>
    <w:rsid w:val="7D51EDBC"/>
    <w:rsid w:val="7D73856B"/>
    <w:rsid w:val="7D8CFDA6"/>
    <w:rsid w:val="7DCA1184"/>
    <w:rsid w:val="7E16D1F5"/>
    <w:rsid w:val="7E2017A1"/>
    <w:rsid w:val="7E7D8875"/>
    <w:rsid w:val="7E874539"/>
    <w:rsid w:val="7ED222D4"/>
    <w:rsid w:val="7F5FAF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573AE9"/>
  <w15:chartTrackingRefBased/>
  <w15:docId w15:val="{64F61ADF-B8C3-4E38-BFC2-994F8A059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4065"/>
    <w:pPr>
      <w:spacing w:after="0"/>
    </w:pPr>
    <w:rPr>
      <w:rFonts w:ascii="Arial" w:eastAsia="Times New Roman" w:hAnsi="Arial" w:cs="Times New Roman"/>
      <w:lang w:eastAsia="en-GB"/>
    </w:rPr>
  </w:style>
  <w:style w:type="paragraph" w:styleId="Heading1">
    <w:name w:val="heading 1"/>
    <w:basedOn w:val="Normal"/>
    <w:next w:val="Normal"/>
    <w:link w:val="Heading1Char"/>
    <w:uiPriority w:val="9"/>
    <w:qFormat/>
    <w:rsid w:val="0003406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3406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3406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3406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3406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3406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3406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3406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3406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406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3406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3406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3406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3406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3406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3406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3406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34065"/>
    <w:rPr>
      <w:rFonts w:eastAsiaTheme="majorEastAsia" w:cstheme="majorBidi"/>
      <w:color w:val="272727" w:themeColor="text1" w:themeTint="D8"/>
    </w:rPr>
  </w:style>
  <w:style w:type="paragraph" w:styleId="Title">
    <w:name w:val="Title"/>
    <w:basedOn w:val="Normal"/>
    <w:next w:val="Normal"/>
    <w:link w:val="TitleChar"/>
    <w:uiPriority w:val="10"/>
    <w:qFormat/>
    <w:rsid w:val="0003406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3406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3406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3406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34065"/>
    <w:pPr>
      <w:spacing w:before="160"/>
      <w:jc w:val="center"/>
    </w:pPr>
    <w:rPr>
      <w:i/>
      <w:iCs/>
      <w:color w:val="404040" w:themeColor="text1" w:themeTint="BF"/>
    </w:rPr>
  </w:style>
  <w:style w:type="character" w:customStyle="1" w:styleId="QuoteChar">
    <w:name w:val="Quote Char"/>
    <w:basedOn w:val="DefaultParagraphFont"/>
    <w:link w:val="Quote"/>
    <w:uiPriority w:val="29"/>
    <w:rsid w:val="00034065"/>
    <w:rPr>
      <w:i/>
      <w:iCs/>
      <w:color w:val="404040" w:themeColor="text1" w:themeTint="BF"/>
    </w:rPr>
  </w:style>
  <w:style w:type="paragraph" w:styleId="ListParagraph">
    <w:name w:val="List Paragraph"/>
    <w:basedOn w:val="Normal"/>
    <w:uiPriority w:val="34"/>
    <w:qFormat/>
    <w:rsid w:val="00034065"/>
    <w:pPr>
      <w:ind w:left="720"/>
      <w:contextualSpacing/>
    </w:pPr>
  </w:style>
  <w:style w:type="character" w:styleId="IntenseEmphasis">
    <w:name w:val="Intense Emphasis"/>
    <w:basedOn w:val="DefaultParagraphFont"/>
    <w:uiPriority w:val="21"/>
    <w:qFormat/>
    <w:rsid w:val="00034065"/>
    <w:rPr>
      <w:i/>
      <w:iCs/>
      <w:color w:val="0F4761" w:themeColor="accent1" w:themeShade="BF"/>
    </w:rPr>
  </w:style>
  <w:style w:type="paragraph" w:styleId="IntenseQuote">
    <w:name w:val="Intense Quote"/>
    <w:basedOn w:val="Normal"/>
    <w:next w:val="Normal"/>
    <w:link w:val="IntenseQuoteChar"/>
    <w:uiPriority w:val="30"/>
    <w:qFormat/>
    <w:rsid w:val="0003406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34065"/>
    <w:rPr>
      <w:i/>
      <w:iCs/>
      <w:color w:val="0F4761" w:themeColor="accent1" w:themeShade="BF"/>
    </w:rPr>
  </w:style>
  <w:style w:type="character" w:styleId="IntenseReference">
    <w:name w:val="Intense Reference"/>
    <w:basedOn w:val="DefaultParagraphFont"/>
    <w:uiPriority w:val="32"/>
    <w:qFormat/>
    <w:rsid w:val="00034065"/>
    <w:rPr>
      <w:b/>
      <w:bCs/>
      <w:smallCaps/>
      <w:color w:val="0F4761" w:themeColor="accent1" w:themeShade="BF"/>
      <w:spacing w:val="5"/>
    </w:rPr>
  </w:style>
  <w:style w:type="paragraph" w:styleId="NormalWeb">
    <w:name w:val="Normal (Web)"/>
    <w:basedOn w:val="Normal"/>
    <w:uiPriority w:val="99"/>
    <w:semiHidden/>
    <w:unhideWhenUsed/>
    <w:rsid w:val="004F44C8"/>
    <w:pPr>
      <w:spacing w:before="100" w:beforeAutospacing="1" w:after="100" w:afterAutospacing="1" w:line="240" w:lineRule="auto"/>
    </w:pPr>
    <w:rPr>
      <w:rFonts w:ascii="Times New Roman" w:hAnsi="Times New Roman"/>
      <w:kern w:val="0"/>
      <w14:ligatures w14:val="none"/>
    </w:rPr>
  </w:style>
  <w:style w:type="character" w:styleId="Strong">
    <w:name w:val="Strong"/>
    <w:basedOn w:val="DefaultParagraphFont"/>
    <w:uiPriority w:val="22"/>
    <w:qFormat/>
    <w:rsid w:val="004F44C8"/>
    <w:rPr>
      <w:b/>
      <w:bCs/>
    </w:rPr>
  </w:style>
  <w:style w:type="table" w:styleId="TableGrid">
    <w:name w:val="Table Grid"/>
    <w:basedOn w:val="TableNormal"/>
    <w:uiPriority w:val="39"/>
    <w:rsid w:val="00AF03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85FFE"/>
    <w:rPr>
      <w:color w:val="467886" w:themeColor="hyperlink"/>
      <w:u w:val="single"/>
    </w:rPr>
  </w:style>
  <w:style w:type="character" w:styleId="UnresolvedMention">
    <w:name w:val="Unresolved Mention"/>
    <w:basedOn w:val="DefaultParagraphFont"/>
    <w:uiPriority w:val="99"/>
    <w:semiHidden/>
    <w:unhideWhenUsed/>
    <w:rsid w:val="00D1035D"/>
    <w:rPr>
      <w:color w:val="605E5C"/>
      <w:shd w:val="clear" w:color="auto" w:fill="E1DFDD"/>
    </w:rPr>
  </w:style>
  <w:style w:type="paragraph" w:styleId="Header">
    <w:name w:val="header"/>
    <w:basedOn w:val="Normal"/>
    <w:link w:val="HeaderChar"/>
    <w:uiPriority w:val="99"/>
    <w:unhideWhenUsed/>
    <w:rsid w:val="00CE354A"/>
    <w:pPr>
      <w:tabs>
        <w:tab w:val="center" w:pos="4513"/>
        <w:tab w:val="right" w:pos="9026"/>
      </w:tabs>
      <w:spacing w:line="240" w:lineRule="auto"/>
    </w:pPr>
  </w:style>
  <w:style w:type="character" w:customStyle="1" w:styleId="HeaderChar">
    <w:name w:val="Header Char"/>
    <w:basedOn w:val="DefaultParagraphFont"/>
    <w:link w:val="Header"/>
    <w:uiPriority w:val="99"/>
    <w:rsid w:val="00CE354A"/>
    <w:rPr>
      <w:rFonts w:ascii="Arial" w:eastAsia="Times New Roman" w:hAnsi="Arial" w:cs="Times New Roman"/>
      <w:lang w:eastAsia="en-GB"/>
    </w:rPr>
  </w:style>
  <w:style w:type="paragraph" w:styleId="Footer">
    <w:name w:val="footer"/>
    <w:basedOn w:val="Normal"/>
    <w:link w:val="FooterChar"/>
    <w:uiPriority w:val="99"/>
    <w:unhideWhenUsed/>
    <w:rsid w:val="00CE354A"/>
    <w:pPr>
      <w:tabs>
        <w:tab w:val="center" w:pos="4513"/>
        <w:tab w:val="right" w:pos="9026"/>
      </w:tabs>
      <w:spacing w:line="240" w:lineRule="auto"/>
    </w:pPr>
  </w:style>
  <w:style w:type="character" w:customStyle="1" w:styleId="FooterChar">
    <w:name w:val="Footer Char"/>
    <w:basedOn w:val="DefaultParagraphFont"/>
    <w:link w:val="Footer"/>
    <w:uiPriority w:val="99"/>
    <w:rsid w:val="00CE354A"/>
    <w:rPr>
      <w:rFonts w:ascii="Arial" w:eastAsia="Times New Roman" w:hAnsi="Arial" w:cs="Times New Roman"/>
      <w:lang w:eastAsia="en-GB"/>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Arial" w:eastAsia="Times New Roman" w:hAnsi="Arial" w:cs="Times New Roman"/>
      <w:sz w:val="20"/>
      <w:szCs w:val="20"/>
      <w:lang w:eastAsia="en-GB"/>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google.com/maps/d/edit?mid=1e-zIW0gzHhD90-AKm4kboKZKQNpTdGI&amp;usp=sharing" TargetMode="External"/><Relationship Id="rId18" Type="http://schemas.openxmlformats.org/officeDocument/2006/relationships/oleObject" Target="embeddings/oleObject2.bin"/><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hyperlink" Target="https://www.thegma.org.uk/home/" TargetMode="External"/><Relationship Id="rId17" Type="http://schemas.openxmlformats.org/officeDocument/2006/relationships/image" Target="media/image3.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google.com/maps/d/edit?mid=1dY1oedT1pVj7mmMkUf2wCoHYg7G-eQs&amp;usp=sharing" TargetMode="External"/><Relationship Id="rId20"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7439cc5-4f5c-4047-9fbf-349f12c90be6">
      <Terms xmlns="http://schemas.microsoft.com/office/infopath/2007/PartnerControls"/>
    </lcf76f155ced4ddcb4097134ff3c332f>
    <TaxCatchAll xmlns="b0033953-d73c-4b59-8c6e-8a62c3a88ca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804A83A0121C4CA7ABF935F571DD5F" ma:contentTypeVersion="10" ma:contentTypeDescription="Create a new document." ma:contentTypeScope="" ma:versionID="8b2e3a47f3e815ff6331c6e4f189feac">
  <xsd:schema xmlns:xsd="http://www.w3.org/2001/XMLSchema" xmlns:xs="http://www.w3.org/2001/XMLSchema" xmlns:p="http://schemas.microsoft.com/office/2006/metadata/properties" xmlns:ns2="07439cc5-4f5c-4047-9fbf-349f12c90be6" xmlns:ns3="b0033953-d73c-4b59-8c6e-8a62c3a88ca1" targetNamespace="http://schemas.microsoft.com/office/2006/metadata/properties" ma:root="true" ma:fieldsID="e5aed6d4571bf9aa32f9b12e6ed0067d" ns2:_="" ns3:_="">
    <xsd:import namespace="07439cc5-4f5c-4047-9fbf-349f12c90be6"/>
    <xsd:import namespace="b0033953-d73c-4b59-8c6e-8a62c3a88ca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439cc5-4f5c-4047-9fbf-349f12c90b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49f9159-4c84-4ddb-897e-ad34060c1be7"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0033953-d73c-4b59-8c6e-8a62c3a88ca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439720b-08d0-4af3-93e3-d1cc920ebe8a}" ma:internalName="TaxCatchAll" ma:showField="CatchAllData" ma:web="b0033953-d73c-4b59-8c6e-8a62c3a88ca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1BCDA43-3740-4D15-8898-62D30FD696FE}">
  <ds:schemaRefs>
    <ds:schemaRef ds:uri="http://schemas.microsoft.com/office/2006/metadata/properties"/>
    <ds:schemaRef ds:uri="http://schemas.microsoft.com/office/infopath/2007/PartnerControls"/>
    <ds:schemaRef ds:uri="07439cc5-4f5c-4047-9fbf-349f12c90be6"/>
    <ds:schemaRef ds:uri="b0033953-d73c-4b59-8c6e-8a62c3a88ca1"/>
  </ds:schemaRefs>
</ds:datastoreItem>
</file>

<file path=customXml/itemProps2.xml><?xml version="1.0" encoding="utf-8"?>
<ds:datastoreItem xmlns:ds="http://schemas.openxmlformats.org/officeDocument/2006/customXml" ds:itemID="{B8DED082-4175-4C0A-A959-573C524BD4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439cc5-4f5c-4047-9fbf-349f12c90be6"/>
    <ds:schemaRef ds:uri="b0033953-d73c-4b59-8c6e-8a62c3a88c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4E644D2-6655-40D5-B0AF-E988D28A0F83}">
  <ds:schemaRefs>
    <ds:schemaRef ds:uri="http://schemas.openxmlformats.org/officeDocument/2006/bibliography"/>
  </ds:schemaRefs>
</ds:datastoreItem>
</file>

<file path=customXml/itemProps4.xml><?xml version="1.0" encoding="utf-8"?>
<ds:datastoreItem xmlns:ds="http://schemas.openxmlformats.org/officeDocument/2006/customXml" ds:itemID="{339E7E58-5D26-4694-8495-6B00184FCD7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32</Pages>
  <Words>7016</Words>
  <Characters>39996</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Walker</dc:creator>
  <cp:keywords/>
  <dc:description/>
  <cp:lastModifiedBy>Amy Walker</cp:lastModifiedBy>
  <cp:revision>42</cp:revision>
  <dcterms:created xsi:type="dcterms:W3CDTF">2025-09-09T13:49:00Z</dcterms:created>
  <dcterms:modified xsi:type="dcterms:W3CDTF">2025-10-10T12:29:00Z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0x0101007D804A83A0121C4CA7ABF935F571DD5F</vt:lpwstr>
  </property>
  <property fmtid="{D5CDD505-2E9C-101B-9397-08002B2CF9AE}" pid="3" name="MediaServiceImageTags">
    <vt:lpwstr/>
  </property>
</Properties>
</file>