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BB" w:rsidRDefault="007A5EBB" w:rsidP="007A5EBB">
      <w:pPr>
        <w:rPr>
          <w:rFonts w:ascii="Arial" w:hAnsi="Arial" w:cs="Arial"/>
          <w:b/>
          <w:sz w:val="24"/>
          <w:szCs w:val="24"/>
        </w:rPr>
      </w:pPr>
    </w:p>
    <w:p w:rsidR="00641872" w:rsidRPr="00842992" w:rsidRDefault="00842992" w:rsidP="00681C5D">
      <w:pPr>
        <w:jc w:val="center"/>
        <w:rPr>
          <w:rFonts w:ascii="Arial" w:hAnsi="Arial" w:cs="Arial"/>
          <w:b/>
          <w:sz w:val="24"/>
          <w:szCs w:val="24"/>
        </w:rPr>
      </w:pPr>
      <w:r w:rsidRPr="00842992">
        <w:rPr>
          <w:rFonts w:ascii="Arial" w:hAnsi="Arial" w:cs="Arial"/>
          <w:b/>
          <w:sz w:val="24"/>
          <w:szCs w:val="24"/>
        </w:rPr>
        <w:t>TENDER FOR THE SUPPLY OF CONSTRUCTION WORKS TO THE PROPSED NEW COMMUNITY FACILITY, BEGGARWOOD PARK, BEGGARWOOD, BASINGSTOKE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4181"/>
        <w:gridCol w:w="6593"/>
      </w:tblGrid>
      <w:tr w:rsidR="00681C5D" w:rsidRPr="00842992" w:rsidTr="00842992">
        <w:trPr>
          <w:trHeight w:val="538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Buyer</w:t>
            </w:r>
          </w:p>
        </w:tc>
        <w:tc>
          <w:tcPr>
            <w:tcW w:w="6593" w:type="dxa"/>
          </w:tcPr>
          <w:p w:rsidR="00681C5D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Basingstoke and Deane Borough Council</w:t>
            </w:r>
          </w:p>
        </w:tc>
      </w:tr>
      <w:tr w:rsidR="00681C5D" w:rsidRPr="00842992" w:rsidTr="00842992">
        <w:trPr>
          <w:trHeight w:val="546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Contract Delivery Location</w:t>
            </w:r>
          </w:p>
        </w:tc>
        <w:tc>
          <w:tcPr>
            <w:tcW w:w="6593" w:type="dxa"/>
          </w:tcPr>
          <w:p w:rsidR="00681C5D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Beggarwood Park, Beggarwood</w:t>
            </w:r>
            <w:r w:rsidR="00840EEB">
              <w:rPr>
                <w:rFonts w:ascii="Arial" w:hAnsi="Arial" w:cs="Arial"/>
                <w:sz w:val="24"/>
                <w:szCs w:val="24"/>
              </w:rPr>
              <w:t>,</w:t>
            </w:r>
            <w:r w:rsidRPr="00842992">
              <w:rPr>
                <w:rFonts w:ascii="Arial" w:hAnsi="Arial" w:cs="Arial"/>
                <w:sz w:val="24"/>
                <w:szCs w:val="24"/>
              </w:rPr>
              <w:t xml:space="preserve"> Basingstoke</w:t>
            </w:r>
          </w:p>
        </w:tc>
      </w:tr>
      <w:tr w:rsidR="00681C5D" w:rsidRPr="00842992" w:rsidTr="00842992">
        <w:trPr>
          <w:trHeight w:val="567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Contract Description</w:t>
            </w:r>
          </w:p>
        </w:tc>
        <w:tc>
          <w:tcPr>
            <w:tcW w:w="6593" w:type="dxa"/>
          </w:tcPr>
          <w:p w:rsidR="00681C5D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Construction works for the provision of the proposed new community facility in Beggarwood Park, Beggarwood, Basingstoke</w:t>
            </w:r>
          </w:p>
        </w:tc>
      </w:tr>
      <w:tr w:rsidR="00681C5D" w:rsidRPr="00842992" w:rsidTr="00842992">
        <w:trPr>
          <w:trHeight w:val="558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Contract Duration</w:t>
            </w:r>
          </w:p>
        </w:tc>
        <w:tc>
          <w:tcPr>
            <w:tcW w:w="6593" w:type="dxa"/>
          </w:tcPr>
          <w:p w:rsidR="00681C5D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December 2016</w:t>
            </w:r>
            <w:r w:rsidR="00C53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2992">
              <w:rPr>
                <w:rFonts w:ascii="Arial" w:hAnsi="Arial" w:cs="Arial"/>
                <w:sz w:val="24"/>
                <w:szCs w:val="24"/>
              </w:rPr>
              <w:t>-</w:t>
            </w:r>
            <w:r w:rsidR="00C53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2992">
              <w:rPr>
                <w:rFonts w:ascii="Arial" w:hAnsi="Arial" w:cs="Arial"/>
                <w:sz w:val="24"/>
                <w:szCs w:val="24"/>
              </w:rPr>
              <w:t>September 2017</w:t>
            </w:r>
          </w:p>
        </w:tc>
      </w:tr>
      <w:tr w:rsidR="00681C5D" w:rsidRPr="00842992" w:rsidTr="00842992">
        <w:trPr>
          <w:trHeight w:val="552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Minimum turnover requirement</w:t>
            </w:r>
          </w:p>
        </w:tc>
        <w:tc>
          <w:tcPr>
            <w:tcW w:w="6593" w:type="dxa"/>
          </w:tcPr>
          <w:p w:rsidR="00681C5D" w:rsidRPr="00842992" w:rsidRDefault="00EC676D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681C5D" w:rsidRPr="00842992" w:rsidTr="00842992">
        <w:trPr>
          <w:trHeight w:val="560"/>
        </w:trPr>
        <w:tc>
          <w:tcPr>
            <w:tcW w:w="4181" w:type="dxa"/>
          </w:tcPr>
          <w:p w:rsidR="00681C5D" w:rsidRPr="00842992" w:rsidRDefault="00681C5D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Minimum insurance requirements </w:t>
            </w:r>
          </w:p>
        </w:tc>
        <w:tc>
          <w:tcPr>
            <w:tcW w:w="6593" w:type="dxa"/>
          </w:tcPr>
          <w:p w:rsidR="00681C5D" w:rsidRDefault="006F557A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Employer’s Liability of not less than £10 Million.</w:t>
            </w:r>
          </w:p>
          <w:p w:rsidR="006F557A" w:rsidRDefault="006F557A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Liability of not less than £5 Million.</w:t>
            </w:r>
          </w:p>
          <w:p w:rsidR="006F557A" w:rsidRPr="00842992" w:rsidRDefault="006F557A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Indemnity of not less than £1 Million.</w:t>
            </w:r>
          </w:p>
        </w:tc>
      </w:tr>
      <w:tr w:rsidR="00C057A4" w:rsidRPr="00842992" w:rsidTr="00842992">
        <w:trPr>
          <w:trHeight w:val="554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Financial checks</w:t>
            </w:r>
          </w:p>
        </w:tc>
        <w:tc>
          <w:tcPr>
            <w:tcW w:w="6593" w:type="dxa"/>
          </w:tcPr>
          <w:p w:rsidR="00C057A4" w:rsidRPr="00842992" w:rsidRDefault="00EC676D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Dun &amp; Bradstreet financial appraisal report </w:t>
            </w:r>
            <w:hyperlink r:id="rId7" w:history="1">
              <w:r w:rsidRPr="00DF6427">
                <w:rPr>
                  <w:rFonts w:ascii="Arial" w:hAnsi="Arial" w:cs="Arial"/>
                  <w:b/>
                  <w:color w:val="0000FF"/>
                  <w:u w:val="single"/>
                  <w:lang w:eastAsia="en-GB"/>
                </w:rPr>
                <w:t>http://www.dnb.co.uk</w:t>
              </w:r>
            </w:hyperlink>
          </w:p>
        </w:tc>
      </w:tr>
      <w:tr w:rsidR="00C057A4" w:rsidRPr="00842992" w:rsidTr="00842992">
        <w:trPr>
          <w:trHeight w:val="565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References required</w:t>
            </w:r>
          </w:p>
        </w:tc>
        <w:tc>
          <w:tcPr>
            <w:tcW w:w="6593" w:type="dxa"/>
          </w:tcPr>
          <w:p w:rsidR="00C057A4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References will b</w:t>
            </w:r>
            <w:r w:rsidR="006F557A">
              <w:rPr>
                <w:rFonts w:ascii="Arial" w:hAnsi="Arial" w:cs="Arial"/>
                <w:sz w:val="24"/>
                <w:szCs w:val="24"/>
              </w:rPr>
              <w:t xml:space="preserve">e required for </w:t>
            </w:r>
            <w:r w:rsidR="00CD7971">
              <w:rPr>
                <w:rFonts w:ascii="Arial" w:hAnsi="Arial" w:cs="Arial"/>
                <w:sz w:val="24"/>
                <w:szCs w:val="24"/>
              </w:rPr>
              <w:t xml:space="preserve">those </w:t>
            </w:r>
            <w:r w:rsidR="006F557A">
              <w:rPr>
                <w:rFonts w:ascii="Arial" w:hAnsi="Arial" w:cs="Arial"/>
                <w:sz w:val="24"/>
                <w:szCs w:val="24"/>
              </w:rPr>
              <w:t>suppliers invited to interview</w:t>
            </w:r>
          </w:p>
        </w:tc>
      </w:tr>
      <w:tr w:rsidR="00C057A4" w:rsidRPr="00842992" w:rsidTr="00842992">
        <w:trPr>
          <w:trHeight w:val="559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OJEU Process</w:t>
            </w:r>
          </w:p>
        </w:tc>
        <w:tc>
          <w:tcPr>
            <w:tcW w:w="6593" w:type="dxa"/>
          </w:tcPr>
          <w:p w:rsidR="00C057A4" w:rsidRPr="00842992" w:rsidRDefault="00842992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Below OJEU </w:t>
            </w:r>
            <w:r w:rsidR="006F557A">
              <w:rPr>
                <w:rFonts w:ascii="Arial" w:hAnsi="Arial" w:cs="Arial"/>
                <w:sz w:val="24"/>
                <w:szCs w:val="24"/>
              </w:rPr>
              <w:t xml:space="preserve">Open </w:t>
            </w:r>
            <w:r w:rsidRPr="00842992">
              <w:rPr>
                <w:rFonts w:ascii="Arial" w:hAnsi="Arial" w:cs="Arial"/>
                <w:sz w:val="24"/>
                <w:szCs w:val="24"/>
              </w:rPr>
              <w:t>Tender</w:t>
            </w:r>
          </w:p>
        </w:tc>
      </w:tr>
      <w:tr w:rsidR="00C057A4" w:rsidRPr="00842992" w:rsidTr="00842992">
        <w:trPr>
          <w:trHeight w:val="566"/>
        </w:trPr>
        <w:tc>
          <w:tcPr>
            <w:tcW w:w="4181" w:type="dxa"/>
          </w:tcPr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Important dates including: </w:t>
            </w:r>
          </w:p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Date Tender was Published </w:t>
            </w:r>
          </w:p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Last date and time for questions and answers</w:t>
            </w:r>
          </w:p>
          <w:p w:rsidR="00C057A4" w:rsidRPr="00842992" w:rsidRDefault="00C057A4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Close date and time for tenders</w:t>
            </w:r>
          </w:p>
        </w:tc>
        <w:tc>
          <w:tcPr>
            <w:tcW w:w="6593" w:type="dxa"/>
          </w:tcPr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Dispatch of ITT: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Monday 17 Oct 16</w:t>
            </w:r>
          </w:p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Questions &amp; Answers: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Monday 17 Oct – Wednesday 9 Nov 16</w:t>
            </w:r>
          </w:p>
          <w:p w:rsidR="00C532F7" w:rsidRPr="00C532F7" w:rsidRDefault="00C532F7" w:rsidP="00C532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Return of Tender: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Wednesday 16 Nov 16, 16:00:00</w:t>
            </w:r>
          </w:p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Evaluation of Tender: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Thursday 17 Nov 16 – Thursday 1 Dec 16</w:t>
            </w:r>
          </w:p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Interviews 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Thursday 8 Dec 16 – Friday 9 Dec 16</w:t>
            </w:r>
          </w:p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Notification of Contract Award to Tenderers: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Thursday 15 Dec 16</w:t>
            </w:r>
          </w:p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Commencement of Mobilisation Period: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Monday 19 Dec 16</w:t>
            </w:r>
          </w:p>
          <w:p w:rsidR="00C532F7" w:rsidRPr="00C532F7" w:rsidRDefault="00C532F7" w:rsidP="00C532F7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>Commencement of Work on Site*</w:t>
            </w:r>
            <w:r w:rsidRPr="00C532F7">
              <w:rPr>
                <w:rFonts w:ascii="Arial" w:hAnsi="Arial" w:cs="Arial"/>
                <w:sz w:val="24"/>
                <w:szCs w:val="24"/>
              </w:rPr>
              <w:tab/>
              <w:t xml:space="preserve">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Monday 6 Feb 17</w:t>
            </w:r>
          </w:p>
          <w:p w:rsidR="00C532F7" w:rsidRDefault="00C532F7" w:rsidP="00842992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 xml:space="preserve">Completion of Site works &amp; Handover*: </w:t>
            </w:r>
            <w:r w:rsidRPr="00C532F7">
              <w:rPr>
                <w:rFonts w:ascii="Arial" w:hAnsi="Arial" w:cs="Arial"/>
                <w:b/>
                <w:sz w:val="24"/>
                <w:szCs w:val="24"/>
              </w:rPr>
              <w:t>Friday 1 Sept 17</w:t>
            </w:r>
          </w:p>
          <w:p w:rsidR="00C057A4" w:rsidRDefault="00842992" w:rsidP="00842992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Note*: Dates to be confirmed with successful Tenderer</w:t>
            </w:r>
          </w:p>
          <w:p w:rsidR="00C532F7" w:rsidRPr="00842992" w:rsidRDefault="00C532F7" w:rsidP="00842992">
            <w:pPr>
              <w:rPr>
                <w:rFonts w:ascii="Arial" w:hAnsi="Arial" w:cs="Arial"/>
                <w:sz w:val="24"/>
                <w:szCs w:val="24"/>
              </w:rPr>
            </w:pPr>
            <w:r w:rsidRPr="00C532F7">
              <w:rPr>
                <w:rFonts w:ascii="Arial" w:hAnsi="Arial" w:cs="Arial"/>
                <w:sz w:val="24"/>
                <w:szCs w:val="24"/>
              </w:rPr>
              <w:t>The Council reserves the right to change the above timetable and Tenderers will be notified accordingly where there is a change in the timetable</w:t>
            </w:r>
          </w:p>
        </w:tc>
      </w:tr>
      <w:tr w:rsidR="00C057A4" w:rsidRPr="00842992" w:rsidTr="00842992">
        <w:tc>
          <w:tcPr>
            <w:tcW w:w="4181" w:type="dxa"/>
          </w:tcPr>
          <w:p w:rsidR="00C057A4" w:rsidRPr="00842992" w:rsidRDefault="00F56735" w:rsidP="00681C5D">
            <w:pPr>
              <w:rPr>
                <w:rFonts w:ascii="Arial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>Where is the tender published? (link to portal)</w:t>
            </w:r>
          </w:p>
        </w:tc>
        <w:tc>
          <w:tcPr>
            <w:tcW w:w="6593" w:type="dxa"/>
          </w:tcPr>
          <w:p w:rsidR="00842992" w:rsidRPr="00842992" w:rsidRDefault="00842992" w:rsidP="00842992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842992">
              <w:rPr>
                <w:rFonts w:ascii="Arial" w:hAnsi="Arial" w:cs="Arial"/>
                <w:sz w:val="24"/>
                <w:szCs w:val="24"/>
              </w:rPr>
              <w:t xml:space="preserve">South East  Business Portal </w:t>
            </w:r>
            <w:hyperlink r:id="rId8" w:history="1">
              <w:r w:rsidRPr="0084299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http://sebp.due-north.com</w:t>
              </w:r>
            </w:hyperlink>
          </w:p>
          <w:p w:rsidR="00842992" w:rsidRPr="00842992" w:rsidRDefault="006F557A" w:rsidP="00842992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you need</w:t>
            </w:r>
            <w:r w:rsidR="00842992"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further assistance using the </w:t>
            </w:r>
            <w:proofErr w:type="spellStart"/>
            <w:r w:rsidR="00842992" w:rsidRPr="00842992">
              <w:rPr>
                <w:rFonts w:ascii="Arial" w:eastAsia="Times New Roman" w:hAnsi="Arial" w:cs="Arial"/>
                <w:sz w:val="24"/>
                <w:szCs w:val="24"/>
              </w:rPr>
              <w:t>ProContract</w:t>
            </w:r>
            <w:proofErr w:type="spellEnd"/>
            <w:r w:rsidR="00842992"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system please co</w:t>
            </w:r>
            <w:r w:rsidR="00842992">
              <w:rPr>
                <w:rFonts w:ascii="Arial" w:eastAsia="Times New Roman" w:hAnsi="Arial" w:cs="Arial"/>
                <w:sz w:val="24"/>
                <w:szCs w:val="24"/>
              </w:rPr>
              <w:t xml:space="preserve">ntact the PROACTIS support team </w:t>
            </w:r>
            <w:r w:rsidR="00842992" w:rsidRPr="0077033F">
              <w:rPr>
                <w:rFonts w:ascii="Arial" w:eastAsia="Times New Roman" w:hAnsi="Arial" w:cs="Arial"/>
                <w:sz w:val="24"/>
                <w:szCs w:val="24"/>
              </w:rPr>
              <w:t>quoting project ID:</w:t>
            </w:r>
            <w:r w:rsidR="008429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7033F">
              <w:rPr>
                <w:rFonts w:ascii="Arial" w:eastAsia="Times New Roman" w:hAnsi="Arial" w:cs="Arial"/>
                <w:sz w:val="24"/>
                <w:szCs w:val="24"/>
              </w:rPr>
              <w:t>dn215073</w:t>
            </w:r>
            <w:bookmarkStart w:id="0" w:name="_GoBack"/>
            <w:bookmarkEnd w:id="0"/>
          </w:p>
          <w:p w:rsidR="00C057A4" w:rsidRPr="00842992" w:rsidRDefault="00842992" w:rsidP="00842992">
            <w:pPr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Email </w:t>
            </w:r>
            <w:hyperlink r:id="rId9" w:history="1">
              <w:r w:rsidRPr="0084299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ProContractSuppliers@proactis.com</w:t>
              </w:r>
            </w:hyperlink>
            <w:r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OR log a support call directly using the following link: </w:t>
            </w:r>
            <w:hyperlink r:id="rId10" w:history="1">
              <w:r w:rsidRPr="00842992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http://proactis.kayako.com/procontractv3/Core/Default/Index</w:t>
              </w:r>
            </w:hyperlink>
            <w:r w:rsidRPr="0084299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681C5D" w:rsidRPr="00681C5D" w:rsidRDefault="00681C5D" w:rsidP="00681C5D">
      <w:pPr>
        <w:rPr>
          <w:sz w:val="28"/>
        </w:rPr>
      </w:pPr>
    </w:p>
    <w:sectPr w:rsidR="00681C5D" w:rsidRPr="00681C5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65" w:rsidRDefault="008A1B65" w:rsidP="008A1B65">
      <w:pPr>
        <w:spacing w:after="0" w:line="240" w:lineRule="auto"/>
      </w:pPr>
      <w:r>
        <w:separator/>
      </w:r>
    </w:p>
  </w:endnote>
  <w:endnote w:type="continuationSeparator" w:id="0">
    <w:p w:rsidR="008A1B65" w:rsidRDefault="008A1B65" w:rsidP="008A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65" w:rsidRDefault="008A1B65" w:rsidP="008A1B65">
      <w:pPr>
        <w:spacing w:after="0" w:line="240" w:lineRule="auto"/>
      </w:pPr>
      <w:r>
        <w:separator/>
      </w:r>
    </w:p>
  </w:footnote>
  <w:footnote w:type="continuationSeparator" w:id="0">
    <w:p w:rsidR="008A1B65" w:rsidRDefault="008A1B65" w:rsidP="008A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65" w:rsidRDefault="008A1B65">
    <w:pPr>
      <w:pStyle w:val="Header"/>
    </w:pPr>
    <w:r>
      <w:rPr>
        <w:noProof/>
        <w:lang w:eastAsia="en-GB"/>
      </w:rPr>
      <w:drawing>
        <wp:inline distT="0" distB="0" distL="0" distR="0" wp14:anchorId="61A46996">
          <wp:extent cx="1889211" cy="6187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71" cy="618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5D"/>
    <w:rsid w:val="000570F0"/>
    <w:rsid w:val="0022709C"/>
    <w:rsid w:val="00326A3D"/>
    <w:rsid w:val="00681C5D"/>
    <w:rsid w:val="006F557A"/>
    <w:rsid w:val="0077033F"/>
    <w:rsid w:val="007A5EBB"/>
    <w:rsid w:val="00840EEB"/>
    <w:rsid w:val="00842992"/>
    <w:rsid w:val="008A1B65"/>
    <w:rsid w:val="00C057A4"/>
    <w:rsid w:val="00C532F7"/>
    <w:rsid w:val="00CD2D6F"/>
    <w:rsid w:val="00CD7971"/>
    <w:rsid w:val="00E6583C"/>
    <w:rsid w:val="00EC676D"/>
    <w:rsid w:val="00F5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65"/>
  </w:style>
  <w:style w:type="paragraph" w:styleId="Footer">
    <w:name w:val="footer"/>
    <w:basedOn w:val="Normal"/>
    <w:link w:val="Foot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65"/>
  </w:style>
  <w:style w:type="paragraph" w:styleId="BalloonText">
    <w:name w:val="Balloon Text"/>
    <w:basedOn w:val="Normal"/>
    <w:link w:val="BalloonTextChar"/>
    <w:uiPriority w:val="99"/>
    <w:semiHidden/>
    <w:unhideWhenUsed/>
    <w:rsid w:val="008A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65"/>
  </w:style>
  <w:style w:type="paragraph" w:styleId="Footer">
    <w:name w:val="footer"/>
    <w:basedOn w:val="Normal"/>
    <w:link w:val="FooterChar"/>
    <w:uiPriority w:val="99"/>
    <w:unhideWhenUsed/>
    <w:rsid w:val="008A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65"/>
  </w:style>
  <w:style w:type="paragraph" w:styleId="BalloonText">
    <w:name w:val="Balloon Text"/>
    <w:basedOn w:val="Normal"/>
    <w:link w:val="BalloonTextChar"/>
    <w:uiPriority w:val="99"/>
    <w:semiHidden/>
    <w:unhideWhenUsed/>
    <w:rsid w:val="008A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bp.due-nort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nb.co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oactis.kayako.com/procontractv3/Core/Default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ontractSuppliers@proact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6D14049.dotm</Template>
  <TotalTime>29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Neat</dc:creator>
  <cp:lastModifiedBy>Kelly Johnson</cp:lastModifiedBy>
  <cp:revision>7</cp:revision>
  <dcterms:created xsi:type="dcterms:W3CDTF">2016-10-13T17:02:00Z</dcterms:created>
  <dcterms:modified xsi:type="dcterms:W3CDTF">2016-10-17T15:21:00Z</dcterms:modified>
</cp:coreProperties>
</file>