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33B31862" w14:textId="2C525402" w:rsidR="000014E4" w:rsidRPr="00015BCA" w:rsidRDefault="00697752" w:rsidP="000014E4">
      <w:pPr>
        <w:spacing w:after="240" w:line="259" w:lineRule="auto"/>
        <w:rPr>
          <w:rFonts w:ascii="Arial" w:hAnsi="Arial" w:cs="Arial"/>
          <w:b/>
          <w:sz w:val="24"/>
          <w:szCs w:val="24"/>
        </w:rPr>
      </w:pPr>
      <w:r>
        <w:rPr>
          <w:rFonts w:ascii="Arial" w:hAnsi="Arial" w:cs="Arial"/>
          <w:b/>
          <w:sz w:val="24"/>
          <w:szCs w:val="24"/>
        </w:rPr>
        <w:t>2.7 tonne 360 excavator purchase Wyre Forest NNR</w:t>
      </w:r>
    </w:p>
    <w:p w14:paraId="40F6FB0A" w14:textId="46F711AA" w:rsidR="00DD1DDC" w:rsidRPr="00015BCA" w:rsidRDefault="7715B4ED" w:rsidP="3B442B5A">
      <w:pPr>
        <w:spacing w:after="240" w:line="259" w:lineRule="auto"/>
        <w:rPr>
          <w:rFonts w:ascii="Arial" w:hAnsi="Arial"/>
          <w:b/>
          <w:bCs/>
          <w:sz w:val="24"/>
          <w:szCs w:val="24"/>
        </w:rPr>
      </w:pPr>
      <w:r w:rsidRPr="3B442B5A">
        <w:rPr>
          <w:rFonts w:ascii="Arial" w:hAnsi="Arial" w:cs="Arial"/>
          <w:b/>
          <w:bCs/>
          <w:sz w:val="24"/>
          <w:szCs w:val="24"/>
        </w:rPr>
        <w:t>30</w:t>
      </w:r>
      <w:r w:rsidR="00496BDB" w:rsidRPr="3B442B5A">
        <w:rPr>
          <w:rFonts w:ascii="Arial" w:hAnsi="Arial" w:cs="Arial"/>
          <w:b/>
          <w:bCs/>
          <w:sz w:val="24"/>
          <w:szCs w:val="24"/>
        </w:rPr>
        <w:t>/0</w:t>
      </w:r>
      <w:r w:rsidR="5AF2FF4B" w:rsidRPr="3B442B5A">
        <w:rPr>
          <w:rFonts w:ascii="Arial" w:hAnsi="Arial" w:cs="Arial"/>
          <w:b/>
          <w:bCs/>
          <w:sz w:val="24"/>
          <w:szCs w:val="24"/>
        </w:rPr>
        <w:t>9</w:t>
      </w:r>
      <w:r w:rsidR="00496BDB" w:rsidRPr="3B442B5A">
        <w:rPr>
          <w:rFonts w:ascii="Arial" w:hAnsi="Arial" w:cs="Arial"/>
          <w:b/>
          <w:bCs/>
          <w:sz w:val="24"/>
          <w:szCs w:val="24"/>
        </w:rPr>
        <w:t>/2024</w:t>
      </w:r>
    </w:p>
    <w:p w14:paraId="7E5F114D" w14:textId="1928C026" w:rsidR="00015BCA" w:rsidRPr="000014E4" w:rsidRDefault="000014E4" w:rsidP="00015BCA">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47AA7E5E" w14:textId="1D9E72DE" w:rsidR="000014E4" w:rsidRPr="000014E4" w:rsidRDefault="000014E4" w:rsidP="000014E4">
      <w:pPr>
        <w:spacing w:before="60" w:after="240" w:line="259" w:lineRule="auto"/>
        <w:ind w:left="641" w:hanging="357"/>
        <w:contextualSpacing/>
        <w:rPr>
          <w:rFonts w:ascii="Arial" w:hAnsi="Arial" w:cs="Arial"/>
          <w:b/>
          <w:color w:val="D9262E"/>
          <w:sz w:val="24"/>
          <w:szCs w:val="24"/>
        </w:rPr>
      </w:pP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418C1A96" w14:textId="77777777" w:rsidR="00697752" w:rsidRPr="00015BCA" w:rsidRDefault="000014E4" w:rsidP="00697752">
      <w:pPr>
        <w:spacing w:after="240" w:line="259" w:lineRule="auto"/>
        <w:rPr>
          <w:rFonts w:ascii="Arial" w:hAnsi="Arial" w:cs="Arial"/>
          <w:b/>
          <w:sz w:val="24"/>
          <w:szCs w:val="24"/>
        </w:rPr>
      </w:pPr>
      <w:r w:rsidRPr="000014E4">
        <w:rPr>
          <w:rFonts w:ascii="Arial" w:hAnsi="Arial" w:cs="Arial"/>
          <w:b/>
          <w:color w:val="D9262E"/>
          <w:sz w:val="24"/>
          <w:szCs w:val="24"/>
        </w:rPr>
        <w:t xml:space="preserve"> </w:t>
      </w:r>
      <w:r w:rsidR="00697752">
        <w:rPr>
          <w:rFonts w:ascii="Arial" w:hAnsi="Arial" w:cs="Arial"/>
          <w:b/>
          <w:sz w:val="24"/>
          <w:szCs w:val="24"/>
        </w:rPr>
        <w:t>2.7 tonne 360 excavator purchase Wyre Forest NNR</w:t>
      </w:r>
    </w:p>
    <w:p w14:paraId="00BB249C" w14:textId="36E4BA1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09BC8D4F"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r w:rsidR="00697752">
        <w:rPr>
          <w:rFonts w:ascii="Arial" w:hAnsi="Arial" w:cs="Arial"/>
          <w:b/>
          <w:bCs/>
          <w:sz w:val="24"/>
          <w:szCs w:val="24"/>
        </w:rPr>
        <w:t>George.Vyvyan</w:t>
      </w:r>
      <w:r w:rsidR="00015BCA" w:rsidRPr="00015BCA">
        <w:rPr>
          <w:rFonts w:ascii="Arial" w:hAnsi="Arial" w:cs="Arial"/>
          <w:b/>
          <w:bCs/>
          <w:sz w:val="24"/>
          <w:szCs w:val="24"/>
        </w:rPr>
        <w:t>@naturalengland.org.uk</w:t>
      </w:r>
    </w:p>
    <w:p w14:paraId="254B04D3" w14:textId="23C0E544" w:rsidR="000014E4" w:rsidRPr="00015BCA" w:rsidRDefault="000014E4" w:rsidP="023FD3F5">
      <w:pPr>
        <w:spacing w:after="240" w:line="259" w:lineRule="auto"/>
        <w:rPr>
          <w:rFonts w:ascii="Arial" w:hAnsi="Arial" w:cs="Arial"/>
          <w:b/>
          <w:bCs/>
          <w:sz w:val="24"/>
          <w:szCs w:val="24"/>
        </w:rPr>
      </w:pPr>
      <w:r w:rsidRPr="023FD3F5">
        <w:rPr>
          <w:rFonts w:ascii="Arial" w:hAnsi="Arial"/>
          <w:color w:val="000000" w:themeColor="text1"/>
          <w:sz w:val="24"/>
          <w:szCs w:val="24"/>
        </w:rPr>
        <w:t xml:space="preserve">Date: </w:t>
      </w:r>
      <w:r w:rsidR="0D5620D4" w:rsidRPr="023FD3F5">
        <w:rPr>
          <w:rFonts w:ascii="Arial" w:hAnsi="Arial"/>
          <w:color w:val="000000" w:themeColor="text1"/>
          <w:sz w:val="24"/>
          <w:szCs w:val="24"/>
        </w:rPr>
        <w:t>18/10/2024</w:t>
      </w:r>
    </w:p>
    <w:p w14:paraId="4A04E4EC" w14:textId="26DAACE5" w:rsidR="000014E4" w:rsidRPr="00015BCA" w:rsidRDefault="000014E4" w:rsidP="023FD3F5">
      <w:pPr>
        <w:spacing w:after="240" w:line="259" w:lineRule="auto"/>
        <w:rPr>
          <w:rFonts w:ascii="Arial" w:hAnsi="Arial" w:cs="Arial"/>
          <w:b/>
          <w:bCs/>
          <w:sz w:val="24"/>
          <w:szCs w:val="24"/>
        </w:rPr>
      </w:pPr>
      <w:r w:rsidRPr="023FD3F5">
        <w:rPr>
          <w:rFonts w:ascii="Arial" w:hAnsi="Arial"/>
          <w:sz w:val="24"/>
          <w:szCs w:val="24"/>
        </w:rPr>
        <w:t xml:space="preserve">Time: </w:t>
      </w:r>
      <w:r w:rsidR="22BF455C" w:rsidRPr="023FD3F5">
        <w:rPr>
          <w:rFonts w:ascii="Arial" w:hAnsi="Arial"/>
          <w:sz w:val="24"/>
          <w:szCs w:val="24"/>
        </w:rPr>
        <w:t>12 noon</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003BE25F" w14:textId="301785EF" w:rsidR="000400FC" w:rsidRPr="00015BCA" w:rsidRDefault="00697752" w:rsidP="000014E4">
      <w:pPr>
        <w:spacing w:after="240" w:line="259" w:lineRule="auto"/>
        <w:rPr>
          <w:rFonts w:ascii="Arial" w:hAnsi="Arial"/>
          <w:color w:val="000000"/>
          <w:sz w:val="24"/>
          <w:szCs w:val="24"/>
        </w:rPr>
      </w:pPr>
      <w:r>
        <w:rPr>
          <w:rFonts w:ascii="Arial" w:hAnsi="Arial" w:cs="Arial"/>
          <w:b/>
          <w:sz w:val="24"/>
          <w:szCs w:val="24"/>
        </w:rPr>
        <w:t>George Vyvyan</w:t>
      </w:r>
      <w:r w:rsidR="000014E4" w:rsidRPr="00015BCA">
        <w:rPr>
          <w:rFonts w:ascii="Arial" w:hAnsi="Arial"/>
          <w:sz w:val="24"/>
          <w:szCs w:val="24"/>
        </w:rPr>
        <w:t xml:space="preserve">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AA1D0CB">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697752" w:rsidRDefault="000014E4" w:rsidP="0AA1D0CB">
            <w:pPr>
              <w:rPr>
                <w:color w:val="auto"/>
                <w:sz w:val="24"/>
                <w:szCs w:val="24"/>
              </w:rPr>
            </w:pPr>
            <w:r w:rsidRPr="0AA1D0CB">
              <w:rPr>
                <w:color w:val="auto"/>
                <w:sz w:val="24"/>
                <w:szCs w:val="24"/>
              </w:rPr>
              <w:t>Date</w:t>
            </w:r>
          </w:p>
        </w:tc>
      </w:tr>
      <w:tr w:rsidR="000014E4" w:rsidRPr="000014E4" w14:paraId="65C6870C" w14:textId="77777777" w:rsidTr="0AA1D0C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5BE25874" w:rsidR="000014E4" w:rsidRPr="00697752" w:rsidRDefault="37F87E01" w:rsidP="0AA1D0CB">
            <w:pPr>
              <w:rPr>
                <w:b/>
                <w:bCs/>
                <w:sz w:val="24"/>
                <w:szCs w:val="24"/>
              </w:rPr>
            </w:pPr>
            <w:r w:rsidRPr="0AA1D0CB">
              <w:rPr>
                <w:b/>
                <w:bCs/>
                <w:sz w:val="24"/>
                <w:szCs w:val="24"/>
              </w:rPr>
              <w:t>30</w:t>
            </w:r>
            <w:r w:rsidR="00A06A82" w:rsidRPr="0AA1D0CB">
              <w:rPr>
                <w:b/>
                <w:bCs/>
                <w:sz w:val="24"/>
                <w:szCs w:val="24"/>
              </w:rPr>
              <w:t>/0</w:t>
            </w:r>
            <w:r w:rsidR="5AEB103E" w:rsidRPr="0AA1D0CB">
              <w:rPr>
                <w:b/>
                <w:bCs/>
                <w:sz w:val="24"/>
                <w:szCs w:val="24"/>
              </w:rPr>
              <w:t>9</w:t>
            </w:r>
            <w:r w:rsidR="00F320F6" w:rsidRPr="0AA1D0CB">
              <w:rPr>
                <w:b/>
                <w:bCs/>
                <w:sz w:val="24"/>
                <w:szCs w:val="24"/>
              </w:rPr>
              <w:t>/2024</w:t>
            </w:r>
          </w:p>
        </w:tc>
      </w:tr>
      <w:tr w:rsidR="000014E4" w:rsidRPr="000014E4" w14:paraId="65B8CD55" w14:textId="77777777" w:rsidTr="0AA1D0C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74C35AD4" w:rsidR="000014E4" w:rsidRPr="00697752" w:rsidRDefault="6FB90D19" w:rsidP="0AA1D0CB">
            <w:pPr>
              <w:rPr>
                <w:rFonts w:cs="Arial"/>
                <w:b/>
                <w:bCs/>
                <w:color w:val="D9262E"/>
                <w:sz w:val="24"/>
                <w:szCs w:val="24"/>
              </w:rPr>
            </w:pPr>
            <w:r w:rsidRPr="0AA1D0CB">
              <w:rPr>
                <w:rFonts w:cs="Arial"/>
                <w:b/>
                <w:bCs/>
                <w:color w:val="auto"/>
                <w:sz w:val="24"/>
                <w:szCs w:val="24"/>
              </w:rPr>
              <w:t>18</w:t>
            </w:r>
            <w:r w:rsidR="009B5B06" w:rsidRPr="0AA1D0CB">
              <w:rPr>
                <w:rFonts w:cs="Arial"/>
                <w:b/>
                <w:bCs/>
                <w:color w:val="auto"/>
                <w:sz w:val="24"/>
                <w:szCs w:val="24"/>
              </w:rPr>
              <w:t>/</w:t>
            </w:r>
            <w:r w:rsidR="718780BB" w:rsidRPr="0AA1D0CB">
              <w:rPr>
                <w:rFonts w:cs="Arial"/>
                <w:b/>
                <w:bCs/>
                <w:color w:val="auto"/>
                <w:sz w:val="24"/>
                <w:szCs w:val="24"/>
              </w:rPr>
              <w:t>10</w:t>
            </w:r>
            <w:r w:rsidR="009B5B06" w:rsidRPr="0AA1D0CB">
              <w:rPr>
                <w:rFonts w:cs="Arial"/>
                <w:b/>
                <w:bCs/>
                <w:color w:val="auto"/>
                <w:sz w:val="24"/>
                <w:szCs w:val="24"/>
              </w:rPr>
              <w:t>/2024</w:t>
            </w:r>
          </w:p>
        </w:tc>
      </w:tr>
      <w:tr w:rsidR="000014E4" w:rsidRPr="000014E4" w14:paraId="07023C44" w14:textId="77777777" w:rsidTr="0AA1D0C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02262515" w:rsidR="000014E4" w:rsidRPr="00697752" w:rsidRDefault="4DBDAB70" w:rsidP="0AA1D0CB">
            <w:pPr>
              <w:rPr>
                <w:b/>
                <w:bCs/>
                <w:sz w:val="24"/>
                <w:szCs w:val="24"/>
              </w:rPr>
            </w:pPr>
            <w:r w:rsidRPr="0AA1D0CB">
              <w:rPr>
                <w:b/>
                <w:bCs/>
                <w:sz w:val="24"/>
                <w:szCs w:val="24"/>
              </w:rPr>
              <w:t>18</w:t>
            </w:r>
            <w:r w:rsidR="76342993" w:rsidRPr="0AA1D0CB">
              <w:rPr>
                <w:b/>
                <w:bCs/>
                <w:sz w:val="24"/>
                <w:szCs w:val="24"/>
              </w:rPr>
              <w:t>/</w:t>
            </w:r>
            <w:r w:rsidR="0899AA12" w:rsidRPr="0AA1D0CB">
              <w:rPr>
                <w:b/>
                <w:bCs/>
                <w:sz w:val="24"/>
                <w:szCs w:val="24"/>
              </w:rPr>
              <w:t>10</w:t>
            </w:r>
            <w:r w:rsidR="004E3D7E" w:rsidRPr="0AA1D0CB">
              <w:rPr>
                <w:b/>
                <w:bCs/>
                <w:sz w:val="24"/>
                <w:szCs w:val="24"/>
              </w:rPr>
              <w:t xml:space="preserve">/2024 </w:t>
            </w:r>
            <w:r w:rsidR="00396795" w:rsidRPr="0AA1D0CB">
              <w:rPr>
                <w:b/>
                <w:bCs/>
                <w:sz w:val="24"/>
                <w:szCs w:val="24"/>
              </w:rPr>
              <w:t>12pm</w:t>
            </w:r>
          </w:p>
        </w:tc>
      </w:tr>
      <w:tr w:rsidR="000014E4" w:rsidRPr="000014E4" w14:paraId="5239E18C" w14:textId="77777777" w:rsidTr="0AA1D0C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69D3F7A9" w:rsidR="000014E4" w:rsidRPr="00697752" w:rsidRDefault="34EC4B24" w:rsidP="0AA1D0CB">
            <w:pPr>
              <w:rPr>
                <w:rFonts w:cs="Arial"/>
                <w:b/>
                <w:bCs/>
                <w:color w:val="D9262E"/>
                <w:sz w:val="24"/>
                <w:szCs w:val="24"/>
              </w:rPr>
            </w:pPr>
            <w:r w:rsidRPr="0AA1D0CB">
              <w:rPr>
                <w:rFonts w:cs="Arial"/>
                <w:b/>
                <w:bCs/>
                <w:color w:val="auto"/>
                <w:sz w:val="24"/>
                <w:szCs w:val="24"/>
              </w:rPr>
              <w:t>21</w:t>
            </w:r>
            <w:r w:rsidR="00644A4B" w:rsidRPr="0AA1D0CB">
              <w:rPr>
                <w:rFonts w:cs="Arial"/>
                <w:b/>
                <w:bCs/>
                <w:color w:val="auto"/>
                <w:sz w:val="24"/>
                <w:szCs w:val="24"/>
              </w:rPr>
              <w:t>/</w:t>
            </w:r>
            <w:r w:rsidR="1A28F4D2" w:rsidRPr="0AA1D0CB">
              <w:rPr>
                <w:rFonts w:cs="Arial"/>
                <w:b/>
                <w:bCs/>
                <w:color w:val="auto"/>
                <w:sz w:val="24"/>
                <w:szCs w:val="24"/>
              </w:rPr>
              <w:t>10</w:t>
            </w:r>
            <w:r w:rsidR="00DC40F8" w:rsidRPr="0AA1D0CB">
              <w:rPr>
                <w:rFonts w:cs="Arial"/>
                <w:b/>
                <w:bCs/>
                <w:color w:val="auto"/>
                <w:sz w:val="24"/>
                <w:szCs w:val="24"/>
              </w:rPr>
              <w:t>/2024</w:t>
            </w:r>
          </w:p>
        </w:tc>
      </w:tr>
      <w:tr w:rsidR="000014E4" w:rsidRPr="000014E4" w14:paraId="1D4670A2" w14:textId="77777777" w:rsidTr="0AA1D0C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1EC65DDD" w:rsidR="000014E4" w:rsidRPr="00697752" w:rsidRDefault="1BA00E3F" w:rsidP="0AA1D0CB">
            <w:pPr>
              <w:rPr>
                <w:rFonts w:cs="Arial"/>
                <w:b/>
                <w:bCs/>
                <w:color w:val="D9262E"/>
                <w:sz w:val="24"/>
                <w:szCs w:val="24"/>
              </w:rPr>
            </w:pPr>
            <w:r w:rsidRPr="0AA1D0CB">
              <w:rPr>
                <w:rFonts w:cs="Arial"/>
                <w:b/>
                <w:bCs/>
                <w:color w:val="auto"/>
                <w:sz w:val="24"/>
                <w:szCs w:val="24"/>
              </w:rPr>
              <w:t>25</w:t>
            </w:r>
            <w:r w:rsidR="00676F1E" w:rsidRPr="0AA1D0CB">
              <w:rPr>
                <w:rFonts w:cs="Arial"/>
                <w:b/>
                <w:bCs/>
                <w:color w:val="auto"/>
                <w:sz w:val="24"/>
                <w:szCs w:val="24"/>
              </w:rPr>
              <w:t>/10/2024</w:t>
            </w:r>
            <w:r w:rsidR="004D28E2" w:rsidRPr="0AA1D0CB">
              <w:rPr>
                <w:rFonts w:cs="Arial"/>
                <w:b/>
                <w:bCs/>
                <w:color w:val="auto"/>
                <w:sz w:val="24"/>
                <w:szCs w:val="24"/>
              </w:rPr>
              <w:t xml:space="preserve"> flexible within a few weeks</w:t>
            </w:r>
          </w:p>
        </w:tc>
      </w:tr>
      <w:tr w:rsidR="000014E4" w:rsidRPr="000014E4" w14:paraId="15E053CD" w14:textId="77777777" w:rsidTr="0AA1D0C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1ED80F82" w:rsidR="000014E4" w:rsidRPr="00697752" w:rsidRDefault="4D8BABB9" w:rsidP="0AA1D0CB">
            <w:pPr>
              <w:rPr>
                <w:b/>
                <w:bCs/>
                <w:sz w:val="24"/>
                <w:szCs w:val="24"/>
              </w:rPr>
            </w:pPr>
            <w:r w:rsidRPr="0AA1D0CB">
              <w:rPr>
                <w:b/>
                <w:bCs/>
                <w:sz w:val="24"/>
                <w:szCs w:val="24"/>
              </w:rPr>
              <w:t>10</w:t>
            </w:r>
            <w:r w:rsidR="004D28E2" w:rsidRPr="0AA1D0CB">
              <w:rPr>
                <w:b/>
                <w:bCs/>
                <w:sz w:val="24"/>
                <w:szCs w:val="24"/>
              </w:rPr>
              <w:t xml:space="preserve"> weeks from start date </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14CC1E02" w:rsidR="000014E4" w:rsidRPr="000014E4" w:rsidRDefault="000014E4" w:rsidP="000014E4">
            <w:pPr>
              <w:rPr>
                <w:sz w:val="24"/>
                <w:szCs w:val="24"/>
              </w:rPr>
            </w:pPr>
            <w:r w:rsidRPr="000014E4">
              <w:rPr>
                <w:sz w:val="24"/>
                <w:szCs w:val="24"/>
              </w:rPr>
              <w:t xml:space="preserve">means </w:t>
            </w:r>
            <w:r w:rsidR="00FB162A" w:rsidRPr="002B3A24">
              <w:rPr>
                <w:color w:val="auto"/>
                <w:sz w:val="24"/>
                <w:szCs w:val="24"/>
              </w:rPr>
              <w:t>Natural England</w:t>
            </w:r>
            <w:r w:rsidR="00DA225F" w:rsidRPr="00BA67CC">
              <w:rPr>
                <w:color w:val="auto"/>
                <w:sz w:val="24"/>
                <w:szCs w:val="24"/>
              </w:rPr>
              <w:t xml:space="preserve"> </w:t>
            </w:r>
            <w:r w:rsidRPr="000014E4">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1F9ED4DA" w:rsidR="000014E4" w:rsidRPr="00DA225F" w:rsidRDefault="000014E4" w:rsidP="000014E4">
      <w:pPr>
        <w:spacing w:after="240" w:line="259" w:lineRule="auto"/>
        <w:rPr>
          <w:rFonts w:ascii="Arial" w:hAnsi="Arial" w:cs="Arial"/>
          <w:color w:val="0000FF"/>
          <w:sz w:val="24"/>
          <w:szCs w:val="24"/>
          <w:u w:val="single"/>
        </w:rPr>
      </w:pPr>
      <w:r w:rsidRPr="000014E4">
        <w:rPr>
          <w:rFonts w:ascii="Arial" w:hAnsi="Arial"/>
          <w:color w:val="000000"/>
          <w:sz w:val="24"/>
          <w:szCs w:val="24"/>
        </w:rPr>
        <w:t xml:space="preserve">The Authority’s standard </w:t>
      </w:r>
      <w:r w:rsidR="006D174E">
        <w:rPr>
          <w:rFonts w:ascii="Arial" w:hAnsi="Arial" w:cs="Arial"/>
          <w:sz w:val="24"/>
          <w:szCs w:val="24"/>
        </w:rPr>
        <w:fldChar w:fldCharType="begin"/>
      </w:r>
      <w:ins w:id="0" w:author="Author">
        <w:r w:rsidR="006D174E">
          <w:rPr>
            <w:rFonts w:ascii="Arial" w:hAnsi="Arial" w:cs="Arial"/>
            <w:sz w:val="24"/>
            <w:szCs w:val="24"/>
          </w:rPr>
          <w:instrText>HYPERLINK "https://assets.publishing.service.gov.uk/government/uploads/system/uploads/attachment_data/file/914956/standard-condensed-terms.odt"</w:instrText>
        </w:r>
      </w:ins>
      <w:del w:id="1" w:author="Author">
        <w:r w:rsidR="006D174E" w:rsidDel="006D174E">
          <w:rPr>
            <w:rFonts w:ascii="Arial" w:hAnsi="Arial" w:cs="Arial"/>
            <w:sz w:val="24"/>
            <w:szCs w:val="24"/>
          </w:rPr>
          <w:delInstrText xml:space="preserve"> HYPERLINK "https://assets.publishing.service.gov.uk/government/uploads/system/uploads/attachment_data/file/914956/standard-condensed-terms.odt" </w:delInstrText>
        </w:r>
      </w:del>
      <w:r w:rsidR="006D174E">
        <w:rPr>
          <w:rFonts w:ascii="Arial" w:hAnsi="Arial" w:cs="Arial"/>
          <w:sz w:val="24"/>
          <w:szCs w:val="24"/>
        </w:rPr>
      </w:r>
      <w:r w:rsidR="006D174E">
        <w:rPr>
          <w:rFonts w:ascii="Arial" w:hAnsi="Arial" w:cs="Arial"/>
          <w:sz w:val="24"/>
          <w:szCs w:val="24"/>
        </w:rPr>
        <w:fldChar w:fldCharType="separate"/>
      </w:r>
      <w:del w:id="2" w:author="Author">
        <w:r w:rsidR="00DA225F" w:rsidRPr="006D174E" w:rsidDel="006D174E">
          <w:rPr>
            <w:rStyle w:val="Hyperlink"/>
            <w:rFonts w:ascii="Arial" w:hAnsi="Arial" w:cs="Arial"/>
            <w:sz w:val="24"/>
            <w:szCs w:val="24"/>
          </w:rPr>
          <w:delText>https://assets.publishing.service.gov.uk/government/uploads/system/uploads/attachment_data/file/914956/standard-condensed-terms.odt</w:delText>
        </w:r>
      </w:del>
      <w:ins w:id="3" w:author="Author">
        <w:r w:rsidR="006D174E">
          <w:rPr>
            <w:rStyle w:val="Hyperlink"/>
            <w:rFonts w:ascii="Arial" w:hAnsi="Arial" w:cs="Arial"/>
            <w:sz w:val="24"/>
            <w:szCs w:val="24"/>
          </w:rPr>
          <w:t>terms</w:t>
        </w:r>
      </w:ins>
      <w:r w:rsidR="006D174E">
        <w:rPr>
          <w:rFonts w:ascii="Arial" w:hAnsi="Arial" w:cs="Arial"/>
          <w:sz w:val="24"/>
          <w:szCs w:val="24"/>
        </w:rPr>
        <w:fldChar w:fldCharType="end"/>
      </w:r>
      <w:r w:rsidR="005D47E5">
        <w:rPr>
          <w:rStyle w:val="Hyperlink"/>
          <w:rFonts w:ascii="Arial" w:hAnsi="Arial" w:cs="Arial"/>
          <w:sz w:val="24"/>
          <w:szCs w:val="24"/>
        </w:rPr>
        <w:t xml:space="preserve">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2CA62B9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Prices must be submitted in £ sterling, </w:t>
      </w:r>
      <w:r w:rsidR="00DA225F" w:rsidRPr="00DA225F">
        <w:rPr>
          <w:rFonts w:ascii="Arial" w:hAnsi="Arial" w:cs="Arial"/>
          <w:b/>
          <w:sz w:val="24"/>
          <w:szCs w:val="24"/>
        </w:rPr>
        <w:t>inclusive</w:t>
      </w:r>
      <w:r w:rsidR="00DA225F">
        <w:rPr>
          <w:rFonts w:ascii="Arial" w:hAnsi="Arial" w:cs="Arial"/>
          <w:b/>
          <w:color w:val="D9262E"/>
          <w:sz w:val="24"/>
          <w:szCs w:val="24"/>
        </w:rPr>
        <w:t xml:space="preser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5E84244C"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as a </w:t>
      </w:r>
      <w:r w:rsidR="00610437">
        <w:rPr>
          <w:rFonts w:ascii="Arial" w:hAnsi="Arial"/>
          <w:color w:val="000000"/>
          <w:sz w:val="24"/>
          <w:szCs w:val="24"/>
        </w:rPr>
        <w:t xml:space="preserve">Central Contracting Authority </w:t>
      </w:r>
      <w:r w:rsidRPr="000014E4">
        <w:rPr>
          <w:rFonts w:ascii="Arial" w:hAnsi="Arial"/>
          <w:color w:val="000000"/>
          <w:sz w:val="24"/>
          <w:szCs w:val="24"/>
        </w:rPr>
        <w:t>with a publication threshold of</w:t>
      </w:r>
      <w:r w:rsidR="00610437">
        <w:rPr>
          <w:rFonts w:ascii="Arial" w:hAnsi="Arial"/>
          <w:color w:val="000000"/>
          <w:sz w:val="24"/>
          <w:szCs w:val="24"/>
        </w:rPr>
        <w:t xml:space="preserve"> £12,000</w:t>
      </w:r>
      <w:r w:rsidRPr="000014E4">
        <w:rPr>
          <w:rFonts w:ascii="Arial" w:hAnsi="Arial"/>
          <w:color w:val="000000"/>
          <w:sz w:val="24"/>
          <w:szCs w:val="24"/>
        </w:rPr>
        <w:t xml:space="preserve"> 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the information contained in the RFQ or for the fairness, accuracy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w:t>
      </w:r>
      <w:r w:rsidRPr="000014E4">
        <w:rPr>
          <w:rFonts w:ascii="Arial" w:hAnsi="Arial"/>
          <w:color w:val="000000"/>
          <w:sz w:val="24"/>
          <w:szCs w:val="24"/>
        </w:rPr>
        <w:lastRenderedPageBreak/>
        <w:t>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w:t>
      </w:r>
      <w:proofErr w:type="gramStart"/>
      <w:r w:rsidRPr="000014E4">
        <w:rPr>
          <w:rFonts w:ascii="Arial" w:hAnsi="Arial"/>
          <w:color w:val="000000"/>
          <w:sz w:val="24"/>
          <w:szCs w:val="24"/>
        </w:rPr>
        <w:t>provide</w:t>
      </w:r>
      <w:proofErr w:type="gramEnd"/>
      <w:r w:rsidRPr="000014E4">
        <w:rPr>
          <w:rFonts w:ascii="Arial" w:hAnsi="Arial"/>
          <w:color w:val="000000"/>
          <w:sz w:val="24"/>
          <w:szCs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4" w:name="_Hlk119576590"/>
      <w:r w:rsidRPr="000014E4">
        <w:rPr>
          <w:rFonts w:ascii="Arial" w:hAnsi="Arial"/>
          <w:b/>
          <w:color w:val="000000"/>
          <w:sz w:val="26"/>
          <w:szCs w:val="26"/>
        </w:rPr>
        <w:t>Equality, Diversity &amp; Inclusion (EDI)</w:t>
      </w:r>
    </w:p>
    <w:p w14:paraId="68AA820A" w14:textId="6409BFE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DA225F" w:rsidRPr="00DA225F">
        <w:rPr>
          <w:rFonts w:ascii="Arial" w:hAnsi="Arial" w:cs="Arial"/>
          <w:b/>
          <w:sz w:val="24"/>
          <w:szCs w:val="24"/>
        </w:rPr>
        <w:t xml:space="preserve">Natural England </w:t>
      </w:r>
      <w:r w:rsidRPr="000014E4">
        <w:rPr>
          <w:rFonts w:ascii="Arial" w:hAnsi="Arial"/>
          <w:color w:val="000000"/>
          <w:sz w:val="24"/>
          <w:szCs w:val="24"/>
        </w:rPr>
        <w:t>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support Defra group to achieve its Public Sector Equality Duty as defined by the Equality Act 2010, and to support delivery of </w:t>
      </w:r>
      <w:hyperlink r:id="rId13"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4"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work with Defra group to ensure equality, diversity and inclusion impacts are addressed (positive and negative) in the goods, services and works we procure, barriers are removed and opportunities realised.</w:t>
      </w:r>
    </w:p>
    <w:bookmarkEnd w:id="4"/>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w:t>
      </w:r>
      <w:proofErr w:type="gramStart"/>
      <w:r w:rsidRPr="000014E4">
        <w:rPr>
          <w:rFonts w:ascii="Arial" w:hAnsi="Arial"/>
          <w:color w:val="000000"/>
          <w:sz w:val="24"/>
          <w:szCs w:val="24"/>
        </w:rPr>
        <w:t>have an understanding of</w:t>
      </w:r>
      <w:proofErr w:type="gramEnd"/>
      <w:r w:rsidRPr="000014E4">
        <w:rPr>
          <w:rFonts w:ascii="Arial" w:hAnsi="Arial"/>
          <w:color w:val="000000"/>
          <w:sz w:val="24"/>
          <w:szCs w:val="24"/>
        </w:rPr>
        <w:t xml:space="preserve"> the Sustainable Development Goals, the interconnections between them and the relevance to the Goods, Services and works procured on the Client’s behalf</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202F53E8" w14:textId="77777777" w:rsidR="00E023F9" w:rsidRDefault="00E023F9" w:rsidP="00E023F9">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Natural</w:t>
      </w:r>
      <w:r>
        <w:rPr>
          <w:rFonts w:asciiTheme="minorHAnsi" w:hAnsiTheme="minorHAnsi" w:cstheme="minorHAnsi"/>
          <w:b/>
        </w:rPr>
        <w:t xml:space="preserve"> </w:t>
      </w:r>
      <w:r>
        <w:rPr>
          <w:rFonts w:asciiTheme="minorHAnsi" w:hAnsiTheme="minorHAnsi" w:cstheme="minorHAnsi"/>
          <w:b/>
          <w:spacing w:val="-1"/>
        </w:rPr>
        <w:t>England</w:t>
      </w:r>
    </w:p>
    <w:p w14:paraId="52B29E9B" w14:textId="77777777" w:rsidR="00E023F9" w:rsidRDefault="00E023F9" w:rsidP="00E023F9">
      <w:pPr>
        <w:rPr>
          <w:lang w:eastAsia="en-GB"/>
        </w:rPr>
      </w:pPr>
    </w:p>
    <w:p w14:paraId="297B8A69" w14:textId="77777777" w:rsidR="00E023F9" w:rsidRDefault="00E023F9" w:rsidP="00E023F9">
      <w:pPr>
        <w:rPr>
          <w:rFonts w:ascii="Arial" w:hAnsi="Arial" w:cs="Arial"/>
          <w:sz w:val="24"/>
          <w:szCs w:val="24"/>
        </w:rPr>
      </w:pPr>
      <w:r>
        <w:rPr>
          <w:rFonts w:ascii="Arial" w:hAnsi="Arial" w:cs="Arial"/>
          <w:sz w:val="24"/>
          <w:szCs w:val="24"/>
        </w:rPr>
        <w:t xml:space="preserve">Natural England’s vision is of </w:t>
      </w:r>
      <w:r>
        <w:rPr>
          <w:rFonts w:ascii="Arial" w:hAnsi="Arial" w:cs="Arial"/>
          <w:b/>
          <w:bCs/>
          <w:sz w:val="24"/>
          <w:szCs w:val="24"/>
        </w:rPr>
        <w:t>Thriving nature for people and planet</w:t>
      </w:r>
      <w:r>
        <w:rPr>
          <w:rFonts w:ascii="Arial" w:hAnsi="Arial" w:cs="Arial"/>
          <w:sz w:val="24"/>
          <w:szCs w:val="24"/>
        </w:rPr>
        <w:t>.</w:t>
      </w:r>
    </w:p>
    <w:p w14:paraId="0379996B" w14:textId="77777777" w:rsidR="00E023F9" w:rsidRDefault="00E023F9" w:rsidP="00E023F9">
      <w:pPr>
        <w:rPr>
          <w:rFonts w:ascii="Arial" w:hAnsi="Arial" w:cs="Arial"/>
          <w:sz w:val="24"/>
          <w:szCs w:val="24"/>
        </w:rPr>
      </w:pPr>
      <w:r>
        <w:rPr>
          <w:rFonts w:ascii="Arial" w:hAnsi="Arial" w:cs="Arial"/>
          <w:sz w:val="24"/>
          <w:szCs w:val="24"/>
        </w:rPr>
        <w:t>Our ambition is not just to improve nature, but to see it thriving everywhere. This is because we recognise that a healthy natural environment is fundamental to everyone’s wealth, health and happiness.</w:t>
      </w:r>
    </w:p>
    <w:p w14:paraId="6AFF44FB" w14:textId="77777777" w:rsidR="00E023F9" w:rsidRDefault="00E023F9" w:rsidP="00E023F9">
      <w:pPr>
        <w:rPr>
          <w:rFonts w:ascii="Arial" w:hAnsi="Arial" w:cs="Arial"/>
          <w:sz w:val="24"/>
          <w:szCs w:val="24"/>
        </w:rPr>
      </w:pPr>
      <w:r>
        <w:rPr>
          <w:rFonts w:ascii="Arial" w:hAnsi="Arial" w:cs="Arial"/>
          <w:sz w:val="24"/>
          <w:szCs w:val="24"/>
        </w:rPr>
        <w:t>Our definition of nature encompasses:</w:t>
      </w:r>
    </w:p>
    <w:p w14:paraId="5E064A57"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natural beauty </w:t>
      </w:r>
    </w:p>
    <w:p w14:paraId="325EE0DF"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wildlife </w:t>
      </w:r>
    </w:p>
    <w:p w14:paraId="7CE588C0"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the geology that underpins natural character and habitats </w:t>
      </w:r>
    </w:p>
    <w:p w14:paraId="0CBC215E"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our cultural connections with nature</w:t>
      </w:r>
    </w:p>
    <w:p w14:paraId="2858D11E" w14:textId="77777777" w:rsidR="00E023F9" w:rsidRDefault="00E023F9" w:rsidP="00E023F9">
      <w:pPr>
        <w:rPr>
          <w:rFonts w:ascii="Arial" w:hAnsi="Arial" w:cs="Arial"/>
          <w:sz w:val="24"/>
          <w:szCs w:val="24"/>
        </w:rPr>
      </w:pPr>
      <w:r>
        <w:rPr>
          <w:rFonts w:ascii="Arial" w:hAnsi="Arial" w:cs="Arial"/>
          <w:sz w:val="24"/>
          <w:szCs w:val="24"/>
        </w:rPr>
        <w:t>Our work over the next few years will reflect the priorities set out in the government’s 25 Year Environment Plan. It will be focused around 4 goals:</w:t>
      </w:r>
    </w:p>
    <w:p w14:paraId="725B27B0"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Resilient landscapes and seas </w:t>
      </w:r>
    </w:p>
    <w:p w14:paraId="2E0E8931"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Sustainable development </w:t>
      </w:r>
    </w:p>
    <w:p w14:paraId="7EB1F92F"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Greener farming and fisheries </w:t>
      </w:r>
    </w:p>
    <w:p w14:paraId="4F6F252B" w14:textId="0CB17EDB" w:rsidR="00E023F9" w:rsidRDefault="00E023F9" w:rsidP="00E023F9">
      <w:pPr>
        <w:spacing w:after="240" w:line="276" w:lineRule="auto"/>
        <w:rPr>
          <w:rFonts w:ascii="Arial" w:hAnsi="Arial"/>
          <w:b/>
          <w:color w:val="000000"/>
          <w:sz w:val="26"/>
          <w:szCs w:val="26"/>
        </w:rPr>
      </w:pPr>
      <w:r>
        <w:rPr>
          <w:rFonts w:ascii="Arial" w:hAnsi="Arial" w:cs="Arial"/>
          <w:sz w:val="24"/>
          <w:szCs w:val="24"/>
        </w:rPr>
        <w:t>Connecting people with nature</w:t>
      </w:r>
    </w:p>
    <w:p w14:paraId="153163E5" w14:textId="342A2235" w:rsidR="000014E4" w:rsidRPr="007A0C9E" w:rsidRDefault="000014E4" w:rsidP="000014E4">
      <w:pPr>
        <w:spacing w:after="240" w:line="276" w:lineRule="auto"/>
        <w:rPr>
          <w:rFonts w:ascii="Arial" w:hAnsi="Arial" w:cs="Arial"/>
          <w:b/>
          <w:color w:val="000000"/>
          <w:sz w:val="26"/>
          <w:szCs w:val="26"/>
        </w:rPr>
      </w:pPr>
      <w:r w:rsidRPr="007A0C9E">
        <w:rPr>
          <w:rFonts w:ascii="Arial" w:hAnsi="Arial" w:cs="Arial"/>
          <w:b/>
          <w:color w:val="000000"/>
          <w:sz w:val="26"/>
          <w:szCs w:val="26"/>
        </w:rPr>
        <w:t xml:space="preserve">Specification of Requirements </w:t>
      </w:r>
    </w:p>
    <w:p w14:paraId="310F9E73" w14:textId="001A196A" w:rsidR="0017347B" w:rsidRPr="0017347B" w:rsidRDefault="0017347B" w:rsidP="0017347B">
      <w:pPr>
        <w:rPr>
          <w:rFonts w:ascii="Arial" w:hAnsi="Arial" w:cs="Arial"/>
          <w:sz w:val="24"/>
          <w:szCs w:val="24"/>
        </w:rPr>
      </w:pPr>
      <w:r w:rsidRPr="0017347B">
        <w:rPr>
          <w:rFonts w:ascii="Arial" w:hAnsi="Arial" w:cs="Arial"/>
          <w:sz w:val="24"/>
          <w:szCs w:val="24"/>
        </w:rPr>
        <w:t xml:space="preserve">We are looking to purchase a Mini Excavator with conventional </w:t>
      </w:r>
      <w:proofErr w:type="spellStart"/>
      <w:r w:rsidRPr="0017347B">
        <w:rPr>
          <w:rFonts w:ascii="Arial" w:hAnsi="Arial" w:cs="Arial"/>
          <w:sz w:val="24"/>
          <w:szCs w:val="24"/>
        </w:rPr>
        <w:t>Tailswing</w:t>
      </w:r>
      <w:proofErr w:type="spellEnd"/>
      <w:r w:rsidRPr="0017347B">
        <w:rPr>
          <w:rFonts w:ascii="Arial" w:hAnsi="Arial" w:cs="Arial"/>
          <w:sz w:val="24"/>
          <w:szCs w:val="24"/>
        </w:rPr>
        <w:t xml:space="preserve">, Operating at 2775kg, Cab Build c/w Heater, 1.3m Dipper, Double acting pipework, Rotation circuit pipework, Hose Burst Check Valves, Hydraulic Quick Hitch, Amber Beacon, Green Seat Belt Beacon, Quick release couplings, Radio, Built in immobiliser, 12” </w:t>
      </w:r>
      <w:r w:rsidRPr="004A333D">
        <w:rPr>
          <w:rFonts w:ascii="Arial" w:hAnsi="Arial" w:cs="Arial"/>
          <w:sz w:val="24"/>
          <w:szCs w:val="24"/>
        </w:rPr>
        <w:t xml:space="preserve">Bucket with blade, 24” Bucket with Blade, 42” Ditch, Clearing Bucket with blade, Front Screen Guard, Case Drain, Bio oil, </w:t>
      </w:r>
      <w:r w:rsidR="004A333D" w:rsidRPr="004A333D">
        <w:rPr>
          <w:rFonts w:ascii="Arial" w:hAnsi="Arial" w:cs="Arial"/>
          <w:sz w:val="24"/>
          <w:szCs w:val="24"/>
        </w:rPr>
        <w:t>TG16 PRO - SR5 &amp; GR55 Rigid Rotator Log grab</w:t>
      </w:r>
      <w:r w:rsidRPr="004A333D">
        <w:rPr>
          <w:rFonts w:ascii="Arial" w:hAnsi="Arial" w:cs="Arial"/>
          <w:sz w:val="24"/>
          <w:szCs w:val="24"/>
        </w:rPr>
        <w:t xml:space="preserve">, Ifor </w:t>
      </w:r>
      <w:proofErr w:type="spellStart"/>
      <w:r w:rsidRPr="004A333D">
        <w:rPr>
          <w:rFonts w:ascii="Arial" w:hAnsi="Arial" w:cs="Arial"/>
          <w:sz w:val="24"/>
          <w:szCs w:val="24"/>
        </w:rPr>
        <w:t>williams</w:t>
      </w:r>
      <w:proofErr w:type="spellEnd"/>
      <w:r w:rsidRPr="004A333D">
        <w:rPr>
          <w:rFonts w:ascii="Arial" w:hAnsi="Arial" w:cs="Arial"/>
          <w:sz w:val="24"/>
          <w:szCs w:val="24"/>
        </w:rPr>
        <w:t xml:space="preserve"> GH1054 trailer, LED lights, spare wheel </w:t>
      </w:r>
    </w:p>
    <w:p w14:paraId="6B083686" w14:textId="36285952" w:rsidR="00ED4200" w:rsidRDefault="00ED4200" w:rsidP="000014E4">
      <w:pPr>
        <w:spacing w:after="240" w:line="276" w:lineRule="auto"/>
        <w:rPr>
          <w:rFonts w:ascii="Arial" w:hAnsi="Arial" w:cs="Arial"/>
          <w:sz w:val="24"/>
          <w:szCs w:val="24"/>
        </w:rPr>
      </w:pPr>
    </w:p>
    <w:p w14:paraId="16632BED" w14:textId="77777777" w:rsidR="00E023F9" w:rsidRDefault="00E023F9" w:rsidP="00E023F9">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Work</w:t>
      </w:r>
    </w:p>
    <w:p w14:paraId="4E384D28" w14:textId="68D8C396" w:rsidR="00E40FA8" w:rsidRPr="00497C3E" w:rsidRDefault="00497C3E" w:rsidP="00497C3E">
      <w:pPr>
        <w:rPr>
          <w:rFonts w:ascii="Arial" w:hAnsi="Arial" w:cs="Arial"/>
          <w:sz w:val="24"/>
          <w:szCs w:val="24"/>
          <w:lang w:eastAsia="en-GB"/>
        </w:rPr>
      </w:pPr>
      <w:r w:rsidRPr="00497C3E">
        <w:rPr>
          <w:rFonts w:ascii="Arial" w:hAnsi="Arial" w:cs="Arial"/>
          <w:sz w:val="24"/>
          <w:szCs w:val="24"/>
          <w:lang w:eastAsia="en-GB"/>
        </w:rPr>
        <w:t xml:space="preserve">The </w:t>
      </w:r>
      <w:r w:rsidR="007A0C9E">
        <w:rPr>
          <w:rFonts w:ascii="Arial" w:hAnsi="Arial" w:cs="Arial"/>
          <w:sz w:val="24"/>
          <w:szCs w:val="24"/>
          <w:lang w:eastAsia="en-GB"/>
        </w:rPr>
        <w:t>purchase</w:t>
      </w:r>
      <w:r w:rsidRPr="00497C3E">
        <w:rPr>
          <w:rFonts w:ascii="Arial" w:hAnsi="Arial" w:cs="Arial"/>
          <w:sz w:val="24"/>
          <w:szCs w:val="24"/>
          <w:lang w:eastAsia="en-GB"/>
        </w:rPr>
        <w:t xml:space="preserve"> of </w:t>
      </w:r>
      <w:r w:rsidR="007A0C9E">
        <w:rPr>
          <w:rFonts w:ascii="Arial" w:hAnsi="Arial" w:cs="Arial"/>
          <w:sz w:val="24"/>
          <w:szCs w:val="24"/>
          <w:lang w:eastAsia="en-GB"/>
        </w:rPr>
        <w:t>the</w:t>
      </w:r>
      <w:r w:rsidR="00816C05">
        <w:rPr>
          <w:rFonts w:ascii="Arial" w:hAnsi="Arial" w:cs="Arial"/>
          <w:sz w:val="24"/>
          <w:szCs w:val="24"/>
          <w:lang w:eastAsia="en-GB"/>
        </w:rPr>
        <w:t xml:space="preserve"> 360 Arb</w:t>
      </w:r>
      <w:r w:rsidR="007A0C9E">
        <w:rPr>
          <w:rFonts w:ascii="Arial" w:hAnsi="Arial" w:cs="Arial"/>
          <w:sz w:val="24"/>
          <w:szCs w:val="24"/>
          <w:lang w:eastAsia="en-GB"/>
        </w:rPr>
        <w:t xml:space="preserve"> </w:t>
      </w:r>
      <w:r w:rsidR="00816C05">
        <w:rPr>
          <w:rFonts w:ascii="Arial" w:hAnsi="Arial" w:cs="Arial"/>
          <w:sz w:val="24"/>
          <w:szCs w:val="24"/>
          <w:lang w:eastAsia="en-GB"/>
        </w:rPr>
        <w:t>excavator</w:t>
      </w:r>
      <w:r w:rsidRPr="00497C3E">
        <w:rPr>
          <w:rFonts w:ascii="Arial" w:hAnsi="Arial" w:cs="Arial"/>
          <w:sz w:val="24"/>
          <w:szCs w:val="24"/>
          <w:lang w:eastAsia="en-GB"/>
        </w:rPr>
        <w:t xml:space="preserve"> is to allow Natural England staff to carry out essential works across the </w:t>
      </w:r>
      <w:r w:rsidR="00E01E7B">
        <w:rPr>
          <w:rFonts w:ascii="Arial" w:hAnsi="Arial" w:cs="Arial"/>
          <w:sz w:val="24"/>
          <w:szCs w:val="24"/>
          <w:lang w:eastAsia="en-GB"/>
        </w:rPr>
        <w:t xml:space="preserve">Wyre Forest and </w:t>
      </w:r>
      <w:proofErr w:type="spellStart"/>
      <w:r w:rsidR="00E01E7B">
        <w:rPr>
          <w:rFonts w:ascii="Arial" w:hAnsi="Arial" w:cs="Arial"/>
          <w:sz w:val="24"/>
          <w:szCs w:val="24"/>
          <w:lang w:eastAsia="en-GB"/>
        </w:rPr>
        <w:t>Moccas</w:t>
      </w:r>
      <w:proofErr w:type="spellEnd"/>
      <w:r w:rsidR="00E01E7B">
        <w:rPr>
          <w:rFonts w:ascii="Arial" w:hAnsi="Arial" w:cs="Arial"/>
          <w:sz w:val="24"/>
          <w:szCs w:val="24"/>
          <w:lang w:eastAsia="en-GB"/>
        </w:rPr>
        <w:t xml:space="preserve"> Park</w:t>
      </w:r>
      <w:r w:rsidRPr="00497C3E">
        <w:rPr>
          <w:rFonts w:ascii="Arial" w:hAnsi="Arial" w:cs="Arial"/>
          <w:sz w:val="24"/>
          <w:szCs w:val="24"/>
          <w:lang w:eastAsia="en-GB"/>
        </w:rPr>
        <w:t xml:space="preserve"> NNR groups</w:t>
      </w:r>
      <w:r w:rsidR="00036A2E">
        <w:rPr>
          <w:rFonts w:ascii="Arial" w:hAnsi="Arial" w:cs="Arial"/>
          <w:sz w:val="24"/>
          <w:szCs w:val="24"/>
          <w:lang w:eastAsia="en-GB"/>
        </w:rPr>
        <w:t xml:space="preserve">. This is to </w:t>
      </w:r>
      <w:r w:rsidR="00816C05">
        <w:rPr>
          <w:rFonts w:ascii="Arial" w:hAnsi="Arial" w:cs="Arial"/>
          <w:sz w:val="24"/>
          <w:szCs w:val="24"/>
          <w:lang w:eastAsia="en-GB"/>
        </w:rPr>
        <w:t xml:space="preserve">allow </w:t>
      </w:r>
      <w:r w:rsidR="00894CD0">
        <w:rPr>
          <w:rFonts w:ascii="Arial" w:hAnsi="Arial" w:cs="Arial"/>
          <w:sz w:val="24"/>
          <w:szCs w:val="24"/>
          <w:lang w:eastAsia="en-GB"/>
        </w:rPr>
        <w:t xml:space="preserve">the processing of coppice material, </w:t>
      </w:r>
      <w:r w:rsidR="00E53B93">
        <w:rPr>
          <w:rFonts w:ascii="Arial" w:hAnsi="Arial" w:cs="Arial"/>
          <w:sz w:val="24"/>
          <w:szCs w:val="24"/>
          <w:lang w:eastAsia="en-GB"/>
        </w:rPr>
        <w:t xml:space="preserve">creation of fencing product from </w:t>
      </w:r>
      <w:r w:rsidR="00E40FA8">
        <w:rPr>
          <w:rFonts w:ascii="Arial" w:hAnsi="Arial" w:cs="Arial"/>
          <w:sz w:val="24"/>
          <w:szCs w:val="24"/>
          <w:lang w:eastAsia="en-GB"/>
        </w:rPr>
        <w:t>onsite</w:t>
      </w:r>
      <w:r w:rsidR="00E53B93">
        <w:rPr>
          <w:rFonts w:ascii="Arial" w:hAnsi="Arial" w:cs="Arial"/>
          <w:sz w:val="24"/>
          <w:szCs w:val="24"/>
          <w:lang w:eastAsia="en-GB"/>
        </w:rPr>
        <w:t xml:space="preserve"> material</w:t>
      </w:r>
      <w:r w:rsidR="00E40FA8">
        <w:rPr>
          <w:rFonts w:ascii="Arial" w:hAnsi="Arial" w:cs="Arial"/>
          <w:sz w:val="24"/>
          <w:szCs w:val="24"/>
          <w:lang w:eastAsia="en-GB"/>
        </w:rPr>
        <w:t xml:space="preserve">s, the clearance of brash and </w:t>
      </w:r>
      <w:r w:rsidR="00544860">
        <w:rPr>
          <w:rFonts w:ascii="Arial" w:hAnsi="Arial" w:cs="Arial"/>
          <w:sz w:val="24"/>
          <w:szCs w:val="24"/>
          <w:lang w:eastAsia="en-GB"/>
        </w:rPr>
        <w:t>ride widening. This is all part of the</w:t>
      </w:r>
      <w:r w:rsidR="00CD769F">
        <w:rPr>
          <w:rFonts w:ascii="Arial" w:hAnsi="Arial" w:cs="Arial"/>
          <w:sz w:val="24"/>
          <w:szCs w:val="24"/>
          <w:lang w:eastAsia="en-GB"/>
        </w:rPr>
        <w:t xml:space="preserve"> </w:t>
      </w:r>
      <w:r w:rsidR="001271F8">
        <w:rPr>
          <w:rFonts w:ascii="Arial" w:hAnsi="Arial" w:cs="Arial"/>
          <w:sz w:val="24"/>
          <w:szCs w:val="24"/>
          <w:lang w:eastAsia="en-GB"/>
        </w:rPr>
        <w:t xml:space="preserve">NNR management plan to enable </w:t>
      </w:r>
      <w:r w:rsidR="00C3245C">
        <w:rPr>
          <w:rFonts w:ascii="Arial" w:hAnsi="Arial" w:cs="Arial"/>
          <w:sz w:val="24"/>
          <w:szCs w:val="24"/>
          <w:lang w:eastAsia="en-GB"/>
        </w:rPr>
        <w:t xml:space="preserve">the creation of diverse and dynamic </w:t>
      </w:r>
      <w:r w:rsidR="000C6444">
        <w:rPr>
          <w:rFonts w:ascii="Arial" w:hAnsi="Arial" w:cs="Arial"/>
          <w:sz w:val="24"/>
          <w:szCs w:val="24"/>
          <w:lang w:eastAsia="en-GB"/>
        </w:rPr>
        <w:t>structure to produce the correct habitat for</w:t>
      </w:r>
      <w:r w:rsidR="00784D2C">
        <w:rPr>
          <w:rFonts w:ascii="Arial" w:hAnsi="Arial" w:cs="Arial"/>
          <w:sz w:val="24"/>
          <w:szCs w:val="24"/>
          <w:lang w:eastAsia="en-GB"/>
        </w:rPr>
        <w:t xml:space="preserve"> the pearl bordered fritillary, small pearl bordered fritillary</w:t>
      </w:r>
      <w:r w:rsidR="00145B77">
        <w:rPr>
          <w:rFonts w:ascii="Arial" w:hAnsi="Arial" w:cs="Arial"/>
          <w:sz w:val="24"/>
          <w:szCs w:val="24"/>
          <w:lang w:eastAsia="en-GB"/>
        </w:rPr>
        <w:t xml:space="preserve"> butterflies,</w:t>
      </w:r>
      <w:r w:rsidR="004A604B">
        <w:rPr>
          <w:rFonts w:ascii="Arial" w:hAnsi="Arial" w:cs="Arial"/>
          <w:sz w:val="24"/>
          <w:szCs w:val="24"/>
          <w:lang w:eastAsia="en-GB"/>
        </w:rPr>
        <w:t xml:space="preserve"> </w:t>
      </w:r>
      <w:r w:rsidR="00E226AD">
        <w:rPr>
          <w:rFonts w:ascii="Arial" w:hAnsi="Arial" w:cs="Arial"/>
          <w:sz w:val="24"/>
          <w:szCs w:val="24"/>
          <w:lang w:eastAsia="en-GB"/>
        </w:rPr>
        <w:t>reptile and amphibians such as adders and great crested newts.</w:t>
      </w:r>
    </w:p>
    <w:p w14:paraId="6FE8AC8F" w14:textId="77777777" w:rsidR="00497C3E" w:rsidRPr="00497C3E" w:rsidRDefault="00497C3E" w:rsidP="00497C3E">
      <w:pPr>
        <w:rPr>
          <w:rFonts w:ascii="Arial" w:hAnsi="Arial" w:cs="Arial"/>
          <w:sz w:val="24"/>
          <w:szCs w:val="24"/>
          <w:lang w:eastAsia="en-GB"/>
        </w:rPr>
      </w:pPr>
    </w:p>
    <w:p w14:paraId="7598D4FF" w14:textId="0C2C663D" w:rsidR="00E023F9" w:rsidRPr="00497C3E" w:rsidRDefault="00497C3E" w:rsidP="00497C3E">
      <w:pPr>
        <w:rPr>
          <w:rFonts w:ascii="Arial" w:hAnsi="Arial" w:cs="Arial"/>
          <w:sz w:val="24"/>
          <w:szCs w:val="24"/>
          <w:lang w:eastAsia="en-GB"/>
        </w:rPr>
      </w:pPr>
      <w:r w:rsidRPr="00497C3E">
        <w:rPr>
          <w:rFonts w:ascii="Arial" w:hAnsi="Arial" w:cs="Arial"/>
          <w:sz w:val="24"/>
          <w:szCs w:val="24"/>
          <w:lang w:eastAsia="en-GB"/>
        </w:rPr>
        <w:t>It will also allow for better</w:t>
      </w:r>
      <w:r w:rsidR="000F02C0">
        <w:rPr>
          <w:rFonts w:ascii="Arial" w:hAnsi="Arial" w:cs="Arial"/>
          <w:sz w:val="24"/>
          <w:szCs w:val="24"/>
          <w:lang w:eastAsia="en-GB"/>
        </w:rPr>
        <w:t xml:space="preserve"> creation and maintenance of</w:t>
      </w:r>
      <w:r w:rsidRPr="00497C3E">
        <w:rPr>
          <w:rFonts w:ascii="Arial" w:hAnsi="Arial" w:cs="Arial"/>
          <w:sz w:val="24"/>
          <w:szCs w:val="24"/>
          <w:lang w:eastAsia="en-GB"/>
        </w:rPr>
        <w:t xml:space="preserve"> </w:t>
      </w:r>
      <w:r w:rsidR="000D6F81">
        <w:rPr>
          <w:rFonts w:ascii="Arial" w:hAnsi="Arial" w:cs="Arial"/>
          <w:sz w:val="24"/>
          <w:szCs w:val="24"/>
          <w:lang w:eastAsia="en-GB"/>
        </w:rPr>
        <w:t>infrastructure to the site</w:t>
      </w:r>
      <w:r w:rsidR="00E226AD">
        <w:rPr>
          <w:rFonts w:ascii="Arial" w:hAnsi="Arial" w:cs="Arial"/>
          <w:sz w:val="24"/>
          <w:szCs w:val="24"/>
          <w:lang w:eastAsia="en-GB"/>
        </w:rPr>
        <w:t xml:space="preserve"> as</w:t>
      </w:r>
      <w:r w:rsidR="00997E16">
        <w:rPr>
          <w:rFonts w:ascii="Arial" w:hAnsi="Arial" w:cs="Arial"/>
          <w:sz w:val="24"/>
          <w:szCs w:val="24"/>
          <w:lang w:eastAsia="en-GB"/>
        </w:rPr>
        <w:t xml:space="preserve"> well as reducing the </w:t>
      </w:r>
      <w:r w:rsidR="000F02C0">
        <w:rPr>
          <w:rFonts w:ascii="Arial" w:hAnsi="Arial" w:cs="Arial"/>
          <w:sz w:val="24"/>
          <w:szCs w:val="24"/>
          <w:lang w:eastAsia="en-GB"/>
        </w:rPr>
        <w:t>manual handling tasks</w:t>
      </w:r>
      <w:r w:rsidR="00997E16">
        <w:rPr>
          <w:rFonts w:ascii="Arial" w:hAnsi="Arial" w:cs="Arial"/>
          <w:sz w:val="24"/>
          <w:szCs w:val="24"/>
          <w:lang w:eastAsia="en-GB"/>
        </w:rPr>
        <w:t xml:space="preserve"> on members o</w:t>
      </w:r>
      <w:r w:rsidR="00DD58C4">
        <w:rPr>
          <w:rFonts w:ascii="Arial" w:hAnsi="Arial" w:cs="Arial"/>
          <w:sz w:val="24"/>
          <w:szCs w:val="24"/>
          <w:lang w:eastAsia="en-GB"/>
        </w:rPr>
        <w:t xml:space="preserve">n </w:t>
      </w:r>
      <w:r w:rsidR="00997E16">
        <w:rPr>
          <w:rFonts w:ascii="Arial" w:hAnsi="Arial" w:cs="Arial"/>
          <w:sz w:val="24"/>
          <w:szCs w:val="24"/>
          <w:lang w:eastAsia="en-GB"/>
        </w:rPr>
        <w:t>staff</w:t>
      </w:r>
      <w:r w:rsidR="00DD58C4">
        <w:rPr>
          <w:rFonts w:ascii="Arial" w:hAnsi="Arial" w:cs="Arial"/>
          <w:sz w:val="24"/>
          <w:szCs w:val="24"/>
          <w:lang w:eastAsia="en-GB"/>
        </w:rPr>
        <w:t>.</w:t>
      </w:r>
    </w:p>
    <w:p w14:paraId="44F77D80" w14:textId="77777777" w:rsidR="00E023F9" w:rsidRDefault="00E023F9" w:rsidP="000014E4">
      <w:pPr>
        <w:spacing w:after="240" w:line="276" w:lineRule="auto"/>
        <w:rPr>
          <w:rFonts w:ascii="Arial" w:hAnsi="Arial" w:cs="Arial"/>
          <w:sz w:val="24"/>
          <w:szCs w:val="24"/>
        </w:rPr>
      </w:pPr>
    </w:p>
    <w:p w14:paraId="07D956DB" w14:textId="77777777" w:rsidR="00497C3E" w:rsidRDefault="00497C3E" w:rsidP="000014E4">
      <w:pPr>
        <w:spacing w:after="240" w:line="276" w:lineRule="auto"/>
        <w:rPr>
          <w:rFonts w:ascii="Arial" w:hAnsi="Arial"/>
          <w:b/>
          <w:color w:val="000000"/>
          <w:sz w:val="26"/>
          <w:szCs w:val="26"/>
        </w:rPr>
      </w:pPr>
    </w:p>
    <w:p w14:paraId="0383ACF0" w14:textId="77777777" w:rsidR="00497C3E" w:rsidRDefault="00497C3E" w:rsidP="000014E4">
      <w:pPr>
        <w:spacing w:after="240" w:line="276" w:lineRule="auto"/>
        <w:rPr>
          <w:rFonts w:ascii="Arial" w:hAnsi="Arial"/>
          <w:b/>
          <w:color w:val="000000"/>
          <w:sz w:val="26"/>
          <w:szCs w:val="26"/>
        </w:rPr>
      </w:pPr>
    </w:p>
    <w:p w14:paraId="021D718B" w14:textId="77777777" w:rsidR="00497C3E" w:rsidRDefault="00497C3E" w:rsidP="000014E4">
      <w:pPr>
        <w:spacing w:after="240" w:line="276" w:lineRule="auto"/>
        <w:rPr>
          <w:rFonts w:ascii="Arial" w:hAnsi="Arial"/>
          <w:b/>
          <w:color w:val="000000"/>
          <w:sz w:val="26"/>
          <w:szCs w:val="26"/>
        </w:rPr>
      </w:pPr>
    </w:p>
    <w:p w14:paraId="6CC79FC2" w14:textId="6D8E2B3B"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1EE2D21" w14:textId="304CEAE1" w:rsidR="000014E4" w:rsidRDefault="000014E4" w:rsidP="000014E4">
      <w:pPr>
        <w:spacing w:after="240" w:line="259" w:lineRule="auto"/>
        <w:rPr>
          <w:rFonts w:ascii="Arial" w:hAnsi="Arial" w:cs="Arial"/>
          <w:color w:val="D9262E"/>
          <w:sz w:val="24"/>
          <w:szCs w:val="24"/>
        </w:rPr>
      </w:pPr>
      <w:r w:rsidRPr="000014E4">
        <w:rPr>
          <w:rFonts w:ascii="Arial" w:hAnsi="Arial"/>
          <w:color w:val="000000"/>
          <w:sz w:val="24"/>
          <w:szCs w:val="24"/>
        </w:rPr>
        <w:t>The Authority’s preference is for all invoices to be sent electronically, quoting a valid Purchase Order number</w:t>
      </w:r>
      <w:r w:rsidRPr="00ED4200">
        <w:rPr>
          <w:rFonts w:ascii="Arial" w:hAnsi="Arial"/>
          <w:b/>
          <w:bCs/>
          <w:color w:val="000000"/>
          <w:sz w:val="24"/>
          <w:szCs w:val="24"/>
        </w:rPr>
        <w:t xml:space="preserve">.  </w:t>
      </w:r>
      <w:r w:rsidR="00ED4200" w:rsidRPr="00ED4200">
        <w:rPr>
          <w:rFonts w:ascii="Arial" w:hAnsi="Arial" w:cs="Arial"/>
          <w:sz w:val="24"/>
          <w:szCs w:val="24"/>
        </w:rPr>
        <w:t>Preferably at the end of contract.</w:t>
      </w:r>
    </w:p>
    <w:p w14:paraId="2C01F13F" w14:textId="77777777" w:rsidR="00411AA3" w:rsidRPr="00411AA3" w:rsidRDefault="00411AA3" w:rsidP="000014E4">
      <w:pPr>
        <w:spacing w:after="240" w:line="259" w:lineRule="auto"/>
        <w:rPr>
          <w:rFonts w:ascii="Arial" w:hAnsi="Arial" w:cs="Arial"/>
          <w:color w:val="D9262E"/>
          <w:sz w:val="24"/>
          <w:szCs w:val="24"/>
        </w:rPr>
      </w:pP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3CE8F6B8" w:rsidR="000014E4" w:rsidRPr="00E86E8B" w:rsidRDefault="000014E4" w:rsidP="000014E4">
      <w:pPr>
        <w:spacing w:after="240" w:line="259" w:lineRule="auto"/>
        <w:rPr>
          <w:rFonts w:ascii="Arial" w:hAnsi="Arial"/>
          <w:sz w:val="24"/>
          <w:szCs w:val="24"/>
        </w:rPr>
      </w:pPr>
      <w:r w:rsidRPr="00E86E8B">
        <w:rPr>
          <w:rFonts w:ascii="Arial" w:hAnsi="Arial"/>
          <w:sz w:val="24"/>
          <w:szCs w:val="24"/>
        </w:rPr>
        <w:t xml:space="preserve">Technical – </w:t>
      </w:r>
      <w:r w:rsidR="006B33A2">
        <w:rPr>
          <w:rFonts w:ascii="Arial" w:hAnsi="Arial" w:cs="Arial"/>
          <w:b/>
          <w:sz w:val="24"/>
          <w:szCs w:val="24"/>
        </w:rPr>
        <w:t>4</w:t>
      </w:r>
      <w:r w:rsidR="00ED4200" w:rsidRPr="00E86E8B">
        <w:rPr>
          <w:rFonts w:ascii="Arial" w:hAnsi="Arial" w:cs="Arial"/>
          <w:b/>
          <w:sz w:val="24"/>
          <w:szCs w:val="24"/>
        </w:rPr>
        <w:t>0</w:t>
      </w:r>
      <w:r w:rsidRPr="00E86E8B">
        <w:rPr>
          <w:rFonts w:ascii="Arial" w:hAnsi="Arial"/>
          <w:sz w:val="24"/>
          <w:szCs w:val="24"/>
        </w:rPr>
        <w:t>%</w:t>
      </w:r>
    </w:p>
    <w:p w14:paraId="4A38EFD8" w14:textId="520C7CC4" w:rsidR="000014E4" w:rsidRPr="00E86E8B" w:rsidRDefault="000014E4" w:rsidP="000014E4">
      <w:pPr>
        <w:spacing w:after="240" w:line="259" w:lineRule="auto"/>
        <w:rPr>
          <w:rFonts w:ascii="Arial" w:hAnsi="Arial"/>
          <w:sz w:val="24"/>
          <w:szCs w:val="24"/>
        </w:rPr>
      </w:pPr>
      <w:r w:rsidRPr="00E86E8B">
        <w:rPr>
          <w:rFonts w:ascii="Arial" w:hAnsi="Arial"/>
          <w:sz w:val="24"/>
          <w:szCs w:val="24"/>
        </w:rPr>
        <w:t xml:space="preserve">Commercial – </w:t>
      </w:r>
      <w:r w:rsidR="006B33A2">
        <w:rPr>
          <w:rFonts w:ascii="Arial" w:hAnsi="Arial" w:cs="Arial"/>
          <w:b/>
          <w:sz w:val="24"/>
          <w:szCs w:val="24"/>
        </w:rPr>
        <w:t>6</w:t>
      </w:r>
      <w:r w:rsidR="00ED4200" w:rsidRPr="00E86E8B">
        <w:rPr>
          <w:rFonts w:ascii="Arial" w:hAnsi="Arial" w:cs="Arial"/>
          <w:b/>
          <w:sz w:val="24"/>
          <w:szCs w:val="24"/>
        </w:rPr>
        <w:t>0</w:t>
      </w:r>
      <w:r w:rsidRPr="00E86E8B">
        <w:rPr>
          <w:rFonts w:ascii="Arial" w:hAnsi="Arial"/>
          <w:sz w:val="24"/>
          <w:szCs w:val="24"/>
        </w:rPr>
        <w:t>%</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291AEBF3" w14:textId="56FE635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6B33A2" w:rsidRPr="00EF2937">
        <w:rPr>
          <w:rFonts w:ascii="Arial" w:hAnsi="Arial" w:cs="Arial"/>
          <w:b/>
          <w:sz w:val="24"/>
          <w:szCs w:val="24"/>
        </w:rPr>
        <w:t>4</w:t>
      </w:r>
      <w:r w:rsidR="00E86E8B" w:rsidRPr="00EF2937">
        <w:rPr>
          <w:rFonts w:ascii="Arial" w:hAnsi="Arial" w:cs="Arial"/>
          <w:b/>
          <w:sz w:val="24"/>
          <w:szCs w:val="24"/>
        </w:rPr>
        <w:t>0</w:t>
      </w:r>
      <w:r w:rsidRPr="00EF2937">
        <w:rPr>
          <w:rFonts w:ascii="Arial" w:hAnsi="Arial"/>
          <w:sz w:val="24"/>
          <w:szCs w:val="24"/>
        </w:rPr>
        <w:t xml:space="preserve">% technical and </w:t>
      </w:r>
      <w:r w:rsidR="006B33A2" w:rsidRPr="00EF2937">
        <w:rPr>
          <w:rFonts w:ascii="Arial" w:hAnsi="Arial" w:cs="Arial"/>
          <w:b/>
          <w:sz w:val="24"/>
          <w:szCs w:val="24"/>
        </w:rPr>
        <w:t>6</w:t>
      </w:r>
      <w:r w:rsidR="00E86E8B" w:rsidRPr="00EF2937">
        <w:rPr>
          <w:rFonts w:ascii="Arial" w:hAnsi="Arial" w:cs="Arial"/>
          <w:b/>
          <w:sz w:val="24"/>
          <w:szCs w:val="24"/>
        </w:rPr>
        <w:t>0</w:t>
      </w:r>
      <w:r w:rsidRPr="00EF2937">
        <w:rPr>
          <w:rFonts w:ascii="Arial" w:hAnsi="Arial"/>
          <w:sz w:val="24"/>
          <w:szCs w:val="24"/>
        </w:rPr>
        <w:t xml:space="preserve">% </w:t>
      </w:r>
      <w:r w:rsidRPr="000014E4">
        <w:rPr>
          <w:rFonts w:ascii="Arial" w:hAnsi="Arial"/>
          <w:color w:val="000000"/>
          <w:sz w:val="24"/>
          <w:szCs w:val="24"/>
        </w:rPr>
        <w:t>commercial, the winning tenderer will be the highest scoring combined score.</w:t>
      </w:r>
    </w:p>
    <w:p w14:paraId="46770A28" w14:textId="3A5C07D9" w:rsidR="000014E4" w:rsidRPr="000014E4" w:rsidRDefault="000014E4" w:rsidP="000014E4">
      <w:pPr>
        <w:spacing w:after="240" w:line="259" w:lineRule="auto"/>
        <w:rPr>
          <w:rFonts w:ascii="Arial" w:hAnsi="Arial" w:cs="Arial"/>
          <w:b/>
          <w:color w:val="D9262E"/>
          <w:sz w:val="24"/>
          <w:szCs w:val="24"/>
        </w:rPr>
      </w:pPr>
    </w:p>
    <w:tbl>
      <w:tblPr>
        <w:tblStyle w:val="Table"/>
        <w:tblW w:w="10324" w:type="dxa"/>
        <w:tblLook w:val="04A0" w:firstRow="1" w:lastRow="0" w:firstColumn="1" w:lastColumn="0" w:noHBand="0" w:noVBand="1"/>
      </w:tblPr>
      <w:tblGrid>
        <w:gridCol w:w="1824"/>
        <w:gridCol w:w="1677"/>
        <w:gridCol w:w="2080"/>
        <w:gridCol w:w="1990"/>
        <w:gridCol w:w="2753"/>
      </w:tblGrid>
      <w:tr w:rsidR="001A58AE" w:rsidRPr="000014E4" w14:paraId="0BFC4E7C" w14:textId="77777777" w:rsidTr="000014E4">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64461" w:rsidRDefault="000014E4" w:rsidP="000014E4">
            <w:pPr>
              <w:rPr>
                <w:color w:val="auto"/>
                <w:sz w:val="24"/>
                <w:szCs w:val="24"/>
              </w:rPr>
            </w:pPr>
            <w:r w:rsidRPr="00064461">
              <w:rPr>
                <w:color w:val="auto"/>
                <w:sz w:val="24"/>
                <w:szCs w:val="24"/>
              </w:rPr>
              <w:t>Sub-Criteria</w:t>
            </w:r>
          </w:p>
        </w:tc>
        <w:tc>
          <w:tcPr>
            <w:tcW w:w="2816" w:type="dxa"/>
          </w:tcPr>
          <w:p w14:paraId="36AC5316" w14:textId="77777777" w:rsidR="000014E4" w:rsidRPr="00064461" w:rsidRDefault="000014E4" w:rsidP="000014E4">
            <w:pPr>
              <w:rPr>
                <w:color w:val="auto"/>
                <w:sz w:val="24"/>
                <w:szCs w:val="24"/>
              </w:rPr>
            </w:pPr>
            <w:r w:rsidRPr="00064461">
              <w:rPr>
                <w:color w:val="auto"/>
                <w:sz w:val="24"/>
                <w:szCs w:val="24"/>
              </w:rPr>
              <w:t>Weighted Question</w:t>
            </w:r>
          </w:p>
        </w:tc>
      </w:tr>
      <w:tr w:rsidR="00444493" w:rsidRPr="000014E4" w14:paraId="5B62109A" w14:textId="77777777" w:rsidTr="00CF574B">
        <w:trPr>
          <w:trHeight w:val="1736"/>
        </w:trPr>
        <w:tc>
          <w:tcPr>
            <w:tcW w:w="1838" w:type="dxa"/>
            <w:vMerge w:val="restart"/>
          </w:tcPr>
          <w:p w14:paraId="695B9634" w14:textId="77777777" w:rsidR="000014E4" w:rsidRPr="006B33A2" w:rsidRDefault="000014E4" w:rsidP="000014E4">
            <w:pPr>
              <w:rPr>
                <w:rFonts w:cs="Arial"/>
                <w:b/>
                <w:color w:val="auto"/>
                <w:sz w:val="24"/>
                <w:szCs w:val="24"/>
              </w:rPr>
            </w:pPr>
            <w:r w:rsidRPr="006B33A2">
              <w:rPr>
                <w:rFonts w:cs="Arial"/>
                <w:b/>
                <w:color w:val="auto"/>
                <w:sz w:val="24"/>
                <w:szCs w:val="24"/>
              </w:rPr>
              <w:t>Technical</w:t>
            </w:r>
          </w:p>
        </w:tc>
        <w:tc>
          <w:tcPr>
            <w:tcW w:w="1701" w:type="dxa"/>
            <w:vMerge w:val="restart"/>
          </w:tcPr>
          <w:p w14:paraId="799E3AB4" w14:textId="3670D96B" w:rsidR="000014E4" w:rsidRPr="006B33A2" w:rsidRDefault="006B33A2" w:rsidP="000014E4">
            <w:pPr>
              <w:rPr>
                <w:rFonts w:cs="Arial"/>
                <w:b/>
                <w:color w:val="auto"/>
                <w:sz w:val="24"/>
                <w:szCs w:val="24"/>
              </w:rPr>
            </w:pPr>
            <w:r>
              <w:rPr>
                <w:rFonts w:cs="Arial"/>
                <w:b/>
                <w:color w:val="auto"/>
                <w:sz w:val="24"/>
                <w:szCs w:val="24"/>
              </w:rPr>
              <w:t>4</w:t>
            </w:r>
            <w:r w:rsidR="000014E4" w:rsidRPr="006B33A2">
              <w:rPr>
                <w:rFonts w:cs="Arial"/>
                <w:b/>
                <w:color w:val="auto"/>
                <w:sz w:val="24"/>
                <w:szCs w:val="24"/>
              </w:rPr>
              <w:t>0%</w:t>
            </w:r>
          </w:p>
        </w:tc>
        <w:tc>
          <w:tcPr>
            <w:tcW w:w="2126" w:type="dxa"/>
            <w:vMerge w:val="restart"/>
          </w:tcPr>
          <w:p w14:paraId="463F0839" w14:textId="77777777" w:rsidR="000014E4" w:rsidRPr="006B33A2" w:rsidRDefault="000014E4" w:rsidP="000014E4">
            <w:pPr>
              <w:rPr>
                <w:rFonts w:cs="Arial"/>
                <w:b/>
                <w:color w:val="auto"/>
                <w:sz w:val="24"/>
                <w:szCs w:val="24"/>
              </w:rPr>
            </w:pPr>
            <w:r w:rsidRPr="006B33A2">
              <w:rPr>
                <w:rFonts w:cs="Arial"/>
                <w:b/>
                <w:color w:val="auto"/>
                <w:sz w:val="24"/>
                <w:szCs w:val="24"/>
              </w:rPr>
              <w:t>Service / Product Proposal</w:t>
            </w:r>
          </w:p>
        </w:tc>
        <w:tc>
          <w:tcPr>
            <w:tcW w:w="1843" w:type="dxa"/>
          </w:tcPr>
          <w:p w14:paraId="7B2B3DDB" w14:textId="08BF52E8" w:rsidR="000014E4" w:rsidRPr="00064461" w:rsidRDefault="006B33A2" w:rsidP="000014E4">
            <w:pPr>
              <w:rPr>
                <w:rFonts w:cs="Arial"/>
                <w:b/>
                <w:color w:val="auto"/>
                <w:sz w:val="24"/>
                <w:szCs w:val="24"/>
              </w:rPr>
            </w:pPr>
            <w:r w:rsidRPr="00064461">
              <w:rPr>
                <w:rFonts w:cs="Arial"/>
                <w:b/>
                <w:color w:val="auto"/>
                <w:sz w:val="24"/>
                <w:szCs w:val="24"/>
              </w:rPr>
              <w:t>communication</w:t>
            </w:r>
          </w:p>
        </w:tc>
        <w:tc>
          <w:tcPr>
            <w:tcW w:w="2816" w:type="dxa"/>
          </w:tcPr>
          <w:p w14:paraId="32CF7256" w14:textId="7CDAEBB9" w:rsidR="000014E4" w:rsidRPr="00064461" w:rsidRDefault="006B33A2" w:rsidP="000014E4">
            <w:pPr>
              <w:rPr>
                <w:rFonts w:cs="Arial"/>
                <w:b/>
                <w:color w:val="auto"/>
                <w:sz w:val="24"/>
                <w:szCs w:val="24"/>
              </w:rPr>
            </w:pPr>
            <w:r w:rsidRPr="00064461">
              <w:rPr>
                <w:rFonts w:cs="Arial"/>
                <w:b/>
                <w:color w:val="auto"/>
                <w:sz w:val="24"/>
                <w:szCs w:val="24"/>
              </w:rPr>
              <w:t xml:space="preserve">A support team being available for questions, queries or any issues we come across with the machine </w:t>
            </w:r>
            <w:r w:rsidR="00610437" w:rsidRPr="00064461">
              <w:rPr>
                <w:rFonts w:cs="Arial"/>
                <w:b/>
                <w:color w:val="auto"/>
                <w:sz w:val="24"/>
                <w:szCs w:val="24"/>
              </w:rPr>
              <w:t>25%</w:t>
            </w:r>
            <w:r w:rsidRPr="00064461">
              <w:rPr>
                <w:rFonts w:cs="Arial"/>
                <w:b/>
                <w:color w:val="auto"/>
                <w:sz w:val="24"/>
                <w:szCs w:val="24"/>
              </w:rPr>
              <w:t>of technical score</w:t>
            </w:r>
          </w:p>
        </w:tc>
      </w:tr>
      <w:tr w:rsidR="00444493" w:rsidRPr="000014E4" w14:paraId="142E3833" w14:textId="77777777" w:rsidTr="00CF574B">
        <w:trPr>
          <w:trHeight w:val="1396"/>
        </w:trPr>
        <w:tc>
          <w:tcPr>
            <w:tcW w:w="1838" w:type="dxa"/>
            <w:vMerge/>
          </w:tcPr>
          <w:p w14:paraId="5C23C919" w14:textId="77777777" w:rsidR="000014E4" w:rsidRPr="006B33A2" w:rsidRDefault="000014E4" w:rsidP="000014E4">
            <w:pPr>
              <w:rPr>
                <w:rFonts w:cs="Arial"/>
                <w:b/>
                <w:color w:val="auto"/>
                <w:sz w:val="24"/>
                <w:szCs w:val="24"/>
              </w:rPr>
            </w:pPr>
          </w:p>
        </w:tc>
        <w:tc>
          <w:tcPr>
            <w:tcW w:w="1701" w:type="dxa"/>
            <w:vMerge/>
          </w:tcPr>
          <w:p w14:paraId="63E6A629" w14:textId="77777777" w:rsidR="000014E4" w:rsidRPr="006B33A2" w:rsidRDefault="000014E4" w:rsidP="000014E4">
            <w:pPr>
              <w:rPr>
                <w:rFonts w:cs="Arial"/>
                <w:b/>
                <w:color w:val="auto"/>
                <w:sz w:val="24"/>
                <w:szCs w:val="24"/>
              </w:rPr>
            </w:pPr>
          </w:p>
        </w:tc>
        <w:tc>
          <w:tcPr>
            <w:tcW w:w="2126" w:type="dxa"/>
            <w:vMerge/>
          </w:tcPr>
          <w:p w14:paraId="22816A2F" w14:textId="77777777" w:rsidR="000014E4" w:rsidRPr="006B33A2" w:rsidRDefault="000014E4" w:rsidP="000014E4">
            <w:pPr>
              <w:rPr>
                <w:rFonts w:cs="Arial"/>
                <w:b/>
                <w:color w:val="auto"/>
                <w:sz w:val="24"/>
                <w:szCs w:val="24"/>
              </w:rPr>
            </w:pPr>
          </w:p>
        </w:tc>
        <w:tc>
          <w:tcPr>
            <w:tcW w:w="1843" w:type="dxa"/>
          </w:tcPr>
          <w:p w14:paraId="59D34724" w14:textId="640B3599" w:rsidR="000014E4" w:rsidRPr="00064461" w:rsidRDefault="006B33A2" w:rsidP="000014E4">
            <w:pPr>
              <w:rPr>
                <w:rFonts w:cs="Arial"/>
                <w:b/>
                <w:color w:val="auto"/>
                <w:sz w:val="24"/>
                <w:szCs w:val="24"/>
              </w:rPr>
            </w:pPr>
            <w:r w:rsidRPr="00064461">
              <w:rPr>
                <w:rFonts w:cs="Arial"/>
                <w:b/>
                <w:color w:val="auto"/>
                <w:sz w:val="24"/>
                <w:szCs w:val="24"/>
              </w:rPr>
              <w:t>Health &amp; Safety</w:t>
            </w:r>
          </w:p>
        </w:tc>
        <w:tc>
          <w:tcPr>
            <w:tcW w:w="2816" w:type="dxa"/>
          </w:tcPr>
          <w:p w14:paraId="25C1BAF6" w14:textId="359EEBB1" w:rsidR="000014E4" w:rsidRPr="00064461" w:rsidRDefault="006B33A2" w:rsidP="000014E4">
            <w:pPr>
              <w:rPr>
                <w:rFonts w:cs="Arial"/>
                <w:b/>
                <w:color w:val="auto"/>
                <w:sz w:val="24"/>
                <w:szCs w:val="24"/>
              </w:rPr>
            </w:pPr>
            <w:r w:rsidRPr="00064461">
              <w:rPr>
                <w:rFonts w:cs="Arial"/>
                <w:b/>
                <w:color w:val="auto"/>
                <w:sz w:val="24"/>
                <w:szCs w:val="24"/>
              </w:rPr>
              <w:t>The training requested will ensure staff are able to operate the equipment to a safe and professional standard</w:t>
            </w:r>
            <w:r w:rsidR="00AC772C" w:rsidRPr="00064461">
              <w:rPr>
                <w:rFonts w:cs="Arial"/>
                <w:b/>
                <w:color w:val="auto"/>
                <w:sz w:val="24"/>
                <w:szCs w:val="24"/>
              </w:rPr>
              <w:t xml:space="preserve"> and provide guidance on daily machine </w:t>
            </w:r>
            <w:r w:rsidR="00790FDA" w:rsidRPr="00064461">
              <w:rPr>
                <w:rFonts w:cs="Arial"/>
                <w:b/>
                <w:color w:val="auto"/>
                <w:sz w:val="24"/>
                <w:szCs w:val="24"/>
              </w:rPr>
              <w:t>mainte</w:t>
            </w:r>
            <w:r w:rsidR="00790FDA" w:rsidRPr="00064461">
              <w:rPr>
                <w:rFonts w:cs="Arial"/>
                <w:b/>
                <w:sz w:val="24"/>
                <w:szCs w:val="24"/>
              </w:rPr>
              <w:t>nance</w:t>
            </w:r>
            <w:r w:rsidR="00BF0FBA" w:rsidRPr="00064461">
              <w:rPr>
                <w:rFonts w:cs="Arial"/>
                <w:b/>
                <w:color w:val="auto"/>
                <w:sz w:val="24"/>
                <w:szCs w:val="24"/>
              </w:rPr>
              <w:t xml:space="preserve"> </w:t>
            </w:r>
            <w:r w:rsidR="00610437" w:rsidRPr="00064461">
              <w:rPr>
                <w:rFonts w:cs="Arial"/>
                <w:b/>
                <w:color w:val="auto"/>
                <w:sz w:val="24"/>
                <w:szCs w:val="24"/>
              </w:rPr>
              <w:t>25%</w:t>
            </w:r>
            <w:r w:rsidRPr="00064461">
              <w:rPr>
                <w:rFonts w:cs="Arial"/>
                <w:b/>
                <w:color w:val="auto"/>
                <w:sz w:val="24"/>
                <w:szCs w:val="24"/>
              </w:rPr>
              <w:t>% of technical score</w:t>
            </w:r>
          </w:p>
        </w:tc>
      </w:tr>
      <w:tr w:rsidR="00444493" w:rsidRPr="000014E4" w14:paraId="70F8C2A6" w14:textId="77777777" w:rsidTr="00CF574B">
        <w:trPr>
          <w:trHeight w:val="1710"/>
        </w:trPr>
        <w:tc>
          <w:tcPr>
            <w:tcW w:w="1838" w:type="dxa"/>
            <w:vMerge/>
          </w:tcPr>
          <w:p w14:paraId="4C2EC548" w14:textId="77777777" w:rsidR="000014E4" w:rsidRPr="006B33A2" w:rsidRDefault="000014E4" w:rsidP="000014E4">
            <w:pPr>
              <w:rPr>
                <w:rFonts w:cs="Arial"/>
                <w:b/>
                <w:color w:val="auto"/>
                <w:sz w:val="24"/>
                <w:szCs w:val="24"/>
              </w:rPr>
            </w:pPr>
          </w:p>
        </w:tc>
        <w:tc>
          <w:tcPr>
            <w:tcW w:w="1701" w:type="dxa"/>
            <w:vMerge/>
          </w:tcPr>
          <w:p w14:paraId="3953434F" w14:textId="77777777" w:rsidR="000014E4" w:rsidRPr="006B33A2" w:rsidRDefault="000014E4" w:rsidP="000014E4">
            <w:pPr>
              <w:rPr>
                <w:rFonts w:cs="Arial"/>
                <w:b/>
                <w:color w:val="auto"/>
                <w:sz w:val="24"/>
                <w:szCs w:val="24"/>
              </w:rPr>
            </w:pPr>
          </w:p>
        </w:tc>
        <w:tc>
          <w:tcPr>
            <w:tcW w:w="2126" w:type="dxa"/>
            <w:vMerge/>
          </w:tcPr>
          <w:p w14:paraId="4A49F39B" w14:textId="77777777" w:rsidR="000014E4" w:rsidRPr="006B33A2" w:rsidRDefault="000014E4" w:rsidP="000014E4">
            <w:pPr>
              <w:rPr>
                <w:rFonts w:cs="Arial"/>
                <w:b/>
                <w:color w:val="auto"/>
                <w:sz w:val="24"/>
                <w:szCs w:val="24"/>
              </w:rPr>
            </w:pPr>
          </w:p>
        </w:tc>
        <w:tc>
          <w:tcPr>
            <w:tcW w:w="1843" w:type="dxa"/>
          </w:tcPr>
          <w:p w14:paraId="12136D35" w14:textId="77777777" w:rsidR="000014E4" w:rsidRPr="00064461" w:rsidRDefault="000014E4" w:rsidP="000014E4">
            <w:pPr>
              <w:rPr>
                <w:rFonts w:cs="Arial"/>
                <w:b/>
                <w:color w:val="auto"/>
                <w:sz w:val="24"/>
                <w:szCs w:val="24"/>
              </w:rPr>
            </w:pPr>
            <w:r w:rsidRPr="00064461">
              <w:rPr>
                <w:rFonts w:cs="Arial"/>
                <w:b/>
                <w:color w:val="auto"/>
                <w:sz w:val="24"/>
                <w:szCs w:val="24"/>
              </w:rPr>
              <w:t>Quality Assurance measures</w:t>
            </w:r>
          </w:p>
        </w:tc>
        <w:tc>
          <w:tcPr>
            <w:tcW w:w="2816" w:type="dxa"/>
          </w:tcPr>
          <w:p w14:paraId="52ED3435" w14:textId="6C628A42" w:rsidR="000014E4" w:rsidRPr="00064461" w:rsidRDefault="006B33A2" w:rsidP="000014E4">
            <w:pPr>
              <w:rPr>
                <w:rFonts w:cs="Arial"/>
                <w:b/>
                <w:color w:val="auto"/>
                <w:sz w:val="24"/>
                <w:szCs w:val="24"/>
              </w:rPr>
            </w:pPr>
            <w:r w:rsidRPr="00064461">
              <w:rPr>
                <w:rFonts w:cs="Arial"/>
                <w:b/>
                <w:color w:val="auto"/>
                <w:sz w:val="24"/>
                <w:szCs w:val="24"/>
              </w:rPr>
              <w:t>The machine</w:t>
            </w:r>
            <w:r w:rsidR="000B7388" w:rsidRPr="00064461">
              <w:rPr>
                <w:rFonts w:cs="Arial"/>
                <w:b/>
                <w:color w:val="auto"/>
                <w:sz w:val="24"/>
                <w:szCs w:val="24"/>
              </w:rPr>
              <w:t xml:space="preserve"> is</w:t>
            </w:r>
            <w:r w:rsidRPr="00064461">
              <w:rPr>
                <w:rFonts w:cs="Arial"/>
                <w:b/>
                <w:color w:val="auto"/>
                <w:sz w:val="24"/>
                <w:szCs w:val="24"/>
              </w:rPr>
              <w:t xml:space="preserve"> fit for purpose up to code with </w:t>
            </w:r>
            <w:r w:rsidR="00166232" w:rsidRPr="00064461">
              <w:rPr>
                <w:rFonts w:cs="Arial"/>
                <w:b/>
                <w:color w:val="auto"/>
                <w:sz w:val="24"/>
                <w:szCs w:val="24"/>
              </w:rPr>
              <w:t>chapter 8 decals and Full LOLER cert</w:t>
            </w:r>
            <w:r w:rsidR="000925EE">
              <w:rPr>
                <w:rFonts w:cs="Arial"/>
                <w:b/>
                <w:color w:val="auto"/>
                <w:sz w:val="24"/>
                <w:szCs w:val="24"/>
              </w:rPr>
              <w:t xml:space="preserve">, </w:t>
            </w:r>
            <w:r w:rsidR="00052F40">
              <w:rPr>
                <w:rFonts w:cs="Arial"/>
                <w:b/>
                <w:color w:val="auto"/>
                <w:sz w:val="24"/>
                <w:szCs w:val="24"/>
              </w:rPr>
              <w:t>Falling Objects Protective Structure (</w:t>
            </w:r>
            <w:r w:rsidR="000925EE">
              <w:rPr>
                <w:rFonts w:cs="Arial"/>
                <w:b/>
                <w:color w:val="auto"/>
                <w:sz w:val="24"/>
                <w:szCs w:val="24"/>
              </w:rPr>
              <w:t>FOPS</w:t>
            </w:r>
            <w:r w:rsidR="00052F40">
              <w:rPr>
                <w:rFonts w:cs="Arial"/>
                <w:b/>
                <w:color w:val="auto"/>
                <w:sz w:val="24"/>
                <w:szCs w:val="24"/>
              </w:rPr>
              <w:t>)</w:t>
            </w:r>
            <w:r w:rsidR="000D54B8">
              <w:rPr>
                <w:rFonts w:cs="Arial"/>
                <w:b/>
                <w:color w:val="auto"/>
                <w:sz w:val="24"/>
                <w:szCs w:val="24"/>
              </w:rPr>
              <w:t xml:space="preserve">, </w:t>
            </w:r>
            <w:r w:rsidR="00444493">
              <w:rPr>
                <w:rFonts w:cs="Arial"/>
                <w:b/>
                <w:color w:val="auto"/>
                <w:sz w:val="24"/>
                <w:szCs w:val="24"/>
              </w:rPr>
              <w:t xml:space="preserve">Rolling </w:t>
            </w:r>
            <w:proofErr w:type="gramStart"/>
            <w:r w:rsidR="00444493">
              <w:rPr>
                <w:rFonts w:cs="Arial"/>
                <w:b/>
                <w:color w:val="auto"/>
                <w:sz w:val="24"/>
                <w:szCs w:val="24"/>
              </w:rPr>
              <w:t>Over Protective</w:t>
            </w:r>
            <w:proofErr w:type="gramEnd"/>
            <w:r w:rsidR="00444493">
              <w:rPr>
                <w:rFonts w:cs="Arial"/>
                <w:b/>
                <w:color w:val="auto"/>
                <w:sz w:val="24"/>
                <w:szCs w:val="24"/>
              </w:rPr>
              <w:t xml:space="preserve"> structure </w:t>
            </w:r>
            <w:r w:rsidR="00052F40">
              <w:rPr>
                <w:rFonts w:cs="Arial"/>
                <w:b/>
                <w:color w:val="auto"/>
                <w:sz w:val="24"/>
                <w:szCs w:val="24"/>
              </w:rPr>
              <w:t>(</w:t>
            </w:r>
            <w:r w:rsidR="000D54B8">
              <w:rPr>
                <w:rFonts w:cs="Arial"/>
                <w:b/>
                <w:color w:val="auto"/>
                <w:sz w:val="24"/>
                <w:szCs w:val="24"/>
              </w:rPr>
              <w:t>ROPS</w:t>
            </w:r>
            <w:r w:rsidR="00052F40">
              <w:rPr>
                <w:rFonts w:cs="Arial"/>
                <w:b/>
                <w:color w:val="auto"/>
                <w:sz w:val="24"/>
                <w:szCs w:val="24"/>
              </w:rPr>
              <w:t>)</w:t>
            </w:r>
            <w:r w:rsidR="000D54B8">
              <w:rPr>
                <w:rFonts w:cs="Arial"/>
                <w:b/>
                <w:color w:val="auto"/>
                <w:sz w:val="24"/>
                <w:szCs w:val="24"/>
              </w:rPr>
              <w:t xml:space="preserve"> and </w:t>
            </w:r>
            <w:r w:rsidR="001A58AE">
              <w:rPr>
                <w:rFonts w:cs="Arial"/>
                <w:b/>
                <w:color w:val="auto"/>
                <w:sz w:val="24"/>
                <w:szCs w:val="24"/>
              </w:rPr>
              <w:t xml:space="preserve">Operator Protective structure </w:t>
            </w:r>
            <w:r w:rsidR="00444493">
              <w:rPr>
                <w:rFonts w:cs="Arial"/>
                <w:b/>
                <w:color w:val="auto"/>
                <w:sz w:val="24"/>
                <w:szCs w:val="24"/>
              </w:rPr>
              <w:t>(OPS)</w:t>
            </w:r>
            <w:r w:rsidR="000D54B8">
              <w:rPr>
                <w:rFonts w:cs="Arial"/>
                <w:b/>
                <w:color w:val="auto"/>
                <w:sz w:val="24"/>
                <w:szCs w:val="24"/>
              </w:rPr>
              <w:t xml:space="preserve"> </w:t>
            </w:r>
            <w:r w:rsidR="00610437" w:rsidRPr="00064461">
              <w:rPr>
                <w:rFonts w:cs="Arial"/>
                <w:b/>
                <w:color w:val="auto"/>
                <w:sz w:val="24"/>
                <w:szCs w:val="24"/>
              </w:rPr>
              <w:t>25%</w:t>
            </w:r>
            <w:r w:rsidRPr="00064461">
              <w:rPr>
                <w:rFonts w:cs="Arial"/>
                <w:b/>
                <w:color w:val="auto"/>
                <w:sz w:val="24"/>
                <w:szCs w:val="24"/>
              </w:rPr>
              <w:t xml:space="preserve"> of technical score</w:t>
            </w:r>
          </w:p>
        </w:tc>
      </w:tr>
      <w:tr w:rsidR="00444493" w:rsidRPr="000014E4" w14:paraId="0FC08237" w14:textId="77777777" w:rsidTr="00CF574B">
        <w:trPr>
          <w:trHeight w:val="1396"/>
        </w:trPr>
        <w:tc>
          <w:tcPr>
            <w:tcW w:w="1838" w:type="dxa"/>
            <w:vMerge/>
          </w:tcPr>
          <w:p w14:paraId="12503BA4" w14:textId="77777777" w:rsidR="000014E4" w:rsidRPr="006B33A2" w:rsidRDefault="000014E4" w:rsidP="000014E4">
            <w:pPr>
              <w:rPr>
                <w:rFonts w:cs="Arial"/>
                <w:b/>
                <w:color w:val="auto"/>
                <w:sz w:val="24"/>
                <w:szCs w:val="24"/>
              </w:rPr>
            </w:pPr>
          </w:p>
        </w:tc>
        <w:tc>
          <w:tcPr>
            <w:tcW w:w="1701" w:type="dxa"/>
            <w:vMerge/>
          </w:tcPr>
          <w:p w14:paraId="2B0CB442" w14:textId="77777777" w:rsidR="000014E4" w:rsidRPr="006B33A2" w:rsidRDefault="000014E4" w:rsidP="000014E4">
            <w:pPr>
              <w:rPr>
                <w:rFonts w:cs="Arial"/>
                <w:b/>
                <w:color w:val="auto"/>
                <w:sz w:val="24"/>
                <w:szCs w:val="24"/>
              </w:rPr>
            </w:pPr>
          </w:p>
        </w:tc>
        <w:tc>
          <w:tcPr>
            <w:tcW w:w="2126" w:type="dxa"/>
            <w:vMerge/>
          </w:tcPr>
          <w:p w14:paraId="216C0BDD" w14:textId="77777777" w:rsidR="000014E4" w:rsidRPr="006B33A2" w:rsidRDefault="000014E4" w:rsidP="000014E4">
            <w:pPr>
              <w:rPr>
                <w:rFonts w:cs="Arial"/>
                <w:b/>
                <w:color w:val="auto"/>
                <w:sz w:val="24"/>
                <w:szCs w:val="24"/>
              </w:rPr>
            </w:pPr>
          </w:p>
        </w:tc>
        <w:tc>
          <w:tcPr>
            <w:tcW w:w="1843" w:type="dxa"/>
          </w:tcPr>
          <w:p w14:paraId="490FE67D" w14:textId="02BEDE7D" w:rsidR="000014E4" w:rsidRPr="00064461" w:rsidRDefault="006B33A2" w:rsidP="000014E4">
            <w:pPr>
              <w:rPr>
                <w:rFonts w:cs="Arial"/>
                <w:b/>
                <w:color w:val="auto"/>
                <w:sz w:val="24"/>
                <w:szCs w:val="24"/>
              </w:rPr>
            </w:pPr>
            <w:r w:rsidRPr="00064461">
              <w:rPr>
                <w:rFonts w:cs="Arial"/>
                <w:b/>
                <w:color w:val="auto"/>
                <w:sz w:val="24"/>
                <w:szCs w:val="24"/>
              </w:rPr>
              <w:t>Technical requirements</w:t>
            </w:r>
          </w:p>
        </w:tc>
        <w:tc>
          <w:tcPr>
            <w:tcW w:w="2816" w:type="dxa"/>
          </w:tcPr>
          <w:p w14:paraId="5CA06145" w14:textId="292CCE58" w:rsidR="000014E4" w:rsidRPr="00064461" w:rsidRDefault="006B33A2" w:rsidP="000014E4">
            <w:pPr>
              <w:rPr>
                <w:rFonts w:cs="Arial"/>
                <w:b/>
                <w:color w:val="auto"/>
                <w:sz w:val="24"/>
                <w:szCs w:val="24"/>
              </w:rPr>
            </w:pPr>
            <w:r w:rsidRPr="00064461">
              <w:rPr>
                <w:rFonts w:cs="Arial"/>
                <w:b/>
                <w:color w:val="auto"/>
                <w:sz w:val="24"/>
                <w:szCs w:val="24"/>
              </w:rPr>
              <w:t xml:space="preserve">Able to provide the specialist </w:t>
            </w:r>
            <w:r w:rsidR="005660EC" w:rsidRPr="00064461">
              <w:rPr>
                <w:rFonts w:cs="Arial"/>
                <w:b/>
                <w:color w:val="auto"/>
                <w:sz w:val="24"/>
                <w:szCs w:val="24"/>
              </w:rPr>
              <w:t>additions</w:t>
            </w:r>
            <w:r w:rsidRPr="00064461">
              <w:rPr>
                <w:rFonts w:cs="Arial"/>
                <w:b/>
                <w:color w:val="auto"/>
                <w:sz w:val="24"/>
                <w:szCs w:val="24"/>
              </w:rPr>
              <w:t xml:space="preserve"> and meet the requirements of the contract </w:t>
            </w:r>
            <w:r w:rsidR="00610437" w:rsidRPr="00064461">
              <w:rPr>
                <w:rFonts w:cs="Arial"/>
                <w:b/>
                <w:color w:val="auto"/>
                <w:sz w:val="24"/>
                <w:szCs w:val="24"/>
              </w:rPr>
              <w:t>25%</w:t>
            </w:r>
            <w:r w:rsidRPr="00064461">
              <w:rPr>
                <w:rFonts w:cs="Arial"/>
                <w:b/>
                <w:color w:val="auto"/>
                <w:sz w:val="24"/>
                <w:szCs w:val="24"/>
              </w:rPr>
              <w:t xml:space="preserve"> of technical score</w:t>
            </w:r>
          </w:p>
        </w:tc>
      </w:tr>
      <w:tr w:rsidR="00444493" w:rsidRPr="000014E4" w14:paraId="321E4718" w14:textId="77777777" w:rsidTr="00CF574B">
        <w:trPr>
          <w:trHeight w:val="1004"/>
        </w:trPr>
        <w:tc>
          <w:tcPr>
            <w:tcW w:w="1838" w:type="dxa"/>
            <w:vMerge/>
          </w:tcPr>
          <w:p w14:paraId="675042E8" w14:textId="77777777" w:rsidR="000014E4" w:rsidRPr="006B33A2" w:rsidRDefault="000014E4" w:rsidP="000014E4">
            <w:pPr>
              <w:rPr>
                <w:rFonts w:cs="Arial"/>
                <w:b/>
                <w:color w:val="auto"/>
                <w:sz w:val="24"/>
                <w:szCs w:val="24"/>
              </w:rPr>
            </w:pPr>
          </w:p>
        </w:tc>
        <w:tc>
          <w:tcPr>
            <w:tcW w:w="1701" w:type="dxa"/>
            <w:vMerge/>
          </w:tcPr>
          <w:p w14:paraId="0D23B0B3" w14:textId="77777777" w:rsidR="000014E4" w:rsidRPr="006B33A2" w:rsidRDefault="000014E4" w:rsidP="000014E4">
            <w:pPr>
              <w:rPr>
                <w:rFonts w:cs="Arial"/>
                <w:b/>
                <w:color w:val="auto"/>
                <w:sz w:val="24"/>
                <w:szCs w:val="24"/>
              </w:rPr>
            </w:pPr>
          </w:p>
        </w:tc>
        <w:tc>
          <w:tcPr>
            <w:tcW w:w="2126" w:type="dxa"/>
            <w:vMerge/>
          </w:tcPr>
          <w:p w14:paraId="2D3E8484" w14:textId="77777777" w:rsidR="000014E4" w:rsidRPr="006B33A2" w:rsidRDefault="000014E4" w:rsidP="000014E4">
            <w:pPr>
              <w:rPr>
                <w:rFonts w:cs="Arial"/>
                <w:b/>
                <w:color w:val="auto"/>
                <w:sz w:val="24"/>
                <w:szCs w:val="24"/>
              </w:rPr>
            </w:pPr>
          </w:p>
        </w:tc>
        <w:tc>
          <w:tcPr>
            <w:tcW w:w="1843" w:type="dxa"/>
          </w:tcPr>
          <w:p w14:paraId="526E8C5A" w14:textId="5CB8FA15" w:rsidR="000014E4" w:rsidRPr="006B33A2" w:rsidRDefault="000014E4" w:rsidP="000014E4">
            <w:pPr>
              <w:rPr>
                <w:rFonts w:cs="Arial"/>
                <w:b/>
                <w:color w:val="auto"/>
                <w:sz w:val="24"/>
                <w:szCs w:val="24"/>
              </w:rPr>
            </w:pPr>
          </w:p>
        </w:tc>
        <w:tc>
          <w:tcPr>
            <w:tcW w:w="2816" w:type="dxa"/>
          </w:tcPr>
          <w:p w14:paraId="260BEA0A" w14:textId="308A3422" w:rsidR="000014E4" w:rsidRPr="00254E14" w:rsidRDefault="000014E4" w:rsidP="000014E4">
            <w:pPr>
              <w:rPr>
                <w:rFonts w:cs="Arial"/>
                <w:b/>
                <w:color w:val="auto"/>
                <w:sz w:val="24"/>
                <w:szCs w:val="24"/>
                <w:highlight w:val="yellow"/>
              </w:rPr>
            </w:pPr>
          </w:p>
        </w:tc>
      </w:tr>
      <w:tr w:rsidR="00444493" w:rsidRPr="000014E4" w14:paraId="31804A40" w14:textId="77777777" w:rsidTr="00CF574B">
        <w:trPr>
          <w:trHeight w:val="1383"/>
        </w:trPr>
        <w:tc>
          <w:tcPr>
            <w:tcW w:w="1838" w:type="dxa"/>
          </w:tcPr>
          <w:p w14:paraId="4E9A25CE" w14:textId="77777777" w:rsidR="000014E4" w:rsidRPr="006B33A2" w:rsidRDefault="000014E4" w:rsidP="000014E4">
            <w:pPr>
              <w:rPr>
                <w:rFonts w:cs="Arial"/>
                <w:b/>
                <w:color w:val="auto"/>
                <w:sz w:val="24"/>
                <w:szCs w:val="24"/>
              </w:rPr>
            </w:pPr>
            <w:r w:rsidRPr="006B33A2">
              <w:rPr>
                <w:rFonts w:cs="Arial"/>
                <w:b/>
                <w:color w:val="auto"/>
                <w:sz w:val="24"/>
                <w:szCs w:val="24"/>
              </w:rPr>
              <w:lastRenderedPageBreak/>
              <w:t>Commercial</w:t>
            </w:r>
          </w:p>
        </w:tc>
        <w:tc>
          <w:tcPr>
            <w:tcW w:w="1701" w:type="dxa"/>
          </w:tcPr>
          <w:p w14:paraId="0AA9319F" w14:textId="0EE5195D" w:rsidR="000014E4" w:rsidRPr="006B33A2" w:rsidRDefault="00EF2937" w:rsidP="000014E4">
            <w:pPr>
              <w:rPr>
                <w:rFonts w:cs="Arial"/>
                <w:b/>
                <w:color w:val="auto"/>
                <w:sz w:val="24"/>
                <w:szCs w:val="24"/>
              </w:rPr>
            </w:pPr>
            <w:r>
              <w:rPr>
                <w:rFonts w:cs="Arial"/>
                <w:b/>
                <w:color w:val="auto"/>
                <w:sz w:val="24"/>
                <w:szCs w:val="24"/>
              </w:rPr>
              <w:t>6</w:t>
            </w:r>
            <w:r w:rsidR="000014E4" w:rsidRPr="006B33A2">
              <w:rPr>
                <w:rFonts w:cs="Arial"/>
                <w:b/>
                <w:color w:val="auto"/>
                <w:sz w:val="24"/>
                <w:szCs w:val="24"/>
              </w:rPr>
              <w:t>0%</w:t>
            </w:r>
          </w:p>
        </w:tc>
        <w:tc>
          <w:tcPr>
            <w:tcW w:w="2126" w:type="dxa"/>
          </w:tcPr>
          <w:p w14:paraId="17E155D0" w14:textId="77777777" w:rsidR="000014E4" w:rsidRPr="006B33A2" w:rsidRDefault="000014E4" w:rsidP="000014E4">
            <w:pPr>
              <w:rPr>
                <w:rFonts w:cs="Arial"/>
                <w:b/>
                <w:color w:val="auto"/>
                <w:sz w:val="24"/>
                <w:szCs w:val="24"/>
              </w:rPr>
            </w:pPr>
            <w:r w:rsidRPr="006B33A2">
              <w:rPr>
                <w:rFonts w:cs="Arial"/>
                <w:b/>
                <w:color w:val="auto"/>
                <w:sz w:val="24"/>
                <w:szCs w:val="24"/>
              </w:rPr>
              <w:t>Whole life cost of the proposed Contract</w:t>
            </w:r>
          </w:p>
        </w:tc>
        <w:tc>
          <w:tcPr>
            <w:tcW w:w="1843" w:type="dxa"/>
          </w:tcPr>
          <w:p w14:paraId="3AA5D71E" w14:textId="77777777" w:rsidR="000014E4" w:rsidRPr="00064461" w:rsidRDefault="000014E4" w:rsidP="000014E4">
            <w:pPr>
              <w:rPr>
                <w:rFonts w:cs="Arial"/>
                <w:b/>
                <w:color w:val="auto"/>
                <w:sz w:val="24"/>
                <w:szCs w:val="24"/>
              </w:rPr>
            </w:pPr>
            <w:r w:rsidRPr="00064461">
              <w:rPr>
                <w:rFonts w:cs="Arial"/>
                <w:b/>
                <w:color w:val="auto"/>
                <w:sz w:val="24"/>
                <w:szCs w:val="24"/>
              </w:rPr>
              <w:t>Commercial Model</w:t>
            </w:r>
          </w:p>
        </w:tc>
        <w:tc>
          <w:tcPr>
            <w:tcW w:w="2816" w:type="dxa"/>
          </w:tcPr>
          <w:p w14:paraId="66ED1D0C" w14:textId="1E36E0D5" w:rsidR="000014E4" w:rsidRPr="00064461" w:rsidRDefault="00EF2937" w:rsidP="000014E4">
            <w:pPr>
              <w:rPr>
                <w:rFonts w:cs="Arial"/>
                <w:b/>
                <w:color w:val="auto"/>
                <w:sz w:val="24"/>
                <w:szCs w:val="24"/>
              </w:rPr>
            </w:pPr>
            <w:r w:rsidRPr="00064461">
              <w:rPr>
                <w:rFonts w:cs="Arial"/>
                <w:b/>
                <w:color w:val="auto"/>
                <w:sz w:val="24"/>
                <w:szCs w:val="24"/>
              </w:rPr>
              <w:t xml:space="preserve">Cheapest quote meeting </w:t>
            </w:r>
            <w:proofErr w:type="gramStart"/>
            <w:r w:rsidRPr="00064461">
              <w:rPr>
                <w:rFonts w:cs="Arial"/>
                <w:b/>
                <w:color w:val="auto"/>
                <w:sz w:val="24"/>
                <w:szCs w:val="24"/>
              </w:rPr>
              <w:t>all of</w:t>
            </w:r>
            <w:proofErr w:type="gramEnd"/>
            <w:r w:rsidRPr="00064461">
              <w:rPr>
                <w:rFonts w:cs="Arial"/>
                <w:b/>
                <w:color w:val="auto"/>
                <w:sz w:val="24"/>
                <w:szCs w:val="24"/>
              </w:rPr>
              <w:t xml:space="preserve"> the requirements of the contract </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643418CB" w14:textId="37DD8FE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CF574B">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CF574B">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CF574B">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CF574B">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CF574B">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1"/>
        <w:tblW w:w="0" w:type="auto"/>
        <w:tblLook w:val="04A0" w:firstRow="1" w:lastRow="0" w:firstColumn="1" w:lastColumn="0" w:noHBand="0" w:noVBand="1"/>
      </w:tblPr>
      <w:tblGrid>
        <w:gridCol w:w="4318"/>
        <w:gridCol w:w="4319"/>
      </w:tblGrid>
      <w:tr w:rsidR="00E34EE2" w:rsidRPr="00E34EE2" w14:paraId="647DFCF7" w14:textId="77777777" w:rsidTr="00E34EE2">
        <w:trPr>
          <w:cnfStyle w:val="100000000000" w:firstRow="1" w:lastRow="0" w:firstColumn="0" w:lastColumn="0" w:oddVBand="0" w:evenVBand="0" w:oddHBand="0" w:evenHBand="0" w:firstRowFirstColumn="0" w:firstRowLastColumn="0" w:lastRowFirstColumn="0" w:lastRowLastColumn="0"/>
        </w:trPr>
        <w:tc>
          <w:tcPr>
            <w:tcW w:w="4318" w:type="dxa"/>
          </w:tcPr>
          <w:p w14:paraId="0D94EBE5" w14:textId="19D392C0" w:rsidR="00E34EE2" w:rsidRPr="00E34EE2" w:rsidRDefault="00E34EE2" w:rsidP="00E34EE2">
            <w:pPr>
              <w:rPr>
                <w:rFonts w:cs="Arial"/>
                <w:b/>
                <w:color w:val="D9262E"/>
                <w:sz w:val="24"/>
                <w:szCs w:val="24"/>
              </w:rPr>
            </w:pPr>
            <w:r>
              <w:rPr>
                <w:rFonts w:cs="Arial"/>
                <w:b/>
                <w:color w:val="D9262E"/>
                <w:sz w:val="24"/>
                <w:szCs w:val="24"/>
              </w:rPr>
              <w:lastRenderedPageBreak/>
              <w:t>Communication</w:t>
            </w:r>
          </w:p>
        </w:tc>
        <w:tc>
          <w:tcPr>
            <w:tcW w:w="4319" w:type="dxa"/>
          </w:tcPr>
          <w:p w14:paraId="252A57FB" w14:textId="77777777" w:rsidR="00E34EE2" w:rsidRPr="00E34EE2" w:rsidRDefault="00E34EE2" w:rsidP="00E34EE2">
            <w:pPr>
              <w:rPr>
                <w:sz w:val="24"/>
                <w:szCs w:val="24"/>
              </w:rPr>
            </w:pPr>
            <w:r w:rsidRPr="00E34EE2">
              <w:rPr>
                <w:sz w:val="24"/>
                <w:szCs w:val="24"/>
              </w:rPr>
              <w:t>Detailed Evaluation Criteria</w:t>
            </w:r>
          </w:p>
        </w:tc>
      </w:tr>
      <w:tr w:rsidR="00E34EE2" w:rsidRPr="00E34EE2" w14:paraId="4EE63CBD" w14:textId="77777777" w:rsidTr="00A171A6">
        <w:tc>
          <w:tcPr>
            <w:tcW w:w="4318" w:type="dxa"/>
          </w:tcPr>
          <w:p w14:paraId="505E8631" w14:textId="48AE7000" w:rsidR="00E34EE2" w:rsidRPr="00064461" w:rsidRDefault="00E34EE2" w:rsidP="00E34EE2">
            <w:pPr>
              <w:rPr>
                <w:rFonts w:cs="Arial"/>
                <w:b/>
                <w:color w:val="D9262E"/>
                <w:sz w:val="24"/>
                <w:szCs w:val="24"/>
              </w:rPr>
            </w:pPr>
            <w:r w:rsidRPr="00064461">
              <w:rPr>
                <w:rFonts w:cs="Arial"/>
                <w:b/>
                <w:color w:val="D9262E"/>
                <w:sz w:val="24"/>
                <w:szCs w:val="24"/>
              </w:rPr>
              <w:t>Q1</w:t>
            </w:r>
          </w:p>
        </w:tc>
        <w:tc>
          <w:tcPr>
            <w:tcW w:w="4319" w:type="dxa"/>
          </w:tcPr>
          <w:p w14:paraId="554EE64F" w14:textId="23FF255D" w:rsidR="00E34EE2" w:rsidRPr="00064461" w:rsidRDefault="00DD171B" w:rsidP="00E34EE2">
            <w:pPr>
              <w:rPr>
                <w:bCs/>
                <w:sz w:val="24"/>
                <w:szCs w:val="24"/>
              </w:rPr>
            </w:pPr>
            <w:r w:rsidRPr="00064461">
              <w:rPr>
                <w:rFonts w:cs="Arial"/>
                <w:bCs/>
                <w:color w:val="auto"/>
                <w:sz w:val="24"/>
                <w:szCs w:val="24"/>
              </w:rPr>
              <w:t xml:space="preserve">We are looking for a helpline or a contact which we can contract during normal office hours for any questions or issues we have with the machines who is able to sort out any issues that might arise </w:t>
            </w:r>
          </w:p>
        </w:tc>
      </w:tr>
    </w:tbl>
    <w:p w14:paraId="37EE56FC" w14:textId="03ACF522" w:rsidR="000014E4" w:rsidRDefault="000014E4" w:rsidP="000014E4">
      <w:pPr>
        <w:spacing w:after="240" w:line="259" w:lineRule="auto"/>
        <w:rPr>
          <w:rFonts w:ascii="Arial" w:hAnsi="Arial"/>
          <w:color w:val="000000"/>
          <w:sz w:val="24"/>
          <w:szCs w:val="24"/>
        </w:rPr>
      </w:pPr>
    </w:p>
    <w:tbl>
      <w:tblPr>
        <w:tblStyle w:val="Table1"/>
        <w:tblpPr w:leftFromText="180" w:rightFromText="180" w:horzAnchor="page" w:tblpX="1726" w:tblpY="-11790"/>
        <w:tblW w:w="0" w:type="auto"/>
        <w:jc w:val="left"/>
        <w:tblLook w:val="04A0" w:firstRow="1" w:lastRow="0" w:firstColumn="1" w:lastColumn="0" w:noHBand="0" w:noVBand="1"/>
      </w:tblPr>
      <w:tblGrid>
        <w:gridCol w:w="4318"/>
        <w:gridCol w:w="4319"/>
      </w:tblGrid>
      <w:tr w:rsidR="00E34EE2" w:rsidRPr="00E34EE2" w14:paraId="3ED8A14F" w14:textId="77777777" w:rsidTr="00DD171B">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1317873C" w14:textId="1695360A" w:rsidR="00E34EE2" w:rsidRPr="00E34EE2" w:rsidRDefault="00E34EE2" w:rsidP="00DD171B">
            <w:pPr>
              <w:rPr>
                <w:rFonts w:cs="Arial"/>
                <w:b/>
                <w:color w:val="D9262E"/>
                <w:sz w:val="24"/>
                <w:szCs w:val="24"/>
              </w:rPr>
            </w:pPr>
            <w:r>
              <w:rPr>
                <w:rFonts w:cs="Arial"/>
                <w:b/>
                <w:color w:val="D9262E"/>
                <w:sz w:val="24"/>
                <w:szCs w:val="24"/>
              </w:rPr>
              <w:t>Health &amp; Safety</w:t>
            </w:r>
            <w:r w:rsidR="00E023F9">
              <w:rPr>
                <w:rFonts w:cs="Arial"/>
                <w:b/>
                <w:color w:val="D9262E"/>
                <w:sz w:val="24"/>
                <w:szCs w:val="24"/>
              </w:rPr>
              <w:t xml:space="preserve"> &amp; Environment</w:t>
            </w:r>
          </w:p>
        </w:tc>
        <w:tc>
          <w:tcPr>
            <w:tcW w:w="4319" w:type="dxa"/>
          </w:tcPr>
          <w:p w14:paraId="08ABB8AE" w14:textId="77777777" w:rsidR="00E34EE2" w:rsidRPr="00E34EE2" w:rsidRDefault="00E34EE2" w:rsidP="00DD171B">
            <w:pPr>
              <w:rPr>
                <w:sz w:val="24"/>
                <w:szCs w:val="24"/>
              </w:rPr>
            </w:pPr>
            <w:r w:rsidRPr="00E34EE2">
              <w:rPr>
                <w:sz w:val="24"/>
                <w:szCs w:val="24"/>
              </w:rPr>
              <w:t>Detailed Evaluation Criteria</w:t>
            </w:r>
          </w:p>
        </w:tc>
      </w:tr>
      <w:tr w:rsidR="00E34EE2" w:rsidRPr="00E34EE2" w14:paraId="4AE0CC22" w14:textId="77777777" w:rsidTr="00DD171B">
        <w:trPr>
          <w:jc w:val="left"/>
        </w:trPr>
        <w:tc>
          <w:tcPr>
            <w:tcW w:w="4318" w:type="dxa"/>
          </w:tcPr>
          <w:p w14:paraId="17B13316" w14:textId="6E1233AF" w:rsidR="00E34EE2" w:rsidRPr="00E34EE2" w:rsidRDefault="00E34EE2" w:rsidP="00DD171B">
            <w:pPr>
              <w:rPr>
                <w:rFonts w:cs="Arial"/>
                <w:b/>
                <w:color w:val="D9262E"/>
                <w:sz w:val="24"/>
                <w:szCs w:val="24"/>
              </w:rPr>
            </w:pPr>
            <w:r>
              <w:rPr>
                <w:rFonts w:cs="Arial"/>
                <w:b/>
                <w:color w:val="D9262E"/>
                <w:sz w:val="24"/>
                <w:szCs w:val="24"/>
              </w:rPr>
              <w:t>Q2</w:t>
            </w:r>
          </w:p>
        </w:tc>
        <w:tc>
          <w:tcPr>
            <w:tcW w:w="4319" w:type="dxa"/>
          </w:tcPr>
          <w:p w14:paraId="66BDF492" w14:textId="4B1AE3F3" w:rsidR="00DD171B" w:rsidRDefault="00817A35" w:rsidP="00DD171B">
            <w:pPr>
              <w:pStyle w:val="NormalWeb"/>
              <w:rPr>
                <w:rFonts w:ascii="Arial" w:hAnsi="Arial" w:cs="Arial"/>
              </w:rPr>
            </w:pPr>
            <w:r>
              <w:rPr>
                <w:rFonts w:ascii="Arial" w:hAnsi="Arial" w:cs="Arial"/>
              </w:rPr>
              <w:t xml:space="preserve">We require training in the correct operation in the use </w:t>
            </w:r>
            <w:r w:rsidR="00012E88">
              <w:rPr>
                <w:rFonts w:ascii="Arial" w:hAnsi="Arial" w:cs="Arial"/>
              </w:rPr>
              <w:t>of implements and the maintenance of the machine.</w:t>
            </w:r>
          </w:p>
          <w:p w14:paraId="04018F3D" w14:textId="576639A8" w:rsidR="00E34EE2" w:rsidRPr="00E34EE2" w:rsidRDefault="00E34EE2" w:rsidP="00DD171B">
            <w:pPr>
              <w:rPr>
                <w:sz w:val="24"/>
                <w:szCs w:val="24"/>
              </w:rPr>
            </w:pPr>
          </w:p>
        </w:tc>
      </w:tr>
    </w:tbl>
    <w:p w14:paraId="1D44DC57" w14:textId="37A1BBC8" w:rsidR="00E34EE2" w:rsidRDefault="00E34EE2" w:rsidP="000014E4">
      <w:pPr>
        <w:spacing w:after="240" w:line="259" w:lineRule="auto"/>
        <w:rPr>
          <w:rFonts w:ascii="Arial" w:hAnsi="Arial"/>
          <w:color w:val="000000"/>
          <w:sz w:val="24"/>
          <w:szCs w:val="24"/>
        </w:rPr>
      </w:pPr>
    </w:p>
    <w:tbl>
      <w:tblPr>
        <w:tblStyle w:val="Table1"/>
        <w:tblW w:w="0" w:type="auto"/>
        <w:tblLook w:val="04A0" w:firstRow="1" w:lastRow="0" w:firstColumn="1" w:lastColumn="0" w:noHBand="0" w:noVBand="1"/>
      </w:tblPr>
      <w:tblGrid>
        <w:gridCol w:w="4318"/>
        <w:gridCol w:w="4319"/>
      </w:tblGrid>
      <w:tr w:rsidR="00E34EE2" w:rsidRPr="00E34EE2" w14:paraId="6080A537" w14:textId="77777777" w:rsidTr="00A171A6">
        <w:trPr>
          <w:cnfStyle w:val="100000000000" w:firstRow="1" w:lastRow="0" w:firstColumn="0" w:lastColumn="0" w:oddVBand="0" w:evenVBand="0" w:oddHBand="0" w:evenHBand="0" w:firstRowFirstColumn="0" w:firstRowLastColumn="0" w:lastRowFirstColumn="0" w:lastRowLastColumn="0"/>
        </w:trPr>
        <w:tc>
          <w:tcPr>
            <w:tcW w:w="4318" w:type="dxa"/>
          </w:tcPr>
          <w:p w14:paraId="652B7D79" w14:textId="3741A015" w:rsidR="00E34EE2" w:rsidRPr="00E34EE2" w:rsidRDefault="00E34EE2" w:rsidP="00A171A6">
            <w:pPr>
              <w:rPr>
                <w:rFonts w:cs="Arial"/>
                <w:b/>
                <w:color w:val="D9262E"/>
                <w:sz w:val="24"/>
                <w:szCs w:val="24"/>
              </w:rPr>
            </w:pPr>
            <w:r>
              <w:rPr>
                <w:rFonts w:cs="Arial"/>
                <w:b/>
                <w:color w:val="D9262E"/>
                <w:sz w:val="24"/>
                <w:szCs w:val="24"/>
              </w:rPr>
              <w:t>Quality Assurance</w:t>
            </w:r>
          </w:p>
        </w:tc>
        <w:tc>
          <w:tcPr>
            <w:tcW w:w="4319" w:type="dxa"/>
          </w:tcPr>
          <w:p w14:paraId="50798218" w14:textId="77777777" w:rsidR="00E34EE2" w:rsidRPr="00E34EE2" w:rsidRDefault="00E34EE2" w:rsidP="00A171A6">
            <w:pPr>
              <w:rPr>
                <w:sz w:val="24"/>
                <w:szCs w:val="24"/>
              </w:rPr>
            </w:pPr>
            <w:r w:rsidRPr="00E34EE2">
              <w:rPr>
                <w:sz w:val="24"/>
                <w:szCs w:val="24"/>
              </w:rPr>
              <w:t>Detailed Evaluation Criteria</w:t>
            </w:r>
          </w:p>
        </w:tc>
      </w:tr>
      <w:tr w:rsidR="00E34EE2" w:rsidRPr="00E34EE2" w14:paraId="6A269E85" w14:textId="77777777" w:rsidTr="00A171A6">
        <w:tc>
          <w:tcPr>
            <w:tcW w:w="4318" w:type="dxa"/>
          </w:tcPr>
          <w:p w14:paraId="424F084C" w14:textId="6BEA1EA7" w:rsidR="00E34EE2" w:rsidRPr="00E34EE2" w:rsidRDefault="00E34EE2" w:rsidP="00A171A6">
            <w:pPr>
              <w:rPr>
                <w:rFonts w:cs="Arial"/>
                <w:b/>
                <w:color w:val="D9262E"/>
                <w:sz w:val="24"/>
                <w:szCs w:val="24"/>
              </w:rPr>
            </w:pPr>
            <w:r>
              <w:rPr>
                <w:rFonts w:cs="Arial"/>
                <w:b/>
                <w:color w:val="D9262E"/>
                <w:sz w:val="24"/>
                <w:szCs w:val="24"/>
              </w:rPr>
              <w:t>Q3</w:t>
            </w:r>
          </w:p>
        </w:tc>
        <w:tc>
          <w:tcPr>
            <w:tcW w:w="4319" w:type="dxa"/>
          </w:tcPr>
          <w:p w14:paraId="211A0897" w14:textId="1B5EE5BD" w:rsidR="00E34EE2" w:rsidRPr="00064461" w:rsidRDefault="00DD171B" w:rsidP="00A171A6">
            <w:pPr>
              <w:rPr>
                <w:sz w:val="24"/>
                <w:szCs w:val="24"/>
              </w:rPr>
            </w:pPr>
            <w:r w:rsidRPr="00064461">
              <w:rPr>
                <w:sz w:val="24"/>
                <w:szCs w:val="24"/>
              </w:rPr>
              <w:t>We are looking the machines are currently up to date with all relevant legislation and safety guidance at the current time.</w:t>
            </w:r>
            <w:r w:rsidR="001A58AE">
              <w:rPr>
                <w:sz w:val="24"/>
                <w:szCs w:val="24"/>
              </w:rPr>
              <w:t xml:space="preserve"> </w:t>
            </w:r>
          </w:p>
          <w:p w14:paraId="6CFE12DD" w14:textId="1005C314" w:rsidR="00DD171B" w:rsidRPr="00E34EE2" w:rsidRDefault="00DD171B" w:rsidP="00A171A6">
            <w:pPr>
              <w:rPr>
                <w:sz w:val="24"/>
                <w:szCs w:val="24"/>
              </w:rPr>
            </w:pPr>
          </w:p>
        </w:tc>
      </w:tr>
    </w:tbl>
    <w:p w14:paraId="52ADCAC9" w14:textId="07339F6B" w:rsidR="00E34EE2" w:rsidRDefault="00E34EE2" w:rsidP="000014E4">
      <w:pPr>
        <w:spacing w:after="240" w:line="259" w:lineRule="auto"/>
        <w:rPr>
          <w:rFonts w:ascii="Arial" w:hAnsi="Arial"/>
          <w:color w:val="000000"/>
          <w:sz w:val="24"/>
          <w:szCs w:val="24"/>
        </w:rPr>
      </w:pPr>
    </w:p>
    <w:tbl>
      <w:tblPr>
        <w:tblStyle w:val="Table1"/>
        <w:tblW w:w="0" w:type="auto"/>
        <w:tblLook w:val="04A0" w:firstRow="1" w:lastRow="0" w:firstColumn="1" w:lastColumn="0" w:noHBand="0" w:noVBand="1"/>
      </w:tblPr>
      <w:tblGrid>
        <w:gridCol w:w="4318"/>
        <w:gridCol w:w="4319"/>
      </w:tblGrid>
      <w:tr w:rsidR="00E34EE2" w:rsidRPr="00E34EE2" w14:paraId="15B6D0B4" w14:textId="77777777" w:rsidTr="00A171A6">
        <w:trPr>
          <w:cnfStyle w:val="100000000000" w:firstRow="1" w:lastRow="0" w:firstColumn="0" w:lastColumn="0" w:oddVBand="0" w:evenVBand="0" w:oddHBand="0" w:evenHBand="0" w:firstRowFirstColumn="0" w:firstRowLastColumn="0" w:lastRowFirstColumn="0" w:lastRowLastColumn="0"/>
        </w:trPr>
        <w:tc>
          <w:tcPr>
            <w:tcW w:w="4318" w:type="dxa"/>
          </w:tcPr>
          <w:p w14:paraId="7AADAB05" w14:textId="4A1CB852" w:rsidR="00E34EE2" w:rsidRPr="00E34EE2" w:rsidRDefault="00E34EE2" w:rsidP="00A171A6">
            <w:pPr>
              <w:rPr>
                <w:rFonts w:cs="Arial"/>
                <w:b/>
                <w:color w:val="D9262E"/>
                <w:sz w:val="24"/>
                <w:szCs w:val="24"/>
              </w:rPr>
            </w:pPr>
            <w:r>
              <w:rPr>
                <w:rFonts w:cs="Arial"/>
                <w:b/>
                <w:sz w:val="24"/>
                <w:szCs w:val="24"/>
              </w:rPr>
              <w:t>Technical requirements</w:t>
            </w:r>
          </w:p>
        </w:tc>
        <w:tc>
          <w:tcPr>
            <w:tcW w:w="4319" w:type="dxa"/>
          </w:tcPr>
          <w:p w14:paraId="7386CEC2" w14:textId="77777777" w:rsidR="00E34EE2" w:rsidRPr="00E34EE2" w:rsidRDefault="00E34EE2" w:rsidP="00A171A6">
            <w:pPr>
              <w:rPr>
                <w:sz w:val="24"/>
                <w:szCs w:val="24"/>
              </w:rPr>
            </w:pPr>
            <w:r w:rsidRPr="00E34EE2">
              <w:rPr>
                <w:sz w:val="24"/>
                <w:szCs w:val="24"/>
              </w:rPr>
              <w:t>Detailed Evaluation Criteria</w:t>
            </w:r>
          </w:p>
        </w:tc>
      </w:tr>
      <w:tr w:rsidR="00E34EE2" w:rsidRPr="00E34EE2" w14:paraId="66D3E000" w14:textId="77777777" w:rsidTr="00A171A6">
        <w:tc>
          <w:tcPr>
            <w:tcW w:w="4318" w:type="dxa"/>
          </w:tcPr>
          <w:p w14:paraId="21715658" w14:textId="64621736" w:rsidR="00E34EE2" w:rsidRPr="00E34EE2" w:rsidRDefault="00E34EE2" w:rsidP="00A171A6">
            <w:pPr>
              <w:rPr>
                <w:rFonts w:cs="Arial"/>
                <w:b/>
                <w:color w:val="D9262E"/>
                <w:sz w:val="24"/>
                <w:szCs w:val="24"/>
              </w:rPr>
            </w:pPr>
            <w:r>
              <w:rPr>
                <w:rFonts w:cs="Arial"/>
                <w:b/>
                <w:color w:val="D9262E"/>
                <w:sz w:val="24"/>
                <w:szCs w:val="24"/>
              </w:rPr>
              <w:t>Q4</w:t>
            </w:r>
          </w:p>
        </w:tc>
        <w:tc>
          <w:tcPr>
            <w:tcW w:w="4319" w:type="dxa"/>
          </w:tcPr>
          <w:p w14:paraId="677EA44E" w14:textId="77777777" w:rsidR="009E256F" w:rsidRPr="009E256F" w:rsidRDefault="009E256F" w:rsidP="009E256F">
            <w:pPr>
              <w:rPr>
                <w:sz w:val="24"/>
                <w:szCs w:val="24"/>
              </w:rPr>
            </w:pPr>
            <w:r w:rsidRPr="009E256F">
              <w:rPr>
                <w:rFonts w:cs="Arial"/>
                <w:sz w:val="24"/>
                <w:szCs w:val="24"/>
              </w:rPr>
              <w:t xml:space="preserve">We are looking to purchase a </w:t>
            </w:r>
            <w:r w:rsidRPr="009E256F">
              <w:rPr>
                <w:sz w:val="24"/>
                <w:szCs w:val="24"/>
              </w:rPr>
              <w:t xml:space="preserve">Mini Excavator with conventional </w:t>
            </w:r>
            <w:proofErr w:type="spellStart"/>
            <w:r w:rsidRPr="009E256F">
              <w:rPr>
                <w:sz w:val="24"/>
                <w:szCs w:val="24"/>
              </w:rPr>
              <w:t>Tailswing</w:t>
            </w:r>
            <w:proofErr w:type="spellEnd"/>
            <w:r w:rsidRPr="009E256F">
              <w:rPr>
                <w:sz w:val="24"/>
                <w:szCs w:val="24"/>
              </w:rPr>
              <w:t xml:space="preserve">, Operating at 2775kg, Cab Build c/w Heater, Max digging reach 4850mm, Double acting pipework, Rotation circuit pipework, Hose Burst Check Valves, Hydraulic Quick Hitch, Amber Beacon, Green Seat Belt Beacon, Quick release couplings, Radio, Built in immobiliser, 12” Bucket with blade, 24” Bucket with Blade, 42” Ditch, Clearing Bucket with blade, Front Screen Guard, Case Drain, Bio oil, TG16 PRO - SR5 &amp; GR55 Rigid Rotator Log grab, Ifor </w:t>
            </w:r>
            <w:proofErr w:type="spellStart"/>
            <w:r w:rsidRPr="009E256F">
              <w:rPr>
                <w:sz w:val="24"/>
                <w:szCs w:val="24"/>
              </w:rPr>
              <w:t>williams</w:t>
            </w:r>
            <w:proofErr w:type="spellEnd"/>
            <w:r w:rsidRPr="009E256F">
              <w:rPr>
                <w:sz w:val="24"/>
                <w:szCs w:val="24"/>
              </w:rPr>
              <w:t xml:space="preserve"> GH1054 trailer, LED lights, spare wheel, </w:t>
            </w:r>
            <w:r w:rsidRPr="009E256F">
              <w:rPr>
                <w:rFonts w:cs="Arial"/>
                <w:sz w:val="24"/>
                <w:szCs w:val="24"/>
              </w:rPr>
              <w:t>5 year warrantee</w:t>
            </w:r>
          </w:p>
          <w:p w14:paraId="140A365A" w14:textId="2CD0F61E" w:rsidR="00E34EE2" w:rsidRPr="00BF43B3" w:rsidRDefault="00E34EE2" w:rsidP="0001684D">
            <w:pPr>
              <w:rPr>
                <w:sz w:val="24"/>
                <w:szCs w:val="24"/>
              </w:rPr>
            </w:pPr>
          </w:p>
        </w:tc>
      </w:tr>
    </w:tbl>
    <w:p w14:paraId="62777A7A" w14:textId="77777777" w:rsidR="00E34EE2" w:rsidRPr="000014E4" w:rsidRDefault="00E34EE2" w:rsidP="000014E4">
      <w:pPr>
        <w:spacing w:after="240" w:line="259" w:lineRule="auto"/>
        <w:rPr>
          <w:rFonts w:ascii="Arial" w:hAnsi="Arial"/>
          <w:color w:val="000000"/>
          <w:sz w:val="24"/>
          <w:szCs w:val="24"/>
        </w:rPr>
      </w:pPr>
    </w:p>
    <w:p w14:paraId="0BC7C867" w14:textId="5EE1087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5D47E5" w:rsidRPr="005D47E5">
        <w:rPr>
          <w:rFonts w:ascii="Arial" w:hAnsi="Arial" w:cs="Arial"/>
          <w:bCs/>
          <w:sz w:val="24"/>
          <w:szCs w:val="24"/>
        </w:rPr>
        <w:t>each deliverable</w:t>
      </w:r>
      <w:r w:rsidRPr="005D47E5">
        <w:rPr>
          <w:rFonts w:ascii="Arial" w:hAnsi="Arial" w:cs="Arial"/>
          <w:b/>
          <w:sz w:val="24"/>
          <w:szCs w:val="24"/>
        </w:rPr>
        <w:t xml:space="preserv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58F2D62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712166C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Score </w:t>
      </w:r>
      <w:proofErr w:type="gramStart"/>
      <w:r w:rsidRPr="000014E4">
        <w:rPr>
          <w:rFonts w:ascii="Arial" w:hAnsi="Arial"/>
          <w:color w:val="000000"/>
          <w:sz w:val="24"/>
          <w:szCs w:val="24"/>
        </w:rPr>
        <w:t>=  (</w:t>
      </w:r>
      <w:proofErr w:type="gramEnd"/>
      <w:r w:rsidRPr="000014E4">
        <w:rPr>
          <w:rFonts w:ascii="Arial" w:hAnsi="Arial"/>
          <w:color w:val="000000"/>
          <w:sz w:val="24"/>
          <w:szCs w:val="24"/>
        </w:rPr>
        <w:t xml:space="preserve">Lowest Quotation Price / Supplier’s Quotation Price ) x </w:t>
      </w:r>
      <w:r w:rsidR="00EF2937" w:rsidRPr="00EF2937">
        <w:rPr>
          <w:rFonts w:ascii="Arial" w:hAnsi="Arial" w:cs="Arial"/>
          <w:b/>
          <w:sz w:val="24"/>
          <w:szCs w:val="24"/>
        </w:rPr>
        <w:t>60%</w:t>
      </w:r>
      <w:r w:rsidRPr="000014E4">
        <w:rPr>
          <w:rFonts w:ascii="Arial" w:hAnsi="Arial"/>
          <w:color w:val="000000"/>
          <w:sz w:val="24"/>
          <w:szCs w:val="24"/>
        </w:rPr>
        <w:t xml:space="preserve"> (Maximum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46C86B1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w:t>
      </w:r>
      <w:proofErr w:type="gramStart"/>
      <w:r w:rsidRPr="000014E4">
        <w:rPr>
          <w:rFonts w:ascii="Arial" w:hAnsi="Arial"/>
          <w:color w:val="000000"/>
          <w:sz w:val="24"/>
          <w:szCs w:val="24"/>
        </w:rPr>
        <w:t>Score)  x</w:t>
      </w:r>
      <w:proofErr w:type="gramEnd"/>
      <w:r w:rsidRPr="000014E4">
        <w:rPr>
          <w:rFonts w:ascii="Arial" w:hAnsi="Arial"/>
          <w:color w:val="000000"/>
          <w:sz w:val="24"/>
          <w:szCs w:val="24"/>
        </w:rPr>
        <w:t xml:space="preserve"> </w:t>
      </w:r>
      <w:r w:rsidR="00EF2937" w:rsidRPr="00EF2937">
        <w:rPr>
          <w:rFonts w:ascii="Arial" w:hAnsi="Arial" w:cs="Arial"/>
          <w:b/>
          <w:sz w:val="24"/>
          <w:szCs w:val="24"/>
        </w:rPr>
        <w:t>40%</w:t>
      </w:r>
      <w:r w:rsidRPr="00EF2937">
        <w:rPr>
          <w:rFonts w:ascii="Arial" w:hAnsi="Arial" w:cs="Arial"/>
          <w:b/>
          <w:sz w:val="24"/>
          <w:szCs w:val="24"/>
        </w:rPr>
        <w:t xml:space="preserve"> </w:t>
      </w:r>
      <w:r w:rsidRPr="00EF2937">
        <w:rPr>
          <w:rFonts w:ascii="Arial" w:hAnsi="Arial"/>
          <w:sz w:val="24"/>
          <w:szCs w:val="24"/>
        </w:rPr>
        <w:t xml:space="preserve"> </w:t>
      </w:r>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Information to be returned</w:t>
      </w:r>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167E71" w:rsidRDefault="000014E4">
      <w:pPr>
        <w:pStyle w:val="ListParagraph"/>
        <w:numPr>
          <w:ilvl w:val="0"/>
          <w:numId w:val="83"/>
        </w:numPr>
        <w:spacing w:before="60" w:after="240" w:line="259" w:lineRule="auto"/>
        <w:rPr>
          <w:rFonts w:ascii="Arial" w:hAnsi="Arial"/>
          <w:sz w:val="24"/>
          <w:szCs w:val="24"/>
          <w:rPrChange w:id="5" w:author="Author">
            <w:rPr>
              <w:rFonts w:ascii="Arial" w:hAnsi="Arial"/>
              <w:color w:val="000000"/>
              <w:sz w:val="24"/>
              <w:szCs w:val="24"/>
            </w:rPr>
          </w:rPrChange>
        </w:rPr>
        <w:pPrChange w:id="6" w:author="Author">
          <w:pPr>
            <w:spacing w:before="60" w:after="240" w:line="259" w:lineRule="auto"/>
            <w:ind w:left="641" w:hanging="357"/>
            <w:contextualSpacing/>
          </w:pPr>
        </w:pPrChange>
      </w:pPr>
      <w:r w:rsidRPr="00167E71">
        <w:rPr>
          <w:rFonts w:ascii="Arial" w:hAnsi="Arial"/>
          <w:sz w:val="24"/>
          <w:szCs w:val="24"/>
          <w:rPrChange w:id="7" w:author="Author">
            <w:rPr>
              <w:rFonts w:ascii="Arial" w:hAnsi="Arial"/>
              <w:color w:val="000000"/>
              <w:sz w:val="24"/>
              <w:szCs w:val="24"/>
            </w:rPr>
          </w:rPrChange>
        </w:rPr>
        <w:t>completed Commercial Response template</w:t>
      </w:r>
    </w:p>
    <w:p w14:paraId="276AC3E2" w14:textId="77777777" w:rsidR="000014E4" w:rsidRPr="00167E71" w:rsidRDefault="000014E4">
      <w:pPr>
        <w:pStyle w:val="ListParagraph"/>
        <w:numPr>
          <w:ilvl w:val="0"/>
          <w:numId w:val="83"/>
        </w:numPr>
        <w:spacing w:before="60" w:after="240" w:line="259" w:lineRule="auto"/>
        <w:rPr>
          <w:rFonts w:ascii="Arial" w:hAnsi="Arial"/>
          <w:sz w:val="24"/>
          <w:szCs w:val="24"/>
          <w:rPrChange w:id="8" w:author="Author">
            <w:rPr>
              <w:rFonts w:ascii="Arial" w:hAnsi="Arial"/>
              <w:color w:val="000000"/>
              <w:sz w:val="24"/>
              <w:szCs w:val="24"/>
            </w:rPr>
          </w:rPrChange>
        </w:rPr>
        <w:pPrChange w:id="9" w:author="Author">
          <w:pPr>
            <w:spacing w:before="60" w:after="240" w:line="259" w:lineRule="auto"/>
            <w:ind w:left="641" w:hanging="357"/>
            <w:contextualSpacing/>
          </w:pPr>
        </w:pPrChange>
      </w:pPr>
      <w:r w:rsidRPr="00167E71">
        <w:rPr>
          <w:rFonts w:ascii="Arial" w:hAnsi="Arial"/>
          <w:sz w:val="24"/>
          <w:szCs w:val="24"/>
          <w:rPrChange w:id="10" w:author="Author">
            <w:rPr>
              <w:rFonts w:ascii="Arial" w:hAnsi="Arial"/>
              <w:color w:val="000000"/>
              <w:sz w:val="24"/>
              <w:szCs w:val="24"/>
            </w:rPr>
          </w:rPrChange>
        </w:rPr>
        <w:t xml:space="preserve">separate response submission for each technical question (in accordance with the response instructions) </w:t>
      </w:r>
    </w:p>
    <w:p w14:paraId="45E97670" w14:textId="77777777" w:rsidR="000014E4" w:rsidRPr="00167E71" w:rsidRDefault="000014E4">
      <w:pPr>
        <w:pStyle w:val="ListParagraph"/>
        <w:numPr>
          <w:ilvl w:val="0"/>
          <w:numId w:val="83"/>
        </w:numPr>
        <w:spacing w:before="60" w:after="240" w:line="259" w:lineRule="auto"/>
        <w:rPr>
          <w:rFonts w:ascii="Arial" w:hAnsi="Arial"/>
          <w:sz w:val="24"/>
          <w:szCs w:val="24"/>
          <w:rPrChange w:id="11" w:author="Author">
            <w:rPr>
              <w:rFonts w:ascii="Arial" w:hAnsi="Arial"/>
              <w:color w:val="000000"/>
              <w:sz w:val="24"/>
              <w:szCs w:val="24"/>
            </w:rPr>
          </w:rPrChange>
        </w:rPr>
        <w:pPrChange w:id="12" w:author="Author">
          <w:pPr>
            <w:spacing w:before="60" w:after="240" w:line="259" w:lineRule="auto"/>
            <w:ind w:left="641" w:hanging="357"/>
            <w:contextualSpacing/>
          </w:pPr>
        </w:pPrChange>
      </w:pPr>
      <w:r w:rsidRPr="00167E71">
        <w:rPr>
          <w:rFonts w:ascii="Arial" w:hAnsi="Arial"/>
          <w:sz w:val="24"/>
          <w:szCs w:val="24"/>
          <w:rPrChange w:id="13" w:author="Author">
            <w:rPr>
              <w:rFonts w:ascii="Arial" w:hAnsi="Arial"/>
              <w:color w:val="000000"/>
              <w:sz w:val="24"/>
              <w:szCs w:val="24"/>
            </w:rPr>
          </w:rPrChange>
        </w:rPr>
        <w:t>completed Mandatory Requirements (Annex 1)</w:t>
      </w:r>
    </w:p>
    <w:p w14:paraId="28718F84" w14:textId="77777777" w:rsidR="000014E4" w:rsidRPr="00BA67CC" w:rsidRDefault="000014E4">
      <w:pPr>
        <w:pStyle w:val="ListParagraph"/>
        <w:numPr>
          <w:ilvl w:val="0"/>
          <w:numId w:val="83"/>
        </w:numPr>
        <w:spacing w:before="60" w:after="240" w:line="259" w:lineRule="auto"/>
        <w:rPr>
          <w:rFonts w:ascii="Arial" w:hAnsi="Arial"/>
          <w:color w:val="000000"/>
          <w:sz w:val="24"/>
          <w:szCs w:val="24"/>
        </w:rPr>
        <w:pPrChange w:id="14" w:author="Author">
          <w:pPr>
            <w:spacing w:before="60" w:after="240" w:line="259" w:lineRule="auto"/>
            <w:ind w:left="641" w:hanging="357"/>
            <w:contextualSpacing/>
          </w:pPr>
        </w:pPrChange>
      </w:pPr>
      <w:r w:rsidRPr="00167E71">
        <w:rPr>
          <w:rFonts w:ascii="Arial" w:hAnsi="Arial"/>
          <w:sz w:val="24"/>
          <w:szCs w:val="24"/>
          <w:rPrChange w:id="15" w:author="Author">
            <w:rPr>
              <w:rFonts w:ascii="Arial" w:hAnsi="Arial"/>
              <w:color w:val="000000"/>
              <w:sz w:val="24"/>
              <w:szCs w:val="24"/>
            </w:rPr>
          </w:rPrChange>
        </w:rPr>
        <w:t xml:space="preserve">completed </w:t>
      </w:r>
      <w:r w:rsidRPr="00BA67CC">
        <w:rPr>
          <w:rFonts w:ascii="Arial" w:hAnsi="Arial"/>
          <w:color w:val="000000"/>
          <w:sz w:val="24"/>
          <w:szCs w:val="24"/>
        </w:rPr>
        <w:t>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69034628" w:rsidR="000014E4" w:rsidRPr="00EF2937" w:rsidRDefault="00E023F9" w:rsidP="000014E4">
      <w:pPr>
        <w:spacing w:after="240" w:line="259" w:lineRule="auto"/>
        <w:rPr>
          <w:rFonts w:ascii="Arial" w:hAnsi="Arial"/>
          <w:bCs/>
          <w:color w:val="000000"/>
          <w:sz w:val="24"/>
          <w:szCs w:val="24"/>
        </w:rPr>
      </w:pPr>
      <w:r w:rsidRPr="00167E71">
        <w:rPr>
          <w:rStyle w:val="Important"/>
          <w:color w:val="auto"/>
          <w:rPrChange w:id="16" w:author="Author">
            <w:rPr>
              <w:rStyle w:val="Important"/>
            </w:rPr>
          </w:rPrChange>
        </w:rPr>
        <w:t>'The successful supplier will be issued the contract, incorporating their Response, for signature. The Authority will then counter sign</w:t>
      </w:r>
      <w:r w:rsidRPr="00BA67CC" w:rsidDel="00E023F9">
        <w:rPr>
          <w:rFonts w:ascii="Arial" w:hAnsi="Arial" w:cs="Arial"/>
          <w:bCs/>
          <w:sz w:val="24"/>
          <w:szCs w:val="24"/>
        </w:rPr>
        <w:t xml:space="preserve"> </w:t>
      </w:r>
      <w:r w:rsidR="000014E4" w:rsidRPr="00EF2937">
        <w:rPr>
          <w:rFonts w:ascii="Arial" w:hAnsi="Arial"/>
          <w:bCs/>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5"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Identity of who has been convicted</w:t>
            </w:r>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(i.e.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6"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concession contract, which led to early termination of that prior contract, damages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7"/>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DEADF" w14:textId="77777777" w:rsidR="00B11FEF" w:rsidRDefault="00B11FEF" w:rsidP="00A16121">
      <w:r>
        <w:separator/>
      </w:r>
    </w:p>
  </w:endnote>
  <w:endnote w:type="continuationSeparator" w:id="0">
    <w:p w14:paraId="7A8C029A" w14:textId="77777777" w:rsidR="00B11FEF" w:rsidRDefault="00B11FEF" w:rsidP="00A16121">
      <w:r>
        <w:continuationSeparator/>
      </w:r>
    </w:p>
  </w:endnote>
  <w:endnote w:type="continuationNotice" w:id="1">
    <w:p w14:paraId="6733E69D" w14:textId="77777777" w:rsidR="00B11FEF" w:rsidRDefault="00B11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B1913" w14:textId="77777777" w:rsidR="00B11FEF" w:rsidRDefault="00B11FEF" w:rsidP="00A16121">
      <w:r>
        <w:separator/>
      </w:r>
    </w:p>
  </w:footnote>
  <w:footnote w:type="continuationSeparator" w:id="0">
    <w:p w14:paraId="7A983868" w14:textId="77777777" w:rsidR="00B11FEF" w:rsidRDefault="00B11FEF" w:rsidP="00A16121">
      <w:r>
        <w:continuationSeparator/>
      </w:r>
    </w:p>
  </w:footnote>
  <w:footnote w:type="continuationNotice" w:id="1">
    <w:p w14:paraId="1EF5FE0E" w14:textId="77777777" w:rsidR="00B11FEF" w:rsidRDefault="00B11F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6062EB"/>
    <w:multiLevelType w:val="hybridMultilevel"/>
    <w:tmpl w:val="125469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53737"/>
    <w:multiLevelType w:val="hybridMultilevel"/>
    <w:tmpl w:val="F35212DC"/>
    <w:lvl w:ilvl="0" w:tplc="DDC8EF6C">
      <w:start w:val="1"/>
      <w:numFmt w:val="decimal"/>
      <w:lvlText w:val="%1."/>
      <w:lvlJc w:val="left"/>
      <w:pPr>
        <w:ind w:left="720" w:hanging="360"/>
      </w:pPr>
    </w:lvl>
    <w:lvl w:ilvl="1" w:tplc="B9A438F0">
      <w:start w:val="1"/>
      <w:numFmt w:val="lowerLetter"/>
      <w:lvlText w:val="%2."/>
      <w:lvlJc w:val="left"/>
      <w:pPr>
        <w:ind w:left="1440" w:hanging="360"/>
      </w:pPr>
    </w:lvl>
    <w:lvl w:ilvl="2" w:tplc="A074F222">
      <w:start w:val="1"/>
      <w:numFmt w:val="lowerRoman"/>
      <w:lvlText w:val="%3."/>
      <w:lvlJc w:val="right"/>
      <w:pPr>
        <w:ind w:left="2160" w:hanging="180"/>
      </w:pPr>
    </w:lvl>
    <w:lvl w:ilvl="3" w:tplc="90A81348">
      <w:start w:val="1"/>
      <w:numFmt w:val="decimal"/>
      <w:lvlText w:val="%4."/>
      <w:lvlJc w:val="left"/>
      <w:pPr>
        <w:ind w:left="2880" w:hanging="360"/>
      </w:pPr>
    </w:lvl>
    <w:lvl w:ilvl="4" w:tplc="2788DCCA">
      <w:start w:val="1"/>
      <w:numFmt w:val="lowerLetter"/>
      <w:lvlText w:val="%5."/>
      <w:lvlJc w:val="left"/>
      <w:pPr>
        <w:ind w:left="3600" w:hanging="360"/>
      </w:pPr>
    </w:lvl>
    <w:lvl w:ilvl="5" w:tplc="AB3A8032">
      <w:start w:val="1"/>
      <w:numFmt w:val="lowerRoman"/>
      <w:lvlText w:val="%6."/>
      <w:lvlJc w:val="right"/>
      <w:pPr>
        <w:ind w:left="4320" w:hanging="180"/>
      </w:pPr>
    </w:lvl>
    <w:lvl w:ilvl="6" w:tplc="8B860962">
      <w:start w:val="1"/>
      <w:numFmt w:val="decimal"/>
      <w:lvlText w:val="%7."/>
      <w:lvlJc w:val="left"/>
      <w:pPr>
        <w:ind w:left="5040" w:hanging="360"/>
      </w:pPr>
    </w:lvl>
    <w:lvl w:ilvl="7" w:tplc="5DC0E282">
      <w:start w:val="1"/>
      <w:numFmt w:val="lowerLetter"/>
      <w:lvlText w:val="%8."/>
      <w:lvlJc w:val="left"/>
      <w:pPr>
        <w:ind w:left="5760" w:hanging="360"/>
      </w:pPr>
    </w:lvl>
    <w:lvl w:ilvl="8" w:tplc="24E012BA">
      <w:start w:val="1"/>
      <w:numFmt w:val="lowerRoman"/>
      <w:lvlText w:val="%9."/>
      <w:lvlJc w:val="right"/>
      <w:pPr>
        <w:ind w:left="6480" w:hanging="180"/>
      </w:pPr>
    </w:lvl>
  </w:abstractNum>
  <w:abstractNum w:abstractNumId="2" w15:restartNumberingAfterBreak="0">
    <w:nsid w:val="07091831"/>
    <w:multiLevelType w:val="hybridMultilevel"/>
    <w:tmpl w:val="6E900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E4CE7"/>
    <w:multiLevelType w:val="hybridMultilevel"/>
    <w:tmpl w:val="F8601E42"/>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27027E"/>
    <w:multiLevelType w:val="hybridMultilevel"/>
    <w:tmpl w:val="35A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1522E"/>
    <w:multiLevelType w:val="hybridMultilevel"/>
    <w:tmpl w:val="0D2802F6"/>
    <w:lvl w:ilvl="0" w:tplc="FFFFFFFF">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DE2954"/>
    <w:multiLevelType w:val="hybridMultilevel"/>
    <w:tmpl w:val="7682EB66"/>
    <w:lvl w:ilvl="0" w:tplc="380A3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12" w15:restartNumberingAfterBreak="0">
    <w:nsid w:val="11CE45F8"/>
    <w:multiLevelType w:val="hybridMultilevel"/>
    <w:tmpl w:val="E82A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A446A"/>
    <w:multiLevelType w:val="hybridMultilevel"/>
    <w:tmpl w:val="C6D2DE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122C6228"/>
    <w:multiLevelType w:val="hybridMultilevel"/>
    <w:tmpl w:val="AD701C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05E08"/>
    <w:multiLevelType w:val="hybridMultilevel"/>
    <w:tmpl w:val="36303768"/>
    <w:lvl w:ilvl="0" w:tplc="02967D22">
      <w:start w:val="1"/>
      <w:numFmt w:val="lowerRoman"/>
      <w:lvlText w:val="%1."/>
      <w:lvlJc w:val="righ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12B90579"/>
    <w:multiLevelType w:val="hybridMultilevel"/>
    <w:tmpl w:val="88D606B6"/>
    <w:lvl w:ilvl="0" w:tplc="89F065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1F344C"/>
    <w:multiLevelType w:val="hybridMultilevel"/>
    <w:tmpl w:val="10087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6112C9"/>
    <w:multiLevelType w:val="hybridMultilevel"/>
    <w:tmpl w:val="01B265EE"/>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18577965"/>
    <w:multiLevelType w:val="hybridMultilevel"/>
    <w:tmpl w:val="F84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5E51DE"/>
    <w:multiLevelType w:val="hybridMultilevel"/>
    <w:tmpl w:val="06B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8A0101"/>
    <w:multiLevelType w:val="hybridMultilevel"/>
    <w:tmpl w:val="7B34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C741DE"/>
    <w:multiLevelType w:val="hybridMultilevel"/>
    <w:tmpl w:val="219A81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1FDA1913"/>
    <w:multiLevelType w:val="hybridMultilevel"/>
    <w:tmpl w:val="671E6E5A"/>
    <w:lvl w:ilvl="0" w:tplc="08090015">
      <w:start w:val="1"/>
      <w:numFmt w:val="upp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2E2A00"/>
    <w:multiLevelType w:val="hybridMultilevel"/>
    <w:tmpl w:val="EC88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18B131B"/>
    <w:multiLevelType w:val="hybridMultilevel"/>
    <w:tmpl w:val="ACEC7078"/>
    <w:lvl w:ilvl="0" w:tplc="3A32DC3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1E742EE"/>
    <w:multiLevelType w:val="hybridMultilevel"/>
    <w:tmpl w:val="B61E2A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416DDA"/>
    <w:multiLevelType w:val="hybridMultilevel"/>
    <w:tmpl w:val="FFFFFFFF"/>
    <w:lvl w:ilvl="0" w:tplc="94B0B948">
      <w:start w:val="1"/>
      <w:numFmt w:val="bullet"/>
      <w:lvlText w:val=""/>
      <w:lvlJc w:val="left"/>
      <w:pPr>
        <w:ind w:left="720" w:hanging="360"/>
      </w:pPr>
      <w:rPr>
        <w:rFonts w:ascii="Symbol" w:hAnsi="Symbol" w:hint="default"/>
      </w:rPr>
    </w:lvl>
    <w:lvl w:ilvl="1" w:tplc="7B68A272">
      <w:start w:val="1"/>
      <w:numFmt w:val="bullet"/>
      <w:lvlText w:val="o"/>
      <w:lvlJc w:val="left"/>
      <w:pPr>
        <w:ind w:left="1440" w:hanging="360"/>
      </w:pPr>
      <w:rPr>
        <w:rFonts w:ascii="Courier New" w:hAnsi="Courier New" w:hint="default"/>
      </w:rPr>
    </w:lvl>
    <w:lvl w:ilvl="2" w:tplc="863E717E">
      <w:start w:val="1"/>
      <w:numFmt w:val="bullet"/>
      <w:lvlText w:val=""/>
      <w:lvlJc w:val="left"/>
      <w:pPr>
        <w:ind w:left="2160" w:hanging="360"/>
      </w:pPr>
      <w:rPr>
        <w:rFonts w:ascii="Wingdings" w:hAnsi="Wingdings" w:hint="default"/>
      </w:rPr>
    </w:lvl>
    <w:lvl w:ilvl="3" w:tplc="4FE2EBC0">
      <w:start w:val="1"/>
      <w:numFmt w:val="bullet"/>
      <w:lvlText w:val=""/>
      <w:lvlJc w:val="left"/>
      <w:pPr>
        <w:ind w:left="2880" w:hanging="360"/>
      </w:pPr>
      <w:rPr>
        <w:rFonts w:ascii="Symbol" w:hAnsi="Symbol" w:hint="default"/>
      </w:rPr>
    </w:lvl>
    <w:lvl w:ilvl="4" w:tplc="A2B0C976">
      <w:start w:val="1"/>
      <w:numFmt w:val="bullet"/>
      <w:lvlText w:val="o"/>
      <w:lvlJc w:val="left"/>
      <w:pPr>
        <w:ind w:left="3600" w:hanging="360"/>
      </w:pPr>
      <w:rPr>
        <w:rFonts w:ascii="Courier New" w:hAnsi="Courier New" w:hint="default"/>
      </w:rPr>
    </w:lvl>
    <w:lvl w:ilvl="5" w:tplc="62C23B0C">
      <w:start w:val="1"/>
      <w:numFmt w:val="bullet"/>
      <w:lvlText w:val=""/>
      <w:lvlJc w:val="left"/>
      <w:pPr>
        <w:ind w:left="4320" w:hanging="360"/>
      </w:pPr>
      <w:rPr>
        <w:rFonts w:ascii="Wingdings" w:hAnsi="Wingdings" w:hint="default"/>
      </w:rPr>
    </w:lvl>
    <w:lvl w:ilvl="6" w:tplc="A21A49C0">
      <w:start w:val="1"/>
      <w:numFmt w:val="bullet"/>
      <w:lvlText w:val=""/>
      <w:lvlJc w:val="left"/>
      <w:pPr>
        <w:ind w:left="5040" w:hanging="360"/>
      </w:pPr>
      <w:rPr>
        <w:rFonts w:ascii="Symbol" w:hAnsi="Symbol" w:hint="default"/>
      </w:rPr>
    </w:lvl>
    <w:lvl w:ilvl="7" w:tplc="D1264A34">
      <w:start w:val="1"/>
      <w:numFmt w:val="bullet"/>
      <w:lvlText w:val="o"/>
      <w:lvlJc w:val="left"/>
      <w:pPr>
        <w:ind w:left="5760" w:hanging="360"/>
      </w:pPr>
      <w:rPr>
        <w:rFonts w:ascii="Courier New" w:hAnsi="Courier New" w:hint="default"/>
      </w:rPr>
    </w:lvl>
    <w:lvl w:ilvl="8" w:tplc="FB7C579A">
      <w:start w:val="1"/>
      <w:numFmt w:val="bullet"/>
      <w:lvlText w:val=""/>
      <w:lvlJc w:val="left"/>
      <w:pPr>
        <w:ind w:left="6480" w:hanging="360"/>
      </w:pPr>
      <w:rPr>
        <w:rFonts w:ascii="Wingdings" w:hAnsi="Wingdings" w:hint="default"/>
      </w:rPr>
    </w:lvl>
  </w:abstractNum>
  <w:abstractNum w:abstractNumId="28" w15:restartNumberingAfterBreak="0">
    <w:nsid w:val="2695629C"/>
    <w:multiLevelType w:val="multilevel"/>
    <w:tmpl w:val="69C2C9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BFB868"/>
    <w:multiLevelType w:val="hybridMultilevel"/>
    <w:tmpl w:val="4E2A04C2"/>
    <w:lvl w:ilvl="0" w:tplc="D0722AB2">
      <w:start w:val="1"/>
      <w:numFmt w:val="bullet"/>
      <w:lvlText w:val=""/>
      <w:lvlJc w:val="left"/>
      <w:pPr>
        <w:ind w:left="-360" w:hanging="360"/>
      </w:pPr>
      <w:rPr>
        <w:rFonts w:ascii="Symbol" w:hAnsi="Symbol" w:hint="default"/>
      </w:rPr>
    </w:lvl>
    <w:lvl w:ilvl="1" w:tplc="419424B2">
      <w:start w:val="1"/>
      <w:numFmt w:val="lowerLetter"/>
      <w:lvlText w:val="%2."/>
      <w:lvlJc w:val="left"/>
      <w:pPr>
        <w:ind w:left="1440" w:hanging="360"/>
      </w:pPr>
    </w:lvl>
    <w:lvl w:ilvl="2" w:tplc="1A243F3C">
      <w:start w:val="1"/>
      <w:numFmt w:val="lowerRoman"/>
      <w:lvlText w:val="%3."/>
      <w:lvlJc w:val="right"/>
      <w:pPr>
        <w:ind w:left="2160" w:hanging="180"/>
      </w:pPr>
    </w:lvl>
    <w:lvl w:ilvl="3" w:tplc="67D4CCEE">
      <w:start w:val="1"/>
      <w:numFmt w:val="decimal"/>
      <w:lvlText w:val="%4."/>
      <w:lvlJc w:val="left"/>
      <w:pPr>
        <w:ind w:left="2880" w:hanging="360"/>
      </w:pPr>
    </w:lvl>
    <w:lvl w:ilvl="4" w:tplc="6352BFFC">
      <w:start w:val="1"/>
      <w:numFmt w:val="lowerLetter"/>
      <w:lvlText w:val="%5."/>
      <w:lvlJc w:val="left"/>
      <w:pPr>
        <w:ind w:left="3600" w:hanging="360"/>
      </w:pPr>
    </w:lvl>
    <w:lvl w:ilvl="5" w:tplc="C2747E72">
      <w:start w:val="1"/>
      <w:numFmt w:val="lowerRoman"/>
      <w:lvlText w:val="%6."/>
      <w:lvlJc w:val="right"/>
      <w:pPr>
        <w:ind w:left="4320" w:hanging="180"/>
      </w:pPr>
    </w:lvl>
    <w:lvl w:ilvl="6" w:tplc="5366C0AA">
      <w:start w:val="1"/>
      <w:numFmt w:val="decimal"/>
      <w:lvlText w:val="%7."/>
      <w:lvlJc w:val="left"/>
      <w:pPr>
        <w:ind w:left="5040" w:hanging="360"/>
      </w:pPr>
    </w:lvl>
    <w:lvl w:ilvl="7" w:tplc="E8860D3E">
      <w:start w:val="1"/>
      <w:numFmt w:val="lowerLetter"/>
      <w:lvlText w:val="%8."/>
      <w:lvlJc w:val="left"/>
      <w:pPr>
        <w:ind w:left="5760" w:hanging="360"/>
      </w:pPr>
    </w:lvl>
    <w:lvl w:ilvl="8" w:tplc="5EDC7E22">
      <w:start w:val="1"/>
      <w:numFmt w:val="lowerRoman"/>
      <w:lvlText w:val="%9."/>
      <w:lvlJc w:val="right"/>
      <w:pPr>
        <w:ind w:left="6480" w:hanging="180"/>
      </w:pPr>
    </w:lvl>
  </w:abstractNum>
  <w:abstractNum w:abstractNumId="30" w15:restartNumberingAfterBreak="0">
    <w:nsid w:val="2CEA462E"/>
    <w:multiLevelType w:val="hybridMultilevel"/>
    <w:tmpl w:val="1D4092B4"/>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15609E"/>
    <w:multiLevelType w:val="hybridMultilevel"/>
    <w:tmpl w:val="D866444A"/>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2A6832"/>
    <w:multiLevelType w:val="hybridMultilevel"/>
    <w:tmpl w:val="B37E940E"/>
    <w:lvl w:ilvl="0" w:tplc="4D760246">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1C80A82"/>
    <w:multiLevelType w:val="hybridMultilevel"/>
    <w:tmpl w:val="C4B4DCE4"/>
    <w:lvl w:ilvl="0" w:tplc="D416094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397F347"/>
    <w:multiLevelType w:val="hybridMultilevel"/>
    <w:tmpl w:val="FFFFFFFF"/>
    <w:lvl w:ilvl="0" w:tplc="308E1792">
      <w:start w:val="1"/>
      <w:numFmt w:val="bullet"/>
      <w:lvlText w:val=""/>
      <w:lvlJc w:val="left"/>
      <w:pPr>
        <w:ind w:left="720" w:hanging="360"/>
      </w:pPr>
      <w:rPr>
        <w:rFonts w:ascii="Symbol" w:hAnsi="Symbol" w:hint="default"/>
      </w:rPr>
    </w:lvl>
    <w:lvl w:ilvl="1" w:tplc="8F4E4E1C">
      <w:start w:val="1"/>
      <w:numFmt w:val="bullet"/>
      <w:lvlText w:val="o"/>
      <w:lvlJc w:val="left"/>
      <w:pPr>
        <w:ind w:left="1440" w:hanging="360"/>
      </w:pPr>
      <w:rPr>
        <w:rFonts w:ascii="Courier New" w:hAnsi="Courier New" w:hint="default"/>
      </w:rPr>
    </w:lvl>
    <w:lvl w:ilvl="2" w:tplc="EC200604">
      <w:start w:val="1"/>
      <w:numFmt w:val="bullet"/>
      <w:lvlText w:val=""/>
      <w:lvlJc w:val="left"/>
      <w:pPr>
        <w:ind w:left="2160" w:hanging="360"/>
      </w:pPr>
      <w:rPr>
        <w:rFonts w:ascii="Wingdings" w:hAnsi="Wingdings" w:hint="default"/>
      </w:rPr>
    </w:lvl>
    <w:lvl w:ilvl="3" w:tplc="2D20AA04">
      <w:start w:val="1"/>
      <w:numFmt w:val="bullet"/>
      <w:lvlText w:val=""/>
      <w:lvlJc w:val="left"/>
      <w:pPr>
        <w:ind w:left="2880" w:hanging="360"/>
      </w:pPr>
      <w:rPr>
        <w:rFonts w:ascii="Symbol" w:hAnsi="Symbol" w:hint="default"/>
      </w:rPr>
    </w:lvl>
    <w:lvl w:ilvl="4" w:tplc="F0F69466">
      <w:start w:val="1"/>
      <w:numFmt w:val="bullet"/>
      <w:lvlText w:val="o"/>
      <w:lvlJc w:val="left"/>
      <w:pPr>
        <w:ind w:left="3600" w:hanging="360"/>
      </w:pPr>
      <w:rPr>
        <w:rFonts w:ascii="Courier New" w:hAnsi="Courier New" w:hint="default"/>
      </w:rPr>
    </w:lvl>
    <w:lvl w:ilvl="5" w:tplc="A7D653B8">
      <w:start w:val="1"/>
      <w:numFmt w:val="bullet"/>
      <w:lvlText w:val=""/>
      <w:lvlJc w:val="left"/>
      <w:pPr>
        <w:ind w:left="4320" w:hanging="360"/>
      </w:pPr>
      <w:rPr>
        <w:rFonts w:ascii="Wingdings" w:hAnsi="Wingdings" w:hint="default"/>
      </w:rPr>
    </w:lvl>
    <w:lvl w:ilvl="6" w:tplc="18C0FEDE">
      <w:start w:val="1"/>
      <w:numFmt w:val="bullet"/>
      <w:lvlText w:val=""/>
      <w:lvlJc w:val="left"/>
      <w:pPr>
        <w:ind w:left="5040" w:hanging="360"/>
      </w:pPr>
      <w:rPr>
        <w:rFonts w:ascii="Symbol" w:hAnsi="Symbol" w:hint="default"/>
      </w:rPr>
    </w:lvl>
    <w:lvl w:ilvl="7" w:tplc="4AF8850C">
      <w:start w:val="1"/>
      <w:numFmt w:val="bullet"/>
      <w:lvlText w:val="o"/>
      <w:lvlJc w:val="left"/>
      <w:pPr>
        <w:ind w:left="5760" w:hanging="360"/>
      </w:pPr>
      <w:rPr>
        <w:rFonts w:ascii="Courier New" w:hAnsi="Courier New" w:hint="default"/>
      </w:rPr>
    </w:lvl>
    <w:lvl w:ilvl="8" w:tplc="B7327E12">
      <w:start w:val="1"/>
      <w:numFmt w:val="bullet"/>
      <w:lvlText w:val=""/>
      <w:lvlJc w:val="left"/>
      <w:pPr>
        <w:ind w:left="6480" w:hanging="360"/>
      </w:pPr>
      <w:rPr>
        <w:rFonts w:ascii="Wingdings" w:hAnsi="Wingdings" w:hint="default"/>
      </w:rPr>
    </w:lvl>
  </w:abstractNum>
  <w:abstractNum w:abstractNumId="35" w15:restartNumberingAfterBreak="0">
    <w:nsid w:val="341C642C"/>
    <w:multiLevelType w:val="hybridMultilevel"/>
    <w:tmpl w:val="999EF2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70A2754"/>
    <w:multiLevelType w:val="hybridMultilevel"/>
    <w:tmpl w:val="DE5AD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39106047"/>
    <w:multiLevelType w:val="hybridMultilevel"/>
    <w:tmpl w:val="A906E8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C3D3E2D"/>
    <w:multiLevelType w:val="hybridMultilevel"/>
    <w:tmpl w:val="299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564495"/>
    <w:multiLevelType w:val="hybridMultilevel"/>
    <w:tmpl w:val="92F68D20"/>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664317"/>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2" w15:restartNumberingAfterBreak="0">
    <w:nsid w:val="3F4A8C7C"/>
    <w:multiLevelType w:val="hybridMultilevel"/>
    <w:tmpl w:val="FFFFFFFF"/>
    <w:lvl w:ilvl="0" w:tplc="A154C0A6">
      <w:start w:val="1"/>
      <w:numFmt w:val="upperLetter"/>
      <w:lvlText w:val="%1."/>
      <w:lvlJc w:val="left"/>
      <w:pPr>
        <w:ind w:left="720" w:hanging="360"/>
      </w:pPr>
    </w:lvl>
    <w:lvl w:ilvl="1" w:tplc="22765318">
      <w:start w:val="1"/>
      <w:numFmt w:val="lowerLetter"/>
      <w:lvlText w:val="%2."/>
      <w:lvlJc w:val="left"/>
      <w:pPr>
        <w:ind w:left="1440" w:hanging="360"/>
      </w:pPr>
    </w:lvl>
    <w:lvl w:ilvl="2" w:tplc="10584780">
      <w:start w:val="1"/>
      <w:numFmt w:val="lowerRoman"/>
      <w:lvlText w:val="%3."/>
      <w:lvlJc w:val="right"/>
      <w:pPr>
        <w:ind w:left="2160" w:hanging="180"/>
      </w:pPr>
    </w:lvl>
    <w:lvl w:ilvl="3" w:tplc="79C05A46">
      <w:start w:val="1"/>
      <w:numFmt w:val="decimal"/>
      <w:lvlText w:val="%4."/>
      <w:lvlJc w:val="left"/>
      <w:pPr>
        <w:ind w:left="2880" w:hanging="360"/>
      </w:pPr>
    </w:lvl>
    <w:lvl w:ilvl="4" w:tplc="B798C9B6">
      <w:start w:val="1"/>
      <w:numFmt w:val="lowerLetter"/>
      <w:lvlText w:val="%5."/>
      <w:lvlJc w:val="left"/>
      <w:pPr>
        <w:ind w:left="3600" w:hanging="360"/>
      </w:pPr>
    </w:lvl>
    <w:lvl w:ilvl="5" w:tplc="C8561ED8">
      <w:start w:val="1"/>
      <w:numFmt w:val="lowerRoman"/>
      <w:lvlText w:val="%6."/>
      <w:lvlJc w:val="right"/>
      <w:pPr>
        <w:ind w:left="4320" w:hanging="180"/>
      </w:pPr>
    </w:lvl>
    <w:lvl w:ilvl="6" w:tplc="A2C6253E">
      <w:start w:val="1"/>
      <w:numFmt w:val="decimal"/>
      <w:lvlText w:val="%7."/>
      <w:lvlJc w:val="left"/>
      <w:pPr>
        <w:ind w:left="5040" w:hanging="360"/>
      </w:pPr>
    </w:lvl>
    <w:lvl w:ilvl="7" w:tplc="2D0448FE">
      <w:start w:val="1"/>
      <w:numFmt w:val="lowerLetter"/>
      <w:lvlText w:val="%8."/>
      <w:lvlJc w:val="left"/>
      <w:pPr>
        <w:ind w:left="5760" w:hanging="360"/>
      </w:pPr>
    </w:lvl>
    <w:lvl w:ilvl="8" w:tplc="C40A47F4">
      <w:start w:val="1"/>
      <w:numFmt w:val="lowerRoman"/>
      <w:lvlText w:val="%9."/>
      <w:lvlJc w:val="right"/>
      <w:pPr>
        <w:ind w:left="6480" w:hanging="180"/>
      </w:pPr>
    </w:lvl>
  </w:abstractNum>
  <w:abstractNum w:abstractNumId="43" w15:restartNumberingAfterBreak="0">
    <w:nsid w:val="3FDF1B3D"/>
    <w:multiLevelType w:val="hybridMultilevel"/>
    <w:tmpl w:val="FFFFFFFF"/>
    <w:lvl w:ilvl="0" w:tplc="6E508EE4">
      <w:start w:val="1"/>
      <w:numFmt w:val="bullet"/>
      <w:lvlText w:val=""/>
      <w:lvlJc w:val="left"/>
      <w:pPr>
        <w:ind w:left="720" w:hanging="360"/>
      </w:pPr>
      <w:rPr>
        <w:rFonts w:ascii="Symbol" w:hAnsi="Symbol" w:hint="default"/>
      </w:rPr>
    </w:lvl>
    <w:lvl w:ilvl="1" w:tplc="2DFA4DFE">
      <w:start w:val="1"/>
      <w:numFmt w:val="bullet"/>
      <w:lvlText w:val="o"/>
      <w:lvlJc w:val="left"/>
      <w:pPr>
        <w:ind w:left="1440" w:hanging="360"/>
      </w:pPr>
      <w:rPr>
        <w:rFonts w:ascii="Courier New" w:hAnsi="Courier New" w:hint="default"/>
      </w:rPr>
    </w:lvl>
    <w:lvl w:ilvl="2" w:tplc="8C5C2DEE">
      <w:start w:val="1"/>
      <w:numFmt w:val="bullet"/>
      <w:lvlText w:val=""/>
      <w:lvlJc w:val="left"/>
      <w:pPr>
        <w:ind w:left="2160" w:hanging="360"/>
      </w:pPr>
      <w:rPr>
        <w:rFonts w:ascii="Wingdings" w:hAnsi="Wingdings" w:hint="default"/>
      </w:rPr>
    </w:lvl>
    <w:lvl w:ilvl="3" w:tplc="809C873C">
      <w:start w:val="1"/>
      <w:numFmt w:val="bullet"/>
      <w:lvlText w:val=""/>
      <w:lvlJc w:val="left"/>
      <w:pPr>
        <w:ind w:left="2880" w:hanging="360"/>
      </w:pPr>
      <w:rPr>
        <w:rFonts w:ascii="Symbol" w:hAnsi="Symbol" w:hint="default"/>
      </w:rPr>
    </w:lvl>
    <w:lvl w:ilvl="4" w:tplc="78F0F3AA">
      <w:start w:val="1"/>
      <w:numFmt w:val="bullet"/>
      <w:lvlText w:val="o"/>
      <w:lvlJc w:val="left"/>
      <w:pPr>
        <w:ind w:left="3600" w:hanging="360"/>
      </w:pPr>
      <w:rPr>
        <w:rFonts w:ascii="Courier New" w:hAnsi="Courier New" w:hint="default"/>
      </w:rPr>
    </w:lvl>
    <w:lvl w:ilvl="5" w:tplc="7F0EAEDA">
      <w:start w:val="1"/>
      <w:numFmt w:val="bullet"/>
      <w:lvlText w:val=""/>
      <w:lvlJc w:val="left"/>
      <w:pPr>
        <w:ind w:left="4320" w:hanging="360"/>
      </w:pPr>
      <w:rPr>
        <w:rFonts w:ascii="Wingdings" w:hAnsi="Wingdings" w:hint="default"/>
      </w:rPr>
    </w:lvl>
    <w:lvl w:ilvl="6" w:tplc="7E9CCADC">
      <w:start w:val="1"/>
      <w:numFmt w:val="bullet"/>
      <w:lvlText w:val=""/>
      <w:lvlJc w:val="left"/>
      <w:pPr>
        <w:ind w:left="5040" w:hanging="360"/>
      </w:pPr>
      <w:rPr>
        <w:rFonts w:ascii="Symbol" w:hAnsi="Symbol" w:hint="default"/>
      </w:rPr>
    </w:lvl>
    <w:lvl w:ilvl="7" w:tplc="1262B712">
      <w:start w:val="1"/>
      <w:numFmt w:val="bullet"/>
      <w:lvlText w:val="o"/>
      <w:lvlJc w:val="left"/>
      <w:pPr>
        <w:ind w:left="5760" w:hanging="360"/>
      </w:pPr>
      <w:rPr>
        <w:rFonts w:ascii="Courier New" w:hAnsi="Courier New" w:hint="default"/>
      </w:rPr>
    </w:lvl>
    <w:lvl w:ilvl="8" w:tplc="AA90DCF8">
      <w:start w:val="1"/>
      <w:numFmt w:val="bullet"/>
      <w:lvlText w:val=""/>
      <w:lvlJc w:val="left"/>
      <w:pPr>
        <w:ind w:left="6480" w:hanging="360"/>
      </w:pPr>
      <w:rPr>
        <w:rFonts w:ascii="Wingdings" w:hAnsi="Wingdings" w:hint="default"/>
      </w:rPr>
    </w:lvl>
  </w:abstractNum>
  <w:abstractNum w:abstractNumId="44"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9C69D6"/>
    <w:multiLevelType w:val="hybridMultilevel"/>
    <w:tmpl w:val="055299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43F31299"/>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7" w15:restartNumberingAfterBreak="0">
    <w:nsid w:val="460614BD"/>
    <w:multiLevelType w:val="hybridMultilevel"/>
    <w:tmpl w:val="B2947210"/>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0D9FC1"/>
    <w:multiLevelType w:val="hybridMultilevel"/>
    <w:tmpl w:val="FFFFFFFF"/>
    <w:lvl w:ilvl="0" w:tplc="B0E018A4">
      <w:start w:val="1"/>
      <w:numFmt w:val="bullet"/>
      <w:lvlText w:val=""/>
      <w:lvlJc w:val="left"/>
      <w:pPr>
        <w:ind w:left="720" w:hanging="360"/>
      </w:pPr>
      <w:rPr>
        <w:rFonts w:ascii="Symbol" w:hAnsi="Symbol" w:hint="default"/>
      </w:rPr>
    </w:lvl>
    <w:lvl w:ilvl="1" w:tplc="9980595C">
      <w:start w:val="1"/>
      <w:numFmt w:val="bullet"/>
      <w:lvlText w:val="o"/>
      <w:lvlJc w:val="left"/>
      <w:pPr>
        <w:ind w:left="1440" w:hanging="360"/>
      </w:pPr>
      <w:rPr>
        <w:rFonts w:ascii="Courier New" w:hAnsi="Courier New" w:hint="default"/>
      </w:rPr>
    </w:lvl>
    <w:lvl w:ilvl="2" w:tplc="73223DB4">
      <w:start w:val="1"/>
      <w:numFmt w:val="bullet"/>
      <w:lvlText w:val=""/>
      <w:lvlJc w:val="left"/>
      <w:pPr>
        <w:ind w:left="2160" w:hanging="360"/>
      </w:pPr>
      <w:rPr>
        <w:rFonts w:ascii="Wingdings" w:hAnsi="Wingdings" w:hint="default"/>
      </w:rPr>
    </w:lvl>
    <w:lvl w:ilvl="3" w:tplc="7F708446">
      <w:start w:val="1"/>
      <w:numFmt w:val="bullet"/>
      <w:lvlText w:val=""/>
      <w:lvlJc w:val="left"/>
      <w:pPr>
        <w:ind w:left="2880" w:hanging="360"/>
      </w:pPr>
      <w:rPr>
        <w:rFonts w:ascii="Symbol" w:hAnsi="Symbol" w:hint="default"/>
      </w:rPr>
    </w:lvl>
    <w:lvl w:ilvl="4" w:tplc="0C16E424">
      <w:start w:val="1"/>
      <w:numFmt w:val="bullet"/>
      <w:lvlText w:val="o"/>
      <w:lvlJc w:val="left"/>
      <w:pPr>
        <w:ind w:left="3600" w:hanging="360"/>
      </w:pPr>
      <w:rPr>
        <w:rFonts w:ascii="Courier New" w:hAnsi="Courier New" w:hint="default"/>
      </w:rPr>
    </w:lvl>
    <w:lvl w:ilvl="5" w:tplc="B75E35FE">
      <w:start w:val="1"/>
      <w:numFmt w:val="bullet"/>
      <w:lvlText w:val=""/>
      <w:lvlJc w:val="left"/>
      <w:pPr>
        <w:ind w:left="4320" w:hanging="360"/>
      </w:pPr>
      <w:rPr>
        <w:rFonts w:ascii="Wingdings" w:hAnsi="Wingdings" w:hint="default"/>
      </w:rPr>
    </w:lvl>
    <w:lvl w:ilvl="6" w:tplc="A7FE3612">
      <w:start w:val="1"/>
      <w:numFmt w:val="bullet"/>
      <w:lvlText w:val=""/>
      <w:lvlJc w:val="left"/>
      <w:pPr>
        <w:ind w:left="5040" w:hanging="360"/>
      </w:pPr>
      <w:rPr>
        <w:rFonts w:ascii="Symbol" w:hAnsi="Symbol" w:hint="default"/>
      </w:rPr>
    </w:lvl>
    <w:lvl w:ilvl="7" w:tplc="B96C10C2">
      <w:start w:val="1"/>
      <w:numFmt w:val="bullet"/>
      <w:lvlText w:val="o"/>
      <w:lvlJc w:val="left"/>
      <w:pPr>
        <w:ind w:left="5760" w:hanging="360"/>
      </w:pPr>
      <w:rPr>
        <w:rFonts w:ascii="Courier New" w:hAnsi="Courier New" w:hint="default"/>
      </w:rPr>
    </w:lvl>
    <w:lvl w:ilvl="8" w:tplc="33C211E4">
      <w:start w:val="1"/>
      <w:numFmt w:val="bullet"/>
      <w:lvlText w:val=""/>
      <w:lvlJc w:val="left"/>
      <w:pPr>
        <w:ind w:left="6480" w:hanging="360"/>
      </w:pPr>
      <w:rPr>
        <w:rFonts w:ascii="Wingdings" w:hAnsi="Wingdings" w:hint="default"/>
      </w:rPr>
    </w:lvl>
  </w:abstractNum>
  <w:abstractNum w:abstractNumId="49" w15:restartNumberingAfterBreak="0">
    <w:nsid w:val="471B2605"/>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50" w15:restartNumberingAfterBreak="0">
    <w:nsid w:val="47908285"/>
    <w:multiLevelType w:val="hybridMultilevel"/>
    <w:tmpl w:val="99607402"/>
    <w:lvl w:ilvl="0" w:tplc="08090015">
      <w:start w:val="1"/>
      <w:numFmt w:val="upperLetter"/>
      <w:lvlText w:val="%1."/>
      <w:lvlJc w:val="left"/>
      <w:pPr>
        <w:ind w:left="862" w:hanging="360"/>
      </w:pPr>
      <w:rPr>
        <w:b/>
        <w:bCs/>
      </w:rPr>
    </w:lvl>
    <w:lvl w:ilvl="1" w:tplc="0809001B">
      <w:start w:val="1"/>
      <w:numFmt w:val="lowerRoman"/>
      <w:lvlText w:val="%2."/>
      <w:lvlJc w:val="right"/>
      <w:pPr>
        <w:ind w:left="720" w:hanging="360"/>
      </w:pPr>
    </w:lvl>
    <w:lvl w:ilvl="2" w:tplc="551A5690">
      <w:start w:val="1"/>
      <w:numFmt w:val="lowerRoman"/>
      <w:lvlText w:val="%3."/>
      <w:lvlJc w:val="right"/>
      <w:pPr>
        <w:ind w:left="2160" w:hanging="180"/>
      </w:pPr>
    </w:lvl>
    <w:lvl w:ilvl="3" w:tplc="4E6AC488">
      <w:start w:val="1"/>
      <w:numFmt w:val="decimal"/>
      <w:lvlText w:val="%4."/>
      <w:lvlJc w:val="left"/>
      <w:pPr>
        <w:ind w:left="2880" w:hanging="360"/>
      </w:pPr>
    </w:lvl>
    <w:lvl w:ilvl="4" w:tplc="35E85FA8">
      <w:start w:val="1"/>
      <w:numFmt w:val="lowerLetter"/>
      <w:lvlText w:val="%5."/>
      <w:lvlJc w:val="left"/>
      <w:pPr>
        <w:ind w:left="3600" w:hanging="360"/>
      </w:pPr>
    </w:lvl>
    <w:lvl w:ilvl="5" w:tplc="26B2F30E">
      <w:start w:val="1"/>
      <w:numFmt w:val="lowerRoman"/>
      <w:lvlText w:val="%6."/>
      <w:lvlJc w:val="right"/>
      <w:pPr>
        <w:ind w:left="4320" w:hanging="180"/>
      </w:pPr>
    </w:lvl>
    <w:lvl w:ilvl="6" w:tplc="1290A0B8">
      <w:start w:val="1"/>
      <w:numFmt w:val="decimal"/>
      <w:lvlText w:val="%7."/>
      <w:lvlJc w:val="left"/>
      <w:pPr>
        <w:ind w:left="5040" w:hanging="360"/>
      </w:pPr>
    </w:lvl>
    <w:lvl w:ilvl="7" w:tplc="2FFAD0B2">
      <w:start w:val="1"/>
      <w:numFmt w:val="lowerLetter"/>
      <w:lvlText w:val="%8."/>
      <w:lvlJc w:val="left"/>
      <w:pPr>
        <w:ind w:left="5760" w:hanging="360"/>
      </w:pPr>
    </w:lvl>
    <w:lvl w:ilvl="8" w:tplc="C7FE1660">
      <w:start w:val="1"/>
      <w:numFmt w:val="lowerRoman"/>
      <w:lvlText w:val="%9."/>
      <w:lvlJc w:val="right"/>
      <w:pPr>
        <w:ind w:left="6480" w:hanging="180"/>
      </w:pPr>
    </w:lvl>
  </w:abstractNum>
  <w:abstractNum w:abstractNumId="51" w15:restartNumberingAfterBreak="0">
    <w:nsid w:val="4919143D"/>
    <w:multiLevelType w:val="hybridMultilevel"/>
    <w:tmpl w:val="EF36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9FF0748"/>
    <w:multiLevelType w:val="multilevel"/>
    <w:tmpl w:val="019C1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5C5E97"/>
    <w:multiLevelType w:val="hybridMultilevel"/>
    <w:tmpl w:val="518A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FA1651C"/>
    <w:multiLevelType w:val="hybridMultilevel"/>
    <w:tmpl w:val="2D6852DC"/>
    <w:lvl w:ilvl="0" w:tplc="52668092">
      <w:start w:val="1"/>
      <w:numFmt w:val="bullet"/>
      <w:lvlText w:val=""/>
      <w:lvlJc w:val="left"/>
      <w:pPr>
        <w:ind w:left="720" w:hanging="360"/>
      </w:pPr>
      <w:rPr>
        <w:rFonts w:ascii="Symbol" w:hAnsi="Symbol" w:hint="default"/>
      </w:rPr>
    </w:lvl>
    <w:lvl w:ilvl="1" w:tplc="D4B23C8E">
      <w:start w:val="1"/>
      <w:numFmt w:val="bullet"/>
      <w:lvlText w:val="o"/>
      <w:lvlJc w:val="left"/>
      <w:pPr>
        <w:ind w:left="1440" w:hanging="360"/>
      </w:pPr>
      <w:rPr>
        <w:rFonts w:ascii="Courier New" w:hAnsi="Courier New" w:hint="default"/>
      </w:rPr>
    </w:lvl>
    <w:lvl w:ilvl="2" w:tplc="9B742050">
      <w:start w:val="1"/>
      <w:numFmt w:val="bullet"/>
      <w:lvlText w:val=""/>
      <w:lvlJc w:val="left"/>
      <w:pPr>
        <w:ind w:left="2160" w:hanging="360"/>
      </w:pPr>
      <w:rPr>
        <w:rFonts w:ascii="Wingdings" w:hAnsi="Wingdings" w:hint="default"/>
      </w:rPr>
    </w:lvl>
    <w:lvl w:ilvl="3" w:tplc="EB18A502">
      <w:start w:val="1"/>
      <w:numFmt w:val="bullet"/>
      <w:lvlText w:val=""/>
      <w:lvlJc w:val="left"/>
      <w:pPr>
        <w:ind w:left="2880" w:hanging="360"/>
      </w:pPr>
      <w:rPr>
        <w:rFonts w:ascii="Symbol" w:hAnsi="Symbol" w:hint="default"/>
      </w:rPr>
    </w:lvl>
    <w:lvl w:ilvl="4" w:tplc="D07E10EC">
      <w:start w:val="1"/>
      <w:numFmt w:val="bullet"/>
      <w:lvlText w:val="o"/>
      <w:lvlJc w:val="left"/>
      <w:pPr>
        <w:ind w:left="3600" w:hanging="360"/>
      </w:pPr>
      <w:rPr>
        <w:rFonts w:ascii="Courier New" w:hAnsi="Courier New" w:hint="default"/>
      </w:rPr>
    </w:lvl>
    <w:lvl w:ilvl="5" w:tplc="9B045920">
      <w:start w:val="1"/>
      <w:numFmt w:val="bullet"/>
      <w:lvlText w:val=""/>
      <w:lvlJc w:val="left"/>
      <w:pPr>
        <w:ind w:left="4320" w:hanging="360"/>
      </w:pPr>
      <w:rPr>
        <w:rFonts w:ascii="Wingdings" w:hAnsi="Wingdings" w:hint="default"/>
      </w:rPr>
    </w:lvl>
    <w:lvl w:ilvl="6" w:tplc="9730A27E">
      <w:start w:val="1"/>
      <w:numFmt w:val="bullet"/>
      <w:lvlText w:val=""/>
      <w:lvlJc w:val="left"/>
      <w:pPr>
        <w:ind w:left="5040" w:hanging="360"/>
      </w:pPr>
      <w:rPr>
        <w:rFonts w:ascii="Symbol" w:hAnsi="Symbol" w:hint="default"/>
      </w:rPr>
    </w:lvl>
    <w:lvl w:ilvl="7" w:tplc="53122C8E">
      <w:start w:val="1"/>
      <w:numFmt w:val="bullet"/>
      <w:lvlText w:val="o"/>
      <w:lvlJc w:val="left"/>
      <w:pPr>
        <w:ind w:left="5760" w:hanging="360"/>
      </w:pPr>
      <w:rPr>
        <w:rFonts w:ascii="Courier New" w:hAnsi="Courier New" w:hint="default"/>
      </w:rPr>
    </w:lvl>
    <w:lvl w:ilvl="8" w:tplc="A8124018">
      <w:start w:val="1"/>
      <w:numFmt w:val="bullet"/>
      <w:lvlText w:val=""/>
      <w:lvlJc w:val="left"/>
      <w:pPr>
        <w:ind w:left="6480" w:hanging="360"/>
      </w:pPr>
      <w:rPr>
        <w:rFonts w:ascii="Wingdings" w:hAnsi="Wingdings" w:hint="default"/>
      </w:rPr>
    </w:lvl>
  </w:abstractNum>
  <w:abstractNum w:abstractNumId="55" w15:restartNumberingAfterBreak="0">
    <w:nsid w:val="4FA24795"/>
    <w:multiLevelType w:val="hybridMultilevel"/>
    <w:tmpl w:val="B664ABA8"/>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FFA701E"/>
    <w:multiLevelType w:val="hybridMultilevel"/>
    <w:tmpl w:val="3AF09622"/>
    <w:lvl w:ilvl="0" w:tplc="08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50D37319"/>
    <w:multiLevelType w:val="hybridMultilevel"/>
    <w:tmpl w:val="F8243426"/>
    <w:lvl w:ilvl="0" w:tplc="08090001">
      <w:start w:val="1"/>
      <w:numFmt w:val="bullet"/>
      <w:lvlText w:val=""/>
      <w:lvlJc w:val="left"/>
      <w:pPr>
        <w:ind w:left="4680" w:hanging="360"/>
      </w:pPr>
      <w:rPr>
        <w:rFonts w:ascii="Symbol" w:hAnsi="Symbol" w:hint="default"/>
      </w:rPr>
    </w:lvl>
    <w:lvl w:ilvl="1" w:tplc="08090003">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58" w15:restartNumberingAfterBreak="0">
    <w:nsid w:val="538D0CFC"/>
    <w:multiLevelType w:val="hybridMultilevel"/>
    <w:tmpl w:val="503A2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4644EFE"/>
    <w:multiLevelType w:val="hybridMultilevel"/>
    <w:tmpl w:val="4838F4B8"/>
    <w:lvl w:ilvl="0" w:tplc="DCF07E10">
      <w:start w:val="1"/>
      <w:numFmt w:val="decimal"/>
      <w:lvlText w:val="%1."/>
      <w:lvlJc w:val="left"/>
      <w:pPr>
        <w:ind w:left="720" w:hanging="360"/>
      </w:pPr>
    </w:lvl>
    <w:lvl w:ilvl="1" w:tplc="A17A4D7A">
      <w:start w:val="1"/>
      <w:numFmt w:val="lowerLetter"/>
      <w:lvlText w:val="%2."/>
      <w:lvlJc w:val="left"/>
      <w:pPr>
        <w:ind w:left="1440" w:hanging="360"/>
      </w:pPr>
    </w:lvl>
    <w:lvl w:ilvl="2" w:tplc="C96E180C">
      <w:start w:val="1"/>
      <w:numFmt w:val="lowerRoman"/>
      <w:lvlText w:val="%3."/>
      <w:lvlJc w:val="right"/>
      <w:pPr>
        <w:ind w:left="2160" w:hanging="180"/>
      </w:pPr>
    </w:lvl>
    <w:lvl w:ilvl="3" w:tplc="D9C63F66">
      <w:start w:val="1"/>
      <w:numFmt w:val="decimal"/>
      <w:lvlText w:val="%4."/>
      <w:lvlJc w:val="left"/>
      <w:pPr>
        <w:ind w:left="2880" w:hanging="360"/>
      </w:pPr>
    </w:lvl>
    <w:lvl w:ilvl="4" w:tplc="75CA4CEC">
      <w:start w:val="1"/>
      <w:numFmt w:val="lowerLetter"/>
      <w:lvlText w:val="%5."/>
      <w:lvlJc w:val="left"/>
      <w:pPr>
        <w:ind w:left="3600" w:hanging="360"/>
      </w:pPr>
    </w:lvl>
    <w:lvl w:ilvl="5" w:tplc="4CC46A04">
      <w:start w:val="1"/>
      <w:numFmt w:val="lowerRoman"/>
      <w:lvlText w:val="%6."/>
      <w:lvlJc w:val="right"/>
      <w:pPr>
        <w:ind w:left="4320" w:hanging="180"/>
      </w:pPr>
    </w:lvl>
    <w:lvl w:ilvl="6" w:tplc="8948FD94">
      <w:start w:val="1"/>
      <w:numFmt w:val="decimal"/>
      <w:lvlText w:val="%7."/>
      <w:lvlJc w:val="left"/>
      <w:pPr>
        <w:ind w:left="5040" w:hanging="360"/>
      </w:pPr>
    </w:lvl>
    <w:lvl w:ilvl="7" w:tplc="B23ACB46">
      <w:start w:val="1"/>
      <w:numFmt w:val="lowerLetter"/>
      <w:lvlText w:val="%8."/>
      <w:lvlJc w:val="left"/>
      <w:pPr>
        <w:ind w:left="5760" w:hanging="360"/>
      </w:pPr>
    </w:lvl>
    <w:lvl w:ilvl="8" w:tplc="E50CAB18">
      <w:start w:val="1"/>
      <w:numFmt w:val="lowerRoman"/>
      <w:lvlText w:val="%9."/>
      <w:lvlJc w:val="right"/>
      <w:pPr>
        <w:ind w:left="6480" w:hanging="180"/>
      </w:pPr>
    </w:lvl>
  </w:abstractNum>
  <w:abstractNum w:abstractNumId="60" w15:restartNumberingAfterBreak="0">
    <w:nsid w:val="5548737F"/>
    <w:multiLevelType w:val="hybridMultilevel"/>
    <w:tmpl w:val="468E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9B54280"/>
    <w:multiLevelType w:val="hybridMultilevel"/>
    <w:tmpl w:val="E6EC9424"/>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A7D3DD5"/>
    <w:multiLevelType w:val="hybridMultilevel"/>
    <w:tmpl w:val="7A385D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3" w15:restartNumberingAfterBreak="0">
    <w:nsid w:val="5B5B033C"/>
    <w:multiLevelType w:val="hybridMultilevel"/>
    <w:tmpl w:val="6A6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BB16029"/>
    <w:multiLevelType w:val="hybridMultilevel"/>
    <w:tmpl w:val="7DA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7A317B"/>
    <w:multiLevelType w:val="hybridMultilevel"/>
    <w:tmpl w:val="25D85BB6"/>
    <w:lvl w:ilvl="0" w:tplc="A8D0C960">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F773484"/>
    <w:multiLevelType w:val="hybridMultilevel"/>
    <w:tmpl w:val="C320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2B74E62"/>
    <w:multiLevelType w:val="hybridMultilevel"/>
    <w:tmpl w:val="0CB2783E"/>
    <w:lvl w:ilvl="0" w:tplc="60A62DFA">
      <w:start w:val="1"/>
      <w:numFmt w:val="upp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36432FE"/>
    <w:multiLevelType w:val="hybridMultilevel"/>
    <w:tmpl w:val="D3E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8756C0"/>
    <w:multiLevelType w:val="hybridMultilevel"/>
    <w:tmpl w:val="88D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A24CAB"/>
    <w:multiLevelType w:val="multilevel"/>
    <w:tmpl w:val="2544E6E2"/>
    <w:lvl w:ilvl="0">
      <w:start w:val="3"/>
      <w:numFmt w:val="decimal"/>
      <w:lvlText w:val="%1."/>
      <w:lvlJc w:val="left"/>
      <w:pPr>
        <w:ind w:left="720" w:hanging="360"/>
      </w:pPr>
      <w:rPr>
        <w:rFonts w:hint="default"/>
        <w:color w:val="00B050"/>
        <w:sz w:val="32"/>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8A07DA7"/>
    <w:multiLevelType w:val="hybridMultilevel"/>
    <w:tmpl w:val="10A03960"/>
    <w:lvl w:ilvl="0" w:tplc="FC3634AC">
      <w:start w:val="2"/>
      <w:numFmt w:val="upperLetter"/>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2"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73" w15:restartNumberingAfterBreak="0">
    <w:nsid w:val="6A7FE760"/>
    <w:multiLevelType w:val="hybridMultilevel"/>
    <w:tmpl w:val="FFFFFFFF"/>
    <w:lvl w:ilvl="0" w:tplc="97F86B86">
      <w:start w:val="1"/>
      <w:numFmt w:val="bullet"/>
      <w:lvlText w:val=""/>
      <w:lvlJc w:val="left"/>
      <w:pPr>
        <w:ind w:left="720" w:hanging="360"/>
      </w:pPr>
      <w:rPr>
        <w:rFonts w:ascii="Symbol" w:hAnsi="Symbol" w:hint="default"/>
      </w:rPr>
    </w:lvl>
    <w:lvl w:ilvl="1" w:tplc="9306F574">
      <w:start w:val="1"/>
      <w:numFmt w:val="bullet"/>
      <w:lvlText w:val="o"/>
      <w:lvlJc w:val="left"/>
      <w:pPr>
        <w:ind w:left="1440" w:hanging="360"/>
      </w:pPr>
      <w:rPr>
        <w:rFonts w:ascii="Courier New" w:hAnsi="Courier New" w:hint="default"/>
      </w:rPr>
    </w:lvl>
    <w:lvl w:ilvl="2" w:tplc="E8C2E726">
      <w:start w:val="1"/>
      <w:numFmt w:val="bullet"/>
      <w:lvlText w:val=""/>
      <w:lvlJc w:val="left"/>
      <w:pPr>
        <w:ind w:left="2160" w:hanging="360"/>
      </w:pPr>
      <w:rPr>
        <w:rFonts w:ascii="Wingdings" w:hAnsi="Wingdings" w:hint="default"/>
      </w:rPr>
    </w:lvl>
    <w:lvl w:ilvl="3" w:tplc="281C1236">
      <w:start w:val="1"/>
      <w:numFmt w:val="bullet"/>
      <w:lvlText w:val=""/>
      <w:lvlJc w:val="left"/>
      <w:pPr>
        <w:ind w:left="2880" w:hanging="360"/>
      </w:pPr>
      <w:rPr>
        <w:rFonts w:ascii="Symbol" w:hAnsi="Symbol" w:hint="default"/>
      </w:rPr>
    </w:lvl>
    <w:lvl w:ilvl="4" w:tplc="E2D21FCE">
      <w:start w:val="1"/>
      <w:numFmt w:val="bullet"/>
      <w:lvlText w:val="o"/>
      <w:lvlJc w:val="left"/>
      <w:pPr>
        <w:ind w:left="3600" w:hanging="360"/>
      </w:pPr>
      <w:rPr>
        <w:rFonts w:ascii="Courier New" w:hAnsi="Courier New" w:hint="default"/>
      </w:rPr>
    </w:lvl>
    <w:lvl w:ilvl="5" w:tplc="6212A6F8">
      <w:start w:val="1"/>
      <w:numFmt w:val="bullet"/>
      <w:lvlText w:val=""/>
      <w:lvlJc w:val="left"/>
      <w:pPr>
        <w:ind w:left="4320" w:hanging="360"/>
      </w:pPr>
      <w:rPr>
        <w:rFonts w:ascii="Wingdings" w:hAnsi="Wingdings" w:hint="default"/>
      </w:rPr>
    </w:lvl>
    <w:lvl w:ilvl="6" w:tplc="F58225D0">
      <w:start w:val="1"/>
      <w:numFmt w:val="bullet"/>
      <w:lvlText w:val=""/>
      <w:lvlJc w:val="left"/>
      <w:pPr>
        <w:ind w:left="5040" w:hanging="360"/>
      </w:pPr>
      <w:rPr>
        <w:rFonts w:ascii="Symbol" w:hAnsi="Symbol" w:hint="default"/>
      </w:rPr>
    </w:lvl>
    <w:lvl w:ilvl="7" w:tplc="02F86610">
      <w:start w:val="1"/>
      <w:numFmt w:val="bullet"/>
      <w:lvlText w:val="o"/>
      <w:lvlJc w:val="left"/>
      <w:pPr>
        <w:ind w:left="5760" w:hanging="360"/>
      </w:pPr>
      <w:rPr>
        <w:rFonts w:ascii="Courier New" w:hAnsi="Courier New" w:hint="default"/>
      </w:rPr>
    </w:lvl>
    <w:lvl w:ilvl="8" w:tplc="FC8ACF40">
      <w:start w:val="1"/>
      <w:numFmt w:val="bullet"/>
      <w:lvlText w:val=""/>
      <w:lvlJc w:val="left"/>
      <w:pPr>
        <w:ind w:left="6480" w:hanging="360"/>
      </w:pPr>
      <w:rPr>
        <w:rFonts w:ascii="Wingdings" w:hAnsi="Wingdings" w:hint="default"/>
      </w:rPr>
    </w:lvl>
  </w:abstractNum>
  <w:abstractNum w:abstractNumId="74" w15:restartNumberingAfterBreak="0">
    <w:nsid w:val="6CC3405D"/>
    <w:multiLevelType w:val="hybridMultilevel"/>
    <w:tmpl w:val="92F68D20"/>
    <w:lvl w:ilvl="0" w:tplc="D668D23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7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E6E4501"/>
    <w:multiLevelType w:val="hybridMultilevel"/>
    <w:tmpl w:val="D652C5C8"/>
    <w:lvl w:ilvl="0" w:tplc="36F6D572">
      <w:start w:val="1"/>
      <w:numFmt w:val="decimal"/>
      <w:lvlText w:val="%1."/>
      <w:lvlJc w:val="left"/>
      <w:pPr>
        <w:ind w:left="360" w:hanging="360"/>
      </w:pPr>
      <w:rPr>
        <w:rFonts w:hint="default"/>
        <w:color w:val="00B050"/>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700F3788"/>
    <w:multiLevelType w:val="hybridMultilevel"/>
    <w:tmpl w:val="F8EC1996"/>
    <w:lvl w:ilvl="0" w:tplc="779C2DAE">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A28221F"/>
    <w:multiLevelType w:val="hybridMultilevel"/>
    <w:tmpl w:val="1C122B04"/>
    <w:lvl w:ilvl="0" w:tplc="CA8256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A4D310B"/>
    <w:multiLevelType w:val="multilevel"/>
    <w:tmpl w:val="795EAB88"/>
    <w:lvl w:ilvl="0">
      <w:start w:val="1"/>
      <w:numFmt w:val="decimal"/>
      <w:lvlText w:val="%1."/>
      <w:lvlJc w:val="left"/>
      <w:pPr>
        <w:ind w:left="720" w:hanging="360"/>
      </w:pPr>
      <w:rPr>
        <w:color w:val="00B050"/>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A974073"/>
    <w:multiLevelType w:val="multilevel"/>
    <w:tmpl w:val="65003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928832">
    <w:abstractNumId w:val="29"/>
  </w:num>
  <w:num w:numId="2" w16cid:durableId="184753444">
    <w:abstractNumId w:val="1"/>
  </w:num>
  <w:num w:numId="3" w16cid:durableId="1914268357">
    <w:abstractNumId w:val="59"/>
  </w:num>
  <w:num w:numId="4" w16cid:durableId="11484724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592056">
    <w:abstractNumId w:val="75"/>
  </w:num>
  <w:num w:numId="6" w16cid:durableId="635838568">
    <w:abstractNumId w:val="76"/>
  </w:num>
  <w:num w:numId="7" w16cid:durableId="410811448">
    <w:abstractNumId w:val="3"/>
  </w:num>
  <w:num w:numId="8" w16cid:durableId="1025983294">
    <w:abstractNumId w:val="0"/>
  </w:num>
  <w:num w:numId="9" w16cid:durableId="1506167544">
    <w:abstractNumId w:val="72"/>
  </w:num>
  <w:num w:numId="10" w16cid:durableId="1609465464">
    <w:abstractNumId w:val="18"/>
  </w:num>
  <w:num w:numId="11" w16cid:durableId="1323001228">
    <w:abstractNumId w:val="77"/>
  </w:num>
  <w:num w:numId="12" w16cid:durableId="409959748">
    <w:abstractNumId w:val="58"/>
  </w:num>
  <w:num w:numId="13" w16cid:durableId="724793575">
    <w:abstractNumId w:val="8"/>
  </w:num>
  <w:num w:numId="14" w16cid:durableId="302471877">
    <w:abstractNumId w:val="44"/>
  </w:num>
  <w:num w:numId="15" w16cid:durableId="993951441">
    <w:abstractNumId w:val="39"/>
  </w:num>
  <w:num w:numId="16" w16cid:durableId="497161596">
    <w:abstractNumId w:val="15"/>
  </w:num>
  <w:num w:numId="17" w16cid:durableId="158080139">
    <w:abstractNumId w:val="67"/>
  </w:num>
  <w:num w:numId="18" w16cid:durableId="664821819">
    <w:abstractNumId w:val="69"/>
  </w:num>
  <w:num w:numId="19" w16cid:durableId="829369114">
    <w:abstractNumId w:val="21"/>
  </w:num>
  <w:num w:numId="20" w16cid:durableId="1942714720">
    <w:abstractNumId w:val="45"/>
  </w:num>
  <w:num w:numId="21" w16cid:durableId="1999381699">
    <w:abstractNumId w:val="26"/>
  </w:num>
  <w:num w:numId="22" w16cid:durableId="524097480">
    <w:abstractNumId w:val="24"/>
  </w:num>
  <w:num w:numId="23" w16cid:durableId="819855857">
    <w:abstractNumId w:val="6"/>
  </w:num>
  <w:num w:numId="24" w16cid:durableId="1208027295">
    <w:abstractNumId w:val="27"/>
  </w:num>
  <w:num w:numId="25" w16cid:durableId="1768816784">
    <w:abstractNumId w:val="11"/>
  </w:num>
  <w:num w:numId="26" w16cid:durableId="1914075744">
    <w:abstractNumId w:val="34"/>
  </w:num>
  <w:num w:numId="27" w16cid:durableId="1931621584">
    <w:abstractNumId w:val="73"/>
  </w:num>
  <w:num w:numId="28" w16cid:durableId="519701613">
    <w:abstractNumId w:val="48"/>
  </w:num>
  <w:num w:numId="29" w16cid:durableId="904950118">
    <w:abstractNumId w:val="43"/>
  </w:num>
  <w:num w:numId="30" w16cid:durableId="1652949509">
    <w:abstractNumId w:val="50"/>
  </w:num>
  <w:num w:numId="31" w16cid:durableId="1630739381">
    <w:abstractNumId w:val="10"/>
  </w:num>
  <w:num w:numId="32" w16cid:durableId="1537424689">
    <w:abstractNumId w:val="37"/>
  </w:num>
  <w:num w:numId="33" w16cid:durableId="978069095">
    <w:abstractNumId w:val="7"/>
  </w:num>
  <w:num w:numId="34" w16cid:durableId="243340432">
    <w:abstractNumId w:val="38"/>
  </w:num>
  <w:num w:numId="35" w16cid:durableId="1863395398">
    <w:abstractNumId w:val="16"/>
  </w:num>
  <w:num w:numId="36" w16cid:durableId="2052462869">
    <w:abstractNumId w:val="71"/>
  </w:num>
  <w:num w:numId="37" w16cid:durableId="2140950668">
    <w:abstractNumId w:val="32"/>
  </w:num>
  <w:num w:numId="38" w16cid:durableId="715739292">
    <w:abstractNumId w:val="78"/>
  </w:num>
  <w:num w:numId="39" w16cid:durableId="471366631">
    <w:abstractNumId w:val="35"/>
  </w:num>
  <w:num w:numId="40" w16cid:durableId="1557349779">
    <w:abstractNumId w:val="14"/>
  </w:num>
  <w:num w:numId="41" w16cid:durableId="84033348">
    <w:abstractNumId w:val="54"/>
  </w:num>
  <w:num w:numId="42" w16cid:durableId="1700009791">
    <w:abstractNumId w:val="42"/>
  </w:num>
  <w:num w:numId="43" w16cid:durableId="755592224">
    <w:abstractNumId w:val="63"/>
  </w:num>
  <w:num w:numId="44" w16cid:durableId="156843047">
    <w:abstractNumId w:val="79"/>
  </w:num>
  <w:num w:numId="45" w16cid:durableId="1489394824">
    <w:abstractNumId w:val="17"/>
  </w:num>
  <w:num w:numId="46" w16cid:durableId="1588685396">
    <w:abstractNumId w:val="66"/>
  </w:num>
  <w:num w:numId="47" w16cid:durableId="732507511">
    <w:abstractNumId w:val="68"/>
  </w:num>
  <w:num w:numId="48" w16cid:durableId="1552687314">
    <w:abstractNumId w:val="64"/>
  </w:num>
  <w:num w:numId="49" w16cid:durableId="1590193828">
    <w:abstractNumId w:val="51"/>
  </w:num>
  <w:num w:numId="50" w16cid:durableId="1836335696">
    <w:abstractNumId w:val="36"/>
  </w:num>
  <w:num w:numId="51" w16cid:durableId="1933010173">
    <w:abstractNumId w:val="12"/>
  </w:num>
  <w:num w:numId="52" w16cid:durableId="846359861">
    <w:abstractNumId w:val="57"/>
  </w:num>
  <w:num w:numId="53" w16cid:durableId="1455901319">
    <w:abstractNumId w:val="74"/>
  </w:num>
  <w:num w:numId="54" w16cid:durableId="1941983526">
    <w:abstractNumId w:val="4"/>
  </w:num>
  <w:num w:numId="55" w16cid:durableId="1716465046">
    <w:abstractNumId w:val="47"/>
  </w:num>
  <w:num w:numId="56" w16cid:durableId="1930652557">
    <w:abstractNumId w:val="61"/>
  </w:num>
  <w:num w:numId="57" w16cid:durableId="744495153">
    <w:abstractNumId w:val="55"/>
  </w:num>
  <w:num w:numId="58" w16cid:durableId="1116216629">
    <w:abstractNumId w:val="2"/>
  </w:num>
  <w:num w:numId="59" w16cid:durableId="1109009424">
    <w:abstractNumId w:val="40"/>
  </w:num>
  <w:num w:numId="60" w16cid:durableId="1716193358">
    <w:abstractNumId w:val="9"/>
  </w:num>
  <w:num w:numId="61" w16cid:durableId="1443374682">
    <w:abstractNumId w:val="80"/>
  </w:num>
  <w:num w:numId="62" w16cid:durableId="1627853008">
    <w:abstractNumId w:val="31"/>
  </w:num>
  <w:num w:numId="63" w16cid:durableId="58947941">
    <w:abstractNumId w:val="30"/>
  </w:num>
  <w:num w:numId="64" w16cid:durableId="1219248204">
    <w:abstractNumId w:val="70"/>
  </w:num>
  <w:num w:numId="65" w16cid:durableId="1995377144">
    <w:abstractNumId w:val="20"/>
  </w:num>
  <w:num w:numId="66" w16cid:durableId="690693132">
    <w:abstractNumId w:val="23"/>
  </w:num>
  <w:num w:numId="67" w16cid:durableId="590897430">
    <w:abstractNumId w:val="49"/>
  </w:num>
  <w:num w:numId="68" w16cid:durableId="812527132">
    <w:abstractNumId w:val="46"/>
  </w:num>
  <w:num w:numId="69" w16cid:durableId="2028022650">
    <w:abstractNumId w:val="41"/>
  </w:num>
  <w:num w:numId="70" w16cid:durableId="927663842">
    <w:abstractNumId w:val="81"/>
  </w:num>
  <w:num w:numId="71" w16cid:durableId="1694840160">
    <w:abstractNumId w:val="60"/>
  </w:num>
  <w:num w:numId="72" w16cid:durableId="1319310118">
    <w:abstractNumId w:val="65"/>
  </w:num>
  <w:num w:numId="73" w16cid:durableId="1447970440">
    <w:abstractNumId w:val="13"/>
  </w:num>
  <w:num w:numId="74" w16cid:durableId="2070574366">
    <w:abstractNumId w:val="62"/>
  </w:num>
  <w:num w:numId="75" w16cid:durableId="60375044">
    <w:abstractNumId w:val="19"/>
  </w:num>
  <w:num w:numId="76" w16cid:durableId="1637754818">
    <w:abstractNumId w:val="25"/>
  </w:num>
  <w:num w:numId="77" w16cid:durableId="671493647">
    <w:abstractNumId w:val="53"/>
  </w:num>
  <w:num w:numId="78" w16cid:durableId="1215628357">
    <w:abstractNumId w:val="33"/>
  </w:num>
  <w:num w:numId="79" w16cid:durableId="216356333">
    <w:abstractNumId w:val="56"/>
  </w:num>
  <w:num w:numId="80" w16cid:durableId="42743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57498624">
    <w:abstractNumId w:val="28"/>
  </w:num>
  <w:num w:numId="82" w16cid:durableId="951210776">
    <w:abstractNumId w:val="52"/>
  </w:num>
  <w:num w:numId="83" w16cid:durableId="820384679">
    <w:abstractNumId w:val="2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2E88"/>
    <w:rsid w:val="000132E5"/>
    <w:rsid w:val="000143CE"/>
    <w:rsid w:val="00015BCA"/>
    <w:rsid w:val="0001684D"/>
    <w:rsid w:val="00020ABE"/>
    <w:rsid w:val="0002349E"/>
    <w:rsid w:val="0002383A"/>
    <w:rsid w:val="00024CBC"/>
    <w:rsid w:val="000254A1"/>
    <w:rsid w:val="00026770"/>
    <w:rsid w:val="00026CB3"/>
    <w:rsid w:val="00027F3A"/>
    <w:rsid w:val="00035C24"/>
    <w:rsid w:val="00036992"/>
    <w:rsid w:val="00036A2E"/>
    <w:rsid w:val="000400FC"/>
    <w:rsid w:val="000406AA"/>
    <w:rsid w:val="00043608"/>
    <w:rsid w:val="00044F11"/>
    <w:rsid w:val="00044F57"/>
    <w:rsid w:val="00046EF0"/>
    <w:rsid w:val="00047653"/>
    <w:rsid w:val="00051304"/>
    <w:rsid w:val="0005172F"/>
    <w:rsid w:val="00052F40"/>
    <w:rsid w:val="00053F27"/>
    <w:rsid w:val="0005582D"/>
    <w:rsid w:val="00056F13"/>
    <w:rsid w:val="00056F79"/>
    <w:rsid w:val="000616D5"/>
    <w:rsid w:val="00061D88"/>
    <w:rsid w:val="000620E2"/>
    <w:rsid w:val="00064461"/>
    <w:rsid w:val="00066E50"/>
    <w:rsid w:val="000710D9"/>
    <w:rsid w:val="00073C2C"/>
    <w:rsid w:val="0007465A"/>
    <w:rsid w:val="00074E26"/>
    <w:rsid w:val="000761DA"/>
    <w:rsid w:val="0007649C"/>
    <w:rsid w:val="00076B95"/>
    <w:rsid w:val="0008395C"/>
    <w:rsid w:val="00085F5B"/>
    <w:rsid w:val="00087742"/>
    <w:rsid w:val="00087E49"/>
    <w:rsid w:val="000925EE"/>
    <w:rsid w:val="00093761"/>
    <w:rsid w:val="00094688"/>
    <w:rsid w:val="000A1BB5"/>
    <w:rsid w:val="000A24A8"/>
    <w:rsid w:val="000A3A26"/>
    <w:rsid w:val="000A3DDC"/>
    <w:rsid w:val="000A4A13"/>
    <w:rsid w:val="000A6AA3"/>
    <w:rsid w:val="000A7189"/>
    <w:rsid w:val="000A7A92"/>
    <w:rsid w:val="000B114F"/>
    <w:rsid w:val="000B183A"/>
    <w:rsid w:val="000B2F19"/>
    <w:rsid w:val="000B7388"/>
    <w:rsid w:val="000C2486"/>
    <w:rsid w:val="000C51FD"/>
    <w:rsid w:val="000C5FA7"/>
    <w:rsid w:val="000C6444"/>
    <w:rsid w:val="000C6457"/>
    <w:rsid w:val="000C6514"/>
    <w:rsid w:val="000C7055"/>
    <w:rsid w:val="000D045B"/>
    <w:rsid w:val="000D1D1C"/>
    <w:rsid w:val="000D1FA6"/>
    <w:rsid w:val="000D3ED8"/>
    <w:rsid w:val="000D54B8"/>
    <w:rsid w:val="000D6F81"/>
    <w:rsid w:val="000E178E"/>
    <w:rsid w:val="000E255A"/>
    <w:rsid w:val="000E2D4E"/>
    <w:rsid w:val="000E3C35"/>
    <w:rsid w:val="000E3F4F"/>
    <w:rsid w:val="000E5AAB"/>
    <w:rsid w:val="000E6422"/>
    <w:rsid w:val="000E7BF4"/>
    <w:rsid w:val="000E7E46"/>
    <w:rsid w:val="000F02C0"/>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271F8"/>
    <w:rsid w:val="0013234A"/>
    <w:rsid w:val="0013281D"/>
    <w:rsid w:val="001329A1"/>
    <w:rsid w:val="00133235"/>
    <w:rsid w:val="00136EEB"/>
    <w:rsid w:val="001375FF"/>
    <w:rsid w:val="00140B60"/>
    <w:rsid w:val="00141F85"/>
    <w:rsid w:val="00144446"/>
    <w:rsid w:val="00144A51"/>
    <w:rsid w:val="00145B77"/>
    <w:rsid w:val="00146AD8"/>
    <w:rsid w:val="001479A5"/>
    <w:rsid w:val="00150217"/>
    <w:rsid w:val="00151009"/>
    <w:rsid w:val="00153F85"/>
    <w:rsid w:val="00155DE0"/>
    <w:rsid w:val="0015602B"/>
    <w:rsid w:val="001577B3"/>
    <w:rsid w:val="001631E7"/>
    <w:rsid w:val="00163DDA"/>
    <w:rsid w:val="00165E24"/>
    <w:rsid w:val="00166232"/>
    <w:rsid w:val="0016723B"/>
    <w:rsid w:val="00167E71"/>
    <w:rsid w:val="0017039A"/>
    <w:rsid w:val="00173052"/>
    <w:rsid w:val="0017347B"/>
    <w:rsid w:val="00175B99"/>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A58AE"/>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4E14"/>
    <w:rsid w:val="002551C4"/>
    <w:rsid w:val="00255BB7"/>
    <w:rsid w:val="00255C52"/>
    <w:rsid w:val="00256020"/>
    <w:rsid w:val="002571DF"/>
    <w:rsid w:val="00261F68"/>
    <w:rsid w:val="002641B3"/>
    <w:rsid w:val="00264E87"/>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82C"/>
    <w:rsid w:val="00322CBE"/>
    <w:rsid w:val="0032577A"/>
    <w:rsid w:val="00326D92"/>
    <w:rsid w:val="00327DB5"/>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0F62"/>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26F"/>
    <w:rsid w:val="00395846"/>
    <w:rsid w:val="00396795"/>
    <w:rsid w:val="003973A5"/>
    <w:rsid w:val="003974DC"/>
    <w:rsid w:val="003A1341"/>
    <w:rsid w:val="003A1A69"/>
    <w:rsid w:val="003A2AFA"/>
    <w:rsid w:val="003A47E9"/>
    <w:rsid w:val="003A4BD5"/>
    <w:rsid w:val="003A5EF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38D9"/>
    <w:rsid w:val="003F4501"/>
    <w:rsid w:val="003F479D"/>
    <w:rsid w:val="003F78FE"/>
    <w:rsid w:val="00402F8C"/>
    <w:rsid w:val="00403A6A"/>
    <w:rsid w:val="0040587D"/>
    <w:rsid w:val="0040647C"/>
    <w:rsid w:val="00410BCD"/>
    <w:rsid w:val="00411AA3"/>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4493"/>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77520"/>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6BDB"/>
    <w:rsid w:val="004974A0"/>
    <w:rsid w:val="00497C3E"/>
    <w:rsid w:val="004A1CCF"/>
    <w:rsid w:val="004A333D"/>
    <w:rsid w:val="004A363C"/>
    <w:rsid w:val="004A3669"/>
    <w:rsid w:val="004A398D"/>
    <w:rsid w:val="004A4723"/>
    <w:rsid w:val="004A49A9"/>
    <w:rsid w:val="004A604B"/>
    <w:rsid w:val="004A7CFE"/>
    <w:rsid w:val="004B075E"/>
    <w:rsid w:val="004B284B"/>
    <w:rsid w:val="004B5F23"/>
    <w:rsid w:val="004C19F3"/>
    <w:rsid w:val="004C69C1"/>
    <w:rsid w:val="004C76B6"/>
    <w:rsid w:val="004C78F8"/>
    <w:rsid w:val="004D177B"/>
    <w:rsid w:val="004D19D6"/>
    <w:rsid w:val="004D22F1"/>
    <w:rsid w:val="004D28E2"/>
    <w:rsid w:val="004D45EF"/>
    <w:rsid w:val="004D5783"/>
    <w:rsid w:val="004D6226"/>
    <w:rsid w:val="004D6ED3"/>
    <w:rsid w:val="004E3D7E"/>
    <w:rsid w:val="004E52E6"/>
    <w:rsid w:val="004F037B"/>
    <w:rsid w:val="004F4661"/>
    <w:rsid w:val="004F5BF0"/>
    <w:rsid w:val="00500EA6"/>
    <w:rsid w:val="0050255A"/>
    <w:rsid w:val="005035D5"/>
    <w:rsid w:val="00503DD2"/>
    <w:rsid w:val="005047C5"/>
    <w:rsid w:val="00504824"/>
    <w:rsid w:val="0050634C"/>
    <w:rsid w:val="00507544"/>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860"/>
    <w:rsid w:val="00544F88"/>
    <w:rsid w:val="00545F0A"/>
    <w:rsid w:val="0054D0A2"/>
    <w:rsid w:val="0054FC1C"/>
    <w:rsid w:val="00552809"/>
    <w:rsid w:val="00557DE9"/>
    <w:rsid w:val="00561BE1"/>
    <w:rsid w:val="00562DDD"/>
    <w:rsid w:val="00562F3F"/>
    <w:rsid w:val="005660EC"/>
    <w:rsid w:val="0056616E"/>
    <w:rsid w:val="0056758B"/>
    <w:rsid w:val="00567DB7"/>
    <w:rsid w:val="0057169F"/>
    <w:rsid w:val="005865E4"/>
    <w:rsid w:val="00591B45"/>
    <w:rsid w:val="005927A1"/>
    <w:rsid w:val="00594D6E"/>
    <w:rsid w:val="00595A78"/>
    <w:rsid w:val="0059611C"/>
    <w:rsid w:val="00596ED9"/>
    <w:rsid w:val="005A10A9"/>
    <w:rsid w:val="005A32D1"/>
    <w:rsid w:val="005A50DD"/>
    <w:rsid w:val="005A5198"/>
    <w:rsid w:val="005A552A"/>
    <w:rsid w:val="005A70B0"/>
    <w:rsid w:val="005A7E94"/>
    <w:rsid w:val="005B0AE1"/>
    <w:rsid w:val="005B148A"/>
    <w:rsid w:val="005B61FD"/>
    <w:rsid w:val="005C1A64"/>
    <w:rsid w:val="005C2091"/>
    <w:rsid w:val="005D0841"/>
    <w:rsid w:val="005D157A"/>
    <w:rsid w:val="005D1E77"/>
    <w:rsid w:val="005D47E5"/>
    <w:rsid w:val="005E604B"/>
    <w:rsid w:val="005E7DF9"/>
    <w:rsid w:val="005F29F5"/>
    <w:rsid w:val="005F3EA4"/>
    <w:rsid w:val="006002C1"/>
    <w:rsid w:val="00600495"/>
    <w:rsid w:val="00602208"/>
    <w:rsid w:val="006038CE"/>
    <w:rsid w:val="00605530"/>
    <w:rsid w:val="00607984"/>
    <w:rsid w:val="00610437"/>
    <w:rsid w:val="00611488"/>
    <w:rsid w:val="0061218B"/>
    <w:rsid w:val="00614059"/>
    <w:rsid w:val="00615003"/>
    <w:rsid w:val="006165A7"/>
    <w:rsid w:val="00622D49"/>
    <w:rsid w:val="00627871"/>
    <w:rsid w:val="00631FB7"/>
    <w:rsid w:val="00636001"/>
    <w:rsid w:val="006371B8"/>
    <w:rsid w:val="00637FB7"/>
    <w:rsid w:val="00642A81"/>
    <w:rsid w:val="00643290"/>
    <w:rsid w:val="00643894"/>
    <w:rsid w:val="00644A4B"/>
    <w:rsid w:val="0064721C"/>
    <w:rsid w:val="00647EC1"/>
    <w:rsid w:val="00647F74"/>
    <w:rsid w:val="006506FB"/>
    <w:rsid w:val="00651037"/>
    <w:rsid w:val="00651F77"/>
    <w:rsid w:val="006544FA"/>
    <w:rsid w:val="00657C7F"/>
    <w:rsid w:val="00660CC5"/>
    <w:rsid w:val="006633E5"/>
    <w:rsid w:val="00672EFD"/>
    <w:rsid w:val="0067555E"/>
    <w:rsid w:val="00676AD9"/>
    <w:rsid w:val="00676F1E"/>
    <w:rsid w:val="0068056C"/>
    <w:rsid w:val="00682668"/>
    <w:rsid w:val="0068316A"/>
    <w:rsid w:val="00684722"/>
    <w:rsid w:val="006847E1"/>
    <w:rsid w:val="006849C0"/>
    <w:rsid w:val="00685D28"/>
    <w:rsid w:val="0069086B"/>
    <w:rsid w:val="006916FA"/>
    <w:rsid w:val="00694F96"/>
    <w:rsid w:val="006956A5"/>
    <w:rsid w:val="0069700F"/>
    <w:rsid w:val="00697752"/>
    <w:rsid w:val="00697BDE"/>
    <w:rsid w:val="006A0113"/>
    <w:rsid w:val="006A0623"/>
    <w:rsid w:val="006A2B23"/>
    <w:rsid w:val="006A3738"/>
    <w:rsid w:val="006A3EB1"/>
    <w:rsid w:val="006A5D26"/>
    <w:rsid w:val="006A7273"/>
    <w:rsid w:val="006B1EDC"/>
    <w:rsid w:val="006B33A2"/>
    <w:rsid w:val="006B364B"/>
    <w:rsid w:val="006B59E7"/>
    <w:rsid w:val="006B6CF3"/>
    <w:rsid w:val="006B75BD"/>
    <w:rsid w:val="006C003B"/>
    <w:rsid w:val="006C18DE"/>
    <w:rsid w:val="006C2A1D"/>
    <w:rsid w:val="006C2B38"/>
    <w:rsid w:val="006C3BE7"/>
    <w:rsid w:val="006C46F8"/>
    <w:rsid w:val="006C5804"/>
    <w:rsid w:val="006D0CC1"/>
    <w:rsid w:val="006D174E"/>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27B87"/>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D2C"/>
    <w:rsid w:val="00784F5A"/>
    <w:rsid w:val="00785A6A"/>
    <w:rsid w:val="007860EA"/>
    <w:rsid w:val="00786D4C"/>
    <w:rsid w:val="00790FDA"/>
    <w:rsid w:val="007919D9"/>
    <w:rsid w:val="00792792"/>
    <w:rsid w:val="007933F2"/>
    <w:rsid w:val="00794E20"/>
    <w:rsid w:val="00797301"/>
    <w:rsid w:val="007A0C9E"/>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0610"/>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16C05"/>
    <w:rsid w:val="00817A35"/>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1D5B"/>
    <w:rsid w:val="0085200F"/>
    <w:rsid w:val="00852271"/>
    <w:rsid w:val="00856503"/>
    <w:rsid w:val="00856CD1"/>
    <w:rsid w:val="00856F99"/>
    <w:rsid w:val="00861643"/>
    <w:rsid w:val="00861E29"/>
    <w:rsid w:val="0086640B"/>
    <w:rsid w:val="00866E2E"/>
    <w:rsid w:val="00871A45"/>
    <w:rsid w:val="00871F11"/>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4CD0"/>
    <w:rsid w:val="0089628F"/>
    <w:rsid w:val="00896B5F"/>
    <w:rsid w:val="00896F33"/>
    <w:rsid w:val="008A19DF"/>
    <w:rsid w:val="008A225B"/>
    <w:rsid w:val="008A4B06"/>
    <w:rsid w:val="008A5131"/>
    <w:rsid w:val="008A75CC"/>
    <w:rsid w:val="008B1C61"/>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361"/>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97E16"/>
    <w:rsid w:val="009A09F4"/>
    <w:rsid w:val="009A20BB"/>
    <w:rsid w:val="009A4459"/>
    <w:rsid w:val="009A541C"/>
    <w:rsid w:val="009A5807"/>
    <w:rsid w:val="009A60BA"/>
    <w:rsid w:val="009A7E14"/>
    <w:rsid w:val="009B0CDB"/>
    <w:rsid w:val="009B1513"/>
    <w:rsid w:val="009B36E2"/>
    <w:rsid w:val="009B5B06"/>
    <w:rsid w:val="009B6E62"/>
    <w:rsid w:val="009B731F"/>
    <w:rsid w:val="009C1CB3"/>
    <w:rsid w:val="009C386D"/>
    <w:rsid w:val="009C3D58"/>
    <w:rsid w:val="009C5140"/>
    <w:rsid w:val="009C52BA"/>
    <w:rsid w:val="009C655C"/>
    <w:rsid w:val="009D0130"/>
    <w:rsid w:val="009D2F0F"/>
    <w:rsid w:val="009D4C4E"/>
    <w:rsid w:val="009D7095"/>
    <w:rsid w:val="009E0C3C"/>
    <w:rsid w:val="009E133F"/>
    <w:rsid w:val="009E1F88"/>
    <w:rsid w:val="009E2310"/>
    <w:rsid w:val="009E256F"/>
    <w:rsid w:val="009E3234"/>
    <w:rsid w:val="009E3C44"/>
    <w:rsid w:val="009E6375"/>
    <w:rsid w:val="009E64F5"/>
    <w:rsid w:val="009F0E21"/>
    <w:rsid w:val="009F3A91"/>
    <w:rsid w:val="009F430B"/>
    <w:rsid w:val="009F6C8C"/>
    <w:rsid w:val="00A032C7"/>
    <w:rsid w:val="00A033E8"/>
    <w:rsid w:val="00A03DDA"/>
    <w:rsid w:val="00A040CF"/>
    <w:rsid w:val="00A043F9"/>
    <w:rsid w:val="00A05F64"/>
    <w:rsid w:val="00A06A82"/>
    <w:rsid w:val="00A104B8"/>
    <w:rsid w:val="00A12755"/>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1CA2"/>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C772C"/>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1FEF"/>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3280"/>
    <w:rsid w:val="00B85E37"/>
    <w:rsid w:val="00B954DE"/>
    <w:rsid w:val="00B95700"/>
    <w:rsid w:val="00B97B01"/>
    <w:rsid w:val="00BA2591"/>
    <w:rsid w:val="00BA280C"/>
    <w:rsid w:val="00BA2B89"/>
    <w:rsid w:val="00BA309A"/>
    <w:rsid w:val="00BA443B"/>
    <w:rsid w:val="00BA4F0E"/>
    <w:rsid w:val="00BA63FD"/>
    <w:rsid w:val="00BA657C"/>
    <w:rsid w:val="00BA67CC"/>
    <w:rsid w:val="00BA6BD7"/>
    <w:rsid w:val="00BB1DBF"/>
    <w:rsid w:val="00BB649A"/>
    <w:rsid w:val="00BC1AAC"/>
    <w:rsid w:val="00BC2854"/>
    <w:rsid w:val="00BC44E6"/>
    <w:rsid w:val="00BC4855"/>
    <w:rsid w:val="00BC767E"/>
    <w:rsid w:val="00BD6C3B"/>
    <w:rsid w:val="00BE0165"/>
    <w:rsid w:val="00BE2B6B"/>
    <w:rsid w:val="00BE4F28"/>
    <w:rsid w:val="00BE655B"/>
    <w:rsid w:val="00BF05EB"/>
    <w:rsid w:val="00BF075E"/>
    <w:rsid w:val="00BF0FBA"/>
    <w:rsid w:val="00BF43B3"/>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45C"/>
    <w:rsid w:val="00C32C55"/>
    <w:rsid w:val="00C33314"/>
    <w:rsid w:val="00C3397D"/>
    <w:rsid w:val="00C34987"/>
    <w:rsid w:val="00C409F8"/>
    <w:rsid w:val="00C42D74"/>
    <w:rsid w:val="00C44B88"/>
    <w:rsid w:val="00C50959"/>
    <w:rsid w:val="00C515E7"/>
    <w:rsid w:val="00C54A91"/>
    <w:rsid w:val="00C54F01"/>
    <w:rsid w:val="00C56D1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D769F"/>
    <w:rsid w:val="00CE14CA"/>
    <w:rsid w:val="00CE2DDE"/>
    <w:rsid w:val="00CE35BE"/>
    <w:rsid w:val="00CE65E4"/>
    <w:rsid w:val="00CF4F5E"/>
    <w:rsid w:val="00CF53D5"/>
    <w:rsid w:val="00CF61E2"/>
    <w:rsid w:val="00D03710"/>
    <w:rsid w:val="00D042D5"/>
    <w:rsid w:val="00D044AD"/>
    <w:rsid w:val="00D04CFD"/>
    <w:rsid w:val="00D12555"/>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3EA5"/>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A9"/>
    <w:rsid w:val="00D86FF7"/>
    <w:rsid w:val="00D87C0A"/>
    <w:rsid w:val="00D92D4F"/>
    <w:rsid w:val="00D93FF0"/>
    <w:rsid w:val="00D95411"/>
    <w:rsid w:val="00D95841"/>
    <w:rsid w:val="00D95FCF"/>
    <w:rsid w:val="00D976D6"/>
    <w:rsid w:val="00DA225F"/>
    <w:rsid w:val="00DA2482"/>
    <w:rsid w:val="00DA4EF0"/>
    <w:rsid w:val="00DA62F6"/>
    <w:rsid w:val="00DA650C"/>
    <w:rsid w:val="00DB1ADB"/>
    <w:rsid w:val="00DB47C7"/>
    <w:rsid w:val="00DB4829"/>
    <w:rsid w:val="00DB51B8"/>
    <w:rsid w:val="00DB5C62"/>
    <w:rsid w:val="00DC28DF"/>
    <w:rsid w:val="00DC336A"/>
    <w:rsid w:val="00DC40F8"/>
    <w:rsid w:val="00DC421C"/>
    <w:rsid w:val="00DC477D"/>
    <w:rsid w:val="00DC5E40"/>
    <w:rsid w:val="00DC68EF"/>
    <w:rsid w:val="00DC69D4"/>
    <w:rsid w:val="00DD171B"/>
    <w:rsid w:val="00DD1DDC"/>
    <w:rsid w:val="00DD261B"/>
    <w:rsid w:val="00DD2E1C"/>
    <w:rsid w:val="00DD5899"/>
    <w:rsid w:val="00DD58C4"/>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1E7B"/>
    <w:rsid w:val="00E023F9"/>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6AD"/>
    <w:rsid w:val="00E22738"/>
    <w:rsid w:val="00E2318B"/>
    <w:rsid w:val="00E23443"/>
    <w:rsid w:val="00E2374E"/>
    <w:rsid w:val="00E24EAC"/>
    <w:rsid w:val="00E25945"/>
    <w:rsid w:val="00E25D06"/>
    <w:rsid w:val="00E260DB"/>
    <w:rsid w:val="00E26F3B"/>
    <w:rsid w:val="00E27582"/>
    <w:rsid w:val="00E3059E"/>
    <w:rsid w:val="00E338A7"/>
    <w:rsid w:val="00E33F6C"/>
    <w:rsid w:val="00E34EE2"/>
    <w:rsid w:val="00E40FA8"/>
    <w:rsid w:val="00E4116F"/>
    <w:rsid w:val="00E44654"/>
    <w:rsid w:val="00E45D60"/>
    <w:rsid w:val="00E46DF5"/>
    <w:rsid w:val="00E50A10"/>
    <w:rsid w:val="00E50AC6"/>
    <w:rsid w:val="00E50C9B"/>
    <w:rsid w:val="00E5380B"/>
    <w:rsid w:val="00E53B93"/>
    <w:rsid w:val="00E53FDF"/>
    <w:rsid w:val="00E54319"/>
    <w:rsid w:val="00E60496"/>
    <w:rsid w:val="00E60B47"/>
    <w:rsid w:val="00E61119"/>
    <w:rsid w:val="00E61456"/>
    <w:rsid w:val="00E619A6"/>
    <w:rsid w:val="00E61FCE"/>
    <w:rsid w:val="00E62020"/>
    <w:rsid w:val="00E649F4"/>
    <w:rsid w:val="00E67EDF"/>
    <w:rsid w:val="00E73670"/>
    <w:rsid w:val="00E74541"/>
    <w:rsid w:val="00E77953"/>
    <w:rsid w:val="00E77B09"/>
    <w:rsid w:val="00E806B6"/>
    <w:rsid w:val="00E81777"/>
    <w:rsid w:val="00E81AC4"/>
    <w:rsid w:val="00E825F5"/>
    <w:rsid w:val="00E83280"/>
    <w:rsid w:val="00E86E8B"/>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B7BEA"/>
    <w:rsid w:val="00EC1BE9"/>
    <w:rsid w:val="00EC37DF"/>
    <w:rsid w:val="00EC4F1C"/>
    <w:rsid w:val="00EC6A63"/>
    <w:rsid w:val="00ED0AF4"/>
    <w:rsid w:val="00ED10F5"/>
    <w:rsid w:val="00ED4200"/>
    <w:rsid w:val="00ED42C6"/>
    <w:rsid w:val="00ED5D23"/>
    <w:rsid w:val="00ED5D32"/>
    <w:rsid w:val="00ED7A3D"/>
    <w:rsid w:val="00EE13AF"/>
    <w:rsid w:val="00EE37A4"/>
    <w:rsid w:val="00EE4218"/>
    <w:rsid w:val="00EF2016"/>
    <w:rsid w:val="00EF2750"/>
    <w:rsid w:val="00EF2937"/>
    <w:rsid w:val="00EF30B3"/>
    <w:rsid w:val="00EF4A17"/>
    <w:rsid w:val="00EF4FCC"/>
    <w:rsid w:val="00EF56D5"/>
    <w:rsid w:val="00EF61E5"/>
    <w:rsid w:val="00EF6AB8"/>
    <w:rsid w:val="00EF6CDE"/>
    <w:rsid w:val="00EF77FE"/>
    <w:rsid w:val="00EF7C57"/>
    <w:rsid w:val="00F00419"/>
    <w:rsid w:val="00F014F0"/>
    <w:rsid w:val="00F01588"/>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0F6"/>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62A"/>
    <w:rsid w:val="00FB19CA"/>
    <w:rsid w:val="00FB5A22"/>
    <w:rsid w:val="00FB659D"/>
    <w:rsid w:val="00FC1CBC"/>
    <w:rsid w:val="00FC2E2E"/>
    <w:rsid w:val="00FC3293"/>
    <w:rsid w:val="00FC4FFF"/>
    <w:rsid w:val="00FC6152"/>
    <w:rsid w:val="00FC7010"/>
    <w:rsid w:val="00FD0B9D"/>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3FD3F5"/>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99AA12"/>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A1D0CB"/>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620D4"/>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8F4D2"/>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00E3F"/>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BF455C"/>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4EC4B24"/>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7F87E01"/>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442B5A"/>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8BABB9"/>
    <w:rsid w:val="4DB912B0"/>
    <w:rsid w:val="4DBDAB7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A9A428"/>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B103E"/>
    <w:rsid w:val="5AECD970"/>
    <w:rsid w:val="5AF2FF4B"/>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B90D1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8780BB"/>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42993"/>
    <w:rsid w:val="7638E394"/>
    <w:rsid w:val="76582019"/>
    <w:rsid w:val="76674E30"/>
    <w:rsid w:val="76972204"/>
    <w:rsid w:val="76979819"/>
    <w:rsid w:val="76A841C4"/>
    <w:rsid w:val="76AC8CBB"/>
    <w:rsid w:val="76B401AB"/>
    <w:rsid w:val="76B6184F"/>
    <w:rsid w:val="76B9A104"/>
    <w:rsid w:val="7715B4ED"/>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C902C9"/>
    <w:pPr>
      <w:keepNext/>
      <w:numPr>
        <w:numId w:val="4"/>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uiPriority w:val="99"/>
    <w:rsid w:val="00C902C9"/>
    <w:pPr>
      <w:keepNext w:val="0"/>
      <w:keepLines w:val="0"/>
      <w:numPr>
        <w:ilvl w:val="3"/>
        <w:numId w:val="4"/>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9"/>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9"/>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60"/>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E34EE2"/>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E023F9"/>
    <w:rPr>
      <w:rFonts w:ascii="Arial" w:hAnsi="Arial" w:cs="Arial" w:hint="default"/>
      <w:b/>
      <w:bCs w:val="0"/>
      <w:i w:val="0"/>
      <w:iCs w:val="0"/>
      <w:color w:val="D9262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74404916">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489253225">
      <w:bodyDiv w:val="1"/>
      <w:marLeft w:val="0"/>
      <w:marRight w:val="0"/>
      <w:marTop w:val="0"/>
      <w:marBottom w:val="0"/>
      <w:divBdr>
        <w:top w:val="none" w:sz="0" w:space="0" w:color="auto"/>
        <w:left w:val="none" w:sz="0" w:space="0" w:color="auto"/>
        <w:bottom w:val="none" w:sz="0" w:space="0" w:color="auto"/>
        <w:right w:val="none" w:sz="0" w:space="0" w:color="auto"/>
      </w:divBdr>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72799850">
      <w:bodyDiv w:val="1"/>
      <w:marLeft w:val="0"/>
      <w:marRight w:val="0"/>
      <w:marTop w:val="0"/>
      <w:marBottom w:val="0"/>
      <w:divBdr>
        <w:top w:val="none" w:sz="0" w:space="0" w:color="auto"/>
        <w:left w:val="none" w:sz="0" w:space="0" w:color="auto"/>
        <w:bottom w:val="none" w:sz="0" w:space="0" w:color="auto"/>
        <w:right w:val="none" w:sz="0" w:space="0" w:color="auto"/>
      </w:divBdr>
    </w:div>
    <w:div w:id="2080320612">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19</Value>
      <Value>13</Value>
      <Value>11</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SharedWithUsers xmlns="566e0b3a-6200-4733-8a56-aef512055bff">
      <UserInfo>
        <DisplayName/>
        <AccountId xsi:nil="true"/>
        <AccountType/>
      </UserInfo>
    </SharedWithUsers>
    <lcf76f155ced4ddcb4097134ff3c332f xmlns="9dcd5ee2-f88e-4a7a-9b87-6e82098503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8E7BA8765C15D468A4552EC7FB46B48" ma:contentTypeVersion="26" ma:contentTypeDescription="Create a new document." ma:contentTypeScope="" ma:versionID="0ac31a736fbdeb4778246084a864dae6">
  <xsd:schema xmlns:xsd="http://www.w3.org/2001/XMLSchema" xmlns:xs="http://www.w3.org/2001/XMLSchema" xmlns:p="http://schemas.microsoft.com/office/2006/metadata/properties" xmlns:ns2="662745e8-e224-48e8-a2e3-254862b8c2f5" xmlns:ns3="9dcd5ee2-f88e-4a7a-9b87-6e820985037c" xmlns:ns4="566e0b3a-6200-4733-8a56-aef512055bff" targetNamespace="http://schemas.microsoft.com/office/2006/metadata/properties" ma:root="true" ma:fieldsID="e28ac3af14200c6e6aefb73f8ce6d527" ns2:_="" ns3:_="" ns4:_="">
    <xsd:import namespace="662745e8-e224-48e8-a2e3-254862b8c2f5"/>
    <xsd:import namespace="9dcd5ee2-f88e-4a7a-9b87-6e820985037c"/>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4:SharedWithUsers" minOccurs="0"/>
                <xsd:element ref="ns4:SharedWithDetails"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b9f3be-471c-4b41-883b-32c170f95e30}"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b9f3be-471c-4b41-883b-32c170f95e30}"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Midlands" ma:internalName="Team">
      <xsd:simpleType>
        <xsd:restriction base="dms:Text"/>
      </xsd:simpleType>
    </xsd:element>
    <xsd:element name="Topic" ma:index="20" nillable="true" ma:displayName="Topic" ma:default="Wyre Forest NNR"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cd5ee2-f88e-4a7a-9b87-6e820985037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68547c5f-34e7-417b-996d-71af6a43adde"/>
    <ds:schemaRef ds:uri="dedfcf1f-2de5-42da-89db-7ad95f22089e"/>
    <ds:schemaRef ds:uri="http://schemas.microsoft.com/sharepoint/v3"/>
    <ds:schemaRef ds:uri="566e0b3a-6200-4733-8a56-aef512055bff"/>
    <ds:schemaRef ds:uri="9dcd5ee2-f88e-4a7a-9b87-6e820985037c"/>
  </ds:schemaRefs>
</ds:datastoreItem>
</file>

<file path=customXml/itemProps2.xml><?xml version="1.0" encoding="utf-8"?>
<ds:datastoreItem xmlns:ds="http://schemas.openxmlformats.org/officeDocument/2006/customXml" ds:itemID="{01104FB4-798E-4311-A0FA-B12129CF6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dcd5ee2-f88e-4a7a-9b87-6e820985037c"/>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6482582C-F608-40B1-8F54-788596A55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4401</Words>
  <Characters>25086</Characters>
  <Application>Microsoft Office Word</Application>
  <DocSecurity>4</DocSecurity>
  <Lines>209</Lines>
  <Paragraphs>58</Paragraphs>
  <ScaleCrop>false</ScaleCrop>
  <Company/>
  <LinksUpToDate>false</LinksUpToDate>
  <CharactersWithSpaces>29429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2024-10-01T12:53:00Z</dcterms:created>
  <dcterms:modified xsi:type="dcterms:W3CDTF">2024-10-01T12:53:00Z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13;#Internal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0x010100A5BF1C78D9F64B679A5EBDE1C6598EBC0100D8E7BA8765C15D468A4552EC7FB46B48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19;#Work Delivery|388f4f80-46e6-4bcd-8bd1-cea0059da8bd</vt:lpwstr>
  </property>
  <property fmtid="{D5CDD505-2E9C-101B-9397-08002B2CF9AE}" pid="9" name="OrganisationalUnit">
    <vt:lpwstr>11;#NE|275df9ce-cd92-4318-adfe-db572e51c7ff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