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6BA60334" w:rsidR="00EB23A0" w:rsidRPr="00812225" w:rsidRDefault="00BD3FCB" w:rsidP="00EB23A0">
      <w:pPr>
        <w:rPr>
          <w:rStyle w:val="Important"/>
        </w:rPr>
      </w:pPr>
      <w:r>
        <w:rPr>
          <w:rStyle w:val="normaltextrun"/>
          <w:rFonts w:cs="Arial"/>
          <w:b/>
          <w:bCs/>
          <w:color w:val="00B050"/>
          <w:sz w:val="52"/>
          <w:szCs w:val="52"/>
          <w:shd w:val="clear" w:color="auto" w:fill="FFFFFF"/>
        </w:rPr>
        <w:t>Testing eDNA metabarcoding as a technique for Tracking sediment condition – marine Natural Capital and Ecosystem Assessment Programme</w:t>
      </w:r>
      <w:r w:rsidRPr="00812225">
        <w:rPr>
          <w:rStyle w:val="Important"/>
        </w:rPr>
        <w:t xml:space="preserve"> </w:t>
      </w:r>
    </w:p>
    <w:p w14:paraId="475EA411" w14:textId="77777777" w:rsidR="00EB23A0" w:rsidRPr="00812225" w:rsidRDefault="00EB23A0" w:rsidP="00EB23A0">
      <w:pPr>
        <w:rPr>
          <w:rStyle w:val="Important"/>
        </w:rPr>
      </w:pPr>
    </w:p>
    <w:p w14:paraId="14C9028F" w14:textId="3DD98F8F" w:rsidR="00EB23A0" w:rsidRPr="00333E59" w:rsidRDefault="007B6D4A" w:rsidP="00EB23A0">
      <w:pPr>
        <w:rPr>
          <w:rFonts w:ascii="Arial Bold" w:hAnsi="Arial Bold"/>
          <w:color w:val="000000" w:themeColor="text1"/>
          <w:sz w:val="28"/>
          <w:szCs w:val="28"/>
        </w:rPr>
      </w:pPr>
      <w:r w:rsidRPr="00333E59">
        <w:rPr>
          <w:rStyle w:val="Important"/>
          <w:rFonts w:ascii="Arial Bold" w:hAnsi="Arial Bold"/>
          <w:color w:val="000000" w:themeColor="text1"/>
          <w:sz w:val="28"/>
          <w:szCs w:val="28"/>
        </w:rPr>
        <w:t xml:space="preserve">May 2024 </w:t>
      </w:r>
    </w:p>
    <w:p w14:paraId="518E9015" w14:textId="5F6155B3" w:rsidR="00EB23A0" w:rsidRDefault="00EB23A0" w:rsidP="0038042A">
      <w:pPr>
        <w:rPr>
          <w:rStyle w:val="Important"/>
        </w:rPr>
      </w:pPr>
      <w:r>
        <w:br w:type="page"/>
      </w:r>
    </w:p>
    <w:p w14:paraId="653A5430" w14:textId="77777777" w:rsidR="00EB23A0" w:rsidRPr="00A77416" w:rsidRDefault="00EB23A0" w:rsidP="00EB23A0">
      <w:pPr>
        <w:pStyle w:val="Topictitle"/>
      </w:pPr>
      <w:r w:rsidRPr="00A77416">
        <w:t>Request for Quotation</w:t>
      </w:r>
    </w:p>
    <w:p w14:paraId="5B5754B1" w14:textId="77777777" w:rsidR="00526E77" w:rsidRDefault="00526E77" w:rsidP="00EB23A0">
      <w:pPr>
        <w:rPr>
          <w:rStyle w:val="eop"/>
          <w:rFonts w:cs="Arial"/>
          <w:color w:val="000000"/>
          <w:shd w:val="clear" w:color="auto" w:fill="FFFFFF"/>
        </w:rPr>
      </w:pPr>
      <w:r>
        <w:rPr>
          <w:rStyle w:val="normaltextrun"/>
          <w:rFonts w:cs="Arial"/>
          <w:b/>
          <w:bCs/>
          <w:color w:val="000000"/>
          <w:shd w:val="clear" w:color="auto" w:fill="FFFFFF"/>
        </w:rPr>
        <w:t>eDNA metabarcoding analysis of benthic sediment samples – marine Natural Capital and Ecosystem Assessment Programme </w:t>
      </w:r>
      <w:r>
        <w:rPr>
          <w:rStyle w:val="eop"/>
          <w:rFonts w:cs="Arial"/>
          <w:color w:val="000000"/>
          <w:shd w:val="clear" w:color="auto" w:fill="FFFFFF"/>
        </w:rPr>
        <w:t> </w:t>
      </w:r>
    </w:p>
    <w:p w14:paraId="23249935" w14:textId="0722C11E"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D1094A0" w:rsidR="00EB23A0" w:rsidRPr="00A77416" w:rsidRDefault="00EB23A0" w:rsidP="00EB23A0">
      <w:pPr>
        <w:rPr>
          <w:rStyle w:val="Important"/>
        </w:rPr>
      </w:pPr>
      <w:r w:rsidRPr="00A77416">
        <w:t>Email:</w:t>
      </w:r>
      <w:r w:rsidRPr="00A77416">
        <w:rPr>
          <w:rStyle w:val="Important"/>
        </w:rPr>
        <w:t xml:space="preserve"> </w:t>
      </w:r>
      <w:r w:rsidR="00596CEB" w:rsidRPr="00596CEB">
        <w:rPr>
          <w:rStyle w:val="Important"/>
          <w:color w:val="0D0D0D" w:themeColor="text1" w:themeTint="F2"/>
        </w:rPr>
        <w:t>Sajan.sebastian@naturalengland.org.uk</w:t>
      </w:r>
    </w:p>
    <w:p w14:paraId="228994B2" w14:textId="508F9EA4" w:rsidR="00EB23A0" w:rsidRPr="00A77416" w:rsidRDefault="00EB23A0" w:rsidP="00EB23A0">
      <w:pPr>
        <w:rPr>
          <w:rStyle w:val="Important"/>
        </w:rPr>
      </w:pPr>
      <w:r w:rsidRPr="00A77416">
        <w:t>Date:</w:t>
      </w:r>
      <w:r>
        <w:t xml:space="preserve"> </w:t>
      </w:r>
      <w:r w:rsidR="00596CEB">
        <w:t>11/06/2024</w:t>
      </w:r>
      <w:r w:rsidRPr="00A77416">
        <w:rPr>
          <w:rStyle w:val="Important"/>
        </w:rPr>
        <w:t xml:space="preserve"> </w:t>
      </w:r>
    </w:p>
    <w:p w14:paraId="131A4868" w14:textId="1B838C9C" w:rsidR="00EB23A0" w:rsidRPr="00A77416" w:rsidRDefault="00EB23A0" w:rsidP="00EB23A0">
      <w:pPr>
        <w:rPr>
          <w:rStyle w:val="Important"/>
        </w:rPr>
      </w:pPr>
      <w:r w:rsidRPr="00A77416">
        <w:t>Time:</w:t>
      </w:r>
      <w:r>
        <w:t xml:space="preserve"> </w:t>
      </w:r>
      <w:r w:rsidR="00596CEB">
        <w:t>17.00hrs</w:t>
      </w:r>
      <w:r w:rsidRPr="00A7741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3536E581" w:rsidR="00EB23A0" w:rsidRDefault="00596CEB" w:rsidP="00EB23A0">
      <w:r w:rsidRPr="00596CEB">
        <w:rPr>
          <w:rStyle w:val="Important"/>
          <w:color w:val="0D0D0D" w:themeColor="text1" w:themeTint="F2"/>
        </w:rPr>
        <w:t xml:space="preserve">Sajan </w:t>
      </w:r>
      <w:r>
        <w:rPr>
          <w:rStyle w:val="Important"/>
          <w:color w:val="0D0D0D" w:themeColor="text1" w:themeTint="F2"/>
        </w:rPr>
        <w:t>S</w:t>
      </w:r>
      <w:r w:rsidRPr="00596CEB">
        <w:rPr>
          <w:rStyle w:val="Important"/>
          <w:color w:val="0D0D0D" w:themeColor="text1" w:themeTint="F2"/>
        </w:rPr>
        <w:t>ebastian</w:t>
      </w:r>
      <w:r w:rsidR="00EB23A0" w:rsidRPr="00596CEB">
        <w:rPr>
          <w:color w:val="0D0D0D" w:themeColor="text1" w:themeTint="F2"/>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0D55306C" w:rsidR="00EB23A0" w:rsidRPr="009F2992" w:rsidRDefault="009E2816" w:rsidP="00A706D8">
            <w:r w:rsidRPr="00864FA2">
              <w:rPr>
                <w:rStyle w:val="Important"/>
                <w:color w:val="0D0D0D" w:themeColor="text1" w:themeTint="F2"/>
              </w:rPr>
              <w:t>22 /05/</w:t>
            </w:r>
            <w:r w:rsidR="004A4D8B" w:rsidRPr="00864FA2">
              <w:rPr>
                <w:rStyle w:val="Important"/>
                <w:color w:val="0D0D0D" w:themeColor="text1" w:themeTint="F2"/>
              </w:rPr>
              <w:t xml:space="preserve">2024 </w:t>
            </w:r>
            <w:r w:rsidR="004A4D8B" w:rsidRPr="00864FA2">
              <w:rPr>
                <w:color w:val="0D0D0D" w:themeColor="text1" w:themeTint="F2"/>
              </w:rPr>
              <w:t>at</w:t>
            </w:r>
            <w:r w:rsidR="00EB23A0" w:rsidRPr="00864FA2">
              <w:rPr>
                <w:color w:val="0D0D0D" w:themeColor="text1" w:themeTint="F2"/>
              </w:rPr>
              <w:t xml:space="preserve"> </w:t>
            </w:r>
            <w:r w:rsidR="00864FA2" w:rsidRPr="00864FA2">
              <w:rPr>
                <w:rStyle w:val="Important"/>
                <w:color w:val="0D0D0D" w:themeColor="text1" w:themeTint="F2"/>
              </w:rPr>
              <w:t>17</w:t>
            </w:r>
            <w:r w:rsidR="00EB23A0" w:rsidRPr="00864FA2">
              <w:rPr>
                <w:rStyle w:val="Important"/>
                <w:color w:val="0D0D0D" w:themeColor="text1" w:themeTint="F2"/>
              </w:rPr>
              <w:t>:</w:t>
            </w:r>
            <w:r w:rsidR="00864FA2" w:rsidRPr="00864FA2">
              <w:rPr>
                <w:rStyle w:val="Important"/>
                <w:color w:val="0D0D0D" w:themeColor="text1" w:themeTint="F2"/>
              </w:rPr>
              <w:t>00</w:t>
            </w:r>
            <w:r w:rsidR="00EB23A0" w:rsidRPr="00864FA2">
              <w:rPr>
                <w:rStyle w:val="Important"/>
                <w:color w:val="0D0D0D" w:themeColor="text1" w:themeTint="F2"/>
              </w:rPr>
              <w:t xml:space="preserve">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2559ABF" w:rsidR="00EB23A0" w:rsidRPr="009F2992" w:rsidRDefault="00166C8E" w:rsidP="00A706D8">
            <w:pPr>
              <w:rPr>
                <w:rStyle w:val="Important"/>
              </w:rPr>
            </w:pPr>
            <w:r w:rsidRPr="00166C8E">
              <w:rPr>
                <w:rFonts w:eastAsia="Times New Roman" w:cs="Arial"/>
                <w:b/>
                <w:bCs/>
                <w:szCs w:val="24"/>
                <w:lang w:eastAsia="en-GB"/>
              </w:rPr>
              <w:t>04/06/2024</w:t>
            </w:r>
            <w:r>
              <w:rPr>
                <w:rFonts w:eastAsia="Times New Roman" w:cs="Arial"/>
                <w:szCs w:val="24"/>
                <w:lang w:eastAsia="en-GB"/>
              </w:rPr>
              <w:t xml:space="preserve"> </w:t>
            </w:r>
            <w:r w:rsidRPr="00DB3203">
              <w:rPr>
                <w:rFonts w:eastAsia="Times New Roman" w:cs="Arial"/>
                <w:szCs w:val="24"/>
                <w:lang w:eastAsia="en-GB"/>
              </w:rPr>
              <w:t>at</w:t>
            </w:r>
            <w:r w:rsidR="00EB23A0" w:rsidRPr="009F2992">
              <w:t xml:space="preserve"> </w:t>
            </w:r>
            <w:r w:rsidR="004A4D8B">
              <w:t xml:space="preserve">16:00 </w:t>
            </w:r>
            <w:r w:rsidR="004A4D8B" w:rsidRPr="004A4D8B">
              <w:rPr>
                <w:rStyle w:val="Important"/>
                <w:color w:val="0D0D0D" w:themeColor="text1" w:themeTint="F2"/>
              </w:rPr>
              <w:t>GMT</w:t>
            </w:r>
          </w:p>
          <w:p w14:paraId="6370A0AA" w14:textId="7EFD0FCD"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87BCE0F" w:rsidR="00EB23A0" w:rsidRPr="009F2992" w:rsidRDefault="003E5E8E" w:rsidP="00A706D8">
            <w:r>
              <w:rPr>
                <w:rStyle w:val="Important"/>
                <w:color w:val="0D0D0D" w:themeColor="text1" w:themeTint="F2"/>
              </w:rPr>
              <w:t>11</w:t>
            </w:r>
            <w:r w:rsidR="00166C8E" w:rsidRPr="00864FA2">
              <w:rPr>
                <w:rStyle w:val="Important"/>
                <w:color w:val="0D0D0D" w:themeColor="text1" w:themeTint="F2"/>
              </w:rPr>
              <w:t xml:space="preserve"> /0</w:t>
            </w:r>
            <w:r>
              <w:rPr>
                <w:rStyle w:val="Important"/>
                <w:color w:val="0D0D0D" w:themeColor="text1" w:themeTint="F2"/>
              </w:rPr>
              <w:t>6</w:t>
            </w:r>
            <w:r w:rsidR="00166C8E" w:rsidRPr="00864FA2">
              <w:rPr>
                <w:rStyle w:val="Important"/>
                <w:color w:val="0D0D0D" w:themeColor="text1" w:themeTint="F2"/>
              </w:rPr>
              <w:t>/</w:t>
            </w:r>
            <w:r w:rsidR="004A4D8B" w:rsidRPr="00864FA2">
              <w:rPr>
                <w:rStyle w:val="Important"/>
                <w:color w:val="0D0D0D" w:themeColor="text1" w:themeTint="F2"/>
              </w:rPr>
              <w:t xml:space="preserve">2024 </w:t>
            </w:r>
            <w:r w:rsidR="004A4D8B" w:rsidRPr="00864FA2">
              <w:rPr>
                <w:color w:val="0D0D0D" w:themeColor="text1" w:themeTint="F2"/>
              </w:rPr>
              <w:t>at</w:t>
            </w:r>
            <w:r w:rsidR="00166C8E" w:rsidRPr="00864FA2">
              <w:rPr>
                <w:color w:val="0D0D0D" w:themeColor="text1" w:themeTint="F2"/>
              </w:rPr>
              <w:t xml:space="preserve"> </w:t>
            </w:r>
            <w:r w:rsidR="00166C8E" w:rsidRPr="00864FA2">
              <w:rPr>
                <w:rStyle w:val="Important"/>
                <w:color w:val="0D0D0D" w:themeColor="text1" w:themeTint="F2"/>
              </w:rPr>
              <w:t>17:00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22FACC74" w:rsidR="00EB23A0" w:rsidRPr="009F2992" w:rsidRDefault="003E5E8E" w:rsidP="00A706D8">
            <w:pPr>
              <w:rPr>
                <w:rStyle w:val="Important"/>
              </w:rPr>
            </w:pPr>
            <w:r>
              <w:rPr>
                <w:rStyle w:val="Important"/>
                <w:color w:val="0D0D0D" w:themeColor="text1" w:themeTint="F2"/>
              </w:rPr>
              <w:t>10</w:t>
            </w:r>
            <w:r w:rsidRPr="00864FA2">
              <w:rPr>
                <w:rStyle w:val="Important"/>
                <w:color w:val="0D0D0D" w:themeColor="text1" w:themeTint="F2"/>
              </w:rPr>
              <w:t xml:space="preserve"> /0</w:t>
            </w:r>
            <w:r>
              <w:rPr>
                <w:rStyle w:val="Important"/>
                <w:color w:val="0D0D0D" w:themeColor="text1" w:themeTint="F2"/>
              </w:rPr>
              <w:t>7</w:t>
            </w:r>
            <w:r w:rsidRPr="00864FA2">
              <w:rPr>
                <w:rStyle w:val="Important"/>
                <w:color w:val="0D0D0D" w:themeColor="text1" w:themeTint="F2"/>
              </w:rPr>
              <w:t>/</w:t>
            </w:r>
            <w:r w:rsidR="004A4D8B" w:rsidRPr="00864FA2">
              <w:rPr>
                <w:rStyle w:val="Important"/>
                <w:color w:val="0D0D0D" w:themeColor="text1" w:themeTint="F2"/>
              </w:rPr>
              <w:t xml:space="preserve">2024 </w:t>
            </w:r>
            <w:r w:rsidR="004A4D8B" w:rsidRPr="00864FA2">
              <w:rPr>
                <w:color w:val="0D0D0D" w:themeColor="text1" w:themeTint="F2"/>
              </w:rPr>
              <w:t>at</w:t>
            </w:r>
            <w:r w:rsidRPr="00864FA2">
              <w:rPr>
                <w:color w:val="0D0D0D" w:themeColor="text1" w:themeTint="F2"/>
              </w:rPr>
              <w:t xml:space="preserve"> </w:t>
            </w:r>
            <w:r w:rsidRPr="00864FA2">
              <w:rPr>
                <w:rStyle w:val="Important"/>
                <w:color w:val="0D0D0D" w:themeColor="text1" w:themeTint="F2"/>
              </w:rPr>
              <w:t>17:00 GMT</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5564F13A" w:rsidR="00EB23A0" w:rsidRPr="009F2992" w:rsidRDefault="005003ED" w:rsidP="00A706D8">
            <w:pPr>
              <w:rPr>
                <w:rStyle w:val="Important"/>
              </w:rPr>
            </w:pPr>
            <w:r>
              <w:rPr>
                <w:rStyle w:val="Important"/>
                <w:color w:val="0D0D0D" w:themeColor="text1" w:themeTint="F2"/>
              </w:rPr>
              <w:t>01</w:t>
            </w:r>
            <w:r w:rsidRPr="00864FA2">
              <w:rPr>
                <w:rStyle w:val="Important"/>
                <w:color w:val="0D0D0D" w:themeColor="text1" w:themeTint="F2"/>
              </w:rPr>
              <w:t>/0</w:t>
            </w:r>
            <w:r>
              <w:rPr>
                <w:rStyle w:val="Important"/>
                <w:color w:val="0D0D0D" w:themeColor="text1" w:themeTint="F2"/>
              </w:rPr>
              <w:t>8</w:t>
            </w:r>
            <w:r w:rsidRPr="00864FA2">
              <w:rPr>
                <w:rStyle w:val="Important"/>
                <w:color w:val="0D0D0D" w:themeColor="text1" w:themeTint="F2"/>
              </w:rPr>
              <w:t>/</w:t>
            </w:r>
            <w:r w:rsidR="004A4D8B" w:rsidRPr="00864FA2">
              <w:rPr>
                <w:rStyle w:val="Important"/>
                <w:color w:val="0D0D0D" w:themeColor="text1" w:themeTint="F2"/>
              </w:rPr>
              <w:t xml:space="preserve">2024 </w:t>
            </w:r>
            <w:r w:rsidR="004A4D8B" w:rsidRPr="00864FA2">
              <w:rPr>
                <w:color w:val="0D0D0D" w:themeColor="text1" w:themeTint="F2"/>
              </w:rPr>
              <w:t>at</w:t>
            </w:r>
            <w:r w:rsidRPr="00864FA2">
              <w:rPr>
                <w:color w:val="0D0D0D" w:themeColor="text1" w:themeTint="F2"/>
              </w:rPr>
              <w:t xml:space="preserve"> </w:t>
            </w:r>
            <w:r w:rsidRPr="00864FA2">
              <w:rPr>
                <w:rStyle w:val="Important"/>
                <w:color w:val="0D0D0D" w:themeColor="text1" w:themeTint="F2"/>
              </w:rPr>
              <w:t>17:00 GMT</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7E253467" w:rsidR="00EB23A0" w:rsidRPr="009F2992" w:rsidRDefault="00DB3155" w:rsidP="00A706D8">
            <w:r w:rsidRPr="00DB3155">
              <w:rPr>
                <w:rStyle w:val="Important"/>
                <w:color w:val="0D0D0D" w:themeColor="text1" w:themeTint="F2"/>
              </w:rPr>
              <w:t>6</w:t>
            </w:r>
            <w:r w:rsidR="002B1EFC" w:rsidRPr="00DB3155">
              <w:rPr>
                <w:rStyle w:val="Important"/>
                <w:color w:val="0D0D0D" w:themeColor="text1" w:themeTint="F2"/>
              </w:rPr>
              <w:t xml:space="preserve"> months </w:t>
            </w:r>
            <w:r w:rsidRPr="00DB3155">
              <w:rPr>
                <w:rStyle w:val="Important"/>
                <w:color w:val="0D0D0D" w:themeColor="text1" w:themeTint="F2"/>
              </w:rPr>
              <w:t>from the start of the contract</w:t>
            </w:r>
            <w:r>
              <w:rPr>
                <w:rStyle w:val="Important"/>
                <w:color w:val="0D0D0D" w:themeColor="text1" w:themeTint="F2"/>
              </w:rPr>
              <w:t>.</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A72C677" w:rsidR="00EB23A0" w:rsidRPr="009F2992" w:rsidRDefault="00EB23A0" w:rsidP="00A706D8">
            <w:r w:rsidRPr="007A28B8">
              <w:t xml:space="preserve">means </w:t>
            </w:r>
            <w:r w:rsidRPr="00DB3155">
              <w:rPr>
                <w:rStyle w:val="Important"/>
                <w:color w:val="0D0D0D" w:themeColor="text1" w:themeTint="F2"/>
              </w:rPr>
              <w:t>[</w:t>
            </w:r>
            <w:r w:rsidR="0059133C" w:rsidRPr="00DB3155">
              <w:rPr>
                <w:rStyle w:val="Important"/>
                <w:color w:val="0D0D0D" w:themeColor="text1" w:themeTint="F2"/>
              </w:rPr>
              <w:t xml:space="preserve">Natural </w:t>
            </w:r>
            <w:proofErr w:type="gramStart"/>
            <w:r w:rsidR="0059133C" w:rsidRPr="00DB3155">
              <w:rPr>
                <w:rStyle w:val="Important"/>
                <w:color w:val="0D0D0D" w:themeColor="text1" w:themeTint="F2"/>
              </w:rPr>
              <w:t xml:space="preserve">England </w:t>
            </w:r>
            <w:r w:rsidRPr="00DB3155">
              <w:rPr>
                <w:rStyle w:val="Important"/>
                <w:color w:val="0D0D0D" w:themeColor="text1" w:themeTint="F2"/>
              </w:rPr>
              <w:t>]</w:t>
            </w:r>
            <w:proofErr w:type="gramEnd"/>
            <w:r w:rsidRPr="00DB3155">
              <w:rPr>
                <w:color w:val="0D0D0D" w:themeColor="text1" w:themeTint="F2"/>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7C407B37" w14:textId="77777777" w:rsidR="009C48FB" w:rsidRDefault="009C48FB" w:rsidP="00EB23A0">
      <w:pPr>
        <w:pStyle w:val="Subheading"/>
      </w:pPr>
    </w:p>
    <w:p w14:paraId="6AAE32D5" w14:textId="37C42EB4" w:rsidR="00EB23A0" w:rsidRPr="007A28B8" w:rsidRDefault="00EB23A0" w:rsidP="00EB23A0">
      <w:pPr>
        <w:pStyle w:val="Subheading"/>
      </w:pPr>
      <w:r w:rsidRPr="007A28B8">
        <w:t>Conditions of Contract</w:t>
      </w:r>
    </w:p>
    <w:p w14:paraId="5CFC7585" w14:textId="3FAF4CEB" w:rsidR="00EB23A0" w:rsidRDefault="00EB23A0" w:rsidP="00EB23A0">
      <w:r w:rsidRPr="007A28B8">
        <w:t xml:space="preserve">The Authority’s </w:t>
      </w:r>
      <w:r w:rsidRPr="007623D6">
        <w:rPr>
          <w:rStyle w:val="Important"/>
          <w:color w:val="0D0D0D" w:themeColor="text1" w:themeTint="F2"/>
        </w:rPr>
        <w:t>[</w:t>
      </w:r>
      <w:r w:rsidR="00FB364A" w:rsidRPr="007623D6">
        <w:rPr>
          <w:rStyle w:val="Important"/>
          <w:color w:val="0D0D0D" w:themeColor="text1" w:themeTint="F2"/>
        </w:rPr>
        <w:t xml:space="preserve">Natural </w:t>
      </w:r>
      <w:r w:rsidR="005900C8" w:rsidRPr="007623D6">
        <w:rPr>
          <w:rStyle w:val="Important"/>
          <w:color w:val="0D0D0D" w:themeColor="text1" w:themeTint="F2"/>
        </w:rPr>
        <w:t>England</w:t>
      </w:r>
      <w:r w:rsidRPr="009D0E05">
        <w:rPr>
          <w:rStyle w:val="Important"/>
          <w:color w:val="0D0D0D" w:themeColor="text1" w:themeTint="F2"/>
        </w:rPr>
        <w:t>]</w:t>
      </w:r>
      <w:r>
        <w:t xml:space="preserve">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4A9FB5AF" w:rsidR="00EB23A0" w:rsidRPr="00FD7352" w:rsidRDefault="00000000" w:rsidP="00EB23A0">
      <w:pPr>
        <w:pStyle w:val="BulletText1"/>
        <w:numPr>
          <w:ilvl w:val="0"/>
          <w:numId w:val="0"/>
        </w:numPr>
        <w:rPr>
          <w:sz w:val="24"/>
          <w:szCs w:val="24"/>
        </w:rPr>
      </w:pPr>
      <w:hyperlink r:id="rId12" w:history="1">
        <w:r w:rsidR="00EB23A0" w:rsidRPr="00FD7352">
          <w:rPr>
            <w:sz w:val="24"/>
            <w:szCs w:val="24"/>
          </w:rPr>
          <w:t>Natural England Website</w:t>
        </w:r>
      </w:hyperlink>
      <w:r w:rsidR="00EB23A0" w:rsidRPr="00FD7352">
        <w:rPr>
          <w:sz w:val="24"/>
          <w:szCs w:val="24"/>
        </w:rPr>
        <w:t xml:space="preserve"> </w:t>
      </w:r>
      <w:r w:rsidR="00EB23A0" w:rsidRPr="00FD7352">
        <w:rPr>
          <w:rStyle w:val="Important"/>
          <w:szCs w:val="24"/>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8AC659C" w:rsidR="00EB23A0" w:rsidRPr="007A28B8" w:rsidRDefault="00EB23A0" w:rsidP="00EB23A0">
      <w:r w:rsidRPr="007A28B8">
        <w:t xml:space="preserve">For the purpose of this RFQ the Authority is classified as a </w:t>
      </w:r>
      <w:r w:rsidRPr="008417FB">
        <w:rPr>
          <w:rStyle w:val="Important"/>
          <w:color w:val="0D0D0D" w:themeColor="text1" w:themeTint="F2"/>
        </w:rPr>
        <w:t xml:space="preserve">'Central Contracting Authority' </w:t>
      </w:r>
      <w:r w:rsidRPr="0069589A">
        <w:rPr>
          <w:rStyle w:val="Text"/>
        </w:rPr>
        <w:t xml:space="preserve">with a publication threshold of </w:t>
      </w:r>
      <w:r w:rsidRPr="008417FB">
        <w:rPr>
          <w:rStyle w:val="Important"/>
          <w:color w:val="0D0D0D" w:themeColor="text1" w:themeTint="F2"/>
        </w:rPr>
        <w:t>£12,000</w:t>
      </w:r>
      <w:proofErr w:type="gramStart"/>
      <w:r w:rsidRPr="008417FB">
        <w:rPr>
          <w:rStyle w:val="Important"/>
          <w:color w:val="0D0D0D" w:themeColor="text1" w:themeTint="F2"/>
        </w:rPr>
        <w:t xml:space="preserve">' </w:t>
      </w:r>
      <w:r w:rsidRPr="008417FB">
        <w:rPr>
          <w:color w:val="0D0D0D" w:themeColor="text1" w:themeTint="F2"/>
        </w:rPr>
        <w:t xml:space="preserve"> </w:t>
      </w:r>
      <w:r w:rsidRPr="007A28B8">
        <w:t>inclusive</w:t>
      </w:r>
      <w:proofErr w:type="gramEnd"/>
      <w:r w:rsidRPr="007A28B8">
        <w:t xml:space="preser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1E6B6043"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A3535">
        <w:t xml:space="preserve">Natural England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t xml:space="preserve">Section 2: The Invitation </w:t>
      </w:r>
    </w:p>
    <w:p w14:paraId="13D7A7D9" w14:textId="77777777" w:rsidR="00EB23A0" w:rsidRDefault="00EB23A0" w:rsidP="00EB23A0">
      <w:pPr>
        <w:pStyle w:val="Subheading"/>
      </w:pPr>
      <w:r w:rsidRPr="001F5026">
        <w:t xml:space="preserve">Specification of Requirements </w:t>
      </w:r>
    </w:p>
    <w:p w14:paraId="3CF7B3DF"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Background to Natural England</w:t>
      </w:r>
      <w:r w:rsidRPr="009F0810">
        <w:rPr>
          <w:rFonts w:eastAsia="Times New Roman" w:cs="Arial"/>
          <w:color w:val="000000"/>
          <w:szCs w:val="24"/>
          <w:lang w:eastAsia="en-GB"/>
        </w:rPr>
        <w:t> </w:t>
      </w:r>
    </w:p>
    <w:p w14:paraId="05BC408A"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2204AF66"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28C9978D"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Project background</w:t>
      </w:r>
      <w:r w:rsidRPr="009F0810">
        <w:rPr>
          <w:rFonts w:eastAsia="Times New Roman" w:cs="Arial"/>
          <w:color w:val="000000"/>
          <w:szCs w:val="24"/>
          <w:lang w:eastAsia="en-GB"/>
        </w:rPr>
        <w:t> </w:t>
      </w:r>
    </w:p>
    <w:p w14:paraId="58C7B83D" w14:textId="77777777" w:rsidR="009F0810" w:rsidRDefault="009F0810" w:rsidP="00480FE9">
      <w:pPr>
        <w:spacing w:before="0" w:after="0" w:line="240" w:lineRule="auto"/>
        <w:textAlignment w:val="baseline"/>
        <w:rPr>
          <w:rFonts w:eastAsia="Times New Roman" w:cs="Arial"/>
          <w:color w:val="000000"/>
          <w:szCs w:val="24"/>
          <w:lang w:eastAsia="en-GB"/>
        </w:rPr>
      </w:pPr>
      <w:r w:rsidRPr="009F0810">
        <w:rPr>
          <w:rFonts w:eastAsia="Times New Roman" w:cs="Arial"/>
          <w:color w:val="000000"/>
          <w:szCs w:val="24"/>
          <w:lang w:eastAsia="en-GB"/>
        </w:rPr>
        <w:t>This project is part of the Marine Natural Capital and Ecosystem Assessment (</w:t>
      </w:r>
      <w:proofErr w:type="spellStart"/>
      <w:r w:rsidRPr="009F0810">
        <w:rPr>
          <w:rFonts w:eastAsia="Times New Roman" w:cs="Arial"/>
          <w:color w:val="000000"/>
          <w:szCs w:val="24"/>
          <w:lang w:eastAsia="en-GB"/>
        </w:rPr>
        <w:t>mNCEA</w:t>
      </w:r>
      <w:proofErr w:type="spellEnd"/>
      <w:r w:rsidRPr="009F0810">
        <w:rPr>
          <w:rFonts w:eastAsia="Times New Roman" w:cs="Arial"/>
          <w:color w:val="000000"/>
          <w:szCs w:val="24"/>
          <w:lang w:eastAsia="en-GB"/>
        </w:rPr>
        <w:t>) Programme which is a three-year Defra-funded programme that looks to support the drive for new approaches to decision making based on the Natural Capital and Ecosystem Assessment (NCEA) approach. 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 </w:t>
      </w:r>
    </w:p>
    <w:p w14:paraId="066681B9" w14:textId="77777777" w:rsidR="009C48FB" w:rsidRPr="009F0810" w:rsidRDefault="009C48FB" w:rsidP="00480FE9">
      <w:pPr>
        <w:spacing w:before="0" w:after="0" w:line="240" w:lineRule="auto"/>
        <w:textAlignment w:val="baseline"/>
        <w:rPr>
          <w:rFonts w:ascii="Segoe UI" w:eastAsia="Times New Roman" w:hAnsi="Segoe UI" w:cs="Segoe UI"/>
          <w:sz w:val="18"/>
          <w:szCs w:val="18"/>
          <w:lang w:eastAsia="en-GB"/>
        </w:rPr>
      </w:pPr>
    </w:p>
    <w:p w14:paraId="00F3E8F6"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 xml:space="preserve">This </w:t>
      </w:r>
      <w:proofErr w:type="gramStart"/>
      <w:r w:rsidRPr="009F0810">
        <w:rPr>
          <w:rFonts w:eastAsia="Times New Roman" w:cs="Arial"/>
          <w:color w:val="000000"/>
          <w:szCs w:val="24"/>
          <w:lang w:eastAsia="en-GB"/>
        </w:rPr>
        <w:t>particular project</w:t>
      </w:r>
      <w:proofErr w:type="gramEnd"/>
      <w:r w:rsidRPr="009F0810">
        <w:rPr>
          <w:rFonts w:eastAsia="Times New Roman" w:cs="Arial"/>
          <w:color w:val="000000"/>
          <w:szCs w:val="24"/>
          <w:lang w:eastAsia="en-GB"/>
        </w:rPr>
        <w:t xml:space="preserve"> is testing DNA metabarcoding as a technique for tracking sedimentary ecosystem asset condition. DNA metabarcoding will be used alongside traditional morphological infauna ID to understand how eDNA of benthic fauna responds to anthropogenic pressure (such as pollution, contaminants, disturbance, etc.). The outputs will be used to assess if these metabarcoding techniques can be used in future monitoring scenarios that will enable more effective and efficient monitoring of impacts on the seabed at greater spatial scales, and with greater ease, than is currently possible. </w:t>
      </w:r>
    </w:p>
    <w:p w14:paraId="3FDC3937" w14:textId="4C0B72B3"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 xml:space="preserve">Natural England is collecting traditional benthic infauna grab samples and eDNA sediment samples along pressure gradients in up to two sites, including the </w:t>
      </w:r>
      <w:r w:rsidRPr="009F0810">
        <w:rPr>
          <w:rFonts w:eastAsia="Times New Roman" w:cs="Arial"/>
          <w:b/>
          <w:bCs/>
          <w:color w:val="000000"/>
          <w:szCs w:val="24"/>
          <w:lang w:eastAsia="en-GB"/>
        </w:rPr>
        <w:t xml:space="preserve">Humber </w:t>
      </w:r>
      <w:r w:rsidRPr="009F0810">
        <w:rPr>
          <w:rFonts w:eastAsia="Times New Roman" w:cs="Arial"/>
          <w:color w:val="000000"/>
          <w:szCs w:val="24"/>
          <w:lang w:eastAsia="en-GB"/>
        </w:rPr>
        <w:t xml:space="preserve">(SAC) and the </w:t>
      </w:r>
      <w:r w:rsidRPr="009F0810">
        <w:rPr>
          <w:rFonts w:eastAsia="Times New Roman" w:cs="Arial"/>
          <w:b/>
          <w:bCs/>
          <w:color w:val="000000"/>
          <w:szCs w:val="24"/>
          <w:lang w:eastAsia="en-GB"/>
        </w:rPr>
        <w:t>Tees Estuary</w:t>
      </w:r>
      <w:r w:rsidRPr="009F0810">
        <w:rPr>
          <w:rFonts w:eastAsia="Times New Roman" w:cs="Arial"/>
          <w:color w:val="000000"/>
          <w:szCs w:val="24"/>
          <w:lang w:eastAsia="en-GB"/>
        </w:rPr>
        <w:t>. The surveys will be conducted in July - August 2024. Further details of precise sample stations will be confirmed with the successful contractor. We are also interested in collecting meiofaunal samples through scrape sampling (undisturbed surface sediment layer) from grab.  </w:t>
      </w:r>
    </w:p>
    <w:p w14:paraId="11E178DA" w14:textId="77777777" w:rsidR="00D93FE0" w:rsidRDefault="00D93FE0" w:rsidP="00480FE9">
      <w:pPr>
        <w:spacing w:before="0" w:after="0" w:line="240" w:lineRule="auto"/>
        <w:textAlignment w:val="baseline"/>
        <w:rPr>
          <w:rFonts w:eastAsia="Times New Roman" w:cs="Arial"/>
          <w:color w:val="000000"/>
          <w:szCs w:val="24"/>
          <w:lang w:eastAsia="en-GB"/>
        </w:rPr>
      </w:pPr>
    </w:p>
    <w:p w14:paraId="7E8BB866" w14:textId="6E3C143E"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Sampling will be conducted along known pressure gradients at each site including a control site which is unimpacted. Samples will be collected at five stations at each site (including control station). At each station, triplicate grab samples will be collected using a 0.1m</w:t>
      </w:r>
      <w:r w:rsidRPr="009F0810">
        <w:rPr>
          <w:rFonts w:eastAsia="Times New Roman" w:cs="Arial"/>
          <w:color w:val="000000"/>
          <w:sz w:val="19"/>
          <w:szCs w:val="19"/>
          <w:vertAlign w:val="superscript"/>
          <w:lang w:eastAsia="en-GB"/>
        </w:rPr>
        <w:t>2</w:t>
      </w:r>
      <w:r w:rsidRPr="009F0810">
        <w:rPr>
          <w:rFonts w:eastAsia="Times New Roman" w:cs="Arial"/>
          <w:color w:val="000000"/>
          <w:szCs w:val="24"/>
          <w:lang w:eastAsia="en-GB"/>
        </w:rPr>
        <w:t xml:space="preserve"> Day grab. Subsamples of at least 30g of sediment will be collected from the top of the grab sample using a </w:t>
      </w:r>
      <w:proofErr w:type="gramStart"/>
      <w:r w:rsidRPr="009F0810">
        <w:rPr>
          <w:rFonts w:eastAsia="Times New Roman" w:cs="Arial"/>
          <w:color w:val="000000"/>
          <w:szCs w:val="24"/>
          <w:lang w:eastAsia="en-GB"/>
        </w:rPr>
        <w:t>mini-corer</w:t>
      </w:r>
      <w:proofErr w:type="gramEnd"/>
      <w:r w:rsidRPr="009F0810">
        <w:rPr>
          <w:rFonts w:eastAsia="Times New Roman" w:cs="Arial"/>
          <w:color w:val="000000"/>
          <w:szCs w:val="24"/>
          <w:lang w:eastAsia="en-GB"/>
        </w:rPr>
        <w:t xml:space="preserve"> (in accordance with the JNCC and NE DNA based benthic monitoring protocols (</w:t>
      </w:r>
      <w:proofErr w:type="spellStart"/>
      <w:r w:rsidRPr="009F0810">
        <w:rPr>
          <w:rFonts w:eastAsia="Times New Roman" w:cs="Arial"/>
          <w:color w:val="000000"/>
          <w:szCs w:val="24"/>
          <w:lang w:eastAsia="en-GB"/>
        </w:rPr>
        <w:t>NatureMetrics</w:t>
      </w:r>
      <w:proofErr w:type="spellEnd"/>
      <w:r w:rsidRPr="009F0810">
        <w:rPr>
          <w:rFonts w:eastAsia="Times New Roman" w:cs="Arial"/>
          <w:color w:val="000000"/>
          <w:szCs w:val="24"/>
          <w:lang w:eastAsia="en-GB"/>
        </w:rPr>
        <w:t>, 2022)). Samples will be frozen in sealed and labelled zip-lock bags ready for transport to the lab. On arrival to the lab samples should be frozen at -80°C.  Meiofauna scrapes will also be taken following standard methodology. A field blank was processed in the Solent by presenting a 60ml syringe to the site and kept in the Ziplock bag is considered as a field blank.  Field blanks will be collected from each site.  </w:t>
      </w:r>
    </w:p>
    <w:p w14:paraId="100170BB" w14:textId="77777777" w:rsidR="003414C9" w:rsidRDefault="003414C9" w:rsidP="00480FE9">
      <w:pPr>
        <w:spacing w:before="0" w:after="0" w:line="240" w:lineRule="auto"/>
        <w:textAlignment w:val="baseline"/>
        <w:rPr>
          <w:rFonts w:eastAsia="Times New Roman" w:cs="Arial"/>
          <w:b/>
          <w:bCs/>
          <w:color w:val="FF0000"/>
          <w:szCs w:val="24"/>
          <w:lang w:eastAsia="en-GB"/>
        </w:rPr>
      </w:pPr>
    </w:p>
    <w:p w14:paraId="512E193D" w14:textId="51CF70DB" w:rsidR="009F0810" w:rsidRPr="009F0810" w:rsidRDefault="009F0810" w:rsidP="00480FE9">
      <w:pPr>
        <w:spacing w:before="0" w:after="0" w:line="240" w:lineRule="auto"/>
        <w:textAlignment w:val="baseline"/>
        <w:rPr>
          <w:rFonts w:ascii="Segoe UI" w:eastAsia="Times New Roman" w:hAnsi="Segoe UI" w:cs="Segoe UI"/>
          <w:color w:val="0D0D0D" w:themeColor="text1" w:themeTint="F2"/>
          <w:sz w:val="18"/>
          <w:szCs w:val="18"/>
          <w:lang w:eastAsia="en-GB"/>
        </w:rPr>
      </w:pPr>
      <w:r w:rsidRPr="009F0810">
        <w:rPr>
          <w:rFonts w:eastAsia="Times New Roman" w:cs="Arial"/>
          <w:b/>
          <w:bCs/>
          <w:color w:val="0D0D0D" w:themeColor="text1" w:themeTint="F2"/>
          <w:szCs w:val="24"/>
          <w:lang w:eastAsia="en-GB"/>
        </w:rPr>
        <w:t xml:space="preserve">Infauna analysis of grab samples will be undertaken by a separate contractor; output datasets will be available </w:t>
      </w:r>
      <w:r w:rsidR="001E58D2" w:rsidRPr="009F0810">
        <w:rPr>
          <w:rFonts w:eastAsia="Times New Roman" w:cs="Arial"/>
          <w:b/>
          <w:bCs/>
          <w:color w:val="0D0D0D" w:themeColor="text1" w:themeTint="F2"/>
          <w:szCs w:val="24"/>
          <w:lang w:eastAsia="en-GB"/>
        </w:rPr>
        <w:t xml:space="preserve">on </w:t>
      </w:r>
      <w:r w:rsidR="001E58D2">
        <w:rPr>
          <w:rFonts w:eastAsia="Times New Roman" w:cs="Arial"/>
          <w:b/>
          <w:bCs/>
          <w:color w:val="0D0D0D" w:themeColor="text1" w:themeTint="F2"/>
          <w:szCs w:val="24"/>
          <w:lang w:eastAsia="en-GB"/>
        </w:rPr>
        <w:t>30</w:t>
      </w:r>
      <w:r w:rsidR="001E58D2" w:rsidRPr="001E58D2">
        <w:rPr>
          <w:rFonts w:ascii="Arial Bold" w:eastAsia="Times New Roman" w:hAnsi="Arial Bold" w:cs="Arial"/>
          <w:b/>
          <w:bCs/>
          <w:color w:val="0D0D0D" w:themeColor="text1" w:themeTint="F2"/>
          <w:szCs w:val="24"/>
          <w:vertAlign w:val="superscript"/>
          <w:lang w:eastAsia="en-GB"/>
        </w:rPr>
        <w:t xml:space="preserve">st </w:t>
      </w:r>
      <w:r w:rsidR="001E58D2">
        <w:rPr>
          <w:rFonts w:eastAsia="Times New Roman" w:cs="Arial"/>
          <w:b/>
          <w:bCs/>
          <w:color w:val="0D0D0D" w:themeColor="text1" w:themeTint="F2"/>
          <w:szCs w:val="24"/>
          <w:lang w:eastAsia="en-GB"/>
        </w:rPr>
        <w:t>September 2024,</w:t>
      </w:r>
      <w:r w:rsidRPr="009F0810">
        <w:rPr>
          <w:rFonts w:eastAsia="Times New Roman" w:cs="Arial"/>
          <w:b/>
          <w:bCs/>
          <w:color w:val="0D0D0D" w:themeColor="text1" w:themeTint="F2"/>
          <w:szCs w:val="24"/>
          <w:lang w:eastAsia="en-GB"/>
        </w:rPr>
        <w:t xml:space="preserve"> and will be shared in Excel format with the successful contractor for analysis and discussion in the report. </w:t>
      </w:r>
      <w:r w:rsidRPr="009F0810">
        <w:rPr>
          <w:rFonts w:eastAsia="Times New Roman" w:cs="Arial"/>
          <w:color w:val="0D0D0D" w:themeColor="text1" w:themeTint="F2"/>
          <w:szCs w:val="24"/>
          <w:lang w:eastAsia="en-GB"/>
        </w:rPr>
        <w:t> </w:t>
      </w:r>
    </w:p>
    <w:p w14:paraId="027686ED" w14:textId="77777777" w:rsidR="003414C9" w:rsidRDefault="003414C9" w:rsidP="00480FE9">
      <w:pPr>
        <w:spacing w:before="0" w:after="0" w:line="240" w:lineRule="auto"/>
        <w:textAlignment w:val="baseline"/>
        <w:rPr>
          <w:rFonts w:eastAsia="Times New Roman" w:cs="Arial"/>
          <w:b/>
          <w:bCs/>
          <w:color w:val="000000"/>
          <w:szCs w:val="24"/>
          <w:lang w:eastAsia="en-GB"/>
        </w:rPr>
      </w:pPr>
    </w:p>
    <w:p w14:paraId="708B207C" w14:textId="05FAD2D2"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Aims and Objectives</w:t>
      </w:r>
      <w:r w:rsidRPr="009F0810">
        <w:rPr>
          <w:rFonts w:eastAsia="Times New Roman" w:cs="Arial"/>
          <w:color w:val="000000"/>
          <w:szCs w:val="24"/>
          <w:lang w:eastAsia="en-GB"/>
        </w:rPr>
        <w:t> </w:t>
      </w:r>
    </w:p>
    <w:p w14:paraId="33734BED" w14:textId="77777777" w:rsidR="001E58D2" w:rsidRDefault="001E58D2" w:rsidP="00480FE9">
      <w:pPr>
        <w:shd w:val="clear" w:color="auto" w:fill="FFFFFF"/>
        <w:spacing w:before="0" w:after="0" w:line="240" w:lineRule="auto"/>
        <w:textAlignment w:val="baseline"/>
        <w:rPr>
          <w:rFonts w:eastAsia="Times New Roman" w:cs="Arial"/>
          <w:szCs w:val="24"/>
          <w:lang w:eastAsia="en-GB"/>
        </w:rPr>
      </w:pPr>
    </w:p>
    <w:p w14:paraId="246A2165" w14:textId="1E295A20"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xml:space="preserve">The aim of this contract is to produce DNA metabarcoding data for benthic eDNA sediment </w:t>
      </w:r>
      <w:proofErr w:type="gramStart"/>
      <w:r w:rsidRPr="009F0810">
        <w:rPr>
          <w:rFonts w:eastAsia="Times New Roman" w:cs="Arial"/>
          <w:szCs w:val="24"/>
          <w:lang w:eastAsia="en-GB"/>
        </w:rPr>
        <w:t>samples, and</w:t>
      </w:r>
      <w:proofErr w:type="gramEnd"/>
      <w:r w:rsidRPr="009F0810">
        <w:rPr>
          <w:rFonts w:eastAsia="Times New Roman" w:cs="Arial"/>
          <w:szCs w:val="24"/>
          <w:lang w:eastAsia="en-GB"/>
        </w:rPr>
        <w:t xml:space="preserve"> examine this data in the context of pressure gradients and associated infauna data. Metabarcoding and traditional taxonomic output will be evaluated for their respective potential to be used as a method for determining the condition of marine sediments and therefore their ecosystem service delivery potential.  </w:t>
      </w:r>
    </w:p>
    <w:p w14:paraId="168FEC59"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2A6ABED7"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The primary interest is to see if there is a change in community composition in response to known pressure gradients. As such we are particularly interested in bacterial, meiofaunal diversity and wider community diversity (fish, invertebrates etc). Contractors are invited to suggest costed options for barcode regions/open access primers that could provide a meaningful picture of diversity from the DNA datasets.</w:t>
      </w:r>
      <w:r w:rsidRPr="009F0810">
        <w:rPr>
          <w:rFonts w:ascii="Calibri" w:eastAsia="Times New Roman" w:hAnsi="Calibri" w:cs="Calibri"/>
          <w:sz w:val="22"/>
          <w:lang w:eastAsia="en-GB"/>
        </w:rPr>
        <w:t xml:space="preserve"> </w:t>
      </w:r>
      <w:r w:rsidRPr="009F0810">
        <w:rPr>
          <w:rFonts w:eastAsia="Times New Roman" w:cs="Arial"/>
          <w:szCs w:val="24"/>
          <w:lang w:eastAsia="en-GB"/>
        </w:rPr>
        <w:t>Natural England will provide the successful contractor with data on pressures such as water quality and/or contaminants for interpretation.   </w:t>
      </w:r>
    </w:p>
    <w:p w14:paraId="5C2813E6"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08903793"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The specific objectives are to:  </w:t>
      </w:r>
    </w:p>
    <w:p w14:paraId="1FB0ADCA" w14:textId="77777777" w:rsidR="009F0810" w:rsidRPr="009F0810" w:rsidRDefault="009F0810" w:rsidP="00480FE9">
      <w:pPr>
        <w:numPr>
          <w:ilvl w:val="0"/>
          <w:numId w:val="16"/>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Undertake DNA extraction of 30 sediment samples (2 x 15 samples per site) with negative controls.   </w:t>
      </w:r>
    </w:p>
    <w:p w14:paraId="5807D860" w14:textId="77777777" w:rsidR="009F0810" w:rsidRPr="009F0810" w:rsidRDefault="009F0810" w:rsidP="00480FE9">
      <w:pPr>
        <w:numPr>
          <w:ilvl w:val="0"/>
          <w:numId w:val="16"/>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 xml:space="preserve">Undertake eDNA analysis using Metabarcoding PCR replicates individually and undertake bioinformatic </w:t>
      </w:r>
      <w:proofErr w:type="gramStart"/>
      <w:r w:rsidRPr="009F0810">
        <w:rPr>
          <w:rFonts w:eastAsia="Times New Roman" w:cs="Arial"/>
          <w:szCs w:val="24"/>
          <w:lang w:eastAsia="en-GB"/>
        </w:rPr>
        <w:t>processing</w:t>
      </w:r>
      <w:proofErr w:type="gramEnd"/>
      <w:r w:rsidRPr="009F0810">
        <w:rPr>
          <w:rFonts w:eastAsia="Times New Roman" w:cs="Arial"/>
          <w:szCs w:val="24"/>
          <w:lang w:eastAsia="en-GB"/>
        </w:rPr>
        <w:t> </w:t>
      </w:r>
    </w:p>
    <w:p w14:paraId="4004CB58" w14:textId="77777777" w:rsidR="009F0810" w:rsidRPr="009F0810" w:rsidRDefault="009F0810" w:rsidP="00480FE9">
      <w:pPr>
        <w:numPr>
          <w:ilvl w:val="0"/>
          <w:numId w:val="16"/>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 xml:space="preserve">Produce report summarising interpretation of results in the form of graphical output and spatial representation across sites in relation to pressure gradient, including diversity and abundance data from both infauna and DNA </w:t>
      </w:r>
      <w:proofErr w:type="gramStart"/>
      <w:r w:rsidRPr="009F0810">
        <w:rPr>
          <w:rFonts w:eastAsia="Times New Roman" w:cs="Arial"/>
          <w:szCs w:val="24"/>
          <w:lang w:eastAsia="en-GB"/>
        </w:rPr>
        <w:t>datasets</w:t>
      </w:r>
      <w:proofErr w:type="gramEnd"/>
      <w:r w:rsidRPr="009F0810">
        <w:rPr>
          <w:rFonts w:eastAsia="Times New Roman" w:cs="Arial"/>
          <w:szCs w:val="24"/>
          <w:lang w:eastAsia="en-GB"/>
        </w:rPr>
        <w:t> </w:t>
      </w:r>
    </w:p>
    <w:p w14:paraId="12F9BB19" w14:textId="77777777" w:rsidR="009F0810" w:rsidRPr="009F0810" w:rsidRDefault="009F0810" w:rsidP="00480FE9">
      <w:pPr>
        <w:numPr>
          <w:ilvl w:val="0"/>
          <w:numId w:val="17"/>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 xml:space="preserve">Provide a discussion of the results considering the success of bioinformatic processing and the applicability of DNA-based indicators for monitoring ecosystem asset (marine sediment) </w:t>
      </w:r>
      <w:proofErr w:type="gramStart"/>
      <w:r w:rsidRPr="009F0810">
        <w:rPr>
          <w:rFonts w:eastAsia="Times New Roman" w:cs="Arial"/>
          <w:szCs w:val="24"/>
          <w:lang w:eastAsia="en-GB"/>
        </w:rPr>
        <w:t>condition</w:t>
      </w:r>
      <w:proofErr w:type="gramEnd"/>
      <w:r w:rsidRPr="009F0810">
        <w:rPr>
          <w:rFonts w:eastAsia="Times New Roman" w:cs="Arial"/>
          <w:szCs w:val="24"/>
          <w:lang w:eastAsia="en-GB"/>
        </w:rPr>
        <w:t> </w:t>
      </w:r>
    </w:p>
    <w:p w14:paraId="118B768A" w14:textId="77777777" w:rsidR="009F0810" w:rsidRPr="009F0810" w:rsidRDefault="009F0810" w:rsidP="00480FE9">
      <w:pPr>
        <w:numPr>
          <w:ilvl w:val="0"/>
          <w:numId w:val="17"/>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Primers need to be open access for selected taxa (Vertebrates 12S, Microbial 16S, Eukaryotes 18S and COI)  </w:t>
      </w:r>
    </w:p>
    <w:p w14:paraId="2E4F5869" w14:textId="77777777" w:rsidR="009F0810" w:rsidRPr="009F0810" w:rsidRDefault="009F0810" w:rsidP="00480FE9">
      <w:pPr>
        <w:numPr>
          <w:ilvl w:val="0"/>
          <w:numId w:val="17"/>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The primer 16S (barcode region v3/4) has been widely used by the EA</w:t>
      </w:r>
      <w:r w:rsidRPr="009F0810">
        <w:rPr>
          <w:rFonts w:eastAsia="Times New Roman" w:cs="Arial"/>
          <w:color w:val="000000"/>
          <w:szCs w:val="24"/>
          <w:lang w:val="en-US" w:eastAsia="en-GB"/>
        </w:rPr>
        <w:t xml:space="preserve"> and may make comparing with other studies easier.</w:t>
      </w:r>
      <w:r w:rsidRPr="009F0810">
        <w:rPr>
          <w:rFonts w:eastAsia="Times New Roman" w:cs="Arial"/>
          <w:color w:val="000000"/>
          <w:szCs w:val="24"/>
          <w:lang w:eastAsia="en-GB"/>
        </w:rPr>
        <w:t> </w:t>
      </w:r>
    </w:p>
    <w:p w14:paraId="34FF8A8A" w14:textId="77777777" w:rsidR="009F0810" w:rsidRPr="009F0810" w:rsidRDefault="009F0810" w:rsidP="00480FE9">
      <w:pPr>
        <w:numPr>
          <w:ilvl w:val="0"/>
          <w:numId w:val="17"/>
        </w:numPr>
        <w:shd w:val="clear" w:color="auto" w:fill="FFFFFF"/>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 xml:space="preserve">includes positive controls, negative controls, and replicates at all </w:t>
      </w:r>
      <w:proofErr w:type="gramStart"/>
      <w:r w:rsidRPr="009F0810">
        <w:rPr>
          <w:rFonts w:eastAsia="Times New Roman" w:cs="Arial"/>
          <w:szCs w:val="24"/>
          <w:lang w:eastAsia="en-GB"/>
        </w:rPr>
        <w:t>steps</w:t>
      </w:r>
      <w:proofErr w:type="gramEnd"/>
      <w:r w:rsidRPr="009F0810">
        <w:rPr>
          <w:rFonts w:eastAsia="Times New Roman" w:cs="Arial"/>
          <w:szCs w:val="24"/>
          <w:lang w:eastAsia="en-GB"/>
        </w:rPr>
        <w:t>  </w:t>
      </w:r>
    </w:p>
    <w:p w14:paraId="4A72942B" w14:textId="77777777" w:rsidR="009F0810" w:rsidRPr="009F0810" w:rsidRDefault="009F0810" w:rsidP="00480FE9">
      <w:pPr>
        <w:shd w:val="clear" w:color="auto" w:fill="FFFFFF"/>
        <w:spacing w:before="0" w:after="0" w:line="240" w:lineRule="auto"/>
        <w:ind w:left="720"/>
        <w:textAlignment w:val="baseline"/>
        <w:rPr>
          <w:rFonts w:eastAsia="Times New Roman" w:cs="Arial"/>
          <w:szCs w:val="24"/>
          <w:lang w:eastAsia="en-GB"/>
        </w:rPr>
      </w:pPr>
      <w:r w:rsidRPr="009F0810">
        <w:rPr>
          <w:rFonts w:eastAsia="Times New Roman" w:cs="Arial"/>
          <w:szCs w:val="24"/>
          <w:lang w:eastAsia="en-GB"/>
        </w:rPr>
        <w:t> </w:t>
      </w:r>
    </w:p>
    <w:p w14:paraId="28AB0CC4"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45157832"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b/>
          <w:bCs/>
          <w:color w:val="0D0D0D" w:themeColor="text1" w:themeTint="F2"/>
          <w:sz w:val="18"/>
          <w:szCs w:val="18"/>
          <w:lang w:eastAsia="en-GB"/>
        </w:rPr>
      </w:pPr>
      <w:r w:rsidRPr="009F0810">
        <w:rPr>
          <w:rFonts w:eastAsia="Times New Roman" w:cs="Arial"/>
          <w:b/>
          <w:bCs/>
          <w:color w:val="0D0D0D" w:themeColor="text1" w:themeTint="F2"/>
          <w:szCs w:val="24"/>
          <w:lang w:eastAsia="en-GB"/>
        </w:rPr>
        <w:t>Please provide a cost breakdown for sample analysis per site. In the case that a survey of two sites is not possible, one site will be selected for sample collection.  </w:t>
      </w:r>
    </w:p>
    <w:p w14:paraId="63B0EA75"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151F719C" w14:textId="77777777" w:rsidR="009F0810" w:rsidRDefault="009F0810" w:rsidP="00480FE9">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Outputs</w:t>
      </w:r>
      <w:r w:rsidRPr="009F0810">
        <w:rPr>
          <w:rFonts w:eastAsia="Times New Roman" w:cs="Arial"/>
          <w:color w:val="000000"/>
          <w:szCs w:val="24"/>
          <w:lang w:eastAsia="en-GB"/>
        </w:rPr>
        <w:t> </w:t>
      </w:r>
    </w:p>
    <w:p w14:paraId="21646126" w14:textId="77777777" w:rsidR="001E58D2" w:rsidRPr="009F0810" w:rsidRDefault="001E58D2" w:rsidP="00480FE9">
      <w:pPr>
        <w:spacing w:before="0" w:after="0" w:line="240" w:lineRule="auto"/>
        <w:textAlignment w:val="baseline"/>
        <w:rPr>
          <w:rFonts w:ascii="Segoe UI" w:eastAsia="Times New Roman" w:hAnsi="Segoe UI" w:cs="Segoe UI"/>
          <w:sz w:val="18"/>
          <w:szCs w:val="18"/>
          <w:lang w:eastAsia="en-GB"/>
        </w:rPr>
      </w:pPr>
    </w:p>
    <w:p w14:paraId="72561EBF"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 xml:space="preserve">The results should be provided in a full report written in accordance to the </w:t>
      </w:r>
      <w:hyperlink r:id="rId15" w:tgtFrame="_blank" w:history="1">
        <w:r w:rsidRPr="009F0810">
          <w:rPr>
            <w:rFonts w:eastAsia="Times New Roman" w:cs="Arial"/>
            <w:color w:val="0563C1"/>
            <w:szCs w:val="24"/>
            <w:u w:val="single"/>
            <w:lang w:eastAsia="en-GB"/>
          </w:rPr>
          <w:t>Natural England report writing guidance</w:t>
        </w:r>
      </w:hyperlink>
      <w:r w:rsidRPr="009F0810">
        <w:rPr>
          <w:rFonts w:eastAsia="Times New Roman" w:cs="Arial"/>
          <w:color w:val="000000"/>
          <w:szCs w:val="24"/>
          <w:lang w:eastAsia="en-GB"/>
        </w:rPr>
        <w:t>.  </w:t>
      </w:r>
    </w:p>
    <w:p w14:paraId="2F7A0F68" w14:textId="77777777" w:rsidR="007D5626" w:rsidRDefault="007D5626" w:rsidP="00480FE9">
      <w:pPr>
        <w:spacing w:before="0" w:after="0" w:line="240" w:lineRule="auto"/>
        <w:textAlignment w:val="baseline"/>
        <w:rPr>
          <w:rFonts w:eastAsia="Times New Roman" w:cs="Arial"/>
          <w:color w:val="000000"/>
          <w:szCs w:val="24"/>
          <w:lang w:eastAsia="en-GB"/>
        </w:rPr>
      </w:pPr>
    </w:p>
    <w:p w14:paraId="6CE6849D" w14:textId="27958E1F"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The methods section should include detailed methodology including:  </w:t>
      </w:r>
    </w:p>
    <w:p w14:paraId="627A655B"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Sample collection method</w:t>
      </w:r>
      <w:r w:rsidRPr="009F0810">
        <w:rPr>
          <w:rFonts w:eastAsia="Times New Roman" w:cs="Arial"/>
          <w:color w:val="000000"/>
          <w:szCs w:val="24"/>
          <w:lang w:eastAsia="en-GB"/>
        </w:rPr>
        <w:t>, including how samples have been stored both before they got to the lab and at the lab. A summary of the sampling methodology and survey area will be provided by Natural England. </w:t>
      </w:r>
    </w:p>
    <w:p w14:paraId="0C8F4AAC"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DNA extraction methods</w:t>
      </w:r>
      <w:r w:rsidRPr="009F0810">
        <w:rPr>
          <w:rFonts w:eastAsia="Times New Roman" w:cs="Arial"/>
          <w:color w:val="000000"/>
          <w:szCs w:val="24"/>
          <w:lang w:eastAsia="en-GB"/>
        </w:rPr>
        <w:t xml:space="preserve"> - state any kits used. State how the DNA was quantified and discuss the quality of DNA extracted. Explain how sample contamination was controlled for and </w:t>
      </w:r>
      <w:proofErr w:type="gramStart"/>
      <w:r w:rsidRPr="009F0810">
        <w:rPr>
          <w:rFonts w:eastAsia="Times New Roman" w:cs="Arial"/>
          <w:color w:val="000000"/>
          <w:szCs w:val="24"/>
          <w:lang w:eastAsia="en-GB"/>
        </w:rPr>
        <w:t>avoided</w:t>
      </w:r>
      <w:proofErr w:type="gramEnd"/>
      <w:r w:rsidRPr="009F0810">
        <w:rPr>
          <w:rFonts w:eastAsia="Times New Roman" w:cs="Arial"/>
          <w:color w:val="000000"/>
          <w:szCs w:val="24"/>
          <w:lang w:eastAsia="en-GB"/>
        </w:rPr>
        <w:t> </w:t>
      </w:r>
    </w:p>
    <w:p w14:paraId="70307090"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PCR amplification</w:t>
      </w:r>
      <w:r w:rsidRPr="009F0810">
        <w:rPr>
          <w:rFonts w:eastAsia="Times New Roman" w:cs="Arial"/>
          <w:color w:val="000000"/>
          <w:szCs w:val="24"/>
          <w:lang w:eastAsia="en-GB"/>
        </w:rPr>
        <w:t xml:space="preserve"> - Specify the open access primers, PCR cycle conditions and reagents used. Describe the indexing process. </w:t>
      </w:r>
    </w:p>
    <w:p w14:paraId="0D5B3A7A"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Sequencing</w:t>
      </w:r>
      <w:r w:rsidRPr="009F0810">
        <w:rPr>
          <w:rFonts w:eastAsia="Times New Roman" w:cs="Arial"/>
          <w:color w:val="000000"/>
          <w:szCs w:val="24"/>
          <w:lang w:eastAsia="en-GB"/>
        </w:rPr>
        <w:t xml:space="preserve"> - State how the DNA products were prepared for sequencing including reagents, </w:t>
      </w:r>
      <w:proofErr w:type="gramStart"/>
      <w:r w:rsidRPr="009F0810">
        <w:rPr>
          <w:rFonts w:eastAsia="Times New Roman" w:cs="Arial"/>
          <w:color w:val="000000"/>
          <w:szCs w:val="24"/>
          <w:lang w:eastAsia="en-GB"/>
        </w:rPr>
        <w:t>primers</w:t>
      </w:r>
      <w:proofErr w:type="gramEnd"/>
      <w:r w:rsidRPr="009F0810">
        <w:rPr>
          <w:rFonts w:eastAsia="Times New Roman" w:cs="Arial"/>
          <w:color w:val="000000"/>
          <w:szCs w:val="24"/>
          <w:lang w:eastAsia="en-GB"/>
        </w:rPr>
        <w:t xml:space="preserve"> and conditions. State how the DNA was quantified, and the model of the sequencing machine used. The methods should allow the reader to understand confidence in the sequences obtained. </w:t>
      </w:r>
    </w:p>
    <w:p w14:paraId="7FDF1F07"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Bioinformatic processing</w:t>
      </w:r>
      <w:r w:rsidRPr="009F0810">
        <w:rPr>
          <w:rFonts w:eastAsia="Times New Roman" w:cs="Arial"/>
          <w:color w:val="000000"/>
          <w:szCs w:val="24"/>
          <w:lang w:eastAsia="en-GB"/>
        </w:rPr>
        <w:t xml:space="preserve"> - State in detail how the bioinformatic processing was completed, by specifying the steps taken. State any programs and models that were </w:t>
      </w:r>
      <w:proofErr w:type="gramStart"/>
      <w:r w:rsidRPr="009F0810">
        <w:rPr>
          <w:rFonts w:eastAsia="Times New Roman" w:cs="Arial"/>
          <w:color w:val="000000"/>
          <w:szCs w:val="24"/>
          <w:lang w:eastAsia="en-GB"/>
        </w:rPr>
        <w:t>used</w:t>
      </w:r>
      <w:proofErr w:type="gramEnd"/>
      <w:r w:rsidRPr="009F0810">
        <w:rPr>
          <w:rFonts w:eastAsia="Times New Roman" w:cs="Arial"/>
          <w:color w:val="000000"/>
          <w:szCs w:val="24"/>
          <w:lang w:eastAsia="en-GB"/>
        </w:rPr>
        <w:t xml:space="preserve"> and any thresholds set. Where sequences are being used for taxonomic assignment, please explain the methods used to assign a species and why any reads may have been discarded. State all cut-off thresholds and state whether OTUs or ASVs are used. </w:t>
      </w:r>
    </w:p>
    <w:p w14:paraId="2DB63F0A" w14:textId="77777777" w:rsidR="009F0810" w:rsidRPr="009F0810" w:rsidRDefault="009F0810"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Reference libraries</w:t>
      </w:r>
      <w:r w:rsidRPr="009F0810">
        <w:rPr>
          <w:rFonts w:eastAsia="Times New Roman" w:cs="Arial"/>
          <w:color w:val="000000"/>
          <w:szCs w:val="24"/>
          <w:lang w:eastAsia="en-GB"/>
        </w:rPr>
        <w:t xml:space="preserve"> - Name all reference libraries used (open access preferred), and any rules used. State all cut-off thresholds, such as for % identity for taxonomic assignment. </w:t>
      </w:r>
    </w:p>
    <w:p w14:paraId="439D20E6" w14:textId="77777777" w:rsidR="009F0810" w:rsidRPr="0022200A" w:rsidRDefault="00000000" w:rsidP="00480FE9">
      <w:pPr>
        <w:numPr>
          <w:ilvl w:val="0"/>
          <w:numId w:val="18"/>
        </w:numPr>
        <w:spacing w:before="0" w:after="0" w:line="240" w:lineRule="auto"/>
        <w:ind w:firstLine="0"/>
        <w:textAlignment w:val="baseline"/>
        <w:rPr>
          <w:rFonts w:eastAsia="Times New Roman" w:cs="Arial"/>
          <w:szCs w:val="24"/>
          <w:lang w:eastAsia="en-GB"/>
        </w:rPr>
      </w:pPr>
      <w:hyperlink r:id="rId16" w:tgtFrame="_blank" w:history="1">
        <w:r w:rsidR="009F0810" w:rsidRPr="009F0810">
          <w:rPr>
            <w:rFonts w:eastAsia="Times New Roman" w:cs="Arial"/>
            <w:color w:val="0563C1"/>
            <w:szCs w:val="24"/>
            <w:u w:val="single"/>
            <w:shd w:val="clear" w:color="auto" w:fill="E1E3E6"/>
            <w:lang w:eastAsia="en-GB"/>
          </w:rPr>
          <w:t>Metadata Spreadsheet</w:t>
        </w:r>
      </w:hyperlink>
      <w:r w:rsidR="009F0810" w:rsidRPr="009F0810">
        <w:rPr>
          <w:rFonts w:eastAsia="Times New Roman" w:cs="Arial"/>
          <w:color w:val="000000"/>
          <w:szCs w:val="24"/>
          <w:u w:val="single"/>
          <w:lang w:eastAsia="en-GB"/>
        </w:rPr>
        <w:t xml:space="preserve"> attached should be filled in appropriately.</w:t>
      </w:r>
      <w:r w:rsidR="009F0810" w:rsidRPr="009F0810">
        <w:rPr>
          <w:rFonts w:eastAsia="Times New Roman" w:cs="Arial"/>
          <w:color w:val="000000"/>
          <w:szCs w:val="24"/>
          <w:lang w:eastAsia="en-GB"/>
        </w:rPr>
        <w:t> </w:t>
      </w:r>
    </w:p>
    <w:p w14:paraId="7A4AA720" w14:textId="76A082E8" w:rsidR="0022200A" w:rsidRPr="009F0810" w:rsidRDefault="0022200A" w:rsidP="00480FE9">
      <w:pPr>
        <w:numPr>
          <w:ilvl w:val="0"/>
          <w:numId w:val="18"/>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u w:val="single"/>
          <w:lang w:eastAsia="en-GB"/>
        </w:rPr>
        <w:t>QA</w:t>
      </w:r>
      <w:r w:rsidRPr="009F0810">
        <w:rPr>
          <w:rFonts w:eastAsia="Times New Roman" w:cs="Arial"/>
          <w:color w:val="000000"/>
          <w:szCs w:val="24"/>
          <w:lang w:eastAsia="en-GB"/>
        </w:rPr>
        <w:t xml:space="preserve"> - Explain the QA checks that have been undertaken on the results, including thresholds that may have been set</w:t>
      </w:r>
      <w:r>
        <w:rPr>
          <w:rFonts w:eastAsia="Times New Roman" w:cs="Arial"/>
          <w:color w:val="000000"/>
          <w:szCs w:val="24"/>
          <w:lang w:eastAsia="en-GB"/>
        </w:rPr>
        <w:t>.</w:t>
      </w:r>
    </w:p>
    <w:p w14:paraId="022E15AC" w14:textId="77777777" w:rsidR="0022200A" w:rsidRDefault="0022200A" w:rsidP="00480FE9">
      <w:pPr>
        <w:spacing w:before="0" w:after="0" w:line="240" w:lineRule="auto"/>
        <w:textAlignment w:val="baseline"/>
        <w:rPr>
          <w:rFonts w:eastAsia="Times New Roman" w:cs="Arial"/>
          <w:color w:val="000000"/>
          <w:szCs w:val="24"/>
          <w:lang w:eastAsia="en-GB"/>
        </w:rPr>
      </w:pPr>
    </w:p>
    <w:p w14:paraId="4585A76C" w14:textId="5524DC8E"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The contractor should provide a detailed results section, explaining the results generated, which should include: </w:t>
      </w:r>
    </w:p>
    <w:p w14:paraId="3374A4A4" w14:textId="77777777" w:rsidR="009F0810" w:rsidRPr="009F0810" w:rsidRDefault="009F0810" w:rsidP="00480FE9">
      <w:pPr>
        <w:numPr>
          <w:ilvl w:val="0"/>
          <w:numId w:val="19"/>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lang w:eastAsia="en-GB"/>
        </w:rPr>
        <w:t>The efficiency of DNA extraction and correct amplification of expected PCR products at each stage </w:t>
      </w:r>
    </w:p>
    <w:p w14:paraId="1CDCE938" w14:textId="77777777" w:rsidR="009F0810" w:rsidRPr="007459FF" w:rsidRDefault="009F0810" w:rsidP="00480FE9">
      <w:pPr>
        <w:numPr>
          <w:ilvl w:val="0"/>
          <w:numId w:val="19"/>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lang w:eastAsia="en-GB"/>
        </w:rPr>
        <w:t xml:space="preserve">Number of sequencing reads generated, quality of sequencing reads, proportion of reads discarded and proportion which were assigned to </w:t>
      </w:r>
      <w:proofErr w:type="gramStart"/>
      <w:r w:rsidRPr="009F0810">
        <w:rPr>
          <w:rFonts w:eastAsia="Times New Roman" w:cs="Arial"/>
          <w:color w:val="000000"/>
          <w:szCs w:val="24"/>
          <w:lang w:eastAsia="en-GB"/>
        </w:rPr>
        <w:t>species</w:t>
      </w:r>
      <w:proofErr w:type="gramEnd"/>
      <w:r w:rsidRPr="009F0810">
        <w:rPr>
          <w:rFonts w:eastAsia="Times New Roman" w:cs="Arial"/>
          <w:color w:val="000000"/>
          <w:szCs w:val="24"/>
          <w:lang w:eastAsia="en-GB"/>
        </w:rPr>
        <w:t> </w:t>
      </w:r>
    </w:p>
    <w:p w14:paraId="443ACE5C" w14:textId="77777777" w:rsidR="007459FF" w:rsidRPr="00F6300C" w:rsidRDefault="009F0810" w:rsidP="00480FE9">
      <w:pPr>
        <w:numPr>
          <w:ilvl w:val="0"/>
          <w:numId w:val="19"/>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lang w:eastAsia="en-GB"/>
        </w:rPr>
        <w:t>Visualisations of community and species detections by site and further analysis of diversity and abundance data from both infauna and DNA datasets, in relation to pressure gradient.</w:t>
      </w:r>
    </w:p>
    <w:p w14:paraId="10F38DF8" w14:textId="77777777" w:rsidR="00F6300C" w:rsidRPr="007459FF" w:rsidRDefault="00F6300C" w:rsidP="00480FE9">
      <w:pPr>
        <w:spacing w:before="0" w:after="0" w:line="240" w:lineRule="auto"/>
        <w:textAlignment w:val="baseline"/>
        <w:rPr>
          <w:rFonts w:eastAsia="Times New Roman" w:cs="Arial"/>
          <w:szCs w:val="24"/>
          <w:lang w:eastAsia="en-GB"/>
        </w:rPr>
      </w:pPr>
    </w:p>
    <w:p w14:paraId="2C640E34" w14:textId="1B7C7CFB" w:rsidR="009F0810" w:rsidRPr="007459FF"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 </w:t>
      </w:r>
      <w:r w:rsidR="0022200A" w:rsidRPr="007459FF">
        <w:rPr>
          <w:rFonts w:eastAsia="Times New Roman" w:cs="Arial"/>
          <w:szCs w:val="24"/>
          <w:lang w:eastAsia="en-GB"/>
        </w:rPr>
        <w:t xml:space="preserve">A detailed discussion should be included explaining the results and confidence levels in the bioinformatic </w:t>
      </w:r>
      <w:proofErr w:type="gramStart"/>
      <w:r w:rsidR="0022200A" w:rsidRPr="007459FF">
        <w:rPr>
          <w:rFonts w:eastAsia="Times New Roman" w:cs="Arial"/>
          <w:szCs w:val="24"/>
          <w:lang w:eastAsia="en-GB"/>
        </w:rPr>
        <w:t>processing</w:t>
      </w:r>
      <w:r w:rsidR="007459FF">
        <w:rPr>
          <w:rFonts w:eastAsia="Times New Roman" w:cs="Arial"/>
          <w:szCs w:val="24"/>
          <w:lang w:eastAsia="en-GB"/>
        </w:rPr>
        <w:t xml:space="preserve"> </w:t>
      </w:r>
      <w:r w:rsidRPr="007459FF">
        <w:rPr>
          <w:rFonts w:eastAsia="Times New Roman" w:cs="Arial"/>
          <w:szCs w:val="24"/>
          <w:lang w:eastAsia="en-GB"/>
        </w:rPr>
        <w:t>.</w:t>
      </w:r>
      <w:proofErr w:type="gramEnd"/>
      <w:r w:rsidRPr="007459FF">
        <w:rPr>
          <w:rFonts w:eastAsia="Times New Roman" w:cs="Arial"/>
          <w:szCs w:val="24"/>
          <w:lang w:eastAsia="en-GB"/>
        </w:rPr>
        <w:t xml:space="preserve"> Discussion should include:  </w:t>
      </w:r>
    </w:p>
    <w:p w14:paraId="1581A933"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A discussion of any problems and how they were resolved, such as issues with PCR leading to a change of reagents or amplification conditions. </w:t>
      </w:r>
    </w:p>
    <w:p w14:paraId="2A44C7DF"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Quality of the sequencing reads obtained. </w:t>
      </w:r>
    </w:p>
    <w:p w14:paraId="2BB46E49"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Discussion of the pros and cons of the primers and barcode(s) used. Has the expected species diversity been detected? Have non-target taxa been detected? Is species bias expected? Can the assay distinguish between closely related species?  </w:t>
      </w:r>
    </w:p>
    <w:p w14:paraId="43F7A9CE"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Discussion of any unexpected species detections. If any non-native or unexpected species have been detected, the confidence in this result. </w:t>
      </w:r>
    </w:p>
    <w:p w14:paraId="0F3A2206"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Discussion of any reference database or barcode issues which may have led to sequences being wrongly assigned or not assigned to species level. </w:t>
      </w:r>
    </w:p>
    <w:p w14:paraId="44380005"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Discussion of whether the data can give information on species abundance or not. </w:t>
      </w:r>
    </w:p>
    <w:p w14:paraId="3365905E"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Consideration of the applicability and/or development of DNA-based indicators for monitoring benthic sediment condition </w:t>
      </w:r>
    </w:p>
    <w:p w14:paraId="5A6023BD" w14:textId="77777777" w:rsidR="009F0810" w:rsidRPr="009F0810" w:rsidRDefault="009F0810" w:rsidP="00480FE9">
      <w:pPr>
        <w:numPr>
          <w:ilvl w:val="0"/>
          <w:numId w:val="20"/>
        </w:numPr>
        <w:spacing w:before="0" w:after="0" w:line="240" w:lineRule="auto"/>
        <w:ind w:firstLine="0"/>
        <w:textAlignment w:val="baseline"/>
        <w:rPr>
          <w:rFonts w:eastAsia="Times New Roman" w:cs="Arial"/>
          <w:szCs w:val="24"/>
          <w:lang w:eastAsia="en-GB"/>
        </w:rPr>
      </w:pPr>
      <w:r w:rsidRPr="009F0810">
        <w:rPr>
          <w:rFonts w:eastAsia="Times New Roman" w:cs="Arial"/>
          <w:szCs w:val="24"/>
          <w:lang w:eastAsia="en-GB"/>
        </w:rPr>
        <w:t>Recommendations for future work based on the results of the current study. </w:t>
      </w:r>
    </w:p>
    <w:p w14:paraId="23B5A2BE" w14:textId="282848D5"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0A31071A"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Data</w:t>
      </w:r>
      <w:r w:rsidRPr="009F0810">
        <w:rPr>
          <w:rFonts w:eastAsia="Times New Roman" w:cs="Arial"/>
          <w:color w:val="000000"/>
          <w:szCs w:val="24"/>
          <w:lang w:eastAsia="en-GB"/>
        </w:rPr>
        <w:t> </w:t>
      </w:r>
    </w:p>
    <w:p w14:paraId="15EA2D24"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Two sets of data are required: </w:t>
      </w:r>
    </w:p>
    <w:p w14:paraId="53D27680" w14:textId="77777777" w:rsidR="009F0810" w:rsidRPr="009F0810" w:rsidRDefault="009F0810" w:rsidP="00480FE9">
      <w:pPr>
        <w:numPr>
          <w:ilvl w:val="0"/>
          <w:numId w:val="21"/>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lang w:eastAsia="en-GB"/>
        </w:rPr>
        <w:t>A Microsoft Excel spreadsheet listing the species identified, the sample location if applicable and the reference library and sequence ID used to identify the species. If a species was not assigned, the sequence should be identified to the highest possible level, e.g. family. </w:t>
      </w:r>
    </w:p>
    <w:p w14:paraId="4C18DDB9" w14:textId="77777777" w:rsidR="009F0810" w:rsidRPr="009F0810" w:rsidRDefault="009F0810" w:rsidP="00480FE9">
      <w:pPr>
        <w:numPr>
          <w:ilvl w:val="0"/>
          <w:numId w:val="21"/>
        </w:numPr>
        <w:spacing w:before="0" w:after="0" w:line="240" w:lineRule="auto"/>
        <w:ind w:firstLine="0"/>
        <w:textAlignment w:val="baseline"/>
        <w:rPr>
          <w:rFonts w:eastAsia="Times New Roman" w:cs="Arial"/>
          <w:szCs w:val="24"/>
          <w:lang w:eastAsia="en-GB"/>
        </w:rPr>
      </w:pPr>
      <w:r w:rsidRPr="009F0810">
        <w:rPr>
          <w:rFonts w:eastAsia="Times New Roman" w:cs="Arial"/>
          <w:color w:val="000000"/>
          <w:szCs w:val="24"/>
          <w:lang w:eastAsia="en-GB"/>
        </w:rPr>
        <w:t>Raw sequence reads, in FASTQ format.</w:t>
      </w:r>
      <w:r w:rsidRPr="009F0810">
        <w:rPr>
          <w:rFonts w:eastAsia="Times New Roman" w:cs="Arial"/>
          <w:color w:val="D13438"/>
          <w:szCs w:val="24"/>
          <w:lang w:eastAsia="en-GB"/>
        </w:rPr>
        <w:t> </w:t>
      </w:r>
    </w:p>
    <w:p w14:paraId="70FED826"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Data ownership</w:t>
      </w:r>
      <w:r w:rsidRPr="009F0810">
        <w:rPr>
          <w:rFonts w:eastAsia="Times New Roman" w:cs="Arial"/>
          <w:color w:val="000000"/>
          <w:szCs w:val="24"/>
          <w:lang w:eastAsia="en-GB"/>
        </w:rPr>
        <w:t> </w:t>
      </w:r>
    </w:p>
    <w:p w14:paraId="7BB710C1"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The intellectual property rights and copyright for all products will lie with Natural England.</w:t>
      </w:r>
      <w:r w:rsidRPr="009F0810">
        <w:rPr>
          <w:rFonts w:ascii="Calibri" w:eastAsia="Times New Roman" w:hAnsi="Calibri" w:cs="Calibri"/>
          <w:sz w:val="22"/>
          <w:lang w:eastAsia="en-GB"/>
        </w:rPr>
        <w:t xml:space="preserve"> </w:t>
      </w:r>
      <w:r w:rsidRPr="009F0810">
        <w:rPr>
          <w:rFonts w:eastAsia="Times New Roman" w:cs="Arial"/>
          <w:color w:val="000000"/>
          <w:szCs w:val="24"/>
          <w:lang w:eastAsia="en-GB"/>
        </w:rPr>
        <w:t xml:space="preserve">The data and any report produced will be made available by Natural England under </w:t>
      </w:r>
      <w:hyperlink r:id="rId17" w:tgtFrame="_blank" w:history="1">
        <w:r w:rsidRPr="009F0810">
          <w:rPr>
            <w:rFonts w:eastAsia="Times New Roman" w:cs="Arial"/>
            <w:color w:val="0563C1"/>
            <w:szCs w:val="24"/>
            <w:u w:val="single"/>
            <w:lang w:eastAsia="en-GB"/>
          </w:rPr>
          <w:t>Open Government Licence</w:t>
        </w:r>
      </w:hyperlink>
      <w:r w:rsidRPr="009F0810">
        <w:rPr>
          <w:rFonts w:eastAsia="Times New Roman" w:cs="Arial"/>
          <w:color w:val="000000"/>
          <w:szCs w:val="24"/>
          <w:lang w:eastAsia="en-GB"/>
        </w:rPr>
        <w:t xml:space="preserve"> at the end of the project. </w:t>
      </w:r>
    </w:p>
    <w:p w14:paraId="390AAC22"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Other</w:t>
      </w:r>
      <w:r w:rsidRPr="009F0810">
        <w:rPr>
          <w:rFonts w:eastAsia="Times New Roman" w:cs="Arial"/>
          <w:color w:val="000000"/>
          <w:szCs w:val="24"/>
          <w:lang w:eastAsia="en-GB"/>
        </w:rPr>
        <w:t> </w:t>
      </w:r>
    </w:p>
    <w:p w14:paraId="697A5D1B"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In support of this contract NE will provide the winning supplier with: </w:t>
      </w:r>
    </w:p>
    <w:p w14:paraId="1652BCF6" w14:textId="77777777" w:rsidR="009F0810" w:rsidRPr="009F0810" w:rsidRDefault="009F0810" w:rsidP="00480FE9">
      <w:pPr>
        <w:numPr>
          <w:ilvl w:val="0"/>
          <w:numId w:val="22"/>
        </w:numPr>
        <w:shd w:val="clear" w:color="auto" w:fill="FFFFFF"/>
        <w:spacing w:before="0" w:after="0" w:line="240" w:lineRule="auto"/>
        <w:ind w:left="1080" w:firstLine="0"/>
        <w:textAlignment w:val="baseline"/>
        <w:rPr>
          <w:rFonts w:eastAsia="Times New Roman" w:cs="Arial"/>
          <w:szCs w:val="24"/>
          <w:lang w:eastAsia="en-GB"/>
        </w:rPr>
      </w:pPr>
      <w:r w:rsidRPr="009F0810">
        <w:rPr>
          <w:rFonts w:eastAsia="Times New Roman" w:cs="Arial"/>
          <w:szCs w:val="24"/>
          <w:lang w:eastAsia="en-GB"/>
        </w:rPr>
        <w:t>Project support from dedicated project lead </w:t>
      </w:r>
    </w:p>
    <w:p w14:paraId="7F27EF46" w14:textId="77777777" w:rsidR="009F0810" w:rsidRPr="009F0810" w:rsidRDefault="009F0810" w:rsidP="00480FE9">
      <w:pPr>
        <w:numPr>
          <w:ilvl w:val="0"/>
          <w:numId w:val="22"/>
        </w:numPr>
        <w:shd w:val="clear" w:color="auto" w:fill="FFFFFF"/>
        <w:spacing w:before="0" w:after="0" w:line="240" w:lineRule="auto"/>
        <w:ind w:left="1080" w:firstLine="0"/>
        <w:textAlignment w:val="baseline"/>
        <w:rPr>
          <w:rFonts w:eastAsia="Times New Roman" w:cs="Arial"/>
          <w:szCs w:val="24"/>
          <w:lang w:eastAsia="en-GB"/>
        </w:rPr>
      </w:pPr>
      <w:r w:rsidRPr="009F0810">
        <w:rPr>
          <w:rFonts w:eastAsia="Times New Roman" w:cs="Arial"/>
          <w:szCs w:val="24"/>
          <w:lang w:eastAsia="en-GB"/>
        </w:rPr>
        <w:t xml:space="preserve">Opportunity to feedback and discuss progress and the </w:t>
      </w:r>
      <w:proofErr w:type="gramStart"/>
      <w:r w:rsidRPr="009F0810">
        <w:rPr>
          <w:rFonts w:eastAsia="Times New Roman" w:cs="Arial"/>
          <w:szCs w:val="24"/>
          <w:lang w:eastAsia="en-GB"/>
        </w:rPr>
        <w:t>project</w:t>
      </w:r>
      <w:proofErr w:type="gramEnd"/>
      <w:r w:rsidRPr="009F0810">
        <w:rPr>
          <w:rFonts w:eastAsia="Times New Roman" w:cs="Arial"/>
          <w:szCs w:val="24"/>
          <w:lang w:eastAsia="en-GB"/>
        </w:rPr>
        <w:t> </w:t>
      </w:r>
    </w:p>
    <w:p w14:paraId="3A133C54" w14:textId="77777777" w:rsidR="009F0810" w:rsidRPr="009F0810" w:rsidRDefault="009F0810" w:rsidP="00480FE9">
      <w:pPr>
        <w:numPr>
          <w:ilvl w:val="0"/>
          <w:numId w:val="22"/>
        </w:numPr>
        <w:shd w:val="clear" w:color="auto" w:fill="FFFFFF"/>
        <w:spacing w:before="0" w:after="0" w:line="240" w:lineRule="auto"/>
        <w:ind w:left="1080" w:firstLine="0"/>
        <w:textAlignment w:val="baseline"/>
        <w:rPr>
          <w:rFonts w:eastAsia="Times New Roman" w:cs="Arial"/>
          <w:szCs w:val="24"/>
          <w:lang w:eastAsia="en-GB"/>
        </w:rPr>
      </w:pPr>
      <w:r w:rsidRPr="009F0810">
        <w:rPr>
          <w:rFonts w:eastAsia="Times New Roman" w:cs="Arial"/>
          <w:szCs w:val="24"/>
          <w:lang w:eastAsia="en-GB"/>
        </w:rPr>
        <w:t>Supporting GIS datasets (if required) under licence for use in this contract:  </w:t>
      </w:r>
    </w:p>
    <w:p w14:paraId="0EFE2B93" w14:textId="77777777" w:rsidR="009F0810" w:rsidRPr="009F0810" w:rsidRDefault="009F0810" w:rsidP="00480FE9">
      <w:pPr>
        <w:numPr>
          <w:ilvl w:val="0"/>
          <w:numId w:val="23"/>
        </w:numPr>
        <w:shd w:val="clear" w:color="auto" w:fill="FFFFFF"/>
        <w:spacing w:before="0" w:after="0" w:line="240" w:lineRule="auto"/>
        <w:ind w:left="1440" w:firstLine="0"/>
        <w:textAlignment w:val="baseline"/>
        <w:rPr>
          <w:rFonts w:eastAsia="Times New Roman" w:cs="Arial"/>
          <w:szCs w:val="24"/>
          <w:lang w:eastAsia="en-GB"/>
        </w:rPr>
      </w:pPr>
      <w:r w:rsidRPr="009F0810">
        <w:rPr>
          <w:rFonts w:eastAsia="Times New Roman" w:cs="Arial"/>
          <w:szCs w:val="24"/>
          <w:lang w:eastAsia="en-GB"/>
        </w:rPr>
        <w:t>Base map data from Ordnance Survey </w:t>
      </w:r>
    </w:p>
    <w:p w14:paraId="47DA5DB3" w14:textId="77777777" w:rsidR="009F0810" w:rsidRPr="009F0810" w:rsidRDefault="009F0810" w:rsidP="00480FE9">
      <w:pPr>
        <w:numPr>
          <w:ilvl w:val="0"/>
          <w:numId w:val="23"/>
        </w:numPr>
        <w:shd w:val="clear" w:color="auto" w:fill="FFFFFF"/>
        <w:spacing w:before="0" w:after="0" w:line="240" w:lineRule="auto"/>
        <w:ind w:left="1440" w:firstLine="0"/>
        <w:textAlignment w:val="baseline"/>
        <w:rPr>
          <w:rFonts w:eastAsia="Times New Roman" w:cs="Arial"/>
          <w:szCs w:val="24"/>
          <w:lang w:eastAsia="en-GB"/>
        </w:rPr>
      </w:pPr>
      <w:r w:rsidRPr="009F0810">
        <w:rPr>
          <w:rFonts w:eastAsia="Times New Roman" w:cs="Arial"/>
          <w:szCs w:val="24"/>
          <w:lang w:eastAsia="en-GB"/>
        </w:rPr>
        <w:t xml:space="preserve">Raster charts from </w:t>
      </w:r>
      <w:proofErr w:type="spellStart"/>
      <w:r w:rsidRPr="009F0810">
        <w:rPr>
          <w:rFonts w:eastAsia="Times New Roman" w:cs="Arial"/>
          <w:szCs w:val="24"/>
          <w:lang w:eastAsia="en-GB"/>
        </w:rPr>
        <w:t>Oceanwise</w:t>
      </w:r>
      <w:proofErr w:type="spellEnd"/>
      <w:r w:rsidRPr="009F0810">
        <w:rPr>
          <w:rFonts w:eastAsia="Times New Roman" w:cs="Arial"/>
          <w:szCs w:val="24"/>
          <w:lang w:eastAsia="en-GB"/>
        </w:rPr>
        <w:t xml:space="preserve"> (Not to be used for Navigation) </w:t>
      </w:r>
    </w:p>
    <w:p w14:paraId="1F4977D1"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608653F5"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xml:space="preserve">Please see the following site for information on how to acquire GI information </w:t>
      </w:r>
      <w:hyperlink r:id="rId18" w:tgtFrame="_blank" w:history="1">
        <w:r w:rsidRPr="009F0810">
          <w:rPr>
            <w:rFonts w:eastAsia="Times New Roman" w:cs="Arial"/>
            <w:color w:val="0563C1"/>
            <w:szCs w:val="24"/>
            <w:u w:val="single"/>
            <w:lang w:eastAsia="en-GB"/>
          </w:rPr>
          <w:t>https://www.gov.uk/how-to-access-natural-englands-maps-and-data</w:t>
        </w:r>
      </w:hyperlink>
      <w:r w:rsidRPr="009F0810">
        <w:rPr>
          <w:rFonts w:eastAsia="Times New Roman" w:cs="Arial"/>
          <w:szCs w:val="24"/>
          <w:lang w:eastAsia="en-GB"/>
        </w:rPr>
        <w:t>  </w:t>
      </w:r>
    </w:p>
    <w:p w14:paraId="1C4FBF57" w14:textId="77777777" w:rsidR="009F0810" w:rsidRPr="009F0810" w:rsidRDefault="009F0810" w:rsidP="00480FE9">
      <w:pPr>
        <w:shd w:val="clear" w:color="auto" w:fill="FFFFFF"/>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szCs w:val="24"/>
          <w:lang w:eastAsia="en-GB"/>
        </w:rPr>
        <w:t> </w:t>
      </w:r>
    </w:p>
    <w:p w14:paraId="1C33E719" w14:textId="466501BC"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Cs w:val="24"/>
          <w:lang w:eastAsia="en-GB"/>
        </w:rPr>
        <w:t> </w:t>
      </w:r>
      <w:r w:rsidRPr="009F0810">
        <w:rPr>
          <w:rFonts w:ascii="Calibri" w:eastAsia="Times New Roman" w:hAnsi="Calibri" w:cs="Calibri"/>
          <w:color w:val="000000"/>
          <w:sz w:val="22"/>
          <w:lang w:eastAsia="en-GB"/>
        </w:rPr>
        <w:t> </w:t>
      </w:r>
    </w:p>
    <w:p w14:paraId="0E356EF2"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b/>
          <w:bCs/>
          <w:color w:val="000000"/>
          <w:szCs w:val="24"/>
          <w:lang w:eastAsia="en-GB"/>
        </w:rPr>
        <w:t>Timelines</w:t>
      </w:r>
      <w:r w:rsidRPr="009F0810">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3825"/>
      </w:tblGrid>
      <w:tr w:rsidR="009F0810" w:rsidRPr="009F0810" w14:paraId="1C557670" w14:textId="77777777" w:rsidTr="009F0810">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2EDEA9E"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b/>
                <w:bCs/>
                <w:color w:val="000000"/>
                <w:sz w:val="22"/>
                <w:lang w:eastAsia="en-GB"/>
              </w:rPr>
              <w:t>Milestone</w:t>
            </w:r>
            <w:r w:rsidRPr="009F0810">
              <w:rPr>
                <w:rFonts w:eastAsia="Times New Roman" w:cs="Arial"/>
                <w:color w:val="000000"/>
                <w:sz w:val="22"/>
                <w:lang w:eastAsia="en-GB"/>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C4E8BC8"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b/>
                <w:bCs/>
                <w:color w:val="000000"/>
                <w:sz w:val="22"/>
                <w:lang w:eastAsia="en-GB"/>
              </w:rPr>
              <w:t>Target date</w:t>
            </w:r>
            <w:r w:rsidRPr="009F0810">
              <w:rPr>
                <w:rFonts w:eastAsia="Times New Roman" w:cs="Arial"/>
                <w:color w:val="000000"/>
                <w:sz w:val="22"/>
                <w:lang w:eastAsia="en-GB"/>
              </w:rPr>
              <w:t> </w:t>
            </w:r>
          </w:p>
        </w:tc>
      </w:tr>
      <w:tr w:rsidR="009F0810" w:rsidRPr="009F0810" w14:paraId="05267F0C" w14:textId="77777777" w:rsidTr="009F0810">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5AD670E"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Successful contractor awarded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85738B0"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01/08/2024</w:t>
            </w:r>
            <w:r w:rsidRPr="009F0810">
              <w:rPr>
                <w:rFonts w:eastAsia="Times New Roman" w:cs="Arial"/>
                <w:color w:val="000000"/>
                <w:sz w:val="22"/>
                <w:lang w:eastAsia="en-GB"/>
              </w:rPr>
              <w:t> </w:t>
            </w:r>
          </w:p>
        </w:tc>
      </w:tr>
      <w:tr w:rsidR="009F0810" w:rsidRPr="009F0810" w14:paraId="545039CB" w14:textId="77777777" w:rsidTr="009F0810">
        <w:trPr>
          <w:trHeight w:val="285"/>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0E4B14C"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Samples provided to successful contractor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0728474"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30/08/2024* </w:t>
            </w:r>
          </w:p>
        </w:tc>
      </w:tr>
      <w:tr w:rsidR="009F0810" w:rsidRPr="009F0810" w14:paraId="21284E11"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4C610EA"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DNA metabarcoding and bioinformatics analysis complete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D83B7A0"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22/10/2024</w:t>
            </w:r>
            <w:r w:rsidRPr="009F0810">
              <w:rPr>
                <w:rFonts w:eastAsia="Times New Roman" w:cs="Arial"/>
                <w:color w:val="000000"/>
                <w:sz w:val="22"/>
                <w:lang w:eastAsia="en-GB"/>
              </w:rPr>
              <w:t> </w:t>
            </w:r>
          </w:p>
        </w:tc>
      </w:tr>
      <w:tr w:rsidR="009F0810" w:rsidRPr="009F0810" w14:paraId="7BA8FBFD"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247ACF5"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Infauna data provided to contractor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2C2F11F"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20/10/2024</w:t>
            </w:r>
            <w:r w:rsidRPr="009F0810">
              <w:rPr>
                <w:rFonts w:eastAsia="Times New Roman" w:cs="Arial"/>
                <w:color w:val="000000"/>
                <w:sz w:val="22"/>
                <w:lang w:eastAsia="en-GB"/>
              </w:rPr>
              <w:t> </w:t>
            </w:r>
          </w:p>
        </w:tc>
      </w:tr>
      <w:tr w:rsidR="009F0810" w:rsidRPr="009F0810" w14:paraId="3E484C62"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CD80EED"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Draft report due to project officer in digital via email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7C150DF"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06/12/2024</w:t>
            </w:r>
            <w:r w:rsidRPr="009F0810">
              <w:rPr>
                <w:rFonts w:eastAsia="Times New Roman" w:cs="Arial"/>
                <w:color w:val="000000"/>
                <w:sz w:val="22"/>
                <w:lang w:eastAsia="en-GB"/>
              </w:rPr>
              <w:t> </w:t>
            </w:r>
          </w:p>
        </w:tc>
      </w:tr>
      <w:tr w:rsidR="009F0810" w:rsidRPr="009F0810" w14:paraId="42DFCCF2"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6A72F7A"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Natural England to provide comments on draft report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06D56066"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16/12/2024</w:t>
            </w:r>
            <w:r w:rsidRPr="009F0810">
              <w:rPr>
                <w:rFonts w:eastAsia="Times New Roman" w:cs="Arial"/>
                <w:color w:val="000000"/>
                <w:sz w:val="22"/>
                <w:lang w:eastAsia="en-GB"/>
              </w:rPr>
              <w:t> </w:t>
            </w:r>
          </w:p>
        </w:tc>
      </w:tr>
      <w:tr w:rsidR="009F0810" w:rsidRPr="009F0810" w14:paraId="7EEDA014"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C639FB"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Final report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5AB1266"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08/01/2025 </w:t>
            </w:r>
          </w:p>
        </w:tc>
      </w:tr>
      <w:tr w:rsidR="009F0810" w:rsidRPr="009F0810" w14:paraId="08ACD159" w14:textId="77777777" w:rsidTr="009F0810">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D2314F9"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lang w:eastAsia="en-GB"/>
              </w:rPr>
              <w:t>Contract completion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5E8A272" w14:textId="77777777" w:rsidR="009F0810" w:rsidRPr="009F0810" w:rsidRDefault="009F0810" w:rsidP="00480FE9">
            <w:pPr>
              <w:spacing w:before="0" w:after="0" w:line="240" w:lineRule="auto"/>
              <w:textAlignment w:val="baseline"/>
              <w:rPr>
                <w:rFonts w:ascii="Times New Roman" w:eastAsia="Times New Roman" w:hAnsi="Times New Roman"/>
                <w:szCs w:val="24"/>
                <w:lang w:eastAsia="en-GB"/>
              </w:rPr>
            </w:pPr>
            <w:r w:rsidRPr="009F0810">
              <w:rPr>
                <w:rFonts w:eastAsia="Times New Roman" w:cs="Arial"/>
                <w:color w:val="000000"/>
                <w:sz w:val="22"/>
                <w:shd w:val="clear" w:color="auto" w:fill="FFFF00"/>
                <w:lang w:eastAsia="en-GB"/>
              </w:rPr>
              <w:t>20/01/2025</w:t>
            </w:r>
            <w:r w:rsidRPr="009F0810">
              <w:rPr>
                <w:rFonts w:eastAsia="Times New Roman" w:cs="Arial"/>
                <w:color w:val="000000"/>
                <w:sz w:val="22"/>
                <w:lang w:eastAsia="en-GB"/>
              </w:rPr>
              <w:t> </w:t>
            </w:r>
          </w:p>
        </w:tc>
      </w:tr>
    </w:tbl>
    <w:p w14:paraId="15E0DB3F" w14:textId="77777777" w:rsidR="004F3536" w:rsidRDefault="004F3536" w:rsidP="00480FE9">
      <w:pPr>
        <w:spacing w:before="0" w:after="0" w:line="240" w:lineRule="auto"/>
        <w:textAlignment w:val="baseline"/>
        <w:rPr>
          <w:rFonts w:eastAsia="Times New Roman" w:cs="Arial"/>
          <w:b/>
          <w:bCs/>
          <w:color w:val="000000"/>
          <w:sz w:val="26"/>
          <w:szCs w:val="26"/>
          <w:lang w:eastAsia="en-GB"/>
        </w:rPr>
      </w:pPr>
    </w:p>
    <w:p w14:paraId="68E80651" w14:textId="14B599FA" w:rsidR="009F0810" w:rsidRDefault="009F0810" w:rsidP="00480FE9">
      <w:pPr>
        <w:spacing w:before="0" w:after="0" w:line="240" w:lineRule="auto"/>
        <w:textAlignment w:val="baseline"/>
        <w:rPr>
          <w:rFonts w:eastAsia="Times New Roman" w:cs="Arial"/>
          <w:color w:val="000000"/>
          <w:sz w:val="22"/>
          <w:lang w:eastAsia="en-GB"/>
        </w:rPr>
      </w:pPr>
      <w:r w:rsidRPr="009F0810">
        <w:rPr>
          <w:rFonts w:eastAsia="Times New Roman" w:cs="Arial"/>
          <w:b/>
          <w:bCs/>
          <w:color w:val="000000"/>
          <w:sz w:val="26"/>
          <w:szCs w:val="26"/>
          <w:lang w:eastAsia="en-GB"/>
        </w:rPr>
        <w:t>*</w:t>
      </w:r>
      <w:r w:rsidRPr="009F0810">
        <w:rPr>
          <w:rFonts w:eastAsia="Times New Roman" w:cs="Arial"/>
          <w:color w:val="000000"/>
          <w:sz w:val="22"/>
          <w:lang w:eastAsia="en-GB"/>
        </w:rPr>
        <w:t>This is the latest possible date by which samples will be collected. Precise sampling dates will be confirmed with successful contractor but may be subject to change for example due to weather downtime. Natural England will communicate this with the successful supplier. </w:t>
      </w:r>
    </w:p>
    <w:p w14:paraId="52D224C3" w14:textId="77777777" w:rsidR="004F3536" w:rsidRPr="009F0810" w:rsidRDefault="004F3536" w:rsidP="00480FE9">
      <w:pPr>
        <w:spacing w:before="0" w:after="0" w:line="240" w:lineRule="auto"/>
        <w:textAlignment w:val="baseline"/>
        <w:rPr>
          <w:rFonts w:ascii="Segoe UI" w:eastAsia="Times New Roman" w:hAnsi="Segoe UI" w:cs="Segoe UI"/>
          <w:sz w:val="18"/>
          <w:szCs w:val="18"/>
          <w:lang w:eastAsia="en-GB"/>
        </w:rPr>
      </w:pPr>
    </w:p>
    <w:p w14:paraId="28473A1A" w14:textId="77777777" w:rsidR="009F0810" w:rsidRPr="009F0810" w:rsidRDefault="009F0810" w:rsidP="00480FE9">
      <w:pPr>
        <w:spacing w:before="0" w:after="0" w:line="240" w:lineRule="auto"/>
        <w:textAlignment w:val="baseline"/>
        <w:rPr>
          <w:rFonts w:ascii="Segoe UI" w:eastAsia="Times New Roman" w:hAnsi="Segoe UI" w:cs="Segoe UI"/>
          <w:sz w:val="18"/>
          <w:szCs w:val="18"/>
          <w:lang w:eastAsia="en-GB"/>
        </w:rPr>
      </w:pPr>
      <w:r w:rsidRPr="009F0810">
        <w:rPr>
          <w:rFonts w:eastAsia="Times New Roman" w:cs="Arial"/>
          <w:color w:val="000000"/>
          <w:sz w:val="22"/>
          <w:lang w:eastAsia="en-GB"/>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 </w:t>
      </w:r>
    </w:p>
    <w:p w14:paraId="1590A4DA" w14:textId="77777777" w:rsidR="009F0810" w:rsidRPr="001F5026" w:rsidRDefault="009F0810" w:rsidP="00480FE9">
      <w:pPr>
        <w:pStyle w:val="Subheading"/>
      </w:pPr>
    </w:p>
    <w:p w14:paraId="14D4DAFA" w14:textId="77777777" w:rsidR="00EB23A0" w:rsidRDefault="00EB23A0" w:rsidP="00EB23A0">
      <w:pPr>
        <w:pStyle w:val="Subheading"/>
      </w:pPr>
      <w:r w:rsidRPr="001F5026">
        <w:t>Payment</w:t>
      </w:r>
    </w:p>
    <w:p w14:paraId="30653CB5"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 will raise purchase orders to cover the cost of the services and will issue to the awarded supplier following contract award.  </w:t>
      </w:r>
    </w:p>
    <w:p w14:paraId="7A318A7F"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36D6BB41" w14:textId="77777777" w:rsidR="00B4781B" w:rsidRDefault="00B4781B" w:rsidP="00B4781B">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Authority’s preference is for all invoices to be sent electronically, quoting a valid Purchase Order number. Invoices can be submitted after specific milestones in the project have been met – to be agreed upon commencement of the contract.  </w:t>
      </w:r>
    </w:p>
    <w:p w14:paraId="7158F799" w14:textId="77777777"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p>
    <w:p w14:paraId="66DA7BBC" w14:textId="0C6EEDD5" w:rsidR="00B4781B" w:rsidRPr="00B4781B" w:rsidRDefault="00B4781B" w:rsidP="00B4781B">
      <w:pPr>
        <w:pStyle w:val="paragraph"/>
        <w:spacing w:before="0" w:beforeAutospacing="0" w:after="0" w:afterAutospacing="0"/>
        <w:textAlignment w:val="baseline"/>
        <w:rPr>
          <w:rFonts w:asciiTheme="majorHAnsi" w:hAnsiTheme="majorHAnsi" w:cstheme="majorHAnsi"/>
          <w:color w:val="000000"/>
        </w:rPr>
      </w:pPr>
      <w:r w:rsidRPr="00B4781B">
        <w:rPr>
          <w:rFonts w:asciiTheme="majorHAnsi" w:hAnsiTheme="majorHAnsi" w:cstheme="majorHAnsi"/>
        </w:rPr>
        <w:t>It is anticipated that this contract will be awarded fo</w:t>
      </w:r>
      <w:r w:rsidRPr="00B4781B">
        <w:rPr>
          <w:rFonts w:asciiTheme="majorHAnsi" w:hAnsiTheme="majorHAnsi" w:cstheme="majorHAnsi"/>
          <w:color w:val="000000"/>
        </w:rPr>
        <w:t xml:space="preserve">r a period of </w:t>
      </w:r>
      <w:r w:rsidR="009E1148">
        <w:rPr>
          <w:rFonts w:asciiTheme="majorHAnsi" w:hAnsiTheme="majorHAnsi" w:cstheme="majorHAnsi"/>
          <w:color w:val="000000"/>
        </w:rPr>
        <w:t>6</w:t>
      </w:r>
      <w:r w:rsidRPr="00B4781B">
        <w:rPr>
          <w:rFonts w:asciiTheme="majorHAnsi" w:hAnsiTheme="majorHAnsi" w:cstheme="majorHAnsi"/>
          <w:color w:val="000000"/>
        </w:rPr>
        <w:t xml:space="preserve"> months to end no later than </w:t>
      </w:r>
      <w:r w:rsidR="009E1148">
        <w:rPr>
          <w:rFonts w:asciiTheme="majorHAnsi" w:hAnsiTheme="majorHAnsi" w:cstheme="majorHAnsi"/>
          <w:color w:val="000000"/>
        </w:rPr>
        <w:t>27</w:t>
      </w:r>
      <w:r w:rsidRPr="00B4781B">
        <w:rPr>
          <w:rFonts w:asciiTheme="majorHAnsi" w:hAnsiTheme="majorHAnsi" w:cstheme="majorHAnsi"/>
          <w:color w:val="000000"/>
        </w:rPr>
        <w:t>/0</w:t>
      </w:r>
      <w:r w:rsidR="009E1148">
        <w:rPr>
          <w:rFonts w:asciiTheme="majorHAnsi" w:hAnsiTheme="majorHAnsi" w:cstheme="majorHAnsi"/>
          <w:color w:val="000000"/>
        </w:rPr>
        <w:t>2</w:t>
      </w:r>
      <w:r w:rsidRPr="00B4781B">
        <w:rPr>
          <w:rFonts w:asciiTheme="majorHAnsi" w:hAnsiTheme="majorHAnsi" w:cstheme="majorHAnsi"/>
          <w:color w:val="000000"/>
        </w:rPr>
        <w:t xml:space="preserve">/2024. Prices will remain fixed for the </w:t>
      </w:r>
      <w:r w:rsidRPr="00B4781B">
        <w:rPr>
          <w:rFonts w:asciiTheme="majorHAnsi" w:hAnsiTheme="majorHAnsi" w:cstheme="majorHAnsi"/>
        </w:rPr>
        <w:t>duration of the contract award period. We may at our sole discretion extend this contract to include related or further work. Any extension shall be agreed in writing in advance of any work commencing and may be subject to further competition.</w:t>
      </w:r>
    </w:p>
    <w:p w14:paraId="7E0606D8" w14:textId="77777777" w:rsidR="00AD0EC9" w:rsidRPr="00B4781B" w:rsidRDefault="00AD0EC9" w:rsidP="00EB23A0">
      <w:pPr>
        <w:pStyle w:val="Subheading"/>
        <w:rPr>
          <w:rFonts w:asciiTheme="majorHAnsi" w:eastAsia="Times New Roman" w:hAnsiTheme="majorHAnsi" w:cstheme="majorHAnsi"/>
          <w:b w:val="0"/>
          <w:color w:val="000000"/>
          <w:sz w:val="24"/>
          <w:szCs w:val="24"/>
        </w:rPr>
      </w:pPr>
    </w:p>
    <w:p w14:paraId="18994BF7" w14:textId="77777777" w:rsidR="00EB23A0" w:rsidRPr="001F5026" w:rsidRDefault="00EB23A0" w:rsidP="00EB23A0">
      <w:pPr>
        <w:pStyle w:val="Subheading"/>
      </w:pPr>
      <w:r w:rsidRPr="001F5026">
        <w:t xml:space="preserve">Evaluation Methodology  </w:t>
      </w:r>
    </w:p>
    <w:p w14:paraId="374B5D7D" w14:textId="77777777" w:rsidR="00B10FF9"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 xml:space="preserve">We will award this contract in line with the most economically advantageous tender (MEAT) as set out in the following award criteria, </w:t>
      </w:r>
    </w:p>
    <w:p w14:paraId="6D6D1AA5" w14:textId="614E4572"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winning tenderer will be the highest scoring combined score.: </w:t>
      </w:r>
    </w:p>
    <w:p w14:paraId="3367B439" w14:textId="77777777" w:rsidR="00B10FF9" w:rsidRDefault="00B10FF9" w:rsidP="004D50BE">
      <w:pPr>
        <w:spacing w:before="0" w:after="0" w:line="240" w:lineRule="auto"/>
        <w:textAlignment w:val="baseline"/>
        <w:rPr>
          <w:rFonts w:eastAsia="Times New Roman" w:cs="Arial"/>
          <w:szCs w:val="24"/>
          <w:lang w:eastAsia="en-GB"/>
        </w:rPr>
      </w:pPr>
    </w:p>
    <w:p w14:paraId="0DA41F2F" w14:textId="6F4489CF"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b/>
          <w:bCs/>
          <w:szCs w:val="24"/>
          <w:lang w:eastAsia="en-GB"/>
        </w:rPr>
        <w:t>Criteria Weighting Scores: </w:t>
      </w:r>
    </w:p>
    <w:p w14:paraId="6C4D0FA2"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xml:space="preserve">Technical – </w:t>
      </w:r>
      <w:r w:rsidRPr="004D50BE">
        <w:rPr>
          <w:rFonts w:eastAsia="Times New Roman" w:cs="Arial"/>
          <w:szCs w:val="24"/>
          <w:lang w:eastAsia="en-GB"/>
        </w:rPr>
        <w:t>60</w:t>
      </w:r>
      <w:r w:rsidRPr="004D50BE">
        <w:rPr>
          <w:rFonts w:eastAsia="Times New Roman" w:cs="Arial"/>
          <w:color w:val="000000"/>
          <w:szCs w:val="24"/>
          <w:lang w:eastAsia="en-GB"/>
        </w:rPr>
        <w:t>% </w:t>
      </w:r>
    </w:p>
    <w:p w14:paraId="635DB794" w14:textId="77777777"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Commercial – 40% </w:t>
      </w:r>
    </w:p>
    <w:p w14:paraId="211A8093" w14:textId="77777777" w:rsidR="004D39AD" w:rsidRPr="004D50BE" w:rsidRDefault="004D39AD" w:rsidP="004D50BE">
      <w:pPr>
        <w:spacing w:before="0"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2"/>
        <w:gridCol w:w="1587"/>
        <w:gridCol w:w="1599"/>
        <w:gridCol w:w="1653"/>
        <w:gridCol w:w="3264"/>
      </w:tblGrid>
      <w:tr w:rsidR="004D50BE" w:rsidRPr="004D50BE" w14:paraId="79D49E16" w14:textId="77777777" w:rsidTr="004D50BE">
        <w:trPr>
          <w:trHeight w:val="825"/>
        </w:trPr>
        <w:tc>
          <w:tcPr>
            <w:tcW w:w="1545" w:type="dxa"/>
            <w:tcBorders>
              <w:top w:val="single" w:sz="6" w:space="0" w:color="auto"/>
              <w:left w:val="single" w:sz="6" w:space="0" w:color="auto"/>
              <w:bottom w:val="single" w:sz="6" w:space="0" w:color="auto"/>
              <w:right w:val="single" w:sz="6" w:space="0" w:color="auto"/>
            </w:tcBorders>
            <w:shd w:val="clear" w:color="auto" w:fill="000000"/>
            <w:hideMark/>
          </w:tcPr>
          <w:p w14:paraId="1D58A1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Award Criteria </w:t>
            </w:r>
          </w:p>
        </w:tc>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6C2C113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Weighting (%) </w:t>
            </w:r>
          </w:p>
        </w:tc>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19D4AF6"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Evaluation Topic &amp; Weighting </w:t>
            </w:r>
          </w:p>
        </w:tc>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3A51B36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Sub-Criteria </w:t>
            </w:r>
          </w:p>
        </w:tc>
        <w:tc>
          <w:tcPr>
            <w:tcW w:w="3660" w:type="dxa"/>
            <w:tcBorders>
              <w:top w:val="single" w:sz="6" w:space="0" w:color="auto"/>
              <w:left w:val="single" w:sz="6" w:space="0" w:color="auto"/>
              <w:bottom w:val="single" w:sz="6" w:space="0" w:color="auto"/>
              <w:right w:val="single" w:sz="6" w:space="0" w:color="auto"/>
            </w:tcBorders>
            <w:shd w:val="clear" w:color="auto" w:fill="000000"/>
            <w:hideMark/>
          </w:tcPr>
          <w:p w14:paraId="6B5D6ABC"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Weighted Question </w:t>
            </w:r>
          </w:p>
        </w:tc>
      </w:tr>
      <w:tr w:rsidR="004D50BE" w:rsidRPr="004D50BE" w14:paraId="3566FBE3" w14:textId="77777777" w:rsidTr="004D50BE">
        <w:trPr>
          <w:trHeight w:val="1725"/>
        </w:trPr>
        <w:tc>
          <w:tcPr>
            <w:tcW w:w="15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C1B27E"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Technical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DE9796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60%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E2E7A3"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Proposal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DD5125"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Methodology </w:t>
            </w:r>
          </w:p>
        </w:tc>
        <w:tc>
          <w:tcPr>
            <w:tcW w:w="3660" w:type="dxa"/>
            <w:tcBorders>
              <w:top w:val="single" w:sz="6" w:space="0" w:color="auto"/>
              <w:left w:val="single" w:sz="6" w:space="0" w:color="auto"/>
              <w:bottom w:val="single" w:sz="6" w:space="0" w:color="auto"/>
              <w:right w:val="single" w:sz="6" w:space="0" w:color="auto"/>
            </w:tcBorders>
            <w:shd w:val="clear" w:color="auto" w:fill="auto"/>
            <w:hideMark/>
          </w:tcPr>
          <w:p w14:paraId="747EFF1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Q1.1 Please submit an outline methodology for DNA extraction, PCR amplification, and </w:t>
            </w:r>
            <w:proofErr w:type="gramStart"/>
            <w:r w:rsidRPr="004D50BE">
              <w:rPr>
                <w:rFonts w:eastAsia="Times New Roman" w:cs="Arial"/>
                <w:szCs w:val="24"/>
                <w:lang w:eastAsia="en-GB"/>
              </w:rPr>
              <w:t>sequencing</w:t>
            </w:r>
            <w:proofErr w:type="gramEnd"/>
            <w:r w:rsidRPr="004D50BE">
              <w:rPr>
                <w:rFonts w:eastAsia="Times New Roman" w:cs="Arial"/>
                <w:szCs w:val="24"/>
                <w:lang w:eastAsia="en-GB"/>
              </w:rPr>
              <w:t>  </w:t>
            </w:r>
          </w:p>
          <w:p w14:paraId="470CD89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(25% of technical score available) </w:t>
            </w:r>
          </w:p>
          <w:p w14:paraId="52DD09F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04D43A0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Q1.2 Outline methodology for bioinformatic </w:t>
            </w:r>
            <w:proofErr w:type="gramStart"/>
            <w:r w:rsidRPr="004D50BE">
              <w:rPr>
                <w:rFonts w:eastAsia="Times New Roman" w:cs="Arial"/>
                <w:szCs w:val="24"/>
                <w:lang w:eastAsia="en-GB"/>
              </w:rPr>
              <w:t>processing</w:t>
            </w:r>
            <w:proofErr w:type="gramEnd"/>
            <w:r w:rsidRPr="004D50BE">
              <w:rPr>
                <w:rFonts w:eastAsia="Times New Roman" w:cs="Arial"/>
                <w:szCs w:val="24"/>
                <w:lang w:eastAsia="en-GB"/>
              </w:rPr>
              <w:t>  </w:t>
            </w:r>
          </w:p>
          <w:p w14:paraId="5CC2C43B"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(25% of technical score available) </w:t>
            </w:r>
          </w:p>
          <w:p w14:paraId="36EEF349"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07F807EC"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Q1.3 Proposed results, data comparisons and discussion sections. </w:t>
            </w:r>
          </w:p>
          <w:p w14:paraId="51549863"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(25% of technical score available) </w:t>
            </w:r>
          </w:p>
        </w:tc>
      </w:tr>
      <w:tr w:rsidR="004D50BE" w:rsidRPr="004D50BE" w14:paraId="6EF914A0" w14:textId="77777777" w:rsidTr="004D50BE">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D9F8D9"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2C7E51"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F6A8F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1BCE6C5"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Key personnel </w:t>
            </w:r>
          </w:p>
        </w:tc>
        <w:tc>
          <w:tcPr>
            <w:tcW w:w="3660" w:type="dxa"/>
            <w:tcBorders>
              <w:top w:val="single" w:sz="6" w:space="0" w:color="auto"/>
              <w:left w:val="single" w:sz="6" w:space="0" w:color="auto"/>
              <w:bottom w:val="single" w:sz="6" w:space="0" w:color="auto"/>
              <w:right w:val="single" w:sz="6" w:space="0" w:color="auto"/>
            </w:tcBorders>
            <w:shd w:val="clear" w:color="auto" w:fill="auto"/>
            <w:hideMark/>
          </w:tcPr>
          <w:p w14:paraId="06EDE1B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Q2 </w:t>
            </w:r>
            <w:r w:rsidRPr="004D50BE">
              <w:rPr>
                <w:rFonts w:eastAsia="Times New Roman" w:cs="Arial"/>
                <w:sz w:val="23"/>
                <w:szCs w:val="23"/>
                <w:lang w:eastAsia="en-GB"/>
              </w:rPr>
              <w:t>Please include details of previous work that involved reviewing protocols and/or field methods using DNA.</w:t>
            </w:r>
            <w:r w:rsidRPr="004D50BE">
              <w:rPr>
                <w:rFonts w:eastAsia="Times New Roman" w:cs="Arial"/>
                <w:szCs w:val="24"/>
                <w:lang w:eastAsia="en-GB"/>
              </w:rPr>
              <w:t xml:space="preserve"> (10% of technical score available) </w:t>
            </w:r>
          </w:p>
        </w:tc>
      </w:tr>
      <w:tr w:rsidR="004D50BE" w:rsidRPr="004D50BE" w14:paraId="1AEF0D47" w14:textId="77777777" w:rsidTr="004D50BE">
        <w:trPr>
          <w:trHeight w:val="17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93496"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833F13"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179AEA" w14:textId="77777777" w:rsidR="004D50BE" w:rsidRPr="004D50BE" w:rsidRDefault="004D50BE" w:rsidP="004D50BE">
            <w:pPr>
              <w:spacing w:before="0" w:after="0" w:line="240" w:lineRule="auto"/>
              <w:rPr>
                <w:rFonts w:ascii="Times New Roman" w:eastAsia="Times New Roman" w:hAnsi="Times New Roman"/>
                <w:color w:val="000000"/>
                <w:szCs w:val="24"/>
                <w:lang w:eastAsia="en-GB"/>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69EC2C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Quality Assurance measures </w:t>
            </w:r>
          </w:p>
        </w:tc>
        <w:tc>
          <w:tcPr>
            <w:tcW w:w="3660" w:type="dxa"/>
            <w:tcBorders>
              <w:top w:val="single" w:sz="6" w:space="0" w:color="auto"/>
              <w:left w:val="single" w:sz="6" w:space="0" w:color="auto"/>
              <w:bottom w:val="single" w:sz="6" w:space="0" w:color="auto"/>
              <w:right w:val="single" w:sz="6" w:space="0" w:color="auto"/>
            </w:tcBorders>
            <w:shd w:val="clear" w:color="auto" w:fill="auto"/>
            <w:hideMark/>
          </w:tcPr>
          <w:p w14:paraId="63A2EF8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Q3 Please explain the QA checks that will be undertaken on the </w:t>
            </w:r>
            <w:proofErr w:type="gramStart"/>
            <w:r w:rsidRPr="004D50BE">
              <w:rPr>
                <w:rFonts w:eastAsia="Times New Roman" w:cs="Arial"/>
                <w:szCs w:val="24"/>
                <w:lang w:eastAsia="en-GB"/>
              </w:rPr>
              <w:t>results</w:t>
            </w:r>
            <w:proofErr w:type="gramEnd"/>
            <w:r w:rsidRPr="004D50BE">
              <w:rPr>
                <w:rFonts w:eastAsia="Times New Roman" w:cs="Arial"/>
                <w:szCs w:val="24"/>
                <w:lang w:eastAsia="en-GB"/>
              </w:rPr>
              <w:t> </w:t>
            </w:r>
          </w:p>
          <w:p w14:paraId="7CCB364C"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(15% of technical score available)  </w:t>
            </w:r>
          </w:p>
        </w:tc>
      </w:tr>
      <w:tr w:rsidR="004D50BE" w:rsidRPr="004D50BE" w14:paraId="3F1A0D31" w14:textId="77777777" w:rsidTr="004D50BE">
        <w:trPr>
          <w:trHeight w:val="138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FDD267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Commercial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218D275"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40%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4EB3AF"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Whole life cost of the proposed Contract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5030F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Commercial Model </w:t>
            </w:r>
          </w:p>
        </w:tc>
        <w:tc>
          <w:tcPr>
            <w:tcW w:w="3660" w:type="dxa"/>
            <w:tcBorders>
              <w:top w:val="single" w:sz="6" w:space="0" w:color="auto"/>
              <w:left w:val="single" w:sz="6" w:space="0" w:color="auto"/>
              <w:bottom w:val="single" w:sz="6" w:space="0" w:color="auto"/>
              <w:right w:val="single" w:sz="6" w:space="0" w:color="auto"/>
            </w:tcBorders>
            <w:shd w:val="clear" w:color="auto" w:fill="auto"/>
            <w:hideMark/>
          </w:tcPr>
          <w:p w14:paraId="22735F4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Q4 Cost breakdown of key tasks indicating milestone deliverables, and payment and invoicing schedule (exclusive of VAT).</w:t>
            </w:r>
            <w:r w:rsidRPr="004D50BE">
              <w:rPr>
                <w:rFonts w:eastAsia="Times New Roman" w:cs="Arial"/>
                <w:b/>
                <w:bCs/>
                <w:color w:val="D9262E"/>
                <w:szCs w:val="24"/>
                <w:lang w:eastAsia="en-GB"/>
              </w:rPr>
              <w:t xml:space="preserve"> </w:t>
            </w:r>
            <w:r w:rsidRPr="004D50BE">
              <w:rPr>
                <w:rFonts w:eastAsia="Times New Roman" w:cs="Arial"/>
                <w:b/>
                <w:bCs/>
                <w:color w:val="0D0D0D" w:themeColor="text1" w:themeTint="F2"/>
                <w:szCs w:val="24"/>
                <w:lang w:eastAsia="en-GB"/>
              </w:rPr>
              <w:t>Please provide a breakdown of analysis costs per site.</w:t>
            </w:r>
            <w:r w:rsidRPr="004D50BE">
              <w:rPr>
                <w:rFonts w:eastAsia="Times New Roman" w:cs="Arial"/>
                <w:color w:val="0D0D0D" w:themeColor="text1" w:themeTint="F2"/>
                <w:szCs w:val="24"/>
                <w:lang w:eastAsia="en-GB"/>
              </w:rPr>
              <w:t xml:space="preserve"> </w:t>
            </w:r>
            <w:r w:rsidRPr="004D50BE">
              <w:rPr>
                <w:rFonts w:eastAsia="Times New Roman" w:cs="Arial"/>
                <w:szCs w:val="24"/>
                <w:lang w:eastAsia="en-GB"/>
              </w:rPr>
              <w:t>(100% of commercial score available) </w:t>
            </w:r>
          </w:p>
        </w:tc>
      </w:tr>
    </w:tbl>
    <w:p w14:paraId="6578DCB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68B7BF4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417601B" w14:textId="1DDF129B" w:rsidR="004D50BE" w:rsidRPr="004D50BE" w:rsidRDefault="004D50BE" w:rsidP="004D50BE">
      <w:pPr>
        <w:spacing w:before="0" w:after="0" w:line="240" w:lineRule="auto"/>
        <w:textAlignment w:val="baseline"/>
        <w:rPr>
          <w:rFonts w:ascii="Segoe UI" w:eastAsia="Times New Roman" w:hAnsi="Segoe UI" w:cs="Segoe UI"/>
          <w:b/>
          <w:bCs/>
          <w:sz w:val="18"/>
          <w:szCs w:val="18"/>
          <w:lang w:eastAsia="en-GB"/>
        </w:rPr>
      </w:pPr>
      <w:r w:rsidRPr="004D50BE">
        <w:rPr>
          <w:rFonts w:eastAsia="Times New Roman" w:cs="Arial"/>
          <w:color w:val="000000"/>
          <w:szCs w:val="24"/>
          <w:lang w:eastAsia="en-GB"/>
        </w:rPr>
        <w:t>  </w:t>
      </w:r>
    </w:p>
    <w:p w14:paraId="1FCEC20E"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59F7492F"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Technical (6</w:t>
      </w:r>
      <w:r w:rsidRPr="004D50BE">
        <w:rPr>
          <w:rFonts w:eastAsia="Times New Roman" w:cs="Arial"/>
          <w:b/>
          <w:bCs/>
          <w:szCs w:val="24"/>
          <w:lang w:eastAsia="en-GB"/>
        </w:rPr>
        <w:t>0</w:t>
      </w:r>
      <w:r w:rsidRPr="004D50BE">
        <w:rPr>
          <w:rFonts w:eastAsia="Times New Roman" w:cs="Arial"/>
          <w:b/>
          <w:bCs/>
          <w:color w:val="000000"/>
          <w:szCs w:val="24"/>
          <w:lang w:eastAsia="en-GB"/>
        </w:rPr>
        <w:t>%)</w:t>
      </w:r>
      <w:r w:rsidRPr="004D50BE">
        <w:rPr>
          <w:rFonts w:eastAsia="Times New Roman" w:cs="Arial"/>
          <w:color w:val="000000"/>
          <w:szCs w:val="24"/>
          <w:lang w:eastAsia="en-GB"/>
        </w:rPr>
        <w:t> </w:t>
      </w:r>
    </w:p>
    <w:p w14:paraId="7EBF6F7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Technical evaluations will be based on responses to specific questions covering key criteria which are outlined below. Scores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8"/>
        <w:gridCol w:w="3048"/>
        <w:gridCol w:w="4899"/>
      </w:tblGrid>
      <w:tr w:rsidR="004D50BE" w:rsidRPr="004D50BE" w14:paraId="2AF52E0B"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1123BE1D"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2341138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12964C2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Definition </w:t>
            </w:r>
          </w:p>
        </w:tc>
      </w:tr>
      <w:tr w:rsidR="004D50BE" w:rsidRPr="004D50BE" w14:paraId="58FE3DA0"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AF431B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240B8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72DB0FE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D50BE" w:rsidRPr="004D50BE" w14:paraId="0083CB66"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C8F173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879742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6694B8A"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D50BE" w:rsidRPr="004D50BE" w14:paraId="4D615DF7"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B1EA87F"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23302EE"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A042DE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D50BE" w:rsidRPr="004D50BE" w14:paraId="26E4F1C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B5EBA47"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C1CFEB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F63E8C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4D50BE" w:rsidRPr="004D50BE" w14:paraId="66358C28" w14:textId="77777777" w:rsidTr="004D50B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1C4BF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09A1E90"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2393552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color w:val="000000"/>
                <w:szCs w:val="24"/>
                <w:lang w:eastAsia="en-GB"/>
              </w:rPr>
              <w:t>No response or provides a response that gives the Authority no confidence that the requirement will be met.  </w:t>
            </w:r>
          </w:p>
        </w:tc>
      </w:tr>
    </w:tbl>
    <w:p w14:paraId="2F4ECB13"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4540E6E5"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7CD16AFF"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Methodology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0902A357"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196C1722"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5E6B20F"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Q1.1 Please submit an outline methodology for DNA extraction, PCR amplification, and </w:t>
            </w:r>
            <w:proofErr w:type="gramStart"/>
            <w:r w:rsidRPr="004D50BE">
              <w:rPr>
                <w:rFonts w:eastAsia="Times New Roman" w:cs="Arial"/>
                <w:szCs w:val="24"/>
                <w:lang w:eastAsia="en-GB"/>
              </w:rPr>
              <w:t>sequencing</w:t>
            </w:r>
            <w:proofErr w:type="gramEnd"/>
            <w:r w:rsidRPr="004D50BE">
              <w:rPr>
                <w:rFonts w:eastAsia="Times New Roman" w:cs="Arial"/>
                <w:szCs w:val="24"/>
                <w:lang w:eastAsia="en-GB"/>
              </w:rPr>
              <w:t> </w:t>
            </w:r>
          </w:p>
          <w:p w14:paraId="5E49E59B"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53FA4453"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Q1.2 Outline methodology for bioinformatic </w:t>
            </w:r>
            <w:proofErr w:type="gramStart"/>
            <w:r w:rsidRPr="004D50BE">
              <w:rPr>
                <w:rFonts w:eastAsia="Times New Roman" w:cs="Arial"/>
                <w:szCs w:val="24"/>
                <w:lang w:eastAsia="en-GB"/>
              </w:rPr>
              <w:t>processing</w:t>
            </w:r>
            <w:proofErr w:type="gramEnd"/>
            <w:r w:rsidRPr="004D50BE">
              <w:rPr>
                <w:rFonts w:eastAsia="Times New Roman" w:cs="Arial"/>
                <w:szCs w:val="24"/>
                <w:lang w:eastAsia="en-GB"/>
              </w:rPr>
              <w:t> </w:t>
            </w:r>
          </w:p>
          <w:p w14:paraId="431BF5E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22B558EA"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Q1.3 Proposed results, data comparisons and discussion sections. </w:t>
            </w:r>
          </w:p>
          <w:p w14:paraId="2220D31D"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604FCBA9"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7045013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Provide details of the methodology and approaches proposed to deliver each element,</w:t>
            </w:r>
            <w:r w:rsidRPr="004D50BE">
              <w:rPr>
                <w:rFonts w:eastAsia="Times New Roman" w:cs="Arial"/>
                <w:b/>
                <w:bCs/>
                <w:color w:val="D9262E"/>
                <w:szCs w:val="24"/>
                <w:lang w:eastAsia="en-GB"/>
              </w:rPr>
              <w:t xml:space="preserve"> </w:t>
            </w:r>
            <w:r w:rsidRPr="004D50BE">
              <w:rPr>
                <w:rFonts w:eastAsia="Times New Roman" w:cs="Arial"/>
                <w:b/>
                <w:bCs/>
                <w:color w:val="0D0D0D" w:themeColor="text1" w:themeTint="F2"/>
                <w:szCs w:val="24"/>
                <w:lang w:eastAsia="en-GB"/>
              </w:rPr>
              <w:t>including proposed primers and justification</w:t>
            </w:r>
            <w:r w:rsidRPr="004D50BE">
              <w:rPr>
                <w:rFonts w:eastAsia="Times New Roman" w:cs="Arial"/>
                <w:szCs w:val="24"/>
                <w:lang w:eastAsia="en-GB"/>
              </w:rPr>
              <w:t>.  </w:t>
            </w:r>
          </w:p>
          <w:p w14:paraId="224C674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68222584"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Your response should: </w:t>
            </w:r>
          </w:p>
          <w:p w14:paraId="0106314B"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1) Demonstrate a clear understanding of the nature of the requirements. </w:t>
            </w:r>
          </w:p>
          <w:p w14:paraId="659DB2C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2) Be a clear, practical, achievable, and cost-effective methodology to deliver these requirements. </w:t>
            </w:r>
          </w:p>
          <w:p w14:paraId="6DE086C2"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3) Have information in sufficient detail to allow a full appraisal of the suitability of the approach to deliver for the project. </w:t>
            </w:r>
          </w:p>
          <w:p w14:paraId="599EBF8E"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ascii="Calibri" w:eastAsia="Times New Roman" w:hAnsi="Calibri" w:cs="Calibri"/>
                <w:szCs w:val="24"/>
                <w:lang w:eastAsia="en-GB"/>
              </w:rPr>
              <w:t> </w:t>
            </w:r>
          </w:p>
          <w:p w14:paraId="3A2786D3"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Combined responses for Q1 should not exceed four sides of A4, and use Arial font, size 11. </w:t>
            </w:r>
          </w:p>
        </w:tc>
      </w:tr>
    </w:tbl>
    <w:p w14:paraId="62C03BF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750FF6EB"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03C90039"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Key personnel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511A327E"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30B34F28"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0808BD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Q2 Please include details of previous work that involved reviewing protocols and/or field methods using DNA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E814AF6"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xml:space="preserve">Provide details of previous work that has involved reviewing DNA sampling and/or analysis protocols </w:t>
            </w:r>
            <w:r w:rsidRPr="004D50BE">
              <w:rPr>
                <w:rFonts w:eastAsia="Times New Roman" w:cs="Arial"/>
                <w:b/>
                <w:bCs/>
                <w:color w:val="0D0D0D" w:themeColor="text1" w:themeTint="F2"/>
                <w:szCs w:val="24"/>
                <w:lang w:eastAsia="en-GB"/>
              </w:rPr>
              <w:t>(preferably in the intertidal or subtidal environment)</w:t>
            </w:r>
            <w:r w:rsidRPr="004D50BE">
              <w:rPr>
                <w:rFonts w:eastAsia="Times New Roman" w:cs="Arial"/>
                <w:color w:val="0D0D0D" w:themeColor="text1" w:themeTint="F2"/>
                <w:szCs w:val="24"/>
                <w:lang w:eastAsia="en-GB"/>
              </w:rPr>
              <w:t xml:space="preserve">, </w:t>
            </w:r>
            <w:r w:rsidRPr="004D50BE">
              <w:rPr>
                <w:rFonts w:eastAsia="Times New Roman" w:cs="Arial"/>
                <w:szCs w:val="24"/>
                <w:lang w:eastAsia="en-GB"/>
              </w:rPr>
              <w:t>that indicates relevant experience. </w:t>
            </w:r>
          </w:p>
          <w:p w14:paraId="21259E61"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3B39BA78"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Responses for Q2 should not exceed two sides of A4, and use Arial font, size 11. </w:t>
            </w:r>
          </w:p>
        </w:tc>
      </w:tr>
    </w:tbl>
    <w:p w14:paraId="69F088E5"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5"/>
      </w:tblGrid>
      <w:tr w:rsidR="004D50BE" w:rsidRPr="004D50BE" w14:paraId="3B38D5C4"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000000"/>
            <w:hideMark/>
          </w:tcPr>
          <w:p w14:paraId="4BC0B17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szCs w:val="24"/>
                <w:lang w:eastAsia="en-GB"/>
              </w:rPr>
              <w:t>Quality assurance measures </w:t>
            </w:r>
          </w:p>
        </w:tc>
        <w:tc>
          <w:tcPr>
            <w:tcW w:w="4485" w:type="dxa"/>
            <w:tcBorders>
              <w:top w:val="single" w:sz="6" w:space="0" w:color="auto"/>
              <w:left w:val="single" w:sz="6" w:space="0" w:color="auto"/>
              <w:bottom w:val="single" w:sz="6" w:space="0" w:color="auto"/>
              <w:right w:val="single" w:sz="6" w:space="0" w:color="auto"/>
            </w:tcBorders>
            <w:shd w:val="clear" w:color="auto" w:fill="000000"/>
            <w:hideMark/>
          </w:tcPr>
          <w:p w14:paraId="3A647713" w14:textId="77777777" w:rsidR="004D50BE" w:rsidRPr="004D50BE" w:rsidRDefault="004D50BE" w:rsidP="004D50BE">
            <w:pPr>
              <w:spacing w:before="0" w:after="0" w:line="240" w:lineRule="auto"/>
              <w:textAlignment w:val="baseline"/>
              <w:rPr>
                <w:rFonts w:ascii="Times New Roman" w:eastAsia="Times New Roman" w:hAnsi="Times New Roman"/>
                <w:color w:val="FFFFFF"/>
                <w:szCs w:val="24"/>
                <w:lang w:eastAsia="en-GB"/>
              </w:rPr>
            </w:pPr>
            <w:r w:rsidRPr="004D50BE">
              <w:rPr>
                <w:rFonts w:eastAsia="Times New Roman" w:cs="Arial"/>
                <w:color w:val="FFFFFF"/>
                <w:szCs w:val="24"/>
                <w:lang w:eastAsia="en-GB"/>
              </w:rPr>
              <w:t>Detailed Evaluation Criteria </w:t>
            </w:r>
          </w:p>
        </w:tc>
      </w:tr>
      <w:tr w:rsidR="004D50BE" w:rsidRPr="004D50BE" w14:paraId="54F7F3D7" w14:textId="77777777" w:rsidTr="004D50BE">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E6D8D15"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Q3 Please explain the QA checks that will be undertaken on the results of the current study? Add note on contamination issues and its rectification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1BCA200B"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Provide details of quality assurance checks and how these will ensure confidence in data outputs and subsequent discussions/recommendations.  </w:t>
            </w:r>
          </w:p>
          <w:p w14:paraId="343C0F6D"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 </w:t>
            </w:r>
          </w:p>
          <w:p w14:paraId="7F28A2BC" w14:textId="77777777" w:rsidR="004D50BE" w:rsidRPr="004D50BE" w:rsidRDefault="004D50BE" w:rsidP="004D50BE">
            <w:pPr>
              <w:spacing w:before="0" w:after="0" w:line="240" w:lineRule="auto"/>
              <w:textAlignment w:val="baseline"/>
              <w:rPr>
                <w:rFonts w:ascii="Times New Roman" w:eastAsia="Times New Roman" w:hAnsi="Times New Roman"/>
                <w:color w:val="000000"/>
                <w:szCs w:val="24"/>
                <w:lang w:eastAsia="en-GB"/>
              </w:rPr>
            </w:pPr>
            <w:r w:rsidRPr="004D50BE">
              <w:rPr>
                <w:rFonts w:eastAsia="Times New Roman" w:cs="Arial"/>
                <w:szCs w:val="24"/>
                <w:lang w:eastAsia="en-GB"/>
              </w:rPr>
              <w:t>Responses for Q2 should not exceed two sides of A4, and use Arial font, size 11. </w:t>
            </w:r>
          </w:p>
        </w:tc>
      </w:tr>
    </w:tbl>
    <w:p w14:paraId="47526E86"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 </w:t>
      </w:r>
    </w:p>
    <w:p w14:paraId="4066E857"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b/>
          <w:bCs/>
          <w:color w:val="000000"/>
          <w:szCs w:val="24"/>
          <w:lang w:eastAsia="en-GB"/>
        </w:rPr>
        <w:t>Commercial (4</w:t>
      </w:r>
      <w:r w:rsidRPr="004D50BE">
        <w:rPr>
          <w:rFonts w:eastAsia="Times New Roman" w:cs="Arial"/>
          <w:b/>
          <w:bCs/>
          <w:szCs w:val="24"/>
          <w:lang w:eastAsia="en-GB"/>
        </w:rPr>
        <w:t>0</w:t>
      </w:r>
      <w:r w:rsidRPr="004D50BE">
        <w:rPr>
          <w:rFonts w:eastAsia="Times New Roman" w:cs="Arial"/>
          <w:b/>
          <w:bCs/>
          <w:color w:val="000000"/>
          <w:szCs w:val="24"/>
          <w:lang w:eastAsia="en-GB"/>
        </w:rPr>
        <w:t>%) </w:t>
      </w:r>
      <w:r w:rsidRPr="004D50BE">
        <w:rPr>
          <w:rFonts w:eastAsia="Times New Roman" w:cs="Arial"/>
          <w:color w:val="000000"/>
          <w:szCs w:val="24"/>
          <w:lang w:eastAsia="en-GB"/>
        </w:rPr>
        <w:t> </w:t>
      </w:r>
    </w:p>
    <w:p w14:paraId="46EC2D6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Contract is to be awarded as a fixed price which will be paid according to the completion of the deliverables stated in the Specification of Requirements. </w:t>
      </w:r>
    </w:p>
    <w:p w14:paraId="6D9642B9"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Suppliers are required to submit a total cost to provide the deliverables stated in the Specification of Requirements. In addition to this the Commercial Response template must be completed to provide a breakdown of the whole life cost</w:t>
      </w:r>
      <w:r w:rsidRPr="004D50BE">
        <w:rPr>
          <w:rFonts w:eastAsia="Times New Roman" w:cs="Arial"/>
          <w:szCs w:val="24"/>
          <w:lang w:eastAsia="en-GB"/>
        </w:rPr>
        <w:t>s against each deliverable</w:t>
      </w:r>
      <w:r w:rsidRPr="004D50BE">
        <w:rPr>
          <w:rFonts w:eastAsia="Times New Roman" w:cs="Arial"/>
          <w:b/>
          <w:bCs/>
          <w:szCs w:val="24"/>
          <w:lang w:eastAsia="en-GB"/>
        </w:rPr>
        <w:t xml:space="preserve"> </w:t>
      </w:r>
      <w:r w:rsidRPr="004D50BE">
        <w:rPr>
          <w:rFonts w:eastAsia="Times New Roman" w:cs="Arial"/>
          <w:color w:val="000000"/>
          <w:szCs w:val="24"/>
          <w:lang w:eastAsia="en-GB"/>
        </w:rPr>
        <w:t>used in the delivery of this requirement.  </w:t>
      </w:r>
    </w:p>
    <w:p w14:paraId="7029FA5C" w14:textId="77777777" w:rsidR="00E96C81" w:rsidRDefault="00E96C81" w:rsidP="004D50BE">
      <w:pPr>
        <w:spacing w:before="0" w:after="0" w:line="240" w:lineRule="auto"/>
        <w:textAlignment w:val="baseline"/>
        <w:rPr>
          <w:rFonts w:eastAsia="Times New Roman" w:cs="Arial"/>
          <w:color w:val="000000"/>
          <w:szCs w:val="24"/>
          <w:u w:val="single"/>
          <w:lang w:eastAsia="en-GB"/>
        </w:rPr>
      </w:pPr>
    </w:p>
    <w:p w14:paraId="388A948A" w14:textId="680DB01B" w:rsidR="004D50BE" w:rsidRDefault="004D50BE" w:rsidP="004D50BE">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u w:val="single"/>
          <w:lang w:eastAsia="en-GB"/>
        </w:rPr>
        <w:t>Calculation Method:</w:t>
      </w:r>
      <w:r w:rsidRPr="004D50BE">
        <w:rPr>
          <w:rFonts w:eastAsia="Times New Roman" w:cs="Arial"/>
          <w:color w:val="000000"/>
          <w:szCs w:val="24"/>
          <w:lang w:eastAsia="en-GB"/>
        </w:rPr>
        <w:t> </w:t>
      </w:r>
    </w:p>
    <w:p w14:paraId="310DB04C" w14:textId="77777777" w:rsidR="00E96C81" w:rsidRPr="004D50BE" w:rsidRDefault="00E96C81" w:rsidP="004D50BE">
      <w:pPr>
        <w:spacing w:before="0" w:after="0" w:line="240" w:lineRule="auto"/>
        <w:textAlignment w:val="baseline"/>
        <w:rPr>
          <w:rFonts w:ascii="Segoe UI" w:eastAsia="Times New Roman" w:hAnsi="Segoe UI" w:cs="Segoe UI"/>
          <w:sz w:val="18"/>
          <w:szCs w:val="18"/>
          <w:lang w:eastAsia="en-GB"/>
        </w:rPr>
      </w:pPr>
    </w:p>
    <w:p w14:paraId="37714A2D"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method for calculating the weighted scores is as follows:  </w:t>
      </w:r>
    </w:p>
    <w:p w14:paraId="1037643C"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Commercial  </w:t>
      </w:r>
    </w:p>
    <w:p w14:paraId="380D1B01" w14:textId="77777777" w:rsidR="004D50BE" w:rsidRPr="004D50BE" w:rsidRDefault="004D50BE" w:rsidP="004D50BE">
      <w:pPr>
        <w:numPr>
          <w:ilvl w:val="0"/>
          <w:numId w:val="24"/>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(Lowest Quotation Price / Supplier’s Quotation Price)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69D1BA98" w14:textId="77777777" w:rsidR="004D50BE" w:rsidRPr="004D50BE" w:rsidRDefault="004D50BE" w:rsidP="004D50BE">
      <w:pPr>
        <w:spacing w:before="0" w:after="0" w:line="240" w:lineRule="auto"/>
        <w:ind w:left="630" w:hanging="345"/>
        <w:textAlignment w:val="baseline"/>
        <w:rPr>
          <w:rFonts w:ascii="Segoe UI" w:eastAsia="Times New Roman" w:hAnsi="Segoe UI" w:cs="Segoe UI"/>
          <w:sz w:val="18"/>
          <w:szCs w:val="18"/>
          <w:lang w:eastAsia="en-GB"/>
        </w:rPr>
      </w:pPr>
      <w:r w:rsidRPr="004D50BE">
        <w:rPr>
          <w:rFonts w:eastAsia="Times New Roman" w:cs="Arial"/>
          <w:szCs w:val="24"/>
          <w:lang w:eastAsia="en-GB"/>
        </w:rPr>
        <w:t>Technical </w:t>
      </w:r>
    </w:p>
    <w:p w14:paraId="2DF05321" w14:textId="77777777" w:rsidR="004D50BE" w:rsidRPr="004D50BE" w:rsidRDefault="004D50BE" w:rsidP="004D50BE">
      <w:pPr>
        <w:numPr>
          <w:ilvl w:val="0"/>
          <w:numId w:val="25"/>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(Bidder’s Total Technical Score / Highest Technical Score)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14:paraId="77B1E0C4" w14:textId="77777777" w:rsidR="004D50BE" w:rsidRPr="004D50BE" w:rsidRDefault="004D50BE" w:rsidP="004D50BE">
      <w:pPr>
        <w:spacing w:before="0" w:after="0" w:line="240" w:lineRule="auto"/>
        <w:textAlignment w:val="baseline"/>
        <w:rPr>
          <w:rFonts w:ascii="Segoe UI" w:eastAsia="Times New Roman" w:hAnsi="Segoe UI" w:cs="Segoe UI"/>
          <w:sz w:val="18"/>
          <w:szCs w:val="18"/>
          <w:lang w:eastAsia="en-GB"/>
        </w:rPr>
      </w:pPr>
      <w:r w:rsidRPr="004D50BE">
        <w:rPr>
          <w:rFonts w:eastAsia="Times New Roman" w:cs="Arial"/>
          <w:color w:val="000000"/>
          <w:szCs w:val="24"/>
          <w:lang w:eastAsia="en-GB"/>
        </w:rPr>
        <w:t>The total score (weighted) (TWS) is then calculated by adding the total weighted commercial score (WC) to the total weighted technical score (WT): WC + WT = TWS.  </w:t>
      </w:r>
    </w:p>
    <w:p w14:paraId="4C6A5190" w14:textId="714E940D" w:rsidR="00EB23A0" w:rsidRPr="007309B9" w:rsidRDefault="00EB23A0" w:rsidP="00B10FF9">
      <w:r w:rsidRPr="00AD0B2A">
        <w:rPr>
          <w:rStyle w:val="Important"/>
        </w:rPr>
        <w:t xml:space="preserve">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Default="00EB23A0" w:rsidP="00EB23A0">
      <w:r w:rsidRPr="007309B9">
        <w:t xml:space="preserve">Once the evaluation of the Response(s) is complete all suppliers will be notified of the outcome via email. </w:t>
      </w:r>
    </w:p>
    <w:p w14:paraId="72BB6A9C" w14:textId="77777777" w:rsidR="00AF163C" w:rsidRDefault="00AF163C" w:rsidP="00AF16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supplier will be issued the contract via a Purchase Order.</w:t>
      </w:r>
      <w:r>
        <w:rPr>
          <w:rStyle w:val="eop"/>
          <w:rFonts w:ascii="Arial" w:hAnsi="Arial" w:cs="Arial"/>
        </w:rPr>
        <w:t> </w:t>
      </w:r>
    </w:p>
    <w:p w14:paraId="61A32A6A" w14:textId="77777777" w:rsidR="00AF163C" w:rsidRDefault="00AF163C" w:rsidP="00AF163C">
      <w:pPr>
        <w:pStyle w:val="paragraph"/>
        <w:spacing w:before="0" w:beforeAutospacing="0" w:after="0" w:afterAutospacing="0"/>
        <w:textAlignment w:val="baseline"/>
        <w:rPr>
          <w:rStyle w:val="normaltextrun"/>
          <w:rFonts w:ascii="Arial" w:hAnsi="Arial" w:cs="Arial"/>
          <w:color w:val="000000"/>
        </w:rPr>
      </w:pPr>
    </w:p>
    <w:p w14:paraId="1AF5E19A" w14:textId="57B8A51D" w:rsidR="00AF163C" w:rsidRDefault="00AF163C" w:rsidP="00AF163C">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A start up meeting will be arranged with the awarded contractor to discuss the planned works. Fortnightly updates by email will be required from the successful contractor, with the project manager available to answer questions as necessary when they arise. </w:t>
      </w:r>
      <w:r>
        <w:rPr>
          <w:rStyle w:val="eop"/>
          <w:rFonts w:ascii="Arial" w:hAnsi="Arial" w:cs="Arial"/>
          <w:color w:val="000000"/>
        </w:rPr>
        <w:t> </w:t>
      </w:r>
    </w:p>
    <w:p w14:paraId="4E5DEB97" w14:textId="102AC617" w:rsidR="00EB23A0" w:rsidRDefault="00EB23A0" w:rsidP="00EB23A0"/>
    <w:p w14:paraId="0423EA08" w14:textId="77777777" w:rsidR="00EB23A0" w:rsidRPr="00E30A4F" w:rsidRDefault="00EB23A0" w:rsidP="00EB23A0">
      <w:pPr>
        <w:pStyle w:val="Sectiontitle"/>
      </w:pPr>
      <w:r w:rsidRPr="00E30A4F">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t xml:space="preserve">Identity of who has been </w:t>
            </w:r>
            <w:proofErr w:type="gramStart"/>
            <w:r w:rsidRPr="00E30A4F">
              <w:t>convicted</w:t>
            </w:r>
            <w:proofErr w:type="gramEnd"/>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1"/>
          <w:head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CA104" w14:textId="77777777" w:rsidR="00F117A1" w:rsidRDefault="00F117A1" w:rsidP="002F321C">
      <w:r>
        <w:separator/>
      </w:r>
    </w:p>
    <w:p w14:paraId="1FB9FCF5" w14:textId="77777777" w:rsidR="00F117A1" w:rsidRDefault="00F117A1"/>
  </w:endnote>
  <w:endnote w:type="continuationSeparator" w:id="0">
    <w:p w14:paraId="10AA7E49" w14:textId="77777777" w:rsidR="00F117A1" w:rsidRDefault="00F117A1" w:rsidP="002F321C">
      <w:r>
        <w:continuationSeparator/>
      </w:r>
    </w:p>
    <w:p w14:paraId="77BB7754" w14:textId="77777777" w:rsidR="00F117A1" w:rsidRDefault="00F1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62AC0" w14:textId="77777777" w:rsidR="00F117A1" w:rsidRDefault="00F117A1" w:rsidP="002F321C">
      <w:r>
        <w:separator/>
      </w:r>
    </w:p>
    <w:p w14:paraId="0CB2D0A9" w14:textId="77777777" w:rsidR="00F117A1" w:rsidRDefault="00F117A1"/>
  </w:footnote>
  <w:footnote w:type="continuationSeparator" w:id="0">
    <w:p w14:paraId="4753AC24" w14:textId="77777777" w:rsidR="00F117A1" w:rsidRDefault="00F117A1" w:rsidP="002F321C">
      <w:r>
        <w:continuationSeparator/>
      </w:r>
    </w:p>
    <w:p w14:paraId="6FFFCDB9" w14:textId="77777777" w:rsidR="00F117A1" w:rsidRDefault="00F11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1A3"/>
    <w:multiLevelType w:val="multilevel"/>
    <w:tmpl w:val="553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C73E0"/>
    <w:multiLevelType w:val="multilevel"/>
    <w:tmpl w:val="540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2891C56"/>
    <w:multiLevelType w:val="multilevel"/>
    <w:tmpl w:val="86E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7450B"/>
    <w:multiLevelType w:val="multilevel"/>
    <w:tmpl w:val="03C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52649F"/>
    <w:multiLevelType w:val="multilevel"/>
    <w:tmpl w:val="CF74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9298E"/>
    <w:multiLevelType w:val="multilevel"/>
    <w:tmpl w:val="B5E80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F030E"/>
    <w:multiLevelType w:val="multilevel"/>
    <w:tmpl w:val="AEA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47763E"/>
    <w:multiLevelType w:val="multilevel"/>
    <w:tmpl w:val="FA1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61DDD"/>
    <w:multiLevelType w:val="multilevel"/>
    <w:tmpl w:val="B5FA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90AE2"/>
    <w:multiLevelType w:val="multilevel"/>
    <w:tmpl w:val="7A72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3"/>
  </w:num>
  <w:num w:numId="2" w16cid:durableId="519006273">
    <w:abstractNumId w:val="19"/>
  </w:num>
  <w:num w:numId="3" w16cid:durableId="1308122750">
    <w:abstractNumId w:val="9"/>
  </w:num>
  <w:num w:numId="4" w16cid:durableId="1926841019">
    <w:abstractNumId w:val="8"/>
  </w:num>
  <w:num w:numId="5" w16cid:durableId="1903370289">
    <w:abstractNumId w:val="21"/>
  </w:num>
  <w:num w:numId="6" w16cid:durableId="717319088">
    <w:abstractNumId w:val="23"/>
  </w:num>
  <w:num w:numId="7" w16cid:durableId="823743684">
    <w:abstractNumId w:val="3"/>
  </w:num>
  <w:num w:numId="8" w16cid:durableId="1126193826">
    <w:abstractNumId w:val="6"/>
  </w:num>
  <w:num w:numId="9" w16cid:durableId="656885718">
    <w:abstractNumId w:val="11"/>
  </w:num>
  <w:num w:numId="10" w16cid:durableId="150491779">
    <w:abstractNumId w:val="18"/>
  </w:num>
  <w:num w:numId="11" w16cid:durableId="1049958278">
    <w:abstractNumId w:val="24"/>
  </w:num>
  <w:num w:numId="12" w16cid:durableId="1341278562">
    <w:abstractNumId w:val="5"/>
  </w:num>
  <w:num w:numId="13" w16cid:durableId="980043198">
    <w:abstractNumId w:val="14"/>
  </w:num>
  <w:num w:numId="14" w16cid:durableId="344788094">
    <w:abstractNumId w:val="2"/>
  </w:num>
  <w:num w:numId="15" w16cid:durableId="874267851">
    <w:abstractNumId w:val="17"/>
  </w:num>
  <w:num w:numId="16" w16cid:durableId="1038360844">
    <w:abstractNumId w:val="10"/>
  </w:num>
  <w:num w:numId="17" w16cid:durableId="588541126">
    <w:abstractNumId w:val="7"/>
  </w:num>
  <w:num w:numId="18" w16cid:durableId="310595461">
    <w:abstractNumId w:val="22"/>
  </w:num>
  <w:num w:numId="19" w16cid:durableId="1406419916">
    <w:abstractNumId w:val="4"/>
  </w:num>
  <w:num w:numId="20" w16cid:durableId="915015674">
    <w:abstractNumId w:val="20"/>
  </w:num>
  <w:num w:numId="21" w16cid:durableId="991955240">
    <w:abstractNumId w:val="1"/>
  </w:num>
  <w:num w:numId="22" w16cid:durableId="2016302595">
    <w:abstractNumId w:val="15"/>
  </w:num>
  <w:num w:numId="23" w16cid:durableId="809632243">
    <w:abstractNumId w:val="12"/>
  </w:num>
  <w:num w:numId="24" w16cid:durableId="598606803">
    <w:abstractNumId w:val="0"/>
  </w:num>
  <w:num w:numId="25" w16cid:durableId="61048102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4"/>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4F8A"/>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C8E"/>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D4AE2"/>
    <w:rsid w:val="001E299F"/>
    <w:rsid w:val="001E2FC4"/>
    <w:rsid w:val="001E58D2"/>
    <w:rsid w:val="001F1CD2"/>
    <w:rsid w:val="0020794C"/>
    <w:rsid w:val="002122AD"/>
    <w:rsid w:val="00217226"/>
    <w:rsid w:val="00220C44"/>
    <w:rsid w:val="0022200A"/>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3535"/>
    <w:rsid w:val="002A67C9"/>
    <w:rsid w:val="002A70C1"/>
    <w:rsid w:val="002B1EFC"/>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3E59"/>
    <w:rsid w:val="003369F2"/>
    <w:rsid w:val="00340AA3"/>
    <w:rsid w:val="003414C9"/>
    <w:rsid w:val="0034693C"/>
    <w:rsid w:val="00347AD3"/>
    <w:rsid w:val="00365AD1"/>
    <w:rsid w:val="00367E78"/>
    <w:rsid w:val="00370F57"/>
    <w:rsid w:val="00371037"/>
    <w:rsid w:val="00373628"/>
    <w:rsid w:val="00377108"/>
    <w:rsid w:val="00380371"/>
    <w:rsid w:val="0038042A"/>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5E8E"/>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0FE9"/>
    <w:rsid w:val="00482975"/>
    <w:rsid w:val="00483D57"/>
    <w:rsid w:val="00487F88"/>
    <w:rsid w:val="00491882"/>
    <w:rsid w:val="00496517"/>
    <w:rsid w:val="004A27D0"/>
    <w:rsid w:val="004A31B5"/>
    <w:rsid w:val="004A4D8B"/>
    <w:rsid w:val="004B1FD0"/>
    <w:rsid w:val="004B2680"/>
    <w:rsid w:val="004C0E12"/>
    <w:rsid w:val="004C1F8A"/>
    <w:rsid w:val="004C20FE"/>
    <w:rsid w:val="004C4A19"/>
    <w:rsid w:val="004C537D"/>
    <w:rsid w:val="004D1E4A"/>
    <w:rsid w:val="004D3732"/>
    <w:rsid w:val="004D39AD"/>
    <w:rsid w:val="004D50BE"/>
    <w:rsid w:val="004E4F0D"/>
    <w:rsid w:val="004F1654"/>
    <w:rsid w:val="004F2544"/>
    <w:rsid w:val="004F3536"/>
    <w:rsid w:val="004F6C6A"/>
    <w:rsid w:val="004F7D76"/>
    <w:rsid w:val="004F7E71"/>
    <w:rsid w:val="005003ED"/>
    <w:rsid w:val="005019EF"/>
    <w:rsid w:val="0050452D"/>
    <w:rsid w:val="00506832"/>
    <w:rsid w:val="00510CC5"/>
    <w:rsid w:val="00511429"/>
    <w:rsid w:val="0051501B"/>
    <w:rsid w:val="005153E5"/>
    <w:rsid w:val="00525803"/>
    <w:rsid w:val="00526E77"/>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00C8"/>
    <w:rsid w:val="0059133C"/>
    <w:rsid w:val="005921B8"/>
    <w:rsid w:val="00596CEB"/>
    <w:rsid w:val="005A1084"/>
    <w:rsid w:val="005A49FB"/>
    <w:rsid w:val="005A6DA9"/>
    <w:rsid w:val="005A6F3A"/>
    <w:rsid w:val="005C1237"/>
    <w:rsid w:val="005C3B50"/>
    <w:rsid w:val="005D6A28"/>
    <w:rsid w:val="005E211F"/>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59FF"/>
    <w:rsid w:val="007506D6"/>
    <w:rsid w:val="007547C8"/>
    <w:rsid w:val="00755ED6"/>
    <w:rsid w:val="007623D6"/>
    <w:rsid w:val="00777F4B"/>
    <w:rsid w:val="00782343"/>
    <w:rsid w:val="00782A10"/>
    <w:rsid w:val="00783D75"/>
    <w:rsid w:val="007879C2"/>
    <w:rsid w:val="00795734"/>
    <w:rsid w:val="007B581E"/>
    <w:rsid w:val="007B5ECA"/>
    <w:rsid w:val="007B6D4A"/>
    <w:rsid w:val="007C4A23"/>
    <w:rsid w:val="007C4E84"/>
    <w:rsid w:val="007D1E79"/>
    <w:rsid w:val="007D2AC7"/>
    <w:rsid w:val="007D3787"/>
    <w:rsid w:val="007D5626"/>
    <w:rsid w:val="007E762F"/>
    <w:rsid w:val="007E7FE8"/>
    <w:rsid w:val="007F239E"/>
    <w:rsid w:val="007F6885"/>
    <w:rsid w:val="007F77B9"/>
    <w:rsid w:val="00803194"/>
    <w:rsid w:val="0080455F"/>
    <w:rsid w:val="00812F8F"/>
    <w:rsid w:val="008167AE"/>
    <w:rsid w:val="008203B7"/>
    <w:rsid w:val="00820468"/>
    <w:rsid w:val="00822133"/>
    <w:rsid w:val="0083163B"/>
    <w:rsid w:val="00833D80"/>
    <w:rsid w:val="008417FB"/>
    <w:rsid w:val="00843C07"/>
    <w:rsid w:val="0084537A"/>
    <w:rsid w:val="00845AB8"/>
    <w:rsid w:val="008473AE"/>
    <w:rsid w:val="008553B5"/>
    <w:rsid w:val="00864FA2"/>
    <w:rsid w:val="00865617"/>
    <w:rsid w:val="008704F3"/>
    <w:rsid w:val="00871730"/>
    <w:rsid w:val="00874EEA"/>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6000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48FB"/>
    <w:rsid w:val="009D035A"/>
    <w:rsid w:val="009D0E05"/>
    <w:rsid w:val="009D7496"/>
    <w:rsid w:val="009E1148"/>
    <w:rsid w:val="009E2816"/>
    <w:rsid w:val="009E3DB3"/>
    <w:rsid w:val="009E4191"/>
    <w:rsid w:val="009E55EA"/>
    <w:rsid w:val="009F0810"/>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0EC9"/>
    <w:rsid w:val="00AD398B"/>
    <w:rsid w:val="00AD4565"/>
    <w:rsid w:val="00AD57CA"/>
    <w:rsid w:val="00AE5F7C"/>
    <w:rsid w:val="00AF0E8B"/>
    <w:rsid w:val="00AF11CE"/>
    <w:rsid w:val="00AF163C"/>
    <w:rsid w:val="00AF2C95"/>
    <w:rsid w:val="00AF7CA0"/>
    <w:rsid w:val="00B00BA0"/>
    <w:rsid w:val="00B042F6"/>
    <w:rsid w:val="00B04CE0"/>
    <w:rsid w:val="00B072C8"/>
    <w:rsid w:val="00B07E11"/>
    <w:rsid w:val="00B10FF9"/>
    <w:rsid w:val="00B11CBC"/>
    <w:rsid w:val="00B145D5"/>
    <w:rsid w:val="00B1490D"/>
    <w:rsid w:val="00B24AE1"/>
    <w:rsid w:val="00B44D73"/>
    <w:rsid w:val="00B45503"/>
    <w:rsid w:val="00B4781B"/>
    <w:rsid w:val="00B542F4"/>
    <w:rsid w:val="00B54BBA"/>
    <w:rsid w:val="00B61673"/>
    <w:rsid w:val="00B631F5"/>
    <w:rsid w:val="00B63D9E"/>
    <w:rsid w:val="00B70181"/>
    <w:rsid w:val="00B8039D"/>
    <w:rsid w:val="00B87482"/>
    <w:rsid w:val="00B93267"/>
    <w:rsid w:val="00B97348"/>
    <w:rsid w:val="00B97422"/>
    <w:rsid w:val="00BA4610"/>
    <w:rsid w:val="00BB154C"/>
    <w:rsid w:val="00BD3FCB"/>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93FE0"/>
    <w:rsid w:val="00DA26CE"/>
    <w:rsid w:val="00DA44C0"/>
    <w:rsid w:val="00DB0170"/>
    <w:rsid w:val="00DB3155"/>
    <w:rsid w:val="00DB3203"/>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96C81"/>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7A1"/>
    <w:rsid w:val="00F11803"/>
    <w:rsid w:val="00F22060"/>
    <w:rsid w:val="00F25416"/>
    <w:rsid w:val="00F43936"/>
    <w:rsid w:val="00F461ED"/>
    <w:rsid w:val="00F46FF0"/>
    <w:rsid w:val="00F5194C"/>
    <w:rsid w:val="00F55989"/>
    <w:rsid w:val="00F6274F"/>
    <w:rsid w:val="00F6300C"/>
    <w:rsid w:val="00F63472"/>
    <w:rsid w:val="00F70DBF"/>
    <w:rsid w:val="00F73B25"/>
    <w:rsid w:val="00F74860"/>
    <w:rsid w:val="00F85687"/>
    <w:rsid w:val="00F94C31"/>
    <w:rsid w:val="00FA1389"/>
    <w:rsid w:val="00FB16F7"/>
    <w:rsid w:val="00FB364A"/>
    <w:rsid w:val="00FB3F76"/>
    <w:rsid w:val="00FB57B1"/>
    <w:rsid w:val="00FC3D7B"/>
    <w:rsid w:val="00FC4772"/>
    <w:rsid w:val="00FC74D0"/>
    <w:rsid w:val="00FD0DBE"/>
    <w:rsid w:val="00FD7352"/>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BD3FCB"/>
  </w:style>
  <w:style w:type="character" w:customStyle="1" w:styleId="eop">
    <w:name w:val="eop"/>
    <w:basedOn w:val="DefaultParagraphFont"/>
    <w:rsid w:val="00526E77"/>
  </w:style>
  <w:style w:type="paragraph" w:customStyle="1" w:styleId="paragraph">
    <w:name w:val="paragraph"/>
    <w:basedOn w:val="Normal"/>
    <w:rsid w:val="00DB3203"/>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778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894">
          <w:marLeft w:val="0"/>
          <w:marRight w:val="0"/>
          <w:marTop w:val="0"/>
          <w:marBottom w:val="0"/>
          <w:divBdr>
            <w:top w:val="none" w:sz="0" w:space="0" w:color="auto"/>
            <w:left w:val="none" w:sz="0" w:space="0" w:color="auto"/>
            <w:bottom w:val="none" w:sz="0" w:space="0" w:color="auto"/>
            <w:right w:val="none" w:sz="0" w:space="0" w:color="auto"/>
          </w:divBdr>
        </w:div>
        <w:div w:id="49349766">
          <w:marLeft w:val="0"/>
          <w:marRight w:val="0"/>
          <w:marTop w:val="0"/>
          <w:marBottom w:val="0"/>
          <w:divBdr>
            <w:top w:val="none" w:sz="0" w:space="0" w:color="auto"/>
            <w:left w:val="none" w:sz="0" w:space="0" w:color="auto"/>
            <w:bottom w:val="none" w:sz="0" w:space="0" w:color="auto"/>
            <w:right w:val="none" w:sz="0" w:space="0" w:color="auto"/>
          </w:divBdr>
        </w:div>
        <w:div w:id="57293059">
          <w:marLeft w:val="0"/>
          <w:marRight w:val="0"/>
          <w:marTop w:val="0"/>
          <w:marBottom w:val="0"/>
          <w:divBdr>
            <w:top w:val="none" w:sz="0" w:space="0" w:color="auto"/>
            <w:left w:val="none" w:sz="0" w:space="0" w:color="auto"/>
            <w:bottom w:val="none" w:sz="0" w:space="0" w:color="auto"/>
            <w:right w:val="none" w:sz="0" w:space="0" w:color="auto"/>
          </w:divBdr>
        </w:div>
        <w:div w:id="866990222">
          <w:marLeft w:val="0"/>
          <w:marRight w:val="0"/>
          <w:marTop w:val="0"/>
          <w:marBottom w:val="0"/>
          <w:divBdr>
            <w:top w:val="none" w:sz="0" w:space="0" w:color="auto"/>
            <w:left w:val="none" w:sz="0" w:space="0" w:color="auto"/>
            <w:bottom w:val="none" w:sz="0" w:space="0" w:color="auto"/>
            <w:right w:val="none" w:sz="0" w:space="0" w:color="auto"/>
          </w:divBdr>
        </w:div>
        <w:div w:id="1432504455">
          <w:marLeft w:val="0"/>
          <w:marRight w:val="0"/>
          <w:marTop w:val="0"/>
          <w:marBottom w:val="0"/>
          <w:divBdr>
            <w:top w:val="none" w:sz="0" w:space="0" w:color="auto"/>
            <w:left w:val="none" w:sz="0" w:space="0" w:color="auto"/>
            <w:bottom w:val="none" w:sz="0" w:space="0" w:color="auto"/>
            <w:right w:val="none" w:sz="0" w:space="0" w:color="auto"/>
          </w:divBdr>
          <w:divsChild>
            <w:div w:id="932010973">
              <w:marLeft w:val="-75"/>
              <w:marRight w:val="0"/>
              <w:marTop w:val="30"/>
              <w:marBottom w:val="30"/>
              <w:divBdr>
                <w:top w:val="none" w:sz="0" w:space="0" w:color="auto"/>
                <w:left w:val="none" w:sz="0" w:space="0" w:color="auto"/>
                <w:bottom w:val="none" w:sz="0" w:space="0" w:color="auto"/>
                <w:right w:val="none" w:sz="0" w:space="0" w:color="auto"/>
              </w:divBdr>
              <w:divsChild>
                <w:div w:id="1400667969">
                  <w:marLeft w:val="0"/>
                  <w:marRight w:val="0"/>
                  <w:marTop w:val="0"/>
                  <w:marBottom w:val="0"/>
                  <w:divBdr>
                    <w:top w:val="none" w:sz="0" w:space="0" w:color="auto"/>
                    <w:left w:val="none" w:sz="0" w:space="0" w:color="auto"/>
                    <w:bottom w:val="none" w:sz="0" w:space="0" w:color="auto"/>
                    <w:right w:val="none" w:sz="0" w:space="0" w:color="auto"/>
                  </w:divBdr>
                  <w:divsChild>
                    <w:div w:id="843668212">
                      <w:marLeft w:val="0"/>
                      <w:marRight w:val="0"/>
                      <w:marTop w:val="0"/>
                      <w:marBottom w:val="0"/>
                      <w:divBdr>
                        <w:top w:val="none" w:sz="0" w:space="0" w:color="auto"/>
                        <w:left w:val="none" w:sz="0" w:space="0" w:color="auto"/>
                        <w:bottom w:val="none" w:sz="0" w:space="0" w:color="auto"/>
                        <w:right w:val="none" w:sz="0" w:space="0" w:color="auto"/>
                      </w:divBdr>
                    </w:div>
                  </w:divsChild>
                </w:div>
                <w:div w:id="1457525301">
                  <w:marLeft w:val="0"/>
                  <w:marRight w:val="0"/>
                  <w:marTop w:val="0"/>
                  <w:marBottom w:val="0"/>
                  <w:divBdr>
                    <w:top w:val="none" w:sz="0" w:space="0" w:color="auto"/>
                    <w:left w:val="none" w:sz="0" w:space="0" w:color="auto"/>
                    <w:bottom w:val="none" w:sz="0" w:space="0" w:color="auto"/>
                    <w:right w:val="none" w:sz="0" w:space="0" w:color="auto"/>
                  </w:divBdr>
                  <w:divsChild>
                    <w:div w:id="60447255">
                      <w:marLeft w:val="0"/>
                      <w:marRight w:val="0"/>
                      <w:marTop w:val="0"/>
                      <w:marBottom w:val="0"/>
                      <w:divBdr>
                        <w:top w:val="none" w:sz="0" w:space="0" w:color="auto"/>
                        <w:left w:val="none" w:sz="0" w:space="0" w:color="auto"/>
                        <w:bottom w:val="none" w:sz="0" w:space="0" w:color="auto"/>
                        <w:right w:val="none" w:sz="0" w:space="0" w:color="auto"/>
                      </w:divBdr>
                    </w:div>
                  </w:divsChild>
                </w:div>
                <w:div w:id="106974991">
                  <w:marLeft w:val="0"/>
                  <w:marRight w:val="0"/>
                  <w:marTop w:val="0"/>
                  <w:marBottom w:val="0"/>
                  <w:divBdr>
                    <w:top w:val="none" w:sz="0" w:space="0" w:color="auto"/>
                    <w:left w:val="none" w:sz="0" w:space="0" w:color="auto"/>
                    <w:bottom w:val="none" w:sz="0" w:space="0" w:color="auto"/>
                    <w:right w:val="none" w:sz="0" w:space="0" w:color="auto"/>
                  </w:divBdr>
                  <w:divsChild>
                    <w:div w:id="160701729">
                      <w:marLeft w:val="0"/>
                      <w:marRight w:val="0"/>
                      <w:marTop w:val="0"/>
                      <w:marBottom w:val="0"/>
                      <w:divBdr>
                        <w:top w:val="none" w:sz="0" w:space="0" w:color="auto"/>
                        <w:left w:val="none" w:sz="0" w:space="0" w:color="auto"/>
                        <w:bottom w:val="none" w:sz="0" w:space="0" w:color="auto"/>
                        <w:right w:val="none" w:sz="0" w:space="0" w:color="auto"/>
                      </w:divBdr>
                    </w:div>
                  </w:divsChild>
                </w:div>
                <w:div w:id="83191319">
                  <w:marLeft w:val="0"/>
                  <w:marRight w:val="0"/>
                  <w:marTop w:val="0"/>
                  <w:marBottom w:val="0"/>
                  <w:divBdr>
                    <w:top w:val="none" w:sz="0" w:space="0" w:color="auto"/>
                    <w:left w:val="none" w:sz="0" w:space="0" w:color="auto"/>
                    <w:bottom w:val="none" w:sz="0" w:space="0" w:color="auto"/>
                    <w:right w:val="none" w:sz="0" w:space="0" w:color="auto"/>
                  </w:divBdr>
                  <w:divsChild>
                    <w:div w:id="482891188">
                      <w:marLeft w:val="0"/>
                      <w:marRight w:val="0"/>
                      <w:marTop w:val="0"/>
                      <w:marBottom w:val="0"/>
                      <w:divBdr>
                        <w:top w:val="none" w:sz="0" w:space="0" w:color="auto"/>
                        <w:left w:val="none" w:sz="0" w:space="0" w:color="auto"/>
                        <w:bottom w:val="none" w:sz="0" w:space="0" w:color="auto"/>
                        <w:right w:val="none" w:sz="0" w:space="0" w:color="auto"/>
                      </w:divBdr>
                    </w:div>
                  </w:divsChild>
                </w:div>
                <w:div w:id="1300383223">
                  <w:marLeft w:val="0"/>
                  <w:marRight w:val="0"/>
                  <w:marTop w:val="0"/>
                  <w:marBottom w:val="0"/>
                  <w:divBdr>
                    <w:top w:val="none" w:sz="0" w:space="0" w:color="auto"/>
                    <w:left w:val="none" w:sz="0" w:space="0" w:color="auto"/>
                    <w:bottom w:val="none" w:sz="0" w:space="0" w:color="auto"/>
                    <w:right w:val="none" w:sz="0" w:space="0" w:color="auto"/>
                  </w:divBdr>
                  <w:divsChild>
                    <w:div w:id="551893852">
                      <w:marLeft w:val="0"/>
                      <w:marRight w:val="0"/>
                      <w:marTop w:val="0"/>
                      <w:marBottom w:val="0"/>
                      <w:divBdr>
                        <w:top w:val="none" w:sz="0" w:space="0" w:color="auto"/>
                        <w:left w:val="none" w:sz="0" w:space="0" w:color="auto"/>
                        <w:bottom w:val="none" w:sz="0" w:space="0" w:color="auto"/>
                        <w:right w:val="none" w:sz="0" w:space="0" w:color="auto"/>
                      </w:divBdr>
                    </w:div>
                  </w:divsChild>
                </w:div>
                <w:div w:id="1796941411">
                  <w:marLeft w:val="0"/>
                  <w:marRight w:val="0"/>
                  <w:marTop w:val="0"/>
                  <w:marBottom w:val="0"/>
                  <w:divBdr>
                    <w:top w:val="none" w:sz="0" w:space="0" w:color="auto"/>
                    <w:left w:val="none" w:sz="0" w:space="0" w:color="auto"/>
                    <w:bottom w:val="none" w:sz="0" w:space="0" w:color="auto"/>
                    <w:right w:val="none" w:sz="0" w:space="0" w:color="auto"/>
                  </w:divBdr>
                  <w:divsChild>
                    <w:div w:id="719405277">
                      <w:marLeft w:val="0"/>
                      <w:marRight w:val="0"/>
                      <w:marTop w:val="0"/>
                      <w:marBottom w:val="0"/>
                      <w:divBdr>
                        <w:top w:val="none" w:sz="0" w:space="0" w:color="auto"/>
                        <w:left w:val="none" w:sz="0" w:space="0" w:color="auto"/>
                        <w:bottom w:val="none" w:sz="0" w:space="0" w:color="auto"/>
                        <w:right w:val="none" w:sz="0" w:space="0" w:color="auto"/>
                      </w:divBdr>
                    </w:div>
                  </w:divsChild>
                </w:div>
                <w:div w:id="161822664">
                  <w:marLeft w:val="0"/>
                  <w:marRight w:val="0"/>
                  <w:marTop w:val="0"/>
                  <w:marBottom w:val="0"/>
                  <w:divBdr>
                    <w:top w:val="none" w:sz="0" w:space="0" w:color="auto"/>
                    <w:left w:val="none" w:sz="0" w:space="0" w:color="auto"/>
                    <w:bottom w:val="none" w:sz="0" w:space="0" w:color="auto"/>
                    <w:right w:val="none" w:sz="0" w:space="0" w:color="auto"/>
                  </w:divBdr>
                  <w:divsChild>
                    <w:div w:id="783961277">
                      <w:marLeft w:val="0"/>
                      <w:marRight w:val="0"/>
                      <w:marTop w:val="0"/>
                      <w:marBottom w:val="0"/>
                      <w:divBdr>
                        <w:top w:val="none" w:sz="0" w:space="0" w:color="auto"/>
                        <w:left w:val="none" w:sz="0" w:space="0" w:color="auto"/>
                        <w:bottom w:val="none" w:sz="0" w:space="0" w:color="auto"/>
                        <w:right w:val="none" w:sz="0" w:space="0" w:color="auto"/>
                      </w:divBdr>
                    </w:div>
                  </w:divsChild>
                </w:div>
                <w:div w:id="223681425">
                  <w:marLeft w:val="0"/>
                  <w:marRight w:val="0"/>
                  <w:marTop w:val="0"/>
                  <w:marBottom w:val="0"/>
                  <w:divBdr>
                    <w:top w:val="none" w:sz="0" w:space="0" w:color="auto"/>
                    <w:left w:val="none" w:sz="0" w:space="0" w:color="auto"/>
                    <w:bottom w:val="none" w:sz="0" w:space="0" w:color="auto"/>
                    <w:right w:val="none" w:sz="0" w:space="0" w:color="auto"/>
                  </w:divBdr>
                  <w:divsChild>
                    <w:div w:id="2146119050">
                      <w:marLeft w:val="0"/>
                      <w:marRight w:val="0"/>
                      <w:marTop w:val="0"/>
                      <w:marBottom w:val="0"/>
                      <w:divBdr>
                        <w:top w:val="none" w:sz="0" w:space="0" w:color="auto"/>
                        <w:left w:val="none" w:sz="0" w:space="0" w:color="auto"/>
                        <w:bottom w:val="none" w:sz="0" w:space="0" w:color="auto"/>
                        <w:right w:val="none" w:sz="0" w:space="0" w:color="auto"/>
                      </w:divBdr>
                    </w:div>
                  </w:divsChild>
                </w:div>
                <w:div w:id="612513804">
                  <w:marLeft w:val="0"/>
                  <w:marRight w:val="0"/>
                  <w:marTop w:val="0"/>
                  <w:marBottom w:val="0"/>
                  <w:divBdr>
                    <w:top w:val="none" w:sz="0" w:space="0" w:color="auto"/>
                    <w:left w:val="none" w:sz="0" w:space="0" w:color="auto"/>
                    <w:bottom w:val="none" w:sz="0" w:space="0" w:color="auto"/>
                    <w:right w:val="none" w:sz="0" w:space="0" w:color="auto"/>
                  </w:divBdr>
                  <w:divsChild>
                    <w:div w:id="614409139">
                      <w:marLeft w:val="0"/>
                      <w:marRight w:val="0"/>
                      <w:marTop w:val="0"/>
                      <w:marBottom w:val="0"/>
                      <w:divBdr>
                        <w:top w:val="none" w:sz="0" w:space="0" w:color="auto"/>
                        <w:left w:val="none" w:sz="0" w:space="0" w:color="auto"/>
                        <w:bottom w:val="none" w:sz="0" w:space="0" w:color="auto"/>
                        <w:right w:val="none" w:sz="0" w:space="0" w:color="auto"/>
                      </w:divBdr>
                    </w:div>
                  </w:divsChild>
                </w:div>
                <w:div w:id="1614362914">
                  <w:marLeft w:val="0"/>
                  <w:marRight w:val="0"/>
                  <w:marTop w:val="0"/>
                  <w:marBottom w:val="0"/>
                  <w:divBdr>
                    <w:top w:val="none" w:sz="0" w:space="0" w:color="auto"/>
                    <w:left w:val="none" w:sz="0" w:space="0" w:color="auto"/>
                    <w:bottom w:val="none" w:sz="0" w:space="0" w:color="auto"/>
                    <w:right w:val="none" w:sz="0" w:space="0" w:color="auto"/>
                  </w:divBdr>
                  <w:divsChild>
                    <w:div w:id="1056513184">
                      <w:marLeft w:val="0"/>
                      <w:marRight w:val="0"/>
                      <w:marTop w:val="0"/>
                      <w:marBottom w:val="0"/>
                      <w:divBdr>
                        <w:top w:val="none" w:sz="0" w:space="0" w:color="auto"/>
                        <w:left w:val="none" w:sz="0" w:space="0" w:color="auto"/>
                        <w:bottom w:val="none" w:sz="0" w:space="0" w:color="auto"/>
                        <w:right w:val="none" w:sz="0" w:space="0" w:color="auto"/>
                      </w:divBdr>
                    </w:div>
                    <w:div w:id="922568157">
                      <w:marLeft w:val="0"/>
                      <w:marRight w:val="0"/>
                      <w:marTop w:val="0"/>
                      <w:marBottom w:val="0"/>
                      <w:divBdr>
                        <w:top w:val="none" w:sz="0" w:space="0" w:color="auto"/>
                        <w:left w:val="none" w:sz="0" w:space="0" w:color="auto"/>
                        <w:bottom w:val="none" w:sz="0" w:space="0" w:color="auto"/>
                        <w:right w:val="none" w:sz="0" w:space="0" w:color="auto"/>
                      </w:divBdr>
                    </w:div>
                    <w:div w:id="1207449965">
                      <w:marLeft w:val="0"/>
                      <w:marRight w:val="0"/>
                      <w:marTop w:val="0"/>
                      <w:marBottom w:val="0"/>
                      <w:divBdr>
                        <w:top w:val="none" w:sz="0" w:space="0" w:color="auto"/>
                        <w:left w:val="none" w:sz="0" w:space="0" w:color="auto"/>
                        <w:bottom w:val="none" w:sz="0" w:space="0" w:color="auto"/>
                        <w:right w:val="none" w:sz="0" w:space="0" w:color="auto"/>
                      </w:divBdr>
                    </w:div>
                    <w:div w:id="605045876">
                      <w:marLeft w:val="0"/>
                      <w:marRight w:val="0"/>
                      <w:marTop w:val="0"/>
                      <w:marBottom w:val="0"/>
                      <w:divBdr>
                        <w:top w:val="none" w:sz="0" w:space="0" w:color="auto"/>
                        <w:left w:val="none" w:sz="0" w:space="0" w:color="auto"/>
                        <w:bottom w:val="none" w:sz="0" w:space="0" w:color="auto"/>
                        <w:right w:val="none" w:sz="0" w:space="0" w:color="auto"/>
                      </w:divBdr>
                    </w:div>
                    <w:div w:id="970597227">
                      <w:marLeft w:val="0"/>
                      <w:marRight w:val="0"/>
                      <w:marTop w:val="0"/>
                      <w:marBottom w:val="0"/>
                      <w:divBdr>
                        <w:top w:val="none" w:sz="0" w:space="0" w:color="auto"/>
                        <w:left w:val="none" w:sz="0" w:space="0" w:color="auto"/>
                        <w:bottom w:val="none" w:sz="0" w:space="0" w:color="auto"/>
                        <w:right w:val="none" w:sz="0" w:space="0" w:color="auto"/>
                      </w:divBdr>
                    </w:div>
                    <w:div w:id="1540774630">
                      <w:marLeft w:val="0"/>
                      <w:marRight w:val="0"/>
                      <w:marTop w:val="0"/>
                      <w:marBottom w:val="0"/>
                      <w:divBdr>
                        <w:top w:val="none" w:sz="0" w:space="0" w:color="auto"/>
                        <w:left w:val="none" w:sz="0" w:space="0" w:color="auto"/>
                        <w:bottom w:val="none" w:sz="0" w:space="0" w:color="auto"/>
                        <w:right w:val="none" w:sz="0" w:space="0" w:color="auto"/>
                      </w:divBdr>
                    </w:div>
                    <w:div w:id="1041902121">
                      <w:marLeft w:val="0"/>
                      <w:marRight w:val="0"/>
                      <w:marTop w:val="0"/>
                      <w:marBottom w:val="0"/>
                      <w:divBdr>
                        <w:top w:val="none" w:sz="0" w:space="0" w:color="auto"/>
                        <w:left w:val="none" w:sz="0" w:space="0" w:color="auto"/>
                        <w:bottom w:val="none" w:sz="0" w:space="0" w:color="auto"/>
                        <w:right w:val="none" w:sz="0" w:space="0" w:color="auto"/>
                      </w:divBdr>
                    </w:div>
                    <w:div w:id="58745765">
                      <w:marLeft w:val="0"/>
                      <w:marRight w:val="0"/>
                      <w:marTop w:val="0"/>
                      <w:marBottom w:val="0"/>
                      <w:divBdr>
                        <w:top w:val="none" w:sz="0" w:space="0" w:color="auto"/>
                        <w:left w:val="none" w:sz="0" w:space="0" w:color="auto"/>
                        <w:bottom w:val="none" w:sz="0" w:space="0" w:color="auto"/>
                        <w:right w:val="none" w:sz="0" w:space="0" w:color="auto"/>
                      </w:divBdr>
                    </w:div>
                  </w:divsChild>
                </w:div>
                <w:div w:id="464740292">
                  <w:marLeft w:val="0"/>
                  <w:marRight w:val="0"/>
                  <w:marTop w:val="0"/>
                  <w:marBottom w:val="0"/>
                  <w:divBdr>
                    <w:top w:val="none" w:sz="0" w:space="0" w:color="auto"/>
                    <w:left w:val="none" w:sz="0" w:space="0" w:color="auto"/>
                    <w:bottom w:val="none" w:sz="0" w:space="0" w:color="auto"/>
                    <w:right w:val="none" w:sz="0" w:space="0" w:color="auto"/>
                  </w:divBdr>
                  <w:divsChild>
                    <w:div w:id="1829861705">
                      <w:marLeft w:val="0"/>
                      <w:marRight w:val="0"/>
                      <w:marTop w:val="0"/>
                      <w:marBottom w:val="0"/>
                      <w:divBdr>
                        <w:top w:val="none" w:sz="0" w:space="0" w:color="auto"/>
                        <w:left w:val="none" w:sz="0" w:space="0" w:color="auto"/>
                        <w:bottom w:val="none" w:sz="0" w:space="0" w:color="auto"/>
                        <w:right w:val="none" w:sz="0" w:space="0" w:color="auto"/>
                      </w:divBdr>
                    </w:div>
                  </w:divsChild>
                </w:div>
                <w:div w:id="186453098">
                  <w:marLeft w:val="0"/>
                  <w:marRight w:val="0"/>
                  <w:marTop w:val="0"/>
                  <w:marBottom w:val="0"/>
                  <w:divBdr>
                    <w:top w:val="none" w:sz="0" w:space="0" w:color="auto"/>
                    <w:left w:val="none" w:sz="0" w:space="0" w:color="auto"/>
                    <w:bottom w:val="none" w:sz="0" w:space="0" w:color="auto"/>
                    <w:right w:val="none" w:sz="0" w:space="0" w:color="auto"/>
                  </w:divBdr>
                  <w:divsChild>
                    <w:div w:id="2111076597">
                      <w:marLeft w:val="0"/>
                      <w:marRight w:val="0"/>
                      <w:marTop w:val="0"/>
                      <w:marBottom w:val="0"/>
                      <w:divBdr>
                        <w:top w:val="none" w:sz="0" w:space="0" w:color="auto"/>
                        <w:left w:val="none" w:sz="0" w:space="0" w:color="auto"/>
                        <w:bottom w:val="none" w:sz="0" w:space="0" w:color="auto"/>
                        <w:right w:val="none" w:sz="0" w:space="0" w:color="auto"/>
                      </w:divBdr>
                    </w:div>
                  </w:divsChild>
                </w:div>
                <w:div w:id="149561275">
                  <w:marLeft w:val="0"/>
                  <w:marRight w:val="0"/>
                  <w:marTop w:val="0"/>
                  <w:marBottom w:val="0"/>
                  <w:divBdr>
                    <w:top w:val="none" w:sz="0" w:space="0" w:color="auto"/>
                    <w:left w:val="none" w:sz="0" w:space="0" w:color="auto"/>
                    <w:bottom w:val="none" w:sz="0" w:space="0" w:color="auto"/>
                    <w:right w:val="none" w:sz="0" w:space="0" w:color="auto"/>
                  </w:divBdr>
                  <w:divsChild>
                    <w:div w:id="925116028">
                      <w:marLeft w:val="0"/>
                      <w:marRight w:val="0"/>
                      <w:marTop w:val="0"/>
                      <w:marBottom w:val="0"/>
                      <w:divBdr>
                        <w:top w:val="none" w:sz="0" w:space="0" w:color="auto"/>
                        <w:left w:val="none" w:sz="0" w:space="0" w:color="auto"/>
                        <w:bottom w:val="none" w:sz="0" w:space="0" w:color="auto"/>
                        <w:right w:val="none" w:sz="0" w:space="0" w:color="auto"/>
                      </w:divBdr>
                    </w:div>
                  </w:divsChild>
                </w:div>
                <w:div w:id="973370422">
                  <w:marLeft w:val="0"/>
                  <w:marRight w:val="0"/>
                  <w:marTop w:val="0"/>
                  <w:marBottom w:val="0"/>
                  <w:divBdr>
                    <w:top w:val="none" w:sz="0" w:space="0" w:color="auto"/>
                    <w:left w:val="none" w:sz="0" w:space="0" w:color="auto"/>
                    <w:bottom w:val="none" w:sz="0" w:space="0" w:color="auto"/>
                    <w:right w:val="none" w:sz="0" w:space="0" w:color="auto"/>
                  </w:divBdr>
                  <w:divsChild>
                    <w:div w:id="1311712552">
                      <w:marLeft w:val="0"/>
                      <w:marRight w:val="0"/>
                      <w:marTop w:val="0"/>
                      <w:marBottom w:val="0"/>
                      <w:divBdr>
                        <w:top w:val="none" w:sz="0" w:space="0" w:color="auto"/>
                        <w:left w:val="none" w:sz="0" w:space="0" w:color="auto"/>
                        <w:bottom w:val="none" w:sz="0" w:space="0" w:color="auto"/>
                        <w:right w:val="none" w:sz="0" w:space="0" w:color="auto"/>
                      </w:divBdr>
                    </w:div>
                    <w:div w:id="127165158">
                      <w:marLeft w:val="0"/>
                      <w:marRight w:val="0"/>
                      <w:marTop w:val="0"/>
                      <w:marBottom w:val="0"/>
                      <w:divBdr>
                        <w:top w:val="none" w:sz="0" w:space="0" w:color="auto"/>
                        <w:left w:val="none" w:sz="0" w:space="0" w:color="auto"/>
                        <w:bottom w:val="none" w:sz="0" w:space="0" w:color="auto"/>
                        <w:right w:val="none" w:sz="0" w:space="0" w:color="auto"/>
                      </w:divBdr>
                    </w:div>
                  </w:divsChild>
                </w:div>
                <w:div w:id="1656757530">
                  <w:marLeft w:val="0"/>
                  <w:marRight w:val="0"/>
                  <w:marTop w:val="0"/>
                  <w:marBottom w:val="0"/>
                  <w:divBdr>
                    <w:top w:val="none" w:sz="0" w:space="0" w:color="auto"/>
                    <w:left w:val="none" w:sz="0" w:space="0" w:color="auto"/>
                    <w:bottom w:val="none" w:sz="0" w:space="0" w:color="auto"/>
                    <w:right w:val="none" w:sz="0" w:space="0" w:color="auto"/>
                  </w:divBdr>
                  <w:divsChild>
                    <w:div w:id="1511606533">
                      <w:marLeft w:val="0"/>
                      <w:marRight w:val="0"/>
                      <w:marTop w:val="0"/>
                      <w:marBottom w:val="0"/>
                      <w:divBdr>
                        <w:top w:val="none" w:sz="0" w:space="0" w:color="auto"/>
                        <w:left w:val="none" w:sz="0" w:space="0" w:color="auto"/>
                        <w:bottom w:val="none" w:sz="0" w:space="0" w:color="auto"/>
                        <w:right w:val="none" w:sz="0" w:space="0" w:color="auto"/>
                      </w:divBdr>
                    </w:div>
                  </w:divsChild>
                </w:div>
                <w:div w:id="2142840665">
                  <w:marLeft w:val="0"/>
                  <w:marRight w:val="0"/>
                  <w:marTop w:val="0"/>
                  <w:marBottom w:val="0"/>
                  <w:divBdr>
                    <w:top w:val="none" w:sz="0" w:space="0" w:color="auto"/>
                    <w:left w:val="none" w:sz="0" w:space="0" w:color="auto"/>
                    <w:bottom w:val="none" w:sz="0" w:space="0" w:color="auto"/>
                    <w:right w:val="none" w:sz="0" w:space="0" w:color="auto"/>
                  </w:divBdr>
                  <w:divsChild>
                    <w:div w:id="1927179478">
                      <w:marLeft w:val="0"/>
                      <w:marRight w:val="0"/>
                      <w:marTop w:val="0"/>
                      <w:marBottom w:val="0"/>
                      <w:divBdr>
                        <w:top w:val="none" w:sz="0" w:space="0" w:color="auto"/>
                        <w:left w:val="none" w:sz="0" w:space="0" w:color="auto"/>
                        <w:bottom w:val="none" w:sz="0" w:space="0" w:color="auto"/>
                        <w:right w:val="none" w:sz="0" w:space="0" w:color="auto"/>
                      </w:divBdr>
                    </w:div>
                  </w:divsChild>
                </w:div>
                <w:div w:id="107092018">
                  <w:marLeft w:val="0"/>
                  <w:marRight w:val="0"/>
                  <w:marTop w:val="0"/>
                  <w:marBottom w:val="0"/>
                  <w:divBdr>
                    <w:top w:val="none" w:sz="0" w:space="0" w:color="auto"/>
                    <w:left w:val="none" w:sz="0" w:space="0" w:color="auto"/>
                    <w:bottom w:val="none" w:sz="0" w:space="0" w:color="auto"/>
                    <w:right w:val="none" w:sz="0" w:space="0" w:color="auto"/>
                  </w:divBdr>
                  <w:divsChild>
                    <w:div w:id="62417674">
                      <w:marLeft w:val="0"/>
                      <w:marRight w:val="0"/>
                      <w:marTop w:val="0"/>
                      <w:marBottom w:val="0"/>
                      <w:divBdr>
                        <w:top w:val="none" w:sz="0" w:space="0" w:color="auto"/>
                        <w:left w:val="none" w:sz="0" w:space="0" w:color="auto"/>
                        <w:bottom w:val="none" w:sz="0" w:space="0" w:color="auto"/>
                        <w:right w:val="none" w:sz="0" w:space="0" w:color="auto"/>
                      </w:divBdr>
                    </w:div>
                  </w:divsChild>
                </w:div>
                <w:div w:id="719092466">
                  <w:marLeft w:val="0"/>
                  <w:marRight w:val="0"/>
                  <w:marTop w:val="0"/>
                  <w:marBottom w:val="0"/>
                  <w:divBdr>
                    <w:top w:val="none" w:sz="0" w:space="0" w:color="auto"/>
                    <w:left w:val="none" w:sz="0" w:space="0" w:color="auto"/>
                    <w:bottom w:val="none" w:sz="0" w:space="0" w:color="auto"/>
                    <w:right w:val="none" w:sz="0" w:space="0" w:color="auto"/>
                  </w:divBdr>
                  <w:divsChild>
                    <w:div w:id="869075813">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0"/>
                  <w:marBottom w:val="0"/>
                  <w:divBdr>
                    <w:top w:val="none" w:sz="0" w:space="0" w:color="auto"/>
                    <w:left w:val="none" w:sz="0" w:space="0" w:color="auto"/>
                    <w:bottom w:val="none" w:sz="0" w:space="0" w:color="auto"/>
                    <w:right w:val="none" w:sz="0" w:space="0" w:color="auto"/>
                  </w:divBdr>
                  <w:divsChild>
                    <w:div w:id="12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176">
          <w:marLeft w:val="0"/>
          <w:marRight w:val="0"/>
          <w:marTop w:val="0"/>
          <w:marBottom w:val="0"/>
          <w:divBdr>
            <w:top w:val="none" w:sz="0" w:space="0" w:color="auto"/>
            <w:left w:val="none" w:sz="0" w:space="0" w:color="auto"/>
            <w:bottom w:val="none" w:sz="0" w:space="0" w:color="auto"/>
            <w:right w:val="none" w:sz="0" w:space="0" w:color="auto"/>
          </w:divBdr>
        </w:div>
        <w:div w:id="23528549">
          <w:marLeft w:val="0"/>
          <w:marRight w:val="0"/>
          <w:marTop w:val="0"/>
          <w:marBottom w:val="0"/>
          <w:divBdr>
            <w:top w:val="none" w:sz="0" w:space="0" w:color="auto"/>
            <w:left w:val="none" w:sz="0" w:space="0" w:color="auto"/>
            <w:bottom w:val="none" w:sz="0" w:space="0" w:color="auto"/>
            <w:right w:val="none" w:sz="0" w:space="0" w:color="auto"/>
          </w:divBdr>
        </w:div>
        <w:div w:id="271666309">
          <w:marLeft w:val="0"/>
          <w:marRight w:val="0"/>
          <w:marTop w:val="0"/>
          <w:marBottom w:val="0"/>
          <w:divBdr>
            <w:top w:val="none" w:sz="0" w:space="0" w:color="auto"/>
            <w:left w:val="none" w:sz="0" w:space="0" w:color="auto"/>
            <w:bottom w:val="none" w:sz="0" w:space="0" w:color="auto"/>
            <w:right w:val="none" w:sz="0" w:space="0" w:color="auto"/>
          </w:divBdr>
        </w:div>
        <w:div w:id="656881957">
          <w:marLeft w:val="0"/>
          <w:marRight w:val="0"/>
          <w:marTop w:val="0"/>
          <w:marBottom w:val="0"/>
          <w:divBdr>
            <w:top w:val="none" w:sz="0" w:space="0" w:color="auto"/>
            <w:left w:val="none" w:sz="0" w:space="0" w:color="auto"/>
            <w:bottom w:val="none" w:sz="0" w:space="0" w:color="auto"/>
            <w:right w:val="none" w:sz="0" w:space="0" w:color="auto"/>
          </w:divBdr>
        </w:div>
        <w:div w:id="1633360463">
          <w:marLeft w:val="0"/>
          <w:marRight w:val="0"/>
          <w:marTop w:val="0"/>
          <w:marBottom w:val="0"/>
          <w:divBdr>
            <w:top w:val="none" w:sz="0" w:space="0" w:color="auto"/>
            <w:left w:val="none" w:sz="0" w:space="0" w:color="auto"/>
            <w:bottom w:val="none" w:sz="0" w:space="0" w:color="auto"/>
            <w:right w:val="none" w:sz="0" w:space="0" w:color="auto"/>
          </w:divBdr>
        </w:div>
        <w:div w:id="1586761295">
          <w:marLeft w:val="0"/>
          <w:marRight w:val="0"/>
          <w:marTop w:val="0"/>
          <w:marBottom w:val="0"/>
          <w:divBdr>
            <w:top w:val="none" w:sz="0" w:space="0" w:color="auto"/>
            <w:left w:val="none" w:sz="0" w:space="0" w:color="auto"/>
            <w:bottom w:val="none" w:sz="0" w:space="0" w:color="auto"/>
            <w:right w:val="none" w:sz="0" w:space="0" w:color="auto"/>
          </w:divBdr>
        </w:div>
        <w:div w:id="1980650178">
          <w:marLeft w:val="0"/>
          <w:marRight w:val="0"/>
          <w:marTop w:val="0"/>
          <w:marBottom w:val="0"/>
          <w:divBdr>
            <w:top w:val="none" w:sz="0" w:space="0" w:color="auto"/>
            <w:left w:val="none" w:sz="0" w:space="0" w:color="auto"/>
            <w:bottom w:val="none" w:sz="0" w:space="0" w:color="auto"/>
            <w:right w:val="none" w:sz="0" w:space="0" w:color="auto"/>
          </w:divBdr>
        </w:div>
        <w:div w:id="76177207">
          <w:marLeft w:val="0"/>
          <w:marRight w:val="0"/>
          <w:marTop w:val="0"/>
          <w:marBottom w:val="0"/>
          <w:divBdr>
            <w:top w:val="none" w:sz="0" w:space="0" w:color="auto"/>
            <w:left w:val="none" w:sz="0" w:space="0" w:color="auto"/>
            <w:bottom w:val="none" w:sz="0" w:space="0" w:color="auto"/>
            <w:right w:val="none" w:sz="0" w:space="0" w:color="auto"/>
          </w:divBdr>
        </w:div>
        <w:div w:id="1933581780">
          <w:marLeft w:val="0"/>
          <w:marRight w:val="0"/>
          <w:marTop w:val="0"/>
          <w:marBottom w:val="0"/>
          <w:divBdr>
            <w:top w:val="none" w:sz="0" w:space="0" w:color="auto"/>
            <w:left w:val="none" w:sz="0" w:space="0" w:color="auto"/>
            <w:bottom w:val="none" w:sz="0" w:space="0" w:color="auto"/>
            <w:right w:val="none" w:sz="0" w:space="0" w:color="auto"/>
          </w:divBdr>
          <w:divsChild>
            <w:div w:id="1518469877">
              <w:marLeft w:val="-75"/>
              <w:marRight w:val="0"/>
              <w:marTop w:val="30"/>
              <w:marBottom w:val="30"/>
              <w:divBdr>
                <w:top w:val="none" w:sz="0" w:space="0" w:color="auto"/>
                <w:left w:val="none" w:sz="0" w:space="0" w:color="auto"/>
                <w:bottom w:val="none" w:sz="0" w:space="0" w:color="auto"/>
                <w:right w:val="none" w:sz="0" w:space="0" w:color="auto"/>
              </w:divBdr>
              <w:divsChild>
                <w:div w:id="2090687779">
                  <w:marLeft w:val="0"/>
                  <w:marRight w:val="0"/>
                  <w:marTop w:val="0"/>
                  <w:marBottom w:val="0"/>
                  <w:divBdr>
                    <w:top w:val="none" w:sz="0" w:space="0" w:color="auto"/>
                    <w:left w:val="none" w:sz="0" w:space="0" w:color="auto"/>
                    <w:bottom w:val="none" w:sz="0" w:space="0" w:color="auto"/>
                    <w:right w:val="none" w:sz="0" w:space="0" w:color="auto"/>
                  </w:divBdr>
                  <w:divsChild>
                    <w:div w:id="1731462468">
                      <w:marLeft w:val="0"/>
                      <w:marRight w:val="0"/>
                      <w:marTop w:val="0"/>
                      <w:marBottom w:val="0"/>
                      <w:divBdr>
                        <w:top w:val="none" w:sz="0" w:space="0" w:color="auto"/>
                        <w:left w:val="none" w:sz="0" w:space="0" w:color="auto"/>
                        <w:bottom w:val="none" w:sz="0" w:space="0" w:color="auto"/>
                        <w:right w:val="none" w:sz="0" w:space="0" w:color="auto"/>
                      </w:divBdr>
                    </w:div>
                  </w:divsChild>
                </w:div>
                <w:div w:id="1524395234">
                  <w:marLeft w:val="0"/>
                  <w:marRight w:val="0"/>
                  <w:marTop w:val="0"/>
                  <w:marBottom w:val="0"/>
                  <w:divBdr>
                    <w:top w:val="none" w:sz="0" w:space="0" w:color="auto"/>
                    <w:left w:val="none" w:sz="0" w:space="0" w:color="auto"/>
                    <w:bottom w:val="none" w:sz="0" w:space="0" w:color="auto"/>
                    <w:right w:val="none" w:sz="0" w:space="0" w:color="auto"/>
                  </w:divBdr>
                  <w:divsChild>
                    <w:div w:id="573931324">
                      <w:marLeft w:val="0"/>
                      <w:marRight w:val="0"/>
                      <w:marTop w:val="0"/>
                      <w:marBottom w:val="0"/>
                      <w:divBdr>
                        <w:top w:val="none" w:sz="0" w:space="0" w:color="auto"/>
                        <w:left w:val="none" w:sz="0" w:space="0" w:color="auto"/>
                        <w:bottom w:val="none" w:sz="0" w:space="0" w:color="auto"/>
                        <w:right w:val="none" w:sz="0" w:space="0" w:color="auto"/>
                      </w:divBdr>
                    </w:div>
                  </w:divsChild>
                </w:div>
                <w:div w:id="81605629">
                  <w:marLeft w:val="0"/>
                  <w:marRight w:val="0"/>
                  <w:marTop w:val="0"/>
                  <w:marBottom w:val="0"/>
                  <w:divBdr>
                    <w:top w:val="none" w:sz="0" w:space="0" w:color="auto"/>
                    <w:left w:val="none" w:sz="0" w:space="0" w:color="auto"/>
                    <w:bottom w:val="none" w:sz="0" w:space="0" w:color="auto"/>
                    <w:right w:val="none" w:sz="0" w:space="0" w:color="auto"/>
                  </w:divBdr>
                  <w:divsChild>
                    <w:div w:id="1143159702">
                      <w:marLeft w:val="0"/>
                      <w:marRight w:val="0"/>
                      <w:marTop w:val="0"/>
                      <w:marBottom w:val="0"/>
                      <w:divBdr>
                        <w:top w:val="none" w:sz="0" w:space="0" w:color="auto"/>
                        <w:left w:val="none" w:sz="0" w:space="0" w:color="auto"/>
                        <w:bottom w:val="none" w:sz="0" w:space="0" w:color="auto"/>
                        <w:right w:val="none" w:sz="0" w:space="0" w:color="auto"/>
                      </w:divBdr>
                    </w:div>
                  </w:divsChild>
                </w:div>
                <w:div w:id="1701005794">
                  <w:marLeft w:val="0"/>
                  <w:marRight w:val="0"/>
                  <w:marTop w:val="0"/>
                  <w:marBottom w:val="0"/>
                  <w:divBdr>
                    <w:top w:val="none" w:sz="0" w:space="0" w:color="auto"/>
                    <w:left w:val="none" w:sz="0" w:space="0" w:color="auto"/>
                    <w:bottom w:val="none" w:sz="0" w:space="0" w:color="auto"/>
                    <w:right w:val="none" w:sz="0" w:space="0" w:color="auto"/>
                  </w:divBdr>
                  <w:divsChild>
                    <w:div w:id="140777586">
                      <w:marLeft w:val="0"/>
                      <w:marRight w:val="0"/>
                      <w:marTop w:val="0"/>
                      <w:marBottom w:val="0"/>
                      <w:divBdr>
                        <w:top w:val="none" w:sz="0" w:space="0" w:color="auto"/>
                        <w:left w:val="none" w:sz="0" w:space="0" w:color="auto"/>
                        <w:bottom w:val="none" w:sz="0" w:space="0" w:color="auto"/>
                        <w:right w:val="none" w:sz="0" w:space="0" w:color="auto"/>
                      </w:divBdr>
                    </w:div>
                  </w:divsChild>
                </w:div>
                <w:div w:id="1325937154">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sChild>
                </w:div>
                <w:div w:id="1785612238">
                  <w:marLeft w:val="0"/>
                  <w:marRight w:val="0"/>
                  <w:marTop w:val="0"/>
                  <w:marBottom w:val="0"/>
                  <w:divBdr>
                    <w:top w:val="none" w:sz="0" w:space="0" w:color="auto"/>
                    <w:left w:val="none" w:sz="0" w:space="0" w:color="auto"/>
                    <w:bottom w:val="none" w:sz="0" w:space="0" w:color="auto"/>
                    <w:right w:val="none" w:sz="0" w:space="0" w:color="auto"/>
                  </w:divBdr>
                  <w:divsChild>
                    <w:div w:id="384111330">
                      <w:marLeft w:val="0"/>
                      <w:marRight w:val="0"/>
                      <w:marTop w:val="0"/>
                      <w:marBottom w:val="0"/>
                      <w:divBdr>
                        <w:top w:val="none" w:sz="0" w:space="0" w:color="auto"/>
                        <w:left w:val="none" w:sz="0" w:space="0" w:color="auto"/>
                        <w:bottom w:val="none" w:sz="0" w:space="0" w:color="auto"/>
                        <w:right w:val="none" w:sz="0" w:space="0" w:color="auto"/>
                      </w:divBdr>
                    </w:div>
                  </w:divsChild>
                </w:div>
                <w:div w:id="1616671036">
                  <w:marLeft w:val="0"/>
                  <w:marRight w:val="0"/>
                  <w:marTop w:val="0"/>
                  <w:marBottom w:val="0"/>
                  <w:divBdr>
                    <w:top w:val="none" w:sz="0" w:space="0" w:color="auto"/>
                    <w:left w:val="none" w:sz="0" w:space="0" w:color="auto"/>
                    <w:bottom w:val="none" w:sz="0" w:space="0" w:color="auto"/>
                    <w:right w:val="none" w:sz="0" w:space="0" w:color="auto"/>
                  </w:divBdr>
                  <w:divsChild>
                    <w:div w:id="967126352">
                      <w:marLeft w:val="0"/>
                      <w:marRight w:val="0"/>
                      <w:marTop w:val="0"/>
                      <w:marBottom w:val="0"/>
                      <w:divBdr>
                        <w:top w:val="none" w:sz="0" w:space="0" w:color="auto"/>
                        <w:left w:val="none" w:sz="0" w:space="0" w:color="auto"/>
                        <w:bottom w:val="none" w:sz="0" w:space="0" w:color="auto"/>
                        <w:right w:val="none" w:sz="0" w:space="0" w:color="auto"/>
                      </w:divBdr>
                    </w:div>
                  </w:divsChild>
                </w:div>
                <w:div w:id="1694188909">
                  <w:marLeft w:val="0"/>
                  <w:marRight w:val="0"/>
                  <w:marTop w:val="0"/>
                  <w:marBottom w:val="0"/>
                  <w:divBdr>
                    <w:top w:val="none" w:sz="0" w:space="0" w:color="auto"/>
                    <w:left w:val="none" w:sz="0" w:space="0" w:color="auto"/>
                    <w:bottom w:val="none" w:sz="0" w:space="0" w:color="auto"/>
                    <w:right w:val="none" w:sz="0" w:space="0" w:color="auto"/>
                  </w:divBdr>
                  <w:divsChild>
                    <w:div w:id="807359880">
                      <w:marLeft w:val="0"/>
                      <w:marRight w:val="0"/>
                      <w:marTop w:val="0"/>
                      <w:marBottom w:val="0"/>
                      <w:divBdr>
                        <w:top w:val="none" w:sz="0" w:space="0" w:color="auto"/>
                        <w:left w:val="none" w:sz="0" w:space="0" w:color="auto"/>
                        <w:bottom w:val="none" w:sz="0" w:space="0" w:color="auto"/>
                        <w:right w:val="none" w:sz="0" w:space="0" w:color="auto"/>
                      </w:divBdr>
                    </w:div>
                  </w:divsChild>
                </w:div>
                <w:div w:id="510294212">
                  <w:marLeft w:val="0"/>
                  <w:marRight w:val="0"/>
                  <w:marTop w:val="0"/>
                  <w:marBottom w:val="0"/>
                  <w:divBdr>
                    <w:top w:val="none" w:sz="0" w:space="0" w:color="auto"/>
                    <w:left w:val="none" w:sz="0" w:space="0" w:color="auto"/>
                    <w:bottom w:val="none" w:sz="0" w:space="0" w:color="auto"/>
                    <w:right w:val="none" w:sz="0" w:space="0" w:color="auto"/>
                  </w:divBdr>
                  <w:divsChild>
                    <w:div w:id="2109276181">
                      <w:marLeft w:val="0"/>
                      <w:marRight w:val="0"/>
                      <w:marTop w:val="0"/>
                      <w:marBottom w:val="0"/>
                      <w:divBdr>
                        <w:top w:val="none" w:sz="0" w:space="0" w:color="auto"/>
                        <w:left w:val="none" w:sz="0" w:space="0" w:color="auto"/>
                        <w:bottom w:val="none" w:sz="0" w:space="0" w:color="auto"/>
                        <w:right w:val="none" w:sz="0" w:space="0" w:color="auto"/>
                      </w:divBdr>
                    </w:div>
                  </w:divsChild>
                </w:div>
                <w:div w:id="1306007114">
                  <w:marLeft w:val="0"/>
                  <w:marRight w:val="0"/>
                  <w:marTop w:val="0"/>
                  <w:marBottom w:val="0"/>
                  <w:divBdr>
                    <w:top w:val="none" w:sz="0" w:space="0" w:color="auto"/>
                    <w:left w:val="none" w:sz="0" w:space="0" w:color="auto"/>
                    <w:bottom w:val="none" w:sz="0" w:space="0" w:color="auto"/>
                    <w:right w:val="none" w:sz="0" w:space="0" w:color="auto"/>
                  </w:divBdr>
                  <w:divsChild>
                    <w:div w:id="685710156">
                      <w:marLeft w:val="0"/>
                      <w:marRight w:val="0"/>
                      <w:marTop w:val="0"/>
                      <w:marBottom w:val="0"/>
                      <w:divBdr>
                        <w:top w:val="none" w:sz="0" w:space="0" w:color="auto"/>
                        <w:left w:val="none" w:sz="0" w:space="0" w:color="auto"/>
                        <w:bottom w:val="none" w:sz="0" w:space="0" w:color="auto"/>
                        <w:right w:val="none" w:sz="0" w:space="0" w:color="auto"/>
                      </w:divBdr>
                    </w:div>
                  </w:divsChild>
                </w:div>
                <w:div w:id="585963218">
                  <w:marLeft w:val="0"/>
                  <w:marRight w:val="0"/>
                  <w:marTop w:val="0"/>
                  <w:marBottom w:val="0"/>
                  <w:divBdr>
                    <w:top w:val="none" w:sz="0" w:space="0" w:color="auto"/>
                    <w:left w:val="none" w:sz="0" w:space="0" w:color="auto"/>
                    <w:bottom w:val="none" w:sz="0" w:space="0" w:color="auto"/>
                    <w:right w:val="none" w:sz="0" w:space="0" w:color="auto"/>
                  </w:divBdr>
                  <w:divsChild>
                    <w:div w:id="486819852">
                      <w:marLeft w:val="0"/>
                      <w:marRight w:val="0"/>
                      <w:marTop w:val="0"/>
                      <w:marBottom w:val="0"/>
                      <w:divBdr>
                        <w:top w:val="none" w:sz="0" w:space="0" w:color="auto"/>
                        <w:left w:val="none" w:sz="0" w:space="0" w:color="auto"/>
                        <w:bottom w:val="none" w:sz="0" w:space="0" w:color="auto"/>
                        <w:right w:val="none" w:sz="0" w:space="0" w:color="auto"/>
                      </w:divBdr>
                    </w:div>
                  </w:divsChild>
                </w:div>
                <w:div w:id="639657237">
                  <w:marLeft w:val="0"/>
                  <w:marRight w:val="0"/>
                  <w:marTop w:val="0"/>
                  <w:marBottom w:val="0"/>
                  <w:divBdr>
                    <w:top w:val="none" w:sz="0" w:space="0" w:color="auto"/>
                    <w:left w:val="none" w:sz="0" w:space="0" w:color="auto"/>
                    <w:bottom w:val="none" w:sz="0" w:space="0" w:color="auto"/>
                    <w:right w:val="none" w:sz="0" w:space="0" w:color="auto"/>
                  </w:divBdr>
                  <w:divsChild>
                    <w:div w:id="2007394933">
                      <w:marLeft w:val="0"/>
                      <w:marRight w:val="0"/>
                      <w:marTop w:val="0"/>
                      <w:marBottom w:val="0"/>
                      <w:divBdr>
                        <w:top w:val="none" w:sz="0" w:space="0" w:color="auto"/>
                        <w:left w:val="none" w:sz="0" w:space="0" w:color="auto"/>
                        <w:bottom w:val="none" w:sz="0" w:space="0" w:color="auto"/>
                        <w:right w:val="none" w:sz="0" w:space="0" w:color="auto"/>
                      </w:divBdr>
                    </w:div>
                  </w:divsChild>
                </w:div>
                <w:div w:id="1657025952">
                  <w:marLeft w:val="0"/>
                  <w:marRight w:val="0"/>
                  <w:marTop w:val="0"/>
                  <w:marBottom w:val="0"/>
                  <w:divBdr>
                    <w:top w:val="none" w:sz="0" w:space="0" w:color="auto"/>
                    <w:left w:val="none" w:sz="0" w:space="0" w:color="auto"/>
                    <w:bottom w:val="none" w:sz="0" w:space="0" w:color="auto"/>
                    <w:right w:val="none" w:sz="0" w:space="0" w:color="auto"/>
                  </w:divBdr>
                  <w:divsChild>
                    <w:div w:id="1868369923">
                      <w:marLeft w:val="0"/>
                      <w:marRight w:val="0"/>
                      <w:marTop w:val="0"/>
                      <w:marBottom w:val="0"/>
                      <w:divBdr>
                        <w:top w:val="none" w:sz="0" w:space="0" w:color="auto"/>
                        <w:left w:val="none" w:sz="0" w:space="0" w:color="auto"/>
                        <w:bottom w:val="none" w:sz="0" w:space="0" w:color="auto"/>
                        <w:right w:val="none" w:sz="0" w:space="0" w:color="auto"/>
                      </w:divBdr>
                    </w:div>
                  </w:divsChild>
                </w:div>
                <w:div w:id="198907215">
                  <w:marLeft w:val="0"/>
                  <w:marRight w:val="0"/>
                  <w:marTop w:val="0"/>
                  <w:marBottom w:val="0"/>
                  <w:divBdr>
                    <w:top w:val="none" w:sz="0" w:space="0" w:color="auto"/>
                    <w:left w:val="none" w:sz="0" w:space="0" w:color="auto"/>
                    <w:bottom w:val="none" w:sz="0" w:space="0" w:color="auto"/>
                    <w:right w:val="none" w:sz="0" w:space="0" w:color="auto"/>
                  </w:divBdr>
                  <w:divsChild>
                    <w:div w:id="1145272986">
                      <w:marLeft w:val="0"/>
                      <w:marRight w:val="0"/>
                      <w:marTop w:val="0"/>
                      <w:marBottom w:val="0"/>
                      <w:divBdr>
                        <w:top w:val="none" w:sz="0" w:space="0" w:color="auto"/>
                        <w:left w:val="none" w:sz="0" w:space="0" w:color="auto"/>
                        <w:bottom w:val="none" w:sz="0" w:space="0" w:color="auto"/>
                        <w:right w:val="none" w:sz="0" w:space="0" w:color="auto"/>
                      </w:divBdr>
                    </w:div>
                  </w:divsChild>
                </w:div>
                <w:div w:id="1167137141">
                  <w:marLeft w:val="0"/>
                  <w:marRight w:val="0"/>
                  <w:marTop w:val="0"/>
                  <w:marBottom w:val="0"/>
                  <w:divBdr>
                    <w:top w:val="none" w:sz="0" w:space="0" w:color="auto"/>
                    <w:left w:val="none" w:sz="0" w:space="0" w:color="auto"/>
                    <w:bottom w:val="none" w:sz="0" w:space="0" w:color="auto"/>
                    <w:right w:val="none" w:sz="0" w:space="0" w:color="auto"/>
                  </w:divBdr>
                  <w:divsChild>
                    <w:div w:id="295335292">
                      <w:marLeft w:val="0"/>
                      <w:marRight w:val="0"/>
                      <w:marTop w:val="0"/>
                      <w:marBottom w:val="0"/>
                      <w:divBdr>
                        <w:top w:val="none" w:sz="0" w:space="0" w:color="auto"/>
                        <w:left w:val="none" w:sz="0" w:space="0" w:color="auto"/>
                        <w:bottom w:val="none" w:sz="0" w:space="0" w:color="auto"/>
                        <w:right w:val="none" w:sz="0" w:space="0" w:color="auto"/>
                      </w:divBdr>
                    </w:div>
                  </w:divsChild>
                </w:div>
                <w:div w:id="810828518">
                  <w:marLeft w:val="0"/>
                  <w:marRight w:val="0"/>
                  <w:marTop w:val="0"/>
                  <w:marBottom w:val="0"/>
                  <w:divBdr>
                    <w:top w:val="none" w:sz="0" w:space="0" w:color="auto"/>
                    <w:left w:val="none" w:sz="0" w:space="0" w:color="auto"/>
                    <w:bottom w:val="none" w:sz="0" w:space="0" w:color="auto"/>
                    <w:right w:val="none" w:sz="0" w:space="0" w:color="auto"/>
                  </w:divBdr>
                  <w:divsChild>
                    <w:div w:id="620646961">
                      <w:marLeft w:val="0"/>
                      <w:marRight w:val="0"/>
                      <w:marTop w:val="0"/>
                      <w:marBottom w:val="0"/>
                      <w:divBdr>
                        <w:top w:val="none" w:sz="0" w:space="0" w:color="auto"/>
                        <w:left w:val="none" w:sz="0" w:space="0" w:color="auto"/>
                        <w:bottom w:val="none" w:sz="0" w:space="0" w:color="auto"/>
                        <w:right w:val="none" w:sz="0" w:space="0" w:color="auto"/>
                      </w:divBdr>
                    </w:div>
                  </w:divsChild>
                </w:div>
                <w:div w:id="2025009008">
                  <w:marLeft w:val="0"/>
                  <w:marRight w:val="0"/>
                  <w:marTop w:val="0"/>
                  <w:marBottom w:val="0"/>
                  <w:divBdr>
                    <w:top w:val="none" w:sz="0" w:space="0" w:color="auto"/>
                    <w:left w:val="none" w:sz="0" w:space="0" w:color="auto"/>
                    <w:bottom w:val="none" w:sz="0" w:space="0" w:color="auto"/>
                    <w:right w:val="none" w:sz="0" w:space="0" w:color="auto"/>
                  </w:divBdr>
                  <w:divsChild>
                    <w:div w:id="2055961438">
                      <w:marLeft w:val="0"/>
                      <w:marRight w:val="0"/>
                      <w:marTop w:val="0"/>
                      <w:marBottom w:val="0"/>
                      <w:divBdr>
                        <w:top w:val="none" w:sz="0" w:space="0" w:color="auto"/>
                        <w:left w:val="none" w:sz="0" w:space="0" w:color="auto"/>
                        <w:bottom w:val="none" w:sz="0" w:space="0" w:color="auto"/>
                        <w:right w:val="none" w:sz="0" w:space="0" w:color="auto"/>
                      </w:divBdr>
                    </w:div>
                  </w:divsChild>
                </w:div>
                <w:div w:id="1949043083">
                  <w:marLeft w:val="0"/>
                  <w:marRight w:val="0"/>
                  <w:marTop w:val="0"/>
                  <w:marBottom w:val="0"/>
                  <w:divBdr>
                    <w:top w:val="none" w:sz="0" w:space="0" w:color="auto"/>
                    <w:left w:val="none" w:sz="0" w:space="0" w:color="auto"/>
                    <w:bottom w:val="none" w:sz="0" w:space="0" w:color="auto"/>
                    <w:right w:val="none" w:sz="0" w:space="0" w:color="auto"/>
                  </w:divBdr>
                  <w:divsChild>
                    <w:div w:id="17087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1383">
          <w:marLeft w:val="0"/>
          <w:marRight w:val="0"/>
          <w:marTop w:val="0"/>
          <w:marBottom w:val="0"/>
          <w:divBdr>
            <w:top w:val="none" w:sz="0" w:space="0" w:color="auto"/>
            <w:left w:val="none" w:sz="0" w:space="0" w:color="auto"/>
            <w:bottom w:val="none" w:sz="0" w:space="0" w:color="auto"/>
            <w:right w:val="none" w:sz="0" w:space="0" w:color="auto"/>
          </w:divBdr>
        </w:div>
        <w:div w:id="38207669">
          <w:marLeft w:val="0"/>
          <w:marRight w:val="0"/>
          <w:marTop w:val="0"/>
          <w:marBottom w:val="0"/>
          <w:divBdr>
            <w:top w:val="none" w:sz="0" w:space="0" w:color="auto"/>
            <w:left w:val="none" w:sz="0" w:space="0" w:color="auto"/>
            <w:bottom w:val="none" w:sz="0" w:space="0" w:color="auto"/>
            <w:right w:val="none" w:sz="0" w:space="0" w:color="auto"/>
          </w:divBdr>
          <w:divsChild>
            <w:div w:id="1349286153">
              <w:marLeft w:val="-75"/>
              <w:marRight w:val="0"/>
              <w:marTop w:val="30"/>
              <w:marBottom w:val="30"/>
              <w:divBdr>
                <w:top w:val="none" w:sz="0" w:space="0" w:color="auto"/>
                <w:left w:val="none" w:sz="0" w:space="0" w:color="auto"/>
                <w:bottom w:val="none" w:sz="0" w:space="0" w:color="auto"/>
                <w:right w:val="none" w:sz="0" w:space="0" w:color="auto"/>
              </w:divBdr>
              <w:divsChild>
                <w:div w:id="1767380529">
                  <w:marLeft w:val="0"/>
                  <w:marRight w:val="0"/>
                  <w:marTop w:val="0"/>
                  <w:marBottom w:val="0"/>
                  <w:divBdr>
                    <w:top w:val="none" w:sz="0" w:space="0" w:color="auto"/>
                    <w:left w:val="none" w:sz="0" w:space="0" w:color="auto"/>
                    <w:bottom w:val="none" w:sz="0" w:space="0" w:color="auto"/>
                    <w:right w:val="none" w:sz="0" w:space="0" w:color="auto"/>
                  </w:divBdr>
                  <w:divsChild>
                    <w:div w:id="1669361935">
                      <w:marLeft w:val="0"/>
                      <w:marRight w:val="0"/>
                      <w:marTop w:val="0"/>
                      <w:marBottom w:val="0"/>
                      <w:divBdr>
                        <w:top w:val="none" w:sz="0" w:space="0" w:color="auto"/>
                        <w:left w:val="none" w:sz="0" w:space="0" w:color="auto"/>
                        <w:bottom w:val="none" w:sz="0" w:space="0" w:color="auto"/>
                        <w:right w:val="none" w:sz="0" w:space="0" w:color="auto"/>
                      </w:divBdr>
                    </w:div>
                  </w:divsChild>
                </w:div>
                <w:div w:id="107818639">
                  <w:marLeft w:val="0"/>
                  <w:marRight w:val="0"/>
                  <w:marTop w:val="0"/>
                  <w:marBottom w:val="0"/>
                  <w:divBdr>
                    <w:top w:val="none" w:sz="0" w:space="0" w:color="auto"/>
                    <w:left w:val="none" w:sz="0" w:space="0" w:color="auto"/>
                    <w:bottom w:val="none" w:sz="0" w:space="0" w:color="auto"/>
                    <w:right w:val="none" w:sz="0" w:space="0" w:color="auto"/>
                  </w:divBdr>
                  <w:divsChild>
                    <w:div w:id="1395199531">
                      <w:marLeft w:val="0"/>
                      <w:marRight w:val="0"/>
                      <w:marTop w:val="0"/>
                      <w:marBottom w:val="0"/>
                      <w:divBdr>
                        <w:top w:val="none" w:sz="0" w:space="0" w:color="auto"/>
                        <w:left w:val="none" w:sz="0" w:space="0" w:color="auto"/>
                        <w:bottom w:val="none" w:sz="0" w:space="0" w:color="auto"/>
                        <w:right w:val="none" w:sz="0" w:space="0" w:color="auto"/>
                      </w:divBdr>
                    </w:div>
                  </w:divsChild>
                </w:div>
                <w:div w:id="28529587">
                  <w:marLeft w:val="0"/>
                  <w:marRight w:val="0"/>
                  <w:marTop w:val="0"/>
                  <w:marBottom w:val="0"/>
                  <w:divBdr>
                    <w:top w:val="none" w:sz="0" w:space="0" w:color="auto"/>
                    <w:left w:val="none" w:sz="0" w:space="0" w:color="auto"/>
                    <w:bottom w:val="none" w:sz="0" w:space="0" w:color="auto"/>
                    <w:right w:val="none" w:sz="0" w:space="0" w:color="auto"/>
                  </w:divBdr>
                  <w:divsChild>
                    <w:div w:id="699279876">
                      <w:marLeft w:val="0"/>
                      <w:marRight w:val="0"/>
                      <w:marTop w:val="0"/>
                      <w:marBottom w:val="0"/>
                      <w:divBdr>
                        <w:top w:val="none" w:sz="0" w:space="0" w:color="auto"/>
                        <w:left w:val="none" w:sz="0" w:space="0" w:color="auto"/>
                        <w:bottom w:val="none" w:sz="0" w:space="0" w:color="auto"/>
                        <w:right w:val="none" w:sz="0" w:space="0" w:color="auto"/>
                      </w:divBdr>
                    </w:div>
                    <w:div w:id="1792893007">
                      <w:marLeft w:val="0"/>
                      <w:marRight w:val="0"/>
                      <w:marTop w:val="0"/>
                      <w:marBottom w:val="0"/>
                      <w:divBdr>
                        <w:top w:val="none" w:sz="0" w:space="0" w:color="auto"/>
                        <w:left w:val="none" w:sz="0" w:space="0" w:color="auto"/>
                        <w:bottom w:val="none" w:sz="0" w:space="0" w:color="auto"/>
                        <w:right w:val="none" w:sz="0" w:space="0" w:color="auto"/>
                      </w:divBdr>
                    </w:div>
                    <w:div w:id="1236666832">
                      <w:marLeft w:val="0"/>
                      <w:marRight w:val="0"/>
                      <w:marTop w:val="0"/>
                      <w:marBottom w:val="0"/>
                      <w:divBdr>
                        <w:top w:val="none" w:sz="0" w:space="0" w:color="auto"/>
                        <w:left w:val="none" w:sz="0" w:space="0" w:color="auto"/>
                        <w:bottom w:val="none" w:sz="0" w:space="0" w:color="auto"/>
                        <w:right w:val="none" w:sz="0" w:space="0" w:color="auto"/>
                      </w:divBdr>
                    </w:div>
                    <w:div w:id="1767993949">
                      <w:marLeft w:val="0"/>
                      <w:marRight w:val="0"/>
                      <w:marTop w:val="0"/>
                      <w:marBottom w:val="0"/>
                      <w:divBdr>
                        <w:top w:val="none" w:sz="0" w:space="0" w:color="auto"/>
                        <w:left w:val="none" w:sz="0" w:space="0" w:color="auto"/>
                        <w:bottom w:val="none" w:sz="0" w:space="0" w:color="auto"/>
                        <w:right w:val="none" w:sz="0" w:space="0" w:color="auto"/>
                      </w:divBdr>
                    </w:div>
                    <w:div w:id="2048800049">
                      <w:marLeft w:val="0"/>
                      <w:marRight w:val="0"/>
                      <w:marTop w:val="0"/>
                      <w:marBottom w:val="0"/>
                      <w:divBdr>
                        <w:top w:val="none" w:sz="0" w:space="0" w:color="auto"/>
                        <w:left w:val="none" w:sz="0" w:space="0" w:color="auto"/>
                        <w:bottom w:val="none" w:sz="0" w:space="0" w:color="auto"/>
                        <w:right w:val="none" w:sz="0" w:space="0" w:color="auto"/>
                      </w:divBdr>
                    </w:div>
                    <w:div w:id="1045133912">
                      <w:marLeft w:val="0"/>
                      <w:marRight w:val="0"/>
                      <w:marTop w:val="0"/>
                      <w:marBottom w:val="0"/>
                      <w:divBdr>
                        <w:top w:val="none" w:sz="0" w:space="0" w:color="auto"/>
                        <w:left w:val="none" w:sz="0" w:space="0" w:color="auto"/>
                        <w:bottom w:val="none" w:sz="0" w:space="0" w:color="auto"/>
                        <w:right w:val="none" w:sz="0" w:space="0" w:color="auto"/>
                      </w:divBdr>
                    </w:div>
                    <w:div w:id="657729852">
                      <w:marLeft w:val="0"/>
                      <w:marRight w:val="0"/>
                      <w:marTop w:val="0"/>
                      <w:marBottom w:val="0"/>
                      <w:divBdr>
                        <w:top w:val="none" w:sz="0" w:space="0" w:color="auto"/>
                        <w:left w:val="none" w:sz="0" w:space="0" w:color="auto"/>
                        <w:bottom w:val="none" w:sz="0" w:space="0" w:color="auto"/>
                        <w:right w:val="none" w:sz="0" w:space="0" w:color="auto"/>
                      </w:divBdr>
                    </w:div>
                  </w:divsChild>
                </w:div>
                <w:div w:id="1186207715">
                  <w:marLeft w:val="0"/>
                  <w:marRight w:val="0"/>
                  <w:marTop w:val="0"/>
                  <w:marBottom w:val="0"/>
                  <w:divBdr>
                    <w:top w:val="none" w:sz="0" w:space="0" w:color="auto"/>
                    <w:left w:val="none" w:sz="0" w:space="0" w:color="auto"/>
                    <w:bottom w:val="none" w:sz="0" w:space="0" w:color="auto"/>
                    <w:right w:val="none" w:sz="0" w:space="0" w:color="auto"/>
                  </w:divBdr>
                  <w:divsChild>
                    <w:div w:id="204753707">
                      <w:marLeft w:val="0"/>
                      <w:marRight w:val="0"/>
                      <w:marTop w:val="0"/>
                      <w:marBottom w:val="0"/>
                      <w:divBdr>
                        <w:top w:val="none" w:sz="0" w:space="0" w:color="auto"/>
                        <w:left w:val="none" w:sz="0" w:space="0" w:color="auto"/>
                        <w:bottom w:val="none" w:sz="0" w:space="0" w:color="auto"/>
                        <w:right w:val="none" w:sz="0" w:space="0" w:color="auto"/>
                      </w:divBdr>
                    </w:div>
                    <w:div w:id="1188445565">
                      <w:marLeft w:val="0"/>
                      <w:marRight w:val="0"/>
                      <w:marTop w:val="0"/>
                      <w:marBottom w:val="0"/>
                      <w:divBdr>
                        <w:top w:val="none" w:sz="0" w:space="0" w:color="auto"/>
                        <w:left w:val="none" w:sz="0" w:space="0" w:color="auto"/>
                        <w:bottom w:val="none" w:sz="0" w:space="0" w:color="auto"/>
                        <w:right w:val="none" w:sz="0" w:space="0" w:color="auto"/>
                      </w:divBdr>
                    </w:div>
                    <w:div w:id="2031638553">
                      <w:marLeft w:val="0"/>
                      <w:marRight w:val="0"/>
                      <w:marTop w:val="0"/>
                      <w:marBottom w:val="0"/>
                      <w:divBdr>
                        <w:top w:val="none" w:sz="0" w:space="0" w:color="auto"/>
                        <w:left w:val="none" w:sz="0" w:space="0" w:color="auto"/>
                        <w:bottom w:val="none" w:sz="0" w:space="0" w:color="auto"/>
                        <w:right w:val="none" w:sz="0" w:space="0" w:color="auto"/>
                      </w:divBdr>
                    </w:div>
                    <w:div w:id="1767774874">
                      <w:marLeft w:val="0"/>
                      <w:marRight w:val="0"/>
                      <w:marTop w:val="0"/>
                      <w:marBottom w:val="0"/>
                      <w:divBdr>
                        <w:top w:val="none" w:sz="0" w:space="0" w:color="auto"/>
                        <w:left w:val="none" w:sz="0" w:space="0" w:color="auto"/>
                        <w:bottom w:val="none" w:sz="0" w:space="0" w:color="auto"/>
                        <w:right w:val="none" w:sz="0" w:space="0" w:color="auto"/>
                      </w:divBdr>
                    </w:div>
                    <w:div w:id="434643086">
                      <w:marLeft w:val="0"/>
                      <w:marRight w:val="0"/>
                      <w:marTop w:val="0"/>
                      <w:marBottom w:val="0"/>
                      <w:divBdr>
                        <w:top w:val="none" w:sz="0" w:space="0" w:color="auto"/>
                        <w:left w:val="none" w:sz="0" w:space="0" w:color="auto"/>
                        <w:bottom w:val="none" w:sz="0" w:space="0" w:color="auto"/>
                        <w:right w:val="none" w:sz="0" w:space="0" w:color="auto"/>
                      </w:divBdr>
                    </w:div>
                    <w:div w:id="1905139737">
                      <w:marLeft w:val="0"/>
                      <w:marRight w:val="0"/>
                      <w:marTop w:val="0"/>
                      <w:marBottom w:val="0"/>
                      <w:divBdr>
                        <w:top w:val="none" w:sz="0" w:space="0" w:color="auto"/>
                        <w:left w:val="none" w:sz="0" w:space="0" w:color="auto"/>
                        <w:bottom w:val="none" w:sz="0" w:space="0" w:color="auto"/>
                        <w:right w:val="none" w:sz="0" w:space="0" w:color="auto"/>
                      </w:divBdr>
                    </w:div>
                    <w:div w:id="36778926">
                      <w:marLeft w:val="0"/>
                      <w:marRight w:val="0"/>
                      <w:marTop w:val="0"/>
                      <w:marBottom w:val="0"/>
                      <w:divBdr>
                        <w:top w:val="none" w:sz="0" w:space="0" w:color="auto"/>
                        <w:left w:val="none" w:sz="0" w:space="0" w:color="auto"/>
                        <w:bottom w:val="none" w:sz="0" w:space="0" w:color="auto"/>
                        <w:right w:val="none" w:sz="0" w:space="0" w:color="auto"/>
                      </w:divBdr>
                    </w:div>
                    <w:div w:id="943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9036">
          <w:marLeft w:val="0"/>
          <w:marRight w:val="0"/>
          <w:marTop w:val="0"/>
          <w:marBottom w:val="0"/>
          <w:divBdr>
            <w:top w:val="none" w:sz="0" w:space="0" w:color="auto"/>
            <w:left w:val="none" w:sz="0" w:space="0" w:color="auto"/>
            <w:bottom w:val="none" w:sz="0" w:space="0" w:color="auto"/>
            <w:right w:val="none" w:sz="0" w:space="0" w:color="auto"/>
          </w:divBdr>
        </w:div>
        <w:div w:id="814688017">
          <w:marLeft w:val="0"/>
          <w:marRight w:val="0"/>
          <w:marTop w:val="0"/>
          <w:marBottom w:val="0"/>
          <w:divBdr>
            <w:top w:val="none" w:sz="0" w:space="0" w:color="auto"/>
            <w:left w:val="none" w:sz="0" w:space="0" w:color="auto"/>
            <w:bottom w:val="none" w:sz="0" w:space="0" w:color="auto"/>
            <w:right w:val="none" w:sz="0" w:space="0" w:color="auto"/>
          </w:divBdr>
          <w:divsChild>
            <w:div w:id="88743275">
              <w:marLeft w:val="-75"/>
              <w:marRight w:val="0"/>
              <w:marTop w:val="30"/>
              <w:marBottom w:val="30"/>
              <w:divBdr>
                <w:top w:val="none" w:sz="0" w:space="0" w:color="auto"/>
                <w:left w:val="none" w:sz="0" w:space="0" w:color="auto"/>
                <w:bottom w:val="none" w:sz="0" w:space="0" w:color="auto"/>
                <w:right w:val="none" w:sz="0" w:space="0" w:color="auto"/>
              </w:divBdr>
              <w:divsChild>
                <w:div w:id="647366202">
                  <w:marLeft w:val="0"/>
                  <w:marRight w:val="0"/>
                  <w:marTop w:val="0"/>
                  <w:marBottom w:val="0"/>
                  <w:divBdr>
                    <w:top w:val="none" w:sz="0" w:space="0" w:color="auto"/>
                    <w:left w:val="none" w:sz="0" w:space="0" w:color="auto"/>
                    <w:bottom w:val="none" w:sz="0" w:space="0" w:color="auto"/>
                    <w:right w:val="none" w:sz="0" w:space="0" w:color="auto"/>
                  </w:divBdr>
                  <w:divsChild>
                    <w:div w:id="966163419">
                      <w:marLeft w:val="0"/>
                      <w:marRight w:val="0"/>
                      <w:marTop w:val="0"/>
                      <w:marBottom w:val="0"/>
                      <w:divBdr>
                        <w:top w:val="none" w:sz="0" w:space="0" w:color="auto"/>
                        <w:left w:val="none" w:sz="0" w:space="0" w:color="auto"/>
                        <w:bottom w:val="none" w:sz="0" w:space="0" w:color="auto"/>
                        <w:right w:val="none" w:sz="0" w:space="0" w:color="auto"/>
                      </w:divBdr>
                    </w:div>
                  </w:divsChild>
                </w:div>
                <w:div w:id="1390034995">
                  <w:marLeft w:val="0"/>
                  <w:marRight w:val="0"/>
                  <w:marTop w:val="0"/>
                  <w:marBottom w:val="0"/>
                  <w:divBdr>
                    <w:top w:val="none" w:sz="0" w:space="0" w:color="auto"/>
                    <w:left w:val="none" w:sz="0" w:space="0" w:color="auto"/>
                    <w:bottom w:val="none" w:sz="0" w:space="0" w:color="auto"/>
                    <w:right w:val="none" w:sz="0" w:space="0" w:color="auto"/>
                  </w:divBdr>
                  <w:divsChild>
                    <w:div w:id="1650206591">
                      <w:marLeft w:val="0"/>
                      <w:marRight w:val="0"/>
                      <w:marTop w:val="0"/>
                      <w:marBottom w:val="0"/>
                      <w:divBdr>
                        <w:top w:val="none" w:sz="0" w:space="0" w:color="auto"/>
                        <w:left w:val="none" w:sz="0" w:space="0" w:color="auto"/>
                        <w:bottom w:val="none" w:sz="0" w:space="0" w:color="auto"/>
                        <w:right w:val="none" w:sz="0" w:space="0" w:color="auto"/>
                      </w:divBdr>
                    </w:div>
                  </w:divsChild>
                </w:div>
                <w:div w:id="433356597">
                  <w:marLeft w:val="0"/>
                  <w:marRight w:val="0"/>
                  <w:marTop w:val="0"/>
                  <w:marBottom w:val="0"/>
                  <w:divBdr>
                    <w:top w:val="none" w:sz="0" w:space="0" w:color="auto"/>
                    <w:left w:val="none" w:sz="0" w:space="0" w:color="auto"/>
                    <w:bottom w:val="none" w:sz="0" w:space="0" w:color="auto"/>
                    <w:right w:val="none" w:sz="0" w:space="0" w:color="auto"/>
                  </w:divBdr>
                  <w:divsChild>
                    <w:div w:id="309555689">
                      <w:marLeft w:val="0"/>
                      <w:marRight w:val="0"/>
                      <w:marTop w:val="0"/>
                      <w:marBottom w:val="0"/>
                      <w:divBdr>
                        <w:top w:val="none" w:sz="0" w:space="0" w:color="auto"/>
                        <w:left w:val="none" w:sz="0" w:space="0" w:color="auto"/>
                        <w:bottom w:val="none" w:sz="0" w:space="0" w:color="auto"/>
                        <w:right w:val="none" w:sz="0" w:space="0" w:color="auto"/>
                      </w:divBdr>
                    </w:div>
                  </w:divsChild>
                </w:div>
                <w:div w:id="621545714">
                  <w:marLeft w:val="0"/>
                  <w:marRight w:val="0"/>
                  <w:marTop w:val="0"/>
                  <w:marBottom w:val="0"/>
                  <w:divBdr>
                    <w:top w:val="none" w:sz="0" w:space="0" w:color="auto"/>
                    <w:left w:val="none" w:sz="0" w:space="0" w:color="auto"/>
                    <w:bottom w:val="none" w:sz="0" w:space="0" w:color="auto"/>
                    <w:right w:val="none" w:sz="0" w:space="0" w:color="auto"/>
                  </w:divBdr>
                  <w:divsChild>
                    <w:div w:id="1349716685">
                      <w:marLeft w:val="0"/>
                      <w:marRight w:val="0"/>
                      <w:marTop w:val="0"/>
                      <w:marBottom w:val="0"/>
                      <w:divBdr>
                        <w:top w:val="none" w:sz="0" w:space="0" w:color="auto"/>
                        <w:left w:val="none" w:sz="0" w:space="0" w:color="auto"/>
                        <w:bottom w:val="none" w:sz="0" w:space="0" w:color="auto"/>
                        <w:right w:val="none" w:sz="0" w:space="0" w:color="auto"/>
                      </w:divBdr>
                    </w:div>
                    <w:div w:id="2003661334">
                      <w:marLeft w:val="0"/>
                      <w:marRight w:val="0"/>
                      <w:marTop w:val="0"/>
                      <w:marBottom w:val="0"/>
                      <w:divBdr>
                        <w:top w:val="none" w:sz="0" w:space="0" w:color="auto"/>
                        <w:left w:val="none" w:sz="0" w:space="0" w:color="auto"/>
                        <w:bottom w:val="none" w:sz="0" w:space="0" w:color="auto"/>
                        <w:right w:val="none" w:sz="0" w:space="0" w:color="auto"/>
                      </w:divBdr>
                    </w:div>
                    <w:div w:id="168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639">
          <w:marLeft w:val="0"/>
          <w:marRight w:val="0"/>
          <w:marTop w:val="0"/>
          <w:marBottom w:val="0"/>
          <w:divBdr>
            <w:top w:val="none" w:sz="0" w:space="0" w:color="auto"/>
            <w:left w:val="none" w:sz="0" w:space="0" w:color="auto"/>
            <w:bottom w:val="none" w:sz="0" w:space="0" w:color="auto"/>
            <w:right w:val="none" w:sz="0" w:space="0" w:color="auto"/>
          </w:divBdr>
        </w:div>
        <w:div w:id="1040975558">
          <w:marLeft w:val="0"/>
          <w:marRight w:val="0"/>
          <w:marTop w:val="0"/>
          <w:marBottom w:val="0"/>
          <w:divBdr>
            <w:top w:val="none" w:sz="0" w:space="0" w:color="auto"/>
            <w:left w:val="none" w:sz="0" w:space="0" w:color="auto"/>
            <w:bottom w:val="none" w:sz="0" w:space="0" w:color="auto"/>
            <w:right w:val="none" w:sz="0" w:space="0" w:color="auto"/>
          </w:divBdr>
          <w:divsChild>
            <w:div w:id="1113941418">
              <w:marLeft w:val="-75"/>
              <w:marRight w:val="0"/>
              <w:marTop w:val="30"/>
              <w:marBottom w:val="30"/>
              <w:divBdr>
                <w:top w:val="none" w:sz="0" w:space="0" w:color="auto"/>
                <w:left w:val="none" w:sz="0" w:space="0" w:color="auto"/>
                <w:bottom w:val="none" w:sz="0" w:space="0" w:color="auto"/>
                <w:right w:val="none" w:sz="0" w:space="0" w:color="auto"/>
              </w:divBdr>
              <w:divsChild>
                <w:div w:id="639001249">
                  <w:marLeft w:val="0"/>
                  <w:marRight w:val="0"/>
                  <w:marTop w:val="0"/>
                  <w:marBottom w:val="0"/>
                  <w:divBdr>
                    <w:top w:val="none" w:sz="0" w:space="0" w:color="auto"/>
                    <w:left w:val="none" w:sz="0" w:space="0" w:color="auto"/>
                    <w:bottom w:val="none" w:sz="0" w:space="0" w:color="auto"/>
                    <w:right w:val="none" w:sz="0" w:space="0" w:color="auto"/>
                  </w:divBdr>
                  <w:divsChild>
                    <w:div w:id="1259631718">
                      <w:marLeft w:val="0"/>
                      <w:marRight w:val="0"/>
                      <w:marTop w:val="0"/>
                      <w:marBottom w:val="0"/>
                      <w:divBdr>
                        <w:top w:val="none" w:sz="0" w:space="0" w:color="auto"/>
                        <w:left w:val="none" w:sz="0" w:space="0" w:color="auto"/>
                        <w:bottom w:val="none" w:sz="0" w:space="0" w:color="auto"/>
                        <w:right w:val="none" w:sz="0" w:space="0" w:color="auto"/>
                      </w:divBdr>
                    </w:div>
                  </w:divsChild>
                </w:div>
                <w:div w:id="30617572">
                  <w:marLeft w:val="0"/>
                  <w:marRight w:val="0"/>
                  <w:marTop w:val="0"/>
                  <w:marBottom w:val="0"/>
                  <w:divBdr>
                    <w:top w:val="none" w:sz="0" w:space="0" w:color="auto"/>
                    <w:left w:val="none" w:sz="0" w:space="0" w:color="auto"/>
                    <w:bottom w:val="none" w:sz="0" w:space="0" w:color="auto"/>
                    <w:right w:val="none" w:sz="0" w:space="0" w:color="auto"/>
                  </w:divBdr>
                  <w:divsChild>
                    <w:div w:id="1707176548">
                      <w:marLeft w:val="0"/>
                      <w:marRight w:val="0"/>
                      <w:marTop w:val="0"/>
                      <w:marBottom w:val="0"/>
                      <w:divBdr>
                        <w:top w:val="none" w:sz="0" w:space="0" w:color="auto"/>
                        <w:left w:val="none" w:sz="0" w:space="0" w:color="auto"/>
                        <w:bottom w:val="none" w:sz="0" w:space="0" w:color="auto"/>
                        <w:right w:val="none" w:sz="0" w:space="0" w:color="auto"/>
                      </w:divBdr>
                    </w:div>
                  </w:divsChild>
                </w:div>
                <w:div w:id="1912807203">
                  <w:marLeft w:val="0"/>
                  <w:marRight w:val="0"/>
                  <w:marTop w:val="0"/>
                  <w:marBottom w:val="0"/>
                  <w:divBdr>
                    <w:top w:val="none" w:sz="0" w:space="0" w:color="auto"/>
                    <w:left w:val="none" w:sz="0" w:space="0" w:color="auto"/>
                    <w:bottom w:val="none" w:sz="0" w:space="0" w:color="auto"/>
                    <w:right w:val="none" w:sz="0" w:space="0" w:color="auto"/>
                  </w:divBdr>
                  <w:divsChild>
                    <w:div w:id="1549796922">
                      <w:marLeft w:val="0"/>
                      <w:marRight w:val="0"/>
                      <w:marTop w:val="0"/>
                      <w:marBottom w:val="0"/>
                      <w:divBdr>
                        <w:top w:val="none" w:sz="0" w:space="0" w:color="auto"/>
                        <w:left w:val="none" w:sz="0" w:space="0" w:color="auto"/>
                        <w:bottom w:val="none" w:sz="0" w:space="0" w:color="auto"/>
                        <w:right w:val="none" w:sz="0" w:space="0" w:color="auto"/>
                      </w:divBdr>
                    </w:div>
                  </w:divsChild>
                </w:div>
                <w:div w:id="1301110295">
                  <w:marLeft w:val="0"/>
                  <w:marRight w:val="0"/>
                  <w:marTop w:val="0"/>
                  <w:marBottom w:val="0"/>
                  <w:divBdr>
                    <w:top w:val="none" w:sz="0" w:space="0" w:color="auto"/>
                    <w:left w:val="none" w:sz="0" w:space="0" w:color="auto"/>
                    <w:bottom w:val="none" w:sz="0" w:space="0" w:color="auto"/>
                    <w:right w:val="none" w:sz="0" w:space="0" w:color="auto"/>
                  </w:divBdr>
                  <w:divsChild>
                    <w:div w:id="498466969">
                      <w:marLeft w:val="0"/>
                      <w:marRight w:val="0"/>
                      <w:marTop w:val="0"/>
                      <w:marBottom w:val="0"/>
                      <w:divBdr>
                        <w:top w:val="none" w:sz="0" w:space="0" w:color="auto"/>
                        <w:left w:val="none" w:sz="0" w:space="0" w:color="auto"/>
                        <w:bottom w:val="none" w:sz="0" w:space="0" w:color="auto"/>
                        <w:right w:val="none" w:sz="0" w:space="0" w:color="auto"/>
                      </w:divBdr>
                    </w:div>
                    <w:div w:id="1914462434">
                      <w:marLeft w:val="0"/>
                      <w:marRight w:val="0"/>
                      <w:marTop w:val="0"/>
                      <w:marBottom w:val="0"/>
                      <w:divBdr>
                        <w:top w:val="none" w:sz="0" w:space="0" w:color="auto"/>
                        <w:left w:val="none" w:sz="0" w:space="0" w:color="auto"/>
                        <w:bottom w:val="none" w:sz="0" w:space="0" w:color="auto"/>
                        <w:right w:val="none" w:sz="0" w:space="0" w:color="auto"/>
                      </w:divBdr>
                    </w:div>
                    <w:div w:id="154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29">
          <w:marLeft w:val="0"/>
          <w:marRight w:val="0"/>
          <w:marTop w:val="0"/>
          <w:marBottom w:val="0"/>
          <w:divBdr>
            <w:top w:val="none" w:sz="0" w:space="0" w:color="auto"/>
            <w:left w:val="none" w:sz="0" w:space="0" w:color="auto"/>
            <w:bottom w:val="none" w:sz="0" w:space="0" w:color="auto"/>
            <w:right w:val="none" w:sz="0" w:space="0" w:color="auto"/>
          </w:divBdr>
          <w:divsChild>
            <w:div w:id="1415205659">
              <w:marLeft w:val="0"/>
              <w:marRight w:val="0"/>
              <w:marTop w:val="0"/>
              <w:marBottom w:val="0"/>
              <w:divBdr>
                <w:top w:val="none" w:sz="0" w:space="0" w:color="auto"/>
                <w:left w:val="none" w:sz="0" w:space="0" w:color="auto"/>
                <w:bottom w:val="none" w:sz="0" w:space="0" w:color="auto"/>
                <w:right w:val="none" w:sz="0" w:space="0" w:color="auto"/>
              </w:divBdr>
            </w:div>
            <w:div w:id="1458141541">
              <w:marLeft w:val="0"/>
              <w:marRight w:val="0"/>
              <w:marTop w:val="0"/>
              <w:marBottom w:val="0"/>
              <w:divBdr>
                <w:top w:val="none" w:sz="0" w:space="0" w:color="auto"/>
                <w:left w:val="none" w:sz="0" w:space="0" w:color="auto"/>
                <w:bottom w:val="none" w:sz="0" w:space="0" w:color="auto"/>
                <w:right w:val="none" w:sz="0" w:space="0" w:color="auto"/>
              </w:divBdr>
            </w:div>
            <w:div w:id="1295791330">
              <w:marLeft w:val="0"/>
              <w:marRight w:val="0"/>
              <w:marTop w:val="0"/>
              <w:marBottom w:val="0"/>
              <w:divBdr>
                <w:top w:val="none" w:sz="0" w:space="0" w:color="auto"/>
                <w:left w:val="none" w:sz="0" w:space="0" w:color="auto"/>
                <w:bottom w:val="none" w:sz="0" w:space="0" w:color="auto"/>
                <w:right w:val="none" w:sz="0" w:space="0" w:color="auto"/>
              </w:divBdr>
            </w:div>
            <w:div w:id="1377046727">
              <w:marLeft w:val="0"/>
              <w:marRight w:val="0"/>
              <w:marTop w:val="0"/>
              <w:marBottom w:val="0"/>
              <w:divBdr>
                <w:top w:val="none" w:sz="0" w:space="0" w:color="auto"/>
                <w:left w:val="none" w:sz="0" w:space="0" w:color="auto"/>
                <w:bottom w:val="none" w:sz="0" w:space="0" w:color="auto"/>
                <w:right w:val="none" w:sz="0" w:space="0" w:color="auto"/>
              </w:divBdr>
            </w:div>
            <w:div w:id="986857498">
              <w:marLeft w:val="0"/>
              <w:marRight w:val="0"/>
              <w:marTop w:val="0"/>
              <w:marBottom w:val="0"/>
              <w:divBdr>
                <w:top w:val="none" w:sz="0" w:space="0" w:color="auto"/>
                <w:left w:val="none" w:sz="0" w:space="0" w:color="auto"/>
                <w:bottom w:val="none" w:sz="0" w:space="0" w:color="auto"/>
                <w:right w:val="none" w:sz="0" w:space="0" w:color="auto"/>
              </w:divBdr>
            </w:div>
            <w:div w:id="1260142509">
              <w:marLeft w:val="0"/>
              <w:marRight w:val="0"/>
              <w:marTop w:val="0"/>
              <w:marBottom w:val="0"/>
              <w:divBdr>
                <w:top w:val="none" w:sz="0" w:space="0" w:color="auto"/>
                <w:left w:val="none" w:sz="0" w:space="0" w:color="auto"/>
                <w:bottom w:val="none" w:sz="0" w:space="0" w:color="auto"/>
                <w:right w:val="none" w:sz="0" w:space="0" w:color="auto"/>
              </w:divBdr>
            </w:div>
            <w:div w:id="2046715951">
              <w:marLeft w:val="0"/>
              <w:marRight w:val="0"/>
              <w:marTop w:val="0"/>
              <w:marBottom w:val="0"/>
              <w:divBdr>
                <w:top w:val="none" w:sz="0" w:space="0" w:color="auto"/>
                <w:left w:val="none" w:sz="0" w:space="0" w:color="auto"/>
                <w:bottom w:val="none" w:sz="0" w:space="0" w:color="auto"/>
                <w:right w:val="none" w:sz="0" w:space="0" w:color="auto"/>
              </w:divBdr>
            </w:div>
            <w:div w:id="1607352285">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1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1636331">
      <w:bodyDiv w:val="1"/>
      <w:marLeft w:val="0"/>
      <w:marRight w:val="0"/>
      <w:marTop w:val="0"/>
      <w:marBottom w:val="0"/>
      <w:divBdr>
        <w:top w:val="none" w:sz="0" w:space="0" w:color="auto"/>
        <w:left w:val="none" w:sz="0" w:space="0" w:color="auto"/>
        <w:bottom w:val="none" w:sz="0" w:space="0" w:color="auto"/>
        <w:right w:val="none" w:sz="0" w:space="0" w:color="auto"/>
      </w:divBdr>
      <w:divsChild>
        <w:div w:id="1735276543">
          <w:marLeft w:val="0"/>
          <w:marRight w:val="0"/>
          <w:marTop w:val="0"/>
          <w:marBottom w:val="0"/>
          <w:divBdr>
            <w:top w:val="none" w:sz="0" w:space="0" w:color="auto"/>
            <w:left w:val="none" w:sz="0" w:space="0" w:color="auto"/>
            <w:bottom w:val="none" w:sz="0" w:space="0" w:color="auto"/>
            <w:right w:val="none" w:sz="0" w:space="0" w:color="auto"/>
          </w:divBdr>
        </w:div>
        <w:div w:id="1029985617">
          <w:marLeft w:val="0"/>
          <w:marRight w:val="0"/>
          <w:marTop w:val="0"/>
          <w:marBottom w:val="0"/>
          <w:divBdr>
            <w:top w:val="none" w:sz="0" w:space="0" w:color="auto"/>
            <w:left w:val="none" w:sz="0" w:space="0" w:color="auto"/>
            <w:bottom w:val="none" w:sz="0" w:space="0" w:color="auto"/>
            <w:right w:val="none" w:sz="0" w:space="0" w:color="auto"/>
          </w:divBdr>
        </w:div>
        <w:div w:id="395206543">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60832289">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5">
          <w:marLeft w:val="0"/>
          <w:marRight w:val="0"/>
          <w:marTop w:val="0"/>
          <w:marBottom w:val="0"/>
          <w:divBdr>
            <w:top w:val="none" w:sz="0" w:space="0" w:color="auto"/>
            <w:left w:val="none" w:sz="0" w:space="0" w:color="auto"/>
            <w:bottom w:val="none" w:sz="0" w:space="0" w:color="auto"/>
            <w:right w:val="none" w:sz="0" w:space="0" w:color="auto"/>
          </w:divBdr>
          <w:divsChild>
            <w:div w:id="1783262199">
              <w:marLeft w:val="0"/>
              <w:marRight w:val="0"/>
              <w:marTop w:val="0"/>
              <w:marBottom w:val="0"/>
              <w:divBdr>
                <w:top w:val="none" w:sz="0" w:space="0" w:color="auto"/>
                <w:left w:val="none" w:sz="0" w:space="0" w:color="auto"/>
                <w:bottom w:val="none" w:sz="0" w:space="0" w:color="auto"/>
                <w:right w:val="none" w:sz="0" w:space="0" w:color="auto"/>
              </w:divBdr>
            </w:div>
            <w:div w:id="2118136671">
              <w:marLeft w:val="0"/>
              <w:marRight w:val="0"/>
              <w:marTop w:val="0"/>
              <w:marBottom w:val="0"/>
              <w:divBdr>
                <w:top w:val="none" w:sz="0" w:space="0" w:color="auto"/>
                <w:left w:val="none" w:sz="0" w:space="0" w:color="auto"/>
                <w:bottom w:val="none" w:sz="0" w:space="0" w:color="auto"/>
                <w:right w:val="none" w:sz="0" w:space="0" w:color="auto"/>
              </w:divBdr>
            </w:div>
            <w:div w:id="1320113130">
              <w:marLeft w:val="0"/>
              <w:marRight w:val="0"/>
              <w:marTop w:val="0"/>
              <w:marBottom w:val="0"/>
              <w:divBdr>
                <w:top w:val="none" w:sz="0" w:space="0" w:color="auto"/>
                <w:left w:val="none" w:sz="0" w:space="0" w:color="auto"/>
                <w:bottom w:val="none" w:sz="0" w:space="0" w:color="auto"/>
                <w:right w:val="none" w:sz="0" w:space="0" w:color="auto"/>
              </w:divBdr>
            </w:div>
            <w:div w:id="1185092619">
              <w:marLeft w:val="0"/>
              <w:marRight w:val="0"/>
              <w:marTop w:val="0"/>
              <w:marBottom w:val="0"/>
              <w:divBdr>
                <w:top w:val="none" w:sz="0" w:space="0" w:color="auto"/>
                <w:left w:val="none" w:sz="0" w:space="0" w:color="auto"/>
                <w:bottom w:val="none" w:sz="0" w:space="0" w:color="auto"/>
                <w:right w:val="none" w:sz="0" w:space="0" w:color="auto"/>
              </w:divBdr>
            </w:div>
            <w:div w:id="1870605727">
              <w:marLeft w:val="0"/>
              <w:marRight w:val="0"/>
              <w:marTop w:val="0"/>
              <w:marBottom w:val="0"/>
              <w:divBdr>
                <w:top w:val="none" w:sz="0" w:space="0" w:color="auto"/>
                <w:left w:val="none" w:sz="0" w:space="0" w:color="auto"/>
                <w:bottom w:val="none" w:sz="0" w:space="0" w:color="auto"/>
                <w:right w:val="none" w:sz="0" w:space="0" w:color="auto"/>
              </w:divBdr>
            </w:div>
            <w:div w:id="1002053774">
              <w:marLeft w:val="0"/>
              <w:marRight w:val="0"/>
              <w:marTop w:val="0"/>
              <w:marBottom w:val="0"/>
              <w:divBdr>
                <w:top w:val="none" w:sz="0" w:space="0" w:color="auto"/>
                <w:left w:val="none" w:sz="0" w:space="0" w:color="auto"/>
                <w:bottom w:val="none" w:sz="0" w:space="0" w:color="auto"/>
                <w:right w:val="none" w:sz="0" w:space="0" w:color="auto"/>
              </w:divBdr>
            </w:div>
            <w:div w:id="1786776296">
              <w:marLeft w:val="0"/>
              <w:marRight w:val="0"/>
              <w:marTop w:val="0"/>
              <w:marBottom w:val="0"/>
              <w:divBdr>
                <w:top w:val="none" w:sz="0" w:space="0" w:color="auto"/>
                <w:left w:val="none" w:sz="0" w:space="0" w:color="auto"/>
                <w:bottom w:val="none" w:sz="0" w:space="0" w:color="auto"/>
                <w:right w:val="none" w:sz="0" w:space="0" w:color="auto"/>
              </w:divBdr>
            </w:div>
            <w:div w:id="1807814165">
              <w:marLeft w:val="0"/>
              <w:marRight w:val="0"/>
              <w:marTop w:val="0"/>
              <w:marBottom w:val="0"/>
              <w:divBdr>
                <w:top w:val="none" w:sz="0" w:space="0" w:color="auto"/>
                <w:left w:val="none" w:sz="0" w:space="0" w:color="auto"/>
                <w:bottom w:val="none" w:sz="0" w:space="0" w:color="auto"/>
                <w:right w:val="none" w:sz="0" w:space="0" w:color="auto"/>
              </w:divBdr>
            </w:div>
            <w:div w:id="1270819507">
              <w:marLeft w:val="0"/>
              <w:marRight w:val="0"/>
              <w:marTop w:val="0"/>
              <w:marBottom w:val="0"/>
              <w:divBdr>
                <w:top w:val="none" w:sz="0" w:space="0" w:color="auto"/>
                <w:left w:val="none" w:sz="0" w:space="0" w:color="auto"/>
                <w:bottom w:val="none" w:sz="0" w:space="0" w:color="auto"/>
                <w:right w:val="none" w:sz="0" w:space="0" w:color="auto"/>
              </w:divBdr>
            </w:div>
            <w:div w:id="457454485">
              <w:marLeft w:val="0"/>
              <w:marRight w:val="0"/>
              <w:marTop w:val="0"/>
              <w:marBottom w:val="0"/>
              <w:divBdr>
                <w:top w:val="none" w:sz="0" w:space="0" w:color="auto"/>
                <w:left w:val="none" w:sz="0" w:space="0" w:color="auto"/>
                <w:bottom w:val="none" w:sz="0" w:space="0" w:color="auto"/>
                <w:right w:val="none" w:sz="0" w:space="0" w:color="auto"/>
              </w:divBdr>
            </w:div>
            <w:div w:id="59720912">
              <w:marLeft w:val="0"/>
              <w:marRight w:val="0"/>
              <w:marTop w:val="0"/>
              <w:marBottom w:val="0"/>
              <w:divBdr>
                <w:top w:val="none" w:sz="0" w:space="0" w:color="auto"/>
                <w:left w:val="none" w:sz="0" w:space="0" w:color="auto"/>
                <w:bottom w:val="none" w:sz="0" w:space="0" w:color="auto"/>
                <w:right w:val="none" w:sz="0" w:space="0" w:color="auto"/>
              </w:divBdr>
            </w:div>
            <w:div w:id="2007316957">
              <w:marLeft w:val="0"/>
              <w:marRight w:val="0"/>
              <w:marTop w:val="0"/>
              <w:marBottom w:val="0"/>
              <w:divBdr>
                <w:top w:val="none" w:sz="0" w:space="0" w:color="auto"/>
                <w:left w:val="none" w:sz="0" w:space="0" w:color="auto"/>
                <w:bottom w:val="none" w:sz="0" w:space="0" w:color="auto"/>
                <w:right w:val="none" w:sz="0" w:space="0" w:color="auto"/>
              </w:divBdr>
            </w:div>
            <w:div w:id="1680885471">
              <w:marLeft w:val="0"/>
              <w:marRight w:val="0"/>
              <w:marTop w:val="0"/>
              <w:marBottom w:val="0"/>
              <w:divBdr>
                <w:top w:val="none" w:sz="0" w:space="0" w:color="auto"/>
                <w:left w:val="none" w:sz="0" w:space="0" w:color="auto"/>
                <w:bottom w:val="none" w:sz="0" w:space="0" w:color="auto"/>
                <w:right w:val="none" w:sz="0" w:space="0" w:color="auto"/>
              </w:divBdr>
            </w:div>
            <w:div w:id="1961184379">
              <w:marLeft w:val="0"/>
              <w:marRight w:val="0"/>
              <w:marTop w:val="0"/>
              <w:marBottom w:val="0"/>
              <w:divBdr>
                <w:top w:val="none" w:sz="0" w:space="0" w:color="auto"/>
                <w:left w:val="none" w:sz="0" w:space="0" w:color="auto"/>
                <w:bottom w:val="none" w:sz="0" w:space="0" w:color="auto"/>
                <w:right w:val="none" w:sz="0" w:space="0" w:color="auto"/>
              </w:divBdr>
            </w:div>
            <w:div w:id="643193635">
              <w:marLeft w:val="0"/>
              <w:marRight w:val="0"/>
              <w:marTop w:val="0"/>
              <w:marBottom w:val="0"/>
              <w:divBdr>
                <w:top w:val="none" w:sz="0" w:space="0" w:color="auto"/>
                <w:left w:val="none" w:sz="0" w:space="0" w:color="auto"/>
                <w:bottom w:val="none" w:sz="0" w:space="0" w:color="auto"/>
                <w:right w:val="none" w:sz="0" w:space="0" w:color="auto"/>
              </w:divBdr>
            </w:div>
            <w:div w:id="23142868">
              <w:marLeft w:val="0"/>
              <w:marRight w:val="0"/>
              <w:marTop w:val="0"/>
              <w:marBottom w:val="0"/>
              <w:divBdr>
                <w:top w:val="none" w:sz="0" w:space="0" w:color="auto"/>
                <w:left w:val="none" w:sz="0" w:space="0" w:color="auto"/>
                <w:bottom w:val="none" w:sz="0" w:space="0" w:color="auto"/>
                <w:right w:val="none" w:sz="0" w:space="0" w:color="auto"/>
              </w:divBdr>
            </w:div>
            <w:div w:id="1867329101">
              <w:marLeft w:val="0"/>
              <w:marRight w:val="0"/>
              <w:marTop w:val="0"/>
              <w:marBottom w:val="0"/>
              <w:divBdr>
                <w:top w:val="none" w:sz="0" w:space="0" w:color="auto"/>
                <w:left w:val="none" w:sz="0" w:space="0" w:color="auto"/>
                <w:bottom w:val="none" w:sz="0" w:space="0" w:color="auto"/>
                <w:right w:val="none" w:sz="0" w:space="0" w:color="auto"/>
              </w:divBdr>
            </w:div>
          </w:divsChild>
        </w:div>
        <w:div w:id="1067917540">
          <w:marLeft w:val="0"/>
          <w:marRight w:val="0"/>
          <w:marTop w:val="0"/>
          <w:marBottom w:val="0"/>
          <w:divBdr>
            <w:top w:val="none" w:sz="0" w:space="0" w:color="auto"/>
            <w:left w:val="none" w:sz="0" w:space="0" w:color="auto"/>
            <w:bottom w:val="none" w:sz="0" w:space="0" w:color="auto"/>
            <w:right w:val="none" w:sz="0" w:space="0" w:color="auto"/>
          </w:divBdr>
          <w:divsChild>
            <w:div w:id="1157451986">
              <w:marLeft w:val="0"/>
              <w:marRight w:val="0"/>
              <w:marTop w:val="0"/>
              <w:marBottom w:val="0"/>
              <w:divBdr>
                <w:top w:val="none" w:sz="0" w:space="0" w:color="auto"/>
                <w:left w:val="none" w:sz="0" w:space="0" w:color="auto"/>
                <w:bottom w:val="none" w:sz="0" w:space="0" w:color="auto"/>
                <w:right w:val="none" w:sz="0" w:space="0" w:color="auto"/>
              </w:divBdr>
            </w:div>
            <w:div w:id="783428764">
              <w:marLeft w:val="0"/>
              <w:marRight w:val="0"/>
              <w:marTop w:val="0"/>
              <w:marBottom w:val="0"/>
              <w:divBdr>
                <w:top w:val="none" w:sz="0" w:space="0" w:color="auto"/>
                <w:left w:val="none" w:sz="0" w:space="0" w:color="auto"/>
                <w:bottom w:val="none" w:sz="0" w:space="0" w:color="auto"/>
                <w:right w:val="none" w:sz="0" w:space="0" w:color="auto"/>
              </w:divBdr>
            </w:div>
            <w:div w:id="2111310184">
              <w:marLeft w:val="0"/>
              <w:marRight w:val="0"/>
              <w:marTop w:val="0"/>
              <w:marBottom w:val="0"/>
              <w:divBdr>
                <w:top w:val="none" w:sz="0" w:space="0" w:color="auto"/>
                <w:left w:val="none" w:sz="0" w:space="0" w:color="auto"/>
                <w:bottom w:val="none" w:sz="0" w:space="0" w:color="auto"/>
                <w:right w:val="none" w:sz="0" w:space="0" w:color="auto"/>
              </w:divBdr>
            </w:div>
            <w:div w:id="1400053621">
              <w:marLeft w:val="0"/>
              <w:marRight w:val="0"/>
              <w:marTop w:val="0"/>
              <w:marBottom w:val="0"/>
              <w:divBdr>
                <w:top w:val="none" w:sz="0" w:space="0" w:color="auto"/>
                <w:left w:val="none" w:sz="0" w:space="0" w:color="auto"/>
                <w:bottom w:val="none" w:sz="0" w:space="0" w:color="auto"/>
                <w:right w:val="none" w:sz="0" w:space="0" w:color="auto"/>
              </w:divBdr>
            </w:div>
            <w:div w:id="1598708270">
              <w:marLeft w:val="0"/>
              <w:marRight w:val="0"/>
              <w:marTop w:val="0"/>
              <w:marBottom w:val="0"/>
              <w:divBdr>
                <w:top w:val="none" w:sz="0" w:space="0" w:color="auto"/>
                <w:left w:val="none" w:sz="0" w:space="0" w:color="auto"/>
                <w:bottom w:val="none" w:sz="0" w:space="0" w:color="auto"/>
                <w:right w:val="none" w:sz="0" w:space="0" w:color="auto"/>
              </w:divBdr>
            </w:div>
            <w:div w:id="1181315834">
              <w:marLeft w:val="0"/>
              <w:marRight w:val="0"/>
              <w:marTop w:val="0"/>
              <w:marBottom w:val="0"/>
              <w:divBdr>
                <w:top w:val="none" w:sz="0" w:space="0" w:color="auto"/>
                <w:left w:val="none" w:sz="0" w:space="0" w:color="auto"/>
                <w:bottom w:val="none" w:sz="0" w:space="0" w:color="auto"/>
                <w:right w:val="none" w:sz="0" w:space="0" w:color="auto"/>
              </w:divBdr>
            </w:div>
            <w:div w:id="2040741235">
              <w:marLeft w:val="0"/>
              <w:marRight w:val="0"/>
              <w:marTop w:val="0"/>
              <w:marBottom w:val="0"/>
              <w:divBdr>
                <w:top w:val="none" w:sz="0" w:space="0" w:color="auto"/>
                <w:left w:val="none" w:sz="0" w:space="0" w:color="auto"/>
                <w:bottom w:val="none" w:sz="0" w:space="0" w:color="auto"/>
                <w:right w:val="none" w:sz="0" w:space="0" w:color="auto"/>
              </w:divBdr>
            </w:div>
            <w:div w:id="1903372387">
              <w:marLeft w:val="0"/>
              <w:marRight w:val="0"/>
              <w:marTop w:val="0"/>
              <w:marBottom w:val="0"/>
              <w:divBdr>
                <w:top w:val="none" w:sz="0" w:space="0" w:color="auto"/>
                <w:left w:val="none" w:sz="0" w:space="0" w:color="auto"/>
                <w:bottom w:val="none" w:sz="0" w:space="0" w:color="auto"/>
                <w:right w:val="none" w:sz="0" w:space="0" w:color="auto"/>
              </w:divBdr>
            </w:div>
            <w:div w:id="1613900428">
              <w:marLeft w:val="0"/>
              <w:marRight w:val="0"/>
              <w:marTop w:val="0"/>
              <w:marBottom w:val="0"/>
              <w:divBdr>
                <w:top w:val="none" w:sz="0" w:space="0" w:color="auto"/>
                <w:left w:val="none" w:sz="0" w:space="0" w:color="auto"/>
                <w:bottom w:val="none" w:sz="0" w:space="0" w:color="auto"/>
                <w:right w:val="none" w:sz="0" w:space="0" w:color="auto"/>
              </w:divBdr>
            </w:div>
          </w:divsChild>
        </w:div>
        <w:div w:id="1804422528">
          <w:marLeft w:val="0"/>
          <w:marRight w:val="0"/>
          <w:marTop w:val="0"/>
          <w:marBottom w:val="0"/>
          <w:divBdr>
            <w:top w:val="none" w:sz="0" w:space="0" w:color="auto"/>
            <w:left w:val="none" w:sz="0" w:space="0" w:color="auto"/>
            <w:bottom w:val="none" w:sz="0" w:space="0" w:color="auto"/>
            <w:right w:val="none" w:sz="0" w:space="0" w:color="auto"/>
          </w:divBdr>
          <w:divsChild>
            <w:div w:id="1404372319">
              <w:marLeft w:val="0"/>
              <w:marRight w:val="0"/>
              <w:marTop w:val="0"/>
              <w:marBottom w:val="0"/>
              <w:divBdr>
                <w:top w:val="none" w:sz="0" w:space="0" w:color="auto"/>
                <w:left w:val="none" w:sz="0" w:space="0" w:color="auto"/>
                <w:bottom w:val="none" w:sz="0" w:space="0" w:color="auto"/>
                <w:right w:val="none" w:sz="0" w:space="0" w:color="auto"/>
              </w:divBdr>
            </w:div>
            <w:div w:id="883981302">
              <w:marLeft w:val="0"/>
              <w:marRight w:val="0"/>
              <w:marTop w:val="0"/>
              <w:marBottom w:val="0"/>
              <w:divBdr>
                <w:top w:val="none" w:sz="0" w:space="0" w:color="auto"/>
                <w:left w:val="none" w:sz="0" w:space="0" w:color="auto"/>
                <w:bottom w:val="none" w:sz="0" w:space="0" w:color="auto"/>
                <w:right w:val="none" w:sz="0" w:space="0" w:color="auto"/>
              </w:divBdr>
            </w:div>
            <w:div w:id="1156528852">
              <w:marLeft w:val="0"/>
              <w:marRight w:val="0"/>
              <w:marTop w:val="0"/>
              <w:marBottom w:val="0"/>
              <w:divBdr>
                <w:top w:val="none" w:sz="0" w:space="0" w:color="auto"/>
                <w:left w:val="none" w:sz="0" w:space="0" w:color="auto"/>
                <w:bottom w:val="none" w:sz="0" w:space="0" w:color="auto"/>
                <w:right w:val="none" w:sz="0" w:space="0" w:color="auto"/>
              </w:divBdr>
            </w:div>
            <w:div w:id="1017774214">
              <w:marLeft w:val="0"/>
              <w:marRight w:val="0"/>
              <w:marTop w:val="0"/>
              <w:marBottom w:val="0"/>
              <w:divBdr>
                <w:top w:val="none" w:sz="0" w:space="0" w:color="auto"/>
                <w:left w:val="none" w:sz="0" w:space="0" w:color="auto"/>
                <w:bottom w:val="none" w:sz="0" w:space="0" w:color="auto"/>
                <w:right w:val="none" w:sz="0" w:space="0" w:color="auto"/>
              </w:divBdr>
            </w:div>
            <w:div w:id="678581167">
              <w:marLeft w:val="0"/>
              <w:marRight w:val="0"/>
              <w:marTop w:val="0"/>
              <w:marBottom w:val="0"/>
              <w:divBdr>
                <w:top w:val="none" w:sz="0" w:space="0" w:color="auto"/>
                <w:left w:val="none" w:sz="0" w:space="0" w:color="auto"/>
                <w:bottom w:val="none" w:sz="0" w:space="0" w:color="auto"/>
                <w:right w:val="none" w:sz="0" w:space="0" w:color="auto"/>
              </w:divBdr>
            </w:div>
            <w:div w:id="325284852">
              <w:marLeft w:val="0"/>
              <w:marRight w:val="0"/>
              <w:marTop w:val="0"/>
              <w:marBottom w:val="0"/>
              <w:divBdr>
                <w:top w:val="none" w:sz="0" w:space="0" w:color="auto"/>
                <w:left w:val="none" w:sz="0" w:space="0" w:color="auto"/>
                <w:bottom w:val="none" w:sz="0" w:space="0" w:color="auto"/>
                <w:right w:val="none" w:sz="0" w:space="0" w:color="auto"/>
              </w:divBdr>
            </w:div>
            <w:div w:id="59256023">
              <w:marLeft w:val="0"/>
              <w:marRight w:val="0"/>
              <w:marTop w:val="0"/>
              <w:marBottom w:val="0"/>
              <w:divBdr>
                <w:top w:val="none" w:sz="0" w:space="0" w:color="auto"/>
                <w:left w:val="none" w:sz="0" w:space="0" w:color="auto"/>
                <w:bottom w:val="none" w:sz="0" w:space="0" w:color="auto"/>
                <w:right w:val="none" w:sz="0" w:space="0" w:color="auto"/>
              </w:divBdr>
            </w:div>
            <w:div w:id="1299261052">
              <w:marLeft w:val="0"/>
              <w:marRight w:val="0"/>
              <w:marTop w:val="0"/>
              <w:marBottom w:val="0"/>
              <w:divBdr>
                <w:top w:val="none" w:sz="0" w:space="0" w:color="auto"/>
                <w:left w:val="none" w:sz="0" w:space="0" w:color="auto"/>
                <w:bottom w:val="none" w:sz="0" w:space="0" w:color="auto"/>
                <w:right w:val="none" w:sz="0" w:space="0" w:color="auto"/>
              </w:divBdr>
            </w:div>
            <w:div w:id="1635133230">
              <w:marLeft w:val="0"/>
              <w:marRight w:val="0"/>
              <w:marTop w:val="0"/>
              <w:marBottom w:val="0"/>
              <w:divBdr>
                <w:top w:val="none" w:sz="0" w:space="0" w:color="auto"/>
                <w:left w:val="none" w:sz="0" w:space="0" w:color="auto"/>
                <w:bottom w:val="none" w:sz="0" w:space="0" w:color="auto"/>
                <w:right w:val="none" w:sz="0" w:space="0" w:color="auto"/>
              </w:divBdr>
            </w:div>
            <w:div w:id="703136731">
              <w:marLeft w:val="0"/>
              <w:marRight w:val="0"/>
              <w:marTop w:val="0"/>
              <w:marBottom w:val="0"/>
              <w:divBdr>
                <w:top w:val="none" w:sz="0" w:space="0" w:color="auto"/>
                <w:left w:val="none" w:sz="0" w:space="0" w:color="auto"/>
                <w:bottom w:val="none" w:sz="0" w:space="0" w:color="auto"/>
                <w:right w:val="none" w:sz="0" w:space="0" w:color="auto"/>
              </w:divBdr>
            </w:div>
          </w:divsChild>
        </w:div>
        <w:div w:id="1435511320">
          <w:marLeft w:val="0"/>
          <w:marRight w:val="0"/>
          <w:marTop w:val="0"/>
          <w:marBottom w:val="0"/>
          <w:divBdr>
            <w:top w:val="none" w:sz="0" w:space="0" w:color="auto"/>
            <w:left w:val="none" w:sz="0" w:space="0" w:color="auto"/>
            <w:bottom w:val="none" w:sz="0" w:space="0" w:color="auto"/>
            <w:right w:val="none" w:sz="0" w:space="0" w:color="auto"/>
          </w:divBdr>
          <w:divsChild>
            <w:div w:id="1202282794">
              <w:marLeft w:val="0"/>
              <w:marRight w:val="0"/>
              <w:marTop w:val="0"/>
              <w:marBottom w:val="0"/>
              <w:divBdr>
                <w:top w:val="none" w:sz="0" w:space="0" w:color="auto"/>
                <w:left w:val="none" w:sz="0" w:space="0" w:color="auto"/>
                <w:bottom w:val="none" w:sz="0" w:space="0" w:color="auto"/>
                <w:right w:val="none" w:sz="0" w:space="0" w:color="auto"/>
              </w:divBdr>
            </w:div>
            <w:div w:id="736515409">
              <w:marLeft w:val="0"/>
              <w:marRight w:val="0"/>
              <w:marTop w:val="0"/>
              <w:marBottom w:val="0"/>
              <w:divBdr>
                <w:top w:val="none" w:sz="0" w:space="0" w:color="auto"/>
                <w:left w:val="none" w:sz="0" w:space="0" w:color="auto"/>
                <w:bottom w:val="none" w:sz="0" w:space="0" w:color="auto"/>
                <w:right w:val="none" w:sz="0" w:space="0" w:color="auto"/>
              </w:divBdr>
            </w:div>
            <w:div w:id="716315229">
              <w:marLeft w:val="0"/>
              <w:marRight w:val="0"/>
              <w:marTop w:val="0"/>
              <w:marBottom w:val="0"/>
              <w:divBdr>
                <w:top w:val="none" w:sz="0" w:space="0" w:color="auto"/>
                <w:left w:val="none" w:sz="0" w:space="0" w:color="auto"/>
                <w:bottom w:val="none" w:sz="0" w:space="0" w:color="auto"/>
                <w:right w:val="none" w:sz="0" w:space="0" w:color="auto"/>
              </w:divBdr>
            </w:div>
            <w:div w:id="2095588160">
              <w:marLeft w:val="0"/>
              <w:marRight w:val="0"/>
              <w:marTop w:val="0"/>
              <w:marBottom w:val="0"/>
              <w:divBdr>
                <w:top w:val="none" w:sz="0" w:space="0" w:color="auto"/>
                <w:left w:val="none" w:sz="0" w:space="0" w:color="auto"/>
                <w:bottom w:val="none" w:sz="0" w:space="0" w:color="auto"/>
                <w:right w:val="none" w:sz="0" w:space="0" w:color="auto"/>
              </w:divBdr>
            </w:div>
            <w:div w:id="1990478914">
              <w:marLeft w:val="0"/>
              <w:marRight w:val="0"/>
              <w:marTop w:val="0"/>
              <w:marBottom w:val="0"/>
              <w:divBdr>
                <w:top w:val="none" w:sz="0" w:space="0" w:color="auto"/>
                <w:left w:val="none" w:sz="0" w:space="0" w:color="auto"/>
                <w:bottom w:val="none" w:sz="0" w:space="0" w:color="auto"/>
                <w:right w:val="none" w:sz="0" w:space="0" w:color="auto"/>
              </w:divBdr>
            </w:div>
            <w:div w:id="662242802">
              <w:marLeft w:val="0"/>
              <w:marRight w:val="0"/>
              <w:marTop w:val="0"/>
              <w:marBottom w:val="0"/>
              <w:divBdr>
                <w:top w:val="none" w:sz="0" w:space="0" w:color="auto"/>
                <w:left w:val="none" w:sz="0" w:space="0" w:color="auto"/>
                <w:bottom w:val="none" w:sz="0" w:space="0" w:color="auto"/>
                <w:right w:val="none" w:sz="0" w:space="0" w:color="auto"/>
              </w:divBdr>
            </w:div>
            <w:div w:id="318772666">
              <w:marLeft w:val="0"/>
              <w:marRight w:val="0"/>
              <w:marTop w:val="0"/>
              <w:marBottom w:val="0"/>
              <w:divBdr>
                <w:top w:val="none" w:sz="0" w:space="0" w:color="auto"/>
                <w:left w:val="none" w:sz="0" w:space="0" w:color="auto"/>
                <w:bottom w:val="none" w:sz="0" w:space="0" w:color="auto"/>
                <w:right w:val="none" w:sz="0" w:space="0" w:color="auto"/>
              </w:divBdr>
            </w:div>
            <w:div w:id="291521111">
              <w:marLeft w:val="0"/>
              <w:marRight w:val="0"/>
              <w:marTop w:val="0"/>
              <w:marBottom w:val="0"/>
              <w:divBdr>
                <w:top w:val="none" w:sz="0" w:space="0" w:color="auto"/>
                <w:left w:val="none" w:sz="0" w:space="0" w:color="auto"/>
                <w:bottom w:val="none" w:sz="0" w:space="0" w:color="auto"/>
                <w:right w:val="none" w:sz="0" w:space="0" w:color="auto"/>
              </w:divBdr>
            </w:div>
            <w:div w:id="736436079">
              <w:marLeft w:val="0"/>
              <w:marRight w:val="0"/>
              <w:marTop w:val="0"/>
              <w:marBottom w:val="0"/>
              <w:divBdr>
                <w:top w:val="none" w:sz="0" w:space="0" w:color="auto"/>
                <w:left w:val="none" w:sz="0" w:space="0" w:color="auto"/>
                <w:bottom w:val="none" w:sz="0" w:space="0" w:color="auto"/>
                <w:right w:val="none" w:sz="0" w:space="0" w:color="auto"/>
              </w:divBdr>
            </w:div>
            <w:div w:id="1868179329">
              <w:marLeft w:val="0"/>
              <w:marRight w:val="0"/>
              <w:marTop w:val="0"/>
              <w:marBottom w:val="0"/>
              <w:divBdr>
                <w:top w:val="none" w:sz="0" w:space="0" w:color="auto"/>
                <w:left w:val="none" w:sz="0" w:space="0" w:color="auto"/>
                <w:bottom w:val="none" w:sz="0" w:space="0" w:color="auto"/>
                <w:right w:val="none" w:sz="0" w:space="0" w:color="auto"/>
              </w:divBdr>
            </w:div>
            <w:div w:id="301542414">
              <w:marLeft w:val="0"/>
              <w:marRight w:val="0"/>
              <w:marTop w:val="0"/>
              <w:marBottom w:val="0"/>
              <w:divBdr>
                <w:top w:val="none" w:sz="0" w:space="0" w:color="auto"/>
                <w:left w:val="none" w:sz="0" w:space="0" w:color="auto"/>
                <w:bottom w:val="none" w:sz="0" w:space="0" w:color="auto"/>
                <w:right w:val="none" w:sz="0" w:space="0" w:color="auto"/>
              </w:divBdr>
            </w:div>
            <w:div w:id="831216385">
              <w:marLeft w:val="0"/>
              <w:marRight w:val="0"/>
              <w:marTop w:val="0"/>
              <w:marBottom w:val="0"/>
              <w:divBdr>
                <w:top w:val="none" w:sz="0" w:space="0" w:color="auto"/>
                <w:left w:val="none" w:sz="0" w:space="0" w:color="auto"/>
                <w:bottom w:val="none" w:sz="0" w:space="0" w:color="auto"/>
                <w:right w:val="none" w:sz="0" w:space="0" w:color="auto"/>
              </w:divBdr>
            </w:div>
          </w:divsChild>
        </w:div>
        <w:div w:id="753087011">
          <w:marLeft w:val="0"/>
          <w:marRight w:val="0"/>
          <w:marTop w:val="0"/>
          <w:marBottom w:val="0"/>
          <w:divBdr>
            <w:top w:val="none" w:sz="0" w:space="0" w:color="auto"/>
            <w:left w:val="none" w:sz="0" w:space="0" w:color="auto"/>
            <w:bottom w:val="none" w:sz="0" w:space="0" w:color="auto"/>
            <w:right w:val="none" w:sz="0" w:space="0" w:color="auto"/>
          </w:divBdr>
          <w:divsChild>
            <w:div w:id="1492063805">
              <w:marLeft w:val="-75"/>
              <w:marRight w:val="0"/>
              <w:marTop w:val="30"/>
              <w:marBottom w:val="30"/>
              <w:divBdr>
                <w:top w:val="none" w:sz="0" w:space="0" w:color="auto"/>
                <w:left w:val="none" w:sz="0" w:space="0" w:color="auto"/>
                <w:bottom w:val="none" w:sz="0" w:space="0" w:color="auto"/>
                <w:right w:val="none" w:sz="0" w:space="0" w:color="auto"/>
              </w:divBdr>
              <w:divsChild>
                <w:div w:id="1112431137">
                  <w:marLeft w:val="0"/>
                  <w:marRight w:val="0"/>
                  <w:marTop w:val="0"/>
                  <w:marBottom w:val="0"/>
                  <w:divBdr>
                    <w:top w:val="none" w:sz="0" w:space="0" w:color="auto"/>
                    <w:left w:val="none" w:sz="0" w:space="0" w:color="auto"/>
                    <w:bottom w:val="none" w:sz="0" w:space="0" w:color="auto"/>
                    <w:right w:val="none" w:sz="0" w:space="0" w:color="auto"/>
                  </w:divBdr>
                  <w:divsChild>
                    <w:div w:id="1714184204">
                      <w:marLeft w:val="0"/>
                      <w:marRight w:val="0"/>
                      <w:marTop w:val="0"/>
                      <w:marBottom w:val="0"/>
                      <w:divBdr>
                        <w:top w:val="none" w:sz="0" w:space="0" w:color="auto"/>
                        <w:left w:val="none" w:sz="0" w:space="0" w:color="auto"/>
                        <w:bottom w:val="none" w:sz="0" w:space="0" w:color="auto"/>
                        <w:right w:val="none" w:sz="0" w:space="0" w:color="auto"/>
                      </w:divBdr>
                    </w:div>
                  </w:divsChild>
                </w:div>
                <w:div w:id="1901939129">
                  <w:marLeft w:val="0"/>
                  <w:marRight w:val="0"/>
                  <w:marTop w:val="0"/>
                  <w:marBottom w:val="0"/>
                  <w:divBdr>
                    <w:top w:val="none" w:sz="0" w:space="0" w:color="auto"/>
                    <w:left w:val="none" w:sz="0" w:space="0" w:color="auto"/>
                    <w:bottom w:val="none" w:sz="0" w:space="0" w:color="auto"/>
                    <w:right w:val="none" w:sz="0" w:space="0" w:color="auto"/>
                  </w:divBdr>
                  <w:divsChild>
                    <w:div w:id="1093353716">
                      <w:marLeft w:val="0"/>
                      <w:marRight w:val="0"/>
                      <w:marTop w:val="0"/>
                      <w:marBottom w:val="0"/>
                      <w:divBdr>
                        <w:top w:val="none" w:sz="0" w:space="0" w:color="auto"/>
                        <w:left w:val="none" w:sz="0" w:space="0" w:color="auto"/>
                        <w:bottom w:val="none" w:sz="0" w:space="0" w:color="auto"/>
                        <w:right w:val="none" w:sz="0" w:space="0" w:color="auto"/>
                      </w:divBdr>
                    </w:div>
                  </w:divsChild>
                </w:div>
                <w:div w:id="158155453">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005478849">
                  <w:marLeft w:val="0"/>
                  <w:marRight w:val="0"/>
                  <w:marTop w:val="0"/>
                  <w:marBottom w:val="0"/>
                  <w:divBdr>
                    <w:top w:val="none" w:sz="0" w:space="0" w:color="auto"/>
                    <w:left w:val="none" w:sz="0" w:space="0" w:color="auto"/>
                    <w:bottom w:val="none" w:sz="0" w:space="0" w:color="auto"/>
                    <w:right w:val="none" w:sz="0" w:space="0" w:color="auto"/>
                  </w:divBdr>
                  <w:divsChild>
                    <w:div w:id="1688671485">
                      <w:marLeft w:val="0"/>
                      <w:marRight w:val="0"/>
                      <w:marTop w:val="0"/>
                      <w:marBottom w:val="0"/>
                      <w:divBdr>
                        <w:top w:val="none" w:sz="0" w:space="0" w:color="auto"/>
                        <w:left w:val="none" w:sz="0" w:space="0" w:color="auto"/>
                        <w:bottom w:val="none" w:sz="0" w:space="0" w:color="auto"/>
                        <w:right w:val="none" w:sz="0" w:space="0" w:color="auto"/>
                      </w:divBdr>
                    </w:div>
                  </w:divsChild>
                </w:div>
                <w:div w:id="765615520">
                  <w:marLeft w:val="0"/>
                  <w:marRight w:val="0"/>
                  <w:marTop w:val="0"/>
                  <w:marBottom w:val="0"/>
                  <w:divBdr>
                    <w:top w:val="none" w:sz="0" w:space="0" w:color="auto"/>
                    <w:left w:val="none" w:sz="0" w:space="0" w:color="auto"/>
                    <w:bottom w:val="none" w:sz="0" w:space="0" w:color="auto"/>
                    <w:right w:val="none" w:sz="0" w:space="0" w:color="auto"/>
                  </w:divBdr>
                  <w:divsChild>
                    <w:div w:id="70738251">
                      <w:marLeft w:val="0"/>
                      <w:marRight w:val="0"/>
                      <w:marTop w:val="0"/>
                      <w:marBottom w:val="0"/>
                      <w:divBdr>
                        <w:top w:val="none" w:sz="0" w:space="0" w:color="auto"/>
                        <w:left w:val="none" w:sz="0" w:space="0" w:color="auto"/>
                        <w:bottom w:val="none" w:sz="0" w:space="0" w:color="auto"/>
                        <w:right w:val="none" w:sz="0" w:space="0" w:color="auto"/>
                      </w:divBdr>
                    </w:div>
                  </w:divsChild>
                </w:div>
                <w:div w:id="981495454">
                  <w:marLeft w:val="0"/>
                  <w:marRight w:val="0"/>
                  <w:marTop w:val="0"/>
                  <w:marBottom w:val="0"/>
                  <w:divBdr>
                    <w:top w:val="none" w:sz="0" w:space="0" w:color="auto"/>
                    <w:left w:val="none" w:sz="0" w:space="0" w:color="auto"/>
                    <w:bottom w:val="none" w:sz="0" w:space="0" w:color="auto"/>
                    <w:right w:val="none" w:sz="0" w:space="0" w:color="auto"/>
                  </w:divBdr>
                  <w:divsChild>
                    <w:div w:id="1805079783">
                      <w:marLeft w:val="0"/>
                      <w:marRight w:val="0"/>
                      <w:marTop w:val="0"/>
                      <w:marBottom w:val="0"/>
                      <w:divBdr>
                        <w:top w:val="none" w:sz="0" w:space="0" w:color="auto"/>
                        <w:left w:val="none" w:sz="0" w:space="0" w:color="auto"/>
                        <w:bottom w:val="none" w:sz="0" w:space="0" w:color="auto"/>
                        <w:right w:val="none" w:sz="0" w:space="0" w:color="auto"/>
                      </w:divBdr>
                    </w:div>
                  </w:divsChild>
                </w:div>
                <w:div w:id="1131554522">
                  <w:marLeft w:val="0"/>
                  <w:marRight w:val="0"/>
                  <w:marTop w:val="0"/>
                  <w:marBottom w:val="0"/>
                  <w:divBdr>
                    <w:top w:val="none" w:sz="0" w:space="0" w:color="auto"/>
                    <w:left w:val="none" w:sz="0" w:space="0" w:color="auto"/>
                    <w:bottom w:val="none" w:sz="0" w:space="0" w:color="auto"/>
                    <w:right w:val="none" w:sz="0" w:space="0" w:color="auto"/>
                  </w:divBdr>
                  <w:divsChild>
                    <w:div w:id="1101800772">
                      <w:marLeft w:val="0"/>
                      <w:marRight w:val="0"/>
                      <w:marTop w:val="0"/>
                      <w:marBottom w:val="0"/>
                      <w:divBdr>
                        <w:top w:val="none" w:sz="0" w:space="0" w:color="auto"/>
                        <w:left w:val="none" w:sz="0" w:space="0" w:color="auto"/>
                        <w:bottom w:val="none" w:sz="0" w:space="0" w:color="auto"/>
                        <w:right w:val="none" w:sz="0" w:space="0" w:color="auto"/>
                      </w:divBdr>
                    </w:div>
                  </w:divsChild>
                </w:div>
                <w:div w:id="622809061">
                  <w:marLeft w:val="0"/>
                  <w:marRight w:val="0"/>
                  <w:marTop w:val="0"/>
                  <w:marBottom w:val="0"/>
                  <w:divBdr>
                    <w:top w:val="none" w:sz="0" w:space="0" w:color="auto"/>
                    <w:left w:val="none" w:sz="0" w:space="0" w:color="auto"/>
                    <w:bottom w:val="none" w:sz="0" w:space="0" w:color="auto"/>
                    <w:right w:val="none" w:sz="0" w:space="0" w:color="auto"/>
                  </w:divBdr>
                  <w:divsChild>
                    <w:div w:id="304746575">
                      <w:marLeft w:val="0"/>
                      <w:marRight w:val="0"/>
                      <w:marTop w:val="0"/>
                      <w:marBottom w:val="0"/>
                      <w:divBdr>
                        <w:top w:val="none" w:sz="0" w:space="0" w:color="auto"/>
                        <w:left w:val="none" w:sz="0" w:space="0" w:color="auto"/>
                        <w:bottom w:val="none" w:sz="0" w:space="0" w:color="auto"/>
                        <w:right w:val="none" w:sz="0" w:space="0" w:color="auto"/>
                      </w:divBdr>
                    </w:div>
                  </w:divsChild>
                </w:div>
                <w:div w:id="1814522484">
                  <w:marLeft w:val="0"/>
                  <w:marRight w:val="0"/>
                  <w:marTop w:val="0"/>
                  <w:marBottom w:val="0"/>
                  <w:divBdr>
                    <w:top w:val="none" w:sz="0" w:space="0" w:color="auto"/>
                    <w:left w:val="none" w:sz="0" w:space="0" w:color="auto"/>
                    <w:bottom w:val="none" w:sz="0" w:space="0" w:color="auto"/>
                    <w:right w:val="none" w:sz="0" w:space="0" w:color="auto"/>
                  </w:divBdr>
                  <w:divsChild>
                    <w:div w:id="480122751">
                      <w:marLeft w:val="0"/>
                      <w:marRight w:val="0"/>
                      <w:marTop w:val="0"/>
                      <w:marBottom w:val="0"/>
                      <w:divBdr>
                        <w:top w:val="none" w:sz="0" w:space="0" w:color="auto"/>
                        <w:left w:val="none" w:sz="0" w:space="0" w:color="auto"/>
                        <w:bottom w:val="none" w:sz="0" w:space="0" w:color="auto"/>
                        <w:right w:val="none" w:sz="0" w:space="0" w:color="auto"/>
                      </w:divBdr>
                    </w:div>
                  </w:divsChild>
                </w:div>
                <w:div w:id="280918680">
                  <w:marLeft w:val="0"/>
                  <w:marRight w:val="0"/>
                  <w:marTop w:val="0"/>
                  <w:marBottom w:val="0"/>
                  <w:divBdr>
                    <w:top w:val="none" w:sz="0" w:space="0" w:color="auto"/>
                    <w:left w:val="none" w:sz="0" w:space="0" w:color="auto"/>
                    <w:bottom w:val="none" w:sz="0" w:space="0" w:color="auto"/>
                    <w:right w:val="none" w:sz="0" w:space="0" w:color="auto"/>
                  </w:divBdr>
                  <w:divsChild>
                    <w:div w:id="142937149">
                      <w:marLeft w:val="0"/>
                      <w:marRight w:val="0"/>
                      <w:marTop w:val="0"/>
                      <w:marBottom w:val="0"/>
                      <w:divBdr>
                        <w:top w:val="none" w:sz="0" w:space="0" w:color="auto"/>
                        <w:left w:val="none" w:sz="0" w:space="0" w:color="auto"/>
                        <w:bottom w:val="none" w:sz="0" w:space="0" w:color="auto"/>
                        <w:right w:val="none" w:sz="0" w:space="0" w:color="auto"/>
                      </w:divBdr>
                    </w:div>
                  </w:divsChild>
                </w:div>
                <w:div w:id="2015643568">
                  <w:marLeft w:val="0"/>
                  <w:marRight w:val="0"/>
                  <w:marTop w:val="0"/>
                  <w:marBottom w:val="0"/>
                  <w:divBdr>
                    <w:top w:val="none" w:sz="0" w:space="0" w:color="auto"/>
                    <w:left w:val="none" w:sz="0" w:space="0" w:color="auto"/>
                    <w:bottom w:val="none" w:sz="0" w:space="0" w:color="auto"/>
                    <w:right w:val="none" w:sz="0" w:space="0" w:color="auto"/>
                  </w:divBdr>
                  <w:divsChild>
                    <w:div w:id="887953916">
                      <w:marLeft w:val="0"/>
                      <w:marRight w:val="0"/>
                      <w:marTop w:val="0"/>
                      <w:marBottom w:val="0"/>
                      <w:divBdr>
                        <w:top w:val="none" w:sz="0" w:space="0" w:color="auto"/>
                        <w:left w:val="none" w:sz="0" w:space="0" w:color="auto"/>
                        <w:bottom w:val="none" w:sz="0" w:space="0" w:color="auto"/>
                        <w:right w:val="none" w:sz="0" w:space="0" w:color="auto"/>
                      </w:divBdr>
                    </w:div>
                  </w:divsChild>
                </w:div>
                <w:div w:id="384138776">
                  <w:marLeft w:val="0"/>
                  <w:marRight w:val="0"/>
                  <w:marTop w:val="0"/>
                  <w:marBottom w:val="0"/>
                  <w:divBdr>
                    <w:top w:val="none" w:sz="0" w:space="0" w:color="auto"/>
                    <w:left w:val="none" w:sz="0" w:space="0" w:color="auto"/>
                    <w:bottom w:val="none" w:sz="0" w:space="0" w:color="auto"/>
                    <w:right w:val="none" w:sz="0" w:space="0" w:color="auto"/>
                  </w:divBdr>
                  <w:divsChild>
                    <w:div w:id="1023359848">
                      <w:marLeft w:val="0"/>
                      <w:marRight w:val="0"/>
                      <w:marTop w:val="0"/>
                      <w:marBottom w:val="0"/>
                      <w:divBdr>
                        <w:top w:val="none" w:sz="0" w:space="0" w:color="auto"/>
                        <w:left w:val="none" w:sz="0" w:space="0" w:color="auto"/>
                        <w:bottom w:val="none" w:sz="0" w:space="0" w:color="auto"/>
                        <w:right w:val="none" w:sz="0" w:space="0" w:color="auto"/>
                      </w:divBdr>
                    </w:div>
                  </w:divsChild>
                </w:div>
                <w:div w:id="306133417">
                  <w:marLeft w:val="0"/>
                  <w:marRight w:val="0"/>
                  <w:marTop w:val="0"/>
                  <w:marBottom w:val="0"/>
                  <w:divBdr>
                    <w:top w:val="none" w:sz="0" w:space="0" w:color="auto"/>
                    <w:left w:val="none" w:sz="0" w:space="0" w:color="auto"/>
                    <w:bottom w:val="none" w:sz="0" w:space="0" w:color="auto"/>
                    <w:right w:val="none" w:sz="0" w:space="0" w:color="auto"/>
                  </w:divBdr>
                  <w:divsChild>
                    <w:div w:id="408382015">
                      <w:marLeft w:val="0"/>
                      <w:marRight w:val="0"/>
                      <w:marTop w:val="0"/>
                      <w:marBottom w:val="0"/>
                      <w:divBdr>
                        <w:top w:val="none" w:sz="0" w:space="0" w:color="auto"/>
                        <w:left w:val="none" w:sz="0" w:space="0" w:color="auto"/>
                        <w:bottom w:val="none" w:sz="0" w:space="0" w:color="auto"/>
                        <w:right w:val="none" w:sz="0" w:space="0" w:color="auto"/>
                      </w:divBdr>
                    </w:div>
                  </w:divsChild>
                </w:div>
                <w:div w:id="742534384">
                  <w:marLeft w:val="0"/>
                  <w:marRight w:val="0"/>
                  <w:marTop w:val="0"/>
                  <w:marBottom w:val="0"/>
                  <w:divBdr>
                    <w:top w:val="none" w:sz="0" w:space="0" w:color="auto"/>
                    <w:left w:val="none" w:sz="0" w:space="0" w:color="auto"/>
                    <w:bottom w:val="none" w:sz="0" w:space="0" w:color="auto"/>
                    <w:right w:val="none" w:sz="0" w:space="0" w:color="auto"/>
                  </w:divBdr>
                  <w:divsChild>
                    <w:div w:id="664019414">
                      <w:marLeft w:val="0"/>
                      <w:marRight w:val="0"/>
                      <w:marTop w:val="0"/>
                      <w:marBottom w:val="0"/>
                      <w:divBdr>
                        <w:top w:val="none" w:sz="0" w:space="0" w:color="auto"/>
                        <w:left w:val="none" w:sz="0" w:space="0" w:color="auto"/>
                        <w:bottom w:val="none" w:sz="0" w:space="0" w:color="auto"/>
                        <w:right w:val="none" w:sz="0" w:space="0" w:color="auto"/>
                      </w:divBdr>
                    </w:div>
                  </w:divsChild>
                </w:div>
                <w:div w:id="1277562518">
                  <w:marLeft w:val="0"/>
                  <w:marRight w:val="0"/>
                  <w:marTop w:val="0"/>
                  <w:marBottom w:val="0"/>
                  <w:divBdr>
                    <w:top w:val="none" w:sz="0" w:space="0" w:color="auto"/>
                    <w:left w:val="none" w:sz="0" w:space="0" w:color="auto"/>
                    <w:bottom w:val="none" w:sz="0" w:space="0" w:color="auto"/>
                    <w:right w:val="none" w:sz="0" w:space="0" w:color="auto"/>
                  </w:divBdr>
                  <w:divsChild>
                    <w:div w:id="6759695">
                      <w:marLeft w:val="0"/>
                      <w:marRight w:val="0"/>
                      <w:marTop w:val="0"/>
                      <w:marBottom w:val="0"/>
                      <w:divBdr>
                        <w:top w:val="none" w:sz="0" w:space="0" w:color="auto"/>
                        <w:left w:val="none" w:sz="0" w:space="0" w:color="auto"/>
                        <w:bottom w:val="none" w:sz="0" w:space="0" w:color="auto"/>
                        <w:right w:val="none" w:sz="0" w:space="0" w:color="auto"/>
                      </w:divBdr>
                    </w:div>
                  </w:divsChild>
                </w:div>
                <w:div w:id="1361122100">
                  <w:marLeft w:val="0"/>
                  <w:marRight w:val="0"/>
                  <w:marTop w:val="0"/>
                  <w:marBottom w:val="0"/>
                  <w:divBdr>
                    <w:top w:val="none" w:sz="0" w:space="0" w:color="auto"/>
                    <w:left w:val="none" w:sz="0" w:space="0" w:color="auto"/>
                    <w:bottom w:val="none" w:sz="0" w:space="0" w:color="auto"/>
                    <w:right w:val="none" w:sz="0" w:space="0" w:color="auto"/>
                  </w:divBdr>
                  <w:divsChild>
                    <w:div w:id="300230591">
                      <w:marLeft w:val="0"/>
                      <w:marRight w:val="0"/>
                      <w:marTop w:val="0"/>
                      <w:marBottom w:val="0"/>
                      <w:divBdr>
                        <w:top w:val="none" w:sz="0" w:space="0" w:color="auto"/>
                        <w:left w:val="none" w:sz="0" w:space="0" w:color="auto"/>
                        <w:bottom w:val="none" w:sz="0" w:space="0" w:color="auto"/>
                        <w:right w:val="none" w:sz="0" w:space="0" w:color="auto"/>
                      </w:divBdr>
                    </w:div>
                  </w:divsChild>
                </w:div>
                <w:div w:id="1612664248">
                  <w:marLeft w:val="0"/>
                  <w:marRight w:val="0"/>
                  <w:marTop w:val="0"/>
                  <w:marBottom w:val="0"/>
                  <w:divBdr>
                    <w:top w:val="none" w:sz="0" w:space="0" w:color="auto"/>
                    <w:left w:val="none" w:sz="0" w:space="0" w:color="auto"/>
                    <w:bottom w:val="none" w:sz="0" w:space="0" w:color="auto"/>
                    <w:right w:val="none" w:sz="0" w:space="0" w:color="auto"/>
                  </w:divBdr>
                  <w:divsChild>
                    <w:div w:id="843856362">
                      <w:marLeft w:val="0"/>
                      <w:marRight w:val="0"/>
                      <w:marTop w:val="0"/>
                      <w:marBottom w:val="0"/>
                      <w:divBdr>
                        <w:top w:val="none" w:sz="0" w:space="0" w:color="auto"/>
                        <w:left w:val="none" w:sz="0" w:space="0" w:color="auto"/>
                        <w:bottom w:val="none" w:sz="0" w:space="0" w:color="auto"/>
                        <w:right w:val="none" w:sz="0" w:space="0" w:color="auto"/>
                      </w:divBdr>
                    </w:div>
                  </w:divsChild>
                </w:div>
                <w:div w:id="929000562">
                  <w:marLeft w:val="0"/>
                  <w:marRight w:val="0"/>
                  <w:marTop w:val="0"/>
                  <w:marBottom w:val="0"/>
                  <w:divBdr>
                    <w:top w:val="none" w:sz="0" w:space="0" w:color="auto"/>
                    <w:left w:val="none" w:sz="0" w:space="0" w:color="auto"/>
                    <w:bottom w:val="none" w:sz="0" w:space="0" w:color="auto"/>
                    <w:right w:val="none" w:sz="0" w:space="0" w:color="auto"/>
                  </w:divBdr>
                  <w:divsChild>
                    <w:div w:id="4490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507">
          <w:marLeft w:val="0"/>
          <w:marRight w:val="0"/>
          <w:marTop w:val="0"/>
          <w:marBottom w:val="0"/>
          <w:divBdr>
            <w:top w:val="none" w:sz="0" w:space="0" w:color="auto"/>
            <w:left w:val="none" w:sz="0" w:space="0" w:color="auto"/>
            <w:bottom w:val="none" w:sz="0" w:space="0" w:color="auto"/>
            <w:right w:val="none" w:sz="0" w:space="0" w:color="auto"/>
          </w:divBdr>
        </w:div>
        <w:div w:id="1337197352">
          <w:marLeft w:val="0"/>
          <w:marRight w:val="0"/>
          <w:marTop w:val="0"/>
          <w:marBottom w:val="0"/>
          <w:divBdr>
            <w:top w:val="none" w:sz="0" w:space="0" w:color="auto"/>
            <w:left w:val="none" w:sz="0" w:space="0" w:color="auto"/>
            <w:bottom w:val="none" w:sz="0" w:space="0" w:color="auto"/>
            <w:right w:val="none" w:sz="0" w:space="0" w:color="auto"/>
          </w:divBdr>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9614169">
      <w:bodyDiv w:val="1"/>
      <w:marLeft w:val="0"/>
      <w:marRight w:val="0"/>
      <w:marTop w:val="0"/>
      <w:marBottom w:val="0"/>
      <w:divBdr>
        <w:top w:val="none" w:sz="0" w:space="0" w:color="auto"/>
        <w:left w:val="none" w:sz="0" w:space="0" w:color="auto"/>
        <w:bottom w:val="none" w:sz="0" w:space="0" w:color="auto"/>
        <w:right w:val="none" w:sz="0" w:space="0" w:color="auto"/>
      </w:divBdr>
      <w:divsChild>
        <w:div w:id="704913237">
          <w:marLeft w:val="0"/>
          <w:marRight w:val="0"/>
          <w:marTop w:val="0"/>
          <w:marBottom w:val="0"/>
          <w:divBdr>
            <w:top w:val="none" w:sz="0" w:space="0" w:color="auto"/>
            <w:left w:val="none" w:sz="0" w:space="0" w:color="auto"/>
            <w:bottom w:val="none" w:sz="0" w:space="0" w:color="auto"/>
            <w:right w:val="none" w:sz="0" w:space="0" w:color="auto"/>
          </w:divBdr>
          <w:divsChild>
            <w:div w:id="1990549795">
              <w:marLeft w:val="0"/>
              <w:marRight w:val="0"/>
              <w:marTop w:val="0"/>
              <w:marBottom w:val="0"/>
              <w:divBdr>
                <w:top w:val="none" w:sz="0" w:space="0" w:color="auto"/>
                <w:left w:val="none" w:sz="0" w:space="0" w:color="auto"/>
                <w:bottom w:val="none" w:sz="0" w:space="0" w:color="auto"/>
                <w:right w:val="none" w:sz="0" w:space="0" w:color="auto"/>
              </w:divBdr>
            </w:div>
          </w:divsChild>
        </w:div>
        <w:div w:id="433133467">
          <w:marLeft w:val="0"/>
          <w:marRight w:val="0"/>
          <w:marTop w:val="0"/>
          <w:marBottom w:val="0"/>
          <w:divBdr>
            <w:top w:val="none" w:sz="0" w:space="0" w:color="auto"/>
            <w:left w:val="none" w:sz="0" w:space="0" w:color="auto"/>
            <w:bottom w:val="none" w:sz="0" w:space="0" w:color="auto"/>
            <w:right w:val="none" w:sz="0" w:space="0" w:color="auto"/>
          </w:divBdr>
          <w:divsChild>
            <w:div w:id="497504652">
              <w:marLeft w:val="0"/>
              <w:marRight w:val="0"/>
              <w:marTop w:val="0"/>
              <w:marBottom w:val="0"/>
              <w:divBdr>
                <w:top w:val="none" w:sz="0" w:space="0" w:color="auto"/>
                <w:left w:val="none" w:sz="0" w:space="0" w:color="auto"/>
                <w:bottom w:val="none" w:sz="0" w:space="0" w:color="auto"/>
                <w:right w:val="none" w:sz="0" w:space="0" w:color="auto"/>
              </w:divBdr>
            </w:div>
          </w:divsChild>
        </w:div>
        <w:div w:id="825317892">
          <w:marLeft w:val="0"/>
          <w:marRight w:val="0"/>
          <w:marTop w:val="0"/>
          <w:marBottom w:val="0"/>
          <w:divBdr>
            <w:top w:val="none" w:sz="0" w:space="0" w:color="auto"/>
            <w:left w:val="none" w:sz="0" w:space="0" w:color="auto"/>
            <w:bottom w:val="none" w:sz="0" w:space="0" w:color="auto"/>
            <w:right w:val="none" w:sz="0" w:space="0" w:color="auto"/>
          </w:divBdr>
          <w:divsChild>
            <w:div w:id="749042174">
              <w:marLeft w:val="0"/>
              <w:marRight w:val="0"/>
              <w:marTop w:val="0"/>
              <w:marBottom w:val="0"/>
              <w:divBdr>
                <w:top w:val="none" w:sz="0" w:space="0" w:color="auto"/>
                <w:left w:val="none" w:sz="0" w:space="0" w:color="auto"/>
                <w:bottom w:val="none" w:sz="0" w:space="0" w:color="auto"/>
                <w:right w:val="none" w:sz="0" w:space="0" w:color="auto"/>
              </w:divBdr>
            </w:div>
          </w:divsChild>
        </w:div>
        <w:div w:id="2073045063">
          <w:marLeft w:val="0"/>
          <w:marRight w:val="0"/>
          <w:marTop w:val="0"/>
          <w:marBottom w:val="0"/>
          <w:divBdr>
            <w:top w:val="none" w:sz="0" w:space="0" w:color="auto"/>
            <w:left w:val="none" w:sz="0" w:space="0" w:color="auto"/>
            <w:bottom w:val="none" w:sz="0" w:space="0" w:color="auto"/>
            <w:right w:val="none" w:sz="0" w:space="0" w:color="auto"/>
          </w:divBdr>
          <w:divsChild>
            <w:div w:id="2098208473">
              <w:marLeft w:val="0"/>
              <w:marRight w:val="0"/>
              <w:marTop w:val="0"/>
              <w:marBottom w:val="0"/>
              <w:divBdr>
                <w:top w:val="none" w:sz="0" w:space="0" w:color="auto"/>
                <w:left w:val="none" w:sz="0" w:space="0" w:color="auto"/>
                <w:bottom w:val="none" w:sz="0" w:space="0" w:color="auto"/>
                <w:right w:val="none" w:sz="0" w:space="0" w:color="auto"/>
              </w:divBdr>
            </w:div>
          </w:divsChild>
        </w:div>
        <w:div w:id="1363240205">
          <w:marLeft w:val="0"/>
          <w:marRight w:val="0"/>
          <w:marTop w:val="0"/>
          <w:marBottom w:val="0"/>
          <w:divBdr>
            <w:top w:val="none" w:sz="0" w:space="0" w:color="auto"/>
            <w:left w:val="none" w:sz="0" w:space="0" w:color="auto"/>
            <w:bottom w:val="none" w:sz="0" w:space="0" w:color="auto"/>
            <w:right w:val="none" w:sz="0" w:space="0" w:color="auto"/>
          </w:divBdr>
          <w:divsChild>
            <w:div w:id="1263807029">
              <w:marLeft w:val="0"/>
              <w:marRight w:val="0"/>
              <w:marTop w:val="0"/>
              <w:marBottom w:val="0"/>
              <w:divBdr>
                <w:top w:val="none" w:sz="0" w:space="0" w:color="auto"/>
                <w:left w:val="none" w:sz="0" w:space="0" w:color="auto"/>
                <w:bottom w:val="none" w:sz="0" w:space="0" w:color="auto"/>
                <w:right w:val="none" w:sz="0" w:space="0" w:color="auto"/>
              </w:divBdr>
            </w:div>
          </w:divsChild>
        </w:div>
        <w:div w:id="1552881384">
          <w:marLeft w:val="0"/>
          <w:marRight w:val="0"/>
          <w:marTop w:val="0"/>
          <w:marBottom w:val="0"/>
          <w:divBdr>
            <w:top w:val="none" w:sz="0" w:space="0" w:color="auto"/>
            <w:left w:val="none" w:sz="0" w:space="0" w:color="auto"/>
            <w:bottom w:val="none" w:sz="0" w:space="0" w:color="auto"/>
            <w:right w:val="none" w:sz="0" w:space="0" w:color="auto"/>
          </w:divBdr>
          <w:divsChild>
            <w:div w:id="12617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47369386">
      <w:bodyDiv w:val="1"/>
      <w:marLeft w:val="0"/>
      <w:marRight w:val="0"/>
      <w:marTop w:val="0"/>
      <w:marBottom w:val="0"/>
      <w:divBdr>
        <w:top w:val="none" w:sz="0" w:space="0" w:color="auto"/>
        <w:left w:val="none" w:sz="0" w:space="0" w:color="auto"/>
        <w:bottom w:val="none" w:sz="0" w:space="0" w:color="auto"/>
        <w:right w:val="none" w:sz="0" w:space="0" w:color="auto"/>
      </w:divBdr>
      <w:divsChild>
        <w:div w:id="743379274">
          <w:marLeft w:val="0"/>
          <w:marRight w:val="0"/>
          <w:marTop w:val="0"/>
          <w:marBottom w:val="0"/>
          <w:divBdr>
            <w:top w:val="none" w:sz="0" w:space="0" w:color="auto"/>
            <w:left w:val="none" w:sz="0" w:space="0" w:color="auto"/>
            <w:bottom w:val="none" w:sz="0" w:space="0" w:color="auto"/>
            <w:right w:val="none" w:sz="0" w:space="0" w:color="auto"/>
          </w:divBdr>
        </w:div>
        <w:div w:id="1460950615">
          <w:marLeft w:val="0"/>
          <w:marRight w:val="0"/>
          <w:marTop w:val="0"/>
          <w:marBottom w:val="0"/>
          <w:divBdr>
            <w:top w:val="none" w:sz="0" w:space="0" w:color="auto"/>
            <w:left w:val="none" w:sz="0" w:space="0" w:color="auto"/>
            <w:bottom w:val="none" w:sz="0" w:space="0" w:color="auto"/>
            <w:right w:val="none" w:sz="0" w:space="0" w:color="auto"/>
          </w:divBdr>
        </w:div>
        <w:div w:id="1480537224">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www.gov.uk/how-to-access-natural-englands-maps-and-dat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nationalarchives.gov.uk/doc/open-government-licence/version/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fra.sharepoint.com/:x:/r/sites/WorkDelivery2763/Yr%203%20Inshore%20Evidence/2.6%20eDNA%20as%20a%20tool%20for%20tracking%20sediment%20condition/Copy%20of%20NE_single_species_metadata_template_current.xlsx?d=w3521ecbc4a0347f3979922546dd2945a&amp;csf=1&amp;web=1&amp;e=ndA6Lx"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4" ma:contentTypeDescription="Create a new document." ma:contentTypeScope="" ma:versionID="2ecb7459689e58adb595c2a344b325a1">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90a80d90df0361ffc01c359dcc6b391"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3713D45-2920-4ABA-AB4A-70273AECA893}">
  <ds:schemaRefs>
    <ds:schemaRef ds:uri="Microsoft.SharePoint.Taxonomy.ContentTypeSync"/>
  </ds:schemaRefs>
</ds:datastoreItem>
</file>

<file path=customXml/itemProps5.xml><?xml version="1.0" encoding="utf-8"?>
<ds:datastoreItem xmlns:ds="http://schemas.openxmlformats.org/officeDocument/2006/customXml" ds:itemID="{67C5A8BE-E294-48D7-9E84-18CFCF3F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3</TotalTime>
  <Pages>1</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40251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Sebastian, Sajan</cp:lastModifiedBy>
  <cp:revision>3</cp:revision>
  <cp:lastPrinted>2018-08-21T14:39:00Z</cp:lastPrinted>
  <dcterms:created xsi:type="dcterms:W3CDTF">2024-05-21T14:05:00Z</dcterms:created>
  <dcterms:modified xsi:type="dcterms:W3CDTF">2024-05-21T14:08:00Z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