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523B" w:rsidRDefault="006D07FF">
      <w:pPr>
        <w:pStyle w:val="Heading1"/>
        <w:keepNext w:val="0"/>
        <w:keepLines w:val="0"/>
        <w:widowControl w:val="0"/>
        <w:spacing w:before="120" w:line="240" w:lineRule="auto"/>
        <w:ind w:hanging="30"/>
      </w:pPr>
      <w:bookmarkStart w:id="0" w:name="_heading=h.3dy6vkm" w:colFirst="0" w:colLast="0"/>
      <w:bookmarkEnd w:id="0"/>
      <w:r>
        <w:rPr>
          <w:noProof/>
        </w:rPr>
        <w:drawing>
          <wp:anchor distT="0" distB="0" distL="114300" distR="114300" simplePos="0" relativeHeight="251658240" behindDoc="0" locked="0" layoutInCell="1" hidden="0" allowOverlap="1">
            <wp:simplePos x="0" y="0"/>
            <wp:positionH relativeFrom="column">
              <wp:posOffset>4</wp:posOffset>
            </wp:positionH>
            <wp:positionV relativeFrom="paragraph">
              <wp:posOffset>254524</wp:posOffset>
            </wp:positionV>
            <wp:extent cx="1647821" cy="1371600"/>
            <wp:effectExtent l="0" t="0" r="0" b="0"/>
            <wp:wrapNone/>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647821" cy="1371600"/>
                    </a:xfrm>
                    <a:prstGeom prst="rect">
                      <a:avLst/>
                    </a:prstGeom>
                    <a:ln/>
                  </pic:spPr>
                </pic:pic>
              </a:graphicData>
            </a:graphic>
          </wp:anchor>
        </w:drawing>
      </w:r>
    </w:p>
    <w:p w:rsidR="0073523B" w:rsidRDefault="0073523B">
      <w:pPr>
        <w:widowControl w:val="0"/>
        <w:spacing w:before="120" w:after="120" w:line="240" w:lineRule="auto"/>
        <w:ind w:hanging="30"/>
      </w:pPr>
    </w:p>
    <w:p w:rsidR="0073523B" w:rsidRDefault="0073523B">
      <w:pPr>
        <w:widowControl w:val="0"/>
        <w:spacing w:before="120" w:after="120" w:line="240" w:lineRule="auto"/>
        <w:ind w:hanging="30"/>
      </w:pPr>
    </w:p>
    <w:p w:rsidR="0073523B" w:rsidRDefault="0073523B">
      <w:pPr>
        <w:widowControl w:val="0"/>
        <w:spacing w:before="120" w:after="120" w:line="240" w:lineRule="auto"/>
        <w:ind w:hanging="30"/>
      </w:pPr>
    </w:p>
    <w:p w:rsidR="0073523B" w:rsidRDefault="0073523B">
      <w:pPr>
        <w:widowControl w:val="0"/>
        <w:spacing w:before="120" w:after="120" w:line="240" w:lineRule="auto"/>
        <w:ind w:left="0"/>
        <w:rPr>
          <w:b/>
          <w:sz w:val="36"/>
          <w:szCs w:val="36"/>
        </w:rPr>
      </w:pPr>
      <w:bookmarkStart w:id="1" w:name="_heading=h.30j0zll" w:colFirst="0" w:colLast="0"/>
      <w:bookmarkEnd w:id="1"/>
    </w:p>
    <w:p w:rsidR="0073523B" w:rsidRDefault="0073523B">
      <w:pPr>
        <w:widowControl w:val="0"/>
        <w:spacing w:before="120" w:after="120" w:line="240" w:lineRule="auto"/>
        <w:ind w:left="0"/>
        <w:rPr>
          <w:b/>
          <w:sz w:val="36"/>
          <w:szCs w:val="36"/>
        </w:rPr>
      </w:pPr>
    </w:p>
    <w:p w:rsidR="0073523B" w:rsidRDefault="006D07FF">
      <w:pPr>
        <w:widowControl w:val="0"/>
        <w:spacing w:before="120" w:after="120" w:line="240" w:lineRule="auto"/>
        <w:ind w:left="0"/>
        <w:rPr>
          <w:b/>
          <w:sz w:val="48"/>
          <w:szCs w:val="48"/>
        </w:rPr>
      </w:pPr>
      <w:r>
        <w:rPr>
          <w:b/>
          <w:sz w:val="48"/>
          <w:szCs w:val="48"/>
        </w:rPr>
        <w:t xml:space="preserve">Bid Pack </w:t>
      </w:r>
    </w:p>
    <w:p w:rsidR="0073523B" w:rsidRDefault="006D07FF">
      <w:pPr>
        <w:widowControl w:val="0"/>
        <w:spacing w:before="120" w:after="120" w:line="240" w:lineRule="auto"/>
        <w:ind w:left="0"/>
        <w:rPr>
          <w:b/>
          <w:sz w:val="36"/>
          <w:szCs w:val="36"/>
        </w:rPr>
      </w:pPr>
      <w:bookmarkStart w:id="2" w:name="_heading=h.1fob9te" w:colFirst="0" w:colLast="0"/>
      <w:bookmarkEnd w:id="2"/>
      <w:r>
        <w:rPr>
          <w:b/>
          <w:sz w:val="36"/>
          <w:szCs w:val="36"/>
        </w:rPr>
        <w:t>Attachment 5a – Order Form</w:t>
      </w:r>
    </w:p>
    <w:p w:rsidR="0073523B" w:rsidRDefault="006D07FF">
      <w:pPr>
        <w:widowControl w:val="0"/>
        <w:spacing w:before="120" w:after="120" w:line="240" w:lineRule="auto"/>
        <w:ind w:left="0"/>
        <w:rPr>
          <w:b/>
          <w:sz w:val="32"/>
          <w:szCs w:val="32"/>
          <w:highlight w:val="white"/>
        </w:rPr>
      </w:pPr>
      <w:bookmarkStart w:id="3" w:name="_heading=h.3znysh7" w:colFirst="0" w:colLast="0"/>
      <w:bookmarkEnd w:id="3"/>
      <w:r>
        <w:rPr>
          <w:b/>
          <w:sz w:val="32"/>
          <w:szCs w:val="32"/>
        </w:rPr>
        <w:t>The Provision of CLEAR TIDE Physical Security Penetration Testing</w:t>
      </w:r>
    </w:p>
    <w:p w:rsidR="0073523B" w:rsidRDefault="006D07FF">
      <w:pPr>
        <w:widowControl w:val="0"/>
        <w:spacing w:before="120" w:after="120" w:line="240" w:lineRule="auto"/>
        <w:ind w:left="0"/>
        <w:rPr>
          <w:b/>
          <w:sz w:val="32"/>
          <w:szCs w:val="32"/>
        </w:rPr>
      </w:pPr>
      <w:r>
        <w:rPr>
          <w:b/>
          <w:sz w:val="32"/>
          <w:szCs w:val="32"/>
          <w:highlight w:val="white"/>
        </w:rPr>
        <w:t>Contract Reference:</w:t>
      </w:r>
      <w:r>
        <w:rPr>
          <w:sz w:val="32"/>
          <w:szCs w:val="32"/>
        </w:rPr>
        <w:t xml:space="preserve"> </w:t>
      </w:r>
      <w:r>
        <w:rPr>
          <w:b/>
          <w:sz w:val="32"/>
          <w:szCs w:val="32"/>
        </w:rPr>
        <w:t>CCIT23A78</w:t>
      </w:r>
    </w:p>
    <w:p w:rsidR="0073523B" w:rsidRDefault="006D07FF">
      <w:pPr>
        <w:spacing w:before="120" w:after="120" w:line="240" w:lineRule="auto"/>
        <w:ind w:left="0" w:firstLine="0"/>
      </w:pPr>
      <w:r>
        <w:rPr>
          <w:b/>
        </w:rPr>
        <w:t xml:space="preserve"> </w:t>
      </w:r>
    </w:p>
    <w:p w:rsidR="0073523B" w:rsidRDefault="006D07FF">
      <w:pPr>
        <w:spacing w:before="120" w:after="120" w:line="240" w:lineRule="auto"/>
        <w:ind w:left="0" w:firstLine="0"/>
      </w:pPr>
      <w:r>
        <w:t>ORDER REFERENCE:</w:t>
      </w:r>
      <w:r>
        <w:tab/>
      </w:r>
      <w:r>
        <w:tab/>
        <w:t xml:space="preserve">CCIT23A78 </w:t>
      </w:r>
    </w:p>
    <w:p w:rsidR="0073523B" w:rsidRDefault="006D07FF">
      <w:pPr>
        <w:spacing w:before="120" w:after="120" w:line="240" w:lineRule="auto"/>
        <w:ind w:left="0" w:firstLine="0"/>
      </w:pPr>
      <w:r>
        <w:t>THE BUYER:</w:t>
      </w:r>
      <w:r>
        <w:tab/>
      </w:r>
      <w:r>
        <w:tab/>
      </w:r>
      <w:r>
        <w:tab/>
        <w:t>The Cabinet Office</w:t>
      </w:r>
    </w:p>
    <w:p w:rsidR="0073523B" w:rsidRDefault="006D07FF">
      <w:pPr>
        <w:spacing w:before="120" w:after="120" w:line="240" w:lineRule="auto"/>
        <w:ind w:left="2552" w:hanging="2552"/>
      </w:pPr>
      <w:r>
        <w:t>BUYER ADDRESS:</w:t>
      </w:r>
      <w:r>
        <w:tab/>
      </w:r>
      <w:r>
        <w:tab/>
      </w:r>
      <w:r>
        <w:tab/>
        <w:t>70 Whitehall</w:t>
      </w:r>
      <w:r>
        <w:br/>
      </w:r>
      <w:r>
        <w:tab/>
      </w:r>
      <w:r>
        <w:tab/>
        <w:t>London</w:t>
      </w:r>
      <w:r>
        <w:br/>
      </w:r>
      <w:r>
        <w:tab/>
      </w:r>
      <w:r>
        <w:tab/>
        <w:t>SW1A 2AS</w:t>
      </w:r>
    </w:p>
    <w:p w:rsidR="0073523B" w:rsidRDefault="006D07FF">
      <w:pPr>
        <w:spacing w:before="120" w:after="120" w:line="240" w:lineRule="auto"/>
        <w:ind w:left="0" w:firstLine="0"/>
      </w:pPr>
      <w:r>
        <w:t xml:space="preserve">THE SUPPLIER:  </w:t>
      </w:r>
      <w:r>
        <w:tab/>
        <w:t xml:space="preserve"> </w:t>
      </w:r>
      <w:r>
        <w:tab/>
        <w:t xml:space="preserve"> </w:t>
      </w:r>
      <w:r>
        <w:tab/>
      </w:r>
      <w:proofErr w:type="spellStart"/>
      <w:r>
        <w:t>Cerastes</w:t>
      </w:r>
      <w:proofErr w:type="spellEnd"/>
      <w:r>
        <w:t xml:space="preserve"> Ltd  </w:t>
      </w:r>
    </w:p>
    <w:p w:rsidR="0073523B" w:rsidRDefault="006D07FF">
      <w:pPr>
        <w:spacing w:before="120" w:after="120" w:line="240" w:lineRule="auto"/>
        <w:ind w:left="0" w:firstLine="0"/>
      </w:pPr>
      <w:r>
        <w:t xml:space="preserve">SUPPLIER ADDRESS:  </w:t>
      </w:r>
      <w:r>
        <w:tab/>
        <w:t xml:space="preserve"> </w:t>
      </w:r>
      <w:r>
        <w:tab/>
        <w:t xml:space="preserve">Hamilton House, </w:t>
      </w:r>
    </w:p>
    <w:p w:rsidR="0073523B" w:rsidRDefault="006D07FF">
      <w:pPr>
        <w:spacing w:before="120" w:after="120" w:line="240" w:lineRule="auto"/>
        <w:ind w:left="2880" w:firstLine="720"/>
      </w:pPr>
      <w:proofErr w:type="spellStart"/>
      <w:r>
        <w:t>Mabledon</w:t>
      </w:r>
      <w:proofErr w:type="spellEnd"/>
      <w:r>
        <w:t xml:space="preserve"> Place,</w:t>
      </w:r>
    </w:p>
    <w:p w:rsidR="0073523B" w:rsidRDefault="006D07FF">
      <w:pPr>
        <w:spacing w:before="120" w:after="120" w:line="240" w:lineRule="auto"/>
        <w:ind w:left="2880" w:firstLine="720"/>
      </w:pPr>
      <w:r>
        <w:t>London,</w:t>
      </w:r>
    </w:p>
    <w:p w:rsidR="0073523B" w:rsidRDefault="006D07FF">
      <w:pPr>
        <w:spacing w:before="120" w:after="120" w:line="240" w:lineRule="auto"/>
        <w:ind w:left="2880" w:firstLine="720"/>
      </w:pPr>
      <w:r>
        <w:t xml:space="preserve"> WC1H 9BB</w:t>
      </w:r>
    </w:p>
    <w:p w:rsidR="0073523B" w:rsidRDefault="006D07FF">
      <w:pPr>
        <w:spacing w:before="120" w:after="120" w:line="240" w:lineRule="auto"/>
        <w:ind w:left="0" w:firstLine="0"/>
      </w:pPr>
      <w:r>
        <w:t xml:space="preserve">REGISTRATION NUMBER:  </w:t>
      </w:r>
      <w:r>
        <w:tab/>
        <w:t xml:space="preserve">7739515   </w:t>
      </w:r>
    </w:p>
    <w:p w:rsidR="0073523B" w:rsidRDefault="006D07FF">
      <w:pPr>
        <w:spacing w:before="120" w:after="120" w:line="240" w:lineRule="auto"/>
        <w:ind w:left="0" w:firstLine="0"/>
      </w:pPr>
      <w:r>
        <w:t xml:space="preserve">DUNS NUMBER:        </w:t>
      </w:r>
      <w:r>
        <w:tab/>
        <w:t xml:space="preserve"> </w:t>
      </w:r>
      <w:r>
        <w:tab/>
        <w:t xml:space="preserve">217408182 </w:t>
      </w:r>
    </w:p>
    <w:p w:rsidR="0073523B" w:rsidRDefault="0073523B">
      <w:pPr>
        <w:spacing w:before="120" w:after="120" w:line="240" w:lineRule="auto"/>
        <w:ind w:left="0" w:firstLine="0"/>
      </w:pPr>
    </w:p>
    <w:p w:rsidR="0073523B" w:rsidRDefault="006D07FF">
      <w:pPr>
        <w:spacing w:before="120" w:after="120" w:line="240" w:lineRule="auto"/>
        <w:ind w:left="0" w:firstLine="0"/>
      </w:pPr>
      <w:r>
        <w:t xml:space="preserve">APPLICABLE DPS CONTRACT </w:t>
      </w:r>
    </w:p>
    <w:p w:rsidR="0073523B" w:rsidRDefault="006D07FF">
      <w:pPr>
        <w:spacing w:before="120" w:after="120" w:line="240" w:lineRule="auto"/>
        <w:ind w:left="0" w:firstLine="0"/>
      </w:pPr>
      <w:r>
        <w:t>This Order Form is for the provision of the Deliverables and dated [TBC on Contract Award]</w:t>
      </w:r>
    </w:p>
    <w:p w:rsidR="0073523B" w:rsidRDefault="006D07FF">
      <w:pPr>
        <w:spacing w:before="120" w:after="120" w:line="240" w:lineRule="auto"/>
        <w:ind w:left="0" w:firstLine="0"/>
      </w:pPr>
      <w:r>
        <w:t xml:space="preserve">It’s issued under the DPS Contract with the reference number RM3764iii for the provision of Cyber Security Services.    </w:t>
      </w:r>
    </w:p>
    <w:p w:rsidR="0073523B" w:rsidRDefault="006D07FF">
      <w:pPr>
        <w:spacing w:before="120" w:after="120" w:line="240" w:lineRule="auto"/>
        <w:ind w:left="0" w:firstLine="0"/>
      </w:pPr>
      <w:r>
        <w:rPr>
          <w:b/>
        </w:rPr>
        <w:t xml:space="preserve"> </w:t>
      </w:r>
    </w:p>
    <w:p w:rsidR="0073523B" w:rsidRDefault="006D07FF">
      <w:pPr>
        <w:spacing w:before="120" w:after="120" w:line="240" w:lineRule="auto"/>
        <w:ind w:left="0" w:firstLine="0"/>
      </w:pPr>
      <w:r>
        <w:t xml:space="preserve">DPS FILTER CATEGORY(IES): </w:t>
      </w:r>
    </w:p>
    <w:p w:rsidR="0073523B" w:rsidRDefault="006D07FF">
      <w:pPr>
        <w:shd w:val="clear" w:color="auto" w:fill="FFFFFF"/>
        <w:spacing w:before="120" w:after="120" w:line="240" w:lineRule="auto"/>
        <w:ind w:left="0" w:firstLine="0"/>
        <w:rPr>
          <w:color w:val="222222"/>
        </w:rPr>
      </w:pPr>
      <w:r>
        <w:rPr>
          <w:color w:val="222222"/>
        </w:rPr>
        <w:t>NCSC non-assured services</w:t>
      </w:r>
    </w:p>
    <w:p w:rsidR="0073523B" w:rsidRDefault="006D07FF">
      <w:pPr>
        <w:shd w:val="clear" w:color="auto" w:fill="FFFFFF"/>
        <w:spacing w:before="120" w:after="120" w:line="240" w:lineRule="auto"/>
        <w:ind w:left="0" w:firstLine="0"/>
        <w:rPr>
          <w:color w:val="222222"/>
        </w:rPr>
      </w:pPr>
      <w:r>
        <w:rPr>
          <w:color w:val="222222"/>
        </w:rPr>
        <w:lastRenderedPageBreak/>
        <w:t>Audit and review</w:t>
      </w:r>
    </w:p>
    <w:p w:rsidR="0073523B" w:rsidRDefault="006D07FF">
      <w:pPr>
        <w:shd w:val="clear" w:color="auto" w:fill="FFFFFF"/>
        <w:spacing w:before="120" w:after="120" w:line="240" w:lineRule="auto"/>
        <w:ind w:left="0" w:firstLine="0"/>
        <w:rPr>
          <w:color w:val="222222"/>
        </w:rPr>
      </w:pPr>
      <w:r>
        <w:rPr>
          <w:color w:val="222222"/>
        </w:rPr>
        <w:t>Security specialist</w:t>
      </w:r>
    </w:p>
    <w:p w:rsidR="0073523B" w:rsidRDefault="006D07FF">
      <w:pPr>
        <w:shd w:val="clear" w:color="auto" w:fill="FFFFFF"/>
        <w:spacing w:before="120" w:after="120" w:line="240" w:lineRule="auto"/>
        <w:ind w:left="0" w:firstLine="0"/>
        <w:rPr>
          <w:color w:val="222222"/>
        </w:rPr>
      </w:pPr>
      <w:r>
        <w:rPr>
          <w:color w:val="222222"/>
        </w:rPr>
        <w:t>Security strategy</w:t>
      </w:r>
    </w:p>
    <w:p w:rsidR="0073523B" w:rsidRDefault="006D07FF">
      <w:pPr>
        <w:shd w:val="clear" w:color="auto" w:fill="FFFFFF"/>
        <w:spacing w:before="120" w:after="120" w:line="240" w:lineRule="auto"/>
        <w:ind w:left="0" w:firstLine="0"/>
        <w:rPr>
          <w:color w:val="222222"/>
        </w:rPr>
      </w:pPr>
      <w:r>
        <w:rPr>
          <w:color w:val="222222"/>
        </w:rPr>
        <w:t>Policy development</w:t>
      </w:r>
    </w:p>
    <w:p w:rsidR="0073523B" w:rsidRDefault="006D07FF">
      <w:pPr>
        <w:shd w:val="clear" w:color="auto" w:fill="FFFFFF"/>
        <w:spacing w:before="120" w:after="120" w:line="240" w:lineRule="auto"/>
        <w:ind w:left="0" w:firstLine="0"/>
        <w:rPr>
          <w:color w:val="222222"/>
        </w:rPr>
      </w:pPr>
      <w:r>
        <w:rPr>
          <w:color w:val="222222"/>
        </w:rPr>
        <w:t>Penetration testing/pen-testing</w:t>
      </w:r>
    </w:p>
    <w:p w:rsidR="0073523B" w:rsidRDefault="006D07FF">
      <w:pPr>
        <w:shd w:val="clear" w:color="auto" w:fill="FFFFFF"/>
        <w:spacing w:before="120" w:after="120" w:line="240" w:lineRule="auto"/>
        <w:ind w:left="0" w:firstLine="0"/>
        <w:rPr>
          <w:color w:val="222222"/>
        </w:rPr>
      </w:pPr>
      <w:r>
        <w:rPr>
          <w:color w:val="222222"/>
        </w:rPr>
        <w:t>CREST/Tiger/Cyber/Other qualified</w:t>
      </w:r>
    </w:p>
    <w:p w:rsidR="0073523B" w:rsidRDefault="006D07FF">
      <w:pPr>
        <w:shd w:val="clear" w:color="auto" w:fill="FFFFFF"/>
        <w:spacing w:before="120" w:after="120" w:line="240" w:lineRule="auto"/>
        <w:ind w:left="0" w:firstLine="0"/>
        <w:rPr>
          <w:color w:val="222222"/>
        </w:rPr>
      </w:pPr>
      <w:r>
        <w:rPr>
          <w:color w:val="222222"/>
        </w:rPr>
        <w:t>Premises</w:t>
      </w:r>
    </w:p>
    <w:p w:rsidR="0073523B" w:rsidRDefault="006D07FF">
      <w:pPr>
        <w:shd w:val="clear" w:color="auto" w:fill="FFFFFF"/>
        <w:spacing w:before="120" w:after="120" w:line="240" w:lineRule="auto"/>
        <w:ind w:left="0" w:firstLine="0"/>
        <w:rPr>
          <w:b/>
          <w:sz w:val="26"/>
          <w:szCs w:val="26"/>
          <w:highlight w:val="yellow"/>
        </w:rPr>
      </w:pPr>
      <w:r>
        <w:rPr>
          <w:color w:val="222222"/>
        </w:rPr>
        <w:t>Government</w:t>
      </w:r>
    </w:p>
    <w:p w:rsidR="0073523B" w:rsidRDefault="006D07FF">
      <w:pPr>
        <w:spacing w:before="120" w:after="120" w:line="240" w:lineRule="auto"/>
        <w:ind w:left="0" w:firstLine="0"/>
      </w:pPr>
      <w:r>
        <w:rPr>
          <w:b/>
        </w:rPr>
        <w:t xml:space="preserve"> </w:t>
      </w:r>
      <w:r>
        <w:rPr>
          <w:b/>
        </w:rPr>
        <w:tab/>
        <w:t xml:space="preserve"> </w:t>
      </w:r>
    </w:p>
    <w:p w:rsidR="0073523B" w:rsidRDefault="006D07FF">
      <w:pPr>
        <w:spacing w:before="120" w:after="120" w:line="240" w:lineRule="auto"/>
        <w:ind w:left="0" w:firstLine="0"/>
      </w:pPr>
      <w:r>
        <w:t xml:space="preserve">ORDER INCORPORATED TERMS </w:t>
      </w:r>
    </w:p>
    <w:p w:rsidR="0073523B" w:rsidRDefault="006D07FF">
      <w:pPr>
        <w:spacing w:before="120" w:after="120" w:line="240" w:lineRule="auto"/>
        <w:ind w:left="0" w:firstLine="0"/>
      </w:pPr>
      <w:r>
        <w:t xml:space="preserve">The following documents are incorporated into this Order Contract. </w:t>
      </w:r>
    </w:p>
    <w:p w:rsidR="0073523B" w:rsidRDefault="006D07FF">
      <w:pPr>
        <w:spacing w:before="120" w:after="120" w:line="240" w:lineRule="auto"/>
        <w:ind w:left="0" w:firstLine="0"/>
      </w:pPr>
      <w:r>
        <w:t xml:space="preserve">Where numbers are missing we are not using those schedules. </w:t>
      </w:r>
    </w:p>
    <w:p w:rsidR="0073523B" w:rsidRDefault="006D07FF">
      <w:pPr>
        <w:spacing w:before="120" w:after="120" w:line="240" w:lineRule="auto"/>
        <w:ind w:left="0" w:firstLine="0"/>
      </w:pPr>
      <w:r>
        <w:t xml:space="preserve">If the documents conflict, the following order of precedence applies: </w:t>
      </w:r>
    </w:p>
    <w:p w:rsidR="0073523B" w:rsidRDefault="006D07FF">
      <w:pPr>
        <w:numPr>
          <w:ilvl w:val="0"/>
          <w:numId w:val="1"/>
        </w:numPr>
        <w:spacing w:before="120" w:after="120" w:line="240" w:lineRule="auto"/>
      </w:pPr>
      <w:r>
        <w:t xml:space="preserve">This Order Form includes the Order Special Terms and Order Special Schedules. </w:t>
      </w:r>
    </w:p>
    <w:p w:rsidR="0073523B" w:rsidRDefault="006D07FF">
      <w:pPr>
        <w:numPr>
          <w:ilvl w:val="0"/>
          <w:numId w:val="1"/>
        </w:numPr>
        <w:spacing w:before="120" w:after="120" w:line="240" w:lineRule="auto"/>
        <w:ind w:left="0" w:firstLine="0"/>
      </w:pPr>
      <w:r>
        <w:t xml:space="preserve">Joint Schedule 1 (Definitions and Interpretation) RM3764iii </w:t>
      </w:r>
    </w:p>
    <w:p w:rsidR="0073523B" w:rsidRDefault="006D07FF">
      <w:pPr>
        <w:numPr>
          <w:ilvl w:val="0"/>
          <w:numId w:val="1"/>
        </w:numPr>
        <w:spacing w:before="120" w:after="120" w:line="240" w:lineRule="auto"/>
        <w:ind w:left="0" w:firstLine="0"/>
      </w:pPr>
      <w:r>
        <w:t xml:space="preserve">The following Schedules in equal order of precedence: </w:t>
      </w:r>
    </w:p>
    <w:p w:rsidR="0073523B" w:rsidRDefault="006D07FF">
      <w:pPr>
        <w:spacing w:before="120" w:after="120" w:line="240" w:lineRule="auto"/>
        <w:ind w:left="0" w:firstLine="0"/>
        <w:rPr>
          <w:b/>
          <w:u w:val="single"/>
        </w:rPr>
      </w:pPr>
      <w:r>
        <w:rPr>
          <w:b/>
          <w:u w:val="single"/>
        </w:rPr>
        <w:t xml:space="preserve">Joint Schedules for RM3764iii  </w:t>
      </w:r>
    </w:p>
    <w:p w:rsidR="0073523B" w:rsidRDefault="006D07FF">
      <w:pPr>
        <w:numPr>
          <w:ilvl w:val="1"/>
          <w:numId w:val="1"/>
        </w:numPr>
        <w:spacing w:before="120" w:after="120" w:line="240" w:lineRule="auto"/>
        <w:ind w:left="0" w:firstLine="0"/>
      </w:pPr>
      <w:r>
        <w:t>Joint Schedule 1 (Definitions)</w:t>
      </w:r>
    </w:p>
    <w:p w:rsidR="0073523B" w:rsidRDefault="006D07FF">
      <w:pPr>
        <w:numPr>
          <w:ilvl w:val="1"/>
          <w:numId w:val="1"/>
        </w:numPr>
        <w:spacing w:before="120" w:after="120" w:line="240" w:lineRule="auto"/>
        <w:ind w:left="0" w:firstLine="0"/>
      </w:pPr>
      <w:r>
        <w:t xml:space="preserve">Joint Schedule 2 (Variation Form)  </w:t>
      </w:r>
    </w:p>
    <w:p w:rsidR="0073523B" w:rsidRDefault="006D07FF">
      <w:pPr>
        <w:numPr>
          <w:ilvl w:val="1"/>
          <w:numId w:val="1"/>
        </w:numPr>
        <w:spacing w:before="120" w:after="120" w:line="240" w:lineRule="auto"/>
        <w:ind w:left="0" w:firstLine="0"/>
      </w:pPr>
      <w:r>
        <w:t xml:space="preserve">Joint Schedule 3 (Insurance Requirements) </w:t>
      </w:r>
    </w:p>
    <w:p w:rsidR="0073523B" w:rsidRDefault="006D07FF">
      <w:pPr>
        <w:numPr>
          <w:ilvl w:val="1"/>
          <w:numId w:val="1"/>
        </w:numPr>
        <w:spacing w:before="120" w:after="120" w:line="240" w:lineRule="auto"/>
        <w:ind w:left="0" w:firstLine="0"/>
      </w:pPr>
      <w:r>
        <w:t xml:space="preserve">Joint Schedule 4 (Commercially Sensitive Information) </w:t>
      </w:r>
    </w:p>
    <w:p w:rsidR="0073523B" w:rsidRDefault="006D07FF">
      <w:pPr>
        <w:numPr>
          <w:ilvl w:val="1"/>
          <w:numId w:val="1"/>
        </w:numPr>
        <w:spacing w:before="120" w:after="120" w:line="240" w:lineRule="auto"/>
        <w:ind w:left="0" w:firstLine="0"/>
      </w:pPr>
      <w:r>
        <w:t xml:space="preserve">Joint Schedule 6 (Key Subcontractors) </w:t>
      </w:r>
      <w:r>
        <w:tab/>
      </w:r>
      <w:r>
        <w:tab/>
        <w:t xml:space="preserve"> </w:t>
      </w:r>
      <w:r>
        <w:tab/>
        <w:t xml:space="preserve"> </w:t>
      </w:r>
    </w:p>
    <w:p w:rsidR="0073523B" w:rsidRDefault="006D07FF">
      <w:pPr>
        <w:numPr>
          <w:ilvl w:val="1"/>
          <w:numId w:val="1"/>
        </w:numPr>
        <w:spacing w:before="120" w:after="120" w:line="240" w:lineRule="auto"/>
        <w:ind w:left="0" w:firstLine="0"/>
      </w:pPr>
      <w:r>
        <w:t xml:space="preserve">Joint Schedule 10 (Rectification Plan)  </w:t>
      </w:r>
      <w:r>
        <w:tab/>
        <w:t xml:space="preserve"> </w:t>
      </w:r>
    </w:p>
    <w:p w:rsidR="0073523B" w:rsidRDefault="006D07FF">
      <w:pPr>
        <w:numPr>
          <w:ilvl w:val="1"/>
          <w:numId w:val="1"/>
        </w:numPr>
        <w:spacing w:before="120" w:after="120" w:line="240" w:lineRule="auto"/>
        <w:ind w:left="0" w:firstLine="0"/>
      </w:pPr>
      <w:r>
        <w:t xml:space="preserve">Joint Schedule 11 (Processing Data) </w:t>
      </w:r>
    </w:p>
    <w:p w:rsidR="0073523B" w:rsidRDefault="006D07FF">
      <w:pPr>
        <w:spacing w:before="120" w:after="120" w:line="240" w:lineRule="auto"/>
        <w:ind w:left="0" w:firstLine="0"/>
        <w:rPr>
          <w:b/>
          <w:u w:val="single"/>
        </w:rPr>
      </w:pPr>
      <w:r>
        <w:rPr>
          <w:b/>
          <w:u w:val="single"/>
        </w:rPr>
        <w:t>Order Schedules for RM3764iii</w:t>
      </w:r>
    </w:p>
    <w:p w:rsidR="0073523B" w:rsidRDefault="006D07FF">
      <w:pPr>
        <w:numPr>
          <w:ilvl w:val="1"/>
          <w:numId w:val="1"/>
        </w:numPr>
        <w:spacing w:before="120" w:after="120" w:line="240" w:lineRule="auto"/>
        <w:ind w:left="0" w:firstLine="0"/>
      </w:pPr>
      <w:r>
        <w:t xml:space="preserve">Order Schedule 1 (Transparency Reports) </w:t>
      </w:r>
    </w:p>
    <w:p w:rsidR="0073523B" w:rsidRDefault="006D07FF">
      <w:pPr>
        <w:numPr>
          <w:ilvl w:val="1"/>
          <w:numId w:val="1"/>
        </w:numPr>
        <w:spacing w:before="120" w:after="120" w:line="240" w:lineRule="auto"/>
        <w:ind w:left="0" w:firstLine="0"/>
      </w:pPr>
      <w:r>
        <w:t xml:space="preserve">Order Schedule 2 (Staff Transfer) </w:t>
      </w:r>
      <w:r>
        <w:tab/>
        <w:t xml:space="preserve"> </w:t>
      </w:r>
    </w:p>
    <w:p w:rsidR="0073523B" w:rsidRDefault="006D07FF">
      <w:pPr>
        <w:numPr>
          <w:ilvl w:val="1"/>
          <w:numId w:val="1"/>
        </w:numPr>
        <w:spacing w:before="120" w:after="120" w:line="240" w:lineRule="auto"/>
        <w:ind w:left="0" w:firstLine="0"/>
      </w:pPr>
      <w:r>
        <w:t xml:space="preserve">Order Schedule 4 (Order Tender) </w:t>
      </w:r>
    </w:p>
    <w:p w:rsidR="0073523B" w:rsidRDefault="006D07FF">
      <w:pPr>
        <w:numPr>
          <w:ilvl w:val="1"/>
          <w:numId w:val="1"/>
        </w:numPr>
        <w:spacing w:before="120" w:after="120" w:line="240" w:lineRule="auto"/>
        <w:ind w:left="0" w:firstLine="0"/>
      </w:pPr>
      <w:r>
        <w:t xml:space="preserve">Order Schedule 5 (Pricing Details) </w:t>
      </w:r>
      <w:r>
        <w:tab/>
        <w:t xml:space="preserve"> </w:t>
      </w:r>
      <w:r>
        <w:tab/>
        <w:t xml:space="preserve"> </w:t>
      </w:r>
      <w:r>
        <w:tab/>
        <w:t xml:space="preserve"> </w:t>
      </w:r>
      <w:r>
        <w:tab/>
        <w:t xml:space="preserve"> </w:t>
      </w:r>
    </w:p>
    <w:p w:rsidR="0073523B" w:rsidRDefault="006D07FF">
      <w:pPr>
        <w:numPr>
          <w:ilvl w:val="1"/>
          <w:numId w:val="1"/>
        </w:numPr>
        <w:spacing w:before="120" w:after="120" w:line="240" w:lineRule="auto"/>
        <w:ind w:left="0" w:firstLine="0"/>
      </w:pPr>
      <w:r>
        <w:t xml:space="preserve">Order Schedule 7 (Key Supplier Staff) </w:t>
      </w:r>
      <w:r>
        <w:tab/>
        <w:t xml:space="preserve">  </w:t>
      </w:r>
      <w:r>
        <w:tab/>
        <w:t xml:space="preserve"> </w:t>
      </w:r>
      <w:r>
        <w:tab/>
        <w:t xml:space="preserve">  </w:t>
      </w:r>
    </w:p>
    <w:p w:rsidR="0073523B" w:rsidRDefault="006D07FF">
      <w:pPr>
        <w:numPr>
          <w:ilvl w:val="1"/>
          <w:numId w:val="1"/>
        </w:numPr>
        <w:spacing w:before="120" w:after="120" w:line="240" w:lineRule="auto"/>
        <w:ind w:left="0" w:firstLine="0"/>
      </w:pPr>
      <w:r>
        <w:t xml:space="preserve">Order Schedule 9 (Security)  </w:t>
      </w:r>
      <w:r>
        <w:tab/>
        <w:t xml:space="preserve">  </w:t>
      </w:r>
      <w:r>
        <w:tab/>
        <w:t xml:space="preserve"> </w:t>
      </w:r>
      <w:r>
        <w:tab/>
        <w:t xml:space="preserve">   </w:t>
      </w:r>
      <w:r>
        <w:tab/>
        <w:t xml:space="preserve"> </w:t>
      </w:r>
      <w:r>
        <w:tab/>
        <w:t xml:space="preserve">  </w:t>
      </w:r>
    </w:p>
    <w:p w:rsidR="0073523B" w:rsidRDefault="006D07FF">
      <w:pPr>
        <w:numPr>
          <w:ilvl w:val="1"/>
          <w:numId w:val="1"/>
        </w:numPr>
        <w:spacing w:before="120" w:after="120" w:line="240" w:lineRule="auto"/>
        <w:ind w:left="0" w:firstLine="0"/>
      </w:pPr>
      <w:r>
        <w:t xml:space="preserve">Order Schedule 14 (Service Levels)  </w:t>
      </w:r>
      <w:r>
        <w:tab/>
        <w:t xml:space="preserve"> </w:t>
      </w:r>
      <w:r>
        <w:tab/>
        <w:t xml:space="preserve"> </w:t>
      </w:r>
      <w:r>
        <w:tab/>
        <w:t xml:space="preserve"> </w:t>
      </w:r>
      <w:r>
        <w:tab/>
        <w:t xml:space="preserve">  </w:t>
      </w:r>
    </w:p>
    <w:p w:rsidR="0073523B" w:rsidRDefault="006D07FF">
      <w:pPr>
        <w:numPr>
          <w:ilvl w:val="1"/>
          <w:numId w:val="1"/>
        </w:numPr>
        <w:spacing w:before="120" w:after="120" w:line="240" w:lineRule="auto"/>
        <w:ind w:left="0" w:firstLine="0"/>
      </w:pPr>
      <w:r>
        <w:t xml:space="preserve">Order Schedule 15 (Order Contract Management)  </w:t>
      </w:r>
      <w:r>
        <w:tab/>
        <w:t xml:space="preserve"> </w:t>
      </w:r>
      <w:r>
        <w:tab/>
      </w:r>
    </w:p>
    <w:p w:rsidR="0073523B" w:rsidRDefault="006D07FF">
      <w:pPr>
        <w:numPr>
          <w:ilvl w:val="1"/>
          <w:numId w:val="1"/>
        </w:numPr>
        <w:spacing w:before="120" w:after="120" w:line="240" w:lineRule="auto"/>
        <w:ind w:left="0" w:firstLine="0"/>
      </w:pPr>
      <w:r>
        <w:t xml:space="preserve">Order Schedule 18 (Background Checks) </w:t>
      </w:r>
      <w:r>
        <w:tab/>
        <w:t xml:space="preserve"> </w:t>
      </w:r>
      <w:r>
        <w:tab/>
      </w:r>
    </w:p>
    <w:p w:rsidR="0073523B" w:rsidRDefault="006D07FF">
      <w:pPr>
        <w:numPr>
          <w:ilvl w:val="1"/>
          <w:numId w:val="1"/>
        </w:numPr>
        <w:spacing w:before="120" w:after="120" w:line="240" w:lineRule="auto"/>
        <w:ind w:left="0" w:firstLine="0"/>
      </w:pPr>
      <w:r>
        <w:lastRenderedPageBreak/>
        <w:t xml:space="preserve">Order Schedule 20 (Order Specification) </w:t>
      </w:r>
      <w:r>
        <w:tab/>
        <w:t xml:space="preserve"> </w:t>
      </w:r>
      <w:r>
        <w:tab/>
        <w:t xml:space="preserve"> </w:t>
      </w:r>
      <w:r>
        <w:tab/>
        <w:t xml:space="preserve"> </w:t>
      </w:r>
      <w:r>
        <w:tab/>
        <w:t xml:space="preserve"> </w:t>
      </w:r>
    </w:p>
    <w:p w:rsidR="0073523B" w:rsidRDefault="006D07FF">
      <w:pPr>
        <w:numPr>
          <w:ilvl w:val="0"/>
          <w:numId w:val="1"/>
        </w:numPr>
        <w:spacing w:before="120" w:after="120" w:line="240" w:lineRule="auto"/>
        <w:ind w:left="0" w:firstLine="0"/>
      </w:pPr>
      <w:r>
        <w:t xml:space="preserve">CCS Core Terms (DPS version) </w:t>
      </w:r>
    </w:p>
    <w:p w:rsidR="0073523B" w:rsidRDefault="006D07FF">
      <w:pPr>
        <w:numPr>
          <w:ilvl w:val="0"/>
          <w:numId w:val="1"/>
        </w:numPr>
        <w:spacing w:before="120" w:after="120" w:line="240" w:lineRule="auto"/>
        <w:ind w:left="0" w:firstLine="0"/>
      </w:pPr>
      <w:r>
        <w:t xml:space="preserve">Joint Schedule 5 (Corporate Social Responsibility) RM3764iii  </w:t>
      </w:r>
    </w:p>
    <w:p w:rsidR="0073523B" w:rsidRDefault="006D07FF">
      <w:pPr>
        <w:numPr>
          <w:ilvl w:val="0"/>
          <w:numId w:val="1"/>
        </w:numPr>
        <w:spacing w:before="120" w:after="120" w:line="240" w:lineRule="auto"/>
        <w:ind w:left="0" w:firstLine="0"/>
      </w:pPr>
      <w:r>
        <w:t xml:space="preserve">Annexes A &amp; B to Order Schedule 6 </w:t>
      </w:r>
    </w:p>
    <w:p w:rsidR="0073523B" w:rsidRDefault="006D07FF">
      <w:pPr>
        <w:spacing w:before="120" w:after="120" w:line="240" w:lineRule="auto"/>
        <w:ind w:left="0" w:firstLine="0"/>
      </w:pPr>
      <w:r>
        <w:t xml:space="preserve">No other Supplier terms are part of the Order Contract. </w:t>
      </w:r>
    </w:p>
    <w:p w:rsidR="0073523B" w:rsidRDefault="006D07FF">
      <w:pPr>
        <w:spacing w:before="120" w:after="120" w:line="240" w:lineRule="auto"/>
        <w:ind w:left="0" w:firstLine="0"/>
      </w:pPr>
      <w:r>
        <w:t xml:space="preserve">That includes any terms written on the back of, added to this Order Form, or presented at the time of delivery.  </w:t>
      </w:r>
    </w:p>
    <w:p w:rsidR="0073523B" w:rsidRDefault="006D07FF">
      <w:pPr>
        <w:spacing w:before="120" w:after="120" w:line="240" w:lineRule="auto"/>
        <w:ind w:left="0" w:firstLine="0"/>
      </w:pPr>
      <w:r>
        <w:t xml:space="preserve"> </w:t>
      </w:r>
    </w:p>
    <w:p w:rsidR="0073523B" w:rsidRDefault="006D07FF">
      <w:pPr>
        <w:spacing w:before="120" w:after="120" w:line="240" w:lineRule="auto"/>
        <w:ind w:left="0" w:firstLine="0"/>
      </w:pPr>
      <w:r>
        <w:t xml:space="preserve">ORDER SPECIAL TERMS </w:t>
      </w:r>
    </w:p>
    <w:p w:rsidR="0073523B" w:rsidRDefault="006D07FF">
      <w:pPr>
        <w:tabs>
          <w:tab w:val="center" w:pos="2256"/>
          <w:tab w:val="center" w:pos="2881"/>
          <w:tab w:val="center" w:pos="3601"/>
          <w:tab w:val="center" w:pos="4321"/>
          <w:tab w:val="center" w:pos="5041"/>
          <w:tab w:val="center" w:pos="5761"/>
          <w:tab w:val="center" w:pos="6481"/>
          <w:tab w:val="center" w:pos="7201"/>
          <w:tab w:val="center" w:pos="7955"/>
        </w:tabs>
        <w:spacing w:before="120" w:after="120" w:line="240" w:lineRule="auto"/>
        <w:ind w:left="0" w:firstLine="0"/>
      </w:pPr>
      <w:r>
        <w:t>Order Schedule 9 has been supplemented by Cabinet Office Security Requirements.</w:t>
      </w:r>
    </w:p>
    <w:p w:rsidR="0073523B" w:rsidRDefault="006D07FF">
      <w:pPr>
        <w:tabs>
          <w:tab w:val="center" w:pos="2256"/>
          <w:tab w:val="center" w:pos="2881"/>
          <w:tab w:val="center" w:pos="3601"/>
          <w:tab w:val="center" w:pos="4321"/>
          <w:tab w:val="center" w:pos="5041"/>
          <w:tab w:val="center" w:pos="5761"/>
          <w:tab w:val="center" w:pos="6481"/>
          <w:tab w:val="center" w:pos="7201"/>
          <w:tab w:val="center" w:pos="7955"/>
        </w:tabs>
        <w:spacing w:before="120" w:after="120" w:line="240" w:lineRule="auto"/>
        <w:ind w:left="0" w:firstLine="0"/>
      </w:pPr>
      <w:r>
        <w:t>Continuous Improvement Schedule added as Special Term.</w:t>
      </w:r>
    </w:p>
    <w:p w:rsidR="0073523B" w:rsidRDefault="0073523B">
      <w:pPr>
        <w:tabs>
          <w:tab w:val="center" w:pos="2160"/>
          <w:tab w:val="center" w:pos="2881"/>
          <w:tab w:val="center" w:pos="3601"/>
          <w:tab w:val="center" w:pos="4321"/>
          <w:tab w:val="center" w:pos="5041"/>
          <w:tab w:val="center" w:pos="5761"/>
          <w:tab w:val="center" w:pos="6481"/>
          <w:tab w:val="center" w:pos="7201"/>
          <w:tab w:val="center" w:pos="7955"/>
        </w:tabs>
        <w:spacing w:before="120" w:after="120" w:line="240" w:lineRule="auto"/>
        <w:ind w:left="0" w:firstLine="0"/>
      </w:pPr>
    </w:p>
    <w:p w:rsidR="0073523B" w:rsidRDefault="006D07FF">
      <w:pPr>
        <w:tabs>
          <w:tab w:val="center" w:pos="2881"/>
          <w:tab w:val="center" w:pos="3601"/>
          <w:tab w:val="center" w:pos="5574"/>
        </w:tabs>
        <w:spacing w:before="120" w:after="120" w:line="240" w:lineRule="auto"/>
        <w:ind w:left="0" w:firstLine="0"/>
      </w:pPr>
      <w:r>
        <w:t>ORDER START DATE:</w:t>
      </w:r>
      <w:r>
        <w:tab/>
      </w:r>
      <w:r>
        <w:tab/>
      </w:r>
      <w:r>
        <w:tab/>
        <w:t xml:space="preserve"> 07/12/2023</w:t>
      </w:r>
    </w:p>
    <w:p w:rsidR="0073523B" w:rsidRDefault="006D07FF">
      <w:pPr>
        <w:tabs>
          <w:tab w:val="center" w:pos="3601"/>
          <w:tab w:val="center" w:pos="5574"/>
        </w:tabs>
        <w:spacing w:before="120" w:after="120" w:line="240" w:lineRule="auto"/>
        <w:ind w:left="0" w:firstLine="0"/>
      </w:pPr>
      <w:r>
        <w:t>ORDER EXPIRY DATE:</w:t>
      </w:r>
      <w:r>
        <w:tab/>
      </w:r>
      <w:r>
        <w:tab/>
        <w:t xml:space="preserve"> 06/12/2024</w:t>
      </w:r>
    </w:p>
    <w:p w:rsidR="0073523B" w:rsidRDefault="006D07FF">
      <w:pPr>
        <w:tabs>
          <w:tab w:val="center" w:pos="3601"/>
          <w:tab w:val="center" w:pos="5529"/>
        </w:tabs>
        <w:spacing w:before="120" w:after="120" w:line="240" w:lineRule="auto"/>
        <w:ind w:left="0" w:firstLine="0"/>
      </w:pPr>
      <w:r>
        <w:t>ORDER INITIAL PERIOD:</w:t>
      </w:r>
      <w:r>
        <w:tab/>
      </w:r>
      <w:proofErr w:type="gramStart"/>
      <w:r>
        <w:tab/>
        <w:t xml:space="preserve">  1</w:t>
      </w:r>
      <w:proofErr w:type="gramEnd"/>
      <w:r>
        <w:t xml:space="preserve"> Year</w:t>
      </w:r>
    </w:p>
    <w:p w:rsidR="0073523B" w:rsidRDefault="006D07FF">
      <w:pPr>
        <w:tabs>
          <w:tab w:val="center" w:pos="5489"/>
        </w:tabs>
        <w:spacing w:before="120" w:after="120" w:line="240" w:lineRule="auto"/>
        <w:ind w:left="0" w:firstLine="0"/>
      </w:pPr>
      <w:r>
        <w:t xml:space="preserve">ORDER OPTIONAL EXTENSION: </w:t>
      </w:r>
      <w:r>
        <w:tab/>
        <w:t xml:space="preserve">   up to 31/03/2025</w:t>
      </w:r>
    </w:p>
    <w:p w:rsidR="0073523B" w:rsidRDefault="006D07FF">
      <w:pPr>
        <w:spacing w:before="120" w:after="120" w:line="240" w:lineRule="auto"/>
        <w:ind w:left="0" w:firstLine="0"/>
      </w:pPr>
      <w:r>
        <w:t xml:space="preserve"> </w:t>
      </w:r>
    </w:p>
    <w:p w:rsidR="0073523B" w:rsidRDefault="006D07FF">
      <w:pPr>
        <w:spacing w:before="120" w:after="120" w:line="240" w:lineRule="auto"/>
        <w:ind w:left="0" w:firstLine="0"/>
      </w:pPr>
      <w:r>
        <w:t xml:space="preserve">DELIVERABLES  </w:t>
      </w:r>
    </w:p>
    <w:p w:rsidR="0073523B" w:rsidRDefault="006D07FF">
      <w:pPr>
        <w:spacing w:before="120" w:after="120" w:line="240" w:lineRule="auto"/>
        <w:ind w:left="0" w:firstLine="0"/>
      </w:pPr>
      <w:r>
        <w:t>See details in Order Schedule 20 (Order Specification)</w:t>
      </w:r>
    </w:p>
    <w:p w:rsidR="0073523B" w:rsidRDefault="006D07FF">
      <w:pPr>
        <w:spacing w:before="120" w:after="120" w:line="240" w:lineRule="auto"/>
        <w:ind w:left="0" w:firstLine="0"/>
      </w:pPr>
      <w:r>
        <w:rPr>
          <w:b/>
        </w:rPr>
        <w:t xml:space="preserve"> </w:t>
      </w:r>
    </w:p>
    <w:p w:rsidR="0073523B" w:rsidRDefault="006D07FF">
      <w:pPr>
        <w:spacing w:before="120" w:after="120" w:line="240" w:lineRule="auto"/>
        <w:ind w:left="0" w:firstLine="0"/>
      </w:pPr>
      <w:r>
        <w:t xml:space="preserve">MAXIMUM LIABILITY  </w:t>
      </w:r>
    </w:p>
    <w:p w:rsidR="0073523B" w:rsidRDefault="006D07FF">
      <w:pPr>
        <w:spacing w:before="120" w:after="120" w:line="240" w:lineRule="auto"/>
        <w:ind w:left="0" w:firstLine="0"/>
      </w:pPr>
      <w:r>
        <w:t xml:space="preserve">The limitation of liability for this Order Contract is stated in Clause 11.2 of the Core Terms. </w:t>
      </w:r>
    </w:p>
    <w:p w:rsidR="0073523B" w:rsidRDefault="006D07FF">
      <w:pPr>
        <w:spacing w:before="120" w:after="120" w:line="240" w:lineRule="auto"/>
        <w:ind w:left="0" w:firstLine="0"/>
      </w:pPr>
      <w:r>
        <w:t>The Estimated Year 1 Charges used to calculate liability in the first Contract Year is</w:t>
      </w:r>
      <w:r>
        <w:rPr>
          <w:b/>
        </w:rPr>
        <w:t xml:space="preserve"> </w:t>
      </w:r>
      <w:r>
        <w:t>£240,000</w:t>
      </w:r>
    </w:p>
    <w:p w:rsidR="0073523B" w:rsidRDefault="006D07FF">
      <w:pPr>
        <w:spacing w:before="120" w:after="120" w:line="240" w:lineRule="auto"/>
        <w:ind w:left="0" w:firstLine="0"/>
      </w:pPr>
      <w:r>
        <w:rPr>
          <w:b/>
        </w:rPr>
        <w:t xml:space="preserve"> </w:t>
      </w:r>
    </w:p>
    <w:p w:rsidR="0073523B" w:rsidRDefault="006D07FF">
      <w:pPr>
        <w:spacing w:before="120" w:after="120" w:line="240" w:lineRule="auto"/>
        <w:ind w:left="0" w:firstLine="0"/>
      </w:pPr>
      <w:r>
        <w:t xml:space="preserve">ORDER CHARGES </w:t>
      </w:r>
    </w:p>
    <w:p w:rsidR="0073523B" w:rsidRDefault="006D07FF">
      <w:pPr>
        <w:spacing w:before="120" w:after="120" w:line="240" w:lineRule="auto"/>
        <w:ind w:left="0" w:firstLine="0"/>
      </w:pPr>
      <w:r>
        <w:t xml:space="preserve">See details in Order Schedule 5 (Pricing Details) Please note that the Buyer might request the service to be provided to other buildings, however, at the present stage it cannot guarantee extra volumes of work. For any new requirements above the one initially mentioned in the contract a contract variation will be issued. The potential new value of the contract might extend up to a maximum of £520,000.  </w:t>
      </w:r>
    </w:p>
    <w:p w:rsidR="0073523B" w:rsidRDefault="006D07FF">
      <w:pPr>
        <w:spacing w:before="120" w:after="120" w:line="240" w:lineRule="auto"/>
        <w:ind w:left="0" w:firstLine="0"/>
      </w:pPr>
      <w:r>
        <w:t xml:space="preserve"> </w:t>
      </w:r>
    </w:p>
    <w:p w:rsidR="0073523B" w:rsidRDefault="006D07FF">
      <w:pPr>
        <w:spacing w:before="120" w:after="120" w:line="240" w:lineRule="auto"/>
        <w:ind w:left="0" w:firstLine="0"/>
      </w:pPr>
      <w:r>
        <w:t xml:space="preserve">REIMBURSABLE EXPENSES </w:t>
      </w:r>
    </w:p>
    <w:p w:rsidR="0073523B" w:rsidRDefault="006D07FF">
      <w:pPr>
        <w:spacing w:before="120" w:after="120" w:line="240" w:lineRule="auto"/>
        <w:ind w:left="0" w:firstLine="0"/>
      </w:pPr>
      <w:r>
        <w:t xml:space="preserve">Recoverable as stated in the DPS Contract </w:t>
      </w:r>
    </w:p>
    <w:p w:rsidR="0073523B" w:rsidRDefault="006D07FF">
      <w:pPr>
        <w:spacing w:before="120" w:after="120" w:line="240" w:lineRule="auto"/>
        <w:ind w:left="0" w:firstLine="0"/>
      </w:pPr>
      <w:r>
        <w:rPr>
          <w:b/>
        </w:rPr>
        <w:t xml:space="preserve"> </w:t>
      </w:r>
    </w:p>
    <w:p w:rsidR="0073523B" w:rsidRDefault="006D07FF">
      <w:pPr>
        <w:spacing w:before="120" w:after="120" w:line="240" w:lineRule="auto"/>
        <w:ind w:left="0" w:firstLine="0"/>
      </w:pPr>
      <w:r>
        <w:t xml:space="preserve">PAYMENT METHOD  </w:t>
      </w:r>
    </w:p>
    <w:p w:rsidR="0073523B" w:rsidRDefault="006D07FF">
      <w:pPr>
        <w:spacing w:before="120" w:after="120" w:line="240" w:lineRule="auto"/>
        <w:ind w:left="0" w:firstLine="0"/>
      </w:pPr>
      <w:r>
        <w:lastRenderedPageBreak/>
        <w:t xml:space="preserve">BACS  </w:t>
      </w:r>
    </w:p>
    <w:p w:rsidR="0073523B" w:rsidRDefault="006D07FF">
      <w:pPr>
        <w:spacing w:before="120" w:after="120" w:line="240" w:lineRule="auto"/>
        <w:ind w:left="0" w:firstLine="0"/>
      </w:pPr>
      <w:r>
        <w:rPr>
          <w:b/>
        </w:rPr>
        <w:t xml:space="preserve"> </w:t>
      </w:r>
    </w:p>
    <w:p w:rsidR="0073523B" w:rsidRDefault="006D07FF">
      <w:pPr>
        <w:spacing w:before="120" w:after="120" w:line="240" w:lineRule="auto"/>
        <w:ind w:left="0" w:firstLine="0"/>
      </w:pPr>
      <w:r>
        <w:t xml:space="preserve">BUYER’S INVOICE ADDRESS:  </w:t>
      </w:r>
    </w:p>
    <w:p w:rsidR="0073523B" w:rsidRDefault="006D07FF">
      <w:pPr>
        <w:spacing w:before="120" w:after="120" w:line="240" w:lineRule="auto"/>
        <w:ind w:left="0" w:firstLine="0"/>
      </w:pPr>
      <w:r>
        <w:t xml:space="preserve">Invoices should be submitted to: apinvoices-cab-u@gov.sscl.com </w:t>
      </w:r>
    </w:p>
    <w:p w:rsidR="0073523B" w:rsidRDefault="0073523B">
      <w:pPr>
        <w:spacing w:before="120" w:after="120" w:line="240" w:lineRule="auto"/>
        <w:ind w:left="0" w:firstLine="0"/>
      </w:pPr>
    </w:p>
    <w:p w:rsidR="0073523B" w:rsidRDefault="00DF3A66">
      <w:pPr>
        <w:spacing w:before="120" w:after="120" w:line="240" w:lineRule="auto"/>
        <w:ind w:left="0" w:firstLine="0"/>
      </w:pPr>
      <w:sdt>
        <w:sdtPr>
          <w:tag w:val="goog_rdk_0"/>
          <w:id w:val="-537578575"/>
        </w:sdtPr>
        <w:sdtEndPr/>
        <w:sdtContent/>
      </w:sdt>
      <w:sdt>
        <w:sdtPr>
          <w:tag w:val="goog_rdk_1"/>
          <w:id w:val="1374964921"/>
        </w:sdtPr>
        <w:sdtEndPr/>
        <w:sdtContent/>
      </w:sdt>
      <w:r w:rsidR="006D07FF">
        <w:t xml:space="preserve">BUYER’S AUTHORISED REPRESENTATIVE </w:t>
      </w:r>
    </w:p>
    <w:p w:rsidR="0073523B" w:rsidRDefault="006D07FF">
      <w:pPr>
        <w:spacing w:before="120" w:after="120" w:line="240" w:lineRule="auto"/>
        <w:ind w:left="0" w:firstLine="0"/>
      </w:pPr>
      <w:r>
        <w:t>[TBC on Contract Award]</w:t>
      </w:r>
    </w:p>
    <w:p w:rsidR="0073523B" w:rsidRDefault="0073523B">
      <w:pPr>
        <w:spacing w:before="120" w:after="120" w:line="240" w:lineRule="auto"/>
        <w:ind w:left="0" w:firstLine="0"/>
      </w:pPr>
    </w:p>
    <w:p w:rsidR="0073523B" w:rsidRDefault="006D07FF">
      <w:pPr>
        <w:spacing w:before="120" w:after="120" w:line="240" w:lineRule="auto"/>
        <w:ind w:left="0" w:firstLine="0"/>
      </w:pPr>
      <w:r>
        <w:t xml:space="preserve">BUYER’S ENVIRONMENTAL POLICY </w:t>
      </w:r>
    </w:p>
    <w:p w:rsidR="0073523B" w:rsidRDefault="006D07FF">
      <w:pPr>
        <w:spacing w:before="120" w:after="120" w:line="240" w:lineRule="auto"/>
        <w:ind w:left="0" w:firstLine="0"/>
      </w:pPr>
      <w:r>
        <w:t>Appended at Joint Schedule 5.</w:t>
      </w:r>
    </w:p>
    <w:p w:rsidR="0073523B" w:rsidRDefault="006D07FF">
      <w:pPr>
        <w:spacing w:before="120" w:after="120" w:line="240" w:lineRule="auto"/>
        <w:ind w:left="0" w:firstLine="0"/>
      </w:pPr>
      <w:r>
        <w:t xml:space="preserve"> </w:t>
      </w:r>
    </w:p>
    <w:p w:rsidR="0073523B" w:rsidRDefault="006D07FF">
      <w:pPr>
        <w:spacing w:before="120" w:after="120" w:line="240" w:lineRule="auto"/>
        <w:ind w:left="0" w:firstLine="0"/>
      </w:pPr>
      <w:r>
        <w:t xml:space="preserve">BUYER’S SECURITY POLICY </w:t>
      </w:r>
    </w:p>
    <w:p w:rsidR="0073523B" w:rsidRDefault="006D07FF">
      <w:pPr>
        <w:spacing w:before="120" w:after="120" w:line="240" w:lineRule="auto"/>
        <w:ind w:left="0" w:firstLine="0"/>
      </w:pPr>
      <w:r>
        <w:t>Appended at Order Schedule 9 (Security)</w:t>
      </w:r>
    </w:p>
    <w:p w:rsidR="0073523B" w:rsidRDefault="006D07FF">
      <w:pPr>
        <w:spacing w:before="120" w:after="120" w:line="240" w:lineRule="auto"/>
        <w:ind w:left="0" w:firstLine="0"/>
      </w:pPr>
      <w:r>
        <w:t xml:space="preserve"> </w:t>
      </w:r>
    </w:p>
    <w:p w:rsidR="0073523B" w:rsidRDefault="006D07FF">
      <w:pPr>
        <w:spacing w:before="120" w:after="120" w:line="240" w:lineRule="auto"/>
        <w:ind w:left="0" w:firstLine="0"/>
      </w:pPr>
      <w:r>
        <w:t xml:space="preserve">SUPPLIER’S AUTHORISED REPRESENTATIVE </w:t>
      </w:r>
    </w:p>
    <w:p w:rsidR="0073523B" w:rsidRDefault="002A7335">
      <w:pPr>
        <w:spacing w:before="120" w:after="120" w:line="240" w:lineRule="auto"/>
        <w:ind w:left="0" w:firstLine="0"/>
      </w:pPr>
      <w:r w:rsidRPr="002A7335">
        <w:t>Redacted under FOIA section 40, Personal Information</w:t>
      </w:r>
    </w:p>
    <w:p w:rsidR="002A7335" w:rsidRDefault="002A7335">
      <w:pPr>
        <w:spacing w:before="120" w:after="120" w:line="240" w:lineRule="auto"/>
        <w:ind w:left="0" w:firstLine="0"/>
      </w:pPr>
    </w:p>
    <w:p w:rsidR="0073523B" w:rsidRDefault="006D07FF">
      <w:pPr>
        <w:spacing w:before="120" w:after="120" w:line="240" w:lineRule="auto"/>
        <w:ind w:left="0" w:firstLine="0"/>
      </w:pPr>
      <w:r>
        <w:t xml:space="preserve">SUPPLIER’S CONTRACT MANAGER </w:t>
      </w:r>
    </w:p>
    <w:p w:rsidR="002A7335" w:rsidRDefault="002A7335">
      <w:pPr>
        <w:spacing w:before="120" w:after="120" w:line="240" w:lineRule="auto"/>
        <w:ind w:left="0" w:firstLine="0"/>
      </w:pPr>
      <w:r w:rsidRPr="002A7335">
        <w:t>Redacted under FOIA section 40, Personal Information</w:t>
      </w:r>
    </w:p>
    <w:p w:rsidR="0073523B" w:rsidRDefault="006D07FF">
      <w:pPr>
        <w:spacing w:before="120" w:after="120" w:line="240" w:lineRule="auto"/>
        <w:ind w:left="0" w:firstLine="0"/>
      </w:pPr>
      <w:r>
        <w:t xml:space="preserve"> </w:t>
      </w:r>
    </w:p>
    <w:p w:rsidR="0073523B" w:rsidRDefault="006D07FF">
      <w:pPr>
        <w:spacing w:before="120" w:after="120" w:line="240" w:lineRule="auto"/>
        <w:ind w:left="0" w:firstLine="0"/>
      </w:pPr>
      <w:r>
        <w:t xml:space="preserve">PROGRESS REPORT FREQUENCY </w:t>
      </w:r>
    </w:p>
    <w:p w:rsidR="0073523B" w:rsidRDefault="006D07FF">
      <w:pPr>
        <w:spacing w:before="120" w:after="120" w:line="240" w:lineRule="auto"/>
        <w:ind w:left="0" w:firstLine="0"/>
      </w:pPr>
      <w:r>
        <w:t>To be agreed between Buyer and Supplier</w:t>
      </w:r>
    </w:p>
    <w:p w:rsidR="0073523B" w:rsidRDefault="006D07FF">
      <w:pPr>
        <w:spacing w:before="120" w:after="120" w:line="240" w:lineRule="auto"/>
        <w:ind w:left="0" w:firstLine="0"/>
      </w:pPr>
      <w:r>
        <w:rPr>
          <w:b/>
        </w:rPr>
        <w:t xml:space="preserve"> </w:t>
      </w:r>
    </w:p>
    <w:p w:rsidR="0073523B" w:rsidRDefault="006D07FF">
      <w:pPr>
        <w:spacing w:before="120" w:after="120" w:line="240" w:lineRule="auto"/>
        <w:ind w:left="0" w:firstLine="0"/>
      </w:pPr>
      <w:r>
        <w:t xml:space="preserve">PROGRESS MEETING FREQUENCY </w:t>
      </w:r>
    </w:p>
    <w:p w:rsidR="0073523B" w:rsidRDefault="006D07FF">
      <w:pPr>
        <w:spacing w:before="120" w:after="120" w:line="240" w:lineRule="auto"/>
        <w:ind w:left="0" w:firstLine="0"/>
      </w:pPr>
      <w:r>
        <w:t>To be agreed between Buyer and Supplier</w:t>
      </w:r>
    </w:p>
    <w:p w:rsidR="0073523B" w:rsidRDefault="006D07FF">
      <w:pPr>
        <w:spacing w:before="120" w:after="120" w:line="240" w:lineRule="auto"/>
        <w:ind w:left="0" w:firstLine="0"/>
      </w:pPr>
      <w:r>
        <w:rPr>
          <w:b/>
        </w:rPr>
        <w:t xml:space="preserve"> </w:t>
      </w:r>
    </w:p>
    <w:p w:rsidR="0073523B" w:rsidRDefault="006D07FF">
      <w:pPr>
        <w:spacing w:before="120" w:after="120" w:line="240" w:lineRule="auto"/>
        <w:ind w:left="0" w:firstLine="0"/>
      </w:pPr>
      <w:r>
        <w:t xml:space="preserve">KEY STAFF </w:t>
      </w:r>
      <w:bookmarkStart w:id="4" w:name="_GoBack"/>
      <w:bookmarkEnd w:id="4"/>
    </w:p>
    <w:p w:rsidR="0073523B" w:rsidRDefault="002A7335">
      <w:pPr>
        <w:spacing w:before="120" w:after="120" w:line="240" w:lineRule="auto"/>
        <w:ind w:left="0" w:firstLine="0"/>
      </w:pPr>
      <w:r w:rsidRPr="002A7335">
        <w:t>Redacted under FOIA section 40, Personal Information</w:t>
      </w:r>
    </w:p>
    <w:p w:rsidR="002A7335" w:rsidRDefault="002A7335">
      <w:pPr>
        <w:spacing w:before="120" w:after="120" w:line="240" w:lineRule="auto"/>
        <w:ind w:left="0" w:firstLine="0"/>
      </w:pPr>
    </w:p>
    <w:p w:rsidR="0073523B" w:rsidRDefault="006D07FF">
      <w:pPr>
        <w:spacing w:before="120" w:after="120" w:line="240" w:lineRule="auto"/>
        <w:ind w:left="0" w:firstLine="0"/>
      </w:pPr>
      <w:r>
        <w:t xml:space="preserve">KEY SUBCONTRACTOR(S) </w:t>
      </w:r>
    </w:p>
    <w:p w:rsidR="0073523B" w:rsidRDefault="006D07FF">
      <w:pPr>
        <w:spacing w:before="120" w:after="120" w:line="240" w:lineRule="auto"/>
        <w:ind w:left="0" w:firstLine="0"/>
      </w:pPr>
      <w:r>
        <w:t xml:space="preserve"> Not Applicable </w:t>
      </w:r>
    </w:p>
    <w:p w:rsidR="0073523B" w:rsidRDefault="006D07FF">
      <w:pPr>
        <w:spacing w:before="120" w:after="120" w:line="240" w:lineRule="auto"/>
        <w:ind w:left="0" w:firstLine="0"/>
      </w:pPr>
      <w:r>
        <w:rPr>
          <w:b/>
        </w:rPr>
        <w:t xml:space="preserve"> </w:t>
      </w:r>
    </w:p>
    <w:p w:rsidR="0073523B" w:rsidRDefault="006D07FF">
      <w:pPr>
        <w:spacing w:before="120" w:after="120" w:line="240" w:lineRule="auto"/>
        <w:ind w:left="0" w:firstLine="0"/>
      </w:pPr>
      <w:r>
        <w:t xml:space="preserve">COMMERCIALLY SENSITIVE INFORMATION </w:t>
      </w:r>
    </w:p>
    <w:p w:rsidR="0073523B" w:rsidRDefault="00DF3A66">
      <w:pPr>
        <w:spacing w:before="120" w:after="120" w:line="240" w:lineRule="auto"/>
        <w:ind w:left="0" w:firstLine="0"/>
      </w:pPr>
      <w:sdt>
        <w:sdtPr>
          <w:tag w:val="goog_rdk_2"/>
          <w:id w:val="-1400129864"/>
        </w:sdtPr>
        <w:sdtEndPr/>
        <w:sdtContent/>
      </w:sdt>
      <w:r w:rsidR="00535E3B">
        <w:t>Ongoing</w:t>
      </w:r>
    </w:p>
    <w:p w:rsidR="0073523B" w:rsidRDefault="006D07FF">
      <w:pPr>
        <w:spacing w:before="120" w:after="120" w:line="240" w:lineRule="auto"/>
        <w:ind w:left="0" w:firstLine="0"/>
      </w:pPr>
      <w:r>
        <w:rPr>
          <w:b/>
        </w:rPr>
        <w:t xml:space="preserve"> </w:t>
      </w:r>
    </w:p>
    <w:p w:rsidR="0073523B" w:rsidRDefault="006D07FF">
      <w:pPr>
        <w:spacing w:before="120" w:after="120" w:line="240" w:lineRule="auto"/>
        <w:ind w:left="0" w:firstLine="0"/>
      </w:pPr>
      <w:r>
        <w:lastRenderedPageBreak/>
        <w:t xml:space="preserve">SERVICE CREDITS </w:t>
      </w:r>
    </w:p>
    <w:p w:rsidR="0073523B" w:rsidRDefault="006D07FF">
      <w:pPr>
        <w:spacing w:before="120" w:after="120" w:line="240" w:lineRule="auto"/>
        <w:ind w:left="0" w:firstLine="0"/>
      </w:pPr>
      <w:r>
        <w:t xml:space="preserve">As per order schedule 14 </w:t>
      </w:r>
    </w:p>
    <w:p w:rsidR="0073523B" w:rsidRDefault="0073523B">
      <w:pPr>
        <w:spacing w:before="120" w:after="120" w:line="240" w:lineRule="auto"/>
        <w:ind w:left="0" w:firstLine="0"/>
      </w:pPr>
    </w:p>
    <w:p w:rsidR="0073523B" w:rsidRDefault="006D07FF">
      <w:pPr>
        <w:spacing w:before="120" w:after="120" w:line="240" w:lineRule="auto"/>
        <w:ind w:left="0" w:firstLine="0"/>
      </w:pPr>
      <w:r>
        <w:t xml:space="preserve">ADDITIONAL INSURANCES </w:t>
      </w:r>
    </w:p>
    <w:p w:rsidR="0073523B" w:rsidRDefault="006D07FF">
      <w:pPr>
        <w:spacing w:before="120" w:after="120" w:line="240" w:lineRule="auto"/>
        <w:ind w:left="0" w:firstLine="0"/>
      </w:pPr>
      <w:r>
        <w:t xml:space="preserve">Not applicable </w:t>
      </w:r>
    </w:p>
    <w:p w:rsidR="0073523B" w:rsidRDefault="0073523B">
      <w:pPr>
        <w:spacing w:before="120" w:after="120" w:line="240" w:lineRule="auto"/>
        <w:ind w:left="0" w:firstLine="0"/>
      </w:pPr>
    </w:p>
    <w:p w:rsidR="0073523B" w:rsidRDefault="006D07FF">
      <w:pPr>
        <w:spacing w:before="120" w:after="120" w:line="240" w:lineRule="auto"/>
        <w:ind w:left="0" w:firstLine="0"/>
      </w:pPr>
      <w:r>
        <w:t xml:space="preserve">GUARANTEE </w:t>
      </w:r>
    </w:p>
    <w:p w:rsidR="0073523B" w:rsidRDefault="006D07FF">
      <w:pPr>
        <w:spacing w:before="120" w:after="120" w:line="240" w:lineRule="auto"/>
        <w:ind w:left="0" w:firstLine="0"/>
      </w:pPr>
      <w:r>
        <w:t xml:space="preserve">Not applicable </w:t>
      </w:r>
    </w:p>
    <w:p w:rsidR="0073523B" w:rsidRDefault="006D07FF">
      <w:pPr>
        <w:spacing w:before="120" w:after="120" w:line="240" w:lineRule="auto"/>
        <w:ind w:left="0" w:firstLine="0"/>
      </w:pPr>
      <w:r>
        <w:t xml:space="preserve">SOCIAL VALUE COMMITMENT </w:t>
      </w:r>
    </w:p>
    <w:p w:rsidR="0073523B" w:rsidRDefault="006D07FF">
      <w:pPr>
        <w:spacing w:before="120" w:after="120" w:line="240" w:lineRule="auto"/>
        <w:ind w:left="0" w:firstLine="0"/>
        <w:jc w:val="both"/>
      </w:pPr>
      <w:bookmarkStart w:id="5" w:name="_heading=h.gjdgxs" w:colFirst="0" w:colLast="0"/>
      <w:bookmarkEnd w:id="5"/>
      <w:r>
        <w:t>The Supplier agrees, in providing the Deliverables and performing its obligations under the Order Contract, that it will comply with the social value commitments in Order Schedule 4 (Order Tender)</w:t>
      </w:r>
    </w:p>
    <w:p w:rsidR="0073523B" w:rsidRDefault="006D07FF">
      <w:pPr>
        <w:spacing w:before="120" w:after="120" w:line="240" w:lineRule="auto"/>
        <w:ind w:left="0" w:firstLine="0"/>
      </w:pPr>
      <w:r>
        <w:t xml:space="preserve"> </w:t>
      </w:r>
    </w:p>
    <w:tbl>
      <w:tblPr>
        <w:tblStyle w:val="a1"/>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2"/>
        <w:gridCol w:w="3049"/>
        <w:gridCol w:w="1381"/>
        <w:gridCol w:w="3204"/>
      </w:tblGrid>
      <w:tr w:rsidR="0073523B">
        <w:trPr>
          <w:trHeight w:val="58"/>
        </w:trPr>
        <w:tc>
          <w:tcPr>
            <w:tcW w:w="4431" w:type="dxa"/>
            <w:gridSpan w:val="2"/>
            <w:shd w:val="clear" w:color="auto" w:fill="DBE5F1"/>
            <w:vAlign w:val="bottom"/>
          </w:tcPr>
          <w:p w:rsidR="0073523B" w:rsidRDefault="006D07FF">
            <w:pPr>
              <w:spacing w:before="120" w:after="120"/>
              <w:ind w:left="0" w:firstLine="0"/>
            </w:pPr>
            <w:r>
              <w:rPr>
                <w:b/>
              </w:rPr>
              <w:t>For and on behalf of the Supplier:</w:t>
            </w:r>
            <w:r>
              <w:t xml:space="preserve"> </w:t>
            </w:r>
          </w:p>
        </w:tc>
        <w:tc>
          <w:tcPr>
            <w:tcW w:w="4585" w:type="dxa"/>
            <w:gridSpan w:val="2"/>
            <w:shd w:val="clear" w:color="auto" w:fill="DBE5F1"/>
            <w:vAlign w:val="bottom"/>
          </w:tcPr>
          <w:p w:rsidR="0073523B" w:rsidRDefault="006D07FF">
            <w:pPr>
              <w:spacing w:before="120" w:after="120"/>
              <w:ind w:left="0" w:firstLine="0"/>
            </w:pPr>
            <w:r>
              <w:rPr>
                <w:b/>
              </w:rPr>
              <w:t xml:space="preserve">For and on behalf of the Buyer: </w:t>
            </w:r>
          </w:p>
        </w:tc>
      </w:tr>
      <w:tr w:rsidR="0073523B">
        <w:trPr>
          <w:trHeight w:val="58"/>
        </w:trPr>
        <w:tc>
          <w:tcPr>
            <w:tcW w:w="1382" w:type="dxa"/>
            <w:shd w:val="clear" w:color="auto" w:fill="DBE5F1"/>
            <w:vAlign w:val="bottom"/>
          </w:tcPr>
          <w:p w:rsidR="0073523B" w:rsidRDefault="006D07FF">
            <w:pPr>
              <w:spacing w:before="120" w:after="120"/>
              <w:ind w:left="0" w:firstLine="0"/>
            </w:pPr>
            <w:r>
              <w:t xml:space="preserve">Signature: </w:t>
            </w:r>
          </w:p>
        </w:tc>
        <w:tc>
          <w:tcPr>
            <w:tcW w:w="3049" w:type="dxa"/>
            <w:vAlign w:val="bottom"/>
          </w:tcPr>
          <w:p w:rsidR="0073523B" w:rsidRDefault="006D07FF">
            <w:pPr>
              <w:spacing w:before="120" w:after="120"/>
              <w:ind w:left="0" w:firstLine="0"/>
            </w:pPr>
            <w:r>
              <w:t xml:space="preserve"> </w:t>
            </w:r>
            <w:r w:rsidR="002A7335" w:rsidRPr="002A7335">
              <w:t>Redacted under FOIA section 40, Personal Information</w:t>
            </w:r>
          </w:p>
        </w:tc>
        <w:tc>
          <w:tcPr>
            <w:tcW w:w="1381" w:type="dxa"/>
            <w:shd w:val="clear" w:color="auto" w:fill="DBE5F1"/>
            <w:vAlign w:val="bottom"/>
          </w:tcPr>
          <w:p w:rsidR="0073523B" w:rsidRDefault="006D07FF">
            <w:pPr>
              <w:spacing w:before="120" w:after="120"/>
              <w:ind w:left="0" w:firstLine="0"/>
            </w:pPr>
            <w:r>
              <w:t xml:space="preserve">Signature: </w:t>
            </w:r>
          </w:p>
        </w:tc>
        <w:tc>
          <w:tcPr>
            <w:tcW w:w="3204" w:type="dxa"/>
            <w:vAlign w:val="bottom"/>
          </w:tcPr>
          <w:p w:rsidR="0073523B" w:rsidRDefault="006D07FF">
            <w:pPr>
              <w:spacing w:before="120" w:after="120"/>
              <w:ind w:left="0" w:firstLine="0"/>
            </w:pPr>
            <w:r>
              <w:t xml:space="preserve"> </w:t>
            </w:r>
            <w:r w:rsidR="002A7335" w:rsidRPr="002A7335">
              <w:t>Redacted under FOIA section 40, Personal Information</w:t>
            </w:r>
          </w:p>
        </w:tc>
      </w:tr>
      <w:tr w:rsidR="0073523B">
        <w:trPr>
          <w:trHeight w:val="58"/>
        </w:trPr>
        <w:tc>
          <w:tcPr>
            <w:tcW w:w="1382" w:type="dxa"/>
            <w:shd w:val="clear" w:color="auto" w:fill="DBE5F1"/>
            <w:vAlign w:val="bottom"/>
          </w:tcPr>
          <w:p w:rsidR="0073523B" w:rsidRDefault="006D07FF">
            <w:pPr>
              <w:spacing w:before="120" w:after="120"/>
              <w:ind w:left="0" w:firstLine="0"/>
            </w:pPr>
            <w:r>
              <w:t xml:space="preserve">Name: </w:t>
            </w:r>
          </w:p>
        </w:tc>
        <w:tc>
          <w:tcPr>
            <w:tcW w:w="3049" w:type="dxa"/>
            <w:shd w:val="clear" w:color="auto" w:fill="DBE5F1"/>
            <w:vAlign w:val="bottom"/>
          </w:tcPr>
          <w:p w:rsidR="0073523B" w:rsidRDefault="006D07FF">
            <w:pPr>
              <w:spacing w:before="120" w:after="120"/>
              <w:ind w:left="0" w:firstLine="0"/>
            </w:pPr>
            <w:r>
              <w:t xml:space="preserve"> </w:t>
            </w:r>
            <w:r w:rsidR="002A7335" w:rsidRPr="002A7335">
              <w:t>Redacted under FOIA section 40, Personal Information</w:t>
            </w:r>
          </w:p>
        </w:tc>
        <w:tc>
          <w:tcPr>
            <w:tcW w:w="1381" w:type="dxa"/>
            <w:shd w:val="clear" w:color="auto" w:fill="DBE5F1"/>
            <w:vAlign w:val="bottom"/>
          </w:tcPr>
          <w:p w:rsidR="0073523B" w:rsidRDefault="006D07FF">
            <w:pPr>
              <w:spacing w:before="120" w:after="120"/>
              <w:ind w:left="0" w:firstLine="0"/>
            </w:pPr>
            <w:r>
              <w:t xml:space="preserve">Name: </w:t>
            </w:r>
          </w:p>
        </w:tc>
        <w:tc>
          <w:tcPr>
            <w:tcW w:w="3204" w:type="dxa"/>
            <w:shd w:val="clear" w:color="auto" w:fill="DBE5F1"/>
            <w:vAlign w:val="bottom"/>
          </w:tcPr>
          <w:p w:rsidR="0073523B" w:rsidRDefault="006D07FF">
            <w:pPr>
              <w:spacing w:before="120" w:after="120"/>
              <w:ind w:left="0" w:firstLine="0"/>
            </w:pPr>
            <w:r>
              <w:t xml:space="preserve"> </w:t>
            </w:r>
            <w:r w:rsidR="002A7335" w:rsidRPr="002A7335">
              <w:t>Redacted under FOIA section 40, Personal Information</w:t>
            </w:r>
          </w:p>
        </w:tc>
      </w:tr>
      <w:tr w:rsidR="0073523B">
        <w:trPr>
          <w:trHeight w:val="58"/>
        </w:trPr>
        <w:tc>
          <w:tcPr>
            <w:tcW w:w="1382" w:type="dxa"/>
            <w:shd w:val="clear" w:color="auto" w:fill="DBE5F1"/>
            <w:vAlign w:val="bottom"/>
          </w:tcPr>
          <w:p w:rsidR="0073523B" w:rsidRDefault="006D07FF">
            <w:pPr>
              <w:spacing w:before="120" w:after="120"/>
              <w:ind w:left="0" w:firstLine="0"/>
            </w:pPr>
            <w:r>
              <w:t xml:space="preserve">Role: </w:t>
            </w:r>
          </w:p>
        </w:tc>
        <w:tc>
          <w:tcPr>
            <w:tcW w:w="3049" w:type="dxa"/>
            <w:vAlign w:val="bottom"/>
          </w:tcPr>
          <w:p w:rsidR="0073523B" w:rsidRDefault="006D07FF">
            <w:pPr>
              <w:spacing w:before="120" w:after="120"/>
              <w:ind w:left="0" w:firstLine="0"/>
            </w:pPr>
            <w:r>
              <w:t xml:space="preserve"> </w:t>
            </w:r>
            <w:r w:rsidR="002A7335" w:rsidRPr="002A7335">
              <w:t>Redacted under FOIA section 40, Personal Information</w:t>
            </w:r>
          </w:p>
        </w:tc>
        <w:tc>
          <w:tcPr>
            <w:tcW w:w="1381" w:type="dxa"/>
            <w:shd w:val="clear" w:color="auto" w:fill="DBE5F1"/>
            <w:vAlign w:val="bottom"/>
          </w:tcPr>
          <w:p w:rsidR="0073523B" w:rsidRDefault="006D07FF">
            <w:pPr>
              <w:spacing w:before="120" w:after="120"/>
              <w:ind w:left="0" w:firstLine="0"/>
            </w:pPr>
            <w:r>
              <w:t xml:space="preserve">Role: </w:t>
            </w:r>
          </w:p>
        </w:tc>
        <w:tc>
          <w:tcPr>
            <w:tcW w:w="3204" w:type="dxa"/>
            <w:vAlign w:val="bottom"/>
          </w:tcPr>
          <w:p w:rsidR="0073523B" w:rsidRDefault="006D07FF">
            <w:pPr>
              <w:spacing w:before="120" w:after="120"/>
              <w:ind w:left="0" w:firstLine="0"/>
            </w:pPr>
            <w:r>
              <w:t xml:space="preserve"> </w:t>
            </w:r>
            <w:r w:rsidR="002A7335" w:rsidRPr="002A7335">
              <w:t>Redacted under FOIA section 40, Personal Information</w:t>
            </w:r>
          </w:p>
        </w:tc>
      </w:tr>
      <w:tr w:rsidR="0073523B">
        <w:trPr>
          <w:trHeight w:val="58"/>
        </w:trPr>
        <w:tc>
          <w:tcPr>
            <w:tcW w:w="1382" w:type="dxa"/>
            <w:shd w:val="clear" w:color="auto" w:fill="DBE5F1"/>
            <w:vAlign w:val="bottom"/>
          </w:tcPr>
          <w:p w:rsidR="0073523B" w:rsidRDefault="006D07FF">
            <w:pPr>
              <w:spacing w:before="120" w:after="120"/>
              <w:ind w:left="0" w:firstLine="0"/>
            </w:pPr>
            <w:r>
              <w:t xml:space="preserve">Date: </w:t>
            </w:r>
          </w:p>
        </w:tc>
        <w:tc>
          <w:tcPr>
            <w:tcW w:w="3049" w:type="dxa"/>
            <w:shd w:val="clear" w:color="auto" w:fill="DBE5F1"/>
            <w:vAlign w:val="bottom"/>
          </w:tcPr>
          <w:p w:rsidR="0073523B" w:rsidRDefault="006D07FF">
            <w:pPr>
              <w:spacing w:before="120" w:after="120"/>
              <w:ind w:left="0" w:firstLine="0"/>
            </w:pPr>
            <w:r>
              <w:t xml:space="preserve"> </w:t>
            </w:r>
            <w:r w:rsidR="00535E3B" w:rsidRPr="00535E3B">
              <w:t>07/12/2023</w:t>
            </w:r>
          </w:p>
        </w:tc>
        <w:tc>
          <w:tcPr>
            <w:tcW w:w="1381" w:type="dxa"/>
            <w:shd w:val="clear" w:color="auto" w:fill="DBE5F1"/>
            <w:vAlign w:val="bottom"/>
          </w:tcPr>
          <w:p w:rsidR="0073523B" w:rsidRDefault="006D07FF">
            <w:pPr>
              <w:spacing w:before="120" w:after="120"/>
              <w:ind w:left="0" w:firstLine="0"/>
            </w:pPr>
            <w:r>
              <w:t xml:space="preserve">Date: </w:t>
            </w:r>
          </w:p>
        </w:tc>
        <w:tc>
          <w:tcPr>
            <w:tcW w:w="3204" w:type="dxa"/>
            <w:shd w:val="clear" w:color="auto" w:fill="DBE5F1"/>
            <w:vAlign w:val="bottom"/>
          </w:tcPr>
          <w:p w:rsidR="0073523B" w:rsidRDefault="006D07FF">
            <w:pPr>
              <w:spacing w:before="120" w:after="120"/>
              <w:ind w:left="0" w:firstLine="0"/>
            </w:pPr>
            <w:r>
              <w:t xml:space="preserve"> </w:t>
            </w:r>
            <w:r w:rsidR="00535E3B" w:rsidRPr="00535E3B">
              <w:t>13/12/23</w:t>
            </w:r>
          </w:p>
        </w:tc>
      </w:tr>
    </w:tbl>
    <w:p w:rsidR="0073523B" w:rsidRDefault="006D07FF">
      <w:pPr>
        <w:spacing w:before="120" w:after="120" w:line="240" w:lineRule="auto"/>
        <w:ind w:left="0" w:firstLine="0"/>
      </w:pPr>
      <w:r>
        <w:rPr>
          <w:color w:val="1F497D"/>
        </w:rPr>
        <w:t xml:space="preserve"> </w:t>
      </w:r>
    </w:p>
    <w:p w:rsidR="0073523B" w:rsidRDefault="0073523B">
      <w:pPr>
        <w:spacing w:before="120" w:after="120" w:line="240" w:lineRule="auto"/>
        <w:ind w:left="0" w:firstLine="0"/>
      </w:pPr>
    </w:p>
    <w:sectPr w:rsidR="0073523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3A66" w:rsidRDefault="00DF3A66">
      <w:pPr>
        <w:spacing w:after="0" w:line="240" w:lineRule="auto"/>
      </w:pPr>
      <w:r>
        <w:separator/>
      </w:r>
    </w:p>
  </w:endnote>
  <w:endnote w:type="continuationSeparator" w:id="0">
    <w:p w:rsidR="00DF3A66" w:rsidRDefault="00DF3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523B" w:rsidRDefault="006D07FF">
    <w:pPr>
      <w:spacing w:after="41" w:line="259" w:lineRule="auto"/>
      <w:ind w:left="0" w:right="6603" w:firstLine="0"/>
    </w:pPr>
    <w:r>
      <w:rPr>
        <w:sz w:val="20"/>
        <w:szCs w:val="20"/>
      </w:rPr>
      <w:t>DPS Ref: RM3764</w:t>
    </w:r>
    <w:proofErr w:type="gramStart"/>
    <w:r>
      <w:rPr>
        <w:sz w:val="20"/>
        <w:szCs w:val="20"/>
      </w:rPr>
      <w:t xml:space="preserve">iii </w:t>
    </w:r>
    <w:r>
      <w:rPr>
        <w:rFonts w:ascii="Calibri" w:eastAsia="Calibri" w:hAnsi="Calibri" w:cs="Calibri"/>
        <w:sz w:val="22"/>
        <w:szCs w:val="22"/>
      </w:rPr>
      <w:t xml:space="preserve"> </w:t>
    </w:r>
    <w:r>
      <w:rPr>
        <w:sz w:val="20"/>
        <w:szCs w:val="20"/>
      </w:rPr>
      <w:t>Model</w:t>
    </w:r>
    <w:proofErr w:type="gramEnd"/>
    <w:r>
      <w:rPr>
        <w:sz w:val="20"/>
        <w:szCs w:val="20"/>
      </w:rPr>
      <w:t xml:space="preserve"> Version: v1.0 </w:t>
    </w:r>
  </w:p>
  <w:p w:rsidR="0073523B" w:rsidRDefault="006D07FF">
    <w:pPr>
      <w:spacing w:after="0" w:line="259" w:lineRule="auto"/>
      <w:ind w:left="0" w:right="1" w:firstLine="0"/>
      <w:jc w:val="right"/>
    </w:pPr>
    <w:r>
      <w:fldChar w:fldCharType="begin"/>
    </w:r>
    <w:r>
      <w:instrText>PAGE</w:instrText>
    </w:r>
    <w:r>
      <w:fldChar w:fldCharType="end"/>
    </w:r>
    <w:r>
      <w:rPr>
        <w:rFonts w:ascii="Calibri" w:eastAsia="Calibri" w:hAnsi="Calibri" w:cs="Calibri"/>
        <w:sz w:val="22"/>
        <w:szCs w:val="22"/>
      </w:rPr>
      <w:t xml:space="preserve"> </w:t>
    </w:r>
  </w:p>
  <w:p w:rsidR="0073523B" w:rsidRDefault="006D07FF">
    <w:pPr>
      <w:spacing w:after="0" w:line="259" w:lineRule="auto"/>
      <w:ind w:left="0" w:firstLine="0"/>
    </w:pPr>
    <w:r>
      <w:rPr>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523B" w:rsidRDefault="006D07FF">
    <w:pPr>
      <w:pBdr>
        <w:top w:val="nil"/>
        <w:left w:val="nil"/>
        <w:bottom w:val="nil"/>
        <w:right w:val="nil"/>
        <w:between w:val="nil"/>
      </w:pBdr>
      <w:tabs>
        <w:tab w:val="center" w:pos="4680"/>
        <w:tab w:val="right" w:pos="9360"/>
      </w:tabs>
      <w:spacing w:after="0" w:line="240" w:lineRule="auto"/>
      <w:ind w:left="0" w:firstLine="0"/>
      <w:rPr>
        <w:sz w:val="22"/>
        <w:szCs w:val="22"/>
      </w:rPr>
    </w:pPr>
    <w:r>
      <w:rPr>
        <w:sz w:val="22"/>
        <w:szCs w:val="22"/>
      </w:rPr>
      <w:t xml:space="preserve">DPS Ref: RM3764iii   </w:t>
    </w:r>
    <w:r>
      <w:rPr>
        <w:sz w:val="22"/>
        <w:szCs w:val="22"/>
      </w:rPr>
      <w:tab/>
      <w:t xml:space="preserve">            </w:t>
    </w:r>
  </w:p>
  <w:p w:rsidR="0073523B" w:rsidRDefault="006D07FF">
    <w:pPr>
      <w:pBdr>
        <w:top w:val="nil"/>
        <w:left w:val="nil"/>
        <w:bottom w:val="nil"/>
        <w:right w:val="nil"/>
        <w:between w:val="nil"/>
      </w:pBdr>
      <w:tabs>
        <w:tab w:val="center" w:pos="4680"/>
        <w:tab w:val="right" w:pos="9360"/>
      </w:tabs>
      <w:spacing w:after="0" w:line="240" w:lineRule="auto"/>
      <w:ind w:left="0" w:firstLine="0"/>
      <w:rPr>
        <w:sz w:val="22"/>
        <w:szCs w:val="22"/>
      </w:rPr>
    </w:pPr>
    <w:r>
      <w:rPr>
        <w:sz w:val="22"/>
        <w:szCs w:val="22"/>
      </w:rPr>
      <w:t>Model Version: v1.</w:t>
    </w:r>
    <w:proofErr w:type="gramStart"/>
    <w:r>
      <w:rPr>
        <w:sz w:val="22"/>
        <w:szCs w:val="22"/>
      </w:rPr>
      <w:t xml:space="preserve">0  </w:t>
    </w:r>
    <w:r>
      <w:rPr>
        <w:sz w:val="22"/>
        <w:szCs w:val="22"/>
      </w:rPr>
      <w:tab/>
    </w:r>
    <w:proofErr w:type="gramEnd"/>
    <w:r>
      <w:rPr>
        <w:sz w:val="22"/>
        <w:szCs w:val="22"/>
      </w:rPr>
      <w:tab/>
    </w:r>
    <w:r>
      <w:rPr>
        <w:sz w:val="22"/>
        <w:szCs w:val="22"/>
      </w:rPr>
      <w:fldChar w:fldCharType="begin"/>
    </w:r>
    <w:r>
      <w:rPr>
        <w:sz w:val="22"/>
        <w:szCs w:val="22"/>
      </w:rPr>
      <w:instrText>PAGE</w:instrText>
    </w:r>
    <w:r>
      <w:rPr>
        <w:sz w:val="22"/>
        <w:szCs w:val="22"/>
      </w:rPr>
      <w:fldChar w:fldCharType="separate"/>
    </w:r>
    <w:r w:rsidR="002A7335">
      <w:rPr>
        <w:noProof/>
        <w:sz w:val="22"/>
        <w:szCs w:val="22"/>
      </w:rPr>
      <w:t>1</w:t>
    </w:r>
    <w:r>
      <w:rP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523B" w:rsidRDefault="006D07FF">
    <w:pPr>
      <w:spacing w:after="41" w:line="259" w:lineRule="auto"/>
      <w:ind w:left="0" w:right="6603" w:firstLine="0"/>
    </w:pPr>
    <w:r>
      <w:rPr>
        <w:sz w:val="20"/>
        <w:szCs w:val="20"/>
      </w:rPr>
      <w:t>DPS Ref: RM3764</w:t>
    </w:r>
    <w:proofErr w:type="gramStart"/>
    <w:r>
      <w:rPr>
        <w:sz w:val="20"/>
        <w:szCs w:val="20"/>
      </w:rPr>
      <w:t xml:space="preserve">iii </w:t>
    </w:r>
    <w:r>
      <w:rPr>
        <w:rFonts w:ascii="Calibri" w:eastAsia="Calibri" w:hAnsi="Calibri" w:cs="Calibri"/>
        <w:sz w:val="22"/>
        <w:szCs w:val="22"/>
      </w:rPr>
      <w:t xml:space="preserve"> </w:t>
    </w:r>
    <w:r>
      <w:rPr>
        <w:sz w:val="20"/>
        <w:szCs w:val="20"/>
      </w:rPr>
      <w:t>Model</w:t>
    </w:r>
    <w:proofErr w:type="gramEnd"/>
    <w:r>
      <w:rPr>
        <w:sz w:val="20"/>
        <w:szCs w:val="20"/>
      </w:rPr>
      <w:t xml:space="preserve"> Version: v1.0 </w:t>
    </w:r>
  </w:p>
  <w:p w:rsidR="0073523B" w:rsidRDefault="006D07FF">
    <w:pPr>
      <w:spacing w:after="0" w:line="259" w:lineRule="auto"/>
      <w:ind w:left="0" w:right="1" w:firstLine="0"/>
      <w:jc w:val="right"/>
    </w:pPr>
    <w:r>
      <w:fldChar w:fldCharType="begin"/>
    </w:r>
    <w:r>
      <w:instrText>PAGE</w:instrText>
    </w:r>
    <w:r>
      <w:fldChar w:fldCharType="end"/>
    </w:r>
    <w:r>
      <w:rPr>
        <w:rFonts w:ascii="Calibri" w:eastAsia="Calibri" w:hAnsi="Calibri" w:cs="Calibri"/>
        <w:sz w:val="22"/>
        <w:szCs w:val="22"/>
      </w:rPr>
      <w:t xml:space="preserve"> </w:t>
    </w:r>
  </w:p>
  <w:p w:rsidR="0073523B" w:rsidRDefault="006D07FF">
    <w:pPr>
      <w:spacing w:after="0" w:line="259" w:lineRule="auto"/>
      <w:ind w:left="0" w:firstLine="0"/>
    </w:pPr>
    <w:r>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3A66" w:rsidRDefault="00DF3A66">
      <w:pPr>
        <w:spacing w:after="0" w:line="240" w:lineRule="auto"/>
      </w:pPr>
      <w:r>
        <w:separator/>
      </w:r>
    </w:p>
  </w:footnote>
  <w:footnote w:type="continuationSeparator" w:id="0">
    <w:p w:rsidR="00DF3A66" w:rsidRDefault="00DF3A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523B" w:rsidRDefault="006D07FF">
    <w:pPr>
      <w:spacing w:after="0" w:line="245" w:lineRule="auto"/>
      <w:ind w:left="0" w:right="2585" w:firstLine="0"/>
      <w:jc w:val="both"/>
    </w:pPr>
    <w:r>
      <w:rPr>
        <w:b/>
        <w:sz w:val="20"/>
        <w:szCs w:val="20"/>
      </w:rPr>
      <w:t>DPS Schedule 6 (Order Form Template and Order Schedules)</w:t>
    </w:r>
    <w:r>
      <w:rPr>
        <w:sz w:val="20"/>
        <w:szCs w:val="20"/>
      </w:rPr>
      <w:t xml:space="preserve"> Crown Copyright</w:t>
    </w:r>
    <w:r>
      <w:rPr>
        <w:sz w:val="20"/>
        <w:szCs w:val="20"/>
        <w:vertAlign w:val="subscript"/>
      </w:rPr>
      <w:t xml:space="preserve"> </w:t>
    </w:r>
    <w:r>
      <w:rPr>
        <w:sz w:val="20"/>
        <w:szCs w:val="20"/>
      </w:rPr>
      <w:t xml:space="preserve">2020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523B" w:rsidRDefault="006D07FF">
    <w:pPr>
      <w:spacing w:after="0" w:line="245" w:lineRule="auto"/>
      <w:ind w:left="0" w:right="2585" w:firstLine="0"/>
      <w:jc w:val="both"/>
      <w:rPr>
        <w:b/>
        <w:sz w:val="20"/>
        <w:szCs w:val="20"/>
      </w:rPr>
    </w:pPr>
    <w:r>
      <w:rPr>
        <w:b/>
        <w:sz w:val="20"/>
        <w:szCs w:val="20"/>
      </w:rPr>
      <w:t>CCIT23A78 Attachment 5a – Order Form</w:t>
    </w:r>
  </w:p>
  <w:p w:rsidR="0073523B" w:rsidRDefault="006D07FF">
    <w:pPr>
      <w:spacing w:after="0" w:line="245" w:lineRule="auto"/>
      <w:ind w:left="0" w:right="2585" w:firstLine="0"/>
      <w:jc w:val="both"/>
    </w:pPr>
    <w:r>
      <w:rPr>
        <w:sz w:val="20"/>
        <w:szCs w:val="20"/>
      </w:rPr>
      <w:t>Crown Copyright</w:t>
    </w:r>
    <w:r>
      <w:rPr>
        <w:sz w:val="20"/>
        <w:szCs w:val="20"/>
        <w:vertAlign w:val="subscript"/>
      </w:rPr>
      <w:t xml:space="preserve"> </w:t>
    </w:r>
    <w:r>
      <w:rPr>
        <w:sz w:val="20"/>
        <w:szCs w:val="20"/>
      </w:rPr>
      <w:t xml:space="preserve">2020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523B" w:rsidRDefault="006D07FF">
    <w:pPr>
      <w:spacing w:after="0" w:line="245" w:lineRule="auto"/>
      <w:ind w:left="0" w:right="2585" w:firstLine="0"/>
      <w:jc w:val="both"/>
    </w:pPr>
    <w:r>
      <w:rPr>
        <w:b/>
        <w:sz w:val="20"/>
        <w:szCs w:val="20"/>
      </w:rPr>
      <w:t>DPS Schedule 6 (Order Form Template and Order Schedules)</w:t>
    </w:r>
    <w:r>
      <w:rPr>
        <w:sz w:val="20"/>
        <w:szCs w:val="20"/>
      </w:rPr>
      <w:t xml:space="preserve"> Crown Copyright</w:t>
    </w:r>
    <w:r>
      <w:rPr>
        <w:sz w:val="20"/>
        <w:szCs w:val="20"/>
        <w:vertAlign w:val="subscript"/>
      </w:rPr>
      <w:t xml:space="preserve"> </w:t>
    </w:r>
    <w:r>
      <w:rPr>
        <w:sz w:val="20"/>
        <w:szCs w:val="20"/>
      </w:rPr>
      <w:t xml:space="preserve">2020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615842"/>
    <w:multiLevelType w:val="multilevel"/>
    <w:tmpl w:val="5FF227CC"/>
    <w:lvl w:ilvl="0">
      <w:start w:val="1"/>
      <w:numFmt w:val="decimal"/>
      <w:lvlText w:val="%1."/>
      <w:lvlJc w:val="left"/>
      <w:pPr>
        <w:ind w:left="720" w:hanging="720"/>
      </w:pPr>
      <w:rPr>
        <w:rFonts w:ascii="Arial" w:eastAsia="Arial" w:hAnsi="Arial" w:cs="Arial"/>
        <w:b w:val="0"/>
        <w:i w:val="0"/>
        <w:strike w:val="0"/>
        <w:color w:val="000000"/>
        <w:sz w:val="24"/>
        <w:szCs w:val="24"/>
        <w:u w:val="none"/>
        <w:shd w:val="clear" w:color="auto" w:fill="auto"/>
        <w:vertAlign w:val="baseline"/>
      </w:rPr>
    </w:lvl>
    <w:lvl w:ilvl="1">
      <w:start w:val="1"/>
      <w:numFmt w:val="bullet"/>
      <w:lvlText w:val="•"/>
      <w:lvlJc w:val="left"/>
      <w:pPr>
        <w:ind w:left="1080" w:hanging="1080"/>
      </w:pPr>
      <w:rPr>
        <w:rFonts w:ascii="Arial" w:eastAsia="Arial" w:hAnsi="Arial" w:cs="Arial"/>
        <w:b w:val="0"/>
        <w:i w:val="0"/>
        <w:strike w:val="0"/>
        <w:color w:val="000000"/>
        <w:sz w:val="24"/>
        <w:szCs w:val="24"/>
        <w:u w:val="none"/>
        <w:shd w:val="clear" w:color="auto" w:fill="auto"/>
        <w:vertAlign w:val="baseline"/>
      </w:rPr>
    </w:lvl>
    <w:lvl w:ilvl="2">
      <w:start w:val="1"/>
      <w:numFmt w:val="bullet"/>
      <w:lvlText w:val="o"/>
      <w:lvlJc w:val="left"/>
      <w:pPr>
        <w:ind w:left="1800" w:hanging="1800"/>
      </w:pPr>
      <w:rPr>
        <w:rFonts w:ascii="Courier New" w:eastAsia="Courier New" w:hAnsi="Courier New" w:cs="Courier New"/>
        <w:b w:val="0"/>
        <w:i w:val="0"/>
        <w:strike w:val="0"/>
        <w:color w:val="000000"/>
        <w:sz w:val="24"/>
        <w:szCs w:val="24"/>
        <w:u w:val="none"/>
        <w:shd w:val="clear" w:color="auto" w:fill="auto"/>
        <w:vertAlign w:val="baseline"/>
      </w:rPr>
    </w:lvl>
    <w:lvl w:ilvl="3">
      <w:start w:val="1"/>
      <w:numFmt w:val="bullet"/>
      <w:lvlText w:val="•"/>
      <w:lvlJc w:val="left"/>
      <w:pPr>
        <w:ind w:left="2520" w:hanging="2520"/>
      </w:pPr>
      <w:rPr>
        <w:rFonts w:ascii="Courier New" w:eastAsia="Courier New" w:hAnsi="Courier New" w:cs="Courier New"/>
        <w:b w:val="0"/>
        <w:i w:val="0"/>
        <w:strike w:val="0"/>
        <w:color w:val="000000"/>
        <w:sz w:val="24"/>
        <w:szCs w:val="24"/>
        <w:u w:val="none"/>
        <w:shd w:val="clear" w:color="auto" w:fill="auto"/>
        <w:vertAlign w:val="baseline"/>
      </w:rPr>
    </w:lvl>
    <w:lvl w:ilvl="4">
      <w:start w:val="1"/>
      <w:numFmt w:val="bullet"/>
      <w:lvlText w:val="o"/>
      <w:lvlJc w:val="left"/>
      <w:pPr>
        <w:ind w:left="3240" w:hanging="3240"/>
      </w:pPr>
      <w:rPr>
        <w:rFonts w:ascii="Courier New" w:eastAsia="Courier New" w:hAnsi="Courier New" w:cs="Courier New"/>
        <w:b w:val="0"/>
        <w:i w:val="0"/>
        <w:strike w:val="0"/>
        <w:color w:val="000000"/>
        <w:sz w:val="24"/>
        <w:szCs w:val="24"/>
        <w:u w:val="none"/>
        <w:shd w:val="clear" w:color="auto" w:fill="auto"/>
        <w:vertAlign w:val="baseline"/>
      </w:rPr>
    </w:lvl>
    <w:lvl w:ilvl="5">
      <w:start w:val="1"/>
      <w:numFmt w:val="bullet"/>
      <w:lvlText w:val="▪"/>
      <w:lvlJc w:val="left"/>
      <w:pPr>
        <w:ind w:left="3960" w:hanging="3960"/>
      </w:pPr>
      <w:rPr>
        <w:rFonts w:ascii="Courier New" w:eastAsia="Courier New" w:hAnsi="Courier New" w:cs="Courier New"/>
        <w:b w:val="0"/>
        <w:i w:val="0"/>
        <w:strike w:val="0"/>
        <w:color w:val="000000"/>
        <w:sz w:val="24"/>
        <w:szCs w:val="24"/>
        <w:u w:val="none"/>
        <w:shd w:val="clear" w:color="auto" w:fill="auto"/>
        <w:vertAlign w:val="baseline"/>
      </w:rPr>
    </w:lvl>
    <w:lvl w:ilvl="6">
      <w:start w:val="1"/>
      <w:numFmt w:val="bullet"/>
      <w:lvlText w:val="•"/>
      <w:lvlJc w:val="left"/>
      <w:pPr>
        <w:ind w:left="4680" w:hanging="4680"/>
      </w:pPr>
      <w:rPr>
        <w:rFonts w:ascii="Courier New" w:eastAsia="Courier New" w:hAnsi="Courier New" w:cs="Courier New"/>
        <w:b w:val="0"/>
        <w:i w:val="0"/>
        <w:strike w:val="0"/>
        <w:color w:val="000000"/>
        <w:sz w:val="24"/>
        <w:szCs w:val="24"/>
        <w:u w:val="none"/>
        <w:shd w:val="clear" w:color="auto" w:fill="auto"/>
        <w:vertAlign w:val="baseline"/>
      </w:rPr>
    </w:lvl>
    <w:lvl w:ilvl="7">
      <w:start w:val="1"/>
      <w:numFmt w:val="bullet"/>
      <w:lvlText w:val="o"/>
      <w:lvlJc w:val="left"/>
      <w:pPr>
        <w:ind w:left="5400" w:hanging="5400"/>
      </w:pPr>
      <w:rPr>
        <w:rFonts w:ascii="Courier New" w:eastAsia="Courier New" w:hAnsi="Courier New" w:cs="Courier New"/>
        <w:b w:val="0"/>
        <w:i w:val="0"/>
        <w:strike w:val="0"/>
        <w:color w:val="000000"/>
        <w:sz w:val="24"/>
        <w:szCs w:val="24"/>
        <w:u w:val="none"/>
        <w:shd w:val="clear" w:color="auto" w:fill="auto"/>
        <w:vertAlign w:val="baseline"/>
      </w:rPr>
    </w:lvl>
    <w:lvl w:ilvl="8">
      <w:start w:val="1"/>
      <w:numFmt w:val="bullet"/>
      <w:lvlText w:val="▪"/>
      <w:lvlJc w:val="left"/>
      <w:pPr>
        <w:ind w:left="6120" w:hanging="6120"/>
      </w:pPr>
      <w:rPr>
        <w:rFonts w:ascii="Courier New" w:eastAsia="Courier New" w:hAnsi="Courier New" w:cs="Courier New"/>
        <w:b w:val="0"/>
        <w:i w:val="0"/>
        <w:strike w:val="0"/>
        <w:color w:val="000000"/>
        <w:sz w:val="24"/>
        <w:szCs w:val="24"/>
        <w:u w:val="none"/>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23B"/>
    <w:rsid w:val="002A7335"/>
    <w:rsid w:val="00535E3B"/>
    <w:rsid w:val="006D07FF"/>
    <w:rsid w:val="0073523B"/>
    <w:rsid w:val="00DF3A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85774"/>
  <w15:docId w15:val="{60667D72-66EB-44A2-9DD4-0B30FF260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n-GB" w:eastAsia="en-GB" w:bidi="ar-SA"/>
      </w:rPr>
    </w:rPrDefault>
    <w:pPrDefault>
      <w:pPr>
        <w:spacing w:after="5" w:line="269" w:lineRule="auto"/>
        <w:ind w:left="10" w:hanging="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ind w:hanging="10"/>
    </w:pPr>
    <w:rPr>
      <w:color w:val="000000"/>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595B82"/>
    <w:rPr>
      <w:sz w:val="16"/>
      <w:szCs w:val="16"/>
    </w:rPr>
  </w:style>
  <w:style w:type="paragraph" w:styleId="CommentText">
    <w:name w:val="annotation text"/>
    <w:basedOn w:val="Normal"/>
    <w:link w:val="CommentTextChar"/>
    <w:uiPriority w:val="99"/>
    <w:semiHidden/>
    <w:unhideWhenUsed/>
    <w:rsid w:val="00595B82"/>
    <w:pPr>
      <w:spacing w:line="240" w:lineRule="auto"/>
    </w:pPr>
    <w:rPr>
      <w:sz w:val="20"/>
      <w:szCs w:val="20"/>
    </w:rPr>
  </w:style>
  <w:style w:type="character" w:customStyle="1" w:styleId="CommentTextChar">
    <w:name w:val="Comment Text Char"/>
    <w:basedOn w:val="DefaultParagraphFont"/>
    <w:link w:val="CommentText"/>
    <w:uiPriority w:val="99"/>
    <w:semiHidden/>
    <w:rsid w:val="00595B82"/>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595B82"/>
    <w:rPr>
      <w:b/>
      <w:bCs/>
    </w:rPr>
  </w:style>
  <w:style w:type="character" w:customStyle="1" w:styleId="CommentSubjectChar">
    <w:name w:val="Comment Subject Char"/>
    <w:basedOn w:val="CommentTextChar"/>
    <w:link w:val="CommentSubject"/>
    <w:uiPriority w:val="99"/>
    <w:semiHidden/>
    <w:rsid w:val="00595B82"/>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595B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5B82"/>
    <w:rPr>
      <w:rFonts w:ascii="Segoe UI" w:eastAsia="Arial" w:hAnsi="Segoe UI" w:cs="Segoe UI"/>
      <w:color w:val="000000"/>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0" w:type="dxa"/>
        <w:right w:w="0" w:type="dxa"/>
      </w:tblCellMar>
    </w:tblPr>
  </w:style>
  <w:style w:type="table" w:customStyle="1" w:styleId="a0">
    <w:basedOn w:val="TableNormal"/>
    <w:pPr>
      <w:spacing w:after="0" w:line="240" w:lineRule="auto"/>
    </w:pPr>
    <w:tblPr>
      <w:tblStyleRowBandSize w:val="1"/>
      <w:tblStyleColBandSize w:val="1"/>
      <w:tblCellMar>
        <w:bottom w:w="124" w:type="dxa"/>
        <w:right w:w="115" w:type="dxa"/>
      </w:tblCellMar>
    </w:tblPr>
  </w:style>
  <w:style w:type="paragraph" w:styleId="ListParagraph">
    <w:name w:val="List Paragraph"/>
    <w:basedOn w:val="Normal"/>
    <w:uiPriority w:val="34"/>
    <w:qFormat/>
    <w:rsid w:val="007B5502"/>
    <w:pPr>
      <w:ind w:left="720"/>
      <w:contextualSpacing/>
    </w:pPr>
  </w:style>
  <w:style w:type="paragraph" w:styleId="Footer">
    <w:name w:val="footer"/>
    <w:basedOn w:val="Normal"/>
    <w:link w:val="FooterChar"/>
    <w:uiPriority w:val="99"/>
    <w:unhideWhenUsed/>
    <w:rsid w:val="00392A6C"/>
    <w:pPr>
      <w:tabs>
        <w:tab w:val="center" w:pos="4680"/>
        <w:tab w:val="right" w:pos="9360"/>
      </w:tabs>
      <w:spacing w:after="0" w:line="240" w:lineRule="auto"/>
      <w:ind w:left="0" w:firstLine="0"/>
    </w:pPr>
    <w:rPr>
      <w:rFonts w:asciiTheme="minorHAnsi" w:eastAsiaTheme="minorEastAsia" w:hAnsiTheme="minorHAnsi" w:cs="Times New Roman"/>
      <w:color w:val="auto"/>
      <w:sz w:val="22"/>
      <w:szCs w:val="22"/>
      <w:lang w:val="en-US" w:eastAsia="en-US"/>
    </w:rPr>
  </w:style>
  <w:style w:type="character" w:customStyle="1" w:styleId="FooterChar">
    <w:name w:val="Footer Char"/>
    <w:basedOn w:val="DefaultParagraphFont"/>
    <w:link w:val="Footer"/>
    <w:uiPriority w:val="99"/>
    <w:rsid w:val="00392A6C"/>
    <w:rPr>
      <w:rFonts w:asciiTheme="minorHAnsi" w:eastAsiaTheme="minorEastAsia" w:hAnsiTheme="minorHAnsi" w:cs="Times New Roman"/>
      <w:sz w:val="22"/>
      <w:szCs w:val="22"/>
      <w:lang w:val="en-US" w:eastAsia="en-US"/>
    </w:rPr>
  </w:style>
  <w:style w:type="table" w:customStyle="1" w:styleId="a1">
    <w:basedOn w:val="TableNormal"/>
    <w:pPr>
      <w:spacing w:after="0" w:line="240" w:lineRule="auto"/>
    </w:pPr>
    <w:tblPr>
      <w:tblStyleRowBandSize w:val="1"/>
      <w:tblStyleColBandSize w:val="1"/>
      <w:tblCellMar>
        <w:left w:w="0" w:type="dxa"/>
        <w:bottom w:w="124"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4OPm1Q77GeHl8oLtPzjsKVbfBQ==">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757</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 Shaw</dc:creator>
  <cp:lastModifiedBy>Thomas Davies</cp:lastModifiedBy>
  <cp:revision>3</cp:revision>
  <dcterms:created xsi:type="dcterms:W3CDTF">2024-01-09T08:12:00Z</dcterms:created>
  <dcterms:modified xsi:type="dcterms:W3CDTF">2024-01-09T08:27:00Z</dcterms:modified>
</cp:coreProperties>
</file>