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9003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90037">
            <w:pPr>
              <w:pStyle w:val="Heading1"/>
            </w:pPr>
            <w:r>
              <w:t>NP/MIDL/MIDE/144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Ransome Road - Negotation of S106 with NBC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Thomas Lister Limited and AECOM</w:t>
            </w: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 The Courtyard, Bunstford Gate, Worcestershire, Bromsgrove, B60 3DJ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90037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See ITT at "attachments" below. </w:t>
            </w:r>
          </w:p>
          <w:p w:rsidR="00190037" w:rsidRDefault="00190037">
            <w:pPr>
              <w:rPr>
                <w:rFonts w:ascii="Arial" w:hAnsi="Arial"/>
                <w:sz w:val="20"/>
              </w:rPr>
            </w:pPr>
          </w:p>
          <w:p w:rsidR="001F37EE" w:rsidRDefault="001900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See tender response at "attachments" below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90037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90037">
              <w:rPr>
                <w:rFonts w:ascii="Arial" w:hAnsi="Arial"/>
                <w:sz w:val="20"/>
              </w:rPr>
              <w:t>30/04/2017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90037">
              <w:rPr>
                <w:rFonts w:ascii="Arial" w:hAnsi="Arial"/>
                <w:sz w:val="20"/>
              </w:rPr>
              <w:t>30/04/2017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190037">
              <w:rPr>
                <w:rFonts w:ascii="Arial" w:hAnsi="Arial"/>
                <w:sz w:val="20"/>
              </w:rPr>
              <w:t>As advised to C Thomas 14/101/16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90037">
              <w:rPr>
                <w:rFonts w:ascii="Arial" w:hAnsi="Arial"/>
                <w:sz w:val="20"/>
              </w:rPr>
              <w:t>10512.50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90037">
              <w:rPr>
                <w:rFonts w:ascii="Arial" w:hAnsi="Arial"/>
                <w:sz w:val="20"/>
              </w:rPr>
              <w:t>10512.50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90037">
              <w:rPr>
                <w:rFonts w:ascii="Arial" w:hAnsi="Arial"/>
                <w:sz w:val="20"/>
              </w:rPr>
              <w:t>IT72094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90037">
              <w:rPr>
                <w:rFonts w:ascii="Arial" w:hAnsi="Arial"/>
                <w:sz w:val="20"/>
              </w:rPr>
              <w:t>Graham Hyslop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90037">
              <w:rPr>
                <w:rFonts w:ascii="Arial" w:hAnsi="Arial"/>
                <w:sz w:val="20"/>
              </w:rPr>
              <w:t>Graham Hyslop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9003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37" w:rsidRDefault="00190037" w:rsidP="00190037">
      <w:r>
        <w:separator/>
      </w:r>
    </w:p>
  </w:endnote>
  <w:endnote w:type="continuationSeparator" w:id="0">
    <w:p w:rsidR="00190037" w:rsidRDefault="00190037" w:rsidP="0019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37" w:rsidRDefault="00190037" w:rsidP="00190037">
    <w:pPr>
      <w:pStyle w:val="Footer"/>
    </w:pPr>
    <w:bookmarkStart w:id="1" w:name="aliashAdvancedFooterprot1FooterEvenPages"/>
  </w:p>
  <w:bookmarkEnd w:id="1"/>
  <w:p w:rsidR="00190037" w:rsidRDefault="00190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37" w:rsidRDefault="00190037" w:rsidP="00190037">
    <w:pPr>
      <w:pStyle w:val="Footer"/>
    </w:pPr>
    <w:bookmarkStart w:id="2" w:name="aliashAdvancedFooterprotec1FooterPrimary"/>
  </w:p>
  <w:bookmarkEnd w:id="2"/>
  <w:p w:rsidR="00190037" w:rsidRDefault="001900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37" w:rsidRDefault="00190037" w:rsidP="00190037">
    <w:pPr>
      <w:pStyle w:val="Footer"/>
    </w:pPr>
    <w:bookmarkStart w:id="3" w:name="aliashAdvancedFooterprot1FooterFirstPage"/>
  </w:p>
  <w:bookmarkEnd w:id="3"/>
  <w:p w:rsidR="00190037" w:rsidRDefault="00190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37" w:rsidRDefault="00190037" w:rsidP="00190037">
      <w:r>
        <w:separator/>
      </w:r>
    </w:p>
  </w:footnote>
  <w:footnote w:type="continuationSeparator" w:id="0">
    <w:p w:rsidR="00190037" w:rsidRDefault="00190037" w:rsidP="00190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37" w:rsidRDefault="001900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37" w:rsidRDefault="001900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37" w:rsidRDefault="00190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7"/>
    <w:rsid w:val="00073A5C"/>
    <w:rsid w:val="00190037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9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9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003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9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9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0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2016-10-25T14:28:00Z</dcterms:created>
  <dcterms:modified xsi:type="dcterms:W3CDTF">2016-10-25T14:31:00Z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762779a2-f331-46f0-b959-9481aa7ac0b6</vt:lpwstr>
  </property>
  <property fmtid="{D5CDD505-2E9C-101B-9397-08002B2CF9AE}" pid="3" name="HCAGPMS">
    <vt:lpwstr>OFFICIAL</vt:lpwstr>
  </property>
</Properties>
</file>