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973A9" w14:textId="77777777" w:rsidR="0058602A" w:rsidRDefault="0058602A" w:rsidP="00C2185C"/>
    <w:p w14:paraId="6B1973AA" w14:textId="29E144CB" w:rsidR="00E17B85" w:rsidRDefault="00E17B85" w:rsidP="00C2185C"/>
    <w:p w14:paraId="6B1973AB" w14:textId="7823FD9E" w:rsidR="00E17B85" w:rsidRDefault="00E17B85" w:rsidP="00C2185C"/>
    <w:p w14:paraId="6B1973AC" w14:textId="4218DA1E" w:rsidR="00E17B85" w:rsidRDefault="003E21BA" w:rsidP="00C2185C">
      <w:r>
        <w:rPr>
          <w:noProof/>
        </w:rPr>
        <w:drawing>
          <wp:anchor distT="0" distB="0" distL="114300" distR="114300" simplePos="0" relativeHeight="251643904" behindDoc="0" locked="0" layoutInCell="1" allowOverlap="1" wp14:anchorId="59052591" wp14:editId="76BAFDE7">
            <wp:simplePos x="0" y="0"/>
            <wp:positionH relativeFrom="column">
              <wp:posOffset>1090295</wp:posOffset>
            </wp:positionH>
            <wp:positionV relativeFrom="paragraph">
              <wp:posOffset>36830</wp:posOffset>
            </wp:positionV>
            <wp:extent cx="3814762" cy="11811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4762"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973AD" w14:textId="77777777" w:rsidR="00E17B85" w:rsidRDefault="00E17B85" w:rsidP="00C2185C"/>
    <w:p w14:paraId="6B1973AE" w14:textId="77777777" w:rsidR="00E17B85" w:rsidRDefault="00E17B85" w:rsidP="00C2185C"/>
    <w:p w14:paraId="6B1973AF" w14:textId="77777777" w:rsidR="00E17B85" w:rsidRDefault="00E17B85" w:rsidP="00C2185C"/>
    <w:p w14:paraId="6B1973B0" w14:textId="77777777" w:rsidR="00E17B85" w:rsidRDefault="00E17B85" w:rsidP="00C2185C"/>
    <w:p w14:paraId="66C14C16" w14:textId="109F9AAB" w:rsidR="00E21357" w:rsidRPr="00252B62" w:rsidRDefault="00631489" w:rsidP="00E21357">
      <w:pPr>
        <w:jc w:val="center"/>
        <w:rPr>
          <w:rFonts w:asciiTheme="minorHAnsi" w:hAnsiTheme="minorHAnsi" w:cstheme="minorHAnsi"/>
          <w:b/>
          <w:sz w:val="48"/>
          <w:szCs w:val="48"/>
        </w:rPr>
      </w:pPr>
      <w:r w:rsidRPr="00252B62">
        <w:rPr>
          <w:rFonts w:asciiTheme="minorHAnsi" w:hAnsiTheme="minorHAnsi" w:cstheme="minorHAnsi"/>
          <w:b/>
          <w:sz w:val="48"/>
          <w:szCs w:val="48"/>
        </w:rPr>
        <w:t>Tender</w:t>
      </w:r>
      <w:r w:rsidR="00AB2BC0" w:rsidRPr="00252B62">
        <w:rPr>
          <w:rFonts w:asciiTheme="minorHAnsi" w:hAnsiTheme="minorHAnsi" w:cstheme="minorHAnsi"/>
          <w:b/>
          <w:sz w:val="48"/>
          <w:szCs w:val="48"/>
        </w:rPr>
        <w:t xml:space="preserve"> </w:t>
      </w:r>
      <w:r w:rsidR="00911012">
        <w:rPr>
          <w:rFonts w:asciiTheme="minorHAnsi" w:hAnsiTheme="minorHAnsi" w:cstheme="minorHAnsi"/>
          <w:b/>
          <w:sz w:val="48"/>
          <w:szCs w:val="48"/>
        </w:rPr>
        <w:t xml:space="preserve">– Rapid Procurement Process for Small </w:t>
      </w:r>
      <w:r w:rsidR="00573489">
        <w:rPr>
          <w:rFonts w:asciiTheme="minorHAnsi" w:hAnsiTheme="minorHAnsi" w:cstheme="minorHAnsi"/>
          <w:b/>
          <w:sz w:val="48"/>
          <w:szCs w:val="48"/>
        </w:rPr>
        <w:t xml:space="preserve">and Medium </w:t>
      </w:r>
      <w:r w:rsidR="00911012">
        <w:rPr>
          <w:rFonts w:asciiTheme="minorHAnsi" w:hAnsiTheme="minorHAnsi" w:cstheme="minorHAnsi"/>
          <w:b/>
          <w:sz w:val="48"/>
          <w:szCs w:val="48"/>
        </w:rPr>
        <w:t xml:space="preserve">Scale Requirements </w:t>
      </w:r>
    </w:p>
    <w:p w14:paraId="2090D218" w14:textId="77777777" w:rsidR="00E21357" w:rsidRPr="00252B62" w:rsidRDefault="00E21357" w:rsidP="00E21357">
      <w:pPr>
        <w:jc w:val="center"/>
        <w:rPr>
          <w:rFonts w:asciiTheme="minorHAnsi" w:hAnsiTheme="minorHAnsi" w:cstheme="minorHAnsi"/>
          <w:szCs w:val="20"/>
        </w:rPr>
      </w:pPr>
    </w:p>
    <w:p w14:paraId="542F40DC" w14:textId="4AF54E8C" w:rsidR="00AB2BC0" w:rsidRPr="00252B62" w:rsidRDefault="00E703CD" w:rsidP="00CB43BC">
      <w:pPr>
        <w:ind w:left="0"/>
        <w:jc w:val="center"/>
        <w:rPr>
          <w:rFonts w:asciiTheme="minorHAnsi" w:hAnsiTheme="minorHAnsi" w:cstheme="minorHAnsi"/>
          <w:sz w:val="40"/>
          <w:szCs w:val="40"/>
        </w:rPr>
      </w:pPr>
      <w:r>
        <w:rPr>
          <w:rFonts w:asciiTheme="minorHAnsi" w:hAnsiTheme="minorHAnsi" w:cstheme="minorHAnsi"/>
          <w:sz w:val="40"/>
          <w:szCs w:val="40"/>
        </w:rPr>
        <w:t>Consultancy</w:t>
      </w:r>
      <w:r w:rsidR="005473E5">
        <w:rPr>
          <w:rFonts w:asciiTheme="minorHAnsi" w:hAnsiTheme="minorHAnsi" w:cstheme="minorHAnsi"/>
          <w:sz w:val="40"/>
          <w:szCs w:val="40"/>
        </w:rPr>
        <w:t xml:space="preserve"> for the feasibility of</w:t>
      </w:r>
      <w:r>
        <w:rPr>
          <w:rFonts w:asciiTheme="minorHAnsi" w:hAnsiTheme="minorHAnsi" w:cstheme="minorHAnsi"/>
          <w:sz w:val="40"/>
          <w:szCs w:val="40"/>
        </w:rPr>
        <w:t xml:space="preserve"> </w:t>
      </w:r>
      <w:r w:rsidR="005473E5">
        <w:rPr>
          <w:rFonts w:asciiTheme="minorHAnsi" w:hAnsiTheme="minorHAnsi" w:cstheme="minorHAnsi"/>
          <w:sz w:val="40"/>
          <w:szCs w:val="40"/>
        </w:rPr>
        <w:t xml:space="preserve">a </w:t>
      </w:r>
      <w:bookmarkStart w:id="0" w:name="_Hlk101691793"/>
      <w:r w:rsidR="006566F0">
        <w:rPr>
          <w:rFonts w:asciiTheme="minorHAnsi" w:hAnsiTheme="minorHAnsi" w:cstheme="minorHAnsi"/>
          <w:sz w:val="40"/>
          <w:szCs w:val="40"/>
        </w:rPr>
        <w:t xml:space="preserve">Science Technology </w:t>
      </w:r>
      <w:r w:rsidR="00445EB8">
        <w:rPr>
          <w:rFonts w:asciiTheme="minorHAnsi" w:hAnsiTheme="minorHAnsi" w:cstheme="minorHAnsi"/>
          <w:sz w:val="40"/>
          <w:szCs w:val="40"/>
        </w:rPr>
        <w:t xml:space="preserve">Engineering </w:t>
      </w:r>
      <w:r w:rsidR="006566F0">
        <w:rPr>
          <w:rFonts w:asciiTheme="minorHAnsi" w:hAnsiTheme="minorHAnsi" w:cstheme="minorHAnsi"/>
          <w:sz w:val="40"/>
          <w:szCs w:val="40"/>
        </w:rPr>
        <w:t>Arts</w:t>
      </w:r>
      <w:r w:rsidR="00445EB8">
        <w:rPr>
          <w:rFonts w:asciiTheme="minorHAnsi" w:hAnsiTheme="minorHAnsi" w:cstheme="minorHAnsi"/>
          <w:sz w:val="40"/>
          <w:szCs w:val="40"/>
        </w:rPr>
        <w:t xml:space="preserve"> and </w:t>
      </w:r>
      <w:r w:rsidR="00CB43BC">
        <w:rPr>
          <w:rFonts w:asciiTheme="minorHAnsi" w:hAnsiTheme="minorHAnsi" w:cstheme="minorHAnsi"/>
          <w:sz w:val="40"/>
          <w:szCs w:val="40"/>
        </w:rPr>
        <w:t>Mathematics</w:t>
      </w:r>
      <w:r w:rsidR="00CB43BC" w:rsidRPr="00CB43BC">
        <w:rPr>
          <w:rFonts w:asciiTheme="minorHAnsi" w:hAnsiTheme="minorHAnsi" w:cstheme="minorHAnsi"/>
          <w:sz w:val="40"/>
          <w:szCs w:val="40"/>
        </w:rPr>
        <w:t xml:space="preserve"> </w:t>
      </w:r>
      <w:bookmarkEnd w:id="0"/>
      <w:r w:rsidR="00CB43BC">
        <w:rPr>
          <w:rFonts w:asciiTheme="minorHAnsi" w:hAnsiTheme="minorHAnsi" w:cstheme="minorHAnsi"/>
          <w:sz w:val="40"/>
          <w:szCs w:val="40"/>
        </w:rPr>
        <w:t>(</w:t>
      </w:r>
      <w:r w:rsidR="00CB43BC">
        <w:rPr>
          <w:rFonts w:asciiTheme="minorHAnsi" w:hAnsiTheme="minorHAnsi" w:cstheme="minorHAnsi"/>
          <w:sz w:val="40"/>
          <w:szCs w:val="40"/>
        </w:rPr>
        <w:t>STEAM</w:t>
      </w:r>
      <w:r w:rsidR="00CB43BC">
        <w:rPr>
          <w:rFonts w:asciiTheme="minorHAnsi" w:hAnsiTheme="minorHAnsi" w:cstheme="minorHAnsi"/>
          <w:sz w:val="40"/>
          <w:szCs w:val="40"/>
        </w:rPr>
        <w:t xml:space="preserve">) </w:t>
      </w:r>
      <w:r w:rsidR="006566F0">
        <w:rPr>
          <w:rFonts w:asciiTheme="minorHAnsi" w:hAnsiTheme="minorHAnsi" w:cstheme="minorHAnsi"/>
          <w:sz w:val="40"/>
          <w:szCs w:val="40"/>
        </w:rPr>
        <w:t xml:space="preserve"> </w:t>
      </w:r>
      <w:r w:rsidR="005473E5">
        <w:rPr>
          <w:rFonts w:asciiTheme="minorHAnsi" w:hAnsiTheme="minorHAnsi" w:cstheme="minorHAnsi"/>
          <w:sz w:val="40"/>
          <w:szCs w:val="40"/>
        </w:rPr>
        <w:t>Generato</w:t>
      </w:r>
      <w:r>
        <w:rPr>
          <w:rFonts w:asciiTheme="minorHAnsi" w:hAnsiTheme="minorHAnsi" w:cstheme="minorHAnsi"/>
          <w:sz w:val="40"/>
          <w:szCs w:val="40"/>
        </w:rPr>
        <w:t xml:space="preserve">r </w:t>
      </w:r>
    </w:p>
    <w:p w14:paraId="0731C064" w14:textId="7CB81ABC" w:rsidR="00E21357" w:rsidRPr="00252B62" w:rsidRDefault="00E21357" w:rsidP="00E21357">
      <w:pPr>
        <w:jc w:val="center"/>
        <w:rPr>
          <w:rFonts w:asciiTheme="minorHAnsi" w:hAnsiTheme="minorHAnsi" w:cstheme="minorHAnsi"/>
          <w:sz w:val="40"/>
          <w:szCs w:val="40"/>
        </w:rPr>
      </w:pPr>
    </w:p>
    <w:p w14:paraId="1AAE68EA" w14:textId="77777777" w:rsidR="00E21357" w:rsidRPr="00252B62" w:rsidRDefault="00E21357" w:rsidP="00E21357">
      <w:pPr>
        <w:jc w:val="center"/>
        <w:rPr>
          <w:rFonts w:asciiTheme="minorHAnsi" w:hAnsiTheme="minorHAnsi" w:cstheme="minorHAnsi"/>
          <w:sz w:val="40"/>
          <w:szCs w:val="40"/>
        </w:rPr>
      </w:pPr>
      <w:r w:rsidRPr="00252B62">
        <w:rPr>
          <w:rFonts w:asciiTheme="minorHAnsi" w:hAnsiTheme="minorHAnsi" w:cstheme="minorHAnsi"/>
          <w:sz w:val="40"/>
          <w:szCs w:val="40"/>
        </w:rPr>
        <w:t>The University of Chichester</w:t>
      </w:r>
    </w:p>
    <w:p w14:paraId="2FFB8F68" w14:textId="77777777" w:rsidR="00E21357" w:rsidRPr="00252B62" w:rsidRDefault="00E21357" w:rsidP="00E21357">
      <w:pPr>
        <w:rPr>
          <w:rFonts w:asciiTheme="minorHAnsi" w:hAnsiTheme="minorHAnsi" w:cstheme="minorHAnsi"/>
          <w:szCs w:val="20"/>
        </w:rPr>
      </w:pPr>
    </w:p>
    <w:p w14:paraId="60B95DAC" w14:textId="6DF3A413" w:rsidR="00E21357" w:rsidRPr="00252B62" w:rsidRDefault="00E21357" w:rsidP="00E21357">
      <w:pPr>
        <w:jc w:val="center"/>
        <w:rPr>
          <w:rFonts w:asciiTheme="minorHAnsi" w:hAnsiTheme="minorHAnsi" w:cstheme="minorHAnsi"/>
          <w:b/>
          <w:sz w:val="28"/>
          <w:szCs w:val="28"/>
        </w:rPr>
      </w:pPr>
      <w:r w:rsidRPr="00252B62">
        <w:rPr>
          <w:rFonts w:asciiTheme="minorHAnsi" w:hAnsiTheme="minorHAnsi" w:cstheme="minorHAnsi"/>
          <w:b/>
          <w:sz w:val="28"/>
          <w:szCs w:val="28"/>
        </w:rPr>
        <w:t xml:space="preserve">Latest date for Return </w:t>
      </w:r>
      <w:r w:rsidR="00AB2BC0" w:rsidRPr="00252B62">
        <w:rPr>
          <w:rFonts w:asciiTheme="minorHAnsi" w:hAnsiTheme="minorHAnsi" w:cstheme="minorHAnsi"/>
          <w:b/>
          <w:sz w:val="28"/>
          <w:szCs w:val="28"/>
        </w:rPr>
        <w:t xml:space="preserve">– </w:t>
      </w:r>
      <w:r w:rsidR="00890F0F">
        <w:rPr>
          <w:rFonts w:asciiTheme="minorHAnsi" w:hAnsiTheme="minorHAnsi" w:cstheme="minorHAnsi"/>
          <w:b/>
          <w:sz w:val="28"/>
          <w:szCs w:val="28"/>
        </w:rPr>
        <w:t>17:00 (GMT) 16 May 2022</w:t>
      </w:r>
    </w:p>
    <w:p w14:paraId="424B87F8" w14:textId="77777777" w:rsidR="00E21357" w:rsidRPr="00252B62" w:rsidRDefault="00E21357" w:rsidP="00E21357">
      <w:pPr>
        <w:rPr>
          <w:rFonts w:asciiTheme="minorHAnsi" w:hAnsiTheme="minorHAnsi" w:cstheme="minorHAnsi"/>
          <w:szCs w:val="20"/>
        </w:rPr>
      </w:pPr>
    </w:p>
    <w:p w14:paraId="66AC11EE" w14:textId="7689DAAD" w:rsidR="00E21357" w:rsidRPr="00252B62" w:rsidRDefault="003D1DD8" w:rsidP="00E21357">
      <w:pPr>
        <w:rPr>
          <w:rFonts w:asciiTheme="minorHAnsi" w:hAnsiTheme="minorHAnsi" w:cstheme="minorHAnsi"/>
          <w:sz w:val="18"/>
          <w:szCs w:val="18"/>
        </w:rPr>
      </w:pPr>
      <w:r w:rsidRPr="00252B62">
        <w:rPr>
          <w:rFonts w:asciiTheme="minorHAnsi" w:hAnsiTheme="minorHAnsi" w:cstheme="minorHAnsi"/>
          <w:sz w:val="18"/>
          <w:szCs w:val="18"/>
        </w:rPr>
        <w:t>Copyright © 20</w:t>
      </w:r>
      <w:r w:rsidR="00B276CC">
        <w:rPr>
          <w:rFonts w:asciiTheme="minorHAnsi" w:hAnsiTheme="minorHAnsi" w:cstheme="minorHAnsi"/>
          <w:sz w:val="18"/>
          <w:szCs w:val="18"/>
        </w:rPr>
        <w:t>2</w:t>
      </w:r>
      <w:r w:rsidR="003A4AB2">
        <w:rPr>
          <w:rFonts w:asciiTheme="minorHAnsi" w:hAnsiTheme="minorHAnsi" w:cstheme="minorHAnsi"/>
          <w:sz w:val="18"/>
          <w:szCs w:val="18"/>
        </w:rPr>
        <w:t>2</w:t>
      </w:r>
      <w:r w:rsidR="00E21357" w:rsidRPr="00252B62">
        <w:rPr>
          <w:rFonts w:asciiTheme="minorHAnsi" w:hAnsiTheme="minorHAnsi" w:cstheme="minorHAnsi"/>
          <w:sz w:val="18"/>
          <w:szCs w:val="18"/>
        </w:rPr>
        <w:t xml:space="preserve"> by The University of Chichester</w:t>
      </w:r>
      <w:r w:rsidR="002A4E0D">
        <w:rPr>
          <w:rFonts w:asciiTheme="minorHAnsi" w:hAnsiTheme="minorHAnsi" w:cstheme="minorHAnsi"/>
          <w:sz w:val="18"/>
          <w:szCs w:val="18"/>
        </w:rPr>
        <w:t xml:space="preserve">. </w:t>
      </w:r>
      <w:r w:rsidR="00E21357" w:rsidRPr="00252B62">
        <w:rPr>
          <w:rFonts w:asciiTheme="minorHAnsi" w:hAnsiTheme="minorHAnsi" w:cstheme="minorHAnsi"/>
          <w:sz w:val="18"/>
          <w:szCs w:val="18"/>
        </w:rPr>
        <w:t xml:space="preserve">All rights reserved. This document is supplied purely for the purpose of assisting suppliers to respond to this </w:t>
      </w:r>
      <w:r w:rsidR="00FF7069" w:rsidRPr="00252B62">
        <w:rPr>
          <w:rFonts w:asciiTheme="minorHAnsi" w:hAnsiTheme="minorHAnsi" w:cstheme="minorHAnsi"/>
          <w:sz w:val="18"/>
          <w:szCs w:val="18"/>
        </w:rPr>
        <w:t>procurement</w:t>
      </w:r>
      <w:r w:rsidR="00E21357" w:rsidRPr="00252B62">
        <w:rPr>
          <w:rFonts w:asciiTheme="minorHAnsi" w:hAnsiTheme="minorHAnsi" w:cstheme="minorHAnsi"/>
          <w:sz w:val="18"/>
          <w:szCs w:val="18"/>
        </w:rPr>
        <w:t>, no part of this document may be reproduced or transmitted in any form, by any means (electronic, photocopying, recording or otherwise) for any other purpose</w:t>
      </w:r>
    </w:p>
    <w:p w14:paraId="7238B352" w14:textId="77777777" w:rsidR="00E21357" w:rsidRPr="00F00DEB" w:rsidRDefault="00E21357" w:rsidP="00E21357">
      <w:pPr>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F00DEB" w14:paraId="17195068" w14:textId="77777777" w:rsidTr="1A92463E">
        <w:tc>
          <w:tcPr>
            <w:tcW w:w="4253" w:type="dxa"/>
          </w:tcPr>
          <w:p w14:paraId="04444528"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 xml:space="preserve">University of Chichester  </w:t>
            </w:r>
          </w:p>
          <w:p w14:paraId="4A1DC674"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College Lane</w:t>
            </w:r>
          </w:p>
          <w:p w14:paraId="73532F72"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Chichester</w:t>
            </w:r>
          </w:p>
          <w:p w14:paraId="59502A6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West Sussex</w:t>
            </w:r>
          </w:p>
          <w:p w14:paraId="7378040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PO19 6PE</w:t>
            </w:r>
          </w:p>
          <w:p w14:paraId="5E3FE42C" w14:textId="77777777" w:rsidR="00E21357" w:rsidRPr="00252B62" w:rsidRDefault="00E21357" w:rsidP="00252B62">
            <w:pPr>
              <w:ind w:left="0"/>
              <w:rPr>
                <w:rFonts w:asciiTheme="minorHAnsi" w:hAnsiTheme="minorHAnsi" w:cstheme="minorHAnsi"/>
                <w:sz w:val="24"/>
                <w:szCs w:val="24"/>
              </w:rPr>
            </w:pPr>
          </w:p>
        </w:tc>
        <w:tc>
          <w:tcPr>
            <w:tcW w:w="1444" w:type="dxa"/>
          </w:tcPr>
          <w:p w14:paraId="54216598"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Telephone:</w:t>
            </w:r>
          </w:p>
          <w:p w14:paraId="508D882F"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Date:</w:t>
            </w:r>
          </w:p>
          <w:p w14:paraId="028D829E" w14:textId="09D895EF" w:rsidR="00E21357"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Revision:</w:t>
            </w:r>
          </w:p>
          <w:p w14:paraId="10CCB0E1" w14:textId="67D84DC8" w:rsidR="002A4E0D" w:rsidRDefault="002A4E0D" w:rsidP="00252B62">
            <w:pPr>
              <w:spacing w:before="120" w:after="120"/>
              <w:ind w:left="0"/>
              <w:rPr>
                <w:rFonts w:asciiTheme="minorHAnsi" w:hAnsiTheme="minorHAnsi" w:cstheme="minorHAnsi"/>
                <w:sz w:val="24"/>
                <w:szCs w:val="24"/>
              </w:rPr>
            </w:pPr>
            <w:r>
              <w:rPr>
                <w:rFonts w:asciiTheme="minorHAnsi" w:hAnsiTheme="minorHAnsi" w:cstheme="minorHAnsi"/>
                <w:sz w:val="24"/>
                <w:szCs w:val="24"/>
              </w:rPr>
              <w:t>Email</w:t>
            </w:r>
          </w:p>
          <w:p w14:paraId="60AE46B1" w14:textId="6CBBFAB2" w:rsidR="002A4E0D" w:rsidRPr="00252B62" w:rsidRDefault="002A4E0D" w:rsidP="00252B62">
            <w:pPr>
              <w:spacing w:before="120" w:after="120"/>
              <w:ind w:left="0"/>
              <w:rPr>
                <w:rFonts w:asciiTheme="minorHAnsi" w:hAnsiTheme="minorHAnsi" w:cstheme="minorHAnsi"/>
                <w:sz w:val="24"/>
                <w:szCs w:val="24"/>
              </w:rPr>
            </w:pPr>
          </w:p>
        </w:tc>
        <w:tc>
          <w:tcPr>
            <w:tcW w:w="2762" w:type="dxa"/>
          </w:tcPr>
          <w:p w14:paraId="18DAE96B"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01243 816000</w:t>
            </w:r>
          </w:p>
          <w:p w14:paraId="656D4158" w14:textId="77777777" w:rsidR="00CF4E7F" w:rsidRDefault="00CF4E7F" w:rsidP="001B2EC4">
            <w:pPr>
              <w:spacing w:before="120" w:after="120"/>
              <w:ind w:left="0"/>
              <w:rPr>
                <w:rFonts w:asciiTheme="minorHAnsi" w:hAnsiTheme="minorHAnsi" w:cstheme="minorBidi"/>
                <w:sz w:val="24"/>
                <w:szCs w:val="24"/>
              </w:rPr>
            </w:pPr>
          </w:p>
          <w:p w14:paraId="31A144A1" w14:textId="4244D35C" w:rsidR="001B2EC4" w:rsidRDefault="00B276CC" w:rsidP="001B2EC4">
            <w:pPr>
              <w:spacing w:before="120" w:after="120"/>
              <w:ind w:left="0"/>
              <w:rPr>
                <w:rFonts w:asciiTheme="minorHAnsi" w:hAnsiTheme="minorHAnsi" w:cstheme="minorHAnsi"/>
                <w:sz w:val="24"/>
                <w:szCs w:val="24"/>
              </w:rPr>
            </w:pPr>
            <w:r>
              <w:rPr>
                <w:rFonts w:asciiTheme="minorHAnsi" w:hAnsiTheme="minorHAnsi" w:cstheme="minorHAnsi"/>
                <w:sz w:val="24"/>
                <w:szCs w:val="24"/>
              </w:rPr>
              <w:t>0.1 Draft</w:t>
            </w:r>
          </w:p>
          <w:p w14:paraId="0BAD6C1D" w14:textId="05232DD0" w:rsidR="002A4E0D" w:rsidRPr="00252B62" w:rsidRDefault="00BE7E54" w:rsidP="001B2EC4">
            <w:pPr>
              <w:spacing w:before="120" w:after="120"/>
              <w:ind w:left="0"/>
              <w:rPr>
                <w:rFonts w:asciiTheme="minorHAnsi" w:hAnsiTheme="minorHAnsi" w:cstheme="minorHAnsi"/>
                <w:sz w:val="24"/>
                <w:szCs w:val="24"/>
              </w:rPr>
            </w:pPr>
            <w:hyperlink r:id="rId12" w:history="1">
              <w:r w:rsidR="002A4E0D" w:rsidRPr="00A23BA6">
                <w:rPr>
                  <w:rStyle w:val="Hyperlink"/>
                  <w:rFonts w:asciiTheme="minorHAnsi" w:hAnsiTheme="minorHAnsi" w:cstheme="minorHAnsi"/>
                  <w:sz w:val="24"/>
                  <w:szCs w:val="24"/>
                </w:rPr>
                <w:t>Tenders@chi.ac.uk</w:t>
              </w:r>
            </w:hyperlink>
            <w:r w:rsidR="002A4E0D">
              <w:rPr>
                <w:rFonts w:asciiTheme="minorHAnsi" w:hAnsiTheme="minorHAnsi" w:cstheme="minorHAnsi"/>
                <w:sz w:val="24"/>
                <w:szCs w:val="24"/>
              </w:rPr>
              <w:t xml:space="preserve"> </w:t>
            </w:r>
          </w:p>
        </w:tc>
      </w:tr>
    </w:tbl>
    <w:p w14:paraId="6B1973B1" w14:textId="77777777" w:rsidR="00E17B85" w:rsidRDefault="00E17B85" w:rsidP="00C2185C"/>
    <w:p w14:paraId="6B1973B2" w14:textId="77777777" w:rsidR="00E17B85" w:rsidRDefault="00E17B85" w:rsidP="00C2185C"/>
    <w:p w14:paraId="6B1973B3" w14:textId="77777777" w:rsidR="00E17B85" w:rsidRDefault="00E17B85" w:rsidP="00C2185C"/>
    <w:p w14:paraId="6B1973B4" w14:textId="77777777" w:rsidR="00E17B85" w:rsidRDefault="00E17B85" w:rsidP="00C2185C"/>
    <w:p w14:paraId="6B1973B5" w14:textId="77777777" w:rsidR="00E17B85" w:rsidRPr="00480626" w:rsidRDefault="00E17B85" w:rsidP="00C2185C">
      <w:pPr>
        <w:rPr>
          <w:color w:val="002060"/>
        </w:rPr>
      </w:pPr>
    </w:p>
    <w:p w14:paraId="6B1973B7" w14:textId="77777777" w:rsidR="00E17B85" w:rsidRDefault="00E17B85" w:rsidP="00C2185C"/>
    <w:p w14:paraId="6B1973FA" w14:textId="77777777" w:rsidR="00C723B7" w:rsidRDefault="00C723B7" w:rsidP="00C2185C">
      <w:pPr>
        <w:sectPr w:rsidR="00C723B7" w:rsidSect="004C0338">
          <w:headerReference w:type="default" r:id="rId13"/>
          <w:footerReference w:type="default" r:id="rId14"/>
          <w:pgSz w:w="11906" w:h="16838"/>
          <w:pgMar w:top="1134" w:right="1440" w:bottom="709" w:left="1440" w:header="708" w:footer="122" w:gutter="0"/>
          <w:cols w:space="708"/>
          <w:docGrid w:linePitch="360"/>
        </w:sectPr>
      </w:pPr>
    </w:p>
    <w:p w14:paraId="6B1973FB" w14:textId="77777777" w:rsidR="00E17B85" w:rsidRPr="00480626" w:rsidRDefault="00436480" w:rsidP="007C53CF">
      <w:pPr>
        <w:spacing w:after="0"/>
        <w:rPr>
          <w:b/>
          <w:color w:val="002060"/>
          <w:sz w:val="32"/>
        </w:rPr>
      </w:pPr>
      <w:r w:rsidRPr="00480626">
        <w:rPr>
          <w:b/>
          <w:color w:val="002060"/>
          <w:sz w:val="32"/>
        </w:rPr>
        <w:lastRenderedPageBreak/>
        <w:t xml:space="preserve">Contents </w:t>
      </w:r>
    </w:p>
    <w:p w14:paraId="6BB9244D" w14:textId="0444FB19" w:rsidR="003B17FE" w:rsidRPr="003B17FE" w:rsidRDefault="00E17B85">
      <w:pPr>
        <w:pStyle w:val="TOC1"/>
        <w:tabs>
          <w:tab w:val="left" w:pos="440"/>
          <w:tab w:val="right" w:pos="9016"/>
        </w:tabs>
        <w:rPr>
          <w:rFonts w:asciiTheme="minorHAnsi" w:eastAsiaTheme="minorEastAsia" w:hAnsiTheme="minorHAnsi" w:cstheme="minorBidi"/>
          <w:bCs w:val="0"/>
          <w:caps w:val="0"/>
          <w:noProof/>
          <w:szCs w:val="22"/>
          <w:lang w:eastAsia="en-GB"/>
        </w:rPr>
      </w:pPr>
      <w:r w:rsidRPr="00AC692E">
        <w:rPr>
          <w:rFonts w:asciiTheme="minorHAnsi" w:hAnsiTheme="minorHAnsi" w:cstheme="minorHAnsi"/>
          <w:caps w:val="0"/>
          <w:sz w:val="8"/>
          <w:szCs w:val="8"/>
        </w:rPr>
        <w:fldChar w:fldCharType="begin"/>
      </w:r>
      <w:r w:rsidRPr="00AC692E">
        <w:rPr>
          <w:rFonts w:asciiTheme="minorHAnsi" w:hAnsiTheme="minorHAnsi" w:cstheme="minorHAnsi"/>
          <w:caps w:val="0"/>
          <w:sz w:val="8"/>
          <w:szCs w:val="8"/>
        </w:rPr>
        <w:instrText xml:space="preserve"> TOC \o "1-2" \h \z \u </w:instrText>
      </w:r>
      <w:r w:rsidRPr="00AC692E">
        <w:rPr>
          <w:rFonts w:asciiTheme="minorHAnsi" w:hAnsiTheme="minorHAnsi" w:cstheme="minorHAnsi"/>
          <w:caps w:val="0"/>
          <w:sz w:val="8"/>
          <w:szCs w:val="8"/>
        </w:rPr>
        <w:fldChar w:fldCharType="separate"/>
      </w:r>
      <w:hyperlink w:anchor="_Toc94782546" w:history="1">
        <w:r w:rsidR="003B17FE" w:rsidRPr="003B17FE">
          <w:rPr>
            <w:rStyle w:val="Hyperlink"/>
            <w:caps w:val="0"/>
            <w:noProof/>
          </w:rPr>
          <w:t>1</w:t>
        </w:r>
        <w:r w:rsidR="003B17FE" w:rsidRPr="003B17FE">
          <w:rPr>
            <w:rFonts w:asciiTheme="minorHAnsi" w:eastAsiaTheme="minorEastAsia" w:hAnsiTheme="minorHAnsi" w:cstheme="minorBidi"/>
            <w:bCs w:val="0"/>
            <w:caps w:val="0"/>
            <w:noProof/>
            <w:szCs w:val="22"/>
            <w:lang w:eastAsia="en-GB"/>
          </w:rPr>
          <w:tab/>
        </w:r>
        <w:r w:rsidR="003B17FE" w:rsidRPr="003B17FE">
          <w:rPr>
            <w:rStyle w:val="Hyperlink"/>
            <w:caps w:val="0"/>
            <w:noProof/>
          </w:rPr>
          <w:t>Introduction and general background</w:t>
        </w:r>
        <w:r w:rsidR="003B17FE" w:rsidRPr="003B17FE">
          <w:rPr>
            <w:caps w:val="0"/>
            <w:noProof/>
            <w:webHidden/>
          </w:rPr>
          <w:tab/>
        </w:r>
        <w:r w:rsidR="003B17FE" w:rsidRPr="003B17FE">
          <w:rPr>
            <w:caps w:val="0"/>
            <w:noProof/>
            <w:webHidden/>
          </w:rPr>
          <w:fldChar w:fldCharType="begin"/>
        </w:r>
        <w:r w:rsidR="003B17FE" w:rsidRPr="003B17FE">
          <w:rPr>
            <w:caps w:val="0"/>
            <w:noProof/>
            <w:webHidden/>
          </w:rPr>
          <w:instrText xml:space="preserve"> PAGEREF _Toc94782546 \h </w:instrText>
        </w:r>
        <w:r w:rsidR="003B17FE" w:rsidRPr="003B17FE">
          <w:rPr>
            <w:caps w:val="0"/>
            <w:noProof/>
            <w:webHidden/>
          </w:rPr>
        </w:r>
        <w:r w:rsidR="003B17FE" w:rsidRPr="003B17FE">
          <w:rPr>
            <w:caps w:val="0"/>
            <w:noProof/>
            <w:webHidden/>
          </w:rPr>
          <w:fldChar w:fldCharType="separate"/>
        </w:r>
        <w:r w:rsidR="00BE7E54">
          <w:rPr>
            <w:caps w:val="0"/>
            <w:noProof/>
            <w:webHidden/>
          </w:rPr>
          <w:t>1</w:t>
        </w:r>
        <w:r w:rsidR="003B17FE" w:rsidRPr="003B17FE">
          <w:rPr>
            <w:caps w:val="0"/>
            <w:noProof/>
            <w:webHidden/>
          </w:rPr>
          <w:fldChar w:fldCharType="end"/>
        </w:r>
      </w:hyperlink>
    </w:p>
    <w:p w14:paraId="38B294BC" w14:textId="740D5AE6" w:rsidR="003B17FE" w:rsidRPr="003B17FE" w:rsidRDefault="00BE7E54">
      <w:pPr>
        <w:pStyle w:val="TOC2"/>
        <w:tabs>
          <w:tab w:val="left" w:pos="660"/>
          <w:tab w:val="right" w:pos="9016"/>
        </w:tabs>
        <w:rPr>
          <w:rFonts w:asciiTheme="minorHAnsi" w:eastAsiaTheme="minorEastAsia" w:hAnsiTheme="minorHAnsi" w:cstheme="minorBidi"/>
          <w:bCs w:val="0"/>
          <w:noProof/>
          <w:szCs w:val="22"/>
          <w:lang w:eastAsia="en-GB"/>
        </w:rPr>
      </w:pPr>
      <w:hyperlink w:anchor="_Toc94782547" w:history="1">
        <w:r w:rsidR="003B17FE" w:rsidRPr="003B17FE">
          <w:rPr>
            <w:rStyle w:val="Hyperlink"/>
            <w:noProof/>
          </w:rPr>
          <w:t>1.1</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Purpose of this tender document</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_Toc94782547 \h </w:instrText>
        </w:r>
        <w:r w:rsidR="003B17FE" w:rsidRPr="003B17FE">
          <w:rPr>
            <w:noProof/>
            <w:webHidden/>
          </w:rPr>
        </w:r>
        <w:r w:rsidR="003B17FE" w:rsidRPr="003B17FE">
          <w:rPr>
            <w:noProof/>
            <w:webHidden/>
          </w:rPr>
          <w:fldChar w:fldCharType="separate"/>
        </w:r>
        <w:r>
          <w:rPr>
            <w:noProof/>
            <w:webHidden/>
          </w:rPr>
          <w:t>1</w:t>
        </w:r>
        <w:r w:rsidR="003B17FE" w:rsidRPr="003B17FE">
          <w:rPr>
            <w:noProof/>
            <w:webHidden/>
          </w:rPr>
          <w:fldChar w:fldCharType="end"/>
        </w:r>
      </w:hyperlink>
    </w:p>
    <w:p w14:paraId="3600C664" w14:textId="717AA5A6" w:rsidR="003B17FE" w:rsidRPr="003B17FE" w:rsidRDefault="00BE7E54">
      <w:pPr>
        <w:pStyle w:val="TOC2"/>
        <w:tabs>
          <w:tab w:val="left" w:pos="660"/>
          <w:tab w:val="right" w:pos="9016"/>
        </w:tabs>
        <w:rPr>
          <w:rFonts w:asciiTheme="minorHAnsi" w:eastAsiaTheme="minorEastAsia" w:hAnsiTheme="minorHAnsi" w:cstheme="minorBidi"/>
          <w:bCs w:val="0"/>
          <w:noProof/>
          <w:szCs w:val="22"/>
          <w:lang w:eastAsia="en-GB"/>
        </w:rPr>
      </w:pPr>
      <w:hyperlink w:anchor="_Toc94782548" w:history="1">
        <w:r w:rsidR="003B17FE" w:rsidRPr="003B17FE">
          <w:rPr>
            <w:rStyle w:val="Hyperlink"/>
            <w:noProof/>
          </w:rPr>
          <w:t>1.2</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Background to this tender</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_Toc94782548 \h </w:instrText>
        </w:r>
        <w:r w:rsidR="003B17FE" w:rsidRPr="003B17FE">
          <w:rPr>
            <w:noProof/>
            <w:webHidden/>
          </w:rPr>
        </w:r>
        <w:r w:rsidR="003B17FE" w:rsidRPr="003B17FE">
          <w:rPr>
            <w:noProof/>
            <w:webHidden/>
          </w:rPr>
          <w:fldChar w:fldCharType="separate"/>
        </w:r>
        <w:r>
          <w:rPr>
            <w:noProof/>
            <w:webHidden/>
          </w:rPr>
          <w:t>1</w:t>
        </w:r>
        <w:r w:rsidR="003B17FE" w:rsidRPr="003B17FE">
          <w:rPr>
            <w:noProof/>
            <w:webHidden/>
          </w:rPr>
          <w:fldChar w:fldCharType="end"/>
        </w:r>
      </w:hyperlink>
    </w:p>
    <w:p w14:paraId="56C7B8DA" w14:textId="55B4A4BD" w:rsidR="003B17FE" w:rsidRPr="003B17FE" w:rsidRDefault="00BE7E54">
      <w:pPr>
        <w:pStyle w:val="TOC2"/>
        <w:tabs>
          <w:tab w:val="left" w:pos="660"/>
          <w:tab w:val="right" w:pos="9016"/>
        </w:tabs>
        <w:rPr>
          <w:rFonts w:asciiTheme="minorHAnsi" w:eastAsiaTheme="minorEastAsia" w:hAnsiTheme="minorHAnsi" w:cstheme="minorBidi"/>
          <w:bCs w:val="0"/>
          <w:noProof/>
          <w:szCs w:val="22"/>
          <w:lang w:eastAsia="en-GB"/>
        </w:rPr>
      </w:pPr>
      <w:hyperlink w:anchor="_Toc94782549" w:history="1">
        <w:r w:rsidR="003B17FE" w:rsidRPr="003B17FE">
          <w:rPr>
            <w:rStyle w:val="Hyperlink"/>
            <w:noProof/>
          </w:rPr>
          <w:t>1.3</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 xml:space="preserve">High level requirements </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_Toc94782549 \h </w:instrText>
        </w:r>
        <w:r w:rsidR="003B17FE" w:rsidRPr="003B17FE">
          <w:rPr>
            <w:noProof/>
            <w:webHidden/>
          </w:rPr>
        </w:r>
        <w:r w:rsidR="003B17FE" w:rsidRPr="003B17FE">
          <w:rPr>
            <w:noProof/>
            <w:webHidden/>
          </w:rPr>
          <w:fldChar w:fldCharType="separate"/>
        </w:r>
        <w:r>
          <w:rPr>
            <w:noProof/>
            <w:webHidden/>
          </w:rPr>
          <w:t>1</w:t>
        </w:r>
        <w:r w:rsidR="003B17FE" w:rsidRPr="003B17FE">
          <w:rPr>
            <w:noProof/>
            <w:webHidden/>
          </w:rPr>
          <w:fldChar w:fldCharType="end"/>
        </w:r>
      </w:hyperlink>
    </w:p>
    <w:p w14:paraId="470B6AD2" w14:textId="371E2F08" w:rsidR="003B17FE" w:rsidRPr="003B17FE" w:rsidRDefault="00BE7E54">
      <w:pPr>
        <w:pStyle w:val="TOC2"/>
        <w:tabs>
          <w:tab w:val="left" w:pos="660"/>
          <w:tab w:val="right" w:pos="9016"/>
        </w:tabs>
        <w:rPr>
          <w:rFonts w:asciiTheme="minorHAnsi" w:eastAsiaTheme="minorEastAsia" w:hAnsiTheme="minorHAnsi" w:cstheme="minorBidi"/>
          <w:bCs w:val="0"/>
          <w:noProof/>
          <w:szCs w:val="22"/>
          <w:lang w:eastAsia="en-GB"/>
        </w:rPr>
      </w:pPr>
      <w:hyperlink w:anchor="_Toc94782550" w:history="1">
        <w:r w:rsidR="003B17FE" w:rsidRPr="003B17FE">
          <w:rPr>
            <w:rStyle w:val="Hyperlink"/>
            <w:noProof/>
          </w:rPr>
          <w:t>1.4</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The bidding process</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_Toc94782550 \h </w:instrText>
        </w:r>
        <w:r w:rsidR="003B17FE" w:rsidRPr="003B17FE">
          <w:rPr>
            <w:noProof/>
            <w:webHidden/>
          </w:rPr>
        </w:r>
        <w:r w:rsidR="003B17FE" w:rsidRPr="003B17FE">
          <w:rPr>
            <w:noProof/>
            <w:webHidden/>
          </w:rPr>
          <w:fldChar w:fldCharType="separate"/>
        </w:r>
        <w:r>
          <w:rPr>
            <w:noProof/>
            <w:webHidden/>
          </w:rPr>
          <w:t>2</w:t>
        </w:r>
        <w:r w:rsidR="003B17FE" w:rsidRPr="003B17FE">
          <w:rPr>
            <w:noProof/>
            <w:webHidden/>
          </w:rPr>
          <w:fldChar w:fldCharType="end"/>
        </w:r>
      </w:hyperlink>
    </w:p>
    <w:p w14:paraId="1C0DDC26" w14:textId="3D375414" w:rsidR="003B17FE" w:rsidRPr="003B17FE" w:rsidRDefault="00BE7E54">
      <w:pPr>
        <w:pStyle w:val="TOC2"/>
        <w:tabs>
          <w:tab w:val="left" w:pos="660"/>
          <w:tab w:val="right" w:pos="9016"/>
        </w:tabs>
        <w:rPr>
          <w:rFonts w:asciiTheme="minorHAnsi" w:eastAsiaTheme="minorEastAsia" w:hAnsiTheme="minorHAnsi" w:cstheme="minorBidi"/>
          <w:bCs w:val="0"/>
          <w:noProof/>
          <w:szCs w:val="22"/>
          <w:lang w:eastAsia="en-GB"/>
        </w:rPr>
      </w:pPr>
      <w:hyperlink w:anchor="_Toc94782551" w:history="1">
        <w:r w:rsidR="003B17FE" w:rsidRPr="003B17FE">
          <w:rPr>
            <w:rStyle w:val="Hyperlink"/>
            <w:noProof/>
          </w:rPr>
          <w:t>1.5</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Seeking clarification</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_Toc94782551 \h </w:instrText>
        </w:r>
        <w:r w:rsidR="003B17FE" w:rsidRPr="003B17FE">
          <w:rPr>
            <w:noProof/>
            <w:webHidden/>
          </w:rPr>
        </w:r>
        <w:r w:rsidR="003B17FE" w:rsidRPr="003B17FE">
          <w:rPr>
            <w:noProof/>
            <w:webHidden/>
          </w:rPr>
          <w:fldChar w:fldCharType="separate"/>
        </w:r>
        <w:r>
          <w:rPr>
            <w:noProof/>
            <w:webHidden/>
          </w:rPr>
          <w:t>2</w:t>
        </w:r>
        <w:r w:rsidR="003B17FE" w:rsidRPr="003B17FE">
          <w:rPr>
            <w:noProof/>
            <w:webHidden/>
          </w:rPr>
          <w:fldChar w:fldCharType="end"/>
        </w:r>
      </w:hyperlink>
    </w:p>
    <w:p w14:paraId="5AC359D2" w14:textId="649BE532" w:rsidR="003B17FE" w:rsidRPr="003B17FE" w:rsidRDefault="00BE7E54">
      <w:pPr>
        <w:pStyle w:val="TOC2"/>
        <w:tabs>
          <w:tab w:val="left" w:pos="660"/>
          <w:tab w:val="right" w:pos="9016"/>
        </w:tabs>
        <w:rPr>
          <w:rFonts w:asciiTheme="minorHAnsi" w:eastAsiaTheme="minorEastAsia" w:hAnsiTheme="minorHAnsi" w:cstheme="minorBidi"/>
          <w:bCs w:val="0"/>
          <w:noProof/>
          <w:szCs w:val="22"/>
          <w:lang w:eastAsia="en-GB"/>
        </w:rPr>
      </w:pPr>
      <w:hyperlink w:anchor="_Toc94782552" w:history="1">
        <w:r w:rsidR="003B17FE" w:rsidRPr="003B17FE">
          <w:rPr>
            <w:rStyle w:val="Hyperlink"/>
            <w:noProof/>
          </w:rPr>
          <w:t>1.6</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Procurement timetable</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_Toc94782552 \h </w:instrText>
        </w:r>
        <w:r w:rsidR="003B17FE" w:rsidRPr="003B17FE">
          <w:rPr>
            <w:noProof/>
            <w:webHidden/>
          </w:rPr>
        </w:r>
        <w:r w:rsidR="003B17FE" w:rsidRPr="003B17FE">
          <w:rPr>
            <w:noProof/>
            <w:webHidden/>
          </w:rPr>
          <w:fldChar w:fldCharType="separate"/>
        </w:r>
        <w:r>
          <w:rPr>
            <w:noProof/>
            <w:webHidden/>
          </w:rPr>
          <w:t>2</w:t>
        </w:r>
        <w:r w:rsidR="003B17FE" w:rsidRPr="003B17FE">
          <w:rPr>
            <w:noProof/>
            <w:webHidden/>
          </w:rPr>
          <w:fldChar w:fldCharType="end"/>
        </w:r>
      </w:hyperlink>
    </w:p>
    <w:p w14:paraId="1359BA17" w14:textId="4FAB1240" w:rsidR="003B17FE" w:rsidRPr="003B17FE" w:rsidRDefault="00BE7E54">
      <w:pPr>
        <w:pStyle w:val="TOC2"/>
        <w:tabs>
          <w:tab w:val="left" w:pos="660"/>
          <w:tab w:val="right" w:pos="9016"/>
        </w:tabs>
        <w:rPr>
          <w:rFonts w:asciiTheme="minorHAnsi" w:eastAsiaTheme="minorEastAsia" w:hAnsiTheme="minorHAnsi" w:cstheme="minorBidi"/>
          <w:bCs w:val="0"/>
          <w:noProof/>
          <w:szCs w:val="22"/>
          <w:lang w:eastAsia="en-GB"/>
        </w:rPr>
      </w:pPr>
      <w:hyperlink w:anchor="_Toc94782553" w:history="1">
        <w:r w:rsidR="003B17FE" w:rsidRPr="003B17FE">
          <w:rPr>
            <w:rStyle w:val="Hyperlink"/>
            <w:noProof/>
          </w:rPr>
          <w:t>1.7</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The assessment process</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_Toc94782553 \h </w:instrText>
        </w:r>
        <w:r w:rsidR="003B17FE" w:rsidRPr="003B17FE">
          <w:rPr>
            <w:noProof/>
            <w:webHidden/>
          </w:rPr>
        </w:r>
        <w:r w:rsidR="003B17FE" w:rsidRPr="003B17FE">
          <w:rPr>
            <w:noProof/>
            <w:webHidden/>
          </w:rPr>
          <w:fldChar w:fldCharType="separate"/>
        </w:r>
        <w:r>
          <w:rPr>
            <w:noProof/>
            <w:webHidden/>
          </w:rPr>
          <w:t>2</w:t>
        </w:r>
        <w:r w:rsidR="003B17FE" w:rsidRPr="003B17FE">
          <w:rPr>
            <w:noProof/>
            <w:webHidden/>
          </w:rPr>
          <w:fldChar w:fldCharType="end"/>
        </w:r>
      </w:hyperlink>
    </w:p>
    <w:p w14:paraId="7444ADF0" w14:textId="0AEC1CB9" w:rsidR="003B17FE" w:rsidRPr="003B17FE" w:rsidRDefault="00BE7E54">
      <w:pPr>
        <w:pStyle w:val="TOC2"/>
        <w:tabs>
          <w:tab w:val="left" w:pos="660"/>
          <w:tab w:val="right" w:pos="9016"/>
        </w:tabs>
        <w:rPr>
          <w:rFonts w:asciiTheme="minorHAnsi" w:eastAsiaTheme="minorEastAsia" w:hAnsiTheme="minorHAnsi" w:cstheme="minorBidi"/>
          <w:bCs w:val="0"/>
          <w:noProof/>
          <w:szCs w:val="22"/>
          <w:lang w:eastAsia="en-GB"/>
        </w:rPr>
      </w:pPr>
      <w:hyperlink w:anchor="_Toc94782554" w:history="1">
        <w:r w:rsidR="003B17FE" w:rsidRPr="003B17FE">
          <w:rPr>
            <w:rStyle w:val="Hyperlink"/>
            <w:noProof/>
          </w:rPr>
          <w:t>1.8</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Confidentiality and Freedom of Information</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_Toc94782554 \h </w:instrText>
        </w:r>
        <w:r w:rsidR="003B17FE" w:rsidRPr="003B17FE">
          <w:rPr>
            <w:noProof/>
            <w:webHidden/>
          </w:rPr>
        </w:r>
        <w:r w:rsidR="003B17FE" w:rsidRPr="003B17FE">
          <w:rPr>
            <w:noProof/>
            <w:webHidden/>
          </w:rPr>
          <w:fldChar w:fldCharType="separate"/>
        </w:r>
        <w:r>
          <w:rPr>
            <w:noProof/>
            <w:webHidden/>
          </w:rPr>
          <w:t>3</w:t>
        </w:r>
        <w:r w:rsidR="003B17FE" w:rsidRPr="003B17FE">
          <w:rPr>
            <w:noProof/>
            <w:webHidden/>
          </w:rPr>
          <w:fldChar w:fldCharType="end"/>
        </w:r>
      </w:hyperlink>
    </w:p>
    <w:p w14:paraId="09D1C920" w14:textId="7DFC4A02" w:rsidR="003B17FE" w:rsidRPr="003B17FE" w:rsidRDefault="00BE7E54">
      <w:pPr>
        <w:pStyle w:val="TOC2"/>
        <w:tabs>
          <w:tab w:val="left" w:pos="660"/>
          <w:tab w:val="right" w:pos="9016"/>
        </w:tabs>
        <w:rPr>
          <w:rFonts w:asciiTheme="minorHAnsi" w:eastAsiaTheme="minorEastAsia" w:hAnsiTheme="minorHAnsi" w:cstheme="minorBidi"/>
          <w:bCs w:val="0"/>
          <w:noProof/>
          <w:szCs w:val="22"/>
          <w:lang w:eastAsia="en-GB"/>
        </w:rPr>
      </w:pPr>
      <w:hyperlink w:anchor="_Toc94782555" w:history="1">
        <w:r w:rsidR="003B17FE" w:rsidRPr="003B17FE">
          <w:rPr>
            <w:rStyle w:val="Hyperlink"/>
            <w:noProof/>
          </w:rPr>
          <w:t>1.9</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The template for your bid/quote</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_Toc94782555 \h </w:instrText>
        </w:r>
        <w:r w:rsidR="003B17FE" w:rsidRPr="003B17FE">
          <w:rPr>
            <w:noProof/>
            <w:webHidden/>
          </w:rPr>
        </w:r>
        <w:r w:rsidR="003B17FE" w:rsidRPr="003B17FE">
          <w:rPr>
            <w:noProof/>
            <w:webHidden/>
          </w:rPr>
          <w:fldChar w:fldCharType="separate"/>
        </w:r>
        <w:r>
          <w:rPr>
            <w:noProof/>
            <w:webHidden/>
          </w:rPr>
          <w:t>4</w:t>
        </w:r>
        <w:r w:rsidR="003B17FE" w:rsidRPr="003B17FE">
          <w:rPr>
            <w:noProof/>
            <w:webHidden/>
          </w:rPr>
          <w:fldChar w:fldCharType="end"/>
        </w:r>
      </w:hyperlink>
    </w:p>
    <w:p w14:paraId="501D8AB2" w14:textId="61602A39" w:rsidR="003B17FE" w:rsidRPr="003B17FE" w:rsidRDefault="00BE7E54">
      <w:pPr>
        <w:pStyle w:val="TOC2"/>
        <w:tabs>
          <w:tab w:val="left" w:pos="660"/>
          <w:tab w:val="right" w:pos="9016"/>
        </w:tabs>
        <w:rPr>
          <w:rFonts w:asciiTheme="minorHAnsi" w:eastAsiaTheme="minorEastAsia" w:hAnsiTheme="minorHAnsi" w:cstheme="minorBidi"/>
          <w:bCs w:val="0"/>
          <w:noProof/>
          <w:szCs w:val="22"/>
          <w:lang w:eastAsia="en-GB"/>
        </w:rPr>
      </w:pPr>
      <w:hyperlink w:anchor="_Toc94782556" w:history="1">
        <w:r w:rsidR="003B17FE" w:rsidRPr="003B17FE">
          <w:rPr>
            <w:rStyle w:val="Hyperlink"/>
            <w:noProof/>
          </w:rPr>
          <w:t>1.10</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The techncial requirements</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_Toc94782556 \h </w:instrText>
        </w:r>
        <w:r w:rsidR="003B17FE" w:rsidRPr="003B17FE">
          <w:rPr>
            <w:noProof/>
            <w:webHidden/>
          </w:rPr>
        </w:r>
        <w:r w:rsidR="003B17FE" w:rsidRPr="003B17FE">
          <w:rPr>
            <w:noProof/>
            <w:webHidden/>
          </w:rPr>
          <w:fldChar w:fldCharType="separate"/>
        </w:r>
        <w:r>
          <w:rPr>
            <w:noProof/>
            <w:webHidden/>
          </w:rPr>
          <w:t>5</w:t>
        </w:r>
        <w:r w:rsidR="003B17FE" w:rsidRPr="003B17FE">
          <w:rPr>
            <w:noProof/>
            <w:webHidden/>
          </w:rPr>
          <w:fldChar w:fldCharType="end"/>
        </w:r>
      </w:hyperlink>
    </w:p>
    <w:p w14:paraId="185E9FBD" w14:textId="7779D8E7" w:rsidR="003B17FE" w:rsidRPr="003B17FE" w:rsidRDefault="00BE7E54">
      <w:pPr>
        <w:pStyle w:val="TOC1"/>
        <w:tabs>
          <w:tab w:val="right" w:pos="9016"/>
        </w:tabs>
        <w:rPr>
          <w:rFonts w:asciiTheme="minorHAnsi" w:eastAsiaTheme="minorEastAsia" w:hAnsiTheme="minorHAnsi" w:cstheme="minorBidi"/>
          <w:bCs w:val="0"/>
          <w:caps w:val="0"/>
          <w:noProof/>
          <w:szCs w:val="22"/>
          <w:lang w:eastAsia="en-GB"/>
        </w:rPr>
      </w:pPr>
      <w:hyperlink w:anchor="_Toc94782557" w:history="1">
        <w:r w:rsidR="003B17FE" w:rsidRPr="003B17FE">
          <w:rPr>
            <w:rStyle w:val="Hyperlink"/>
            <w:caps w:val="0"/>
            <w:noProof/>
          </w:rPr>
          <w:t>Appendix 1: Social Value Model: Model Award Criteria</w:t>
        </w:r>
        <w:r w:rsidR="003B17FE" w:rsidRPr="003B17FE">
          <w:rPr>
            <w:caps w:val="0"/>
            <w:noProof/>
            <w:webHidden/>
          </w:rPr>
          <w:tab/>
        </w:r>
        <w:r w:rsidR="003B17FE" w:rsidRPr="003B17FE">
          <w:rPr>
            <w:caps w:val="0"/>
            <w:noProof/>
            <w:webHidden/>
          </w:rPr>
          <w:fldChar w:fldCharType="begin"/>
        </w:r>
        <w:r w:rsidR="003B17FE" w:rsidRPr="003B17FE">
          <w:rPr>
            <w:caps w:val="0"/>
            <w:noProof/>
            <w:webHidden/>
          </w:rPr>
          <w:instrText xml:space="preserve"> PAGEREF _Toc94782557 \h </w:instrText>
        </w:r>
        <w:r w:rsidR="003B17FE" w:rsidRPr="003B17FE">
          <w:rPr>
            <w:caps w:val="0"/>
            <w:noProof/>
            <w:webHidden/>
          </w:rPr>
        </w:r>
        <w:r w:rsidR="003B17FE" w:rsidRPr="003B17FE">
          <w:rPr>
            <w:caps w:val="0"/>
            <w:noProof/>
            <w:webHidden/>
          </w:rPr>
          <w:fldChar w:fldCharType="separate"/>
        </w:r>
        <w:r>
          <w:rPr>
            <w:caps w:val="0"/>
            <w:noProof/>
            <w:webHidden/>
          </w:rPr>
          <w:t>6</w:t>
        </w:r>
        <w:r w:rsidR="003B17FE" w:rsidRPr="003B17FE">
          <w:rPr>
            <w:caps w:val="0"/>
            <w:noProof/>
            <w:webHidden/>
          </w:rPr>
          <w:fldChar w:fldCharType="end"/>
        </w:r>
      </w:hyperlink>
    </w:p>
    <w:p w14:paraId="6B197426" w14:textId="0122DDAC" w:rsidR="00E17B85" w:rsidRPr="00324CC5" w:rsidRDefault="00E17B85" w:rsidP="00E50984">
      <w:pPr>
        <w:pStyle w:val="N"/>
        <w:rPr>
          <w:rFonts w:asciiTheme="minorHAnsi" w:hAnsiTheme="minorHAnsi" w:cstheme="minorHAnsi"/>
          <w:sz w:val="16"/>
          <w:szCs w:val="16"/>
        </w:rPr>
      </w:pPr>
      <w:r w:rsidRPr="00AC692E">
        <w:rPr>
          <w:rFonts w:asciiTheme="minorHAnsi" w:hAnsiTheme="minorHAnsi" w:cstheme="minorHAnsi"/>
          <w:sz w:val="8"/>
          <w:szCs w:val="8"/>
        </w:rPr>
        <w:fldChar w:fldCharType="end"/>
      </w:r>
    </w:p>
    <w:p w14:paraId="38F82C7D" w14:textId="77777777" w:rsidR="00A52DAE" w:rsidRDefault="00A52DAE" w:rsidP="00E50984">
      <w:pPr>
        <w:pStyle w:val="N"/>
      </w:pPr>
    </w:p>
    <w:p w14:paraId="39BAD564" w14:textId="77777777" w:rsidR="007E47D3" w:rsidRDefault="007E47D3" w:rsidP="00E50984">
      <w:pPr>
        <w:pStyle w:val="N"/>
      </w:pPr>
    </w:p>
    <w:p w14:paraId="403D2874" w14:textId="77777777" w:rsidR="007E47D3" w:rsidRDefault="007E47D3" w:rsidP="00E50984">
      <w:pPr>
        <w:pStyle w:val="N"/>
      </w:pPr>
    </w:p>
    <w:p w14:paraId="6087C556" w14:textId="77777777" w:rsidR="007E47D3" w:rsidRDefault="007E47D3" w:rsidP="00E50984">
      <w:pPr>
        <w:pStyle w:val="N"/>
      </w:pPr>
    </w:p>
    <w:p w14:paraId="4AB86850" w14:textId="77777777" w:rsidR="007E47D3" w:rsidRDefault="007E47D3" w:rsidP="00E50984">
      <w:pPr>
        <w:pStyle w:val="N"/>
      </w:pPr>
    </w:p>
    <w:p w14:paraId="0C11C401" w14:textId="77777777" w:rsidR="007E47D3" w:rsidRDefault="007E47D3" w:rsidP="00E50984">
      <w:pPr>
        <w:pStyle w:val="N"/>
      </w:pPr>
    </w:p>
    <w:p w14:paraId="2CE269B1" w14:textId="77777777" w:rsidR="007E47D3" w:rsidRDefault="007E47D3" w:rsidP="00E50984">
      <w:pPr>
        <w:pStyle w:val="N"/>
      </w:pPr>
    </w:p>
    <w:p w14:paraId="08044024" w14:textId="77777777" w:rsidR="007E47D3" w:rsidRDefault="007E47D3" w:rsidP="00E50984">
      <w:pPr>
        <w:pStyle w:val="N"/>
      </w:pPr>
    </w:p>
    <w:p w14:paraId="4DD85CE6" w14:textId="77777777" w:rsidR="007E47D3" w:rsidRDefault="007E47D3" w:rsidP="00E50984">
      <w:pPr>
        <w:pStyle w:val="N"/>
      </w:pPr>
    </w:p>
    <w:p w14:paraId="7E24B41F" w14:textId="77777777" w:rsidR="007E47D3" w:rsidRDefault="007E47D3" w:rsidP="00E50984">
      <w:pPr>
        <w:pStyle w:val="N"/>
      </w:pPr>
    </w:p>
    <w:p w14:paraId="7E1FBE7F" w14:textId="77777777" w:rsidR="007E47D3" w:rsidRDefault="007E47D3" w:rsidP="00E50984">
      <w:pPr>
        <w:pStyle w:val="N"/>
      </w:pPr>
    </w:p>
    <w:p w14:paraId="6ECB952D" w14:textId="77777777" w:rsidR="007E47D3" w:rsidRDefault="007E47D3" w:rsidP="00E50984">
      <w:pPr>
        <w:pStyle w:val="N"/>
      </w:pPr>
    </w:p>
    <w:p w14:paraId="524A3959" w14:textId="77777777" w:rsidR="007E47D3" w:rsidRDefault="007E47D3" w:rsidP="00E50984">
      <w:pPr>
        <w:pStyle w:val="N"/>
      </w:pPr>
    </w:p>
    <w:p w14:paraId="49F80DC8" w14:textId="77777777" w:rsidR="007E47D3" w:rsidRDefault="007E47D3" w:rsidP="00E50984">
      <w:pPr>
        <w:pStyle w:val="N"/>
      </w:pPr>
    </w:p>
    <w:p w14:paraId="3B8ECBD2" w14:textId="77777777" w:rsidR="007E47D3" w:rsidRDefault="007E47D3" w:rsidP="00E50984">
      <w:pPr>
        <w:pStyle w:val="N"/>
      </w:pPr>
    </w:p>
    <w:p w14:paraId="310F1F46" w14:textId="77777777" w:rsidR="007E47D3" w:rsidRDefault="007E47D3" w:rsidP="00E50984">
      <w:pPr>
        <w:pStyle w:val="N"/>
      </w:pPr>
    </w:p>
    <w:p w14:paraId="39FBD234" w14:textId="77777777" w:rsidR="007E47D3" w:rsidRDefault="007E47D3" w:rsidP="00E50984">
      <w:pPr>
        <w:pStyle w:val="N"/>
      </w:pPr>
    </w:p>
    <w:p w14:paraId="202CD455" w14:textId="77777777" w:rsidR="007E47D3" w:rsidRDefault="007E47D3" w:rsidP="00E50984">
      <w:pPr>
        <w:pStyle w:val="N"/>
      </w:pPr>
    </w:p>
    <w:p w14:paraId="44FBB2B5" w14:textId="77777777" w:rsidR="007E47D3" w:rsidRDefault="007E47D3" w:rsidP="00E50984">
      <w:pPr>
        <w:pStyle w:val="N"/>
      </w:pPr>
    </w:p>
    <w:p w14:paraId="33FDB4FE" w14:textId="77777777" w:rsidR="007E47D3" w:rsidRDefault="007E47D3" w:rsidP="00E50984">
      <w:pPr>
        <w:pStyle w:val="N"/>
      </w:pPr>
    </w:p>
    <w:p w14:paraId="755757BE" w14:textId="77777777" w:rsidR="007E47D3" w:rsidRDefault="007E47D3" w:rsidP="00E50984">
      <w:pPr>
        <w:pStyle w:val="N"/>
      </w:pPr>
    </w:p>
    <w:p w14:paraId="24446557" w14:textId="77777777" w:rsidR="007E47D3" w:rsidRDefault="007E47D3" w:rsidP="00E50984">
      <w:pPr>
        <w:pStyle w:val="N"/>
      </w:pPr>
    </w:p>
    <w:p w14:paraId="1BBB6AC6" w14:textId="77777777" w:rsidR="007E47D3" w:rsidRDefault="007E47D3" w:rsidP="00E50984">
      <w:pPr>
        <w:pStyle w:val="N"/>
      </w:pPr>
    </w:p>
    <w:p w14:paraId="7EC95004" w14:textId="77777777" w:rsidR="007E47D3" w:rsidRDefault="007E47D3" w:rsidP="00E50984">
      <w:pPr>
        <w:pStyle w:val="N"/>
      </w:pPr>
    </w:p>
    <w:p w14:paraId="500362BE" w14:textId="77777777" w:rsidR="007E47D3" w:rsidRDefault="007E47D3" w:rsidP="00E50984">
      <w:pPr>
        <w:pStyle w:val="N"/>
      </w:pPr>
    </w:p>
    <w:p w14:paraId="0D27B766" w14:textId="77777777" w:rsidR="007E47D3" w:rsidRDefault="007E47D3" w:rsidP="00E50984">
      <w:pPr>
        <w:pStyle w:val="N"/>
      </w:pPr>
    </w:p>
    <w:p w14:paraId="6B19743B" w14:textId="2CEFF8C7" w:rsidR="007E47D3" w:rsidRDefault="007E47D3" w:rsidP="00E50984">
      <w:pPr>
        <w:pStyle w:val="N"/>
        <w:sectPr w:rsidR="007E47D3" w:rsidSect="00D24734">
          <w:headerReference w:type="even" r:id="rId15"/>
          <w:footerReference w:type="default" r:id="rId16"/>
          <w:headerReference w:type="first" r:id="rId17"/>
          <w:pgSz w:w="11906" w:h="16838"/>
          <w:pgMar w:top="1134" w:right="1440" w:bottom="709" w:left="1440" w:header="708" w:footer="122" w:gutter="0"/>
          <w:pgNumType w:fmt="lowerRoman" w:start="1"/>
          <w:cols w:space="708"/>
          <w:docGrid w:linePitch="360"/>
        </w:sectPr>
      </w:pPr>
    </w:p>
    <w:p w14:paraId="7450B4F4" w14:textId="31C84701" w:rsidR="00E21357" w:rsidRPr="00404E45" w:rsidRDefault="00E21357" w:rsidP="003B17FE">
      <w:pPr>
        <w:pStyle w:val="T1"/>
      </w:pPr>
      <w:bookmarkStart w:id="1" w:name="_Toc386458061"/>
      <w:bookmarkStart w:id="2" w:name="_Toc471285720"/>
      <w:bookmarkStart w:id="3" w:name="_Toc94782546"/>
      <w:bookmarkStart w:id="4" w:name="_Ref414791485"/>
      <w:bookmarkStart w:id="5" w:name="_Ref414791537"/>
      <w:r w:rsidRPr="00404E45">
        <w:lastRenderedPageBreak/>
        <w:t>Introduction</w:t>
      </w:r>
      <w:bookmarkEnd w:id="1"/>
      <w:r w:rsidR="0022105D" w:rsidRPr="00404E45">
        <w:t xml:space="preserve"> and general </w:t>
      </w:r>
      <w:bookmarkEnd w:id="2"/>
      <w:r w:rsidR="00DC5836" w:rsidRPr="00404E45">
        <w:t>background</w:t>
      </w:r>
      <w:bookmarkEnd w:id="3"/>
      <w:r w:rsidR="0022105D" w:rsidRPr="00404E45">
        <w:t xml:space="preserve"> </w:t>
      </w:r>
    </w:p>
    <w:p w14:paraId="1360197E" w14:textId="06A25E6E" w:rsidR="00C36549" w:rsidRPr="00404E45" w:rsidRDefault="00650BEC" w:rsidP="00C36549">
      <w:pPr>
        <w:pStyle w:val="T2"/>
      </w:pPr>
      <w:bookmarkStart w:id="6" w:name="_Toc471285721"/>
      <w:bookmarkStart w:id="7" w:name="_Toc94782547"/>
      <w:r w:rsidRPr="00404E45">
        <w:t xml:space="preserve">Purpose of </w:t>
      </w:r>
      <w:r w:rsidR="00864381" w:rsidRPr="00404E45">
        <w:t xml:space="preserve">this </w:t>
      </w:r>
      <w:r w:rsidR="00631489" w:rsidRPr="00404E45">
        <w:t xml:space="preserve">tender </w:t>
      </w:r>
      <w:r w:rsidRPr="00404E45">
        <w:t>d</w:t>
      </w:r>
      <w:r w:rsidR="00C36549" w:rsidRPr="00404E45">
        <w:t>ocument</w:t>
      </w:r>
      <w:bookmarkEnd w:id="6"/>
      <w:bookmarkEnd w:id="7"/>
      <w:r w:rsidR="00C36549" w:rsidRPr="00404E45">
        <w:t xml:space="preserve"> </w:t>
      </w:r>
    </w:p>
    <w:p w14:paraId="29C9E44A" w14:textId="77777777" w:rsidR="00CC3471" w:rsidRDefault="00CC3471" w:rsidP="00CC3471">
      <w:pPr>
        <w:pStyle w:val="T3"/>
      </w:pPr>
      <w:r w:rsidRPr="00404E45">
        <w:t xml:space="preserve">The purpose of this tender is to enable suppliers to demonstrate expertise and compliance with the University’s requirements, and to enable the University to assess </w:t>
      </w:r>
      <w:r>
        <w:t xml:space="preserve">the </w:t>
      </w:r>
      <w:r w:rsidRPr="00404E45">
        <w:t xml:space="preserve">most </w:t>
      </w:r>
      <w:r>
        <w:t xml:space="preserve">economically </w:t>
      </w:r>
      <w:r w:rsidRPr="00404E45">
        <w:t xml:space="preserve">advantageous </w:t>
      </w:r>
      <w:r>
        <w:t xml:space="preserve">solutions to its requirements, </w:t>
      </w:r>
      <w:r w:rsidRPr="00404E45">
        <w:t>using the pr</w:t>
      </w:r>
      <w:r>
        <w:t>e</w:t>
      </w:r>
      <w:r w:rsidRPr="00404E45">
        <w:t xml:space="preserve">scribed tendering methodology for requirements of this size and nature.   </w:t>
      </w:r>
    </w:p>
    <w:p w14:paraId="1453659E" w14:textId="4DD368D8" w:rsidR="001B2FD3" w:rsidRPr="00404E45" w:rsidRDefault="00CC3471" w:rsidP="001B2FD3">
      <w:pPr>
        <w:pStyle w:val="T3"/>
      </w:pPr>
      <w:r>
        <w:t>For this requirement we are obliged to</w:t>
      </w:r>
      <w:r w:rsidRPr="008C1762">
        <w:t xml:space="preserve"> </w:t>
      </w:r>
      <w:r>
        <w:t xml:space="preserve">by the Public Contacts Act (2015) and by our own financial regulations to undertake a competitive process. In order to enable an assessment of the best value for the University, we are undertaking the rapid tender process.  The rapid process enables us to consider the value proposition, and based on this to short-list providers. Only for those who are short-listed, is the further due diligence of the competitive process undertaken. </w:t>
      </w:r>
    </w:p>
    <w:p w14:paraId="05D9C4DC" w14:textId="65527A85" w:rsidR="003E21BA" w:rsidRPr="00404E45" w:rsidRDefault="003E21BA" w:rsidP="00100AB0">
      <w:pPr>
        <w:pStyle w:val="T2"/>
      </w:pPr>
      <w:bookmarkStart w:id="8" w:name="_Toc94782548"/>
      <w:r w:rsidRPr="00404E45">
        <w:t>Background</w:t>
      </w:r>
      <w:r w:rsidR="00680C50" w:rsidRPr="00404E45">
        <w:t xml:space="preserve"> to this tender</w:t>
      </w:r>
      <w:bookmarkEnd w:id="8"/>
    </w:p>
    <w:p w14:paraId="466B4626" w14:textId="40BB40BC" w:rsidR="00CF4E7F" w:rsidRDefault="10AFEC4F" w:rsidP="00CF4E7F">
      <w:pPr>
        <w:pStyle w:val="T3"/>
        <w:rPr>
          <w:lang w:val="en-US"/>
        </w:rPr>
      </w:pPr>
      <w:r w:rsidRPr="4B96ADE7">
        <w:rPr>
          <w:lang w:val="en-US"/>
        </w:rPr>
        <w:t xml:space="preserve">The University of Chichester is seeking </w:t>
      </w:r>
      <w:r w:rsidR="131FDB51" w:rsidRPr="4B96ADE7">
        <w:rPr>
          <w:lang w:val="en-US"/>
        </w:rPr>
        <w:t xml:space="preserve">a </w:t>
      </w:r>
      <w:r w:rsidR="00C672F6">
        <w:rPr>
          <w:lang w:val="en-US"/>
        </w:rPr>
        <w:t>suitably experienced consultan</w:t>
      </w:r>
      <w:r w:rsidR="00385F60">
        <w:rPr>
          <w:lang w:val="en-US"/>
        </w:rPr>
        <w:t xml:space="preserve">t </w:t>
      </w:r>
      <w:r w:rsidR="00C672F6">
        <w:rPr>
          <w:lang w:val="en-US"/>
        </w:rPr>
        <w:t xml:space="preserve">to </w:t>
      </w:r>
      <w:r w:rsidR="00940CEB">
        <w:rPr>
          <w:lang w:val="en-US"/>
        </w:rPr>
        <w:t>develop a comprehensive business case</w:t>
      </w:r>
      <w:r w:rsidR="00A44913">
        <w:rPr>
          <w:lang w:val="en-US"/>
        </w:rPr>
        <w:t xml:space="preserve"> for the </w:t>
      </w:r>
      <w:r w:rsidR="00AC4126">
        <w:rPr>
          <w:lang w:val="en-US"/>
        </w:rPr>
        <w:t>“</w:t>
      </w:r>
      <w:r w:rsidR="00A44913">
        <w:rPr>
          <w:lang w:val="en-US"/>
        </w:rPr>
        <w:t>STEAM generator</w:t>
      </w:r>
      <w:r w:rsidR="00AC4126">
        <w:rPr>
          <w:lang w:val="en-US"/>
        </w:rPr>
        <w:t>”</w:t>
      </w:r>
      <w:r w:rsidR="00385F60">
        <w:rPr>
          <w:lang w:val="en-US"/>
        </w:rPr>
        <w:t xml:space="preserve">. </w:t>
      </w:r>
      <w:r w:rsidR="0046025C">
        <w:rPr>
          <w:lang w:val="en-US"/>
        </w:rPr>
        <w:t xml:space="preserve"> (</w:t>
      </w:r>
      <w:r w:rsidR="0046025C" w:rsidRPr="0046025C">
        <w:rPr>
          <w:lang w:val="en-US"/>
        </w:rPr>
        <w:t>Science Technology Engineering Arts and Mathematics</w:t>
      </w:r>
      <w:r w:rsidR="0046025C">
        <w:rPr>
          <w:lang w:val="en-US"/>
        </w:rPr>
        <w:t>)</w:t>
      </w:r>
    </w:p>
    <w:p w14:paraId="10C4329D" w14:textId="2C130732" w:rsidR="00680C50" w:rsidRDefault="00680C50" w:rsidP="00CF4E7F">
      <w:pPr>
        <w:pStyle w:val="T2"/>
      </w:pPr>
      <w:bookmarkStart w:id="9" w:name="_Toc94782549"/>
      <w:r w:rsidRPr="00404E45">
        <w:t xml:space="preserve">High level requirements </w:t>
      </w:r>
      <w:bookmarkEnd w:id="9"/>
    </w:p>
    <w:p w14:paraId="1E75229E" w14:textId="77777777" w:rsidR="00AC4126" w:rsidRPr="00AC4126" w:rsidRDefault="00AC4126" w:rsidP="00AC4126">
      <w:pPr>
        <w:pStyle w:val="T3"/>
        <w:rPr>
          <w:lang w:val="en-US"/>
        </w:rPr>
      </w:pPr>
      <w:r w:rsidRPr="00AC4126">
        <w:rPr>
          <w:lang w:val="en-US"/>
        </w:rPr>
        <w:t>Proposal to develop a business case for “The STEAM Generator” in West Sussex</w:t>
      </w:r>
    </w:p>
    <w:p w14:paraId="0EBDD327" w14:textId="77777777" w:rsidR="00AC4126" w:rsidRPr="00AC4126" w:rsidRDefault="00AC4126" w:rsidP="00AC4126">
      <w:pPr>
        <w:pStyle w:val="T3"/>
        <w:rPr>
          <w:lang w:val="en-US"/>
        </w:rPr>
      </w:pPr>
      <w:r w:rsidRPr="00AC4126">
        <w:rPr>
          <w:lang w:val="en-US"/>
        </w:rPr>
        <w:t>Developing, supporting and embedding a culture of creativity, invention and innovation within a company is essential to its long-term success. Larger companies typically accomplish this by hosting their own R&amp;D departments or engaging design consultancies such as IDEO. These options are not cheap and require significant investment. For SMEs and micro companies, new product and service R&amp;D is inherently a risky proposition, not all new products will reach the market and succeed, R&amp;D is comparatively more expensive to undertake (as it represents a more significant proportion of company turnover) and their knowledge base may not be comprehensive.</w:t>
      </w:r>
    </w:p>
    <w:p w14:paraId="235A4B26" w14:textId="77777777" w:rsidR="00AC4126" w:rsidRPr="00AC4126" w:rsidRDefault="00AC4126" w:rsidP="00AC4126">
      <w:pPr>
        <w:pStyle w:val="T3"/>
        <w:rPr>
          <w:lang w:val="en-US"/>
        </w:rPr>
      </w:pPr>
      <w:r w:rsidRPr="00AC4126">
        <w:rPr>
          <w:lang w:val="en-US"/>
        </w:rPr>
        <w:t>Companies in the West Sussex area typically fall into the smaller categories and consequently, there is a challenge around how to encourage highly innovative and inventive development while mitigating or ameliorating the associated risks.</w:t>
      </w:r>
    </w:p>
    <w:p w14:paraId="5A01AB53" w14:textId="77777777" w:rsidR="00AC4126" w:rsidRPr="00AC4126" w:rsidRDefault="00AC4126" w:rsidP="00AC4126">
      <w:pPr>
        <w:pStyle w:val="T3"/>
        <w:rPr>
          <w:lang w:val="en-US"/>
        </w:rPr>
      </w:pPr>
      <w:r w:rsidRPr="00AC4126">
        <w:rPr>
          <w:lang w:val="en-US"/>
        </w:rPr>
        <w:t>The proposal is to develop a business case for “The STEAM Generator” to be located on the Bognor campus of the University focused on supporting the twin goals of driving growth in the West Sussex area through increased innovation and creativity in local companies, while increasing the knowledge transfer from the University into the local economy.</w:t>
      </w:r>
    </w:p>
    <w:p w14:paraId="0D1663AD" w14:textId="77777777" w:rsidR="00AC4126" w:rsidRPr="00AC4126" w:rsidRDefault="00AC4126" w:rsidP="00AC4126">
      <w:pPr>
        <w:pStyle w:val="T3"/>
        <w:rPr>
          <w:lang w:val="en-US"/>
        </w:rPr>
      </w:pPr>
      <w:r w:rsidRPr="00AC4126">
        <w:rPr>
          <w:lang w:val="en-US"/>
        </w:rPr>
        <w:t xml:space="preserve">To deliver this “The STEAM Generator” will help companies of all sizes, but mainly micro and SMEs, undertake new product and service design and development, acting as the matchmaker of local company needs to skills predominantly in the University, but also across a number of other organisations that could support this initiative. </w:t>
      </w:r>
    </w:p>
    <w:p w14:paraId="2EFA9321" w14:textId="77777777" w:rsidR="00AC4126" w:rsidRPr="00AC4126" w:rsidRDefault="00AC4126" w:rsidP="00AC4126">
      <w:pPr>
        <w:pStyle w:val="T3"/>
        <w:rPr>
          <w:lang w:val="en-US"/>
        </w:rPr>
      </w:pPr>
      <w:r w:rsidRPr="00AC4126">
        <w:rPr>
          <w:lang w:val="en-US"/>
        </w:rPr>
        <w:t>These projects could be undertaken across a variety of options ranging from student projects to full-service consultancy depending on the needs and budget of the client company.</w:t>
      </w:r>
    </w:p>
    <w:p w14:paraId="5DEB2411" w14:textId="77777777" w:rsidR="00AC4126" w:rsidRPr="00AC4126" w:rsidRDefault="00AC4126" w:rsidP="00AC4126">
      <w:pPr>
        <w:pStyle w:val="T3"/>
        <w:rPr>
          <w:lang w:val="en-US"/>
        </w:rPr>
      </w:pPr>
      <w:r w:rsidRPr="00AC4126">
        <w:rPr>
          <w:lang w:val="en-US"/>
        </w:rPr>
        <w:t xml:space="preserve">We see “The STEAM  Generator” as offering both physical and virtual collaboration to improve the effectiveness of organisations, private or public, </w:t>
      </w:r>
      <w:proofErr w:type="spellStart"/>
      <w:r w:rsidRPr="00AC4126">
        <w:rPr>
          <w:lang w:val="en-US"/>
        </w:rPr>
        <w:t>outwith</w:t>
      </w:r>
      <w:proofErr w:type="spellEnd"/>
      <w:r w:rsidRPr="00AC4126">
        <w:rPr>
          <w:lang w:val="en-US"/>
        </w:rPr>
        <w:t xml:space="preserve"> the main economic centres, by matching local organisation needs with the University’s intellectual capital- staff, student and equipment-, to develop, support and embed a culture of within a company for its long-term success to solve real challenges identified by organisations and to collaboratively develop solutions that marshals creativity, invention and innovation to produce goods and services that drive “competitiveness” and thus support the development of regional intellectual infrastructure</w:t>
      </w:r>
    </w:p>
    <w:p w14:paraId="20D37A2B" w14:textId="6319304D" w:rsidR="00AC4126" w:rsidRPr="00AC4126" w:rsidRDefault="00AC4126" w:rsidP="00AC4126">
      <w:pPr>
        <w:pStyle w:val="T3"/>
        <w:rPr>
          <w:lang w:val="en-US"/>
        </w:rPr>
      </w:pPr>
      <w:r w:rsidRPr="00AC4126">
        <w:rPr>
          <w:lang w:val="en-US"/>
        </w:rPr>
        <w:t xml:space="preserve"> “The STEAM Generator” will also offer the capability of market analysis, technical specification, design, development and prototyping advice and services Client companies could opt for up-front payment for services or ongoing royalty or </w:t>
      </w:r>
      <w:r w:rsidR="00353946" w:rsidRPr="00AC4126">
        <w:rPr>
          <w:lang w:val="en-US"/>
        </w:rPr>
        <w:t>license</w:t>
      </w:r>
      <w:r w:rsidRPr="00AC4126">
        <w:rPr>
          <w:lang w:val="en-US"/>
        </w:rPr>
        <w:t xml:space="preserve"> fee arrangements, depending on their budgets to help manage their risk exposure. </w:t>
      </w:r>
    </w:p>
    <w:p w14:paraId="6C027CDD" w14:textId="77777777" w:rsidR="00AC4126" w:rsidRPr="00AC4126" w:rsidRDefault="00AC4126" w:rsidP="00AC4126">
      <w:pPr>
        <w:pStyle w:val="T3"/>
        <w:rPr>
          <w:lang w:val="en-US"/>
        </w:rPr>
      </w:pPr>
      <w:r w:rsidRPr="00AC4126">
        <w:rPr>
          <w:lang w:val="en-US"/>
        </w:rPr>
        <w:lastRenderedPageBreak/>
        <w:t>This new aim expands beyond that of the Business Hothouse (ends May2023) focused primarily on business advice) and new centres such as The Track, which is focused on collaborative working spaces. This initiative is similar in principle to the 2 year RISE project at Brighton (currently funded by the EU), but will be focused expressly on the West Sussex economy (which does not have such a centre) and aimed to become financially self-supporting and thus avoid the typical fixed shelf-life problem that many of these such initiatives often face.</w:t>
      </w:r>
    </w:p>
    <w:p w14:paraId="367D21CC" w14:textId="77777777" w:rsidR="00AC4126" w:rsidRPr="00AC4126" w:rsidRDefault="00AC4126" w:rsidP="00AC4126">
      <w:pPr>
        <w:pStyle w:val="T3"/>
        <w:rPr>
          <w:lang w:val="en-US"/>
        </w:rPr>
      </w:pPr>
      <w:r w:rsidRPr="00AC4126">
        <w:rPr>
          <w:lang w:val="en-US"/>
        </w:rPr>
        <w:t>To facilitate delivery, the project envisages that it will need a focal point and space for “clients” and the University team to meet. An existing small building 267sqm has been identified and would be refurbished to develop purpose designed creative workspace for “clients”, academic staff and students to work together on projects. (Draft plans and report are being undertaken by the appointed architects and do not form part of this tender)</w:t>
      </w:r>
    </w:p>
    <w:p w14:paraId="79865E28" w14:textId="77777777" w:rsidR="00AC4126" w:rsidRPr="00AC4126" w:rsidRDefault="00AC4126" w:rsidP="00AC4126">
      <w:pPr>
        <w:pStyle w:val="T3"/>
        <w:rPr>
          <w:lang w:val="en-US"/>
        </w:rPr>
      </w:pPr>
      <w:r w:rsidRPr="00AC4126">
        <w:rPr>
          <w:lang w:val="en-US"/>
        </w:rPr>
        <w:t xml:space="preserve">The project would be under the direction of the Deputy Vice Chancellor and would utilise a University project team for delivery. </w:t>
      </w:r>
    </w:p>
    <w:p w14:paraId="32D71693" w14:textId="77777777" w:rsidR="00AC4126" w:rsidRPr="00AC4126" w:rsidRDefault="00AC4126" w:rsidP="00AC4126">
      <w:pPr>
        <w:pStyle w:val="T3"/>
        <w:rPr>
          <w:lang w:val="en-US"/>
        </w:rPr>
      </w:pPr>
      <w:r w:rsidRPr="00AC4126">
        <w:rPr>
          <w:lang w:val="en-US"/>
        </w:rPr>
        <w:t xml:space="preserve">The University has its own current business networks through the activities of the Business Hothouse, and Sussex Chamber of Commerce and Chichester Chamber of Commerce &amp; Industry have offered their support to the concept and development of a Full Business Case. </w:t>
      </w:r>
    </w:p>
    <w:p w14:paraId="412CC2E4" w14:textId="718DAEAD" w:rsidR="00AC4126" w:rsidRPr="00AC4126" w:rsidRDefault="00AC4126" w:rsidP="00AC4126">
      <w:pPr>
        <w:pStyle w:val="T3"/>
        <w:rPr>
          <w:lang w:val="en-US"/>
        </w:rPr>
      </w:pPr>
      <w:r w:rsidRPr="00AC4126">
        <w:rPr>
          <w:lang w:val="en-US"/>
        </w:rPr>
        <w:t>As part of the business case development, we will also wish to initiate work to ascertain understand what has and has not worked when developing collaborative working around specific projects.</w:t>
      </w:r>
    </w:p>
    <w:p w14:paraId="6D3D70BB" w14:textId="77777777" w:rsidR="00AC4126" w:rsidRPr="00AC4126" w:rsidRDefault="00AC4126" w:rsidP="00AC4126">
      <w:pPr>
        <w:pStyle w:val="T3"/>
        <w:rPr>
          <w:lang w:val="en-US"/>
        </w:rPr>
      </w:pPr>
      <w:r w:rsidRPr="00AC4126">
        <w:rPr>
          <w:lang w:val="en-US"/>
        </w:rPr>
        <w:t>The timescale for delivery of the report for the business case development and assessment of feasibility is September 8th 2022.</w:t>
      </w:r>
    </w:p>
    <w:p w14:paraId="707CF38E" w14:textId="7675E717" w:rsidR="003E21BA" w:rsidRDefault="000F2C13" w:rsidP="007A484E">
      <w:pPr>
        <w:pStyle w:val="T2"/>
      </w:pPr>
      <w:bookmarkStart w:id="10" w:name="_Toc94782550"/>
      <w:r>
        <w:t xml:space="preserve">The </w:t>
      </w:r>
      <w:r w:rsidR="00C6360F">
        <w:t>b</w:t>
      </w:r>
      <w:r>
        <w:t xml:space="preserve">idding </w:t>
      </w:r>
      <w:r w:rsidR="00C6360F">
        <w:t>p</w:t>
      </w:r>
      <w:r>
        <w:t>rocess</w:t>
      </w:r>
      <w:bookmarkEnd w:id="10"/>
      <w:r>
        <w:t xml:space="preserve"> </w:t>
      </w:r>
    </w:p>
    <w:p w14:paraId="515CBE80" w14:textId="01A7DEEA" w:rsidR="00576DB4" w:rsidRDefault="00576DB4" w:rsidP="00576DB4">
      <w:pPr>
        <w:pStyle w:val="T3"/>
      </w:pPr>
      <w:r>
        <w:t xml:space="preserve">We are obliged by the Public Contacts Act (2015) and by our own financial regulations to undertake a competitive process. In this case the perceived value of the tender, process requires us to obtain 3 quotations. To help us assess quotations we have added a questionnaire, and ask that you complete this to  help us understand the value your company can achieve. </w:t>
      </w:r>
    </w:p>
    <w:p w14:paraId="6E050F63" w14:textId="43B14DD9" w:rsidR="00576DB4" w:rsidRDefault="005E49A5" w:rsidP="00576DB4">
      <w:pPr>
        <w:pStyle w:val="T3"/>
      </w:pPr>
      <w:r>
        <w:t>There is no requirement to state any expression of interest</w:t>
      </w:r>
      <w:r w:rsidR="009C2725">
        <w:t>, and s</w:t>
      </w:r>
      <w:r w:rsidR="00576DB4">
        <w:t xml:space="preserve">ubmission should be made by email to </w:t>
      </w:r>
      <w:hyperlink r:id="rId18" w:history="1">
        <w:r w:rsidR="00576DB4" w:rsidRPr="002C0750">
          <w:rPr>
            <w:rStyle w:val="Hyperlink"/>
            <w:rFonts w:cstheme="minorHAnsi"/>
          </w:rPr>
          <w:t>tenders@chi.ac.uk</w:t>
        </w:r>
      </w:hyperlink>
      <w:r w:rsidR="00576DB4">
        <w:t xml:space="preserve">  The closing date for submission is </w:t>
      </w:r>
      <w:r w:rsidR="0082351C">
        <w:t xml:space="preserve">17:00 </w:t>
      </w:r>
      <w:r>
        <w:t xml:space="preserve">GMT on </w:t>
      </w:r>
      <w:r w:rsidR="0082351C">
        <w:t>16 May 2022</w:t>
      </w:r>
    </w:p>
    <w:p w14:paraId="7394B2A6" w14:textId="1024F938" w:rsidR="00B40112" w:rsidRPr="00DF3161" w:rsidRDefault="00B40112" w:rsidP="00392938">
      <w:pPr>
        <w:pStyle w:val="T2"/>
      </w:pPr>
      <w:bookmarkStart w:id="11" w:name="_Toc94782551"/>
      <w:r w:rsidRPr="00F00DEB">
        <w:t>Seeking clarification</w:t>
      </w:r>
      <w:bookmarkEnd w:id="11"/>
      <w:r w:rsidRPr="00F00DEB">
        <w:tab/>
      </w:r>
    </w:p>
    <w:p w14:paraId="1C4314EC" w14:textId="77777777" w:rsidR="00875F25" w:rsidRDefault="00875F25" w:rsidP="00875F25">
      <w:pPr>
        <w:pStyle w:val="T3"/>
        <w:rPr>
          <w:rStyle w:val="Emphasis"/>
        </w:rPr>
      </w:pPr>
      <w:bookmarkStart w:id="12" w:name="_Toc386458066"/>
      <w:bookmarkStart w:id="13" w:name="_Toc471285729"/>
      <w:r>
        <w:t xml:space="preserve">For all queries please contact us by email </w:t>
      </w:r>
      <w:hyperlink r:id="rId19" w:history="1">
        <w:r w:rsidRPr="001E1B82">
          <w:rPr>
            <w:rStyle w:val="Hyperlink"/>
            <w:rFonts w:cs="Arial"/>
          </w:rPr>
          <w:t>tenders@chi.ac.uk</w:t>
        </w:r>
      </w:hyperlink>
      <w:r>
        <w:t xml:space="preserve">. Please note that during the tender period you should not contact University staff directly, as this might be considered canvassing. </w:t>
      </w:r>
      <w:r>
        <w:rPr>
          <w:rStyle w:val="Emphasis"/>
        </w:rPr>
        <w:t xml:space="preserve">Please note that dependent upon the nature of the enquiry, and in so much as it does not identify your organisation, the answers to any questions you raise may be published on the procurement web pages </w:t>
      </w:r>
      <w:hyperlink r:id="rId20" w:history="1">
        <w:r w:rsidRPr="002C0750">
          <w:rPr>
            <w:rStyle w:val="Hyperlink"/>
          </w:rPr>
          <w:t>https://help.chi.ac.uk/tenders</w:t>
        </w:r>
      </w:hyperlink>
      <w:r>
        <w:rPr>
          <w:rStyle w:val="Emphasis"/>
        </w:rPr>
        <w:t xml:space="preserve"> </w:t>
      </w:r>
    </w:p>
    <w:p w14:paraId="518BD190" w14:textId="74E7331C" w:rsidR="00DE1F1D" w:rsidRPr="00F00DEB" w:rsidRDefault="00DE1F1D" w:rsidP="00631489">
      <w:pPr>
        <w:pStyle w:val="T2"/>
      </w:pPr>
      <w:bookmarkStart w:id="14" w:name="_Toc94782552"/>
      <w:r>
        <w:t>Procurement timetable</w:t>
      </w:r>
      <w:bookmarkEnd w:id="12"/>
      <w:bookmarkEnd w:id="13"/>
      <w:bookmarkEnd w:id="14"/>
    </w:p>
    <w:p w14:paraId="7BF36B8F" w14:textId="42F98EAC" w:rsidR="00DE1F1D" w:rsidRDefault="007863A8" w:rsidP="00DE1F1D">
      <w:pPr>
        <w:pStyle w:val="T3"/>
      </w:pPr>
      <w:r>
        <w:t>The p</w:t>
      </w:r>
      <w:r w:rsidR="00DE1F1D" w:rsidRPr="00F00DEB">
        <w:t>r</w:t>
      </w:r>
      <w:r w:rsidR="00DE1F1D">
        <w:t>ocurement project</w:t>
      </w:r>
      <w:r>
        <w:t xml:space="preserve"> </w:t>
      </w:r>
      <w:r w:rsidR="00DE1F1D">
        <w:t>is</w:t>
      </w:r>
      <w:r w:rsidR="00DE1F1D" w:rsidRPr="00F00DEB">
        <w:t xml:space="preserve"> working to the following timescale:</w:t>
      </w:r>
    </w:p>
    <w:p w14:paraId="44723C84" w14:textId="77777777" w:rsidR="00DE1F1D" w:rsidRDefault="00DE1F1D" w:rsidP="00DE1F1D">
      <w:pPr>
        <w:pStyle w:val="T3"/>
        <w:spacing w:before="0"/>
      </w:pP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3553"/>
      </w:tblGrid>
      <w:tr w:rsidR="001B4327" w:rsidRPr="00A81647" w14:paraId="75ED123C" w14:textId="217EEBA1" w:rsidTr="00CF6CDE">
        <w:trPr>
          <w:trHeight w:val="484"/>
        </w:trPr>
        <w:tc>
          <w:tcPr>
            <w:tcW w:w="5689" w:type="dxa"/>
            <w:shd w:val="clear" w:color="auto" w:fill="D9E2F3" w:themeFill="accent5" w:themeFillTint="33"/>
            <w:vAlign w:val="center"/>
          </w:tcPr>
          <w:p w14:paraId="6D887F9F" w14:textId="77777777" w:rsidR="001B4327" w:rsidRDefault="001B4327" w:rsidP="006028BF">
            <w:pPr>
              <w:pStyle w:val="T3"/>
              <w:spacing w:before="0" w:line="240" w:lineRule="auto"/>
            </w:pPr>
            <w:r>
              <w:t>Stage</w:t>
            </w:r>
          </w:p>
        </w:tc>
        <w:tc>
          <w:tcPr>
            <w:tcW w:w="3553" w:type="dxa"/>
            <w:shd w:val="clear" w:color="auto" w:fill="D9E2F3" w:themeFill="accent5" w:themeFillTint="33"/>
            <w:vAlign w:val="center"/>
          </w:tcPr>
          <w:p w14:paraId="1D224DCA" w14:textId="1E13801C" w:rsidR="001B4327" w:rsidRDefault="001B4327" w:rsidP="001B4327">
            <w:pPr>
              <w:pStyle w:val="T3"/>
              <w:spacing w:before="0" w:line="240" w:lineRule="auto"/>
              <w:jc w:val="center"/>
            </w:pPr>
            <w:r>
              <w:t>Key Dates</w:t>
            </w:r>
          </w:p>
        </w:tc>
      </w:tr>
      <w:tr w:rsidR="00054F04" w:rsidRPr="00A81647" w14:paraId="5358A3FA" w14:textId="77777777" w:rsidTr="00CF6CDE">
        <w:trPr>
          <w:trHeight w:val="484"/>
        </w:trPr>
        <w:tc>
          <w:tcPr>
            <w:tcW w:w="5689" w:type="dxa"/>
            <w:vAlign w:val="center"/>
          </w:tcPr>
          <w:p w14:paraId="1C6B518E" w14:textId="2A558F19" w:rsidR="00054F04" w:rsidRDefault="00054F04" w:rsidP="006028BF">
            <w:pPr>
              <w:pStyle w:val="T3"/>
              <w:spacing w:before="0" w:line="240" w:lineRule="auto"/>
            </w:pPr>
            <w:r>
              <w:t>Publication of Tender Notice</w:t>
            </w:r>
            <w:r w:rsidR="00A36EC2">
              <w:t xml:space="preserve"> </w:t>
            </w:r>
          </w:p>
        </w:tc>
        <w:tc>
          <w:tcPr>
            <w:tcW w:w="3553" w:type="dxa"/>
            <w:vAlign w:val="center"/>
          </w:tcPr>
          <w:p w14:paraId="7F2897E8" w14:textId="1E15CBCF" w:rsidR="00054F04" w:rsidRPr="00404E45" w:rsidRDefault="009C2725" w:rsidP="006028BF">
            <w:pPr>
              <w:pStyle w:val="T3"/>
              <w:spacing w:before="0" w:line="240" w:lineRule="auto"/>
              <w:jc w:val="center"/>
            </w:pPr>
            <w:r>
              <w:t>25 April 2022</w:t>
            </w:r>
          </w:p>
        </w:tc>
      </w:tr>
      <w:tr w:rsidR="00054F04" w:rsidRPr="00A81647" w14:paraId="6F5CA169" w14:textId="51F65B04" w:rsidTr="00CF6CDE">
        <w:trPr>
          <w:trHeight w:val="484"/>
        </w:trPr>
        <w:tc>
          <w:tcPr>
            <w:tcW w:w="5689" w:type="dxa"/>
            <w:vAlign w:val="center"/>
          </w:tcPr>
          <w:p w14:paraId="22E188D3" w14:textId="4C39A2D9" w:rsidR="00054F04" w:rsidRPr="00A81647" w:rsidRDefault="001F7B53" w:rsidP="006028BF">
            <w:pPr>
              <w:pStyle w:val="T3"/>
              <w:spacing w:before="0" w:line="240" w:lineRule="auto"/>
            </w:pPr>
            <w:r>
              <w:t>Closing Date for s</w:t>
            </w:r>
            <w:r w:rsidR="00054F04">
              <w:t xml:space="preserve">ubmission of </w:t>
            </w:r>
            <w:r w:rsidR="009C2725">
              <w:t xml:space="preserve">the bid </w:t>
            </w:r>
          </w:p>
        </w:tc>
        <w:tc>
          <w:tcPr>
            <w:tcW w:w="3553" w:type="dxa"/>
            <w:vAlign w:val="center"/>
          </w:tcPr>
          <w:p w14:paraId="730E7973" w14:textId="3DBCD9AE" w:rsidR="00054F04" w:rsidRPr="00404E45" w:rsidRDefault="009C2725" w:rsidP="4B96ADE7">
            <w:pPr>
              <w:pStyle w:val="T3"/>
              <w:spacing w:before="0" w:line="240" w:lineRule="auto"/>
              <w:jc w:val="center"/>
            </w:pPr>
            <w:r>
              <w:t>17:00 GMT 16-05-22</w:t>
            </w:r>
          </w:p>
        </w:tc>
      </w:tr>
      <w:tr w:rsidR="00054F04" w:rsidRPr="00A81647" w14:paraId="61B04B95" w14:textId="4DE46723" w:rsidTr="00CF6CDE">
        <w:trPr>
          <w:trHeight w:val="484"/>
        </w:trPr>
        <w:tc>
          <w:tcPr>
            <w:tcW w:w="5689" w:type="dxa"/>
            <w:vAlign w:val="center"/>
          </w:tcPr>
          <w:p w14:paraId="4FA9299C" w14:textId="16EF33DA" w:rsidR="00054F04" w:rsidRPr="00A81647" w:rsidRDefault="00B13873" w:rsidP="006028BF">
            <w:pPr>
              <w:pStyle w:val="T3"/>
              <w:spacing w:before="0" w:line="240" w:lineRule="auto"/>
            </w:pPr>
            <w:r>
              <w:t>Clarifications</w:t>
            </w:r>
            <w:r w:rsidR="009F280E">
              <w:t xml:space="preserve"> </w:t>
            </w:r>
            <w:r w:rsidR="009C2725">
              <w:t>(if required)</w:t>
            </w:r>
          </w:p>
        </w:tc>
        <w:tc>
          <w:tcPr>
            <w:tcW w:w="3553" w:type="dxa"/>
            <w:vAlign w:val="center"/>
          </w:tcPr>
          <w:p w14:paraId="4E559563" w14:textId="4A070571" w:rsidR="00054F04" w:rsidRPr="00404E45" w:rsidRDefault="009F280E" w:rsidP="006028BF">
            <w:pPr>
              <w:pStyle w:val="T3"/>
              <w:spacing w:before="0" w:line="240" w:lineRule="auto"/>
              <w:jc w:val="center"/>
            </w:pPr>
            <w:r w:rsidRPr="00404E45">
              <w:t xml:space="preserve">W/C </w:t>
            </w:r>
            <w:r w:rsidR="000826C8">
              <w:t>23-05-22</w:t>
            </w:r>
          </w:p>
        </w:tc>
      </w:tr>
      <w:tr w:rsidR="001B4327" w:rsidRPr="00A81647" w14:paraId="210E4972" w14:textId="7EB82E3B" w:rsidTr="00CF6CDE">
        <w:trPr>
          <w:trHeight w:val="413"/>
        </w:trPr>
        <w:tc>
          <w:tcPr>
            <w:tcW w:w="5689" w:type="dxa"/>
            <w:shd w:val="clear" w:color="auto" w:fill="auto"/>
            <w:vAlign w:val="center"/>
          </w:tcPr>
          <w:p w14:paraId="79E77833" w14:textId="13C74C64" w:rsidR="001B4327" w:rsidRPr="00A81647" w:rsidRDefault="001B4327" w:rsidP="001B4327">
            <w:pPr>
              <w:pStyle w:val="T3"/>
              <w:spacing w:before="0" w:line="240" w:lineRule="auto"/>
            </w:pPr>
            <w:r>
              <w:t xml:space="preserve">Award </w:t>
            </w:r>
          </w:p>
        </w:tc>
        <w:tc>
          <w:tcPr>
            <w:tcW w:w="3553" w:type="dxa"/>
            <w:shd w:val="clear" w:color="auto" w:fill="auto"/>
            <w:vAlign w:val="center"/>
          </w:tcPr>
          <w:p w14:paraId="7AD28338" w14:textId="2EA024D2" w:rsidR="001B4327" w:rsidRPr="00404E45" w:rsidRDefault="000935F5" w:rsidP="000935F5">
            <w:pPr>
              <w:pStyle w:val="T3"/>
              <w:spacing w:before="0" w:line="240" w:lineRule="auto"/>
            </w:pPr>
            <w:r w:rsidRPr="00404E45">
              <w:t xml:space="preserve">          </w:t>
            </w:r>
            <w:r w:rsidR="001B4327" w:rsidRPr="00404E45">
              <w:t>Appointment Notice + 10 Days</w:t>
            </w:r>
          </w:p>
        </w:tc>
      </w:tr>
    </w:tbl>
    <w:p w14:paraId="141A96C2" w14:textId="30ADF0D9" w:rsidR="007863A8" w:rsidRDefault="00DA2F07" w:rsidP="007863A8">
      <w:pPr>
        <w:pStyle w:val="T2"/>
      </w:pPr>
      <w:bookmarkStart w:id="15" w:name="_Toc94782553"/>
      <w:bookmarkStart w:id="16" w:name="_Toc386458067"/>
      <w:bookmarkStart w:id="17" w:name="_Toc471285730"/>
      <w:bookmarkStart w:id="18" w:name="_Toc471285734"/>
      <w:r>
        <w:t>The assessment process</w:t>
      </w:r>
      <w:bookmarkEnd w:id="15"/>
      <w:r>
        <w:t xml:space="preserve"> </w:t>
      </w:r>
    </w:p>
    <w:p w14:paraId="301E793F" w14:textId="7C18EEE6" w:rsidR="006502A4" w:rsidRDefault="006502A4" w:rsidP="006502A4">
      <w:pPr>
        <w:pStyle w:val="T3"/>
      </w:pPr>
      <w:bookmarkStart w:id="19" w:name="_Toc386458084"/>
      <w:bookmarkStart w:id="20" w:name="_Toc471285731"/>
      <w:bookmarkEnd w:id="16"/>
      <w:bookmarkEnd w:id="17"/>
      <w:bookmarkEnd w:id="18"/>
      <w:r>
        <w:t xml:space="preserve">The University awards contracts on the basis of most economically advantageous tender, (quote) assuming that there is nothing that excludes the tenderer. All documents submitted are assessed by a panel to ensure fairness and understanding. The panel reviews the quotation for; </w:t>
      </w:r>
    </w:p>
    <w:p w14:paraId="6391EA4F" w14:textId="77777777" w:rsidR="006502A4" w:rsidRDefault="006502A4" w:rsidP="006502A4">
      <w:pPr>
        <w:pStyle w:val="T3"/>
      </w:pPr>
    </w:p>
    <w:tbl>
      <w:tblPr>
        <w:tblStyle w:val="TableGrid"/>
        <w:tblW w:w="0" w:type="auto"/>
        <w:tblLook w:val="04A0" w:firstRow="1" w:lastRow="0" w:firstColumn="1" w:lastColumn="0" w:noHBand="0" w:noVBand="1"/>
      </w:tblPr>
      <w:tblGrid>
        <w:gridCol w:w="6882"/>
        <w:gridCol w:w="2300"/>
      </w:tblGrid>
      <w:tr w:rsidR="006502A4" w:rsidRPr="00265F88" w14:paraId="4F8233A2" w14:textId="77777777" w:rsidTr="007A6173">
        <w:tc>
          <w:tcPr>
            <w:tcW w:w="7933" w:type="dxa"/>
          </w:tcPr>
          <w:p w14:paraId="1C1E25E1" w14:textId="77777777" w:rsidR="006502A4" w:rsidRPr="00265F88" w:rsidRDefault="006502A4" w:rsidP="006502A4">
            <w:pPr>
              <w:ind w:left="34"/>
              <w:rPr>
                <w:rFonts w:asciiTheme="minorHAnsi" w:hAnsiTheme="minorHAnsi" w:cstheme="minorHAnsi"/>
              </w:rPr>
            </w:pPr>
            <w:r>
              <w:rPr>
                <w:rFonts w:asciiTheme="minorHAnsi" w:hAnsiTheme="minorHAnsi" w:cstheme="minorHAnsi"/>
              </w:rPr>
              <w:t>Criteria</w:t>
            </w:r>
          </w:p>
        </w:tc>
        <w:tc>
          <w:tcPr>
            <w:tcW w:w="2523" w:type="dxa"/>
          </w:tcPr>
          <w:p w14:paraId="4B9FE0DC"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Weighting</w:t>
            </w:r>
          </w:p>
        </w:tc>
      </w:tr>
      <w:tr w:rsidR="006502A4" w:rsidRPr="00265F88" w14:paraId="14C5617B" w14:textId="77777777" w:rsidTr="007A6173">
        <w:tc>
          <w:tcPr>
            <w:tcW w:w="7933" w:type="dxa"/>
          </w:tcPr>
          <w:p w14:paraId="5103B447"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 xml:space="preserve">Coherence and clarity to the University’s requirement </w:t>
            </w:r>
          </w:p>
        </w:tc>
        <w:tc>
          <w:tcPr>
            <w:tcW w:w="2523" w:type="dxa"/>
          </w:tcPr>
          <w:p w14:paraId="1627ED40"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30%</w:t>
            </w:r>
          </w:p>
        </w:tc>
      </w:tr>
      <w:tr w:rsidR="006502A4" w:rsidRPr="00265F88" w14:paraId="7B4E1839" w14:textId="77777777" w:rsidTr="007A6173">
        <w:tc>
          <w:tcPr>
            <w:tcW w:w="7933" w:type="dxa"/>
          </w:tcPr>
          <w:p w14:paraId="73396C1E"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Organisational experience and capability</w:t>
            </w:r>
          </w:p>
        </w:tc>
        <w:tc>
          <w:tcPr>
            <w:tcW w:w="2523" w:type="dxa"/>
          </w:tcPr>
          <w:p w14:paraId="7CF5C331"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10%</w:t>
            </w:r>
          </w:p>
        </w:tc>
      </w:tr>
      <w:tr w:rsidR="006502A4" w:rsidRPr="00265F88" w14:paraId="20E9FAD1" w14:textId="77777777" w:rsidTr="007A6173">
        <w:tc>
          <w:tcPr>
            <w:tcW w:w="7933" w:type="dxa"/>
          </w:tcPr>
          <w:p w14:paraId="7E04326C"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Costs</w:t>
            </w:r>
          </w:p>
        </w:tc>
        <w:tc>
          <w:tcPr>
            <w:tcW w:w="2523" w:type="dxa"/>
          </w:tcPr>
          <w:p w14:paraId="020F52D9"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30%</w:t>
            </w:r>
          </w:p>
        </w:tc>
      </w:tr>
      <w:tr w:rsidR="006502A4" w:rsidRPr="00265F88" w14:paraId="214D232A" w14:textId="77777777" w:rsidTr="007A6173">
        <w:tc>
          <w:tcPr>
            <w:tcW w:w="7933" w:type="dxa"/>
          </w:tcPr>
          <w:p w14:paraId="4B47EF4E"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 xml:space="preserve">Compliance with the Social Value Model </w:t>
            </w:r>
          </w:p>
        </w:tc>
        <w:tc>
          <w:tcPr>
            <w:tcW w:w="2523" w:type="dxa"/>
          </w:tcPr>
          <w:p w14:paraId="21B469D7"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20%</w:t>
            </w:r>
          </w:p>
        </w:tc>
      </w:tr>
      <w:tr w:rsidR="006502A4" w:rsidRPr="00265F88" w14:paraId="0A5FA8CD" w14:textId="77777777" w:rsidTr="007A6173">
        <w:tc>
          <w:tcPr>
            <w:tcW w:w="7933" w:type="dxa"/>
          </w:tcPr>
          <w:p w14:paraId="274AD5BB"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 xml:space="preserve">Added value </w:t>
            </w:r>
          </w:p>
        </w:tc>
        <w:tc>
          <w:tcPr>
            <w:tcW w:w="2523" w:type="dxa"/>
          </w:tcPr>
          <w:p w14:paraId="7CF627BE"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10%</w:t>
            </w:r>
          </w:p>
        </w:tc>
      </w:tr>
      <w:tr w:rsidR="006502A4" w:rsidRPr="00265F88" w14:paraId="1F55DD1B" w14:textId="77777777" w:rsidTr="007A6173">
        <w:tc>
          <w:tcPr>
            <w:tcW w:w="7933" w:type="dxa"/>
          </w:tcPr>
          <w:p w14:paraId="12DB6EDB" w14:textId="41222AFB" w:rsidR="006502A4" w:rsidRPr="00265F88" w:rsidRDefault="00E93E22" w:rsidP="006502A4">
            <w:pPr>
              <w:ind w:left="34"/>
              <w:rPr>
                <w:rFonts w:cstheme="minorHAnsi"/>
              </w:rPr>
            </w:pPr>
            <w:r>
              <w:rPr>
                <w:rFonts w:asciiTheme="minorHAnsi" w:hAnsiTheme="minorHAnsi" w:cstheme="minorHAnsi"/>
              </w:rPr>
              <w:t xml:space="preserve">Technical </w:t>
            </w:r>
            <w:r w:rsidR="006502A4" w:rsidRPr="00265F88">
              <w:rPr>
                <w:rFonts w:asciiTheme="minorHAnsi" w:hAnsiTheme="minorHAnsi" w:cstheme="minorHAnsi"/>
              </w:rPr>
              <w:t xml:space="preserve">Exclusion grounds </w:t>
            </w:r>
            <w:r w:rsidR="006502A4">
              <w:rPr>
                <w:rFonts w:asciiTheme="minorHAnsi" w:hAnsiTheme="minorHAnsi" w:cstheme="minorHAnsi"/>
              </w:rPr>
              <w:t>*see (</w:t>
            </w:r>
            <w:hyperlink r:id="rId21" w:history="1">
              <w:r w:rsidR="006502A4" w:rsidRPr="00270252">
                <w:rPr>
                  <w:rStyle w:val="Hyperlink"/>
                  <w:rFonts w:asciiTheme="minorHAnsi" w:hAnsiTheme="minorHAnsi" w:cstheme="minorHAnsi"/>
                </w:rPr>
                <w:t>link</w:t>
              </w:r>
            </w:hyperlink>
            <w:r w:rsidR="006502A4">
              <w:rPr>
                <w:rFonts w:asciiTheme="minorHAnsi" w:hAnsiTheme="minorHAnsi" w:cstheme="minorHAnsi"/>
              </w:rPr>
              <w:t>)</w:t>
            </w:r>
          </w:p>
        </w:tc>
        <w:tc>
          <w:tcPr>
            <w:tcW w:w="2523" w:type="dxa"/>
          </w:tcPr>
          <w:p w14:paraId="07388BBF" w14:textId="77777777" w:rsidR="006502A4" w:rsidRPr="00265F88" w:rsidRDefault="006502A4" w:rsidP="006502A4">
            <w:pPr>
              <w:ind w:left="34"/>
              <w:rPr>
                <w:rFonts w:cstheme="minorHAnsi"/>
              </w:rPr>
            </w:pPr>
            <w:r w:rsidRPr="00265F88">
              <w:rPr>
                <w:rFonts w:asciiTheme="minorHAnsi" w:hAnsiTheme="minorHAnsi" w:cstheme="minorHAnsi"/>
              </w:rPr>
              <w:t xml:space="preserve">Pass / Fail </w:t>
            </w:r>
          </w:p>
        </w:tc>
      </w:tr>
    </w:tbl>
    <w:p w14:paraId="3A5538BC" w14:textId="77777777" w:rsidR="00DA2F07" w:rsidRDefault="00DA2F07" w:rsidP="00DA2F07">
      <w:pPr>
        <w:pStyle w:val="T3"/>
      </w:pPr>
    </w:p>
    <w:p w14:paraId="7EC18F58" w14:textId="06A5B422" w:rsidR="00D55D1A" w:rsidRPr="00D95618" w:rsidRDefault="00D55D1A" w:rsidP="00D55D1A">
      <w:pPr>
        <w:pStyle w:val="T2"/>
      </w:pPr>
      <w:bookmarkStart w:id="21" w:name="_Toc94782554"/>
      <w:r>
        <w:t>Confidentiality</w:t>
      </w:r>
      <w:bookmarkEnd w:id="19"/>
      <w:r>
        <w:t xml:space="preserve"> and Freedom of Information</w:t>
      </w:r>
      <w:bookmarkEnd w:id="20"/>
      <w:bookmarkEnd w:id="21"/>
      <w:r>
        <w:t xml:space="preserve"> </w:t>
      </w:r>
    </w:p>
    <w:p w14:paraId="62A52558" w14:textId="1732CA02" w:rsidR="00D55D1A" w:rsidRDefault="00D31785" w:rsidP="00D55D1A">
      <w:pPr>
        <w:pStyle w:val="T3"/>
      </w:pPr>
      <w:r>
        <w:t>A</w:t>
      </w:r>
      <w:r w:rsidR="00D55D1A" w:rsidRPr="00D95618">
        <w:t xml:space="preserve">ll </w:t>
      </w:r>
      <w:r w:rsidR="00D55D1A">
        <w:t xml:space="preserve">tendering </w:t>
      </w:r>
      <w:r w:rsidR="00D55D1A" w:rsidRPr="00D95618">
        <w:t xml:space="preserve">documentation </w:t>
      </w:r>
      <w:r>
        <w:t xml:space="preserve">and correspondence </w:t>
      </w:r>
      <w:r w:rsidR="00580D1A">
        <w:t>are</w:t>
      </w:r>
      <w:r>
        <w:t xml:space="preserve"> treated as</w:t>
      </w:r>
      <w:r w:rsidR="00D55D1A" w:rsidRPr="00D95618">
        <w:t xml:space="preserve"> </w:t>
      </w:r>
      <w:r>
        <w:t xml:space="preserve">strictly </w:t>
      </w:r>
      <w:r w:rsidR="00D55D1A" w:rsidRPr="00D95618">
        <w:t>confidential</w:t>
      </w:r>
      <w:r>
        <w:t>. H</w:t>
      </w:r>
      <w:r w:rsidR="00D55D1A" w:rsidRPr="00D95618">
        <w:t>owever</w:t>
      </w:r>
      <w:r w:rsidR="00D55D1A">
        <w:t>,</w:t>
      </w:r>
      <w:r w:rsidR="00D55D1A" w:rsidRPr="00D95618">
        <w:t xml:space="preserve"> the University is subject to </w:t>
      </w:r>
      <w:r w:rsidR="001B2FD3">
        <w:t xml:space="preserve">UK Data Protection Legislation, and </w:t>
      </w:r>
      <w:r w:rsidR="00D55D1A" w:rsidRPr="00D95618">
        <w:t>the Freedom of Information Act 2000</w:t>
      </w:r>
      <w:r>
        <w:t xml:space="preserve">. This </w:t>
      </w:r>
      <w:r w:rsidR="00D55D1A">
        <w:t xml:space="preserve">means that </w:t>
      </w:r>
      <w:r>
        <w:t xml:space="preserve">the University </w:t>
      </w:r>
      <w:r w:rsidR="00D55D1A">
        <w:t>can be asked to disclose procurement</w:t>
      </w:r>
      <w:r w:rsidR="005454B1">
        <w:t xml:space="preserve"> and contracting information</w:t>
      </w:r>
      <w:r w:rsidR="00D55D1A" w:rsidRPr="00D95618">
        <w:t xml:space="preserve">. Please indicate any areas of your submission that you consider should be exempted from any disclosure </w:t>
      </w:r>
      <w:r w:rsidR="002A4EC1" w:rsidRPr="00D95618">
        <w:t>requests and</w:t>
      </w:r>
      <w:r w:rsidR="00D55D1A" w:rsidRPr="00D95618">
        <w:t xml:space="preserve"> identify why they should </w:t>
      </w:r>
      <w:r w:rsidR="005454B1">
        <w:t xml:space="preserve">not be </w:t>
      </w:r>
      <w:r w:rsidR="002A4EC1">
        <w:t>disclos</w:t>
      </w:r>
      <w:r w:rsidR="005454B1">
        <w:t>ed</w:t>
      </w:r>
      <w:r w:rsidR="00D55D1A" w:rsidRPr="00D95618">
        <w:t xml:space="preserve">. </w:t>
      </w:r>
    </w:p>
    <w:p w14:paraId="127C723D" w14:textId="01FAD203" w:rsidR="005A7E4D" w:rsidRDefault="005A7E4D" w:rsidP="00D55D1A">
      <w:pPr>
        <w:pStyle w:val="T3"/>
      </w:pPr>
    </w:p>
    <w:p w14:paraId="0E57701F" w14:textId="70FF4D83" w:rsidR="005A7E4D" w:rsidRDefault="005A7E4D" w:rsidP="00D55D1A">
      <w:pPr>
        <w:pStyle w:val="T3"/>
      </w:pPr>
    </w:p>
    <w:p w14:paraId="0D4D7C4D" w14:textId="149D5731" w:rsidR="005A7E4D" w:rsidRDefault="005A7E4D" w:rsidP="00D55D1A">
      <w:pPr>
        <w:pStyle w:val="T3"/>
      </w:pPr>
    </w:p>
    <w:p w14:paraId="7326B3FC" w14:textId="03EB27F8" w:rsidR="005A7E4D" w:rsidRDefault="005A7E4D" w:rsidP="00D55D1A">
      <w:pPr>
        <w:pStyle w:val="T3"/>
      </w:pPr>
    </w:p>
    <w:p w14:paraId="6F68FE14" w14:textId="2C8C59CF" w:rsidR="005A7E4D" w:rsidRDefault="005A7E4D" w:rsidP="00D55D1A">
      <w:pPr>
        <w:pStyle w:val="T3"/>
      </w:pPr>
    </w:p>
    <w:p w14:paraId="1F5E1804" w14:textId="166CE40A" w:rsidR="005A7E4D" w:rsidRDefault="005A7E4D" w:rsidP="00D55D1A">
      <w:pPr>
        <w:pStyle w:val="T3"/>
      </w:pPr>
    </w:p>
    <w:p w14:paraId="6A750CCD" w14:textId="7EC00E8E" w:rsidR="005A7E4D" w:rsidRDefault="005A7E4D" w:rsidP="00D55D1A">
      <w:pPr>
        <w:pStyle w:val="T3"/>
      </w:pPr>
    </w:p>
    <w:p w14:paraId="28FB509A" w14:textId="73A926BF" w:rsidR="005A7E4D" w:rsidRDefault="005A7E4D" w:rsidP="00D55D1A">
      <w:pPr>
        <w:pStyle w:val="T3"/>
      </w:pPr>
    </w:p>
    <w:p w14:paraId="3B4065DF" w14:textId="67CE12AA" w:rsidR="005A7E4D" w:rsidRDefault="005A7E4D" w:rsidP="00D55D1A">
      <w:pPr>
        <w:pStyle w:val="T3"/>
      </w:pPr>
    </w:p>
    <w:p w14:paraId="67AEE0F7" w14:textId="5F3C30B6" w:rsidR="005A7E4D" w:rsidRDefault="005A7E4D" w:rsidP="00D55D1A">
      <w:pPr>
        <w:pStyle w:val="T3"/>
      </w:pPr>
    </w:p>
    <w:p w14:paraId="2325A337" w14:textId="50EBF7A5" w:rsidR="005A7E4D" w:rsidRDefault="005A7E4D" w:rsidP="00D55D1A">
      <w:pPr>
        <w:pStyle w:val="T3"/>
      </w:pPr>
    </w:p>
    <w:p w14:paraId="07885E4B" w14:textId="72EFDF7A" w:rsidR="005A7E4D" w:rsidRDefault="005A7E4D" w:rsidP="00D55D1A">
      <w:pPr>
        <w:pStyle w:val="T3"/>
      </w:pPr>
    </w:p>
    <w:p w14:paraId="775D3D5C" w14:textId="02AAE28D" w:rsidR="005A7E4D" w:rsidRDefault="005A7E4D" w:rsidP="00D55D1A">
      <w:pPr>
        <w:pStyle w:val="T3"/>
      </w:pPr>
    </w:p>
    <w:p w14:paraId="70C1EACD" w14:textId="05F0CAB9" w:rsidR="005A7E4D" w:rsidRDefault="005A7E4D" w:rsidP="00D55D1A">
      <w:pPr>
        <w:pStyle w:val="T3"/>
      </w:pPr>
    </w:p>
    <w:p w14:paraId="019DDAFA" w14:textId="52DB69C6" w:rsidR="005A7E4D" w:rsidRDefault="005A7E4D" w:rsidP="00D55D1A">
      <w:pPr>
        <w:pStyle w:val="T3"/>
      </w:pPr>
    </w:p>
    <w:p w14:paraId="4675A932" w14:textId="5AFFE530" w:rsidR="005A7E4D" w:rsidRDefault="005A7E4D" w:rsidP="00D55D1A">
      <w:pPr>
        <w:pStyle w:val="T3"/>
      </w:pPr>
    </w:p>
    <w:p w14:paraId="260851C8" w14:textId="3880CB2E" w:rsidR="005A7E4D" w:rsidRDefault="005A7E4D" w:rsidP="00D55D1A">
      <w:pPr>
        <w:pStyle w:val="T3"/>
      </w:pPr>
    </w:p>
    <w:p w14:paraId="3FFF8891" w14:textId="2C49E52A" w:rsidR="005A7E4D" w:rsidRDefault="005A7E4D" w:rsidP="00D55D1A">
      <w:pPr>
        <w:pStyle w:val="T3"/>
      </w:pPr>
    </w:p>
    <w:p w14:paraId="29E93521" w14:textId="6A7098F2" w:rsidR="005A7E4D" w:rsidRDefault="005A7E4D" w:rsidP="00D55D1A">
      <w:pPr>
        <w:pStyle w:val="T3"/>
      </w:pPr>
    </w:p>
    <w:p w14:paraId="7CA85D9E" w14:textId="5CD87588" w:rsidR="005A7E4D" w:rsidRDefault="005A7E4D" w:rsidP="00D55D1A">
      <w:pPr>
        <w:pStyle w:val="T3"/>
      </w:pPr>
    </w:p>
    <w:p w14:paraId="7721B80C" w14:textId="0A688DC1" w:rsidR="005A7E4D" w:rsidRDefault="005A7E4D" w:rsidP="00D55D1A">
      <w:pPr>
        <w:pStyle w:val="T3"/>
      </w:pPr>
    </w:p>
    <w:p w14:paraId="6812E673" w14:textId="381FB29A" w:rsidR="000826C8" w:rsidRDefault="000826C8" w:rsidP="00D55D1A">
      <w:pPr>
        <w:pStyle w:val="T3"/>
      </w:pPr>
    </w:p>
    <w:p w14:paraId="33139C35" w14:textId="6D65B67D" w:rsidR="000826C8" w:rsidRDefault="000826C8" w:rsidP="00D55D1A">
      <w:pPr>
        <w:pStyle w:val="T3"/>
      </w:pPr>
    </w:p>
    <w:p w14:paraId="7216BBA3" w14:textId="77777777" w:rsidR="000826C8" w:rsidRDefault="000826C8" w:rsidP="00D55D1A">
      <w:pPr>
        <w:pStyle w:val="T3"/>
      </w:pPr>
    </w:p>
    <w:p w14:paraId="6E628C92" w14:textId="790FBCE3" w:rsidR="00CB38C4" w:rsidRDefault="002A4EC1" w:rsidP="002A4EC1">
      <w:pPr>
        <w:pStyle w:val="T2"/>
      </w:pPr>
      <w:bookmarkStart w:id="22" w:name="_Toc94782555"/>
      <w:bookmarkStart w:id="23" w:name="_Toc471285736"/>
      <w:r>
        <w:lastRenderedPageBreak/>
        <w:t xml:space="preserve">The </w:t>
      </w:r>
      <w:r w:rsidR="00B06F46">
        <w:t xml:space="preserve">template </w:t>
      </w:r>
      <w:r w:rsidR="008069F1">
        <w:t xml:space="preserve">for </w:t>
      </w:r>
      <w:r w:rsidR="00F352F9">
        <w:t>your bid/quote</w:t>
      </w:r>
      <w:bookmarkEnd w:id="22"/>
      <w:r w:rsidR="00F352F9">
        <w:t xml:space="preserve"> </w:t>
      </w:r>
      <w:bookmarkEnd w:id="23"/>
    </w:p>
    <w:bookmarkEnd w:id="4"/>
    <w:bookmarkEnd w:id="5"/>
    <w:p w14:paraId="2C4B7C48" w14:textId="77777777" w:rsidR="008D7EEF" w:rsidRPr="00144B4C" w:rsidRDefault="008D7EEF" w:rsidP="008D7EEF">
      <w:pPr>
        <w:pStyle w:val="T3"/>
      </w:pPr>
      <w:r w:rsidRPr="00144B4C">
        <w:t xml:space="preserve">We have set out a template below, and ask that you use this to help us understand your bid, in a way that allows us to compare its benefits against others. This anticipates question we / you may have. </w:t>
      </w:r>
    </w:p>
    <w:p w14:paraId="66EB9CF6" w14:textId="77777777" w:rsidR="008D7EEF" w:rsidRPr="00144B4C" w:rsidRDefault="008D7EEF" w:rsidP="008D7EEF">
      <w:pPr>
        <w:pStyle w:val="T3"/>
      </w:pPr>
      <w:r w:rsidRPr="00144B4C">
        <w:t xml:space="preserve">You are welcome to submit other information, but please do help us by identifying what you can do, in relation to our requirements, and do please answer the questions below where it is possible to do so. </w:t>
      </w:r>
    </w:p>
    <w:p w14:paraId="77F17C27" w14:textId="77777777" w:rsidR="008D7EEF" w:rsidRPr="00144B4C" w:rsidRDefault="008D7EEF" w:rsidP="008D7EEF">
      <w:pPr>
        <w:pStyle w:val="T3"/>
      </w:pPr>
      <w:r w:rsidRPr="00144B4C">
        <w:t xml:space="preserve">There is no limit to word count here, but please bear in mind the need for clarity etc </w:t>
      </w:r>
    </w:p>
    <w:p w14:paraId="0C76FA8E" w14:textId="4B76C9B1" w:rsidR="00C70BB6" w:rsidRDefault="00C70BB6" w:rsidP="00D1129B">
      <w:pPr>
        <w:pStyle w:val="T3"/>
        <w:spacing w:before="0"/>
      </w:pPr>
    </w:p>
    <w:tbl>
      <w:tblPr>
        <w:tblStyle w:val="TableGrid"/>
        <w:tblW w:w="9351" w:type="dxa"/>
        <w:tblLook w:val="04A0" w:firstRow="1" w:lastRow="0" w:firstColumn="1" w:lastColumn="0" w:noHBand="0" w:noVBand="1"/>
      </w:tblPr>
      <w:tblGrid>
        <w:gridCol w:w="562"/>
        <w:gridCol w:w="8789"/>
      </w:tblGrid>
      <w:tr w:rsidR="00C70BB6" w:rsidRPr="00C70BB6" w14:paraId="706FB349" w14:textId="77777777" w:rsidTr="00CD0098">
        <w:trPr>
          <w:trHeight w:val="415"/>
        </w:trPr>
        <w:tc>
          <w:tcPr>
            <w:tcW w:w="562" w:type="dxa"/>
            <w:shd w:val="clear" w:color="auto" w:fill="BDD6EE" w:themeFill="accent1" w:themeFillTint="66"/>
            <w:vAlign w:val="center"/>
          </w:tcPr>
          <w:p w14:paraId="1D833239" w14:textId="572D1519" w:rsidR="00C70BB6" w:rsidRPr="00C70BB6" w:rsidRDefault="00A62E56" w:rsidP="00D1129B">
            <w:pPr>
              <w:pStyle w:val="T3"/>
              <w:spacing w:before="0"/>
            </w:pPr>
            <w:r>
              <w:t>1</w:t>
            </w:r>
          </w:p>
        </w:tc>
        <w:tc>
          <w:tcPr>
            <w:tcW w:w="8789" w:type="dxa"/>
            <w:shd w:val="clear" w:color="auto" w:fill="BDD6EE" w:themeFill="accent1" w:themeFillTint="66"/>
            <w:vAlign w:val="center"/>
          </w:tcPr>
          <w:p w14:paraId="4D2A724C" w14:textId="2013F8E3" w:rsidR="00C70BB6" w:rsidRPr="00C70BB6" w:rsidRDefault="00C70BB6" w:rsidP="00D1129B">
            <w:pPr>
              <w:pStyle w:val="T3"/>
              <w:spacing w:before="0"/>
            </w:pPr>
            <w:r w:rsidRPr="00C70BB6">
              <w:t>Please describe your typical services with associated costs</w:t>
            </w:r>
          </w:p>
        </w:tc>
      </w:tr>
      <w:tr w:rsidR="00C70BB6" w:rsidRPr="00C70BB6" w14:paraId="496147E4" w14:textId="77777777" w:rsidTr="00CD0098">
        <w:trPr>
          <w:trHeight w:val="845"/>
        </w:trPr>
        <w:tc>
          <w:tcPr>
            <w:tcW w:w="9351" w:type="dxa"/>
            <w:gridSpan w:val="2"/>
          </w:tcPr>
          <w:p w14:paraId="3650C9D9" w14:textId="77777777" w:rsidR="00C70BB6" w:rsidRDefault="00C70BB6" w:rsidP="00D1129B">
            <w:pPr>
              <w:pStyle w:val="T3"/>
              <w:spacing w:before="0"/>
            </w:pPr>
            <w:r w:rsidRPr="00C70BB6">
              <w:t xml:space="preserve">There is no limit to word count here, but please bear in mind the need for clarity etc </w:t>
            </w:r>
          </w:p>
          <w:p w14:paraId="083DE405" w14:textId="1D723131" w:rsidR="00C46F53" w:rsidRPr="00C70BB6" w:rsidRDefault="00C46F53" w:rsidP="00D1129B">
            <w:pPr>
              <w:pStyle w:val="T3"/>
              <w:spacing w:before="0"/>
            </w:pPr>
            <w:r>
              <w:t>Please also break-down how the costs of your servi</w:t>
            </w:r>
            <w:r w:rsidR="00CE2B49">
              <w:t xml:space="preserve">ces </w:t>
            </w:r>
            <w:r>
              <w:t xml:space="preserve">relate to key milestones and </w:t>
            </w:r>
            <w:r w:rsidR="00CE2B49">
              <w:t xml:space="preserve">to outcomes </w:t>
            </w:r>
          </w:p>
        </w:tc>
      </w:tr>
    </w:tbl>
    <w:p w14:paraId="07F5D6EA" w14:textId="77777777" w:rsidR="006D7EDF" w:rsidRPr="00A84EC1" w:rsidRDefault="006D7EDF" w:rsidP="00D1129B">
      <w:pPr>
        <w:pStyle w:val="T3"/>
        <w:spacing w:before="0"/>
        <w:rPr>
          <w:rFonts w:cstheme="minorHAnsi"/>
        </w:rPr>
      </w:pPr>
    </w:p>
    <w:tbl>
      <w:tblPr>
        <w:tblStyle w:val="TableGrid"/>
        <w:tblW w:w="9351" w:type="dxa"/>
        <w:tblLook w:val="04A0" w:firstRow="1" w:lastRow="0" w:firstColumn="1" w:lastColumn="0" w:noHBand="0" w:noVBand="1"/>
      </w:tblPr>
      <w:tblGrid>
        <w:gridCol w:w="562"/>
        <w:gridCol w:w="8789"/>
      </w:tblGrid>
      <w:tr w:rsidR="00FB4E57" w:rsidRPr="00A84EC1" w14:paraId="17C1C584" w14:textId="77777777" w:rsidTr="00CD0098">
        <w:trPr>
          <w:trHeight w:val="415"/>
        </w:trPr>
        <w:tc>
          <w:tcPr>
            <w:tcW w:w="562" w:type="dxa"/>
            <w:shd w:val="clear" w:color="auto" w:fill="BDD6EE" w:themeFill="accent1" w:themeFillTint="66"/>
            <w:vAlign w:val="center"/>
          </w:tcPr>
          <w:p w14:paraId="1255AA23" w14:textId="778F551E" w:rsidR="00FB4E57" w:rsidRPr="00A84EC1" w:rsidRDefault="00A62E56" w:rsidP="00D1129B">
            <w:pPr>
              <w:pStyle w:val="T3"/>
              <w:spacing w:before="0"/>
              <w:rPr>
                <w:rFonts w:asciiTheme="minorHAnsi" w:hAnsiTheme="minorHAnsi" w:cstheme="minorHAnsi"/>
              </w:rPr>
            </w:pPr>
            <w:r>
              <w:rPr>
                <w:rFonts w:asciiTheme="minorHAnsi" w:hAnsiTheme="minorHAnsi" w:cstheme="minorHAnsi"/>
              </w:rPr>
              <w:t>2</w:t>
            </w:r>
          </w:p>
        </w:tc>
        <w:tc>
          <w:tcPr>
            <w:tcW w:w="8789" w:type="dxa"/>
            <w:shd w:val="clear" w:color="auto" w:fill="BDD6EE" w:themeFill="accent1" w:themeFillTint="66"/>
            <w:vAlign w:val="center"/>
          </w:tcPr>
          <w:p w14:paraId="7B6CCB57" w14:textId="27CDD9A8" w:rsidR="00FB4E57" w:rsidRPr="00A84EC1" w:rsidRDefault="00FB4E57" w:rsidP="00D1129B">
            <w:pPr>
              <w:pStyle w:val="T3"/>
              <w:spacing w:before="0"/>
            </w:pPr>
            <w:r w:rsidRPr="00A84EC1">
              <w:t xml:space="preserve">Please describe the </w:t>
            </w:r>
            <w:r w:rsidR="00385F60">
              <w:t>key stages</w:t>
            </w:r>
            <w:r w:rsidR="009012A5">
              <w:t>, success factors</w:t>
            </w:r>
            <w:r w:rsidR="00385F60">
              <w:t xml:space="preserve"> and time frame </w:t>
            </w:r>
          </w:p>
        </w:tc>
      </w:tr>
      <w:tr w:rsidR="00FB4E57" w:rsidRPr="00A84EC1" w14:paraId="7795B714" w14:textId="77777777" w:rsidTr="00CD0098">
        <w:trPr>
          <w:trHeight w:val="845"/>
        </w:trPr>
        <w:tc>
          <w:tcPr>
            <w:tcW w:w="9351" w:type="dxa"/>
            <w:gridSpan w:val="2"/>
          </w:tcPr>
          <w:p w14:paraId="7FC304A2" w14:textId="7772F713" w:rsidR="00FB4E57" w:rsidRPr="00A84EC1" w:rsidRDefault="00F46146" w:rsidP="00D1129B">
            <w:pPr>
              <w:pStyle w:val="T3"/>
              <w:spacing w:before="0"/>
              <w:rPr>
                <w:rFonts w:asciiTheme="minorHAnsi" w:hAnsiTheme="minorHAnsi" w:cstheme="minorHAnsi"/>
              </w:rPr>
            </w:pPr>
            <w:r>
              <w:rPr>
                <w:rFonts w:asciiTheme="minorHAnsi" w:hAnsiTheme="minorHAnsi" w:cstheme="minorHAnsi"/>
              </w:rPr>
              <w:t>Please note</w:t>
            </w:r>
            <w:r w:rsidR="00BE7E54">
              <w:rPr>
                <w:rFonts w:asciiTheme="minorHAnsi" w:hAnsiTheme="minorHAnsi" w:cstheme="minorHAnsi"/>
              </w:rPr>
              <w:t>, t</w:t>
            </w:r>
            <w:r w:rsidR="00BE7E54" w:rsidRPr="00BE7E54">
              <w:rPr>
                <w:rFonts w:asciiTheme="minorHAnsi" w:hAnsiTheme="minorHAnsi" w:cstheme="minorHAnsi"/>
              </w:rPr>
              <w:t>he timescale for delivery of the report for the business case development and assessment of feasibility is September 8th 2022.</w:t>
            </w:r>
          </w:p>
        </w:tc>
      </w:tr>
    </w:tbl>
    <w:p w14:paraId="4190DE1C" w14:textId="77777777" w:rsidR="006D7EDF" w:rsidRPr="00A84EC1" w:rsidRDefault="006D7EDF" w:rsidP="00D1129B">
      <w:pPr>
        <w:pStyle w:val="T3"/>
        <w:spacing w:before="0"/>
        <w:rPr>
          <w:rFonts w:cstheme="minorHAnsi"/>
        </w:rPr>
      </w:pPr>
    </w:p>
    <w:tbl>
      <w:tblPr>
        <w:tblStyle w:val="TableGrid"/>
        <w:tblW w:w="9302" w:type="dxa"/>
        <w:tblLook w:val="04A0" w:firstRow="1" w:lastRow="0" w:firstColumn="1" w:lastColumn="0" w:noHBand="0" w:noVBand="1"/>
      </w:tblPr>
      <w:tblGrid>
        <w:gridCol w:w="498"/>
        <w:gridCol w:w="8804"/>
      </w:tblGrid>
      <w:tr w:rsidR="006D7EDF" w:rsidRPr="00A84EC1" w14:paraId="52707671" w14:textId="77777777" w:rsidTr="00CD0098">
        <w:trPr>
          <w:trHeight w:val="300"/>
        </w:trPr>
        <w:tc>
          <w:tcPr>
            <w:tcW w:w="498" w:type="dxa"/>
            <w:shd w:val="clear" w:color="auto" w:fill="BDD6EE" w:themeFill="accent1" w:themeFillTint="66"/>
            <w:vAlign w:val="center"/>
          </w:tcPr>
          <w:p w14:paraId="692DAE95" w14:textId="6E821EAD" w:rsidR="006D7EDF" w:rsidRPr="00A84EC1" w:rsidRDefault="001A1B34" w:rsidP="00A47130">
            <w:pPr>
              <w:pStyle w:val="T3"/>
              <w:spacing w:before="0"/>
              <w:rPr>
                <w:rFonts w:asciiTheme="minorHAnsi" w:hAnsiTheme="minorHAnsi" w:cstheme="minorHAnsi"/>
              </w:rPr>
            </w:pPr>
            <w:r>
              <w:rPr>
                <w:rFonts w:asciiTheme="minorHAnsi" w:hAnsiTheme="minorHAnsi" w:cstheme="minorHAnsi"/>
              </w:rPr>
              <w:t>3</w:t>
            </w:r>
          </w:p>
        </w:tc>
        <w:tc>
          <w:tcPr>
            <w:tcW w:w="8804" w:type="dxa"/>
            <w:shd w:val="clear" w:color="auto" w:fill="BDD6EE" w:themeFill="accent1" w:themeFillTint="66"/>
            <w:vAlign w:val="center"/>
          </w:tcPr>
          <w:p w14:paraId="188F7461" w14:textId="75E4DEF1" w:rsidR="006D7EDF" w:rsidRPr="00A84EC1" w:rsidRDefault="006D7EDF" w:rsidP="00A47130">
            <w:pPr>
              <w:pStyle w:val="T3"/>
              <w:spacing w:before="0"/>
            </w:pPr>
            <w:r w:rsidRPr="00A84EC1">
              <w:t>Please describe th</w:t>
            </w:r>
            <w:r>
              <w:t xml:space="preserve">e network of key agencies </w:t>
            </w:r>
            <w:r w:rsidR="00D47D02">
              <w:t xml:space="preserve">in West Sussex, that </w:t>
            </w:r>
            <w:r>
              <w:t xml:space="preserve">you feel </w:t>
            </w:r>
            <w:r w:rsidR="001A1B34">
              <w:t>should</w:t>
            </w:r>
            <w:r w:rsidR="009012A5">
              <w:t xml:space="preserve"> </w:t>
            </w:r>
            <w:r w:rsidR="001A1B34">
              <w:t>be engaged in the scheme</w:t>
            </w:r>
          </w:p>
        </w:tc>
      </w:tr>
      <w:tr w:rsidR="006D7EDF" w:rsidRPr="00A84EC1" w14:paraId="2EC48BDA" w14:textId="77777777" w:rsidTr="00CD0098">
        <w:trPr>
          <w:trHeight w:val="1025"/>
        </w:trPr>
        <w:tc>
          <w:tcPr>
            <w:tcW w:w="9302" w:type="dxa"/>
            <w:gridSpan w:val="2"/>
          </w:tcPr>
          <w:p w14:paraId="3F7CB8A6" w14:textId="6667BA75" w:rsidR="006D7EDF" w:rsidRPr="00A84EC1" w:rsidRDefault="0046025C" w:rsidP="00A47130">
            <w:pPr>
              <w:pStyle w:val="T3"/>
              <w:spacing w:before="0"/>
              <w:rPr>
                <w:rFonts w:asciiTheme="minorHAnsi" w:hAnsiTheme="minorHAnsi" w:cstheme="minorHAnsi"/>
              </w:rPr>
            </w:pPr>
            <w:r>
              <w:rPr>
                <w:rFonts w:asciiTheme="minorHAnsi" w:hAnsiTheme="minorHAnsi" w:cstheme="minorHAnsi"/>
              </w:rPr>
              <w:t xml:space="preserve">Please identify any particularly relevant characteristics of the infrastructure and economy in </w:t>
            </w:r>
            <w:r>
              <w:rPr>
                <w:rFonts w:asciiTheme="minorHAnsi" w:hAnsiTheme="minorHAnsi" w:cstheme="minorHAnsi"/>
              </w:rPr>
              <w:t xml:space="preserve">West Sussex </w:t>
            </w:r>
            <w:r>
              <w:rPr>
                <w:rFonts w:asciiTheme="minorHAnsi" w:hAnsiTheme="minorHAnsi" w:cstheme="minorHAnsi"/>
              </w:rPr>
              <w:t>that should form part of the overall proposition.</w:t>
            </w:r>
          </w:p>
        </w:tc>
      </w:tr>
    </w:tbl>
    <w:p w14:paraId="6E71AE1F" w14:textId="77777777" w:rsidR="006D7EDF" w:rsidRPr="00A84EC1" w:rsidRDefault="006D7EDF" w:rsidP="00D1129B">
      <w:pPr>
        <w:pStyle w:val="T3"/>
        <w:spacing w:before="0"/>
        <w:rPr>
          <w:rFonts w:cstheme="minorHAnsi"/>
        </w:rPr>
      </w:pPr>
    </w:p>
    <w:tbl>
      <w:tblPr>
        <w:tblStyle w:val="TableGrid"/>
        <w:tblW w:w="9351" w:type="dxa"/>
        <w:tblLook w:val="04A0" w:firstRow="1" w:lastRow="0" w:firstColumn="1" w:lastColumn="0" w:noHBand="0" w:noVBand="1"/>
      </w:tblPr>
      <w:tblGrid>
        <w:gridCol w:w="493"/>
        <w:gridCol w:w="8858"/>
      </w:tblGrid>
      <w:tr w:rsidR="00FB4E57" w:rsidRPr="00A84EC1" w14:paraId="70F65CD0" w14:textId="77777777" w:rsidTr="00CD0098">
        <w:trPr>
          <w:trHeight w:val="426"/>
        </w:trPr>
        <w:tc>
          <w:tcPr>
            <w:tcW w:w="493" w:type="dxa"/>
            <w:shd w:val="clear" w:color="auto" w:fill="BDD6EE" w:themeFill="accent1" w:themeFillTint="66"/>
            <w:vAlign w:val="center"/>
          </w:tcPr>
          <w:p w14:paraId="05FCF596" w14:textId="09992F65" w:rsidR="00FB4E57" w:rsidRPr="00A84EC1" w:rsidRDefault="009012A5" w:rsidP="00D1129B">
            <w:pPr>
              <w:pStyle w:val="T3"/>
              <w:spacing w:before="0"/>
              <w:rPr>
                <w:rFonts w:asciiTheme="minorHAnsi" w:hAnsiTheme="minorHAnsi" w:cstheme="minorHAnsi"/>
              </w:rPr>
            </w:pPr>
            <w:r>
              <w:rPr>
                <w:rFonts w:asciiTheme="minorHAnsi" w:hAnsiTheme="minorHAnsi" w:cstheme="minorHAnsi"/>
              </w:rPr>
              <w:t>4</w:t>
            </w:r>
          </w:p>
        </w:tc>
        <w:tc>
          <w:tcPr>
            <w:tcW w:w="8858" w:type="dxa"/>
            <w:shd w:val="clear" w:color="auto" w:fill="BDD6EE" w:themeFill="accent1" w:themeFillTint="66"/>
            <w:vAlign w:val="center"/>
          </w:tcPr>
          <w:p w14:paraId="54663B1B" w14:textId="6FECC053" w:rsidR="00FB4E57" w:rsidRPr="00A84EC1" w:rsidRDefault="00FB4E57" w:rsidP="00D1129B">
            <w:pPr>
              <w:pStyle w:val="T3"/>
              <w:spacing w:before="0"/>
            </w:pPr>
            <w:r w:rsidRPr="00A84EC1">
              <w:t xml:space="preserve">Please describe </w:t>
            </w:r>
            <w:r w:rsidR="00385F60">
              <w:t>similar work you have undertaken</w:t>
            </w:r>
            <w:r w:rsidR="006D7EDF">
              <w:t xml:space="preserve">, and the benefits realised </w:t>
            </w:r>
          </w:p>
        </w:tc>
      </w:tr>
      <w:tr w:rsidR="00FB4E57" w:rsidRPr="00A84EC1" w14:paraId="3D90A75E" w14:textId="77777777" w:rsidTr="00CD0098">
        <w:trPr>
          <w:trHeight w:val="1095"/>
        </w:trPr>
        <w:tc>
          <w:tcPr>
            <w:tcW w:w="9351" w:type="dxa"/>
            <w:gridSpan w:val="2"/>
          </w:tcPr>
          <w:p w14:paraId="365387E2" w14:textId="77777777" w:rsidR="00FB4E57" w:rsidRPr="00A84EC1" w:rsidRDefault="00FB4E57" w:rsidP="00D1129B">
            <w:pPr>
              <w:pStyle w:val="T3"/>
              <w:spacing w:before="0"/>
              <w:rPr>
                <w:rFonts w:asciiTheme="minorHAnsi" w:hAnsiTheme="minorHAnsi" w:cstheme="minorHAnsi"/>
              </w:rPr>
            </w:pPr>
          </w:p>
        </w:tc>
      </w:tr>
    </w:tbl>
    <w:p w14:paraId="4490CDD8" w14:textId="79F5F992" w:rsidR="00FB4E57" w:rsidRPr="00A84EC1" w:rsidRDefault="00FB4E57" w:rsidP="00D1129B">
      <w:pPr>
        <w:pStyle w:val="T3"/>
        <w:spacing w:before="0"/>
        <w:rPr>
          <w:rFonts w:cstheme="minorHAnsi"/>
        </w:rPr>
      </w:pPr>
    </w:p>
    <w:tbl>
      <w:tblPr>
        <w:tblStyle w:val="TableGrid"/>
        <w:tblW w:w="9351" w:type="dxa"/>
        <w:tblLook w:val="04A0" w:firstRow="1" w:lastRow="0" w:firstColumn="1" w:lastColumn="0" w:noHBand="0" w:noVBand="1"/>
      </w:tblPr>
      <w:tblGrid>
        <w:gridCol w:w="496"/>
        <w:gridCol w:w="8855"/>
      </w:tblGrid>
      <w:tr w:rsidR="00FB4E57" w:rsidRPr="00A84EC1" w14:paraId="7D65BD59" w14:textId="77777777" w:rsidTr="00CD0098">
        <w:trPr>
          <w:trHeight w:val="303"/>
        </w:trPr>
        <w:tc>
          <w:tcPr>
            <w:tcW w:w="496" w:type="dxa"/>
            <w:shd w:val="clear" w:color="auto" w:fill="BDD6EE" w:themeFill="accent1" w:themeFillTint="66"/>
            <w:vAlign w:val="center"/>
          </w:tcPr>
          <w:p w14:paraId="0235A34D" w14:textId="7CC0B690" w:rsidR="00FB4E57" w:rsidRPr="00A84EC1" w:rsidRDefault="00D864C0" w:rsidP="00D1129B">
            <w:pPr>
              <w:pStyle w:val="T3"/>
              <w:spacing w:before="0"/>
              <w:rPr>
                <w:rFonts w:asciiTheme="minorHAnsi" w:hAnsiTheme="minorHAnsi" w:cstheme="minorHAnsi"/>
              </w:rPr>
            </w:pPr>
            <w:r>
              <w:rPr>
                <w:rFonts w:asciiTheme="minorHAnsi" w:hAnsiTheme="minorHAnsi" w:cstheme="minorHAnsi"/>
              </w:rPr>
              <w:t>5</w:t>
            </w:r>
          </w:p>
        </w:tc>
        <w:tc>
          <w:tcPr>
            <w:tcW w:w="8855" w:type="dxa"/>
            <w:shd w:val="clear" w:color="auto" w:fill="BDD6EE" w:themeFill="accent1" w:themeFillTint="66"/>
            <w:vAlign w:val="center"/>
          </w:tcPr>
          <w:p w14:paraId="5EC66D8E" w14:textId="120BD9AD" w:rsidR="00FB4E57" w:rsidRPr="00A84EC1" w:rsidRDefault="00FB4E57" w:rsidP="00D1129B">
            <w:pPr>
              <w:pStyle w:val="T3"/>
              <w:spacing w:before="0"/>
            </w:pPr>
            <w:r w:rsidRPr="00A84EC1">
              <w:t xml:space="preserve">Please describe </w:t>
            </w:r>
            <w:r w:rsidR="006D7EDF">
              <w:t>what you need from the University to ensure success</w:t>
            </w:r>
            <w:r w:rsidRPr="00A84EC1">
              <w:t xml:space="preserve"> </w:t>
            </w:r>
          </w:p>
        </w:tc>
      </w:tr>
      <w:tr w:rsidR="00FB4E57" w:rsidRPr="00A84EC1" w14:paraId="6DD5FF7C" w14:textId="77777777" w:rsidTr="00CD0098">
        <w:trPr>
          <w:trHeight w:val="674"/>
        </w:trPr>
        <w:tc>
          <w:tcPr>
            <w:tcW w:w="9351" w:type="dxa"/>
            <w:gridSpan w:val="2"/>
          </w:tcPr>
          <w:p w14:paraId="431DEB3B" w14:textId="1472EB69" w:rsidR="00FB4E57" w:rsidRPr="00A84EC1" w:rsidRDefault="006D7EDF" w:rsidP="00D1129B">
            <w:pPr>
              <w:pStyle w:val="T3"/>
              <w:spacing w:before="0"/>
              <w:rPr>
                <w:rFonts w:asciiTheme="minorHAnsi" w:hAnsiTheme="minorHAnsi" w:cstheme="minorHAnsi"/>
              </w:rPr>
            </w:pPr>
            <w:r>
              <w:rPr>
                <w:rFonts w:asciiTheme="minorHAnsi" w:hAnsiTheme="minorHAnsi" w:cstheme="minorHAnsi"/>
              </w:rPr>
              <w:t>(For example access to people and resources)</w:t>
            </w:r>
          </w:p>
        </w:tc>
      </w:tr>
    </w:tbl>
    <w:p w14:paraId="45B73C12" w14:textId="77777777" w:rsidR="00FB4E57" w:rsidRPr="00A84EC1" w:rsidRDefault="00FB4E57" w:rsidP="00D1129B">
      <w:pPr>
        <w:pStyle w:val="T3"/>
        <w:spacing w:before="0"/>
        <w:rPr>
          <w:rFonts w:cstheme="minorHAnsi"/>
        </w:rPr>
      </w:pPr>
    </w:p>
    <w:tbl>
      <w:tblPr>
        <w:tblStyle w:val="TableGrid"/>
        <w:tblW w:w="9351" w:type="dxa"/>
        <w:tblLook w:val="04A0" w:firstRow="1" w:lastRow="0" w:firstColumn="1" w:lastColumn="0" w:noHBand="0" w:noVBand="1"/>
      </w:tblPr>
      <w:tblGrid>
        <w:gridCol w:w="496"/>
        <w:gridCol w:w="8855"/>
      </w:tblGrid>
      <w:tr w:rsidR="00CE2B49" w:rsidRPr="00A84EC1" w14:paraId="2AF23D76" w14:textId="77777777" w:rsidTr="00CD0098">
        <w:trPr>
          <w:trHeight w:val="303"/>
        </w:trPr>
        <w:tc>
          <w:tcPr>
            <w:tcW w:w="496" w:type="dxa"/>
            <w:shd w:val="clear" w:color="auto" w:fill="BDD6EE" w:themeFill="accent1" w:themeFillTint="66"/>
            <w:vAlign w:val="center"/>
          </w:tcPr>
          <w:p w14:paraId="41D5BE73" w14:textId="052DAB8D" w:rsidR="00CE2B49" w:rsidRPr="00A84EC1" w:rsidRDefault="00F25DB1" w:rsidP="00A47130">
            <w:pPr>
              <w:pStyle w:val="T3"/>
              <w:spacing w:before="0"/>
              <w:rPr>
                <w:rFonts w:asciiTheme="minorHAnsi" w:hAnsiTheme="minorHAnsi" w:cstheme="minorHAnsi"/>
              </w:rPr>
            </w:pPr>
            <w:r>
              <w:rPr>
                <w:rFonts w:asciiTheme="minorHAnsi" w:hAnsiTheme="minorHAnsi" w:cstheme="minorHAnsi"/>
              </w:rPr>
              <w:t>6</w:t>
            </w:r>
          </w:p>
        </w:tc>
        <w:tc>
          <w:tcPr>
            <w:tcW w:w="8855" w:type="dxa"/>
            <w:shd w:val="clear" w:color="auto" w:fill="BDD6EE" w:themeFill="accent1" w:themeFillTint="66"/>
            <w:vAlign w:val="center"/>
          </w:tcPr>
          <w:p w14:paraId="3FF812B3" w14:textId="3C17B3C5" w:rsidR="00CE2B49" w:rsidRPr="00A84EC1" w:rsidRDefault="00CE2B49" w:rsidP="00A47130">
            <w:pPr>
              <w:pStyle w:val="T3"/>
              <w:spacing w:before="0"/>
            </w:pPr>
            <w:r w:rsidRPr="00A84EC1">
              <w:t xml:space="preserve">Please </w:t>
            </w:r>
            <w:r w:rsidR="006A3368">
              <w:t>tell us something about the added value you will bring, over and above what we might achieve on our own.</w:t>
            </w:r>
            <w:r w:rsidRPr="00A84EC1">
              <w:t xml:space="preserve"> </w:t>
            </w:r>
          </w:p>
        </w:tc>
      </w:tr>
      <w:tr w:rsidR="00CE2B49" w:rsidRPr="00A84EC1" w14:paraId="0E59ED8F" w14:textId="77777777" w:rsidTr="00CD0098">
        <w:trPr>
          <w:trHeight w:val="674"/>
        </w:trPr>
        <w:tc>
          <w:tcPr>
            <w:tcW w:w="9351" w:type="dxa"/>
            <w:gridSpan w:val="2"/>
          </w:tcPr>
          <w:p w14:paraId="2A2CA8F1" w14:textId="6D809F6C" w:rsidR="00CE2B49" w:rsidRPr="00A84EC1" w:rsidRDefault="00CE2B49" w:rsidP="00A47130">
            <w:pPr>
              <w:pStyle w:val="T3"/>
              <w:spacing w:before="0"/>
              <w:rPr>
                <w:rFonts w:asciiTheme="minorHAnsi" w:hAnsiTheme="minorHAnsi" w:cstheme="minorHAnsi"/>
              </w:rPr>
            </w:pPr>
            <w:r>
              <w:rPr>
                <w:rFonts w:asciiTheme="minorHAnsi" w:hAnsiTheme="minorHAnsi" w:cstheme="minorHAnsi"/>
              </w:rPr>
              <w:t xml:space="preserve">(For example </w:t>
            </w:r>
            <w:r w:rsidR="00E57D76">
              <w:rPr>
                <w:rFonts w:asciiTheme="minorHAnsi" w:hAnsiTheme="minorHAnsi" w:cstheme="minorHAnsi"/>
              </w:rPr>
              <w:t>experience and expertise, thoughts on methods and outcomes etc</w:t>
            </w:r>
            <w:r w:rsidR="00CD0098">
              <w:rPr>
                <w:rFonts w:asciiTheme="minorHAnsi" w:hAnsiTheme="minorHAnsi" w:cstheme="minorHAnsi"/>
              </w:rPr>
              <w:t>)</w:t>
            </w:r>
            <w:r w:rsidR="00E57D76">
              <w:rPr>
                <w:rFonts w:asciiTheme="minorHAnsi" w:hAnsiTheme="minorHAnsi" w:cstheme="minorHAnsi"/>
              </w:rPr>
              <w:t xml:space="preserve"> </w:t>
            </w:r>
          </w:p>
        </w:tc>
      </w:tr>
    </w:tbl>
    <w:p w14:paraId="32E6A141" w14:textId="77777777" w:rsidR="00FB4E57" w:rsidRPr="00A84EC1" w:rsidRDefault="00FB4E57" w:rsidP="00D1129B">
      <w:pPr>
        <w:pStyle w:val="T3"/>
        <w:spacing w:before="0"/>
        <w:rPr>
          <w:rFonts w:cstheme="minorHAnsi"/>
        </w:rPr>
      </w:pPr>
    </w:p>
    <w:tbl>
      <w:tblPr>
        <w:tblStyle w:val="TableGrid"/>
        <w:tblW w:w="9330" w:type="dxa"/>
        <w:tblLook w:val="04A0" w:firstRow="1" w:lastRow="0" w:firstColumn="1" w:lastColumn="0" w:noHBand="0" w:noVBand="1"/>
      </w:tblPr>
      <w:tblGrid>
        <w:gridCol w:w="500"/>
        <w:gridCol w:w="8830"/>
      </w:tblGrid>
      <w:tr w:rsidR="00FB4E57" w:rsidRPr="00A84EC1" w14:paraId="149D5294" w14:textId="77777777" w:rsidTr="00F352F9">
        <w:trPr>
          <w:trHeight w:val="368"/>
        </w:trPr>
        <w:tc>
          <w:tcPr>
            <w:tcW w:w="500" w:type="dxa"/>
            <w:shd w:val="clear" w:color="auto" w:fill="BDD6EE" w:themeFill="accent1" w:themeFillTint="66"/>
            <w:vAlign w:val="center"/>
          </w:tcPr>
          <w:p w14:paraId="54C512A7" w14:textId="5B489193" w:rsidR="00FB4E57" w:rsidRPr="00A84EC1" w:rsidRDefault="00F25DB1" w:rsidP="00D1129B">
            <w:pPr>
              <w:pStyle w:val="T3"/>
              <w:spacing w:before="0"/>
              <w:rPr>
                <w:rFonts w:asciiTheme="minorHAnsi" w:hAnsiTheme="minorHAnsi" w:cstheme="minorHAnsi"/>
              </w:rPr>
            </w:pPr>
            <w:r>
              <w:rPr>
                <w:rFonts w:asciiTheme="minorHAnsi" w:hAnsiTheme="minorHAnsi" w:cstheme="minorHAnsi"/>
              </w:rPr>
              <w:t>7</w:t>
            </w:r>
          </w:p>
        </w:tc>
        <w:tc>
          <w:tcPr>
            <w:tcW w:w="8830" w:type="dxa"/>
            <w:shd w:val="clear" w:color="auto" w:fill="BDD6EE" w:themeFill="accent1" w:themeFillTint="66"/>
            <w:vAlign w:val="center"/>
          </w:tcPr>
          <w:p w14:paraId="27697AEB" w14:textId="77777777" w:rsidR="00FB4E57" w:rsidRPr="00A84EC1" w:rsidRDefault="00FB4E57" w:rsidP="00D1129B">
            <w:pPr>
              <w:pStyle w:val="T3"/>
              <w:spacing w:before="0"/>
            </w:pPr>
            <w:r w:rsidRPr="00A84EC1">
              <w:t>Please tell us something about you and your organisation, for example in relation to the social value model</w:t>
            </w:r>
          </w:p>
        </w:tc>
      </w:tr>
      <w:tr w:rsidR="00FB4E57" w:rsidRPr="00A84EC1" w14:paraId="29E07C8C" w14:textId="77777777" w:rsidTr="00A420ED">
        <w:trPr>
          <w:trHeight w:val="1008"/>
        </w:trPr>
        <w:tc>
          <w:tcPr>
            <w:tcW w:w="9330" w:type="dxa"/>
            <w:gridSpan w:val="2"/>
          </w:tcPr>
          <w:p w14:paraId="7275BCFF" w14:textId="34443A7A" w:rsidR="00FB4E57" w:rsidRPr="00A84EC1" w:rsidRDefault="007641E4" w:rsidP="00D1129B">
            <w:pPr>
              <w:pStyle w:val="T3"/>
              <w:spacing w:before="0"/>
              <w:rPr>
                <w:rFonts w:asciiTheme="minorHAnsi" w:hAnsiTheme="minorHAnsi" w:cstheme="minorHAnsi"/>
              </w:rPr>
            </w:pPr>
            <w:r>
              <w:rPr>
                <w:rFonts w:asciiTheme="minorHAnsi" w:hAnsiTheme="minorHAnsi" w:cstheme="minorHAnsi"/>
              </w:rPr>
              <w:t xml:space="preserve">Please review Appendix 1, which sets out the </w:t>
            </w:r>
            <w:r w:rsidR="00A420ED">
              <w:rPr>
                <w:rFonts w:asciiTheme="minorHAnsi" w:hAnsiTheme="minorHAnsi" w:cstheme="minorHAnsi"/>
              </w:rPr>
              <w:t xml:space="preserve">core principles of the SVM. </w:t>
            </w:r>
          </w:p>
        </w:tc>
      </w:tr>
    </w:tbl>
    <w:p w14:paraId="3E4960D1" w14:textId="76FA5837" w:rsidR="007E7CAA" w:rsidRDefault="007E7CAA" w:rsidP="00B611CA">
      <w:pPr>
        <w:pStyle w:val="T3"/>
      </w:pPr>
    </w:p>
    <w:p w14:paraId="7D1728D8" w14:textId="69EC8842" w:rsidR="00CD0098" w:rsidRDefault="00CD0098" w:rsidP="00B611CA">
      <w:pPr>
        <w:pStyle w:val="T3"/>
      </w:pPr>
    </w:p>
    <w:p w14:paraId="32344E5A" w14:textId="77777777" w:rsidR="00CD0098" w:rsidRDefault="00CD0098" w:rsidP="00B611CA">
      <w:pPr>
        <w:pStyle w:val="T3"/>
      </w:pPr>
    </w:p>
    <w:p w14:paraId="778C136A" w14:textId="3EEBF426" w:rsidR="00795EB8" w:rsidRDefault="00795EB8" w:rsidP="00795EB8">
      <w:pPr>
        <w:pStyle w:val="T2"/>
      </w:pPr>
      <w:bookmarkStart w:id="24" w:name="_Toc94782556"/>
      <w:r>
        <w:lastRenderedPageBreak/>
        <w:t>The techncial requirements</w:t>
      </w:r>
      <w:bookmarkEnd w:id="24"/>
      <w:r>
        <w:t xml:space="preserve">  </w:t>
      </w:r>
    </w:p>
    <w:p w14:paraId="693E790A" w14:textId="2D31F7EB" w:rsidR="008F3B50" w:rsidRDefault="00795EB8" w:rsidP="00795EB8">
      <w:pPr>
        <w:pStyle w:val="T3"/>
        <w:rPr>
          <w:rFonts w:cstheme="minorHAnsi"/>
        </w:rPr>
      </w:pPr>
      <w:r>
        <w:rPr>
          <w:rFonts w:cstheme="minorHAnsi"/>
        </w:rPr>
        <w:t xml:space="preserve">To comply with the Public Contracts Act 2015 and our own financial regulations, </w:t>
      </w:r>
      <w:r w:rsidR="008F3B50">
        <w:rPr>
          <w:rFonts w:cstheme="minorHAnsi"/>
        </w:rPr>
        <w:t xml:space="preserve">before it makes any final decisions, </w:t>
      </w:r>
      <w:r>
        <w:rPr>
          <w:rFonts w:cstheme="minorHAnsi"/>
        </w:rPr>
        <w:t>the University is required to ensure that any supplier meets a number of key characteristic</w:t>
      </w:r>
      <w:r w:rsidR="008F3B50">
        <w:rPr>
          <w:rFonts w:cstheme="minorHAnsi"/>
        </w:rPr>
        <w:t xml:space="preserve">s. </w:t>
      </w:r>
      <w:r w:rsidR="00B32262">
        <w:rPr>
          <w:rFonts w:cstheme="minorHAnsi"/>
        </w:rPr>
        <w:t>As well as ensuring suitability and  value t</w:t>
      </w:r>
      <w:r w:rsidR="008F3B50">
        <w:rPr>
          <w:rFonts w:cstheme="minorHAnsi"/>
        </w:rPr>
        <w:t>hese include</w:t>
      </w:r>
      <w:r w:rsidR="00B32262">
        <w:rPr>
          <w:rFonts w:cstheme="minorHAnsi"/>
        </w:rPr>
        <w:t xml:space="preserve"> areas</w:t>
      </w:r>
      <w:r>
        <w:rPr>
          <w:rFonts w:cstheme="minorHAnsi"/>
        </w:rPr>
        <w:t xml:space="preserve">, such as </w:t>
      </w:r>
      <w:r w:rsidR="00B32262">
        <w:rPr>
          <w:rFonts w:cstheme="minorHAnsi"/>
        </w:rPr>
        <w:t xml:space="preserve">how you comply and support </w:t>
      </w:r>
      <w:r>
        <w:rPr>
          <w:rFonts w:cstheme="minorHAnsi"/>
        </w:rPr>
        <w:t xml:space="preserve">the Modern Slavery Act and the </w:t>
      </w:r>
      <w:r w:rsidR="003F7B18">
        <w:rPr>
          <w:rFonts w:cstheme="minorHAnsi"/>
        </w:rPr>
        <w:t xml:space="preserve">various aspects of the </w:t>
      </w:r>
      <w:r>
        <w:rPr>
          <w:rFonts w:cstheme="minorHAnsi"/>
        </w:rPr>
        <w:t xml:space="preserve">Social Value Model. </w:t>
      </w:r>
    </w:p>
    <w:p w14:paraId="6A8E42FE" w14:textId="36E423CE" w:rsidR="00795EB8" w:rsidRDefault="00795EB8" w:rsidP="00795EB8">
      <w:pPr>
        <w:pStyle w:val="T3"/>
        <w:rPr>
          <w:rFonts w:cstheme="minorHAnsi"/>
        </w:rPr>
      </w:pPr>
      <w:r>
        <w:rPr>
          <w:rFonts w:cstheme="minorHAnsi"/>
        </w:rPr>
        <w:t xml:space="preserve">Please note that during the contacting phase of this procurement, we will ask questions about; </w:t>
      </w:r>
    </w:p>
    <w:p w14:paraId="6EACE8E8" w14:textId="77777777" w:rsidR="00795EB8" w:rsidRPr="00360507" w:rsidRDefault="00795EB8" w:rsidP="008B023F">
      <w:pPr>
        <w:pStyle w:val="T3"/>
        <w:numPr>
          <w:ilvl w:val="0"/>
          <w:numId w:val="36"/>
        </w:numPr>
        <w:rPr>
          <w:rFonts w:cstheme="minorHAnsi"/>
        </w:rPr>
      </w:pPr>
      <w:r w:rsidRPr="00360507">
        <w:rPr>
          <w:rFonts w:cstheme="minorHAnsi"/>
        </w:rPr>
        <w:t>The status and formation of your company</w:t>
      </w:r>
    </w:p>
    <w:p w14:paraId="7A6FF5ED" w14:textId="77777777" w:rsidR="00795EB8" w:rsidRPr="00360507" w:rsidRDefault="00795EB8" w:rsidP="008B023F">
      <w:pPr>
        <w:pStyle w:val="T3"/>
        <w:numPr>
          <w:ilvl w:val="0"/>
          <w:numId w:val="36"/>
        </w:numPr>
        <w:rPr>
          <w:rFonts w:cstheme="minorHAnsi"/>
        </w:rPr>
      </w:pPr>
      <w:r w:rsidRPr="00360507">
        <w:rPr>
          <w:rFonts w:cstheme="minorHAnsi"/>
        </w:rPr>
        <w:t xml:space="preserve">The ownership of your company, and any exclusion grounds (for example convictions) </w:t>
      </w:r>
    </w:p>
    <w:p w14:paraId="343A89CC" w14:textId="77777777" w:rsidR="00795EB8" w:rsidRPr="00360507" w:rsidRDefault="00795EB8" w:rsidP="008B023F">
      <w:pPr>
        <w:pStyle w:val="T3"/>
        <w:numPr>
          <w:ilvl w:val="0"/>
          <w:numId w:val="36"/>
        </w:numPr>
        <w:rPr>
          <w:rFonts w:cstheme="minorHAnsi"/>
        </w:rPr>
      </w:pPr>
      <w:r w:rsidRPr="00360507">
        <w:rPr>
          <w:rFonts w:cstheme="minorHAnsi"/>
        </w:rPr>
        <w:t>Any sub-contractors that you might use</w:t>
      </w:r>
    </w:p>
    <w:p w14:paraId="44C524F6" w14:textId="77777777" w:rsidR="00795EB8" w:rsidRPr="00360507" w:rsidRDefault="00795EB8" w:rsidP="008B023F">
      <w:pPr>
        <w:pStyle w:val="T3"/>
        <w:numPr>
          <w:ilvl w:val="0"/>
          <w:numId w:val="36"/>
        </w:numPr>
        <w:rPr>
          <w:rFonts w:cstheme="minorHAnsi"/>
        </w:rPr>
      </w:pPr>
      <w:r w:rsidRPr="00360507">
        <w:rPr>
          <w:rFonts w:cstheme="minorHAnsi"/>
        </w:rPr>
        <w:t xml:space="preserve">Economic and financial standing </w:t>
      </w:r>
    </w:p>
    <w:p w14:paraId="5A27C0A4" w14:textId="77777777" w:rsidR="00795EB8" w:rsidRPr="00360507" w:rsidRDefault="00795EB8" w:rsidP="008B023F">
      <w:pPr>
        <w:pStyle w:val="T3"/>
        <w:numPr>
          <w:ilvl w:val="0"/>
          <w:numId w:val="36"/>
        </w:numPr>
        <w:rPr>
          <w:rFonts w:cstheme="minorHAnsi"/>
        </w:rPr>
      </w:pPr>
      <w:r w:rsidRPr="00360507">
        <w:rPr>
          <w:rFonts w:cstheme="minorHAnsi"/>
        </w:rPr>
        <w:t xml:space="preserve">Technical and professional ability (potentially to access references of relevant existing customers)  </w:t>
      </w:r>
    </w:p>
    <w:p w14:paraId="42163429" w14:textId="77777777" w:rsidR="00795EB8" w:rsidRPr="00360507" w:rsidRDefault="00795EB8" w:rsidP="008B023F">
      <w:pPr>
        <w:pStyle w:val="T3"/>
        <w:numPr>
          <w:ilvl w:val="0"/>
          <w:numId w:val="36"/>
        </w:numPr>
        <w:rPr>
          <w:rFonts w:cstheme="minorHAnsi"/>
        </w:rPr>
      </w:pPr>
      <w:r w:rsidRPr="00360507">
        <w:rPr>
          <w:rFonts w:cstheme="minorHAnsi"/>
        </w:rPr>
        <w:t>Compliance with statutory obligations (Modern Slavery Act)</w:t>
      </w:r>
    </w:p>
    <w:p w14:paraId="68DBE7E7" w14:textId="77777777" w:rsidR="00795EB8" w:rsidRPr="00360507" w:rsidRDefault="00795EB8" w:rsidP="008B023F">
      <w:pPr>
        <w:pStyle w:val="T3"/>
        <w:numPr>
          <w:ilvl w:val="0"/>
          <w:numId w:val="36"/>
        </w:numPr>
        <w:rPr>
          <w:rFonts w:cstheme="minorHAnsi"/>
        </w:rPr>
      </w:pPr>
      <w:r w:rsidRPr="00360507">
        <w:rPr>
          <w:rFonts w:cstheme="minorHAnsi"/>
        </w:rPr>
        <w:t xml:space="preserve">Liabilities Insurance </w:t>
      </w:r>
    </w:p>
    <w:p w14:paraId="575C6F0B" w14:textId="4424354D" w:rsidR="00795EB8" w:rsidRPr="00F205E5" w:rsidRDefault="00795EB8" w:rsidP="00795EB8">
      <w:pPr>
        <w:pStyle w:val="T3"/>
        <w:rPr>
          <w:rFonts w:cstheme="minorHAnsi"/>
        </w:rPr>
      </w:pPr>
      <w:r w:rsidRPr="00F205E5">
        <w:rPr>
          <w:rFonts w:cstheme="minorHAnsi"/>
        </w:rPr>
        <w:t>How your compan</w:t>
      </w:r>
      <w:r w:rsidR="003F7B18">
        <w:rPr>
          <w:rFonts w:cstheme="minorHAnsi"/>
        </w:rPr>
        <w:t>y</w:t>
      </w:r>
      <w:r w:rsidRPr="00F205E5">
        <w:rPr>
          <w:rFonts w:cstheme="minorHAnsi"/>
        </w:rPr>
        <w:t xml:space="preserve"> supports the Social Value Model (including recovering from Covid 19, tackling inequality, fighting climate change, equal opportunity and wellbeing). Principles of the SVM are </w:t>
      </w:r>
      <w:r w:rsidRPr="00BE7E54">
        <w:rPr>
          <w:rFonts w:cstheme="minorHAnsi"/>
        </w:rPr>
        <w:t xml:space="preserve">described in </w:t>
      </w:r>
      <w:r w:rsidRPr="00BE7E54">
        <w:rPr>
          <w:rFonts w:cstheme="minorHAnsi"/>
          <w:b/>
        </w:rPr>
        <w:t xml:space="preserve">Appendix </w:t>
      </w:r>
      <w:r w:rsidR="00193E84" w:rsidRPr="00BE7E54">
        <w:rPr>
          <w:rFonts w:cstheme="minorHAnsi"/>
          <w:b/>
        </w:rPr>
        <w:t>1</w:t>
      </w:r>
      <w:r w:rsidRPr="00F205E5">
        <w:rPr>
          <w:rFonts w:cstheme="minorHAnsi"/>
        </w:rPr>
        <w:t xml:space="preserve"> </w:t>
      </w:r>
    </w:p>
    <w:p w14:paraId="13FD6D71" w14:textId="36556F42" w:rsidR="00B06F46" w:rsidRDefault="00B06F46" w:rsidP="00EC0CF0">
      <w:pPr>
        <w:pStyle w:val="NumberedBodyRM"/>
        <w:numPr>
          <w:ilvl w:val="0"/>
          <w:numId w:val="0"/>
        </w:numPr>
        <w:ind w:left="490"/>
        <w:rPr>
          <w:rFonts w:asciiTheme="minorHAnsi" w:hAnsiTheme="minorHAnsi" w:cstheme="minorBidi"/>
        </w:rPr>
        <w:sectPr w:rsidR="00B06F46" w:rsidSect="00945C6E">
          <w:footerReference w:type="default" r:id="rId22"/>
          <w:pgSz w:w="11906" w:h="16838"/>
          <w:pgMar w:top="851" w:right="1274" w:bottom="709" w:left="1440" w:header="567" w:footer="122" w:gutter="0"/>
          <w:pgNumType w:start="1"/>
          <w:cols w:space="708"/>
          <w:docGrid w:linePitch="360"/>
        </w:sectPr>
      </w:pPr>
    </w:p>
    <w:p w14:paraId="22A961B6" w14:textId="46FDEADF" w:rsidR="00227043" w:rsidRDefault="00227043" w:rsidP="00193E84">
      <w:pPr>
        <w:pStyle w:val="T1"/>
        <w:numPr>
          <w:ilvl w:val="0"/>
          <w:numId w:val="0"/>
        </w:numPr>
        <w:ind w:left="142"/>
      </w:pPr>
      <w:bookmarkStart w:id="25" w:name="_Toc94782557"/>
      <w:r>
        <w:lastRenderedPageBreak/>
        <w:t xml:space="preserve">Appendix </w:t>
      </w:r>
      <w:r w:rsidR="00193E84">
        <w:t>1</w:t>
      </w:r>
      <w:r>
        <w:t>: S</w:t>
      </w:r>
      <w:r w:rsidR="00F1788E">
        <w:t xml:space="preserve">ocial </w:t>
      </w:r>
      <w:r>
        <w:t>V</w:t>
      </w:r>
      <w:r w:rsidR="00F1788E">
        <w:t>alue Model</w:t>
      </w:r>
      <w:r>
        <w:t>: Model Award Criteria</w:t>
      </w:r>
      <w:bookmarkEnd w:id="25"/>
    </w:p>
    <w:p w14:paraId="163D8811" w14:textId="5199BEF4" w:rsidR="000A0AC5" w:rsidRDefault="000A0AC5" w:rsidP="000A0AC5"/>
    <w:tbl>
      <w:tblPr>
        <w:tblStyle w:val="TableGrid"/>
        <w:tblW w:w="15167" w:type="dxa"/>
        <w:tblInd w:w="137" w:type="dxa"/>
        <w:tblLook w:val="04A0" w:firstRow="1" w:lastRow="0" w:firstColumn="1" w:lastColumn="0" w:noHBand="0" w:noVBand="1"/>
      </w:tblPr>
      <w:tblGrid>
        <w:gridCol w:w="2693"/>
        <w:gridCol w:w="2835"/>
        <w:gridCol w:w="9639"/>
      </w:tblGrid>
      <w:tr w:rsidR="000A0AC5" w:rsidRPr="00193E84" w14:paraId="3B79937E" w14:textId="02D8CD1C" w:rsidTr="00193E84">
        <w:trPr>
          <w:trHeight w:val="358"/>
        </w:trPr>
        <w:tc>
          <w:tcPr>
            <w:tcW w:w="2693" w:type="dxa"/>
            <w:shd w:val="clear" w:color="auto" w:fill="D9E2F3" w:themeFill="accent5" w:themeFillTint="33"/>
          </w:tcPr>
          <w:p w14:paraId="31893AC5" w14:textId="13728EC3" w:rsidR="000A0AC5" w:rsidRPr="00193E84" w:rsidRDefault="00F1788E" w:rsidP="00E6298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Theme</w:t>
            </w:r>
          </w:p>
        </w:tc>
        <w:tc>
          <w:tcPr>
            <w:tcW w:w="2835" w:type="dxa"/>
            <w:shd w:val="clear" w:color="auto" w:fill="D9E2F3" w:themeFill="accent5" w:themeFillTint="33"/>
          </w:tcPr>
          <w:p w14:paraId="78A05F6B" w14:textId="38D0CBF5" w:rsidR="000A0AC5" w:rsidRPr="00193E84" w:rsidRDefault="00F1788E" w:rsidP="00E6298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Policy Outcome</w:t>
            </w:r>
          </w:p>
        </w:tc>
        <w:tc>
          <w:tcPr>
            <w:tcW w:w="9639" w:type="dxa"/>
            <w:shd w:val="clear" w:color="auto" w:fill="D9E2F3" w:themeFill="accent5" w:themeFillTint="33"/>
          </w:tcPr>
          <w:p w14:paraId="52416D08" w14:textId="5F846B34" w:rsidR="000A0AC5" w:rsidRPr="00193E84" w:rsidRDefault="00F1788E" w:rsidP="00E6298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984184" w:rsidRPr="00193E84">
              <w:rPr>
                <w:rFonts w:asciiTheme="minorHAnsi" w:hAnsiTheme="minorHAnsi" w:cstheme="minorHAnsi"/>
                <w:sz w:val="20"/>
                <w:szCs w:val="20"/>
              </w:rPr>
              <w:t xml:space="preserve">Model Award Criteria </w:t>
            </w:r>
          </w:p>
        </w:tc>
      </w:tr>
      <w:tr w:rsidR="000A0AC5" w:rsidRPr="00193E84" w14:paraId="6FB4A7D3" w14:textId="3300BF26" w:rsidTr="00193E84">
        <w:tc>
          <w:tcPr>
            <w:tcW w:w="2693" w:type="dxa"/>
          </w:tcPr>
          <w:p w14:paraId="421C19EC" w14:textId="77777777" w:rsidR="000A0AC5" w:rsidRPr="00193E84" w:rsidRDefault="000A0AC5" w:rsidP="00193E84">
            <w:pPr>
              <w:ind w:left="0"/>
              <w:rPr>
                <w:rFonts w:asciiTheme="minorHAnsi" w:hAnsiTheme="minorHAnsi" w:cstheme="minorHAnsi"/>
                <w:sz w:val="20"/>
                <w:szCs w:val="20"/>
              </w:rPr>
            </w:pPr>
            <w:r w:rsidRPr="00193E84">
              <w:rPr>
                <w:rFonts w:asciiTheme="minorHAnsi" w:hAnsiTheme="minorHAnsi" w:cstheme="minorHAnsi"/>
                <w:sz w:val="20"/>
                <w:szCs w:val="20"/>
              </w:rPr>
              <w:t>COVID-19 Recovery</w:t>
            </w:r>
          </w:p>
        </w:tc>
        <w:tc>
          <w:tcPr>
            <w:tcW w:w="2835" w:type="dxa"/>
          </w:tcPr>
          <w:p w14:paraId="4B1B41B5"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Help local communities to manage and recover from the impact of COVID-19</w:t>
            </w:r>
          </w:p>
        </w:tc>
        <w:tc>
          <w:tcPr>
            <w:tcW w:w="9639" w:type="dxa"/>
          </w:tcPr>
          <w:p w14:paraId="40919B0C" w14:textId="77777777" w:rsidR="00984184" w:rsidRPr="00193E84" w:rsidRDefault="00984184" w:rsidP="00A27706">
            <w:pPr>
              <w:pStyle w:val="T3"/>
              <w:spacing w:before="0"/>
              <w:rPr>
                <w:rFonts w:asciiTheme="minorHAnsi" w:hAnsiTheme="minorHAnsi" w:cstheme="minorHAnsi"/>
              </w:rPr>
            </w:pPr>
            <w:r w:rsidRPr="00193E84">
              <w:rPr>
                <w:rFonts w:asciiTheme="minorHAnsi" w:hAnsiTheme="minorHAnsi" w:cstheme="minorHAnsi"/>
              </w:rPr>
              <w:t>Effective measures to deliver any/all of the following benefits through the contract:</w:t>
            </w:r>
          </w:p>
          <w:p w14:paraId="2CF5EBC2"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Creation of employment, re-training and other return to work opportunities for those left unemployed by COVID-19, particularly new opportunities in high growth sectors.</w:t>
            </w:r>
          </w:p>
          <w:p w14:paraId="7162477E"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people and communities to manage and recover from the impacts of COVID-19, including those worst affected or who are shielding.</w:t>
            </w:r>
          </w:p>
          <w:p w14:paraId="625D9AB1"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organisations and businesses to manage and recover from the impacts of COVID-19, including where new ways of working are needed to deliver services.</w:t>
            </w:r>
          </w:p>
          <w:p w14:paraId="3C046420"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the physical and mental health of people affected by COVID-19, including reducing the demand on health and care services.</w:t>
            </w:r>
          </w:p>
          <w:p w14:paraId="3EB1ED38" w14:textId="07529454" w:rsidR="000A0AC5"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Improvements to workplace conditions that support the COVID-19 recovery effort including effective social distancing, remote working, and sustainable travel solutions.</w:t>
            </w:r>
          </w:p>
        </w:tc>
      </w:tr>
      <w:tr w:rsidR="000A0AC5" w:rsidRPr="00193E84" w14:paraId="5032FB35" w14:textId="4AE66412" w:rsidTr="00193E84">
        <w:tc>
          <w:tcPr>
            <w:tcW w:w="2693" w:type="dxa"/>
            <w:vMerge w:val="restart"/>
          </w:tcPr>
          <w:p w14:paraId="0097392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Tackling economic inequality</w:t>
            </w:r>
          </w:p>
        </w:tc>
        <w:tc>
          <w:tcPr>
            <w:tcW w:w="2835" w:type="dxa"/>
          </w:tcPr>
          <w:p w14:paraId="44782512" w14:textId="593913BD"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Create new businesses, new jobs and new skills</w:t>
            </w:r>
            <w:r w:rsidR="00246895" w:rsidRPr="00193E84">
              <w:rPr>
                <w:rStyle w:val="FootnoteReference"/>
                <w:rFonts w:asciiTheme="minorHAnsi" w:hAnsiTheme="minorHAnsi" w:cstheme="minorHAnsi"/>
                <w:sz w:val="20"/>
                <w:szCs w:val="20"/>
              </w:rPr>
              <w:footnoteReference w:id="2"/>
            </w:r>
          </w:p>
        </w:tc>
        <w:tc>
          <w:tcPr>
            <w:tcW w:w="9639" w:type="dxa"/>
          </w:tcPr>
          <w:p w14:paraId="5FA0E94D" w14:textId="37361248" w:rsidR="00A27706" w:rsidRPr="00193E84" w:rsidRDefault="00A27706" w:rsidP="00A27706">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0683138" w14:textId="77777777" w:rsidR="00A27706" w:rsidRPr="00193E84" w:rsidRDefault="00A27706" w:rsidP="00A27706">
            <w:pPr>
              <w:ind w:left="0"/>
              <w:rPr>
                <w:rFonts w:asciiTheme="minorHAnsi" w:hAnsiTheme="minorHAnsi" w:cstheme="minorHAnsi"/>
                <w:sz w:val="20"/>
                <w:szCs w:val="20"/>
              </w:rPr>
            </w:pPr>
          </w:p>
          <w:p w14:paraId="260E5182" w14:textId="6EC243EB" w:rsidR="00A27706" w:rsidRPr="00193E84" w:rsidRDefault="00A27706" w:rsidP="00A27706">
            <w:pPr>
              <w:pStyle w:val="ListParagraph"/>
              <w:numPr>
                <w:ilvl w:val="0"/>
                <w:numId w:val="31"/>
              </w:numPr>
              <w:rPr>
                <w:rFonts w:asciiTheme="minorHAnsi" w:hAnsiTheme="minorHAnsi" w:cstheme="minorHAnsi"/>
                <w:sz w:val="20"/>
                <w:szCs w:val="20"/>
              </w:rPr>
            </w:pPr>
            <w:r w:rsidRPr="00193E84">
              <w:rPr>
                <w:rFonts w:asciiTheme="minorHAnsi" w:hAnsiTheme="minorHAnsi" w:cstheme="minorHAnsi"/>
                <w:sz w:val="20"/>
                <w:szCs w:val="20"/>
              </w:rPr>
              <w:t>Create opportunities for entrepreneurship and help new organisations to grow, supporting economic growth and business creation.</w:t>
            </w:r>
          </w:p>
          <w:p w14:paraId="36D92CE0" w14:textId="2DB49338" w:rsidR="00A27706" w:rsidRPr="00193E84" w:rsidRDefault="00A27706" w:rsidP="00246895">
            <w:pPr>
              <w:pStyle w:val="ListParagraph"/>
              <w:numPr>
                <w:ilvl w:val="0"/>
                <w:numId w:val="31"/>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Create employment and training opportunities particularly for those who face barriers to employment and/or who are located in deprived areas, and for people in industries with known skills shortages or in high growth sectors.</w:t>
            </w:r>
          </w:p>
          <w:p w14:paraId="0399E182" w14:textId="0380A723" w:rsidR="000A0AC5" w:rsidRPr="00193E84" w:rsidRDefault="00A27706" w:rsidP="00246895">
            <w:pPr>
              <w:pStyle w:val="ListParagraph"/>
              <w:numPr>
                <w:ilvl w:val="0"/>
                <w:numId w:val="31"/>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Support educational attainment relevant to the contract, including training schemes that address  skills gaps and result in recognised qualifications.</w:t>
            </w:r>
          </w:p>
        </w:tc>
      </w:tr>
      <w:tr w:rsidR="000A0AC5" w:rsidRPr="00193E84" w14:paraId="288329E3" w14:textId="416CD8F8" w:rsidTr="00193E84">
        <w:tc>
          <w:tcPr>
            <w:tcW w:w="2693" w:type="dxa"/>
            <w:vMerge/>
          </w:tcPr>
          <w:p w14:paraId="4EDBF320" w14:textId="77777777" w:rsidR="000A0AC5" w:rsidRPr="00193E84" w:rsidRDefault="000A0AC5" w:rsidP="00E6298C">
            <w:pPr>
              <w:ind w:left="0"/>
              <w:rPr>
                <w:rFonts w:asciiTheme="minorHAnsi" w:hAnsiTheme="minorHAnsi" w:cstheme="minorHAnsi"/>
                <w:sz w:val="20"/>
                <w:szCs w:val="20"/>
              </w:rPr>
            </w:pPr>
          </w:p>
        </w:tc>
        <w:tc>
          <w:tcPr>
            <w:tcW w:w="2835" w:type="dxa"/>
          </w:tcPr>
          <w:p w14:paraId="670AE86A"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Increase supply chain resilience and capacity</w:t>
            </w:r>
          </w:p>
        </w:tc>
        <w:tc>
          <w:tcPr>
            <w:tcW w:w="9639" w:type="dxa"/>
          </w:tcPr>
          <w:p w14:paraId="6A113DA5"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50ABEDA" w14:textId="3276C0FA" w:rsidR="00F10C0D" w:rsidRPr="00193E84" w:rsidRDefault="00F10C0D" w:rsidP="009C7E4C">
            <w:pPr>
              <w:pStyle w:val="T3"/>
              <w:numPr>
                <w:ilvl w:val="0"/>
                <w:numId w:val="32"/>
              </w:numPr>
              <w:rPr>
                <w:rFonts w:asciiTheme="minorHAnsi" w:hAnsiTheme="minorHAnsi" w:cstheme="minorHAnsi"/>
              </w:rPr>
            </w:pPr>
            <w:r w:rsidRPr="00193E84">
              <w:rPr>
                <w:rFonts w:asciiTheme="minorHAnsi" w:hAnsiTheme="minorHAnsi" w:cstheme="minorHAnsi"/>
              </w:rPr>
              <w:t xml:space="preserve">Create a diverse supply chain to deliver the contract including new businesses and entrepreneurs, start-ups, SMEs, VCSEs and mutuals. </w:t>
            </w:r>
          </w:p>
          <w:p w14:paraId="0065C60A" w14:textId="10D60F17" w:rsidR="00F10C0D" w:rsidRPr="00193E84" w:rsidRDefault="00F10C0D" w:rsidP="009C7E4C">
            <w:pPr>
              <w:pStyle w:val="T3"/>
              <w:numPr>
                <w:ilvl w:val="0"/>
                <w:numId w:val="32"/>
              </w:numPr>
              <w:rPr>
                <w:rFonts w:asciiTheme="minorHAnsi" w:hAnsiTheme="minorHAnsi" w:cstheme="minorHAnsi"/>
              </w:rPr>
            </w:pPr>
            <w:r w:rsidRPr="00193E84">
              <w:rPr>
                <w:rFonts w:asciiTheme="minorHAnsi" w:hAnsiTheme="minorHAnsi" w:cstheme="minorHAnsi"/>
              </w:rPr>
              <w:t xml:space="preserve">Support innovation and disruptive technologies throughout the supply chain to deliver lower cost and/or higher quality goods and services. </w:t>
            </w:r>
          </w:p>
          <w:p w14:paraId="0DCBD914" w14:textId="7F0D97C7" w:rsidR="00F10C0D"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 xml:space="preserve">Support the development of scalable and future-proofed new methods to modernise delivery and increase productivity. </w:t>
            </w:r>
          </w:p>
          <w:p w14:paraId="0165A05C" w14:textId="4784B6DC" w:rsidR="00F10C0D"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 xml:space="preserve">Demonstrate collaboration throughout the supply chain, and a fair and responsible approach to working with supply chain partners in delivery of the contract. </w:t>
            </w:r>
          </w:p>
          <w:p w14:paraId="07CC8A66" w14:textId="496802A4" w:rsidR="000A0AC5"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Demonstrate action to identify and manage cyber security risks in the delivery of the contract including in the supply chain</w:t>
            </w:r>
          </w:p>
        </w:tc>
      </w:tr>
      <w:tr w:rsidR="000A0AC5" w:rsidRPr="00193E84" w14:paraId="31D5CEED" w14:textId="4CE61889" w:rsidTr="00193E84">
        <w:tc>
          <w:tcPr>
            <w:tcW w:w="2693" w:type="dxa"/>
          </w:tcPr>
          <w:p w14:paraId="4AEABB3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Fighting Climate Change</w:t>
            </w:r>
          </w:p>
        </w:tc>
        <w:tc>
          <w:tcPr>
            <w:tcW w:w="2835" w:type="dxa"/>
          </w:tcPr>
          <w:p w14:paraId="2A1CE6FA"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Effective stewardship of the environment</w:t>
            </w:r>
          </w:p>
        </w:tc>
        <w:tc>
          <w:tcPr>
            <w:tcW w:w="9639" w:type="dxa"/>
          </w:tcPr>
          <w:p w14:paraId="730312F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C8C5FD0" w14:textId="4BAEAAF9"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Deliver additional environmental benefits in the performance of the contract including working towards net zero greenhouse gas emissions. </w:t>
            </w:r>
          </w:p>
          <w:p w14:paraId="3248236D" w14:textId="06E1E4F5"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environmental protection and improvement.</w:t>
            </w:r>
          </w:p>
        </w:tc>
      </w:tr>
      <w:tr w:rsidR="000A0AC5" w:rsidRPr="00193E84" w14:paraId="21FFD266" w14:textId="1483D668" w:rsidTr="00193E84">
        <w:tc>
          <w:tcPr>
            <w:tcW w:w="2693" w:type="dxa"/>
            <w:vMerge w:val="restart"/>
          </w:tcPr>
          <w:p w14:paraId="72702639"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Equal opportunity</w:t>
            </w:r>
          </w:p>
        </w:tc>
        <w:tc>
          <w:tcPr>
            <w:tcW w:w="2835" w:type="dxa"/>
          </w:tcPr>
          <w:p w14:paraId="5377478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Reduce the disability employment gap</w:t>
            </w:r>
          </w:p>
        </w:tc>
        <w:tc>
          <w:tcPr>
            <w:tcW w:w="9639" w:type="dxa"/>
          </w:tcPr>
          <w:p w14:paraId="57FB9FEA"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0DA80652" w14:textId="23193DF5"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increase the representation of disabled people in the contract workforce. </w:t>
            </w:r>
          </w:p>
          <w:p w14:paraId="20C5040A" w14:textId="1A6AA743"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Support disabled people in developing new skills relevant to the contract, including through training schemes that result in recognised qualifications.</w:t>
            </w:r>
          </w:p>
        </w:tc>
      </w:tr>
      <w:tr w:rsidR="000A0AC5" w:rsidRPr="00193E84" w14:paraId="34B2C698" w14:textId="4138A636" w:rsidTr="00193E84">
        <w:tc>
          <w:tcPr>
            <w:tcW w:w="2693" w:type="dxa"/>
            <w:vMerge/>
          </w:tcPr>
          <w:p w14:paraId="6E374A0D" w14:textId="77777777" w:rsidR="000A0AC5" w:rsidRPr="00193E84" w:rsidRDefault="000A0AC5" w:rsidP="00E6298C">
            <w:pPr>
              <w:ind w:left="0"/>
              <w:rPr>
                <w:rFonts w:asciiTheme="minorHAnsi" w:hAnsiTheme="minorHAnsi" w:cstheme="minorHAnsi"/>
                <w:sz w:val="20"/>
                <w:szCs w:val="20"/>
              </w:rPr>
            </w:pPr>
          </w:p>
        </w:tc>
        <w:tc>
          <w:tcPr>
            <w:tcW w:w="2835" w:type="dxa"/>
          </w:tcPr>
          <w:p w14:paraId="5A20BB00"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Tackle workforce inequality</w:t>
            </w:r>
          </w:p>
        </w:tc>
        <w:tc>
          <w:tcPr>
            <w:tcW w:w="9639" w:type="dxa"/>
          </w:tcPr>
          <w:p w14:paraId="6B32BC8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99A8FC9" w14:textId="089F8538"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identify and tackle inequality in employment, skills and pay in the contract workforce. </w:t>
            </w:r>
          </w:p>
          <w:p w14:paraId="13B4E683" w14:textId="6AC65A95"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Support in-work progression to help people, including those from disadvantaged or minority groups, to move into higher paid work by developing new skills relevant to the contract. </w:t>
            </w:r>
          </w:p>
          <w:p w14:paraId="354D3066" w14:textId="568DEA88"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Demonstrate action to identify and manage the risks of modern slavery in the delivery of the contract, including in the supply chain.</w:t>
            </w:r>
          </w:p>
        </w:tc>
      </w:tr>
      <w:tr w:rsidR="000A0AC5" w:rsidRPr="00193E84" w14:paraId="44D6B9B7" w14:textId="6D46772B" w:rsidTr="00193E84">
        <w:tc>
          <w:tcPr>
            <w:tcW w:w="2693" w:type="dxa"/>
            <w:vMerge w:val="restart"/>
          </w:tcPr>
          <w:p w14:paraId="497975A8"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lastRenderedPageBreak/>
              <w:t>Wellbeing</w:t>
            </w:r>
          </w:p>
        </w:tc>
        <w:tc>
          <w:tcPr>
            <w:tcW w:w="2835" w:type="dxa"/>
          </w:tcPr>
          <w:p w14:paraId="53A38FF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Improve health and wellbeing</w:t>
            </w:r>
          </w:p>
        </w:tc>
        <w:tc>
          <w:tcPr>
            <w:tcW w:w="9639" w:type="dxa"/>
          </w:tcPr>
          <w:p w14:paraId="1477962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2C17AAA" w14:textId="1D6B4C88"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support health and wellbeing, including physical and mental health, in the contract workforce. </w:t>
            </w:r>
          </w:p>
          <w:p w14:paraId="43569CB7" w14:textId="3863D12D"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health and wellbeing, including physical and mental health.</w:t>
            </w:r>
          </w:p>
        </w:tc>
      </w:tr>
      <w:tr w:rsidR="000A0AC5" w:rsidRPr="00193E84" w14:paraId="53BBD09B" w14:textId="6CC6E820" w:rsidTr="00193E84">
        <w:tc>
          <w:tcPr>
            <w:tcW w:w="2693" w:type="dxa"/>
            <w:vMerge/>
          </w:tcPr>
          <w:p w14:paraId="7C9F8A27" w14:textId="77777777" w:rsidR="000A0AC5" w:rsidRPr="00193E84" w:rsidRDefault="000A0AC5" w:rsidP="00E6298C">
            <w:pPr>
              <w:ind w:left="0"/>
              <w:rPr>
                <w:rFonts w:asciiTheme="minorHAnsi" w:hAnsiTheme="minorHAnsi" w:cstheme="minorHAnsi"/>
                <w:sz w:val="20"/>
                <w:szCs w:val="20"/>
              </w:rPr>
            </w:pPr>
          </w:p>
        </w:tc>
        <w:tc>
          <w:tcPr>
            <w:tcW w:w="2835" w:type="dxa"/>
          </w:tcPr>
          <w:p w14:paraId="0F83F0DC"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Improve community integration</w:t>
            </w:r>
          </w:p>
        </w:tc>
        <w:tc>
          <w:tcPr>
            <w:tcW w:w="9639" w:type="dxa"/>
          </w:tcPr>
          <w:p w14:paraId="4AC853F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1416D9D0" w14:textId="685C8808" w:rsidR="00246895" w:rsidRPr="00193E84" w:rsidRDefault="00246895" w:rsidP="00246895">
            <w:pPr>
              <w:pStyle w:val="T3"/>
              <w:numPr>
                <w:ilvl w:val="0"/>
                <w:numId w:val="33"/>
              </w:numPr>
              <w:rPr>
                <w:rFonts w:asciiTheme="minorHAnsi" w:hAnsiTheme="minorHAnsi" w:cstheme="minorHAnsi"/>
              </w:rPr>
            </w:pPr>
            <w:r w:rsidRPr="00193E84">
              <w:rPr>
                <w:rFonts w:asciiTheme="minorHAnsi" w:hAnsiTheme="minorHAnsi" w:cstheme="minorHAnsi"/>
              </w:rPr>
              <w:t xml:space="preserve">Demonstrate collaboration with users and communities in the co-design and delivery of the contract to support strong integrated communities. </w:t>
            </w:r>
          </w:p>
          <w:p w14:paraId="25C4170D" w14:textId="40DB8F32" w:rsidR="000A0AC5" w:rsidRPr="00193E84" w:rsidRDefault="00246895" w:rsidP="00246895">
            <w:pPr>
              <w:pStyle w:val="T3"/>
              <w:numPr>
                <w:ilvl w:val="0"/>
                <w:numId w:val="33"/>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strong, integrated communities.</w:t>
            </w:r>
          </w:p>
        </w:tc>
      </w:tr>
    </w:tbl>
    <w:p w14:paraId="123F7B1F" w14:textId="28631DFE" w:rsidR="000A0AC5" w:rsidRDefault="000A0AC5" w:rsidP="000A0AC5"/>
    <w:p w14:paraId="7D8268EB" w14:textId="0F0002CC" w:rsidR="000A0AC5" w:rsidRDefault="000A0AC5" w:rsidP="000A0AC5"/>
    <w:p w14:paraId="0E7816AB" w14:textId="300A4755" w:rsidR="000A0AC5" w:rsidRDefault="000A0AC5" w:rsidP="000A0AC5"/>
    <w:sectPr w:rsidR="000A0AC5" w:rsidSect="00AC692E">
      <w:pgSz w:w="16838" w:h="11906" w:orient="landscape"/>
      <w:pgMar w:top="1440" w:right="851" w:bottom="1274" w:left="709" w:header="567"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CC32E" w14:textId="77777777" w:rsidR="00A50EDF" w:rsidRDefault="00A50EDF" w:rsidP="00C379D5">
      <w:pPr>
        <w:spacing w:after="0" w:line="240" w:lineRule="auto"/>
      </w:pPr>
      <w:r>
        <w:separator/>
      </w:r>
    </w:p>
    <w:p w14:paraId="69989F97" w14:textId="77777777" w:rsidR="00A50EDF" w:rsidRDefault="00A50EDF"/>
  </w:endnote>
  <w:endnote w:type="continuationSeparator" w:id="0">
    <w:p w14:paraId="73197EED" w14:textId="77777777" w:rsidR="00A50EDF" w:rsidRDefault="00A50EDF" w:rsidP="00C379D5">
      <w:pPr>
        <w:spacing w:after="0" w:line="240" w:lineRule="auto"/>
      </w:pPr>
      <w:r>
        <w:continuationSeparator/>
      </w:r>
    </w:p>
    <w:p w14:paraId="34274A87" w14:textId="77777777" w:rsidR="00A50EDF" w:rsidRDefault="00A50EDF"/>
  </w:endnote>
  <w:endnote w:type="continuationNotice" w:id="1">
    <w:p w14:paraId="05D4B9C0" w14:textId="77777777" w:rsidR="00A50EDF" w:rsidRDefault="00A50EDF">
      <w:pPr>
        <w:spacing w:after="0" w:line="240" w:lineRule="auto"/>
      </w:pPr>
    </w:p>
    <w:p w14:paraId="4CE69B7E" w14:textId="77777777" w:rsidR="00A50EDF" w:rsidRDefault="00A50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ꔡ耉ĝތ"/>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7671" w14:textId="77777777" w:rsidR="00E008DA" w:rsidRPr="00623FA3" w:rsidRDefault="00E008DA">
    <w:pPr>
      <w:pStyle w:val="Footer"/>
      <w:jc w:val="right"/>
      <w:rPr>
        <w:rFonts w:ascii="Calibri" w:hAnsi="Calibri"/>
        <w:sz w:val="20"/>
      </w:rPr>
    </w:pPr>
  </w:p>
  <w:sdt>
    <w:sdtPr>
      <w:rPr>
        <w:rFonts w:ascii="Calibri" w:hAnsi="Calibri"/>
        <w:color w:val="640000"/>
        <w:sz w:val="20"/>
      </w:rPr>
      <w:id w:val="-507521202"/>
      <w:docPartObj>
        <w:docPartGallery w:val="Page Numbers (Bottom of Page)"/>
        <w:docPartUnique/>
      </w:docPartObj>
    </w:sdtPr>
    <w:sdtEndPr>
      <w:rPr>
        <w:noProof/>
        <w:color w:val="auto"/>
      </w:rPr>
    </w:sdtEndPr>
    <w:sdtContent>
      <w:p w14:paraId="6B197672" w14:textId="5697EA87" w:rsidR="00E008DA" w:rsidRPr="00623FA3" w:rsidRDefault="00E008DA" w:rsidP="00480626">
        <w:pPr>
          <w:pStyle w:val="Footer"/>
          <w:pBdr>
            <w:top w:val="single" w:sz="4" w:space="1" w:color="002060"/>
          </w:pBdr>
          <w:ind w:left="0"/>
          <w:rPr>
            <w:rFonts w:ascii="Calibri" w:hAnsi="Calibri"/>
            <w:sz w:val="20"/>
          </w:rPr>
        </w:pPr>
        <w:r w:rsidRPr="00623FA3">
          <w:rPr>
            <w:rFonts w:ascii="Calibri" w:hAnsi="Calibri"/>
            <w:color w:val="002060"/>
            <w:sz w:val="20"/>
          </w:rPr>
          <w:tab/>
        </w:r>
      </w:p>
    </w:sdtContent>
  </w:sdt>
  <w:p w14:paraId="6B197673" w14:textId="77777777" w:rsidR="00E008DA" w:rsidRDefault="00E008DA" w:rsidP="00D52943">
    <w:pPr>
      <w:pStyle w:val="Footer"/>
      <w:ind w:left="142" w:firstLine="5"/>
      <w:rPr>
        <w:color w:val="64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BD72" w14:textId="77777777" w:rsidR="00E008DA" w:rsidRPr="00205BB8" w:rsidRDefault="00E008DA"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0317F765" w14:textId="76DD82D7" w:rsidR="00E008DA" w:rsidRPr="004A0536" w:rsidRDefault="00E008DA" w:rsidP="004A0536">
    <w:pPr>
      <w:pStyle w:val="Footer"/>
      <w:tabs>
        <w:tab w:val="clear" w:pos="9026"/>
        <w:tab w:val="right" w:pos="9214"/>
      </w:tabs>
      <w:ind w:left="-709" w:right="-164"/>
      <w:rPr>
        <w:rFonts w:asciiTheme="minorHAnsi" w:hAnsiTheme="minorHAnsi" w:cstheme="minorHAnsi"/>
        <w:color w:val="002060"/>
      </w:rPr>
    </w:pPr>
    <w:r>
      <w:rPr>
        <w:rFonts w:asciiTheme="minorHAnsi" w:hAnsiTheme="minorHAnsi" w:cstheme="minorHAnsi"/>
        <w:color w:val="002060"/>
      </w:rPr>
      <w:t>Tender</w:t>
    </w:r>
    <w:r w:rsidRPr="004A0536">
      <w:rPr>
        <w:rFonts w:asciiTheme="minorHAnsi" w:hAnsiTheme="minorHAnsi" w:cstheme="minorHAnsi"/>
        <w:color w:val="002060"/>
      </w:rPr>
      <w:t xml:space="preserve">            </w:t>
    </w:r>
    <w:r>
      <w:rPr>
        <w:rFonts w:asciiTheme="minorHAnsi" w:hAnsiTheme="minorHAnsi" w:cstheme="minorHAnsi"/>
        <w:color w:val="002060"/>
      </w:rPr>
      <w:t xml:space="preserve">                                                      </w:t>
    </w:r>
    <w:r w:rsidRPr="004A0536">
      <w:rPr>
        <w:rFonts w:asciiTheme="minorHAnsi" w:hAnsiTheme="minorHAnsi" w:cstheme="minorHAnsi"/>
        <w:color w:val="002060"/>
      </w:rPr>
      <w:t xml:space="preserve"> Page </w:t>
    </w:r>
    <w:sdt>
      <w:sdtPr>
        <w:rPr>
          <w:rFonts w:asciiTheme="minorHAnsi" w:hAnsiTheme="minorHAnsi" w:cstheme="minorHAnsi"/>
          <w:color w:val="002060"/>
        </w:rPr>
        <w:id w:val="1800723855"/>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i</w:t>
        </w:r>
        <w:r w:rsidRPr="004A0536">
          <w:rPr>
            <w:rFonts w:asciiTheme="minorHAnsi" w:hAnsiTheme="minorHAnsi" w:cstheme="minorHAnsi"/>
            <w:noProof/>
            <w:color w:val="002060"/>
          </w:rPr>
          <w:fldChar w:fldCharType="end"/>
        </w:r>
      </w:sdtContent>
    </w:sdt>
  </w:p>
  <w:p w14:paraId="6B197678" w14:textId="77777777" w:rsidR="00E008DA" w:rsidRDefault="00E008DA" w:rsidP="00381CFF">
    <w:pPr>
      <w:pStyle w:val="Footer"/>
      <w:ind w:left="0"/>
      <w:rPr>
        <w:color w:val="64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1ED8" w14:textId="77777777" w:rsidR="00E008DA" w:rsidRPr="00205BB8" w:rsidRDefault="00E008DA"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2F31F0FA" w14:textId="08C33739" w:rsidR="00E008DA" w:rsidRPr="004A0536" w:rsidRDefault="00E008DA"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546919763"/>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29F67C9D" w14:textId="77777777" w:rsidR="00E008DA" w:rsidRDefault="00E008DA" w:rsidP="00381CFF">
    <w:pPr>
      <w:pStyle w:val="Footer"/>
      <w:ind w:left="0"/>
      <w:rPr>
        <w:color w:val="64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032CC" w14:textId="77777777" w:rsidR="00A50EDF" w:rsidRDefault="00A50EDF" w:rsidP="00C379D5">
      <w:pPr>
        <w:spacing w:after="0" w:line="240" w:lineRule="auto"/>
      </w:pPr>
      <w:r>
        <w:separator/>
      </w:r>
    </w:p>
    <w:p w14:paraId="62398A7C" w14:textId="77777777" w:rsidR="00A50EDF" w:rsidRDefault="00A50EDF"/>
  </w:footnote>
  <w:footnote w:type="continuationSeparator" w:id="0">
    <w:p w14:paraId="2FF76666" w14:textId="77777777" w:rsidR="00A50EDF" w:rsidRDefault="00A50EDF" w:rsidP="00C379D5">
      <w:pPr>
        <w:spacing w:after="0" w:line="240" w:lineRule="auto"/>
      </w:pPr>
      <w:r>
        <w:continuationSeparator/>
      </w:r>
    </w:p>
    <w:p w14:paraId="41201253" w14:textId="77777777" w:rsidR="00A50EDF" w:rsidRDefault="00A50EDF"/>
  </w:footnote>
  <w:footnote w:type="continuationNotice" w:id="1">
    <w:p w14:paraId="6FD63E48" w14:textId="77777777" w:rsidR="00A50EDF" w:rsidRDefault="00A50EDF">
      <w:pPr>
        <w:spacing w:after="0" w:line="240" w:lineRule="auto"/>
      </w:pPr>
    </w:p>
    <w:p w14:paraId="09204559" w14:textId="77777777" w:rsidR="00A50EDF" w:rsidRDefault="00A50EDF"/>
  </w:footnote>
  <w:footnote w:id="2">
    <w:p w14:paraId="7DB721A8" w14:textId="011E473E" w:rsidR="00246895" w:rsidRDefault="00246895" w:rsidP="00F1788E">
      <w:pPr>
        <w:pStyle w:val="FootnoteText"/>
        <w:ind w:left="709" w:hanging="283"/>
      </w:pPr>
      <w:r>
        <w:rPr>
          <w:rStyle w:val="FootnoteReference"/>
        </w:rPr>
        <w:footnoteRef/>
      </w:r>
      <w:r>
        <w:t xml:space="preserve"> </w:t>
      </w:r>
      <w:r w:rsidR="00193E84">
        <w:t xml:space="preserve">  </w:t>
      </w:r>
      <w:r w:rsidRPr="00193E84">
        <w:rPr>
          <w:rFonts w:asciiTheme="minorHAnsi" w:hAnsiTheme="minorHAnsi" w:cstheme="minorHAnsi"/>
          <w:sz w:val="18"/>
          <w:szCs w:val="18"/>
        </w:rPr>
        <w:t xml:space="preserve">The University will welcome the opportunity to develop degree apprenticeships, </w:t>
      </w:r>
      <w:r w:rsidR="00F1788E" w:rsidRPr="00193E84">
        <w:rPr>
          <w:rFonts w:asciiTheme="minorHAnsi" w:hAnsiTheme="minorHAnsi" w:cstheme="minorHAnsi"/>
          <w:sz w:val="18"/>
          <w:szCs w:val="18"/>
        </w:rPr>
        <w:t>internships and placements, Continuous Professional Development, as well as collaborative programmes and career pathways with suppliers</w:t>
      </w:r>
      <w:r w:rsidR="00F1788E" w:rsidRPr="00F1788E">
        <w:rPr>
          <w:rFonts w:asciiTheme="minorHAnsi" w:hAnsiTheme="minorHAnsi" w:cstheme="minorHAnsi"/>
        </w:rPr>
        <w:t>.</w:t>
      </w:r>
      <w:r w:rsidR="00F1788E" w:rsidRPr="00F1788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766F" w14:textId="609BB143" w:rsidR="00E008DA" w:rsidRPr="00623FA3" w:rsidRDefault="00E008DA" w:rsidP="00480626">
    <w:pPr>
      <w:pStyle w:val="Header"/>
      <w:pBdr>
        <w:bottom w:val="single" w:sz="4" w:space="1" w:color="002060"/>
      </w:pBdr>
      <w:ind w:left="142"/>
      <w:rPr>
        <w:rFonts w:asciiTheme="minorHAnsi" w:hAnsiTheme="minorHAnsi"/>
        <w:color w:val="002060"/>
      </w:rPr>
    </w:pPr>
    <w:r w:rsidRPr="00623FA3">
      <w:rPr>
        <w:rFonts w:asciiTheme="minorHAnsi" w:hAnsiTheme="minorHAnsi"/>
        <w:color w:val="002060"/>
      </w:rPr>
      <w:t xml:space="preserve">University of Chichester </w:t>
    </w:r>
    <w:r w:rsidRPr="00623FA3">
      <w:rPr>
        <w:rFonts w:asciiTheme="minorHAnsi" w:hAnsiTheme="minorHAnsi"/>
        <w:color w:val="002060"/>
      </w:rPr>
      <w:tab/>
    </w:r>
    <w:r>
      <w:rPr>
        <w:rFonts w:asciiTheme="minorHAnsi" w:hAnsiTheme="minorHAnsi"/>
        <w:color w:val="002060"/>
      </w:rPr>
      <w:tab/>
      <w:t>20</w:t>
    </w:r>
    <w:r w:rsidR="008975BE">
      <w:rPr>
        <w:rFonts w:asciiTheme="minorHAnsi" w:hAnsiTheme="minorHAnsi"/>
        <w:color w:val="002060"/>
      </w:rPr>
      <w:t>2</w:t>
    </w:r>
    <w:r w:rsidR="00A27706">
      <w:rPr>
        <w:rFonts w:asciiTheme="minorHAnsi" w:hAnsiTheme="minorHAnsi"/>
        <w:color w:val="002060"/>
      </w:rPr>
      <w:t>2</w:t>
    </w:r>
  </w:p>
  <w:p w14:paraId="6B197670" w14:textId="77777777" w:rsidR="00E008DA" w:rsidRDefault="00E00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7674" w14:textId="77777777" w:rsidR="00E008DA" w:rsidRDefault="00E00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7679" w14:textId="77777777" w:rsidR="00E008DA" w:rsidRDefault="00E00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E3F"/>
    <w:multiLevelType w:val="hybridMultilevel"/>
    <w:tmpl w:val="FB4AD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4A77F7"/>
    <w:multiLevelType w:val="hybridMultilevel"/>
    <w:tmpl w:val="14A8AF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815D3A"/>
    <w:multiLevelType w:val="hybridMultilevel"/>
    <w:tmpl w:val="821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31D7F20"/>
    <w:multiLevelType w:val="hybridMultilevel"/>
    <w:tmpl w:val="802EC5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DB71F8"/>
    <w:multiLevelType w:val="hybridMultilevel"/>
    <w:tmpl w:val="2EA861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1734BA"/>
    <w:multiLevelType w:val="hybridMultilevel"/>
    <w:tmpl w:val="07BCFF50"/>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416268"/>
    <w:multiLevelType w:val="hybridMultilevel"/>
    <w:tmpl w:val="4066063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140D3F"/>
    <w:multiLevelType w:val="hybridMultilevel"/>
    <w:tmpl w:val="9BC8C1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20C44174"/>
    <w:multiLevelType w:val="multilevel"/>
    <w:tmpl w:val="7A743BF4"/>
    <w:lvl w:ilvl="0">
      <w:start w:val="1"/>
      <w:numFmt w:val="bullet"/>
      <w:lvlText w:val=""/>
      <w:lvlJc w:val="left"/>
      <w:pPr>
        <w:ind w:left="0" w:firstLine="1440"/>
      </w:pPr>
      <w:rPr>
        <w:rFonts w:ascii="Wingdings" w:hAnsi="Wingdings" w:hint="default"/>
      </w:rPr>
    </w:lvl>
    <w:lvl w:ilvl="1">
      <w:start w:val="1"/>
      <w:numFmt w:val="bullet"/>
      <w:lvlText w:val="o"/>
      <w:lvlJc w:val="left"/>
      <w:pPr>
        <w:ind w:left="720" w:firstLine="2160"/>
      </w:pPr>
      <w:rPr>
        <w:rFonts w:ascii="Arial" w:eastAsia="Arial" w:hAnsi="Arial" w:cs="Arial"/>
      </w:rPr>
    </w:lvl>
    <w:lvl w:ilvl="2">
      <w:start w:val="1"/>
      <w:numFmt w:val="bullet"/>
      <w:lvlText w:val="▪"/>
      <w:lvlJc w:val="left"/>
      <w:pPr>
        <w:ind w:left="1440" w:firstLine="2880"/>
      </w:pPr>
      <w:rPr>
        <w:rFonts w:ascii="Arial" w:eastAsia="Arial" w:hAnsi="Arial" w:cs="Arial"/>
      </w:rPr>
    </w:lvl>
    <w:lvl w:ilvl="3">
      <w:start w:val="1"/>
      <w:numFmt w:val="bullet"/>
      <w:lvlText w:val="●"/>
      <w:lvlJc w:val="left"/>
      <w:pPr>
        <w:ind w:left="2160" w:firstLine="3600"/>
      </w:pPr>
      <w:rPr>
        <w:rFonts w:ascii="Arial" w:eastAsia="Arial" w:hAnsi="Arial" w:cs="Arial"/>
      </w:rPr>
    </w:lvl>
    <w:lvl w:ilvl="4">
      <w:start w:val="1"/>
      <w:numFmt w:val="bullet"/>
      <w:lvlText w:val="o"/>
      <w:lvlJc w:val="left"/>
      <w:pPr>
        <w:ind w:left="2880" w:firstLine="4320"/>
      </w:pPr>
      <w:rPr>
        <w:rFonts w:ascii="Arial" w:eastAsia="Arial" w:hAnsi="Arial" w:cs="Arial"/>
      </w:rPr>
    </w:lvl>
    <w:lvl w:ilvl="5">
      <w:start w:val="1"/>
      <w:numFmt w:val="bullet"/>
      <w:lvlText w:val="▪"/>
      <w:lvlJc w:val="left"/>
      <w:pPr>
        <w:ind w:left="3600" w:firstLine="5040"/>
      </w:pPr>
      <w:rPr>
        <w:rFonts w:ascii="Arial" w:eastAsia="Arial" w:hAnsi="Arial" w:cs="Arial"/>
      </w:rPr>
    </w:lvl>
    <w:lvl w:ilvl="6">
      <w:start w:val="1"/>
      <w:numFmt w:val="bullet"/>
      <w:lvlText w:val="●"/>
      <w:lvlJc w:val="left"/>
      <w:pPr>
        <w:ind w:left="4320" w:firstLine="5760"/>
      </w:pPr>
      <w:rPr>
        <w:rFonts w:ascii="Arial" w:eastAsia="Arial" w:hAnsi="Arial" w:cs="Arial"/>
      </w:rPr>
    </w:lvl>
    <w:lvl w:ilvl="7">
      <w:start w:val="1"/>
      <w:numFmt w:val="bullet"/>
      <w:lvlText w:val="o"/>
      <w:lvlJc w:val="left"/>
      <w:pPr>
        <w:ind w:left="5040" w:firstLine="6480"/>
      </w:pPr>
      <w:rPr>
        <w:rFonts w:ascii="Arial" w:eastAsia="Arial" w:hAnsi="Arial" w:cs="Arial"/>
      </w:rPr>
    </w:lvl>
    <w:lvl w:ilvl="8">
      <w:start w:val="1"/>
      <w:numFmt w:val="bullet"/>
      <w:lvlText w:val="▪"/>
      <w:lvlJc w:val="left"/>
      <w:pPr>
        <w:ind w:left="5760" w:firstLine="7200"/>
      </w:pPr>
      <w:rPr>
        <w:rFonts w:ascii="Arial" w:eastAsia="Arial" w:hAnsi="Arial" w:cs="Arial"/>
      </w:rPr>
    </w:lvl>
  </w:abstractNum>
  <w:abstractNum w:abstractNumId="12" w15:restartNumberingAfterBreak="0">
    <w:nsid w:val="20DC46C3"/>
    <w:multiLevelType w:val="hybridMultilevel"/>
    <w:tmpl w:val="E376E7B0"/>
    <w:lvl w:ilvl="0" w:tplc="F642C6C8">
      <w:start w:val="1"/>
      <w:numFmt w:val="lowerLetter"/>
      <w:lvlText w:val="%1."/>
      <w:lvlJc w:val="left"/>
      <w:pPr>
        <w:ind w:left="720" w:hanging="360"/>
      </w:pPr>
      <w:rPr>
        <w:rFonts w:asciiTheme="minorHAnsi" w:eastAsiaTheme="minorHAnsi" w:hAnsiTheme="minorHAnsi"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4"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98319C0"/>
    <w:multiLevelType w:val="hybridMultilevel"/>
    <w:tmpl w:val="14AEA3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48173D"/>
    <w:multiLevelType w:val="hybridMultilevel"/>
    <w:tmpl w:val="5E0412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617578"/>
    <w:multiLevelType w:val="hybridMultilevel"/>
    <w:tmpl w:val="C0AAB4E4"/>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AE4701"/>
    <w:multiLevelType w:val="hybridMultilevel"/>
    <w:tmpl w:val="591AB8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EFD1663"/>
    <w:multiLevelType w:val="hybridMultilevel"/>
    <w:tmpl w:val="2C4EF8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3615FF"/>
    <w:multiLevelType w:val="multilevel"/>
    <w:tmpl w:val="385442C6"/>
    <w:lvl w:ilvl="0">
      <w:start w:val="1"/>
      <w:numFmt w:val="bullet"/>
      <w:lvlText w:val="●"/>
      <w:lvlJc w:val="left"/>
      <w:pPr>
        <w:ind w:left="1798" w:firstLine="1440"/>
      </w:pPr>
      <w:rPr>
        <w:rFonts w:ascii="Arial" w:eastAsia="Arial" w:hAnsi="Arial" w:cs="Arial"/>
      </w:rPr>
    </w:lvl>
    <w:lvl w:ilvl="1">
      <w:start w:val="1"/>
      <w:numFmt w:val="bullet"/>
      <w:lvlText w:val="o"/>
      <w:lvlJc w:val="left"/>
      <w:pPr>
        <w:ind w:left="2518" w:firstLine="2160"/>
      </w:pPr>
      <w:rPr>
        <w:rFonts w:ascii="Arial" w:eastAsia="Arial" w:hAnsi="Arial" w:cs="Arial"/>
      </w:rPr>
    </w:lvl>
    <w:lvl w:ilvl="2">
      <w:start w:val="1"/>
      <w:numFmt w:val="bullet"/>
      <w:lvlText w:val="▪"/>
      <w:lvlJc w:val="left"/>
      <w:pPr>
        <w:ind w:left="3238" w:firstLine="2880"/>
      </w:pPr>
      <w:rPr>
        <w:rFonts w:ascii="Arial" w:eastAsia="Arial" w:hAnsi="Arial" w:cs="Arial"/>
      </w:rPr>
    </w:lvl>
    <w:lvl w:ilvl="3">
      <w:start w:val="1"/>
      <w:numFmt w:val="bullet"/>
      <w:lvlText w:val="●"/>
      <w:lvlJc w:val="left"/>
      <w:pPr>
        <w:ind w:left="3958" w:firstLine="3600"/>
      </w:pPr>
      <w:rPr>
        <w:rFonts w:ascii="Arial" w:eastAsia="Arial" w:hAnsi="Arial" w:cs="Arial"/>
      </w:rPr>
    </w:lvl>
    <w:lvl w:ilvl="4">
      <w:start w:val="1"/>
      <w:numFmt w:val="bullet"/>
      <w:lvlText w:val="o"/>
      <w:lvlJc w:val="left"/>
      <w:pPr>
        <w:ind w:left="4678" w:firstLine="4320"/>
      </w:pPr>
      <w:rPr>
        <w:rFonts w:ascii="Arial" w:eastAsia="Arial" w:hAnsi="Arial" w:cs="Arial"/>
      </w:rPr>
    </w:lvl>
    <w:lvl w:ilvl="5">
      <w:start w:val="1"/>
      <w:numFmt w:val="bullet"/>
      <w:lvlText w:val="▪"/>
      <w:lvlJc w:val="left"/>
      <w:pPr>
        <w:ind w:left="5398" w:firstLine="5040"/>
      </w:pPr>
      <w:rPr>
        <w:rFonts w:ascii="Arial" w:eastAsia="Arial" w:hAnsi="Arial" w:cs="Arial"/>
      </w:rPr>
    </w:lvl>
    <w:lvl w:ilvl="6">
      <w:start w:val="1"/>
      <w:numFmt w:val="bullet"/>
      <w:lvlText w:val="●"/>
      <w:lvlJc w:val="left"/>
      <w:pPr>
        <w:ind w:left="6118" w:firstLine="5760"/>
      </w:pPr>
      <w:rPr>
        <w:rFonts w:ascii="Arial" w:eastAsia="Arial" w:hAnsi="Arial" w:cs="Arial"/>
      </w:rPr>
    </w:lvl>
    <w:lvl w:ilvl="7">
      <w:start w:val="1"/>
      <w:numFmt w:val="bullet"/>
      <w:lvlText w:val="o"/>
      <w:lvlJc w:val="left"/>
      <w:pPr>
        <w:ind w:left="6838" w:firstLine="6480"/>
      </w:pPr>
      <w:rPr>
        <w:rFonts w:ascii="Arial" w:eastAsia="Arial" w:hAnsi="Arial" w:cs="Arial"/>
      </w:rPr>
    </w:lvl>
    <w:lvl w:ilvl="8">
      <w:start w:val="1"/>
      <w:numFmt w:val="bullet"/>
      <w:lvlText w:val="▪"/>
      <w:lvlJc w:val="left"/>
      <w:pPr>
        <w:ind w:left="7558" w:firstLine="7200"/>
      </w:pPr>
      <w:rPr>
        <w:rFonts w:ascii="Arial" w:eastAsia="Arial" w:hAnsi="Arial" w:cs="Arial"/>
      </w:rPr>
    </w:lvl>
  </w:abstractNum>
  <w:abstractNum w:abstractNumId="22" w15:restartNumberingAfterBreak="0">
    <w:nsid w:val="561775AB"/>
    <w:multiLevelType w:val="hybridMultilevel"/>
    <w:tmpl w:val="C66E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E3F17"/>
    <w:multiLevelType w:val="hybridMultilevel"/>
    <w:tmpl w:val="9C1C4AC0"/>
    <w:lvl w:ilvl="0" w:tplc="ADF2B9D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76C1719"/>
    <w:multiLevelType w:val="hybridMultilevel"/>
    <w:tmpl w:val="A3FEEA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155010"/>
    <w:multiLevelType w:val="hybridMultilevel"/>
    <w:tmpl w:val="715A23D6"/>
    <w:lvl w:ilvl="0" w:tplc="295ABED6">
      <w:start w:val="1"/>
      <w:numFmt w:val="decimal"/>
      <w:lvlText w:val="%1."/>
      <w:lvlJc w:val="left"/>
      <w:pPr>
        <w:ind w:left="40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274E12"/>
    <w:multiLevelType w:val="hybridMultilevel"/>
    <w:tmpl w:val="B08222C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56B7B"/>
    <w:multiLevelType w:val="multilevel"/>
    <w:tmpl w:val="2AF43FDA"/>
    <w:lvl w:ilvl="0">
      <w:start w:val="1"/>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28"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9" w15:restartNumberingAfterBreak="0">
    <w:nsid w:val="6EAD26FF"/>
    <w:multiLevelType w:val="hybridMultilevel"/>
    <w:tmpl w:val="F252FCA6"/>
    <w:lvl w:ilvl="0" w:tplc="08090005">
      <w:start w:val="1"/>
      <w:numFmt w:val="bullet"/>
      <w:lvlText w:val=""/>
      <w:lvlJc w:val="left"/>
      <w:pPr>
        <w:ind w:left="430" w:hanging="360"/>
      </w:pPr>
      <w:rPr>
        <w:rFonts w:ascii="Wingdings" w:hAnsi="Wingdings"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30" w15:restartNumberingAfterBreak="0">
    <w:nsid w:val="6EF91A98"/>
    <w:multiLevelType w:val="hybridMultilevel"/>
    <w:tmpl w:val="02640AD6"/>
    <w:lvl w:ilvl="0" w:tplc="08090001">
      <w:start w:val="1"/>
      <w:numFmt w:val="bullet"/>
      <w:lvlText w:val=""/>
      <w:lvlJc w:val="left"/>
      <w:pPr>
        <w:ind w:left="2161" w:hanging="360"/>
      </w:pPr>
      <w:rPr>
        <w:rFonts w:ascii="Symbol" w:hAnsi="Symbol" w:hint="default"/>
      </w:rPr>
    </w:lvl>
    <w:lvl w:ilvl="1" w:tplc="08090003" w:tentative="1">
      <w:start w:val="1"/>
      <w:numFmt w:val="bullet"/>
      <w:lvlText w:val="o"/>
      <w:lvlJc w:val="left"/>
      <w:pPr>
        <w:ind w:left="2881" w:hanging="360"/>
      </w:pPr>
      <w:rPr>
        <w:rFonts w:ascii="Courier New" w:hAnsi="Courier New" w:cs="Courier New" w:hint="default"/>
      </w:rPr>
    </w:lvl>
    <w:lvl w:ilvl="2" w:tplc="08090005" w:tentative="1">
      <w:start w:val="1"/>
      <w:numFmt w:val="bullet"/>
      <w:lvlText w:val=""/>
      <w:lvlJc w:val="left"/>
      <w:pPr>
        <w:ind w:left="3601" w:hanging="360"/>
      </w:pPr>
      <w:rPr>
        <w:rFonts w:ascii="Wingdings" w:hAnsi="Wingdings" w:hint="default"/>
      </w:rPr>
    </w:lvl>
    <w:lvl w:ilvl="3" w:tplc="08090001" w:tentative="1">
      <w:start w:val="1"/>
      <w:numFmt w:val="bullet"/>
      <w:lvlText w:val=""/>
      <w:lvlJc w:val="left"/>
      <w:pPr>
        <w:ind w:left="4321" w:hanging="360"/>
      </w:pPr>
      <w:rPr>
        <w:rFonts w:ascii="Symbol" w:hAnsi="Symbol" w:hint="default"/>
      </w:rPr>
    </w:lvl>
    <w:lvl w:ilvl="4" w:tplc="08090003" w:tentative="1">
      <w:start w:val="1"/>
      <w:numFmt w:val="bullet"/>
      <w:lvlText w:val="o"/>
      <w:lvlJc w:val="left"/>
      <w:pPr>
        <w:ind w:left="5041" w:hanging="360"/>
      </w:pPr>
      <w:rPr>
        <w:rFonts w:ascii="Courier New" w:hAnsi="Courier New" w:cs="Courier New" w:hint="default"/>
      </w:rPr>
    </w:lvl>
    <w:lvl w:ilvl="5" w:tplc="08090005" w:tentative="1">
      <w:start w:val="1"/>
      <w:numFmt w:val="bullet"/>
      <w:lvlText w:val=""/>
      <w:lvlJc w:val="left"/>
      <w:pPr>
        <w:ind w:left="5761" w:hanging="360"/>
      </w:pPr>
      <w:rPr>
        <w:rFonts w:ascii="Wingdings" w:hAnsi="Wingdings" w:hint="default"/>
      </w:rPr>
    </w:lvl>
    <w:lvl w:ilvl="6" w:tplc="08090001" w:tentative="1">
      <w:start w:val="1"/>
      <w:numFmt w:val="bullet"/>
      <w:lvlText w:val=""/>
      <w:lvlJc w:val="left"/>
      <w:pPr>
        <w:ind w:left="6481" w:hanging="360"/>
      </w:pPr>
      <w:rPr>
        <w:rFonts w:ascii="Symbol" w:hAnsi="Symbol" w:hint="default"/>
      </w:rPr>
    </w:lvl>
    <w:lvl w:ilvl="7" w:tplc="08090003" w:tentative="1">
      <w:start w:val="1"/>
      <w:numFmt w:val="bullet"/>
      <w:lvlText w:val="o"/>
      <w:lvlJc w:val="left"/>
      <w:pPr>
        <w:ind w:left="7201" w:hanging="360"/>
      </w:pPr>
      <w:rPr>
        <w:rFonts w:ascii="Courier New" w:hAnsi="Courier New" w:cs="Courier New" w:hint="default"/>
      </w:rPr>
    </w:lvl>
    <w:lvl w:ilvl="8" w:tplc="08090005" w:tentative="1">
      <w:start w:val="1"/>
      <w:numFmt w:val="bullet"/>
      <w:lvlText w:val=""/>
      <w:lvlJc w:val="left"/>
      <w:pPr>
        <w:ind w:left="7921" w:hanging="360"/>
      </w:pPr>
      <w:rPr>
        <w:rFonts w:ascii="Wingdings" w:hAnsi="Wingdings" w:hint="default"/>
      </w:rPr>
    </w:lvl>
  </w:abstractNum>
  <w:abstractNum w:abstractNumId="31" w15:restartNumberingAfterBreak="0">
    <w:nsid w:val="730A0B0A"/>
    <w:multiLevelType w:val="hybridMultilevel"/>
    <w:tmpl w:val="5D608C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3" w15:restartNumberingAfterBreak="0">
    <w:nsid w:val="79976C00"/>
    <w:multiLevelType w:val="hybridMultilevel"/>
    <w:tmpl w:val="30742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C45BBC"/>
    <w:multiLevelType w:val="hybridMultilevel"/>
    <w:tmpl w:val="1D00F2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0320558">
    <w:abstractNumId w:val="27"/>
  </w:num>
  <w:num w:numId="2" w16cid:durableId="1708529456">
    <w:abstractNumId w:val="14"/>
  </w:num>
  <w:num w:numId="3" w16cid:durableId="254677094">
    <w:abstractNumId w:val="19"/>
  </w:num>
  <w:num w:numId="4" w16cid:durableId="1612202457">
    <w:abstractNumId w:val="2"/>
  </w:num>
  <w:num w:numId="5" w16cid:durableId="907864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9352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48709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7258921">
    <w:abstractNumId w:val="21"/>
  </w:num>
  <w:num w:numId="9" w16cid:durableId="1344672503">
    <w:abstractNumId w:val="10"/>
  </w:num>
  <w:num w:numId="10" w16cid:durableId="1147472808">
    <w:abstractNumId w:val="28"/>
  </w:num>
  <w:num w:numId="11" w16cid:durableId="1991907968">
    <w:abstractNumId w:val="30"/>
  </w:num>
  <w:num w:numId="12" w16cid:durableId="1480197108">
    <w:abstractNumId w:val="9"/>
  </w:num>
  <w:num w:numId="13" w16cid:durableId="1170676673">
    <w:abstractNumId w:val="34"/>
  </w:num>
  <w:num w:numId="14" w16cid:durableId="1634364751">
    <w:abstractNumId w:val="11"/>
  </w:num>
  <w:num w:numId="15" w16cid:durableId="375980596">
    <w:abstractNumId w:val="29"/>
  </w:num>
  <w:num w:numId="16" w16cid:durableId="176427461">
    <w:abstractNumId w:val="22"/>
  </w:num>
  <w:num w:numId="17" w16cid:durableId="332076258">
    <w:abstractNumId w:val="26"/>
  </w:num>
  <w:num w:numId="18" w16cid:durableId="759446207">
    <w:abstractNumId w:val="12"/>
  </w:num>
  <w:num w:numId="19" w16cid:durableId="1418138116">
    <w:abstractNumId w:val="25"/>
  </w:num>
  <w:num w:numId="20" w16cid:durableId="75320323">
    <w:abstractNumId w:val="17"/>
  </w:num>
  <w:num w:numId="21" w16cid:durableId="965935263">
    <w:abstractNumId w:val="7"/>
  </w:num>
  <w:num w:numId="22" w16cid:durableId="111290590">
    <w:abstractNumId w:val="18"/>
  </w:num>
  <w:num w:numId="23" w16cid:durableId="686953925">
    <w:abstractNumId w:val="15"/>
  </w:num>
  <w:num w:numId="24" w16cid:durableId="1111321825">
    <w:abstractNumId w:val="31"/>
  </w:num>
  <w:num w:numId="25" w16cid:durableId="1623880771">
    <w:abstractNumId w:val="27"/>
  </w:num>
  <w:num w:numId="26" w16cid:durableId="411044202">
    <w:abstractNumId w:val="20"/>
  </w:num>
  <w:num w:numId="27" w16cid:durableId="522288500">
    <w:abstractNumId w:val="8"/>
  </w:num>
  <w:num w:numId="28" w16cid:durableId="674070319">
    <w:abstractNumId w:val="24"/>
  </w:num>
  <w:num w:numId="29" w16cid:durableId="2117408460">
    <w:abstractNumId w:val="16"/>
  </w:num>
  <w:num w:numId="30" w16cid:durableId="1329746649">
    <w:abstractNumId w:val="0"/>
  </w:num>
  <w:num w:numId="31" w16cid:durableId="290984819">
    <w:abstractNumId w:val="33"/>
  </w:num>
  <w:num w:numId="32" w16cid:durableId="1670671932">
    <w:abstractNumId w:val="5"/>
  </w:num>
  <w:num w:numId="33" w16cid:durableId="13388002">
    <w:abstractNumId w:val="1"/>
  </w:num>
  <w:num w:numId="34" w16cid:durableId="631521828">
    <w:abstractNumId w:val="23"/>
  </w:num>
  <w:num w:numId="35" w16cid:durableId="545222127">
    <w:abstractNumId w:val="3"/>
  </w:num>
  <w:num w:numId="36" w16cid:durableId="102131629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9D"/>
    <w:rsid w:val="00000594"/>
    <w:rsid w:val="00000BAC"/>
    <w:rsid w:val="00000DA2"/>
    <w:rsid w:val="0000186F"/>
    <w:rsid w:val="00004B31"/>
    <w:rsid w:val="0000572B"/>
    <w:rsid w:val="00006D57"/>
    <w:rsid w:val="00007BF9"/>
    <w:rsid w:val="00010495"/>
    <w:rsid w:val="00011CBB"/>
    <w:rsid w:val="00011D2D"/>
    <w:rsid w:val="00011E05"/>
    <w:rsid w:val="00012109"/>
    <w:rsid w:val="0001279D"/>
    <w:rsid w:val="00013257"/>
    <w:rsid w:val="0001533E"/>
    <w:rsid w:val="0001667F"/>
    <w:rsid w:val="00016BE1"/>
    <w:rsid w:val="000239B0"/>
    <w:rsid w:val="000245C3"/>
    <w:rsid w:val="000252E1"/>
    <w:rsid w:val="0002716F"/>
    <w:rsid w:val="00030897"/>
    <w:rsid w:val="000339A5"/>
    <w:rsid w:val="0003676F"/>
    <w:rsid w:val="000403DC"/>
    <w:rsid w:val="000424D3"/>
    <w:rsid w:val="00042B21"/>
    <w:rsid w:val="00042D15"/>
    <w:rsid w:val="00042D86"/>
    <w:rsid w:val="00047AE1"/>
    <w:rsid w:val="00052902"/>
    <w:rsid w:val="000538CA"/>
    <w:rsid w:val="000544A8"/>
    <w:rsid w:val="00054531"/>
    <w:rsid w:val="00054F04"/>
    <w:rsid w:val="0005555E"/>
    <w:rsid w:val="00055613"/>
    <w:rsid w:val="00056772"/>
    <w:rsid w:val="0005747E"/>
    <w:rsid w:val="000600D1"/>
    <w:rsid w:val="000602E0"/>
    <w:rsid w:val="00062163"/>
    <w:rsid w:val="000627C1"/>
    <w:rsid w:val="000628D4"/>
    <w:rsid w:val="00062ECD"/>
    <w:rsid w:val="00065089"/>
    <w:rsid w:val="00066BD5"/>
    <w:rsid w:val="0007129F"/>
    <w:rsid w:val="00071A4A"/>
    <w:rsid w:val="00072D4A"/>
    <w:rsid w:val="0007395E"/>
    <w:rsid w:val="00073CDB"/>
    <w:rsid w:val="000746C5"/>
    <w:rsid w:val="000761DD"/>
    <w:rsid w:val="00077604"/>
    <w:rsid w:val="00077855"/>
    <w:rsid w:val="000802F2"/>
    <w:rsid w:val="000826C8"/>
    <w:rsid w:val="000835D8"/>
    <w:rsid w:val="0008363D"/>
    <w:rsid w:val="0008569E"/>
    <w:rsid w:val="000874E1"/>
    <w:rsid w:val="00091976"/>
    <w:rsid w:val="000932EF"/>
    <w:rsid w:val="000935F5"/>
    <w:rsid w:val="00093F95"/>
    <w:rsid w:val="0009498B"/>
    <w:rsid w:val="00096C0D"/>
    <w:rsid w:val="000A0AC5"/>
    <w:rsid w:val="000A265F"/>
    <w:rsid w:val="000A2776"/>
    <w:rsid w:val="000A2D57"/>
    <w:rsid w:val="000A33AE"/>
    <w:rsid w:val="000A3B72"/>
    <w:rsid w:val="000A4EB6"/>
    <w:rsid w:val="000A50ED"/>
    <w:rsid w:val="000A577C"/>
    <w:rsid w:val="000A644C"/>
    <w:rsid w:val="000A7867"/>
    <w:rsid w:val="000B05CF"/>
    <w:rsid w:val="000B0973"/>
    <w:rsid w:val="000B2334"/>
    <w:rsid w:val="000B2A22"/>
    <w:rsid w:val="000B32AC"/>
    <w:rsid w:val="000B3DA6"/>
    <w:rsid w:val="000B7C16"/>
    <w:rsid w:val="000C03BF"/>
    <w:rsid w:val="000C0D08"/>
    <w:rsid w:val="000C1D52"/>
    <w:rsid w:val="000C3F38"/>
    <w:rsid w:val="000C418D"/>
    <w:rsid w:val="000C49AA"/>
    <w:rsid w:val="000C5004"/>
    <w:rsid w:val="000C63F0"/>
    <w:rsid w:val="000C679A"/>
    <w:rsid w:val="000D12DB"/>
    <w:rsid w:val="000D1F61"/>
    <w:rsid w:val="000D2661"/>
    <w:rsid w:val="000D40E9"/>
    <w:rsid w:val="000D53B3"/>
    <w:rsid w:val="000D5A5D"/>
    <w:rsid w:val="000D5D8F"/>
    <w:rsid w:val="000E027A"/>
    <w:rsid w:val="000E0A78"/>
    <w:rsid w:val="000E0DB4"/>
    <w:rsid w:val="000E1788"/>
    <w:rsid w:val="000E2958"/>
    <w:rsid w:val="000E3828"/>
    <w:rsid w:val="000E4E16"/>
    <w:rsid w:val="000E726A"/>
    <w:rsid w:val="000F1534"/>
    <w:rsid w:val="000F160D"/>
    <w:rsid w:val="000F2C13"/>
    <w:rsid w:val="000F2DE7"/>
    <w:rsid w:val="000F383E"/>
    <w:rsid w:val="000F3EC6"/>
    <w:rsid w:val="000F44EA"/>
    <w:rsid w:val="000F4915"/>
    <w:rsid w:val="000F4BB2"/>
    <w:rsid w:val="000F5406"/>
    <w:rsid w:val="000F68A5"/>
    <w:rsid w:val="00100A98"/>
    <w:rsid w:val="00100AB0"/>
    <w:rsid w:val="00101118"/>
    <w:rsid w:val="001014A0"/>
    <w:rsid w:val="0010267B"/>
    <w:rsid w:val="00103D1C"/>
    <w:rsid w:val="0010629D"/>
    <w:rsid w:val="0010677B"/>
    <w:rsid w:val="001068F1"/>
    <w:rsid w:val="00107B3C"/>
    <w:rsid w:val="001148E3"/>
    <w:rsid w:val="00120375"/>
    <w:rsid w:val="001213C7"/>
    <w:rsid w:val="00124EE4"/>
    <w:rsid w:val="0012520C"/>
    <w:rsid w:val="00127BEA"/>
    <w:rsid w:val="00135C6E"/>
    <w:rsid w:val="001378D3"/>
    <w:rsid w:val="001403E2"/>
    <w:rsid w:val="00140460"/>
    <w:rsid w:val="001406AE"/>
    <w:rsid w:val="00140BC2"/>
    <w:rsid w:val="001438A0"/>
    <w:rsid w:val="00143BDC"/>
    <w:rsid w:val="00144C7A"/>
    <w:rsid w:val="00145008"/>
    <w:rsid w:val="00150E73"/>
    <w:rsid w:val="001521C3"/>
    <w:rsid w:val="001546A6"/>
    <w:rsid w:val="00154A3B"/>
    <w:rsid w:val="00155734"/>
    <w:rsid w:val="0016072F"/>
    <w:rsid w:val="00160811"/>
    <w:rsid w:val="001626C5"/>
    <w:rsid w:val="00162BFA"/>
    <w:rsid w:val="00163C3C"/>
    <w:rsid w:val="00165545"/>
    <w:rsid w:val="00165D5C"/>
    <w:rsid w:val="00170277"/>
    <w:rsid w:val="001712C4"/>
    <w:rsid w:val="00172970"/>
    <w:rsid w:val="00174694"/>
    <w:rsid w:val="00174917"/>
    <w:rsid w:val="00175CA2"/>
    <w:rsid w:val="00177731"/>
    <w:rsid w:val="0018144D"/>
    <w:rsid w:val="00181E12"/>
    <w:rsid w:val="001822BB"/>
    <w:rsid w:val="001826F4"/>
    <w:rsid w:val="00183191"/>
    <w:rsid w:val="0018362D"/>
    <w:rsid w:val="001855AD"/>
    <w:rsid w:val="00186100"/>
    <w:rsid w:val="0018693C"/>
    <w:rsid w:val="0018788D"/>
    <w:rsid w:val="00192807"/>
    <w:rsid w:val="00192DE6"/>
    <w:rsid w:val="001939C6"/>
    <w:rsid w:val="00193E84"/>
    <w:rsid w:val="00194CD7"/>
    <w:rsid w:val="0019697C"/>
    <w:rsid w:val="00196B6B"/>
    <w:rsid w:val="00197610"/>
    <w:rsid w:val="00197C19"/>
    <w:rsid w:val="001A0B51"/>
    <w:rsid w:val="001A1B34"/>
    <w:rsid w:val="001A35AA"/>
    <w:rsid w:val="001A369E"/>
    <w:rsid w:val="001A409F"/>
    <w:rsid w:val="001A4A1B"/>
    <w:rsid w:val="001A52C5"/>
    <w:rsid w:val="001A5992"/>
    <w:rsid w:val="001A6D97"/>
    <w:rsid w:val="001A756D"/>
    <w:rsid w:val="001B1D56"/>
    <w:rsid w:val="001B230A"/>
    <w:rsid w:val="001B2EC4"/>
    <w:rsid w:val="001B2F8E"/>
    <w:rsid w:val="001B2FD3"/>
    <w:rsid w:val="001B41F7"/>
    <w:rsid w:val="001B4327"/>
    <w:rsid w:val="001B46F3"/>
    <w:rsid w:val="001B49BD"/>
    <w:rsid w:val="001B6BA1"/>
    <w:rsid w:val="001B775B"/>
    <w:rsid w:val="001B7D41"/>
    <w:rsid w:val="001C0B2D"/>
    <w:rsid w:val="001C25F0"/>
    <w:rsid w:val="001C5773"/>
    <w:rsid w:val="001C6C1D"/>
    <w:rsid w:val="001C71CE"/>
    <w:rsid w:val="001C7A13"/>
    <w:rsid w:val="001D044B"/>
    <w:rsid w:val="001D2443"/>
    <w:rsid w:val="001D29C7"/>
    <w:rsid w:val="001D2E29"/>
    <w:rsid w:val="001D4111"/>
    <w:rsid w:val="001D442D"/>
    <w:rsid w:val="001D4B01"/>
    <w:rsid w:val="001D5041"/>
    <w:rsid w:val="001D6ADF"/>
    <w:rsid w:val="001D77E7"/>
    <w:rsid w:val="001D78B1"/>
    <w:rsid w:val="001D7F2C"/>
    <w:rsid w:val="001E0660"/>
    <w:rsid w:val="001E0B7E"/>
    <w:rsid w:val="001E0C1C"/>
    <w:rsid w:val="001E4C72"/>
    <w:rsid w:val="001E5802"/>
    <w:rsid w:val="001E60AF"/>
    <w:rsid w:val="001F0988"/>
    <w:rsid w:val="001F0DC0"/>
    <w:rsid w:val="001F12F5"/>
    <w:rsid w:val="001F3801"/>
    <w:rsid w:val="001F547C"/>
    <w:rsid w:val="001F6425"/>
    <w:rsid w:val="001F7B53"/>
    <w:rsid w:val="00204BFB"/>
    <w:rsid w:val="00205210"/>
    <w:rsid w:val="00205BB8"/>
    <w:rsid w:val="00206514"/>
    <w:rsid w:val="00214BB0"/>
    <w:rsid w:val="00215574"/>
    <w:rsid w:val="002165A5"/>
    <w:rsid w:val="00216AC0"/>
    <w:rsid w:val="00217AD1"/>
    <w:rsid w:val="00220CED"/>
    <w:rsid w:val="0022105D"/>
    <w:rsid w:val="00221544"/>
    <w:rsid w:val="002215A1"/>
    <w:rsid w:val="00222ABF"/>
    <w:rsid w:val="0022336E"/>
    <w:rsid w:val="0022347B"/>
    <w:rsid w:val="0022471C"/>
    <w:rsid w:val="00226AB7"/>
    <w:rsid w:val="00226C51"/>
    <w:rsid w:val="00227043"/>
    <w:rsid w:val="002302FE"/>
    <w:rsid w:val="00230853"/>
    <w:rsid w:val="0023089B"/>
    <w:rsid w:val="0023181D"/>
    <w:rsid w:val="00233277"/>
    <w:rsid w:val="00233A6F"/>
    <w:rsid w:val="00234BBD"/>
    <w:rsid w:val="0023624E"/>
    <w:rsid w:val="00241542"/>
    <w:rsid w:val="002427DB"/>
    <w:rsid w:val="00243203"/>
    <w:rsid w:val="00245773"/>
    <w:rsid w:val="00246337"/>
    <w:rsid w:val="002467AD"/>
    <w:rsid w:val="00246895"/>
    <w:rsid w:val="002472CF"/>
    <w:rsid w:val="00252B62"/>
    <w:rsid w:val="00254291"/>
    <w:rsid w:val="002542B0"/>
    <w:rsid w:val="002548BE"/>
    <w:rsid w:val="00255939"/>
    <w:rsid w:val="002562D4"/>
    <w:rsid w:val="002570A2"/>
    <w:rsid w:val="0026092C"/>
    <w:rsid w:val="0026184B"/>
    <w:rsid w:val="00262EDB"/>
    <w:rsid w:val="00262F4E"/>
    <w:rsid w:val="00263513"/>
    <w:rsid w:val="00263D65"/>
    <w:rsid w:val="002647E7"/>
    <w:rsid w:val="00272465"/>
    <w:rsid w:val="00272AB3"/>
    <w:rsid w:val="002731BF"/>
    <w:rsid w:val="00274B10"/>
    <w:rsid w:val="00275ACE"/>
    <w:rsid w:val="00275B0D"/>
    <w:rsid w:val="00276168"/>
    <w:rsid w:val="00276243"/>
    <w:rsid w:val="00277393"/>
    <w:rsid w:val="002774AE"/>
    <w:rsid w:val="0028027D"/>
    <w:rsid w:val="002805EC"/>
    <w:rsid w:val="00280C7F"/>
    <w:rsid w:val="002826F7"/>
    <w:rsid w:val="00282BE3"/>
    <w:rsid w:val="002850A8"/>
    <w:rsid w:val="00285461"/>
    <w:rsid w:val="0028562B"/>
    <w:rsid w:val="00287172"/>
    <w:rsid w:val="00287448"/>
    <w:rsid w:val="00292B71"/>
    <w:rsid w:val="00292EBA"/>
    <w:rsid w:val="00293532"/>
    <w:rsid w:val="002A1884"/>
    <w:rsid w:val="002A193C"/>
    <w:rsid w:val="002A1A58"/>
    <w:rsid w:val="002A4E0D"/>
    <w:rsid w:val="002A4EC1"/>
    <w:rsid w:val="002A5845"/>
    <w:rsid w:val="002A5896"/>
    <w:rsid w:val="002A6766"/>
    <w:rsid w:val="002A6BF7"/>
    <w:rsid w:val="002A6FD3"/>
    <w:rsid w:val="002A761A"/>
    <w:rsid w:val="002A7DAE"/>
    <w:rsid w:val="002A7DCD"/>
    <w:rsid w:val="002B025C"/>
    <w:rsid w:val="002B08EB"/>
    <w:rsid w:val="002B1FB8"/>
    <w:rsid w:val="002B382B"/>
    <w:rsid w:val="002B3ECF"/>
    <w:rsid w:val="002C06DB"/>
    <w:rsid w:val="002C2922"/>
    <w:rsid w:val="002C3F08"/>
    <w:rsid w:val="002C4054"/>
    <w:rsid w:val="002C4AB3"/>
    <w:rsid w:val="002C6916"/>
    <w:rsid w:val="002C6A84"/>
    <w:rsid w:val="002C6B3E"/>
    <w:rsid w:val="002D56A5"/>
    <w:rsid w:val="002E0B5F"/>
    <w:rsid w:val="002E0E1F"/>
    <w:rsid w:val="002E25B9"/>
    <w:rsid w:val="002E2C31"/>
    <w:rsid w:val="002E2E68"/>
    <w:rsid w:val="002E3C70"/>
    <w:rsid w:val="002E4D13"/>
    <w:rsid w:val="002E514E"/>
    <w:rsid w:val="002E533F"/>
    <w:rsid w:val="002E5FB7"/>
    <w:rsid w:val="002E601B"/>
    <w:rsid w:val="002F3CC4"/>
    <w:rsid w:val="00300C3B"/>
    <w:rsid w:val="00303654"/>
    <w:rsid w:val="003062E5"/>
    <w:rsid w:val="00306866"/>
    <w:rsid w:val="00307F0C"/>
    <w:rsid w:val="00311366"/>
    <w:rsid w:val="00316173"/>
    <w:rsid w:val="00316326"/>
    <w:rsid w:val="00320A37"/>
    <w:rsid w:val="00320A91"/>
    <w:rsid w:val="0032138B"/>
    <w:rsid w:val="0032170B"/>
    <w:rsid w:val="00321C68"/>
    <w:rsid w:val="00322185"/>
    <w:rsid w:val="0032218D"/>
    <w:rsid w:val="00322777"/>
    <w:rsid w:val="00324CC5"/>
    <w:rsid w:val="00325495"/>
    <w:rsid w:val="003262D8"/>
    <w:rsid w:val="0032673A"/>
    <w:rsid w:val="00326955"/>
    <w:rsid w:val="003307F1"/>
    <w:rsid w:val="00330F4A"/>
    <w:rsid w:val="00331062"/>
    <w:rsid w:val="00331782"/>
    <w:rsid w:val="003320CB"/>
    <w:rsid w:val="003323D3"/>
    <w:rsid w:val="00336A02"/>
    <w:rsid w:val="00337086"/>
    <w:rsid w:val="0033E0DE"/>
    <w:rsid w:val="0034242E"/>
    <w:rsid w:val="003437C4"/>
    <w:rsid w:val="00345F68"/>
    <w:rsid w:val="003509F6"/>
    <w:rsid w:val="00350A12"/>
    <w:rsid w:val="00353946"/>
    <w:rsid w:val="0035559B"/>
    <w:rsid w:val="00355DF6"/>
    <w:rsid w:val="0035750B"/>
    <w:rsid w:val="00357ABD"/>
    <w:rsid w:val="0036151D"/>
    <w:rsid w:val="00362A25"/>
    <w:rsid w:val="003639EF"/>
    <w:rsid w:val="003656C3"/>
    <w:rsid w:val="00365BD3"/>
    <w:rsid w:val="00366228"/>
    <w:rsid w:val="00371046"/>
    <w:rsid w:val="00374C20"/>
    <w:rsid w:val="00375D0B"/>
    <w:rsid w:val="00377CA6"/>
    <w:rsid w:val="00377EBB"/>
    <w:rsid w:val="00377FF5"/>
    <w:rsid w:val="00381423"/>
    <w:rsid w:val="00381CFF"/>
    <w:rsid w:val="0038364D"/>
    <w:rsid w:val="00383FA9"/>
    <w:rsid w:val="00384AB4"/>
    <w:rsid w:val="003853E3"/>
    <w:rsid w:val="00385BE0"/>
    <w:rsid w:val="00385F60"/>
    <w:rsid w:val="003900E2"/>
    <w:rsid w:val="00392938"/>
    <w:rsid w:val="00395640"/>
    <w:rsid w:val="00396D85"/>
    <w:rsid w:val="003A052E"/>
    <w:rsid w:val="003A0A5C"/>
    <w:rsid w:val="003A1FE2"/>
    <w:rsid w:val="003A36E7"/>
    <w:rsid w:val="003A4AB2"/>
    <w:rsid w:val="003A4B1F"/>
    <w:rsid w:val="003A7028"/>
    <w:rsid w:val="003A7297"/>
    <w:rsid w:val="003A76E8"/>
    <w:rsid w:val="003AF2AB"/>
    <w:rsid w:val="003B0E53"/>
    <w:rsid w:val="003B1281"/>
    <w:rsid w:val="003B17FE"/>
    <w:rsid w:val="003B3606"/>
    <w:rsid w:val="003B53C7"/>
    <w:rsid w:val="003B66A1"/>
    <w:rsid w:val="003B7E7B"/>
    <w:rsid w:val="003C06AA"/>
    <w:rsid w:val="003C1CD3"/>
    <w:rsid w:val="003C26C1"/>
    <w:rsid w:val="003C37B4"/>
    <w:rsid w:val="003C39A3"/>
    <w:rsid w:val="003C40D2"/>
    <w:rsid w:val="003C68BA"/>
    <w:rsid w:val="003D0F15"/>
    <w:rsid w:val="003D11A8"/>
    <w:rsid w:val="003D1B2C"/>
    <w:rsid w:val="003D1DD8"/>
    <w:rsid w:val="003D3E68"/>
    <w:rsid w:val="003D43FE"/>
    <w:rsid w:val="003D480D"/>
    <w:rsid w:val="003D48D9"/>
    <w:rsid w:val="003D5F51"/>
    <w:rsid w:val="003E1B64"/>
    <w:rsid w:val="003E21BA"/>
    <w:rsid w:val="003E268E"/>
    <w:rsid w:val="003E3B16"/>
    <w:rsid w:val="003E4A1F"/>
    <w:rsid w:val="003E5855"/>
    <w:rsid w:val="003E59E1"/>
    <w:rsid w:val="003E5D2B"/>
    <w:rsid w:val="003E638E"/>
    <w:rsid w:val="003E6CA5"/>
    <w:rsid w:val="003F018B"/>
    <w:rsid w:val="003F2D3B"/>
    <w:rsid w:val="003F36BC"/>
    <w:rsid w:val="003F57D3"/>
    <w:rsid w:val="003F6D5B"/>
    <w:rsid w:val="003F70DC"/>
    <w:rsid w:val="003F7B18"/>
    <w:rsid w:val="00400B5C"/>
    <w:rsid w:val="0040103B"/>
    <w:rsid w:val="00403B48"/>
    <w:rsid w:val="00404E45"/>
    <w:rsid w:val="0040552B"/>
    <w:rsid w:val="0040595D"/>
    <w:rsid w:val="00406388"/>
    <w:rsid w:val="004103D0"/>
    <w:rsid w:val="0041068D"/>
    <w:rsid w:val="0041091B"/>
    <w:rsid w:val="00411EB3"/>
    <w:rsid w:val="00415973"/>
    <w:rsid w:val="00417798"/>
    <w:rsid w:val="00417FEB"/>
    <w:rsid w:val="00420C4E"/>
    <w:rsid w:val="004213A4"/>
    <w:rsid w:val="00421761"/>
    <w:rsid w:val="004217A7"/>
    <w:rsid w:val="00421D19"/>
    <w:rsid w:val="0042273A"/>
    <w:rsid w:val="00425375"/>
    <w:rsid w:val="00426F0D"/>
    <w:rsid w:val="00430183"/>
    <w:rsid w:val="00430A0C"/>
    <w:rsid w:val="004325C2"/>
    <w:rsid w:val="00436480"/>
    <w:rsid w:val="00436593"/>
    <w:rsid w:val="004366B9"/>
    <w:rsid w:val="00440E77"/>
    <w:rsid w:val="0044144B"/>
    <w:rsid w:val="00442957"/>
    <w:rsid w:val="00442C99"/>
    <w:rsid w:val="00443CAB"/>
    <w:rsid w:val="00443E7B"/>
    <w:rsid w:val="00445702"/>
    <w:rsid w:val="00445EB8"/>
    <w:rsid w:val="0044606E"/>
    <w:rsid w:val="0044620E"/>
    <w:rsid w:val="004476C7"/>
    <w:rsid w:val="0045028D"/>
    <w:rsid w:val="00450F6B"/>
    <w:rsid w:val="004520A6"/>
    <w:rsid w:val="004525FF"/>
    <w:rsid w:val="00452DBC"/>
    <w:rsid w:val="0046025C"/>
    <w:rsid w:val="004611CC"/>
    <w:rsid w:val="00462B50"/>
    <w:rsid w:val="00462D96"/>
    <w:rsid w:val="004655C5"/>
    <w:rsid w:val="00465C69"/>
    <w:rsid w:val="00466599"/>
    <w:rsid w:val="00467692"/>
    <w:rsid w:val="00470023"/>
    <w:rsid w:val="004729F5"/>
    <w:rsid w:val="00473484"/>
    <w:rsid w:val="0047600C"/>
    <w:rsid w:val="00477732"/>
    <w:rsid w:val="00480626"/>
    <w:rsid w:val="00482E19"/>
    <w:rsid w:val="004834D0"/>
    <w:rsid w:val="004869BA"/>
    <w:rsid w:val="004876B9"/>
    <w:rsid w:val="00487833"/>
    <w:rsid w:val="00490B0A"/>
    <w:rsid w:val="0049229E"/>
    <w:rsid w:val="004930DD"/>
    <w:rsid w:val="00493B80"/>
    <w:rsid w:val="004940E9"/>
    <w:rsid w:val="0049552F"/>
    <w:rsid w:val="004A0536"/>
    <w:rsid w:val="004A0E2B"/>
    <w:rsid w:val="004A1760"/>
    <w:rsid w:val="004A296F"/>
    <w:rsid w:val="004A33BB"/>
    <w:rsid w:val="004A3976"/>
    <w:rsid w:val="004A4102"/>
    <w:rsid w:val="004A4AB1"/>
    <w:rsid w:val="004A57B1"/>
    <w:rsid w:val="004A76E9"/>
    <w:rsid w:val="004B02E1"/>
    <w:rsid w:val="004B1870"/>
    <w:rsid w:val="004B3034"/>
    <w:rsid w:val="004B318A"/>
    <w:rsid w:val="004B3784"/>
    <w:rsid w:val="004B43C2"/>
    <w:rsid w:val="004B4A31"/>
    <w:rsid w:val="004B7903"/>
    <w:rsid w:val="004C0338"/>
    <w:rsid w:val="004C0FB2"/>
    <w:rsid w:val="004C3F8E"/>
    <w:rsid w:val="004D33E5"/>
    <w:rsid w:val="004D52F4"/>
    <w:rsid w:val="004D56BF"/>
    <w:rsid w:val="004D5F9F"/>
    <w:rsid w:val="004D653E"/>
    <w:rsid w:val="004D7D02"/>
    <w:rsid w:val="004E26EA"/>
    <w:rsid w:val="004E2FC0"/>
    <w:rsid w:val="004E344E"/>
    <w:rsid w:val="004E50F8"/>
    <w:rsid w:val="004E77D7"/>
    <w:rsid w:val="004F00A3"/>
    <w:rsid w:val="004F0A69"/>
    <w:rsid w:val="004F0E25"/>
    <w:rsid w:val="004F12BE"/>
    <w:rsid w:val="004F3680"/>
    <w:rsid w:val="004F58C5"/>
    <w:rsid w:val="004F6261"/>
    <w:rsid w:val="005001B8"/>
    <w:rsid w:val="00500EA8"/>
    <w:rsid w:val="00501B96"/>
    <w:rsid w:val="00501FA4"/>
    <w:rsid w:val="005029A5"/>
    <w:rsid w:val="00502E06"/>
    <w:rsid w:val="00502F06"/>
    <w:rsid w:val="00503716"/>
    <w:rsid w:val="005103AA"/>
    <w:rsid w:val="00510DDB"/>
    <w:rsid w:val="005112CB"/>
    <w:rsid w:val="00513F4D"/>
    <w:rsid w:val="00514A00"/>
    <w:rsid w:val="00515562"/>
    <w:rsid w:val="00521211"/>
    <w:rsid w:val="0052239A"/>
    <w:rsid w:val="005229A1"/>
    <w:rsid w:val="005259BA"/>
    <w:rsid w:val="0052634F"/>
    <w:rsid w:val="005269EA"/>
    <w:rsid w:val="00527B69"/>
    <w:rsid w:val="0053028A"/>
    <w:rsid w:val="0053111C"/>
    <w:rsid w:val="005332C1"/>
    <w:rsid w:val="005347CA"/>
    <w:rsid w:val="00534D12"/>
    <w:rsid w:val="00535D5F"/>
    <w:rsid w:val="0053687E"/>
    <w:rsid w:val="00537500"/>
    <w:rsid w:val="00540EC1"/>
    <w:rsid w:val="005454B1"/>
    <w:rsid w:val="00545670"/>
    <w:rsid w:val="00546193"/>
    <w:rsid w:val="00546A63"/>
    <w:rsid w:val="00547386"/>
    <w:rsid w:val="005473E5"/>
    <w:rsid w:val="00547B8E"/>
    <w:rsid w:val="005503BF"/>
    <w:rsid w:val="00551648"/>
    <w:rsid w:val="00551EA6"/>
    <w:rsid w:val="005548C0"/>
    <w:rsid w:val="00554A15"/>
    <w:rsid w:val="00557028"/>
    <w:rsid w:val="005577D3"/>
    <w:rsid w:val="00557D79"/>
    <w:rsid w:val="00557F8D"/>
    <w:rsid w:val="005610B1"/>
    <w:rsid w:val="005616A8"/>
    <w:rsid w:val="00561CDD"/>
    <w:rsid w:val="005623E0"/>
    <w:rsid w:val="0056645F"/>
    <w:rsid w:val="005668D7"/>
    <w:rsid w:val="00567E26"/>
    <w:rsid w:val="00571503"/>
    <w:rsid w:val="00573489"/>
    <w:rsid w:val="00574D6C"/>
    <w:rsid w:val="005751B7"/>
    <w:rsid w:val="00575D5F"/>
    <w:rsid w:val="005765DA"/>
    <w:rsid w:val="00576A10"/>
    <w:rsid w:val="00576DB4"/>
    <w:rsid w:val="00580D1A"/>
    <w:rsid w:val="00583155"/>
    <w:rsid w:val="005837B7"/>
    <w:rsid w:val="00584132"/>
    <w:rsid w:val="00584428"/>
    <w:rsid w:val="00584505"/>
    <w:rsid w:val="0058602A"/>
    <w:rsid w:val="005920C5"/>
    <w:rsid w:val="00596316"/>
    <w:rsid w:val="005963CA"/>
    <w:rsid w:val="0059656A"/>
    <w:rsid w:val="00596F71"/>
    <w:rsid w:val="005A0D16"/>
    <w:rsid w:val="005A0ED1"/>
    <w:rsid w:val="005A114D"/>
    <w:rsid w:val="005A1342"/>
    <w:rsid w:val="005A369C"/>
    <w:rsid w:val="005A400F"/>
    <w:rsid w:val="005A4DF7"/>
    <w:rsid w:val="005A6AD3"/>
    <w:rsid w:val="005A7397"/>
    <w:rsid w:val="005A7E4D"/>
    <w:rsid w:val="005B255C"/>
    <w:rsid w:val="005B43BB"/>
    <w:rsid w:val="005B4526"/>
    <w:rsid w:val="005B5925"/>
    <w:rsid w:val="005B5B0E"/>
    <w:rsid w:val="005B7502"/>
    <w:rsid w:val="005C0448"/>
    <w:rsid w:val="005C182C"/>
    <w:rsid w:val="005C2180"/>
    <w:rsid w:val="005C361C"/>
    <w:rsid w:val="005C3DB5"/>
    <w:rsid w:val="005C4866"/>
    <w:rsid w:val="005C5C23"/>
    <w:rsid w:val="005C689B"/>
    <w:rsid w:val="005D02EE"/>
    <w:rsid w:val="005D06E5"/>
    <w:rsid w:val="005D0A4F"/>
    <w:rsid w:val="005D0D46"/>
    <w:rsid w:val="005D2AFB"/>
    <w:rsid w:val="005D31C6"/>
    <w:rsid w:val="005D3B96"/>
    <w:rsid w:val="005D41C7"/>
    <w:rsid w:val="005D50A6"/>
    <w:rsid w:val="005D5E34"/>
    <w:rsid w:val="005D77AC"/>
    <w:rsid w:val="005E088A"/>
    <w:rsid w:val="005E1ACC"/>
    <w:rsid w:val="005E1BB4"/>
    <w:rsid w:val="005E21C7"/>
    <w:rsid w:val="005E369E"/>
    <w:rsid w:val="005E49A5"/>
    <w:rsid w:val="005E51E1"/>
    <w:rsid w:val="005E5241"/>
    <w:rsid w:val="005E710C"/>
    <w:rsid w:val="005F241E"/>
    <w:rsid w:val="005F2A3D"/>
    <w:rsid w:val="005F30F7"/>
    <w:rsid w:val="005F35F4"/>
    <w:rsid w:val="005F5ACA"/>
    <w:rsid w:val="005F6DB2"/>
    <w:rsid w:val="005F73A1"/>
    <w:rsid w:val="006028BF"/>
    <w:rsid w:val="00602B09"/>
    <w:rsid w:val="006049BC"/>
    <w:rsid w:val="00606D3F"/>
    <w:rsid w:val="00607F41"/>
    <w:rsid w:val="00610493"/>
    <w:rsid w:val="006104F9"/>
    <w:rsid w:val="00611E95"/>
    <w:rsid w:val="00613F2A"/>
    <w:rsid w:val="00615101"/>
    <w:rsid w:val="00616B5B"/>
    <w:rsid w:val="00617742"/>
    <w:rsid w:val="00620A25"/>
    <w:rsid w:val="00621400"/>
    <w:rsid w:val="00622C2D"/>
    <w:rsid w:val="00622FBD"/>
    <w:rsid w:val="00623FA3"/>
    <w:rsid w:val="00625947"/>
    <w:rsid w:val="0062628B"/>
    <w:rsid w:val="0062703B"/>
    <w:rsid w:val="00627FA7"/>
    <w:rsid w:val="006300BA"/>
    <w:rsid w:val="006308DE"/>
    <w:rsid w:val="00631060"/>
    <w:rsid w:val="006311D0"/>
    <w:rsid w:val="00631489"/>
    <w:rsid w:val="006324FB"/>
    <w:rsid w:val="00633002"/>
    <w:rsid w:val="0063549B"/>
    <w:rsid w:val="00637F48"/>
    <w:rsid w:val="00642713"/>
    <w:rsid w:val="00642FB5"/>
    <w:rsid w:val="006502A4"/>
    <w:rsid w:val="00650AE0"/>
    <w:rsid w:val="00650BEC"/>
    <w:rsid w:val="00655632"/>
    <w:rsid w:val="00655F35"/>
    <w:rsid w:val="00656187"/>
    <w:rsid w:val="006566AF"/>
    <w:rsid w:val="006566F0"/>
    <w:rsid w:val="0065696A"/>
    <w:rsid w:val="00657788"/>
    <w:rsid w:val="0066175B"/>
    <w:rsid w:val="00666EA3"/>
    <w:rsid w:val="00667710"/>
    <w:rsid w:val="006715B7"/>
    <w:rsid w:val="006726EA"/>
    <w:rsid w:val="00674DC7"/>
    <w:rsid w:val="00680C50"/>
    <w:rsid w:val="006828A4"/>
    <w:rsid w:val="0068357A"/>
    <w:rsid w:val="00683644"/>
    <w:rsid w:val="00683930"/>
    <w:rsid w:val="00683B40"/>
    <w:rsid w:val="0068490E"/>
    <w:rsid w:val="0068544A"/>
    <w:rsid w:val="006870C7"/>
    <w:rsid w:val="00690D46"/>
    <w:rsid w:val="00691980"/>
    <w:rsid w:val="0069347C"/>
    <w:rsid w:val="00693F5B"/>
    <w:rsid w:val="00696536"/>
    <w:rsid w:val="006A0DA2"/>
    <w:rsid w:val="006A3368"/>
    <w:rsid w:val="006A3833"/>
    <w:rsid w:val="006A4C2B"/>
    <w:rsid w:val="006A5A59"/>
    <w:rsid w:val="006B096B"/>
    <w:rsid w:val="006B193A"/>
    <w:rsid w:val="006B2D3E"/>
    <w:rsid w:val="006B2D57"/>
    <w:rsid w:val="006B34F4"/>
    <w:rsid w:val="006B38AA"/>
    <w:rsid w:val="006B3C18"/>
    <w:rsid w:val="006B4F2F"/>
    <w:rsid w:val="006B5716"/>
    <w:rsid w:val="006B62D4"/>
    <w:rsid w:val="006B6F2D"/>
    <w:rsid w:val="006B72F4"/>
    <w:rsid w:val="006B7CC9"/>
    <w:rsid w:val="006C20A9"/>
    <w:rsid w:val="006C3180"/>
    <w:rsid w:val="006C39CF"/>
    <w:rsid w:val="006C45EB"/>
    <w:rsid w:val="006C548A"/>
    <w:rsid w:val="006C593D"/>
    <w:rsid w:val="006C5C06"/>
    <w:rsid w:val="006C7B74"/>
    <w:rsid w:val="006D0064"/>
    <w:rsid w:val="006D0759"/>
    <w:rsid w:val="006D1ED7"/>
    <w:rsid w:val="006D21EC"/>
    <w:rsid w:val="006D29C9"/>
    <w:rsid w:val="006D2C89"/>
    <w:rsid w:val="006D4D71"/>
    <w:rsid w:val="006D598A"/>
    <w:rsid w:val="006D644A"/>
    <w:rsid w:val="006D7223"/>
    <w:rsid w:val="006D775E"/>
    <w:rsid w:val="006D7DEA"/>
    <w:rsid w:val="006D7EDF"/>
    <w:rsid w:val="006E0BA5"/>
    <w:rsid w:val="006E1F72"/>
    <w:rsid w:val="006E3F4E"/>
    <w:rsid w:val="006E4102"/>
    <w:rsid w:val="006E4F6D"/>
    <w:rsid w:val="006E500E"/>
    <w:rsid w:val="006F05D1"/>
    <w:rsid w:val="006F17BC"/>
    <w:rsid w:val="006F1A69"/>
    <w:rsid w:val="006F450E"/>
    <w:rsid w:val="006F567D"/>
    <w:rsid w:val="007007FE"/>
    <w:rsid w:val="0070242C"/>
    <w:rsid w:val="00703F33"/>
    <w:rsid w:val="00704CC3"/>
    <w:rsid w:val="00705B23"/>
    <w:rsid w:val="00706238"/>
    <w:rsid w:val="00706621"/>
    <w:rsid w:val="0070740F"/>
    <w:rsid w:val="00710AB2"/>
    <w:rsid w:val="00713F20"/>
    <w:rsid w:val="0071499D"/>
    <w:rsid w:val="00715C3B"/>
    <w:rsid w:val="00716323"/>
    <w:rsid w:val="00717239"/>
    <w:rsid w:val="00717ED9"/>
    <w:rsid w:val="0072130D"/>
    <w:rsid w:val="00721AB4"/>
    <w:rsid w:val="0072361A"/>
    <w:rsid w:val="007244CD"/>
    <w:rsid w:val="00724817"/>
    <w:rsid w:val="0072539D"/>
    <w:rsid w:val="00725ED0"/>
    <w:rsid w:val="0072607C"/>
    <w:rsid w:val="00726362"/>
    <w:rsid w:val="00726C26"/>
    <w:rsid w:val="00731B9E"/>
    <w:rsid w:val="00731D00"/>
    <w:rsid w:val="00732B39"/>
    <w:rsid w:val="007335ED"/>
    <w:rsid w:val="00735818"/>
    <w:rsid w:val="00735B7E"/>
    <w:rsid w:val="00735D6D"/>
    <w:rsid w:val="007428A6"/>
    <w:rsid w:val="0074335A"/>
    <w:rsid w:val="00743C51"/>
    <w:rsid w:val="00743F06"/>
    <w:rsid w:val="0074599B"/>
    <w:rsid w:val="00751FDB"/>
    <w:rsid w:val="00753F05"/>
    <w:rsid w:val="00755AA8"/>
    <w:rsid w:val="0075630E"/>
    <w:rsid w:val="00760C79"/>
    <w:rsid w:val="00761487"/>
    <w:rsid w:val="00762CBE"/>
    <w:rsid w:val="00762EE4"/>
    <w:rsid w:val="007630AF"/>
    <w:rsid w:val="007641E4"/>
    <w:rsid w:val="0076471B"/>
    <w:rsid w:val="00764741"/>
    <w:rsid w:val="007666E9"/>
    <w:rsid w:val="007712C1"/>
    <w:rsid w:val="0077367A"/>
    <w:rsid w:val="00773A15"/>
    <w:rsid w:val="00774580"/>
    <w:rsid w:val="007752BA"/>
    <w:rsid w:val="007755A7"/>
    <w:rsid w:val="0077745C"/>
    <w:rsid w:val="00781167"/>
    <w:rsid w:val="00781244"/>
    <w:rsid w:val="00782D0F"/>
    <w:rsid w:val="00783C74"/>
    <w:rsid w:val="00784AAA"/>
    <w:rsid w:val="0078502C"/>
    <w:rsid w:val="0078570F"/>
    <w:rsid w:val="007860D7"/>
    <w:rsid w:val="007863A8"/>
    <w:rsid w:val="00786BCE"/>
    <w:rsid w:val="00786CD6"/>
    <w:rsid w:val="007876E9"/>
    <w:rsid w:val="00787E8B"/>
    <w:rsid w:val="00790A94"/>
    <w:rsid w:val="00790F90"/>
    <w:rsid w:val="00792779"/>
    <w:rsid w:val="007954CA"/>
    <w:rsid w:val="00795EB8"/>
    <w:rsid w:val="00796292"/>
    <w:rsid w:val="00797770"/>
    <w:rsid w:val="007A0C0E"/>
    <w:rsid w:val="007A2254"/>
    <w:rsid w:val="007A484E"/>
    <w:rsid w:val="007A5B15"/>
    <w:rsid w:val="007A7EF0"/>
    <w:rsid w:val="007B18ED"/>
    <w:rsid w:val="007B2124"/>
    <w:rsid w:val="007B3290"/>
    <w:rsid w:val="007B4883"/>
    <w:rsid w:val="007B51BA"/>
    <w:rsid w:val="007C046F"/>
    <w:rsid w:val="007C080F"/>
    <w:rsid w:val="007C09CC"/>
    <w:rsid w:val="007C0D19"/>
    <w:rsid w:val="007C1155"/>
    <w:rsid w:val="007C418E"/>
    <w:rsid w:val="007C46A5"/>
    <w:rsid w:val="007C499C"/>
    <w:rsid w:val="007C53CF"/>
    <w:rsid w:val="007C5422"/>
    <w:rsid w:val="007C740E"/>
    <w:rsid w:val="007C7814"/>
    <w:rsid w:val="007C7BF1"/>
    <w:rsid w:val="007C7F19"/>
    <w:rsid w:val="007D0828"/>
    <w:rsid w:val="007D2446"/>
    <w:rsid w:val="007D4131"/>
    <w:rsid w:val="007D6B2E"/>
    <w:rsid w:val="007D7DB2"/>
    <w:rsid w:val="007E0720"/>
    <w:rsid w:val="007E1101"/>
    <w:rsid w:val="007E47D3"/>
    <w:rsid w:val="007E56AC"/>
    <w:rsid w:val="007E7CAA"/>
    <w:rsid w:val="007F593B"/>
    <w:rsid w:val="007F7042"/>
    <w:rsid w:val="0080220F"/>
    <w:rsid w:val="00802597"/>
    <w:rsid w:val="00802AFC"/>
    <w:rsid w:val="00803B74"/>
    <w:rsid w:val="0080402F"/>
    <w:rsid w:val="00806615"/>
    <w:rsid w:val="00806792"/>
    <w:rsid w:val="00806958"/>
    <w:rsid w:val="008069F1"/>
    <w:rsid w:val="00806E41"/>
    <w:rsid w:val="008079C8"/>
    <w:rsid w:val="00810E26"/>
    <w:rsid w:val="00810F3D"/>
    <w:rsid w:val="0081229B"/>
    <w:rsid w:val="00812526"/>
    <w:rsid w:val="008127E4"/>
    <w:rsid w:val="0081329E"/>
    <w:rsid w:val="00816864"/>
    <w:rsid w:val="00816AF3"/>
    <w:rsid w:val="0082351C"/>
    <w:rsid w:val="00825A81"/>
    <w:rsid w:val="008296FF"/>
    <w:rsid w:val="00832375"/>
    <w:rsid w:val="00832462"/>
    <w:rsid w:val="00832FC3"/>
    <w:rsid w:val="00833C24"/>
    <w:rsid w:val="00834935"/>
    <w:rsid w:val="00835C66"/>
    <w:rsid w:val="008361AE"/>
    <w:rsid w:val="0083654F"/>
    <w:rsid w:val="00837DC6"/>
    <w:rsid w:val="00842E2B"/>
    <w:rsid w:val="00843C73"/>
    <w:rsid w:val="00845732"/>
    <w:rsid w:val="00851A7D"/>
    <w:rsid w:val="00851CFA"/>
    <w:rsid w:val="0085236A"/>
    <w:rsid w:val="0085317E"/>
    <w:rsid w:val="00855EA1"/>
    <w:rsid w:val="008571E5"/>
    <w:rsid w:val="00861D52"/>
    <w:rsid w:val="008634B7"/>
    <w:rsid w:val="00863F1F"/>
    <w:rsid w:val="00864381"/>
    <w:rsid w:val="00865E1E"/>
    <w:rsid w:val="00866227"/>
    <w:rsid w:val="00870184"/>
    <w:rsid w:val="008712B2"/>
    <w:rsid w:val="008749DE"/>
    <w:rsid w:val="008756F7"/>
    <w:rsid w:val="00875F25"/>
    <w:rsid w:val="0087758B"/>
    <w:rsid w:val="00880C91"/>
    <w:rsid w:val="00883259"/>
    <w:rsid w:val="00883BDB"/>
    <w:rsid w:val="00884CB3"/>
    <w:rsid w:val="008854A5"/>
    <w:rsid w:val="00885570"/>
    <w:rsid w:val="00885BA3"/>
    <w:rsid w:val="00890009"/>
    <w:rsid w:val="008905D6"/>
    <w:rsid w:val="00890F0F"/>
    <w:rsid w:val="0089209E"/>
    <w:rsid w:val="00892DA0"/>
    <w:rsid w:val="008939CC"/>
    <w:rsid w:val="0089442A"/>
    <w:rsid w:val="008945B2"/>
    <w:rsid w:val="00896837"/>
    <w:rsid w:val="008975BE"/>
    <w:rsid w:val="008A0DBD"/>
    <w:rsid w:val="008A1B26"/>
    <w:rsid w:val="008A3601"/>
    <w:rsid w:val="008A3D8C"/>
    <w:rsid w:val="008A52DA"/>
    <w:rsid w:val="008B023F"/>
    <w:rsid w:val="008B33EA"/>
    <w:rsid w:val="008B38E5"/>
    <w:rsid w:val="008B7165"/>
    <w:rsid w:val="008B7441"/>
    <w:rsid w:val="008C03CB"/>
    <w:rsid w:val="008C0F6E"/>
    <w:rsid w:val="008C5344"/>
    <w:rsid w:val="008C650C"/>
    <w:rsid w:val="008C6A41"/>
    <w:rsid w:val="008C6CF4"/>
    <w:rsid w:val="008D1E2F"/>
    <w:rsid w:val="008D3C0C"/>
    <w:rsid w:val="008D49DC"/>
    <w:rsid w:val="008D6491"/>
    <w:rsid w:val="008D7EEF"/>
    <w:rsid w:val="008E1CBC"/>
    <w:rsid w:val="008E1F49"/>
    <w:rsid w:val="008E2F5F"/>
    <w:rsid w:val="008E343D"/>
    <w:rsid w:val="008E4493"/>
    <w:rsid w:val="008E5B93"/>
    <w:rsid w:val="008E6ED0"/>
    <w:rsid w:val="008F0144"/>
    <w:rsid w:val="008F26A5"/>
    <w:rsid w:val="008F2FF6"/>
    <w:rsid w:val="008F3B50"/>
    <w:rsid w:val="008F5574"/>
    <w:rsid w:val="008F7281"/>
    <w:rsid w:val="009012A5"/>
    <w:rsid w:val="0090190B"/>
    <w:rsid w:val="00901FDE"/>
    <w:rsid w:val="009025B9"/>
    <w:rsid w:val="00902BB0"/>
    <w:rsid w:val="00903E0E"/>
    <w:rsid w:val="00903F7A"/>
    <w:rsid w:val="009041A2"/>
    <w:rsid w:val="0090569C"/>
    <w:rsid w:val="00907A19"/>
    <w:rsid w:val="00907B4A"/>
    <w:rsid w:val="00910FEC"/>
    <w:rsid w:val="00911012"/>
    <w:rsid w:val="00911563"/>
    <w:rsid w:val="00912446"/>
    <w:rsid w:val="009125F1"/>
    <w:rsid w:val="00912EC9"/>
    <w:rsid w:val="0091358A"/>
    <w:rsid w:val="00914489"/>
    <w:rsid w:val="009146FC"/>
    <w:rsid w:val="009150A6"/>
    <w:rsid w:val="009150C8"/>
    <w:rsid w:val="00916850"/>
    <w:rsid w:val="00917928"/>
    <w:rsid w:val="00917F09"/>
    <w:rsid w:val="0091BD78"/>
    <w:rsid w:val="00920221"/>
    <w:rsid w:val="00920541"/>
    <w:rsid w:val="009206EE"/>
    <w:rsid w:val="0092210B"/>
    <w:rsid w:val="009237C6"/>
    <w:rsid w:val="00924B6D"/>
    <w:rsid w:val="00925D44"/>
    <w:rsid w:val="009261ED"/>
    <w:rsid w:val="009268B8"/>
    <w:rsid w:val="00931AD6"/>
    <w:rsid w:val="00931F13"/>
    <w:rsid w:val="00932CB1"/>
    <w:rsid w:val="0093519F"/>
    <w:rsid w:val="00936D6A"/>
    <w:rsid w:val="0093732F"/>
    <w:rsid w:val="009408B6"/>
    <w:rsid w:val="00940914"/>
    <w:rsid w:val="00940CEB"/>
    <w:rsid w:val="00942002"/>
    <w:rsid w:val="009421CF"/>
    <w:rsid w:val="0094338F"/>
    <w:rsid w:val="00943595"/>
    <w:rsid w:val="00943D14"/>
    <w:rsid w:val="009445CC"/>
    <w:rsid w:val="00945141"/>
    <w:rsid w:val="00945C6E"/>
    <w:rsid w:val="00945CD9"/>
    <w:rsid w:val="009516AF"/>
    <w:rsid w:val="00952B6E"/>
    <w:rsid w:val="00952E4D"/>
    <w:rsid w:val="009565A2"/>
    <w:rsid w:val="00956B92"/>
    <w:rsid w:val="00956DFB"/>
    <w:rsid w:val="0096173C"/>
    <w:rsid w:val="00962A7C"/>
    <w:rsid w:val="00963406"/>
    <w:rsid w:val="00963A10"/>
    <w:rsid w:val="00964C70"/>
    <w:rsid w:val="00965AE0"/>
    <w:rsid w:val="00967A81"/>
    <w:rsid w:val="00967F3F"/>
    <w:rsid w:val="00970174"/>
    <w:rsid w:val="009710FE"/>
    <w:rsid w:val="00972E17"/>
    <w:rsid w:val="00975C25"/>
    <w:rsid w:val="00981030"/>
    <w:rsid w:val="0098114D"/>
    <w:rsid w:val="00981414"/>
    <w:rsid w:val="009835CA"/>
    <w:rsid w:val="00984184"/>
    <w:rsid w:val="00985799"/>
    <w:rsid w:val="009872CA"/>
    <w:rsid w:val="0099064A"/>
    <w:rsid w:val="00990BBA"/>
    <w:rsid w:val="00990F14"/>
    <w:rsid w:val="00991562"/>
    <w:rsid w:val="009920E7"/>
    <w:rsid w:val="009926B7"/>
    <w:rsid w:val="00992CCC"/>
    <w:rsid w:val="00994CC9"/>
    <w:rsid w:val="0099562C"/>
    <w:rsid w:val="0099649C"/>
    <w:rsid w:val="009A04F4"/>
    <w:rsid w:val="009A1C0E"/>
    <w:rsid w:val="009A1CF2"/>
    <w:rsid w:val="009A265D"/>
    <w:rsid w:val="009A3433"/>
    <w:rsid w:val="009A40D5"/>
    <w:rsid w:val="009A454B"/>
    <w:rsid w:val="009A7E05"/>
    <w:rsid w:val="009B03E5"/>
    <w:rsid w:val="009B2260"/>
    <w:rsid w:val="009B34D8"/>
    <w:rsid w:val="009B3C58"/>
    <w:rsid w:val="009B3EF5"/>
    <w:rsid w:val="009B7C33"/>
    <w:rsid w:val="009B7D40"/>
    <w:rsid w:val="009C0191"/>
    <w:rsid w:val="009C0612"/>
    <w:rsid w:val="009C2725"/>
    <w:rsid w:val="009C2F81"/>
    <w:rsid w:val="009C2FC3"/>
    <w:rsid w:val="009C3733"/>
    <w:rsid w:val="009C3A2C"/>
    <w:rsid w:val="009C55B1"/>
    <w:rsid w:val="009C67D1"/>
    <w:rsid w:val="009C74AE"/>
    <w:rsid w:val="009D0D3C"/>
    <w:rsid w:val="009D2F5B"/>
    <w:rsid w:val="009D44AF"/>
    <w:rsid w:val="009D4DE3"/>
    <w:rsid w:val="009D4E46"/>
    <w:rsid w:val="009D76A5"/>
    <w:rsid w:val="009E0A96"/>
    <w:rsid w:val="009E533E"/>
    <w:rsid w:val="009E687D"/>
    <w:rsid w:val="009E68E6"/>
    <w:rsid w:val="009F10C9"/>
    <w:rsid w:val="009F10CF"/>
    <w:rsid w:val="009F142A"/>
    <w:rsid w:val="009F14AE"/>
    <w:rsid w:val="009F18AE"/>
    <w:rsid w:val="009F280E"/>
    <w:rsid w:val="009F2EF4"/>
    <w:rsid w:val="009F3A38"/>
    <w:rsid w:val="009F46CA"/>
    <w:rsid w:val="009F570F"/>
    <w:rsid w:val="009F6291"/>
    <w:rsid w:val="009F7645"/>
    <w:rsid w:val="009F7693"/>
    <w:rsid w:val="00A00067"/>
    <w:rsid w:val="00A017B1"/>
    <w:rsid w:val="00A01E65"/>
    <w:rsid w:val="00A02D19"/>
    <w:rsid w:val="00A057F3"/>
    <w:rsid w:val="00A05BB9"/>
    <w:rsid w:val="00A06E48"/>
    <w:rsid w:val="00A10840"/>
    <w:rsid w:val="00A1085F"/>
    <w:rsid w:val="00A10A72"/>
    <w:rsid w:val="00A13401"/>
    <w:rsid w:val="00A13E29"/>
    <w:rsid w:val="00A171DC"/>
    <w:rsid w:val="00A20857"/>
    <w:rsid w:val="00A21A87"/>
    <w:rsid w:val="00A21F62"/>
    <w:rsid w:val="00A22A52"/>
    <w:rsid w:val="00A2379F"/>
    <w:rsid w:val="00A26552"/>
    <w:rsid w:val="00A26A51"/>
    <w:rsid w:val="00A27706"/>
    <w:rsid w:val="00A277DA"/>
    <w:rsid w:val="00A30C78"/>
    <w:rsid w:val="00A3159F"/>
    <w:rsid w:val="00A3231E"/>
    <w:rsid w:val="00A33609"/>
    <w:rsid w:val="00A35201"/>
    <w:rsid w:val="00A36594"/>
    <w:rsid w:val="00A36EC2"/>
    <w:rsid w:val="00A36F00"/>
    <w:rsid w:val="00A40092"/>
    <w:rsid w:val="00A40D9A"/>
    <w:rsid w:val="00A41B9C"/>
    <w:rsid w:val="00A420ED"/>
    <w:rsid w:val="00A42823"/>
    <w:rsid w:val="00A43853"/>
    <w:rsid w:val="00A447A7"/>
    <w:rsid w:val="00A44913"/>
    <w:rsid w:val="00A4534E"/>
    <w:rsid w:val="00A458D5"/>
    <w:rsid w:val="00A50EDF"/>
    <w:rsid w:val="00A52380"/>
    <w:rsid w:val="00A52DAE"/>
    <w:rsid w:val="00A54587"/>
    <w:rsid w:val="00A54C04"/>
    <w:rsid w:val="00A566A4"/>
    <w:rsid w:val="00A6274D"/>
    <w:rsid w:val="00A62E56"/>
    <w:rsid w:val="00A6428B"/>
    <w:rsid w:val="00A65DCC"/>
    <w:rsid w:val="00A660F4"/>
    <w:rsid w:val="00A701A1"/>
    <w:rsid w:val="00A71CA3"/>
    <w:rsid w:val="00A74361"/>
    <w:rsid w:val="00A74DEE"/>
    <w:rsid w:val="00A7500A"/>
    <w:rsid w:val="00A77364"/>
    <w:rsid w:val="00A77387"/>
    <w:rsid w:val="00A81438"/>
    <w:rsid w:val="00A8160B"/>
    <w:rsid w:val="00A81AA6"/>
    <w:rsid w:val="00A82FA1"/>
    <w:rsid w:val="00A83765"/>
    <w:rsid w:val="00A87663"/>
    <w:rsid w:val="00A90E3C"/>
    <w:rsid w:val="00A91019"/>
    <w:rsid w:val="00A925AF"/>
    <w:rsid w:val="00A94A80"/>
    <w:rsid w:val="00A96272"/>
    <w:rsid w:val="00A96725"/>
    <w:rsid w:val="00AA156D"/>
    <w:rsid w:val="00AA487C"/>
    <w:rsid w:val="00AA6DA4"/>
    <w:rsid w:val="00AB01C9"/>
    <w:rsid w:val="00AB2BC0"/>
    <w:rsid w:val="00AB3B9B"/>
    <w:rsid w:val="00AB5605"/>
    <w:rsid w:val="00AB6DF5"/>
    <w:rsid w:val="00AB708C"/>
    <w:rsid w:val="00AC0074"/>
    <w:rsid w:val="00AC1F7B"/>
    <w:rsid w:val="00AC21F5"/>
    <w:rsid w:val="00AC3668"/>
    <w:rsid w:val="00AC4126"/>
    <w:rsid w:val="00AC4EBD"/>
    <w:rsid w:val="00AC58EA"/>
    <w:rsid w:val="00AC692E"/>
    <w:rsid w:val="00AD0C0F"/>
    <w:rsid w:val="00AE2A07"/>
    <w:rsid w:val="00AE4F2D"/>
    <w:rsid w:val="00AE67AA"/>
    <w:rsid w:val="00AE7622"/>
    <w:rsid w:val="00AE7A33"/>
    <w:rsid w:val="00AF05DC"/>
    <w:rsid w:val="00AF0D82"/>
    <w:rsid w:val="00AF2F01"/>
    <w:rsid w:val="00AF34E8"/>
    <w:rsid w:val="00AF37F3"/>
    <w:rsid w:val="00AF645A"/>
    <w:rsid w:val="00AF6BBD"/>
    <w:rsid w:val="00AF7839"/>
    <w:rsid w:val="00AF7D16"/>
    <w:rsid w:val="00B00262"/>
    <w:rsid w:val="00B0168F"/>
    <w:rsid w:val="00B05B97"/>
    <w:rsid w:val="00B06AD3"/>
    <w:rsid w:val="00B06F46"/>
    <w:rsid w:val="00B07CDA"/>
    <w:rsid w:val="00B10AA9"/>
    <w:rsid w:val="00B1190A"/>
    <w:rsid w:val="00B1229A"/>
    <w:rsid w:val="00B12670"/>
    <w:rsid w:val="00B132CB"/>
    <w:rsid w:val="00B13873"/>
    <w:rsid w:val="00B139E1"/>
    <w:rsid w:val="00B148C5"/>
    <w:rsid w:val="00B15DA3"/>
    <w:rsid w:val="00B16E1E"/>
    <w:rsid w:val="00B17738"/>
    <w:rsid w:val="00B17D6E"/>
    <w:rsid w:val="00B20E34"/>
    <w:rsid w:val="00B21C73"/>
    <w:rsid w:val="00B24020"/>
    <w:rsid w:val="00B25C3B"/>
    <w:rsid w:val="00B276CC"/>
    <w:rsid w:val="00B30A97"/>
    <w:rsid w:val="00B31F64"/>
    <w:rsid w:val="00B32262"/>
    <w:rsid w:val="00B326DB"/>
    <w:rsid w:val="00B340DB"/>
    <w:rsid w:val="00B3592E"/>
    <w:rsid w:val="00B360FE"/>
    <w:rsid w:val="00B36E0E"/>
    <w:rsid w:val="00B37BE0"/>
    <w:rsid w:val="00B40112"/>
    <w:rsid w:val="00B40843"/>
    <w:rsid w:val="00B446E6"/>
    <w:rsid w:val="00B44A52"/>
    <w:rsid w:val="00B4617A"/>
    <w:rsid w:val="00B47233"/>
    <w:rsid w:val="00B4775D"/>
    <w:rsid w:val="00B503DF"/>
    <w:rsid w:val="00B50CA2"/>
    <w:rsid w:val="00B533C5"/>
    <w:rsid w:val="00B55398"/>
    <w:rsid w:val="00B55D90"/>
    <w:rsid w:val="00B56A40"/>
    <w:rsid w:val="00B611CA"/>
    <w:rsid w:val="00B62AA2"/>
    <w:rsid w:val="00B64E24"/>
    <w:rsid w:val="00B67D10"/>
    <w:rsid w:val="00B72A2F"/>
    <w:rsid w:val="00B74F1D"/>
    <w:rsid w:val="00B75EFB"/>
    <w:rsid w:val="00B762F4"/>
    <w:rsid w:val="00B770B9"/>
    <w:rsid w:val="00B8098D"/>
    <w:rsid w:val="00B80A17"/>
    <w:rsid w:val="00B81FBB"/>
    <w:rsid w:val="00B82095"/>
    <w:rsid w:val="00B82F53"/>
    <w:rsid w:val="00B84F47"/>
    <w:rsid w:val="00B85223"/>
    <w:rsid w:val="00B86885"/>
    <w:rsid w:val="00B87A1C"/>
    <w:rsid w:val="00B90F83"/>
    <w:rsid w:val="00B91812"/>
    <w:rsid w:val="00B923B4"/>
    <w:rsid w:val="00B9240B"/>
    <w:rsid w:val="00B93358"/>
    <w:rsid w:val="00B93DDE"/>
    <w:rsid w:val="00B96B99"/>
    <w:rsid w:val="00BA076F"/>
    <w:rsid w:val="00BA1E1C"/>
    <w:rsid w:val="00BA4040"/>
    <w:rsid w:val="00BA7D52"/>
    <w:rsid w:val="00BB3442"/>
    <w:rsid w:val="00BB42B2"/>
    <w:rsid w:val="00BB4691"/>
    <w:rsid w:val="00BB66E4"/>
    <w:rsid w:val="00BB799A"/>
    <w:rsid w:val="00BC11F3"/>
    <w:rsid w:val="00BC226A"/>
    <w:rsid w:val="00BC303F"/>
    <w:rsid w:val="00BC412E"/>
    <w:rsid w:val="00BC5005"/>
    <w:rsid w:val="00BC50B6"/>
    <w:rsid w:val="00BC5276"/>
    <w:rsid w:val="00BC6878"/>
    <w:rsid w:val="00BC78AB"/>
    <w:rsid w:val="00BD173F"/>
    <w:rsid w:val="00BD384C"/>
    <w:rsid w:val="00BE0C98"/>
    <w:rsid w:val="00BE1A22"/>
    <w:rsid w:val="00BE24D0"/>
    <w:rsid w:val="00BE469C"/>
    <w:rsid w:val="00BE4837"/>
    <w:rsid w:val="00BE514C"/>
    <w:rsid w:val="00BE681F"/>
    <w:rsid w:val="00BE7BD1"/>
    <w:rsid w:val="00BE7E54"/>
    <w:rsid w:val="00BE7E64"/>
    <w:rsid w:val="00BF0A1B"/>
    <w:rsid w:val="00BF0CD2"/>
    <w:rsid w:val="00BF0F76"/>
    <w:rsid w:val="00BF10D4"/>
    <w:rsid w:val="00BF278C"/>
    <w:rsid w:val="00BF3267"/>
    <w:rsid w:val="00BF34FD"/>
    <w:rsid w:val="00BF651D"/>
    <w:rsid w:val="00BF6520"/>
    <w:rsid w:val="00BF72DB"/>
    <w:rsid w:val="00BF7383"/>
    <w:rsid w:val="00BF76DC"/>
    <w:rsid w:val="00C01017"/>
    <w:rsid w:val="00C02E14"/>
    <w:rsid w:val="00C03DAB"/>
    <w:rsid w:val="00C0424A"/>
    <w:rsid w:val="00C07498"/>
    <w:rsid w:val="00C075B1"/>
    <w:rsid w:val="00C0799B"/>
    <w:rsid w:val="00C07ECE"/>
    <w:rsid w:val="00C11043"/>
    <w:rsid w:val="00C123A6"/>
    <w:rsid w:val="00C12711"/>
    <w:rsid w:val="00C15FD5"/>
    <w:rsid w:val="00C20065"/>
    <w:rsid w:val="00C2123A"/>
    <w:rsid w:val="00C2185C"/>
    <w:rsid w:val="00C233BA"/>
    <w:rsid w:val="00C236E0"/>
    <w:rsid w:val="00C2436E"/>
    <w:rsid w:val="00C2514E"/>
    <w:rsid w:val="00C255DD"/>
    <w:rsid w:val="00C2738B"/>
    <w:rsid w:val="00C3000B"/>
    <w:rsid w:val="00C3013F"/>
    <w:rsid w:val="00C33926"/>
    <w:rsid w:val="00C3531C"/>
    <w:rsid w:val="00C36549"/>
    <w:rsid w:val="00C369BD"/>
    <w:rsid w:val="00C37963"/>
    <w:rsid w:val="00C379D5"/>
    <w:rsid w:val="00C37AA0"/>
    <w:rsid w:val="00C41CE2"/>
    <w:rsid w:val="00C4343C"/>
    <w:rsid w:val="00C43615"/>
    <w:rsid w:val="00C43BD7"/>
    <w:rsid w:val="00C46C7F"/>
    <w:rsid w:val="00C46F53"/>
    <w:rsid w:val="00C46FE1"/>
    <w:rsid w:val="00C50422"/>
    <w:rsid w:val="00C5136D"/>
    <w:rsid w:val="00C51B08"/>
    <w:rsid w:val="00C520D4"/>
    <w:rsid w:val="00C538B9"/>
    <w:rsid w:val="00C549A0"/>
    <w:rsid w:val="00C54E91"/>
    <w:rsid w:val="00C553B1"/>
    <w:rsid w:val="00C6077E"/>
    <w:rsid w:val="00C60AFF"/>
    <w:rsid w:val="00C620D2"/>
    <w:rsid w:val="00C622BA"/>
    <w:rsid w:val="00C6360F"/>
    <w:rsid w:val="00C64823"/>
    <w:rsid w:val="00C64FDF"/>
    <w:rsid w:val="00C667A4"/>
    <w:rsid w:val="00C672F6"/>
    <w:rsid w:val="00C675AC"/>
    <w:rsid w:val="00C67CCE"/>
    <w:rsid w:val="00C70BB6"/>
    <w:rsid w:val="00C70DA8"/>
    <w:rsid w:val="00C71427"/>
    <w:rsid w:val="00C723B7"/>
    <w:rsid w:val="00C73531"/>
    <w:rsid w:val="00C74B7D"/>
    <w:rsid w:val="00C76D4B"/>
    <w:rsid w:val="00C80881"/>
    <w:rsid w:val="00C812EC"/>
    <w:rsid w:val="00C822F1"/>
    <w:rsid w:val="00C827B8"/>
    <w:rsid w:val="00C82C49"/>
    <w:rsid w:val="00C83969"/>
    <w:rsid w:val="00C85436"/>
    <w:rsid w:val="00C90B0F"/>
    <w:rsid w:val="00C93A6B"/>
    <w:rsid w:val="00C94EDD"/>
    <w:rsid w:val="00C9528E"/>
    <w:rsid w:val="00C95C86"/>
    <w:rsid w:val="00CA0D1A"/>
    <w:rsid w:val="00CA2984"/>
    <w:rsid w:val="00CA2C2D"/>
    <w:rsid w:val="00CA61C2"/>
    <w:rsid w:val="00CA74E9"/>
    <w:rsid w:val="00CB07C6"/>
    <w:rsid w:val="00CB0E03"/>
    <w:rsid w:val="00CB38C4"/>
    <w:rsid w:val="00CB43BC"/>
    <w:rsid w:val="00CB51ED"/>
    <w:rsid w:val="00CB5671"/>
    <w:rsid w:val="00CB5A4E"/>
    <w:rsid w:val="00CC1A2B"/>
    <w:rsid w:val="00CC3471"/>
    <w:rsid w:val="00CD0098"/>
    <w:rsid w:val="00CD0487"/>
    <w:rsid w:val="00CD32DC"/>
    <w:rsid w:val="00CD499B"/>
    <w:rsid w:val="00CD5561"/>
    <w:rsid w:val="00CD591D"/>
    <w:rsid w:val="00CD67F4"/>
    <w:rsid w:val="00CD715C"/>
    <w:rsid w:val="00CD7C6C"/>
    <w:rsid w:val="00CE2665"/>
    <w:rsid w:val="00CE2B49"/>
    <w:rsid w:val="00CE2C3A"/>
    <w:rsid w:val="00CE2F34"/>
    <w:rsid w:val="00CE4FB5"/>
    <w:rsid w:val="00CE5BCA"/>
    <w:rsid w:val="00CE627C"/>
    <w:rsid w:val="00CE7402"/>
    <w:rsid w:val="00CE7BF8"/>
    <w:rsid w:val="00CF10F7"/>
    <w:rsid w:val="00CF153B"/>
    <w:rsid w:val="00CF39A9"/>
    <w:rsid w:val="00CF3FB3"/>
    <w:rsid w:val="00CF4E7F"/>
    <w:rsid w:val="00CF602A"/>
    <w:rsid w:val="00CF6339"/>
    <w:rsid w:val="00CF6CDE"/>
    <w:rsid w:val="00CF76F6"/>
    <w:rsid w:val="00D00D84"/>
    <w:rsid w:val="00D00DD5"/>
    <w:rsid w:val="00D016CF"/>
    <w:rsid w:val="00D030C4"/>
    <w:rsid w:val="00D032E1"/>
    <w:rsid w:val="00D05642"/>
    <w:rsid w:val="00D076CE"/>
    <w:rsid w:val="00D1129B"/>
    <w:rsid w:val="00D12631"/>
    <w:rsid w:val="00D13525"/>
    <w:rsid w:val="00D13782"/>
    <w:rsid w:val="00D14FF6"/>
    <w:rsid w:val="00D16F32"/>
    <w:rsid w:val="00D16F3A"/>
    <w:rsid w:val="00D17DC5"/>
    <w:rsid w:val="00D17F1E"/>
    <w:rsid w:val="00D21139"/>
    <w:rsid w:val="00D2223C"/>
    <w:rsid w:val="00D2224B"/>
    <w:rsid w:val="00D24734"/>
    <w:rsid w:val="00D258D2"/>
    <w:rsid w:val="00D271EC"/>
    <w:rsid w:val="00D30856"/>
    <w:rsid w:val="00D31785"/>
    <w:rsid w:val="00D318A3"/>
    <w:rsid w:val="00D32196"/>
    <w:rsid w:val="00D35351"/>
    <w:rsid w:val="00D364F4"/>
    <w:rsid w:val="00D36534"/>
    <w:rsid w:val="00D37618"/>
    <w:rsid w:val="00D37E87"/>
    <w:rsid w:val="00D417FE"/>
    <w:rsid w:val="00D427E8"/>
    <w:rsid w:val="00D45C92"/>
    <w:rsid w:val="00D46769"/>
    <w:rsid w:val="00D47575"/>
    <w:rsid w:val="00D47D02"/>
    <w:rsid w:val="00D52943"/>
    <w:rsid w:val="00D52D37"/>
    <w:rsid w:val="00D53301"/>
    <w:rsid w:val="00D53668"/>
    <w:rsid w:val="00D55A1E"/>
    <w:rsid w:val="00D55D1A"/>
    <w:rsid w:val="00D603B9"/>
    <w:rsid w:val="00D60698"/>
    <w:rsid w:val="00D6079B"/>
    <w:rsid w:val="00D60F74"/>
    <w:rsid w:val="00D6122C"/>
    <w:rsid w:val="00D6157D"/>
    <w:rsid w:val="00D620AC"/>
    <w:rsid w:val="00D66DD6"/>
    <w:rsid w:val="00D73BBF"/>
    <w:rsid w:val="00D75850"/>
    <w:rsid w:val="00D8036A"/>
    <w:rsid w:val="00D816A6"/>
    <w:rsid w:val="00D82C09"/>
    <w:rsid w:val="00D8494A"/>
    <w:rsid w:val="00D863AC"/>
    <w:rsid w:val="00D864C0"/>
    <w:rsid w:val="00D86BEC"/>
    <w:rsid w:val="00D90638"/>
    <w:rsid w:val="00D91D19"/>
    <w:rsid w:val="00D9218B"/>
    <w:rsid w:val="00D922A7"/>
    <w:rsid w:val="00D9344D"/>
    <w:rsid w:val="00D94AE1"/>
    <w:rsid w:val="00D95618"/>
    <w:rsid w:val="00D97C78"/>
    <w:rsid w:val="00DA002C"/>
    <w:rsid w:val="00DA07A9"/>
    <w:rsid w:val="00DA1558"/>
    <w:rsid w:val="00DA2394"/>
    <w:rsid w:val="00DA2F07"/>
    <w:rsid w:val="00DA345C"/>
    <w:rsid w:val="00DA3A20"/>
    <w:rsid w:val="00DA3D14"/>
    <w:rsid w:val="00DB1DDD"/>
    <w:rsid w:val="00DB2DD7"/>
    <w:rsid w:val="00DB2F74"/>
    <w:rsid w:val="00DB6EB9"/>
    <w:rsid w:val="00DB7B9E"/>
    <w:rsid w:val="00DC07A9"/>
    <w:rsid w:val="00DC12DC"/>
    <w:rsid w:val="00DC2090"/>
    <w:rsid w:val="00DC5836"/>
    <w:rsid w:val="00DC7531"/>
    <w:rsid w:val="00DD0942"/>
    <w:rsid w:val="00DD3068"/>
    <w:rsid w:val="00DD37D7"/>
    <w:rsid w:val="00DD4A8A"/>
    <w:rsid w:val="00DD5200"/>
    <w:rsid w:val="00DD5D57"/>
    <w:rsid w:val="00DD66F8"/>
    <w:rsid w:val="00DE1F1D"/>
    <w:rsid w:val="00DE4828"/>
    <w:rsid w:val="00DE4BD7"/>
    <w:rsid w:val="00DE536B"/>
    <w:rsid w:val="00DE5953"/>
    <w:rsid w:val="00DE5B6E"/>
    <w:rsid w:val="00DE692B"/>
    <w:rsid w:val="00DE784F"/>
    <w:rsid w:val="00DF1E25"/>
    <w:rsid w:val="00DF3FBD"/>
    <w:rsid w:val="00DF4BC2"/>
    <w:rsid w:val="00DF703F"/>
    <w:rsid w:val="00E008DA"/>
    <w:rsid w:val="00E019B6"/>
    <w:rsid w:val="00E02967"/>
    <w:rsid w:val="00E02B93"/>
    <w:rsid w:val="00E03199"/>
    <w:rsid w:val="00E03209"/>
    <w:rsid w:val="00E03757"/>
    <w:rsid w:val="00E03EA7"/>
    <w:rsid w:val="00E06B9D"/>
    <w:rsid w:val="00E10C37"/>
    <w:rsid w:val="00E116FD"/>
    <w:rsid w:val="00E1177F"/>
    <w:rsid w:val="00E11CAB"/>
    <w:rsid w:val="00E11D75"/>
    <w:rsid w:val="00E12713"/>
    <w:rsid w:val="00E13F01"/>
    <w:rsid w:val="00E1571C"/>
    <w:rsid w:val="00E15DC9"/>
    <w:rsid w:val="00E16612"/>
    <w:rsid w:val="00E1686C"/>
    <w:rsid w:val="00E17B85"/>
    <w:rsid w:val="00E2007B"/>
    <w:rsid w:val="00E2110E"/>
    <w:rsid w:val="00E21357"/>
    <w:rsid w:val="00E21A48"/>
    <w:rsid w:val="00E26D9D"/>
    <w:rsid w:val="00E27EE9"/>
    <w:rsid w:val="00E30523"/>
    <w:rsid w:val="00E307FD"/>
    <w:rsid w:val="00E31A05"/>
    <w:rsid w:val="00E36465"/>
    <w:rsid w:val="00E37BE3"/>
    <w:rsid w:val="00E408A1"/>
    <w:rsid w:val="00E41F10"/>
    <w:rsid w:val="00E423CE"/>
    <w:rsid w:val="00E425B8"/>
    <w:rsid w:val="00E42A6E"/>
    <w:rsid w:val="00E43403"/>
    <w:rsid w:val="00E44F1F"/>
    <w:rsid w:val="00E46E28"/>
    <w:rsid w:val="00E5076A"/>
    <w:rsid w:val="00E50984"/>
    <w:rsid w:val="00E521F7"/>
    <w:rsid w:val="00E52C7D"/>
    <w:rsid w:val="00E537C7"/>
    <w:rsid w:val="00E57D76"/>
    <w:rsid w:val="00E6013D"/>
    <w:rsid w:val="00E62D72"/>
    <w:rsid w:val="00E62FDE"/>
    <w:rsid w:val="00E6459F"/>
    <w:rsid w:val="00E64EBE"/>
    <w:rsid w:val="00E661CF"/>
    <w:rsid w:val="00E66BC2"/>
    <w:rsid w:val="00E67D4F"/>
    <w:rsid w:val="00E70282"/>
    <w:rsid w:val="00E703CD"/>
    <w:rsid w:val="00E705DA"/>
    <w:rsid w:val="00E724F7"/>
    <w:rsid w:val="00E727BA"/>
    <w:rsid w:val="00E72F36"/>
    <w:rsid w:val="00E73AB6"/>
    <w:rsid w:val="00E73CDB"/>
    <w:rsid w:val="00E76888"/>
    <w:rsid w:val="00E8536F"/>
    <w:rsid w:val="00E8579C"/>
    <w:rsid w:val="00E86530"/>
    <w:rsid w:val="00E86D48"/>
    <w:rsid w:val="00E87DA0"/>
    <w:rsid w:val="00E90E0C"/>
    <w:rsid w:val="00E918F2"/>
    <w:rsid w:val="00E91C8D"/>
    <w:rsid w:val="00E935A3"/>
    <w:rsid w:val="00E93E22"/>
    <w:rsid w:val="00E94DEB"/>
    <w:rsid w:val="00EA04F3"/>
    <w:rsid w:val="00EA0786"/>
    <w:rsid w:val="00EA565D"/>
    <w:rsid w:val="00EA6B0F"/>
    <w:rsid w:val="00EA6C62"/>
    <w:rsid w:val="00EA7306"/>
    <w:rsid w:val="00EB0F9D"/>
    <w:rsid w:val="00EB20A0"/>
    <w:rsid w:val="00EB25FC"/>
    <w:rsid w:val="00EB34FD"/>
    <w:rsid w:val="00EB50A9"/>
    <w:rsid w:val="00EC0565"/>
    <w:rsid w:val="00EC0CF0"/>
    <w:rsid w:val="00EC1085"/>
    <w:rsid w:val="00EC139F"/>
    <w:rsid w:val="00EC29E2"/>
    <w:rsid w:val="00EC2D47"/>
    <w:rsid w:val="00EC38A2"/>
    <w:rsid w:val="00EC5EF9"/>
    <w:rsid w:val="00ED2587"/>
    <w:rsid w:val="00ED294B"/>
    <w:rsid w:val="00ED602D"/>
    <w:rsid w:val="00ED6E0E"/>
    <w:rsid w:val="00ED7EEA"/>
    <w:rsid w:val="00EE1323"/>
    <w:rsid w:val="00EE1B37"/>
    <w:rsid w:val="00EE329C"/>
    <w:rsid w:val="00EE47BF"/>
    <w:rsid w:val="00EE532C"/>
    <w:rsid w:val="00EE5E54"/>
    <w:rsid w:val="00EE62E3"/>
    <w:rsid w:val="00EE6491"/>
    <w:rsid w:val="00EF0CD4"/>
    <w:rsid w:val="00F002A4"/>
    <w:rsid w:val="00F00A2E"/>
    <w:rsid w:val="00F0278F"/>
    <w:rsid w:val="00F03428"/>
    <w:rsid w:val="00F06565"/>
    <w:rsid w:val="00F105FA"/>
    <w:rsid w:val="00F10C0D"/>
    <w:rsid w:val="00F114A7"/>
    <w:rsid w:val="00F11B5C"/>
    <w:rsid w:val="00F13061"/>
    <w:rsid w:val="00F13527"/>
    <w:rsid w:val="00F13DAB"/>
    <w:rsid w:val="00F14494"/>
    <w:rsid w:val="00F1554E"/>
    <w:rsid w:val="00F1788E"/>
    <w:rsid w:val="00F20815"/>
    <w:rsid w:val="00F20D5E"/>
    <w:rsid w:val="00F214C8"/>
    <w:rsid w:val="00F25DB1"/>
    <w:rsid w:val="00F26A7A"/>
    <w:rsid w:val="00F26D1B"/>
    <w:rsid w:val="00F3394A"/>
    <w:rsid w:val="00F33CD5"/>
    <w:rsid w:val="00F347E5"/>
    <w:rsid w:val="00F348D7"/>
    <w:rsid w:val="00F34D2E"/>
    <w:rsid w:val="00F352F9"/>
    <w:rsid w:val="00F357DA"/>
    <w:rsid w:val="00F366B1"/>
    <w:rsid w:val="00F3789E"/>
    <w:rsid w:val="00F37B0B"/>
    <w:rsid w:val="00F37CA1"/>
    <w:rsid w:val="00F4230C"/>
    <w:rsid w:val="00F43804"/>
    <w:rsid w:val="00F46146"/>
    <w:rsid w:val="00F47D73"/>
    <w:rsid w:val="00F50213"/>
    <w:rsid w:val="00F52032"/>
    <w:rsid w:val="00F52DAB"/>
    <w:rsid w:val="00F55C9A"/>
    <w:rsid w:val="00F617B8"/>
    <w:rsid w:val="00F61FA0"/>
    <w:rsid w:val="00F63655"/>
    <w:rsid w:val="00F63F4E"/>
    <w:rsid w:val="00F642E5"/>
    <w:rsid w:val="00F66868"/>
    <w:rsid w:val="00F66E50"/>
    <w:rsid w:val="00F67207"/>
    <w:rsid w:val="00F67A99"/>
    <w:rsid w:val="00F7164D"/>
    <w:rsid w:val="00F74A6F"/>
    <w:rsid w:val="00F75328"/>
    <w:rsid w:val="00F76767"/>
    <w:rsid w:val="00F77B12"/>
    <w:rsid w:val="00F816AC"/>
    <w:rsid w:val="00F823E3"/>
    <w:rsid w:val="00F825AA"/>
    <w:rsid w:val="00F86479"/>
    <w:rsid w:val="00F91FF2"/>
    <w:rsid w:val="00F924F3"/>
    <w:rsid w:val="00F937E9"/>
    <w:rsid w:val="00F93C99"/>
    <w:rsid w:val="00F940AA"/>
    <w:rsid w:val="00F94449"/>
    <w:rsid w:val="00FA0449"/>
    <w:rsid w:val="00FA1912"/>
    <w:rsid w:val="00FA25A4"/>
    <w:rsid w:val="00FA2FFE"/>
    <w:rsid w:val="00FA368F"/>
    <w:rsid w:val="00FA53DF"/>
    <w:rsid w:val="00FA5406"/>
    <w:rsid w:val="00FA68AA"/>
    <w:rsid w:val="00FA7A65"/>
    <w:rsid w:val="00FB03B1"/>
    <w:rsid w:val="00FB34DE"/>
    <w:rsid w:val="00FB4E57"/>
    <w:rsid w:val="00FB5571"/>
    <w:rsid w:val="00FB60DE"/>
    <w:rsid w:val="00FB75E9"/>
    <w:rsid w:val="00FC3E19"/>
    <w:rsid w:val="00FC409B"/>
    <w:rsid w:val="00FC46D2"/>
    <w:rsid w:val="00FC55B9"/>
    <w:rsid w:val="00FC6C14"/>
    <w:rsid w:val="00FD33AC"/>
    <w:rsid w:val="00FD4545"/>
    <w:rsid w:val="00FD46DB"/>
    <w:rsid w:val="00FD5066"/>
    <w:rsid w:val="00FE1770"/>
    <w:rsid w:val="00FE3430"/>
    <w:rsid w:val="00FE6BA7"/>
    <w:rsid w:val="00FE7815"/>
    <w:rsid w:val="00FF24F3"/>
    <w:rsid w:val="00FF29ED"/>
    <w:rsid w:val="00FF2B06"/>
    <w:rsid w:val="00FF34E5"/>
    <w:rsid w:val="00FF3B58"/>
    <w:rsid w:val="00FF51EA"/>
    <w:rsid w:val="00FF6C48"/>
    <w:rsid w:val="00FF7069"/>
    <w:rsid w:val="00FF7A0B"/>
    <w:rsid w:val="01694EDB"/>
    <w:rsid w:val="025C2A71"/>
    <w:rsid w:val="05608C16"/>
    <w:rsid w:val="05B77C5B"/>
    <w:rsid w:val="05F57AD2"/>
    <w:rsid w:val="08ECEEA1"/>
    <w:rsid w:val="0912AAFF"/>
    <w:rsid w:val="0A728F64"/>
    <w:rsid w:val="0B692E68"/>
    <w:rsid w:val="0E65C7AD"/>
    <w:rsid w:val="0E9ADCFE"/>
    <w:rsid w:val="0EB80587"/>
    <w:rsid w:val="0FB2B311"/>
    <w:rsid w:val="10AFEC4F"/>
    <w:rsid w:val="131FDB51"/>
    <w:rsid w:val="133BC133"/>
    <w:rsid w:val="136D5CB6"/>
    <w:rsid w:val="13CC7648"/>
    <w:rsid w:val="1525077E"/>
    <w:rsid w:val="1552B10B"/>
    <w:rsid w:val="159674D8"/>
    <w:rsid w:val="15C7A67E"/>
    <w:rsid w:val="167B3AD5"/>
    <w:rsid w:val="169AFD1A"/>
    <w:rsid w:val="177C05FE"/>
    <w:rsid w:val="1826E7E5"/>
    <w:rsid w:val="195BB3B5"/>
    <w:rsid w:val="1A92463E"/>
    <w:rsid w:val="1B28C203"/>
    <w:rsid w:val="1B5922ED"/>
    <w:rsid w:val="1C57A5D1"/>
    <w:rsid w:val="1CA59B95"/>
    <w:rsid w:val="1CA6EB48"/>
    <w:rsid w:val="1CDB46B6"/>
    <w:rsid w:val="1D55B12B"/>
    <w:rsid w:val="1E360707"/>
    <w:rsid w:val="1E39E50B"/>
    <w:rsid w:val="1EAEFD13"/>
    <w:rsid w:val="1FD5BC59"/>
    <w:rsid w:val="22031F76"/>
    <w:rsid w:val="22316A0D"/>
    <w:rsid w:val="23FA2F9A"/>
    <w:rsid w:val="2729570D"/>
    <w:rsid w:val="2924E26F"/>
    <w:rsid w:val="2936B0A1"/>
    <w:rsid w:val="294149F7"/>
    <w:rsid w:val="2967CAF5"/>
    <w:rsid w:val="2A13E9AC"/>
    <w:rsid w:val="2D2A78D5"/>
    <w:rsid w:val="2D94EA9B"/>
    <w:rsid w:val="2E25A048"/>
    <w:rsid w:val="2FCE898D"/>
    <w:rsid w:val="3000B42F"/>
    <w:rsid w:val="3180B62E"/>
    <w:rsid w:val="31CC1DE2"/>
    <w:rsid w:val="32BDA257"/>
    <w:rsid w:val="32C4DD6B"/>
    <w:rsid w:val="32F2E177"/>
    <w:rsid w:val="33BF6FAB"/>
    <w:rsid w:val="3465297D"/>
    <w:rsid w:val="35A2FD13"/>
    <w:rsid w:val="360351F3"/>
    <w:rsid w:val="372ADEF2"/>
    <w:rsid w:val="378FA82B"/>
    <w:rsid w:val="388F8BFA"/>
    <w:rsid w:val="38E15F4B"/>
    <w:rsid w:val="3A05329F"/>
    <w:rsid w:val="3A3FFBC9"/>
    <w:rsid w:val="3ACB21B3"/>
    <w:rsid w:val="3BCC2EE3"/>
    <w:rsid w:val="3BFD3A6F"/>
    <w:rsid w:val="3C38EE9B"/>
    <w:rsid w:val="3DC55F7E"/>
    <w:rsid w:val="3E14309E"/>
    <w:rsid w:val="401833F5"/>
    <w:rsid w:val="403246EC"/>
    <w:rsid w:val="41A75AEB"/>
    <w:rsid w:val="432F07FF"/>
    <w:rsid w:val="4394E10B"/>
    <w:rsid w:val="444E69B0"/>
    <w:rsid w:val="45CEF199"/>
    <w:rsid w:val="466ACC0E"/>
    <w:rsid w:val="468654DA"/>
    <w:rsid w:val="479F6664"/>
    <w:rsid w:val="47E46534"/>
    <w:rsid w:val="4817847E"/>
    <w:rsid w:val="4B69C620"/>
    <w:rsid w:val="4B96ADE7"/>
    <w:rsid w:val="4D8BA80A"/>
    <w:rsid w:val="4E2A8739"/>
    <w:rsid w:val="501E1531"/>
    <w:rsid w:val="50736562"/>
    <w:rsid w:val="50A487AA"/>
    <w:rsid w:val="5145B681"/>
    <w:rsid w:val="522E58F6"/>
    <w:rsid w:val="523E82FA"/>
    <w:rsid w:val="52E700D5"/>
    <w:rsid w:val="531C8896"/>
    <w:rsid w:val="53717946"/>
    <w:rsid w:val="5379F030"/>
    <w:rsid w:val="537FD77E"/>
    <w:rsid w:val="55DEB9D1"/>
    <w:rsid w:val="56FEBA37"/>
    <w:rsid w:val="578FBA81"/>
    <w:rsid w:val="57F8CB40"/>
    <w:rsid w:val="5A53CBCD"/>
    <w:rsid w:val="5B0AA8C6"/>
    <w:rsid w:val="5B94732D"/>
    <w:rsid w:val="5CDAD129"/>
    <w:rsid w:val="5D2F8736"/>
    <w:rsid w:val="5D587796"/>
    <w:rsid w:val="5E0DD37C"/>
    <w:rsid w:val="5EF38E76"/>
    <w:rsid w:val="60ACE891"/>
    <w:rsid w:val="6301DBB9"/>
    <w:rsid w:val="640FA909"/>
    <w:rsid w:val="6494C6C6"/>
    <w:rsid w:val="65DCC376"/>
    <w:rsid w:val="660B8B56"/>
    <w:rsid w:val="66D93AC0"/>
    <w:rsid w:val="6762315C"/>
    <w:rsid w:val="678D3918"/>
    <w:rsid w:val="683D8C3E"/>
    <w:rsid w:val="695A0228"/>
    <w:rsid w:val="69902A36"/>
    <w:rsid w:val="6A1AC98F"/>
    <w:rsid w:val="6AC9C21C"/>
    <w:rsid w:val="6B0A10F3"/>
    <w:rsid w:val="6C00A32B"/>
    <w:rsid w:val="6CAB276F"/>
    <w:rsid w:val="6F65426D"/>
    <w:rsid w:val="70DBE79F"/>
    <w:rsid w:val="71186DFC"/>
    <w:rsid w:val="7257CB07"/>
    <w:rsid w:val="73712D18"/>
    <w:rsid w:val="75FEB55D"/>
    <w:rsid w:val="774A1F13"/>
    <w:rsid w:val="7BB28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1973A9"/>
  <w15:docId w15:val="{F535EB25-1BF9-4830-82BF-FB34259A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450E"/>
    <w:pPr>
      <w:ind w:left="426"/>
      <w:jc w:val="both"/>
    </w:pPr>
  </w:style>
  <w:style w:type="paragraph" w:styleId="Heading1">
    <w:name w:val="heading 1"/>
    <w:basedOn w:val="Normal"/>
    <w:next w:val="Normal"/>
    <w:link w:val="Heading1Char"/>
    <w:rsid w:val="006F450E"/>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F450E"/>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561CDD"/>
    <w:pPr>
      <w:keepNext/>
      <w:keepLines/>
      <w:spacing w:before="40" w:after="0"/>
      <w:ind w:left="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561CDD"/>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61CDD"/>
    <w:pPr>
      <w:keepNext/>
      <w:keepLine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61CDD"/>
    <w:pPr>
      <w:keepNext/>
      <w:keepLine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1CDD"/>
    <w:pPr>
      <w:keepNext/>
      <w:keepLine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1CDD"/>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CDD"/>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61C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561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D56BF"/>
    <w:pPr>
      <w:ind w:left="720"/>
      <w:contextualSpacing/>
    </w:pPr>
  </w:style>
  <w:style w:type="character" w:customStyle="1" w:styleId="ListParagraphChar">
    <w:name w:val="List Paragraph Char"/>
    <w:basedOn w:val="DefaultParagraphFont"/>
    <w:link w:val="ListParagraph"/>
    <w:uiPriority w:val="34"/>
    <w:rsid w:val="00B74F1D"/>
  </w:style>
  <w:style w:type="table" w:styleId="TableGrid">
    <w:name w:val="Table Grid"/>
    <w:basedOn w:val="TableNormal"/>
    <w:uiPriority w:val="39"/>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rsid w:val="00667710"/>
    <w:pPr>
      <w:numPr>
        <w:numId w:val="2"/>
      </w:numPr>
      <w:spacing w:before="120" w:after="40"/>
      <w:ind w:left="490" w:hanging="357"/>
      <w:contextualSpacing w:val="0"/>
    </w:pPr>
    <w:rPr>
      <w:rFonts w:ascii="Calibri" w:hAnsi="Calibri"/>
      <w:sz w:val="20"/>
      <w:szCs w:val="20"/>
    </w:rPr>
  </w:style>
  <w:style w:type="character" w:customStyle="1" w:styleId="NumberedBodyRMChar">
    <w:name w:val="Numbered Body RM Char"/>
    <w:basedOn w:val="ListParagraphChar"/>
    <w:link w:val="NumberedBodyRM"/>
    <w:rsid w:val="00667710"/>
    <w:rPr>
      <w:rFonts w:ascii="Calibri"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00C3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00C3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006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00E17B85"/>
    <w:pPr>
      <w:spacing w:before="180" w:after="0" w:line="240" w:lineRule="auto"/>
      <w:ind w:left="0"/>
      <w:jc w:val="left"/>
    </w:pPr>
    <w:rPr>
      <w:rFonts w:eastAsia="Times"/>
      <w:bCs/>
      <w:caps/>
      <w:szCs w:val="28"/>
    </w:rPr>
  </w:style>
  <w:style w:type="paragraph" w:styleId="TOC2">
    <w:name w:val="toc 2"/>
    <w:basedOn w:val="Normal"/>
    <w:next w:val="Normal"/>
    <w:uiPriority w:val="39"/>
    <w:rsid w:val="00E17B85"/>
    <w:pPr>
      <w:spacing w:before="40" w:after="0" w:line="240" w:lineRule="auto"/>
      <w:ind w:left="0"/>
      <w:jc w:val="left"/>
    </w:pPr>
    <w:rPr>
      <w:rFonts w:eastAsia="Times"/>
      <w:bCs/>
      <w:szCs w:val="20"/>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008E4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rsid w:val="008361AE"/>
    <w:pPr>
      <w:numPr>
        <w:numId w:val="3"/>
      </w:numPr>
      <w:spacing w:after="240" w:line="240" w:lineRule="auto"/>
    </w:pPr>
    <w:rPr>
      <w:rFonts w:eastAsia="Times New Roman"/>
      <w:sz w:val="24"/>
      <w:szCs w:val="24"/>
      <w:lang w:val="en-AU"/>
    </w:rPr>
  </w:style>
  <w:style w:type="paragraph" w:customStyle="1" w:styleId="TableHeader">
    <w:name w:val="Table Header"/>
    <w:basedOn w:val="Normal"/>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rsid w:val="008361AE"/>
    <w:pPr>
      <w:spacing w:before="40" w:after="40"/>
    </w:pPr>
    <w:rPr>
      <w:rFonts w:ascii="Calibri" w:hAnsi="Calibri"/>
      <w:b w:val="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00E21357"/>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rsid w:val="004366B9"/>
    <w:pPr>
      <w:numPr>
        <w:numId w:val="4"/>
      </w:numPr>
      <w:shd w:val="clear" w:color="auto" w:fill="E7E6E6" w:themeFill="background2"/>
    </w:pPr>
  </w:style>
  <w:style w:type="character" w:customStyle="1" w:styleId="Style1Char">
    <w:name w:val="Style1 Char"/>
    <w:basedOn w:val="Heading2Char"/>
    <w:link w:val="Style1"/>
    <w:rsid w:val="004366B9"/>
    <w:rPr>
      <w:rFonts w:asciiTheme="majorHAnsi" w:eastAsiaTheme="majorEastAsia" w:hAnsiTheme="majorHAnsi" w:cstheme="majorBidi"/>
      <w:color w:val="2E74B5" w:themeColor="accent1" w:themeShade="BF"/>
      <w:sz w:val="26"/>
      <w:szCs w:val="26"/>
      <w:shd w:val="clear" w:color="auto" w:fill="E7E6E6" w:themeFill="background2"/>
    </w:rPr>
  </w:style>
  <w:style w:type="paragraph" w:styleId="TOC3">
    <w:name w:val="toc 3"/>
    <w:basedOn w:val="Normal"/>
    <w:next w:val="Normal"/>
    <w:autoRedefine/>
    <w:uiPriority w:val="39"/>
    <w:unhideWhenUsed/>
    <w:rsid w:val="00BE7E64"/>
    <w:pPr>
      <w:spacing w:after="100"/>
      <w:ind w:left="440"/>
      <w:jc w:val="left"/>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BE7E64"/>
    <w:pPr>
      <w:spacing w:after="100"/>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BE7E64"/>
    <w:pPr>
      <w:spacing w:after="100"/>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BE7E64"/>
    <w:pPr>
      <w:spacing w:after="100"/>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E7E64"/>
    <w:pPr>
      <w:spacing w:after="100"/>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E7E64"/>
    <w:pPr>
      <w:spacing w:after="100"/>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E7E64"/>
    <w:pPr>
      <w:spacing w:after="100"/>
      <w:ind w:left="1760"/>
      <w:jc w:val="left"/>
    </w:pPr>
    <w:rPr>
      <w:rFonts w:asciiTheme="minorHAnsi" w:eastAsiaTheme="minorEastAsia" w:hAnsiTheme="minorHAnsi" w:cstheme="minorBidi"/>
      <w:lang w:eastAsia="en-GB"/>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63">
    <w:name w:val="xl63"/>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semiHidden/>
    <w:unhideWhenUsed/>
    <w:rsid w:val="00C90B0F"/>
    <w:pPr>
      <w:spacing w:line="240" w:lineRule="auto"/>
    </w:pPr>
    <w:rPr>
      <w:sz w:val="20"/>
      <w:szCs w:val="20"/>
    </w:rPr>
  </w:style>
  <w:style w:type="character" w:customStyle="1" w:styleId="CommentTextChar">
    <w:name w:val="Comment Text Char"/>
    <w:basedOn w:val="DefaultParagraphFont"/>
    <w:link w:val="CommentText"/>
    <w:uiPriority w:val="99"/>
    <w:semiHidden/>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6">
    <w:name w:val="font6"/>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font7">
    <w:name w:val="font7"/>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8">
    <w:name w:val="font8"/>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xl69">
    <w:name w:val="xl69"/>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70">
    <w:name w:val="xl7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1">
    <w:name w:val="xl71"/>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73">
    <w:name w:val="xl73"/>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4">
    <w:name w:val="xl74"/>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5">
    <w:name w:val="xl75"/>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color w:val="000000"/>
      <w:sz w:val="24"/>
      <w:szCs w:val="24"/>
      <w:lang w:eastAsia="en-GB"/>
    </w:rPr>
  </w:style>
  <w:style w:type="paragraph" w:customStyle="1" w:styleId="xl76">
    <w:name w:val="xl76"/>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7">
    <w:name w:val="xl77"/>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8">
    <w:name w:val="xl78"/>
    <w:basedOn w:val="Normal"/>
    <w:rsid w:val="008F7281"/>
    <w:pPr>
      <w:shd w:val="clear" w:color="000000" w:fill="BFBFBF"/>
      <w:spacing w:before="100" w:beforeAutospacing="1" w:after="100" w:afterAutospacing="1" w:line="240" w:lineRule="auto"/>
      <w:ind w:left="0"/>
      <w:jc w:val="right"/>
    </w:pPr>
    <w:rPr>
      <w:rFonts w:ascii="Times New Roman" w:eastAsia="Times New Roman" w:hAnsi="Times New Roman"/>
      <w:b/>
      <w:bCs/>
      <w:sz w:val="24"/>
      <w:szCs w:val="24"/>
      <w:lang w:eastAsia="en-GB"/>
    </w:rPr>
  </w:style>
  <w:style w:type="paragraph" w:customStyle="1" w:styleId="xl79">
    <w:name w:val="xl79"/>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0">
    <w:name w:val="xl8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1">
    <w:name w:val="xl81"/>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2">
    <w:name w:val="xl82"/>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3">
    <w:name w:val="xl83"/>
    <w:basedOn w:val="Normal"/>
    <w:rsid w:val="008F7281"/>
    <w:pPr>
      <w:spacing w:before="100" w:beforeAutospacing="1" w:after="100" w:afterAutospacing="1" w:line="240" w:lineRule="auto"/>
      <w:ind w:left="0" w:firstLineChars="200" w:firstLine="200"/>
      <w:jc w:val="left"/>
    </w:pPr>
    <w:rPr>
      <w:rFonts w:ascii="Times New Roman" w:eastAsia="Times New Roman" w:hAnsi="Times New Roman"/>
      <w:i/>
      <w:iCs/>
      <w:sz w:val="24"/>
      <w:szCs w:val="24"/>
      <w:lang w:eastAsia="en-GB"/>
    </w:rPr>
  </w:style>
  <w:style w:type="paragraph" w:customStyle="1" w:styleId="xl84">
    <w:name w:val="xl84"/>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85">
    <w:name w:val="xl85"/>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6">
    <w:name w:val="xl86"/>
    <w:basedOn w:val="Normal"/>
    <w:rsid w:val="008F7281"/>
    <w:pPr>
      <w:spacing w:before="100" w:beforeAutospacing="1" w:after="100" w:afterAutospacing="1" w:line="240" w:lineRule="auto"/>
      <w:ind w:left="0"/>
      <w:jc w:val="left"/>
    </w:pPr>
    <w:rPr>
      <w:rFonts w:ascii="Calibri" w:eastAsia="Times New Roman" w:hAnsi="Calibri" w:cs="Calibri"/>
      <w:sz w:val="24"/>
      <w:szCs w:val="24"/>
      <w:lang w:eastAsia="en-GB"/>
    </w:rPr>
  </w:style>
  <w:style w:type="paragraph" w:customStyle="1" w:styleId="xl87">
    <w:name w:val="xl87"/>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8">
    <w:name w:val="xl88"/>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89">
    <w:name w:val="xl89"/>
    <w:basedOn w:val="Normal"/>
    <w:rsid w:val="008F7281"/>
    <w:pPr>
      <w:spacing w:before="100" w:beforeAutospacing="1" w:after="100" w:afterAutospacing="1" w:line="240" w:lineRule="auto"/>
      <w:ind w:left="0"/>
      <w:jc w:val="center"/>
    </w:pPr>
    <w:rPr>
      <w:rFonts w:ascii="Times New Roman" w:eastAsia="Times New Roman" w:hAnsi="Times New Roman"/>
      <w:color w:val="FF0000"/>
      <w:sz w:val="24"/>
      <w:szCs w:val="24"/>
      <w:lang w:eastAsia="en-GB"/>
    </w:rPr>
  </w:style>
  <w:style w:type="paragraph" w:customStyle="1" w:styleId="xl90">
    <w:name w:val="xl90"/>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1">
    <w:name w:val="xl91"/>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2">
    <w:name w:val="xl92"/>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4">
    <w:name w:val="xl94"/>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5">
    <w:name w:val="xl95"/>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6">
    <w:name w:val="xl96"/>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7">
    <w:name w:val="xl97"/>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8">
    <w:name w:val="xl98"/>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4">
    <w:name w:val="xl104"/>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5">
    <w:name w:val="xl105"/>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6">
    <w:name w:val="xl106"/>
    <w:basedOn w:val="Normal"/>
    <w:rsid w:val="008F7281"/>
    <w:pPr>
      <w:shd w:val="clear" w:color="000000" w:fill="FFFF00"/>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0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tenders@chi.ac.uk"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558520/PPN_8_16_StandardSQ_Template_v3.pdf" TargetMode="External"/><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help.chi.ac.uk/ten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enders@chi.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8585095163E847981FA9B590F03BEF" ma:contentTypeVersion="10" ma:contentTypeDescription="Create a new document." ma:contentTypeScope="" ma:versionID="e7b65232bed6f6c6fd8ecd6b26ea7be2">
  <xsd:schema xmlns:xsd="http://www.w3.org/2001/XMLSchema" xmlns:xs="http://www.w3.org/2001/XMLSchema" xmlns:p="http://schemas.microsoft.com/office/2006/metadata/properties" xmlns:ns2="07e81b92-6d76-4061-9d08-de0ae503fd00" xmlns:ns3="c48dea3d-e816-4f4b-baf4-2c529b765901" targetNamespace="http://schemas.microsoft.com/office/2006/metadata/properties" ma:root="true" ma:fieldsID="60b46492df75d69ec542607ad149e5b6" ns2:_="" ns3:_="">
    <xsd:import namespace="07e81b92-6d76-4061-9d08-de0ae503fd00"/>
    <xsd:import namespace="c48dea3d-e816-4f4b-baf4-2c529b7659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81b92-6d76-4061-9d08-de0ae503f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8dea3d-e816-4f4b-baf4-2c529b7659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63B1F3-B086-410F-A9D9-6F956024F94C}">
  <ds:schemaRefs>
    <ds:schemaRef ds:uri="http://schemas.openxmlformats.org/officeDocument/2006/bibliography"/>
  </ds:schemaRefs>
</ds:datastoreItem>
</file>

<file path=customXml/itemProps2.xml><?xml version="1.0" encoding="utf-8"?>
<ds:datastoreItem xmlns:ds="http://schemas.openxmlformats.org/officeDocument/2006/customXml" ds:itemID="{8C3C20B9-A020-4D52-B5ED-179361876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81b92-6d76-4061-9d08-de0ae503fd00"/>
    <ds:schemaRef ds:uri="c48dea3d-e816-4f4b-baf4-2c529b765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E9ADC-B2C7-4057-ABCA-49DC70875A83}">
  <ds:schemaRefs>
    <ds:schemaRef ds:uri="http://schemas.microsoft.com/sharepoint/v3/contenttype/forms"/>
  </ds:schemaRefs>
</ds:datastoreItem>
</file>

<file path=customXml/itemProps4.xml><?xml version="1.0" encoding="utf-8"?>
<ds:datastoreItem xmlns:ds="http://schemas.openxmlformats.org/officeDocument/2006/customXml" ds:itemID="{AADDEF49-8DAF-4320-A82C-91FB34F77F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2689</Words>
  <Characters>15329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Matthews</dc:creator>
  <cp:keywords/>
  <dc:description/>
  <cp:lastModifiedBy>Rod Matthews</cp:lastModifiedBy>
  <cp:revision>38</cp:revision>
  <cp:lastPrinted>2016-04-20T12:00:00Z</cp:lastPrinted>
  <dcterms:created xsi:type="dcterms:W3CDTF">2022-04-24T09:56:00Z</dcterms:created>
  <dcterms:modified xsi:type="dcterms:W3CDTF">2022-04-24T10:27:00Z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0x010100E58585095163E847981FA9B590F03BEF</vt:lpwstr>
  </property>
</Properties>
</file>