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75" w:rsidRDefault="00044081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ESourcing Guidance Link</w:t>
      </w:r>
    </w:p>
    <w:p w:rsidR="00044081" w:rsidRDefault="00044081">
      <w:pPr>
        <w:rPr>
          <w:b/>
          <w:u w:val="single"/>
        </w:rPr>
      </w:pPr>
    </w:p>
    <w:p w:rsidR="00044081" w:rsidRPr="00044081" w:rsidRDefault="0094127E">
      <w:pPr>
        <w:rPr>
          <w:u w:val="single"/>
        </w:rPr>
      </w:pPr>
      <w:hyperlink r:id="rId4" w:history="1">
        <w:r w:rsidR="00044081" w:rsidRPr="00044081">
          <w:rPr>
            <w:rStyle w:val="Hyperlink"/>
          </w:rPr>
          <w:t>https://www.gov.uk/government/publications/esourcing-tool-guidance-for-suppliers</w:t>
        </w:r>
      </w:hyperlink>
    </w:p>
    <w:sectPr w:rsidR="00044081" w:rsidRPr="00044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81"/>
    <w:rsid w:val="00044081"/>
    <w:rsid w:val="00305175"/>
    <w:rsid w:val="0094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A0C6F-E9F5-48FE-8CE8-6450EE30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08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40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esourcing-tool-guidance-for-suppli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 Houlousi</dc:creator>
  <cp:keywords/>
  <dc:description/>
  <cp:lastModifiedBy>Beha Houlousi</cp:lastModifiedBy>
  <cp:revision>2</cp:revision>
  <dcterms:created xsi:type="dcterms:W3CDTF">2016-05-20T13:14:00Z</dcterms:created>
  <dcterms:modified xsi:type="dcterms:W3CDTF">2016-05-20T13:14:00Z</dcterms:modified>
</cp:coreProperties>
</file>