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1FF0A" w14:textId="77777777" w:rsidR="00912116" w:rsidRDefault="00912116"/>
    <w:sdt>
      <w:sdtPr>
        <w:id w:val="-1349870739"/>
        <w:docPartObj>
          <w:docPartGallery w:val="Cover Pages"/>
          <w:docPartUnique/>
        </w:docPartObj>
      </w:sdtPr>
      <w:sdtEndPr>
        <w:rPr>
          <w:rFonts w:cs="Open Sans"/>
        </w:rPr>
      </w:sdtEndPr>
      <w:sdtContent>
        <w:p w14:paraId="1891D31E" w14:textId="77777777" w:rsidR="00BC11BC" w:rsidRDefault="00BC11BC"/>
        <w:p w14:paraId="2D5CDE03" w14:textId="77777777" w:rsidR="00C10B6F" w:rsidRDefault="00912116" w:rsidP="00C00461">
          <w:pPr>
            <w:spacing w:line="240" w:lineRule="auto"/>
            <w:rPr>
              <w:rFonts w:cs="Open Sans"/>
            </w:rPr>
          </w:pPr>
          <w:r>
            <w:rPr>
              <w:noProof/>
              <w:color w:val="2B579A"/>
              <w:shd w:val="clear" w:color="auto" w:fill="E6E6E6"/>
              <w:lang w:eastAsia="en-GB"/>
            </w:rPr>
            <mc:AlternateContent>
              <mc:Choice Requires="wps">
                <w:drawing>
                  <wp:anchor distT="45720" distB="45720" distL="114300" distR="114300" simplePos="0" relativeHeight="251666432" behindDoc="0" locked="0" layoutInCell="1" allowOverlap="1" wp14:anchorId="4F04343D" wp14:editId="6F54F2C8">
                    <wp:simplePos x="0" y="0"/>
                    <wp:positionH relativeFrom="margin">
                      <wp:posOffset>-50267</wp:posOffset>
                    </wp:positionH>
                    <wp:positionV relativeFrom="paragraph">
                      <wp:posOffset>1832711</wp:posOffset>
                    </wp:positionV>
                    <wp:extent cx="6005780" cy="5164531"/>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780" cy="5164531"/>
                            </a:xfrm>
                            <a:prstGeom prst="rect">
                              <a:avLst/>
                            </a:prstGeom>
                            <a:noFill/>
                            <a:ln w="9525">
                              <a:noFill/>
                              <a:miter lim="800000"/>
                              <a:headEnd/>
                              <a:tailEnd/>
                            </a:ln>
                          </wps:spPr>
                          <wps:txbx>
                            <w:txbxContent>
                              <w:p w14:paraId="175824F9" w14:textId="77777777" w:rsidR="008F1E6C" w:rsidRDefault="00263987" w:rsidP="001879A9">
                                <w:pPr>
                                  <w:pStyle w:val="Documentsubtitle"/>
                                  <w:jc w:val="center"/>
                                  <w:rPr>
                                    <w:rFonts w:ascii="Merriweather" w:hAnsi="Merriweather" w:cs="Times New Roman"/>
                                    <w:b/>
                                    <w:color w:val="00629B"/>
                                    <w:sz w:val="76"/>
                                    <w:szCs w:val="76"/>
                                    <w:u w:val="single"/>
                                  </w:rPr>
                                </w:pPr>
                                <w:r w:rsidRPr="00263987">
                                  <w:rPr>
                                    <w:rFonts w:ascii="Merriweather" w:hAnsi="Merriweather" w:cs="Times New Roman"/>
                                    <w:b/>
                                    <w:color w:val="00629B"/>
                                    <w:sz w:val="76"/>
                                    <w:szCs w:val="76"/>
                                    <w:u w:val="single"/>
                                  </w:rPr>
                                  <w:t>Land and Structural Condition Monitoring</w:t>
                                </w:r>
                                <w:r w:rsidRPr="00263987" w:rsidDel="00263987">
                                  <w:rPr>
                                    <w:rFonts w:ascii="Merriweather" w:hAnsi="Merriweather" w:cs="Times New Roman"/>
                                    <w:b/>
                                    <w:color w:val="00629B"/>
                                    <w:sz w:val="76"/>
                                    <w:szCs w:val="76"/>
                                    <w:u w:val="single"/>
                                  </w:rPr>
                                  <w:t xml:space="preserve"> </w:t>
                                </w:r>
                              </w:p>
                              <w:p w14:paraId="2B8F34A2" w14:textId="77777777" w:rsidR="00304C7B" w:rsidRDefault="00304C7B" w:rsidP="001879A9">
                                <w:pPr>
                                  <w:pStyle w:val="Documentsubtitle"/>
                                  <w:jc w:val="center"/>
                                  <w:rPr>
                                    <w:rFonts w:ascii="Merriweather" w:hAnsi="Merriweather" w:cs="Times New Roman"/>
                                    <w:b/>
                                    <w:color w:val="00629B"/>
                                    <w:sz w:val="76"/>
                                    <w:szCs w:val="76"/>
                                    <w:u w:val="single"/>
                                  </w:rPr>
                                </w:pPr>
                              </w:p>
                              <w:p w14:paraId="2FE2EBF7" w14:textId="77777777" w:rsidR="00912116" w:rsidRPr="001879A9" w:rsidRDefault="00304C7B" w:rsidP="001879A9">
                                <w:pPr>
                                  <w:pStyle w:val="Documentsubtitle"/>
                                  <w:jc w:val="center"/>
                                  <w:rPr>
                                    <w:rFonts w:ascii="Merriweather" w:hAnsi="Merriweather" w:cs="Times New Roman"/>
                                    <w:b/>
                                    <w:color w:val="00629B"/>
                                    <w:sz w:val="76"/>
                                    <w:szCs w:val="76"/>
                                    <w:u w:val="single"/>
                                  </w:rPr>
                                </w:pPr>
                                <w:r w:rsidRPr="001879A9">
                                  <w:rPr>
                                    <w:rFonts w:ascii="Merriweather" w:hAnsi="Merriweather" w:cs="Times New Roman"/>
                                    <w:b/>
                                    <w:color w:val="00629B"/>
                                    <w:sz w:val="76"/>
                                    <w:szCs w:val="76"/>
                                    <w:u w:val="single"/>
                                  </w:rPr>
                                  <w:t>Request for information</w:t>
                                </w:r>
                              </w:p>
                              <w:p w14:paraId="2F8336A7" w14:textId="77777777" w:rsidR="00314099" w:rsidRDefault="00314099" w:rsidP="00225D5E"/>
                              <w:p w14:paraId="57D468ED" w14:textId="77777777" w:rsidR="00314099" w:rsidRDefault="00314099" w:rsidP="00225D5E"/>
                              <w:p w14:paraId="0ACA3826" w14:textId="77777777" w:rsidR="00314099" w:rsidRDefault="00263987" w:rsidP="00225D5E">
                                <w:r>
                                  <w:rPr>
                                    <w:color w:val="2E74B5" w:themeColor="accent1" w:themeShade="BF"/>
                                  </w:rPr>
                                  <w:t xml:space="preserve">November </w:t>
                                </w:r>
                                <w:r w:rsidR="009A25DD">
                                  <w:rPr>
                                    <w:color w:val="2E74B5" w:themeColor="accent1" w:themeShade="BF"/>
                                  </w:rPr>
                                  <w:t>2022</w:t>
                                </w:r>
                              </w:p>
                              <w:p w14:paraId="0AD8BA70" w14:textId="77777777" w:rsidR="00C06E69" w:rsidRPr="008D7219" w:rsidRDefault="00C06E69" w:rsidP="00225D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xmlns:w14="http://schemas.microsoft.com/office/word/2010/wordml" xmlns:w="http://schemas.openxmlformats.org/wordprocessingml/2006/main" w14:anchorId="068DA536">
                  <v:shapetype xmlns:o="urn:schemas-microsoft-com:office:office" xmlns:v="urn:schemas-microsoft-com:vml" id="_x0000_t202" coordsize="21600,21600" o:spt="202" path="m,l,21600r21600,l21600,xe" w14:anchorId="4F04343D">
                    <v:stroke joinstyle="miter"/>
                    <v:path gradientshapeok="t" o:connecttype="rect"/>
                  </v:shapetype>
                  <v:shape xmlns:o="urn:schemas-microsoft-com:office:office" xmlns:v="urn:schemas-microsoft-com:vml" id="Text Box 2" style="position:absolute;margin-left:-3.95pt;margin-top:144.3pt;width:472.9pt;height:406.6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">
                    <v:textbox>
                      <w:txbxContent>
                        <w:p w:rsidR="008F1E6C" w:rsidP="001879A9" w:rsidRDefault="00263987" w14:paraId="1FD89BE6" w14:textId="77777777">
                          <w:pPr>
                            <w:pStyle w:val="Documentsubtitle"/>
                            <w:jc w:val="center"/>
                            <w:rPr>
                              <w:rFonts w:ascii="Merriweather" w:hAnsi="Merriweather" w:cs="Times New Roman"/>
                              <w:b/>
                              <w:color w:val="00629B"/>
                              <w:sz w:val="76"/>
                              <w:szCs w:val="76"/>
                              <w:u w:val="single"/>
                            </w:rPr>
                          </w:pPr>
                          <w:r w:rsidRPr="00263987">
                            <w:rPr>
                              <w:rFonts w:ascii="Merriweather" w:hAnsi="Merriweather" w:cs="Times New Roman"/>
                              <w:b/>
                              <w:color w:val="00629B"/>
                              <w:sz w:val="76"/>
                              <w:szCs w:val="76"/>
                              <w:u w:val="single"/>
                            </w:rPr>
                            <w:t>Land and Structural Condition Monitoring</w:t>
                          </w:r>
                          <w:r w:rsidRPr="00263987" w:rsidDel="00263987">
                            <w:rPr>
                              <w:rFonts w:ascii="Merriweather" w:hAnsi="Merriweather" w:cs="Times New Roman"/>
                              <w:b/>
                              <w:color w:val="00629B"/>
                              <w:sz w:val="76"/>
                              <w:szCs w:val="76"/>
                              <w:u w:val="single"/>
                            </w:rPr>
                            <w:t xml:space="preserve"> </w:t>
                          </w:r>
                        </w:p>
                        <w:p w:rsidR="00304C7B" w:rsidP="001879A9" w:rsidRDefault="00304C7B" w14:paraId="672A6659" w14:textId="77777777">
                          <w:pPr>
                            <w:pStyle w:val="Documentsubtitle"/>
                            <w:jc w:val="center"/>
                            <w:rPr>
                              <w:rFonts w:ascii="Merriweather" w:hAnsi="Merriweather" w:cs="Times New Roman"/>
                              <w:b/>
                              <w:color w:val="00629B"/>
                              <w:sz w:val="76"/>
                              <w:szCs w:val="76"/>
                              <w:u w:val="single"/>
                            </w:rPr>
                          </w:pPr>
                        </w:p>
                        <w:p w:rsidRPr="001879A9" w:rsidR="00912116" w:rsidP="001879A9" w:rsidRDefault="00304C7B" w14:paraId="5C9BEAFA" w14:textId="77777777">
                          <w:pPr>
                            <w:pStyle w:val="Documentsubtitle"/>
                            <w:jc w:val="center"/>
                            <w:rPr>
                              <w:rFonts w:ascii="Merriweather" w:hAnsi="Merriweather" w:cs="Times New Roman"/>
                              <w:b/>
                              <w:color w:val="00629B"/>
                              <w:sz w:val="76"/>
                              <w:szCs w:val="76"/>
                              <w:u w:val="single"/>
                            </w:rPr>
                          </w:pPr>
                          <w:r w:rsidRPr="001879A9">
                            <w:rPr>
                              <w:rFonts w:ascii="Merriweather" w:hAnsi="Merriweather" w:cs="Times New Roman"/>
                              <w:b/>
                              <w:color w:val="00629B"/>
                              <w:sz w:val="76"/>
                              <w:szCs w:val="76"/>
                              <w:u w:val="single"/>
                            </w:rPr>
                            <w:t>Request for information</w:t>
                          </w:r>
                        </w:p>
                        <w:p w:rsidR="00314099" w:rsidP="00225D5E" w:rsidRDefault="00314099" w14:paraId="0A37501D" w14:textId="77777777"/>
                        <w:p w:rsidR="00314099" w:rsidP="00225D5E" w:rsidRDefault="00314099" w14:paraId="5DAB6C7B" w14:textId="77777777"/>
                        <w:p w:rsidR="00314099" w:rsidP="00225D5E" w:rsidRDefault="00263987" w14:paraId="4250CBD6" w14:textId="77777777">
                          <w:r>
                            <w:rPr>
                              <w:color w:val="2E74B5" w:themeColor="accent1" w:themeShade="BF"/>
                            </w:rPr>
                            <w:t>November</w:t>
                          </w:r>
                          <w:r>
                            <w:rPr>
                              <w:color w:val="2E74B5" w:themeColor="accent1" w:themeShade="BF"/>
                            </w:rPr>
                            <w:t xml:space="preserve"> </w:t>
                          </w:r>
                          <w:r w:rsidR="009A25DD">
                            <w:rPr>
                              <w:color w:val="2E74B5" w:themeColor="accent1" w:themeShade="BF"/>
                            </w:rPr>
                            <w:t>2022</w:t>
                          </w:r>
                        </w:p>
                        <w:p w:rsidRPr="008D7219" w:rsidR="00C06E69" w:rsidP="00225D5E" w:rsidRDefault="00C06E69" w14:paraId="02EB378F" w14:textId="77777777"/>
                      </w:txbxContent>
                    </v:textbox>
                    <w10:wrap xmlns:w10="urn:schemas-microsoft-com:office:word" anchorx="margin"/>
                  </v:shape>
                </w:pict>
              </mc:Fallback>
            </mc:AlternateContent>
          </w:r>
          <w:r w:rsidR="00BC11BC">
            <w:rPr>
              <w:rFonts w:cs="Open Sans"/>
            </w:rPr>
            <w:br w:type="page"/>
          </w:r>
        </w:p>
        <w:bookmarkStart w:id="0" w:name="_GoBack" w:displacedByCustomXml="next"/>
        <w:bookmarkEnd w:id="0" w:displacedByCustomXml="next"/>
      </w:sdtContent>
    </w:sdt>
    <w:bookmarkStart w:id="1" w:name="_Toc32228158" w:displacedByCustomXml="prev"/>
    <w:p w14:paraId="5EBDE58D" w14:textId="77777777" w:rsidR="00897B5B" w:rsidRDefault="00C52CFE" w:rsidP="009466F0">
      <w:pPr>
        <w:pStyle w:val="Heading1"/>
        <w:rPr>
          <w:sz w:val="40"/>
          <w:szCs w:val="40"/>
        </w:rPr>
      </w:pPr>
      <w:bookmarkStart w:id="2" w:name="_Toc103169971"/>
      <w:bookmarkEnd w:id="1"/>
      <w:r w:rsidRPr="009466F0">
        <w:rPr>
          <w:sz w:val="40"/>
          <w:szCs w:val="40"/>
        </w:rPr>
        <w:lastRenderedPageBreak/>
        <w:t>Description</w:t>
      </w:r>
      <w:bookmarkEnd w:id="2"/>
      <w:r w:rsidRPr="009466F0">
        <w:rPr>
          <w:sz w:val="40"/>
          <w:szCs w:val="40"/>
        </w:rPr>
        <w:t xml:space="preserve"> </w:t>
      </w:r>
      <w:r w:rsidR="001879A9" w:rsidRPr="009466F0">
        <w:rPr>
          <w:sz w:val="40"/>
          <w:szCs w:val="40"/>
        </w:rPr>
        <w:t>of requirement</w:t>
      </w:r>
    </w:p>
    <w:p w14:paraId="76CB2A38" w14:textId="7FC173AA" w:rsidR="00492C08" w:rsidRPr="007F7A31" w:rsidRDefault="00492C08" w:rsidP="009466F0">
      <w:pPr>
        <w:jc w:val="both"/>
        <w:rPr>
          <w:rFonts w:cs="Open Sans"/>
          <w:b/>
          <w:sz w:val="24"/>
          <w:szCs w:val="24"/>
        </w:rPr>
      </w:pPr>
      <w:r w:rsidRPr="007F7A31">
        <w:rPr>
          <w:rFonts w:cs="Open Sans"/>
          <w:b/>
          <w:sz w:val="24"/>
          <w:szCs w:val="24"/>
        </w:rPr>
        <w:t>Introduction</w:t>
      </w:r>
    </w:p>
    <w:p w14:paraId="331A99AD" w14:textId="02EE288F" w:rsidR="00DF2D9B" w:rsidRPr="00DF2D9B" w:rsidRDefault="00DF2D9B" w:rsidP="00DF2D9B">
      <w:pPr>
        <w:jc w:val="both"/>
        <w:rPr>
          <w:rFonts w:cs="Open Sans"/>
        </w:rPr>
      </w:pPr>
      <w:r w:rsidRPr="00DF2D9B">
        <w:rPr>
          <w:rFonts w:cs="Open Sans"/>
        </w:rPr>
        <w:t xml:space="preserve">The Coal Authority </w:t>
      </w:r>
      <w:proofErr w:type="gramStart"/>
      <w:r w:rsidRPr="00DF2D9B">
        <w:rPr>
          <w:rFonts w:cs="Open Sans"/>
        </w:rPr>
        <w:t>was established</w:t>
      </w:r>
      <w:proofErr w:type="gramEnd"/>
      <w:r w:rsidRPr="00DF2D9B">
        <w:rPr>
          <w:rFonts w:cs="Open Sans"/>
        </w:rPr>
        <w:t xml:space="preserve"> to undertake specific statutory responsibilities associated with</w:t>
      </w:r>
    </w:p>
    <w:p w14:paraId="2210F0C7" w14:textId="3BE7C11F" w:rsidR="00DF2D9B" w:rsidRPr="00DF2D9B" w:rsidRDefault="00DF2D9B" w:rsidP="0018252E">
      <w:pPr>
        <w:pStyle w:val="ListParagraph"/>
        <w:numPr>
          <w:ilvl w:val="0"/>
          <w:numId w:val="0"/>
        </w:numPr>
        <w:ind w:left="720"/>
      </w:pPr>
      <w:r w:rsidRPr="00DF2D9B">
        <w:t>•</w:t>
      </w:r>
      <w:r w:rsidRPr="00DF2D9B">
        <w:tab/>
        <w:t xml:space="preserve">handling subsidence damage claims which are not the responsibility of licensed </w:t>
      </w:r>
      <w:proofErr w:type="gramStart"/>
      <w:r w:rsidRPr="00DF2D9B">
        <w:t>coal-mine</w:t>
      </w:r>
      <w:proofErr w:type="gramEnd"/>
      <w:r w:rsidRPr="00DF2D9B">
        <w:t xml:space="preserve"> operators,</w:t>
      </w:r>
    </w:p>
    <w:p w14:paraId="64A71258" w14:textId="77777777" w:rsidR="00DF2D9B" w:rsidRDefault="00DF2D9B" w:rsidP="0018252E">
      <w:pPr>
        <w:pStyle w:val="ListParagraph"/>
        <w:numPr>
          <w:ilvl w:val="0"/>
          <w:numId w:val="0"/>
        </w:numPr>
        <w:ind w:left="720"/>
      </w:pPr>
      <w:r w:rsidRPr="00DF2D9B">
        <w:t>•</w:t>
      </w:r>
      <w:r w:rsidRPr="00DF2D9B">
        <w:tab/>
        <w:t>dealing with property and historic liability issues, such as treatment and remediation of surface hazards associated with former coal mines</w:t>
      </w:r>
    </w:p>
    <w:p w14:paraId="7C3A8F3D" w14:textId="79033A9B" w:rsidR="00DF2D9B" w:rsidRDefault="00DF2D9B" w:rsidP="00DF2D9B">
      <w:pPr>
        <w:spacing w:before="240"/>
      </w:pPr>
      <w:r>
        <w:t xml:space="preserve">During the year </w:t>
      </w:r>
      <w:proofErr w:type="gramStart"/>
      <w:r>
        <w:t>2020/2021</w:t>
      </w:r>
      <w:proofErr w:type="gramEnd"/>
      <w:r>
        <w:t xml:space="preserve"> the Coal Authority received in the order of 500 residential, and 500 non-residential property claims</w:t>
      </w:r>
      <w:r w:rsidR="2BA15CCA">
        <w:t xml:space="preserve"> and incidents</w:t>
      </w:r>
      <w:r>
        <w:t xml:space="preserve">, and estimates in the order of 500 claims per year of each going forward. </w:t>
      </w:r>
      <w:r w:rsidR="005C2C89">
        <w:t>Some</w:t>
      </w:r>
      <w:r>
        <w:t xml:space="preserve"> of these claims </w:t>
      </w:r>
      <w:r w:rsidR="653573D3">
        <w:t>and incidents</w:t>
      </w:r>
      <w:r>
        <w:t xml:space="preserve"> require input from C</w:t>
      </w:r>
      <w:r w:rsidR="004E664A">
        <w:t>onsultant organisations</w:t>
      </w:r>
      <w:r>
        <w:t xml:space="preserve"> to provide information to assist in the identification of the cause of subsidence events and damage, the level of ongoing movement and the effectiveness of treatment works following a subsidence event.</w:t>
      </w:r>
    </w:p>
    <w:p w14:paraId="096E12CD" w14:textId="5389497B" w:rsidR="00492C08" w:rsidRPr="007F7A31" w:rsidRDefault="00492C08" w:rsidP="009466F0">
      <w:pPr>
        <w:jc w:val="both"/>
        <w:rPr>
          <w:rFonts w:cs="Open Sans"/>
          <w:b/>
        </w:rPr>
      </w:pPr>
    </w:p>
    <w:p w14:paraId="5ED3E8AF" w14:textId="77777777" w:rsidR="00492C08" w:rsidRPr="007F7A31" w:rsidRDefault="00492C08" w:rsidP="009466F0">
      <w:pPr>
        <w:jc w:val="both"/>
        <w:rPr>
          <w:rFonts w:cs="Open Sans"/>
          <w:b/>
          <w:sz w:val="24"/>
          <w:szCs w:val="24"/>
        </w:rPr>
      </w:pPr>
      <w:r w:rsidRPr="007F7A31">
        <w:rPr>
          <w:rFonts w:cs="Open Sans"/>
          <w:b/>
          <w:sz w:val="24"/>
          <w:szCs w:val="24"/>
        </w:rPr>
        <w:t>Background</w:t>
      </w:r>
    </w:p>
    <w:p w14:paraId="4BF89540" w14:textId="18CF2182" w:rsidR="004E664A" w:rsidRDefault="003A0F16" w:rsidP="0018252E">
      <w:pPr>
        <w:jc w:val="both"/>
        <w:rPr>
          <w:rFonts w:cs="Open Sans"/>
        </w:rPr>
      </w:pPr>
      <w:r>
        <w:rPr>
          <w:rFonts w:cs="Open Sans"/>
        </w:rPr>
        <w:t xml:space="preserve">The appointed organisation will be required to provide advice, support and expert analysis in </w:t>
      </w:r>
      <w:r w:rsidR="0018252E">
        <w:rPr>
          <w:rFonts w:cs="Open Sans"/>
        </w:rPr>
        <w:t>three</w:t>
      </w:r>
      <w:r>
        <w:rPr>
          <w:rFonts w:cs="Open Sans"/>
        </w:rPr>
        <w:t xml:space="preserve"> areas of monitoring</w:t>
      </w:r>
      <w:r w:rsidR="0018252E">
        <w:rPr>
          <w:rFonts w:cs="Open Sans"/>
        </w:rPr>
        <w:t xml:space="preserve"> and</w:t>
      </w:r>
      <w:r w:rsidR="00AC6547">
        <w:rPr>
          <w:rFonts w:cs="Open Sans"/>
        </w:rPr>
        <w:t xml:space="preserve"> possible</w:t>
      </w:r>
      <w:r w:rsidR="00245AF5">
        <w:rPr>
          <w:rFonts w:cs="Open Sans"/>
        </w:rPr>
        <w:t xml:space="preserve"> </w:t>
      </w:r>
      <w:r w:rsidR="0018252E">
        <w:rPr>
          <w:rFonts w:cs="Open Sans"/>
        </w:rPr>
        <w:t>tilt valuations of accepted claims</w:t>
      </w:r>
      <w:r>
        <w:rPr>
          <w:rFonts w:cs="Open Sans"/>
        </w:rPr>
        <w:t>.</w:t>
      </w:r>
    </w:p>
    <w:p w14:paraId="788375EF" w14:textId="3598288F" w:rsidR="004E664A" w:rsidRDefault="004E664A" w:rsidP="009466F0">
      <w:pPr>
        <w:spacing w:before="240"/>
        <w:jc w:val="both"/>
        <w:rPr>
          <w:rFonts w:eastAsia="Calibri" w:cs="Open Sans"/>
          <w:color w:val="000000" w:themeColor="text1"/>
        </w:rPr>
      </w:pPr>
      <w:r w:rsidRPr="0018252E">
        <w:rPr>
          <w:rFonts w:cs="Open Sans"/>
          <w:b/>
        </w:rPr>
        <w:t>Land monitoring, analysis and interpretation</w:t>
      </w:r>
      <w:r w:rsidR="00C7236B">
        <w:rPr>
          <w:rFonts w:cs="Open Sans"/>
        </w:rPr>
        <w:t xml:space="preserve"> -</w:t>
      </w:r>
      <w:r>
        <w:rPr>
          <w:rFonts w:cs="Open Sans"/>
        </w:rPr>
        <w:t xml:space="preserve"> </w:t>
      </w:r>
      <w:r w:rsidRPr="61959F93">
        <w:rPr>
          <w:rFonts w:eastAsia="Calibri" w:cs="Open Sans"/>
          <w:color w:val="000000" w:themeColor="text1"/>
        </w:rPr>
        <w:t>to record and measure the movement or deformation of a ground surface such as highways, tips, river embankments and agricultural land and land in residential areas, in order to ascertain whether an area is experiencing subsidence, slope failure of fill materials or settlement.</w:t>
      </w:r>
    </w:p>
    <w:p w14:paraId="3E000DC7" w14:textId="78F12ED8" w:rsidR="00492C08" w:rsidRDefault="004E664A" w:rsidP="009466F0">
      <w:pPr>
        <w:jc w:val="both"/>
        <w:rPr>
          <w:rFonts w:cs="Open Sans"/>
        </w:rPr>
      </w:pPr>
      <w:r w:rsidRPr="0018252E">
        <w:rPr>
          <w:rFonts w:eastAsia="Calibri" w:cs="Open Sans"/>
          <w:b/>
          <w:color w:val="000000" w:themeColor="text1"/>
        </w:rPr>
        <w:t>Structural monitoring analysis and interpretation</w:t>
      </w:r>
      <w:r>
        <w:rPr>
          <w:rFonts w:eastAsia="Calibri" w:cs="Open Sans"/>
          <w:color w:val="000000" w:themeColor="text1"/>
        </w:rPr>
        <w:t xml:space="preserve"> </w:t>
      </w:r>
      <w:r w:rsidR="00C7236B">
        <w:rPr>
          <w:rFonts w:eastAsia="Calibri" w:cs="Open Sans"/>
          <w:color w:val="000000" w:themeColor="text1"/>
        </w:rPr>
        <w:t xml:space="preserve">- </w:t>
      </w:r>
      <w:r w:rsidR="00C7236B" w:rsidRPr="5108C1FB">
        <w:rPr>
          <w:rFonts w:eastAsia="Calibri" w:cs="Open Sans"/>
          <w:color w:val="000000" w:themeColor="text1"/>
        </w:rPr>
        <w:t>to</w:t>
      </w:r>
      <w:r w:rsidR="00C7236B">
        <w:t xml:space="preserve"> record and measure the movement or deformation of a building or structure. In order to establish </w:t>
      </w:r>
      <w:bookmarkStart w:id="3" w:name="_Int_OTxbtr06"/>
      <w:r w:rsidR="00C7236B">
        <w:t>whether</w:t>
      </w:r>
      <w:bookmarkEnd w:id="3"/>
      <w:r w:rsidR="00C7236B">
        <w:t xml:space="preserve"> movement has occurred on a structure and assist with the determination of the </w:t>
      </w:r>
      <w:bookmarkStart w:id="4" w:name="_Int_XnyPNexI"/>
      <w:r w:rsidR="00C7236B">
        <w:t>probable cause</w:t>
      </w:r>
      <w:bookmarkEnd w:id="4"/>
      <w:r w:rsidR="00C7236B">
        <w:t>, which will conclude whether the Coal Authority has a liability for repairs under the Coal Mining Subsidence Act 1991.</w:t>
      </w:r>
    </w:p>
    <w:p w14:paraId="40D8C369" w14:textId="78A10364" w:rsidR="00C7236B" w:rsidRDefault="00C7236B" w:rsidP="009466F0">
      <w:pPr>
        <w:jc w:val="both"/>
        <w:rPr>
          <w:rFonts w:cs="Open Sans"/>
        </w:rPr>
      </w:pPr>
      <w:r w:rsidRPr="351B5773">
        <w:rPr>
          <w:rFonts w:cs="Open Sans"/>
          <w:b/>
          <w:bCs/>
        </w:rPr>
        <w:t>Remote automated monitoring, analysis and interpretation</w:t>
      </w:r>
      <w:r w:rsidRPr="351B5773">
        <w:rPr>
          <w:rFonts w:cs="Open Sans"/>
        </w:rPr>
        <w:t xml:space="preserve"> - provision, installation of remote monitoring equipment in addition to the analysis and interpretation of the data provided</w:t>
      </w:r>
      <w:r w:rsidR="376722C8" w:rsidRPr="351B5773">
        <w:rPr>
          <w:rFonts w:cs="Open Sans"/>
        </w:rPr>
        <w:t>.</w:t>
      </w:r>
    </w:p>
    <w:p w14:paraId="4AEFF647" w14:textId="78696352" w:rsidR="0018252E" w:rsidRDefault="0018252E" w:rsidP="009466F0">
      <w:pPr>
        <w:jc w:val="both"/>
        <w:rPr>
          <w:rFonts w:eastAsia="Calibri" w:cs="Open Sans"/>
          <w:color w:val="000000"/>
        </w:rPr>
      </w:pPr>
      <w:r w:rsidRPr="351B5773">
        <w:rPr>
          <w:rFonts w:cs="Open Sans"/>
          <w:b/>
          <w:bCs/>
          <w:color w:val="auto"/>
        </w:rPr>
        <w:t xml:space="preserve">Tilt valuations </w:t>
      </w:r>
      <w:r w:rsidRPr="351B5773">
        <w:rPr>
          <w:rFonts w:cs="Open Sans"/>
          <w:color w:val="auto"/>
        </w:rPr>
        <w:t xml:space="preserve">– Assist in developing the information necessary for the calculation of the value </w:t>
      </w:r>
      <w:r w:rsidRPr="351B5773">
        <w:rPr>
          <w:rFonts w:cs="Open Sans"/>
          <w:color w:val="000000" w:themeColor="text1"/>
        </w:rPr>
        <w:t xml:space="preserve">of </w:t>
      </w:r>
      <w:proofErr w:type="gramStart"/>
      <w:r w:rsidRPr="351B5773">
        <w:rPr>
          <w:rFonts w:eastAsia="Calibri" w:cs="Open Sans"/>
          <w:color w:val="000000" w:themeColor="text1"/>
        </w:rPr>
        <w:t>compensation</w:t>
      </w:r>
      <w:proofErr w:type="gramEnd"/>
      <w:r w:rsidRPr="351B5773">
        <w:rPr>
          <w:rFonts w:eastAsia="Calibri" w:cs="Open Sans"/>
          <w:color w:val="000000" w:themeColor="text1"/>
        </w:rPr>
        <w:t xml:space="preserve"> for diminution due to tilt caused by coal mining subsidence</w:t>
      </w:r>
      <w:r w:rsidR="3669BDAB" w:rsidRPr="351B5773">
        <w:rPr>
          <w:rFonts w:eastAsia="Calibri" w:cs="Open Sans"/>
          <w:color w:val="000000" w:themeColor="text1"/>
        </w:rPr>
        <w:t>.</w:t>
      </w:r>
    </w:p>
    <w:p w14:paraId="499296DE" w14:textId="77777777" w:rsidR="0018252E" w:rsidRPr="0018252E" w:rsidRDefault="0018252E" w:rsidP="0018252E">
      <w:pPr>
        <w:jc w:val="both"/>
        <w:rPr>
          <w:rFonts w:eastAsia="Calibri" w:cs="Open Sans"/>
          <w:color w:val="000000"/>
        </w:rPr>
      </w:pPr>
      <w:r w:rsidRPr="00681BB7">
        <w:rPr>
          <w:rFonts w:eastAsia="Calibri" w:cs="Open Sans"/>
          <w:b/>
          <w:color w:val="000000"/>
        </w:rPr>
        <w:t>Regions required</w:t>
      </w:r>
      <w:r w:rsidRPr="0018252E">
        <w:rPr>
          <w:rFonts w:eastAsia="Calibri" w:cs="Open Sans"/>
          <w:color w:val="000000"/>
        </w:rPr>
        <w:t xml:space="preserve"> -</w:t>
      </w:r>
    </w:p>
    <w:p w14:paraId="17B2A57B" w14:textId="77777777" w:rsidR="0018252E" w:rsidRPr="00681BB7" w:rsidRDefault="0018252E" w:rsidP="00681BB7">
      <w:pPr>
        <w:pStyle w:val="ListParagraph"/>
        <w:numPr>
          <w:ilvl w:val="0"/>
          <w:numId w:val="0"/>
        </w:numPr>
        <w:ind w:left="720"/>
      </w:pPr>
      <w:r w:rsidRPr="0018252E">
        <w:rPr>
          <w:rFonts w:eastAsia="Calibri" w:cs="Open Sans"/>
          <w:color w:val="000000"/>
        </w:rPr>
        <w:t>•</w:t>
      </w:r>
      <w:r w:rsidRPr="0018252E">
        <w:rPr>
          <w:rFonts w:eastAsia="Calibri" w:cs="Open Sans"/>
          <w:color w:val="000000"/>
        </w:rPr>
        <w:tab/>
      </w:r>
      <w:r w:rsidRPr="00681BB7">
        <w:t>Scotland East and West</w:t>
      </w:r>
    </w:p>
    <w:p w14:paraId="3B832990" w14:textId="77777777" w:rsidR="0018252E" w:rsidRPr="00681BB7" w:rsidRDefault="0018252E" w:rsidP="00681BB7">
      <w:pPr>
        <w:pStyle w:val="ListParagraph"/>
        <w:numPr>
          <w:ilvl w:val="0"/>
          <w:numId w:val="0"/>
        </w:numPr>
        <w:ind w:left="720"/>
      </w:pPr>
      <w:r w:rsidRPr="00681BB7">
        <w:t>•</w:t>
      </w:r>
      <w:r w:rsidRPr="00681BB7">
        <w:tab/>
        <w:t>Northumberland, Durham and Cumbria</w:t>
      </w:r>
    </w:p>
    <w:p w14:paraId="31DE56E6" w14:textId="77777777" w:rsidR="0018252E" w:rsidRPr="00681BB7" w:rsidRDefault="0018252E" w:rsidP="00681BB7">
      <w:pPr>
        <w:pStyle w:val="ListParagraph"/>
        <w:numPr>
          <w:ilvl w:val="0"/>
          <w:numId w:val="0"/>
        </w:numPr>
        <w:ind w:left="720"/>
      </w:pPr>
      <w:r w:rsidRPr="00681BB7">
        <w:t>•</w:t>
      </w:r>
      <w:r w:rsidRPr="00681BB7">
        <w:tab/>
        <w:t>North Wales, Cheshire, Lancashire, North, South and West Yorkshire</w:t>
      </w:r>
    </w:p>
    <w:p w14:paraId="39B88A60" w14:textId="77777777" w:rsidR="0018252E" w:rsidRPr="00681BB7" w:rsidRDefault="0018252E" w:rsidP="00681BB7">
      <w:pPr>
        <w:pStyle w:val="ListParagraph"/>
        <w:numPr>
          <w:ilvl w:val="0"/>
          <w:numId w:val="0"/>
        </w:numPr>
        <w:ind w:left="720"/>
      </w:pPr>
      <w:r w:rsidRPr="00681BB7">
        <w:t>•</w:t>
      </w:r>
      <w:r w:rsidRPr="00681BB7">
        <w:tab/>
        <w:t>Nottinghamshire, Derbyshire, Leicestershire, Staffordshire, Shropshire, West Midlands, Warwickshire, Herefordshire and Worcestershire</w:t>
      </w:r>
    </w:p>
    <w:p w14:paraId="77A15006" w14:textId="77777777" w:rsidR="0018252E" w:rsidRPr="00681BB7" w:rsidRDefault="0018252E" w:rsidP="00681BB7">
      <w:pPr>
        <w:pStyle w:val="ListParagraph"/>
        <w:numPr>
          <w:ilvl w:val="0"/>
          <w:numId w:val="0"/>
        </w:numPr>
        <w:ind w:left="720"/>
      </w:pPr>
      <w:r w:rsidRPr="00681BB7">
        <w:t>•</w:t>
      </w:r>
      <w:r w:rsidRPr="00681BB7">
        <w:tab/>
        <w:t>Somerset, South Gloucestershire, Bristol, South Wales, Pembrokeshire and North Gloucestershire (Forest of Dean)</w:t>
      </w:r>
    </w:p>
    <w:p w14:paraId="4DD1B9AC" w14:textId="7D095703" w:rsidR="0018252E" w:rsidRDefault="0018252E" w:rsidP="0018252E">
      <w:pPr>
        <w:jc w:val="both"/>
        <w:rPr>
          <w:rFonts w:eastAsia="Calibri" w:cs="Open Sans"/>
          <w:color w:val="000000"/>
        </w:rPr>
      </w:pPr>
      <w:r w:rsidRPr="0018252E">
        <w:rPr>
          <w:rFonts w:eastAsia="Calibri" w:cs="Open Sans"/>
          <w:color w:val="000000"/>
        </w:rPr>
        <w:t xml:space="preserve">The </w:t>
      </w:r>
      <w:r>
        <w:rPr>
          <w:rFonts w:eastAsia="Calibri" w:cs="Open Sans"/>
          <w:color w:val="000000"/>
        </w:rPr>
        <w:t xml:space="preserve">consultant </w:t>
      </w:r>
      <w:r w:rsidRPr="0018252E">
        <w:rPr>
          <w:rFonts w:eastAsia="Calibri" w:cs="Open Sans"/>
          <w:color w:val="000000"/>
        </w:rPr>
        <w:t>will be required to cover all areas identified.</w:t>
      </w:r>
    </w:p>
    <w:p w14:paraId="0E351AAD" w14:textId="177E5B9F" w:rsidR="0018252E" w:rsidRDefault="0018252E" w:rsidP="0018252E">
      <w:pPr>
        <w:spacing w:before="240" w:after="240" w:line="240" w:lineRule="auto"/>
        <w:contextualSpacing/>
        <w:jc w:val="both"/>
        <w:rPr>
          <w:rFonts w:eastAsia="+mn-ea" w:cs="Open Sans"/>
          <w:color w:val="000000"/>
          <w:lang w:eastAsia="en-GB"/>
        </w:rPr>
      </w:pPr>
      <w:r w:rsidRPr="351B5773">
        <w:rPr>
          <w:rFonts w:eastAsia="+mn-ea" w:cs="Open Sans"/>
          <w:color w:val="000000" w:themeColor="text1"/>
          <w:lang w:eastAsia="en-GB"/>
        </w:rPr>
        <w:lastRenderedPageBreak/>
        <w:t xml:space="preserve">If you are interested in this requirement, please fill out the registration of interest form below and </w:t>
      </w:r>
      <w:proofErr w:type="gramStart"/>
      <w:r w:rsidRPr="351B5773">
        <w:rPr>
          <w:rFonts w:eastAsia="+mn-ea" w:cs="Open Sans"/>
          <w:color w:val="000000" w:themeColor="text1"/>
          <w:lang w:eastAsia="en-GB"/>
        </w:rPr>
        <w:t>return back</w:t>
      </w:r>
      <w:proofErr w:type="gramEnd"/>
      <w:r w:rsidRPr="351B5773">
        <w:rPr>
          <w:rFonts w:eastAsia="+mn-ea" w:cs="Open Sans"/>
          <w:color w:val="000000" w:themeColor="text1"/>
          <w:lang w:eastAsia="en-GB"/>
        </w:rPr>
        <w:t xml:space="preserve"> to </w:t>
      </w:r>
      <w:hyperlink r:id="rId11">
        <w:r w:rsidRPr="351B5773">
          <w:rPr>
            <w:rStyle w:val="Hyperlink"/>
            <w:rFonts w:eastAsia="+mn-ea" w:cs="Open Sans"/>
            <w:lang w:eastAsia="en-GB"/>
          </w:rPr>
          <w:t>helenbaldwin@coal.gov.uk</w:t>
        </w:r>
      </w:hyperlink>
      <w:r w:rsidRPr="351B5773">
        <w:rPr>
          <w:rFonts w:eastAsia="+mn-ea" w:cs="Open Sans"/>
          <w:color w:val="000000" w:themeColor="text1"/>
          <w:lang w:eastAsia="en-GB"/>
        </w:rPr>
        <w:t xml:space="preserve"> in the procurement team by </w:t>
      </w:r>
      <w:r w:rsidR="00245AF5">
        <w:rPr>
          <w:rFonts w:eastAsia="+mn-ea" w:cs="Open Sans"/>
          <w:color w:val="000000" w:themeColor="text1"/>
          <w:lang w:eastAsia="en-GB"/>
        </w:rPr>
        <w:t>25</w:t>
      </w:r>
      <w:r w:rsidR="00245AF5" w:rsidRPr="006505A9">
        <w:rPr>
          <w:rFonts w:eastAsia="+mn-ea" w:cs="Open Sans"/>
          <w:color w:val="000000" w:themeColor="text1"/>
          <w:vertAlign w:val="superscript"/>
          <w:lang w:eastAsia="en-GB"/>
        </w:rPr>
        <w:t>th</w:t>
      </w:r>
      <w:r w:rsidR="00245AF5">
        <w:rPr>
          <w:rFonts w:eastAsia="+mn-ea" w:cs="Open Sans"/>
          <w:color w:val="000000" w:themeColor="text1"/>
          <w:lang w:eastAsia="en-GB"/>
        </w:rPr>
        <w:t xml:space="preserve"> November</w:t>
      </w:r>
      <w:r w:rsidRPr="351B5773">
        <w:rPr>
          <w:rFonts w:eastAsia="+mn-ea" w:cs="Open Sans"/>
          <w:color w:val="000000" w:themeColor="text1"/>
          <w:lang w:eastAsia="en-GB"/>
        </w:rPr>
        <w:t xml:space="preserve"> 2022.</w:t>
      </w:r>
    </w:p>
    <w:p w14:paraId="1951365E" w14:textId="77777777" w:rsidR="00864AC6" w:rsidRDefault="00864AC6" w:rsidP="00864AC6">
      <w:pPr>
        <w:spacing w:before="240"/>
        <w:jc w:val="both"/>
        <w:rPr>
          <w:rFonts w:cs="Open Sans"/>
          <w:b/>
          <w:sz w:val="24"/>
          <w:szCs w:val="24"/>
        </w:rPr>
      </w:pPr>
    </w:p>
    <w:p w14:paraId="231D50D4" w14:textId="6D70BEB6" w:rsidR="00492C08" w:rsidRPr="009466F0" w:rsidRDefault="00492C08" w:rsidP="00864AC6">
      <w:pPr>
        <w:spacing w:before="240"/>
        <w:jc w:val="both"/>
        <w:rPr>
          <w:rFonts w:cs="Open Sans"/>
          <w:b/>
          <w:sz w:val="24"/>
          <w:szCs w:val="24"/>
        </w:rPr>
      </w:pPr>
      <w:r w:rsidRPr="007F7A31">
        <w:rPr>
          <w:rFonts w:cs="Open Sans"/>
          <w:b/>
          <w:sz w:val="24"/>
          <w:szCs w:val="24"/>
        </w:rPr>
        <w:t>Objectives</w:t>
      </w:r>
    </w:p>
    <w:p w14:paraId="36B29E12" w14:textId="587B881A" w:rsidR="00A36C48" w:rsidRDefault="000F52DF" w:rsidP="0018252E">
      <w:pPr>
        <w:spacing w:after="240"/>
        <w:jc w:val="both"/>
        <w:rPr>
          <w:rFonts w:cs="Open Sans"/>
        </w:rPr>
      </w:pPr>
      <w:r w:rsidRPr="351B5773">
        <w:rPr>
          <w:rFonts w:cs="Open Sans"/>
        </w:rPr>
        <w:t xml:space="preserve">We are proposing to create a procurement </w:t>
      </w:r>
      <w:r w:rsidR="00AC6547" w:rsidRPr="351B5773">
        <w:rPr>
          <w:rFonts w:cs="Open Sans"/>
        </w:rPr>
        <w:t xml:space="preserve">contract or </w:t>
      </w:r>
      <w:r w:rsidRPr="351B5773">
        <w:rPr>
          <w:rFonts w:cs="Open Sans"/>
        </w:rPr>
        <w:t xml:space="preserve">framework of technical professionals </w:t>
      </w:r>
      <w:r w:rsidR="00D212F9" w:rsidRPr="351B5773">
        <w:rPr>
          <w:rFonts w:cs="Open Sans"/>
        </w:rPr>
        <w:t xml:space="preserve">who have the necessary skills, knowledge and </w:t>
      </w:r>
      <w:r w:rsidRPr="351B5773">
        <w:rPr>
          <w:rFonts w:cs="Open Sans"/>
        </w:rPr>
        <w:t xml:space="preserve">experience </w:t>
      </w:r>
      <w:r w:rsidR="00D212F9" w:rsidRPr="351B5773">
        <w:rPr>
          <w:rFonts w:cs="Open Sans"/>
        </w:rPr>
        <w:t>to</w:t>
      </w:r>
      <w:r w:rsidR="00864AC6" w:rsidRPr="351B5773">
        <w:rPr>
          <w:rFonts w:cs="Open Sans"/>
        </w:rPr>
        <w:t xml:space="preserve"> provide the following services</w:t>
      </w:r>
      <w:r w:rsidR="286BC14E" w:rsidRPr="351B5773">
        <w:rPr>
          <w:rFonts w:cs="Open Sans"/>
        </w:rPr>
        <w:t>:</w:t>
      </w:r>
      <w:r w:rsidR="00864AC6" w:rsidRPr="351B5773">
        <w:rPr>
          <w:rFonts w:cs="Open Sans"/>
        </w:rPr>
        <w:t xml:space="preserve"> </w:t>
      </w:r>
    </w:p>
    <w:p w14:paraId="01F3B7E3" w14:textId="62DADDE9" w:rsidR="00864AC6" w:rsidRPr="00C56F31" w:rsidRDefault="00864AC6" w:rsidP="00864AC6">
      <w:pPr>
        <w:numPr>
          <w:ilvl w:val="0"/>
          <w:numId w:val="21"/>
        </w:numPr>
        <w:spacing w:after="200"/>
        <w:contextualSpacing/>
        <w:rPr>
          <w:rFonts w:eastAsia="Calibri" w:cs="Open Sans"/>
          <w:color w:val="000000"/>
        </w:rPr>
      </w:pPr>
      <w:r w:rsidRPr="61959F93">
        <w:rPr>
          <w:rFonts w:eastAsia="Calibri" w:cs="Open Sans"/>
          <w:color w:val="000000" w:themeColor="text1"/>
        </w:rPr>
        <w:t xml:space="preserve">Assist the </w:t>
      </w:r>
      <w:r w:rsidRPr="00681BB7">
        <w:rPr>
          <w:rFonts w:eastAsia="Calibri" w:cs="Open Sans"/>
          <w:iCs/>
          <w:color w:val="000000" w:themeColor="text1"/>
        </w:rPr>
        <w:t>Coal Authority</w:t>
      </w:r>
      <w:r w:rsidRPr="61959F93">
        <w:rPr>
          <w:rFonts w:eastAsia="Calibri" w:cs="Open Sans"/>
          <w:color w:val="000000" w:themeColor="text1"/>
        </w:rPr>
        <w:t xml:space="preserve"> in the development of a monitoring regime that will provide the required information for specific project</w:t>
      </w:r>
      <w:r>
        <w:rPr>
          <w:rFonts w:eastAsia="Calibri" w:cs="Open Sans"/>
          <w:color w:val="000000" w:themeColor="text1"/>
        </w:rPr>
        <w:t>s</w:t>
      </w:r>
      <w:r w:rsidRPr="61959F93">
        <w:rPr>
          <w:rFonts w:eastAsia="Calibri" w:cs="Open Sans"/>
          <w:color w:val="000000" w:themeColor="text1"/>
        </w:rPr>
        <w:t xml:space="preserve">. This may include type of survey, the use of specific technology and the </w:t>
      </w:r>
      <w:r w:rsidR="00AC6547">
        <w:rPr>
          <w:rFonts w:eastAsia="Calibri" w:cs="Open Sans"/>
          <w:color w:val="000000" w:themeColor="text1"/>
        </w:rPr>
        <w:t xml:space="preserve">development or </w:t>
      </w:r>
      <w:r w:rsidRPr="61959F93">
        <w:rPr>
          <w:rFonts w:eastAsia="Calibri" w:cs="Open Sans"/>
          <w:color w:val="000000" w:themeColor="text1"/>
        </w:rPr>
        <w:t xml:space="preserve">modification </w:t>
      </w:r>
      <w:r w:rsidR="00AC6547">
        <w:rPr>
          <w:rFonts w:eastAsia="Calibri" w:cs="Open Sans"/>
          <w:color w:val="000000" w:themeColor="text1"/>
        </w:rPr>
        <w:t>of</w:t>
      </w:r>
      <w:r w:rsidR="00AC6547" w:rsidRPr="61959F93">
        <w:rPr>
          <w:rFonts w:eastAsia="Calibri" w:cs="Open Sans"/>
          <w:color w:val="000000" w:themeColor="text1"/>
        </w:rPr>
        <w:t xml:space="preserve"> </w:t>
      </w:r>
      <w:r w:rsidRPr="61959F93">
        <w:rPr>
          <w:rFonts w:eastAsia="Calibri" w:cs="Open Sans"/>
          <w:color w:val="000000" w:themeColor="text1"/>
        </w:rPr>
        <w:t>monitoring frequencies.</w:t>
      </w:r>
    </w:p>
    <w:p w14:paraId="7DE226B9" w14:textId="41E2D43C" w:rsidR="00864AC6" w:rsidRPr="00C56F31" w:rsidRDefault="00864AC6" w:rsidP="00864AC6">
      <w:pPr>
        <w:numPr>
          <w:ilvl w:val="0"/>
          <w:numId w:val="21"/>
        </w:numPr>
        <w:spacing w:after="200"/>
        <w:contextualSpacing/>
        <w:rPr>
          <w:rFonts w:eastAsia="Calibri" w:cs="Open Sans"/>
          <w:color w:val="000000"/>
        </w:rPr>
      </w:pPr>
      <w:r w:rsidRPr="00C56F31">
        <w:rPr>
          <w:rFonts w:eastAsia="Calibri" w:cs="Open Sans"/>
          <w:color w:val="000000"/>
        </w:rPr>
        <w:t xml:space="preserve">Present survey data on CAD drawings as required with tabulated Excel data for each </w:t>
      </w:r>
      <w:r w:rsidR="00AC6547">
        <w:rPr>
          <w:rFonts w:eastAsia="Calibri" w:cs="Open Sans"/>
          <w:color w:val="000000"/>
        </w:rPr>
        <w:t>project</w:t>
      </w:r>
      <w:r w:rsidRPr="00C56F31">
        <w:rPr>
          <w:rFonts w:eastAsia="Calibri" w:cs="Open Sans"/>
          <w:color w:val="000000"/>
        </w:rPr>
        <w:t>.</w:t>
      </w:r>
    </w:p>
    <w:p w14:paraId="67F48E4E" w14:textId="6DBD5F5E" w:rsidR="00864AC6" w:rsidRPr="00C56F31" w:rsidRDefault="00864AC6" w:rsidP="00864AC6">
      <w:pPr>
        <w:numPr>
          <w:ilvl w:val="0"/>
          <w:numId w:val="21"/>
        </w:numPr>
        <w:spacing w:after="200"/>
        <w:contextualSpacing/>
        <w:rPr>
          <w:rFonts w:eastAsia="Calibri" w:cs="Open Sans"/>
          <w:color w:val="000000"/>
        </w:rPr>
      </w:pPr>
      <w:r w:rsidRPr="00C56F31">
        <w:rPr>
          <w:rFonts w:eastAsia="Calibri" w:cs="Open Sans"/>
          <w:color w:val="000000"/>
        </w:rPr>
        <w:t xml:space="preserve">Provide expert analysis of data </w:t>
      </w:r>
      <w:r>
        <w:rPr>
          <w:rFonts w:eastAsia="Calibri" w:cs="Open Sans"/>
          <w:color w:val="000000"/>
        </w:rPr>
        <w:t xml:space="preserve">and provide </w:t>
      </w:r>
      <w:r w:rsidRPr="00C56F31">
        <w:rPr>
          <w:rFonts w:eastAsia="Calibri" w:cs="Open Sans"/>
          <w:color w:val="000000"/>
        </w:rPr>
        <w:t>regular communication after each survey to assist in the interpretation of the data</w:t>
      </w:r>
      <w:r w:rsidR="00AC6547">
        <w:rPr>
          <w:rFonts w:eastAsia="Calibri" w:cs="Open Sans"/>
          <w:color w:val="000000"/>
        </w:rPr>
        <w:t>,</w:t>
      </w:r>
      <w:r w:rsidRPr="00C56F31">
        <w:rPr>
          <w:rFonts w:eastAsia="Calibri" w:cs="Open Sans"/>
          <w:color w:val="000000"/>
        </w:rPr>
        <w:t xml:space="preserve"> </w:t>
      </w:r>
      <w:r>
        <w:rPr>
          <w:rFonts w:eastAsia="Calibri" w:cs="Open Sans"/>
          <w:color w:val="000000"/>
        </w:rPr>
        <w:t xml:space="preserve">to </w:t>
      </w:r>
      <w:r w:rsidR="00AC6547">
        <w:rPr>
          <w:rFonts w:eastAsia="Calibri" w:cs="Open Sans"/>
          <w:color w:val="000000"/>
        </w:rPr>
        <w:t>assist in identifying</w:t>
      </w:r>
      <w:r>
        <w:rPr>
          <w:rFonts w:eastAsia="Calibri" w:cs="Open Sans"/>
          <w:color w:val="000000"/>
        </w:rPr>
        <w:t xml:space="preserve"> </w:t>
      </w:r>
      <w:r w:rsidRPr="00C56F31">
        <w:rPr>
          <w:rFonts w:eastAsia="Calibri" w:cs="Open Sans"/>
          <w:color w:val="000000"/>
        </w:rPr>
        <w:t xml:space="preserve">as to whether the cause of any movement or deformation is due to legacy coal mining operations or other causes. </w:t>
      </w:r>
    </w:p>
    <w:p w14:paraId="266AF97D" w14:textId="77777777" w:rsidR="00501969" w:rsidRDefault="00501969">
      <w:pPr>
        <w:spacing w:line="240" w:lineRule="auto"/>
        <w:rPr>
          <w:rFonts w:cs="Open Sans"/>
        </w:rPr>
      </w:pPr>
    </w:p>
    <w:p w14:paraId="30B599C8" w14:textId="5C29E4F2" w:rsidR="00886F8C" w:rsidRDefault="00501969">
      <w:pPr>
        <w:spacing w:line="240" w:lineRule="auto"/>
        <w:rPr>
          <w:rFonts w:cs="Open Sans"/>
        </w:rPr>
      </w:pPr>
      <w:r>
        <w:rPr>
          <w:rFonts w:cs="Open Sans"/>
        </w:rPr>
        <w:t xml:space="preserve">This request for information </w:t>
      </w:r>
      <w:proofErr w:type="gramStart"/>
      <w:r>
        <w:rPr>
          <w:rFonts w:cs="Open Sans"/>
        </w:rPr>
        <w:t>is being carried out</w:t>
      </w:r>
      <w:proofErr w:type="gramEnd"/>
      <w:r>
        <w:rPr>
          <w:rFonts w:cs="Open Sans"/>
        </w:rPr>
        <w:t xml:space="preserve"> in order to gain market </w:t>
      </w:r>
      <w:r w:rsidR="00700404">
        <w:rPr>
          <w:rFonts w:cs="Open Sans"/>
        </w:rPr>
        <w:t xml:space="preserve">intelligence and make a decision on the procurement route. </w:t>
      </w:r>
      <w:r>
        <w:rPr>
          <w:rFonts w:cs="Open Sans"/>
        </w:rPr>
        <w:t xml:space="preserve"> </w:t>
      </w:r>
      <w:r w:rsidR="00886F8C">
        <w:rPr>
          <w:rFonts w:cs="Open Sans"/>
        </w:rPr>
        <w:br w:type="page"/>
      </w:r>
    </w:p>
    <w:p w14:paraId="41D96879" w14:textId="0A356A3D" w:rsidR="00002D1C" w:rsidRDefault="00002D1C" w:rsidP="00002D1C">
      <w:pPr>
        <w:pStyle w:val="Heading1"/>
      </w:pPr>
      <w:r>
        <w:lastRenderedPageBreak/>
        <w:t>Registration of Interest form</w:t>
      </w:r>
    </w:p>
    <w:p w14:paraId="4C89B0EA" w14:textId="3152546F" w:rsidR="001879A9" w:rsidRDefault="001879A9" w:rsidP="00002D1C">
      <w:pPr>
        <w:pStyle w:val="Documentsubtitle"/>
        <w:rPr>
          <w:rFonts w:ascii="Open Sans" w:hAnsi="Open Sans" w:cs="Times New Roman"/>
          <w:color w:val="252525"/>
          <w:sz w:val="22"/>
          <w:szCs w:val="22"/>
        </w:rPr>
      </w:pPr>
      <w:r>
        <w:rPr>
          <w:rFonts w:ascii="Open Sans" w:hAnsi="Open Sans" w:cs="Times New Roman"/>
          <w:color w:val="252525"/>
          <w:sz w:val="22"/>
          <w:szCs w:val="22"/>
        </w:rPr>
        <w:t xml:space="preserve">Please submit this form with attachments to </w:t>
      </w:r>
      <w:hyperlink r:id="rId12" w:history="1">
        <w:r w:rsidRPr="001F7492">
          <w:rPr>
            <w:rStyle w:val="Hyperlink"/>
            <w:rFonts w:ascii="Open Sans" w:hAnsi="Open Sans" w:cs="Times New Roman"/>
            <w:sz w:val="22"/>
            <w:szCs w:val="22"/>
          </w:rPr>
          <w:t>helenbaldwin@coal.go.uk</w:t>
        </w:r>
      </w:hyperlink>
      <w:r>
        <w:rPr>
          <w:rFonts w:ascii="Open Sans" w:hAnsi="Open Sans" w:cs="Times New Roman"/>
          <w:color w:val="252525"/>
          <w:sz w:val="22"/>
          <w:szCs w:val="22"/>
        </w:rPr>
        <w:t xml:space="preserve"> </w:t>
      </w:r>
      <w:r w:rsidR="00C12688">
        <w:rPr>
          <w:rFonts w:ascii="Open Sans" w:hAnsi="Open Sans" w:cs="Times New Roman"/>
          <w:color w:val="252525"/>
          <w:sz w:val="22"/>
          <w:szCs w:val="22"/>
        </w:rPr>
        <w:t xml:space="preserve"> by </w:t>
      </w:r>
      <w:r w:rsidR="00245AF5">
        <w:rPr>
          <w:rFonts w:ascii="Open Sans" w:hAnsi="Open Sans" w:cs="Times New Roman"/>
          <w:color w:val="252525"/>
          <w:sz w:val="22"/>
          <w:szCs w:val="22"/>
        </w:rPr>
        <w:t>25</w:t>
      </w:r>
      <w:r w:rsidR="00245AF5" w:rsidRPr="006505A9">
        <w:rPr>
          <w:rFonts w:ascii="Open Sans" w:hAnsi="Open Sans" w:cs="Times New Roman"/>
          <w:color w:val="252525"/>
          <w:sz w:val="22"/>
          <w:szCs w:val="22"/>
          <w:vertAlign w:val="superscript"/>
        </w:rPr>
        <w:t>th</w:t>
      </w:r>
      <w:r w:rsidR="00245AF5">
        <w:rPr>
          <w:rFonts w:ascii="Open Sans" w:hAnsi="Open Sans" w:cs="Times New Roman"/>
          <w:color w:val="252525"/>
          <w:sz w:val="22"/>
          <w:szCs w:val="22"/>
        </w:rPr>
        <w:t xml:space="preserve"> November </w:t>
      </w:r>
      <w:r>
        <w:rPr>
          <w:rFonts w:ascii="Open Sans" w:hAnsi="Open Sans" w:cs="Times New Roman"/>
          <w:color w:val="252525"/>
          <w:sz w:val="22"/>
          <w:szCs w:val="22"/>
        </w:rPr>
        <w:t>2022</w:t>
      </w:r>
    </w:p>
    <w:p w14:paraId="5954DB5F" w14:textId="77777777" w:rsidR="001879A9" w:rsidRDefault="001879A9" w:rsidP="00002D1C">
      <w:pPr>
        <w:pStyle w:val="Documentsubtitle"/>
        <w:rPr>
          <w:rFonts w:ascii="Open Sans" w:hAnsi="Open Sans" w:cs="Times New Roman"/>
          <w:color w:val="252525"/>
          <w:sz w:val="22"/>
          <w:szCs w:val="22"/>
        </w:rPr>
      </w:pPr>
    </w:p>
    <w:tbl>
      <w:tblPr>
        <w:tblStyle w:val="TableGrid"/>
        <w:tblW w:w="0" w:type="auto"/>
        <w:tblLook w:val="04A0" w:firstRow="1" w:lastRow="0" w:firstColumn="1" w:lastColumn="0" w:noHBand="0" w:noVBand="1"/>
      </w:tblPr>
      <w:tblGrid>
        <w:gridCol w:w="1980"/>
        <w:gridCol w:w="5670"/>
      </w:tblGrid>
      <w:tr w:rsidR="001879A9" w14:paraId="03C03B43" w14:textId="77777777" w:rsidTr="001879A9">
        <w:tc>
          <w:tcPr>
            <w:tcW w:w="1980" w:type="dxa"/>
          </w:tcPr>
          <w:p w14:paraId="2770A79A" w14:textId="77777777" w:rsidR="001879A9" w:rsidRDefault="001879A9" w:rsidP="00002D1C">
            <w:pPr>
              <w:pStyle w:val="Documentsubtitle"/>
              <w:rPr>
                <w:rFonts w:ascii="Open Sans" w:hAnsi="Open Sans" w:cs="Times New Roman"/>
                <w:color w:val="252525"/>
                <w:sz w:val="22"/>
                <w:szCs w:val="22"/>
              </w:rPr>
            </w:pPr>
            <w:r>
              <w:rPr>
                <w:rFonts w:ascii="Open Sans" w:hAnsi="Open Sans" w:cs="Times New Roman"/>
                <w:color w:val="252525"/>
                <w:sz w:val="22"/>
                <w:szCs w:val="22"/>
              </w:rPr>
              <w:t>Company Name</w:t>
            </w:r>
          </w:p>
        </w:tc>
        <w:tc>
          <w:tcPr>
            <w:tcW w:w="5670" w:type="dxa"/>
          </w:tcPr>
          <w:p w14:paraId="27DA7B7D" w14:textId="77777777" w:rsidR="001879A9" w:rsidRDefault="001879A9" w:rsidP="00002D1C">
            <w:pPr>
              <w:pStyle w:val="Documentsubtitle"/>
              <w:rPr>
                <w:rFonts w:ascii="Open Sans" w:hAnsi="Open Sans" w:cs="Times New Roman"/>
                <w:color w:val="252525"/>
                <w:sz w:val="22"/>
                <w:szCs w:val="22"/>
              </w:rPr>
            </w:pPr>
          </w:p>
        </w:tc>
      </w:tr>
      <w:tr w:rsidR="00C013F5" w14:paraId="34EBC03F" w14:textId="77777777" w:rsidTr="00B82CD2">
        <w:tc>
          <w:tcPr>
            <w:tcW w:w="7650" w:type="dxa"/>
            <w:gridSpan w:val="2"/>
          </w:tcPr>
          <w:p w14:paraId="00AE2C72" w14:textId="77777777" w:rsidR="00C013F5" w:rsidRDefault="00C013F5" w:rsidP="00002D1C">
            <w:pPr>
              <w:pStyle w:val="Documentsubtitle"/>
              <w:rPr>
                <w:rFonts w:ascii="Open Sans" w:hAnsi="Open Sans" w:cs="Times New Roman"/>
                <w:color w:val="252525"/>
                <w:sz w:val="22"/>
                <w:szCs w:val="22"/>
              </w:rPr>
            </w:pPr>
            <w:r>
              <w:rPr>
                <w:rFonts w:ascii="Open Sans" w:hAnsi="Open Sans" w:cs="Times New Roman"/>
                <w:color w:val="252525"/>
                <w:sz w:val="22"/>
                <w:szCs w:val="22"/>
              </w:rPr>
              <w:t>Contact details</w:t>
            </w:r>
            <w:r w:rsidR="00C12688">
              <w:rPr>
                <w:rFonts w:ascii="Open Sans" w:hAnsi="Open Sans" w:cs="Times New Roman"/>
                <w:color w:val="252525"/>
                <w:sz w:val="22"/>
                <w:szCs w:val="22"/>
              </w:rPr>
              <w:t xml:space="preserve"> - </w:t>
            </w:r>
          </w:p>
        </w:tc>
      </w:tr>
      <w:tr w:rsidR="001879A9" w14:paraId="3DC403AB" w14:textId="77777777" w:rsidTr="001879A9">
        <w:tc>
          <w:tcPr>
            <w:tcW w:w="1980" w:type="dxa"/>
          </w:tcPr>
          <w:p w14:paraId="533AF885" w14:textId="77777777" w:rsidR="001879A9" w:rsidRDefault="001879A9" w:rsidP="00002D1C">
            <w:pPr>
              <w:pStyle w:val="Documentsubtitle"/>
              <w:rPr>
                <w:rFonts w:ascii="Open Sans" w:hAnsi="Open Sans" w:cs="Times New Roman"/>
                <w:color w:val="252525"/>
                <w:sz w:val="22"/>
                <w:szCs w:val="22"/>
              </w:rPr>
            </w:pPr>
            <w:r>
              <w:rPr>
                <w:rFonts w:ascii="Open Sans" w:hAnsi="Open Sans" w:cs="Times New Roman"/>
                <w:color w:val="252525"/>
                <w:sz w:val="22"/>
                <w:szCs w:val="22"/>
              </w:rPr>
              <w:t>Name</w:t>
            </w:r>
          </w:p>
        </w:tc>
        <w:tc>
          <w:tcPr>
            <w:tcW w:w="5670" w:type="dxa"/>
          </w:tcPr>
          <w:p w14:paraId="185CDE2C" w14:textId="77777777" w:rsidR="001879A9" w:rsidRDefault="001879A9" w:rsidP="00002D1C">
            <w:pPr>
              <w:pStyle w:val="Documentsubtitle"/>
              <w:rPr>
                <w:rFonts w:ascii="Open Sans" w:hAnsi="Open Sans" w:cs="Times New Roman"/>
                <w:color w:val="252525"/>
                <w:sz w:val="22"/>
                <w:szCs w:val="22"/>
              </w:rPr>
            </w:pPr>
          </w:p>
        </w:tc>
      </w:tr>
      <w:tr w:rsidR="001879A9" w14:paraId="4D57442D" w14:textId="77777777" w:rsidTr="001879A9">
        <w:tc>
          <w:tcPr>
            <w:tcW w:w="1980" w:type="dxa"/>
          </w:tcPr>
          <w:p w14:paraId="23CD8E1D" w14:textId="77777777" w:rsidR="001879A9" w:rsidRDefault="001879A9" w:rsidP="00002D1C">
            <w:pPr>
              <w:pStyle w:val="Documentsubtitle"/>
              <w:rPr>
                <w:rFonts w:ascii="Open Sans" w:hAnsi="Open Sans" w:cs="Times New Roman"/>
                <w:color w:val="252525"/>
                <w:sz w:val="22"/>
                <w:szCs w:val="22"/>
              </w:rPr>
            </w:pPr>
            <w:r>
              <w:rPr>
                <w:rFonts w:ascii="Open Sans" w:hAnsi="Open Sans" w:cs="Times New Roman"/>
                <w:color w:val="252525"/>
                <w:sz w:val="22"/>
                <w:szCs w:val="22"/>
              </w:rPr>
              <w:t>Email</w:t>
            </w:r>
          </w:p>
        </w:tc>
        <w:tc>
          <w:tcPr>
            <w:tcW w:w="5670" w:type="dxa"/>
          </w:tcPr>
          <w:p w14:paraId="1FD1C3F5" w14:textId="77777777" w:rsidR="001879A9" w:rsidRDefault="001879A9" w:rsidP="00002D1C">
            <w:pPr>
              <w:pStyle w:val="Documentsubtitle"/>
              <w:rPr>
                <w:rFonts w:ascii="Open Sans" w:hAnsi="Open Sans" w:cs="Times New Roman"/>
                <w:color w:val="252525"/>
                <w:sz w:val="22"/>
                <w:szCs w:val="22"/>
              </w:rPr>
            </w:pPr>
          </w:p>
        </w:tc>
      </w:tr>
      <w:tr w:rsidR="001879A9" w14:paraId="3725E24E" w14:textId="77777777" w:rsidTr="001879A9">
        <w:tc>
          <w:tcPr>
            <w:tcW w:w="1980" w:type="dxa"/>
          </w:tcPr>
          <w:p w14:paraId="27DF58B4" w14:textId="77777777" w:rsidR="001879A9" w:rsidRDefault="001879A9" w:rsidP="00002D1C">
            <w:pPr>
              <w:pStyle w:val="Documentsubtitle"/>
              <w:rPr>
                <w:rFonts w:ascii="Open Sans" w:hAnsi="Open Sans" w:cs="Times New Roman"/>
                <w:color w:val="252525"/>
                <w:sz w:val="22"/>
                <w:szCs w:val="22"/>
              </w:rPr>
            </w:pPr>
            <w:r>
              <w:rPr>
                <w:rFonts w:ascii="Open Sans" w:hAnsi="Open Sans" w:cs="Times New Roman"/>
                <w:color w:val="252525"/>
                <w:sz w:val="22"/>
                <w:szCs w:val="22"/>
              </w:rPr>
              <w:t>Tel</w:t>
            </w:r>
          </w:p>
        </w:tc>
        <w:tc>
          <w:tcPr>
            <w:tcW w:w="5670" w:type="dxa"/>
          </w:tcPr>
          <w:p w14:paraId="3E5AA983" w14:textId="77777777" w:rsidR="001879A9" w:rsidRDefault="001879A9" w:rsidP="00002D1C">
            <w:pPr>
              <w:pStyle w:val="Documentsubtitle"/>
              <w:rPr>
                <w:rFonts w:ascii="Open Sans" w:hAnsi="Open Sans" w:cs="Times New Roman"/>
                <w:color w:val="252525"/>
                <w:sz w:val="22"/>
                <w:szCs w:val="22"/>
              </w:rPr>
            </w:pPr>
          </w:p>
        </w:tc>
      </w:tr>
      <w:tr w:rsidR="001879A9" w14:paraId="765E62D1" w14:textId="77777777" w:rsidTr="001879A9">
        <w:tc>
          <w:tcPr>
            <w:tcW w:w="1980" w:type="dxa"/>
          </w:tcPr>
          <w:p w14:paraId="43678A66" w14:textId="77777777" w:rsidR="001879A9" w:rsidRDefault="001879A9" w:rsidP="00002D1C">
            <w:pPr>
              <w:pStyle w:val="Documentsubtitle"/>
              <w:rPr>
                <w:rFonts w:ascii="Open Sans" w:hAnsi="Open Sans" w:cs="Times New Roman"/>
                <w:color w:val="252525"/>
                <w:sz w:val="22"/>
                <w:szCs w:val="22"/>
              </w:rPr>
            </w:pPr>
            <w:r>
              <w:rPr>
                <w:rFonts w:ascii="Open Sans" w:hAnsi="Open Sans" w:cs="Times New Roman"/>
                <w:color w:val="252525"/>
                <w:sz w:val="22"/>
                <w:szCs w:val="22"/>
              </w:rPr>
              <w:t>Mob</w:t>
            </w:r>
          </w:p>
        </w:tc>
        <w:tc>
          <w:tcPr>
            <w:tcW w:w="5670" w:type="dxa"/>
          </w:tcPr>
          <w:p w14:paraId="76355081" w14:textId="77777777" w:rsidR="001879A9" w:rsidRDefault="001879A9" w:rsidP="00002D1C">
            <w:pPr>
              <w:pStyle w:val="Documentsubtitle"/>
              <w:rPr>
                <w:rFonts w:ascii="Open Sans" w:hAnsi="Open Sans" w:cs="Times New Roman"/>
                <w:color w:val="252525"/>
                <w:sz w:val="22"/>
                <w:szCs w:val="22"/>
              </w:rPr>
            </w:pPr>
          </w:p>
        </w:tc>
      </w:tr>
    </w:tbl>
    <w:p w14:paraId="1E01D2CE" w14:textId="77777777" w:rsidR="001879A9" w:rsidRDefault="001879A9" w:rsidP="00002D1C">
      <w:pPr>
        <w:pStyle w:val="Documentsubtitle"/>
        <w:rPr>
          <w:rFonts w:ascii="Open Sans" w:hAnsi="Open Sans" w:cs="Times New Roman"/>
          <w:color w:val="252525"/>
          <w:sz w:val="22"/>
          <w:szCs w:val="22"/>
        </w:rPr>
      </w:pPr>
    </w:p>
    <w:p w14:paraId="4700EB72" w14:textId="77777777" w:rsidR="00002D1C" w:rsidRDefault="00002D1C" w:rsidP="00002D1C">
      <w:pPr>
        <w:pStyle w:val="Documentsubtitle"/>
        <w:rPr>
          <w:rFonts w:ascii="Open Sans" w:hAnsi="Open Sans" w:cs="Times New Roman"/>
          <w:color w:val="252525"/>
          <w:sz w:val="22"/>
          <w:szCs w:val="22"/>
        </w:rPr>
      </w:pPr>
    </w:p>
    <w:p w14:paraId="0955609D" w14:textId="77777777" w:rsidR="00002D1C" w:rsidRPr="00C12688" w:rsidRDefault="00002D1C" w:rsidP="00002D1C">
      <w:pPr>
        <w:pStyle w:val="Documentsubtitle"/>
        <w:rPr>
          <w:rFonts w:ascii="Open Sans" w:hAnsi="Open Sans" w:cs="Times New Roman"/>
          <w:b/>
          <w:color w:val="252525"/>
          <w:sz w:val="22"/>
          <w:szCs w:val="22"/>
          <w:u w:val="single"/>
        </w:rPr>
      </w:pPr>
      <w:r w:rsidRPr="00C12688">
        <w:rPr>
          <w:rFonts w:ascii="Open Sans" w:hAnsi="Open Sans" w:cs="Times New Roman"/>
          <w:b/>
          <w:color w:val="252525"/>
          <w:sz w:val="22"/>
          <w:szCs w:val="22"/>
          <w:u w:val="single"/>
        </w:rPr>
        <w:t>Q</w:t>
      </w:r>
      <w:r w:rsidR="001879A9" w:rsidRPr="00C12688">
        <w:rPr>
          <w:rFonts w:ascii="Open Sans" w:hAnsi="Open Sans" w:cs="Times New Roman"/>
          <w:b/>
          <w:color w:val="252525"/>
          <w:sz w:val="22"/>
          <w:szCs w:val="22"/>
          <w:u w:val="single"/>
        </w:rPr>
        <w:t xml:space="preserve">uestion </w:t>
      </w:r>
      <w:r w:rsidRPr="00C12688">
        <w:rPr>
          <w:rFonts w:ascii="Open Sans" w:hAnsi="Open Sans" w:cs="Times New Roman"/>
          <w:b/>
          <w:color w:val="252525"/>
          <w:sz w:val="22"/>
          <w:szCs w:val="22"/>
          <w:u w:val="single"/>
        </w:rPr>
        <w:t xml:space="preserve">1 – </w:t>
      </w:r>
    </w:p>
    <w:p w14:paraId="2B68259A" w14:textId="77777777" w:rsidR="00002D1C" w:rsidRDefault="00002D1C" w:rsidP="00002D1C">
      <w:pPr>
        <w:pStyle w:val="Documentsubtitle"/>
        <w:rPr>
          <w:rFonts w:ascii="Open Sans" w:hAnsi="Open Sans" w:cs="Times New Roman"/>
          <w:color w:val="252525"/>
          <w:sz w:val="22"/>
          <w:szCs w:val="22"/>
        </w:rPr>
      </w:pPr>
      <w:r>
        <w:rPr>
          <w:rFonts w:ascii="Open Sans" w:hAnsi="Open Sans" w:cs="Times New Roman"/>
          <w:color w:val="252525"/>
          <w:sz w:val="22"/>
          <w:szCs w:val="22"/>
        </w:rPr>
        <w:t xml:space="preserve">Please provide an overview of your company and the relevant services you can provide (max </w:t>
      </w:r>
      <w:proofErr w:type="gramStart"/>
      <w:r>
        <w:rPr>
          <w:rFonts w:ascii="Open Sans" w:hAnsi="Open Sans" w:cs="Times New Roman"/>
          <w:color w:val="252525"/>
          <w:sz w:val="22"/>
          <w:szCs w:val="22"/>
        </w:rPr>
        <w:t>2</w:t>
      </w:r>
      <w:proofErr w:type="gramEnd"/>
      <w:r>
        <w:rPr>
          <w:rFonts w:ascii="Open Sans" w:hAnsi="Open Sans" w:cs="Times New Roman"/>
          <w:color w:val="252525"/>
          <w:sz w:val="22"/>
          <w:szCs w:val="22"/>
        </w:rPr>
        <w:t xml:space="preserve"> pages)</w:t>
      </w:r>
    </w:p>
    <w:p w14:paraId="5577521F" w14:textId="77777777" w:rsidR="00002D1C" w:rsidRDefault="00002D1C" w:rsidP="00002D1C">
      <w:pPr>
        <w:pStyle w:val="Documentsubtitle"/>
        <w:rPr>
          <w:rFonts w:ascii="Open Sans" w:hAnsi="Open Sans" w:cs="Times New Roman"/>
          <w:color w:val="252525"/>
          <w:sz w:val="22"/>
          <w:szCs w:val="22"/>
        </w:rPr>
      </w:pPr>
    </w:p>
    <w:p w14:paraId="5D964C8C" w14:textId="77777777" w:rsidR="00002D1C" w:rsidRPr="00C12688" w:rsidRDefault="00002D1C" w:rsidP="00002D1C">
      <w:pPr>
        <w:pStyle w:val="Documentsubtitle"/>
        <w:rPr>
          <w:rFonts w:ascii="Open Sans" w:hAnsi="Open Sans" w:cs="Times New Roman"/>
          <w:b/>
          <w:color w:val="252525"/>
          <w:sz w:val="22"/>
          <w:szCs w:val="22"/>
          <w:u w:val="single"/>
        </w:rPr>
      </w:pPr>
      <w:r w:rsidRPr="00C12688">
        <w:rPr>
          <w:rFonts w:ascii="Open Sans" w:hAnsi="Open Sans" w:cs="Times New Roman"/>
          <w:b/>
          <w:color w:val="252525"/>
          <w:sz w:val="22"/>
          <w:szCs w:val="22"/>
          <w:u w:val="single"/>
        </w:rPr>
        <w:t>Q</w:t>
      </w:r>
      <w:r w:rsidR="001879A9" w:rsidRPr="00C12688">
        <w:rPr>
          <w:rFonts w:ascii="Open Sans" w:hAnsi="Open Sans" w:cs="Times New Roman"/>
          <w:b/>
          <w:color w:val="252525"/>
          <w:sz w:val="22"/>
          <w:szCs w:val="22"/>
          <w:u w:val="single"/>
        </w:rPr>
        <w:t xml:space="preserve">uestion </w:t>
      </w:r>
      <w:r w:rsidRPr="00C12688">
        <w:rPr>
          <w:rFonts w:ascii="Open Sans" w:hAnsi="Open Sans" w:cs="Times New Roman"/>
          <w:b/>
          <w:color w:val="252525"/>
          <w:sz w:val="22"/>
          <w:szCs w:val="22"/>
          <w:u w:val="single"/>
        </w:rPr>
        <w:t xml:space="preserve">2 - </w:t>
      </w:r>
    </w:p>
    <w:p w14:paraId="6A03762A" w14:textId="0FFAB323" w:rsidR="00002D1C" w:rsidRDefault="00002D1C" w:rsidP="00002D1C">
      <w:pPr>
        <w:pStyle w:val="Documentsubtitle"/>
        <w:rPr>
          <w:rFonts w:ascii="Open Sans" w:hAnsi="Open Sans" w:cs="Times New Roman"/>
          <w:color w:val="252525"/>
          <w:sz w:val="22"/>
          <w:szCs w:val="22"/>
        </w:rPr>
      </w:pPr>
      <w:r>
        <w:rPr>
          <w:rFonts w:ascii="Open Sans" w:hAnsi="Open Sans" w:cs="Times New Roman"/>
          <w:color w:val="252525"/>
          <w:sz w:val="22"/>
          <w:szCs w:val="22"/>
        </w:rPr>
        <w:t>Please provide information on technical ability and relevant experience you have in working within</w:t>
      </w:r>
      <w:r w:rsidR="00504A10">
        <w:rPr>
          <w:rFonts w:ascii="Open Sans" w:hAnsi="Open Sans" w:cs="Times New Roman"/>
          <w:color w:val="252525"/>
          <w:sz w:val="22"/>
          <w:szCs w:val="22"/>
        </w:rPr>
        <w:t xml:space="preserve"> </w:t>
      </w:r>
      <w:r w:rsidR="00681BB7">
        <w:rPr>
          <w:rFonts w:ascii="Open Sans" w:hAnsi="Open Sans" w:cs="Times New Roman"/>
          <w:color w:val="252525"/>
          <w:sz w:val="22"/>
          <w:szCs w:val="22"/>
        </w:rPr>
        <w:t>land/structural movement monitoring</w:t>
      </w:r>
      <w:r>
        <w:rPr>
          <w:rFonts w:ascii="Open Sans" w:hAnsi="Open Sans" w:cs="Times New Roman"/>
          <w:color w:val="252525"/>
          <w:sz w:val="22"/>
          <w:szCs w:val="22"/>
        </w:rPr>
        <w:t>.</w:t>
      </w:r>
    </w:p>
    <w:p w14:paraId="21D92B43" w14:textId="577CBC9C" w:rsidR="00002D1C" w:rsidRDefault="00002D1C" w:rsidP="00504A10">
      <w:pPr>
        <w:pStyle w:val="Documentsubtitle"/>
        <w:numPr>
          <w:ilvl w:val="0"/>
          <w:numId w:val="19"/>
        </w:numPr>
        <w:rPr>
          <w:rFonts w:ascii="Open Sans" w:hAnsi="Open Sans" w:cs="Times New Roman"/>
          <w:color w:val="252525"/>
          <w:sz w:val="22"/>
          <w:szCs w:val="22"/>
        </w:rPr>
      </w:pPr>
      <w:r w:rsidRPr="157AC468">
        <w:rPr>
          <w:rFonts w:ascii="Open Sans" w:hAnsi="Open Sans" w:cs="Times New Roman"/>
          <w:color w:val="252525"/>
          <w:sz w:val="22"/>
          <w:szCs w:val="22"/>
        </w:rPr>
        <w:t>This should include details of formal qualifications and accreditations held within your company</w:t>
      </w:r>
      <w:r w:rsidR="00504A10" w:rsidRPr="157AC468">
        <w:rPr>
          <w:rFonts w:ascii="Open Sans" w:hAnsi="Open Sans" w:cs="Times New Roman"/>
          <w:color w:val="252525"/>
          <w:sz w:val="22"/>
          <w:szCs w:val="22"/>
        </w:rPr>
        <w:t xml:space="preserve"> </w:t>
      </w:r>
      <w:r w:rsidRPr="157AC468">
        <w:rPr>
          <w:rFonts w:ascii="Open Sans" w:hAnsi="Open Sans" w:cs="Times New Roman"/>
          <w:color w:val="252525"/>
          <w:sz w:val="22"/>
          <w:szCs w:val="22"/>
        </w:rPr>
        <w:t>/</w:t>
      </w:r>
      <w:r w:rsidR="00504A10" w:rsidRPr="157AC468">
        <w:rPr>
          <w:rFonts w:ascii="Open Sans" w:hAnsi="Open Sans" w:cs="Times New Roman"/>
          <w:color w:val="252525"/>
          <w:sz w:val="22"/>
          <w:szCs w:val="22"/>
        </w:rPr>
        <w:t xml:space="preserve"> </w:t>
      </w:r>
      <w:r w:rsidRPr="157AC468">
        <w:rPr>
          <w:rFonts w:ascii="Open Sans" w:hAnsi="Open Sans" w:cs="Times New Roman"/>
          <w:color w:val="252525"/>
          <w:sz w:val="22"/>
          <w:szCs w:val="22"/>
        </w:rPr>
        <w:t>personnel</w:t>
      </w:r>
      <w:r w:rsidR="00681BB7" w:rsidRPr="157AC468">
        <w:rPr>
          <w:rFonts w:ascii="Open Sans" w:hAnsi="Open Sans" w:cs="Times New Roman"/>
          <w:color w:val="252525"/>
          <w:sz w:val="22"/>
          <w:szCs w:val="22"/>
        </w:rPr>
        <w:t xml:space="preserve"> and examples of projects </w:t>
      </w:r>
      <w:r w:rsidR="779A76F8" w:rsidRPr="157AC468">
        <w:rPr>
          <w:rFonts w:ascii="Open Sans" w:hAnsi="Open Sans" w:cs="Times New Roman"/>
          <w:color w:val="252525"/>
          <w:sz w:val="22"/>
          <w:szCs w:val="22"/>
        </w:rPr>
        <w:t>where</w:t>
      </w:r>
      <w:r w:rsidR="00681BB7" w:rsidRPr="157AC468">
        <w:rPr>
          <w:rFonts w:ascii="Open Sans" w:hAnsi="Open Sans" w:cs="Times New Roman"/>
          <w:color w:val="252525"/>
          <w:sz w:val="22"/>
          <w:szCs w:val="22"/>
        </w:rPr>
        <w:t xml:space="preserve"> you have provided similar monitoring and advi</w:t>
      </w:r>
      <w:r w:rsidR="00C25006" w:rsidRPr="157AC468">
        <w:rPr>
          <w:rFonts w:ascii="Open Sans" w:hAnsi="Open Sans" w:cs="Times New Roman"/>
          <w:color w:val="252525"/>
          <w:sz w:val="22"/>
          <w:szCs w:val="22"/>
        </w:rPr>
        <w:t>c</w:t>
      </w:r>
      <w:r w:rsidR="00681BB7" w:rsidRPr="157AC468">
        <w:rPr>
          <w:rFonts w:ascii="Open Sans" w:hAnsi="Open Sans" w:cs="Times New Roman"/>
          <w:color w:val="252525"/>
          <w:sz w:val="22"/>
          <w:szCs w:val="22"/>
        </w:rPr>
        <w:t xml:space="preserve">e </w:t>
      </w:r>
      <w:r w:rsidR="00C25006" w:rsidRPr="157AC468">
        <w:rPr>
          <w:rFonts w:ascii="Open Sans" w:hAnsi="Open Sans" w:cs="Times New Roman"/>
          <w:color w:val="252525"/>
          <w:sz w:val="22"/>
          <w:szCs w:val="22"/>
        </w:rPr>
        <w:t>for the level/type and cause of the recorded movement</w:t>
      </w:r>
      <w:r w:rsidRPr="157AC468">
        <w:rPr>
          <w:rFonts w:ascii="Open Sans" w:hAnsi="Open Sans" w:cs="Times New Roman"/>
          <w:color w:val="252525"/>
          <w:sz w:val="22"/>
          <w:szCs w:val="22"/>
        </w:rPr>
        <w:t>.</w:t>
      </w:r>
    </w:p>
    <w:p w14:paraId="235D6270" w14:textId="54A28B1F" w:rsidR="00002D1C" w:rsidRDefault="001879A9" w:rsidP="00002D1C">
      <w:pPr>
        <w:pStyle w:val="Documentsubtitle"/>
        <w:rPr>
          <w:rFonts w:ascii="Open Sans" w:hAnsi="Open Sans" w:cs="Times New Roman"/>
          <w:color w:val="252525"/>
          <w:sz w:val="22"/>
          <w:szCs w:val="22"/>
        </w:rPr>
      </w:pPr>
      <w:r>
        <w:rPr>
          <w:rFonts w:ascii="Open Sans" w:hAnsi="Open Sans" w:cs="Times New Roman"/>
          <w:color w:val="252525"/>
          <w:sz w:val="22"/>
          <w:szCs w:val="22"/>
        </w:rPr>
        <w:t xml:space="preserve">(Max </w:t>
      </w:r>
      <w:r w:rsidR="00C25006">
        <w:rPr>
          <w:rFonts w:ascii="Open Sans" w:hAnsi="Open Sans" w:cs="Times New Roman"/>
          <w:color w:val="252525"/>
          <w:sz w:val="22"/>
          <w:szCs w:val="22"/>
        </w:rPr>
        <w:t xml:space="preserve">3 </w:t>
      </w:r>
      <w:r>
        <w:rPr>
          <w:rFonts w:ascii="Open Sans" w:hAnsi="Open Sans" w:cs="Times New Roman"/>
          <w:color w:val="252525"/>
          <w:sz w:val="22"/>
          <w:szCs w:val="22"/>
        </w:rPr>
        <w:t>Pages)</w:t>
      </w:r>
    </w:p>
    <w:p w14:paraId="509625E6" w14:textId="77777777" w:rsidR="001879A9" w:rsidRDefault="001879A9" w:rsidP="00002D1C">
      <w:pPr>
        <w:pStyle w:val="Documentsubtitle"/>
        <w:rPr>
          <w:rFonts w:ascii="Open Sans" w:hAnsi="Open Sans" w:cs="Times New Roman"/>
          <w:color w:val="252525"/>
          <w:sz w:val="22"/>
          <w:szCs w:val="22"/>
        </w:rPr>
      </w:pPr>
    </w:p>
    <w:p w14:paraId="2B38BFC6" w14:textId="77777777" w:rsidR="00002D1C" w:rsidRPr="00C12688" w:rsidRDefault="00002D1C" w:rsidP="00002D1C">
      <w:pPr>
        <w:pStyle w:val="Documentsubtitle"/>
        <w:rPr>
          <w:rFonts w:ascii="Open Sans" w:hAnsi="Open Sans" w:cs="Times New Roman"/>
          <w:b/>
          <w:color w:val="252525"/>
          <w:sz w:val="22"/>
          <w:szCs w:val="22"/>
          <w:u w:val="single"/>
        </w:rPr>
      </w:pPr>
      <w:r w:rsidRPr="00C12688">
        <w:rPr>
          <w:rFonts w:ascii="Open Sans" w:hAnsi="Open Sans" w:cs="Times New Roman"/>
          <w:b/>
          <w:color w:val="252525"/>
          <w:sz w:val="22"/>
          <w:szCs w:val="22"/>
          <w:u w:val="single"/>
        </w:rPr>
        <w:t>Q</w:t>
      </w:r>
      <w:r w:rsidR="001879A9" w:rsidRPr="00C12688">
        <w:rPr>
          <w:rFonts w:ascii="Open Sans" w:hAnsi="Open Sans" w:cs="Times New Roman"/>
          <w:b/>
          <w:color w:val="252525"/>
          <w:sz w:val="22"/>
          <w:szCs w:val="22"/>
          <w:u w:val="single"/>
        </w:rPr>
        <w:t xml:space="preserve">uestion </w:t>
      </w:r>
      <w:r w:rsidRPr="00C12688">
        <w:rPr>
          <w:rFonts w:ascii="Open Sans" w:hAnsi="Open Sans" w:cs="Times New Roman"/>
          <w:b/>
          <w:color w:val="252525"/>
          <w:sz w:val="22"/>
          <w:szCs w:val="22"/>
          <w:u w:val="single"/>
        </w:rPr>
        <w:t xml:space="preserve">3 – </w:t>
      </w:r>
    </w:p>
    <w:p w14:paraId="4E61239C" w14:textId="7CC77852" w:rsidR="34816889" w:rsidRDefault="00002D1C" w:rsidP="34816889">
      <w:pPr>
        <w:pStyle w:val="Documentsubtitle"/>
        <w:rPr>
          <w:rFonts w:eastAsia="+mn-ea" w:cs="Open Sans"/>
          <w:color w:val="000000" w:themeColor="text1"/>
          <w:lang w:eastAsia="en-GB"/>
        </w:rPr>
      </w:pPr>
      <w:r w:rsidRPr="157AC468">
        <w:rPr>
          <w:rFonts w:ascii="Open Sans" w:hAnsi="Open Sans" w:cs="Times New Roman"/>
          <w:color w:val="252525"/>
          <w:sz w:val="22"/>
          <w:szCs w:val="22"/>
        </w:rPr>
        <w:t xml:space="preserve">Please confirm </w:t>
      </w:r>
      <w:r w:rsidR="5C0F5D17" w:rsidRPr="157AC468">
        <w:rPr>
          <w:rFonts w:ascii="Open Sans" w:hAnsi="Open Sans" w:cs="Times New Roman"/>
          <w:color w:val="252525"/>
          <w:sz w:val="22"/>
          <w:szCs w:val="22"/>
        </w:rPr>
        <w:t xml:space="preserve">which of </w:t>
      </w:r>
      <w:r w:rsidRPr="157AC468">
        <w:rPr>
          <w:rFonts w:ascii="Open Sans" w:hAnsi="Open Sans" w:cs="Times New Roman"/>
          <w:color w:val="252525"/>
          <w:sz w:val="22"/>
          <w:szCs w:val="22"/>
        </w:rPr>
        <w:t>the regions within England, Scotland and Wales</w:t>
      </w:r>
      <w:r w:rsidR="5A117FF7" w:rsidRPr="157AC468">
        <w:rPr>
          <w:rFonts w:ascii="Open Sans" w:hAnsi="Open Sans" w:cs="Times New Roman"/>
          <w:color w:val="252525"/>
          <w:sz w:val="22"/>
          <w:szCs w:val="22"/>
        </w:rPr>
        <w:t>,</w:t>
      </w:r>
      <w:r w:rsidRPr="157AC468">
        <w:rPr>
          <w:rFonts w:ascii="Open Sans" w:hAnsi="Open Sans" w:cs="Times New Roman"/>
          <w:color w:val="252525"/>
          <w:sz w:val="22"/>
          <w:szCs w:val="22"/>
        </w:rPr>
        <w:t xml:space="preserve"> </w:t>
      </w:r>
      <w:r w:rsidR="76D9C3C7" w:rsidRPr="157AC468">
        <w:rPr>
          <w:rFonts w:ascii="Open Sans" w:hAnsi="Open Sans" w:cs="Times New Roman"/>
          <w:color w:val="252525"/>
          <w:sz w:val="22"/>
          <w:szCs w:val="22"/>
        </w:rPr>
        <w:t xml:space="preserve">identified previously </w:t>
      </w:r>
      <w:r w:rsidRPr="157AC468">
        <w:rPr>
          <w:rFonts w:ascii="Open Sans" w:hAnsi="Open Sans" w:cs="Times New Roman"/>
          <w:color w:val="252525"/>
          <w:sz w:val="22"/>
          <w:szCs w:val="22"/>
        </w:rPr>
        <w:t>you can deliver</w:t>
      </w:r>
      <w:r w:rsidR="4B6266B6" w:rsidRPr="157AC468">
        <w:rPr>
          <w:rFonts w:ascii="Open Sans" w:hAnsi="Open Sans" w:cs="Times New Roman"/>
          <w:color w:val="252525"/>
          <w:sz w:val="22"/>
          <w:szCs w:val="22"/>
        </w:rPr>
        <w:t xml:space="preserve"> the requested services</w:t>
      </w:r>
      <w:r w:rsidRPr="157AC468">
        <w:rPr>
          <w:rFonts w:ascii="Open Sans" w:hAnsi="Open Sans" w:cs="Times New Roman"/>
          <w:color w:val="252525"/>
          <w:sz w:val="22"/>
          <w:szCs w:val="22"/>
        </w:rPr>
        <w:t>.</w:t>
      </w:r>
      <w:r w:rsidRPr="157AC468">
        <w:rPr>
          <w:rFonts w:eastAsia="+mn-ea" w:cs="Open Sans"/>
          <w:color w:val="000000" w:themeColor="text1"/>
          <w:lang w:eastAsia="en-GB"/>
        </w:rPr>
        <w:t xml:space="preserve"> </w:t>
      </w:r>
    </w:p>
    <w:p w14:paraId="1BA44501" w14:textId="77777777" w:rsidR="00002D1C" w:rsidRDefault="00002D1C" w:rsidP="00002D1C">
      <w:pPr>
        <w:pStyle w:val="Documentsubtitle"/>
        <w:rPr>
          <w:rFonts w:ascii="Open Sans" w:hAnsi="Open Sans" w:cs="Times New Roman"/>
          <w:color w:val="252525"/>
          <w:sz w:val="22"/>
          <w:szCs w:val="22"/>
        </w:rPr>
      </w:pPr>
    </w:p>
    <w:p w14:paraId="07F7F87B" w14:textId="77777777" w:rsidR="00002D1C" w:rsidRDefault="00002D1C" w:rsidP="00845629"/>
    <w:sectPr w:rsidR="00002D1C" w:rsidSect="009466F0">
      <w:headerReference w:type="default" r:id="rId13"/>
      <w:footerReference w:type="default" r:id="rId14"/>
      <w:headerReference w:type="first" r:id="rId15"/>
      <w:pgSz w:w="11906" w:h="16838" w:code="9"/>
      <w:pgMar w:top="1701" w:right="851" w:bottom="709" w:left="851" w:header="283" w:footer="284" w:gutter="0"/>
      <w:pgNumType w:start="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38B27989" w16cid:durableId="66B42258"/>
  <w16cid:commentId w16cid:paraId="1074BE8D" w16cid:durableId="1029226F"/>
  <w16cid:commentId w16cid:paraId="3A422D48" w16cid:durableId="63ED82FF"/>
  <w16cid:commentId w16cid:paraId="4EAA1BC4" w16cid:durableId="0D00929A"/>
  <w16cid:commentId w16cid:paraId="4F396D6D" w16cid:durableId="546B8FA2"/>
  <w16cid:commentId w16cid:paraId="6BDB7973" w16cid:durableId="1DE5738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3CA63" w14:textId="77777777" w:rsidR="00084DB8" w:rsidRDefault="00084DB8" w:rsidP="00FC7381">
      <w:r>
        <w:separator/>
      </w:r>
    </w:p>
  </w:endnote>
  <w:endnote w:type="continuationSeparator" w:id="0">
    <w:p w14:paraId="3E13DD65" w14:textId="77777777" w:rsidR="00084DB8" w:rsidRDefault="00084DB8" w:rsidP="00FC7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 Sans">
    <w:altName w:val="Open Sans"/>
    <w:panose1 w:val="020B0606030504020204"/>
    <w:charset w:val="00"/>
    <w:family w:val="swiss"/>
    <w:pitch w:val="variable"/>
    <w:sig w:usb0="E00002EF" w:usb1="4000205B" w:usb2="00000028" w:usb3="00000000" w:csb0="0000019F" w:csb1="00000000"/>
  </w:font>
  <w:font w:name="Merriweather">
    <w:panose1 w:val="02060503050406030704"/>
    <w:charset w:val="00"/>
    <w:family w:val="roman"/>
    <w:pitch w:val="variable"/>
    <w:sig w:usb0="800000AF" w:usb1="5000204A" w:usb2="00000000" w:usb3="00000000" w:csb0="00000093" w:csb1="00000000"/>
  </w:font>
  <w:font w:name="Open Sans Semibold">
    <w:panose1 w:val="020B07060308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erriweather Heavy">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69CEF" w14:textId="3D03D966" w:rsidR="0075255E" w:rsidRPr="00AD0B3E" w:rsidRDefault="00AD0B3E" w:rsidP="00AD0B3E">
    <w:pPr>
      <w:pStyle w:val="Header"/>
    </w:pPr>
    <w:r>
      <w:rPr>
        <w:rFonts w:ascii="Merriweather" w:hAnsi="Merriweather"/>
        <w:color w:val="AEAAAA" w:themeColor="background2" w:themeShade="BF"/>
        <w:szCs w:val="24"/>
      </w:rPr>
      <w:tab/>
    </w:r>
    <w:r>
      <w:rPr>
        <w:rFonts w:ascii="Merriweather" w:hAnsi="Merriweather"/>
        <w:color w:val="AEAAAA" w:themeColor="background2" w:themeShade="BF"/>
        <w:szCs w:val="24"/>
      </w:rPr>
      <w:tab/>
    </w:r>
    <w:r>
      <w:rPr>
        <w:rFonts w:ascii="Merriweather" w:hAnsi="Merriweather"/>
        <w:color w:val="AEAAAA" w:themeColor="background2" w:themeShade="BF"/>
        <w:szCs w:val="24"/>
      </w:rPr>
      <w:tab/>
      <w:t xml:space="preserve">          </w:t>
    </w:r>
    <w:sdt>
      <w:sdtPr>
        <w:rPr>
          <w:color w:val="2B579A"/>
          <w:shd w:val="clear" w:color="auto" w:fill="E6E6E6"/>
        </w:rPr>
        <w:id w:val="-1169013656"/>
        <w:docPartObj>
          <w:docPartGallery w:val="Page Numbers (Bottom of Page)"/>
          <w:docPartUnique/>
        </w:docPartObj>
      </w:sdtPr>
      <w:sdtEndPr>
        <w:rPr>
          <w:noProof/>
          <w:color w:val="252525"/>
          <w:shd w:val="clear" w:color="auto" w:fill="auto"/>
        </w:rPr>
      </w:sdtEndPr>
      <w:sdtContent>
        <w:r>
          <w:rPr>
            <w:color w:val="2B579A"/>
            <w:shd w:val="clear" w:color="auto" w:fill="E6E6E6"/>
          </w:rPr>
          <w:fldChar w:fldCharType="begin"/>
        </w:r>
        <w:r>
          <w:instrText xml:space="preserve"> PAGE   \* MERGEFORMAT </w:instrText>
        </w:r>
        <w:r>
          <w:rPr>
            <w:color w:val="2B579A"/>
            <w:shd w:val="clear" w:color="auto" w:fill="E6E6E6"/>
          </w:rPr>
          <w:fldChar w:fldCharType="separate"/>
        </w:r>
        <w:r w:rsidR="00895FCC">
          <w:rPr>
            <w:noProof/>
          </w:rPr>
          <w:t>3</w:t>
        </w:r>
        <w:r>
          <w:rPr>
            <w:noProof/>
            <w:color w:val="2B579A"/>
            <w:shd w:val="clear" w:color="auto" w:fill="E6E6E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C5A87" w14:textId="77777777" w:rsidR="00084DB8" w:rsidRDefault="00084DB8" w:rsidP="00FC7381">
      <w:r>
        <w:separator/>
      </w:r>
    </w:p>
  </w:footnote>
  <w:footnote w:type="continuationSeparator" w:id="0">
    <w:p w14:paraId="5A6EF5E2" w14:textId="77777777" w:rsidR="00084DB8" w:rsidRDefault="00084DB8" w:rsidP="00FC7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5C074" w14:textId="77777777" w:rsidR="0075255E" w:rsidRPr="00AD0B3E" w:rsidRDefault="001521FB" w:rsidP="00AD0B3E">
    <w:pPr>
      <w:pStyle w:val="Header"/>
      <w:jc w:val="right"/>
    </w:pPr>
    <w:r>
      <w:rPr>
        <w:rFonts w:ascii="Merriweather" w:hAnsi="Merriweather"/>
        <w:noProof/>
        <w:color w:val="AEAAAA" w:themeColor="background2" w:themeShade="BF"/>
        <w:szCs w:val="24"/>
        <w:shd w:val="clear" w:color="auto" w:fill="E6E6E6"/>
        <w:lang w:eastAsia="en-GB"/>
      </w:rPr>
      <mc:AlternateContent>
        <mc:Choice Requires="wps">
          <w:drawing>
            <wp:anchor distT="0" distB="0" distL="114300" distR="114300" simplePos="0" relativeHeight="251663872" behindDoc="0" locked="0" layoutInCell="1" allowOverlap="1" wp14:anchorId="05886566" wp14:editId="5CA6A3CA">
              <wp:simplePos x="0" y="0"/>
              <wp:positionH relativeFrom="margin">
                <wp:align>center</wp:align>
              </wp:positionH>
              <wp:positionV relativeFrom="paragraph">
                <wp:posOffset>461563</wp:posOffset>
              </wp:positionV>
              <wp:extent cx="6567055" cy="0"/>
              <wp:effectExtent l="0" t="0" r="24765" b="19050"/>
              <wp:wrapNone/>
              <wp:docPr id="16" name="Straight Connector 16"/>
              <wp:cNvGraphicFramePr/>
              <a:graphic xmlns:a="http://schemas.openxmlformats.org/drawingml/2006/main">
                <a:graphicData uri="http://schemas.microsoft.com/office/word/2010/wordprocessingShape">
                  <wps:wsp>
                    <wps:cNvCnPr/>
                    <wps:spPr>
                      <a:xfrm flipH="1">
                        <a:off x="0" y="0"/>
                        <a:ext cx="6567055"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CD55DC9">
            <v:line id="Straight Connector 16" style="position:absolute;flip:x;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cfcdcd [2894]" strokeweight=".5pt" from="0,36.35pt" to="517.1pt,36.35pt" w14:anchorId="1C903A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">
              <v:stroke joinstyle="miter"/>
              <w10:wrap anchorx="margin"/>
            </v:line>
          </w:pict>
        </mc:Fallback>
      </mc:AlternateContent>
    </w:r>
    <w:r w:rsidR="000F11CA">
      <w:rPr>
        <w:rFonts w:ascii="Merriweather" w:hAnsi="Merriweather"/>
        <w:color w:val="AEAAAA" w:themeColor="background2" w:themeShade="BF"/>
        <w:szCs w:val="24"/>
      </w:rPr>
      <w:t xml:space="preserve">Making a </w:t>
    </w:r>
    <w:r w:rsidR="000F11CA">
      <w:rPr>
        <w:rFonts w:ascii="Merriweather Heavy" w:hAnsi="Merriweather Heavy"/>
        <w:color w:val="AEAAAA" w:themeColor="background2" w:themeShade="BF"/>
        <w:szCs w:val="24"/>
      </w:rPr>
      <w:t>better future</w:t>
    </w:r>
    <w:r w:rsidR="000F11CA">
      <w:rPr>
        <w:rFonts w:ascii="Merriweather" w:hAnsi="Merriweather"/>
        <w:color w:val="AEAAAA" w:themeColor="background2" w:themeShade="BF"/>
        <w:szCs w:val="24"/>
      </w:rPr>
      <w:t xml:space="preserve"> for people and </w:t>
    </w:r>
    <w:r w:rsidR="000F11CA">
      <w:rPr>
        <w:rFonts w:ascii="Merriweather" w:hAnsi="Merriweather"/>
        <w:color w:val="AEAAAA" w:themeColor="background2" w:themeShade="BF"/>
        <w:szCs w:val="24"/>
      </w:rPr>
      <w:br/>
      <w:t xml:space="preserve">the environment </w:t>
    </w:r>
    <w:r w:rsidR="000F11CA">
      <w:rPr>
        <w:rFonts w:ascii="Merriweather Heavy" w:hAnsi="Merriweather Heavy"/>
        <w:color w:val="AEAAAA" w:themeColor="background2" w:themeShade="BF"/>
        <w:szCs w:val="24"/>
      </w:rPr>
      <w:t>in mining areas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8854B" w14:textId="77777777" w:rsidR="00225D5E" w:rsidRPr="006D03C2" w:rsidRDefault="00225D5E" w:rsidP="00225D5E">
    <w:pPr>
      <w:pStyle w:val="Header"/>
      <w:tabs>
        <w:tab w:val="left" w:pos="9781"/>
      </w:tabs>
      <w:jc w:val="right"/>
      <w:rPr>
        <w:b/>
      </w:rPr>
    </w:pPr>
    <w:r>
      <w:rPr>
        <w:noProof/>
        <w:color w:val="2B579A"/>
        <w:shd w:val="clear" w:color="auto" w:fill="E6E6E6"/>
        <w:lang w:eastAsia="en-GB"/>
      </w:rPr>
      <w:drawing>
        <wp:anchor distT="0" distB="0" distL="114300" distR="114300" simplePos="0" relativeHeight="251665920" behindDoc="1" locked="0" layoutInCell="1" allowOverlap="1" wp14:anchorId="7FE65CE3" wp14:editId="43866EDE">
          <wp:simplePos x="0" y="0"/>
          <wp:positionH relativeFrom="column">
            <wp:posOffset>-552260</wp:posOffset>
          </wp:positionH>
          <wp:positionV relativeFrom="paragraph">
            <wp:posOffset>-215331</wp:posOffset>
          </wp:positionV>
          <wp:extent cx="7599679" cy="10749868"/>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_A4_CoverBackgrounds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9679" cy="10749868"/>
                  </a:xfrm>
                  <a:prstGeom prst="rect">
                    <a:avLst/>
                  </a:prstGeom>
                  <a:noFill/>
                </pic:spPr>
              </pic:pic>
            </a:graphicData>
          </a:graphic>
          <wp14:sizeRelH relativeFrom="page">
            <wp14:pctWidth>0</wp14:pctWidth>
          </wp14:sizeRelH>
          <wp14:sizeRelV relativeFrom="page">
            <wp14:pctHeight>0</wp14:pctHeight>
          </wp14:sizeRelV>
        </wp:anchor>
      </w:drawing>
    </w:r>
  </w:p>
  <w:p w14:paraId="507E56DA" w14:textId="77777777" w:rsidR="00B34549" w:rsidRPr="006D03C2" w:rsidRDefault="00B34549" w:rsidP="00B31412">
    <w:pPr>
      <w:pStyle w:val="Header"/>
      <w:tabs>
        <w:tab w:val="left" w:pos="9781"/>
      </w:tabs>
      <w:jc w:val="right"/>
      <w:rPr>
        <w:b/>
      </w:rPr>
    </w:pPr>
    <w:r w:rsidRPr="008D7219">
      <w:rPr>
        <w:b/>
        <w:color w:val="FFFFFF" w:themeColor="background1"/>
      </w:rPr>
      <w:t>OFFICIAL-SENSITIVE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1689B"/>
    <w:multiLevelType w:val="hybridMultilevel"/>
    <w:tmpl w:val="B9E2852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D41DE9"/>
    <w:multiLevelType w:val="hybridMultilevel"/>
    <w:tmpl w:val="4C9A35BC"/>
    <w:lvl w:ilvl="0" w:tplc="E6F0469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50013E">
      <w:start w:val="1"/>
      <w:numFmt w:val="bullet"/>
      <w:lvlText w:val="o"/>
      <w:lvlJc w:val="left"/>
      <w:pPr>
        <w:ind w:left="15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DA1DEC">
      <w:start w:val="1"/>
      <w:numFmt w:val="bullet"/>
      <w:lvlText w:val="▪"/>
      <w:lvlJc w:val="left"/>
      <w:pPr>
        <w:ind w:left="22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50F998">
      <w:start w:val="1"/>
      <w:numFmt w:val="bullet"/>
      <w:lvlText w:val="•"/>
      <w:lvlJc w:val="left"/>
      <w:pPr>
        <w:ind w:left="29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40C100">
      <w:start w:val="1"/>
      <w:numFmt w:val="bullet"/>
      <w:lvlText w:val="o"/>
      <w:lvlJc w:val="left"/>
      <w:pPr>
        <w:ind w:left="37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0E5334">
      <w:start w:val="1"/>
      <w:numFmt w:val="bullet"/>
      <w:lvlText w:val="▪"/>
      <w:lvlJc w:val="left"/>
      <w:pPr>
        <w:ind w:left="44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52D29E">
      <w:start w:val="1"/>
      <w:numFmt w:val="bullet"/>
      <w:lvlText w:val="•"/>
      <w:lvlJc w:val="left"/>
      <w:pPr>
        <w:ind w:left="5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68B8D6">
      <w:start w:val="1"/>
      <w:numFmt w:val="bullet"/>
      <w:lvlText w:val="o"/>
      <w:lvlJc w:val="left"/>
      <w:pPr>
        <w:ind w:left="58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9B858D4">
      <w:start w:val="1"/>
      <w:numFmt w:val="bullet"/>
      <w:lvlText w:val="▪"/>
      <w:lvlJc w:val="left"/>
      <w:pPr>
        <w:ind w:left="65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A50E8B"/>
    <w:multiLevelType w:val="hybridMultilevel"/>
    <w:tmpl w:val="4356B186"/>
    <w:lvl w:ilvl="0" w:tplc="E1229A0C">
      <w:start w:val="1"/>
      <w:numFmt w:val="bullet"/>
      <w:lvlText w:val="•"/>
      <w:lvlJc w:val="left"/>
      <w:pPr>
        <w:tabs>
          <w:tab w:val="num" w:pos="346"/>
        </w:tabs>
        <w:ind w:left="346" w:hanging="360"/>
      </w:pPr>
      <w:rPr>
        <w:rFonts w:ascii="Times New Roman" w:hAnsi="Times New Roman" w:hint="default"/>
      </w:rPr>
    </w:lvl>
    <w:lvl w:ilvl="1" w:tplc="43DEFEAC">
      <w:start w:val="156"/>
      <w:numFmt w:val="bullet"/>
      <w:lvlText w:val="•"/>
      <w:lvlJc w:val="left"/>
      <w:pPr>
        <w:tabs>
          <w:tab w:val="num" w:pos="1066"/>
        </w:tabs>
        <w:ind w:left="1066" w:hanging="360"/>
      </w:pPr>
      <w:rPr>
        <w:rFonts w:ascii="Times New Roman" w:hAnsi="Times New Roman" w:hint="default"/>
      </w:rPr>
    </w:lvl>
    <w:lvl w:ilvl="2" w:tplc="95E29FE8" w:tentative="1">
      <w:start w:val="1"/>
      <w:numFmt w:val="bullet"/>
      <w:lvlText w:val="•"/>
      <w:lvlJc w:val="left"/>
      <w:pPr>
        <w:tabs>
          <w:tab w:val="num" w:pos="1786"/>
        </w:tabs>
        <w:ind w:left="1786" w:hanging="360"/>
      </w:pPr>
      <w:rPr>
        <w:rFonts w:ascii="Times New Roman" w:hAnsi="Times New Roman" w:hint="default"/>
      </w:rPr>
    </w:lvl>
    <w:lvl w:ilvl="3" w:tplc="027C91C0" w:tentative="1">
      <w:start w:val="1"/>
      <w:numFmt w:val="bullet"/>
      <w:lvlText w:val="•"/>
      <w:lvlJc w:val="left"/>
      <w:pPr>
        <w:tabs>
          <w:tab w:val="num" w:pos="2506"/>
        </w:tabs>
        <w:ind w:left="2506" w:hanging="360"/>
      </w:pPr>
      <w:rPr>
        <w:rFonts w:ascii="Times New Roman" w:hAnsi="Times New Roman" w:hint="default"/>
      </w:rPr>
    </w:lvl>
    <w:lvl w:ilvl="4" w:tplc="0AB8AE84" w:tentative="1">
      <w:start w:val="1"/>
      <w:numFmt w:val="bullet"/>
      <w:lvlText w:val="•"/>
      <w:lvlJc w:val="left"/>
      <w:pPr>
        <w:tabs>
          <w:tab w:val="num" w:pos="3226"/>
        </w:tabs>
        <w:ind w:left="3226" w:hanging="360"/>
      </w:pPr>
      <w:rPr>
        <w:rFonts w:ascii="Times New Roman" w:hAnsi="Times New Roman" w:hint="default"/>
      </w:rPr>
    </w:lvl>
    <w:lvl w:ilvl="5" w:tplc="6B3A2EC0" w:tentative="1">
      <w:start w:val="1"/>
      <w:numFmt w:val="bullet"/>
      <w:lvlText w:val="•"/>
      <w:lvlJc w:val="left"/>
      <w:pPr>
        <w:tabs>
          <w:tab w:val="num" w:pos="3946"/>
        </w:tabs>
        <w:ind w:left="3946" w:hanging="360"/>
      </w:pPr>
      <w:rPr>
        <w:rFonts w:ascii="Times New Roman" w:hAnsi="Times New Roman" w:hint="default"/>
      </w:rPr>
    </w:lvl>
    <w:lvl w:ilvl="6" w:tplc="DA9C33FE" w:tentative="1">
      <w:start w:val="1"/>
      <w:numFmt w:val="bullet"/>
      <w:lvlText w:val="•"/>
      <w:lvlJc w:val="left"/>
      <w:pPr>
        <w:tabs>
          <w:tab w:val="num" w:pos="4666"/>
        </w:tabs>
        <w:ind w:left="4666" w:hanging="360"/>
      </w:pPr>
      <w:rPr>
        <w:rFonts w:ascii="Times New Roman" w:hAnsi="Times New Roman" w:hint="default"/>
      </w:rPr>
    </w:lvl>
    <w:lvl w:ilvl="7" w:tplc="01CC4B86" w:tentative="1">
      <w:start w:val="1"/>
      <w:numFmt w:val="bullet"/>
      <w:lvlText w:val="•"/>
      <w:lvlJc w:val="left"/>
      <w:pPr>
        <w:tabs>
          <w:tab w:val="num" w:pos="5386"/>
        </w:tabs>
        <w:ind w:left="5386" w:hanging="360"/>
      </w:pPr>
      <w:rPr>
        <w:rFonts w:ascii="Times New Roman" w:hAnsi="Times New Roman" w:hint="default"/>
      </w:rPr>
    </w:lvl>
    <w:lvl w:ilvl="8" w:tplc="C8DE725A" w:tentative="1">
      <w:start w:val="1"/>
      <w:numFmt w:val="bullet"/>
      <w:lvlText w:val="•"/>
      <w:lvlJc w:val="left"/>
      <w:pPr>
        <w:tabs>
          <w:tab w:val="num" w:pos="6106"/>
        </w:tabs>
        <w:ind w:left="6106" w:hanging="360"/>
      </w:pPr>
      <w:rPr>
        <w:rFonts w:ascii="Times New Roman" w:hAnsi="Times New Roman" w:hint="default"/>
      </w:rPr>
    </w:lvl>
  </w:abstractNum>
  <w:abstractNum w:abstractNumId="3" w15:restartNumberingAfterBreak="0">
    <w:nsid w:val="149557CF"/>
    <w:multiLevelType w:val="hybridMultilevel"/>
    <w:tmpl w:val="F0CC725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8861B4"/>
    <w:multiLevelType w:val="multilevel"/>
    <w:tmpl w:val="FE6C1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DF35E3"/>
    <w:multiLevelType w:val="hybridMultilevel"/>
    <w:tmpl w:val="E86E54E6"/>
    <w:lvl w:ilvl="0" w:tplc="619AE7D6">
      <w:start w:val="1"/>
      <w:numFmt w:val="bullet"/>
      <w:lvlText w:val="•"/>
      <w:lvlJc w:val="left"/>
      <w:pPr>
        <w:ind w:left="108"/>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1" w:tplc="7FBA9112">
      <w:start w:val="1"/>
      <w:numFmt w:val="bullet"/>
      <w:lvlText w:val="o"/>
      <w:lvlJc w:val="left"/>
      <w:pPr>
        <w:ind w:left="1188"/>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2" w:tplc="D732559A">
      <w:start w:val="1"/>
      <w:numFmt w:val="bullet"/>
      <w:lvlText w:val="▪"/>
      <w:lvlJc w:val="left"/>
      <w:pPr>
        <w:ind w:left="1908"/>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3" w:tplc="5C14EFAA">
      <w:start w:val="1"/>
      <w:numFmt w:val="bullet"/>
      <w:lvlText w:val="•"/>
      <w:lvlJc w:val="left"/>
      <w:pPr>
        <w:ind w:left="2628"/>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4" w:tplc="CFF2FFC2">
      <w:start w:val="1"/>
      <w:numFmt w:val="bullet"/>
      <w:lvlText w:val="o"/>
      <w:lvlJc w:val="left"/>
      <w:pPr>
        <w:ind w:left="3348"/>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5" w:tplc="66C868DC">
      <w:start w:val="1"/>
      <w:numFmt w:val="bullet"/>
      <w:lvlText w:val="▪"/>
      <w:lvlJc w:val="left"/>
      <w:pPr>
        <w:ind w:left="4068"/>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6" w:tplc="468AA366">
      <w:start w:val="1"/>
      <w:numFmt w:val="bullet"/>
      <w:lvlText w:val="•"/>
      <w:lvlJc w:val="left"/>
      <w:pPr>
        <w:ind w:left="4788"/>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7" w:tplc="F3DA7D6A">
      <w:start w:val="1"/>
      <w:numFmt w:val="bullet"/>
      <w:lvlText w:val="o"/>
      <w:lvlJc w:val="left"/>
      <w:pPr>
        <w:ind w:left="5508"/>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8" w:tplc="EC16B114">
      <w:start w:val="1"/>
      <w:numFmt w:val="bullet"/>
      <w:lvlText w:val="▪"/>
      <w:lvlJc w:val="left"/>
      <w:pPr>
        <w:ind w:left="6228"/>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94E4C95"/>
    <w:multiLevelType w:val="multilevel"/>
    <w:tmpl w:val="5852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BE6CAE"/>
    <w:multiLevelType w:val="hybridMultilevel"/>
    <w:tmpl w:val="688E71DC"/>
    <w:lvl w:ilvl="0" w:tplc="8E4443DA">
      <w:start w:val="1"/>
      <w:numFmt w:val="bullet"/>
      <w:pStyle w:val="Listparagraphbullet2ndlevel"/>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1D78D5"/>
    <w:multiLevelType w:val="hybridMultilevel"/>
    <w:tmpl w:val="C8004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CD73E2"/>
    <w:multiLevelType w:val="hybridMultilevel"/>
    <w:tmpl w:val="3AFE993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C05149"/>
    <w:multiLevelType w:val="hybridMultilevel"/>
    <w:tmpl w:val="65C22E2C"/>
    <w:lvl w:ilvl="0" w:tplc="C706C3D6">
      <w:start w:val="1"/>
      <w:numFmt w:val="bullet"/>
      <w:lvlText w:val="-"/>
      <w:lvlJc w:val="left"/>
      <w:pPr>
        <w:ind w:left="366"/>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1" w:tplc="84B6A648">
      <w:start w:val="1"/>
      <w:numFmt w:val="bullet"/>
      <w:lvlText w:val="o"/>
      <w:lvlJc w:val="left"/>
      <w:pPr>
        <w:ind w:left="1188"/>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2" w:tplc="9C68C214">
      <w:start w:val="1"/>
      <w:numFmt w:val="bullet"/>
      <w:lvlText w:val="▪"/>
      <w:lvlJc w:val="left"/>
      <w:pPr>
        <w:ind w:left="1908"/>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3" w:tplc="1DA6F420">
      <w:start w:val="1"/>
      <w:numFmt w:val="bullet"/>
      <w:lvlText w:val="•"/>
      <w:lvlJc w:val="left"/>
      <w:pPr>
        <w:ind w:left="2628"/>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4" w:tplc="39F28246">
      <w:start w:val="1"/>
      <w:numFmt w:val="bullet"/>
      <w:lvlText w:val="o"/>
      <w:lvlJc w:val="left"/>
      <w:pPr>
        <w:ind w:left="3348"/>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5" w:tplc="4FE8D142">
      <w:start w:val="1"/>
      <w:numFmt w:val="bullet"/>
      <w:lvlText w:val="▪"/>
      <w:lvlJc w:val="left"/>
      <w:pPr>
        <w:ind w:left="4068"/>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6" w:tplc="895277B6">
      <w:start w:val="1"/>
      <w:numFmt w:val="bullet"/>
      <w:lvlText w:val="•"/>
      <w:lvlJc w:val="left"/>
      <w:pPr>
        <w:ind w:left="4788"/>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7" w:tplc="F2CC0C34">
      <w:start w:val="1"/>
      <w:numFmt w:val="bullet"/>
      <w:lvlText w:val="o"/>
      <w:lvlJc w:val="left"/>
      <w:pPr>
        <w:ind w:left="5508"/>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8" w:tplc="71F2B902">
      <w:start w:val="1"/>
      <w:numFmt w:val="bullet"/>
      <w:lvlText w:val="▪"/>
      <w:lvlJc w:val="left"/>
      <w:pPr>
        <w:ind w:left="6228"/>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3F76DCF"/>
    <w:multiLevelType w:val="hybridMultilevel"/>
    <w:tmpl w:val="D56ABBDC"/>
    <w:lvl w:ilvl="0" w:tplc="9D32F9CE">
      <w:start w:val="1"/>
      <w:numFmt w:val="bullet"/>
      <w:lvlText w:val="•"/>
      <w:lvlJc w:val="left"/>
      <w:pPr>
        <w:tabs>
          <w:tab w:val="num" w:pos="720"/>
        </w:tabs>
        <w:ind w:left="720" w:hanging="360"/>
      </w:pPr>
      <w:rPr>
        <w:rFonts w:ascii="Times New Roman" w:hAnsi="Times New Roman" w:hint="default"/>
      </w:rPr>
    </w:lvl>
    <w:lvl w:ilvl="1" w:tplc="0C1CD35E" w:tentative="1">
      <w:start w:val="1"/>
      <w:numFmt w:val="bullet"/>
      <w:lvlText w:val="•"/>
      <w:lvlJc w:val="left"/>
      <w:pPr>
        <w:tabs>
          <w:tab w:val="num" w:pos="1440"/>
        </w:tabs>
        <w:ind w:left="1440" w:hanging="360"/>
      </w:pPr>
      <w:rPr>
        <w:rFonts w:ascii="Times New Roman" w:hAnsi="Times New Roman" w:hint="default"/>
      </w:rPr>
    </w:lvl>
    <w:lvl w:ilvl="2" w:tplc="6F163178" w:tentative="1">
      <w:start w:val="1"/>
      <w:numFmt w:val="bullet"/>
      <w:lvlText w:val="•"/>
      <w:lvlJc w:val="left"/>
      <w:pPr>
        <w:tabs>
          <w:tab w:val="num" w:pos="2160"/>
        </w:tabs>
        <w:ind w:left="2160" w:hanging="360"/>
      </w:pPr>
      <w:rPr>
        <w:rFonts w:ascii="Times New Roman" w:hAnsi="Times New Roman" w:hint="default"/>
      </w:rPr>
    </w:lvl>
    <w:lvl w:ilvl="3" w:tplc="1E0041B0" w:tentative="1">
      <w:start w:val="1"/>
      <w:numFmt w:val="bullet"/>
      <w:lvlText w:val="•"/>
      <w:lvlJc w:val="left"/>
      <w:pPr>
        <w:tabs>
          <w:tab w:val="num" w:pos="2880"/>
        </w:tabs>
        <w:ind w:left="2880" w:hanging="360"/>
      </w:pPr>
      <w:rPr>
        <w:rFonts w:ascii="Times New Roman" w:hAnsi="Times New Roman" w:hint="default"/>
      </w:rPr>
    </w:lvl>
    <w:lvl w:ilvl="4" w:tplc="85D024C4" w:tentative="1">
      <w:start w:val="1"/>
      <w:numFmt w:val="bullet"/>
      <w:lvlText w:val="•"/>
      <w:lvlJc w:val="left"/>
      <w:pPr>
        <w:tabs>
          <w:tab w:val="num" w:pos="3600"/>
        </w:tabs>
        <w:ind w:left="3600" w:hanging="360"/>
      </w:pPr>
      <w:rPr>
        <w:rFonts w:ascii="Times New Roman" w:hAnsi="Times New Roman" w:hint="default"/>
      </w:rPr>
    </w:lvl>
    <w:lvl w:ilvl="5" w:tplc="BC8844D6" w:tentative="1">
      <w:start w:val="1"/>
      <w:numFmt w:val="bullet"/>
      <w:lvlText w:val="•"/>
      <w:lvlJc w:val="left"/>
      <w:pPr>
        <w:tabs>
          <w:tab w:val="num" w:pos="4320"/>
        </w:tabs>
        <w:ind w:left="4320" w:hanging="360"/>
      </w:pPr>
      <w:rPr>
        <w:rFonts w:ascii="Times New Roman" w:hAnsi="Times New Roman" w:hint="default"/>
      </w:rPr>
    </w:lvl>
    <w:lvl w:ilvl="6" w:tplc="2BB421D8" w:tentative="1">
      <w:start w:val="1"/>
      <w:numFmt w:val="bullet"/>
      <w:lvlText w:val="•"/>
      <w:lvlJc w:val="left"/>
      <w:pPr>
        <w:tabs>
          <w:tab w:val="num" w:pos="5040"/>
        </w:tabs>
        <w:ind w:left="5040" w:hanging="360"/>
      </w:pPr>
      <w:rPr>
        <w:rFonts w:ascii="Times New Roman" w:hAnsi="Times New Roman" w:hint="default"/>
      </w:rPr>
    </w:lvl>
    <w:lvl w:ilvl="7" w:tplc="D7CC3A96" w:tentative="1">
      <w:start w:val="1"/>
      <w:numFmt w:val="bullet"/>
      <w:lvlText w:val="•"/>
      <w:lvlJc w:val="left"/>
      <w:pPr>
        <w:tabs>
          <w:tab w:val="num" w:pos="5760"/>
        </w:tabs>
        <w:ind w:left="5760" w:hanging="360"/>
      </w:pPr>
      <w:rPr>
        <w:rFonts w:ascii="Times New Roman" w:hAnsi="Times New Roman" w:hint="default"/>
      </w:rPr>
    </w:lvl>
    <w:lvl w:ilvl="8" w:tplc="132CF01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9A60C01"/>
    <w:multiLevelType w:val="multilevel"/>
    <w:tmpl w:val="76E6F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D61ECE"/>
    <w:multiLevelType w:val="multilevel"/>
    <w:tmpl w:val="DCAC6516"/>
    <w:lvl w:ilvl="0">
      <w:start w:val="1"/>
      <w:numFmt w:val="decimal"/>
      <w:pStyle w:val="NumberListHeader"/>
      <w:lvlText w:val="%1.0"/>
      <w:lvlJc w:val="left"/>
      <w:pPr>
        <w:ind w:left="720" w:hanging="720"/>
      </w:pPr>
      <w:rPr>
        <w:b w:val="0"/>
        <w:bCs w:val="0"/>
        <w:i w:val="0"/>
        <w:iCs w:val="0"/>
        <w:caps w:val="0"/>
        <w:smallCaps w:val="0"/>
        <w:strike w:val="0"/>
        <w:dstrike w:val="0"/>
        <w:outline w:val="0"/>
        <w:shadow w:val="0"/>
        <w:emboss w:val="0"/>
        <w:imprint w:val="0"/>
        <w:noProof w:val="0"/>
        <w:vanish w:val="0"/>
        <w:color w:val="595959" w:themeColor="text1" w:themeTint="A6"/>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1DA29D5"/>
    <w:multiLevelType w:val="hybridMultilevel"/>
    <w:tmpl w:val="2E280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8461A0D"/>
    <w:multiLevelType w:val="hybridMultilevel"/>
    <w:tmpl w:val="DF44D93A"/>
    <w:lvl w:ilvl="0" w:tplc="14E86C30">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8B94B67"/>
    <w:multiLevelType w:val="hybridMultilevel"/>
    <w:tmpl w:val="DD1407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98A7648"/>
    <w:multiLevelType w:val="hybridMultilevel"/>
    <w:tmpl w:val="DBEED498"/>
    <w:lvl w:ilvl="0" w:tplc="26D64FFC">
      <w:start w:val="5"/>
      <w:numFmt w:val="bullet"/>
      <w:lvlText w:val="-"/>
      <w:lvlJc w:val="left"/>
      <w:pPr>
        <w:ind w:left="420" w:hanging="360"/>
      </w:pPr>
      <w:rPr>
        <w:rFonts w:ascii="Open Sans" w:eastAsia="Open Sans" w:hAnsi="Open Sans" w:cs="Open Sans"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8" w15:restartNumberingAfterBreak="0">
    <w:nsid w:val="7A502AA4"/>
    <w:multiLevelType w:val="multilevel"/>
    <w:tmpl w:val="064CF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7"/>
  </w:num>
  <w:num w:numId="3">
    <w:abstractNumId w:val="13"/>
  </w:num>
  <w:num w:numId="4">
    <w:abstractNumId w:val="0"/>
  </w:num>
  <w:num w:numId="5">
    <w:abstractNumId w:val="4"/>
  </w:num>
  <w:num w:numId="6">
    <w:abstractNumId w:val="18"/>
  </w:num>
  <w:num w:numId="7">
    <w:abstractNumId w:val="12"/>
  </w:num>
  <w:num w:numId="8">
    <w:abstractNumId w:val="6"/>
  </w:num>
  <w:num w:numId="9">
    <w:abstractNumId w:val="3"/>
  </w:num>
  <w:num w:numId="10">
    <w:abstractNumId w:val="9"/>
  </w:num>
  <w:num w:numId="11">
    <w:abstractNumId w:val="14"/>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
  </w:num>
  <w:num w:numId="15">
    <w:abstractNumId w:val="16"/>
  </w:num>
  <w:num w:numId="16">
    <w:abstractNumId w:val="10"/>
  </w:num>
  <w:num w:numId="17">
    <w:abstractNumId w:val="1"/>
  </w:num>
  <w:num w:numId="18">
    <w:abstractNumId w:val="5"/>
  </w:num>
  <w:num w:numId="19">
    <w:abstractNumId w:val="17"/>
  </w:num>
  <w:num w:numId="20">
    <w:abstractNumId w:val="1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866"/>
    <w:rsid w:val="00002D1C"/>
    <w:rsid w:val="0000569D"/>
    <w:rsid w:val="00007582"/>
    <w:rsid w:val="00023AC9"/>
    <w:rsid w:val="00024E06"/>
    <w:rsid w:val="00032E95"/>
    <w:rsid w:val="0004017E"/>
    <w:rsid w:val="00045D12"/>
    <w:rsid w:val="00084DB8"/>
    <w:rsid w:val="0008565C"/>
    <w:rsid w:val="00086293"/>
    <w:rsid w:val="000A551D"/>
    <w:rsid w:val="000D5249"/>
    <w:rsid w:val="000F11CA"/>
    <w:rsid w:val="000F2476"/>
    <w:rsid w:val="000F52DF"/>
    <w:rsid w:val="00105000"/>
    <w:rsid w:val="00116041"/>
    <w:rsid w:val="0011695E"/>
    <w:rsid w:val="001230F8"/>
    <w:rsid w:val="00124030"/>
    <w:rsid w:val="00127586"/>
    <w:rsid w:val="001313C8"/>
    <w:rsid w:val="001521FB"/>
    <w:rsid w:val="00172AD2"/>
    <w:rsid w:val="0018252E"/>
    <w:rsid w:val="001879A9"/>
    <w:rsid w:val="00196E8D"/>
    <w:rsid w:val="001D5D6F"/>
    <w:rsid w:val="001E0379"/>
    <w:rsid w:val="001E6589"/>
    <w:rsid w:val="001F153B"/>
    <w:rsid w:val="00202C47"/>
    <w:rsid w:val="002132F8"/>
    <w:rsid w:val="00224C69"/>
    <w:rsid w:val="00225D5E"/>
    <w:rsid w:val="00227EA5"/>
    <w:rsid w:val="00245260"/>
    <w:rsid w:val="00245AF5"/>
    <w:rsid w:val="00263987"/>
    <w:rsid w:val="00266F33"/>
    <w:rsid w:val="0027417F"/>
    <w:rsid w:val="00294100"/>
    <w:rsid w:val="002C6E8E"/>
    <w:rsid w:val="002C7F19"/>
    <w:rsid w:val="002D6174"/>
    <w:rsid w:val="002F0FEE"/>
    <w:rsid w:val="00302E32"/>
    <w:rsid w:val="00303000"/>
    <w:rsid w:val="00303391"/>
    <w:rsid w:val="00304C7B"/>
    <w:rsid w:val="00307973"/>
    <w:rsid w:val="00314099"/>
    <w:rsid w:val="00327F8E"/>
    <w:rsid w:val="003550B0"/>
    <w:rsid w:val="0036283E"/>
    <w:rsid w:val="00366833"/>
    <w:rsid w:val="003A0F16"/>
    <w:rsid w:val="003C5D9F"/>
    <w:rsid w:val="003C5DBC"/>
    <w:rsid w:val="003E66B1"/>
    <w:rsid w:val="00412866"/>
    <w:rsid w:val="00413C79"/>
    <w:rsid w:val="00433230"/>
    <w:rsid w:val="00492C08"/>
    <w:rsid w:val="004A39BB"/>
    <w:rsid w:val="004A5408"/>
    <w:rsid w:val="004B5F08"/>
    <w:rsid w:val="004C03FA"/>
    <w:rsid w:val="004C719A"/>
    <w:rsid w:val="004D2C8B"/>
    <w:rsid w:val="004E664A"/>
    <w:rsid w:val="004E6C49"/>
    <w:rsid w:val="00501969"/>
    <w:rsid w:val="00504A10"/>
    <w:rsid w:val="00505398"/>
    <w:rsid w:val="00512D3E"/>
    <w:rsid w:val="00536A90"/>
    <w:rsid w:val="00541DE7"/>
    <w:rsid w:val="00565001"/>
    <w:rsid w:val="005726CE"/>
    <w:rsid w:val="00574C2F"/>
    <w:rsid w:val="00576316"/>
    <w:rsid w:val="005A4479"/>
    <w:rsid w:val="005C2C89"/>
    <w:rsid w:val="005C5ABC"/>
    <w:rsid w:val="005D2483"/>
    <w:rsid w:val="005D2BE3"/>
    <w:rsid w:val="005E10AF"/>
    <w:rsid w:val="005E7969"/>
    <w:rsid w:val="005F36CE"/>
    <w:rsid w:val="0061636D"/>
    <w:rsid w:val="00642CC4"/>
    <w:rsid w:val="00643F38"/>
    <w:rsid w:val="0064438B"/>
    <w:rsid w:val="00646AFE"/>
    <w:rsid w:val="006505A9"/>
    <w:rsid w:val="0065761F"/>
    <w:rsid w:val="0066189F"/>
    <w:rsid w:val="00681BB7"/>
    <w:rsid w:val="00684AEB"/>
    <w:rsid w:val="006A2A02"/>
    <w:rsid w:val="006B6959"/>
    <w:rsid w:val="006C659E"/>
    <w:rsid w:val="006D03C2"/>
    <w:rsid w:val="006F61B1"/>
    <w:rsid w:val="006F6536"/>
    <w:rsid w:val="00700404"/>
    <w:rsid w:val="00703BAD"/>
    <w:rsid w:val="0070650B"/>
    <w:rsid w:val="007154E0"/>
    <w:rsid w:val="007473D7"/>
    <w:rsid w:val="0075233D"/>
    <w:rsid w:val="0075255E"/>
    <w:rsid w:val="00753148"/>
    <w:rsid w:val="00754F45"/>
    <w:rsid w:val="00777D67"/>
    <w:rsid w:val="00784766"/>
    <w:rsid w:val="00793513"/>
    <w:rsid w:val="00797C42"/>
    <w:rsid w:val="007B02B9"/>
    <w:rsid w:val="007C5C37"/>
    <w:rsid w:val="007E006A"/>
    <w:rsid w:val="007F4146"/>
    <w:rsid w:val="007F620F"/>
    <w:rsid w:val="007F7A31"/>
    <w:rsid w:val="007F7EB0"/>
    <w:rsid w:val="008133C3"/>
    <w:rsid w:val="008254FB"/>
    <w:rsid w:val="00845629"/>
    <w:rsid w:val="00852D51"/>
    <w:rsid w:val="00864AC6"/>
    <w:rsid w:val="008852B3"/>
    <w:rsid w:val="00885DEA"/>
    <w:rsid w:val="00886F8C"/>
    <w:rsid w:val="00895462"/>
    <w:rsid w:val="00895FCC"/>
    <w:rsid w:val="008973B7"/>
    <w:rsid w:val="00897B5B"/>
    <w:rsid w:val="008A0FFD"/>
    <w:rsid w:val="008A44FA"/>
    <w:rsid w:val="008A6ECF"/>
    <w:rsid w:val="008B6DEB"/>
    <w:rsid w:val="008C6911"/>
    <w:rsid w:val="008D7219"/>
    <w:rsid w:val="008F1E6C"/>
    <w:rsid w:val="00912116"/>
    <w:rsid w:val="009373C7"/>
    <w:rsid w:val="009466F0"/>
    <w:rsid w:val="00964CB5"/>
    <w:rsid w:val="009834A1"/>
    <w:rsid w:val="009A25DD"/>
    <w:rsid w:val="009B0BB7"/>
    <w:rsid w:val="009B1C75"/>
    <w:rsid w:val="009B5732"/>
    <w:rsid w:val="009B702A"/>
    <w:rsid w:val="009C0B7F"/>
    <w:rsid w:val="009C6056"/>
    <w:rsid w:val="009D2F50"/>
    <w:rsid w:val="009F3232"/>
    <w:rsid w:val="00A01AFE"/>
    <w:rsid w:val="00A2646D"/>
    <w:rsid w:val="00A34D49"/>
    <w:rsid w:val="00A36C48"/>
    <w:rsid w:val="00A936C0"/>
    <w:rsid w:val="00A96A7B"/>
    <w:rsid w:val="00AA157A"/>
    <w:rsid w:val="00AB24A9"/>
    <w:rsid w:val="00AC6547"/>
    <w:rsid w:val="00AD0B3E"/>
    <w:rsid w:val="00AD2100"/>
    <w:rsid w:val="00AD5356"/>
    <w:rsid w:val="00AD5F33"/>
    <w:rsid w:val="00AE33D1"/>
    <w:rsid w:val="00AE4B60"/>
    <w:rsid w:val="00AE5A6F"/>
    <w:rsid w:val="00AF0F35"/>
    <w:rsid w:val="00B17ACB"/>
    <w:rsid w:val="00B23780"/>
    <w:rsid w:val="00B31412"/>
    <w:rsid w:val="00B34549"/>
    <w:rsid w:val="00B35C4E"/>
    <w:rsid w:val="00B61736"/>
    <w:rsid w:val="00B75F31"/>
    <w:rsid w:val="00B803C6"/>
    <w:rsid w:val="00B808D1"/>
    <w:rsid w:val="00B8098B"/>
    <w:rsid w:val="00B84247"/>
    <w:rsid w:val="00B90A99"/>
    <w:rsid w:val="00B956AD"/>
    <w:rsid w:val="00B96777"/>
    <w:rsid w:val="00BA182A"/>
    <w:rsid w:val="00BC0FAE"/>
    <w:rsid w:val="00BC11BC"/>
    <w:rsid w:val="00BC23A4"/>
    <w:rsid w:val="00BE088C"/>
    <w:rsid w:val="00BE297C"/>
    <w:rsid w:val="00C00461"/>
    <w:rsid w:val="00C013F5"/>
    <w:rsid w:val="00C06E69"/>
    <w:rsid w:val="00C10B6F"/>
    <w:rsid w:val="00C12688"/>
    <w:rsid w:val="00C25006"/>
    <w:rsid w:val="00C5199C"/>
    <w:rsid w:val="00C52CFE"/>
    <w:rsid w:val="00C6688F"/>
    <w:rsid w:val="00C7056D"/>
    <w:rsid w:val="00C7236B"/>
    <w:rsid w:val="00C72A18"/>
    <w:rsid w:val="00CA0268"/>
    <w:rsid w:val="00CB0247"/>
    <w:rsid w:val="00CB72BF"/>
    <w:rsid w:val="00CC2FDA"/>
    <w:rsid w:val="00CD348C"/>
    <w:rsid w:val="00D0189C"/>
    <w:rsid w:val="00D1370B"/>
    <w:rsid w:val="00D212F9"/>
    <w:rsid w:val="00D406AA"/>
    <w:rsid w:val="00D4621E"/>
    <w:rsid w:val="00D56E2A"/>
    <w:rsid w:val="00D7259C"/>
    <w:rsid w:val="00D80252"/>
    <w:rsid w:val="00D8053F"/>
    <w:rsid w:val="00DA0C4A"/>
    <w:rsid w:val="00DB77BE"/>
    <w:rsid w:val="00DC06CE"/>
    <w:rsid w:val="00DC3FE7"/>
    <w:rsid w:val="00DC4092"/>
    <w:rsid w:val="00DF2D9B"/>
    <w:rsid w:val="00E30D7B"/>
    <w:rsid w:val="00E5399F"/>
    <w:rsid w:val="00E64109"/>
    <w:rsid w:val="00E769FF"/>
    <w:rsid w:val="00E82855"/>
    <w:rsid w:val="00E831F8"/>
    <w:rsid w:val="00E84BFA"/>
    <w:rsid w:val="00EA6A7C"/>
    <w:rsid w:val="00EC0D38"/>
    <w:rsid w:val="00EC5A78"/>
    <w:rsid w:val="00EC5B77"/>
    <w:rsid w:val="00EE7184"/>
    <w:rsid w:val="00EF2BF6"/>
    <w:rsid w:val="00F07CEC"/>
    <w:rsid w:val="00F1171C"/>
    <w:rsid w:val="00F21068"/>
    <w:rsid w:val="00F343CC"/>
    <w:rsid w:val="00F3699A"/>
    <w:rsid w:val="00F37DD6"/>
    <w:rsid w:val="00F44E80"/>
    <w:rsid w:val="00F8794F"/>
    <w:rsid w:val="00FC7381"/>
    <w:rsid w:val="00FF0AD5"/>
    <w:rsid w:val="00FF0C6D"/>
    <w:rsid w:val="00FF1194"/>
    <w:rsid w:val="00FF22B2"/>
    <w:rsid w:val="0CAD9D5D"/>
    <w:rsid w:val="1213B597"/>
    <w:rsid w:val="157AC468"/>
    <w:rsid w:val="1A83B6CD"/>
    <w:rsid w:val="1BF9DAD2"/>
    <w:rsid w:val="25AFBBE3"/>
    <w:rsid w:val="286BC14E"/>
    <w:rsid w:val="2BA15CCA"/>
    <w:rsid w:val="340266D2"/>
    <w:rsid w:val="34816889"/>
    <w:rsid w:val="351B5773"/>
    <w:rsid w:val="354A8BDA"/>
    <w:rsid w:val="361D38EA"/>
    <w:rsid w:val="3669BDAB"/>
    <w:rsid w:val="376722C8"/>
    <w:rsid w:val="46D53924"/>
    <w:rsid w:val="4B6266B6"/>
    <w:rsid w:val="4C044E01"/>
    <w:rsid w:val="4CAA8BBE"/>
    <w:rsid w:val="5A117FF7"/>
    <w:rsid w:val="5C0F5D17"/>
    <w:rsid w:val="5DB4727B"/>
    <w:rsid w:val="6433F626"/>
    <w:rsid w:val="653573D3"/>
    <w:rsid w:val="672CFEC7"/>
    <w:rsid w:val="743FD3BD"/>
    <w:rsid w:val="76D9C3C7"/>
    <w:rsid w:val="779A76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8ED6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Open Sans" w:eastAsia="Open Sans" w:hAnsi="Open Sans" w:cs="Times New Roman"/>
        <w:lang w:val="en-GB" w:eastAsia="en-GB" w:bidi="ar-SA"/>
      </w:rPr>
    </w:rPrDefault>
    <w:pPrDefault/>
  </w:docDefaults>
  <w:latentStyles w:defLockedState="0" w:defUIPriority="99" w:defSemiHidden="0" w:defUnhideWhenUsed="0" w:defQFormat="0" w:count="371">
    <w:lsdException w:name="Normal" w:uiPriority="2" w:qFormat="1"/>
    <w:lsdException w:name="heading 1" w:uiPriority="1"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copy"/>
    <w:uiPriority w:val="2"/>
    <w:qFormat/>
    <w:rsid w:val="00B84247"/>
    <w:pPr>
      <w:spacing w:line="276" w:lineRule="auto"/>
    </w:pPr>
    <w:rPr>
      <w:color w:val="252525"/>
      <w:sz w:val="22"/>
      <w:szCs w:val="22"/>
      <w:lang w:eastAsia="en-US"/>
    </w:rPr>
  </w:style>
  <w:style w:type="paragraph" w:styleId="Heading1">
    <w:name w:val="heading 1"/>
    <w:aliases w:val="Heading A"/>
    <w:basedOn w:val="Normal"/>
    <w:next w:val="Normal"/>
    <w:link w:val="Heading1Char"/>
    <w:uiPriority w:val="1"/>
    <w:qFormat/>
    <w:rsid w:val="00307973"/>
    <w:pPr>
      <w:outlineLvl w:val="0"/>
    </w:pPr>
    <w:rPr>
      <w:rFonts w:ascii="Merriweather" w:hAnsi="Merriweather"/>
      <w:color w:val="00629B"/>
      <w:sz w:val="50"/>
      <w:szCs w:val="50"/>
    </w:rPr>
  </w:style>
  <w:style w:type="paragraph" w:styleId="Heading2">
    <w:name w:val="heading 2"/>
    <w:aliases w:val="Heading B"/>
    <w:basedOn w:val="Normal"/>
    <w:next w:val="Normal"/>
    <w:link w:val="Heading2Char"/>
    <w:uiPriority w:val="1"/>
    <w:qFormat/>
    <w:rsid w:val="00307973"/>
    <w:pPr>
      <w:outlineLvl w:val="1"/>
    </w:pPr>
    <w:rPr>
      <w:rFonts w:ascii="Merriweather" w:hAnsi="Merriweather"/>
      <w:color w:val="00629B"/>
      <w:sz w:val="32"/>
      <w:szCs w:val="32"/>
    </w:rPr>
  </w:style>
  <w:style w:type="paragraph" w:styleId="Heading3">
    <w:name w:val="heading 3"/>
    <w:basedOn w:val="Normal"/>
    <w:next w:val="Normal"/>
    <w:link w:val="Heading3Char"/>
    <w:uiPriority w:val="1"/>
    <w:rsid w:val="00366833"/>
    <w:pPr>
      <w:keepNext/>
      <w:keepLines/>
      <w:spacing w:before="80" w:after="80"/>
      <w:outlineLvl w:val="2"/>
    </w:pPr>
    <w:rPr>
      <w:rFonts w:eastAsia="Times New Roman"/>
      <w:b/>
      <w:bCs/>
      <w:color w:val="00AEEF"/>
      <w:sz w:val="24"/>
    </w:rPr>
  </w:style>
  <w:style w:type="paragraph" w:styleId="Heading4">
    <w:name w:val="heading 4"/>
    <w:aliases w:val="Heading C"/>
    <w:basedOn w:val="Normal"/>
    <w:next w:val="Normal"/>
    <w:link w:val="Heading4Char"/>
    <w:uiPriority w:val="1"/>
    <w:qFormat/>
    <w:rsid w:val="00FF0C6D"/>
    <w:pPr>
      <w:outlineLvl w:val="3"/>
    </w:pPr>
    <w:rPr>
      <w:rFonts w:ascii="Open Sans Semibold" w:hAnsi="Open Sans Semibold" w:cs="Open Sans Semibold"/>
      <w:sz w:val="28"/>
    </w:rPr>
  </w:style>
  <w:style w:type="paragraph" w:styleId="Heading5">
    <w:name w:val="heading 5"/>
    <w:basedOn w:val="Normal"/>
    <w:next w:val="Normal"/>
    <w:link w:val="Heading5Char"/>
    <w:uiPriority w:val="9"/>
    <w:unhideWhenUsed/>
    <w:rsid w:val="009B1C75"/>
    <w:pPr>
      <w:keepNext/>
      <w:keepLines/>
      <w:spacing w:before="80" w:after="80"/>
      <w:outlineLvl w:val="4"/>
    </w:pPr>
    <w:rPr>
      <w:rFonts w:eastAsia="Times New Roman"/>
      <w:sz w:val="24"/>
    </w:rPr>
  </w:style>
  <w:style w:type="paragraph" w:styleId="Heading6">
    <w:name w:val="heading 6"/>
    <w:basedOn w:val="Normal"/>
    <w:next w:val="Normal"/>
    <w:link w:val="Heading6Char"/>
    <w:uiPriority w:val="9"/>
    <w:unhideWhenUsed/>
    <w:rsid w:val="006C659E"/>
    <w:pPr>
      <w:keepNext/>
      <w:keepLines/>
      <w:spacing w:before="80" w:after="80"/>
      <w:outlineLvl w:val="5"/>
    </w:pPr>
    <w:rPr>
      <w:rFonts w:ascii="Open Sans Light" w:eastAsia="Times New Roman" w:hAnsi="Open Sans Light"/>
      <w:iCs/>
      <w:color w:val="797C82"/>
    </w:rPr>
  </w:style>
  <w:style w:type="paragraph" w:styleId="Heading7">
    <w:name w:val="heading 7"/>
    <w:basedOn w:val="Normal"/>
    <w:next w:val="Normal"/>
    <w:link w:val="Heading7Char"/>
    <w:uiPriority w:val="9"/>
    <w:unhideWhenUsed/>
    <w:rsid w:val="001230F8"/>
    <w:pPr>
      <w:keepNext/>
      <w:keepLines/>
      <w:outlineLvl w:val="6"/>
    </w:pPr>
    <w:rPr>
      <w:rFonts w:ascii="Open Sans Light" w:eastAsia="Times New Roman" w:hAnsi="Open Sans Light"/>
      <w:iCs/>
      <w:color w:val="5B5B5B"/>
    </w:rPr>
  </w:style>
  <w:style w:type="paragraph" w:styleId="Heading8">
    <w:name w:val="heading 8"/>
    <w:aliases w:val="Heading 8: tables"/>
    <w:basedOn w:val="Heading3"/>
    <w:next w:val="Normal"/>
    <w:link w:val="Heading8Char"/>
    <w:uiPriority w:val="9"/>
    <w:unhideWhenUsed/>
    <w:rsid w:val="006C659E"/>
    <w:pPr>
      <w:spacing w:before="160" w:after="160"/>
      <w:outlineLvl w:val="7"/>
    </w:pPr>
    <w:rPr>
      <w:color w:val="FFFFFF"/>
      <w:sz w:val="22"/>
      <w:szCs w:val="20"/>
    </w:rPr>
  </w:style>
  <w:style w:type="paragraph" w:styleId="Heading9">
    <w:name w:val="heading 9"/>
    <w:basedOn w:val="Normal"/>
    <w:next w:val="Normal"/>
    <w:link w:val="Heading9Char"/>
    <w:uiPriority w:val="9"/>
    <w:unhideWhenUsed/>
    <w:rsid w:val="006C659E"/>
    <w:pPr>
      <w:keepNext/>
      <w:keepLines/>
      <w:spacing w:before="160" w:after="160"/>
      <w:outlineLvl w:val="8"/>
    </w:pPr>
    <w:rPr>
      <w:rFonts w:eastAsia="Times New Roman"/>
      <w:iCs/>
      <w:color w:val="FFFFF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C8B"/>
    <w:rPr>
      <w:rFonts w:ascii="Tahoma" w:hAnsi="Tahoma" w:cs="Tahoma"/>
      <w:sz w:val="16"/>
      <w:szCs w:val="16"/>
    </w:rPr>
  </w:style>
  <w:style w:type="character" w:customStyle="1" w:styleId="BalloonTextChar">
    <w:name w:val="Balloon Text Char"/>
    <w:link w:val="BalloonText"/>
    <w:uiPriority w:val="99"/>
    <w:semiHidden/>
    <w:rsid w:val="004D2C8B"/>
    <w:rPr>
      <w:rFonts w:ascii="Tahoma" w:hAnsi="Tahoma" w:cs="Tahoma"/>
      <w:sz w:val="16"/>
      <w:szCs w:val="16"/>
    </w:rPr>
  </w:style>
  <w:style w:type="paragraph" w:styleId="Header">
    <w:name w:val="header"/>
    <w:basedOn w:val="Normal"/>
    <w:link w:val="HeaderChar"/>
    <w:uiPriority w:val="99"/>
    <w:unhideWhenUsed/>
    <w:rsid w:val="00F44E80"/>
    <w:pPr>
      <w:tabs>
        <w:tab w:val="center" w:pos="4513"/>
        <w:tab w:val="right" w:pos="9026"/>
      </w:tabs>
    </w:pPr>
  </w:style>
  <w:style w:type="character" w:customStyle="1" w:styleId="HeaderChar">
    <w:name w:val="Header Char"/>
    <w:link w:val="Header"/>
    <w:uiPriority w:val="99"/>
    <w:rsid w:val="00F44E80"/>
    <w:rPr>
      <w:rFonts w:ascii="Open Sans" w:hAnsi="Open Sans" w:cs="Open Sans"/>
      <w:sz w:val="24"/>
      <w:szCs w:val="24"/>
    </w:rPr>
  </w:style>
  <w:style w:type="paragraph" w:styleId="Footer">
    <w:name w:val="footer"/>
    <w:basedOn w:val="Normal"/>
    <w:link w:val="FooterChar"/>
    <w:uiPriority w:val="99"/>
    <w:unhideWhenUsed/>
    <w:rsid w:val="00F44E80"/>
    <w:pPr>
      <w:tabs>
        <w:tab w:val="center" w:pos="4513"/>
        <w:tab w:val="right" w:pos="9026"/>
      </w:tabs>
    </w:pPr>
  </w:style>
  <w:style w:type="character" w:customStyle="1" w:styleId="FooterChar">
    <w:name w:val="Footer Char"/>
    <w:link w:val="Footer"/>
    <w:uiPriority w:val="99"/>
    <w:rsid w:val="00F44E80"/>
    <w:rPr>
      <w:rFonts w:ascii="Open Sans" w:hAnsi="Open Sans" w:cs="Open Sans"/>
      <w:sz w:val="24"/>
      <w:szCs w:val="24"/>
    </w:rPr>
  </w:style>
  <w:style w:type="table" w:styleId="TableGrid">
    <w:name w:val="Table Grid"/>
    <w:basedOn w:val="TableNormal"/>
    <w:rsid w:val="00045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eading A Char"/>
    <w:link w:val="Heading1"/>
    <w:uiPriority w:val="1"/>
    <w:rsid w:val="00307973"/>
    <w:rPr>
      <w:rFonts w:ascii="Merriweather" w:hAnsi="Merriweather"/>
      <w:color w:val="00629B"/>
      <w:sz w:val="50"/>
      <w:szCs w:val="50"/>
      <w:lang w:eastAsia="en-US"/>
    </w:rPr>
  </w:style>
  <w:style w:type="paragraph" w:styleId="NoSpacing">
    <w:name w:val="No Spacing"/>
    <w:link w:val="NoSpacingChar"/>
    <w:uiPriority w:val="1"/>
    <w:qFormat/>
    <w:rsid w:val="00302E32"/>
    <w:rPr>
      <w:rFonts w:cs="Open Sans"/>
      <w:color w:val="252525"/>
      <w:sz w:val="22"/>
      <w:szCs w:val="24"/>
      <w:lang w:eastAsia="en-US"/>
    </w:rPr>
  </w:style>
  <w:style w:type="paragraph" w:styleId="Title">
    <w:name w:val="Title"/>
    <w:aliases w:val="Title large right aligned"/>
    <w:basedOn w:val="Heading1"/>
    <w:next w:val="Normal"/>
    <w:link w:val="TitleChar"/>
    <w:uiPriority w:val="10"/>
    <w:rsid w:val="004A39BB"/>
    <w:pPr>
      <w:spacing w:before="520" w:after="520"/>
      <w:contextualSpacing/>
      <w:jc w:val="right"/>
    </w:pPr>
    <w:rPr>
      <w:spacing w:val="5"/>
      <w:kern w:val="28"/>
      <w:sz w:val="76"/>
      <w:szCs w:val="52"/>
    </w:rPr>
  </w:style>
  <w:style w:type="character" w:customStyle="1" w:styleId="TitleChar">
    <w:name w:val="Title Char"/>
    <w:aliases w:val="Title large right aligned Char"/>
    <w:link w:val="Title"/>
    <w:uiPriority w:val="10"/>
    <w:rsid w:val="004A39BB"/>
    <w:rPr>
      <w:rFonts w:ascii="Open Sans Light" w:eastAsia="Times New Roman" w:hAnsi="Open Sans Light" w:cs="Times New Roman"/>
      <w:bCs/>
      <w:color w:val="00B0F0"/>
      <w:spacing w:val="5"/>
      <w:kern w:val="28"/>
      <w:sz w:val="76"/>
      <w:szCs w:val="52"/>
    </w:rPr>
  </w:style>
  <w:style w:type="character" w:customStyle="1" w:styleId="Heading2Char">
    <w:name w:val="Heading 2 Char"/>
    <w:aliases w:val="Heading B Char"/>
    <w:link w:val="Heading2"/>
    <w:uiPriority w:val="1"/>
    <w:rsid w:val="00307973"/>
    <w:rPr>
      <w:rFonts w:ascii="Merriweather" w:hAnsi="Merriweather"/>
      <w:color w:val="00629B"/>
      <w:sz w:val="32"/>
      <w:szCs w:val="32"/>
      <w:lang w:eastAsia="en-US"/>
    </w:rPr>
  </w:style>
  <w:style w:type="character" w:customStyle="1" w:styleId="Heading3Char">
    <w:name w:val="Heading 3 Char"/>
    <w:link w:val="Heading3"/>
    <w:uiPriority w:val="1"/>
    <w:rsid w:val="00F343CC"/>
    <w:rPr>
      <w:rFonts w:eastAsia="Times New Roman" w:cs="Times New Roman"/>
      <w:b/>
      <w:bCs/>
      <w:color w:val="00AEEF"/>
      <w:sz w:val="24"/>
    </w:rPr>
  </w:style>
  <w:style w:type="character" w:customStyle="1" w:styleId="Heading4Char">
    <w:name w:val="Heading 4 Char"/>
    <w:aliases w:val="Heading C Char"/>
    <w:link w:val="Heading4"/>
    <w:uiPriority w:val="1"/>
    <w:rsid w:val="00FF0C6D"/>
    <w:rPr>
      <w:rFonts w:ascii="Open Sans Semibold" w:hAnsi="Open Sans Semibold" w:cs="Open Sans Semibold"/>
      <w:color w:val="252525"/>
      <w:sz w:val="28"/>
      <w:szCs w:val="22"/>
      <w:lang w:eastAsia="en-US"/>
    </w:rPr>
  </w:style>
  <w:style w:type="character" w:customStyle="1" w:styleId="Heading5Char">
    <w:name w:val="Heading 5 Char"/>
    <w:link w:val="Heading5"/>
    <w:uiPriority w:val="9"/>
    <w:rsid w:val="009B1C75"/>
    <w:rPr>
      <w:rFonts w:eastAsia="Times New Roman" w:cs="Times New Roman"/>
      <w:sz w:val="24"/>
    </w:rPr>
  </w:style>
  <w:style w:type="character" w:styleId="SubtleEmphasis">
    <w:name w:val="Subtle Emphasis"/>
    <w:uiPriority w:val="19"/>
    <w:rsid w:val="00302E32"/>
    <w:rPr>
      <w:i/>
      <w:iCs/>
      <w:color w:val="929292"/>
    </w:rPr>
  </w:style>
  <w:style w:type="paragraph" w:styleId="Quote">
    <w:name w:val="Quote"/>
    <w:basedOn w:val="Normal"/>
    <w:next w:val="Normal"/>
    <w:link w:val="QuoteChar"/>
    <w:uiPriority w:val="29"/>
    <w:qFormat/>
    <w:rsid w:val="004C03FA"/>
    <w:rPr>
      <w:rFonts w:ascii="Merriweather" w:hAnsi="Merriweather"/>
      <w:iCs/>
    </w:rPr>
  </w:style>
  <w:style w:type="character" w:customStyle="1" w:styleId="QuoteChar">
    <w:name w:val="Quote Char"/>
    <w:link w:val="Quote"/>
    <w:uiPriority w:val="29"/>
    <w:rsid w:val="004C03FA"/>
    <w:rPr>
      <w:rFonts w:ascii="Merriweather" w:hAnsi="Merriweather"/>
      <w:iCs/>
    </w:rPr>
  </w:style>
  <w:style w:type="paragraph" w:customStyle="1" w:styleId="Documentsubtitle">
    <w:name w:val="Document subtitle"/>
    <w:basedOn w:val="Normal"/>
    <w:qFormat/>
    <w:rsid w:val="006F61B1"/>
    <w:rPr>
      <w:rFonts w:ascii="Open Sans Light" w:hAnsi="Open Sans Light" w:cs="Open Sans Light"/>
      <w:color w:val="595959" w:themeColor="text1" w:themeTint="A6"/>
      <w:sz w:val="44"/>
      <w:szCs w:val="44"/>
    </w:rPr>
  </w:style>
  <w:style w:type="paragraph" w:customStyle="1" w:styleId="StyleHeading3Before0ptLinespacingsingle">
    <w:name w:val="Style Heading 3 + Before:  0 pt Line spacing:  single"/>
    <w:basedOn w:val="Heading3"/>
    <w:uiPriority w:val="19"/>
    <w:rsid w:val="002C7F19"/>
    <w:pPr>
      <w:spacing w:line="240" w:lineRule="auto"/>
    </w:pPr>
    <w:rPr>
      <w:szCs w:val="20"/>
    </w:rPr>
  </w:style>
  <w:style w:type="paragraph" w:customStyle="1" w:styleId="Heading3rightaligned">
    <w:name w:val="Heading 3 right aligned"/>
    <w:basedOn w:val="Heading3"/>
    <w:next w:val="Normal"/>
    <w:semiHidden/>
    <w:qFormat/>
    <w:rsid w:val="002C7F19"/>
    <w:pPr>
      <w:spacing w:before="0" w:line="240" w:lineRule="auto"/>
      <w:jc w:val="right"/>
    </w:pPr>
    <w:rPr>
      <w:szCs w:val="20"/>
    </w:rPr>
  </w:style>
  <w:style w:type="paragraph" w:customStyle="1" w:styleId="StyleHeading3Before0ptLinespacingsingle1">
    <w:name w:val="Style Heading 3 + Before:  0 pt Line spacing:  single1"/>
    <w:basedOn w:val="Heading3"/>
    <w:next w:val="Normal"/>
    <w:uiPriority w:val="19"/>
    <w:rsid w:val="002C7F19"/>
    <w:pPr>
      <w:spacing w:before="0" w:line="240" w:lineRule="auto"/>
      <w:jc w:val="right"/>
    </w:pPr>
    <w:rPr>
      <w:szCs w:val="20"/>
    </w:rPr>
  </w:style>
  <w:style w:type="character" w:customStyle="1" w:styleId="Heading6Char">
    <w:name w:val="Heading 6 Char"/>
    <w:link w:val="Heading6"/>
    <w:uiPriority w:val="9"/>
    <w:rsid w:val="006C659E"/>
    <w:rPr>
      <w:rFonts w:ascii="Open Sans Light" w:eastAsia="Times New Roman" w:hAnsi="Open Sans Light" w:cs="Times New Roman"/>
      <w:iCs/>
      <w:color w:val="797C82"/>
    </w:rPr>
  </w:style>
  <w:style w:type="character" w:customStyle="1" w:styleId="Heading7Char">
    <w:name w:val="Heading 7 Char"/>
    <w:link w:val="Heading7"/>
    <w:uiPriority w:val="9"/>
    <w:rsid w:val="001230F8"/>
    <w:rPr>
      <w:rFonts w:ascii="Open Sans Light" w:eastAsia="Times New Roman" w:hAnsi="Open Sans Light" w:cs="Times New Roman"/>
      <w:iCs/>
      <w:color w:val="5B5B5B"/>
    </w:rPr>
  </w:style>
  <w:style w:type="character" w:customStyle="1" w:styleId="Heading8Char">
    <w:name w:val="Heading 8 Char"/>
    <w:aliases w:val="Heading 8: tables Char"/>
    <w:link w:val="Heading8"/>
    <w:uiPriority w:val="9"/>
    <w:rsid w:val="006C659E"/>
    <w:rPr>
      <w:rFonts w:ascii="Open Sans" w:eastAsia="Times New Roman" w:hAnsi="Open Sans" w:cs="Times New Roman"/>
      <w:b/>
      <w:bCs/>
      <w:color w:val="FFFFFF"/>
      <w:szCs w:val="20"/>
    </w:rPr>
  </w:style>
  <w:style w:type="character" w:customStyle="1" w:styleId="Heading9Char">
    <w:name w:val="Heading 9 Char"/>
    <w:link w:val="Heading9"/>
    <w:uiPriority w:val="9"/>
    <w:rsid w:val="006C659E"/>
    <w:rPr>
      <w:rFonts w:eastAsia="Times New Roman" w:cs="Times New Roman"/>
      <w:iCs/>
      <w:color w:val="FFFFFF"/>
      <w:sz w:val="24"/>
      <w:szCs w:val="20"/>
    </w:rPr>
  </w:style>
  <w:style w:type="paragraph" w:styleId="ListParagraph">
    <w:name w:val="List Paragraph"/>
    <w:aliases w:val="List Paragraph bullet 1st level"/>
    <w:basedOn w:val="Normal"/>
    <w:link w:val="ListParagraphChar"/>
    <w:uiPriority w:val="34"/>
    <w:qFormat/>
    <w:rsid w:val="004C03FA"/>
    <w:pPr>
      <w:numPr>
        <w:numId w:val="1"/>
      </w:numPr>
      <w:spacing w:after="80"/>
    </w:pPr>
  </w:style>
  <w:style w:type="paragraph" w:customStyle="1" w:styleId="Listparagraphbullet2ndlevel">
    <w:name w:val="List paragraph bullet 2nd level"/>
    <w:basedOn w:val="ListParagraph"/>
    <w:uiPriority w:val="4"/>
    <w:qFormat/>
    <w:rsid w:val="003550B0"/>
    <w:pPr>
      <w:numPr>
        <w:numId w:val="2"/>
      </w:numPr>
      <w:spacing w:after="0" w:line="240" w:lineRule="auto"/>
      <w:ind w:left="1077" w:hanging="357"/>
    </w:pPr>
  </w:style>
  <w:style w:type="character" w:styleId="Strong">
    <w:name w:val="Strong"/>
    <w:aliases w:val="Titles for charts graphs figs or tables"/>
    <w:uiPriority w:val="22"/>
    <w:rsid w:val="00D56E2A"/>
    <w:rPr>
      <w:rFonts w:ascii="Open Sans" w:eastAsia="Times New Roman" w:hAnsi="Open Sans" w:cs="Times New Roman"/>
      <w:b w:val="0"/>
      <w:bCs/>
      <w:iCs/>
      <w:color w:val="42454F"/>
      <w:sz w:val="24"/>
    </w:rPr>
  </w:style>
  <w:style w:type="paragraph" w:customStyle="1" w:styleId="StyleHeading8Heading8tables11ptBackground1Centered">
    <w:name w:val="Style Heading 8Heading 8: tables + 11 pt Background 1 Centered ..."/>
    <w:basedOn w:val="Heading8"/>
    <w:uiPriority w:val="19"/>
    <w:rsid w:val="001E0379"/>
    <w:pPr>
      <w:spacing w:line="240" w:lineRule="auto"/>
      <w:jc w:val="center"/>
    </w:pPr>
  </w:style>
  <w:style w:type="paragraph" w:customStyle="1" w:styleId="numberedheading1report">
    <w:name w:val="numbered heading1 report"/>
    <w:basedOn w:val="Heading2"/>
    <w:uiPriority w:val="19"/>
    <w:rsid w:val="00366833"/>
  </w:style>
  <w:style w:type="paragraph" w:customStyle="1" w:styleId="StyleStyleHeading3Before0ptLinespacingsingleRight">
    <w:name w:val="Style Style Heading 3 + Before:  0 pt Line spacing:  single + Right"/>
    <w:basedOn w:val="StyleHeading3Before0ptLinespacingsingle"/>
    <w:uiPriority w:val="19"/>
    <w:rsid w:val="00366833"/>
    <w:pPr>
      <w:jc w:val="right"/>
    </w:pPr>
  </w:style>
  <w:style w:type="paragraph" w:customStyle="1" w:styleId="heading9tables">
    <w:name w:val="heading 9 tables"/>
    <w:basedOn w:val="Heading8"/>
    <w:uiPriority w:val="19"/>
    <w:rsid w:val="00366833"/>
    <w:pPr>
      <w:spacing w:line="240" w:lineRule="auto"/>
    </w:pPr>
    <w:rPr>
      <w:b w:val="0"/>
      <w:sz w:val="24"/>
    </w:rPr>
  </w:style>
  <w:style w:type="character" w:styleId="Emphasis">
    <w:name w:val="Emphasis"/>
    <w:aliases w:val="links"/>
    <w:uiPriority w:val="20"/>
    <w:qFormat/>
    <w:rsid w:val="00EE7184"/>
    <w:rPr>
      <w:rFonts w:ascii="Open Sans" w:hAnsi="Open Sans"/>
      <w:b w:val="0"/>
      <w:i w:val="0"/>
      <w:iCs/>
      <w:color w:val="006BA3"/>
      <w:sz w:val="22"/>
      <w:u w:val="single"/>
    </w:rPr>
  </w:style>
  <w:style w:type="paragraph" w:customStyle="1" w:styleId="Captionsandsourceinformation">
    <w:name w:val="Captions and source information"/>
    <w:basedOn w:val="Normal"/>
    <w:next w:val="Normal"/>
    <w:uiPriority w:val="5"/>
    <w:qFormat/>
    <w:rsid w:val="00FF0C6D"/>
    <w:rPr>
      <w:sz w:val="16"/>
    </w:rPr>
  </w:style>
  <w:style w:type="paragraph" w:customStyle="1" w:styleId="DoucmentTitle">
    <w:name w:val="Doucment Title"/>
    <w:basedOn w:val="Normal"/>
    <w:next w:val="Normal"/>
    <w:qFormat/>
    <w:rsid w:val="00307973"/>
    <w:pPr>
      <w:spacing w:line="240" w:lineRule="auto"/>
    </w:pPr>
    <w:rPr>
      <w:rFonts w:ascii="Merriweather" w:hAnsi="Merriweather"/>
      <w:color w:val="00629B"/>
      <w:sz w:val="76"/>
      <w:szCs w:val="76"/>
    </w:rPr>
  </w:style>
  <w:style w:type="paragraph" w:customStyle="1" w:styleId="NumberListHeader">
    <w:name w:val="Number List Header"/>
    <w:basedOn w:val="ListParagraph"/>
    <w:link w:val="NumberListHeaderChar"/>
    <w:uiPriority w:val="2"/>
    <w:qFormat/>
    <w:rsid w:val="00124030"/>
    <w:pPr>
      <w:numPr>
        <w:numId w:val="3"/>
      </w:numPr>
      <w:spacing w:before="120" w:after="120" w:line="240" w:lineRule="auto"/>
      <w:contextualSpacing/>
    </w:pPr>
    <w:rPr>
      <w:rFonts w:ascii="Merriweather" w:hAnsi="Merriweather" w:cs="Open Sans Light"/>
      <w:color w:val="595959" w:themeColor="text1" w:themeTint="A6"/>
      <w:sz w:val="32"/>
      <w:szCs w:val="32"/>
    </w:rPr>
  </w:style>
  <w:style w:type="character" w:customStyle="1" w:styleId="NoSpacingChar">
    <w:name w:val="No Spacing Char"/>
    <w:basedOn w:val="DefaultParagraphFont"/>
    <w:link w:val="NoSpacing"/>
    <w:uiPriority w:val="1"/>
    <w:rsid w:val="00BC11BC"/>
    <w:rPr>
      <w:rFonts w:cs="Open Sans"/>
      <w:color w:val="252525"/>
      <w:sz w:val="22"/>
      <w:szCs w:val="24"/>
      <w:lang w:eastAsia="en-US"/>
    </w:rPr>
  </w:style>
  <w:style w:type="character" w:customStyle="1" w:styleId="ListParagraphChar">
    <w:name w:val="List Paragraph Char"/>
    <w:aliases w:val="List Paragraph bullet 1st level Char"/>
    <w:basedOn w:val="DefaultParagraphFont"/>
    <w:link w:val="ListParagraph"/>
    <w:uiPriority w:val="34"/>
    <w:rsid w:val="00AD0B3E"/>
    <w:rPr>
      <w:color w:val="252525"/>
      <w:sz w:val="22"/>
      <w:szCs w:val="22"/>
      <w:lang w:eastAsia="en-US"/>
    </w:rPr>
  </w:style>
  <w:style w:type="character" w:customStyle="1" w:styleId="NumberListHeaderChar">
    <w:name w:val="Number List Header Char"/>
    <w:basedOn w:val="ListParagraphChar"/>
    <w:link w:val="NumberListHeader"/>
    <w:uiPriority w:val="2"/>
    <w:rsid w:val="00124030"/>
    <w:rPr>
      <w:rFonts w:ascii="Merriweather" w:hAnsi="Merriweather" w:cs="Open Sans Light"/>
      <w:color w:val="595959" w:themeColor="text1" w:themeTint="A6"/>
      <w:sz w:val="32"/>
      <w:szCs w:val="32"/>
      <w:lang w:eastAsia="en-US"/>
    </w:rPr>
  </w:style>
  <w:style w:type="character" w:styleId="PlaceholderText">
    <w:name w:val="Placeholder Text"/>
    <w:basedOn w:val="DefaultParagraphFont"/>
    <w:uiPriority w:val="99"/>
    <w:semiHidden/>
    <w:rsid w:val="00912116"/>
    <w:rPr>
      <w:color w:val="808080"/>
    </w:rPr>
  </w:style>
  <w:style w:type="paragraph" w:customStyle="1" w:styleId="Tableheading">
    <w:name w:val="Table heading"/>
    <w:basedOn w:val="Normal"/>
    <w:link w:val="TableheadingChar"/>
    <w:uiPriority w:val="2"/>
    <w:qFormat/>
    <w:rsid w:val="00C52CFE"/>
    <w:pPr>
      <w:tabs>
        <w:tab w:val="left" w:pos="0"/>
      </w:tabs>
      <w:spacing w:before="120" w:after="120"/>
    </w:pPr>
    <w:rPr>
      <w:rFonts w:ascii="Merriweather" w:hAnsi="Merriweather" w:cs="Open Sans"/>
      <w:b/>
      <w:color w:val="FFFFFF" w:themeColor="background1"/>
      <w:sz w:val="24"/>
      <w:szCs w:val="24"/>
    </w:rPr>
  </w:style>
  <w:style w:type="paragraph" w:styleId="TOC1">
    <w:name w:val="toc 1"/>
    <w:basedOn w:val="Normal"/>
    <w:next w:val="Normal"/>
    <w:autoRedefine/>
    <w:uiPriority w:val="39"/>
    <w:unhideWhenUsed/>
    <w:rsid w:val="00327F8E"/>
    <w:pPr>
      <w:spacing w:after="100"/>
    </w:pPr>
  </w:style>
  <w:style w:type="character" w:customStyle="1" w:styleId="TableheadingChar">
    <w:name w:val="Table heading Char"/>
    <w:basedOn w:val="DefaultParagraphFont"/>
    <w:link w:val="Tableheading"/>
    <w:uiPriority w:val="2"/>
    <w:rsid w:val="00C52CFE"/>
    <w:rPr>
      <w:rFonts w:ascii="Merriweather" w:hAnsi="Merriweather" w:cs="Open Sans"/>
      <w:b/>
      <w:color w:val="FFFFFF" w:themeColor="background1"/>
      <w:sz w:val="24"/>
      <w:szCs w:val="24"/>
      <w:lang w:eastAsia="en-US"/>
    </w:rPr>
  </w:style>
  <w:style w:type="paragraph" w:styleId="TOC2">
    <w:name w:val="toc 2"/>
    <w:basedOn w:val="Normal"/>
    <w:next w:val="Normal"/>
    <w:autoRedefine/>
    <w:uiPriority w:val="39"/>
    <w:unhideWhenUsed/>
    <w:rsid w:val="00327F8E"/>
    <w:pPr>
      <w:spacing w:after="100"/>
      <w:ind w:left="220"/>
    </w:pPr>
  </w:style>
  <w:style w:type="character" w:styleId="Hyperlink">
    <w:name w:val="Hyperlink"/>
    <w:basedOn w:val="DefaultParagraphFont"/>
    <w:uiPriority w:val="99"/>
    <w:unhideWhenUsed/>
    <w:rsid w:val="00327F8E"/>
    <w:rPr>
      <w:color w:val="0563C1" w:themeColor="hyperlink"/>
      <w:u w:val="single"/>
    </w:rPr>
  </w:style>
  <w:style w:type="table" w:styleId="TableGridLight">
    <w:name w:val="Grid Table Light"/>
    <w:basedOn w:val="TableGrid1"/>
    <w:uiPriority w:val="40"/>
    <w:rsid w:val="00172AD2"/>
    <w:rPr>
      <w:sz w:val="24"/>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vAlign w:val="center"/>
    </w:tcPr>
    <w:tblStylePr w:type="firstRow">
      <w:rPr>
        <w:rFonts w:ascii="Merriweather" w:hAnsi="Merriweather"/>
        <w:b/>
        <w:color w:val="FFFFFF" w:themeColor="background1"/>
        <w:sz w:val="24"/>
      </w:rPr>
      <w:tblPr/>
      <w:tcPr>
        <w:shd w:val="clear" w:color="auto" w:fill="00629B"/>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F7EB0"/>
    <w:pPr>
      <w:spacing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unhideWhenUsed/>
    <w:rsid w:val="00646AFE"/>
    <w:rPr>
      <w:sz w:val="16"/>
      <w:szCs w:val="16"/>
    </w:rPr>
  </w:style>
  <w:style w:type="paragraph" w:styleId="CommentText">
    <w:name w:val="annotation text"/>
    <w:basedOn w:val="Normal"/>
    <w:link w:val="CommentTextChar"/>
    <w:uiPriority w:val="99"/>
    <w:unhideWhenUsed/>
    <w:rsid w:val="00646AFE"/>
    <w:pPr>
      <w:spacing w:line="240" w:lineRule="auto"/>
    </w:pPr>
    <w:rPr>
      <w:sz w:val="20"/>
      <w:szCs w:val="20"/>
    </w:rPr>
  </w:style>
  <w:style w:type="character" w:customStyle="1" w:styleId="CommentTextChar">
    <w:name w:val="Comment Text Char"/>
    <w:basedOn w:val="DefaultParagraphFont"/>
    <w:link w:val="CommentText"/>
    <w:rsid w:val="00646AFE"/>
    <w:rPr>
      <w:color w:val="252525"/>
      <w:lang w:eastAsia="en-US"/>
    </w:rPr>
  </w:style>
  <w:style w:type="paragraph" w:styleId="CommentSubject">
    <w:name w:val="annotation subject"/>
    <w:basedOn w:val="CommentText"/>
    <w:next w:val="CommentText"/>
    <w:link w:val="CommentSubjectChar"/>
    <w:uiPriority w:val="99"/>
    <w:semiHidden/>
    <w:unhideWhenUsed/>
    <w:rsid w:val="00646AFE"/>
    <w:rPr>
      <w:b/>
      <w:bCs/>
    </w:rPr>
  </w:style>
  <w:style w:type="character" w:customStyle="1" w:styleId="CommentSubjectChar">
    <w:name w:val="Comment Subject Char"/>
    <w:basedOn w:val="CommentTextChar"/>
    <w:link w:val="CommentSubject"/>
    <w:uiPriority w:val="99"/>
    <w:semiHidden/>
    <w:rsid w:val="00646AFE"/>
    <w:rPr>
      <w:b/>
      <w:bCs/>
      <w:color w:val="252525"/>
      <w:lang w:eastAsia="en-US"/>
    </w:rPr>
  </w:style>
  <w:style w:type="paragraph" w:styleId="Revision">
    <w:name w:val="Revision"/>
    <w:hidden/>
    <w:uiPriority w:val="99"/>
    <w:semiHidden/>
    <w:rsid w:val="00C52CFE"/>
    <w:rPr>
      <w:color w:val="252525"/>
      <w:sz w:val="22"/>
      <w:szCs w:val="22"/>
      <w:lang w:eastAsia="en-US"/>
    </w:rPr>
  </w:style>
  <w:style w:type="paragraph" w:styleId="NormalWeb">
    <w:name w:val="Normal (Web)"/>
    <w:basedOn w:val="Normal"/>
    <w:uiPriority w:val="99"/>
    <w:semiHidden/>
    <w:unhideWhenUsed/>
    <w:rsid w:val="008973B7"/>
    <w:pPr>
      <w:spacing w:before="100" w:beforeAutospacing="1" w:after="100" w:afterAutospacing="1" w:line="240" w:lineRule="auto"/>
    </w:pPr>
    <w:rPr>
      <w:rFonts w:ascii="Times New Roman" w:eastAsia="Times New Roman" w:hAnsi="Times New Roman"/>
      <w:color w:val="auto"/>
      <w:sz w:val="24"/>
      <w:szCs w:val="24"/>
      <w:lang w:eastAsia="en-GB"/>
    </w:rPr>
  </w:style>
  <w:style w:type="table" w:styleId="GridTable1Light-Accent1">
    <w:name w:val="Grid Table 1 Light Accent 1"/>
    <w:basedOn w:val="TableNormal"/>
    <w:uiPriority w:val="46"/>
    <w:rsid w:val="00492C08"/>
    <w:rPr>
      <w:rFonts w:ascii="Times New Roman" w:eastAsia="Times New Roman" w:hAnsi="Times New Roman"/>
    </w:rPr>
    <w:tblPr>
      <w:tblStyleRowBandSize w:val="1"/>
      <w:tblStyleColBandSize w:val="1"/>
      <w:tblInd w:w="0" w:type="nil"/>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eGrid0">
    <w:name w:val="TableGrid"/>
    <w:rsid w:val="00642CC4"/>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CommentTextChar1">
    <w:name w:val="Comment Text Char1"/>
    <w:basedOn w:val="DefaultParagraphFont"/>
    <w:uiPriority w:val="99"/>
    <w:semiHidden/>
    <w:rsid w:val="00C7236B"/>
    <w:rPr>
      <w:color w:val="252525"/>
      <w:lang w:eastAsia="en-US"/>
    </w:rPr>
  </w:style>
  <w:style w:type="character" w:customStyle="1"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5286">
      <w:bodyDiv w:val="1"/>
      <w:marLeft w:val="0"/>
      <w:marRight w:val="0"/>
      <w:marTop w:val="0"/>
      <w:marBottom w:val="0"/>
      <w:divBdr>
        <w:top w:val="none" w:sz="0" w:space="0" w:color="auto"/>
        <w:left w:val="none" w:sz="0" w:space="0" w:color="auto"/>
        <w:bottom w:val="none" w:sz="0" w:space="0" w:color="auto"/>
        <w:right w:val="none" w:sz="0" w:space="0" w:color="auto"/>
      </w:divBdr>
    </w:div>
    <w:div w:id="35394238">
      <w:bodyDiv w:val="1"/>
      <w:marLeft w:val="0"/>
      <w:marRight w:val="0"/>
      <w:marTop w:val="0"/>
      <w:marBottom w:val="0"/>
      <w:divBdr>
        <w:top w:val="none" w:sz="0" w:space="0" w:color="auto"/>
        <w:left w:val="none" w:sz="0" w:space="0" w:color="auto"/>
        <w:bottom w:val="none" w:sz="0" w:space="0" w:color="auto"/>
        <w:right w:val="none" w:sz="0" w:space="0" w:color="auto"/>
      </w:divBdr>
    </w:div>
    <w:div w:id="65688473">
      <w:bodyDiv w:val="1"/>
      <w:marLeft w:val="0"/>
      <w:marRight w:val="0"/>
      <w:marTop w:val="0"/>
      <w:marBottom w:val="0"/>
      <w:divBdr>
        <w:top w:val="none" w:sz="0" w:space="0" w:color="auto"/>
        <w:left w:val="none" w:sz="0" w:space="0" w:color="auto"/>
        <w:bottom w:val="none" w:sz="0" w:space="0" w:color="auto"/>
        <w:right w:val="none" w:sz="0" w:space="0" w:color="auto"/>
      </w:divBdr>
    </w:div>
    <w:div w:id="109325099">
      <w:bodyDiv w:val="1"/>
      <w:marLeft w:val="0"/>
      <w:marRight w:val="0"/>
      <w:marTop w:val="0"/>
      <w:marBottom w:val="0"/>
      <w:divBdr>
        <w:top w:val="none" w:sz="0" w:space="0" w:color="auto"/>
        <w:left w:val="none" w:sz="0" w:space="0" w:color="auto"/>
        <w:bottom w:val="none" w:sz="0" w:space="0" w:color="auto"/>
        <w:right w:val="none" w:sz="0" w:space="0" w:color="auto"/>
      </w:divBdr>
    </w:div>
    <w:div w:id="292836141">
      <w:bodyDiv w:val="1"/>
      <w:marLeft w:val="0"/>
      <w:marRight w:val="0"/>
      <w:marTop w:val="0"/>
      <w:marBottom w:val="0"/>
      <w:divBdr>
        <w:top w:val="none" w:sz="0" w:space="0" w:color="auto"/>
        <w:left w:val="none" w:sz="0" w:space="0" w:color="auto"/>
        <w:bottom w:val="none" w:sz="0" w:space="0" w:color="auto"/>
        <w:right w:val="none" w:sz="0" w:space="0" w:color="auto"/>
      </w:divBdr>
    </w:div>
    <w:div w:id="342167475">
      <w:bodyDiv w:val="1"/>
      <w:marLeft w:val="0"/>
      <w:marRight w:val="0"/>
      <w:marTop w:val="0"/>
      <w:marBottom w:val="0"/>
      <w:divBdr>
        <w:top w:val="none" w:sz="0" w:space="0" w:color="auto"/>
        <w:left w:val="none" w:sz="0" w:space="0" w:color="auto"/>
        <w:bottom w:val="none" w:sz="0" w:space="0" w:color="auto"/>
        <w:right w:val="none" w:sz="0" w:space="0" w:color="auto"/>
      </w:divBdr>
    </w:div>
    <w:div w:id="445589660">
      <w:bodyDiv w:val="1"/>
      <w:marLeft w:val="0"/>
      <w:marRight w:val="0"/>
      <w:marTop w:val="0"/>
      <w:marBottom w:val="0"/>
      <w:divBdr>
        <w:top w:val="none" w:sz="0" w:space="0" w:color="auto"/>
        <w:left w:val="none" w:sz="0" w:space="0" w:color="auto"/>
        <w:bottom w:val="none" w:sz="0" w:space="0" w:color="auto"/>
        <w:right w:val="none" w:sz="0" w:space="0" w:color="auto"/>
      </w:divBdr>
    </w:div>
    <w:div w:id="537200350">
      <w:bodyDiv w:val="1"/>
      <w:marLeft w:val="0"/>
      <w:marRight w:val="0"/>
      <w:marTop w:val="0"/>
      <w:marBottom w:val="0"/>
      <w:divBdr>
        <w:top w:val="none" w:sz="0" w:space="0" w:color="auto"/>
        <w:left w:val="none" w:sz="0" w:space="0" w:color="auto"/>
        <w:bottom w:val="none" w:sz="0" w:space="0" w:color="auto"/>
        <w:right w:val="none" w:sz="0" w:space="0" w:color="auto"/>
      </w:divBdr>
    </w:div>
    <w:div w:id="619144370">
      <w:bodyDiv w:val="1"/>
      <w:marLeft w:val="0"/>
      <w:marRight w:val="0"/>
      <w:marTop w:val="0"/>
      <w:marBottom w:val="0"/>
      <w:divBdr>
        <w:top w:val="none" w:sz="0" w:space="0" w:color="auto"/>
        <w:left w:val="none" w:sz="0" w:space="0" w:color="auto"/>
        <w:bottom w:val="none" w:sz="0" w:space="0" w:color="auto"/>
        <w:right w:val="none" w:sz="0" w:space="0" w:color="auto"/>
      </w:divBdr>
    </w:div>
    <w:div w:id="668337940">
      <w:bodyDiv w:val="1"/>
      <w:marLeft w:val="0"/>
      <w:marRight w:val="0"/>
      <w:marTop w:val="0"/>
      <w:marBottom w:val="0"/>
      <w:divBdr>
        <w:top w:val="none" w:sz="0" w:space="0" w:color="auto"/>
        <w:left w:val="none" w:sz="0" w:space="0" w:color="auto"/>
        <w:bottom w:val="none" w:sz="0" w:space="0" w:color="auto"/>
        <w:right w:val="none" w:sz="0" w:space="0" w:color="auto"/>
      </w:divBdr>
      <w:divsChild>
        <w:div w:id="534998800">
          <w:marLeft w:val="547"/>
          <w:marRight w:val="0"/>
          <w:marTop w:val="0"/>
          <w:marBottom w:val="0"/>
          <w:divBdr>
            <w:top w:val="none" w:sz="0" w:space="0" w:color="auto"/>
            <w:left w:val="none" w:sz="0" w:space="0" w:color="auto"/>
            <w:bottom w:val="none" w:sz="0" w:space="0" w:color="auto"/>
            <w:right w:val="none" w:sz="0" w:space="0" w:color="auto"/>
          </w:divBdr>
        </w:div>
        <w:div w:id="2098936754">
          <w:marLeft w:val="1166"/>
          <w:marRight w:val="0"/>
          <w:marTop w:val="0"/>
          <w:marBottom w:val="0"/>
          <w:divBdr>
            <w:top w:val="none" w:sz="0" w:space="0" w:color="auto"/>
            <w:left w:val="none" w:sz="0" w:space="0" w:color="auto"/>
            <w:bottom w:val="none" w:sz="0" w:space="0" w:color="auto"/>
            <w:right w:val="none" w:sz="0" w:space="0" w:color="auto"/>
          </w:divBdr>
        </w:div>
        <w:div w:id="183326163">
          <w:marLeft w:val="1166"/>
          <w:marRight w:val="0"/>
          <w:marTop w:val="0"/>
          <w:marBottom w:val="0"/>
          <w:divBdr>
            <w:top w:val="none" w:sz="0" w:space="0" w:color="auto"/>
            <w:left w:val="none" w:sz="0" w:space="0" w:color="auto"/>
            <w:bottom w:val="none" w:sz="0" w:space="0" w:color="auto"/>
            <w:right w:val="none" w:sz="0" w:space="0" w:color="auto"/>
          </w:divBdr>
        </w:div>
        <w:div w:id="1778519886">
          <w:marLeft w:val="1166"/>
          <w:marRight w:val="0"/>
          <w:marTop w:val="0"/>
          <w:marBottom w:val="0"/>
          <w:divBdr>
            <w:top w:val="none" w:sz="0" w:space="0" w:color="auto"/>
            <w:left w:val="none" w:sz="0" w:space="0" w:color="auto"/>
            <w:bottom w:val="none" w:sz="0" w:space="0" w:color="auto"/>
            <w:right w:val="none" w:sz="0" w:space="0" w:color="auto"/>
          </w:divBdr>
        </w:div>
        <w:div w:id="671222115">
          <w:marLeft w:val="1166"/>
          <w:marRight w:val="0"/>
          <w:marTop w:val="0"/>
          <w:marBottom w:val="0"/>
          <w:divBdr>
            <w:top w:val="none" w:sz="0" w:space="0" w:color="auto"/>
            <w:left w:val="none" w:sz="0" w:space="0" w:color="auto"/>
            <w:bottom w:val="none" w:sz="0" w:space="0" w:color="auto"/>
            <w:right w:val="none" w:sz="0" w:space="0" w:color="auto"/>
          </w:divBdr>
        </w:div>
        <w:div w:id="951789412">
          <w:marLeft w:val="1166"/>
          <w:marRight w:val="0"/>
          <w:marTop w:val="0"/>
          <w:marBottom w:val="0"/>
          <w:divBdr>
            <w:top w:val="none" w:sz="0" w:space="0" w:color="auto"/>
            <w:left w:val="none" w:sz="0" w:space="0" w:color="auto"/>
            <w:bottom w:val="none" w:sz="0" w:space="0" w:color="auto"/>
            <w:right w:val="none" w:sz="0" w:space="0" w:color="auto"/>
          </w:divBdr>
        </w:div>
      </w:divsChild>
    </w:div>
    <w:div w:id="970132242">
      <w:bodyDiv w:val="1"/>
      <w:marLeft w:val="0"/>
      <w:marRight w:val="0"/>
      <w:marTop w:val="0"/>
      <w:marBottom w:val="0"/>
      <w:divBdr>
        <w:top w:val="none" w:sz="0" w:space="0" w:color="auto"/>
        <w:left w:val="none" w:sz="0" w:space="0" w:color="auto"/>
        <w:bottom w:val="none" w:sz="0" w:space="0" w:color="auto"/>
        <w:right w:val="none" w:sz="0" w:space="0" w:color="auto"/>
      </w:divBdr>
      <w:divsChild>
        <w:div w:id="1889147280">
          <w:marLeft w:val="547"/>
          <w:marRight w:val="0"/>
          <w:marTop w:val="0"/>
          <w:marBottom w:val="0"/>
          <w:divBdr>
            <w:top w:val="none" w:sz="0" w:space="0" w:color="auto"/>
            <w:left w:val="none" w:sz="0" w:space="0" w:color="auto"/>
            <w:bottom w:val="none" w:sz="0" w:space="0" w:color="auto"/>
            <w:right w:val="none" w:sz="0" w:space="0" w:color="auto"/>
          </w:divBdr>
        </w:div>
      </w:divsChild>
    </w:div>
    <w:div w:id="972440611">
      <w:bodyDiv w:val="1"/>
      <w:marLeft w:val="0"/>
      <w:marRight w:val="0"/>
      <w:marTop w:val="0"/>
      <w:marBottom w:val="0"/>
      <w:divBdr>
        <w:top w:val="none" w:sz="0" w:space="0" w:color="auto"/>
        <w:left w:val="none" w:sz="0" w:space="0" w:color="auto"/>
        <w:bottom w:val="none" w:sz="0" w:space="0" w:color="auto"/>
        <w:right w:val="none" w:sz="0" w:space="0" w:color="auto"/>
      </w:divBdr>
      <w:divsChild>
        <w:div w:id="941494705">
          <w:marLeft w:val="547"/>
          <w:marRight w:val="0"/>
          <w:marTop w:val="0"/>
          <w:marBottom w:val="0"/>
          <w:divBdr>
            <w:top w:val="none" w:sz="0" w:space="0" w:color="auto"/>
            <w:left w:val="none" w:sz="0" w:space="0" w:color="auto"/>
            <w:bottom w:val="none" w:sz="0" w:space="0" w:color="auto"/>
            <w:right w:val="none" w:sz="0" w:space="0" w:color="auto"/>
          </w:divBdr>
        </w:div>
      </w:divsChild>
    </w:div>
    <w:div w:id="204566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enbaldwin@coal.go.uk" TargetMode="External"/><Relationship Id="rId17" Type="http://schemas.openxmlformats.org/officeDocument/2006/relationships/theme" Target="theme/theme1.xml"/><Relationship Id="R56945cd548034979"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enbaldwin@coal.gov.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3B0D8A73BE1949B50D1A80FA80EC7B" ma:contentTypeVersion="12" ma:contentTypeDescription="Create a new document." ma:contentTypeScope="" ma:versionID="82962c537680f749ebd0b9caaef30ecc">
  <xsd:schema xmlns:xsd="http://www.w3.org/2001/XMLSchema" xmlns:xs="http://www.w3.org/2001/XMLSchema" xmlns:p="http://schemas.microsoft.com/office/2006/metadata/properties" xmlns:ns3="24f5c433-38f9-478d-9ad1-657c8759d08c" xmlns:ns4="9da3c29a-1d5c-4876-9670-e4d276d3ea34" targetNamespace="http://schemas.microsoft.com/office/2006/metadata/properties" ma:root="true" ma:fieldsID="aa6d29fb123fd7fdd27a0529ac0ffae0" ns3:_="" ns4:_="">
    <xsd:import namespace="24f5c433-38f9-478d-9ad1-657c8759d08c"/>
    <xsd:import namespace="9da3c29a-1d5c-4876-9670-e4d276d3ea3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f5c433-38f9-478d-9ad1-657c8759d0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a3c29a-1d5c-4876-9670-e4d276d3ea3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B3978-2EB5-4701-853D-240B291EA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f5c433-38f9-478d-9ad1-657c8759d08c"/>
    <ds:schemaRef ds:uri="9da3c29a-1d5c-4876-9670-e4d276d3e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A0EA08-DC63-4038-AC1A-6C616F64B22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4f5c433-38f9-478d-9ad1-657c8759d08c"/>
    <ds:schemaRef ds:uri="9da3c29a-1d5c-4876-9670-e4d276d3ea34"/>
    <ds:schemaRef ds:uri="http://www.w3.org/XML/1998/namespace"/>
    <ds:schemaRef ds:uri="http://purl.org/dc/dcmitype/"/>
  </ds:schemaRefs>
</ds:datastoreItem>
</file>

<file path=customXml/itemProps3.xml><?xml version="1.0" encoding="utf-8"?>
<ds:datastoreItem xmlns:ds="http://schemas.openxmlformats.org/officeDocument/2006/customXml" ds:itemID="{E495D11A-E58D-4BAD-BC41-137F6C8C0639}">
  <ds:schemaRefs>
    <ds:schemaRef ds:uri="http://schemas.microsoft.com/sharepoint/v3/contenttype/forms"/>
  </ds:schemaRefs>
</ds:datastoreItem>
</file>

<file path=customXml/itemProps4.xml><?xml version="1.0" encoding="utf-8"?>
<ds:datastoreItem xmlns:ds="http://schemas.openxmlformats.org/officeDocument/2006/customXml" ds:itemID="{B4A97A02-A9BE-424B-9D42-4A9DA4B87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Scope</vt:lpstr>
    </vt:vector>
  </TitlesOfParts>
  <Manager/>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dc:title>
  <dc:subject/>
  <dc:creator/>
  <cp:keywords/>
  <cp:lastModifiedBy/>
  <cp:revision>7</cp:revision>
  <dcterms:created xsi:type="dcterms:W3CDTF">2022-11-02T10:48:00Z</dcterms:created>
  <dcterms:modified xsi:type="dcterms:W3CDTF">2022-11-07T16:46:00Z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0x010100AB3B0D8A73BE1949B50D1A80FA80EC7B</vt:lpwstr>
  </property>
</Properties>
</file>