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1E2" w:rsidRPr="00A56A37" w:rsidRDefault="00FD11E2">
      <w:pPr>
        <w:rPr>
          <w:rFonts w:asciiTheme="minorHAnsi" w:hAnsiTheme="minorHAnsi" w:cs="Tahoma"/>
          <w:b/>
          <w:sz w:val="24"/>
          <w:szCs w:val="24"/>
        </w:rPr>
      </w:pPr>
      <w:r w:rsidRPr="00A56A37">
        <w:rPr>
          <w:rFonts w:asciiTheme="minorHAnsi" w:hAnsiTheme="minorHAnsi" w:cs="Tahoma"/>
          <w:b/>
          <w:noProof/>
          <w:sz w:val="24"/>
          <w:szCs w:val="24"/>
          <w:lang w:eastAsia="en-GB"/>
        </w:rPr>
        <w:drawing>
          <wp:anchor distT="0" distB="0" distL="114300" distR="114300" simplePos="0" relativeHeight="251659264" behindDoc="1" locked="0" layoutInCell="1" allowOverlap="1">
            <wp:simplePos x="0" y="0"/>
            <wp:positionH relativeFrom="column">
              <wp:posOffset>2075180</wp:posOffset>
            </wp:positionH>
            <wp:positionV relativeFrom="paragraph">
              <wp:posOffset>-199390</wp:posOffset>
            </wp:positionV>
            <wp:extent cx="1590040" cy="1748790"/>
            <wp:effectExtent l="0" t="0" r="0" b="0"/>
            <wp:wrapNone/>
            <wp:docPr id="3" name="Picture 3" descr="TRP Logo_STACKED_PRIMARY_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P Logo_STACKED_PRIMARY_45m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23" b="7472"/>
                    <a:stretch>
                      <a:fillRect/>
                    </a:stretch>
                  </pic:blipFill>
                  <pic:spPr bwMode="auto">
                    <a:xfrm>
                      <a:off x="0" y="0"/>
                      <a:ext cx="1590040" cy="1748790"/>
                    </a:xfrm>
                    <a:prstGeom prst="rect">
                      <a:avLst/>
                    </a:prstGeom>
                    <a:noFill/>
                  </pic:spPr>
                </pic:pic>
              </a:graphicData>
            </a:graphic>
          </wp:anchor>
        </w:drawing>
      </w:r>
    </w:p>
    <w:p w:rsidR="00FD11E2" w:rsidRPr="00A56A37" w:rsidRDefault="00FD11E2">
      <w:pPr>
        <w:rPr>
          <w:rFonts w:asciiTheme="minorHAnsi" w:hAnsiTheme="minorHAnsi" w:cs="Tahoma"/>
          <w:b/>
          <w:sz w:val="24"/>
          <w:szCs w:val="24"/>
        </w:rPr>
      </w:pPr>
    </w:p>
    <w:p w:rsidR="00FD11E2" w:rsidRPr="00A56A37" w:rsidRDefault="00FD11E2">
      <w:pPr>
        <w:rPr>
          <w:rFonts w:asciiTheme="minorHAnsi" w:hAnsiTheme="minorHAnsi" w:cs="Tahoma"/>
          <w:b/>
          <w:sz w:val="24"/>
          <w:szCs w:val="24"/>
        </w:rPr>
      </w:pPr>
    </w:p>
    <w:p w:rsidR="00FD11E2" w:rsidRPr="00A56A37" w:rsidRDefault="00FD11E2">
      <w:pPr>
        <w:rPr>
          <w:rFonts w:asciiTheme="minorHAnsi" w:hAnsiTheme="minorHAnsi" w:cs="Tahoma"/>
          <w:b/>
          <w:sz w:val="24"/>
          <w:szCs w:val="24"/>
        </w:rPr>
      </w:pPr>
    </w:p>
    <w:p w:rsidR="00FD11E2" w:rsidRPr="00A56A37" w:rsidRDefault="00FD11E2">
      <w:pPr>
        <w:rPr>
          <w:rFonts w:asciiTheme="minorHAnsi" w:hAnsiTheme="minorHAnsi" w:cs="Tahoma"/>
          <w:b/>
          <w:sz w:val="24"/>
          <w:szCs w:val="24"/>
        </w:rPr>
      </w:pPr>
    </w:p>
    <w:p w:rsidR="00FD11E2" w:rsidRPr="00A56A37" w:rsidRDefault="00FD11E2">
      <w:pPr>
        <w:rPr>
          <w:rFonts w:asciiTheme="minorHAnsi" w:hAnsiTheme="minorHAnsi" w:cs="Tahoma"/>
          <w:b/>
          <w:sz w:val="24"/>
          <w:szCs w:val="24"/>
        </w:rPr>
      </w:pPr>
    </w:p>
    <w:p w:rsidR="00FD11E2" w:rsidRPr="00A56A37" w:rsidRDefault="00FD11E2">
      <w:pPr>
        <w:rPr>
          <w:rFonts w:asciiTheme="minorHAnsi" w:hAnsiTheme="minorHAnsi" w:cs="Tahoma"/>
          <w:b/>
          <w:sz w:val="24"/>
          <w:szCs w:val="24"/>
        </w:rPr>
      </w:pPr>
    </w:p>
    <w:p w:rsidR="00FD11E2" w:rsidRPr="0019406F" w:rsidRDefault="006A32EC" w:rsidP="00FD11E2">
      <w:pPr>
        <w:jc w:val="center"/>
        <w:rPr>
          <w:rFonts w:asciiTheme="minorHAnsi" w:hAnsiTheme="minorHAnsi" w:cs="Tahoma"/>
          <w:b/>
          <w:color w:val="669900"/>
          <w:sz w:val="52"/>
          <w:szCs w:val="52"/>
        </w:rPr>
      </w:pPr>
      <w:r>
        <w:rPr>
          <w:rFonts w:asciiTheme="minorHAnsi" w:hAnsiTheme="minorHAnsi" w:cs="Tahoma"/>
          <w:b/>
          <w:color w:val="669900"/>
          <w:sz w:val="52"/>
          <w:szCs w:val="52"/>
        </w:rPr>
        <w:t xml:space="preserve">Hyde Park - </w:t>
      </w:r>
      <w:r w:rsidR="00FD11E2" w:rsidRPr="0019406F">
        <w:rPr>
          <w:rFonts w:asciiTheme="minorHAnsi" w:hAnsiTheme="minorHAnsi" w:cs="Tahoma"/>
          <w:b/>
          <w:color w:val="669900"/>
          <w:sz w:val="52"/>
          <w:szCs w:val="52"/>
        </w:rPr>
        <w:t>Rose Garden Gates</w:t>
      </w:r>
    </w:p>
    <w:p w:rsidR="00FD11E2" w:rsidRPr="0019406F" w:rsidRDefault="00FD11E2" w:rsidP="00FD11E2">
      <w:pPr>
        <w:jc w:val="center"/>
        <w:rPr>
          <w:rFonts w:asciiTheme="minorHAnsi" w:hAnsiTheme="minorHAnsi" w:cs="Tahoma"/>
          <w:b/>
          <w:color w:val="669900"/>
          <w:sz w:val="52"/>
          <w:szCs w:val="52"/>
        </w:rPr>
      </w:pPr>
      <w:r w:rsidRPr="0019406F">
        <w:rPr>
          <w:rFonts w:asciiTheme="minorHAnsi" w:hAnsiTheme="minorHAnsi" w:cs="Tahoma"/>
          <w:b/>
          <w:color w:val="669900"/>
          <w:sz w:val="52"/>
          <w:szCs w:val="52"/>
        </w:rPr>
        <w:t>Design Competition</w:t>
      </w:r>
    </w:p>
    <w:p w:rsidR="00FD11E2" w:rsidRPr="00A56A37" w:rsidRDefault="00FD11E2" w:rsidP="002A6865">
      <w:pPr>
        <w:jc w:val="center"/>
        <w:rPr>
          <w:rFonts w:asciiTheme="minorHAnsi" w:hAnsiTheme="minorHAnsi" w:cs="Tahoma"/>
          <w:color w:val="808080" w:themeColor="background1" w:themeShade="80"/>
          <w:sz w:val="28"/>
          <w:szCs w:val="28"/>
        </w:rPr>
      </w:pPr>
      <w:r w:rsidRPr="00A56A37">
        <w:rPr>
          <w:rFonts w:asciiTheme="minorHAnsi" w:hAnsiTheme="minorHAnsi" w:cs="Tahoma"/>
          <w:color w:val="808080" w:themeColor="background1" w:themeShade="80"/>
          <w:sz w:val="28"/>
          <w:szCs w:val="28"/>
        </w:rPr>
        <w:t>Essential information and Guidance for entrants</w:t>
      </w:r>
    </w:p>
    <w:p w:rsidR="00D36ACC" w:rsidRPr="00A56A37" w:rsidRDefault="008B0D9B" w:rsidP="008B0D9B">
      <w:pPr>
        <w:tabs>
          <w:tab w:val="left" w:pos="3968"/>
        </w:tabs>
        <w:rPr>
          <w:rFonts w:asciiTheme="minorHAnsi" w:hAnsiTheme="minorHAnsi" w:cs="Tahoma"/>
          <w:color w:val="808080" w:themeColor="background1" w:themeShade="80"/>
          <w:sz w:val="20"/>
          <w:szCs w:val="20"/>
        </w:rPr>
      </w:pPr>
      <w:r>
        <w:rPr>
          <w:rFonts w:asciiTheme="minorHAnsi" w:hAnsiTheme="minorHAnsi" w:cs="Tahoma"/>
          <w:color w:val="808080" w:themeColor="background1" w:themeShade="80"/>
          <w:sz w:val="20"/>
          <w:szCs w:val="20"/>
        </w:rPr>
        <w:tab/>
      </w:r>
    </w:p>
    <w:p w:rsidR="002A6865" w:rsidRPr="00A56A37" w:rsidRDefault="00D36ACC" w:rsidP="00FD11E2">
      <w:pPr>
        <w:jc w:val="center"/>
        <w:rPr>
          <w:rFonts w:asciiTheme="minorHAnsi" w:hAnsiTheme="minorHAnsi" w:cs="Tahoma"/>
          <w:b/>
          <w:color w:val="006600"/>
          <w:sz w:val="48"/>
          <w:szCs w:val="48"/>
        </w:rPr>
      </w:pPr>
      <w:r w:rsidRPr="00A56A37">
        <w:rPr>
          <w:rFonts w:asciiTheme="minorHAnsi" w:hAnsiTheme="minorHAnsi" w:cs="Tahoma"/>
          <w:b/>
          <w:noProof/>
          <w:color w:val="006600"/>
          <w:sz w:val="48"/>
          <w:szCs w:val="48"/>
          <w:lang w:eastAsia="en-GB"/>
        </w:rPr>
        <w:drawing>
          <wp:inline distT="0" distB="0" distL="0" distR="0">
            <wp:extent cx="4044192" cy="2705100"/>
            <wp:effectExtent l="19050" t="0" r="0" b="0"/>
            <wp:docPr id="2" name="Picture 1" descr="C:\Users\aarcher\Desktop\Stuff\Rose Garden Photos\Hyde Park - 2008 - Summer - The Rose Garden - Yellow Roses - Huntress Fountain 4 -  High-res - (C) Anne Marie Brisc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cher\Desktop\Stuff\Rose Garden Photos\Hyde Park - 2008 - Summer - The Rose Garden - Yellow Roses - Huntress Fountain 4 -  High-res - (C) Anne Marie Briscombe.JPG"/>
                    <pic:cNvPicPr>
                      <a:picLocks noChangeAspect="1" noChangeArrowheads="1"/>
                    </pic:cNvPicPr>
                  </pic:nvPicPr>
                  <pic:blipFill>
                    <a:blip r:embed="rId9" cstate="print"/>
                    <a:srcRect/>
                    <a:stretch>
                      <a:fillRect/>
                    </a:stretch>
                  </pic:blipFill>
                  <pic:spPr bwMode="auto">
                    <a:xfrm>
                      <a:off x="0" y="0"/>
                      <a:ext cx="4048924" cy="2708265"/>
                    </a:xfrm>
                    <a:prstGeom prst="rect">
                      <a:avLst/>
                    </a:prstGeom>
                    <a:noFill/>
                    <a:ln w="9525">
                      <a:noFill/>
                      <a:miter lim="800000"/>
                      <a:headEnd/>
                      <a:tailEnd/>
                    </a:ln>
                  </pic:spPr>
                </pic:pic>
              </a:graphicData>
            </a:graphic>
          </wp:inline>
        </w:drawing>
      </w:r>
    </w:p>
    <w:p w:rsidR="00D36ACC" w:rsidRPr="00A56A37" w:rsidRDefault="00D36ACC" w:rsidP="00FD11E2">
      <w:pPr>
        <w:jc w:val="center"/>
        <w:rPr>
          <w:rFonts w:asciiTheme="minorHAnsi" w:hAnsiTheme="minorHAnsi" w:cs="Tahoma"/>
          <w:b/>
          <w:color w:val="006600"/>
          <w:sz w:val="48"/>
          <w:szCs w:val="48"/>
        </w:rPr>
      </w:pPr>
    </w:p>
    <w:p w:rsidR="00D36ACC" w:rsidRPr="00A56A37" w:rsidRDefault="00D36ACC" w:rsidP="00FD11E2">
      <w:pPr>
        <w:jc w:val="center"/>
        <w:rPr>
          <w:rFonts w:asciiTheme="minorHAnsi" w:hAnsiTheme="minorHAnsi" w:cs="Tahoma"/>
          <w:b/>
          <w:color w:val="006600"/>
          <w:sz w:val="48"/>
          <w:szCs w:val="48"/>
        </w:rPr>
      </w:pPr>
    </w:p>
    <w:p w:rsidR="00FD11E2" w:rsidRPr="00A56A37" w:rsidRDefault="00FD11E2">
      <w:pPr>
        <w:rPr>
          <w:rFonts w:asciiTheme="minorHAnsi" w:hAnsiTheme="minorHAnsi" w:cs="Tahoma"/>
          <w:b/>
          <w:sz w:val="24"/>
          <w:szCs w:val="24"/>
        </w:rPr>
      </w:pPr>
      <w:r w:rsidRPr="00A56A37">
        <w:rPr>
          <w:rFonts w:asciiTheme="minorHAnsi" w:hAnsiTheme="minorHAnsi" w:cs="Tahoma"/>
          <w:b/>
          <w:sz w:val="24"/>
          <w:szCs w:val="24"/>
        </w:rPr>
        <w:br w:type="page"/>
      </w:r>
    </w:p>
    <w:p w:rsidR="00C2563B" w:rsidRDefault="00D36ACC" w:rsidP="007D703A">
      <w:pPr>
        <w:spacing w:after="0" w:line="240" w:lineRule="auto"/>
        <w:jc w:val="both"/>
        <w:rPr>
          <w:rFonts w:asciiTheme="minorHAnsi" w:hAnsiTheme="minorHAnsi" w:cs="Tahoma"/>
          <w:b/>
          <w:color w:val="669900"/>
          <w:sz w:val="28"/>
          <w:szCs w:val="28"/>
        </w:rPr>
      </w:pPr>
      <w:r w:rsidRPr="00A56A37">
        <w:rPr>
          <w:rFonts w:asciiTheme="minorHAnsi" w:hAnsiTheme="minorHAnsi" w:cs="Tahoma"/>
          <w:b/>
          <w:color w:val="669900"/>
          <w:sz w:val="28"/>
          <w:szCs w:val="28"/>
        </w:rPr>
        <w:lastRenderedPageBreak/>
        <w:t>Background</w:t>
      </w:r>
    </w:p>
    <w:p w:rsidR="00840AC2" w:rsidRPr="00A56A37" w:rsidRDefault="00840AC2" w:rsidP="007D703A">
      <w:pPr>
        <w:spacing w:after="0" w:line="240" w:lineRule="auto"/>
        <w:jc w:val="both"/>
        <w:rPr>
          <w:rFonts w:asciiTheme="minorHAnsi" w:hAnsiTheme="minorHAnsi" w:cs="Tahoma"/>
          <w:sz w:val="28"/>
          <w:szCs w:val="28"/>
          <w:u w:val="single"/>
        </w:rPr>
      </w:pPr>
    </w:p>
    <w:p w:rsidR="00D36ACC" w:rsidRPr="00A56A37" w:rsidRDefault="00C2563B"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The</w:t>
      </w:r>
      <w:r w:rsidR="006A32EC">
        <w:rPr>
          <w:rFonts w:asciiTheme="minorHAnsi" w:hAnsiTheme="minorHAnsi" w:cs="Tahoma"/>
          <w:sz w:val="24"/>
          <w:szCs w:val="24"/>
        </w:rPr>
        <w:t xml:space="preserve"> Hyde Park</w:t>
      </w:r>
      <w:r w:rsidRPr="00A56A37">
        <w:rPr>
          <w:rFonts w:asciiTheme="minorHAnsi" w:hAnsiTheme="minorHAnsi" w:cs="Tahoma"/>
          <w:sz w:val="24"/>
          <w:szCs w:val="24"/>
        </w:rPr>
        <w:t xml:space="preserve"> Rose Garden</w:t>
      </w:r>
      <w:r w:rsidR="008163EC" w:rsidRPr="00A56A37">
        <w:rPr>
          <w:rFonts w:asciiTheme="minorHAnsi" w:hAnsiTheme="minorHAnsi" w:cs="Tahoma"/>
          <w:sz w:val="24"/>
          <w:szCs w:val="24"/>
        </w:rPr>
        <w:t xml:space="preserve"> is located</w:t>
      </w:r>
      <w:r w:rsidRPr="00A56A37">
        <w:rPr>
          <w:rFonts w:asciiTheme="minorHAnsi" w:hAnsiTheme="minorHAnsi" w:cs="Tahoma"/>
          <w:sz w:val="24"/>
          <w:szCs w:val="24"/>
        </w:rPr>
        <w:t xml:space="preserve"> in</w:t>
      </w:r>
      <w:r w:rsidR="008163EC" w:rsidRPr="00A56A37">
        <w:rPr>
          <w:rFonts w:asciiTheme="minorHAnsi" w:hAnsiTheme="minorHAnsi" w:cs="Tahoma"/>
          <w:sz w:val="24"/>
          <w:szCs w:val="24"/>
        </w:rPr>
        <w:t xml:space="preserve"> the south east corner of</w:t>
      </w:r>
      <w:r w:rsidRPr="00A56A37">
        <w:rPr>
          <w:rFonts w:asciiTheme="minorHAnsi" w:hAnsiTheme="minorHAnsi" w:cs="Tahoma"/>
          <w:sz w:val="24"/>
          <w:szCs w:val="24"/>
        </w:rPr>
        <w:t xml:space="preserve"> Hyde Park</w:t>
      </w:r>
      <w:r w:rsidR="008163EC" w:rsidRPr="00A56A37">
        <w:rPr>
          <w:rFonts w:asciiTheme="minorHAnsi" w:hAnsiTheme="minorHAnsi" w:cs="Tahoma"/>
          <w:sz w:val="24"/>
          <w:szCs w:val="24"/>
        </w:rPr>
        <w:t>,</w:t>
      </w:r>
      <w:r w:rsidRPr="00A56A37">
        <w:rPr>
          <w:rFonts w:asciiTheme="minorHAnsi" w:hAnsiTheme="minorHAnsi" w:cs="Tahoma"/>
          <w:sz w:val="24"/>
          <w:szCs w:val="24"/>
        </w:rPr>
        <w:t xml:space="preserve"> </w:t>
      </w:r>
      <w:r w:rsidR="00E25C79" w:rsidRPr="00A56A37">
        <w:rPr>
          <w:rFonts w:asciiTheme="minorHAnsi" w:hAnsiTheme="minorHAnsi" w:cs="Tahoma"/>
          <w:sz w:val="24"/>
          <w:szCs w:val="24"/>
        </w:rPr>
        <w:t xml:space="preserve">south of Serpentine Road, </w:t>
      </w:r>
      <w:r w:rsidR="001E0F99" w:rsidRPr="00A56A37">
        <w:rPr>
          <w:rFonts w:asciiTheme="minorHAnsi" w:hAnsiTheme="minorHAnsi" w:cs="Tahoma"/>
          <w:sz w:val="24"/>
          <w:szCs w:val="24"/>
        </w:rPr>
        <w:t xml:space="preserve">close to </w:t>
      </w:r>
      <w:r w:rsidRPr="00A56A37">
        <w:rPr>
          <w:rFonts w:asciiTheme="minorHAnsi" w:hAnsiTheme="minorHAnsi" w:cs="Tahoma"/>
          <w:sz w:val="24"/>
          <w:szCs w:val="24"/>
        </w:rPr>
        <w:t xml:space="preserve">Hyde Park Corner. </w:t>
      </w:r>
    </w:p>
    <w:p w:rsidR="00425021" w:rsidRPr="00A56A37" w:rsidRDefault="00425021" w:rsidP="00D36ACC">
      <w:pPr>
        <w:spacing w:after="0" w:line="240" w:lineRule="auto"/>
        <w:rPr>
          <w:rFonts w:asciiTheme="minorHAnsi" w:hAnsiTheme="minorHAnsi" w:cs="Tahoma"/>
          <w:sz w:val="24"/>
          <w:szCs w:val="24"/>
        </w:rPr>
      </w:pPr>
    </w:p>
    <w:p w:rsidR="00C2563B" w:rsidRPr="00A56A37" w:rsidRDefault="00C2563B"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The Garden was designed by Colvin and </w:t>
      </w:r>
      <w:proofErr w:type="spellStart"/>
      <w:r w:rsidRPr="00A56A37">
        <w:rPr>
          <w:rFonts w:asciiTheme="minorHAnsi" w:hAnsiTheme="minorHAnsi" w:cs="Tahoma"/>
          <w:sz w:val="24"/>
          <w:szCs w:val="24"/>
        </w:rPr>
        <w:t>Moggridge</w:t>
      </w:r>
      <w:proofErr w:type="spellEnd"/>
      <w:r w:rsidRPr="00A56A37">
        <w:rPr>
          <w:rFonts w:asciiTheme="minorHAnsi" w:hAnsiTheme="minorHAnsi" w:cs="Tahoma"/>
          <w:sz w:val="24"/>
          <w:szCs w:val="24"/>
        </w:rPr>
        <w:t xml:space="preserve"> </w:t>
      </w:r>
      <w:r w:rsidR="008163EC" w:rsidRPr="00A56A37">
        <w:rPr>
          <w:rFonts w:asciiTheme="minorHAnsi" w:hAnsiTheme="minorHAnsi" w:cs="Tahoma"/>
          <w:sz w:val="24"/>
          <w:szCs w:val="24"/>
        </w:rPr>
        <w:t>L</w:t>
      </w:r>
      <w:r w:rsidRPr="00A56A37">
        <w:rPr>
          <w:rFonts w:asciiTheme="minorHAnsi" w:hAnsiTheme="minorHAnsi" w:cs="Tahoma"/>
          <w:sz w:val="24"/>
          <w:szCs w:val="24"/>
        </w:rPr>
        <w:t xml:space="preserve">andscape </w:t>
      </w:r>
      <w:r w:rsidR="008163EC" w:rsidRPr="00A56A37">
        <w:rPr>
          <w:rFonts w:asciiTheme="minorHAnsi" w:hAnsiTheme="minorHAnsi" w:cs="Tahoma"/>
          <w:sz w:val="24"/>
          <w:szCs w:val="24"/>
        </w:rPr>
        <w:t>A</w:t>
      </w:r>
      <w:r w:rsidRPr="00A56A37">
        <w:rPr>
          <w:rFonts w:asciiTheme="minorHAnsi" w:hAnsiTheme="minorHAnsi" w:cs="Tahoma"/>
          <w:sz w:val="24"/>
          <w:szCs w:val="24"/>
        </w:rPr>
        <w:t xml:space="preserve">rchitects and opened in 1994. The design developed from the concept of horns sounding one’s arrival into Hyde Park from Hyde Park Corner. The central </w:t>
      </w:r>
      <w:r w:rsidR="00520649" w:rsidRPr="00A56A37">
        <w:rPr>
          <w:rFonts w:asciiTheme="minorHAnsi" w:hAnsiTheme="minorHAnsi" w:cs="Tahoma"/>
          <w:sz w:val="24"/>
          <w:szCs w:val="24"/>
        </w:rPr>
        <w:t>circular</w:t>
      </w:r>
      <w:r w:rsidR="008163EC" w:rsidRPr="00A56A37">
        <w:rPr>
          <w:rFonts w:asciiTheme="minorHAnsi" w:hAnsiTheme="minorHAnsi" w:cs="Tahoma"/>
          <w:sz w:val="24"/>
          <w:szCs w:val="24"/>
        </w:rPr>
        <w:t xml:space="preserve"> </w:t>
      </w:r>
      <w:r w:rsidRPr="00A56A37">
        <w:rPr>
          <w:rFonts w:asciiTheme="minorHAnsi" w:hAnsiTheme="minorHAnsi" w:cs="Tahoma"/>
          <w:sz w:val="24"/>
          <w:szCs w:val="24"/>
        </w:rPr>
        <w:t xml:space="preserve">area enclosed by the yew hedge is </w:t>
      </w:r>
      <w:proofErr w:type="gramStart"/>
      <w:r w:rsidRPr="00A56A37">
        <w:rPr>
          <w:rFonts w:asciiTheme="minorHAnsi" w:hAnsiTheme="minorHAnsi" w:cs="Tahoma"/>
          <w:sz w:val="24"/>
          <w:szCs w:val="24"/>
        </w:rPr>
        <w:t>imagined</w:t>
      </w:r>
      <w:proofErr w:type="gramEnd"/>
      <w:r w:rsidRPr="00A56A37">
        <w:rPr>
          <w:rFonts w:asciiTheme="minorHAnsi" w:hAnsiTheme="minorHAnsi" w:cs="Tahoma"/>
          <w:sz w:val="24"/>
          <w:szCs w:val="24"/>
        </w:rPr>
        <w:t xml:space="preserve"> to be the mouth of a trumpet or horn and the</w:t>
      </w:r>
      <w:r w:rsidR="008163EC" w:rsidRPr="00A56A37">
        <w:rPr>
          <w:rFonts w:asciiTheme="minorHAnsi" w:hAnsiTheme="minorHAnsi" w:cs="Tahoma"/>
          <w:sz w:val="24"/>
          <w:szCs w:val="24"/>
        </w:rPr>
        <w:t xml:space="preserve"> seasonal</w:t>
      </w:r>
      <w:r w:rsidRPr="00A56A37">
        <w:rPr>
          <w:rFonts w:asciiTheme="minorHAnsi" w:hAnsiTheme="minorHAnsi" w:cs="Tahoma"/>
          <w:sz w:val="24"/>
          <w:szCs w:val="24"/>
        </w:rPr>
        <w:t xml:space="preserve"> flower beds are the </w:t>
      </w:r>
      <w:r w:rsidR="008163EC" w:rsidRPr="00A56A37">
        <w:rPr>
          <w:rFonts w:asciiTheme="minorHAnsi" w:hAnsiTheme="minorHAnsi" w:cs="Tahoma"/>
          <w:sz w:val="24"/>
          <w:szCs w:val="24"/>
        </w:rPr>
        <w:t>flaring</w:t>
      </w:r>
      <w:r w:rsidRPr="00A56A37">
        <w:rPr>
          <w:rFonts w:asciiTheme="minorHAnsi" w:hAnsiTheme="minorHAnsi" w:cs="Tahoma"/>
          <w:sz w:val="24"/>
          <w:szCs w:val="24"/>
        </w:rPr>
        <w:t xml:space="preserve"> notes coming out of the horn.</w:t>
      </w:r>
    </w:p>
    <w:p w:rsidR="00C2563B" w:rsidRPr="00A56A37" w:rsidRDefault="00C2563B" w:rsidP="00D36ACC">
      <w:pPr>
        <w:spacing w:after="0" w:line="240" w:lineRule="auto"/>
        <w:rPr>
          <w:rFonts w:asciiTheme="minorHAnsi" w:hAnsiTheme="minorHAnsi" w:cs="Tahoma"/>
          <w:sz w:val="24"/>
          <w:szCs w:val="24"/>
        </w:rPr>
      </w:pPr>
    </w:p>
    <w:p w:rsidR="00C2563B" w:rsidRPr="00A56A37" w:rsidRDefault="00C2563B"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The rose planting is mixed with herbaceous planting, creating rich seasonal flower beds and strong scents.</w:t>
      </w:r>
      <w:r w:rsidR="008163EC" w:rsidRPr="00A56A37">
        <w:rPr>
          <w:rFonts w:asciiTheme="minorHAnsi" w:hAnsiTheme="minorHAnsi" w:cs="Tahoma"/>
          <w:sz w:val="24"/>
          <w:szCs w:val="24"/>
        </w:rPr>
        <w:t xml:space="preserve"> The spectacular seasonal bedding</w:t>
      </w:r>
      <w:r w:rsidR="00D36ACC" w:rsidRPr="00A56A37">
        <w:rPr>
          <w:rFonts w:asciiTheme="minorHAnsi" w:hAnsiTheme="minorHAnsi" w:cs="Tahoma"/>
          <w:sz w:val="24"/>
          <w:szCs w:val="24"/>
        </w:rPr>
        <w:t xml:space="preserve"> is a hugely popular feature;</w:t>
      </w:r>
      <w:r w:rsidR="008163EC" w:rsidRPr="00A56A37">
        <w:rPr>
          <w:rFonts w:asciiTheme="minorHAnsi" w:hAnsiTheme="minorHAnsi" w:cs="Tahoma"/>
          <w:sz w:val="24"/>
          <w:szCs w:val="24"/>
        </w:rPr>
        <w:t xml:space="preserve"> the </w:t>
      </w:r>
      <w:r w:rsidR="00D36ACC" w:rsidRPr="00A56A37">
        <w:rPr>
          <w:rFonts w:asciiTheme="minorHAnsi" w:hAnsiTheme="minorHAnsi" w:cs="Tahoma"/>
          <w:sz w:val="24"/>
          <w:szCs w:val="24"/>
        </w:rPr>
        <w:t>gardens attract high numbers of tourists particularly in the summer months and are</w:t>
      </w:r>
      <w:r w:rsidR="008163EC" w:rsidRPr="00A56A37">
        <w:rPr>
          <w:rFonts w:asciiTheme="minorHAnsi" w:hAnsiTheme="minorHAnsi" w:cs="Tahoma"/>
          <w:sz w:val="24"/>
          <w:szCs w:val="24"/>
        </w:rPr>
        <w:t xml:space="preserve"> still popular throughout the year with local residents and office workers as a quiet contemplative place.</w:t>
      </w:r>
    </w:p>
    <w:p w:rsidR="00C2563B" w:rsidRPr="00A56A37" w:rsidRDefault="00C2563B" w:rsidP="00D36ACC">
      <w:pPr>
        <w:spacing w:after="0" w:line="240" w:lineRule="auto"/>
        <w:rPr>
          <w:rFonts w:asciiTheme="minorHAnsi" w:hAnsiTheme="minorHAnsi" w:cs="Tahoma"/>
          <w:sz w:val="24"/>
          <w:szCs w:val="24"/>
        </w:rPr>
      </w:pPr>
    </w:p>
    <w:p w:rsidR="00C2563B" w:rsidRPr="00A56A37" w:rsidRDefault="00C2563B"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A grand pergola and two fountains are featured in the Rose garden:</w:t>
      </w:r>
    </w:p>
    <w:p w:rsidR="00C2563B" w:rsidRPr="00A56A37" w:rsidRDefault="00C2563B" w:rsidP="007D6394">
      <w:pPr>
        <w:pStyle w:val="ListParagraph"/>
        <w:numPr>
          <w:ilvl w:val="0"/>
          <w:numId w:val="7"/>
        </w:numPr>
        <w:spacing w:after="0" w:line="240" w:lineRule="auto"/>
        <w:rPr>
          <w:rFonts w:asciiTheme="minorHAnsi" w:hAnsiTheme="minorHAnsi" w:cs="Tahoma"/>
          <w:sz w:val="24"/>
          <w:szCs w:val="24"/>
        </w:rPr>
      </w:pPr>
      <w:r w:rsidRPr="00A56A37">
        <w:rPr>
          <w:rFonts w:asciiTheme="minorHAnsi" w:hAnsiTheme="minorHAnsi" w:cs="Tahoma"/>
          <w:sz w:val="24"/>
          <w:szCs w:val="24"/>
        </w:rPr>
        <w:t>The Boy and Dolphin Fountain by Alexander Munro dates from 1862. It is a pre-</w:t>
      </w:r>
      <w:proofErr w:type="spellStart"/>
      <w:r w:rsidRPr="00A56A37">
        <w:rPr>
          <w:rFonts w:asciiTheme="minorHAnsi" w:hAnsiTheme="minorHAnsi" w:cs="Tahoma"/>
          <w:sz w:val="24"/>
          <w:szCs w:val="24"/>
        </w:rPr>
        <w:t>raphaelite</w:t>
      </w:r>
      <w:proofErr w:type="spellEnd"/>
      <w:r w:rsidRPr="00A56A37">
        <w:rPr>
          <w:rFonts w:asciiTheme="minorHAnsi" w:hAnsiTheme="minorHAnsi" w:cs="Tahoma"/>
          <w:sz w:val="24"/>
          <w:szCs w:val="24"/>
        </w:rPr>
        <w:t xml:space="preserve"> marble sculpture of a cherub and dolphin on a rock in a basin. Once the centrepiece of the Victorian sunken garden that was demolished to make way for widening of Park Lane in the 1960s, it moved in 1962 to Broad Walk in Regent’s Park and returned to Hyde Park in 1995.</w:t>
      </w:r>
    </w:p>
    <w:p w:rsidR="00C2563B" w:rsidRPr="00A56A37" w:rsidRDefault="00C2563B" w:rsidP="007D6394">
      <w:pPr>
        <w:pStyle w:val="ListParagraph"/>
        <w:numPr>
          <w:ilvl w:val="0"/>
          <w:numId w:val="7"/>
        </w:numPr>
        <w:spacing w:after="0" w:line="240" w:lineRule="auto"/>
        <w:rPr>
          <w:rFonts w:asciiTheme="minorHAnsi" w:hAnsiTheme="minorHAnsi" w:cs="Tahoma"/>
          <w:sz w:val="24"/>
          <w:szCs w:val="24"/>
        </w:rPr>
      </w:pPr>
      <w:r w:rsidRPr="00A56A37">
        <w:rPr>
          <w:rFonts w:asciiTheme="minorHAnsi" w:hAnsiTheme="minorHAnsi" w:cs="Tahoma"/>
          <w:sz w:val="24"/>
          <w:szCs w:val="24"/>
        </w:rPr>
        <w:t xml:space="preserve">The fountain statue of Diana the Huntress was sculpted by Lady </w:t>
      </w:r>
      <w:proofErr w:type="spellStart"/>
      <w:r w:rsidRPr="00A56A37">
        <w:rPr>
          <w:rFonts w:asciiTheme="minorHAnsi" w:hAnsiTheme="minorHAnsi" w:cs="Tahoma"/>
          <w:sz w:val="24"/>
          <w:szCs w:val="24"/>
        </w:rPr>
        <w:t>Feodora</w:t>
      </w:r>
      <w:proofErr w:type="spellEnd"/>
      <w:r w:rsidRPr="00A56A37">
        <w:rPr>
          <w:rFonts w:asciiTheme="minorHAnsi" w:hAnsiTheme="minorHAnsi" w:cs="Tahoma"/>
          <w:sz w:val="24"/>
          <w:szCs w:val="24"/>
        </w:rPr>
        <w:t xml:space="preserve"> </w:t>
      </w:r>
      <w:proofErr w:type="spellStart"/>
      <w:r w:rsidRPr="00A56A37">
        <w:rPr>
          <w:rFonts w:asciiTheme="minorHAnsi" w:hAnsiTheme="minorHAnsi" w:cs="Tahoma"/>
          <w:sz w:val="24"/>
          <w:szCs w:val="24"/>
        </w:rPr>
        <w:t>Gleichen</w:t>
      </w:r>
      <w:proofErr w:type="spellEnd"/>
      <w:r w:rsidRPr="00A56A37">
        <w:rPr>
          <w:rFonts w:asciiTheme="minorHAnsi" w:hAnsiTheme="minorHAnsi" w:cs="Tahoma"/>
          <w:sz w:val="24"/>
          <w:szCs w:val="24"/>
        </w:rPr>
        <w:t xml:space="preserve"> in 1899. </w:t>
      </w:r>
      <w:proofErr w:type="spellStart"/>
      <w:r w:rsidRPr="00A56A37">
        <w:rPr>
          <w:rFonts w:asciiTheme="minorHAnsi" w:hAnsiTheme="minorHAnsi" w:cs="Tahoma"/>
          <w:sz w:val="24"/>
          <w:szCs w:val="24"/>
        </w:rPr>
        <w:t>Gleichen</w:t>
      </w:r>
      <w:proofErr w:type="spellEnd"/>
      <w:r w:rsidRPr="00A56A37">
        <w:rPr>
          <w:rFonts w:asciiTheme="minorHAnsi" w:hAnsiTheme="minorHAnsi" w:cs="Tahoma"/>
          <w:sz w:val="24"/>
          <w:szCs w:val="24"/>
        </w:rPr>
        <w:t xml:space="preserve"> was the first female member of the Royal British society of sculptors. It was donated by the owner who commissioned it to Hyde Park in 1906.</w:t>
      </w:r>
    </w:p>
    <w:p w:rsidR="00C2563B" w:rsidRPr="00A56A37" w:rsidRDefault="009959B9" w:rsidP="007D6394">
      <w:pPr>
        <w:pStyle w:val="ListParagraph"/>
        <w:numPr>
          <w:ilvl w:val="0"/>
          <w:numId w:val="7"/>
        </w:numPr>
        <w:spacing w:after="0" w:line="240" w:lineRule="auto"/>
        <w:rPr>
          <w:rFonts w:asciiTheme="minorHAnsi" w:hAnsiTheme="minorHAnsi" w:cs="Tahoma"/>
          <w:sz w:val="24"/>
          <w:szCs w:val="24"/>
        </w:rPr>
      </w:pPr>
      <w:r w:rsidRPr="00A56A37">
        <w:rPr>
          <w:rFonts w:asciiTheme="minorHAnsi" w:hAnsiTheme="minorHAnsi" w:cs="Tahoma"/>
          <w:sz w:val="24"/>
          <w:szCs w:val="24"/>
        </w:rPr>
        <w:t xml:space="preserve">The </w:t>
      </w:r>
      <w:r w:rsidR="008163EC" w:rsidRPr="00A56A37">
        <w:rPr>
          <w:rFonts w:asciiTheme="minorHAnsi" w:hAnsiTheme="minorHAnsi" w:cs="Tahoma"/>
          <w:sz w:val="24"/>
          <w:szCs w:val="24"/>
        </w:rPr>
        <w:t>metal</w:t>
      </w:r>
      <w:r w:rsidR="00C2563B" w:rsidRPr="00A56A37">
        <w:rPr>
          <w:rFonts w:asciiTheme="minorHAnsi" w:hAnsiTheme="minorHAnsi" w:cs="Tahoma"/>
          <w:sz w:val="24"/>
          <w:szCs w:val="24"/>
        </w:rPr>
        <w:t xml:space="preserve"> pergola</w:t>
      </w:r>
      <w:r w:rsidR="003A42BB" w:rsidRPr="00A56A37">
        <w:rPr>
          <w:rFonts w:asciiTheme="minorHAnsi" w:hAnsiTheme="minorHAnsi" w:cs="Tahoma"/>
          <w:sz w:val="24"/>
          <w:szCs w:val="24"/>
        </w:rPr>
        <w:t xml:space="preserve"> was erected as part of the 1994 works</w:t>
      </w:r>
      <w:r w:rsidR="00520649" w:rsidRPr="00A56A37">
        <w:rPr>
          <w:rFonts w:asciiTheme="minorHAnsi" w:hAnsiTheme="minorHAnsi" w:cs="Tahoma"/>
          <w:sz w:val="24"/>
          <w:szCs w:val="24"/>
        </w:rPr>
        <w:t>;</w:t>
      </w:r>
      <w:r w:rsidR="003A42BB" w:rsidRPr="00A56A37">
        <w:rPr>
          <w:rFonts w:asciiTheme="minorHAnsi" w:hAnsiTheme="minorHAnsi" w:cs="Tahoma"/>
          <w:sz w:val="24"/>
          <w:szCs w:val="24"/>
        </w:rPr>
        <w:t xml:space="preserve"> </w:t>
      </w:r>
      <w:r w:rsidR="008163EC" w:rsidRPr="00A56A37">
        <w:rPr>
          <w:rFonts w:asciiTheme="minorHAnsi" w:hAnsiTheme="minorHAnsi" w:cs="Tahoma"/>
          <w:sz w:val="24"/>
          <w:szCs w:val="24"/>
        </w:rPr>
        <w:t>i</w:t>
      </w:r>
      <w:r w:rsidR="003A42BB" w:rsidRPr="00A56A37">
        <w:rPr>
          <w:rFonts w:asciiTheme="minorHAnsi" w:hAnsiTheme="minorHAnsi" w:cs="Tahoma"/>
          <w:sz w:val="24"/>
          <w:szCs w:val="24"/>
        </w:rPr>
        <w:t>t</w:t>
      </w:r>
      <w:r w:rsidR="00C2563B" w:rsidRPr="00A56A37">
        <w:rPr>
          <w:rFonts w:asciiTheme="minorHAnsi" w:hAnsiTheme="minorHAnsi" w:cs="Tahoma"/>
          <w:sz w:val="24"/>
          <w:szCs w:val="24"/>
        </w:rPr>
        <w:t xml:space="preserve"> </w:t>
      </w:r>
      <w:r w:rsidR="00A7561D" w:rsidRPr="00A56A37">
        <w:rPr>
          <w:rFonts w:asciiTheme="minorHAnsi" w:hAnsiTheme="minorHAnsi" w:cs="Tahoma"/>
          <w:sz w:val="24"/>
          <w:szCs w:val="24"/>
        </w:rPr>
        <w:t xml:space="preserve">is currently overgrown with climbing roses </w:t>
      </w:r>
      <w:r w:rsidR="00425021" w:rsidRPr="00A56A37">
        <w:rPr>
          <w:rFonts w:asciiTheme="minorHAnsi" w:hAnsiTheme="minorHAnsi" w:cs="Tahoma"/>
          <w:sz w:val="24"/>
          <w:szCs w:val="24"/>
        </w:rPr>
        <w:t>and</w:t>
      </w:r>
      <w:r w:rsidRPr="00A56A37">
        <w:rPr>
          <w:rFonts w:asciiTheme="minorHAnsi" w:hAnsiTheme="minorHAnsi" w:cs="Tahoma"/>
          <w:sz w:val="24"/>
          <w:szCs w:val="24"/>
        </w:rPr>
        <w:t xml:space="preserve"> restoration is planned for this financial year by TRP.</w:t>
      </w:r>
    </w:p>
    <w:p w:rsidR="008163EC" w:rsidRPr="00A56A37" w:rsidRDefault="008163EC" w:rsidP="00D36ACC">
      <w:pPr>
        <w:spacing w:after="0" w:line="240" w:lineRule="auto"/>
        <w:rPr>
          <w:rFonts w:asciiTheme="minorHAnsi" w:hAnsiTheme="minorHAnsi" w:cs="Tahoma"/>
          <w:sz w:val="24"/>
          <w:szCs w:val="24"/>
        </w:rPr>
      </w:pPr>
    </w:p>
    <w:p w:rsidR="008163EC" w:rsidRPr="00A56A37" w:rsidRDefault="008163EC"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The circular hub to the garden is enclosed by a rose arbour with pillars and chains that </w:t>
      </w:r>
      <w:r w:rsidR="009959B9" w:rsidRPr="00A56A37">
        <w:rPr>
          <w:rFonts w:asciiTheme="minorHAnsi" w:hAnsiTheme="minorHAnsi" w:cs="Tahoma"/>
          <w:sz w:val="24"/>
          <w:szCs w:val="24"/>
        </w:rPr>
        <w:t xml:space="preserve">will be restored by TRP in the next phase of the </w:t>
      </w:r>
      <w:r w:rsidR="002F06A8">
        <w:rPr>
          <w:rFonts w:asciiTheme="minorHAnsi" w:hAnsiTheme="minorHAnsi" w:cs="Tahoma"/>
          <w:sz w:val="24"/>
          <w:szCs w:val="24"/>
        </w:rPr>
        <w:t>refurbishment</w:t>
      </w:r>
      <w:r w:rsidR="009959B9" w:rsidRPr="00A56A37">
        <w:rPr>
          <w:rFonts w:asciiTheme="minorHAnsi" w:hAnsiTheme="minorHAnsi" w:cs="Tahoma"/>
          <w:sz w:val="24"/>
          <w:szCs w:val="24"/>
        </w:rPr>
        <w:t xml:space="preserve"> project.</w:t>
      </w:r>
    </w:p>
    <w:p w:rsidR="009959B9" w:rsidRPr="00A56A37" w:rsidRDefault="009959B9" w:rsidP="00D36ACC">
      <w:pPr>
        <w:spacing w:after="0" w:line="240" w:lineRule="auto"/>
        <w:rPr>
          <w:rFonts w:asciiTheme="minorHAnsi" w:hAnsiTheme="minorHAnsi" w:cs="Tahoma"/>
          <w:sz w:val="24"/>
          <w:szCs w:val="24"/>
        </w:rPr>
      </w:pPr>
    </w:p>
    <w:p w:rsidR="009959B9" w:rsidRPr="00A56A37" w:rsidRDefault="009959B9" w:rsidP="009959B9">
      <w:pPr>
        <w:spacing w:after="0" w:line="240" w:lineRule="auto"/>
        <w:rPr>
          <w:rFonts w:asciiTheme="minorHAnsi" w:hAnsiTheme="minorHAnsi" w:cs="Tahoma"/>
          <w:sz w:val="24"/>
          <w:szCs w:val="24"/>
        </w:rPr>
      </w:pPr>
      <w:r w:rsidRPr="00A56A37">
        <w:rPr>
          <w:rFonts w:asciiTheme="minorHAnsi" w:hAnsiTheme="minorHAnsi" w:cs="Tahoma"/>
          <w:sz w:val="24"/>
          <w:szCs w:val="24"/>
        </w:rPr>
        <w:t>Renewal of the Rose Garden has been on hold in recent years with the possibility of it being used as a location for an anti slavery memorial. It is now unlikely that this project will go ahead, so TRP are now in a position to look at developing proposals to renew the Rose Garden as a whole.</w:t>
      </w:r>
    </w:p>
    <w:p w:rsidR="00FB3C44" w:rsidRPr="00A56A37" w:rsidRDefault="00FB3C44" w:rsidP="009959B9">
      <w:pPr>
        <w:spacing w:after="0" w:line="240" w:lineRule="auto"/>
        <w:rPr>
          <w:rFonts w:asciiTheme="minorHAnsi" w:hAnsiTheme="minorHAnsi" w:cs="Tahoma"/>
          <w:sz w:val="24"/>
          <w:szCs w:val="24"/>
        </w:rPr>
      </w:pPr>
    </w:p>
    <w:p w:rsidR="00FB3C44" w:rsidRDefault="003C2A23" w:rsidP="009959B9">
      <w:pPr>
        <w:spacing w:after="0" w:line="240" w:lineRule="auto"/>
        <w:rPr>
          <w:rFonts w:asciiTheme="minorHAnsi" w:hAnsiTheme="minorHAnsi" w:cs="Tahoma"/>
          <w:b/>
          <w:color w:val="669900"/>
          <w:sz w:val="28"/>
          <w:szCs w:val="28"/>
        </w:rPr>
      </w:pPr>
      <w:r>
        <w:rPr>
          <w:rFonts w:asciiTheme="minorHAnsi" w:hAnsiTheme="minorHAnsi" w:cs="Tahoma"/>
          <w:b/>
          <w:color w:val="669900"/>
          <w:sz w:val="28"/>
          <w:szCs w:val="28"/>
        </w:rPr>
        <w:t>TRP Objectives</w:t>
      </w:r>
    </w:p>
    <w:p w:rsidR="00840AC2" w:rsidRPr="00DC652E" w:rsidRDefault="00840AC2" w:rsidP="009959B9">
      <w:pPr>
        <w:spacing w:after="0" w:line="240" w:lineRule="auto"/>
        <w:rPr>
          <w:rFonts w:asciiTheme="minorHAnsi" w:hAnsiTheme="minorHAnsi" w:cs="Tahoma"/>
          <w:b/>
          <w:color w:val="669900"/>
          <w:sz w:val="28"/>
          <w:szCs w:val="28"/>
        </w:rPr>
      </w:pPr>
    </w:p>
    <w:p w:rsidR="00BC2548" w:rsidRDefault="00BC2548" w:rsidP="003C2A23">
      <w:pPr>
        <w:spacing w:after="0" w:line="240" w:lineRule="auto"/>
        <w:rPr>
          <w:rFonts w:asciiTheme="minorHAnsi" w:hAnsiTheme="minorHAnsi" w:cs="Tahoma"/>
          <w:sz w:val="24"/>
          <w:szCs w:val="24"/>
        </w:rPr>
      </w:pPr>
      <w:r>
        <w:rPr>
          <w:rFonts w:asciiTheme="minorHAnsi" w:hAnsiTheme="minorHAnsi" w:cs="Tahoma"/>
          <w:sz w:val="24"/>
          <w:szCs w:val="24"/>
        </w:rPr>
        <w:t>Th</w:t>
      </w:r>
      <w:r w:rsidR="006A32EC">
        <w:rPr>
          <w:rFonts w:asciiTheme="minorHAnsi" w:hAnsiTheme="minorHAnsi" w:cs="Tahoma"/>
          <w:sz w:val="24"/>
          <w:szCs w:val="24"/>
        </w:rPr>
        <w:t xml:space="preserve">e Rose Garden Gates design competition </w:t>
      </w:r>
      <w:r>
        <w:rPr>
          <w:rFonts w:asciiTheme="minorHAnsi" w:hAnsiTheme="minorHAnsi" w:cs="Tahoma"/>
          <w:sz w:val="24"/>
          <w:szCs w:val="24"/>
        </w:rPr>
        <w:t>is</w:t>
      </w:r>
      <w:r w:rsidR="006A32EC">
        <w:rPr>
          <w:rFonts w:asciiTheme="minorHAnsi" w:hAnsiTheme="minorHAnsi" w:cs="Tahoma"/>
          <w:sz w:val="24"/>
          <w:szCs w:val="24"/>
        </w:rPr>
        <w:t xml:space="preserve"> part of</w:t>
      </w:r>
      <w:r>
        <w:rPr>
          <w:rFonts w:asciiTheme="minorHAnsi" w:hAnsiTheme="minorHAnsi" w:cs="Tahoma"/>
          <w:sz w:val="24"/>
          <w:szCs w:val="24"/>
        </w:rPr>
        <w:t xml:space="preserve"> the first stage of a project to renew and refresh the Hyde Park Rose Garden.</w:t>
      </w:r>
    </w:p>
    <w:p w:rsidR="00BC2548" w:rsidRDefault="00BC2548" w:rsidP="003C2A23">
      <w:pPr>
        <w:spacing w:after="0" w:line="240" w:lineRule="auto"/>
        <w:rPr>
          <w:rFonts w:asciiTheme="minorHAnsi" w:hAnsiTheme="minorHAnsi" w:cs="Tahoma"/>
          <w:sz w:val="24"/>
          <w:szCs w:val="24"/>
        </w:rPr>
      </w:pPr>
    </w:p>
    <w:p w:rsidR="003C2A23" w:rsidRDefault="003C2A23" w:rsidP="003C2A23">
      <w:pPr>
        <w:spacing w:after="0" w:line="240" w:lineRule="auto"/>
        <w:rPr>
          <w:rFonts w:asciiTheme="minorHAnsi" w:hAnsiTheme="minorHAnsi" w:cs="Tahoma"/>
          <w:sz w:val="24"/>
          <w:szCs w:val="24"/>
        </w:rPr>
      </w:pPr>
      <w:r w:rsidRPr="00A56A37">
        <w:rPr>
          <w:rFonts w:asciiTheme="minorHAnsi" w:hAnsiTheme="minorHAnsi" w:cs="Tahoma"/>
          <w:sz w:val="24"/>
          <w:szCs w:val="24"/>
        </w:rPr>
        <w:t>The purpose of the new gates is to</w:t>
      </w:r>
      <w:r>
        <w:rPr>
          <w:rFonts w:asciiTheme="minorHAnsi" w:hAnsiTheme="minorHAnsi" w:cs="Tahoma"/>
          <w:sz w:val="24"/>
          <w:szCs w:val="24"/>
        </w:rPr>
        <w:t>:</w:t>
      </w:r>
    </w:p>
    <w:p w:rsidR="003C2A23" w:rsidRDefault="003C2A23" w:rsidP="003C2A23">
      <w:pPr>
        <w:pStyle w:val="ListParagraph"/>
        <w:numPr>
          <w:ilvl w:val="0"/>
          <w:numId w:val="14"/>
        </w:numPr>
        <w:spacing w:after="0" w:line="240" w:lineRule="auto"/>
        <w:rPr>
          <w:rFonts w:asciiTheme="minorHAnsi" w:hAnsiTheme="minorHAnsi" w:cs="Tahoma"/>
          <w:sz w:val="24"/>
          <w:szCs w:val="24"/>
        </w:rPr>
      </w:pPr>
      <w:r w:rsidRPr="003C2A23">
        <w:rPr>
          <w:rFonts w:asciiTheme="minorHAnsi" w:hAnsiTheme="minorHAnsi" w:cs="Tahoma"/>
          <w:sz w:val="24"/>
          <w:szCs w:val="24"/>
        </w:rPr>
        <w:t>signal the arrival into the Rose Gar</w:t>
      </w:r>
      <w:r>
        <w:rPr>
          <w:rFonts w:asciiTheme="minorHAnsi" w:hAnsiTheme="minorHAnsi" w:cs="Tahoma"/>
          <w:sz w:val="24"/>
          <w:szCs w:val="24"/>
        </w:rPr>
        <w:t>den</w:t>
      </w:r>
    </w:p>
    <w:p w:rsidR="003C2A23" w:rsidRDefault="003C2A23" w:rsidP="003C2A23">
      <w:pPr>
        <w:pStyle w:val="ListParagraph"/>
        <w:numPr>
          <w:ilvl w:val="0"/>
          <w:numId w:val="14"/>
        </w:numPr>
        <w:spacing w:after="0" w:line="240" w:lineRule="auto"/>
        <w:rPr>
          <w:rFonts w:asciiTheme="minorHAnsi" w:hAnsiTheme="minorHAnsi" w:cs="Tahoma"/>
          <w:sz w:val="24"/>
          <w:szCs w:val="24"/>
        </w:rPr>
      </w:pPr>
      <w:r w:rsidRPr="003C2A23">
        <w:rPr>
          <w:rFonts w:asciiTheme="minorHAnsi" w:hAnsiTheme="minorHAnsi" w:cs="Tahoma"/>
          <w:sz w:val="24"/>
          <w:szCs w:val="24"/>
        </w:rPr>
        <w:t>add to the quality of the visitor experience and the anticipa</w:t>
      </w:r>
      <w:r>
        <w:rPr>
          <w:rFonts w:asciiTheme="minorHAnsi" w:hAnsiTheme="minorHAnsi" w:cs="Tahoma"/>
          <w:sz w:val="24"/>
          <w:szCs w:val="24"/>
        </w:rPr>
        <w:t>tion that they feel on arrival</w:t>
      </w:r>
    </w:p>
    <w:p w:rsidR="003C2A23" w:rsidRDefault="003C2A23" w:rsidP="003C2A23">
      <w:pPr>
        <w:pStyle w:val="ListParagraph"/>
        <w:numPr>
          <w:ilvl w:val="0"/>
          <w:numId w:val="14"/>
        </w:numPr>
        <w:spacing w:after="0" w:line="240" w:lineRule="auto"/>
        <w:rPr>
          <w:rFonts w:asciiTheme="minorHAnsi" w:hAnsiTheme="minorHAnsi" w:cs="Tahoma"/>
          <w:sz w:val="24"/>
          <w:szCs w:val="24"/>
        </w:rPr>
      </w:pPr>
      <w:r>
        <w:rPr>
          <w:rFonts w:asciiTheme="minorHAnsi" w:hAnsiTheme="minorHAnsi" w:cs="Tahoma"/>
          <w:sz w:val="24"/>
          <w:szCs w:val="24"/>
        </w:rPr>
        <w:t>help</w:t>
      </w:r>
      <w:r w:rsidRPr="003C2A23">
        <w:rPr>
          <w:rFonts w:asciiTheme="minorHAnsi" w:hAnsiTheme="minorHAnsi" w:cs="Tahoma"/>
          <w:sz w:val="24"/>
          <w:szCs w:val="24"/>
        </w:rPr>
        <w:t xml:space="preserve"> to create a destination place and through the de</w:t>
      </w:r>
      <w:r>
        <w:rPr>
          <w:rFonts w:asciiTheme="minorHAnsi" w:hAnsiTheme="minorHAnsi" w:cs="Tahoma"/>
          <w:sz w:val="24"/>
          <w:szCs w:val="24"/>
        </w:rPr>
        <w:t>sign draw people into the site</w:t>
      </w:r>
    </w:p>
    <w:p w:rsidR="003C2A23" w:rsidRPr="003C2A23" w:rsidRDefault="003C2A23" w:rsidP="003C2A23">
      <w:pPr>
        <w:pStyle w:val="ListParagraph"/>
        <w:numPr>
          <w:ilvl w:val="0"/>
          <w:numId w:val="14"/>
        </w:numPr>
        <w:spacing w:after="0" w:line="240" w:lineRule="auto"/>
        <w:rPr>
          <w:rFonts w:asciiTheme="minorHAnsi" w:hAnsiTheme="minorHAnsi" w:cs="Tahoma"/>
          <w:sz w:val="24"/>
          <w:szCs w:val="24"/>
        </w:rPr>
      </w:pPr>
      <w:r w:rsidRPr="003C2A23">
        <w:rPr>
          <w:rFonts w:asciiTheme="minorHAnsi" w:hAnsiTheme="minorHAnsi" w:cs="Tahoma"/>
          <w:sz w:val="24"/>
          <w:szCs w:val="24"/>
        </w:rPr>
        <w:lastRenderedPageBreak/>
        <w:t xml:space="preserve">help police the garden and improve security at night </w:t>
      </w:r>
    </w:p>
    <w:p w:rsidR="00FB3C44" w:rsidRPr="00A56A37" w:rsidRDefault="00FB3C44" w:rsidP="009959B9">
      <w:pPr>
        <w:spacing w:after="0" w:line="240" w:lineRule="auto"/>
        <w:rPr>
          <w:rFonts w:asciiTheme="minorHAnsi" w:hAnsiTheme="minorHAnsi" w:cs="Tahoma"/>
          <w:color w:val="669900"/>
          <w:sz w:val="24"/>
          <w:szCs w:val="24"/>
        </w:rPr>
      </w:pPr>
    </w:p>
    <w:p w:rsidR="009959B9" w:rsidRDefault="009959B9" w:rsidP="00D36ACC">
      <w:pPr>
        <w:spacing w:after="0" w:line="240" w:lineRule="auto"/>
        <w:rPr>
          <w:rFonts w:asciiTheme="minorHAnsi" w:hAnsiTheme="minorHAnsi" w:cs="Tahoma"/>
          <w:b/>
          <w:color w:val="669900"/>
          <w:sz w:val="28"/>
          <w:szCs w:val="28"/>
        </w:rPr>
      </w:pPr>
      <w:r w:rsidRPr="00A56A37">
        <w:rPr>
          <w:rFonts w:asciiTheme="minorHAnsi" w:hAnsiTheme="minorHAnsi" w:cs="Tahoma"/>
          <w:b/>
          <w:color w:val="669900"/>
          <w:sz w:val="28"/>
          <w:szCs w:val="28"/>
        </w:rPr>
        <w:t>Setting for the Gates</w:t>
      </w:r>
    </w:p>
    <w:p w:rsidR="00840AC2" w:rsidRPr="00A56A37" w:rsidRDefault="00840AC2" w:rsidP="00D36ACC">
      <w:pPr>
        <w:spacing w:after="0" w:line="240" w:lineRule="auto"/>
        <w:rPr>
          <w:rFonts w:asciiTheme="minorHAnsi" w:hAnsiTheme="minorHAnsi" w:cs="Tahoma"/>
          <w:color w:val="669900"/>
          <w:sz w:val="28"/>
          <w:szCs w:val="28"/>
        </w:rPr>
      </w:pPr>
    </w:p>
    <w:p w:rsidR="00351456" w:rsidRPr="00A56A37" w:rsidRDefault="009959B9"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In the first stage of </w:t>
      </w:r>
      <w:r w:rsidR="008163EC" w:rsidRPr="00A56A37">
        <w:rPr>
          <w:rFonts w:asciiTheme="minorHAnsi" w:hAnsiTheme="minorHAnsi" w:cs="Tahoma"/>
          <w:sz w:val="24"/>
          <w:szCs w:val="24"/>
        </w:rPr>
        <w:t>the renewal of the Rose Garden</w:t>
      </w:r>
      <w:r w:rsidRPr="00A56A37">
        <w:rPr>
          <w:rFonts w:asciiTheme="minorHAnsi" w:hAnsiTheme="minorHAnsi" w:cs="Tahoma"/>
          <w:sz w:val="24"/>
          <w:szCs w:val="24"/>
        </w:rPr>
        <w:t>,</w:t>
      </w:r>
      <w:r w:rsidR="008163EC" w:rsidRPr="00A56A37">
        <w:rPr>
          <w:rFonts w:asciiTheme="minorHAnsi" w:hAnsiTheme="minorHAnsi" w:cs="Tahoma"/>
          <w:sz w:val="24"/>
          <w:szCs w:val="24"/>
        </w:rPr>
        <w:t xml:space="preserve"> the</w:t>
      </w:r>
      <w:r w:rsidR="006A32EC">
        <w:rPr>
          <w:rFonts w:asciiTheme="minorHAnsi" w:hAnsiTheme="minorHAnsi" w:cs="Tahoma"/>
          <w:sz w:val="24"/>
          <w:szCs w:val="24"/>
        </w:rPr>
        <w:t xml:space="preserve"> current low hooped</w:t>
      </w:r>
      <w:r w:rsidR="008163EC" w:rsidRPr="00A56A37">
        <w:rPr>
          <w:rFonts w:asciiTheme="minorHAnsi" w:hAnsiTheme="minorHAnsi" w:cs="Tahoma"/>
          <w:sz w:val="24"/>
          <w:szCs w:val="24"/>
        </w:rPr>
        <w:t xml:space="preserve"> boundary railing</w:t>
      </w:r>
      <w:r w:rsidR="006A32EC">
        <w:rPr>
          <w:rFonts w:asciiTheme="minorHAnsi" w:hAnsiTheme="minorHAnsi" w:cs="Tahoma"/>
          <w:sz w:val="24"/>
          <w:szCs w:val="24"/>
        </w:rPr>
        <w:t>s</w:t>
      </w:r>
      <w:r w:rsidR="008163EC" w:rsidRPr="00A56A37">
        <w:rPr>
          <w:rFonts w:asciiTheme="minorHAnsi" w:hAnsiTheme="minorHAnsi" w:cs="Tahoma"/>
          <w:sz w:val="24"/>
          <w:szCs w:val="24"/>
        </w:rPr>
        <w:t xml:space="preserve"> </w:t>
      </w:r>
      <w:r w:rsidR="006A32EC">
        <w:rPr>
          <w:rFonts w:asciiTheme="minorHAnsi" w:hAnsiTheme="minorHAnsi" w:cs="Tahoma"/>
          <w:sz w:val="24"/>
          <w:szCs w:val="24"/>
        </w:rPr>
        <w:t>are</w:t>
      </w:r>
      <w:r w:rsidR="008163EC" w:rsidRPr="00A56A37">
        <w:rPr>
          <w:rFonts w:asciiTheme="minorHAnsi" w:hAnsiTheme="minorHAnsi" w:cs="Tahoma"/>
          <w:sz w:val="24"/>
          <w:szCs w:val="24"/>
        </w:rPr>
        <w:t xml:space="preserve"> being upgraded to a</w:t>
      </w:r>
      <w:r w:rsidRPr="00A56A37">
        <w:rPr>
          <w:rFonts w:asciiTheme="minorHAnsi" w:hAnsiTheme="minorHAnsi" w:cs="Tahoma"/>
          <w:sz w:val="24"/>
          <w:szCs w:val="24"/>
        </w:rPr>
        <w:t xml:space="preserve"> 1.2m high metal railing with spear head</w:t>
      </w:r>
      <w:r w:rsidR="008163EC" w:rsidRPr="00A56A37">
        <w:rPr>
          <w:rFonts w:asciiTheme="minorHAnsi" w:hAnsiTheme="minorHAnsi" w:cs="Tahoma"/>
          <w:sz w:val="24"/>
          <w:szCs w:val="24"/>
        </w:rPr>
        <w:t xml:space="preserve"> finials.</w:t>
      </w:r>
      <w:r w:rsidR="00FB3C44" w:rsidRPr="00A56A37">
        <w:rPr>
          <w:rFonts w:asciiTheme="minorHAnsi" w:hAnsiTheme="minorHAnsi" w:cs="Tahoma"/>
          <w:sz w:val="24"/>
          <w:szCs w:val="24"/>
        </w:rPr>
        <w:t xml:space="preserve"> The finished colour will be</w:t>
      </w:r>
      <w:r w:rsidR="006A32EC">
        <w:rPr>
          <w:rFonts w:asciiTheme="minorHAnsi" w:hAnsiTheme="minorHAnsi" w:cs="Tahoma"/>
          <w:sz w:val="24"/>
          <w:szCs w:val="24"/>
        </w:rPr>
        <w:t xml:space="preserve"> Royal Parks Green</w:t>
      </w:r>
      <w:r w:rsidR="00FB3C44" w:rsidRPr="00A56A37">
        <w:rPr>
          <w:rFonts w:asciiTheme="minorHAnsi" w:hAnsiTheme="minorHAnsi" w:cs="Tahoma"/>
          <w:sz w:val="24"/>
          <w:szCs w:val="24"/>
        </w:rPr>
        <w:t xml:space="preserve"> BS 12-B-29. </w:t>
      </w:r>
      <w:r w:rsidR="008163EC" w:rsidRPr="00A56A37">
        <w:rPr>
          <w:rFonts w:asciiTheme="minorHAnsi" w:hAnsiTheme="minorHAnsi" w:cs="Tahoma"/>
          <w:sz w:val="24"/>
          <w:szCs w:val="24"/>
        </w:rPr>
        <w:t xml:space="preserve"> These railings will follow the existing boundary and</w:t>
      </w:r>
      <w:r w:rsidR="00425021" w:rsidRPr="00A56A37">
        <w:rPr>
          <w:rFonts w:asciiTheme="minorHAnsi" w:hAnsiTheme="minorHAnsi" w:cs="Tahoma"/>
          <w:sz w:val="24"/>
          <w:szCs w:val="24"/>
        </w:rPr>
        <w:t xml:space="preserve"> are due to be installed in January - February</w:t>
      </w:r>
      <w:r w:rsidR="008163EC" w:rsidRPr="00A56A37">
        <w:rPr>
          <w:rFonts w:asciiTheme="minorHAnsi" w:hAnsiTheme="minorHAnsi" w:cs="Tahoma"/>
          <w:sz w:val="24"/>
          <w:szCs w:val="24"/>
        </w:rPr>
        <w:t xml:space="preserve"> 2016.</w:t>
      </w:r>
      <w:r w:rsidR="00EF65FB" w:rsidRPr="00A56A37">
        <w:rPr>
          <w:rFonts w:asciiTheme="minorHAnsi" w:hAnsiTheme="minorHAnsi" w:cs="Tahoma"/>
          <w:sz w:val="24"/>
          <w:szCs w:val="24"/>
        </w:rPr>
        <w:t xml:space="preserve"> </w:t>
      </w:r>
    </w:p>
    <w:p w:rsidR="00425021" w:rsidRPr="00A56A37" w:rsidRDefault="00425021" w:rsidP="00D36ACC">
      <w:pPr>
        <w:spacing w:after="0" w:line="240" w:lineRule="auto"/>
        <w:rPr>
          <w:rFonts w:asciiTheme="minorHAnsi" w:hAnsiTheme="minorHAnsi" w:cs="Tahoma"/>
          <w:sz w:val="24"/>
          <w:szCs w:val="24"/>
        </w:rPr>
      </w:pPr>
    </w:p>
    <w:p w:rsidR="00EF65FB" w:rsidRPr="00A56A37" w:rsidRDefault="00425021" w:rsidP="007D703A">
      <w:pPr>
        <w:spacing w:after="0" w:line="240" w:lineRule="auto"/>
        <w:jc w:val="both"/>
        <w:rPr>
          <w:rFonts w:asciiTheme="minorHAnsi" w:hAnsiTheme="minorHAnsi" w:cs="Tahoma"/>
          <w:sz w:val="24"/>
          <w:szCs w:val="24"/>
        </w:rPr>
      </w:pPr>
      <w:r w:rsidRPr="00A56A37">
        <w:rPr>
          <w:rFonts w:asciiTheme="minorHAnsi" w:hAnsiTheme="minorHAnsi" w:cs="Tahoma"/>
          <w:noProof/>
          <w:sz w:val="24"/>
          <w:szCs w:val="24"/>
          <w:lang w:eastAsia="en-GB"/>
        </w:rPr>
        <w:drawing>
          <wp:inline distT="0" distB="0" distL="0" distR="0">
            <wp:extent cx="2838450" cy="2129782"/>
            <wp:effectExtent l="19050" t="0" r="0" b="0"/>
            <wp:docPr id="5" name="Picture 2" descr="C:\Users\aarcher\Desktop\Stuf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cher\Desktop\Stuff\FullSizeRender.jpg"/>
                    <pic:cNvPicPr>
                      <a:picLocks noChangeAspect="1" noChangeArrowheads="1"/>
                    </pic:cNvPicPr>
                  </pic:nvPicPr>
                  <pic:blipFill>
                    <a:blip r:embed="rId10" cstate="print"/>
                    <a:srcRect/>
                    <a:stretch>
                      <a:fillRect/>
                    </a:stretch>
                  </pic:blipFill>
                  <pic:spPr bwMode="auto">
                    <a:xfrm>
                      <a:off x="0" y="0"/>
                      <a:ext cx="2839955" cy="2130911"/>
                    </a:xfrm>
                    <a:prstGeom prst="rect">
                      <a:avLst/>
                    </a:prstGeom>
                    <a:noFill/>
                    <a:ln w="9525">
                      <a:noFill/>
                      <a:miter lim="800000"/>
                      <a:headEnd/>
                      <a:tailEnd/>
                    </a:ln>
                  </pic:spPr>
                </pic:pic>
              </a:graphicData>
            </a:graphic>
          </wp:inline>
        </w:drawing>
      </w:r>
    </w:p>
    <w:p w:rsidR="00425021" w:rsidRPr="00A56A37" w:rsidRDefault="00425021" w:rsidP="008E28C0">
      <w:pPr>
        <w:spacing w:before="120" w:after="0" w:line="240" w:lineRule="auto"/>
        <w:jc w:val="both"/>
        <w:rPr>
          <w:rFonts w:asciiTheme="minorHAnsi" w:hAnsiTheme="minorHAnsi" w:cs="Tahoma"/>
          <w:sz w:val="20"/>
          <w:szCs w:val="20"/>
        </w:rPr>
      </w:pPr>
      <w:r w:rsidRPr="00A56A37">
        <w:rPr>
          <w:rFonts w:asciiTheme="minorHAnsi" w:hAnsiTheme="minorHAnsi" w:cs="Tahoma"/>
          <w:sz w:val="20"/>
          <w:szCs w:val="20"/>
        </w:rPr>
        <w:t>Example of spear head finial</w:t>
      </w:r>
    </w:p>
    <w:p w:rsidR="00425021" w:rsidRPr="00A56A37" w:rsidRDefault="00425021" w:rsidP="007D703A">
      <w:pPr>
        <w:spacing w:after="0" w:line="240" w:lineRule="auto"/>
        <w:jc w:val="both"/>
        <w:rPr>
          <w:rFonts w:asciiTheme="minorHAnsi" w:hAnsiTheme="minorHAnsi" w:cs="Tahoma"/>
          <w:sz w:val="24"/>
          <w:szCs w:val="24"/>
        </w:rPr>
      </w:pPr>
    </w:p>
    <w:p w:rsidR="00425021" w:rsidRPr="00A56A37" w:rsidRDefault="00425021" w:rsidP="00425021">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New signage will also be </w:t>
      </w:r>
      <w:proofErr w:type="gramStart"/>
      <w:r w:rsidRPr="00A56A37">
        <w:rPr>
          <w:rFonts w:asciiTheme="minorHAnsi" w:hAnsiTheme="minorHAnsi" w:cs="Tahoma"/>
          <w:sz w:val="24"/>
          <w:szCs w:val="24"/>
        </w:rPr>
        <w:t xml:space="preserve">installed  </w:t>
      </w:r>
      <w:r w:rsidR="002F06A8">
        <w:rPr>
          <w:rFonts w:asciiTheme="minorHAnsi" w:hAnsiTheme="minorHAnsi" w:cs="Tahoma"/>
          <w:sz w:val="24"/>
          <w:szCs w:val="24"/>
        </w:rPr>
        <w:t>to</w:t>
      </w:r>
      <w:proofErr w:type="gramEnd"/>
      <w:r w:rsidR="002F06A8">
        <w:rPr>
          <w:rFonts w:asciiTheme="minorHAnsi" w:hAnsiTheme="minorHAnsi" w:cs="Tahoma"/>
          <w:sz w:val="24"/>
          <w:szCs w:val="24"/>
        </w:rPr>
        <w:t xml:space="preserve"> </w:t>
      </w:r>
      <w:r w:rsidRPr="00A56A37">
        <w:rPr>
          <w:rFonts w:asciiTheme="minorHAnsi" w:hAnsiTheme="minorHAnsi" w:cs="Tahoma"/>
          <w:sz w:val="24"/>
          <w:szCs w:val="24"/>
        </w:rPr>
        <w:t>explain the design concept and provide information about the</w:t>
      </w:r>
      <w:r w:rsidR="002F06A8">
        <w:rPr>
          <w:rFonts w:asciiTheme="minorHAnsi" w:hAnsiTheme="minorHAnsi" w:cs="Tahoma"/>
          <w:sz w:val="24"/>
          <w:szCs w:val="24"/>
        </w:rPr>
        <w:t xml:space="preserve"> garden design and</w:t>
      </w:r>
      <w:r w:rsidRPr="00A56A37">
        <w:rPr>
          <w:rFonts w:asciiTheme="minorHAnsi" w:hAnsiTheme="minorHAnsi" w:cs="Tahoma"/>
          <w:sz w:val="24"/>
          <w:szCs w:val="24"/>
        </w:rPr>
        <w:t xml:space="preserve"> sculptures.</w:t>
      </w:r>
      <w:r w:rsidR="00B74243">
        <w:rPr>
          <w:rFonts w:asciiTheme="minorHAnsi" w:hAnsiTheme="minorHAnsi" w:cs="Tahoma"/>
          <w:sz w:val="24"/>
          <w:szCs w:val="24"/>
        </w:rPr>
        <w:t xml:space="preserve"> Please refer to Appendix 1 for the Site Layout of the Phase 1 works.</w:t>
      </w:r>
    </w:p>
    <w:p w:rsidR="00425021" w:rsidRPr="00A56A37" w:rsidRDefault="00425021" w:rsidP="00D36ACC">
      <w:pPr>
        <w:spacing w:after="0" w:line="240" w:lineRule="auto"/>
        <w:rPr>
          <w:rFonts w:asciiTheme="minorHAnsi" w:hAnsiTheme="minorHAnsi" w:cs="Tahoma"/>
          <w:sz w:val="24"/>
          <w:szCs w:val="24"/>
        </w:rPr>
      </w:pPr>
    </w:p>
    <w:p w:rsidR="00FB3C44" w:rsidRDefault="00FB3C44" w:rsidP="00D36ACC">
      <w:pPr>
        <w:spacing w:after="0" w:line="240" w:lineRule="auto"/>
        <w:rPr>
          <w:rFonts w:asciiTheme="minorHAnsi" w:hAnsiTheme="minorHAnsi" w:cs="Tahoma"/>
          <w:b/>
          <w:color w:val="669900"/>
          <w:sz w:val="28"/>
          <w:szCs w:val="28"/>
        </w:rPr>
      </w:pPr>
      <w:r w:rsidRPr="00DC652E">
        <w:rPr>
          <w:rFonts w:asciiTheme="minorHAnsi" w:hAnsiTheme="minorHAnsi" w:cs="Tahoma"/>
          <w:b/>
          <w:color w:val="669900"/>
          <w:sz w:val="28"/>
          <w:szCs w:val="28"/>
        </w:rPr>
        <w:t>Design Brief</w:t>
      </w:r>
    </w:p>
    <w:p w:rsidR="00840AC2" w:rsidRPr="00DC652E" w:rsidRDefault="00840AC2" w:rsidP="00D36ACC">
      <w:pPr>
        <w:spacing w:after="0" w:line="240" w:lineRule="auto"/>
        <w:rPr>
          <w:rFonts w:asciiTheme="minorHAnsi" w:hAnsiTheme="minorHAnsi" w:cs="Tahoma"/>
          <w:b/>
          <w:color w:val="669900"/>
          <w:sz w:val="28"/>
          <w:szCs w:val="28"/>
        </w:rPr>
      </w:pPr>
    </w:p>
    <w:p w:rsidR="008A680F" w:rsidRPr="00A56A37" w:rsidRDefault="00FB3C44" w:rsidP="008A680F">
      <w:pPr>
        <w:spacing w:after="0" w:line="240" w:lineRule="auto"/>
        <w:rPr>
          <w:rFonts w:asciiTheme="minorHAnsi" w:hAnsiTheme="minorHAnsi" w:cs="Tahoma"/>
          <w:sz w:val="24"/>
          <w:szCs w:val="24"/>
          <w:u w:val="single"/>
        </w:rPr>
      </w:pPr>
      <w:r w:rsidRPr="00A56A37">
        <w:rPr>
          <w:rFonts w:asciiTheme="minorHAnsi" w:hAnsiTheme="minorHAnsi" w:cs="Tahoma"/>
          <w:sz w:val="24"/>
          <w:szCs w:val="24"/>
        </w:rPr>
        <w:t>As part of the first stage of the renewal works there is the opportunity to install new bespoke gates that will mark the arrival into the Rose Garden adding to the sense of place and enclosure, at the same time improving security.</w:t>
      </w:r>
    </w:p>
    <w:p w:rsidR="000716A4" w:rsidRPr="00A56A37" w:rsidRDefault="000716A4"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There are currently 8 gates into the Rose Garden. Th</w:t>
      </w:r>
      <w:r w:rsidR="006A32EC">
        <w:rPr>
          <w:rFonts w:asciiTheme="minorHAnsi" w:hAnsiTheme="minorHAnsi" w:cs="Tahoma"/>
          <w:sz w:val="24"/>
          <w:szCs w:val="24"/>
        </w:rPr>
        <w:t>e design brief</w:t>
      </w:r>
      <w:r w:rsidRPr="00A56A37">
        <w:rPr>
          <w:rFonts w:asciiTheme="minorHAnsi" w:hAnsiTheme="minorHAnsi" w:cs="Tahoma"/>
          <w:sz w:val="24"/>
          <w:szCs w:val="24"/>
        </w:rPr>
        <w:t xml:space="preserve"> project is to look at the 2</w:t>
      </w:r>
      <w:r w:rsidR="00F079D5" w:rsidRPr="00A56A37">
        <w:rPr>
          <w:rFonts w:asciiTheme="minorHAnsi" w:hAnsiTheme="minorHAnsi" w:cs="Tahoma"/>
          <w:sz w:val="24"/>
          <w:szCs w:val="24"/>
        </w:rPr>
        <w:t xml:space="preserve"> main</w:t>
      </w:r>
      <w:r w:rsidRPr="00A56A37">
        <w:rPr>
          <w:rFonts w:asciiTheme="minorHAnsi" w:hAnsiTheme="minorHAnsi" w:cs="Tahoma"/>
          <w:sz w:val="24"/>
          <w:szCs w:val="24"/>
        </w:rPr>
        <w:t xml:space="preserve"> gates, one at either end of the main east-west path</w:t>
      </w:r>
      <w:r w:rsidR="00F079D5" w:rsidRPr="00A56A37">
        <w:rPr>
          <w:rFonts w:asciiTheme="minorHAnsi" w:hAnsiTheme="minorHAnsi" w:cs="Tahoma"/>
          <w:sz w:val="24"/>
          <w:szCs w:val="24"/>
        </w:rPr>
        <w:t>, they could both be</w:t>
      </w:r>
      <w:r w:rsidRPr="00A56A37">
        <w:rPr>
          <w:rFonts w:asciiTheme="minorHAnsi" w:hAnsiTheme="minorHAnsi" w:cs="Tahoma"/>
          <w:sz w:val="24"/>
          <w:szCs w:val="24"/>
        </w:rPr>
        <w:t xml:space="preserve"> the same, or different.</w:t>
      </w:r>
    </w:p>
    <w:p w:rsidR="00FB3C44" w:rsidRPr="00A56A37" w:rsidRDefault="00FB3C44" w:rsidP="00D36ACC">
      <w:pPr>
        <w:spacing w:after="0" w:line="240" w:lineRule="auto"/>
        <w:rPr>
          <w:rFonts w:asciiTheme="minorHAnsi" w:hAnsiTheme="minorHAnsi" w:cs="Tahoma"/>
          <w:sz w:val="24"/>
          <w:szCs w:val="24"/>
        </w:rPr>
      </w:pPr>
    </w:p>
    <w:p w:rsidR="00FB3C44" w:rsidRPr="00A56A37" w:rsidRDefault="00310F95" w:rsidP="00FB3C44">
      <w:pPr>
        <w:spacing w:after="0" w:line="240" w:lineRule="auto"/>
        <w:rPr>
          <w:rFonts w:asciiTheme="minorHAnsi" w:hAnsiTheme="minorHAnsi" w:cs="Tahoma"/>
          <w:sz w:val="24"/>
          <w:szCs w:val="24"/>
        </w:rPr>
      </w:pPr>
      <w:r>
        <w:rPr>
          <w:rFonts w:asciiTheme="minorHAnsi" w:hAnsiTheme="minorHAnsi" w:cs="Tahoma"/>
          <w:noProof/>
          <w:sz w:val="24"/>
          <w:szCs w:val="24"/>
          <w:lang w:eastAsia="en-GB"/>
        </w:rPr>
        <w:lastRenderedPageBreak/>
        <w:pict>
          <v:oval id="_x0000_s1029" style="position:absolute;margin-left:361.9pt;margin-top:130pt;width:30.65pt;height:30.65pt;z-index:251662336" filled="f" strokecolor="red" strokeweight="1.5pt"/>
        </w:pict>
      </w:r>
      <w:r>
        <w:rPr>
          <w:rFonts w:asciiTheme="minorHAnsi" w:hAnsiTheme="minorHAnsi" w:cs="Tahoma"/>
          <w:noProof/>
          <w:sz w:val="24"/>
          <w:szCs w:val="24"/>
          <w:lang w:eastAsia="en-GB"/>
        </w:rPr>
        <w:pict>
          <v:oval id="_x0000_s1028" style="position:absolute;margin-left:33.2pt;margin-top:59.15pt;width:30.65pt;height:30.65pt;z-index:251661312" filled="f" strokecolor="red" strokeweight="1.5pt"/>
        </w:pict>
      </w:r>
      <w:r w:rsidR="00FB3C44" w:rsidRPr="00A56A37">
        <w:rPr>
          <w:rFonts w:asciiTheme="minorHAnsi" w:hAnsiTheme="minorHAnsi" w:cs="Tahoma"/>
          <w:noProof/>
          <w:sz w:val="24"/>
          <w:szCs w:val="24"/>
          <w:lang w:eastAsia="en-GB"/>
        </w:rPr>
        <w:drawing>
          <wp:inline distT="0" distB="0" distL="0" distR="0">
            <wp:extent cx="5762910" cy="2679590"/>
            <wp:effectExtent l="19050" t="0" r="92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6713" t="20443" r="3102" b="13278"/>
                    <a:stretch>
                      <a:fillRect/>
                    </a:stretch>
                  </pic:blipFill>
                  <pic:spPr bwMode="auto">
                    <a:xfrm>
                      <a:off x="0" y="0"/>
                      <a:ext cx="5764861" cy="2680497"/>
                    </a:xfrm>
                    <a:prstGeom prst="rect">
                      <a:avLst/>
                    </a:prstGeom>
                    <a:noFill/>
                    <a:ln w="9525">
                      <a:noFill/>
                      <a:miter lim="800000"/>
                      <a:headEnd/>
                      <a:tailEnd/>
                    </a:ln>
                  </pic:spPr>
                </pic:pic>
              </a:graphicData>
            </a:graphic>
          </wp:inline>
        </w:drawing>
      </w:r>
    </w:p>
    <w:p w:rsidR="00FB3C44" w:rsidRPr="00A56A37" w:rsidRDefault="00FB3C44" w:rsidP="008E28C0">
      <w:pPr>
        <w:spacing w:before="120" w:after="0" w:line="240" w:lineRule="auto"/>
        <w:rPr>
          <w:rFonts w:asciiTheme="minorHAnsi" w:hAnsiTheme="minorHAnsi" w:cs="Tahoma"/>
          <w:sz w:val="16"/>
          <w:szCs w:val="16"/>
        </w:rPr>
      </w:pPr>
      <w:r w:rsidRPr="00A56A37">
        <w:rPr>
          <w:rFonts w:asciiTheme="minorHAnsi" w:hAnsiTheme="minorHAnsi" w:cs="Tahoma"/>
          <w:sz w:val="20"/>
          <w:szCs w:val="20"/>
        </w:rPr>
        <w:t xml:space="preserve">Location of Gates                                                                                         </w:t>
      </w:r>
      <w:r w:rsidR="008E28C0">
        <w:rPr>
          <w:rFonts w:asciiTheme="minorHAnsi" w:hAnsiTheme="minorHAnsi" w:cs="Tahoma"/>
          <w:sz w:val="20"/>
          <w:szCs w:val="20"/>
        </w:rPr>
        <w:tab/>
      </w:r>
      <w:r w:rsidR="008E28C0">
        <w:rPr>
          <w:rFonts w:asciiTheme="minorHAnsi" w:hAnsiTheme="minorHAnsi" w:cs="Tahoma"/>
          <w:sz w:val="20"/>
          <w:szCs w:val="20"/>
        </w:rPr>
        <w:tab/>
      </w:r>
      <w:r w:rsidR="008E28C0">
        <w:rPr>
          <w:rFonts w:asciiTheme="minorHAnsi" w:hAnsiTheme="minorHAnsi" w:cs="Tahoma"/>
          <w:sz w:val="20"/>
          <w:szCs w:val="20"/>
        </w:rPr>
        <w:tab/>
        <w:t xml:space="preserve">       </w:t>
      </w:r>
      <w:r w:rsidRPr="00A56A37">
        <w:rPr>
          <w:rFonts w:asciiTheme="minorHAnsi" w:hAnsiTheme="minorHAnsi" w:cs="Tahoma"/>
          <w:sz w:val="20"/>
          <w:szCs w:val="20"/>
        </w:rPr>
        <w:t xml:space="preserve">                   </w:t>
      </w:r>
      <w:r w:rsidRPr="00A56A37">
        <w:rPr>
          <w:rFonts w:asciiTheme="minorHAnsi" w:hAnsiTheme="minorHAnsi" w:cs="Tahoma"/>
          <w:sz w:val="16"/>
          <w:szCs w:val="16"/>
        </w:rPr>
        <w:t>Google ©</w:t>
      </w:r>
    </w:p>
    <w:p w:rsidR="00FB3C44" w:rsidRPr="00A56A37" w:rsidRDefault="00FB3C44" w:rsidP="00D36ACC">
      <w:pPr>
        <w:spacing w:after="0" w:line="240" w:lineRule="auto"/>
        <w:rPr>
          <w:rFonts w:asciiTheme="minorHAnsi" w:hAnsiTheme="minorHAnsi" w:cs="Tahoma"/>
          <w:sz w:val="24"/>
          <w:szCs w:val="24"/>
        </w:rPr>
      </w:pPr>
    </w:p>
    <w:p w:rsidR="00680BCF" w:rsidRPr="00A56A37" w:rsidRDefault="00C2563B" w:rsidP="00680BCF">
      <w:pPr>
        <w:spacing w:after="0" w:line="240" w:lineRule="auto"/>
        <w:rPr>
          <w:rFonts w:asciiTheme="minorHAnsi" w:hAnsiTheme="minorHAnsi" w:cs="Tahoma"/>
          <w:sz w:val="24"/>
          <w:szCs w:val="24"/>
        </w:rPr>
      </w:pPr>
      <w:r w:rsidRPr="00A56A37">
        <w:rPr>
          <w:rFonts w:asciiTheme="minorHAnsi" w:hAnsiTheme="minorHAnsi" w:cs="Tahoma"/>
          <w:sz w:val="24"/>
          <w:szCs w:val="24"/>
        </w:rPr>
        <w:t>The</w:t>
      </w:r>
      <w:r w:rsidR="000716A4" w:rsidRPr="00A56A37">
        <w:rPr>
          <w:rFonts w:asciiTheme="minorHAnsi" w:hAnsiTheme="minorHAnsi" w:cs="Tahoma"/>
          <w:sz w:val="24"/>
          <w:szCs w:val="24"/>
        </w:rPr>
        <w:t xml:space="preserve"> two</w:t>
      </w:r>
      <w:r w:rsidRPr="00A56A37">
        <w:rPr>
          <w:rFonts w:asciiTheme="minorHAnsi" w:hAnsiTheme="minorHAnsi" w:cs="Tahoma"/>
          <w:sz w:val="24"/>
          <w:szCs w:val="24"/>
        </w:rPr>
        <w:t xml:space="preserve"> gates </w:t>
      </w:r>
      <w:r w:rsidR="00EF65FB" w:rsidRPr="00A56A37">
        <w:rPr>
          <w:rFonts w:asciiTheme="minorHAnsi" w:hAnsiTheme="minorHAnsi" w:cs="Tahoma"/>
          <w:sz w:val="24"/>
          <w:szCs w:val="24"/>
        </w:rPr>
        <w:t>will be</w:t>
      </w:r>
      <w:r w:rsidR="00680BCF" w:rsidRPr="00A56A37">
        <w:rPr>
          <w:rFonts w:asciiTheme="minorHAnsi" w:hAnsiTheme="minorHAnsi" w:cs="Tahoma"/>
          <w:sz w:val="24"/>
          <w:szCs w:val="24"/>
        </w:rPr>
        <w:t xml:space="preserve"> two-</w:t>
      </w:r>
      <w:r w:rsidR="000716A4" w:rsidRPr="00A56A37">
        <w:rPr>
          <w:rFonts w:asciiTheme="minorHAnsi" w:hAnsiTheme="minorHAnsi" w:cs="Tahoma"/>
          <w:sz w:val="24"/>
          <w:szCs w:val="24"/>
        </w:rPr>
        <w:t>leaf gates, approx</w:t>
      </w:r>
      <w:r w:rsidR="00992734" w:rsidRPr="00A56A37">
        <w:rPr>
          <w:rFonts w:asciiTheme="minorHAnsi" w:hAnsiTheme="minorHAnsi" w:cs="Tahoma"/>
          <w:sz w:val="24"/>
          <w:szCs w:val="24"/>
        </w:rPr>
        <w:t>imately</w:t>
      </w:r>
      <w:r w:rsidRPr="00A56A37">
        <w:rPr>
          <w:rFonts w:asciiTheme="minorHAnsi" w:hAnsiTheme="minorHAnsi" w:cs="Tahoma"/>
          <w:sz w:val="24"/>
          <w:szCs w:val="24"/>
        </w:rPr>
        <w:t xml:space="preserve"> </w:t>
      </w:r>
      <w:r w:rsidR="008D57BC" w:rsidRPr="00A56A37">
        <w:rPr>
          <w:rFonts w:asciiTheme="minorHAnsi" w:hAnsiTheme="minorHAnsi" w:cs="Tahoma"/>
          <w:sz w:val="24"/>
          <w:szCs w:val="24"/>
        </w:rPr>
        <w:t>3m wide</w:t>
      </w:r>
      <w:r w:rsidR="000716A4" w:rsidRPr="00A56A37">
        <w:rPr>
          <w:rFonts w:asciiTheme="minorHAnsi" w:hAnsiTheme="minorHAnsi" w:cs="Tahoma"/>
          <w:sz w:val="24"/>
          <w:szCs w:val="24"/>
        </w:rPr>
        <w:t>. The gates will remain open in the day and will be locked at night.</w:t>
      </w:r>
      <w:r w:rsidRPr="00A56A37">
        <w:rPr>
          <w:rFonts w:asciiTheme="minorHAnsi" w:hAnsiTheme="minorHAnsi" w:cs="Tahoma"/>
          <w:sz w:val="24"/>
          <w:szCs w:val="24"/>
        </w:rPr>
        <w:t xml:space="preserve"> </w:t>
      </w:r>
      <w:r w:rsidR="00680BCF" w:rsidRPr="00A56A37">
        <w:rPr>
          <w:rFonts w:asciiTheme="minorHAnsi" w:hAnsiTheme="minorHAnsi" w:cs="Tahoma"/>
          <w:sz w:val="24"/>
          <w:szCs w:val="24"/>
        </w:rPr>
        <w:t>The designs can be for two gates of the same or different design.</w:t>
      </w:r>
    </w:p>
    <w:p w:rsidR="008A680F" w:rsidRPr="00A56A37" w:rsidRDefault="008A680F" w:rsidP="00D36ACC">
      <w:pPr>
        <w:spacing w:after="0" w:line="240" w:lineRule="auto"/>
        <w:rPr>
          <w:rFonts w:asciiTheme="minorHAnsi" w:hAnsiTheme="minorHAnsi" w:cs="Tahoma"/>
          <w:sz w:val="24"/>
          <w:szCs w:val="24"/>
        </w:rPr>
      </w:pPr>
    </w:p>
    <w:p w:rsidR="008A680F" w:rsidRDefault="008A680F" w:rsidP="008A680F">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The gates must be sympathetic to the setting in a Grade 1 Listed Landscape, and the traditional railings on either side but could be either modern or traditional in their design. There is a precedent for a modern design to park gates at the nearby </w:t>
      </w:r>
      <w:proofErr w:type="spellStart"/>
      <w:r w:rsidRPr="00A56A37">
        <w:rPr>
          <w:rFonts w:asciiTheme="minorHAnsi" w:hAnsiTheme="minorHAnsi" w:cs="Tahoma"/>
          <w:sz w:val="24"/>
          <w:szCs w:val="24"/>
        </w:rPr>
        <w:t>Apsley</w:t>
      </w:r>
      <w:proofErr w:type="spellEnd"/>
      <w:r w:rsidRPr="00A56A37">
        <w:rPr>
          <w:rFonts w:asciiTheme="minorHAnsi" w:hAnsiTheme="minorHAnsi" w:cs="Tahoma"/>
          <w:sz w:val="24"/>
          <w:szCs w:val="24"/>
        </w:rPr>
        <w:t xml:space="preserve"> Arch, the Queen Elizabeth Gates (1993) by Giuseppe Lund and the central screen by David Wynne. The theme of the gates is expected to blend in with the garden and its design concept although we are open to your interpretation of this brief.</w:t>
      </w:r>
    </w:p>
    <w:p w:rsidR="00932474" w:rsidRDefault="00932474" w:rsidP="008A680F">
      <w:pPr>
        <w:spacing w:after="0" w:line="240" w:lineRule="auto"/>
        <w:rPr>
          <w:rFonts w:asciiTheme="minorHAnsi" w:hAnsiTheme="minorHAnsi" w:cs="Tahoma"/>
          <w:sz w:val="24"/>
          <w:szCs w:val="24"/>
        </w:rPr>
      </w:pPr>
    </w:p>
    <w:p w:rsidR="00932474" w:rsidRDefault="00B03F07" w:rsidP="008A680F">
      <w:pPr>
        <w:spacing w:after="0" w:line="240" w:lineRule="auto"/>
        <w:rPr>
          <w:rFonts w:asciiTheme="minorHAnsi" w:hAnsiTheme="minorHAnsi" w:cs="Tahoma"/>
          <w:sz w:val="24"/>
          <w:szCs w:val="24"/>
        </w:rPr>
      </w:pPr>
      <w:r>
        <w:rPr>
          <w:rFonts w:asciiTheme="minorHAnsi" w:hAnsiTheme="minorHAnsi" w:cs="Tahoma"/>
          <w:sz w:val="24"/>
          <w:szCs w:val="24"/>
        </w:rPr>
        <w:t>Design proposals should take into account</w:t>
      </w:r>
      <w:r w:rsidR="00932474">
        <w:rPr>
          <w:rFonts w:asciiTheme="minorHAnsi" w:hAnsiTheme="minorHAnsi" w:cs="Tahoma"/>
          <w:sz w:val="24"/>
          <w:szCs w:val="24"/>
        </w:rPr>
        <w:t xml:space="preserve"> a budget of £30-35K to </w:t>
      </w:r>
      <w:r w:rsidR="00932474" w:rsidRPr="00A56A37">
        <w:rPr>
          <w:rFonts w:asciiTheme="minorHAnsi" w:hAnsiTheme="minorHAnsi" w:cs="Tahoma"/>
          <w:sz w:val="24"/>
          <w:szCs w:val="24"/>
        </w:rPr>
        <w:t>fabricate and install the bespoke gates</w:t>
      </w:r>
      <w:r>
        <w:rPr>
          <w:rFonts w:asciiTheme="minorHAnsi" w:hAnsiTheme="minorHAnsi" w:cs="Tahoma"/>
          <w:sz w:val="24"/>
          <w:szCs w:val="24"/>
        </w:rPr>
        <w:t>, including VAT</w:t>
      </w:r>
      <w:r w:rsidR="00932474" w:rsidRPr="00A56A37">
        <w:rPr>
          <w:rFonts w:asciiTheme="minorHAnsi" w:hAnsiTheme="minorHAnsi" w:cs="Tahoma"/>
          <w:sz w:val="24"/>
          <w:szCs w:val="24"/>
        </w:rPr>
        <w:t>.</w:t>
      </w:r>
      <w:r w:rsidR="00932474">
        <w:rPr>
          <w:rFonts w:asciiTheme="minorHAnsi" w:hAnsiTheme="minorHAnsi" w:cs="Tahoma"/>
          <w:sz w:val="24"/>
          <w:szCs w:val="24"/>
        </w:rPr>
        <w:t xml:space="preserve"> The winn</w:t>
      </w:r>
      <w:r w:rsidR="00F3629A">
        <w:rPr>
          <w:rFonts w:asciiTheme="minorHAnsi" w:hAnsiTheme="minorHAnsi" w:cs="Tahoma"/>
          <w:sz w:val="24"/>
          <w:szCs w:val="24"/>
        </w:rPr>
        <w:t>ing designer(s)</w:t>
      </w:r>
      <w:r w:rsidR="00932474">
        <w:rPr>
          <w:rFonts w:asciiTheme="minorHAnsi" w:hAnsiTheme="minorHAnsi" w:cs="Tahoma"/>
          <w:sz w:val="24"/>
          <w:szCs w:val="24"/>
        </w:rPr>
        <w:t xml:space="preserve"> </w:t>
      </w:r>
      <w:r w:rsidR="00415186">
        <w:rPr>
          <w:rFonts w:asciiTheme="minorHAnsi" w:hAnsiTheme="minorHAnsi" w:cs="Tahoma"/>
          <w:sz w:val="24"/>
          <w:szCs w:val="24"/>
        </w:rPr>
        <w:t xml:space="preserve">only </w:t>
      </w:r>
      <w:r w:rsidR="00932474">
        <w:rPr>
          <w:rFonts w:asciiTheme="minorHAnsi" w:hAnsiTheme="minorHAnsi" w:cs="Tahoma"/>
          <w:sz w:val="24"/>
          <w:szCs w:val="24"/>
        </w:rPr>
        <w:t>will be able to recuperate the design fees for this phase and must also identify costs for design development and supervision of the works.</w:t>
      </w:r>
      <w:r w:rsidR="00415186">
        <w:rPr>
          <w:rFonts w:asciiTheme="minorHAnsi" w:hAnsiTheme="minorHAnsi" w:cs="Tahoma"/>
          <w:sz w:val="24"/>
          <w:szCs w:val="24"/>
        </w:rPr>
        <w:t xml:space="preserve"> Please be aware that TRP will not be able to return anyone’s submissions at any stage of this process.</w:t>
      </w:r>
    </w:p>
    <w:p w:rsidR="00B03F07" w:rsidRDefault="00B03F07" w:rsidP="008A680F">
      <w:pPr>
        <w:spacing w:after="0" w:line="240" w:lineRule="auto"/>
        <w:rPr>
          <w:rFonts w:asciiTheme="minorHAnsi" w:hAnsiTheme="minorHAnsi" w:cs="Tahoma"/>
          <w:sz w:val="24"/>
          <w:szCs w:val="24"/>
        </w:rPr>
      </w:pPr>
    </w:p>
    <w:p w:rsidR="00F3629A" w:rsidRDefault="00B03F07" w:rsidP="00B03F07">
      <w:pPr>
        <w:spacing w:after="0" w:line="240" w:lineRule="auto"/>
        <w:rPr>
          <w:rFonts w:asciiTheme="minorHAnsi" w:hAnsiTheme="minorHAnsi" w:cs="Tahoma"/>
          <w:sz w:val="24"/>
          <w:szCs w:val="24"/>
        </w:rPr>
      </w:pPr>
      <w:r>
        <w:rPr>
          <w:rFonts w:asciiTheme="minorHAnsi" w:hAnsiTheme="minorHAnsi" w:cs="Tahoma"/>
          <w:sz w:val="24"/>
          <w:szCs w:val="24"/>
        </w:rPr>
        <w:t>The win</w:t>
      </w:r>
      <w:r w:rsidR="006A32EC">
        <w:rPr>
          <w:rFonts w:asciiTheme="minorHAnsi" w:hAnsiTheme="minorHAnsi" w:cs="Tahoma"/>
          <w:sz w:val="24"/>
          <w:szCs w:val="24"/>
        </w:rPr>
        <w:t>ing</w:t>
      </w:r>
      <w:r>
        <w:rPr>
          <w:rFonts w:asciiTheme="minorHAnsi" w:hAnsiTheme="minorHAnsi" w:cs="Tahoma"/>
          <w:sz w:val="24"/>
          <w:szCs w:val="24"/>
        </w:rPr>
        <w:t xml:space="preserve"> </w:t>
      </w:r>
      <w:r w:rsidR="00F3629A">
        <w:rPr>
          <w:rFonts w:asciiTheme="minorHAnsi" w:hAnsiTheme="minorHAnsi" w:cs="Tahoma"/>
          <w:sz w:val="24"/>
          <w:szCs w:val="24"/>
        </w:rPr>
        <w:t>designer(s) will be expected to work closely with the main contractor who will be managing the fabrication and installation of the gates</w:t>
      </w:r>
      <w:r w:rsidR="006A32EC">
        <w:rPr>
          <w:rFonts w:asciiTheme="minorHAnsi" w:hAnsiTheme="minorHAnsi" w:cs="Tahoma"/>
          <w:sz w:val="24"/>
          <w:szCs w:val="24"/>
        </w:rPr>
        <w:t>,</w:t>
      </w:r>
      <w:r w:rsidR="00F3629A">
        <w:rPr>
          <w:rFonts w:asciiTheme="minorHAnsi" w:hAnsiTheme="minorHAnsi" w:cs="Tahoma"/>
          <w:sz w:val="24"/>
          <w:szCs w:val="24"/>
        </w:rPr>
        <w:t xml:space="preserve"> and oversee the project including completion of full design </w:t>
      </w:r>
      <w:r w:rsidR="006A32EC">
        <w:rPr>
          <w:rFonts w:asciiTheme="minorHAnsi" w:hAnsiTheme="minorHAnsi" w:cs="Tahoma"/>
          <w:sz w:val="24"/>
          <w:szCs w:val="24"/>
        </w:rPr>
        <w:t>and</w:t>
      </w:r>
      <w:r w:rsidR="00F3629A">
        <w:rPr>
          <w:rFonts w:asciiTheme="minorHAnsi" w:hAnsiTheme="minorHAnsi" w:cs="Tahoma"/>
          <w:sz w:val="24"/>
          <w:szCs w:val="24"/>
        </w:rPr>
        <w:t xml:space="preserve"> </w:t>
      </w:r>
      <w:proofErr w:type="gramStart"/>
      <w:r w:rsidR="00F3629A">
        <w:rPr>
          <w:rFonts w:asciiTheme="minorHAnsi" w:hAnsiTheme="minorHAnsi" w:cs="Tahoma"/>
          <w:sz w:val="24"/>
          <w:szCs w:val="24"/>
        </w:rPr>
        <w:t>installation .</w:t>
      </w:r>
      <w:proofErr w:type="gramEnd"/>
    </w:p>
    <w:p w:rsidR="00F3629A" w:rsidRDefault="00F3629A" w:rsidP="00B03F07">
      <w:pPr>
        <w:spacing w:after="0" w:line="240" w:lineRule="auto"/>
        <w:rPr>
          <w:rFonts w:asciiTheme="minorHAnsi" w:hAnsiTheme="minorHAnsi" w:cs="Tahoma"/>
          <w:sz w:val="24"/>
          <w:szCs w:val="24"/>
        </w:rPr>
      </w:pPr>
    </w:p>
    <w:p w:rsidR="00B03F07" w:rsidRDefault="00B03F07" w:rsidP="00B03F07">
      <w:pPr>
        <w:spacing w:after="0" w:line="240" w:lineRule="auto"/>
        <w:rPr>
          <w:rFonts w:asciiTheme="minorHAnsi" w:hAnsiTheme="minorHAnsi" w:cs="Tahoma"/>
          <w:sz w:val="24"/>
          <w:szCs w:val="24"/>
        </w:rPr>
      </w:pPr>
      <w:r>
        <w:rPr>
          <w:rFonts w:asciiTheme="minorHAnsi" w:hAnsiTheme="minorHAnsi" w:cs="Tahoma"/>
          <w:sz w:val="24"/>
          <w:szCs w:val="24"/>
        </w:rPr>
        <w:t xml:space="preserve">Please note TRP will not be paying for any unsuccessful designs. </w:t>
      </w:r>
    </w:p>
    <w:p w:rsidR="00415186" w:rsidRPr="00A56A37" w:rsidRDefault="00415186" w:rsidP="00B03F07">
      <w:pPr>
        <w:spacing w:after="0" w:line="240" w:lineRule="auto"/>
        <w:rPr>
          <w:rFonts w:asciiTheme="minorHAnsi" w:hAnsiTheme="minorHAnsi" w:cs="Tahoma"/>
          <w:sz w:val="24"/>
          <w:szCs w:val="24"/>
        </w:rPr>
      </w:pPr>
    </w:p>
    <w:p w:rsidR="00B03F07" w:rsidRDefault="00B03F07" w:rsidP="008A680F">
      <w:pPr>
        <w:spacing w:after="0" w:line="240" w:lineRule="auto"/>
        <w:rPr>
          <w:rFonts w:asciiTheme="minorHAnsi" w:hAnsiTheme="minorHAnsi" w:cs="Tahoma"/>
          <w:b/>
          <w:color w:val="669900"/>
          <w:sz w:val="28"/>
          <w:szCs w:val="28"/>
        </w:rPr>
      </w:pPr>
      <w:r w:rsidRPr="00B03F07">
        <w:rPr>
          <w:rFonts w:asciiTheme="minorHAnsi" w:hAnsiTheme="minorHAnsi" w:cs="Tahoma"/>
          <w:b/>
          <w:color w:val="669900"/>
          <w:sz w:val="28"/>
          <w:szCs w:val="28"/>
        </w:rPr>
        <w:t>Planning</w:t>
      </w:r>
    </w:p>
    <w:p w:rsidR="00840AC2" w:rsidRPr="00B03F07" w:rsidRDefault="00840AC2" w:rsidP="008A680F">
      <w:pPr>
        <w:spacing w:after="0" w:line="240" w:lineRule="auto"/>
        <w:rPr>
          <w:rFonts w:asciiTheme="minorHAnsi" w:hAnsiTheme="minorHAnsi" w:cs="Tahoma"/>
          <w:b/>
          <w:color w:val="669900"/>
          <w:sz w:val="28"/>
          <w:szCs w:val="28"/>
        </w:rPr>
      </w:pPr>
    </w:p>
    <w:p w:rsidR="00932474" w:rsidRPr="00A56A37" w:rsidRDefault="00932474" w:rsidP="008A680F">
      <w:pPr>
        <w:spacing w:after="0" w:line="240" w:lineRule="auto"/>
        <w:rPr>
          <w:rFonts w:asciiTheme="minorHAnsi" w:hAnsiTheme="minorHAnsi" w:cs="Tahoma"/>
          <w:sz w:val="24"/>
          <w:szCs w:val="24"/>
        </w:rPr>
      </w:pPr>
      <w:r>
        <w:rPr>
          <w:rFonts w:asciiTheme="minorHAnsi" w:hAnsiTheme="minorHAnsi" w:cs="Tahoma"/>
          <w:sz w:val="24"/>
          <w:szCs w:val="24"/>
        </w:rPr>
        <w:t>Subject to the design of the gates, planning permission might be required and appropriate fees must be identified to produce the relevant drawings to submit to Westminster Council.</w:t>
      </w:r>
    </w:p>
    <w:p w:rsidR="008A680F" w:rsidRDefault="008A680F" w:rsidP="008A680F">
      <w:pPr>
        <w:spacing w:after="0" w:line="240" w:lineRule="auto"/>
        <w:rPr>
          <w:rFonts w:asciiTheme="minorHAnsi" w:hAnsiTheme="minorHAnsi" w:cs="Tahoma"/>
          <w:sz w:val="24"/>
          <w:szCs w:val="24"/>
        </w:rPr>
      </w:pPr>
    </w:p>
    <w:p w:rsidR="00AE2EE6" w:rsidRDefault="00AE2EE6" w:rsidP="008A680F">
      <w:pPr>
        <w:spacing w:after="0" w:line="240" w:lineRule="auto"/>
        <w:rPr>
          <w:rFonts w:asciiTheme="minorHAnsi" w:hAnsiTheme="minorHAnsi" w:cs="Tahoma"/>
          <w:b/>
          <w:color w:val="669900"/>
          <w:sz w:val="28"/>
          <w:szCs w:val="28"/>
        </w:rPr>
      </w:pPr>
    </w:p>
    <w:p w:rsidR="00AE2EE6" w:rsidRDefault="00AE2EE6" w:rsidP="008A680F">
      <w:pPr>
        <w:spacing w:after="0" w:line="240" w:lineRule="auto"/>
        <w:rPr>
          <w:rFonts w:asciiTheme="minorHAnsi" w:hAnsiTheme="minorHAnsi" w:cs="Tahoma"/>
          <w:b/>
          <w:color w:val="669900"/>
          <w:sz w:val="28"/>
          <w:szCs w:val="28"/>
        </w:rPr>
      </w:pPr>
    </w:p>
    <w:p w:rsidR="00B03F07" w:rsidRDefault="00B03F07" w:rsidP="008A680F">
      <w:pPr>
        <w:spacing w:after="0" w:line="240" w:lineRule="auto"/>
        <w:rPr>
          <w:rFonts w:asciiTheme="minorHAnsi" w:hAnsiTheme="minorHAnsi" w:cs="Tahoma"/>
          <w:b/>
          <w:color w:val="669900"/>
          <w:sz w:val="28"/>
          <w:szCs w:val="28"/>
        </w:rPr>
      </w:pPr>
      <w:r w:rsidRPr="00B03F07">
        <w:rPr>
          <w:rFonts w:asciiTheme="minorHAnsi" w:hAnsiTheme="minorHAnsi" w:cs="Tahoma"/>
          <w:b/>
          <w:color w:val="669900"/>
          <w:sz w:val="28"/>
          <w:szCs w:val="28"/>
        </w:rPr>
        <w:lastRenderedPageBreak/>
        <w:t>Entry Requirements</w:t>
      </w:r>
    </w:p>
    <w:p w:rsidR="00840AC2" w:rsidRPr="00B03F07" w:rsidRDefault="00840AC2" w:rsidP="008A680F">
      <w:pPr>
        <w:spacing w:after="0" w:line="240" w:lineRule="auto"/>
        <w:rPr>
          <w:rFonts w:asciiTheme="minorHAnsi" w:hAnsiTheme="minorHAnsi" w:cs="Tahoma"/>
          <w:b/>
          <w:color w:val="669900"/>
          <w:sz w:val="28"/>
          <w:szCs w:val="28"/>
        </w:rPr>
      </w:pPr>
    </w:p>
    <w:p w:rsidR="0019406F" w:rsidRPr="00A56A37" w:rsidRDefault="001E0F99"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The Rose Garden Gates Competition is an open design competition</w:t>
      </w:r>
      <w:r w:rsidR="00840AC2">
        <w:rPr>
          <w:rFonts w:asciiTheme="minorHAnsi" w:hAnsiTheme="minorHAnsi" w:cs="Tahoma"/>
          <w:sz w:val="24"/>
          <w:szCs w:val="24"/>
        </w:rPr>
        <w:t xml:space="preserve">. All </w:t>
      </w:r>
      <w:r w:rsidR="006970B3">
        <w:rPr>
          <w:rFonts w:asciiTheme="minorHAnsi" w:hAnsiTheme="minorHAnsi" w:cs="Tahoma"/>
          <w:sz w:val="24"/>
          <w:szCs w:val="24"/>
        </w:rPr>
        <w:t>designers must provide the information listed in this document. Please note that you should make yourself aware of the Conditions of Contract provided as part of this design competition as these will form part of the contract between TRP and the winning designer.</w:t>
      </w:r>
    </w:p>
    <w:p w:rsidR="00B03F07" w:rsidRPr="00B03F07" w:rsidRDefault="00B03F07" w:rsidP="00D36ACC">
      <w:pPr>
        <w:spacing w:after="0" w:line="240" w:lineRule="auto"/>
        <w:rPr>
          <w:rFonts w:asciiTheme="minorHAnsi" w:hAnsiTheme="minorHAnsi" w:cs="Tahoma"/>
          <w:sz w:val="24"/>
          <w:szCs w:val="24"/>
        </w:rPr>
      </w:pPr>
    </w:p>
    <w:p w:rsidR="003A42BB" w:rsidRDefault="00FB3C44" w:rsidP="00D36ACC">
      <w:pPr>
        <w:spacing w:after="0" w:line="240" w:lineRule="auto"/>
        <w:rPr>
          <w:rFonts w:asciiTheme="minorHAnsi" w:hAnsiTheme="minorHAnsi" w:cs="Tahoma"/>
          <w:b/>
          <w:color w:val="669900"/>
          <w:sz w:val="28"/>
          <w:szCs w:val="28"/>
        </w:rPr>
      </w:pPr>
      <w:r w:rsidRPr="00B74243">
        <w:rPr>
          <w:rFonts w:asciiTheme="minorHAnsi" w:hAnsiTheme="minorHAnsi" w:cs="Tahoma"/>
          <w:b/>
          <w:color w:val="669900"/>
          <w:sz w:val="28"/>
          <w:szCs w:val="28"/>
        </w:rPr>
        <w:t>Design Requirements</w:t>
      </w:r>
    </w:p>
    <w:p w:rsidR="006970B3" w:rsidRPr="00B74243" w:rsidRDefault="006970B3" w:rsidP="00D36ACC">
      <w:pPr>
        <w:spacing w:after="0" w:line="240" w:lineRule="auto"/>
        <w:rPr>
          <w:rFonts w:asciiTheme="minorHAnsi" w:hAnsiTheme="minorHAnsi" w:cs="Tahoma"/>
          <w:b/>
          <w:color w:val="669900"/>
          <w:sz w:val="28"/>
          <w:szCs w:val="28"/>
        </w:rPr>
      </w:pPr>
    </w:p>
    <w:p w:rsidR="008A680F" w:rsidRDefault="00F079D5" w:rsidP="008A680F">
      <w:pPr>
        <w:spacing w:after="0" w:line="240" w:lineRule="auto"/>
        <w:rPr>
          <w:rFonts w:asciiTheme="minorHAnsi" w:hAnsiTheme="minorHAnsi" w:cs="Tahoma"/>
          <w:b/>
          <w:sz w:val="24"/>
          <w:szCs w:val="24"/>
        </w:rPr>
      </w:pPr>
      <w:r w:rsidRPr="00A56A37">
        <w:rPr>
          <w:rFonts w:asciiTheme="minorHAnsi" w:hAnsiTheme="minorHAnsi" w:cs="Tahoma"/>
          <w:b/>
          <w:sz w:val="24"/>
          <w:szCs w:val="24"/>
        </w:rPr>
        <w:t>The gates must</w:t>
      </w:r>
      <w:r w:rsidR="008A680F" w:rsidRPr="00A56A37">
        <w:rPr>
          <w:rFonts w:asciiTheme="minorHAnsi" w:hAnsiTheme="minorHAnsi" w:cs="Tahoma"/>
          <w:b/>
          <w:sz w:val="24"/>
          <w:szCs w:val="24"/>
        </w:rPr>
        <w:t>:</w:t>
      </w:r>
    </w:p>
    <w:p w:rsidR="006970B3" w:rsidRPr="00A56A37" w:rsidRDefault="006970B3" w:rsidP="008A680F">
      <w:pPr>
        <w:spacing w:after="0" w:line="240" w:lineRule="auto"/>
        <w:rPr>
          <w:rFonts w:asciiTheme="minorHAnsi" w:hAnsiTheme="minorHAnsi" w:cs="Tahoma"/>
          <w:b/>
          <w:sz w:val="24"/>
          <w:szCs w:val="24"/>
        </w:rPr>
      </w:pPr>
    </w:p>
    <w:p w:rsidR="00F079D5" w:rsidRDefault="008E28C0" w:rsidP="007D6394">
      <w:pPr>
        <w:pStyle w:val="ListParagraph"/>
        <w:numPr>
          <w:ilvl w:val="0"/>
          <w:numId w:val="6"/>
        </w:numPr>
        <w:spacing w:after="0" w:line="240" w:lineRule="auto"/>
        <w:rPr>
          <w:rFonts w:asciiTheme="minorHAnsi" w:hAnsiTheme="minorHAnsi" w:cs="Tahoma"/>
          <w:sz w:val="24"/>
          <w:szCs w:val="24"/>
        </w:rPr>
      </w:pPr>
      <w:r w:rsidRPr="00A56A37">
        <w:rPr>
          <w:rFonts w:asciiTheme="minorHAnsi" w:hAnsiTheme="minorHAnsi" w:cs="Tahoma"/>
          <w:sz w:val="24"/>
          <w:szCs w:val="24"/>
        </w:rPr>
        <w:t>B</w:t>
      </w:r>
      <w:r>
        <w:rPr>
          <w:rFonts w:asciiTheme="minorHAnsi" w:hAnsiTheme="minorHAnsi" w:cs="Tahoma"/>
          <w:sz w:val="24"/>
          <w:szCs w:val="24"/>
        </w:rPr>
        <w:t>e three</w:t>
      </w:r>
      <w:r w:rsidR="00F079D5" w:rsidRPr="00A56A37">
        <w:rPr>
          <w:rFonts w:asciiTheme="minorHAnsi" w:hAnsiTheme="minorHAnsi" w:cs="Tahoma"/>
          <w:sz w:val="24"/>
          <w:szCs w:val="24"/>
        </w:rPr>
        <w:t xml:space="preserve"> metres in width and fully functioning. They will remain open during the Rose Garden opening hours. With that </w:t>
      </w:r>
      <w:r w:rsidR="008A680F" w:rsidRPr="00A56A37">
        <w:rPr>
          <w:rFonts w:asciiTheme="minorHAnsi" w:hAnsiTheme="minorHAnsi" w:cs="Tahoma"/>
          <w:sz w:val="24"/>
          <w:szCs w:val="24"/>
        </w:rPr>
        <w:t xml:space="preserve">in mind, </w:t>
      </w:r>
      <w:r w:rsidR="00F3629A">
        <w:rPr>
          <w:rFonts w:asciiTheme="minorHAnsi" w:hAnsiTheme="minorHAnsi" w:cs="Tahoma"/>
          <w:sz w:val="24"/>
          <w:szCs w:val="24"/>
        </w:rPr>
        <w:t>we will be looking for the design to also offer interest whilst open</w:t>
      </w:r>
      <w:r w:rsidR="006A32EC">
        <w:rPr>
          <w:rFonts w:asciiTheme="minorHAnsi" w:hAnsiTheme="minorHAnsi" w:cs="Tahoma"/>
          <w:sz w:val="24"/>
          <w:szCs w:val="24"/>
        </w:rPr>
        <w:t>.</w:t>
      </w:r>
      <w:r w:rsidR="00F3629A">
        <w:rPr>
          <w:rFonts w:asciiTheme="minorHAnsi" w:hAnsiTheme="minorHAnsi" w:cs="Tahoma"/>
          <w:sz w:val="24"/>
          <w:szCs w:val="24"/>
        </w:rPr>
        <w:t xml:space="preserve"> </w:t>
      </w:r>
      <w:r w:rsidR="00F079D5" w:rsidRPr="00F3629A">
        <w:rPr>
          <w:rFonts w:asciiTheme="minorHAnsi" w:hAnsiTheme="minorHAnsi" w:cs="Tahoma"/>
          <w:sz w:val="24"/>
          <w:szCs w:val="24"/>
        </w:rPr>
        <w:t>Create a sense of arrival, anticipation, entrance and enclosure</w:t>
      </w:r>
      <w:r w:rsidR="00992734" w:rsidRPr="00F3629A">
        <w:rPr>
          <w:rFonts w:asciiTheme="minorHAnsi" w:hAnsiTheme="minorHAnsi" w:cs="Tahoma"/>
          <w:sz w:val="24"/>
          <w:szCs w:val="24"/>
        </w:rPr>
        <w:t>.</w:t>
      </w:r>
    </w:p>
    <w:p w:rsidR="006970B3" w:rsidRPr="00F3629A" w:rsidRDefault="006970B3" w:rsidP="006970B3">
      <w:pPr>
        <w:pStyle w:val="ListParagraph"/>
        <w:spacing w:after="0" w:line="240" w:lineRule="auto"/>
        <w:rPr>
          <w:rFonts w:asciiTheme="minorHAnsi" w:hAnsiTheme="minorHAnsi" w:cs="Tahoma"/>
          <w:sz w:val="24"/>
          <w:szCs w:val="24"/>
        </w:rPr>
      </w:pPr>
    </w:p>
    <w:p w:rsidR="006A32EC" w:rsidRDefault="00284FAB" w:rsidP="007D6394">
      <w:pPr>
        <w:pStyle w:val="ListParagraph"/>
        <w:numPr>
          <w:ilvl w:val="0"/>
          <w:numId w:val="6"/>
        </w:numPr>
        <w:spacing w:after="0" w:line="240" w:lineRule="auto"/>
        <w:rPr>
          <w:rFonts w:asciiTheme="minorHAnsi" w:hAnsiTheme="minorHAnsi" w:cs="Tahoma"/>
          <w:sz w:val="24"/>
          <w:szCs w:val="24"/>
        </w:rPr>
      </w:pPr>
      <w:r>
        <w:rPr>
          <w:rFonts w:asciiTheme="minorHAnsi" w:hAnsiTheme="minorHAnsi" w:cs="Tahoma"/>
          <w:sz w:val="24"/>
          <w:szCs w:val="24"/>
        </w:rPr>
        <w:t xml:space="preserve">Be safe and robust. The proposed materials and fixings must be sustainable and appropriate for an urban setting that attracts daily thousands of visitors. </w:t>
      </w:r>
    </w:p>
    <w:p w:rsidR="006970B3" w:rsidRPr="006970B3" w:rsidRDefault="006970B3" w:rsidP="006970B3">
      <w:pPr>
        <w:pStyle w:val="ListParagraph"/>
        <w:rPr>
          <w:rFonts w:asciiTheme="minorHAnsi" w:hAnsiTheme="minorHAnsi" w:cs="Tahoma"/>
          <w:sz w:val="24"/>
          <w:szCs w:val="24"/>
        </w:rPr>
      </w:pPr>
    </w:p>
    <w:p w:rsidR="00F079D5" w:rsidRDefault="00284FAB" w:rsidP="007D6394">
      <w:pPr>
        <w:pStyle w:val="ListParagraph"/>
        <w:numPr>
          <w:ilvl w:val="0"/>
          <w:numId w:val="6"/>
        </w:numPr>
        <w:spacing w:after="0" w:line="240" w:lineRule="auto"/>
        <w:rPr>
          <w:rFonts w:asciiTheme="minorHAnsi" w:hAnsiTheme="minorHAnsi" w:cs="Tahoma"/>
          <w:sz w:val="24"/>
          <w:szCs w:val="24"/>
        </w:rPr>
      </w:pPr>
      <w:r>
        <w:rPr>
          <w:rFonts w:asciiTheme="minorHAnsi" w:hAnsiTheme="minorHAnsi" w:cs="Tahoma"/>
          <w:sz w:val="24"/>
          <w:szCs w:val="24"/>
        </w:rPr>
        <w:t>Adhere to safety standards for head an</w:t>
      </w:r>
      <w:r w:rsidR="00F079D5" w:rsidRPr="00A56A37">
        <w:rPr>
          <w:rFonts w:asciiTheme="minorHAnsi" w:hAnsiTheme="minorHAnsi" w:cs="Tahoma"/>
          <w:sz w:val="24"/>
          <w:szCs w:val="24"/>
        </w:rPr>
        <w:t>d finger entrapment to BS EN 1176.</w:t>
      </w:r>
    </w:p>
    <w:p w:rsidR="006970B3" w:rsidRPr="006970B3" w:rsidRDefault="006970B3" w:rsidP="006970B3">
      <w:pPr>
        <w:pStyle w:val="ListParagraph"/>
        <w:rPr>
          <w:rFonts w:asciiTheme="minorHAnsi" w:hAnsiTheme="minorHAnsi" w:cs="Tahoma"/>
          <w:sz w:val="24"/>
          <w:szCs w:val="24"/>
        </w:rPr>
      </w:pPr>
    </w:p>
    <w:p w:rsidR="00F079D5" w:rsidRDefault="00F079D5" w:rsidP="007D6394">
      <w:pPr>
        <w:pStyle w:val="ListParagraph"/>
        <w:numPr>
          <w:ilvl w:val="0"/>
          <w:numId w:val="6"/>
        </w:numPr>
        <w:spacing w:after="0" w:line="240" w:lineRule="auto"/>
        <w:rPr>
          <w:rFonts w:asciiTheme="minorHAnsi" w:hAnsiTheme="minorHAnsi" w:cs="Tahoma"/>
          <w:sz w:val="24"/>
          <w:szCs w:val="24"/>
        </w:rPr>
      </w:pPr>
      <w:r w:rsidRPr="00A56A37">
        <w:rPr>
          <w:rFonts w:asciiTheme="minorHAnsi" w:hAnsiTheme="minorHAnsi" w:cs="Tahoma"/>
          <w:sz w:val="24"/>
          <w:szCs w:val="24"/>
        </w:rPr>
        <w:t>Reflect the design and compliment the sense of place of the Rose Garden</w:t>
      </w:r>
      <w:r w:rsidR="006C3B8A" w:rsidRPr="00A56A37">
        <w:rPr>
          <w:rFonts w:asciiTheme="minorHAnsi" w:hAnsiTheme="minorHAnsi" w:cs="Tahoma"/>
          <w:sz w:val="24"/>
          <w:szCs w:val="24"/>
        </w:rPr>
        <w:t xml:space="preserve"> and relate to the TRP objectives.</w:t>
      </w:r>
    </w:p>
    <w:p w:rsidR="006970B3" w:rsidRPr="006970B3" w:rsidRDefault="006970B3" w:rsidP="006970B3">
      <w:pPr>
        <w:pStyle w:val="ListParagraph"/>
        <w:rPr>
          <w:rFonts w:asciiTheme="minorHAnsi" w:hAnsiTheme="minorHAnsi" w:cs="Tahoma"/>
          <w:sz w:val="24"/>
          <w:szCs w:val="24"/>
        </w:rPr>
      </w:pPr>
    </w:p>
    <w:p w:rsidR="00F079D5" w:rsidRDefault="006C3B8A" w:rsidP="007D6394">
      <w:pPr>
        <w:pStyle w:val="ListParagraph"/>
        <w:numPr>
          <w:ilvl w:val="0"/>
          <w:numId w:val="6"/>
        </w:numPr>
        <w:spacing w:after="0" w:line="240" w:lineRule="auto"/>
        <w:rPr>
          <w:rFonts w:asciiTheme="minorHAnsi" w:hAnsiTheme="minorHAnsi" w:cs="Tahoma"/>
          <w:sz w:val="24"/>
          <w:szCs w:val="24"/>
        </w:rPr>
      </w:pPr>
      <w:r w:rsidRPr="00A56A37">
        <w:rPr>
          <w:rFonts w:asciiTheme="minorHAnsi" w:hAnsiTheme="minorHAnsi" w:cs="Tahoma"/>
          <w:sz w:val="24"/>
          <w:szCs w:val="24"/>
        </w:rPr>
        <w:t>B</w:t>
      </w:r>
      <w:r w:rsidR="00F079D5" w:rsidRPr="00A56A37">
        <w:rPr>
          <w:rFonts w:asciiTheme="minorHAnsi" w:hAnsiTheme="minorHAnsi" w:cs="Tahoma"/>
          <w:sz w:val="24"/>
          <w:szCs w:val="24"/>
        </w:rPr>
        <w:t>e lockable</w:t>
      </w:r>
      <w:r w:rsidR="006A32EC">
        <w:rPr>
          <w:rFonts w:asciiTheme="minorHAnsi" w:hAnsiTheme="minorHAnsi" w:cs="Tahoma"/>
          <w:sz w:val="24"/>
          <w:szCs w:val="24"/>
        </w:rPr>
        <w:t>.</w:t>
      </w:r>
    </w:p>
    <w:p w:rsidR="006970B3" w:rsidRPr="006970B3" w:rsidRDefault="006970B3" w:rsidP="006970B3">
      <w:pPr>
        <w:pStyle w:val="ListParagraph"/>
        <w:rPr>
          <w:rFonts w:asciiTheme="minorHAnsi" w:hAnsiTheme="minorHAnsi" w:cs="Tahoma"/>
          <w:sz w:val="24"/>
          <w:szCs w:val="24"/>
        </w:rPr>
      </w:pPr>
    </w:p>
    <w:p w:rsidR="00F079D5" w:rsidRDefault="00680BCF" w:rsidP="007D6394">
      <w:pPr>
        <w:pStyle w:val="ListParagraph"/>
        <w:numPr>
          <w:ilvl w:val="0"/>
          <w:numId w:val="6"/>
        </w:numPr>
        <w:spacing w:after="0" w:line="240" w:lineRule="auto"/>
        <w:rPr>
          <w:rFonts w:asciiTheme="minorHAnsi" w:hAnsiTheme="minorHAnsi" w:cs="Tahoma"/>
          <w:sz w:val="24"/>
          <w:szCs w:val="24"/>
        </w:rPr>
      </w:pPr>
      <w:r w:rsidRPr="00A56A37">
        <w:rPr>
          <w:rFonts w:asciiTheme="minorHAnsi" w:hAnsiTheme="minorHAnsi" w:cs="Tahoma"/>
          <w:sz w:val="24"/>
          <w:szCs w:val="24"/>
        </w:rPr>
        <w:t>Provide value of money and</w:t>
      </w:r>
      <w:r w:rsidR="00F079D5" w:rsidRPr="00A56A37">
        <w:rPr>
          <w:rFonts w:asciiTheme="minorHAnsi" w:hAnsiTheme="minorHAnsi" w:cs="Tahoma"/>
          <w:sz w:val="24"/>
          <w:szCs w:val="24"/>
        </w:rPr>
        <w:t xml:space="preserve"> have low maintenance requirements</w:t>
      </w:r>
      <w:r w:rsidRPr="00A56A37">
        <w:rPr>
          <w:rFonts w:asciiTheme="minorHAnsi" w:hAnsiTheme="minorHAnsi" w:cs="Tahoma"/>
          <w:sz w:val="24"/>
          <w:szCs w:val="24"/>
        </w:rPr>
        <w:t xml:space="preserve"> over an expected lifespan of 25 years.</w:t>
      </w:r>
    </w:p>
    <w:p w:rsidR="006970B3" w:rsidRPr="006970B3" w:rsidRDefault="006970B3" w:rsidP="006970B3">
      <w:pPr>
        <w:pStyle w:val="ListParagraph"/>
        <w:rPr>
          <w:rFonts w:asciiTheme="minorHAnsi" w:hAnsiTheme="minorHAnsi" w:cs="Tahoma"/>
          <w:sz w:val="24"/>
          <w:szCs w:val="24"/>
        </w:rPr>
      </w:pPr>
    </w:p>
    <w:p w:rsidR="00B56FFD" w:rsidRPr="00A56A37" w:rsidRDefault="00B56FFD" w:rsidP="007D6394">
      <w:pPr>
        <w:pStyle w:val="ListParagraph"/>
        <w:numPr>
          <w:ilvl w:val="0"/>
          <w:numId w:val="6"/>
        </w:numPr>
        <w:spacing w:after="0" w:line="240" w:lineRule="auto"/>
        <w:rPr>
          <w:rFonts w:asciiTheme="minorHAnsi" w:hAnsiTheme="minorHAnsi" w:cs="Tahoma"/>
          <w:sz w:val="24"/>
          <w:szCs w:val="24"/>
        </w:rPr>
      </w:pPr>
      <w:r w:rsidRPr="00A56A37">
        <w:rPr>
          <w:rFonts w:asciiTheme="minorHAnsi" w:hAnsiTheme="minorHAnsi" w:cs="Tahoma"/>
          <w:sz w:val="24"/>
          <w:szCs w:val="24"/>
        </w:rPr>
        <w:t>Dovetail with the traditional 1.2m high railings on either side</w:t>
      </w:r>
      <w:r w:rsidR="006A32EC">
        <w:rPr>
          <w:rFonts w:asciiTheme="minorHAnsi" w:hAnsiTheme="minorHAnsi" w:cs="Tahoma"/>
          <w:sz w:val="24"/>
          <w:szCs w:val="24"/>
        </w:rPr>
        <w:t>.</w:t>
      </w:r>
    </w:p>
    <w:p w:rsidR="00680BCF" w:rsidRPr="00A56A37" w:rsidRDefault="00680BCF" w:rsidP="00680BCF">
      <w:pPr>
        <w:pStyle w:val="ListParagraph"/>
        <w:spacing w:after="0" w:line="240" w:lineRule="auto"/>
        <w:rPr>
          <w:rFonts w:asciiTheme="minorHAnsi" w:hAnsiTheme="minorHAnsi" w:cs="Tahoma"/>
          <w:sz w:val="24"/>
          <w:szCs w:val="24"/>
        </w:rPr>
      </w:pPr>
    </w:p>
    <w:p w:rsidR="008E28C0" w:rsidRDefault="008E28C0" w:rsidP="008E28C0">
      <w:pPr>
        <w:spacing w:after="0" w:line="240" w:lineRule="auto"/>
        <w:rPr>
          <w:rFonts w:asciiTheme="minorHAnsi" w:hAnsiTheme="minorHAnsi" w:cs="Tahoma"/>
          <w:b/>
          <w:color w:val="669900"/>
          <w:sz w:val="28"/>
          <w:szCs w:val="28"/>
        </w:rPr>
      </w:pPr>
      <w:r w:rsidRPr="00B74243">
        <w:rPr>
          <w:rFonts w:asciiTheme="minorHAnsi" w:hAnsiTheme="minorHAnsi" w:cs="Tahoma"/>
          <w:b/>
          <w:color w:val="669900"/>
          <w:sz w:val="28"/>
          <w:szCs w:val="28"/>
        </w:rPr>
        <w:t>Deliverables</w:t>
      </w:r>
    </w:p>
    <w:p w:rsidR="006970B3" w:rsidRDefault="006970B3" w:rsidP="008E28C0">
      <w:pPr>
        <w:spacing w:after="0" w:line="240" w:lineRule="auto"/>
        <w:rPr>
          <w:rFonts w:asciiTheme="minorHAnsi" w:hAnsiTheme="minorHAnsi" w:cs="Tahoma"/>
          <w:b/>
          <w:color w:val="669900"/>
          <w:sz w:val="28"/>
          <w:szCs w:val="28"/>
        </w:rPr>
      </w:pPr>
    </w:p>
    <w:p w:rsidR="00080A9F" w:rsidRDefault="006A32EC" w:rsidP="008E28C0">
      <w:pPr>
        <w:spacing w:after="0" w:line="240" w:lineRule="auto"/>
        <w:rPr>
          <w:rFonts w:asciiTheme="minorHAnsi" w:hAnsiTheme="minorHAnsi" w:cs="Tahoma"/>
          <w:sz w:val="24"/>
          <w:szCs w:val="24"/>
        </w:rPr>
      </w:pPr>
      <w:r>
        <w:rPr>
          <w:rFonts w:asciiTheme="minorHAnsi" w:hAnsiTheme="minorHAnsi" w:cs="Tahoma"/>
          <w:sz w:val="24"/>
          <w:szCs w:val="24"/>
        </w:rPr>
        <w:t xml:space="preserve">The </w:t>
      </w:r>
      <w:proofErr w:type="spellStart"/>
      <w:r>
        <w:rPr>
          <w:rFonts w:asciiTheme="minorHAnsi" w:hAnsiTheme="minorHAnsi" w:cs="Tahoma"/>
          <w:sz w:val="24"/>
          <w:szCs w:val="24"/>
        </w:rPr>
        <w:t>deisgn</w:t>
      </w:r>
      <w:proofErr w:type="spellEnd"/>
      <w:r>
        <w:rPr>
          <w:rFonts w:asciiTheme="minorHAnsi" w:hAnsiTheme="minorHAnsi" w:cs="Tahoma"/>
          <w:sz w:val="24"/>
          <w:szCs w:val="24"/>
        </w:rPr>
        <w:t xml:space="preserve"> team should provide a</w:t>
      </w:r>
      <w:r w:rsidR="00080A9F">
        <w:rPr>
          <w:rFonts w:asciiTheme="minorHAnsi" w:hAnsiTheme="minorHAnsi" w:cs="Tahoma"/>
          <w:sz w:val="24"/>
          <w:szCs w:val="24"/>
        </w:rPr>
        <w:t xml:space="preserve"> CD or USB memory stick containing:</w:t>
      </w:r>
    </w:p>
    <w:p w:rsidR="006970B3" w:rsidRPr="00080A9F" w:rsidRDefault="006970B3" w:rsidP="008E28C0">
      <w:pPr>
        <w:spacing w:after="0" w:line="240" w:lineRule="auto"/>
        <w:rPr>
          <w:rFonts w:asciiTheme="minorHAnsi" w:hAnsiTheme="minorHAnsi" w:cs="Tahoma"/>
          <w:sz w:val="24"/>
          <w:szCs w:val="24"/>
        </w:rPr>
      </w:pPr>
    </w:p>
    <w:p w:rsidR="008E28C0" w:rsidRDefault="008E28C0" w:rsidP="008E28C0">
      <w:pPr>
        <w:pStyle w:val="ListParagraph"/>
        <w:numPr>
          <w:ilvl w:val="0"/>
          <w:numId w:val="8"/>
        </w:numPr>
        <w:spacing w:after="0" w:line="240" w:lineRule="auto"/>
        <w:rPr>
          <w:rFonts w:asciiTheme="minorHAnsi" w:hAnsiTheme="minorHAnsi" w:cs="Tahoma"/>
          <w:sz w:val="24"/>
          <w:szCs w:val="24"/>
        </w:rPr>
      </w:pPr>
      <w:r w:rsidRPr="00A56A37">
        <w:rPr>
          <w:rFonts w:asciiTheme="minorHAnsi" w:hAnsiTheme="minorHAnsi" w:cs="Tahoma"/>
          <w:sz w:val="24"/>
          <w:szCs w:val="24"/>
        </w:rPr>
        <w:t>A3 concept design drawings</w:t>
      </w:r>
      <w:r w:rsidR="006A32EC">
        <w:rPr>
          <w:rFonts w:asciiTheme="minorHAnsi" w:hAnsiTheme="minorHAnsi" w:cs="Tahoma"/>
          <w:sz w:val="24"/>
          <w:szCs w:val="24"/>
        </w:rPr>
        <w:t>,</w:t>
      </w:r>
      <w:r w:rsidRPr="00A56A37">
        <w:rPr>
          <w:rFonts w:asciiTheme="minorHAnsi" w:hAnsiTheme="minorHAnsi" w:cs="Tahoma"/>
          <w:sz w:val="24"/>
          <w:szCs w:val="24"/>
        </w:rPr>
        <w:t xml:space="preserve"> hand drawn or </w:t>
      </w:r>
      <w:proofErr w:type="spellStart"/>
      <w:r w:rsidR="006A32EC">
        <w:rPr>
          <w:rFonts w:asciiTheme="minorHAnsi" w:hAnsiTheme="minorHAnsi" w:cs="Tahoma"/>
          <w:sz w:val="24"/>
          <w:szCs w:val="24"/>
        </w:rPr>
        <w:t>auto</w:t>
      </w:r>
      <w:r w:rsidRPr="00A56A37">
        <w:rPr>
          <w:rFonts w:asciiTheme="minorHAnsi" w:hAnsiTheme="minorHAnsi" w:cs="Tahoma"/>
          <w:sz w:val="24"/>
          <w:szCs w:val="24"/>
        </w:rPr>
        <w:t>CAD</w:t>
      </w:r>
      <w:proofErr w:type="spellEnd"/>
      <w:r w:rsidRPr="00A56A37">
        <w:rPr>
          <w:rFonts w:asciiTheme="minorHAnsi" w:hAnsiTheme="minorHAnsi" w:cs="Tahoma"/>
          <w:sz w:val="24"/>
          <w:szCs w:val="24"/>
        </w:rPr>
        <w:t xml:space="preserve"> of both gates;</w:t>
      </w:r>
    </w:p>
    <w:p w:rsidR="006970B3" w:rsidRPr="00A56A37" w:rsidRDefault="006970B3" w:rsidP="006970B3">
      <w:pPr>
        <w:pStyle w:val="ListParagraph"/>
        <w:spacing w:after="0" w:line="240" w:lineRule="auto"/>
        <w:rPr>
          <w:rFonts w:asciiTheme="minorHAnsi" w:hAnsiTheme="minorHAnsi" w:cs="Tahoma"/>
          <w:sz w:val="24"/>
          <w:szCs w:val="24"/>
        </w:rPr>
      </w:pPr>
    </w:p>
    <w:p w:rsidR="008E28C0" w:rsidRDefault="006A32EC" w:rsidP="008E28C0">
      <w:pPr>
        <w:pStyle w:val="ListParagraph"/>
        <w:numPr>
          <w:ilvl w:val="0"/>
          <w:numId w:val="8"/>
        </w:numPr>
        <w:spacing w:after="0" w:line="240" w:lineRule="auto"/>
        <w:rPr>
          <w:rFonts w:asciiTheme="minorHAnsi" w:hAnsiTheme="minorHAnsi" w:cs="Tahoma"/>
          <w:sz w:val="24"/>
          <w:szCs w:val="24"/>
        </w:rPr>
      </w:pPr>
      <w:r>
        <w:rPr>
          <w:rFonts w:asciiTheme="minorHAnsi" w:hAnsiTheme="minorHAnsi" w:cs="Tahoma"/>
          <w:sz w:val="24"/>
          <w:szCs w:val="24"/>
        </w:rPr>
        <w:t xml:space="preserve">Provide detailed </w:t>
      </w:r>
      <w:r w:rsidR="008E28C0" w:rsidRPr="00A56A37">
        <w:rPr>
          <w:rFonts w:asciiTheme="minorHAnsi" w:hAnsiTheme="minorHAnsi" w:cs="Tahoma"/>
          <w:sz w:val="24"/>
          <w:szCs w:val="24"/>
        </w:rPr>
        <w:t>Costs incl</w:t>
      </w:r>
      <w:r w:rsidR="008E28C0">
        <w:rPr>
          <w:rFonts w:asciiTheme="minorHAnsi" w:hAnsiTheme="minorHAnsi" w:cs="Tahoma"/>
          <w:sz w:val="24"/>
          <w:szCs w:val="24"/>
        </w:rPr>
        <w:t>uding:</w:t>
      </w:r>
    </w:p>
    <w:p w:rsidR="008E28C0" w:rsidRDefault="008E28C0" w:rsidP="008E28C0">
      <w:pPr>
        <w:pStyle w:val="ListParagraph"/>
        <w:numPr>
          <w:ilvl w:val="1"/>
          <w:numId w:val="13"/>
        </w:numPr>
        <w:spacing w:after="0" w:line="240" w:lineRule="auto"/>
        <w:rPr>
          <w:rFonts w:asciiTheme="minorHAnsi" w:hAnsiTheme="minorHAnsi" w:cs="Tahoma"/>
          <w:sz w:val="24"/>
          <w:szCs w:val="24"/>
        </w:rPr>
      </w:pPr>
      <w:r>
        <w:rPr>
          <w:rFonts w:asciiTheme="minorHAnsi" w:hAnsiTheme="minorHAnsi" w:cs="Tahoma"/>
          <w:sz w:val="24"/>
          <w:szCs w:val="24"/>
        </w:rPr>
        <w:t>Design fees for</w:t>
      </w:r>
      <w:r w:rsidR="006A32EC">
        <w:rPr>
          <w:rFonts w:asciiTheme="minorHAnsi" w:hAnsiTheme="minorHAnsi" w:cs="Tahoma"/>
          <w:sz w:val="24"/>
          <w:szCs w:val="24"/>
        </w:rPr>
        <w:t xml:space="preserve"> design development for the</w:t>
      </w:r>
      <w:r>
        <w:rPr>
          <w:rFonts w:asciiTheme="minorHAnsi" w:hAnsiTheme="minorHAnsi" w:cs="Tahoma"/>
          <w:sz w:val="24"/>
          <w:szCs w:val="24"/>
        </w:rPr>
        <w:t xml:space="preserve"> competition</w:t>
      </w:r>
      <w:r w:rsidR="006A32EC">
        <w:rPr>
          <w:rFonts w:asciiTheme="minorHAnsi" w:hAnsiTheme="minorHAnsi" w:cs="Tahoma"/>
          <w:sz w:val="24"/>
          <w:szCs w:val="24"/>
        </w:rPr>
        <w:t xml:space="preserve"> </w:t>
      </w:r>
      <w:r w:rsidR="00F3629A">
        <w:rPr>
          <w:rFonts w:asciiTheme="minorHAnsi" w:hAnsiTheme="minorHAnsi" w:cs="Tahoma"/>
          <w:sz w:val="24"/>
          <w:szCs w:val="24"/>
        </w:rPr>
        <w:t>if appointed the winning designer</w:t>
      </w:r>
      <w:r w:rsidR="006970B3">
        <w:rPr>
          <w:rFonts w:asciiTheme="minorHAnsi" w:hAnsiTheme="minorHAnsi" w:cs="Tahoma"/>
          <w:sz w:val="24"/>
          <w:szCs w:val="24"/>
        </w:rPr>
        <w:t>’</w:t>
      </w:r>
      <w:r w:rsidR="00F3629A">
        <w:rPr>
          <w:rFonts w:asciiTheme="minorHAnsi" w:hAnsiTheme="minorHAnsi" w:cs="Tahoma"/>
          <w:sz w:val="24"/>
          <w:szCs w:val="24"/>
        </w:rPr>
        <w:t>s costs for this element will be paid.</w:t>
      </w:r>
    </w:p>
    <w:p w:rsidR="006A32EC" w:rsidRDefault="008E28C0" w:rsidP="008E28C0">
      <w:pPr>
        <w:pStyle w:val="ListParagraph"/>
        <w:numPr>
          <w:ilvl w:val="1"/>
          <w:numId w:val="13"/>
        </w:numPr>
        <w:spacing w:after="0" w:line="240" w:lineRule="auto"/>
        <w:rPr>
          <w:rFonts w:asciiTheme="minorHAnsi" w:hAnsiTheme="minorHAnsi" w:cs="Tahoma"/>
          <w:sz w:val="24"/>
          <w:szCs w:val="24"/>
        </w:rPr>
      </w:pPr>
      <w:r>
        <w:rPr>
          <w:rFonts w:asciiTheme="minorHAnsi" w:hAnsiTheme="minorHAnsi" w:cs="Tahoma"/>
          <w:sz w:val="24"/>
          <w:szCs w:val="24"/>
        </w:rPr>
        <w:t>Design fees for further development</w:t>
      </w:r>
      <w:r w:rsidR="006A32EC">
        <w:rPr>
          <w:rFonts w:asciiTheme="minorHAnsi" w:hAnsiTheme="minorHAnsi" w:cs="Tahoma"/>
          <w:sz w:val="24"/>
          <w:szCs w:val="24"/>
        </w:rPr>
        <w:t xml:space="preserve"> to RIBA Stage 4</w:t>
      </w:r>
    </w:p>
    <w:p w:rsidR="006A32EC" w:rsidRDefault="008E28C0" w:rsidP="008E28C0">
      <w:pPr>
        <w:pStyle w:val="ListParagraph"/>
        <w:numPr>
          <w:ilvl w:val="1"/>
          <w:numId w:val="13"/>
        </w:numPr>
        <w:spacing w:after="0" w:line="240" w:lineRule="auto"/>
        <w:rPr>
          <w:rFonts w:asciiTheme="minorHAnsi" w:hAnsiTheme="minorHAnsi" w:cs="Tahoma"/>
          <w:sz w:val="24"/>
          <w:szCs w:val="24"/>
        </w:rPr>
      </w:pPr>
      <w:r>
        <w:rPr>
          <w:rFonts w:asciiTheme="minorHAnsi" w:hAnsiTheme="minorHAnsi" w:cs="Tahoma"/>
          <w:sz w:val="24"/>
          <w:szCs w:val="24"/>
        </w:rPr>
        <w:t xml:space="preserve"> </w:t>
      </w:r>
      <w:r w:rsidR="006A32EC">
        <w:rPr>
          <w:rFonts w:asciiTheme="minorHAnsi" w:hAnsiTheme="minorHAnsi" w:cs="Tahoma"/>
          <w:sz w:val="24"/>
          <w:szCs w:val="24"/>
        </w:rPr>
        <w:t>Design fees for drawings</w:t>
      </w:r>
      <w:r w:rsidR="00E132C2">
        <w:rPr>
          <w:rFonts w:asciiTheme="minorHAnsi" w:hAnsiTheme="minorHAnsi" w:cs="Tahoma"/>
          <w:sz w:val="24"/>
          <w:szCs w:val="24"/>
        </w:rPr>
        <w:t xml:space="preserve"> if required</w:t>
      </w:r>
      <w:r w:rsidR="006A32EC">
        <w:rPr>
          <w:rFonts w:asciiTheme="minorHAnsi" w:hAnsiTheme="minorHAnsi" w:cs="Tahoma"/>
          <w:sz w:val="24"/>
          <w:szCs w:val="24"/>
        </w:rPr>
        <w:t xml:space="preserve"> for</w:t>
      </w:r>
      <w:r>
        <w:rPr>
          <w:rFonts w:asciiTheme="minorHAnsi" w:hAnsiTheme="minorHAnsi" w:cs="Tahoma"/>
          <w:sz w:val="24"/>
          <w:szCs w:val="24"/>
        </w:rPr>
        <w:t xml:space="preserve"> planning application</w:t>
      </w:r>
    </w:p>
    <w:p w:rsidR="008E28C0" w:rsidRDefault="006A32EC" w:rsidP="008E28C0">
      <w:pPr>
        <w:pStyle w:val="ListParagraph"/>
        <w:numPr>
          <w:ilvl w:val="1"/>
          <w:numId w:val="13"/>
        </w:numPr>
        <w:spacing w:after="0" w:line="240" w:lineRule="auto"/>
        <w:rPr>
          <w:rFonts w:asciiTheme="minorHAnsi" w:hAnsiTheme="minorHAnsi" w:cs="Tahoma"/>
          <w:sz w:val="24"/>
          <w:szCs w:val="24"/>
        </w:rPr>
      </w:pPr>
      <w:r>
        <w:rPr>
          <w:rFonts w:asciiTheme="minorHAnsi" w:hAnsiTheme="minorHAnsi" w:cs="Tahoma"/>
          <w:sz w:val="24"/>
          <w:szCs w:val="24"/>
        </w:rPr>
        <w:t>Fees for supervision and approval of the fabrication drawings and installation</w:t>
      </w:r>
    </w:p>
    <w:p w:rsidR="006970B3" w:rsidRDefault="006970B3" w:rsidP="006970B3">
      <w:pPr>
        <w:pStyle w:val="ListParagraph"/>
        <w:spacing w:after="0" w:line="240" w:lineRule="auto"/>
        <w:ind w:left="1440"/>
        <w:rPr>
          <w:rFonts w:asciiTheme="minorHAnsi" w:hAnsiTheme="minorHAnsi" w:cs="Tahoma"/>
          <w:sz w:val="24"/>
          <w:szCs w:val="24"/>
        </w:rPr>
      </w:pPr>
    </w:p>
    <w:p w:rsidR="008E28C0" w:rsidRDefault="00080A9F" w:rsidP="008E28C0">
      <w:pPr>
        <w:pStyle w:val="ListParagraph"/>
        <w:numPr>
          <w:ilvl w:val="0"/>
          <w:numId w:val="8"/>
        </w:numPr>
        <w:spacing w:after="0" w:line="240" w:lineRule="auto"/>
        <w:rPr>
          <w:rFonts w:asciiTheme="minorHAnsi" w:hAnsiTheme="minorHAnsi" w:cs="Tahoma"/>
          <w:sz w:val="24"/>
          <w:szCs w:val="24"/>
        </w:rPr>
      </w:pPr>
      <w:r>
        <w:rPr>
          <w:rFonts w:asciiTheme="minorHAnsi" w:hAnsiTheme="minorHAnsi" w:cs="Tahoma"/>
          <w:sz w:val="24"/>
          <w:szCs w:val="24"/>
        </w:rPr>
        <w:lastRenderedPageBreak/>
        <w:t>Supporting Statement (max 1500 words)</w:t>
      </w:r>
      <w:r w:rsidR="008E28C0" w:rsidRPr="00A56A37">
        <w:rPr>
          <w:rFonts w:asciiTheme="minorHAnsi" w:hAnsiTheme="minorHAnsi" w:cs="Tahoma"/>
          <w:sz w:val="24"/>
          <w:szCs w:val="24"/>
        </w:rPr>
        <w:t xml:space="preserve"> explaining your design, materials, maintenance requirements</w:t>
      </w:r>
      <w:r w:rsidR="00F3629A">
        <w:rPr>
          <w:rFonts w:asciiTheme="minorHAnsi" w:hAnsiTheme="minorHAnsi" w:cs="Tahoma"/>
          <w:sz w:val="24"/>
          <w:szCs w:val="24"/>
        </w:rPr>
        <w:t>, durability, budget</w:t>
      </w:r>
      <w:r w:rsidR="008E28C0" w:rsidRPr="00A56A37">
        <w:rPr>
          <w:rFonts w:asciiTheme="minorHAnsi" w:hAnsiTheme="minorHAnsi" w:cs="Tahoma"/>
          <w:sz w:val="24"/>
          <w:szCs w:val="24"/>
        </w:rPr>
        <w:t xml:space="preserve"> and confirmation of meeting TRP </w:t>
      </w:r>
      <w:r w:rsidR="006A32EC">
        <w:rPr>
          <w:rFonts w:asciiTheme="minorHAnsi" w:hAnsiTheme="minorHAnsi" w:cs="Tahoma"/>
          <w:sz w:val="24"/>
          <w:szCs w:val="24"/>
        </w:rPr>
        <w:t>programme for delivery</w:t>
      </w:r>
    </w:p>
    <w:p w:rsidR="00DA18DD" w:rsidRDefault="00DA18DD" w:rsidP="00DA18DD">
      <w:pPr>
        <w:pStyle w:val="ListParagraph"/>
        <w:spacing w:after="0" w:line="240" w:lineRule="auto"/>
        <w:rPr>
          <w:rFonts w:asciiTheme="minorHAnsi" w:hAnsiTheme="minorHAnsi" w:cs="Tahoma"/>
          <w:sz w:val="24"/>
          <w:szCs w:val="24"/>
        </w:rPr>
      </w:pPr>
    </w:p>
    <w:p w:rsidR="00680BCF" w:rsidRPr="008E28C0" w:rsidRDefault="008E28C0" w:rsidP="008E28C0">
      <w:pPr>
        <w:pStyle w:val="ListParagraph"/>
        <w:numPr>
          <w:ilvl w:val="0"/>
          <w:numId w:val="8"/>
        </w:numPr>
        <w:spacing w:after="0" w:line="240" w:lineRule="auto"/>
        <w:rPr>
          <w:rFonts w:asciiTheme="minorHAnsi" w:hAnsiTheme="minorHAnsi" w:cs="Tahoma"/>
          <w:sz w:val="24"/>
          <w:szCs w:val="24"/>
        </w:rPr>
      </w:pPr>
      <w:r w:rsidRPr="008E28C0">
        <w:rPr>
          <w:rFonts w:asciiTheme="minorHAnsi" w:hAnsiTheme="minorHAnsi" w:cs="Tahoma"/>
          <w:sz w:val="24"/>
          <w:szCs w:val="24"/>
        </w:rPr>
        <w:t>A photomontage or sketch view of the Gates in the rose garden setting.</w:t>
      </w:r>
    </w:p>
    <w:p w:rsidR="008E28C0" w:rsidRDefault="008E28C0" w:rsidP="008E28C0">
      <w:pPr>
        <w:spacing w:after="0" w:line="240" w:lineRule="auto"/>
        <w:rPr>
          <w:rFonts w:asciiTheme="minorHAnsi" w:hAnsiTheme="minorHAnsi" w:cs="Tahoma"/>
          <w:sz w:val="24"/>
          <w:szCs w:val="24"/>
        </w:rPr>
      </w:pPr>
    </w:p>
    <w:p w:rsidR="00080A9F" w:rsidRDefault="00080A9F" w:rsidP="008E28C0">
      <w:pPr>
        <w:spacing w:after="0" w:line="240" w:lineRule="auto"/>
        <w:rPr>
          <w:rFonts w:asciiTheme="minorHAnsi" w:hAnsiTheme="minorHAnsi" w:cs="Tahoma"/>
          <w:sz w:val="24"/>
          <w:szCs w:val="24"/>
        </w:rPr>
      </w:pPr>
      <w:r>
        <w:rPr>
          <w:rFonts w:asciiTheme="minorHAnsi" w:hAnsiTheme="minorHAnsi" w:cs="Tahoma"/>
          <w:sz w:val="24"/>
          <w:szCs w:val="24"/>
        </w:rPr>
        <w:t xml:space="preserve">The submission deadline is 17:00 GMT on Monday 23 November 2015. </w:t>
      </w:r>
      <w:r w:rsidR="002D52CF">
        <w:rPr>
          <w:rFonts w:asciiTheme="minorHAnsi" w:hAnsiTheme="minorHAnsi" w:cs="Tahoma"/>
          <w:sz w:val="24"/>
          <w:szCs w:val="24"/>
        </w:rPr>
        <w:t xml:space="preserve">Designers must use the enclosed return label. </w:t>
      </w:r>
      <w:r>
        <w:rPr>
          <w:rFonts w:asciiTheme="minorHAnsi" w:hAnsiTheme="minorHAnsi" w:cs="Tahoma"/>
          <w:sz w:val="24"/>
          <w:szCs w:val="24"/>
        </w:rPr>
        <w:t>Submissions should be</w:t>
      </w:r>
      <w:r w:rsidR="006A32EC">
        <w:rPr>
          <w:rFonts w:asciiTheme="minorHAnsi" w:hAnsiTheme="minorHAnsi" w:cs="Tahoma"/>
          <w:sz w:val="24"/>
          <w:szCs w:val="24"/>
        </w:rPr>
        <w:t xml:space="preserve"> delivered </w:t>
      </w:r>
      <w:r w:rsidR="002D52CF">
        <w:rPr>
          <w:rFonts w:asciiTheme="minorHAnsi" w:hAnsiTheme="minorHAnsi" w:cs="Tahoma"/>
          <w:sz w:val="24"/>
          <w:szCs w:val="24"/>
        </w:rPr>
        <w:t>to</w:t>
      </w:r>
      <w:r>
        <w:rPr>
          <w:rFonts w:asciiTheme="minorHAnsi" w:hAnsiTheme="minorHAnsi" w:cs="Tahoma"/>
          <w:sz w:val="24"/>
          <w:szCs w:val="24"/>
        </w:rPr>
        <w:t>:</w:t>
      </w:r>
    </w:p>
    <w:p w:rsidR="00080A9F" w:rsidRDefault="00080A9F" w:rsidP="008E28C0">
      <w:pPr>
        <w:spacing w:after="0" w:line="240" w:lineRule="auto"/>
        <w:rPr>
          <w:rFonts w:asciiTheme="minorHAnsi" w:hAnsiTheme="minorHAnsi" w:cs="Tahoma"/>
          <w:sz w:val="24"/>
          <w:szCs w:val="24"/>
        </w:rPr>
      </w:pPr>
    </w:p>
    <w:p w:rsidR="00080A9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The Procurement Office</w:t>
      </w:r>
    </w:p>
    <w:p w:rsidR="002D52C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The Old Police House</w:t>
      </w:r>
    </w:p>
    <w:p w:rsidR="002D52C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Hyde Park</w:t>
      </w:r>
    </w:p>
    <w:p w:rsidR="002D52C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 xml:space="preserve">London </w:t>
      </w:r>
    </w:p>
    <w:p w:rsidR="002D52C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W2 2UH</w:t>
      </w:r>
    </w:p>
    <w:p w:rsidR="002D52CF" w:rsidRDefault="002D52CF" w:rsidP="008E28C0">
      <w:pPr>
        <w:spacing w:after="0" w:line="240" w:lineRule="auto"/>
        <w:rPr>
          <w:rFonts w:asciiTheme="minorHAnsi" w:hAnsiTheme="minorHAnsi" w:cs="Tahoma"/>
          <w:sz w:val="24"/>
          <w:szCs w:val="24"/>
        </w:rPr>
      </w:pPr>
    </w:p>
    <w:p w:rsidR="002D52CF" w:rsidRDefault="002D52CF" w:rsidP="008E28C0">
      <w:pPr>
        <w:spacing w:after="0" w:line="240" w:lineRule="auto"/>
        <w:rPr>
          <w:rFonts w:asciiTheme="minorHAnsi" w:hAnsiTheme="minorHAnsi" w:cs="Tahoma"/>
          <w:sz w:val="24"/>
          <w:szCs w:val="24"/>
        </w:rPr>
      </w:pPr>
      <w:r>
        <w:rPr>
          <w:rFonts w:asciiTheme="minorHAnsi" w:hAnsiTheme="minorHAnsi" w:cs="Tahoma"/>
          <w:sz w:val="24"/>
          <w:szCs w:val="24"/>
        </w:rPr>
        <w:t xml:space="preserve">E-mail or fax submissions will </w:t>
      </w:r>
      <w:r w:rsidRPr="002D52CF">
        <w:rPr>
          <w:rFonts w:asciiTheme="minorHAnsi" w:hAnsiTheme="minorHAnsi" w:cs="Tahoma"/>
          <w:b/>
          <w:sz w:val="24"/>
          <w:szCs w:val="24"/>
          <w:u w:val="single"/>
        </w:rPr>
        <w:t>not</w:t>
      </w:r>
      <w:r>
        <w:rPr>
          <w:rFonts w:asciiTheme="minorHAnsi" w:hAnsiTheme="minorHAnsi" w:cs="Tahoma"/>
          <w:sz w:val="24"/>
          <w:szCs w:val="24"/>
        </w:rPr>
        <w:t xml:space="preserve"> be considered.</w:t>
      </w:r>
    </w:p>
    <w:p w:rsidR="002D52CF" w:rsidRDefault="002D52CF" w:rsidP="008E28C0">
      <w:pPr>
        <w:spacing w:after="0" w:line="240" w:lineRule="auto"/>
        <w:rPr>
          <w:rFonts w:asciiTheme="minorHAnsi" w:hAnsiTheme="minorHAnsi" w:cs="Tahoma"/>
          <w:sz w:val="24"/>
          <w:szCs w:val="24"/>
        </w:rPr>
      </w:pPr>
    </w:p>
    <w:p w:rsidR="005808E8" w:rsidRDefault="005808E8" w:rsidP="008E28C0">
      <w:pPr>
        <w:spacing w:after="0" w:line="240" w:lineRule="auto"/>
        <w:rPr>
          <w:rFonts w:asciiTheme="minorHAnsi" w:hAnsiTheme="minorHAnsi" w:cs="Tahoma"/>
          <w:sz w:val="24"/>
          <w:szCs w:val="24"/>
        </w:rPr>
      </w:pPr>
      <w:r>
        <w:rPr>
          <w:rFonts w:asciiTheme="minorHAnsi" w:hAnsiTheme="minorHAnsi" w:cs="Tahoma"/>
          <w:sz w:val="24"/>
          <w:szCs w:val="24"/>
        </w:rPr>
        <w:t xml:space="preserve">Please contact </w:t>
      </w:r>
      <w:r w:rsidR="00F3629A">
        <w:rPr>
          <w:rFonts w:asciiTheme="minorHAnsi" w:hAnsiTheme="minorHAnsi" w:cs="Tahoma"/>
          <w:sz w:val="24"/>
          <w:szCs w:val="24"/>
        </w:rPr>
        <w:t>procurement@royalparks.gsi.gov.uk</w:t>
      </w:r>
      <w:r>
        <w:rPr>
          <w:rFonts w:asciiTheme="minorHAnsi" w:hAnsiTheme="minorHAnsi" w:cs="Tahoma"/>
          <w:sz w:val="24"/>
          <w:szCs w:val="24"/>
        </w:rPr>
        <w:t xml:space="preserve"> for more information, or with any enquiries.</w:t>
      </w:r>
    </w:p>
    <w:p w:rsidR="002D52CF" w:rsidRDefault="002D52CF" w:rsidP="008E28C0">
      <w:pPr>
        <w:spacing w:after="0" w:line="240" w:lineRule="auto"/>
        <w:rPr>
          <w:rFonts w:asciiTheme="minorHAnsi" w:hAnsiTheme="minorHAnsi" w:cs="Tahoma"/>
          <w:sz w:val="24"/>
          <w:szCs w:val="24"/>
        </w:rPr>
      </w:pPr>
    </w:p>
    <w:p w:rsidR="002D52CF" w:rsidRDefault="002D52CF" w:rsidP="002D52CF">
      <w:pPr>
        <w:widowControl w:val="0"/>
        <w:jc w:val="both"/>
        <w:rPr>
          <w:rFonts w:asciiTheme="minorHAnsi" w:hAnsiTheme="minorHAnsi" w:cs="Tahoma"/>
          <w:sz w:val="24"/>
          <w:szCs w:val="24"/>
        </w:rPr>
      </w:pPr>
      <w:r w:rsidRPr="002D52CF">
        <w:rPr>
          <w:rFonts w:asciiTheme="minorHAnsi" w:hAnsiTheme="minorHAnsi" w:cs="Tahoma"/>
          <w:b/>
          <w:sz w:val="24"/>
          <w:szCs w:val="24"/>
        </w:rPr>
        <w:t>NOTE:</w:t>
      </w:r>
      <w:r w:rsidRPr="002D52CF">
        <w:rPr>
          <w:rFonts w:asciiTheme="minorHAnsi" w:hAnsiTheme="minorHAnsi" w:cs="Tahoma"/>
          <w:sz w:val="24"/>
          <w:szCs w:val="24"/>
        </w:rPr>
        <w:t xml:space="preserve"> couriers sometimes have difficulty locating our offices in the middle of Hyde Park, which must be approached from West Carriage Drive.</w:t>
      </w:r>
    </w:p>
    <w:p w:rsidR="00680BCF" w:rsidRDefault="00680BCF" w:rsidP="00680BCF">
      <w:pPr>
        <w:spacing w:after="0" w:line="240" w:lineRule="auto"/>
        <w:rPr>
          <w:rFonts w:asciiTheme="minorHAnsi" w:hAnsiTheme="minorHAnsi" w:cs="Tahoma"/>
          <w:b/>
          <w:color w:val="669900"/>
          <w:sz w:val="28"/>
          <w:szCs w:val="28"/>
        </w:rPr>
      </w:pPr>
      <w:r w:rsidRPr="00B74243">
        <w:rPr>
          <w:rFonts w:asciiTheme="minorHAnsi" w:hAnsiTheme="minorHAnsi" w:cs="Tahoma"/>
          <w:b/>
          <w:color w:val="669900"/>
          <w:sz w:val="28"/>
          <w:szCs w:val="28"/>
        </w:rPr>
        <w:t>Evaluation Criteria</w:t>
      </w:r>
    </w:p>
    <w:p w:rsidR="001663D7" w:rsidRDefault="001663D7" w:rsidP="00680BCF">
      <w:pPr>
        <w:spacing w:after="0" w:line="240" w:lineRule="auto"/>
        <w:rPr>
          <w:rFonts w:asciiTheme="minorHAnsi" w:hAnsiTheme="minorHAnsi" w:cs="Tahoma"/>
          <w:b/>
          <w:color w:val="669900"/>
          <w:sz w:val="28"/>
          <w:szCs w:val="28"/>
        </w:rPr>
      </w:pPr>
    </w:p>
    <w:p w:rsidR="001663D7" w:rsidRPr="00840AC2" w:rsidRDefault="0047118C" w:rsidP="00680BCF">
      <w:pPr>
        <w:spacing w:after="0" w:line="240" w:lineRule="auto"/>
        <w:rPr>
          <w:rFonts w:asciiTheme="minorHAnsi" w:hAnsiTheme="minorHAnsi" w:cs="Tahoma"/>
          <w:sz w:val="24"/>
          <w:szCs w:val="24"/>
        </w:rPr>
      </w:pPr>
      <w:r w:rsidRPr="00840AC2">
        <w:rPr>
          <w:rFonts w:asciiTheme="minorHAnsi" w:hAnsiTheme="minorHAnsi" w:cs="Tahoma"/>
          <w:sz w:val="24"/>
          <w:szCs w:val="24"/>
        </w:rPr>
        <w:t xml:space="preserve">All designers interested in this design competition must complete the attached Suitability Assessment Questionnaire, these are pass or fail questions only, all </w:t>
      </w:r>
      <w:r w:rsidR="006970B3">
        <w:rPr>
          <w:rFonts w:asciiTheme="minorHAnsi" w:hAnsiTheme="minorHAnsi" w:cs="Tahoma"/>
          <w:sz w:val="24"/>
          <w:szCs w:val="24"/>
        </w:rPr>
        <w:t>designers</w:t>
      </w:r>
      <w:r w:rsidRPr="00840AC2">
        <w:rPr>
          <w:rFonts w:asciiTheme="minorHAnsi" w:hAnsiTheme="minorHAnsi" w:cs="Tahoma"/>
          <w:sz w:val="24"/>
          <w:szCs w:val="24"/>
        </w:rPr>
        <w:t xml:space="preserve"> who pass </w:t>
      </w:r>
      <w:r w:rsidR="006970B3">
        <w:rPr>
          <w:rFonts w:asciiTheme="minorHAnsi" w:hAnsiTheme="minorHAnsi" w:cs="Tahoma"/>
          <w:sz w:val="24"/>
          <w:szCs w:val="24"/>
        </w:rPr>
        <w:t xml:space="preserve">this stage </w:t>
      </w:r>
      <w:r w:rsidRPr="00840AC2">
        <w:rPr>
          <w:rFonts w:asciiTheme="minorHAnsi" w:hAnsiTheme="minorHAnsi" w:cs="Tahoma"/>
          <w:sz w:val="24"/>
          <w:szCs w:val="24"/>
        </w:rPr>
        <w:t>will then go on to have their design reviewed as part of the design competition as follows :</w:t>
      </w:r>
    </w:p>
    <w:p w:rsidR="001663D7" w:rsidRPr="00B74243" w:rsidRDefault="001663D7" w:rsidP="00680BCF">
      <w:pPr>
        <w:spacing w:after="0" w:line="240" w:lineRule="auto"/>
        <w:rPr>
          <w:rFonts w:asciiTheme="minorHAnsi" w:hAnsiTheme="minorHAnsi" w:cs="Tahoma"/>
          <w:b/>
          <w:color w:val="669900"/>
          <w:sz w:val="28"/>
          <w:szCs w:val="28"/>
        </w:rPr>
      </w:pPr>
    </w:p>
    <w:p w:rsidR="001663D7" w:rsidRDefault="007D6394" w:rsidP="007D6394">
      <w:pPr>
        <w:spacing w:after="0" w:line="240" w:lineRule="auto"/>
        <w:rPr>
          <w:rFonts w:asciiTheme="minorHAnsi" w:hAnsiTheme="minorHAnsi" w:cs="Tahoma"/>
          <w:sz w:val="24"/>
          <w:szCs w:val="24"/>
        </w:rPr>
      </w:pPr>
      <w:r w:rsidRPr="00A56A37">
        <w:rPr>
          <w:rFonts w:asciiTheme="minorHAnsi" w:hAnsiTheme="minorHAnsi" w:cs="Tahoma"/>
          <w:sz w:val="24"/>
          <w:szCs w:val="24"/>
        </w:rPr>
        <w:t>Entries will be judged by a panel of specialists</w:t>
      </w:r>
      <w:r w:rsidR="001663D7">
        <w:rPr>
          <w:rFonts w:asciiTheme="minorHAnsi" w:hAnsiTheme="minorHAnsi" w:cs="Tahoma"/>
          <w:sz w:val="24"/>
          <w:szCs w:val="24"/>
        </w:rPr>
        <w:t xml:space="preserve">, the </w:t>
      </w:r>
      <w:r w:rsidR="006970B3">
        <w:rPr>
          <w:rFonts w:asciiTheme="minorHAnsi" w:hAnsiTheme="minorHAnsi" w:cs="Tahoma"/>
          <w:sz w:val="24"/>
          <w:szCs w:val="24"/>
        </w:rPr>
        <w:t>quality</w:t>
      </w:r>
      <w:r w:rsidR="001663D7">
        <w:rPr>
          <w:rFonts w:asciiTheme="minorHAnsi" w:hAnsiTheme="minorHAnsi" w:cs="Tahoma"/>
          <w:sz w:val="24"/>
          <w:szCs w:val="24"/>
        </w:rPr>
        <w:t xml:space="preserve"> / </w:t>
      </w:r>
      <w:r w:rsidR="006970B3">
        <w:rPr>
          <w:rFonts w:asciiTheme="minorHAnsi" w:hAnsiTheme="minorHAnsi" w:cs="Tahoma"/>
          <w:sz w:val="24"/>
          <w:szCs w:val="24"/>
        </w:rPr>
        <w:t>price</w:t>
      </w:r>
      <w:r w:rsidR="001663D7">
        <w:rPr>
          <w:rFonts w:asciiTheme="minorHAnsi" w:hAnsiTheme="minorHAnsi" w:cs="Tahoma"/>
          <w:sz w:val="24"/>
          <w:szCs w:val="24"/>
        </w:rPr>
        <w:t xml:space="preserve"> ratio which will be applied to this design competition is a </w:t>
      </w:r>
      <w:proofErr w:type="gramStart"/>
      <w:r w:rsidR="001663D7">
        <w:rPr>
          <w:rFonts w:asciiTheme="minorHAnsi" w:hAnsiTheme="minorHAnsi" w:cs="Tahoma"/>
          <w:sz w:val="24"/>
          <w:szCs w:val="24"/>
        </w:rPr>
        <w:t>follows :</w:t>
      </w:r>
      <w:proofErr w:type="gramEnd"/>
    </w:p>
    <w:p w:rsidR="001663D7" w:rsidRDefault="001663D7" w:rsidP="007D6394">
      <w:pPr>
        <w:spacing w:after="0" w:line="240" w:lineRule="auto"/>
        <w:rPr>
          <w:rFonts w:asciiTheme="minorHAnsi" w:hAnsiTheme="minorHAnsi" w:cs="Tahoma"/>
          <w:sz w:val="24"/>
          <w:szCs w:val="24"/>
        </w:rPr>
      </w:pPr>
    </w:p>
    <w:p w:rsidR="001663D7" w:rsidRPr="006970B3" w:rsidRDefault="001663D7" w:rsidP="007D6394">
      <w:pPr>
        <w:spacing w:after="0" w:line="240" w:lineRule="auto"/>
        <w:rPr>
          <w:rFonts w:asciiTheme="minorHAnsi" w:hAnsiTheme="minorHAnsi" w:cs="Tahoma"/>
          <w:b/>
          <w:sz w:val="24"/>
          <w:szCs w:val="24"/>
        </w:rPr>
      </w:pPr>
      <w:r w:rsidRPr="006970B3">
        <w:rPr>
          <w:rFonts w:asciiTheme="minorHAnsi" w:hAnsiTheme="minorHAnsi" w:cs="Tahoma"/>
          <w:b/>
          <w:sz w:val="24"/>
          <w:szCs w:val="24"/>
        </w:rPr>
        <w:t>Quality 90%</w:t>
      </w:r>
    </w:p>
    <w:p w:rsidR="001663D7" w:rsidRPr="006970B3" w:rsidRDefault="001663D7" w:rsidP="007D6394">
      <w:pPr>
        <w:spacing w:after="0" w:line="240" w:lineRule="auto"/>
        <w:rPr>
          <w:rFonts w:asciiTheme="minorHAnsi" w:hAnsiTheme="minorHAnsi" w:cs="Tahoma"/>
          <w:b/>
          <w:sz w:val="24"/>
          <w:szCs w:val="24"/>
        </w:rPr>
      </w:pPr>
      <w:r w:rsidRPr="006970B3">
        <w:rPr>
          <w:rFonts w:asciiTheme="minorHAnsi" w:hAnsiTheme="minorHAnsi" w:cs="Tahoma"/>
          <w:b/>
          <w:sz w:val="24"/>
          <w:szCs w:val="24"/>
        </w:rPr>
        <w:t>Price 10%</w:t>
      </w:r>
    </w:p>
    <w:p w:rsidR="001663D7" w:rsidRDefault="001663D7" w:rsidP="007D6394">
      <w:pPr>
        <w:spacing w:after="0" w:line="240" w:lineRule="auto"/>
        <w:rPr>
          <w:rFonts w:asciiTheme="minorHAnsi" w:hAnsiTheme="minorHAnsi" w:cs="Tahoma"/>
          <w:sz w:val="24"/>
          <w:szCs w:val="24"/>
        </w:rPr>
      </w:pPr>
    </w:p>
    <w:p w:rsidR="006970B3" w:rsidRPr="006970B3" w:rsidRDefault="006970B3" w:rsidP="007D6394">
      <w:pPr>
        <w:spacing w:after="0" w:line="240" w:lineRule="auto"/>
        <w:rPr>
          <w:rFonts w:asciiTheme="minorHAnsi" w:hAnsiTheme="minorHAnsi" w:cs="Tahoma"/>
          <w:b/>
          <w:sz w:val="24"/>
          <w:szCs w:val="24"/>
          <w:u w:val="single"/>
        </w:rPr>
      </w:pPr>
      <w:r w:rsidRPr="006970B3">
        <w:rPr>
          <w:rFonts w:asciiTheme="minorHAnsi" w:hAnsiTheme="minorHAnsi" w:cs="Tahoma"/>
          <w:b/>
          <w:sz w:val="24"/>
          <w:szCs w:val="24"/>
          <w:u w:val="single"/>
        </w:rPr>
        <w:t>Quality</w:t>
      </w:r>
    </w:p>
    <w:p w:rsidR="006970B3" w:rsidRDefault="006970B3" w:rsidP="007D6394">
      <w:pPr>
        <w:spacing w:after="0" w:line="240" w:lineRule="auto"/>
        <w:rPr>
          <w:rFonts w:asciiTheme="minorHAnsi" w:hAnsiTheme="minorHAnsi" w:cs="Tahoma"/>
          <w:sz w:val="24"/>
          <w:szCs w:val="24"/>
        </w:rPr>
      </w:pPr>
    </w:p>
    <w:p w:rsidR="007D6394" w:rsidRDefault="001663D7" w:rsidP="007D6394">
      <w:pPr>
        <w:spacing w:after="0" w:line="240" w:lineRule="auto"/>
        <w:rPr>
          <w:rFonts w:asciiTheme="minorHAnsi" w:hAnsiTheme="minorHAnsi" w:cs="Tahoma"/>
          <w:sz w:val="24"/>
          <w:szCs w:val="24"/>
        </w:rPr>
      </w:pPr>
      <w:proofErr w:type="gramStart"/>
      <w:r>
        <w:rPr>
          <w:rFonts w:asciiTheme="minorHAnsi" w:hAnsiTheme="minorHAnsi" w:cs="Tahoma"/>
          <w:sz w:val="24"/>
          <w:szCs w:val="24"/>
        </w:rPr>
        <w:t>Designers</w:t>
      </w:r>
      <w:proofErr w:type="gramEnd"/>
      <w:r>
        <w:rPr>
          <w:rFonts w:asciiTheme="minorHAnsi" w:hAnsiTheme="minorHAnsi" w:cs="Tahoma"/>
          <w:sz w:val="24"/>
          <w:szCs w:val="24"/>
        </w:rPr>
        <w:t xml:space="preserve"> submissions will be evaluated against quality </w:t>
      </w:r>
      <w:r w:rsidR="00BC2548">
        <w:rPr>
          <w:rFonts w:asciiTheme="minorHAnsi" w:hAnsiTheme="minorHAnsi" w:cs="Tahoma"/>
          <w:sz w:val="24"/>
          <w:szCs w:val="24"/>
        </w:rPr>
        <w:t>using</w:t>
      </w:r>
      <w:r w:rsidR="007D6394" w:rsidRPr="00A56A37">
        <w:rPr>
          <w:rFonts w:asciiTheme="minorHAnsi" w:hAnsiTheme="minorHAnsi" w:cs="Tahoma"/>
          <w:sz w:val="24"/>
          <w:szCs w:val="24"/>
        </w:rPr>
        <w:t xml:space="preserve"> the following criteria:</w:t>
      </w:r>
    </w:p>
    <w:p w:rsidR="001663D7" w:rsidRPr="00A56A37" w:rsidRDefault="001663D7" w:rsidP="007D6394">
      <w:pPr>
        <w:spacing w:after="0" w:line="240" w:lineRule="auto"/>
        <w:rPr>
          <w:rFonts w:asciiTheme="minorHAnsi" w:hAnsiTheme="minorHAnsi" w:cs="Tahoma"/>
          <w:sz w:val="24"/>
          <w:szCs w:val="24"/>
        </w:rPr>
      </w:pPr>
    </w:p>
    <w:p w:rsidR="007D6394" w:rsidRDefault="00DC652E" w:rsidP="00DC652E">
      <w:pPr>
        <w:pStyle w:val="ListParagraph"/>
        <w:numPr>
          <w:ilvl w:val="0"/>
          <w:numId w:val="10"/>
        </w:numPr>
        <w:spacing w:after="0" w:line="240" w:lineRule="auto"/>
        <w:rPr>
          <w:rFonts w:asciiTheme="minorHAnsi" w:hAnsiTheme="minorHAnsi" w:cs="Tahoma"/>
          <w:sz w:val="24"/>
          <w:szCs w:val="24"/>
        </w:rPr>
      </w:pPr>
      <w:r w:rsidRPr="00DC652E">
        <w:rPr>
          <w:rFonts w:asciiTheme="minorHAnsi" w:hAnsiTheme="minorHAnsi" w:cs="Tahoma"/>
          <w:b/>
          <w:sz w:val="24"/>
          <w:szCs w:val="24"/>
        </w:rPr>
        <w:t xml:space="preserve">Design response quality </w:t>
      </w:r>
      <w:r>
        <w:rPr>
          <w:rFonts w:asciiTheme="minorHAnsi" w:hAnsiTheme="minorHAnsi" w:cs="Tahoma"/>
          <w:sz w:val="24"/>
          <w:szCs w:val="24"/>
        </w:rPr>
        <w:t>Overall quality of the design approach and the design’s ability to fulfil the competition’s aspirations for enhancement of the Rose Garden</w:t>
      </w:r>
      <w:r w:rsidR="006970B3">
        <w:rPr>
          <w:rFonts w:asciiTheme="minorHAnsi" w:hAnsiTheme="minorHAnsi" w:cs="Tahoma"/>
          <w:sz w:val="24"/>
          <w:szCs w:val="24"/>
        </w:rPr>
        <w:t>,</w:t>
      </w:r>
      <w:r w:rsidR="001663D7">
        <w:rPr>
          <w:rFonts w:asciiTheme="minorHAnsi" w:hAnsiTheme="minorHAnsi" w:cs="Tahoma"/>
          <w:sz w:val="24"/>
          <w:szCs w:val="24"/>
        </w:rPr>
        <w:t xml:space="preserve"> functionality and ease of maintenance and the use of appropriate materials</w:t>
      </w:r>
      <w:r w:rsidR="006970B3">
        <w:rPr>
          <w:rFonts w:asciiTheme="minorHAnsi" w:hAnsiTheme="minorHAnsi" w:cs="Tahoma"/>
          <w:sz w:val="24"/>
          <w:szCs w:val="24"/>
        </w:rPr>
        <w:t xml:space="preserve"> etc – </w:t>
      </w:r>
      <w:r w:rsidR="006970B3" w:rsidRPr="006970B3">
        <w:rPr>
          <w:rFonts w:asciiTheme="minorHAnsi" w:hAnsiTheme="minorHAnsi" w:cs="Tahoma"/>
          <w:b/>
          <w:sz w:val="24"/>
          <w:szCs w:val="24"/>
        </w:rPr>
        <w:t>70%</w:t>
      </w:r>
    </w:p>
    <w:p w:rsidR="001663D7" w:rsidRPr="006970B3" w:rsidRDefault="001663D7" w:rsidP="00DC652E">
      <w:pPr>
        <w:pStyle w:val="ListParagraph"/>
        <w:numPr>
          <w:ilvl w:val="0"/>
          <w:numId w:val="10"/>
        </w:numPr>
        <w:spacing w:after="0" w:line="240" w:lineRule="auto"/>
        <w:rPr>
          <w:rFonts w:asciiTheme="minorHAnsi" w:hAnsiTheme="minorHAnsi" w:cs="Tahoma"/>
          <w:b/>
          <w:sz w:val="24"/>
          <w:szCs w:val="24"/>
        </w:rPr>
      </w:pPr>
      <w:r w:rsidRPr="008455C4">
        <w:rPr>
          <w:rFonts w:asciiTheme="minorHAnsi" w:hAnsiTheme="minorHAnsi" w:cs="Tahoma"/>
          <w:b/>
          <w:sz w:val="24"/>
          <w:szCs w:val="24"/>
        </w:rPr>
        <w:t>Evidence of adherence to the budget</w:t>
      </w:r>
      <w:r w:rsidR="006970B3">
        <w:rPr>
          <w:rFonts w:asciiTheme="minorHAnsi" w:hAnsiTheme="minorHAnsi" w:cs="Tahoma"/>
          <w:sz w:val="24"/>
          <w:szCs w:val="24"/>
        </w:rPr>
        <w:t xml:space="preserve"> - </w:t>
      </w:r>
      <w:r w:rsidRPr="006970B3">
        <w:rPr>
          <w:rFonts w:asciiTheme="minorHAnsi" w:hAnsiTheme="minorHAnsi" w:cs="Tahoma"/>
          <w:b/>
          <w:sz w:val="24"/>
          <w:szCs w:val="24"/>
        </w:rPr>
        <w:t>10%</w:t>
      </w:r>
    </w:p>
    <w:p w:rsidR="00F730DC" w:rsidRDefault="00F730DC" w:rsidP="00DC652E">
      <w:pPr>
        <w:pStyle w:val="ListParagraph"/>
        <w:numPr>
          <w:ilvl w:val="0"/>
          <w:numId w:val="10"/>
        </w:numPr>
        <w:spacing w:after="0" w:line="240" w:lineRule="auto"/>
        <w:rPr>
          <w:rFonts w:asciiTheme="minorHAnsi" w:hAnsiTheme="minorHAnsi" w:cs="Tahoma"/>
          <w:sz w:val="24"/>
          <w:szCs w:val="24"/>
        </w:rPr>
      </w:pPr>
      <w:r w:rsidRPr="008455C4">
        <w:rPr>
          <w:rFonts w:asciiTheme="minorHAnsi" w:hAnsiTheme="minorHAnsi" w:cs="Tahoma"/>
          <w:b/>
          <w:sz w:val="24"/>
          <w:szCs w:val="24"/>
        </w:rPr>
        <w:t>Ability to meet the programme</w:t>
      </w:r>
      <w:r w:rsidR="006970B3">
        <w:rPr>
          <w:rFonts w:asciiTheme="minorHAnsi" w:hAnsiTheme="minorHAnsi" w:cs="Tahoma"/>
          <w:sz w:val="24"/>
          <w:szCs w:val="24"/>
        </w:rPr>
        <w:t xml:space="preserve"> – </w:t>
      </w:r>
      <w:r w:rsidR="006970B3" w:rsidRPr="006970B3">
        <w:rPr>
          <w:rFonts w:asciiTheme="minorHAnsi" w:hAnsiTheme="minorHAnsi" w:cs="Tahoma"/>
          <w:b/>
          <w:sz w:val="24"/>
          <w:szCs w:val="24"/>
        </w:rPr>
        <w:t>10%</w:t>
      </w:r>
    </w:p>
    <w:p w:rsidR="006970B3" w:rsidRDefault="006970B3" w:rsidP="006970B3">
      <w:pPr>
        <w:spacing w:after="0" w:line="240" w:lineRule="auto"/>
        <w:rPr>
          <w:rFonts w:asciiTheme="minorHAnsi" w:hAnsiTheme="minorHAnsi" w:cs="Tahoma"/>
          <w:sz w:val="24"/>
          <w:szCs w:val="24"/>
        </w:rPr>
      </w:pPr>
    </w:p>
    <w:p w:rsidR="006970B3" w:rsidRDefault="006970B3" w:rsidP="006970B3">
      <w:pPr>
        <w:spacing w:after="0" w:line="240" w:lineRule="auto"/>
        <w:rPr>
          <w:rFonts w:asciiTheme="minorHAnsi" w:hAnsiTheme="minorHAnsi" w:cs="Tahoma"/>
          <w:b/>
          <w:sz w:val="24"/>
          <w:szCs w:val="24"/>
          <w:u w:val="single"/>
        </w:rPr>
      </w:pPr>
      <w:r w:rsidRPr="006970B3">
        <w:rPr>
          <w:rFonts w:asciiTheme="minorHAnsi" w:hAnsiTheme="minorHAnsi" w:cs="Tahoma"/>
          <w:b/>
          <w:sz w:val="24"/>
          <w:szCs w:val="24"/>
          <w:u w:val="single"/>
        </w:rPr>
        <w:lastRenderedPageBreak/>
        <w:t xml:space="preserve">Price </w:t>
      </w:r>
    </w:p>
    <w:p w:rsidR="006970B3" w:rsidRPr="006970B3" w:rsidRDefault="006970B3" w:rsidP="006970B3">
      <w:pPr>
        <w:spacing w:after="0" w:line="240" w:lineRule="auto"/>
        <w:rPr>
          <w:rFonts w:asciiTheme="minorHAnsi" w:hAnsiTheme="minorHAnsi" w:cs="Tahoma"/>
          <w:b/>
          <w:sz w:val="24"/>
          <w:szCs w:val="24"/>
          <w:u w:val="single"/>
        </w:rPr>
      </w:pPr>
    </w:p>
    <w:p w:rsidR="00840AC2" w:rsidRDefault="001663D7">
      <w:pPr>
        <w:spacing w:after="0" w:line="240" w:lineRule="auto"/>
        <w:rPr>
          <w:rFonts w:asciiTheme="minorHAnsi" w:hAnsiTheme="minorHAnsi" w:cs="Tahoma"/>
          <w:sz w:val="24"/>
          <w:szCs w:val="24"/>
        </w:rPr>
      </w:pPr>
      <w:r w:rsidRPr="008455C4">
        <w:rPr>
          <w:rFonts w:asciiTheme="minorHAnsi" w:hAnsiTheme="minorHAnsi" w:cs="Tahoma"/>
          <w:b/>
          <w:sz w:val="24"/>
          <w:szCs w:val="24"/>
        </w:rPr>
        <w:t>Designers Fees</w:t>
      </w:r>
      <w:r>
        <w:rPr>
          <w:rFonts w:asciiTheme="minorHAnsi" w:hAnsiTheme="minorHAnsi" w:cs="Tahoma"/>
          <w:sz w:val="24"/>
          <w:szCs w:val="24"/>
        </w:rPr>
        <w:t xml:space="preserve"> – 10%</w:t>
      </w:r>
    </w:p>
    <w:p w:rsidR="00F730DC" w:rsidRPr="00F730DC" w:rsidRDefault="00F730DC" w:rsidP="00F730DC">
      <w:pPr>
        <w:spacing w:after="0" w:line="240" w:lineRule="auto"/>
        <w:ind w:left="360"/>
        <w:rPr>
          <w:rFonts w:asciiTheme="minorHAnsi" w:hAnsiTheme="minorHAnsi" w:cs="Tahoma"/>
          <w:sz w:val="24"/>
          <w:szCs w:val="24"/>
        </w:rPr>
      </w:pPr>
    </w:p>
    <w:p w:rsidR="003C48D5" w:rsidRDefault="003C48D5" w:rsidP="003C48D5">
      <w:pPr>
        <w:spacing w:after="0" w:line="240" w:lineRule="auto"/>
        <w:rPr>
          <w:rFonts w:asciiTheme="minorHAnsi" w:hAnsiTheme="minorHAnsi" w:cs="Tahoma"/>
          <w:sz w:val="24"/>
          <w:szCs w:val="24"/>
        </w:rPr>
      </w:pPr>
      <w:r>
        <w:rPr>
          <w:rFonts w:asciiTheme="minorHAnsi" w:hAnsiTheme="minorHAnsi" w:cs="Tahoma"/>
          <w:sz w:val="24"/>
          <w:szCs w:val="24"/>
        </w:rPr>
        <w:t xml:space="preserve">There may be a requirement for a presentation but this will be confirmed at a later stage. If a presentation is required </w:t>
      </w:r>
      <w:r w:rsidR="006970B3">
        <w:rPr>
          <w:rFonts w:asciiTheme="minorHAnsi" w:hAnsiTheme="minorHAnsi" w:cs="Tahoma"/>
          <w:sz w:val="24"/>
          <w:szCs w:val="24"/>
        </w:rPr>
        <w:t xml:space="preserve">please note that we envisage that </w:t>
      </w:r>
      <w:r w:rsidR="001663D7">
        <w:rPr>
          <w:rFonts w:asciiTheme="minorHAnsi" w:hAnsiTheme="minorHAnsi" w:cs="Tahoma"/>
          <w:sz w:val="24"/>
          <w:szCs w:val="24"/>
        </w:rPr>
        <w:t xml:space="preserve">only </w:t>
      </w:r>
      <w:r>
        <w:rPr>
          <w:rFonts w:asciiTheme="minorHAnsi" w:hAnsiTheme="minorHAnsi" w:cs="Tahoma"/>
          <w:sz w:val="24"/>
          <w:szCs w:val="24"/>
        </w:rPr>
        <w:t>the three high</w:t>
      </w:r>
      <w:r w:rsidR="001663D7">
        <w:rPr>
          <w:rFonts w:asciiTheme="minorHAnsi" w:hAnsiTheme="minorHAnsi" w:cs="Tahoma"/>
          <w:sz w:val="24"/>
          <w:szCs w:val="24"/>
        </w:rPr>
        <w:t>est</w:t>
      </w:r>
      <w:r>
        <w:rPr>
          <w:rFonts w:asciiTheme="minorHAnsi" w:hAnsiTheme="minorHAnsi" w:cs="Tahoma"/>
          <w:sz w:val="24"/>
          <w:szCs w:val="24"/>
        </w:rPr>
        <w:t>-scoring entries will be invited.</w:t>
      </w:r>
      <w:r w:rsidR="006970B3">
        <w:rPr>
          <w:rFonts w:asciiTheme="minorHAnsi" w:hAnsiTheme="minorHAnsi" w:cs="Tahoma"/>
          <w:sz w:val="24"/>
          <w:szCs w:val="24"/>
        </w:rPr>
        <w:t xml:space="preserve"> In the case of a tie all designers who achieve the three highest scores will be invited.</w:t>
      </w:r>
    </w:p>
    <w:p w:rsidR="003C48D5" w:rsidRDefault="003C48D5" w:rsidP="003C48D5">
      <w:pPr>
        <w:spacing w:after="0" w:line="240" w:lineRule="auto"/>
        <w:rPr>
          <w:rFonts w:asciiTheme="minorHAnsi" w:hAnsiTheme="minorHAnsi" w:cs="Tahoma"/>
          <w:sz w:val="24"/>
          <w:szCs w:val="24"/>
        </w:rPr>
      </w:pPr>
    </w:p>
    <w:p w:rsidR="00F079D5" w:rsidRDefault="00DC652E" w:rsidP="007D703A">
      <w:pPr>
        <w:spacing w:after="0" w:line="240" w:lineRule="auto"/>
        <w:jc w:val="both"/>
        <w:rPr>
          <w:rFonts w:asciiTheme="minorHAnsi" w:hAnsiTheme="minorHAnsi" w:cs="Tahoma"/>
          <w:sz w:val="24"/>
          <w:szCs w:val="24"/>
        </w:rPr>
      </w:pPr>
      <w:r>
        <w:rPr>
          <w:rFonts w:asciiTheme="minorHAnsi" w:hAnsiTheme="minorHAnsi" w:cs="Tahoma"/>
          <w:b/>
          <w:sz w:val="24"/>
          <w:szCs w:val="24"/>
        </w:rPr>
        <w:t>Post selection,</w:t>
      </w:r>
      <w:r>
        <w:rPr>
          <w:rFonts w:asciiTheme="minorHAnsi" w:hAnsiTheme="minorHAnsi" w:cs="Tahoma"/>
          <w:sz w:val="24"/>
          <w:szCs w:val="24"/>
        </w:rPr>
        <w:t xml:space="preserve"> the winner will be required to:</w:t>
      </w:r>
    </w:p>
    <w:p w:rsidR="006970B3" w:rsidRDefault="006970B3" w:rsidP="007D703A">
      <w:pPr>
        <w:spacing w:after="0" w:line="240" w:lineRule="auto"/>
        <w:jc w:val="both"/>
        <w:rPr>
          <w:rFonts w:asciiTheme="minorHAnsi" w:hAnsiTheme="minorHAnsi" w:cs="Tahoma"/>
          <w:sz w:val="24"/>
          <w:szCs w:val="24"/>
        </w:rPr>
      </w:pPr>
    </w:p>
    <w:p w:rsidR="00DC652E" w:rsidRDefault="00DC652E" w:rsidP="00DC652E">
      <w:pPr>
        <w:pStyle w:val="ListParagraph"/>
        <w:numPr>
          <w:ilvl w:val="0"/>
          <w:numId w:val="11"/>
        </w:numPr>
        <w:spacing w:after="0" w:line="240" w:lineRule="auto"/>
        <w:jc w:val="both"/>
        <w:rPr>
          <w:rFonts w:asciiTheme="minorHAnsi" w:hAnsiTheme="minorHAnsi" w:cs="Tahoma"/>
          <w:sz w:val="24"/>
          <w:szCs w:val="24"/>
        </w:rPr>
      </w:pPr>
      <w:r>
        <w:rPr>
          <w:rFonts w:asciiTheme="minorHAnsi" w:hAnsiTheme="minorHAnsi" w:cs="Tahoma"/>
          <w:sz w:val="24"/>
          <w:szCs w:val="24"/>
        </w:rPr>
        <w:t>Detail their winning design to RIBA Plan of Works Stage 4</w:t>
      </w:r>
      <w:r w:rsidR="003C48D5">
        <w:rPr>
          <w:rFonts w:asciiTheme="minorHAnsi" w:hAnsiTheme="minorHAnsi" w:cs="Tahoma"/>
          <w:sz w:val="24"/>
          <w:szCs w:val="24"/>
        </w:rPr>
        <w:t>;</w:t>
      </w:r>
    </w:p>
    <w:p w:rsidR="00DC652E" w:rsidRDefault="003C48D5" w:rsidP="00DC652E">
      <w:pPr>
        <w:pStyle w:val="ListParagraph"/>
        <w:numPr>
          <w:ilvl w:val="0"/>
          <w:numId w:val="11"/>
        </w:numPr>
        <w:spacing w:after="0" w:line="240" w:lineRule="auto"/>
        <w:jc w:val="both"/>
        <w:rPr>
          <w:rFonts w:asciiTheme="minorHAnsi" w:hAnsiTheme="minorHAnsi" w:cs="Tahoma"/>
          <w:sz w:val="24"/>
          <w:szCs w:val="24"/>
        </w:rPr>
      </w:pPr>
      <w:r>
        <w:rPr>
          <w:rFonts w:asciiTheme="minorHAnsi" w:hAnsiTheme="minorHAnsi" w:cs="Tahoma"/>
          <w:sz w:val="24"/>
          <w:szCs w:val="24"/>
        </w:rPr>
        <w:t>Provide drawings for TRP to submit for planning permission;</w:t>
      </w:r>
    </w:p>
    <w:p w:rsidR="00B22C0B" w:rsidRPr="00B03F07" w:rsidRDefault="002F06A8" w:rsidP="00B03F07">
      <w:pPr>
        <w:pStyle w:val="ListParagraph"/>
        <w:numPr>
          <w:ilvl w:val="0"/>
          <w:numId w:val="11"/>
        </w:numPr>
        <w:spacing w:after="0" w:line="240" w:lineRule="auto"/>
        <w:jc w:val="both"/>
        <w:rPr>
          <w:rFonts w:asciiTheme="minorHAnsi" w:hAnsiTheme="minorHAnsi" w:cs="Tahoma"/>
          <w:sz w:val="24"/>
          <w:szCs w:val="24"/>
        </w:rPr>
      </w:pPr>
      <w:r>
        <w:rPr>
          <w:rFonts w:asciiTheme="minorHAnsi" w:hAnsiTheme="minorHAnsi" w:cs="Tahoma"/>
          <w:sz w:val="24"/>
          <w:szCs w:val="24"/>
        </w:rPr>
        <w:t>Work closely with the principle contractor through the f</w:t>
      </w:r>
      <w:r w:rsidR="003C48D5">
        <w:rPr>
          <w:rFonts w:asciiTheme="minorHAnsi" w:hAnsiTheme="minorHAnsi" w:cs="Tahoma"/>
          <w:sz w:val="24"/>
          <w:szCs w:val="24"/>
        </w:rPr>
        <w:t>abricat</w:t>
      </w:r>
      <w:r>
        <w:rPr>
          <w:rFonts w:asciiTheme="minorHAnsi" w:hAnsiTheme="minorHAnsi" w:cs="Tahoma"/>
          <w:sz w:val="24"/>
          <w:szCs w:val="24"/>
        </w:rPr>
        <w:t xml:space="preserve">ion process </w:t>
      </w:r>
      <w:proofErr w:type="gramStart"/>
      <w:r>
        <w:rPr>
          <w:rFonts w:asciiTheme="minorHAnsi" w:hAnsiTheme="minorHAnsi" w:cs="Tahoma"/>
          <w:sz w:val="24"/>
          <w:szCs w:val="24"/>
        </w:rPr>
        <w:t xml:space="preserve">and </w:t>
      </w:r>
      <w:r w:rsidR="003C48D5">
        <w:rPr>
          <w:rFonts w:asciiTheme="minorHAnsi" w:hAnsiTheme="minorHAnsi" w:cs="Tahoma"/>
          <w:sz w:val="24"/>
          <w:szCs w:val="24"/>
        </w:rPr>
        <w:t xml:space="preserve"> </w:t>
      </w:r>
      <w:proofErr w:type="spellStart"/>
      <w:r w:rsidR="003C48D5">
        <w:rPr>
          <w:rFonts w:asciiTheme="minorHAnsi" w:hAnsiTheme="minorHAnsi" w:cs="Tahoma"/>
          <w:sz w:val="24"/>
          <w:szCs w:val="24"/>
        </w:rPr>
        <w:t>and</w:t>
      </w:r>
      <w:proofErr w:type="spellEnd"/>
      <w:proofErr w:type="gramEnd"/>
      <w:r w:rsidR="003C48D5">
        <w:rPr>
          <w:rFonts w:asciiTheme="minorHAnsi" w:hAnsiTheme="minorHAnsi" w:cs="Tahoma"/>
          <w:sz w:val="24"/>
          <w:szCs w:val="24"/>
        </w:rPr>
        <w:t xml:space="preserve"> </w:t>
      </w:r>
      <w:r w:rsidR="00BC2548">
        <w:rPr>
          <w:rFonts w:asciiTheme="minorHAnsi" w:hAnsiTheme="minorHAnsi" w:cs="Tahoma"/>
          <w:sz w:val="24"/>
          <w:szCs w:val="24"/>
        </w:rPr>
        <w:t xml:space="preserve">supervise the </w:t>
      </w:r>
      <w:r w:rsidR="003C48D5">
        <w:rPr>
          <w:rFonts w:asciiTheme="minorHAnsi" w:hAnsiTheme="minorHAnsi" w:cs="Tahoma"/>
          <w:sz w:val="24"/>
          <w:szCs w:val="24"/>
        </w:rPr>
        <w:t>install</w:t>
      </w:r>
      <w:r w:rsidR="00BC2548">
        <w:rPr>
          <w:rFonts w:asciiTheme="minorHAnsi" w:hAnsiTheme="minorHAnsi" w:cs="Tahoma"/>
          <w:sz w:val="24"/>
          <w:szCs w:val="24"/>
        </w:rPr>
        <w:t>ation of</w:t>
      </w:r>
      <w:r w:rsidR="003C48D5">
        <w:rPr>
          <w:rFonts w:asciiTheme="minorHAnsi" w:hAnsiTheme="minorHAnsi" w:cs="Tahoma"/>
          <w:sz w:val="24"/>
          <w:szCs w:val="24"/>
        </w:rPr>
        <w:t xml:space="preserve"> the gates on site.</w:t>
      </w:r>
    </w:p>
    <w:p w:rsidR="00A7561D" w:rsidRPr="00A56A37" w:rsidRDefault="00A7561D" w:rsidP="00D36ACC">
      <w:pPr>
        <w:spacing w:after="0" w:line="240" w:lineRule="auto"/>
        <w:rPr>
          <w:rFonts w:asciiTheme="minorHAnsi" w:hAnsiTheme="minorHAnsi" w:cs="Tahoma"/>
          <w:sz w:val="24"/>
          <w:szCs w:val="24"/>
        </w:rPr>
      </w:pPr>
    </w:p>
    <w:p w:rsidR="00B56FFD" w:rsidRDefault="00B24466" w:rsidP="00D36ACC">
      <w:pPr>
        <w:spacing w:after="0" w:line="240" w:lineRule="auto"/>
        <w:rPr>
          <w:rFonts w:asciiTheme="minorHAnsi" w:hAnsiTheme="minorHAnsi" w:cs="Tahoma"/>
          <w:b/>
          <w:color w:val="669900"/>
          <w:sz w:val="28"/>
          <w:szCs w:val="28"/>
        </w:rPr>
      </w:pPr>
      <w:r w:rsidRPr="00B74243">
        <w:rPr>
          <w:rFonts w:asciiTheme="minorHAnsi" w:hAnsiTheme="minorHAnsi" w:cs="Tahoma"/>
          <w:b/>
          <w:color w:val="669900"/>
          <w:sz w:val="28"/>
          <w:szCs w:val="28"/>
        </w:rPr>
        <w:t>Judging Panel</w:t>
      </w:r>
    </w:p>
    <w:p w:rsidR="006970B3" w:rsidRPr="00B74243" w:rsidRDefault="006970B3" w:rsidP="00D36ACC">
      <w:pPr>
        <w:spacing w:after="0" w:line="240" w:lineRule="auto"/>
        <w:rPr>
          <w:rFonts w:asciiTheme="minorHAnsi" w:hAnsiTheme="minorHAnsi" w:cs="Tahoma"/>
          <w:b/>
          <w:color w:val="669900"/>
          <w:sz w:val="28"/>
          <w:szCs w:val="28"/>
        </w:rPr>
      </w:pPr>
    </w:p>
    <w:p w:rsidR="007712CA" w:rsidRDefault="00B56FFD" w:rsidP="00D36ACC">
      <w:pPr>
        <w:spacing w:after="0" w:line="240" w:lineRule="auto"/>
        <w:rPr>
          <w:rFonts w:asciiTheme="minorHAnsi" w:hAnsiTheme="minorHAnsi" w:cs="Tahoma"/>
          <w:sz w:val="24"/>
          <w:szCs w:val="24"/>
        </w:rPr>
      </w:pPr>
      <w:r w:rsidRPr="00A56A37">
        <w:rPr>
          <w:rFonts w:asciiTheme="minorHAnsi" w:hAnsiTheme="minorHAnsi" w:cs="Tahoma"/>
          <w:sz w:val="24"/>
          <w:szCs w:val="24"/>
        </w:rPr>
        <w:t xml:space="preserve">A judging panel will </w:t>
      </w:r>
      <w:r w:rsidR="007712CA">
        <w:rPr>
          <w:rFonts w:asciiTheme="minorHAnsi" w:hAnsiTheme="minorHAnsi" w:cs="Tahoma"/>
          <w:sz w:val="24"/>
          <w:szCs w:val="24"/>
        </w:rPr>
        <w:t>include:</w:t>
      </w:r>
    </w:p>
    <w:p w:rsidR="00F1385B" w:rsidRDefault="007712CA" w:rsidP="007712CA">
      <w:pPr>
        <w:pStyle w:val="ListParagraph"/>
        <w:numPr>
          <w:ilvl w:val="0"/>
          <w:numId w:val="15"/>
        </w:numPr>
        <w:spacing w:after="0" w:line="240" w:lineRule="auto"/>
        <w:rPr>
          <w:rFonts w:asciiTheme="minorHAnsi" w:hAnsiTheme="minorHAnsi" w:cs="Tahoma"/>
          <w:sz w:val="24"/>
          <w:szCs w:val="24"/>
        </w:rPr>
      </w:pPr>
      <w:r>
        <w:rPr>
          <w:rFonts w:asciiTheme="minorHAnsi" w:hAnsiTheme="minorHAnsi" w:cs="Tahoma"/>
          <w:sz w:val="24"/>
          <w:szCs w:val="24"/>
        </w:rPr>
        <w:t xml:space="preserve">Andrew </w:t>
      </w:r>
      <w:r w:rsidR="00F1385B">
        <w:rPr>
          <w:rFonts w:asciiTheme="minorHAnsi" w:hAnsiTheme="minorHAnsi" w:cs="Tahoma"/>
          <w:sz w:val="24"/>
          <w:szCs w:val="24"/>
        </w:rPr>
        <w:t xml:space="preserve">Scattergood, </w:t>
      </w:r>
      <w:r w:rsidR="00B74243" w:rsidRPr="007712CA">
        <w:rPr>
          <w:rFonts w:asciiTheme="minorHAnsi" w:hAnsiTheme="minorHAnsi" w:cs="Tahoma"/>
          <w:sz w:val="24"/>
          <w:szCs w:val="24"/>
        </w:rPr>
        <w:t xml:space="preserve"> TRP C</w:t>
      </w:r>
      <w:r w:rsidR="00F1385B">
        <w:rPr>
          <w:rFonts w:asciiTheme="minorHAnsi" w:hAnsiTheme="minorHAnsi" w:cs="Tahoma"/>
          <w:sz w:val="24"/>
          <w:szCs w:val="24"/>
        </w:rPr>
        <w:t>hief Executive</w:t>
      </w:r>
    </w:p>
    <w:p w:rsidR="00F1385B" w:rsidRDefault="00F1385B" w:rsidP="007712CA">
      <w:pPr>
        <w:pStyle w:val="ListParagraph"/>
        <w:numPr>
          <w:ilvl w:val="0"/>
          <w:numId w:val="15"/>
        </w:numPr>
        <w:spacing w:after="0" w:line="240" w:lineRule="auto"/>
        <w:rPr>
          <w:rFonts w:asciiTheme="minorHAnsi" w:hAnsiTheme="minorHAnsi" w:cs="Tahoma"/>
          <w:sz w:val="24"/>
          <w:szCs w:val="24"/>
        </w:rPr>
      </w:pPr>
      <w:r>
        <w:rPr>
          <w:rFonts w:asciiTheme="minorHAnsi" w:hAnsiTheme="minorHAnsi" w:cs="Tahoma"/>
          <w:sz w:val="24"/>
          <w:szCs w:val="24"/>
        </w:rPr>
        <w:t xml:space="preserve">Rob Dowling, </w:t>
      </w:r>
      <w:r w:rsidR="00B74243" w:rsidRPr="007712CA">
        <w:rPr>
          <w:rFonts w:asciiTheme="minorHAnsi" w:hAnsiTheme="minorHAnsi" w:cs="Tahoma"/>
          <w:sz w:val="24"/>
          <w:szCs w:val="24"/>
        </w:rPr>
        <w:t>TRP</w:t>
      </w:r>
      <w:r>
        <w:rPr>
          <w:rFonts w:asciiTheme="minorHAnsi" w:hAnsiTheme="minorHAnsi" w:cs="Tahoma"/>
          <w:sz w:val="24"/>
          <w:szCs w:val="24"/>
        </w:rPr>
        <w:t xml:space="preserve"> Hyde Park</w:t>
      </w:r>
      <w:r w:rsidR="00B74243" w:rsidRPr="007712CA">
        <w:rPr>
          <w:rFonts w:asciiTheme="minorHAnsi" w:hAnsiTheme="minorHAnsi" w:cs="Tahoma"/>
          <w:sz w:val="24"/>
          <w:szCs w:val="24"/>
        </w:rPr>
        <w:t xml:space="preserve"> Manager</w:t>
      </w:r>
    </w:p>
    <w:p w:rsidR="00F1385B" w:rsidRDefault="00F1385B" w:rsidP="007712CA">
      <w:pPr>
        <w:pStyle w:val="ListParagraph"/>
        <w:numPr>
          <w:ilvl w:val="0"/>
          <w:numId w:val="15"/>
        </w:numPr>
        <w:spacing w:after="0" w:line="240" w:lineRule="auto"/>
        <w:rPr>
          <w:rFonts w:asciiTheme="minorHAnsi" w:hAnsiTheme="minorHAnsi" w:cs="Tahoma"/>
          <w:sz w:val="24"/>
          <w:szCs w:val="24"/>
        </w:rPr>
      </w:pPr>
      <w:r>
        <w:rPr>
          <w:rFonts w:asciiTheme="minorHAnsi" w:hAnsiTheme="minorHAnsi" w:cs="Tahoma"/>
          <w:sz w:val="24"/>
          <w:szCs w:val="24"/>
        </w:rPr>
        <w:t>Dennis Clarke</w:t>
      </w:r>
      <w:r w:rsidR="00B74243" w:rsidRPr="007712CA">
        <w:rPr>
          <w:rFonts w:asciiTheme="minorHAnsi" w:hAnsiTheme="minorHAnsi" w:cs="Tahoma"/>
          <w:sz w:val="24"/>
          <w:szCs w:val="24"/>
        </w:rPr>
        <w:t xml:space="preserve">, TRP Head of Park Services, </w:t>
      </w:r>
    </w:p>
    <w:p w:rsidR="00F1385B" w:rsidRDefault="00F1385B" w:rsidP="007712CA">
      <w:pPr>
        <w:pStyle w:val="ListParagraph"/>
        <w:numPr>
          <w:ilvl w:val="0"/>
          <w:numId w:val="15"/>
        </w:numPr>
        <w:spacing w:after="0" w:line="240" w:lineRule="auto"/>
        <w:rPr>
          <w:rFonts w:asciiTheme="minorHAnsi" w:hAnsiTheme="minorHAnsi" w:cs="Tahoma"/>
          <w:sz w:val="24"/>
          <w:szCs w:val="24"/>
        </w:rPr>
      </w:pPr>
      <w:r>
        <w:rPr>
          <w:rFonts w:asciiTheme="minorHAnsi" w:hAnsiTheme="minorHAnsi" w:cs="Tahoma"/>
          <w:sz w:val="24"/>
          <w:szCs w:val="24"/>
        </w:rPr>
        <w:t xml:space="preserve">Jane Pelly, </w:t>
      </w:r>
      <w:r w:rsidR="00B74243" w:rsidRPr="007712CA">
        <w:rPr>
          <w:rFonts w:asciiTheme="minorHAnsi" w:hAnsiTheme="minorHAnsi" w:cs="Tahoma"/>
          <w:sz w:val="24"/>
          <w:szCs w:val="24"/>
        </w:rPr>
        <w:t xml:space="preserve">TRP Head of Landscape, </w:t>
      </w:r>
    </w:p>
    <w:p w:rsidR="00F1385B" w:rsidRDefault="00B74243" w:rsidP="007712CA">
      <w:pPr>
        <w:pStyle w:val="ListParagraph"/>
        <w:numPr>
          <w:ilvl w:val="0"/>
          <w:numId w:val="15"/>
        </w:numPr>
        <w:spacing w:after="0" w:line="240" w:lineRule="auto"/>
        <w:rPr>
          <w:rFonts w:asciiTheme="minorHAnsi" w:hAnsiTheme="minorHAnsi" w:cs="Tahoma"/>
          <w:sz w:val="24"/>
          <w:szCs w:val="24"/>
        </w:rPr>
      </w:pPr>
      <w:r w:rsidRPr="007712CA">
        <w:rPr>
          <w:rFonts w:asciiTheme="minorHAnsi" w:hAnsiTheme="minorHAnsi" w:cs="Tahoma"/>
          <w:sz w:val="24"/>
          <w:szCs w:val="24"/>
        </w:rPr>
        <w:t xml:space="preserve">Hal </w:t>
      </w:r>
      <w:proofErr w:type="spellStart"/>
      <w:r w:rsidRPr="007712CA">
        <w:rPr>
          <w:rFonts w:asciiTheme="minorHAnsi" w:hAnsiTheme="minorHAnsi" w:cs="Tahoma"/>
          <w:sz w:val="24"/>
          <w:szCs w:val="24"/>
        </w:rPr>
        <w:t>Moggridge</w:t>
      </w:r>
      <w:proofErr w:type="spellEnd"/>
      <w:r w:rsidR="00F1385B">
        <w:rPr>
          <w:rFonts w:asciiTheme="minorHAnsi" w:hAnsiTheme="minorHAnsi" w:cs="Tahoma"/>
          <w:sz w:val="24"/>
          <w:szCs w:val="24"/>
        </w:rPr>
        <w:t xml:space="preserve">, </w:t>
      </w:r>
      <w:r w:rsidRPr="007712CA">
        <w:rPr>
          <w:rFonts w:asciiTheme="minorHAnsi" w:hAnsiTheme="minorHAnsi" w:cs="Tahoma"/>
          <w:sz w:val="24"/>
          <w:szCs w:val="24"/>
        </w:rPr>
        <w:t xml:space="preserve">Colvin &amp; </w:t>
      </w:r>
      <w:proofErr w:type="spellStart"/>
      <w:r w:rsidRPr="007712CA">
        <w:rPr>
          <w:rFonts w:asciiTheme="minorHAnsi" w:hAnsiTheme="minorHAnsi" w:cs="Tahoma"/>
          <w:sz w:val="24"/>
          <w:szCs w:val="24"/>
        </w:rPr>
        <w:t>Moggridge</w:t>
      </w:r>
      <w:proofErr w:type="spellEnd"/>
    </w:p>
    <w:p w:rsidR="00B56FFD" w:rsidRPr="007712CA" w:rsidRDefault="001663D7" w:rsidP="007712CA">
      <w:pPr>
        <w:pStyle w:val="ListParagraph"/>
        <w:numPr>
          <w:ilvl w:val="0"/>
          <w:numId w:val="15"/>
        </w:numPr>
        <w:spacing w:after="0" w:line="240" w:lineRule="auto"/>
        <w:rPr>
          <w:rFonts w:asciiTheme="minorHAnsi" w:hAnsiTheme="minorHAnsi" w:cs="Tahoma"/>
          <w:sz w:val="24"/>
          <w:szCs w:val="24"/>
        </w:rPr>
      </w:pPr>
      <w:r>
        <w:rPr>
          <w:rFonts w:asciiTheme="minorHAnsi" w:hAnsiTheme="minorHAnsi" w:cs="Tahoma"/>
          <w:sz w:val="24"/>
          <w:szCs w:val="24"/>
        </w:rPr>
        <w:t>Stephen Nice,</w:t>
      </w:r>
      <w:r w:rsidR="00F1385B">
        <w:rPr>
          <w:rFonts w:asciiTheme="minorHAnsi" w:hAnsiTheme="minorHAnsi" w:cs="Tahoma"/>
          <w:sz w:val="24"/>
          <w:szCs w:val="24"/>
        </w:rPr>
        <w:t xml:space="preserve">  Burns + Nice</w:t>
      </w:r>
    </w:p>
    <w:p w:rsidR="00FD0809" w:rsidRDefault="00FD0809" w:rsidP="00D36ACC">
      <w:pPr>
        <w:spacing w:after="0" w:line="240" w:lineRule="auto"/>
        <w:rPr>
          <w:rFonts w:asciiTheme="minorHAnsi" w:hAnsiTheme="minorHAnsi" w:cs="Tahoma"/>
          <w:sz w:val="24"/>
          <w:szCs w:val="24"/>
        </w:rPr>
      </w:pPr>
    </w:p>
    <w:p w:rsidR="003C48D5" w:rsidRDefault="003C48D5" w:rsidP="003C48D5">
      <w:pPr>
        <w:spacing w:after="0" w:line="240" w:lineRule="auto"/>
        <w:rPr>
          <w:rFonts w:asciiTheme="minorHAnsi" w:hAnsiTheme="minorHAnsi" w:cs="Tahoma"/>
          <w:b/>
          <w:color w:val="669900"/>
          <w:sz w:val="28"/>
          <w:szCs w:val="28"/>
        </w:rPr>
      </w:pPr>
      <w:r w:rsidRPr="00B74243">
        <w:rPr>
          <w:rFonts w:asciiTheme="minorHAnsi" w:hAnsiTheme="minorHAnsi" w:cs="Tahoma"/>
          <w:b/>
          <w:color w:val="669900"/>
          <w:sz w:val="28"/>
          <w:szCs w:val="28"/>
        </w:rPr>
        <w:t>Competition Timeline</w:t>
      </w:r>
    </w:p>
    <w:p w:rsidR="006970B3" w:rsidRPr="00B74243" w:rsidRDefault="006970B3" w:rsidP="003C48D5">
      <w:pPr>
        <w:spacing w:after="0" w:line="240" w:lineRule="auto"/>
        <w:rPr>
          <w:rFonts w:asciiTheme="minorHAnsi" w:hAnsiTheme="minorHAnsi" w:cs="Tahoma"/>
          <w:b/>
          <w:color w:val="669900"/>
          <w:sz w:val="28"/>
          <w:szCs w:val="28"/>
        </w:rPr>
      </w:pPr>
    </w:p>
    <w:p w:rsidR="003C48D5" w:rsidRPr="00A56A37" w:rsidRDefault="003C48D5" w:rsidP="003C48D5">
      <w:pPr>
        <w:spacing w:after="0" w:line="240" w:lineRule="auto"/>
        <w:rPr>
          <w:rFonts w:asciiTheme="minorHAnsi" w:hAnsiTheme="minorHAnsi" w:cs="Tahoma"/>
          <w:sz w:val="24"/>
          <w:szCs w:val="24"/>
        </w:rPr>
      </w:pPr>
      <w:r w:rsidRPr="00A56A37">
        <w:rPr>
          <w:rFonts w:asciiTheme="minorHAnsi" w:hAnsiTheme="minorHAnsi" w:cs="Tahoma"/>
          <w:sz w:val="24"/>
          <w:szCs w:val="24"/>
        </w:rPr>
        <w:t>Design Competition opens</w:t>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t>2</w:t>
      </w:r>
      <w:r w:rsidR="00840AC2">
        <w:rPr>
          <w:rFonts w:asciiTheme="minorHAnsi" w:hAnsiTheme="minorHAnsi" w:cs="Tahoma"/>
          <w:sz w:val="24"/>
          <w:szCs w:val="24"/>
        </w:rPr>
        <w:t>9</w:t>
      </w:r>
      <w:r w:rsidRPr="00A56A37">
        <w:rPr>
          <w:rFonts w:asciiTheme="minorHAnsi" w:hAnsiTheme="minorHAnsi" w:cs="Tahoma"/>
          <w:sz w:val="24"/>
          <w:szCs w:val="24"/>
        </w:rPr>
        <w:t xml:space="preserve"> October 2015</w:t>
      </w:r>
    </w:p>
    <w:p w:rsidR="003C48D5" w:rsidRPr="00A56A37" w:rsidRDefault="003C48D5" w:rsidP="003C48D5">
      <w:pPr>
        <w:spacing w:after="0" w:line="240" w:lineRule="auto"/>
        <w:rPr>
          <w:rFonts w:asciiTheme="minorHAnsi" w:hAnsiTheme="minorHAnsi" w:cs="Tahoma"/>
          <w:sz w:val="24"/>
          <w:szCs w:val="24"/>
        </w:rPr>
      </w:pPr>
      <w:r w:rsidRPr="00A56A37">
        <w:rPr>
          <w:rFonts w:asciiTheme="minorHAnsi" w:hAnsiTheme="minorHAnsi" w:cs="Tahoma"/>
          <w:sz w:val="24"/>
          <w:szCs w:val="24"/>
        </w:rPr>
        <w:t>Competition closes</w:t>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t>23 November 2015</w:t>
      </w:r>
    </w:p>
    <w:p w:rsidR="003C48D5" w:rsidRPr="00A56A37" w:rsidRDefault="003C48D5" w:rsidP="003C48D5">
      <w:pPr>
        <w:spacing w:after="0" w:line="240" w:lineRule="auto"/>
        <w:rPr>
          <w:rFonts w:asciiTheme="minorHAnsi" w:hAnsiTheme="minorHAnsi" w:cs="Tahoma"/>
          <w:sz w:val="24"/>
          <w:szCs w:val="24"/>
        </w:rPr>
      </w:pPr>
      <w:r w:rsidRPr="00A56A37">
        <w:rPr>
          <w:rFonts w:asciiTheme="minorHAnsi" w:hAnsiTheme="minorHAnsi" w:cs="Tahoma"/>
          <w:sz w:val="24"/>
          <w:szCs w:val="24"/>
        </w:rPr>
        <w:t>Evaluation of entries</w:t>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Pr>
          <w:rFonts w:asciiTheme="minorHAnsi" w:hAnsiTheme="minorHAnsi" w:cs="Tahoma"/>
          <w:sz w:val="24"/>
          <w:szCs w:val="24"/>
        </w:rPr>
        <w:tab/>
      </w:r>
      <w:r w:rsidRPr="00A56A37">
        <w:rPr>
          <w:rFonts w:asciiTheme="minorHAnsi" w:hAnsiTheme="minorHAnsi" w:cs="Tahoma"/>
          <w:sz w:val="24"/>
          <w:szCs w:val="24"/>
        </w:rPr>
        <w:t>25 November – 05 December 2015</w:t>
      </w:r>
    </w:p>
    <w:p w:rsidR="003C48D5" w:rsidRPr="00A56A37" w:rsidRDefault="003C48D5" w:rsidP="003C48D5">
      <w:pPr>
        <w:spacing w:after="0" w:line="240" w:lineRule="auto"/>
        <w:rPr>
          <w:rFonts w:asciiTheme="minorHAnsi" w:hAnsiTheme="minorHAnsi" w:cs="Tahoma"/>
          <w:sz w:val="24"/>
          <w:szCs w:val="24"/>
        </w:rPr>
      </w:pPr>
      <w:proofErr w:type="spellStart"/>
      <w:r w:rsidRPr="00A56A37">
        <w:rPr>
          <w:rFonts w:asciiTheme="minorHAnsi" w:hAnsiTheme="minorHAnsi" w:cs="Tahoma"/>
          <w:i/>
          <w:sz w:val="24"/>
          <w:szCs w:val="24"/>
        </w:rPr>
        <w:t>Shortlisting</w:t>
      </w:r>
      <w:proofErr w:type="spellEnd"/>
      <w:r w:rsidRPr="00A56A37">
        <w:rPr>
          <w:rFonts w:asciiTheme="minorHAnsi" w:hAnsiTheme="minorHAnsi" w:cs="Tahoma"/>
          <w:i/>
          <w:sz w:val="24"/>
          <w:szCs w:val="24"/>
        </w:rPr>
        <w:t xml:space="preserve"> &amp; presentations</w:t>
      </w:r>
      <w:r w:rsidR="004B1D44">
        <w:rPr>
          <w:rStyle w:val="FootnoteReference"/>
          <w:rFonts w:asciiTheme="minorHAnsi" w:hAnsiTheme="minorHAnsi" w:cs="Tahoma"/>
          <w:i/>
          <w:sz w:val="24"/>
          <w:szCs w:val="24"/>
        </w:rPr>
        <w:footnoteReference w:id="1"/>
      </w:r>
      <w:r w:rsidRPr="00A56A37">
        <w:rPr>
          <w:rFonts w:asciiTheme="minorHAnsi" w:hAnsiTheme="minorHAnsi" w:cs="Tahoma"/>
          <w:i/>
          <w:sz w:val="24"/>
          <w:szCs w:val="24"/>
        </w:rPr>
        <w:tab/>
      </w:r>
      <w:r w:rsidRPr="00A56A37">
        <w:rPr>
          <w:rFonts w:asciiTheme="minorHAnsi" w:hAnsiTheme="minorHAnsi" w:cs="Tahoma"/>
          <w:i/>
          <w:sz w:val="24"/>
          <w:szCs w:val="24"/>
        </w:rPr>
        <w:tab/>
      </w:r>
      <w:r w:rsidRPr="00A56A37">
        <w:rPr>
          <w:rFonts w:asciiTheme="minorHAnsi" w:hAnsiTheme="minorHAnsi" w:cs="Tahoma"/>
          <w:i/>
          <w:sz w:val="24"/>
          <w:szCs w:val="24"/>
        </w:rPr>
        <w:tab/>
      </w:r>
      <w:r>
        <w:rPr>
          <w:rFonts w:asciiTheme="minorHAnsi" w:hAnsiTheme="minorHAnsi" w:cs="Tahoma"/>
          <w:i/>
          <w:sz w:val="24"/>
          <w:szCs w:val="24"/>
        </w:rPr>
        <w:tab/>
      </w:r>
      <w:r w:rsidRPr="00A56A37">
        <w:rPr>
          <w:rFonts w:asciiTheme="minorHAnsi" w:hAnsiTheme="minorHAnsi" w:cs="Tahoma"/>
          <w:i/>
          <w:sz w:val="24"/>
          <w:szCs w:val="24"/>
        </w:rPr>
        <w:t>7-11 December 2015</w:t>
      </w:r>
    </w:p>
    <w:p w:rsidR="003C48D5" w:rsidRPr="00A56A37" w:rsidRDefault="003C48D5" w:rsidP="003C48D5">
      <w:pPr>
        <w:spacing w:after="0" w:line="240" w:lineRule="auto"/>
        <w:rPr>
          <w:rFonts w:asciiTheme="minorHAnsi" w:hAnsiTheme="minorHAnsi" w:cs="Tahoma"/>
          <w:sz w:val="24"/>
          <w:szCs w:val="24"/>
        </w:rPr>
      </w:pPr>
      <w:r w:rsidRPr="00A56A37">
        <w:rPr>
          <w:rFonts w:asciiTheme="minorHAnsi" w:hAnsiTheme="minorHAnsi" w:cs="Tahoma"/>
          <w:sz w:val="24"/>
          <w:szCs w:val="24"/>
        </w:rPr>
        <w:t>Winner announced</w:t>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r>
      <w:r w:rsidRPr="00A56A37">
        <w:rPr>
          <w:rFonts w:asciiTheme="minorHAnsi" w:hAnsiTheme="minorHAnsi" w:cs="Tahoma"/>
          <w:sz w:val="24"/>
          <w:szCs w:val="24"/>
        </w:rPr>
        <w:tab/>
        <w:t>15 December 2015</w:t>
      </w:r>
    </w:p>
    <w:p w:rsidR="003C48D5" w:rsidRDefault="003C48D5" w:rsidP="003C48D5">
      <w:pPr>
        <w:spacing w:after="0" w:line="240" w:lineRule="auto"/>
        <w:rPr>
          <w:rFonts w:asciiTheme="minorHAnsi" w:hAnsiTheme="minorHAnsi" w:cs="Tahoma"/>
          <w:sz w:val="24"/>
          <w:szCs w:val="24"/>
        </w:rPr>
      </w:pPr>
      <w:r>
        <w:rPr>
          <w:rFonts w:asciiTheme="minorHAnsi" w:hAnsiTheme="minorHAnsi" w:cs="Tahoma"/>
          <w:sz w:val="24"/>
          <w:szCs w:val="24"/>
        </w:rPr>
        <w:t>Design Development</w:t>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t>January 2016</w:t>
      </w:r>
    </w:p>
    <w:p w:rsidR="003C48D5" w:rsidRPr="00932474" w:rsidRDefault="003C48D5" w:rsidP="003C48D5">
      <w:pPr>
        <w:spacing w:after="0" w:line="240" w:lineRule="auto"/>
        <w:rPr>
          <w:rFonts w:asciiTheme="minorHAnsi" w:hAnsiTheme="minorHAnsi" w:cs="Tahoma"/>
          <w:i/>
          <w:sz w:val="24"/>
          <w:szCs w:val="24"/>
        </w:rPr>
      </w:pPr>
      <w:r w:rsidRPr="00932474">
        <w:rPr>
          <w:rFonts w:asciiTheme="minorHAnsi" w:hAnsiTheme="minorHAnsi" w:cs="Tahoma"/>
          <w:i/>
          <w:sz w:val="24"/>
          <w:szCs w:val="24"/>
        </w:rPr>
        <w:t>Planning Application</w:t>
      </w:r>
      <w:r w:rsidR="004B1D44">
        <w:rPr>
          <w:rStyle w:val="FootnoteReference"/>
          <w:rFonts w:asciiTheme="minorHAnsi" w:hAnsiTheme="minorHAnsi" w:cs="Tahoma"/>
          <w:i/>
          <w:sz w:val="24"/>
          <w:szCs w:val="24"/>
        </w:rPr>
        <w:footnoteReference w:id="2"/>
      </w:r>
      <w:r w:rsidRPr="00932474">
        <w:rPr>
          <w:rFonts w:asciiTheme="minorHAnsi" w:hAnsiTheme="minorHAnsi" w:cs="Tahoma"/>
          <w:i/>
          <w:sz w:val="24"/>
          <w:szCs w:val="24"/>
        </w:rPr>
        <w:tab/>
      </w:r>
      <w:r w:rsidRPr="00932474">
        <w:rPr>
          <w:rFonts w:asciiTheme="minorHAnsi" w:hAnsiTheme="minorHAnsi" w:cs="Tahoma"/>
          <w:i/>
          <w:sz w:val="24"/>
          <w:szCs w:val="24"/>
        </w:rPr>
        <w:tab/>
      </w:r>
      <w:r w:rsidRPr="00932474">
        <w:rPr>
          <w:rFonts w:asciiTheme="minorHAnsi" w:hAnsiTheme="minorHAnsi" w:cs="Tahoma"/>
          <w:i/>
          <w:sz w:val="24"/>
          <w:szCs w:val="24"/>
        </w:rPr>
        <w:tab/>
      </w:r>
      <w:r w:rsidRPr="00932474">
        <w:rPr>
          <w:rFonts w:asciiTheme="minorHAnsi" w:hAnsiTheme="minorHAnsi" w:cs="Tahoma"/>
          <w:i/>
          <w:sz w:val="24"/>
          <w:szCs w:val="24"/>
        </w:rPr>
        <w:tab/>
      </w:r>
      <w:r w:rsidRPr="00932474">
        <w:rPr>
          <w:rFonts w:asciiTheme="minorHAnsi" w:hAnsiTheme="minorHAnsi" w:cs="Tahoma"/>
          <w:i/>
          <w:sz w:val="24"/>
          <w:szCs w:val="24"/>
        </w:rPr>
        <w:tab/>
        <w:t>January 2016</w:t>
      </w:r>
    </w:p>
    <w:p w:rsidR="003C48D5" w:rsidRPr="00A56A37" w:rsidRDefault="003C48D5" w:rsidP="003C48D5">
      <w:pPr>
        <w:spacing w:after="0" w:line="240" w:lineRule="auto"/>
        <w:rPr>
          <w:rFonts w:asciiTheme="minorHAnsi" w:hAnsiTheme="minorHAnsi" w:cs="Tahoma"/>
          <w:sz w:val="24"/>
          <w:szCs w:val="24"/>
        </w:rPr>
      </w:pPr>
      <w:r w:rsidRPr="00A56A37">
        <w:rPr>
          <w:rFonts w:asciiTheme="minorHAnsi" w:hAnsiTheme="minorHAnsi" w:cs="Tahoma"/>
          <w:sz w:val="24"/>
          <w:szCs w:val="24"/>
        </w:rPr>
        <w:t>I</w:t>
      </w:r>
      <w:r>
        <w:rPr>
          <w:rFonts w:asciiTheme="minorHAnsi" w:hAnsiTheme="minorHAnsi" w:cs="Tahoma"/>
          <w:sz w:val="24"/>
          <w:szCs w:val="24"/>
        </w:rPr>
        <w:t>nstallation on site</w:t>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r>
      <w:r>
        <w:rPr>
          <w:rFonts w:asciiTheme="minorHAnsi" w:hAnsiTheme="minorHAnsi" w:cs="Tahoma"/>
          <w:sz w:val="24"/>
          <w:szCs w:val="24"/>
        </w:rPr>
        <w:tab/>
      </w:r>
      <w:r w:rsidRPr="00A56A37">
        <w:rPr>
          <w:rFonts w:asciiTheme="minorHAnsi" w:hAnsiTheme="minorHAnsi" w:cs="Tahoma"/>
          <w:sz w:val="24"/>
          <w:szCs w:val="24"/>
        </w:rPr>
        <w:t>April 2016</w:t>
      </w:r>
    </w:p>
    <w:p w:rsidR="00A7561D" w:rsidRPr="00A56A37" w:rsidRDefault="00A7561D" w:rsidP="00D36ACC">
      <w:pPr>
        <w:spacing w:after="0" w:line="240" w:lineRule="auto"/>
        <w:rPr>
          <w:rFonts w:asciiTheme="minorHAnsi" w:hAnsiTheme="minorHAnsi" w:cs="Tahoma"/>
          <w:sz w:val="24"/>
          <w:szCs w:val="24"/>
        </w:rPr>
      </w:pPr>
    </w:p>
    <w:p w:rsidR="00840AC2" w:rsidRDefault="00840AC2" w:rsidP="00B03F07">
      <w:pPr>
        <w:spacing w:after="0" w:line="240" w:lineRule="auto"/>
        <w:rPr>
          <w:rFonts w:asciiTheme="minorHAnsi" w:hAnsiTheme="minorHAnsi" w:cs="Tahoma"/>
          <w:sz w:val="24"/>
          <w:szCs w:val="24"/>
        </w:rPr>
      </w:pPr>
    </w:p>
    <w:p w:rsidR="00AE2EE6" w:rsidRDefault="00AE2EE6" w:rsidP="00B03F07">
      <w:pPr>
        <w:spacing w:after="0" w:line="240" w:lineRule="auto"/>
        <w:rPr>
          <w:rFonts w:asciiTheme="minorHAnsi" w:hAnsiTheme="minorHAnsi" w:cs="Tahoma"/>
          <w:sz w:val="24"/>
          <w:szCs w:val="24"/>
        </w:rPr>
      </w:pPr>
    </w:p>
    <w:p w:rsidR="00AE2EE6" w:rsidRDefault="00AE2EE6" w:rsidP="00B03F07">
      <w:pPr>
        <w:spacing w:after="0" w:line="240" w:lineRule="auto"/>
        <w:rPr>
          <w:rFonts w:asciiTheme="minorHAnsi" w:hAnsiTheme="minorHAnsi" w:cs="Tahoma"/>
          <w:sz w:val="24"/>
          <w:szCs w:val="24"/>
        </w:rPr>
      </w:pPr>
    </w:p>
    <w:p w:rsidR="00AE2EE6" w:rsidRDefault="00AE2EE6" w:rsidP="00B03F07">
      <w:pPr>
        <w:spacing w:after="0" w:line="240" w:lineRule="auto"/>
        <w:rPr>
          <w:rFonts w:asciiTheme="minorHAnsi" w:hAnsiTheme="minorHAnsi" w:cs="Tahoma"/>
          <w:sz w:val="24"/>
          <w:szCs w:val="24"/>
        </w:rPr>
      </w:pPr>
    </w:p>
    <w:p w:rsidR="00AE2EE6" w:rsidRDefault="00AE2EE6" w:rsidP="00B03F07">
      <w:pPr>
        <w:spacing w:after="0" w:line="240" w:lineRule="auto"/>
        <w:rPr>
          <w:rFonts w:asciiTheme="minorHAnsi" w:hAnsiTheme="minorHAnsi" w:cs="Tahoma"/>
          <w:sz w:val="24"/>
          <w:szCs w:val="24"/>
        </w:rPr>
      </w:pPr>
    </w:p>
    <w:p w:rsidR="00AE2EE6" w:rsidRDefault="00AE2EE6" w:rsidP="00B03F07">
      <w:pPr>
        <w:spacing w:after="0" w:line="240" w:lineRule="auto"/>
        <w:rPr>
          <w:rFonts w:asciiTheme="minorHAnsi" w:hAnsiTheme="minorHAnsi" w:cs="Tahoma"/>
          <w:sz w:val="24"/>
          <w:szCs w:val="24"/>
        </w:rPr>
      </w:pPr>
    </w:p>
    <w:p w:rsidR="002D52CF" w:rsidRDefault="002D52CF" w:rsidP="00B03F07">
      <w:pPr>
        <w:spacing w:after="0" w:line="240" w:lineRule="auto"/>
        <w:rPr>
          <w:rFonts w:asciiTheme="minorHAnsi" w:hAnsiTheme="minorHAnsi" w:cs="Tahoma"/>
          <w:sz w:val="24"/>
          <w:szCs w:val="24"/>
        </w:rPr>
      </w:pPr>
    </w:p>
    <w:p w:rsidR="002D52CF" w:rsidRPr="002D52CF" w:rsidRDefault="002D52CF" w:rsidP="002D52CF">
      <w:pPr>
        <w:spacing w:after="0" w:line="240" w:lineRule="auto"/>
        <w:rPr>
          <w:rFonts w:asciiTheme="minorHAnsi" w:hAnsiTheme="minorHAnsi" w:cs="Tahoma"/>
          <w:b/>
          <w:color w:val="669900"/>
          <w:sz w:val="28"/>
          <w:szCs w:val="28"/>
        </w:rPr>
      </w:pPr>
      <w:r w:rsidRPr="002D52CF">
        <w:rPr>
          <w:rFonts w:asciiTheme="minorHAnsi" w:hAnsiTheme="minorHAnsi" w:cs="Tahoma"/>
          <w:b/>
          <w:color w:val="669900"/>
          <w:sz w:val="28"/>
          <w:szCs w:val="28"/>
        </w:rPr>
        <w:lastRenderedPageBreak/>
        <w:t>Confidentiality of Submissions</w:t>
      </w:r>
    </w:p>
    <w:p w:rsidR="002D52CF" w:rsidRPr="002D52CF" w:rsidRDefault="002D52CF" w:rsidP="002D52CF">
      <w:pPr>
        <w:pStyle w:val="Heading3"/>
        <w:numPr>
          <w:ilvl w:val="0"/>
          <w:numId w:val="0"/>
        </w:numPr>
        <w:ind w:left="720" w:hanging="720"/>
        <w:rPr>
          <w:rFonts w:asciiTheme="minorHAnsi" w:eastAsiaTheme="minorHAnsi" w:hAnsiTheme="minorHAnsi" w:cs="Tahoma"/>
          <w:bCs w:val="0"/>
          <w:sz w:val="24"/>
          <w:szCs w:val="24"/>
          <w:lang w:val="en-GB" w:eastAsia="en-US"/>
        </w:rPr>
      </w:pPr>
      <w:r w:rsidRPr="002D52CF">
        <w:rPr>
          <w:rFonts w:asciiTheme="minorHAnsi" w:eastAsiaTheme="minorHAnsi" w:hAnsiTheme="minorHAnsi" w:cs="Tahoma"/>
          <w:bCs w:val="0"/>
          <w:sz w:val="24"/>
          <w:szCs w:val="24"/>
          <w:lang w:val="en-GB" w:eastAsia="en-US"/>
        </w:rPr>
        <w:t>Please note the following requirements, any breach of which will invalidate your tender:</w:t>
      </w:r>
    </w:p>
    <w:p w:rsidR="002D52CF" w:rsidRDefault="002D52CF" w:rsidP="002D52CF">
      <w:pPr>
        <w:keepNext/>
        <w:widowControl w:val="0"/>
        <w:spacing w:after="0" w:line="240" w:lineRule="auto"/>
        <w:ind w:left="720"/>
        <w:jc w:val="both"/>
        <w:rPr>
          <w:rFonts w:asciiTheme="minorHAnsi" w:hAnsiTheme="minorHAnsi" w:cs="Tahoma"/>
          <w:sz w:val="24"/>
          <w:szCs w:val="24"/>
        </w:rPr>
      </w:pPr>
    </w:p>
    <w:p w:rsidR="002D52CF" w:rsidRPr="002D52CF" w:rsidRDefault="002D52CF" w:rsidP="002D52CF">
      <w:pPr>
        <w:keepNext/>
        <w:widowControl w:val="0"/>
        <w:spacing w:after="0" w:line="240" w:lineRule="auto"/>
        <w:ind w:left="720"/>
        <w:jc w:val="both"/>
        <w:rPr>
          <w:rFonts w:asciiTheme="minorHAnsi" w:hAnsiTheme="minorHAnsi" w:cs="Tahoma"/>
          <w:sz w:val="24"/>
          <w:szCs w:val="24"/>
        </w:rPr>
      </w:pPr>
      <w:r w:rsidRPr="002D52CF">
        <w:rPr>
          <w:rFonts w:asciiTheme="minorHAnsi" w:hAnsiTheme="minorHAnsi" w:cs="Tahoma"/>
          <w:sz w:val="24"/>
          <w:szCs w:val="24"/>
        </w:rPr>
        <w:t>You must not tell anyone else, even approximately, what your tender price is or will be, before the time limit for delivery of tenders. The only exception is if you need an insurance quotation to calculate your tender price: you may give your insurance company or brokers any essential information they ask for, so long as you do so in strict confidence.</w:t>
      </w:r>
    </w:p>
    <w:p w:rsidR="002D52CF" w:rsidRDefault="002D52CF" w:rsidP="002D52CF">
      <w:pPr>
        <w:keepNext/>
        <w:widowControl w:val="0"/>
        <w:spacing w:after="0" w:line="240" w:lineRule="auto"/>
        <w:ind w:left="720"/>
        <w:jc w:val="both"/>
        <w:rPr>
          <w:rFonts w:asciiTheme="minorHAnsi" w:hAnsiTheme="minorHAnsi" w:cs="Tahoma"/>
          <w:sz w:val="24"/>
          <w:szCs w:val="24"/>
        </w:rPr>
      </w:pPr>
    </w:p>
    <w:p w:rsidR="002D52CF" w:rsidRPr="002D52CF" w:rsidRDefault="002D52CF" w:rsidP="002D52CF">
      <w:pPr>
        <w:keepNext/>
        <w:widowControl w:val="0"/>
        <w:spacing w:after="0" w:line="240" w:lineRule="auto"/>
        <w:ind w:left="720"/>
        <w:jc w:val="both"/>
        <w:rPr>
          <w:rFonts w:asciiTheme="minorHAnsi" w:hAnsiTheme="minorHAnsi" w:cs="Tahoma"/>
          <w:sz w:val="24"/>
          <w:szCs w:val="24"/>
        </w:rPr>
      </w:pPr>
      <w:r w:rsidRPr="002D52CF">
        <w:rPr>
          <w:rFonts w:asciiTheme="minorHAnsi" w:hAnsiTheme="minorHAnsi" w:cs="Tahoma"/>
          <w:sz w:val="24"/>
          <w:szCs w:val="24"/>
        </w:rPr>
        <w:t>You must not try to obtain any information about anyone else's tender, or proposed tender, before the tender submission deadline.</w:t>
      </w:r>
    </w:p>
    <w:p w:rsidR="002D52CF" w:rsidRPr="002D52CF" w:rsidRDefault="002D52CF" w:rsidP="002D52CF">
      <w:pPr>
        <w:keepNext/>
        <w:widowControl w:val="0"/>
        <w:ind w:left="720"/>
        <w:jc w:val="both"/>
        <w:rPr>
          <w:rFonts w:asciiTheme="minorHAnsi" w:hAnsiTheme="minorHAnsi" w:cs="Tahoma"/>
          <w:sz w:val="24"/>
          <w:szCs w:val="24"/>
        </w:rPr>
      </w:pPr>
    </w:p>
    <w:p w:rsidR="002D52CF" w:rsidRPr="002D52CF" w:rsidRDefault="002D52CF" w:rsidP="002D52CF">
      <w:pPr>
        <w:keepNext/>
        <w:widowControl w:val="0"/>
        <w:spacing w:after="0" w:line="240" w:lineRule="auto"/>
        <w:ind w:left="720"/>
        <w:jc w:val="both"/>
        <w:rPr>
          <w:rFonts w:asciiTheme="minorHAnsi" w:hAnsiTheme="minorHAnsi" w:cs="Tahoma"/>
          <w:sz w:val="24"/>
          <w:szCs w:val="24"/>
        </w:rPr>
      </w:pPr>
      <w:r w:rsidRPr="002D52CF">
        <w:rPr>
          <w:rFonts w:asciiTheme="minorHAnsi" w:hAnsiTheme="minorHAnsi" w:cs="Tahoma"/>
          <w:sz w:val="24"/>
          <w:szCs w:val="24"/>
        </w:rPr>
        <w:t>You must not make any arrangements with anyone else about whether or not they should tender, or about their or your tender price.</w:t>
      </w:r>
    </w:p>
    <w:p w:rsidR="002D52CF" w:rsidRDefault="002D52CF" w:rsidP="00B03F07">
      <w:pPr>
        <w:spacing w:after="0" w:line="240" w:lineRule="auto"/>
        <w:rPr>
          <w:rFonts w:asciiTheme="minorHAnsi" w:hAnsiTheme="minorHAnsi" w:cs="Tahoma"/>
          <w:sz w:val="24"/>
          <w:szCs w:val="24"/>
        </w:rPr>
      </w:pPr>
    </w:p>
    <w:p w:rsidR="002D52CF" w:rsidRPr="002D52CF" w:rsidRDefault="002D52CF" w:rsidP="002D52CF">
      <w:pPr>
        <w:spacing w:after="0" w:line="240" w:lineRule="auto"/>
        <w:rPr>
          <w:rFonts w:asciiTheme="minorHAnsi" w:hAnsiTheme="minorHAnsi" w:cs="Tahoma"/>
          <w:b/>
          <w:color w:val="669900"/>
          <w:sz w:val="28"/>
          <w:szCs w:val="28"/>
        </w:rPr>
      </w:pPr>
      <w:r w:rsidRPr="002D52CF">
        <w:rPr>
          <w:rFonts w:asciiTheme="minorHAnsi" w:hAnsiTheme="minorHAnsi" w:cs="Tahoma"/>
          <w:b/>
          <w:color w:val="669900"/>
          <w:sz w:val="28"/>
          <w:szCs w:val="28"/>
        </w:rPr>
        <w:t>Freedom of Information Act:</w:t>
      </w:r>
    </w:p>
    <w:p w:rsidR="002D52CF" w:rsidRPr="002D52CF" w:rsidRDefault="002D52CF" w:rsidP="002D52CF">
      <w:pPr>
        <w:pStyle w:val="Heading3"/>
        <w:numPr>
          <w:ilvl w:val="0"/>
          <w:numId w:val="0"/>
        </w:numPr>
        <w:rPr>
          <w:rFonts w:asciiTheme="minorHAnsi" w:eastAsiaTheme="minorHAnsi" w:hAnsiTheme="minorHAnsi" w:cs="Tahoma"/>
          <w:bCs w:val="0"/>
          <w:sz w:val="24"/>
          <w:szCs w:val="24"/>
          <w:lang w:val="en-GB" w:eastAsia="en-US"/>
        </w:rPr>
      </w:pPr>
      <w:proofErr w:type="gramStart"/>
      <w:r w:rsidRPr="002D52CF">
        <w:rPr>
          <w:rFonts w:asciiTheme="minorHAnsi" w:eastAsiaTheme="minorHAnsi" w:hAnsiTheme="minorHAnsi" w:cs="Tahoma"/>
          <w:bCs w:val="0"/>
          <w:sz w:val="24"/>
          <w:szCs w:val="24"/>
          <w:lang w:val="en-GB" w:eastAsia="en-US"/>
        </w:rPr>
        <w:t>we</w:t>
      </w:r>
      <w:proofErr w:type="gramEnd"/>
      <w:r w:rsidRPr="002D52CF">
        <w:rPr>
          <w:rFonts w:asciiTheme="minorHAnsi" w:eastAsiaTheme="minorHAnsi" w:hAnsiTheme="minorHAnsi" w:cs="Tahoma"/>
          <w:bCs w:val="0"/>
          <w:sz w:val="24"/>
          <w:szCs w:val="24"/>
          <w:lang w:val="en-GB" w:eastAsia="en-US"/>
        </w:rPr>
        <w:t xml:space="preserve"> are committed to open government and to meeting our legal responsibilities under the Freedom of Information Act 2000. Accordingly, all information submitted to us may need to be disclosed by us in response to a request under the Act. We may also decide to include certain information in the publication scheme, which we maintain under the Act. If you consider that any of the information included in your tender is commercially sensitive, please identify it and explain (in broad terms) what harm may result from its disclosure if a request is received, and the time period applicable to that sensitivity. </w:t>
      </w:r>
    </w:p>
    <w:p w:rsidR="002D52CF" w:rsidRPr="002D52CF" w:rsidRDefault="002D52CF" w:rsidP="002D52CF">
      <w:pPr>
        <w:rPr>
          <w:lang w:val="en-US" w:eastAsia="en-GB"/>
        </w:rPr>
      </w:pPr>
    </w:p>
    <w:p w:rsidR="002D52CF" w:rsidRPr="002D52CF" w:rsidRDefault="002D52CF" w:rsidP="002D52CF">
      <w:pPr>
        <w:spacing w:after="0" w:line="240" w:lineRule="auto"/>
        <w:rPr>
          <w:rFonts w:asciiTheme="minorHAnsi" w:hAnsiTheme="minorHAnsi" w:cs="Tahoma"/>
          <w:b/>
          <w:color w:val="669900"/>
          <w:sz w:val="28"/>
          <w:szCs w:val="28"/>
        </w:rPr>
      </w:pPr>
      <w:r w:rsidRPr="002D52CF">
        <w:rPr>
          <w:rFonts w:asciiTheme="minorHAnsi" w:hAnsiTheme="minorHAnsi" w:cs="Tahoma"/>
          <w:b/>
          <w:color w:val="669900"/>
          <w:sz w:val="28"/>
          <w:szCs w:val="28"/>
        </w:rPr>
        <w:t>Transparency:</w:t>
      </w:r>
    </w:p>
    <w:p w:rsidR="002D52CF" w:rsidRPr="002D52CF" w:rsidRDefault="002D52CF" w:rsidP="002D52CF">
      <w:pPr>
        <w:pStyle w:val="Heading3"/>
        <w:numPr>
          <w:ilvl w:val="0"/>
          <w:numId w:val="0"/>
        </w:numPr>
        <w:rPr>
          <w:rFonts w:asciiTheme="minorHAnsi" w:eastAsiaTheme="minorHAnsi" w:hAnsiTheme="minorHAnsi" w:cs="Tahoma"/>
          <w:bCs w:val="0"/>
          <w:sz w:val="24"/>
          <w:szCs w:val="24"/>
          <w:lang w:val="en-GB" w:eastAsia="en-US"/>
        </w:rPr>
      </w:pPr>
      <w:r w:rsidRPr="002D52CF">
        <w:rPr>
          <w:rFonts w:asciiTheme="minorHAnsi" w:eastAsiaTheme="minorHAnsi" w:hAnsiTheme="minorHAnsi" w:cs="Tahoma"/>
          <w:bCs w:val="0"/>
          <w:sz w:val="24"/>
          <w:szCs w:val="24"/>
          <w:lang w:val="en-GB" w:eastAsia="en-US"/>
        </w:rPr>
        <w:t>Government has set out the need for greater transparency across its operations to enable the public to hold public bodies and politicians to account.  This includes commitments relating to public expenditure, intended to help achieve better value for money.  Suppliers and those organisations looking to bid for public sector contracts should be aware that if they are awarded a new government contract, the resulting contract between the supplier and government will be published.  In some circumstances, limited redactions will be made to some contracts before they are published in order to comply with existing law and for the protection of national security.</w:t>
      </w:r>
    </w:p>
    <w:p w:rsidR="002D52CF" w:rsidRDefault="002D52CF" w:rsidP="00B03F07">
      <w:pPr>
        <w:spacing w:after="0" w:line="240" w:lineRule="auto"/>
        <w:rPr>
          <w:rFonts w:asciiTheme="minorHAnsi" w:hAnsiTheme="minorHAnsi" w:cs="Tahoma"/>
          <w:sz w:val="24"/>
          <w:szCs w:val="24"/>
        </w:rPr>
      </w:pPr>
    </w:p>
    <w:sectPr w:rsidR="002D52CF" w:rsidSect="005606B1">
      <w:head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2CF" w:rsidRDefault="002D52CF" w:rsidP="00F332AF">
      <w:pPr>
        <w:spacing w:after="0" w:line="240" w:lineRule="auto"/>
      </w:pPr>
      <w:r>
        <w:separator/>
      </w:r>
    </w:p>
  </w:endnote>
  <w:endnote w:type="continuationSeparator" w:id="0">
    <w:p w:rsidR="002D52CF" w:rsidRDefault="002D52CF" w:rsidP="00F33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ill Sans MT">
    <w:panose1 w:val="020B0502020104020203"/>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2CF" w:rsidRDefault="002D52CF" w:rsidP="00F332AF">
      <w:pPr>
        <w:spacing w:after="0" w:line="240" w:lineRule="auto"/>
      </w:pPr>
      <w:r>
        <w:separator/>
      </w:r>
    </w:p>
  </w:footnote>
  <w:footnote w:type="continuationSeparator" w:id="0">
    <w:p w:rsidR="002D52CF" w:rsidRDefault="002D52CF" w:rsidP="00F332AF">
      <w:pPr>
        <w:spacing w:after="0" w:line="240" w:lineRule="auto"/>
      </w:pPr>
      <w:r>
        <w:continuationSeparator/>
      </w:r>
    </w:p>
  </w:footnote>
  <w:footnote w:id="1">
    <w:p w:rsidR="002D52CF" w:rsidRDefault="002D52CF">
      <w:pPr>
        <w:pStyle w:val="FootnoteText"/>
      </w:pPr>
      <w:r>
        <w:rPr>
          <w:rStyle w:val="FootnoteReference"/>
        </w:rPr>
        <w:footnoteRef/>
      </w:r>
      <w:r>
        <w:t xml:space="preserve"> If required</w:t>
      </w:r>
    </w:p>
  </w:footnote>
  <w:footnote w:id="2">
    <w:p w:rsidR="002D52CF" w:rsidRDefault="002D52CF">
      <w:pPr>
        <w:pStyle w:val="FootnoteText"/>
      </w:pPr>
      <w:r>
        <w:rPr>
          <w:rStyle w:val="FootnoteReference"/>
        </w:rPr>
        <w:footnoteRef/>
      </w:r>
      <w:r>
        <w:t xml:space="preserve"> If required, subject to design of gates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2CF" w:rsidRDefault="002D52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70990"/>
    <w:multiLevelType w:val="hybridMultilevel"/>
    <w:tmpl w:val="BEFA2636"/>
    <w:lvl w:ilvl="0" w:tplc="76CA8EC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A785B"/>
    <w:multiLevelType w:val="hybridMultilevel"/>
    <w:tmpl w:val="185A9C4A"/>
    <w:lvl w:ilvl="0" w:tplc="76CA8EC6">
      <w:numFmt w:val="bullet"/>
      <w:lvlText w:val="-"/>
      <w:lvlJc w:val="left"/>
      <w:pPr>
        <w:ind w:left="753" w:hanging="360"/>
      </w:pPr>
      <w:rPr>
        <w:rFonts w:ascii="Gill Sans MT" w:eastAsiaTheme="minorHAnsi" w:hAnsi="Gill Sans MT" w:cstheme="minorBidi"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nsid w:val="2C254C41"/>
    <w:multiLevelType w:val="hybridMultilevel"/>
    <w:tmpl w:val="4CF852EA"/>
    <w:lvl w:ilvl="0" w:tplc="76CA8EC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580709"/>
    <w:multiLevelType w:val="hybridMultilevel"/>
    <w:tmpl w:val="3790090A"/>
    <w:lvl w:ilvl="0" w:tplc="76CA8EC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490D75"/>
    <w:multiLevelType w:val="multilevel"/>
    <w:tmpl w:val="0A98DA32"/>
    <w:lvl w:ilvl="0">
      <w:start w:val="1"/>
      <w:numFmt w:val="decimal"/>
      <w:lvlText w:val="%1"/>
      <w:lvlJc w:val="left"/>
      <w:pPr>
        <w:tabs>
          <w:tab w:val="num" w:pos="720"/>
        </w:tabs>
        <w:ind w:left="720" w:hanging="720"/>
      </w:pPr>
      <w:rPr>
        <w:rFonts w:hint="default"/>
      </w:rPr>
    </w:lvl>
    <w:lvl w:ilvl="1">
      <w:start w:val="1"/>
      <w:numFmt w:val="decimal"/>
      <w:pStyle w:val="Heading3"/>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3F584A48"/>
    <w:multiLevelType w:val="hybridMultilevel"/>
    <w:tmpl w:val="F35A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272438"/>
    <w:multiLevelType w:val="hybridMultilevel"/>
    <w:tmpl w:val="75A265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1B2E47"/>
    <w:multiLevelType w:val="hybridMultilevel"/>
    <w:tmpl w:val="6D7EEB6E"/>
    <w:lvl w:ilvl="0" w:tplc="76CA8EC6">
      <w:numFmt w:val="bullet"/>
      <w:lvlText w:val="-"/>
      <w:lvlJc w:val="left"/>
      <w:pPr>
        <w:ind w:left="753" w:hanging="360"/>
      </w:pPr>
      <w:rPr>
        <w:rFonts w:ascii="Gill Sans MT" w:eastAsiaTheme="minorHAnsi" w:hAnsi="Gill Sans MT" w:cstheme="minorBidi"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8">
    <w:nsid w:val="5AD1499E"/>
    <w:multiLevelType w:val="hybridMultilevel"/>
    <w:tmpl w:val="E55CAB1A"/>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6E34D4"/>
    <w:multiLevelType w:val="hybridMultilevel"/>
    <w:tmpl w:val="B40A5D62"/>
    <w:lvl w:ilvl="0" w:tplc="76CA8EC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215074"/>
    <w:multiLevelType w:val="hybridMultilevel"/>
    <w:tmpl w:val="6498B6DC"/>
    <w:lvl w:ilvl="0" w:tplc="76CA8EC6">
      <w:numFmt w:val="bullet"/>
      <w:lvlText w:val="-"/>
      <w:lvlJc w:val="left"/>
      <w:pPr>
        <w:ind w:left="720" w:hanging="360"/>
      </w:pPr>
      <w:rPr>
        <w:rFonts w:ascii="Gill Sans MT" w:eastAsiaTheme="minorHAnsi" w:hAnsi="Gill Sans MT"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BB5094"/>
    <w:multiLevelType w:val="hybridMultilevel"/>
    <w:tmpl w:val="C4E65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5B018F"/>
    <w:multiLevelType w:val="hybridMultilevel"/>
    <w:tmpl w:val="DCD6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514D5A"/>
    <w:multiLevelType w:val="hybridMultilevel"/>
    <w:tmpl w:val="8190020E"/>
    <w:lvl w:ilvl="0" w:tplc="76CA8EC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DA3F12"/>
    <w:multiLevelType w:val="hybridMultilevel"/>
    <w:tmpl w:val="309E69DA"/>
    <w:lvl w:ilvl="0" w:tplc="28222566">
      <w:start w:val="1"/>
      <w:numFmt w:val="lowerRoman"/>
      <w:lvlText w:val="%1)"/>
      <w:lvlJc w:val="left"/>
      <w:pPr>
        <w:ind w:left="1440" w:hanging="360"/>
      </w:pPr>
      <w:rPr>
        <w:rFonts w:ascii="Gill Sans MT" w:hAnsi="Gill Sans MT"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7AA844C8"/>
    <w:multiLevelType w:val="hybridMultilevel"/>
    <w:tmpl w:val="DF3820DC"/>
    <w:lvl w:ilvl="0" w:tplc="76CA8EC6">
      <w:numFmt w:val="bullet"/>
      <w:lvlText w:val="-"/>
      <w:lvlJc w:val="left"/>
      <w:pPr>
        <w:ind w:left="720" w:hanging="360"/>
      </w:pPr>
      <w:rPr>
        <w:rFonts w:ascii="Gill Sans MT" w:eastAsiaTheme="minorHAnsi" w:hAnsi="Gill Sans MT"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472938"/>
    <w:multiLevelType w:val="hybridMultilevel"/>
    <w:tmpl w:val="7A163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11"/>
  </w:num>
  <w:num w:numId="5">
    <w:abstractNumId w:val="16"/>
  </w:num>
  <w:num w:numId="6">
    <w:abstractNumId w:val="10"/>
  </w:num>
  <w:num w:numId="7">
    <w:abstractNumId w:val="2"/>
  </w:num>
  <w:num w:numId="8">
    <w:abstractNumId w:val="15"/>
  </w:num>
  <w:num w:numId="9">
    <w:abstractNumId w:val="3"/>
  </w:num>
  <w:num w:numId="10">
    <w:abstractNumId w:val="9"/>
  </w:num>
  <w:num w:numId="11">
    <w:abstractNumId w:val="13"/>
  </w:num>
  <w:num w:numId="12">
    <w:abstractNumId w:val="8"/>
  </w:num>
  <w:num w:numId="13">
    <w:abstractNumId w:val="6"/>
  </w:num>
  <w:num w:numId="14">
    <w:abstractNumId w:val="7"/>
  </w:num>
  <w:num w:numId="15">
    <w:abstractNumId w:val="1"/>
  </w:num>
  <w:num w:numId="16">
    <w:abstractNumId w:val="4"/>
  </w:num>
  <w:num w:numId="17">
    <w:abstractNumId w:val="14"/>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8D57BC"/>
    <w:rsid w:val="00054FC8"/>
    <w:rsid w:val="0006797E"/>
    <w:rsid w:val="000716A4"/>
    <w:rsid w:val="00080A9F"/>
    <w:rsid w:val="000A3D09"/>
    <w:rsid w:val="000F577C"/>
    <w:rsid w:val="00107BC9"/>
    <w:rsid w:val="00136813"/>
    <w:rsid w:val="001663D7"/>
    <w:rsid w:val="001934C7"/>
    <w:rsid w:val="0019406F"/>
    <w:rsid w:val="001E0F99"/>
    <w:rsid w:val="001E368F"/>
    <w:rsid w:val="00284FAB"/>
    <w:rsid w:val="002A6865"/>
    <w:rsid w:val="002B208F"/>
    <w:rsid w:val="002D52CF"/>
    <w:rsid w:val="002F06A8"/>
    <w:rsid w:val="00310F95"/>
    <w:rsid w:val="00311E3F"/>
    <w:rsid w:val="00351456"/>
    <w:rsid w:val="003A42BB"/>
    <w:rsid w:val="003C2A23"/>
    <w:rsid w:val="003C48D5"/>
    <w:rsid w:val="003E46BF"/>
    <w:rsid w:val="004139A5"/>
    <w:rsid w:val="00415186"/>
    <w:rsid w:val="00425021"/>
    <w:rsid w:val="0047118C"/>
    <w:rsid w:val="004A2E01"/>
    <w:rsid w:val="004B1D44"/>
    <w:rsid w:val="005015D4"/>
    <w:rsid w:val="00513C8E"/>
    <w:rsid w:val="00515B8A"/>
    <w:rsid w:val="00520649"/>
    <w:rsid w:val="00552167"/>
    <w:rsid w:val="005606B1"/>
    <w:rsid w:val="005808E8"/>
    <w:rsid w:val="00680BCF"/>
    <w:rsid w:val="006970B3"/>
    <w:rsid w:val="006A32EC"/>
    <w:rsid w:val="006C3B8A"/>
    <w:rsid w:val="007712CA"/>
    <w:rsid w:val="007A05D1"/>
    <w:rsid w:val="007D6394"/>
    <w:rsid w:val="007D703A"/>
    <w:rsid w:val="008163EC"/>
    <w:rsid w:val="00840AC2"/>
    <w:rsid w:val="00843E4A"/>
    <w:rsid w:val="008455C4"/>
    <w:rsid w:val="00845676"/>
    <w:rsid w:val="008A680F"/>
    <w:rsid w:val="008B0D9B"/>
    <w:rsid w:val="008B5FCB"/>
    <w:rsid w:val="008D57BC"/>
    <w:rsid w:val="008D7E02"/>
    <w:rsid w:val="008E28C0"/>
    <w:rsid w:val="0092161F"/>
    <w:rsid w:val="00924E4A"/>
    <w:rsid w:val="009276B9"/>
    <w:rsid w:val="00932474"/>
    <w:rsid w:val="00992734"/>
    <w:rsid w:val="009959B9"/>
    <w:rsid w:val="00A56A37"/>
    <w:rsid w:val="00A7561D"/>
    <w:rsid w:val="00AE2EE6"/>
    <w:rsid w:val="00B03F07"/>
    <w:rsid w:val="00B22C0B"/>
    <w:rsid w:val="00B24466"/>
    <w:rsid w:val="00B27BC8"/>
    <w:rsid w:val="00B53B92"/>
    <w:rsid w:val="00B56FFD"/>
    <w:rsid w:val="00B74243"/>
    <w:rsid w:val="00BC2548"/>
    <w:rsid w:val="00BF1A82"/>
    <w:rsid w:val="00C03AE3"/>
    <w:rsid w:val="00C04FC6"/>
    <w:rsid w:val="00C22035"/>
    <w:rsid w:val="00C2563B"/>
    <w:rsid w:val="00C94072"/>
    <w:rsid w:val="00CD1AE7"/>
    <w:rsid w:val="00D36ACC"/>
    <w:rsid w:val="00D656DE"/>
    <w:rsid w:val="00DA18DD"/>
    <w:rsid w:val="00DA4703"/>
    <w:rsid w:val="00DC652E"/>
    <w:rsid w:val="00E132C2"/>
    <w:rsid w:val="00E25C79"/>
    <w:rsid w:val="00E32865"/>
    <w:rsid w:val="00E824C9"/>
    <w:rsid w:val="00E8633E"/>
    <w:rsid w:val="00ED5D36"/>
    <w:rsid w:val="00EF65FB"/>
    <w:rsid w:val="00F079D5"/>
    <w:rsid w:val="00F1385B"/>
    <w:rsid w:val="00F210DF"/>
    <w:rsid w:val="00F332AF"/>
    <w:rsid w:val="00F3629A"/>
    <w:rsid w:val="00F730DC"/>
    <w:rsid w:val="00FB2724"/>
    <w:rsid w:val="00FB3C44"/>
    <w:rsid w:val="00FD0809"/>
    <w:rsid w:val="00FD11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7E"/>
    <w:rPr>
      <w:rFonts w:ascii="Gill Sans MT" w:hAnsi="Gill Sans MT"/>
    </w:rPr>
  </w:style>
  <w:style w:type="paragraph" w:styleId="Heading3">
    <w:name w:val="heading 3"/>
    <w:basedOn w:val="Normal"/>
    <w:next w:val="Normal"/>
    <w:link w:val="Heading3Char"/>
    <w:uiPriority w:val="9"/>
    <w:unhideWhenUsed/>
    <w:qFormat/>
    <w:rsid w:val="002D52CF"/>
    <w:pPr>
      <w:keepNext/>
      <w:numPr>
        <w:ilvl w:val="1"/>
        <w:numId w:val="16"/>
      </w:numPr>
      <w:spacing w:before="240" w:after="60" w:line="240" w:lineRule="auto"/>
      <w:jc w:val="both"/>
      <w:outlineLvl w:val="2"/>
    </w:pPr>
    <w:rPr>
      <w:rFonts w:ascii="Book Antiqua" w:eastAsia="Times New Roman" w:hAnsi="Book Antiqua" w:cs="Times New Roman"/>
      <w:bCs/>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63B"/>
    <w:pPr>
      <w:ind w:left="720"/>
      <w:contextualSpacing/>
    </w:pPr>
  </w:style>
  <w:style w:type="paragraph" w:styleId="BalloonText">
    <w:name w:val="Balloon Text"/>
    <w:basedOn w:val="Normal"/>
    <w:link w:val="BalloonTextChar"/>
    <w:uiPriority w:val="99"/>
    <w:semiHidden/>
    <w:unhideWhenUsed/>
    <w:rsid w:val="00071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6A4"/>
    <w:rPr>
      <w:rFonts w:ascii="Tahoma" w:hAnsi="Tahoma" w:cs="Tahoma"/>
      <w:sz w:val="16"/>
      <w:szCs w:val="16"/>
    </w:rPr>
  </w:style>
  <w:style w:type="paragraph" w:styleId="Header">
    <w:name w:val="header"/>
    <w:basedOn w:val="Normal"/>
    <w:link w:val="HeaderChar"/>
    <w:uiPriority w:val="99"/>
    <w:semiHidden/>
    <w:unhideWhenUsed/>
    <w:rsid w:val="00F332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32AF"/>
    <w:rPr>
      <w:rFonts w:ascii="Gill Sans MT" w:hAnsi="Gill Sans MT"/>
    </w:rPr>
  </w:style>
  <w:style w:type="paragraph" w:styleId="Footer">
    <w:name w:val="footer"/>
    <w:basedOn w:val="Normal"/>
    <w:link w:val="FooterChar"/>
    <w:uiPriority w:val="99"/>
    <w:semiHidden/>
    <w:unhideWhenUsed/>
    <w:rsid w:val="00F332A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32AF"/>
    <w:rPr>
      <w:rFonts w:ascii="Gill Sans MT" w:hAnsi="Gill Sans MT"/>
    </w:rPr>
  </w:style>
  <w:style w:type="character" w:styleId="Hyperlink">
    <w:name w:val="Hyperlink"/>
    <w:basedOn w:val="DefaultParagraphFont"/>
    <w:uiPriority w:val="99"/>
    <w:unhideWhenUsed/>
    <w:rsid w:val="00FD11E2"/>
    <w:rPr>
      <w:color w:val="0000FF" w:themeColor="hyperlink"/>
      <w:u w:val="single"/>
    </w:rPr>
  </w:style>
  <w:style w:type="table" w:styleId="TableGrid">
    <w:name w:val="Table Grid"/>
    <w:basedOn w:val="TableNormal"/>
    <w:uiPriority w:val="59"/>
    <w:rsid w:val="00BF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B1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1D44"/>
    <w:rPr>
      <w:rFonts w:ascii="Gill Sans MT" w:hAnsi="Gill Sans MT"/>
      <w:sz w:val="20"/>
      <w:szCs w:val="20"/>
    </w:rPr>
  </w:style>
  <w:style w:type="character" w:styleId="FootnoteReference">
    <w:name w:val="footnote reference"/>
    <w:basedOn w:val="DefaultParagraphFont"/>
    <w:uiPriority w:val="99"/>
    <w:semiHidden/>
    <w:unhideWhenUsed/>
    <w:rsid w:val="004B1D44"/>
    <w:rPr>
      <w:vertAlign w:val="superscript"/>
    </w:rPr>
  </w:style>
  <w:style w:type="character" w:customStyle="1" w:styleId="Heading3Char">
    <w:name w:val="Heading 3 Char"/>
    <w:basedOn w:val="DefaultParagraphFont"/>
    <w:link w:val="Heading3"/>
    <w:uiPriority w:val="9"/>
    <w:rsid w:val="002D52CF"/>
    <w:rPr>
      <w:rFonts w:ascii="Book Antiqua" w:eastAsia="Times New Roman" w:hAnsi="Book Antiqua" w:cs="Times New Roman"/>
      <w:bCs/>
      <w:szCs w:val="20"/>
      <w:lang w:val="en-US"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EC278-3D91-4B0B-A84C-09E78FBF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Royal Parks</Company>
  <LinksUpToDate>false</LinksUpToDate>
  <CharactersWithSpaces>12108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aarcher</dc:creator>
  <cp:lastModifiedBy>tkeyes</cp:lastModifiedBy>
  <cp:revision>3</cp:revision>
  <cp:lastPrinted>2015-10-15T08:04:00Z</cp:lastPrinted>
  <dcterms:created xsi:type="dcterms:W3CDTF">2015-10-29T14:23:00Z</dcterms:created>
  <dcterms:modified xsi:type="dcterms:W3CDTF">2015-10-29T14:24:00Z</dcterms:modified>
</cp:coreProperties>
</file>