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4894" w14:textId="1E3A28FA" w:rsidR="00E61B55" w:rsidRDefault="00E61B55" w:rsidP="00E61B55">
      <w:pPr>
        <w:pStyle w:val="Heading1"/>
        <w:rPr>
          <w:lang w:val="en-US"/>
        </w:rPr>
      </w:pPr>
      <w:r>
        <w:rPr>
          <w:lang w:val="en-US"/>
        </w:rPr>
        <w:t>Housing Repairs Call Centre</w:t>
      </w:r>
      <w:r w:rsidR="003749BC">
        <w:rPr>
          <w:lang w:val="en-US"/>
        </w:rPr>
        <w:t xml:space="preserve"> – Market Engagement</w:t>
      </w:r>
    </w:p>
    <w:p w14:paraId="5CA3658F" w14:textId="5E166621" w:rsidR="00B10EB4" w:rsidRDefault="00B10EB4" w:rsidP="009B3ED4">
      <w:pPr>
        <w:pStyle w:val="Heading2"/>
      </w:pPr>
    </w:p>
    <w:p w14:paraId="037C0C20" w14:textId="794739D0" w:rsidR="00B10EB4" w:rsidRDefault="00B10EB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 xml:space="preserve">Lambeth like so many other Councils faces </w:t>
      </w:r>
      <w:r w:rsidR="00206555">
        <w:rPr>
          <w:rFonts w:ascii="Arial" w:eastAsia="Arial" w:hAnsi="Arial" w:cs="Arial"/>
          <w:sz w:val="22"/>
          <w:szCs w:val="22"/>
        </w:rPr>
        <w:t xml:space="preserve">challenges resulting from </w:t>
      </w:r>
      <w:r w:rsidRPr="7A3EE0B1">
        <w:rPr>
          <w:rFonts w:ascii="Arial" w:eastAsia="Arial" w:hAnsi="Arial" w:cs="Arial"/>
          <w:sz w:val="22"/>
          <w:szCs w:val="22"/>
        </w:rPr>
        <w:t>resources being reduced whilst at the same time demand for services increasing.</w:t>
      </w:r>
    </w:p>
    <w:p w14:paraId="5849CDBD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2E7E3E56" w14:textId="5C1A1720" w:rsidR="009B3ED4" w:rsidRPr="007952B5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</w:t>
      </w:r>
      <w:r w:rsidRPr="0B165433">
        <w:rPr>
          <w:rFonts w:ascii="Arial" w:eastAsia="Arial" w:hAnsi="Arial" w:cs="Arial"/>
          <w:sz w:val="22"/>
          <w:szCs w:val="22"/>
        </w:rPr>
        <w:t>June 2021 Lambeth launched its Customer Experience strategy with the vision “We make access to all council services simple for all, ensure that we offer a quality customer-focused service end to end, and enable maximum self-service for those that can.”</w:t>
      </w:r>
    </w:p>
    <w:p w14:paraId="3C2A288F" w14:textId="77777777" w:rsidR="009B3ED4" w:rsidRDefault="009B3ED4" w:rsidP="00893946">
      <w:pPr>
        <w:pStyle w:val="Default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862BC15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Specifically, the Customer Experience strategy aims to deliver on 4 strategic measurable objectives:</w:t>
      </w:r>
    </w:p>
    <w:p w14:paraId="3ED64C11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3E310B3B" w14:textId="6789F29E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To deliver an improved and consistent customer experience</w:t>
      </w:r>
    </w:p>
    <w:p w14:paraId="7A88B537" w14:textId="77777777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Design our services in such a way that makes them easy to access, whilst delivering the right outcomes in the most efficient way possible</w:t>
      </w:r>
    </w:p>
    <w:p w14:paraId="699CF690" w14:textId="77777777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To invest in technology to enable us to deliver services in a way that meets your expectations.</w:t>
      </w:r>
    </w:p>
    <w:p w14:paraId="1A0FE834" w14:textId="7D6440E6" w:rsidR="009B3ED4" w:rsidRPr="00D507BA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0B165433">
        <w:rPr>
          <w:rFonts w:ascii="Arial" w:eastAsia="Arial" w:hAnsi="Arial" w:cs="Arial"/>
          <w:sz w:val="22"/>
          <w:szCs w:val="22"/>
        </w:rPr>
        <w:t xml:space="preserve">Create the environment, facilities, and advocacy to support those that most need </w:t>
      </w:r>
      <w:proofErr w:type="gramStart"/>
      <w:r w:rsidRPr="0B165433">
        <w:rPr>
          <w:rFonts w:ascii="Arial" w:eastAsia="Arial" w:hAnsi="Arial" w:cs="Arial"/>
          <w:sz w:val="22"/>
          <w:szCs w:val="22"/>
        </w:rPr>
        <w:t>it</w:t>
      </w:r>
      <w:proofErr w:type="gramEnd"/>
    </w:p>
    <w:p w14:paraId="6F4BCDB5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5E6B5444" w14:textId="77777777" w:rsidR="00846A0F" w:rsidRDefault="00AB022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A66490">
        <w:rPr>
          <w:rFonts w:ascii="Arial" w:eastAsia="Arial" w:hAnsi="Arial" w:cs="Arial"/>
          <w:sz w:val="22"/>
          <w:szCs w:val="22"/>
        </w:rPr>
        <w:t xml:space="preserve">Lambeth are </w:t>
      </w:r>
      <w:r w:rsidR="00ED7EE9" w:rsidRPr="00A66490">
        <w:rPr>
          <w:rFonts w:ascii="Arial" w:eastAsia="Arial" w:hAnsi="Arial" w:cs="Arial"/>
          <w:sz w:val="22"/>
          <w:szCs w:val="22"/>
        </w:rPr>
        <w:t xml:space="preserve">driving forward </w:t>
      </w:r>
      <w:r w:rsidR="006D158E" w:rsidRPr="00A66490">
        <w:rPr>
          <w:rFonts w:ascii="Arial" w:eastAsia="Arial" w:hAnsi="Arial" w:cs="Arial"/>
          <w:sz w:val="22"/>
          <w:szCs w:val="22"/>
        </w:rPr>
        <w:t xml:space="preserve">a project to 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change the way </w:t>
      </w:r>
      <w:r w:rsidR="00ED7EE9" w:rsidRPr="00A66490">
        <w:rPr>
          <w:rFonts w:ascii="Arial" w:eastAsia="Arial" w:hAnsi="Arial" w:cs="Arial"/>
          <w:sz w:val="22"/>
          <w:szCs w:val="22"/>
        </w:rPr>
        <w:t>we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 deliver </w:t>
      </w:r>
      <w:r w:rsidR="00B41AED" w:rsidRPr="00A66490">
        <w:rPr>
          <w:rFonts w:ascii="Arial" w:eastAsia="Arial" w:hAnsi="Arial" w:cs="Arial"/>
          <w:sz w:val="22"/>
          <w:szCs w:val="22"/>
        </w:rPr>
        <w:t xml:space="preserve">our 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Housing Repairs Call Centre Services.  </w:t>
      </w:r>
      <w:r w:rsidR="003D56EE">
        <w:rPr>
          <w:rFonts w:ascii="Arial" w:eastAsia="Arial" w:hAnsi="Arial" w:cs="Arial"/>
          <w:sz w:val="22"/>
          <w:szCs w:val="22"/>
        </w:rPr>
        <w:t>The Council is carrying out market engagement to assist in understanding the market</w:t>
      </w:r>
      <w:r w:rsidR="00B3699C">
        <w:rPr>
          <w:rFonts w:ascii="Arial" w:eastAsia="Arial" w:hAnsi="Arial" w:cs="Arial"/>
          <w:sz w:val="22"/>
          <w:szCs w:val="22"/>
        </w:rPr>
        <w:t>’s</w:t>
      </w:r>
      <w:r w:rsidR="003D56EE">
        <w:rPr>
          <w:rFonts w:ascii="Arial" w:eastAsia="Arial" w:hAnsi="Arial" w:cs="Arial"/>
          <w:sz w:val="22"/>
          <w:szCs w:val="22"/>
        </w:rPr>
        <w:t xml:space="preserve"> approach to the provision of Housing Repairs Call Centre Services</w:t>
      </w:r>
      <w:r w:rsidR="00D12C8A">
        <w:rPr>
          <w:rFonts w:ascii="Arial" w:eastAsia="Arial" w:hAnsi="Arial" w:cs="Arial"/>
          <w:sz w:val="22"/>
          <w:szCs w:val="22"/>
        </w:rPr>
        <w:t xml:space="preserve"> to help the Council define its requirements</w:t>
      </w:r>
      <w:r w:rsidR="003D56EE">
        <w:rPr>
          <w:rFonts w:ascii="Arial" w:eastAsia="Arial" w:hAnsi="Arial" w:cs="Arial"/>
          <w:sz w:val="22"/>
          <w:szCs w:val="22"/>
        </w:rPr>
        <w:t xml:space="preserve">. </w:t>
      </w:r>
    </w:p>
    <w:p w14:paraId="6C7D571C" w14:textId="77777777" w:rsidR="00846A0F" w:rsidRDefault="00846A0F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043A6CC8" w14:textId="0E0552B4" w:rsidR="00AA05FD" w:rsidRPr="00706C4C" w:rsidRDefault="00AA05FD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706C4C">
        <w:rPr>
          <w:rFonts w:ascii="Arial" w:eastAsia="Arial" w:hAnsi="Arial" w:cs="Arial"/>
          <w:sz w:val="22"/>
          <w:szCs w:val="22"/>
        </w:rPr>
        <w:t>The authorities proposed model will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be outsourced resources and </w:t>
      </w:r>
      <w:r w:rsidR="008A230C" w:rsidRPr="00706C4C">
        <w:rPr>
          <w:rFonts w:ascii="Arial" w:eastAsia="Arial" w:hAnsi="Arial" w:cs="Arial"/>
          <w:sz w:val="22"/>
          <w:szCs w:val="22"/>
        </w:rPr>
        <w:t>insource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technology.  </w:t>
      </w:r>
      <w:proofErr w:type="gramStart"/>
      <w:r w:rsidR="00AA0FED" w:rsidRPr="00706C4C">
        <w:rPr>
          <w:rFonts w:ascii="Arial" w:eastAsia="Arial" w:hAnsi="Arial" w:cs="Arial"/>
          <w:sz w:val="22"/>
          <w:szCs w:val="22"/>
        </w:rPr>
        <w:t>Therefore</w:t>
      </w:r>
      <w:proofErr w:type="gramEnd"/>
      <w:r w:rsidR="00AA0FED" w:rsidRPr="00706C4C">
        <w:rPr>
          <w:rFonts w:ascii="Arial" w:eastAsia="Arial" w:hAnsi="Arial" w:cs="Arial"/>
          <w:sz w:val="22"/>
          <w:szCs w:val="22"/>
        </w:rPr>
        <w:t xml:space="preserve"> the supplier will provide</w:t>
      </w:r>
      <w:r w:rsidR="00D062A9" w:rsidRPr="00706C4C">
        <w:rPr>
          <w:rFonts w:ascii="Arial" w:eastAsia="Arial" w:hAnsi="Arial" w:cs="Arial"/>
          <w:sz w:val="22"/>
          <w:szCs w:val="22"/>
        </w:rPr>
        <w:t xml:space="preserve"> call centre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</w:t>
      </w:r>
      <w:r w:rsidR="000300DD" w:rsidRPr="00706C4C">
        <w:rPr>
          <w:rFonts w:ascii="Arial" w:eastAsia="Arial" w:hAnsi="Arial" w:cs="Arial"/>
          <w:sz w:val="22"/>
          <w:szCs w:val="22"/>
        </w:rPr>
        <w:t>staff and Lambeth will provide all technology to enable management of contact</w:t>
      </w:r>
    </w:p>
    <w:p w14:paraId="1FDFA439" w14:textId="77777777" w:rsidR="00AA05FD" w:rsidRPr="00706C4C" w:rsidRDefault="00AA05FD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70E3EA06" w14:textId="77777777" w:rsidR="00846A0F" w:rsidRDefault="00846A0F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3E446425" w14:textId="24999B65" w:rsidR="00AB0224" w:rsidRDefault="00EC2666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A66490">
        <w:rPr>
          <w:rFonts w:ascii="Arial" w:eastAsia="Arial" w:hAnsi="Arial" w:cs="Arial"/>
          <w:sz w:val="22"/>
          <w:szCs w:val="22"/>
        </w:rPr>
        <w:t>W</w:t>
      </w:r>
      <w:r w:rsidR="00421C0F" w:rsidRPr="00A66490">
        <w:rPr>
          <w:rFonts w:ascii="Arial" w:eastAsia="Arial" w:hAnsi="Arial" w:cs="Arial"/>
          <w:sz w:val="22"/>
          <w:szCs w:val="22"/>
        </w:rPr>
        <w:t>e are keen to gain market insight</w:t>
      </w:r>
      <w:r w:rsidR="003D56EE">
        <w:rPr>
          <w:rFonts w:ascii="Arial" w:eastAsia="Arial" w:hAnsi="Arial" w:cs="Arial"/>
          <w:sz w:val="22"/>
          <w:szCs w:val="22"/>
        </w:rPr>
        <w:t xml:space="preserve"> </w:t>
      </w:r>
      <w:r w:rsidR="00443BFE" w:rsidRPr="00A66490">
        <w:rPr>
          <w:rFonts w:ascii="Arial" w:eastAsia="Arial" w:hAnsi="Arial" w:cs="Arial"/>
          <w:sz w:val="22"/>
          <w:szCs w:val="22"/>
        </w:rPr>
        <w:t>around our draft high</w:t>
      </w:r>
      <w:r w:rsidR="00855D8D">
        <w:rPr>
          <w:rFonts w:ascii="Arial" w:eastAsia="Arial" w:hAnsi="Arial" w:cs="Arial"/>
          <w:sz w:val="22"/>
          <w:szCs w:val="22"/>
        </w:rPr>
        <w:t>-</w:t>
      </w:r>
      <w:r w:rsidR="00443BFE" w:rsidRPr="00A66490">
        <w:rPr>
          <w:rFonts w:ascii="Arial" w:eastAsia="Arial" w:hAnsi="Arial" w:cs="Arial"/>
          <w:sz w:val="22"/>
          <w:szCs w:val="22"/>
        </w:rPr>
        <w:t>level requirements</w:t>
      </w:r>
      <w:r w:rsidR="009006E4">
        <w:rPr>
          <w:rFonts w:ascii="Arial" w:eastAsia="Arial" w:hAnsi="Arial" w:cs="Arial"/>
          <w:sz w:val="22"/>
          <w:szCs w:val="22"/>
        </w:rPr>
        <w:t xml:space="preserve"> detailed below</w:t>
      </w:r>
      <w:r w:rsidR="00443BFE" w:rsidRPr="00A66490">
        <w:rPr>
          <w:rFonts w:ascii="Arial" w:eastAsia="Arial" w:hAnsi="Arial" w:cs="Arial"/>
          <w:sz w:val="22"/>
          <w:szCs w:val="22"/>
        </w:rPr>
        <w:t>:</w:t>
      </w:r>
    </w:p>
    <w:p w14:paraId="13F26D67" w14:textId="77777777" w:rsidR="00A66490" w:rsidRPr="00A66490" w:rsidRDefault="00A66490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1C8856C0" w14:textId="4576A0AD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Delivery of a solution where </w:t>
      </w:r>
      <w:r w:rsidR="00A66490" w:rsidRPr="00A66490">
        <w:rPr>
          <w:rFonts w:ascii="Arial" w:hAnsi="Arial" w:cs="Arial"/>
          <w:lang w:val="en-US"/>
        </w:rPr>
        <w:t>Call Centre s</w:t>
      </w:r>
      <w:r w:rsidR="00443BFE" w:rsidRPr="00A66490">
        <w:rPr>
          <w:rFonts w:ascii="Arial" w:hAnsi="Arial" w:cs="Arial"/>
          <w:lang w:val="en-US"/>
        </w:rPr>
        <w:t>oftware</w:t>
      </w:r>
      <w:r>
        <w:rPr>
          <w:rFonts w:ascii="Arial" w:hAnsi="Arial" w:cs="Arial"/>
          <w:lang w:val="en-US"/>
        </w:rPr>
        <w:t xml:space="preserve"> is</w:t>
      </w:r>
      <w:r w:rsidR="00443BFE" w:rsidRPr="00A66490">
        <w:rPr>
          <w:rFonts w:ascii="Arial" w:hAnsi="Arial" w:cs="Arial"/>
          <w:lang w:val="en-US"/>
        </w:rPr>
        <w:t xml:space="preserve"> to be provided by </w:t>
      </w:r>
      <w:r>
        <w:rPr>
          <w:rFonts w:ascii="Arial" w:hAnsi="Arial" w:cs="Arial"/>
          <w:lang w:val="en-US"/>
        </w:rPr>
        <w:t>the authority</w:t>
      </w:r>
      <w:r w:rsidR="00443BFE" w:rsidRPr="00A66490">
        <w:rPr>
          <w:rFonts w:ascii="Arial" w:hAnsi="Arial" w:cs="Arial"/>
          <w:lang w:val="en-US"/>
        </w:rPr>
        <w:t xml:space="preserve"> (Telephony, Chat Bots, Portal, CRM, AI, Web Chat, diagnostics) </w:t>
      </w:r>
      <w:r>
        <w:rPr>
          <w:rFonts w:ascii="Arial" w:hAnsi="Arial" w:cs="Arial"/>
          <w:lang w:val="en-US"/>
        </w:rPr>
        <w:t xml:space="preserve">with </w:t>
      </w:r>
      <w:r w:rsidR="00443BFE" w:rsidRPr="00A66490">
        <w:rPr>
          <w:rFonts w:ascii="Arial" w:hAnsi="Arial" w:cs="Arial"/>
          <w:lang w:val="en-US"/>
        </w:rPr>
        <w:t xml:space="preserve">Hardware to be provided by </w:t>
      </w:r>
      <w:r>
        <w:rPr>
          <w:rFonts w:ascii="Arial" w:hAnsi="Arial" w:cs="Arial"/>
          <w:lang w:val="en-US"/>
        </w:rPr>
        <w:t xml:space="preserve">the Supplier.  </w:t>
      </w:r>
      <w:r w:rsidR="00443BFE" w:rsidRPr="00A66490">
        <w:rPr>
          <w:rFonts w:ascii="Arial" w:hAnsi="Arial" w:cs="Arial"/>
          <w:lang w:val="en-US"/>
        </w:rPr>
        <w:br/>
      </w:r>
    </w:p>
    <w:p w14:paraId="3574B74D" w14:textId="28CF27F8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Contact </w:t>
      </w:r>
      <w:r w:rsidR="00855D8D">
        <w:rPr>
          <w:rFonts w:ascii="Arial" w:hAnsi="Arial" w:cs="Arial"/>
          <w:lang w:val="en-US"/>
        </w:rPr>
        <w:t>C</w:t>
      </w:r>
      <w:r w:rsidRPr="00A66490">
        <w:rPr>
          <w:rFonts w:ascii="Arial" w:hAnsi="Arial" w:cs="Arial"/>
          <w:lang w:val="en-US"/>
        </w:rPr>
        <w:t xml:space="preserve">entre to effectively handle inbound and outbound omnichannel communications to provide a quality experience for Lambeth Housing customers.  To include the effective sharing and/ or capture of relevant information and the correct routing of calls to service areas when appropriate  </w:t>
      </w:r>
      <w:r w:rsidRPr="00A66490">
        <w:rPr>
          <w:rFonts w:ascii="Arial" w:hAnsi="Arial" w:cs="Arial"/>
          <w:lang w:val="en-US"/>
        </w:rPr>
        <w:br/>
      </w:r>
    </w:p>
    <w:p w14:paraId="59A8DD9D" w14:textId="5B659032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Provision of </w:t>
      </w:r>
      <w:r w:rsidR="00443BFE" w:rsidRPr="00A66490">
        <w:rPr>
          <w:rFonts w:ascii="Arial" w:hAnsi="Arial" w:cs="Arial"/>
          <w:lang w:val="en-US"/>
        </w:rPr>
        <w:t>Repairs and Emergency</w:t>
      </w:r>
      <w:r>
        <w:rPr>
          <w:rFonts w:ascii="Arial" w:hAnsi="Arial" w:cs="Arial"/>
          <w:lang w:val="en-US"/>
        </w:rPr>
        <w:t xml:space="preserve"> Call Handling </w:t>
      </w:r>
      <w:r w:rsidR="00443BFE" w:rsidRPr="00A66490">
        <w:rPr>
          <w:rFonts w:ascii="Arial" w:hAnsi="Arial" w:cs="Arial"/>
          <w:lang w:val="en-US"/>
        </w:rPr>
        <w:t>Servi</w:t>
      </w:r>
      <w:r>
        <w:rPr>
          <w:rFonts w:ascii="Arial" w:hAnsi="Arial" w:cs="Arial"/>
          <w:lang w:val="en-US"/>
        </w:rPr>
        <w:t xml:space="preserve">ce covering the </w:t>
      </w:r>
      <w:r w:rsidR="00443BFE" w:rsidRPr="00A66490">
        <w:rPr>
          <w:rFonts w:ascii="Arial" w:hAnsi="Arial" w:cs="Arial"/>
          <w:lang w:val="en-US"/>
        </w:rPr>
        <w:t>Standard Working Hours for contact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443BFE" w:rsidRPr="00A66490"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</w:t>
      </w:r>
      <w:r w:rsidR="00443BFE" w:rsidRPr="00A66490">
        <w:rPr>
          <w:rFonts w:ascii="Arial" w:hAnsi="Arial" w:cs="Arial"/>
          <w:lang w:val="en-US"/>
        </w:rPr>
        <w:t xml:space="preserve"> </w:t>
      </w:r>
      <w:r w:rsidR="000036C7" w:rsidRPr="00A66490">
        <w:rPr>
          <w:rFonts w:ascii="Arial" w:hAnsi="Arial" w:cs="Arial"/>
          <w:lang w:val="en-US"/>
        </w:rPr>
        <w:t>8</w:t>
      </w:r>
      <w:r w:rsidR="00443BFE" w:rsidRPr="00A66490">
        <w:rPr>
          <w:rFonts w:ascii="Arial" w:hAnsi="Arial" w:cs="Arial"/>
          <w:lang w:val="en-US"/>
        </w:rPr>
        <w:t>am to 8pm and 8am to 1pm Saturday</w:t>
      </w:r>
    </w:p>
    <w:p w14:paraId="3E4AA54E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50B46FEF" w14:textId="1903A238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Delivery of a s</w:t>
      </w:r>
      <w:r w:rsidR="00443BFE" w:rsidRPr="00A66490">
        <w:rPr>
          <w:rFonts w:ascii="Arial" w:hAnsi="Arial" w:cs="Arial"/>
          <w:lang w:val="en-US"/>
        </w:rPr>
        <w:t xml:space="preserve">olution </w:t>
      </w:r>
      <w:r>
        <w:rPr>
          <w:rFonts w:ascii="Arial" w:hAnsi="Arial" w:cs="Arial"/>
          <w:lang w:val="en-US"/>
        </w:rPr>
        <w:t xml:space="preserve">that </w:t>
      </w:r>
      <w:r w:rsidR="00443BFE" w:rsidRPr="00A66490">
        <w:rPr>
          <w:rFonts w:ascii="Arial" w:hAnsi="Arial" w:cs="Arial"/>
          <w:lang w:val="en-US"/>
        </w:rPr>
        <w:t xml:space="preserve">has ability to support co-location functions (virtually or physically) between different services/teams at a minimum to include schedulers and the call </w:t>
      </w:r>
      <w:proofErr w:type="spellStart"/>
      <w:r w:rsidR="00443BFE" w:rsidRPr="00A66490">
        <w:rPr>
          <w:rFonts w:ascii="Arial" w:hAnsi="Arial" w:cs="Arial"/>
          <w:lang w:val="en-US"/>
        </w:rPr>
        <w:t>centre</w:t>
      </w:r>
      <w:proofErr w:type="spellEnd"/>
      <w:r w:rsidR="00443BFE" w:rsidRPr="00A66490">
        <w:rPr>
          <w:rFonts w:ascii="Arial" w:hAnsi="Arial" w:cs="Arial"/>
          <w:lang w:val="en-US"/>
        </w:rPr>
        <w:t>)</w:t>
      </w:r>
    </w:p>
    <w:p w14:paraId="3537126B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1CCA709C" w14:textId="2C52FFF3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443BFE" w:rsidRPr="00A66490">
        <w:rPr>
          <w:rFonts w:ascii="Arial" w:hAnsi="Arial" w:cs="Arial"/>
          <w:lang w:val="en-US"/>
        </w:rPr>
        <w:t>elive</w:t>
      </w:r>
      <w:r>
        <w:rPr>
          <w:rFonts w:ascii="Arial" w:hAnsi="Arial" w:cs="Arial"/>
          <w:lang w:val="en-US"/>
        </w:rPr>
        <w:t>ry</w:t>
      </w:r>
      <w:r w:rsidR="00443BFE" w:rsidRPr="00A66490">
        <w:rPr>
          <w:rFonts w:ascii="Arial" w:hAnsi="Arial" w:cs="Arial"/>
          <w:lang w:val="en-US"/>
        </w:rPr>
        <w:t xml:space="preserve"> a solution meets the specific needs of Lambeth's diverse customer </w:t>
      </w:r>
      <w:proofErr w:type="gramStart"/>
      <w:r w:rsidR="00443BFE" w:rsidRPr="00A66490">
        <w:rPr>
          <w:rFonts w:ascii="Arial" w:hAnsi="Arial" w:cs="Arial"/>
          <w:lang w:val="en-US"/>
        </w:rPr>
        <w:t>base</w:t>
      </w:r>
      <w:proofErr w:type="gramEnd"/>
    </w:p>
    <w:p w14:paraId="1D4ECD11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731DC815" w14:textId="595D4FBF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Ability </w:t>
      </w:r>
      <w:r w:rsidR="004D3BD1">
        <w:rPr>
          <w:rFonts w:ascii="Arial" w:hAnsi="Arial" w:cs="Arial"/>
          <w:lang w:val="en-US"/>
        </w:rPr>
        <w:t xml:space="preserve">for the Supplier </w:t>
      </w:r>
      <w:r w:rsidR="00443BFE" w:rsidRPr="00A66490">
        <w:rPr>
          <w:rFonts w:ascii="Arial" w:hAnsi="Arial" w:cs="Arial"/>
          <w:lang w:val="en-US"/>
        </w:rPr>
        <w:t xml:space="preserve">to manage peaks and troughs in </w:t>
      </w:r>
      <w:proofErr w:type="gramStart"/>
      <w:r w:rsidR="00443BFE" w:rsidRPr="00A66490">
        <w:rPr>
          <w:rFonts w:ascii="Arial" w:hAnsi="Arial" w:cs="Arial"/>
          <w:lang w:val="en-US"/>
        </w:rPr>
        <w:t>demand</w:t>
      </w:r>
      <w:proofErr w:type="gramEnd"/>
    </w:p>
    <w:p w14:paraId="5891D5B3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6DC00878" w14:textId="4FF455CC" w:rsidR="00443BFE" w:rsidRPr="00A66490" w:rsidRDefault="004D3BD1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Provision of </w:t>
      </w:r>
      <w:r w:rsidR="00443BFE" w:rsidRPr="00A66490">
        <w:rPr>
          <w:rFonts w:ascii="Arial" w:hAnsi="Arial" w:cs="Arial"/>
          <w:lang w:val="en-US"/>
        </w:rPr>
        <w:t>agents</w:t>
      </w:r>
      <w:r>
        <w:rPr>
          <w:rFonts w:ascii="Arial" w:hAnsi="Arial" w:cs="Arial"/>
          <w:lang w:val="en-US"/>
        </w:rPr>
        <w:t xml:space="preserve"> that</w:t>
      </w:r>
      <w:r w:rsidR="00443BFE" w:rsidRPr="00A66490">
        <w:rPr>
          <w:rFonts w:ascii="Arial" w:hAnsi="Arial" w:cs="Arial"/>
          <w:lang w:val="en-US"/>
        </w:rPr>
        <w:t xml:space="preserve"> are trained in diagnostics of </w:t>
      </w:r>
      <w:proofErr w:type="gramStart"/>
      <w:r w:rsidR="00443BFE" w:rsidRPr="00A66490">
        <w:rPr>
          <w:rFonts w:ascii="Arial" w:hAnsi="Arial" w:cs="Arial"/>
          <w:lang w:val="en-US"/>
        </w:rPr>
        <w:t>repairs</w:t>
      </w:r>
      <w:proofErr w:type="gramEnd"/>
    </w:p>
    <w:p w14:paraId="7B11D8A1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76B08E33" w14:textId="741E0AC3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Process and operational procedures to be defined by Lambeth and implemented by the supplier. Including achievement of </w:t>
      </w:r>
      <w:r w:rsidR="004D3BD1">
        <w:rPr>
          <w:rFonts w:ascii="Arial" w:hAnsi="Arial" w:cs="Arial"/>
          <w:lang w:val="en-US"/>
        </w:rPr>
        <w:t xml:space="preserve">defined Key Performance Indicators and Service Level Agreements.  </w:t>
      </w:r>
    </w:p>
    <w:p w14:paraId="6E4C2227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79C71419" w14:textId="16CF8D14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Supplier will </w:t>
      </w:r>
      <w:r w:rsidR="004D3BD1">
        <w:rPr>
          <w:rFonts w:ascii="Arial" w:hAnsi="Arial" w:cs="Arial"/>
          <w:lang w:val="en-US"/>
        </w:rPr>
        <w:t>be required</w:t>
      </w:r>
      <w:r w:rsidRPr="00A66490">
        <w:rPr>
          <w:rFonts w:ascii="Arial" w:hAnsi="Arial" w:cs="Arial"/>
          <w:lang w:val="en-US"/>
        </w:rPr>
        <w:t xml:space="preserve"> to liaise with O</w:t>
      </w:r>
      <w:r w:rsidR="004D3BD1">
        <w:rPr>
          <w:rFonts w:ascii="Arial" w:hAnsi="Arial" w:cs="Arial"/>
          <w:lang w:val="en-US"/>
        </w:rPr>
        <w:t xml:space="preserve">ut of Hours repairs provider.  </w:t>
      </w:r>
    </w:p>
    <w:p w14:paraId="655AEC81" w14:textId="77777777" w:rsidR="00443BFE" w:rsidRPr="00101F1C" w:rsidRDefault="00443BFE" w:rsidP="00243488">
      <w:pPr>
        <w:pStyle w:val="ListParagraph"/>
        <w:rPr>
          <w:lang w:val="en-US"/>
        </w:rPr>
      </w:pPr>
    </w:p>
    <w:p w14:paraId="6C300094" w14:textId="77777777" w:rsidR="00443BFE" w:rsidRPr="00123C21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Liaison and alignment with works contractors </w:t>
      </w:r>
    </w:p>
    <w:p w14:paraId="0893274E" w14:textId="77777777" w:rsidR="00443BFE" w:rsidRPr="00123C21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1057806E" w14:textId="10C11DCC" w:rsidR="00443BFE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Supporting Lambeth </w:t>
      </w:r>
      <w:r w:rsidR="004D3BD1">
        <w:rPr>
          <w:rFonts w:ascii="Arial" w:hAnsi="Arial" w:cs="Arial"/>
          <w:lang w:val="en-US"/>
        </w:rPr>
        <w:t>attain</w:t>
      </w:r>
      <w:r w:rsidRPr="00123C21">
        <w:rPr>
          <w:rFonts w:ascii="Arial" w:hAnsi="Arial" w:cs="Arial"/>
          <w:lang w:val="en-US"/>
        </w:rPr>
        <w:t xml:space="preserve"> </w:t>
      </w:r>
      <w:r w:rsidR="004D3BD1">
        <w:rPr>
          <w:rFonts w:ascii="Arial" w:hAnsi="Arial" w:cs="Arial"/>
          <w:lang w:val="en-US"/>
        </w:rPr>
        <w:t>its required</w:t>
      </w:r>
      <w:r w:rsidRPr="00123C21">
        <w:rPr>
          <w:rFonts w:ascii="Arial" w:hAnsi="Arial" w:cs="Arial"/>
          <w:lang w:val="en-US"/>
        </w:rPr>
        <w:t xml:space="preserve"> </w:t>
      </w:r>
      <w:r w:rsidR="004D3BD1">
        <w:rPr>
          <w:rFonts w:ascii="Arial" w:hAnsi="Arial" w:cs="Arial"/>
          <w:lang w:val="en-US"/>
        </w:rPr>
        <w:t xml:space="preserve">standard </w:t>
      </w:r>
      <w:r w:rsidRPr="00123C21">
        <w:rPr>
          <w:rFonts w:ascii="Arial" w:hAnsi="Arial" w:cs="Arial"/>
          <w:lang w:val="en-US"/>
        </w:rPr>
        <w:t>of service</w:t>
      </w:r>
      <w:r w:rsidR="004D3BD1">
        <w:rPr>
          <w:rFonts w:ascii="Arial" w:hAnsi="Arial" w:cs="Arial"/>
          <w:lang w:val="en-US"/>
        </w:rPr>
        <w:t xml:space="preserve"> delivery</w:t>
      </w:r>
      <w:r w:rsidRPr="00123C21">
        <w:rPr>
          <w:rFonts w:ascii="Arial" w:hAnsi="Arial" w:cs="Arial"/>
          <w:lang w:val="en-US"/>
        </w:rPr>
        <w:t xml:space="preserve"> (</w:t>
      </w:r>
      <w:r w:rsidR="00C178B5">
        <w:rPr>
          <w:rFonts w:ascii="Arial" w:hAnsi="Arial" w:cs="Arial"/>
          <w:lang w:val="en-US"/>
        </w:rPr>
        <w:t>including</w:t>
      </w:r>
      <w:r w:rsidRPr="00123C21">
        <w:rPr>
          <w:rFonts w:ascii="Arial" w:hAnsi="Arial" w:cs="Arial"/>
          <w:lang w:val="en-US"/>
        </w:rPr>
        <w:t xml:space="preserve"> support</w:t>
      </w:r>
      <w:r w:rsidR="00C178B5">
        <w:rPr>
          <w:rFonts w:ascii="Arial" w:hAnsi="Arial" w:cs="Arial"/>
          <w:lang w:val="en-US"/>
        </w:rPr>
        <w:t xml:space="preserve">ing </w:t>
      </w:r>
      <w:r w:rsidRPr="00123C21">
        <w:rPr>
          <w:rFonts w:ascii="Arial" w:hAnsi="Arial" w:cs="Arial"/>
          <w:lang w:val="en-US"/>
        </w:rPr>
        <w:t xml:space="preserve">digital enablement) </w:t>
      </w:r>
    </w:p>
    <w:p w14:paraId="524DAB36" w14:textId="77777777" w:rsidR="004D3BD1" w:rsidRPr="00C178B5" w:rsidRDefault="004D3BD1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0C19DECF" w14:textId="76441735" w:rsidR="004D3BD1" w:rsidRPr="00C178B5" w:rsidRDefault="00E3387D" w:rsidP="00C178B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Council is keen to </w:t>
      </w:r>
      <w:r w:rsidR="00E96036">
        <w:rPr>
          <w:rFonts w:ascii="Arial" w:hAnsi="Arial" w:cs="Arial"/>
          <w:lang w:val="en-US"/>
        </w:rPr>
        <w:t xml:space="preserve">gain market </w:t>
      </w:r>
      <w:r w:rsidR="00DF4F87">
        <w:rPr>
          <w:rFonts w:ascii="Arial" w:hAnsi="Arial" w:cs="Arial"/>
          <w:lang w:val="en-US"/>
        </w:rPr>
        <w:t>feedback</w:t>
      </w:r>
      <w:r>
        <w:rPr>
          <w:rFonts w:ascii="Arial" w:hAnsi="Arial" w:cs="Arial"/>
          <w:lang w:val="en-US"/>
        </w:rPr>
        <w:t xml:space="preserve"> from Housing Repairs Call Centre operators on the Council’s high</w:t>
      </w:r>
      <w:r w:rsidR="005537AD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level requirements and invite suppliers to provide the following information to assist in the development of a Business Case and Procurement Strategy for the services:</w:t>
      </w:r>
    </w:p>
    <w:p w14:paraId="2D5BE46C" w14:textId="28F6D49A" w:rsidR="006B4656" w:rsidRPr="00123C21" w:rsidRDefault="00C96964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6B4656" w:rsidRPr="00123C21">
        <w:rPr>
          <w:rFonts w:ascii="Arial" w:hAnsi="Arial" w:cs="Arial"/>
          <w:lang w:val="en-US"/>
        </w:rPr>
        <w:t xml:space="preserve">ase study examples of where you have delivered this model </w:t>
      </w:r>
      <w:r w:rsidR="00E3387D">
        <w:rPr>
          <w:rFonts w:ascii="Arial" w:hAnsi="Arial" w:cs="Arial"/>
          <w:lang w:val="en-US"/>
        </w:rPr>
        <w:t xml:space="preserve">detailing </w:t>
      </w:r>
      <w:r w:rsidR="006B4656" w:rsidRPr="00123C21">
        <w:rPr>
          <w:rFonts w:ascii="Arial" w:hAnsi="Arial" w:cs="Arial"/>
          <w:lang w:val="en-US"/>
        </w:rPr>
        <w:t xml:space="preserve">the benefits and challenges </w:t>
      </w:r>
      <w:proofErr w:type="gramStart"/>
      <w:r w:rsidR="006B4656" w:rsidRPr="00123C21">
        <w:rPr>
          <w:rFonts w:ascii="Arial" w:hAnsi="Arial" w:cs="Arial"/>
          <w:lang w:val="en-US"/>
        </w:rPr>
        <w:t>encountered</w:t>
      </w:r>
      <w:proofErr w:type="gramEnd"/>
      <w:r w:rsidR="006B4656" w:rsidRPr="00123C21">
        <w:rPr>
          <w:rFonts w:ascii="Arial" w:hAnsi="Arial" w:cs="Arial"/>
          <w:lang w:val="en-US"/>
        </w:rPr>
        <w:t xml:space="preserve"> </w:t>
      </w:r>
    </w:p>
    <w:p w14:paraId="51181C7A" w14:textId="326BCEB2" w:rsidR="004878E5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Any risks </w:t>
      </w:r>
      <w:r w:rsidR="00E3387D">
        <w:rPr>
          <w:rFonts w:ascii="Arial" w:hAnsi="Arial" w:cs="Arial"/>
          <w:lang w:val="en-US"/>
        </w:rPr>
        <w:t>you</w:t>
      </w:r>
      <w:r w:rsidRPr="00123C21">
        <w:rPr>
          <w:rFonts w:ascii="Arial" w:hAnsi="Arial" w:cs="Arial"/>
          <w:lang w:val="en-US"/>
        </w:rPr>
        <w:t xml:space="preserve"> see with this hybrid model</w:t>
      </w:r>
      <w:r w:rsidR="00E3387D">
        <w:rPr>
          <w:rFonts w:ascii="Arial" w:hAnsi="Arial" w:cs="Arial"/>
          <w:lang w:val="en-US"/>
        </w:rPr>
        <w:t xml:space="preserve"> </w:t>
      </w:r>
      <w:r w:rsidR="00D062A9">
        <w:rPr>
          <w:rFonts w:ascii="Arial" w:hAnsi="Arial" w:cs="Arial"/>
          <w:lang w:val="en-US"/>
        </w:rPr>
        <w:t>where the council p</w:t>
      </w:r>
      <w:r w:rsidR="00145194">
        <w:rPr>
          <w:rFonts w:ascii="Arial" w:hAnsi="Arial" w:cs="Arial"/>
          <w:lang w:val="en-US"/>
        </w:rPr>
        <w:t xml:space="preserve">roposes to provide the software and the supplier will provide contact </w:t>
      </w:r>
      <w:proofErr w:type="spellStart"/>
      <w:r w:rsidR="00145194">
        <w:rPr>
          <w:rFonts w:ascii="Arial" w:hAnsi="Arial" w:cs="Arial"/>
          <w:lang w:val="en-US"/>
        </w:rPr>
        <w:t>centre</w:t>
      </w:r>
      <w:proofErr w:type="spellEnd"/>
      <w:r w:rsidR="00145194">
        <w:rPr>
          <w:rFonts w:ascii="Arial" w:hAnsi="Arial" w:cs="Arial"/>
          <w:lang w:val="en-US"/>
        </w:rPr>
        <w:t xml:space="preserve"> </w:t>
      </w:r>
      <w:proofErr w:type="gramStart"/>
      <w:r w:rsidR="00145194">
        <w:rPr>
          <w:rFonts w:ascii="Arial" w:hAnsi="Arial" w:cs="Arial"/>
          <w:lang w:val="en-US"/>
        </w:rPr>
        <w:t>staff</w:t>
      </w:r>
      <w:proofErr w:type="gramEnd"/>
      <w:r w:rsidR="00145194">
        <w:rPr>
          <w:rFonts w:ascii="Arial" w:hAnsi="Arial" w:cs="Arial"/>
          <w:lang w:val="en-US"/>
        </w:rPr>
        <w:t xml:space="preserve"> </w:t>
      </w:r>
    </w:p>
    <w:p w14:paraId="3956C1A6" w14:textId="60F183ED" w:rsidR="006B4656" w:rsidRPr="00123C21" w:rsidRDefault="00D855D2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advantages and disadvantages of the proposed model</w:t>
      </w:r>
      <w:r w:rsidR="006B4656" w:rsidRPr="00123C21">
        <w:rPr>
          <w:rFonts w:ascii="Arial" w:hAnsi="Arial" w:cs="Arial"/>
          <w:lang w:val="en-US"/>
        </w:rPr>
        <w:t xml:space="preserve"> </w:t>
      </w:r>
    </w:p>
    <w:p w14:paraId="504FE2E8" w14:textId="77777777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>Any experience of similar service delivery (</w:t>
      </w:r>
      <w:proofErr w:type="gramStart"/>
      <w:r w:rsidRPr="00123C21">
        <w:rPr>
          <w:rFonts w:ascii="Arial" w:hAnsi="Arial" w:cs="Arial"/>
          <w:lang w:val="en-US"/>
        </w:rPr>
        <w:t>e.g.</w:t>
      </w:r>
      <w:proofErr w:type="gramEnd"/>
      <w:r w:rsidRPr="00123C21">
        <w:rPr>
          <w:rFonts w:ascii="Arial" w:hAnsi="Arial" w:cs="Arial"/>
          <w:lang w:val="en-US"/>
        </w:rPr>
        <w:t xml:space="preserve"> in housing repairs) </w:t>
      </w:r>
    </w:p>
    <w:p w14:paraId="23C0C3D0" w14:textId="16E9DE4F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>Example</w:t>
      </w:r>
      <w:r w:rsidR="00EB25E2">
        <w:rPr>
          <w:rFonts w:ascii="Arial" w:hAnsi="Arial" w:cs="Arial"/>
          <w:lang w:val="en-US"/>
        </w:rPr>
        <w:t>s</w:t>
      </w:r>
      <w:r w:rsidRPr="00123C21">
        <w:rPr>
          <w:rFonts w:ascii="Arial" w:hAnsi="Arial" w:cs="Arial"/>
          <w:lang w:val="en-US"/>
        </w:rPr>
        <w:t xml:space="preserve"> of how you achieve scalability and manage peaks and troughs. </w:t>
      </w:r>
    </w:p>
    <w:p w14:paraId="3524BAC2" w14:textId="311A5F7D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What </w:t>
      </w:r>
      <w:r w:rsidR="00CC61C5" w:rsidRPr="00123C21">
        <w:rPr>
          <w:rFonts w:ascii="Arial" w:hAnsi="Arial" w:cs="Arial"/>
          <w:lang w:val="en-US"/>
        </w:rPr>
        <w:t xml:space="preserve">best practice would suppliers like to share to help Lambeth achieve </w:t>
      </w:r>
      <w:r w:rsidR="00FD68B0">
        <w:rPr>
          <w:rFonts w:ascii="Arial" w:hAnsi="Arial" w:cs="Arial"/>
          <w:lang w:val="en-US"/>
        </w:rPr>
        <w:t>our</w:t>
      </w:r>
      <w:r w:rsidR="00CC61C5" w:rsidRPr="00123C21">
        <w:rPr>
          <w:rFonts w:ascii="Arial" w:hAnsi="Arial" w:cs="Arial"/>
          <w:lang w:val="en-US"/>
        </w:rPr>
        <w:t xml:space="preserve"> </w:t>
      </w:r>
      <w:proofErr w:type="gramStart"/>
      <w:r w:rsidR="00CC61C5" w:rsidRPr="00123C21">
        <w:rPr>
          <w:rFonts w:ascii="Arial" w:hAnsi="Arial" w:cs="Arial"/>
          <w:lang w:val="en-US"/>
        </w:rPr>
        <w:t>ambitions</w:t>
      </w:r>
      <w:proofErr w:type="gramEnd"/>
      <w:r w:rsidRPr="00123C21">
        <w:rPr>
          <w:rFonts w:ascii="Arial" w:hAnsi="Arial" w:cs="Arial"/>
          <w:lang w:val="en-US"/>
        </w:rPr>
        <w:t xml:space="preserve"> </w:t>
      </w:r>
    </w:p>
    <w:p w14:paraId="5D1D8728" w14:textId="5B4E264B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Will costs be influenced negatively or positively </w:t>
      </w:r>
      <w:r w:rsidR="00AE72FF">
        <w:rPr>
          <w:rFonts w:ascii="Arial" w:hAnsi="Arial" w:cs="Arial"/>
          <w:lang w:val="en-US"/>
        </w:rPr>
        <w:t>in specifying the use of</w:t>
      </w:r>
      <w:r w:rsidR="003006A5">
        <w:rPr>
          <w:rFonts w:ascii="Arial" w:hAnsi="Arial" w:cs="Arial"/>
          <w:lang w:val="en-US"/>
        </w:rPr>
        <w:t xml:space="preserve"> Lambeth</w:t>
      </w:r>
      <w:r w:rsidRPr="00123C21">
        <w:rPr>
          <w:rFonts w:ascii="Arial" w:hAnsi="Arial" w:cs="Arial"/>
          <w:lang w:val="en-US"/>
        </w:rPr>
        <w:t xml:space="preserve"> </w:t>
      </w:r>
      <w:proofErr w:type="gramStart"/>
      <w:r w:rsidRPr="00123C21">
        <w:rPr>
          <w:rFonts w:ascii="Arial" w:hAnsi="Arial" w:cs="Arial"/>
          <w:lang w:val="en-US"/>
        </w:rPr>
        <w:t>tec</w:t>
      </w:r>
      <w:r w:rsidR="003006A5">
        <w:rPr>
          <w:rFonts w:ascii="Arial" w:hAnsi="Arial" w:cs="Arial"/>
          <w:lang w:val="en-US"/>
        </w:rPr>
        <w:t>hnology</w:t>
      </w:r>
      <w:proofErr w:type="gramEnd"/>
    </w:p>
    <w:p w14:paraId="67783E5E" w14:textId="5D0CF225" w:rsidR="008A2B7C" w:rsidRPr="00C178B5" w:rsidRDefault="00CC61C5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>Any information regarding cost implication</w:t>
      </w:r>
      <w:r w:rsidR="00C1313B">
        <w:rPr>
          <w:rFonts w:ascii="Arial" w:hAnsi="Arial" w:cs="Arial"/>
          <w:lang w:val="en-US"/>
        </w:rPr>
        <w:t>s</w:t>
      </w:r>
      <w:r w:rsidRPr="00123C21">
        <w:rPr>
          <w:rFonts w:ascii="Arial" w:hAnsi="Arial" w:cs="Arial"/>
          <w:lang w:val="en-US"/>
        </w:rPr>
        <w:t xml:space="preserve"> of delivering this model as opposed to another model of </w:t>
      </w:r>
      <w:proofErr w:type="gramStart"/>
      <w:r w:rsidRPr="00123C21">
        <w:rPr>
          <w:rFonts w:ascii="Arial" w:hAnsi="Arial" w:cs="Arial"/>
          <w:lang w:val="en-US"/>
        </w:rPr>
        <w:t>delivery</w:t>
      </w:r>
      <w:proofErr w:type="gramEnd"/>
    </w:p>
    <w:p w14:paraId="01AC5C49" w14:textId="36145B15" w:rsidR="00AE72FF" w:rsidRPr="00C178B5" w:rsidRDefault="00AE72FF" w:rsidP="00C178B5">
      <w:pPr>
        <w:ind w:left="142" w:hanging="142"/>
        <w:jc w:val="both"/>
        <w:rPr>
          <w:rFonts w:ascii="Arial" w:hAnsi="Arial" w:cs="Arial"/>
          <w:lang w:val="en-US"/>
        </w:rPr>
      </w:pPr>
      <w:r w:rsidRPr="00C178B5">
        <w:rPr>
          <w:rFonts w:ascii="Arial" w:hAnsi="Arial" w:cs="Arial"/>
          <w:lang w:val="en-US"/>
        </w:rPr>
        <w:t xml:space="preserve">Responses to </w:t>
      </w:r>
      <w:r w:rsidR="00C1313B">
        <w:rPr>
          <w:rFonts w:ascii="Arial" w:hAnsi="Arial" w:cs="Arial"/>
          <w:lang w:val="en-US"/>
        </w:rPr>
        <w:t xml:space="preserve">the </w:t>
      </w:r>
      <w:r w:rsidRPr="00C178B5">
        <w:rPr>
          <w:rFonts w:ascii="Arial" w:hAnsi="Arial" w:cs="Arial"/>
          <w:lang w:val="en-US"/>
        </w:rPr>
        <w:t xml:space="preserve">above </w:t>
      </w:r>
      <w:r w:rsidR="00A11DC3" w:rsidRPr="00C178B5">
        <w:rPr>
          <w:rFonts w:ascii="Arial" w:hAnsi="Arial" w:cs="Arial"/>
          <w:lang w:val="en-US"/>
        </w:rPr>
        <w:t xml:space="preserve">should not exceed 8 A4 Pages Arial Font Size </w:t>
      </w:r>
      <w:r w:rsidR="008A2B7C" w:rsidRPr="00C178B5">
        <w:rPr>
          <w:rFonts w:ascii="Arial" w:hAnsi="Arial" w:cs="Arial"/>
          <w:lang w:val="en-US"/>
        </w:rPr>
        <w:t xml:space="preserve">11 </w:t>
      </w:r>
      <w:r w:rsidR="007813BE">
        <w:rPr>
          <w:rFonts w:ascii="Arial" w:hAnsi="Arial" w:cs="Arial"/>
          <w:lang w:val="en-US"/>
        </w:rPr>
        <w:t>(single line spacing)</w:t>
      </w:r>
      <w:r w:rsidR="007466FD">
        <w:rPr>
          <w:rFonts w:ascii="Arial" w:hAnsi="Arial" w:cs="Arial"/>
          <w:lang w:val="en-US"/>
        </w:rPr>
        <w:t>.</w:t>
      </w:r>
    </w:p>
    <w:p w14:paraId="205248BA" w14:textId="30B8E685" w:rsidR="00AB0224" w:rsidRDefault="003D0EB8" w:rsidP="00C178B5">
      <w:pPr>
        <w:jc w:val="both"/>
        <w:rPr>
          <w:rFonts w:ascii="Arial" w:hAnsi="Arial" w:cs="Arial"/>
          <w:color w:val="202124"/>
        </w:rPr>
      </w:pPr>
      <w:r w:rsidRPr="00123C21">
        <w:rPr>
          <w:rFonts w:ascii="Arial" w:hAnsi="Arial" w:cs="Arial"/>
          <w:color w:val="202124"/>
          <w:highlight w:val="white"/>
        </w:rPr>
        <w:t xml:space="preserve">We plan to hold </w:t>
      </w:r>
      <w:r w:rsidR="00F33621">
        <w:rPr>
          <w:rFonts w:ascii="Arial" w:hAnsi="Arial" w:cs="Arial"/>
          <w:color w:val="202124"/>
          <w:highlight w:val="white"/>
        </w:rPr>
        <w:t xml:space="preserve">Market Engagement Sessions </w:t>
      </w:r>
      <w:r w:rsidR="003A602A">
        <w:rPr>
          <w:rFonts w:ascii="Arial" w:hAnsi="Arial" w:cs="Arial"/>
          <w:color w:val="202124"/>
          <w:highlight w:val="white"/>
        </w:rPr>
        <w:t>with</w:t>
      </w:r>
      <w:r w:rsidR="00F33621">
        <w:rPr>
          <w:rFonts w:ascii="Arial" w:hAnsi="Arial" w:cs="Arial"/>
          <w:color w:val="202124"/>
          <w:highlight w:val="white"/>
        </w:rPr>
        <w:t xml:space="preserve"> suppliers who have provided responses to the above </w:t>
      </w:r>
      <w:r w:rsidR="008C53D1">
        <w:rPr>
          <w:rFonts w:ascii="Arial" w:hAnsi="Arial" w:cs="Arial"/>
          <w:color w:val="202124"/>
          <w:highlight w:val="white"/>
        </w:rPr>
        <w:t>between the</w:t>
      </w:r>
      <w:r w:rsidRPr="00123C21">
        <w:rPr>
          <w:rFonts w:ascii="Arial" w:hAnsi="Arial" w:cs="Arial"/>
          <w:color w:val="202124"/>
          <w:highlight w:val="white"/>
        </w:rPr>
        <w:t xml:space="preserve"> </w:t>
      </w:r>
      <w:r w:rsidR="0052572A" w:rsidRPr="002E2D98">
        <w:rPr>
          <w:rFonts w:ascii="Arial" w:hAnsi="Arial" w:cs="Arial"/>
          <w:b/>
          <w:bCs/>
          <w:color w:val="202124"/>
          <w:u w:val="single"/>
        </w:rPr>
        <w:t>17-22</w:t>
      </w:r>
      <w:r w:rsidR="002E2D98" w:rsidRPr="002E2D98">
        <w:rPr>
          <w:rFonts w:ascii="Arial" w:hAnsi="Arial" w:cs="Arial"/>
          <w:b/>
          <w:bCs/>
          <w:color w:val="202124"/>
          <w:u w:val="single"/>
        </w:rPr>
        <w:t xml:space="preserve"> </w:t>
      </w:r>
      <w:r w:rsidR="00DC5AD0" w:rsidRPr="002E2D98">
        <w:rPr>
          <w:rFonts w:ascii="Arial" w:hAnsi="Arial" w:cs="Arial"/>
          <w:b/>
          <w:bCs/>
          <w:color w:val="202124"/>
          <w:u w:val="single"/>
        </w:rPr>
        <w:t>May</w:t>
      </w:r>
      <w:r w:rsidR="002E2D98" w:rsidRPr="002E2D98">
        <w:rPr>
          <w:rFonts w:ascii="Arial" w:hAnsi="Arial" w:cs="Arial"/>
          <w:b/>
          <w:bCs/>
          <w:color w:val="202124"/>
          <w:u w:val="single"/>
        </w:rPr>
        <w:t xml:space="preserve"> 2023</w:t>
      </w:r>
      <w:r w:rsidR="00DC5AD0">
        <w:rPr>
          <w:rFonts w:ascii="Arial" w:hAnsi="Arial" w:cs="Arial"/>
          <w:color w:val="202124"/>
        </w:rPr>
        <w:t xml:space="preserve">.  </w:t>
      </w:r>
      <w:r w:rsidR="00DC5AD0" w:rsidRPr="00DC5AD0">
        <w:rPr>
          <w:rFonts w:ascii="Arial" w:hAnsi="Arial" w:cs="Arial"/>
          <w:color w:val="202124"/>
        </w:rPr>
        <w:t xml:space="preserve"> </w:t>
      </w:r>
    </w:p>
    <w:p w14:paraId="1C506F69" w14:textId="1198E4FD" w:rsidR="007813BE" w:rsidRPr="00C178B5" w:rsidRDefault="007813BE" w:rsidP="00C178B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02124"/>
        </w:rPr>
        <w:t xml:space="preserve">Submission of responses to the questions above and confirmation of attendance to the engagement sessions </w:t>
      </w:r>
      <w:r w:rsidR="00887646">
        <w:rPr>
          <w:rFonts w:ascii="Arial" w:hAnsi="Arial" w:cs="Arial"/>
          <w:color w:val="202124"/>
        </w:rPr>
        <w:t xml:space="preserve">(with a preferred day and time for the engagement session) </w:t>
      </w:r>
      <w:r>
        <w:rPr>
          <w:rFonts w:ascii="Arial" w:hAnsi="Arial" w:cs="Arial"/>
          <w:color w:val="202124"/>
        </w:rPr>
        <w:t xml:space="preserve">should be emailed to </w:t>
      </w:r>
      <w:r w:rsidR="006D2319">
        <w:rPr>
          <w:rFonts w:ascii="Arial" w:hAnsi="Arial" w:cs="Arial"/>
          <w:color w:val="202124"/>
        </w:rPr>
        <w:t xml:space="preserve">Nicola Philp </w:t>
      </w:r>
      <w:hyperlink r:id="rId6" w:history="1">
        <w:r w:rsidR="006D2319" w:rsidRPr="006D2319">
          <w:rPr>
            <w:rStyle w:val="Hyperlink"/>
            <w:rFonts w:ascii="Arial" w:hAnsi="Arial" w:cs="Arial"/>
          </w:rPr>
          <w:t>nphilp@lambeth.gov.uk</w:t>
        </w:r>
      </w:hyperlink>
      <w:r w:rsidR="006D2319">
        <w:rPr>
          <w:rFonts w:ascii="Arial" w:hAnsi="Arial" w:cs="Arial"/>
          <w:color w:val="202124"/>
        </w:rPr>
        <w:t xml:space="preserve"> for the </w:t>
      </w:r>
      <w:r w:rsidR="006D2319" w:rsidRPr="00893946">
        <w:rPr>
          <w:rFonts w:ascii="Arial" w:hAnsi="Arial" w:cs="Arial"/>
          <w:color w:val="202124"/>
        </w:rPr>
        <w:t>submission deadline of 12 noon</w:t>
      </w:r>
      <w:r w:rsidR="0014706B">
        <w:rPr>
          <w:rFonts w:ascii="Arial" w:hAnsi="Arial" w:cs="Arial"/>
          <w:color w:val="202124"/>
        </w:rPr>
        <w:t xml:space="preserve"> the</w:t>
      </w:r>
      <w:r w:rsidR="00E26A4F">
        <w:rPr>
          <w:rFonts w:ascii="Arial" w:hAnsi="Arial" w:cs="Arial"/>
          <w:color w:val="202124"/>
        </w:rPr>
        <w:t xml:space="preserve"> </w:t>
      </w:r>
      <w:r w:rsidR="00CF1037">
        <w:rPr>
          <w:rFonts w:ascii="Arial" w:hAnsi="Arial" w:cs="Arial"/>
          <w:color w:val="202124"/>
        </w:rPr>
        <w:t>1</w:t>
      </w:r>
      <w:r w:rsidR="00F27716">
        <w:rPr>
          <w:rFonts w:ascii="Arial" w:hAnsi="Arial" w:cs="Arial"/>
          <w:color w:val="202124"/>
        </w:rPr>
        <w:t>6</w:t>
      </w:r>
      <w:r w:rsidR="001C7048">
        <w:rPr>
          <w:rFonts w:ascii="Arial" w:hAnsi="Arial" w:cs="Arial"/>
          <w:color w:val="202124"/>
        </w:rPr>
        <w:t xml:space="preserve"> </w:t>
      </w:r>
      <w:r w:rsidR="00893946" w:rsidRPr="00893946">
        <w:rPr>
          <w:rFonts w:ascii="Arial" w:hAnsi="Arial" w:cs="Arial"/>
          <w:color w:val="202124"/>
        </w:rPr>
        <w:t>May</w:t>
      </w:r>
      <w:r w:rsidR="00CF1037">
        <w:rPr>
          <w:rFonts w:ascii="Arial" w:hAnsi="Arial" w:cs="Arial"/>
          <w:color w:val="202124"/>
        </w:rPr>
        <w:t xml:space="preserve"> 2023</w:t>
      </w:r>
      <w:r w:rsidR="00893946" w:rsidRPr="00893946">
        <w:rPr>
          <w:rFonts w:ascii="Arial" w:hAnsi="Arial" w:cs="Arial"/>
          <w:color w:val="202124"/>
        </w:rPr>
        <w:t xml:space="preserve">.   </w:t>
      </w:r>
      <w:r w:rsidR="006D2319" w:rsidRPr="00893946">
        <w:rPr>
          <w:rFonts w:ascii="Arial" w:hAnsi="Arial" w:cs="Arial"/>
          <w:color w:val="202124"/>
        </w:rPr>
        <w:t xml:space="preserve"> </w:t>
      </w:r>
    </w:p>
    <w:p w14:paraId="46F780B5" w14:textId="2EECAA5E" w:rsidR="00206555" w:rsidRPr="00C178B5" w:rsidRDefault="00206555" w:rsidP="00C178B5">
      <w:pPr>
        <w:jc w:val="both"/>
        <w:rPr>
          <w:rFonts w:ascii="Arial" w:hAnsi="Arial" w:cs="Arial"/>
        </w:rPr>
      </w:pPr>
      <w:r w:rsidRPr="00C178B5">
        <w:rPr>
          <w:rFonts w:ascii="Arial" w:hAnsi="Arial" w:cs="Arial"/>
        </w:rPr>
        <w:t xml:space="preserve">Responses will not be used to evaluate organisations, create a </w:t>
      </w:r>
      <w:proofErr w:type="gramStart"/>
      <w:r w:rsidRPr="00C178B5">
        <w:rPr>
          <w:rFonts w:ascii="Arial" w:hAnsi="Arial" w:cs="Arial"/>
        </w:rPr>
        <w:t>shortlist</w:t>
      </w:r>
      <w:proofErr w:type="gramEnd"/>
      <w:r w:rsidRPr="00C178B5">
        <w:rPr>
          <w:rFonts w:ascii="Arial" w:hAnsi="Arial" w:cs="Arial"/>
        </w:rPr>
        <w:t xml:space="preserve"> or guarantee inclusion or exclusion from any resulting tender exercise. </w:t>
      </w:r>
      <w:r w:rsidR="002C4CA9" w:rsidRPr="00C178B5">
        <w:rPr>
          <w:rFonts w:ascii="Arial" w:hAnsi="Arial" w:cs="Arial"/>
        </w:rPr>
        <w:t>The London Borough of Lambeth</w:t>
      </w:r>
      <w:r w:rsidRPr="00C178B5">
        <w:rPr>
          <w:rFonts w:ascii="Arial" w:hAnsi="Arial" w:cs="Arial"/>
        </w:rPr>
        <w:t xml:space="preserve"> also reserves the right not to continue with this market engagement exercise or any subsequent tender.</w:t>
      </w:r>
    </w:p>
    <w:p w14:paraId="676578CE" w14:textId="4FA5DF81" w:rsidR="00AB0224" w:rsidRDefault="00206555" w:rsidP="00C178B5">
      <w:pPr>
        <w:jc w:val="both"/>
      </w:pPr>
      <w:r w:rsidRPr="00C178B5">
        <w:rPr>
          <w:rFonts w:ascii="Arial" w:hAnsi="Arial" w:cs="Arial"/>
        </w:rPr>
        <w:t xml:space="preserve">Your responses will be treated in confidence and organisations will not be advantaged or disadvantaged by responding to the questionnaire. However, the response maybe used to correctly reflect </w:t>
      </w:r>
      <w:r w:rsidR="004400C4" w:rsidRPr="00C178B5">
        <w:rPr>
          <w:rFonts w:ascii="Arial" w:hAnsi="Arial" w:cs="Arial"/>
        </w:rPr>
        <w:t>the Council’s</w:t>
      </w:r>
      <w:r w:rsidRPr="00C178B5">
        <w:rPr>
          <w:rFonts w:ascii="Arial" w:hAnsi="Arial" w:cs="Arial"/>
        </w:rPr>
        <w:t xml:space="preserve"> requirements in line with the markets offerings and inform the Council's</w:t>
      </w:r>
      <w:r w:rsidR="00E3387D" w:rsidRPr="00C178B5">
        <w:rPr>
          <w:rFonts w:ascii="Arial" w:hAnsi="Arial" w:cs="Arial"/>
        </w:rPr>
        <w:t xml:space="preserve"> Business Case and P</w:t>
      </w:r>
      <w:r w:rsidRPr="00C178B5">
        <w:rPr>
          <w:rFonts w:ascii="Arial" w:hAnsi="Arial" w:cs="Arial"/>
        </w:rPr>
        <w:t xml:space="preserve">rocurement </w:t>
      </w:r>
      <w:r w:rsidR="00E3387D" w:rsidRPr="00C178B5">
        <w:rPr>
          <w:rFonts w:ascii="Arial" w:hAnsi="Arial" w:cs="Arial"/>
        </w:rPr>
        <w:t>S</w:t>
      </w:r>
      <w:r w:rsidRPr="00C178B5">
        <w:rPr>
          <w:rFonts w:ascii="Arial" w:hAnsi="Arial" w:cs="Arial"/>
        </w:rPr>
        <w:t>trategy</w:t>
      </w:r>
      <w:r w:rsidR="00E3387D" w:rsidRPr="00C178B5">
        <w:rPr>
          <w:rFonts w:ascii="Arial" w:hAnsi="Arial" w:cs="Arial"/>
        </w:rPr>
        <w:t xml:space="preserve"> for the delivery of these services.</w:t>
      </w:r>
      <w:r w:rsidR="00E3387D">
        <w:t xml:space="preserve">  </w:t>
      </w:r>
    </w:p>
    <w:p w14:paraId="21CA19DE" w14:textId="77777777" w:rsidR="00E61B55" w:rsidRPr="00E61B55" w:rsidRDefault="00E61B55">
      <w:pPr>
        <w:rPr>
          <w:lang w:val="en-US"/>
        </w:rPr>
      </w:pPr>
    </w:p>
    <w:sectPr w:rsidR="00E61B55" w:rsidRPr="00E61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C89"/>
    <w:multiLevelType w:val="hybridMultilevel"/>
    <w:tmpl w:val="25929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01BD"/>
    <w:multiLevelType w:val="hybridMultilevel"/>
    <w:tmpl w:val="683C5E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85466"/>
    <w:multiLevelType w:val="hybridMultilevel"/>
    <w:tmpl w:val="2314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4163"/>
    <w:multiLevelType w:val="multilevel"/>
    <w:tmpl w:val="7598A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05A82"/>
    <w:multiLevelType w:val="hybridMultilevel"/>
    <w:tmpl w:val="4A24DB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7D22"/>
    <w:multiLevelType w:val="hybridMultilevel"/>
    <w:tmpl w:val="25929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3471"/>
    <w:multiLevelType w:val="hybridMultilevel"/>
    <w:tmpl w:val="2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18923">
    <w:abstractNumId w:val="5"/>
  </w:num>
  <w:num w:numId="2" w16cid:durableId="198277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787607">
    <w:abstractNumId w:val="6"/>
  </w:num>
  <w:num w:numId="4" w16cid:durableId="790126129">
    <w:abstractNumId w:val="2"/>
  </w:num>
  <w:num w:numId="5" w16cid:durableId="397168325">
    <w:abstractNumId w:val="0"/>
  </w:num>
  <w:num w:numId="6" w16cid:durableId="126749270">
    <w:abstractNumId w:val="4"/>
  </w:num>
  <w:num w:numId="7" w16cid:durableId="201426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A3"/>
    <w:rsid w:val="00001C79"/>
    <w:rsid w:val="000036C7"/>
    <w:rsid w:val="0001468E"/>
    <w:rsid w:val="000300DD"/>
    <w:rsid w:val="00056F35"/>
    <w:rsid w:val="00062244"/>
    <w:rsid w:val="000737B4"/>
    <w:rsid w:val="0009726E"/>
    <w:rsid w:val="00101F1C"/>
    <w:rsid w:val="00111F75"/>
    <w:rsid w:val="00123C21"/>
    <w:rsid w:val="00130A1B"/>
    <w:rsid w:val="00145194"/>
    <w:rsid w:val="0014706B"/>
    <w:rsid w:val="00174F8E"/>
    <w:rsid w:val="00177889"/>
    <w:rsid w:val="00185068"/>
    <w:rsid w:val="001C7048"/>
    <w:rsid w:val="001D0F02"/>
    <w:rsid w:val="001D6806"/>
    <w:rsid w:val="00206555"/>
    <w:rsid w:val="002120AC"/>
    <w:rsid w:val="00225D81"/>
    <w:rsid w:val="00233908"/>
    <w:rsid w:val="00234614"/>
    <w:rsid w:val="002427C2"/>
    <w:rsid w:val="00242B02"/>
    <w:rsid w:val="00243488"/>
    <w:rsid w:val="00290550"/>
    <w:rsid w:val="002B4D16"/>
    <w:rsid w:val="002C4CA9"/>
    <w:rsid w:val="002E2D98"/>
    <w:rsid w:val="002F20D8"/>
    <w:rsid w:val="002F75E0"/>
    <w:rsid w:val="003006A5"/>
    <w:rsid w:val="00305F8D"/>
    <w:rsid w:val="00333FB6"/>
    <w:rsid w:val="0035500D"/>
    <w:rsid w:val="003617F3"/>
    <w:rsid w:val="00367633"/>
    <w:rsid w:val="00371BC1"/>
    <w:rsid w:val="003749BC"/>
    <w:rsid w:val="0038649E"/>
    <w:rsid w:val="003A602A"/>
    <w:rsid w:val="003C27BF"/>
    <w:rsid w:val="003D0EB8"/>
    <w:rsid w:val="003D56EE"/>
    <w:rsid w:val="00405B5D"/>
    <w:rsid w:val="00421C0F"/>
    <w:rsid w:val="004311DB"/>
    <w:rsid w:val="00432FBB"/>
    <w:rsid w:val="004400C4"/>
    <w:rsid w:val="00443BFE"/>
    <w:rsid w:val="00447654"/>
    <w:rsid w:val="00452688"/>
    <w:rsid w:val="00453B5B"/>
    <w:rsid w:val="004652CC"/>
    <w:rsid w:val="0047613C"/>
    <w:rsid w:val="004878E5"/>
    <w:rsid w:val="004D3BD1"/>
    <w:rsid w:val="004F3A48"/>
    <w:rsid w:val="00510D73"/>
    <w:rsid w:val="0052515C"/>
    <w:rsid w:val="0052572A"/>
    <w:rsid w:val="00547458"/>
    <w:rsid w:val="005537AD"/>
    <w:rsid w:val="00557916"/>
    <w:rsid w:val="005655EB"/>
    <w:rsid w:val="0056769B"/>
    <w:rsid w:val="005A6DE7"/>
    <w:rsid w:val="005C44A3"/>
    <w:rsid w:val="005C4601"/>
    <w:rsid w:val="005F79C8"/>
    <w:rsid w:val="005F7F8A"/>
    <w:rsid w:val="006035C4"/>
    <w:rsid w:val="00637368"/>
    <w:rsid w:val="0064129E"/>
    <w:rsid w:val="00661820"/>
    <w:rsid w:val="0067637A"/>
    <w:rsid w:val="00682EC3"/>
    <w:rsid w:val="006B4656"/>
    <w:rsid w:val="006D158E"/>
    <w:rsid w:val="006D2319"/>
    <w:rsid w:val="006E4D7F"/>
    <w:rsid w:val="006F11DE"/>
    <w:rsid w:val="00706C4C"/>
    <w:rsid w:val="0073096C"/>
    <w:rsid w:val="007466FD"/>
    <w:rsid w:val="007813BE"/>
    <w:rsid w:val="0078404F"/>
    <w:rsid w:val="00792BCC"/>
    <w:rsid w:val="00801C43"/>
    <w:rsid w:val="008026C0"/>
    <w:rsid w:val="00805B11"/>
    <w:rsid w:val="00826935"/>
    <w:rsid w:val="00837A37"/>
    <w:rsid w:val="008421B4"/>
    <w:rsid w:val="00846A0F"/>
    <w:rsid w:val="0085521C"/>
    <w:rsid w:val="00855D8D"/>
    <w:rsid w:val="00873139"/>
    <w:rsid w:val="008841BA"/>
    <w:rsid w:val="00887646"/>
    <w:rsid w:val="00893946"/>
    <w:rsid w:val="008A230C"/>
    <w:rsid w:val="008A25F7"/>
    <w:rsid w:val="008A2B7C"/>
    <w:rsid w:val="008B672D"/>
    <w:rsid w:val="008C53D1"/>
    <w:rsid w:val="008D0D3F"/>
    <w:rsid w:val="008D2E72"/>
    <w:rsid w:val="008E00DA"/>
    <w:rsid w:val="008E667C"/>
    <w:rsid w:val="008F0DA1"/>
    <w:rsid w:val="009006E4"/>
    <w:rsid w:val="0095146F"/>
    <w:rsid w:val="009576CD"/>
    <w:rsid w:val="00966E06"/>
    <w:rsid w:val="009844A6"/>
    <w:rsid w:val="009B3ED4"/>
    <w:rsid w:val="00A11DC3"/>
    <w:rsid w:val="00A13F5F"/>
    <w:rsid w:val="00A200C9"/>
    <w:rsid w:val="00A37E40"/>
    <w:rsid w:val="00A5601F"/>
    <w:rsid w:val="00A66490"/>
    <w:rsid w:val="00A91F14"/>
    <w:rsid w:val="00AA05FD"/>
    <w:rsid w:val="00AA0FED"/>
    <w:rsid w:val="00AB0224"/>
    <w:rsid w:val="00AB1A2B"/>
    <w:rsid w:val="00AB2858"/>
    <w:rsid w:val="00AC7227"/>
    <w:rsid w:val="00AC74EA"/>
    <w:rsid w:val="00AD661B"/>
    <w:rsid w:val="00AE7053"/>
    <w:rsid w:val="00AE72FF"/>
    <w:rsid w:val="00B10EB4"/>
    <w:rsid w:val="00B15952"/>
    <w:rsid w:val="00B24467"/>
    <w:rsid w:val="00B3699C"/>
    <w:rsid w:val="00B41AED"/>
    <w:rsid w:val="00B52B34"/>
    <w:rsid w:val="00B56B6B"/>
    <w:rsid w:val="00B67811"/>
    <w:rsid w:val="00B71EBB"/>
    <w:rsid w:val="00B72183"/>
    <w:rsid w:val="00B74F9C"/>
    <w:rsid w:val="00B7661C"/>
    <w:rsid w:val="00B77CD3"/>
    <w:rsid w:val="00B97DDF"/>
    <w:rsid w:val="00BE45D7"/>
    <w:rsid w:val="00C03B13"/>
    <w:rsid w:val="00C1313B"/>
    <w:rsid w:val="00C17280"/>
    <w:rsid w:val="00C17399"/>
    <w:rsid w:val="00C178B5"/>
    <w:rsid w:val="00C24891"/>
    <w:rsid w:val="00C352EF"/>
    <w:rsid w:val="00C40B91"/>
    <w:rsid w:val="00C72E90"/>
    <w:rsid w:val="00C96964"/>
    <w:rsid w:val="00CA2278"/>
    <w:rsid w:val="00CA693C"/>
    <w:rsid w:val="00CB4DA9"/>
    <w:rsid w:val="00CC61C5"/>
    <w:rsid w:val="00CF1037"/>
    <w:rsid w:val="00D062A9"/>
    <w:rsid w:val="00D12C8A"/>
    <w:rsid w:val="00D507BA"/>
    <w:rsid w:val="00D6344B"/>
    <w:rsid w:val="00D7254C"/>
    <w:rsid w:val="00D855D2"/>
    <w:rsid w:val="00DA0C01"/>
    <w:rsid w:val="00DB2501"/>
    <w:rsid w:val="00DC5AD0"/>
    <w:rsid w:val="00DD1D6E"/>
    <w:rsid w:val="00DF4F87"/>
    <w:rsid w:val="00E26A4F"/>
    <w:rsid w:val="00E3387D"/>
    <w:rsid w:val="00E60838"/>
    <w:rsid w:val="00E61B55"/>
    <w:rsid w:val="00E96036"/>
    <w:rsid w:val="00EA4BF0"/>
    <w:rsid w:val="00EB135E"/>
    <w:rsid w:val="00EB25E2"/>
    <w:rsid w:val="00EB3BF7"/>
    <w:rsid w:val="00EB7AF3"/>
    <w:rsid w:val="00EC2666"/>
    <w:rsid w:val="00ED7EE9"/>
    <w:rsid w:val="00F208E7"/>
    <w:rsid w:val="00F27716"/>
    <w:rsid w:val="00F3186E"/>
    <w:rsid w:val="00F33621"/>
    <w:rsid w:val="00F37202"/>
    <w:rsid w:val="00F4238D"/>
    <w:rsid w:val="00F52C59"/>
    <w:rsid w:val="00F563A4"/>
    <w:rsid w:val="00F640F7"/>
    <w:rsid w:val="00F6789D"/>
    <w:rsid w:val="00F76825"/>
    <w:rsid w:val="00F84E19"/>
    <w:rsid w:val="00FB7552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2DD6"/>
  <w15:chartTrackingRefBased/>
  <w15:docId w15:val="{85E086F0-8781-45CD-909A-3AF9271D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B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2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8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6806"/>
    <w:rPr>
      <w:color w:val="1155CC"/>
      <w:u w:val="single"/>
    </w:rPr>
  </w:style>
  <w:style w:type="paragraph" w:customStyle="1" w:styleId="Default">
    <w:name w:val="Default"/>
    <w:link w:val="DefaultChar"/>
    <w:rsid w:val="00B10EB4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kern w:val="0"/>
      <w:sz w:val="24"/>
      <w:szCs w:val="24"/>
      <w:lang w:eastAsia="en-GB"/>
      <w14:ligatures w14:val="none"/>
    </w:rPr>
  </w:style>
  <w:style w:type="character" w:customStyle="1" w:styleId="DefaultChar">
    <w:name w:val="Default Char"/>
    <w:link w:val="Default"/>
    <w:locked/>
    <w:rsid w:val="00B10EB4"/>
    <w:rPr>
      <w:rFonts w:ascii="Verdana,Bold" w:eastAsia="Times New Roman" w:hAnsi="Verdana,Bold" w:cs="Verdana,Bold"/>
      <w:color w:val="000000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2065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2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hilp@lambeth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3CE8-F600-4FF7-8359-BE6AF611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Philp</dc:creator>
  <cp:keywords/>
  <dc:description/>
  <cp:lastModifiedBy>Noel Morrow</cp:lastModifiedBy>
  <cp:revision>2</cp:revision>
  <dcterms:created xsi:type="dcterms:W3CDTF">2023-05-03T10:20:00Z</dcterms:created>
  <dcterms:modified xsi:type="dcterms:W3CDTF">2023-05-03T10:20:00Z</dcterms:modified>
</cp:coreProperties>
</file>