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Pr="0004021F" w:rsidRDefault="005F738A" w:rsidP="00893A3F">
      <w:pPr>
        <w:rPr>
          <w:rFonts w:asciiTheme="minorHAnsi" w:hAnsiTheme="minorHAnsi" w:cstheme="minorHAnsi"/>
          <w:sz w:val="32"/>
          <w:szCs w:val="32"/>
        </w:rPr>
      </w:pPr>
    </w:p>
    <w:p w14:paraId="68F51E58" w14:textId="77777777" w:rsidR="00893A3F" w:rsidRPr="0004021F" w:rsidRDefault="00893A3F" w:rsidP="008F2B68">
      <w:pPr>
        <w:rPr>
          <w:rFonts w:asciiTheme="minorHAnsi" w:hAnsiTheme="minorHAnsi" w:cstheme="minorHAnsi"/>
          <w:b/>
          <w:sz w:val="32"/>
          <w:szCs w:val="32"/>
        </w:rPr>
      </w:pPr>
    </w:p>
    <w:p w14:paraId="68F51E59" w14:textId="62943AEE" w:rsidR="00FE0B21" w:rsidRPr="0004021F" w:rsidRDefault="00FE0B21" w:rsidP="00FE0B21">
      <w:pPr>
        <w:rPr>
          <w:rFonts w:asciiTheme="minorHAnsi" w:hAnsiTheme="minorHAnsi" w:cstheme="minorHAnsi"/>
          <w:b/>
          <w:sz w:val="36"/>
          <w:szCs w:val="36"/>
        </w:rPr>
      </w:pPr>
      <w:r w:rsidRPr="0004021F">
        <w:rPr>
          <w:rFonts w:asciiTheme="minorHAnsi" w:hAnsiTheme="minorHAnsi" w:cstheme="minorHAnsi"/>
          <w:b/>
          <w:sz w:val="36"/>
          <w:szCs w:val="36"/>
        </w:rPr>
        <w:t xml:space="preserve">Invitation to Tender </w:t>
      </w:r>
      <w:r w:rsidR="0095405A">
        <w:rPr>
          <w:rFonts w:asciiTheme="minorHAnsi" w:hAnsiTheme="minorHAnsi" w:cstheme="minorHAnsi"/>
          <w:b/>
          <w:sz w:val="36"/>
          <w:szCs w:val="36"/>
        </w:rPr>
        <w:t>to</w:t>
      </w:r>
      <w:r w:rsidRPr="0004021F">
        <w:rPr>
          <w:rFonts w:asciiTheme="minorHAnsi" w:hAnsiTheme="minorHAnsi" w:cstheme="minorHAnsi"/>
          <w:b/>
          <w:sz w:val="36"/>
          <w:szCs w:val="36"/>
        </w:rPr>
        <w:t xml:space="preserve"> </w:t>
      </w:r>
    </w:p>
    <w:p w14:paraId="68F51E5A" w14:textId="3D14FE23" w:rsidR="00CB7AD6" w:rsidRPr="008C4F73" w:rsidRDefault="00024960" w:rsidP="00FE0B21">
      <w:pPr>
        <w:rPr>
          <w:rFonts w:asciiTheme="minorHAnsi" w:hAnsiTheme="minorHAnsi" w:cstheme="minorHAnsi"/>
          <w:sz w:val="36"/>
          <w:szCs w:val="36"/>
        </w:rPr>
      </w:pPr>
      <w:r w:rsidRPr="008C4F73">
        <w:rPr>
          <w:rFonts w:asciiTheme="minorHAnsi" w:hAnsiTheme="minorHAnsi" w:cstheme="minorHAnsi"/>
          <w:sz w:val="36"/>
          <w:szCs w:val="36"/>
        </w:rPr>
        <w:t>Provide Ongoing Analysis and News Reporting on the Gas and Oil Sectors</w:t>
      </w:r>
    </w:p>
    <w:p w14:paraId="69664CA5" w14:textId="77777777" w:rsidR="00024960" w:rsidRPr="0004021F" w:rsidRDefault="00024960" w:rsidP="00FE0B21">
      <w:pPr>
        <w:rPr>
          <w:rFonts w:asciiTheme="minorHAnsi" w:hAnsiTheme="minorHAnsi" w:cstheme="minorHAnsi"/>
          <w:b/>
          <w:sz w:val="36"/>
          <w:szCs w:val="36"/>
        </w:rPr>
      </w:pPr>
    </w:p>
    <w:p w14:paraId="68F51E5B" w14:textId="074E7DB6" w:rsidR="00E53204" w:rsidRPr="0004021F" w:rsidRDefault="00C53C6B" w:rsidP="008F2B68">
      <w:pPr>
        <w:rPr>
          <w:rFonts w:asciiTheme="minorHAnsi" w:hAnsiTheme="minorHAnsi" w:cstheme="minorHAnsi"/>
          <w:sz w:val="36"/>
          <w:szCs w:val="36"/>
        </w:rPr>
      </w:pPr>
      <w:r w:rsidRPr="0004021F">
        <w:rPr>
          <w:rFonts w:asciiTheme="minorHAnsi" w:hAnsiTheme="minorHAnsi" w:cstheme="minorHAnsi"/>
          <w:sz w:val="36"/>
          <w:szCs w:val="36"/>
        </w:rPr>
        <w:t>T</w:t>
      </w:r>
      <w:r w:rsidR="00E53204" w:rsidRPr="0004021F">
        <w:rPr>
          <w:rFonts w:asciiTheme="minorHAnsi" w:hAnsiTheme="minorHAnsi" w:cstheme="minorHAnsi"/>
          <w:sz w:val="36"/>
          <w:szCs w:val="36"/>
        </w:rPr>
        <w:t>ender Reference Number</w:t>
      </w:r>
      <w:r w:rsidR="006E31A8" w:rsidRPr="0004021F">
        <w:rPr>
          <w:rFonts w:asciiTheme="minorHAnsi" w:hAnsiTheme="minorHAnsi" w:cstheme="minorHAnsi"/>
          <w:sz w:val="36"/>
          <w:szCs w:val="36"/>
        </w:rPr>
        <w:t xml:space="preserve">: </w:t>
      </w:r>
      <w:r w:rsidR="007212AA" w:rsidRPr="008C4F73">
        <w:rPr>
          <w:rFonts w:asciiTheme="minorHAnsi" w:hAnsiTheme="minorHAnsi" w:cstheme="minorHAnsi"/>
          <w:b/>
          <w:sz w:val="36"/>
          <w:szCs w:val="36"/>
        </w:rPr>
        <w:t>1099/11/2015</w:t>
      </w:r>
      <w:r w:rsidR="007212AA" w:rsidRPr="0004021F">
        <w:rPr>
          <w:rFonts w:asciiTheme="minorHAnsi" w:hAnsiTheme="minorHAnsi" w:cstheme="minorHAnsi"/>
          <w:color w:val="1F497D"/>
        </w:rPr>
        <w:t> </w:t>
      </w:r>
    </w:p>
    <w:p w14:paraId="68F51E5C" w14:textId="77777777" w:rsidR="00444762" w:rsidRPr="0004021F" w:rsidRDefault="00444762" w:rsidP="008F2B68">
      <w:pPr>
        <w:rPr>
          <w:rFonts w:asciiTheme="minorHAnsi" w:hAnsiTheme="minorHAnsi" w:cstheme="minorHAnsi"/>
          <w:szCs w:val="28"/>
        </w:rPr>
      </w:pPr>
    </w:p>
    <w:p w14:paraId="68F51E5D" w14:textId="2E6953E3" w:rsidR="00921FD4" w:rsidRPr="0004021F" w:rsidRDefault="00116BFD" w:rsidP="008F2B68">
      <w:pPr>
        <w:rPr>
          <w:rFonts w:asciiTheme="minorHAnsi" w:hAnsiTheme="minorHAnsi" w:cstheme="minorHAnsi"/>
          <w:sz w:val="36"/>
          <w:szCs w:val="36"/>
        </w:rPr>
      </w:pPr>
      <w:r w:rsidRPr="0004021F">
        <w:rPr>
          <w:rFonts w:asciiTheme="minorHAnsi" w:hAnsiTheme="minorHAnsi" w:cstheme="minorHAnsi"/>
          <w:sz w:val="36"/>
          <w:szCs w:val="36"/>
        </w:rPr>
        <w:t xml:space="preserve">Deadline for Tender Responses: </w:t>
      </w:r>
      <w:r w:rsidR="009D240B" w:rsidRPr="008C4F73">
        <w:rPr>
          <w:rFonts w:asciiTheme="minorHAnsi" w:hAnsiTheme="minorHAnsi" w:cstheme="minorHAnsi"/>
          <w:b/>
          <w:sz w:val="36"/>
          <w:szCs w:val="36"/>
        </w:rPr>
        <w:t>11 December 2015</w:t>
      </w:r>
      <w:r w:rsidR="00024960">
        <w:rPr>
          <w:rFonts w:asciiTheme="minorHAnsi" w:hAnsiTheme="minorHAnsi" w:cstheme="minorHAnsi"/>
          <w:b/>
          <w:sz w:val="36"/>
          <w:szCs w:val="36"/>
        </w:rPr>
        <w:t xml:space="preserve"> </w:t>
      </w:r>
      <w:r w:rsidR="00F470BB">
        <w:rPr>
          <w:rFonts w:asciiTheme="minorHAnsi" w:hAnsiTheme="minorHAnsi" w:cstheme="minorHAnsi"/>
          <w:b/>
          <w:sz w:val="36"/>
          <w:szCs w:val="36"/>
        </w:rPr>
        <w:t>1</w:t>
      </w:r>
      <w:r w:rsidR="00EA09B6">
        <w:rPr>
          <w:rFonts w:asciiTheme="minorHAnsi" w:hAnsiTheme="minorHAnsi" w:cstheme="minorHAnsi"/>
          <w:b/>
          <w:sz w:val="36"/>
          <w:szCs w:val="36"/>
        </w:rPr>
        <w:t>3:00</w:t>
      </w:r>
    </w:p>
    <w:p w14:paraId="68F51E5E" w14:textId="77777777" w:rsidR="00D95762" w:rsidRPr="0004021F" w:rsidRDefault="00D95762" w:rsidP="008F2B68">
      <w:pPr>
        <w:rPr>
          <w:rFonts w:asciiTheme="minorHAnsi" w:hAnsiTheme="minorHAnsi" w:cstheme="minorHAnsi"/>
          <w:b/>
          <w:color w:val="FF0000"/>
          <w:sz w:val="26"/>
          <w:szCs w:val="26"/>
        </w:rPr>
      </w:pPr>
    </w:p>
    <w:p w14:paraId="68F51E5F" w14:textId="77777777" w:rsidR="00D95762" w:rsidRPr="0004021F" w:rsidRDefault="00D95762" w:rsidP="008F2B68">
      <w:pPr>
        <w:rPr>
          <w:rFonts w:asciiTheme="minorHAnsi" w:hAnsiTheme="minorHAnsi" w:cstheme="minorHAnsi"/>
          <w:b/>
          <w:color w:val="FF0000"/>
          <w:sz w:val="26"/>
          <w:szCs w:val="26"/>
        </w:rPr>
      </w:pPr>
    </w:p>
    <w:p w14:paraId="68F51E60" w14:textId="77777777" w:rsidR="00327C8C" w:rsidRPr="0004021F" w:rsidRDefault="00327C8C" w:rsidP="00220F36">
      <w:pPr>
        <w:rPr>
          <w:rFonts w:asciiTheme="minorHAnsi" w:hAnsiTheme="minorHAnsi" w:cstheme="minorHAnsi"/>
          <w:b/>
          <w:sz w:val="28"/>
          <w:szCs w:val="28"/>
        </w:rPr>
      </w:pPr>
    </w:p>
    <w:p w14:paraId="68F51E61" w14:textId="77777777" w:rsidR="00D95762" w:rsidRPr="0004021F" w:rsidRDefault="00D95762" w:rsidP="00D95762">
      <w:pPr>
        <w:rPr>
          <w:rFonts w:asciiTheme="minorHAnsi" w:hAnsiTheme="minorHAnsi" w:cstheme="minorHAnsi"/>
          <w:b/>
          <w:sz w:val="24"/>
          <w:szCs w:val="24"/>
        </w:rPr>
      </w:pPr>
      <w:r w:rsidRPr="0004021F">
        <w:rPr>
          <w:rFonts w:asciiTheme="minorHAnsi" w:hAnsiTheme="minorHAnsi" w:cstheme="minorHAnsi"/>
          <w:b/>
          <w:sz w:val="28"/>
          <w:szCs w:val="28"/>
        </w:rPr>
        <w:br w:type="page"/>
      </w:r>
      <w:r w:rsidRPr="0004021F">
        <w:rPr>
          <w:rFonts w:asciiTheme="minorHAnsi" w:hAnsiTheme="minorHAnsi" w:cstheme="minorHAnsi"/>
          <w:b/>
          <w:sz w:val="24"/>
          <w:szCs w:val="24"/>
        </w:rPr>
        <w:lastRenderedPageBreak/>
        <w:t>Department of Energy and Climate Change</w:t>
      </w:r>
    </w:p>
    <w:p w14:paraId="68F51E62" w14:textId="77777777" w:rsidR="00D95762" w:rsidRPr="0004021F" w:rsidRDefault="00D95762" w:rsidP="00D95762">
      <w:pPr>
        <w:rPr>
          <w:rFonts w:asciiTheme="minorHAnsi" w:hAnsiTheme="minorHAnsi" w:cstheme="minorHAnsi"/>
        </w:rPr>
      </w:pPr>
    </w:p>
    <w:p w14:paraId="68F51E63" w14:textId="77777777" w:rsidR="00D95762" w:rsidRPr="0004021F" w:rsidRDefault="00D95762" w:rsidP="00D95762">
      <w:pPr>
        <w:rPr>
          <w:rFonts w:asciiTheme="minorHAnsi" w:hAnsiTheme="minorHAnsi" w:cstheme="minorHAnsi"/>
          <w:sz w:val="24"/>
          <w:szCs w:val="24"/>
        </w:rPr>
      </w:pPr>
    </w:p>
    <w:p w14:paraId="68F51E64" w14:textId="4293D860" w:rsidR="00D95762" w:rsidRPr="0004021F" w:rsidRDefault="00D95762" w:rsidP="00121E96">
      <w:pPr>
        <w:jc w:val="both"/>
        <w:rPr>
          <w:rFonts w:asciiTheme="minorHAnsi" w:hAnsiTheme="minorHAnsi" w:cstheme="minorHAnsi"/>
          <w:sz w:val="24"/>
          <w:szCs w:val="24"/>
        </w:rPr>
      </w:pPr>
      <w:r w:rsidRPr="0004021F">
        <w:rPr>
          <w:rFonts w:asciiTheme="minorHAnsi" w:hAnsiTheme="minorHAnsi" w:cstheme="minorHAnsi"/>
          <w:sz w:val="24"/>
          <w:szCs w:val="24"/>
        </w:rPr>
        <w:t xml:space="preserve">Date: </w:t>
      </w:r>
      <w:r w:rsidR="00092012">
        <w:rPr>
          <w:rFonts w:asciiTheme="minorHAnsi" w:hAnsiTheme="minorHAnsi" w:cstheme="minorHAnsi"/>
          <w:sz w:val="24"/>
          <w:szCs w:val="24"/>
        </w:rPr>
        <w:t>20</w:t>
      </w:r>
      <w:r w:rsidR="00EB06EE" w:rsidRPr="00EB06EE">
        <w:rPr>
          <w:rFonts w:asciiTheme="minorHAnsi" w:hAnsiTheme="minorHAnsi" w:cstheme="minorHAnsi"/>
          <w:sz w:val="24"/>
          <w:szCs w:val="24"/>
          <w:vertAlign w:val="superscript"/>
        </w:rPr>
        <w:t>th</w:t>
      </w:r>
      <w:r w:rsidR="00EB06EE">
        <w:rPr>
          <w:rFonts w:asciiTheme="minorHAnsi" w:hAnsiTheme="minorHAnsi" w:cstheme="minorHAnsi"/>
          <w:sz w:val="24"/>
          <w:szCs w:val="24"/>
        </w:rPr>
        <w:t xml:space="preserve"> November 2015</w:t>
      </w:r>
    </w:p>
    <w:p w14:paraId="68F51E65" w14:textId="77777777" w:rsidR="00D95762" w:rsidRPr="00EB06EE" w:rsidRDefault="00D95762" w:rsidP="00121E96">
      <w:pPr>
        <w:jc w:val="both"/>
        <w:rPr>
          <w:rFonts w:asciiTheme="minorHAnsi" w:hAnsiTheme="minorHAnsi" w:cstheme="minorHAnsi"/>
          <w:sz w:val="24"/>
          <w:szCs w:val="24"/>
        </w:rPr>
      </w:pPr>
    </w:p>
    <w:p w14:paraId="68F51E66" w14:textId="77208A95" w:rsidR="003D4E70" w:rsidRPr="00EB06EE" w:rsidRDefault="00E242F7" w:rsidP="00E55A47">
      <w:pPr>
        <w:rPr>
          <w:rFonts w:asciiTheme="minorHAnsi" w:hAnsiTheme="minorHAnsi" w:cstheme="minorHAnsi"/>
          <w:sz w:val="24"/>
          <w:szCs w:val="24"/>
        </w:rPr>
      </w:pPr>
      <w:r w:rsidRPr="00EB06EE">
        <w:rPr>
          <w:rFonts w:asciiTheme="minorHAnsi" w:hAnsiTheme="minorHAnsi" w:cstheme="minorHAnsi"/>
          <w:sz w:val="24"/>
          <w:szCs w:val="24"/>
        </w:rPr>
        <w:t xml:space="preserve">The Department of Energy and Climate Change (“DECC”) wishes </w:t>
      </w:r>
      <w:r w:rsidR="0095405A" w:rsidRPr="00EB06EE">
        <w:rPr>
          <w:rFonts w:asciiTheme="minorHAnsi" w:hAnsiTheme="minorHAnsi" w:cstheme="minorHAnsi"/>
          <w:sz w:val="24"/>
          <w:szCs w:val="24"/>
        </w:rPr>
        <w:t>to appoint a contractor</w:t>
      </w:r>
      <w:r w:rsidR="003D4E70" w:rsidRPr="00EB06EE">
        <w:rPr>
          <w:rFonts w:asciiTheme="minorHAnsi" w:hAnsiTheme="minorHAnsi" w:cstheme="minorHAnsi"/>
          <w:sz w:val="24"/>
          <w:szCs w:val="24"/>
        </w:rPr>
        <w:t xml:space="preserve"> </w:t>
      </w:r>
      <w:r w:rsidR="00B44974" w:rsidRPr="00EB06EE">
        <w:rPr>
          <w:rFonts w:asciiTheme="minorHAnsi" w:hAnsiTheme="minorHAnsi" w:cstheme="minorHAnsi"/>
          <w:sz w:val="24"/>
          <w:szCs w:val="24"/>
        </w:rPr>
        <w:t>to</w:t>
      </w:r>
      <w:r w:rsidR="007C1A23" w:rsidRPr="00EB06EE">
        <w:rPr>
          <w:rFonts w:asciiTheme="minorHAnsi" w:hAnsiTheme="minorHAnsi" w:cstheme="minorHAnsi"/>
          <w:sz w:val="24"/>
          <w:szCs w:val="24"/>
        </w:rPr>
        <w:t xml:space="preserve"> </w:t>
      </w:r>
      <w:r w:rsidR="00B40C1D" w:rsidRPr="00EB06EE">
        <w:rPr>
          <w:rFonts w:asciiTheme="minorHAnsi" w:hAnsiTheme="minorHAnsi" w:cstheme="minorHAnsi"/>
          <w:b/>
          <w:sz w:val="24"/>
          <w:szCs w:val="24"/>
        </w:rPr>
        <w:t>Provide</w:t>
      </w:r>
      <w:r w:rsidR="00445976" w:rsidRPr="00EB06EE">
        <w:rPr>
          <w:rFonts w:asciiTheme="minorHAnsi" w:hAnsiTheme="minorHAnsi" w:cstheme="minorHAnsi"/>
          <w:b/>
          <w:sz w:val="24"/>
          <w:szCs w:val="24"/>
        </w:rPr>
        <w:t xml:space="preserve"> Ongoing</w:t>
      </w:r>
      <w:r w:rsidR="00B40C1D" w:rsidRPr="00EB06EE">
        <w:rPr>
          <w:rFonts w:asciiTheme="minorHAnsi" w:hAnsiTheme="minorHAnsi" w:cstheme="minorHAnsi"/>
          <w:b/>
          <w:sz w:val="24"/>
          <w:szCs w:val="24"/>
        </w:rPr>
        <w:t xml:space="preserve"> Analysis and News Reporting on the Gas and Oil Sectors</w:t>
      </w:r>
    </w:p>
    <w:p w14:paraId="68F51E67" w14:textId="77777777" w:rsidR="00921FD4" w:rsidRPr="0004021F" w:rsidRDefault="00921FD4" w:rsidP="00121E96">
      <w:pPr>
        <w:jc w:val="both"/>
        <w:rPr>
          <w:rFonts w:asciiTheme="minorHAnsi" w:hAnsiTheme="minorHAnsi" w:cstheme="minorHAnsi"/>
          <w:color w:val="FF0000"/>
          <w:sz w:val="24"/>
          <w:szCs w:val="24"/>
        </w:rPr>
      </w:pPr>
    </w:p>
    <w:p w14:paraId="68F51E68" w14:textId="77777777" w:rsidR="00F137E8" w:rsidRPr="0004021F" w:rsidRDefault="00F137E8" w:rsidP="00121E96">
      <w:pPr>
        <w:jc w:val="both"/>
        <w:rPr>
          <w:rFonts w:asciiTheme="minorHAnsi" w:hAnsiTheme="minorHAnsi" w:cstheme="minorHAnsi"/>
          <w:b/>
          <w:sz w:val="24"/>
          <w:szCs w:val="24"/>
        </w:rPr>
      </w:pPr>
    </w:p>
    <w:p w14:paraId="68F51E69" w14:textId="77777777" w:rsidR="00EC6127" w:rsidRPr="0004021F" w:rsidRDefault="00EC6127" w:rsidP="00121E96">
      <w:pPr>
        <w:jc w:val="both"/>
        <w:rPr>
          <w:rFonts w:asciiTheme="minorHAnsi" w:hAnsiTheme="minorHAnsi" w:cstheme="minorHAnsi"/>
          <w:sz w:val="24"/>
          <w:szCs w:val="24"/>
        </w:rPr>
      </w:pPr>
      <w:r w:rsidRPr="0004021F">
        <w:rPr>
          <w:rFonts w:asciiTheme="minorHAnsi" w:hAnsiTheme="minorHAnsi" w:cstheme="minorHAnsi"/>
          <w:sz w:val="24"/>
          <w:szCs w:val="24"/>
        </w:rPr>
        <w:t xml:space="preserve">Enclosed are the following </w:t>
      </w:r>
      <w:r w:rsidR="009E28FB" w:rsidRPr="0004021F">
        <w:rPr>
          <w:rFonts w:asciiTheme="minorHAnsi" w:hAnsiTheme="minorHAnsi" w:cstheme="minorHAnsi"/>
          <w:sz w:val="24"/>
          <w:szCs w:val="24"/>
        </w:rPr>
        <w:t>sections</w:t>
      </w:r>
      <w:r w:rsidRPr="0004021F">
        <w:rPr>
          <w:rFonts w:asciiTheme="minorHAnsi" w:hAnsiTheme="minorHAnsi" w:cstheme="minorHAnsi"/>
          <w:sz w:val="24"/>
          <w:szCs w:val="24"/>
        </w:rPr>
        <w:t>:</w:t>
      </w:r>
    </w:p>
    <w:p w14:paraId="68F51E6A" w14:textId="77777777" w:rsidR="00EC6127" w:rsidRPr="0004021F" w:rsidRDefault="00422E82" w:rsidP="00BF75EC">
      <w:pPr>
        <w:widowControl/>
        <w:numPr>
          <w:ilvl w:val="0"/>
          <w:numId w:val="9"/>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Section</w:t>
      </w:r>
      <w:r w:rsidR="00EC6127" w:rsidRPr="0004021F">
        <w:rPr>
          <w:rFonts w:asciiTheme="minorHAnsi" w:hAnsiTheme="minorHAnsi" w:cstheme="minorHAnsi"/>
          <w:sz w:val="24"/>
          <w:szCs w:val="24"/>
        </w:rPr>
        <w:t xml:space="preserve"> 1 </w:t>
      </w:r>
      <w:r w:rsidR="009E28FB" w:rsidRPr="0004021F">
        <w:rPr>
          <w:rFonts w:asciiTheme="minorHAnsi" w:hAnsiTheme="minorHAnsi" w:cstheme="minorHAnsi"/>
          <w:sz w:val="24"/>
          <w:szCs w:val="24"/>
        </w:rPr>
        <w:t xml:space="preserve">(page 3) </w:t>
      </w:r>
      <w:r w:rsidR="003252EB" w:rsidRPr="0004021F">
        <w:rPr>
          <w:rFonts w:asciiTheme="minorHAnsi" w:hAnsiTheme="minorHAnsi" w:cstheme="minorHAnsi"/>
          <w:sz w:val="24"/>
          <w:szCs w:val="24"/>
        </w:rPr>
        <w:tab/>
      </w:r>
      <w:r w:rsidR="00EC6127" w:rsidRPr="0004021F">
        <w:rPr>
          <w:rFonts w:asciiTheme="minorHAnsi" w:hAnsiTheme="minorHAnsi" w:cstheme="minorHAnsi"/>
          <w:sz w:val="24"/>
          <w:szCs w:val="24"/>
        </w:rPr>
        <w:t xml:space="preserve">Instructions </w:t>
      </w:r>
      <w:r w:rsidR="00121E96" w:rsidRPr="0004021F">
        <w:rPr>
          <w:rFonts w:asciiTheme="minorHAnsi" w:hAnsiTheme="minorHAnsi" w:cstheme="minorHAnsi"/>
          <w:sz w:val="24"/>
          <w:szCs w:val="24"/>
        </w:rPr>
        <w:t>on tendering procedures</w:t>
      </w:r>
    </w:p>
    <w:p w14:paraId="68F51E6B" w14:textId="30F2B2D7" w:rsidR="00EC6127" w:rsidRPr="0004021F" w:rsidRDefault="00422E82" w:rsidP="00BF75EC">
      <w:pPr>
        <w:widowControl/>
        <w:numPr>
          <w:ilvl w:val="0"/>
          <w:numId w:val="9"/>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Section</w:t>
      </w:r>
      <w:r w:rsidR="001038F2" w:rsidRPr="0004021F">
        <w:rPr>
          <w:rFonts w:asciiTheme="minorHAnsi" w:hAnsiTheme="minorHAnsi" w:cstheme="minorHAnsi"/>
          <w:sz w:val="24"/>
          <w:szCs w:val="24"/>
        </w:rPr>
        <w:t xml:space="preserve"> 2 </w:t>
      </w:r>
      <w:r w:rsidR="009E28FB" w:rsidRPr="0004021F">
        <w:rPr>
          <w:rFonts w:asciiTheme="minorHAnsi" w:hAnsiTheme="minorHAnsi" w:cstheme="minorHAnsi"/>
          <w:sz w:val="24"/>
          <w:szCs w:val="24"/>
        </w:rPr>
        <w:t xml:space="preserve">(page </w:t>
      </w:r>
      <w:r w:rsidR="004B7F05">
        <w:rPr>
          <w:rFonts w:asciiTheme="minorHAnsi" w:hAnsiTheme="minorHAnsi" w:cstheme="minorHAnsi"/>
          <w:sz w:val="24"/>
          <w:szCs w:val="24"/>
        </w:rPr>
        <w:t>8</w:t>
      </w:r>
      <w:r w:rsidR="009E28FB" w:rsidRPr="0004021F">
        <w:rPr>
          <w:rFonts w:asciiTheme="minorHAnsi" w:hAnsiTheme="minorHAnsi" w:cstheme="minorHAnsi"/>
          <w:sz w:val="24"/>
          <w:szCs w:val="24"/>
        </w:rPr>
        <w:t xml:space="preserve">) </w:t>
      </w:r>
      <w:r w:rsidR="003252EB" w:rsidRPr="0004021F">
        <w:rPr>
          <w:rFonts w:asciiTheme="minorHAnsi" w:hAnsiTheme="minorHAnsi" w:cstheme="minorHAnsi"/>
          <w:sz w:val="24"/>
          <w:szCs w:val="24"/>
        </w:rPr>
        <w:tab/>
      </w:r>
      <w:r w:rsidR="001038F2" w:rsidRPr="0004021F">
        <w:rPr>
          <w:rFonts w:asciiTheme="minorHAnsi" w:hAnsiTheme="minorHAnsi" w:cstheme="minorHAnsi"/>
          <w:sz w:val="24"/>
          <w:szCs w:val="24"/>
        </w:rPr>
        <w:t>Specification of requirements</w:t>
      </w:r>
    </w:p>
    <w:p w14:paraId="68F51E6C" w14:textId="10B596A3" w:rsidR="00056362" w:rsidRPr="0004021F" w:rsidRDefault="00422E82" w:rsidP="00BF75EC">
      <w:pPr>
        <w:pStyle w:val="Numbered"/>
        <w:widowControl/>
        <w:numPr>
          <w:ilvl w:val="0"/>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Section</w:t>
      </w:r>
      <w:r w:rsidR="00056362" w:rsidRPr="0004021F">
        <w:rPr>
          <w:rFonts w:asciiTheme="minorHAnsi" w:hAnsiTheme="minorHAnsi" w:cstheme="minorHAnsi"/>
          <w:sz w:val="24"/>
          <w:szCs w:val="24"/>
        </w:rPr>
        <w:t xml:space="preserve"> 3 </w:t>
      </w:r>
      <w:r w:rsidR="00405192" w:rsidRPr="0004021F">
        <w:rPr>
          <w:rFonts w:asciiTheme="minorHAnsi" w:hAnsiTheme="minorHAnsi" w:cstheme="minorHAnsi"/>
          <w:sz w:val="24"/>
          <w:szCs w:val="24"/>
        </w:rPr>
        <w:t xml:space="preserve">(page </w:t>
      </w:r>
      <w:r w:rsidR="004B7F05">
        <w:rPr>
          <w:rFonts w:asciiTheme="minorHAnsi" w:hAnsiTheme="minorHAnsi" w:cstheme="minorHAnsi"/>
          <w:sz w:val="24"/>
          <w:szCs w:val="24"/>
        </w:rPr>
        <w:t>15</w:t>
      </w:r>
      <w:r w:rsidR="003252EB" w:rsidRPr="0004021F">
        <w:rPr>
          <w:rFonts w:asciiTheme="minorHAnsi" w:hAnsiTheme="minorHAnsi" w:cstheme="minorHAnsi"/>
          <w:sz w:val="24"/>
          <w:szCs w:val="24"/>
        </w:rPr>
        <w:t>)</w:t>
      </w:r>
      <w:r w:rsidR="003252EB" w:rsidRPr="0004021F">
        <w:rPr>
          <w:rFonts w:asciiTheme="minorHAnsi" w:hAnsiTheme="minorHAnsi" w:cstheme="minorHAnsi"/>
          <w:sz w:val="24"/>
          <w:szCs w:val="24"/>
        </w:rPr>
        <w:tab/>
      </w:r>
      <w:r w:rsidR="00056362" w:rsidRPr="0004021F">
        <w:rPr>
          <w:rFonts w:asciiTheme="minorHAnsi" w:hAnsiTheme="minorHAnsi" w:cstheme="minorHAnsi"/>
          <w:sz w:val="24"/>
          <w:szCs w:val="24"/>
        </w:rPr>
        <w:t xml:space="preserve">Further information </w:t>
      </w:r>
      <w:r w:rsidR="003252EB" w:rsidRPr="0004021F">
        <w:rPr>
          <w:rFonts w:asciiTheme="minorHAnsi" w:hAnsiTheme="minorHAnsi" w:cstheme="minorHAnsi"/>
          <w:sz w:val="24"/>
          <w:szCs w:val="24"/>
        </w:rPr>
        <w:t>on</w:t>
      </w:r>
      <w:r w:rsidR="00056362" w:rsidRPr="0004021F">
        <w:rPr>
          <w:rFonts w:asciiTheme="minorHAnsi" w:hAnsiTheme="minorHAnsi" w:cstheme="minorHAnsi"/>
          <w:sz w:val="24"/>
          <w:szCs w:val="24"/>
        </w:rPr>
        <w:t xml:space="preserve"> tendering procedure</w:t>
      </w:r>
    </w:p>
    <w:p w14:paraId="68F51E6D" w14:textId="15EDB8DC" w:rsidR="004C5B9F" w:rsidRPr="0004021F" w:rsidRDefault="00422E82" w:rsidP="00BF75EC">
      <w:pPr>
        <w:pStyle w:val="Numbered"/>
        <w:widowControl/>
        <w:numPr>
          <w:ilvl w:val="0"/>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Section</w:t>
      </w:r>
      <w:r w:rsidR="00EC6127" w:rsidRPr="0004021F">
        <w:rPr>
          <w:rFonts w:asciiTheme="minorHAnsi" w:hAnsiTheme="minorHAnsi" w:cstheme="minorHAnsi"/>
          <w:sz w:val="24"/>
          <w:szCs w:val="24"/>
        </w:rPr>
        <w:t xml:space="preserve"> </w:t>
      </w:r>
      <w:r w:rsidR="00121E96" w:rsidRPr="0004021F">
        <w:rPr>
          <w:rFonts w:asciiTheme="minorHAnsi" w:hAnsiTheme="minorHAnsi" w:cstheme="minorHAnsi"/>
          <w:sz w:val="24"/>
          <w:szCs w:val="24"/>
        </w:rPr>
        <w:t xml:space="preserve">4 </w:t>
      </w:r>
      <w:r w:rsidR="00405192" w:rsidRPr="0004021F">
        <w:rPr>
          <w:rFonts w:asciiTheme="minorHAnsi" w:hAnsiTheme="minorHAnsi" w:cstheme="minorHAnsi"/>
          <w:sz w:val="24"/>
          <w:szCs w:val="24"/>
        </w:rPr>
        <w:t xml:space="preserve">(page </w:t>
      </w:r>
      <w:r w:rsidR="004B7F05">
        <w:rPr>
          <w:rFonts w:asciiTheme="minorHAnsi" w:hAnsiTheme="minorHAnsi" w:cstheme="minorHAnsi"/>
          <w:sz w:val="24"/>
          <w:szCs w:val="24"/>
        </w:rPr>
        <w:t>18</w:t>
      </w:r>
      <w:r w:rsidR="009E28FB" w:rsidRPr="0004021F">
        <w:rPr>
          <w:rFonts w:asciiTheme="minorHAnsi" w:hAnsiTheme="minorHAnsi" w:cstheme="minorHAnsi"/>
          <w:sz w:val="24"/>
          <w:szCs w:val="24"/>
        </w:rPr>
        <w:t xml:space="preserve">) </w:t>
      </w:r>
      <w:r w:rsidR="00121E96" w:rsidRPr="0004021F">
        <w:rPr>
          <w:rFonts w:asciiTheme="minorHAnsi" w:hAnsiTheme="minorHAnsi" w:cstheme="minorHAnsi"/>
          <w:sz w:val="24"/>
          <w:szCs w:val="24"/>
        </w:rPr>
        <w:t xml:space="preserve"> </w:t>
      </w:r>
      <w:r w:rsidR="00B23510" w:rsidRPr="0004021F">
        <w:rPr>
          <w:rFonts w:asciiTheme="minorHAnsi" w:hAnsiTheme="minorHAnsi" w:cstheme="minorHAnsi"/>
          <w:sz w:val="24"/>
          <w:szCs w:val="24"/>
        </w:rPr>
        <w:tab/>
      </w:r>
      <w:r w:rsidR="00EC6127" w:rsidRPr="0004021F">
        <w:rPr>
          <w:rFonts w:asciiTheme="minorHAnsi" w:hAnsiTheme="minorHAnsi" w:cstheme="minorHAnsi"/>
          <w:sz w:val="24"/>
          <w:szCs w:val="24"/>
        </w:rPr>
        <w:t>Declarations</w:t>
      </w:r>
      <w:r w:rsidR="002B769F" w:rsidRPr="0004021F">
        <w:rPr>
          <w:rFonts w:asciiTheme="minorHAnsi" w:hAnsiTheme="minorHAnsi" w:cstheme="minorHAnsi"/>
          <w:sz w:val="24"/>
          <w:szCs w:val="24"/>
        </w:rPr>
        <w:t xml:space="preserve"> and information to be provided</w:t>
      </w:r>
      <w:r w:rsidR="00C6064F" w:rsidRPr="0004021F">
        <w:rPr>
          <w:rFonts w:asciiTheme="minorHAnsi" w:hAnsiTheme="minorHAnsi" w:cstheme="minorHAnsi"/>
          <w:sz w:val="24"/>
          <w:szCs w:val="24"/>
        </w:rPr>
        <w:t>;</w:t>
      </w:r>
    </w:p>
    <w:p w14:paraId="68F51E6E" w14:textId="77777777"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 xml:space="preserve">Statement </w:t>
      </w:r>
      <w:r w:rsidR="00B23510" w:rsidRPr="0004021F">
        <w:rPr>
          <w:rFonts w:asciiTheme="minorHAnsi" w:hAnsiTheme="minorHAnsi" w:cstheme="minorHAnsi"/>
          <w:sz w:val="24"/>
          <w:szCs w:val="24"/>
        </w:rPr>
        <w:t>of Non-Collusion</w:t>
      </w:r>
      <w:r w:rsidR="00B23510" w:rsidRPr="0004021F">
        <w:rPr>
          <w:rFonts w:asciiTheme="minorHAnsi" w:hAnsiTheme="minorHAnsi" w:cstheme="minorHAnsi"/>
          <w:sz w:val="24"/>
          <w:szCs w:val="24"/>
        </w:rPr>
        <w:tab/>
      </w:r>
    </w:p>
    <w:p w14:paraId="68F51E6F" w14:textId="77777777" w:rsidR="00221B09" w:rsidRPr="0004021F" w:rsidRDefault="00B23510"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Form of Tender</w:t>
      </w:r>
      <w:r w:rsidRPr="0004021F">
        <w:rPr>
          <w:rFonts w:asciiTheme="minorHAnsi" w:hAnsiTheme="minorHAnsi" w:cstheme="minorHAnsi"/>
          <w:sz w:val="24"/>
          <w:szCs w:val="24"/>
        </w:rPr>
        <w:tab/>
      </w:r>
      <w:r w:rsidRPr="0004021F">
        <w:rPr>
          <w:rFonts w:asciiTheme="minorHAnsi" w:hAnsiTheme="minorHAnsi" w:cstheme="minorHAnsi"/>
          <w:sz w:val="24"/>
          <w:szCs w:val="24"/>
        </w:rPr>
        <w:tab/>
      </w:r>
      <w:r w:rsidRPr="0004021F">
        <w:rPr>
          <w:rFonts w:asciiTheme="minorHAnsi" w:hAnsiTheme="minorHAnsi" w:cstheme="minorHAnsi"/>
          <w:sz w:val="24"/>
          <w:szCs w:val="24"/>
        </w:rPr>
        <w:tab/>
      </w:r>
      <w:r w:rsidRPr="0004021F">
        <w:rPr>
          <w:rFonts w:asciiTheme="minorHAnsi" w:hAnsiTheme="minorHAnsi" w:cstheme="minorHAnsi"/>
          <w:sz w:val="24"/>
          <w:szCs w:val="24"/>
        </w:rPr>
        <w:tab/>
      </w:r>
    </w:p>
    <w:p w14:paraId="68F51E70" w14:textId="77777777"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Conflict of Interest</w:t>
      </w:r>
      <w:r w:rsidRPr="0004021F">
        <w:rPr>
          <w:rFonts w:asciiTheme="minorHAnsi" w:hAnsiTheme="minorHAnsi" w:cstheme="minorHAnsi"/>
          <w:sz w:val="24"/>
          <w:szCs w:val="24"/>
        </w:rPr>
        <w:tab/>
      </w:r>
    </w:p>
    <w:p w14:paraId="68F51E71" w14:textId="77777777"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Questions for tenderers</w:t>
      </w:r>
    </w:p>
    <w:p w14:paraId="68F51E72" w14:textId="77777777" w:rsidR="007C661F" w:rsidRPr="0004021F" w:rsidRDefault="007C661F"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Code of Practice for Research</w:t>
      </w:r>
    </w:p>
    <w:p w14:paraId="68F51E74" w14:textId="6571891A" w:rsidR="007C661F" w:rsidRPr="009D240B" w:rsidRDefault="00B44974" w:rsidP="009D240B">
      <w:pPr>
        <w:pStyle w:val="Numbered"/>
        <w:widowControl/>
        <w:numPr>
          <w:ilvl w:val="0"/>
          <w:numId w:val="9"/>
        </w:numPr>
        <w:spacing w:after="0"/>
        <w:jc w:val="both"/>
        <w:rPr>
          <w:rFonts w:asciiTheme="minorHAnsi" w:hAnsiTheme="minorHAnsi" w:cstheme="minorHAnsi"/>
          <w:sz w:val="24"/>
          <w:szCs w:val="24"/>
        </w:rPr>
      </w:pPr>
      <w:r w:rsidRPr="009D240B">
        <w:rPr>
          <w:rFonts w:asciiTheme="minorHAnsi" w:hAnsiTheme="minorHAnsi" w:cstheme="minorHAnsi"/>
          <w:sz w:val="24"/>
          <w:szCs w:val="24"/>
        </w:rPr>
        <w:t>Annex A</w:t>
      </w:r>
      <w:r w:rsidR="00290312" w:rsidRPr="009D240B">
        <w:rPr>
          <w:rFonts w:asciiTheme="minorHAnsi" w:hAnsiTheme="minorHAnsi" w:cstheme="minorHAnsi"/>
          <w:sz w:val="24"/>
          <w:szCs w:val="24"/>
        </w:rPr>
        <w:t>: Pricing s</w:t>
      </w:r>
      <w:r w:rsidR="005F6350" w:rsidRPr="009D240B">
        <w:rPr>
          <w:rFonts w:asciiTheme="minorHAnsi" w:hAnsiTheme="minorHAnsi" w:cstheme="minorHAnsi"/>
          <w:sz w:val="24"/>
          <w:szCs w:val="24"/>
        </w:rPr>
        <w:t>chedule</w:t>
      </w:r>
    </w:p>
    <w:p w14:paraId="68F51E75" w14:textId="77777777" w:rsidR="00221B09" w:rsidRPr="0004021F" w:rsidRDefault="00221B09" w:rsidP="00121E96">
      <w:pPr>
        <w:widowControl/>
        <w:overflowPunct/>
        <w:autoSpaceDE/>
        <w:autoSpaceDN/>
        <w:adjustRightInd/>
        <w:ind w:left="720"/>
        <w:jc w:val="both"/>
        <w:textAlignment w:val="auto"/>
        <w:rPr>
          <w:rFonts w:asciiTheme="minorHAnsi" w:hAnsiTheme="minorHAnsi" w:cstheme="minorHAnsi"/>
          <w:sz w:val="24"/>
          <w:szCs w:val="24"/>
        </w:rPr>
      </w:pPr>
    </w:p>
    <w:p w14:paraId="68F51E76" w14:textId="1E8B36C4" w:rsidR="00075D2C" w:rsidRPr="0004021F" w:rsidRDefault="00075D2C" w:rsidP="00075D2C">
      <w:pPr>
        <w:jc w:val="both"/>
        <w:rPr>
          <w:rFonts w:asciiTheme="minorHAnsi" w:hAnsiTheme="minorHAnsi" w:cstheme="minorHAnsi"/>
          <w:sz w:val="24"/>
          <w:szCs w:val="24"/>
        </w:rPr>
      </w:pPr>
      <w:r w:rsidRPr="0004021F">
        <w:rPr>
          <w:rFonts w:asciiTheme="minorHAnsi" w:hAnsiTheme="minorHAnsi" w:cstheme="minorHAnsi"/>
          <w:sz w:val="24"/>
          <w:szCs w:val="24"/>
        </w:rPr>
        <w:t>Please register your interest in submitting a tender for this project by emailing</w:t>
      </w:r>
      <w:r w:rsidR="003D4E70" w:rsidRPr="0004021F">
        <w:rPr>
          <w:rFonts w:asciiTheme="minorHAnsi" w:hAnsiTheme="minorHAnsi" w:cstheme="minorHAnsi"/>
          <w:sz w:val="24"/>
          <w:szCs w:val="24"/>
        </w:rPr>
        <w:t xml:space="preserve"> </w:t>
      </w:r>
      <w:hyperlink r:id="rId14" w:history="1">
        <w:r w:rsidR="00B40C1D" w:rsidRPr="0004021F">
          <w:rPr>
            <w:rStyle w:val="Hyperlink"/>
            <w:rFonts w:asciiTheme="minorHAnsi" w:hAnsiTheme="minorHAnsi" w:cstheme="minorHAnsi"/>
            <w:sz w:val="24"/>
            <w:szCs w:val="24"/>
          </w:rPr>
          <w:t>andrew.beacom@decc.gsi.gov.uk</w:t>
        </w:r>
      </w:hyperlink>
      <w:r w:rsidR="003D4E70" w:rsidRPr="0004021F">
        <w:rPr>
          <w:rFonts w:asciiTheme="minorHAnsi" w:hAnsiTheme="minorHAnsi" w:cstheme="minorHAnsi"/>
          <w:color w:val="0000FF"/>
          <w:sz w:val="24"/>
          <w:szCs w:val="24"/>
        </w:rPr>
        <w:t xml:space="preserve">. </w:t>
      </w:r>
      <w:r w:rsidRPr="0004021F">
        <w:rPr>
          <w:rFonts w:asciiTheme="minorHAnsi" w:hAnsiTheme="minorHAnsi" w:cstheme="minorHAnsi"/>
          <w:sz w:val="24"/>
          <w:szCs w:val="24"/>
        </w:rPr>
        <w:t>This will ensure you receive immediate notification of updates to the ITT process or answers to questions raised by potential bidders.</w:t>
      </w:r>
    </w:p>
    <w:p w14:paraId="68F51E77" w14:textId="77777777" w:rsidR="00075D2C" w:rsidRPr="0004021F" w:rsidRDefault="00075D2C" w:rsidP="00121E96">
      <w:pPr>
        <w:jc w:val="both"/>
        <w:rPr>
          <w:rFonts w:asciiTheme="minorHAnsi" w:hAnsiTheme="minorHAnsi" w:cstheme="minorHAnsi"/>
          <w:b/>
          <w:sz w:val="24"/>
          <w:szCs w:val="24"/>
        </w:rPr>
      </w:pPr>
    </w:p>
    <w:p w14:paraId="68F51E78" w14:textId="5DC0D29F" w:rsidR="00075D2C" w:rsidRPr="00EB06EE" w:rsidRDefault="00075D2C" w:rsidP="00075D2C">
      <w:pPr>
        <w:jc w:val="both"/>
        <w:rPr>
          <w:rFonts w:asciiTheme="minorHAnsi" w:hAnsiTheme="minorHAnsi" w:cstheme="minorHAnsi"/>
          <w:sz w:val="24"/>
          <w:szCs w:val="24"/>
        </w:rPr>
      </w:pPr>
      <w:r w:rsidRPr="00EB06EE">
        <w:rPr>
          <w:rFonts w:asciiTheme="minorHAnsi" w:hAnsiTheme="minorHAnsi" w:cstheme="minorHAnsi"/>
          <w:sz w:val="24"/>
          <w:szCs w:val="24"/>
        </w:rPr>
        <w:t xml:space="preserve">Please read the instructions on the tendering procedures carefully since failure to comply with them may invalidate your tender. Your tender must be returned by </w:t>
      </w:r>
      <w:r w:rsidR="00F470BB" w:rsidRPr="00EB06EE">
        <w:rPr>
          <w:rFonts w:asciiTheme="minorHAnsi" w:hAnsiTheme="minorHAnsi" w:cstheme="minorHAnsi"/>
          <w:b/>
          <w:sz w:val="24"/>
          <w:szCs w:val="24"/>
        </w:rPr>
        <w:t>1</w:t>
      </w:r>
      <w:r w:rsidR="00EA09B6" w:rsidRPr="00EB06EE">
        <w:rPr>
          <w:rFonts w:asciiTheme="minorHAnsi" w:hAnsiTheme="minorHAnsi" w:cstheme="minorHAnsi"/>
          <w:b/>
          <w:sz w:val="24"/>
          <w:szCs w:val="24"/>
        </w:rPr>
        <w:t>3:00</w:t>
      </w:r>
      <w:r w:rsidR="00024960" w:rsidRPr="00EB06EE">
        <w:rPr>
          <w:rFonts w:asciiTheme="minorHAnsi" w:hAnsiTheme="minorHAnsi" w:cstheme="minorHAnsi"/>
          <w:b/>
          <w:sz w:val="24"/>
          <w:szCs w:val="24"/>
        </w:rPr>
        <w:t xml:space="preserve"> on </w:t>
      </w:r>
      <w:r w:rsidR="00B40C1D" w:rsidRPr="00EB06EE">
        <w:rPr>
          <w:rFonts w:asciiTheme="minorHAnsi" w:hAnsiTheme="minorHAnsi" w:cstheme="minorHAnsi"/>
          <w:b/>
          <w:sz w:val="24"/>
          <w:szCs w:val="24"/>
        </w:rPr>
        <w:t>11 December 2015</w:t>
      </w:r>
      <w:r w:rsidR="00444762" w:rsidRPr="00EB06EE">
        <w:rPr>
          <w:rFonts w:asciiTheme="minorHAnsi" w:hAnsiTheme="minorHAnsi" w:cstheme="minorHAnsi"/>
          <w:sz w:val="24"/>
          <w:szCs w:val="24"/>
        </w:rPr>
        <w:t xml:space="preserve"> </w:t>
      </w:r>
      <w:r w:rsidRPr="00EB06EE">
        <w:rPr>
          <w:rFonts w:asciiTheme="minorHAnsi" w:hAnsiTheme="minorHAnsi" w:cstheme="minorHAnsi"/>
          <w:sz w:val="24"/>
          <w:szCs w:val="24"/>
        </w:rPr>
        <w:t>clearly marked as “TENDER”.</w:t>
      </w:r>
    </w:p>
    <w:p w14:paraId="68F51E79" w14:textId="77777777" w:rsidR="00075D2C" w:rsidRPr="00EB06EE" w:rsidRDefault="00075D2C" w:rsidP="00121E96">
      <w:pPr>
        <w:jc w:val="both"/>
        <w:rPr>
          <w:rFonts w:asciiTheme="minorHAnsi" w:hAnsiTheme="minorHAnsi" w:cstheme="minorHAnsi"/>
          <w:b/>
          <w:sz w:val="24"/>
          <w:szCs w:val="24"/>
        </w:rPr>
      </w:pPr>
    </w:p>
    <w:p w14:paraId="68F51E7A" w14:textId="77777777" w:rsidR="00764F78" w:rsidRPr="00EB06EE" w:rsidRDefault="00764F78" w:rsidP="00121E96">
      <w:pPr>
        <w:jc w:val="both"/>
        <w:rPr>
          <w:rFonts w:asciiTheme="minorHAnsi" w:hAnsiTheme="minorHAnsi" w:cstheme="minorHAnsi"/>
          <w:b/>
          <w:sz w:val="24"/>
          <w:szCs w:val="24"/>
        </w:rPr>
      </w:pPr>
    </w:p>
    <w:p w14:paraId="68F51E7B" w14:textId="77777777" w:rsidR="00121E96" w:rsidRPr="00EB06EE" w:rsidRDefault="00121E96" w:rsidP="00121E96">
      <w:pPr>
        <w:jc w:val="both"/>
        <w:rPr>
          <w:rFonts w:asciiTheme="minorHAnsi" w:hAnsiTheme="minorHAnsi" w:cstheme="minorHAnsi"/>
          <w:sz w:val="24"/>
          <w:szCs w:val="24"/>
        </w:rPr>
      </w:pPr>
      <w:r w:rsidRPr="00EB06EE">
        <w:rPr>
          <w:rFonts w:asciiTheme="minorHAnsi" w:hAnsiTheme="minorHAnsi" w:cstheme="minorHAnsi"/>
          <w:sz w:val="24"/>
          <w:szCs w:val="24"/>
        </w:rPr>
        <w:t>I look forward to receiving your response.</w:t>
      </w:r>
    </w:p>
    <w:p w14:paraId="68F51E7C" w14:textId="77777777" w:rsidR="00121E96" w:rsidRPr="0004021F" w:rsidRDefault="00121E96" w:rsidP="00121E96">
      <w:pPr>
        <w:jc w:val="both"/>
        <w:rPr>
          <w:rFonts w:asciiTheme="minorHAnsi" w:hAnsiTheme="minorHAnsi" w:cstheme="minorHAnsi"/>
          <w:sz w:val="24"/>
          <w:szCs w:val="24"/>
        </w:rPr>
      </w:pPr>
    </w:p>
    <w:p w14:paraId="68F51E7D" w14:textId="77777777" w:rsidR="00121E96" w:rsidRPr="0004021F" w:rsidRDefault="00121E96" w:rsidP="00121E96">
      <w:pPr>
        <w:jc w:val="both"/>
        <w:rPr>
          <w:rFonts w:asciiTheme="minorHAnsi" w:hAnsiTheme="minorHAnsi" w:cstheme="minorHAnsi"/>
          <w:sz w:val="24"/>
          <w:szCs w:val="24"/>
        </w:rPr>
      </w:pPr>
      <w:r w:rsidRPr="0004021F">
        <w:rPr>
          <w:rFonts w:asciiTheme="minorHAnsi" w:hAnsiTheme="minorHAnsi" w:cstheme="minorHAnsi"/>
          <w:sz w:val="24"/>
          <w:szCs w:val="24"/>
        </w:rPr>
        <w:t>Yours sincerely,</w:t>
      </w:r>
    </w:p>
    <w:p w14:paraId="263D5AB8" w14:textId="77777777" w:rsidR="00B40C1D" w:rsidRPr="0004021F" w:rsidRDefault="00B40C1D" w:rsidP="00121E96">
      <w:pPr>
        <w:jc w:val="both"/>
        <w:rPr>
          <w:rFonts w:asciiTheme="minorHAnsi" w:hAnsiTheme="minorHAnsi" w:cstheme="minorHAnsi"/>
          <w:sz w:val="24"/>
          <w:szCs w:val="24"/>
        </w:rPr>
      </w:pPr>
    </w:p>
    <w:p w14:paraId="1ACDFBFE" w14:textId="6B490D1F" w:rsidR="00B40C1D" w:rsidRPr="0004021F" w:rsidRDefault="00B40C1D" w:rsidP="00121E96">
      <w:pPr>
        <w:jc w:val="both"/>
        <w:rPr>
          <w:rFonts w:asciiTheme="minorHAnsi" w:hAnsiTheme="minorHAnsi" w:cstheme="minorHAnsi"/>
          <w:sz w:val="24"/>
          <w:szCs w:val="24"/>
        </w:rPr>
      </w:pPr>
      <w:r w:rsidRPr="0004021F">
        <w:rPr>
          <w:rFonts w:asciiTheme="minorHAnsi" w:hAnsiTheme="minorHAnsi" w:cstheme="minorHAnsi"/>
          <w:sz w:val="24"/>
          <w:szCs w:val="24"/>
        </w:rPr>
        <w:t xml:space="preserve">Andrew </w:t>
      </w:r>
      <w:proofErr w:type="spellStart"/>
      <w:r w:rsidRPr="0004021F">
        <w:rPr>
          <w:rFonts w:asciiTheme="minorHAnsi" w:hAnsiTheme="minorHAnsi" w:cstheme="minorHAnsi"/>
          <w:sz w:val="24"/>
          <w:szCs w:val="24"/>
        </w:rPr>
        <w:t>Beacom</w:t>
      </w:r>
      <w:proofErr w:type="spellEnd"/>
    </w:p>
    <w:p w14:paraId="68F51E7E" w14:textId="77777777" w:rsidR="00121E96" w:rsidRPr="0004021F" w:rsidRDefault="00121E96" w:rsidP="00121E96">
      <w:pPr>
        <w:jc w:val="both"/>
        <w:rPr>
          <w:rFonts w:asciiTheme="minorHAnsi" w:hAnsiTheme="minorHAnsi" w:cstheme="minorHAnsi"/>
          <w:sz w:val="24"/>
          <w:szCs w:val="24"/>
        </w:rPr>
      </w:pPr>
    </w:p>
    <w:p w14:paraId="68F51E7F" w14:textId="77777777" w:rsidR="00444762" w:rsidRPr="0004021F" w:rsidRDefault="00444762" w:rsidP="00121E96">
      <w:pPr>
        <w:jc w:val="both"/>
        <w:rPr>
          <w:rFonts w:asciiTheme="minorHAnsi" w:hAnsiTheme="minorHAnsi" w:cstheme="minorHAnsi"/>
          <w:sz w:val="24"/>
          <w:szCs w:val="24"/>
        </w:rPr>
      </w:pPr>
    </w:p>
    <w:p w14:paraId="68F51E80" w14:textId="495CFA4C" w:rsidR="009D19B8" w:rsidRPr="0004021F" w:rsidRDefault="00444762" w:rsidP="00121E96">
      <w:pPr>
        <w:jc w:val="both"/>
        <w:rPr>
          <w:rFonts w:asciiTheme="minorHAnsi" w:hAnsiTheme="minorHAnsi" w:cstheme="minorHAnsi"/>
          <w:b/>
          <w:sz w:val="24"/>
          <w:szCs w:val="24"/>
        </w:rPr>
      </w:pPr>
      <w:r w:rsidRPr="0004021F">
        <w:rPr>
          <w:rFonts w:asciiTheme="minorHAnsi" w:hAnsiTheme="minorHAnsi" w:cstheme="minorHAnsi"/>
          <w:sz w:val="24"/>
          <w:szCs w:val="24"/>
        </w:rPr>
        <w:t xml:space="preserve">Email: </w:t>
      </w:r>
      <w:hyperlink r:id="rId15" w:history="1">
        <w:r w:rsidR="00B40C1D" w:rsidRPr="0004021F">
          <w:rPr>
            <w:rStyle w:val="Hyperlink"/>
            <w:rFonts w:asciiTheme="minorHAnsi" w:hAnsiTheme="minorHAnsi" w:cstheme="minorHAnsi"/>
            <w:sz w:val="24"/>
            <w:szCs w:val="24"/>
          </w:rPr>
          <w:t>andrew.beacom@decc.gsi.gov.uk</w:t>
        </w:r>
      </w:hyperlink>
      <w:r w:rsidR="00B40C1D" w:rsidRPr="0004021F">
        <w:rPr>
          <w:rFonts w:asciiTheme="minorHAnsi" w:hAnsiTheme="minorHAnsi" w:cstheme="minorHAnsi"/>
          <w:sz w:val="24"/>
          <w:szCs w:val="24"/>
        </w:rPr>
        <w:t xml:space="preserve"> </w:t>
      </w:r>
      <w:r w:rsidR="00D95762" w:rsidRPr="0004021F">
        <w:rPr>
          <w:rFonts w:asciiTheme="minorHAnsi" w:hAnsiTheme="minorHAnsi" w:cstheme="minorHAnsi"/>
          <w:b/>
          <w:sz w:val="24"/>
          <w:szCs w:val="24"/>
        </w:rPr>
        <w:br w:type="page"/>
      </w:r>
    </w:p>
    <w:p w14:paraId="68F51E81" w14:textId="77777777" w:rsidR="009D19B8" w:rsidRPr="0004021F" w:rsidRDefault="00C06839" w:rsidP="009D19B8">
      <w:pPr>
        <w:jc w:val="both"/>
        <w:rPr>
          <w:rFonts w:asciiTheme="minorHAnsi" w:hAnsiTheme="minorHAnsi" w:cstheme="minorHAnsi"/>
          <w:b/>
          <w:sz w:val="28"/>
          <w:szCs w:val="28"/>
        </w:rPr>
      </w:pPr>
      <w:r w:rsidRPr="0004021F">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68F521CB" wp14:editId="01360BB4">
                <wp:simplePos x="0" y="0"/>
                <wp:positionH relativeFrom="column">
                  <wp:align>center</wp:align>
                </wp:positionH>
                <wp:positionV relativeFrom="paragraph">
                  <wp:posOffset>20955</wp:posOffset>
                </wp:positionV>
                <wp:extent cx="5461000" cy="2590800"/>
                <wp:effectExtent l="0" t="0" r="25400" b="1905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90800"/>
                        </a:xfrm>
                        <a:prstGeom prst="rect">
                          <a:avLst/>
                        </a:prstGeom>
                        <a:solidFill>
                          <a:srgbClr val="D8D8D8"/>
                        </a:solidFill>
                        <a:ln w="9525">
                          <a:solidFill>
                            <a:srgbClr val="000000"/>
                          </a:solidFill>
                          <a:miter lim="800000"/>
                          <a:headEnd/>
                          <a:tailEnd/>
                        </a:ln>
                      </wps:spPr>
                      <wps:txbx>
                        <w:txbxContent>
                          <w:p w14:paraId="68F521E6" w14:textId="77777777" w:rsidR="004C7961" w:rsidRDefault="004C7961" w:rsidP="009D19B8">
                            <w:pPr>
                              <w:jc w:val="center"/>
                              <w:rPr>
                                <w:b/>
                                <w:sz w:val="28"/>
                                <w:szCs w:val="28"/>
                              </w:rPr>
                            </w:pPr>
                          </w:p>
                          <w:p w14:paraId="68F521E7" w14:textId="77777777" w:rsidR="004C7961" w:rsidRPr="005D027D" w:rsidRDefault="004C7961" w:rsidP="009D19B8">
                            <w:pPr>
                              <w:jc w:val="center"/>
                              <w:rPr>
                                <w:b/>
                                <w:sz w:val="36"/>
                                <w:szCs w:val="36"/>
                              </w:rPr>
                            </w:pPr>
                            <w:r w:rsidRPr="005D027D">
                              <w:rPr>
                                <w:b/>
                                <w:sz w:val="36"/>
                                <w:szCs w:val="36"/>
                              </w:rPr>
                              <w:t>Section 1</w:t>
                            </w:r>
                          </w:p>
                          <w:p w14:paraId="68F521E8" w14:textId="77777777" w:rsidR="004C7961" w:rsidRPr="005D027D" w:rsidRDefault="004C7961" w:rsidP="009D19B8">
                            <w:pPr>
                              <w:jc w:val="center"/>
                              <w:rPr>
                                <w:b/>
                                <w:sz w:val="36"/>
                                <w:szCs w:val="36"/>
                              </w:rPr>
                            </w:pPr>
                          </w:p>
                          <w:p w14:paraId="68F521E9" w14:textId="77777777" w:rsidR="004C7961" w:rsidRPr="005D027D" w:rsidRDefault="004C7961" w:rsidP="009D19B8">
                            <w:pPr>
                              <w:jc w:val="center"/>
                              <w:rPr>
                                <w:b/>
                                <w:sz w:val="36"/>
                                <w:szCs w:val="36"/>
                              </w:rPr>
                            </w:pPr>
                            <w:r w:rsidRPr="005D027D">
                              <w:rPr>
                                <w:b/>
                                <w:sz w:val="36"/>
                                <w:szCs w:val="36"/>
                              </w:rPr>
                              <w:t>Instructions and Information on Tendering Procedures</w:t>
                            </w:r>
                          </w:p>
                          <w:p w14:paraId="68F521EA" w14:textId="77777777" w:rsidR="004C7961" w:rsidRDefault="004C7961" w:rsidP="009D19B8"/>
                          <w:p w14:paraId="68F521EB" w14:textId="77777777" w:rsidR="004C7961" w:rsidRDefault="004C7961" w:rsidP="009D19B8">
                            <w:pPr>
                              <w:rPr>
                                <w:rFonts w:cs="Arial"/>
                              </w:rPr>
                            </w:pPr>
                          </w:p>
                          <w:p w14:paraId="4768087E" w14:textId="77777777" w:rsidR="007209AB" w:rsidRPr="007209AB" w:rsidRDefault="004C7961" w:rsidP="007209AB">
                            <w:pPr>
                              <w:rPr>
                                <w:rFonts w:asciiTheme="minorHAnsi" w:hAnsiTheme="minorHAnsi" w:cstheme="minorHAnsi"/>
                                <w:sz w:val="24"/>
                                <w:szCs w:val="24"/>
                              </w:rPr>
                            </w:pPr>
                            <w:r w:rsidRPr="0000739E">
                              <w:rPr>
                                <w:rFonts w:cs="Arial"/>
                              </w:rPr>
                              <w:t>Invitation to Tender for</w:t>
                            </w:r>
                            <w:r w:rsidRPr="006D645F">
                              <w:rPr>
                                <w:rFonts w:cs="Arial"/>
                              </w:rPr>
                              <w:t xml:space="preserve"> </w:t>
                            </w:r>
                            <w:r w:rsidR="007209AB" w:rsidRPr="007209AB">
                              <w:rPr>
                                <w:rFonts w:asciiTheme="minorHAnsi" w:hAnsiTheme="minorHAnsi" w:cstheme="minorHAnsi"/>
                                <w:sz w:val="24"/>
                                <w:szCs w:val="24"/>
                              </w:rPr>
                              <w:t>Provide Ongoing Analysis and News Reporting on the Gas and Oil Sectors</w:t>
                            </w:r>
                          </w:p>
                          <w:p w14:paraId="68F521EC" w14:textId="77777777" w:rsidR="004C7961" w:rsidRPr="007209AB" w:rsidRDefault="004C7961" w:rsidP="00A41803">
                            <w:pPr>
                              <w:rPr>
                                <w:rFonts w:cs="Arial"/>
                                <w:sz w:val="24"/>
                                <w:szCs w:val="24"/>
                              </w:rPr>
                            </w:pPr>
                          </w:p>
                          <w:p w14:paraId="68F521ED" w14:textId="6DDB6BBC" w:rsidR="004C7961" w:rsidRDefault="004C7961" w:rsidP="00A41803">
                            <w:pPr>
                              <w:rPr>
                                <w:rFonts w:cs="Arial"/>
                              </w:rPr>
                            </w:pPr>
                            <w:r>
                              <w:rPr>
                                <w:rFonts w:cs="Arial"/>
                              </w:rPr>
                              <w:t xml:space="preserve">Tender Reference Number: </w:t>
                            </w:r>
                            <w:r w:rsidR="007209AB">
                              <w:rPr>
                                <w:rFonts w:cs="Arial"/>
                              </w:rPr>
                              <w:t>1099/11/2015</w:t>
                            </w:r>
                          </w:p>
                          <w:p w14:paraId="68F521EE" w14:textId="0C5CFBF4" w:rsidR="004C7961" w:rsidRDefault="004C7961" w:rsidP="00A41803">
                            <w:pPr>
                              <w:rPr>
                                <w:rFonts w:cs="Arial"/>
                                <w:sz w:val="24"/>
                                <w:szCs w:val="24"/>
                              </w:rPr>
                            </w:pPr>
                            <w:r w:rsidRPr="0000739E">
                              <w:rPr>
                                <w:rFonts w:cs="Arial"/>
                              </w:rPr>
                              <w:t>Deadline for Tender Responses:</w:t>
                            </w:r>
                            <w:r w:rsidRPr="006D645F">
                              <w:rPr>
                                <w:rFonts w:cs="Arial"/>
                                <w:sz w:val="24"/>
                                <w:szCs w:val="24"/>
                              </w:rPr>
                              <w:t xml:space="preserve"> </w:t>
                            </w:r>
                            <w:r w:rsidR="007209AB">
                              <w:rPr>
                                <w:rFonts w:cs="Arial"/>
                                <w:sz w:val="24"/>
                                <w:szCs w:val="24"/>
                              </w:rPr>
                              <w:t>11</w:t>
                            </w:r>
                            <w:r w:rsidR="007209AB" w:rsidRPr="007209AB">
                              <w:rPr>
                                <w:rFonts w:cs="Arial"/>
                                <w:sz w:val="24"/>
                                <w:szCs w:val="24"/>
                                <w:vertAlign w:val="superscript"/>
                              </w:rPr>
                              <w:t>th</w:t>
                            </w:r>
                            <w:r w:rsidR="007209AB">
                              <w:rPr>
                                <w:rFonts w:cs="Arial"/>
                                <w:sz w:val="24"/>
                                <w:szCs w:val="24"/>
                              </w:rPr>
                              <w:t xml:space="preserve"> December 1pm</w:t>
                            </w:r>
                          </w:p>
                          <w:p w14:paraId="15C107AE" w14:textId="77777777" w:rsidR="007209AB" w:rsidRDefault="007209AB" w:rsidP="00A41803">
                            <w:pPr>
                              <w:rPr>
                                <w:rFonts w:cs="Arial"/>
                              </w:rPr>
                            </w:pPr>
                          </w:p>
                          <w:p w14:paraId="68F521EF" w14:textId="77777777" w:rsidR="004C7961" w:rsidRDefault="004C7961" w:rsidP="009D19B8">
                            <w:pPr>
                              <w:rPr>
                                <w:rFonts w:cs="Arial"/>
                              </w:rPr>
                            </w:pPr>
                          </w:p>
                          <w:p w14:paraId="68F521F0" w14:textId="77777777" w:rsidR="004C7961" w:rsidRDefault="004C7961" w:rsidP="009D19B8">
                            <w:pPr>
                              <w:rPr>
                                <w:rFonts w:cs="Arial"/>
                              </w:rPr>
                            </w:pPr>
                          </w:p>
                          <w:p w14:paraId="68F521F1" w14:textId="77777777" w:rsidR="004C7961" w:rsidRDefault="004C7961" w:rsidP="009D19B8">
                            <w:pPr>
                              <w:rPr>
                                <w:rFonts w:cs="Arial"/>
                              </w:rPr>
                            </w:pPr>
                          </w:p>
                          <w:p w14:paraId="68F521F2" w14:textId="77777777" w:rsidR="004C7961" w:rsidRDefault="004C7961" w:rsidP="009D19B8">
                            <w:pPr>
                              <w:rPr>
                                <w:rFonts w:cs="Arial"/>
                              </w:rPr>
                            </w:pPr>
                          </w:p>
                          <w:p w14:paraId="68F521F3" w14:textId="77777777" w:rsidR="004C7961" w:rsidRDefault="004C7961" w:rsidP="009D19B8">
                            <w:pPr>
                              <w:rPr>
                                <w:rFonts w:cs="Arial"/>
                              </w:rPr>
                            </w:pPr>
                          </w:p>
                          <w:p w14:paraId="68F521F4" w14:textId="77777777" w:rsidR="004C7961" w:rsidRPr="0000739E" w:rsidRDefault="004C7961" w:rsidP="009D19B8">
                            <w:pPr>
                              <w:rPr>
                                <w:rFonts w:cs="Arial"/>
                              </w:rPr>
                            </w:pPr>
                          </w:p>
                          <w:p w14:paraId="68F521F5" w14:textId="77777777" w:rsidR="004C7961" w:rsidRDefault="004C7961" w:rsidP="009D19B8"/>
                          <w:p w14:paraId="68F521F6" w14:textId="77777777" w:rsidR="004C7961" w:rsidRDefault="004C7961" w:rsidP="009D19B8"/>
                          <w:p w14:paraId="68F521F7" w14:textId="77777777" w:rsidR="004C7961" w:rsidRDefault="004C7961" w:rsidP="009D19B8"/>
                          <w:p w14:paraId="68F521F8" w14:textId="77777777" w:rsidR="004C7961" w:rsidRDefault="004C796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20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" fillcolor="#d8d8d8">
                <v:textbox>
                  <w:txbxContent>
                    <w:p w14:paraId="68F521E6" w14:textId="77777777" w:rsidR="004C7961" w:rsidRDefault="004C7961" w:rsidP="009D19B8">
                      <w:pPr>
                        <w:jc w:val="center"/>
                        <w:rPr>
                          <w:b/>
                          <w:sz w:val="28"/>
                          <w:szCs w:val="28"/>
                        </w:rPr>
                      </w:pPr>
                    </w:p>
                    <w:p w14:paraId="68F521E7" w14:textId="77777777" w:rsidR="004C7961" w:rsidRPr="005D027D" w:rsidRDefault="004C7961" w:rsidP="009D19B8">
                      <w:pPr>
                        <w:jc w:val="center"/>
                        <w:rPr>
                          <w:b/>
                          <w:sz w:val="36"/>
                          <w:szCs w:val="36"/>
                        </w:rPr>
                      </w:pPr>
                      <w:r w:rsidRPr="005D027D">
                        <w:rPr>
                          <w:b/>
                          <w:sz w:val="36"/>
                          <w:szCs w:val="36"/>
                        </w:rPr>
                        <w:t>Section 1</w:t>
                      </w:r>
                    </w:p>
                    <w:p w14:paraId="68F521E8" w14:textId="77777777" w:rsidR="004C7961" w:rsidRPr="005D027D" w:rsidRDefault="004C7961" w:rsidP="009D19B8">
                      <w:pPr>
                        <w:jc w:val="center"/>
                        <w:rPr>
                          <w:b/>
                          <w:sz w:val="36"/>
                          <w:szCs w:val="36"/>
                        </w:rPr>
                      </w:pPr>
                    </w:p>
                    <w:p w14:paraId="68F521E9" w14:textId="77777777" w:rsidR="004C7961" w:rsidRPr="005D027D" w:rsidRDefault="004C7961" w:rsidP="009D19B8">
                      <w:pPr>
                        <w:jc w:val="center"/>
                        <w:rPr>
                          <w:b/>
                          <w:sz w:val="36"/>
                          <w:szCs w:val="36"/>
                        </w:rPr>
                      </w:pPr>
                      <w:r w:rsidRPr="005D027D">
                        <w:rPr>
                          <w:b/>
                          <w:sz w:val="36"/>
                          <w:szCs w:val="36"/>
                        </w:rPr>
                        <w:t>Instructions and Information on Tendering Procedures</w:t>
                      </w:r>
                    </w:p>
                    <w:p w14:paraId="68F521EA" w14:textId="77777777" w:rsidR="004C7961" w:rsidRDefault="004C7961" w:rsidP="009D19B8"/>
                    <w:p w14:paraId="68F521EB" w14:textId="77777777" w:rsidR="004C7961" w:rsidRDefault="004C7961" w:rsidP="009D19B8">
                      <w:pPr>
                        <w:rPr>
                          <w:rFonts w:cs="Arial"/>
                        </w:rPr>
                      </w:pPr>
                    </w:p>
                    <w:p w14:paraId="4768087E" w14:textId="77777777" w:rsidR="007209AB" w:rsidRPr="007209AB" w:rsidRDefault="004C7961" w:rsidP="007209AB">
                      <w:pPr>
                        <w:rPr>
                          <w:rFonts w:asciiTheme="minorHAnsi" w:hAnsiTheme="minorHAnsi" w:cstheme="minorHAnsi"/>
                          <w:sz w:val="24"/>
                          <w:szCs w:val="24"/>
                        </w:rPr>
                      </w:pPr>
                      <w:r w:rsidRPr="0000739E">
                        <w:rPr>
                          <w:rFonts w:cs="Arial"/>
                        </w:rPr>
                        <w:t>Invitation to Tender for</w:t>
                      </w:r>
                      <w:r w:rsidRPr="006D645F">
                        <w:rPr>
                          <w:rFonts w:cs="Arial"/>
                        </w:rPr>
                        <w:t xml:space="preserve"> </w:t>
                      </w:r>
                      <w:r w:rsidR="007209AB" w:rsidRPr="007209AB">
                        <w:rPr>
                          <w:rFonts w:asciiTheme="minorHAnsi" w:hAnsiTheme="minorHAnsi" w:cstheme="minorHAnsi"/>
                          <w:sz w:val="24"/>
                          <w:szCs w:val="24"/>
                        </w:rPr>
                        <w:t>Provide Ongoing Analysis and News Reporting on the Gas and Oil Sectors</w:t>
                      </w:r>
                    </w:p>
                    <w:p w14:paraId="68F521EC" w14:textId="77777777" w:rsidR="004C7961" w:rsidRPr="007209AB" w:rsidRDefault="004C7961" w:rsidP="00A41803">
                      <w:pPr>
                        <w:rPr>
                          <w:rFonts w:cs="Arial"/>
                          <w:sz w:val="24"/>
                          <w:szCs w:val="24"/>
                        </w:rPr>
                      </w:pPr>
                    </w:p>
                    <w:p w14:paraId="68F521ED" w14:textId="6DDB6BBC" w:rsidR="004C7961" w:rsidRDefault="004C7961" w:rsidP="00A41803">
                      <w:pPr>
                        <w:rPr>
                          <w:rFonts w:cs="Arial"/>
                        </w:rPr>
                      </w:pPr>
                      <w:r>
                        <w:rPr>
                          <w:rFonts w:cs="Arial"/>
                        </w:rPr>
                        <w:t xml:space="preserve">Tender Reference Number: </w:t>
                      </w:r>
                      <w:r w:rsidR="007209AB">
                        <w:rPr>
                          <w:rFonts w:cs="Arial"/>
                        </w:rPr>
                        <w:t>1099/11/2015</w:t>
                      </w:r>
                    </w:p>
                    <w:p w14:paraId="68F521EE" w14:textId="0C5CFBF4" w:rsidR="004C7961" w:rsidRDefault="004C7961" w:rsidP="00A41803">
                      <w:pPr>
                        <w:rPr>
                          <w:rFonts w:cs="Arial"/>
                          <w:sz w:val="24"/>
                          <w:szCs w:val="24"/>
                        </w:rPr>
                      </w:pPr>
                      <w:r w:rsidRPr="0000739E">
                        <w:rPr>
                          <w:rFonts w:cs="Arial"/>
                        </w:rPr>
                        <w:t>Deadline for Tender Responses:</w:t>
                      </w:r>
                      <w:r w:rsidRPr="006D645F">
                        <w:rPr>
                          <w:rFonts w:cs="Arial"/>
                          <w:sz w:val="24"/>
                          <w:szCs w:val="24"/>
                        </w:rPr>
                        <w:t xml:space="preserve"> </w:t>
                      </w:r>
                      <w:r w:rsidR="007209AB">
                        <w:rPr>
                          <w:rFonts w:cs="Arial"/>
                          <w:sz w:val="24"/>
                          <w:szCs w:val="24"/>
                        </w:rPr>
                        <w:t>11</w:t>
                      </w:r>
                      <w:r w:rsidR="007209AB" w:rsidRPr="007209AB">
                        <w:rPr>
                          <w:rFonts w:cs="Arial"/>
                          <w:sz w:val="24"/>
                          <w:szCs w:val="24"/>
                          <w:vertAlign w:val="superscript"/>
                        </w:rPr>
                        <w:t>th</w:t>
                      </w:r>
                      <w:r w:rsidR="007209AB">
                        <w:rPr>
                          <w:rFonts w:cs="Arial"/>
                          <w:sz w:val="24"/>
                          <w:szCs w:val="24"/>
                        </w:rPr>
                        <w:t xml:space="preserve"> December 1pm</w:t>
                      </w:r>
                    </w:p>
                    <w:p w14:paraId="15C107AE" w14:textId="77777777" w:rsidR="007209AB" w:rsidRDefault="007209AB" w:rsidP="00A41803">
                      <w:pPr>
                        <w:rPr>
                          <w:rFonts w:cs="Arial"/>
                        </w:rPr>
                      </w:pPr>
                    </w:p>
                    <w:p w14:paraId="68F521EF" w14:textId="77777777" w:rsidR="004C7961" w:rsidRDefault="004C7961" w:rsidP="009D19B8">
                      <w:pPr>
                        <w:rPr>
                          <w:rFonts w:cs="Arial"/>
                        </w:rPr>
                      </w:pPr>
                    </w:p>
                    <w:p w14:paraId="68F521F0" w14:textId="77777777" w:rsidR="004C7961" w:rsidRDefault="004C7961" w:rsidP="009D19B8">
                      <w:pPr>
                        <w:rPr>
                          <w:rFonts w:cs="Arial"/>
                        </w:rPr>
                      </w:pPr>
                    </w:p>
                    <w:p w14:paraId="68F521F1" w14:textId="77777777" w:rsidR="004C7961" w:rsidRDefault="004C7961" w:rsidP="009D19B8">
                      <w:pPr>
                        <w:rPr>
                          <w:rFonts w:cs="Arial"/>
                        </w:rPr>
                      </w:pPr>
                    </w:p>
                    <w:p w14:paraId="68F521F2" w14:textId="77777777" w:rsidR="004C7961" w:rsidRDefault="004C7961" w:rsidP="009D19B8">
                      <w:pPr>
                        <w:rPr>
                          <w:rFonts w:cs="Arial"/>
                        </w:rPr>
                      </w:pPr>
                    </w:p>
                    <w:p w14:paraId="68F521F3" w14:textId="77777777" w:rsidR="004C7961" w:rsidRDefault="004C7961" w:rsidP="009D19B8">
                      <w:pPr>
                        <w:rPr>
                          <w:rFonts w:cs="Arial"/>
                        </w:rPr>
                      </w:pPr>
                    </w:p>
                    <w:p w14:paraId="68F521F4" w14:textId="77777777" w:rsidR="004C7961" w:rsidRPr="0000739E" w:rsidRDefault="004C7961" w:rsidP="009D19B8">
                      <w:pPr>
                        <w:rPr>
                          <w:rFonts w:cs="Arial"/>
                        </w:rPr>
                      </w:pPr>
                    </w:p>
                    <w:p w14:paraId="68F521F5" w14:textId="77777777" w:rsidR="004C7961" w:rsidRDefault="004C7961" w:rsidP="009D19B8"/>
                    <w:p w14:paraId="68F521F6" w14:textId="77777777" w:rsidR="004C7961" w:rsidRDefault="004C7961" w:rsidP="009D19B8"/>
                    <w:p w14:paraId="68F521F7" w14:textId="77777777" w:rsidR="004C7961" w:rsidRDefault="004C7961" w:rsidP="009D19B8"/>
                    <w:p w14:paraId="68F521F8" w14:textId="77777777" w:rsidR="004C7961" w:rsidRDefault="004C7961" w:rsidP="009D19B8"/>
                  </w:txbxContent>
                </v:textbox>
              </v:shape>
            </w:pict>
          </mc:Fallback>
        </mc:AlternateContent>
      </w:r>
    </w:p>
    <w:p w14:paraId="68F51E82" w14:textId="77777777" w:rsidR="009D19B8" w:rsidRPr="0004021F" w:rsidRDefault="009D19B8" w:rsidP="009D19B8">
      <w:pPr>
        <w:jc w:val="both"/>
        <w:rPr>
          <w:rFonts w:asciiTheme="minorHAnsi" w:hAnsiTheme="minorHAnsi" w:cstheme="minorHAnsi"/>
          <w:b/>
          <w:sz w:val="28"/>
          <w:szCs w:val="28"/>
        </w:rPr>
      </w:pPr>
    </w:p>
    <w:p w14:paraId="68F51E83" w14:textId="77777777" w:rsidR="009D19B8" w:rsidRPr="0004021F" w:rsidRDefault="009D19B8" w:rsidP="009D19B8">
      <w:pPr>
        <w:jc w:val="both"/>
        <w:rPr>
          <w:rFonts w:asciiTheme="minorHAnsi" w:hAnsiTheme="minorHAnsi" w:cstheme="minorHAnsi"/>
          <w:b/>
          <w:sz w:val="28"/>
          <w:szCs w:val="28"/>
        </w:rPr>
      </w:pPr>
    </w:p>
    <w:p w14:paraId="68F51E84" w14:textId="77777777" w:rsidR="009D19B8" w:rsidRPr="0004021F" w:rsidRDefault="009D19B8" w:rsidP="009D19B8">
      <w:pPr>
        <w:jc w:val="both"/>
        <w:rPr>
          <w:rFonts w:asciiTheme="minorHAnsi" w:hAnsiTheme="minorHAnsi" w:cstheme="minorHAnsi"/>
          <w:b/>
          <w:sz w:val="28"/>
          <w:szCs w:val="28"/>
        </w:rPr>
      </w:pPr>
    </w:p>
    <w:p w14:paraId="68F51E85" w14:textId="77777777" w:rsidR="009D19B8" w:rsidRPr="0004021F" w:rsidRDefault="009D19B8" w:rsidP="009D19B8">
      <w:pPr>
        <w:jc w:val="both"/>
        <w:rPr>
          <w:rFonts w:asciiTheme="minorHAnsi" w:hAnsiTheme="minorHAnsi" w:cstheme="minorHAnsi"/>
          <w:sz w:val="24"/>
          <w:szCs w:val="24"/>
        </w:rPr>
      </w:pPr>
    </w:p>
    <w:p w14:paraId="68F51E86" w14:textId="77777777" w:rsidR="009D19B8" w:rsidRPr="0004021F" w:rsidRDefault="009D19B8" w:rsidP="009D19B8">
      <w:pPr>
        <w:pStyle w:val="Numbered"/>
        <w:widowControl/>
        <w:jc w:val="both"/>
        <w:rPr>
          <w:rFonts w:asciiTheme="minorHAnsi" w:hAnsiTheme="minorHAnsi" w:cstheme="minorHAnsi"/>
          <w:b/>
          <w:sz w:val="28"/>
          <w:szCs w:val="28"/>
        </w:rPr>
      </w:pPr>
    </w:p>
    <w:p w14:paraId="68F51E87" w14:textId="77777777" w:rsidR="009D19B8" w:rsidRPr="0004021F" w:rsidRDefault="009D19B8" w:rsidP="009D19B8">
      <w:pPr>
        <w:pStyle w:val="Numbered"/>
        <w:widowControl/>
        <w:rPr>
          <w:rFonts w:asciiTheme="minorHAnsi" w:hAnsiTheme="minorHAnsi" w:cstheme="minorHAnsi"/>
          <w:b/>
          <w:sz w:val="28"/>
          <w:szCs w:val="28"/>
        </w:rPr>
      </w:pPr>
    </w:p>
    <w:p w14:paraId="68F51E88" w14:textId="77777777" w:rsidR="009D19B8" w:rsidRPr="0004021F" w:rsidRDefault="009D19B8" w:rsidP="009D19B8">
      <w:pPr>
        <w:pStyle w:val="Numbered"/>
        <w:widowControl/>
        <w:rPr>
          <w:rFonts w:asciiTheme="minorHAnsi" w:hAnsiTheme="minorHAnsi" w:cstheme="minorHAnsi"/>
          <w:b/>
          <w:sz w:val="28"/>
          <w:szCs w:val="28"/>
        </w:rPr>
      </w:pPr>
    </w:p>
    <w:p w14:paraId="68F51E89" w14:textId="77777777" w:rsidR="009D19B8" w:rsidRPr="0004021F" w:rsidRDefault="009D19B8" w:rsidP="00121E96">
      <w:pPr>
        <w:jc w:val="both"/>
        <w:rPr>
          <w:rFonts w:asciiTheme="minorHAnsi" w:hAnsiTheme="minorHAnsi" w:cstheme="minorHAnsi"/>
          <w:b/>
          <w:sz w:val="24"/>
          <w:szCs w:val="24"/>
        </w:rPr>
      </w:pPr>
    </w:p>
    <w:p w14:paraId="68F51E8A" w14:textId="77777777" w:rsidR="00A41803" w:rsidRPr="0004021F" w:rsidRDefault="00A41803" w:rsidP="00121E96">
      <w:pPr>
        <w:jc w:val="both"/>
        <w:rPr>
          <w:rFonts w:asciiTheme="minorHAnsi" w:hAnsiTheme="minorHAnsi" w:cstheme="minorHAnsi"/>
          <w:b/>
          <w:sz w:val="28"/>
          <w:szCs w:val="28"/>
        </w:rPr>
      </w:pPr>
    </w:p>
    <w:p w14:paraId="68F51E8B" w14:textId="77777777" w:rsidR="00A41803" w:rsidRPr="0004021F" w:rsidRDefault="00A41803" w:rsidP="00121E96">
      <w:pPr>
        <w:jc w:val="both"/>
        <w:rPr>
          <w:rFonts w:asciiTheme="minorHAnsi" w:hAnsiTheme="minorHAnsi" w:cstheme="minorHAnsi"/>
          <w:b/>
          <w:sz w:val="28"/>
          <w:szCs w:val="28"/>
        </w:rPr>
      </w:pPr>
    </w:p>
    <w:p w14:paraId="68F51E8C" w14:textId="77777777" w:rsidR="009D19B8" w:rsidRPr="0004021F" w:rsidRDefault="009D19B8" w:rsidP="00121E96">
      <w:pPr>
        <w:jc w:val="both"/>
        <w:rPr>
          <w:rFonts w:asciiTheme="minorHAnsi" w:hAnsiTheme="minorHAnsi" w:cstheme="minorHAnsi"/>
          <w:b/>
          <w:sz w:val="28"/>
          <w:szCs w:val="28"/>
        </w:rPr>
      </w:pPr>
      <w:r w:rsidRPr="0004021F">
        <w:rPr>
          <w:rFonts w:asciiTheme="minorHAnsi" w:hAnsiTheme="minorHAnsi" w:cstheme="minorHAnsi"/>
          <w:b/>
          <w:sz w:val="28"/>
          <w:szCs w:val="28"/>
        </w:rPr>
        <w:t>Contents</w:t>
      </w:r>
    </w:p>
    <w:p w14:paraId="68F51E8E" w14:textId="77777777" w:rsidR="009D19B8" w:rsidRPr="0004021F" w:rsidRDefault="009D19B8" w:rsidP="00121E96">
      <w:pPr>
        <w:jc w:val="both"/>
        <w:rPr>
          <w:rFonts w:asciiTheme="minorHAnsi" w:hAnsiTheme="minorHAnsi" w:cstheme="minorHAnsi"/>
          <w:b/>
          <w:sz w:val="24"/>
          <w:szCs w:val="24"/>
        </w:rPr>
      </w:pPr>
    </w:p>
    <w:p w14:paraId="68F51E8F" w14:textId="77777777" w:rsidR="00B44974" w:rsidRPr="0004021F" w:rsidRDefault="00B3778F">
      <w:pPr>
        <w:pStyle w:val="TOC1"/>
        <w:rPr>
          <w:rFonts w:asciiTheme="minorHAnsi" w:eastAsiaTheme="minorEastAsia" w:hAnsiTheme="minorHAnsi" w:cstheme="minorHAnsi"/>
          <w:noProof/>
        </w:rPr>
      </w:pPr>
      <w:r w:rsidRPr="0004021F">
        <w:rPr>
          <w:rFonts w:asciiTheme="minorHAnsi" w:hAnsiTheme="minorHAnsi" w:cstheme="minorHAnsi"/>
          <w:b/>
          <w:sz w:val="24"/>
          <w:szCs w:val="24"/>
        </w:rPr>
        <w:fldChar w:fldCharType="begin"/>
      </w:r>
      <w:r w:rsidRPr="0004021F">
        <w:rPr>
          <w:rFonts w:asciiTheme="minorHAnsi" w:hAnsiTheme="minorHAnsi" w:cstheme="minorHAnsi"/>
          <w:b/>
          <w:sz w:val="24"/>
          <w:szCs w:val="24"/>
        </w:rPr>
        <w:instrText xml:space="preserve"> TOC \b SectionOne \* MERGEFORMAT  \* MERGEFORMAT </w:instrText>
      </w:r>
      <w:r w:rsidRPr="0004021F">
        <w:rPr>
          <w:rFonts w:asciiTheme="minorHAnsi" w:hAnsiTheme="minorHAnsi" w:cstheme="minorHAnsi"/>
          <w:b/>
          <w:sz w:val="24"/>
          <w:szCs w:val="24"/>
        </w:rPr>
        <w:fldChar w:fldCharType="separate"/>
      </w:r>
      <w:r w:rsidR="00B44974" w:rsidRPr="0004021F">
        <w:rPr>
          <w:rFonts w:asciiTheme="minorHAnsi" w:hAnsiTheme="minorHAnsi" w:cstheme="minorHAnsi"/>
          <w:noProof/>
        </w:rPr>
        <w:t>A.</w:t>
      </w:r>
      <w:r w:rsidR="00B44974" w:rsidRPr="0004021F">
        <w:rPr>
          <w:rFonts w:asciiTheme="minorHAnsi" w:eastAsiaTheme="minorEastAsia" w:hAnsiTheme="minorHAnsi" w:cstheme="minorHAnsi"/>
          <w:noProof/>
        </w:rPr>
        <w:tab/>
      </w:r>
      <w:r w:rsidR="00B44974" w:rsidRPr="0004021F">
        <w:rPr>
          <w:rFonts w:asciiTheme="minorHAnsi" w:hAnsiTheme="minorHAnsi" w:cstheme="minorHAnsi"/>
          <w:noProof/>
        </w:rPr>
        <w:t>Indicative Timetable</w:t>
      </w:r>
      <w:r w:rsidR="00B44974" w:rsidRPr="0004021F">
        <w:rPr>
          <w:rFonts w:asciiTheme="minorHAnsi" w:hAnsiTheme="minorHAnsi" w:cstheme="minorHAnsi"/>
          <w:noProof/>
        </w:rPr>
        <w:tab/>
      </w:r>
      <w:r w:rsidR="00B44974" w:rsidRPr="0004021F">
        <w:rPr>
          <w:rFonts w:asciiTheme="minorHAnsi" w:hAnsiTheme="minorHAnsi" w:cstheme="minorHAnsi"/>
          <w:noProof/>
        </w:rPr>
        <w:fldChar w:fldCharType="begin"/>
      </w:r>
      <w:r w:rsidR="00B44974" w:rsidRPr="0004021F">
        <w:rPr>
          <w:rFonts w:asciiTheme="minorHAnsi" w:hAnsiTheme="minorHAnsi" w:cstheme="minorHAnsi"/>
          <w:noProof/>
        </w:rPr>
        <w:instrText xml:space="preserve"> PAGEREF _Toc405888275 \h </w:instrText>
      </w:r>
      <w:r w:rsidR="00B44974" w:rsidRPr="0004021F">
        <w:rPr>
          <w:rFonts w:asciiTheme="minorHAnsi" w:hAnsiTheme="minorHAnsi" w:cstheme="minorHAnsi"/>
          <w:noProof/>
        </w:rPr>
      </w:r>
      <w:r w:rsidR="00B44974" w:rsidRPr="0004021F">
        <w:rPr>
          <w:rFonts w:asciiTheme="minorHAnsi" w:hAnsiTheme="minorHAnsi" w:cstheme="minorHAnsi"/>
          <w:noProof/>
        </w:rPr>
        <w:fldChar w:fldCharType="separate"/>
      </w:r>
      <w:r w:rsidR="00E1279C" w:rsidRPr="0004021F">
        <w:rPr>
          <w:rFonts w:asciiTheme="minorHAnsi" w:hAnsiTheme="minorHAnsi" w:cstheme="minorHAnsi"/>
          <w:noProof/>
        </w:rPr>
        <w:t>4</w:t>
      </w:r>
      <w:r w:rsidR="00B44974" w:rsidRPr="0004021F">
        <w:rPr>
          <w:rFonts w:asciiTheme="minorHAnsi" w:hAnsiTheme="minorHAnsi" w:cstheme="minorHAnsi"/>
          <w:noProof/>
        </w:rPr>
        <w:fldChar w:fldCharType="end"/>
      </w:r>
    </w:p>
    <w:p w14:paraId="68F51E90" w14:textId="77777777"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B.</w:t>
      </w:r>
      <w:r w:rsidRPr="0004021F">
        <w:rPr>
          <w:rFonts w:asciiTheme="minorHAnsi" w:eastAsiaTheme="minorEastAsia" w:hAnsiTheme="minorHAnsi" w:cstheme="minorHAnsi"/>
          <w:noProof/>
        </w:rPr>
        <w:tab/>
      </w:r>
      <w:r w:rsidRPr="0004021F">
        <w:rPr>
          <w:rFonts w:asciiTheme="minorHAnsi" w:hAnsiTheme="minorHAnsi" w:cstheme="minorHAnsi"/>
          <w:noProof/>
        </w:rPr>
        <w:t>Procedure for Submitting Tenders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_Toc405888276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4</w:t>
      </w:r>
      <w:r w:rsidRPr="0004021F">
        <w:rPr>
          <w:rFonts w:asciiTheme="minorHAnsi" w:hAnsiTheme="minorHAnsi" w:cstheme="minorHAnsi"/>
          <w:noProof/>
        </w:rPr>
        <w:fldChar w:fldCharType="end"/>
      </w:r>
    </w:p>
    <w:p w14:paraId="68F51E91" w14:textId="77777777"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C.</w:t>
      </w:r>
      <w:r w:rsidRPr="0004021F">
        <w:rPr>
          <w:rFonts w:asciiTheme="minorHAnsi" w:eastAsiaTheme="minorEastAsia" w:hAnsiTheme="minorHAnsi" w:cstheme="minorHAnsi"/>
          <w:noProof/>
        </w:rPr>
        <w:tab/>
      </w:r>
      <w:r w:rsidRPr="0004021F">
        <w:rPr>
          <w:rFonts w:asciiTheme="minorHAnsi" w:hAnsiTheme="minorHAnsi" w:cstheme="minorHAnsi"/>
          <w:noProof/>
        </w:rPr>
        <w:t>Conflict of Interest</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5</w:t>
      </w:r>
      <w:r w:rsidRPr="0004021F">
        <w:rPr>
          <w:rFonts w:asciiTheme="minorHAnsi" w:hAnsiTheme="minorHAnsi" w:cstheme="minorHAnsi"/>
          <w:noProof/>
        </w:rPr>
        <w:fldChar w:fldCharType="end"/>
      </w:r>
    </w:p>
    <w:p w14:paraId="68F51E92" w14:textId="77777777"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D.</w:t>
      </w:r>
      <w:r w:rsidRPr="0004021F">
        <w:rPr>
          <w:rFonts w:asciiTheme="minorHAnsi" w:eastAsiaTheme="minorEastAsia" w:hAnsiTheme="minorHAnsi" w:cstheme="minorHAnsi"/>
          <w:noProof/>
        </w:rPr>
        <w:tab/>
      </w:r>
      <w:r w:rsidRPr="0004021F">
        <w:rPr>
          <w:rFonts w:asciiTheme="minorHAnsi" w:hAnsiTheme="minorHAnsi" w:cstheme="minorHAnsi"/>
          <w:noProof/>
        </w:rPr>
        <w:t>Evaluation of Responses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_Toc405888278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14:paraId="68F51E93" w14:textId="77777777"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E.</w:t>
      </w:r>
      <w:r w:rsidRPr="0004021F">
        <w:rPr>
          <w:rFonts w:asciiTheme="minorHAnsi" w:eastAsiaTheme="minorEastAsia" w:hAnsiTheme="minorHAnsi" w:cstheme="minorHAnsi"/>
          <w:noProof/>
        </w:rPr>
        <w:tab/>
      </w:r>
      <w:r w:rsidRPr="0004021F">
        <w:rPr>
          <w:rFonts w:asciiTheme="minorHAnsi" w:hAnsiTheme="minorHAnsi" w:cstheme="minorHAnsi"/>
          <w:noProof/>
        </w:rPr>
        <w:t>Terms and conditions applying to this Invitation to Tender</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_Toc405888279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14:paraId="68F51E94" w14:textId="77777777"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F.</w:t>
      </w:r>
      <w:r w:rsidRPr="0004021F">
        <w:rPr>
          <w:rFonts w:asciiTheme="minorHAnsi" w:eastAsiaTheme="minorEastAsia" w:hAnsiTheme="minorHAnsi" w:cstheme="minorHAnsi"/>
          <w:noProof/>
        </w:rPr>
        <w:tab/>
      </w:r>
      <w:r w:rsidRPr="0004021F">
        <w:rPr>
          <w:rFonts w:asciiTheme="minorHAnsi" w:hAnsiTheme="minorHAnsi" w:cstheme="minorHAnsi"/>
          <w:noProof/>
        </w:rPr>
        <w:t>Further Instructions to Contractors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_Toc405888280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14:paraId="68F51E95" w14:textId="77777777" w:rsidR="00B44974" w:rsidRDefault="00B44974">
      <w:pPr>
        <w:pStyle w:val="TOC1"/>
        <w:rPr>
          <w:rFonts w:asciiTheme="minorHAnsi" w:hAnsiTheme="minorHAnsi" w:cstheme="minorHAnsi"/>
          <w:noProof/>
        </w:rPr>
      </w:pPr>
      <w:r w:rsidRPr="0004021F">
        <w:rPr>
          <w:rFonts w:asciiTheme="minorHAnsi" w:hAnsiTheme="minorHAnsi" w:cstheme="minorHAnsi"/>
          <w:noProof/>
        </w:rPr>
        <w:t>G.</w:t>
      </w:r>
      <w:r w:rsidRPr="0004021F">
        <w:rPr>
          <w:rFonts w:asciiTheme="minorHAnsi" w:eastAsiaTheme="minorEastAsia" w:hAnsiTheme="minorHAnsi" w:cstheme="minorHAnsi"/>
          <w:noProof/>
        </w:rPr>
        <w:tab/>
      </w:r>
      <w:r w:rsidRPr="0004021F">
        <w:rPr>
          <w:rFonts w:asciiTheme="minorHAnsi" w:hAnsiTheme="minorHAnsi" w:cstheme="minorHAnsi"/>
          <w:noProof/>
        </w:rPr>
        <w:t>Checklist of Documents to be Returned</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_Toc405888281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14:paraId="68F51E96" w14:textId="77777777" w:rsidR="009D19B8" w:rsidRPr="0004021F" w:rsidRDefault="00B3778F" w:rsidP="00121E96">
      <w:pPr>
        <w:jc w:val="both"/>
        <w:rPr>
          <w:rFonts w:asciiTheme="minorHAnsi" w:hAnsiTheme="minorHAnsi" w:cstheme="minorHAnsi"/>
          <w:b/>
          <w:sz w:val="28"/>
          <w:szCs w:val="28"/>
        </w:rPr>
      </w:pPr>
      <w:r w:rsidRPr="0004021F">
        <w:rPr>
          <w:rFonts w:asciiTheme="minorHAnsi" w:hAnsiTheme="minorHAnsi" w:cstheme="minorHAnsi"/>
          <w:b/>
          <w:sz w:val="24"/>
          <w:szCs w:val="24"/>
        </w:rPr>
        <w:fldChar w:fldCharType="end"/>
      </w:r>
      <w:r w:rsidRPr="0004021F">
        <w:rPr>
          <w:rFonts w:asciiTheme="minorHAnsi" w:hAnsiTheme="minorHAnsi" w:cstheme="minorHAnsi"/>
          <w:b/>
          <w:sz w:val="28"/>
          <w:szCs w:val="28"/>
        </w:rPr>
        <w:fldChar w:fldCharType="begin"/>
      </w:r>
      <w:r w:rsidRPr="0004021F">
        <w:rPr>
          <w:rFonts w:asciiTheme="minorHAnsi" w:hAnsiTheme="minorHAnsi" w:cstheme="minorHAnsi"/>
          <w:b/>
          <w:sz w:val="28"/>
          <w:szCs w:val="28"/>
        </w:rPr>
        <w:instrText xml:space="preserve"> TOC \b Section 2 \* MERGEFORMAT </w:instrText>
      </w:r>
      <w:r w:rsidRPr="0004021F">
        <w:rPr>
          <w:rFonts w:asciiTheme="minorHAnsi" w:hAnsiTheme="minorHAnsi" w:cstheme="minorHAnsi"/>
          <w:b/>
          <w:sz w:val="28"/>
          <w:szCs w:val="28"/>
        </w:rPr>
        <w:fldChar w:fldCharType="end"/>
      </w:r>
    </w:p>
    <w:p w14:paraId="68F51E97" w14:textId="77777777" w:rsidR="009D19B8" w:rsidRPr="0004021F" w:rsidRDefault="009D19B8" w:rsidP="00121E96">
      <w:pPr>
        <w:jc w:val="both"/>
        <w:rPr>
          <w:rFonts w:asciiTheme="minorHAnsi" w:hAnsiTheme="minorHAnsi" w:cstheme="minorHAnsi"/>
          <w:b/>
          <w:sz w:val="28"/>
          <w:szCs w:val="28"/>
        </w:rPr>
      </w:pPr>
    </w:p>
    <w:p w14:paraId="68F51E98" w14:textId="77777777" w:rsidR="009D19B8" w:rsidRPr="0004021F" w:rsidRDefault="009D19B8" w:rsidP="00121E96">
      <w:pPr>
        <w:jc w:val="both"/>
        <w:rPr>
          <w:rFonts w:asciiTheme="minorHAnsi" w:hAnsiTheme="minorHAnsi" w:cstheme="minorHAnsi"/>
          <w:b/>
          <w:sz w:val="28"/>
          <w:szCs w:val="28"/>
        </w:rPr>
      </w:pPr>
    </w:p>
    <w:p w14:paraId="68F51E99" w14:textId="77777777" w:rsidR="009D19B8" w:rsidRPr="0004021F" w:rsidRDefault="009D19B8" w:rsidP="00121E96">
      <w:pPr>
        <w:jc w:val="both"/>
        <w:rPr>
          <w:rFonts w:asciiTheme="minorHAnsi" w:hAnsiTheme="minorHAnsi" w:cstheme="minorHAnsi"/>
          <w:b/>
          <w:sz w:val="24"/>
          <w:szCs w:val="24"/>
        </w:rPr>
      </w:pPr>
    </w:p>
    <w:p w14:paraId="68F51E9A" w14:textId="77777777" w:rsidR="009D19B8" w:rsidRPr="0004021F" w:rsidRDefault="009D19B8" w:rsidP="00121E96">
      <w:pPr>
        <w:jc w:val="both"/>
        <w:rPr>
          <w:rFonts w:asciiTheme="minorHAnsi" w:hAnsiTheme="minorHAnsi" w:cstheme="minorHAnsi"/>
          <w:b/>
          <w:sz w:val="24"/>
          <w:szCs w:val="24"/>
        </w:rPr>
      </w:pPr>
    </w:p>
    <w:p w14:paraId="68F51E9B" w14:textId="77777777" w:rsidR="009D19B8" w:rsidRPr="0004021F" w:rsidRDefault="009D19B8" w:rsidP="00121E96">
      <w:pPr>
        <w:jc w:val="both"/>
        <w:rPr>
          <w:rFonts w:asciiTheme="minorHAnsi" w:hAnsiTheme="minorHAnsi" w:cstheme="minorHAnsi"/>
          <w:b/>
          <w:sz w:val="24"/>
          <w:szCs w:val="24"/>
        </w:rPr>
      </w:pPr>
    </w:p>
    <w:p w14:paraId="68F51E9C" w14:textId="77777777" w:rsidR="009D19B8" w:rsidRPr="0004021F" w:rsidRDefault="009D19B8" w:rsidP="00121E96">
      <w:pPr>
        <w:jc w:val="both"/>
        <w:rPr>
          <w:rFonts w:asciiTheme="minorHAnsi" w:hAnsiTheme="minorHAnsi" w:cstheme="minorHAnsi"/>
          <w:b/>
          <w:sz w:val="24"/>
          <w:szCs w:val="24"/>
        </w:rPr>
      </w:pPr>
    </w:p>
    <w:p w14:paraId="68F51E9D" w14:textId="77777777" w:rsidR="009D19B8" w:rsidRPr="0004021F" w:rsidRDefault="009D19B8" w:rsidP="00121E96">
      <w:pPr>
        <w:jc w:val="both"/>
        <w:rPr>
          <w:rFonts w:asciiTheme="minorHAnsi" w:hAnsiTheme="minorHAnsi" w:cstheme="minorHAnsi"/>
          <w:b/>
          <w:sz w:val="24"/>
          <w:szCs w:val="24"/>
        </w:rPr>
      </w:pPr>
    </w:p>
    <w:p w14:paraId="68F51E9E" w14:textId="77777777" w:rsidR="009D19B8" w:rsidRPr="0004021F" w:rsidRDefault="009D19B8" w:rsidP="00121E96">
      <w:pPr>
        <w:jc w:val="both"/>
        <w:rPr>
          <w:rFonts w:asciiTheme="minorHAnsi" w:hAnsiTheme="minorHAnsi" w:cstheme="minorHAnsi"/>
          <w:b/>
          <w:sz w:val="24"/>
          <w:szCs w:val="24"/>
        </w:rPr>
      </w:pPr>
    </w:p>
    <w:p w14:paraId="68F51E9F" w14:textId="77777777" w:rsidR="001359BC" w:rsidRPr="0004021F" w:rsidRDefault="001359BC" w:rsidP="00121E96">
      <w:pPr>
        <w:jc w:val="both"/>
        <w:rPr>
          <w:rFonts w:asciiTheme="minorHAnsi" w:hAnsiTheme="minorHAnsi" w:cstheme="minorHAnsi"/>
          <w:b/>
          <w:sz w:val="24"/>
          <w:szCs w:val="24"/>
        </w:rPr>
      </w:pPr>
    </w:p>
    <w:p w14:paraId="68F51EA0" w14:textId="77777777" w:rsidR="00767424" w:rsidRPr="0004021F" w:rsidRDefault="00767424" w:rsidP="00121E96">
      <w:pPr>
        <w:jc w:val="both"/>
        <w:rPr>
          <w:rFonts w:asciiTheme="minorHAnsi" w:hAnsiTheme="minorHAnsi" w:cstheme="minorHAnsi"/>
          <w:b/>
          <w:sz w:val="24"/>
          <w:szCs w:val="24"/>
        </w:rPr>
      </w:pPr>
    </w:p>
    <w:p w14:paraId="68F51EA1" w14:textId="77777777" w:rsidR="001359BC" w:rsidRPr="0004021F" w:rsidRDefault="001359BC" w:rsidP="00121E96">
      <w:pPr>
        <w:jc w:val="both"/>
        <w:rPr>
          <w:rFonts w:asciiTheme="minorHAnsi" w:hAnsiTheme="minorHAnsi" w:cstheme="minorHAnsi"/>
          <w:b/>
          <w:sz w:val="24"/>
          <w:szCs w:val="24"/>
        </w:rPr>
      </w:pPr>
    </w:p>
    <w:p w14:paraId="68F51EA2" w14:textId="77777777" w:rsidR="001359BC" w:rsidRPr="0004021F" w:rsidRDefault="001359BC" w:rsidP="00121E96">
      <w:pPr>
        <w:jc w:val="both"/>
        <w:rPr>
          <w:rFonts w:asciiTheme="minorHAnsi" w:hAnsiTheme="minorHAnsi" w:cstheme="minorHAnsi"/>
          <w:b/>
          <w:sz w:val="24"/>
          <w:szCs w:val="24"/>
        </w:rPr>
      </w:pPr>
    </w:p>
    <w:p w14:paraId="68F51EA3" w14:textId="77777777" w:rsidR="001359BC" w:rsidRPr="0004021F" w:rsidRDefault="001359BC" w:rsidP="00121E96">
      <w:pPr>
        <w:jc w:val="both"/>
        <w:rPr>
          <w:rFonts w:asciiTheme="minorHAnsi" w:hAnsiTheme="minorHAnsi" w:cstheme="minorHAnsi"/>
          <w:b/>
          <w:sz w:val="24"/>
          <w:szCs w:val="24"/>
        </w:rPr>
      </w:pPr>
    </w:p>
    <w:p w14:paraId="68F51EA4" w14:textId="77777777" w:rsidR="00767424" w:rsidRPr="0004021F" w:rsidRDefault="00767424" w:rsidP="00121E96">
      <w:pPr>
        <w:jc w:val="both"/>
        <w:rPr>
          <w:rFonts w:asciiTheme="minorHAnsi" w:hAnsiTheme="minorHAnsi" w:cstheme="minorHAnsi"/>
          <w:sz w:val="24"/>
          <w:szCs w:val="24"/>
        </w:rPr>
      </w:pPr>
    </w:p>
    <w:p w14:paraId="68F51EA5" w14:textId="77777777" w:rsidR="00623952" w:rsidRPr="0004021F" w:rsidRDefault="00623952" w:rsidP="00121E96">
      <w:pPr>
        <w:jc w:val="both"/>
        <w:rPr>
          <w:rFonts w:asciiTheme="minorHAnsi" w:hAnsiTheme="minorHAnsi" w:cstheme="minorHAnsi"/>
          <w:sz w:val="24"/>
          <w:szCs w:val="24"/>
        </w:rPr>
      </w:pPr>
    </w:p>
    <w:p w14:paraId="68F51EA6" w14:textId="77777777" w:rsidR="00623952" w:rsidRPr="0004021F" w:rsidRDefault="00623952" w:rsidP="00121E96">
      <w:pPr>
        <w:jc w:val="both"/>
        <w:rPr>
          <w:rFonts w:asciiTheme="minorHAnsi" w:hAnsiTheme="minorHAnsi" w:cstheme="minorHAnsi"/>
          <w:sz w:val="24"/>
          <w:szCs w:val="24"/>
        </w:rPr>
      </w:pPr>
    </w:p>
    <w:p w14:paraId="68F51EA7" w14:textId="77777777" w:rsidR="00623952" w:rsidRPr="0004021F" w:rsidRDefault="00623952" w:rsidP="00121E96">
      <w:pPr>
        <w:jc w:val="both"/>
        <w:rPr>
          <w:rFonts w:asciiTheme="minorHAnsi" w:hAnsiTheme="minorHAnsi" w:cstheme="minorHAnsi"/>
          <w:sz w:val="24"/>
          <w:szCs w:val="24"/>
        </w:rPr>
      </w:pPr>
    </w:p>
    <w:p w14:paraId="68F51EA8" w14:textId="77777777" w:rsidR="001E0B6F" w:rsidRPr="0004021F" w:rsidRDefault="001E0B6F" w:rsidP="00121E96">
      <w:pPr>
        <w:jc w:val="both"/>
        <w:rPr>
          <w:rFonts w:asciiTheme="minorHAnsi" w:hAnsiTheme="minorHAnsi" w:cstheme="minorHAnsi"/>
          <w:sz w:val="24"/>
          <w:szCs w:val="24"/>
        </w:rPr>
      </w:pPr>
    </w:p>
    <w:p w14:paraId="68F51EA9" w14:textId="77777777" w:rsidR="001E0B6F" w:rsidRPr="0004021F" w:rsidRDefault="001E0B6F" w:rsidP="00121E96">
      <w:pPr>
        <w:jc w:val="both"/>
        <w:rPr>
          <w:rFonts w:asciiTheme="minorHAnsi" w:hAnsiTheme="minorHAnsi" w:cstheme="minorHAnsi"/>
          <w:sz w:val="24"/>
          <w:szCs w:val="24"/>
        </w:rPr>
      </w:pPr>
    </w:p>
    <w:p w14:paraId="68F51EAA" w14:textId="77777777" w:rsidR="001E0B6F" w:rsidRPr="0004021F" w:rsidRDefault="001E0B6F" w:rsidP="00121E96">
      <w:pPr>
        <w:jc w:val="both"/>
        <w:rPr>
          <w:rFonts w:asciiTheme="minorHAnsi" w:hAnsiTheme="minorHAnsi" w:cstheme="minorHAnsi"/>
          <w:sz w:val="24"/>
          <w:szCs w:val="24"/>
        </w:rPr>
      </w:pPr>
    </w:p>
    <w:p w14:paraId="68F51EAB" w14:textId="77777777" w:rsidR="001E0B6F" w:rsidRPr="0004021F" w:rsidRDefault="001E0B6F" w:rsidP="00121E96">
      <w:pPr>
        <w:jc w:val="both"/>
        <w:rPr>
          <w:rFonts w:asciiTheme="minorHAnsi" w:hAnsiTheme="minorHAnsi" w:cstheme="minorHAnsi"/>
          <w:sz w:val="24"/>
          <w:szCs w:val="24"/>
        </w:rPr>
      </w:pPr>
    </w:p>
    <w:p w14:paraId="68F51EAC" w14:textId="77777777" w:rsidR="001E0B6F" w:rsidRPr="0004021F" w:rsidRDefault="001E0B6F" w:rsidP="00121E96">
      <w:pPr>
        <w:jc w:val="both"/>
        <w:rPr>
          <w:rFonts w:asciiTheme="minorHAnsi" w:hAnsiTheme="minorHAnsi" w:cstheme="minorHAnsi"/>
          <w:sz w:val="24"/>
          <w:szCs w:val="24"/>
        </w:rPr>
      </w:pPr>
    </w:p>
    <w:p w14:paraId="68F51EAD" w14:textId="77777777" w:rsidR="00921FD4" w:rsidRPr="0004021F" w:rsidRDefault="00921FD4" w:rsidP="00322BEF">
      <w:pPr>
        <w:pStyle w:val="Heading1"/>
        <w:numPr>
          <w:ilvl w:val="0"/>
          <w:numId w:val="35"/>
        </w:numPr>
        <w:rPr>
          <w:rFonts w:asciiTheme="minorHAnsi" w:hAnsiTheme="minorHAnsi" w:cstheme="minorHAnsi"/>
          <w:sz w:val="24"/>
          <w:szCs w:val="24"/>
        </w:rPr>
      </w:pPr>
      <w:bookmarkStart w:id="0" w:name="_Indicative_Timetable"/>
      <w:bookmarkStart w:id="1" w:name="_Ref382213948"/>
      <w:bookmarkStart w:id="2" w:name="_Toc405888275"/>
      <w:bookmarkStart w:id="3" w:name="SectionOne"/>
      <w:bookmarkEnd w:id="0"/>
      <w:r w:rsidRPr="0004021F">
        <w:rPr>
          <w:rFonts w:asciiTheme="minorHAnsi" w:hAnsiTheme="minorHAnsi" w:cstheme="minorHAnsi"/>
          <w:sz w:val="24"/>
          <w:szCs w:val="24"/>
        </w:rPr>
        <w:lastRenderedPageBreak/>
        <w:t>Indicative Timetable</w:t>
      </w:r>
      <w:bookmarkEnd w:id="1"/>
      <w:bookmarkEnd w:id="2"/>
    </w:p>
    <w:p w14:paraId="68F51EAE" w14:textId="77777777" w:rsidR="00921FD4" w:rsidRPr="0004021F" w:rsidRDefault="00921FD4" w:rsidP="00121E96">
      <w:pPr>
        <w:jc w:val="both"/>
        <w:rPr>
          <w:rFonts w:asciiTheme="minorHAnsi" w:hAnsiTheme="minorHAnsi" w:cstheme="minorHAnsi"/>
          <w:sz w:val="24"/>
          <w:szCs w:val="24"/>
        </w:rPr>
      </w:pPr>
    </w:p>
    <w:p w14:paraId="68F51EAF" w14:textId="214FAF36" w:rsidR="007F2BC0" w:rsidRPr="0004021F" w:rsidRDefault="00F470BB" w:rsidP="00121E96">
      <w:pPr>
        <w:jc w:val="both"/>
        <w:rPr>
          <w:rFonts w:asciiTheme="minorHAnsi" w:hAnsiTheme="minorHAnsi" w:cstheme="minorHAnsi"/>
          <w:sz w:val="24"/>
          <w:szCs w:val="24"/>
        </w:rPr>
      </w:pPr>
      <w:r>
        <w:rPr>
          <w:rFonts w:asciiTheme="minorHAnsi" w:hAnsiTheme="minorHAnsi" w:cstheme="minorHAnsi"/>
          <w:sz w:val="24"/>
          <w:szCs w:val="24"/>
        </w:rPr>
        <w:t xml:space="preserve">This is a summary of the timetable that applies to this procurement </w:t>
      </w:r>
      <w:r w:rsidR="007F2BC0" w:rsidRPr="0004021F">
        <w:rPr>
          <w:rFonts w:asciiTheme="minorHAnsi" w:hAnsiTheme="minorHAnsi" w:cstheme="minorHAnsi"/>
          <w:sz w:val="24"/>
          <w:szCs w:val="24"/>
        </w:rPr>
        <w:t xml:space="preserve">  DECC reserves the right to vary this timetable. Any variations will be published on contracts finder or circulated to all organisations who have registered an interest in notifications.</w:t>
      </w:r>
    </w:p>
    <w:p w14:paraId="68F51EB0" w14:textId="77777777" w:rsidR="004D79A9" w:rsidRPr="0004021F" w:rsidRDefault="004D79A9" w:rsidP="008F2B68">
      <w:pPr>
        <w:ind w:left="720" w:hanging="720"/>
        <w:rPr>
          <w:rFonts w:asciiTheme="minorHAnsi" w:hAnsiTheme="minorHAnsi" w:cstheme="minorHAns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04021F"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04021F" w:rsidRDefault="00E311FF" w:rsidP="008F2B68">
            <w:pPr>
              <w:rPr>
                <w:rFonts w:asciiTheme="minorHAnsi" w:eastAsia="Calibri" w:hAnsiTheme="minorHAnsi" w:cstheme="minorHAnsi"/>
                <w:b/>
                <w:bCs/>
                <w:sz w:val="24"/>
                <w:szCs w:val="24"/>
              </w:rPr>
            </w:pPr>
            <w:r w:rsidRPr="0004021F">
              <w:rPr>
                <w:rFonts w:asciiTheme="minorHAnsi" w:eastAsia="Calibri" w:hAnsiTheme="minorHAnsi" w:cstheme="minorHAnsi"/>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04021F" w:rsidRDefault="00023086" w:rsidP="008F2B68">
            <w:pPr>
              <w:rPr>
                <w:rFonts w:asciiTheme="minorHAnsi" w:eastAsia="Calibri" w:hAnsiTheme="minorHAnsi" w:cstheme="minorHAnsi"/>
                <w:b/>
                <w:bCs/>
                <w:sz w:val="24"/>
                <w:szCs w:val="24"/>
              </w:rPr>
            </w:pPr>
            <w:r w:rsidRPr="0004021F">
              <w:rPr>
                <w:rFonts w:asciiTheme="minorHAnsi" w:hAnsiTheme="minorHAnsi" w:cstheme="minorHAnsi"/>
                <w:b/>
                <w:bCs/>
                <w:sz w:val="24"/>
                <w:szCs w:val="24"/>
              </w:rPr>
              <w:t>Date</w:t>
            </w:r>
          </w:p>
        </w:tc>
      </w:tr>
      <w:tr w:rsidR="00E311FF" w:rsidRPr="0004021F"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04021F" w:rsidRDefault="00E311FF" w:rsidP="008F2B68">
            <w:pPr>
              <w:rPr>
                <w:rFonts w:asciiTheme="minorHAnsi" w:hAnsiTheme="minorHAnsi" w:cstheme="minorHAnsi"/>
                <w:sz w:val="24"/>
                <w:szCs w:val="24"/>
              </w:rPr>
            </w:pPr>
            <w:r w:rsidRPr="0004021F">
              <w:rPr>
                <w:rFonts w:asciiTheme="minorHAnsi" w:hAnsiTheme="minorHAnsi" w:cstheme="minorHAnsi"/>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2046051E" w:rsidR="00E311FF" w:rsidRPr="0004021F" w:rsidRDefault="00445976" w:rsidP="00A504A3">
            <w:pPr>
              <w:rPr>
                <w:rFonts w:asciiTheme="minorHAnsi" w:hAnsiTheme="minorHAnsi" w:cstheme="minorHAnsi"/>
                <w:sz w:val="24"/>
                <w:szCs w:val="24"/>
              </w:rPr>
            </w:pPr>
            <w:r w:rsidRPr="0004021F">
              <w:rPr>
                <w:rFonts w:asciiTheme="minorHAnsi" w:hAnsiTheme="minorHAnsi" w:cstheme="minorHAnsi"/>
                <w:sz w:val="24"/>
                <w:szCs w:val="24"/>
              </w:rPr>
              <w:t>2</w:t>
            </w:r>
            <w:r w:rsidR="007209AB">
              <w:rPr>
                <w:rFonts w:asciiTheme="minorHAnsi" w:hAnsiTheme="minorHAnsi" w:cstheme="minorHAnsi"/>
                <w:sz w:val="24"/>
                <w:szCs w:val="24"/>
              </w:rPr>
              <w:t>0</w:t>
            </w:r>
            <w:r w:rsidRPr="0004021F">
              <w:rPr>
                <w:rFonts w:asciiTheme="minorHAnsi" w:hAnsiTheme="minorHAnsi" w:cstheme="minorHAnsi"/>
                <w:sz w:val="24"/>
                <w:szCs w:val="24"/>
              </w:rPr>
              <w:t xml:space="preserve"> November 2015</w:t>
            </w:r>
          </w:p>
        </w:tc>
      </w:tr>
      <w:tr w:rsidR="005A1B96" w:rsidRPr="0004021F"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04021F" w:rsidRDefault="005A1B96" w:rsidP="008F2B68">
            <w:pPr>
              <w:rPr>
                <w:rFonts w:asciiTheme="minorHAnsi" w:hAnsiTheme="minorHAnsi" w:cstheme="minorHAnsi"/>
                <w:sz w:val="24"/>
                <w:szCs w:val="24"/>
              </w:rPr>
            </w:pPr>
            <w:r w:rsidRPr="0004021F">
              <w:rPr>
                <w:rFonts w:asciiTheme="minorHAnsi" w:hAnsiTheme="minorHAnsi" w:cstheme="minorHAnsi"/>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7DAF5D55" w:rsidR="005A1B96" w:rsidRPr="0004021F" w:rsidRDefault="00445976" w:rsidP="00EA09B6">
            <w:pPr>
              <w:rPr>
                <w:rFonts w:asciiTheme="minorHAnsi" w:hAnsiTheme="minorHAnsi" w:cstheme="minorHAnsi"/>
                <w:sz w:val="24"/>
                <w:szCs w:val="24"/>
              </w:rPr>
            </w:pPr>
            <w:r w:rsidRPr="0004021F">
              <w:rPr>
                <w:rFonts w:asciiTheme="minorHAnsi" w:hAnsiTheme="minorHAnsi" w:cstheme="minorHAnsi"/>
                <w:sz w:val="24"/>
                <w:szCs w:val="24"/>
              </w:rPr>
              <w:t>2 December 2015</w:t>
            </w:r>
            <w:r w:rsidR="00F470BB">
              <w:rPr>
                <w:rFonts w:asciiTheme="minorHAnsi" w:hAnsiTheme="minorHAnsi" w:cstheme="minorHAnsi"/>
                <w:sz w:val="24"/>
                <w:szCs w:val="24"/>
              </w:rPr>
              <w:t xml:space="preserve"> 1</w:t>
            </w:r>
            <w:r w:rsidR="00EA09B6">
              <w:rPr>
                <w:rFonts w:asciiTheme="minorHAnsi" w:hAnsiTheme="minorHAnsi" w:cstheme="minorHAnsi"/>
                <w:sz w:val="24"/>
                <w:szCs w:val="24"/>
              </w:rPr>
              <w:t>3:00</w:t>
            </w:r>
          </w:p>
        </w:tc>
      </w:tr>
      <w:tr w:rsidR="00F11AB5" w:rsidRPr="0004021F"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04021F" w:rsidRDefault="00F11AB5" w:rsidP="001E52C2">
            <w:pPr>
              <w:rPr>
                <w:rFonts w:asciiTheme="minorHAnsi" w:hAnsiTheme="minorHAnsi" w:cstheme="minorHAnsi"/>
                <w:sz w:val="24"/>
                <w:szCs w:val="24"/>
              </w:rPr>
            </w:pPr>
            <w:r w:rsidRPr="0004021F">
              <w:rPr>
                <w:rFonts w:asciiTheme="minorHAnsi" w:hAnsiTheme="minorHAnsi" w:cstheme="minorHAnsi"/>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73CA02C7" w:rsidR="00F11AB5" w:rsidRPr="0004021F" w:rsidRDefault="00445976" w:rsidP="008F2B68">
            <w:pPr>
              <w:rPr>
                <w:rFonts w:asciiTheme="minorHAnsi" w:hAnsiTheme="minorHAnsi" w:cstheme="minorHAnsi"/>
                <w:sz w:val="24"/>
                <w:szCs w:val="24"/>
              </w:rPr>
            </w:pPr>
            <w:r w:rsidRPr="0004021F">
              <w:rPr>
                <w:rFonts w:asciiTheme="minorHAnsi" w:hAnsiTheme="minorHAnsi" w:cstheme="minorHAnsi"/>
                <w:sz w:val="24"/>
                <w:szCs w:val="24"/>
              </w:rPr>
              <w:t>4 December 2015</w:t>
            </w:r>
          </w:p>
        </w:tc>
      </w:tr>
      <w:tr w:rsidR="00E311FF" w:rsidRPr="0004021F"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04021F" w:rsidRDefault="00456E30" w:rsidP="008F2B68">
            <w:pPr>
              <w:rPr>
                <w:rFonts w:asciiTheme="minorHAnsi" w:hAnsiTheme="minorHAnsi" w:cstheme="minorHAnsi"/>
                <w:sz w:val="24"/>
                <w:szCs w:val="24"/>
              </w:rPr>
            </w:pPr>
            <w:r w:rsidRPr="0004021F">
              <w:rPr>
                <w:rFonts w:asciiTheme="minorHAnsi" w:hAnsiTheme="minorHAnsi" w:cstheme="minorHAnsi"/>
                <w:sz w:val="24"/>
                <w:szCs w:val="24"/>
              </w:rPr>
              <w:t xml:space="preserve">Deadline for receipt of </w:t>
            </w:r>
            <w:r w:rsidR="00E311FF" w:rsidRPr="0004021F">
              <w:rPr>
                <w:rFonts w:asciiTheme="minorHAnsi" w:hAnsiTheme="minorHAnsi" w:cstheme="minorHAnsi"/>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B07DAF8" w:rsidR="00E311FF" w:rsidRPr="0004021F" w:rsidRDefault="00445976" w:rsidP="00F470BB">
            <w:pPr>
              <w:rPr>
                <w:rFonts w:asciiTheme="minorHAnsi" w:hAnsiTheme="minorHAnsi" w:cstheme="minorHAnsi"/>
                <w:sz w:val="24"/>
                <w:szCs w:val="24"/>
              </w:rPr>
            </w:pPr>
            <w:r w:rsidRPr="0004021F">
              <w:rPr>
                <w:rFonts w:asciiTheme="minorHAnsi" w:hAnsiTheme="minorHAnsi" w:cstheme="minorHAnsi"/>
                <w:sz w:val="24"/>
                <w:szCs w:val="24"/>
              </w:rPr>
              <w:t>11 December 2015</w:t>
            </w:r>
            <w:r w:rsidR="00F470BB">
              <w:rPr>
                <w:rFonts w:asciiTheme="minorHAnsi" w:hAnsiTheme="minorHAnsi" w:cstheme="minorHAnsi"/>
                <w:sz w:val="24"/>
                <w:szCs w:val="24"/>
              </w:rPr>
              <w:t xml:space="preserve"> 13:00</w:t>
            </w:r>
          </w:p>
        </w:tc>
      </w:tr>
      <w:tr w:rsidR="00445976" w:rsidRPr="0004021F"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09015BD9" w:rsidR="00445976" w:rsidRPr="0004021F" w:rsidRDefault="00445976" w:rsidP="005B2D3B">
            <w:pPr>
              <w:rPr>
                <w:rFonts w:asciiTheme="minorHAnsi" w:hAnsiTheme="minorHAnsi" w:cstheme="minorHAnsi"/>
                <w:sz w:val="24"/>
                <w:szCs w:val="24"/>
              </w:rPr>
            </w:pPr>
            <w:r w:rsidRPr="0004021F">
              <w:rPr>
                <w:rFonts w:asciiTheme="minorHAnsi" w:hAnsiTheme="minorHAnsi" w:cstheme="minorHAnsi"/>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12D176A0" w:rsidR="00445976" w:rsidRPr="0004021F" w:rsidRDefault="00CE73FA" w:rsidP="00A5620C">
            <w:pPr>
              <w:rPr>
                <w:rFonts w:asciiTheme="minorHAnsi" w:hAnsiTheme="minorHAnsi" w:cstheme="minorHAnsi"/>
                <w:sz w:val="24"/>
                <w:szCs w:val="24"/>
              </w:rPr>
            </w:pPr>
            <w:r w:rsidRPr="0004021F">
              <w:rPr>
                <w:rFonts w:asciiTheme="minorHAnsi" w:hAnsiTheme="minorHAnsi" w:cstheme="minorHAnsi"/>
                <w:sz w:val="24"/>
                <w:szCs w:val="24"/>
              </w:rPr>
              <w:t>16 December 2015</w:t>
            </w:r>
          </w:p>
        </w:tc>
      </w:tr>
      <w:tr w:rsidR="00445976" w:rsidRPr="0004021F"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142D5446" w:rsidR="00445976" w:rsidRPr="0004021F" w:rsidRDefault="00445976" w:rsidP="008F2B68">
            <w:pPr>
              <w:rPr>
                <w:rFonts w:asciiTheme="minorHAnsi" w:hAnsiTheme="minorHAnsi" w:cstheme="minorHAnsi"/>
                <w:sz w:val="24"/>
                <w:szCs w:val="24"/>
              </w:rPr>
            </w:pPr>
            <w:r w:rsidRPr="0004021F">
              <w:rPr>
                <w:rFonts w:asciiTheme="minorHAnsi" w:hAnsiTheme="minorHAnsi" w:cstheme="minorHAnsi"/>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08C0A621" w:rsidR="00445976" w:rsidRPr="0004021F" w:rsidRDefault="00CE73FA" w:rsidP="008F2B68">
            <w:pPr>
              <w:rPr>
                <w:rFonts w:asciiTheme="minorHAnsi" w:hAnsiTheme="minorHAnsi" w:cstheme="minorHAnsi"/>
                <w:sz w:val="24"/>
                <w:szCs w:val="24"/>
              </w:rPr>
            </w:pPr>
            <w:r w:rsidRPr="0004021F">
              <w:rPr>
                <w:rFonts w:asciiTheme="minorHAnsi" w:hAnsiTheme="minorHAnsi" w:cstheme="minorHAnsi"/>
                <w:sz w:val="24"/>
                <w:szCs w:val="24"/>
              </w:rPr>
              <w:t>17 December 2015</w:t>
            </w:r>
          </w:p>
        </w:tc>
      </w:tr>
      <w:tr w:rsidR="00445976" w:rsidRPr="0004021F" w14:paraId="68F51ECB" w14:textId="77777777" w:rsidTr="008C4F73">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68F51EC9" w14:textId="2A06BD00" w:rsidR="00445976" w:rsidRPr="0004021F" w:rsidRDefault="00445976" w:rsidP="008F2B68">
            <w:pPr>
              <w:rPr>
                <w:rFonts w:asciiTheme="minorHAnsi" w:hAnsiTheme="minorHAnsi" w:cstheme="minorHAnsi"/>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68F51ECA" w14:textId="77777777" w:rsidR="00445976" w:rsidRPr="0004021F" w:rsidRDefault="00445976" w:rsidP="008F2B68">
            <w:pPr>
              <w:rPr>
                <w:rFonts w:asciiTheme="minorHAnsi" w:hAnsiTheme="minorHAnsi" w:cstheme="minorHAnsi"/>
                <w:sz w:val="24"/>
                <w:szCs w:val="24"/>
              </w:rPr>
            </w:pPr>
          </w:p>
        </w:tc>
      </w:tr>
      <w:tr w:rsidR="00445976" w:rsidRPr="0004021F" w14:paraId="68F51ECE" w14:textId="77777777" w:rsidTr="008C4F7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C" w14:textId="12ECE81B" w:rsidR="00445976" w:rsidRPr="0004021F" w:rsidRDefault="00445976" w:rsidP="008F2B68">
            <w:pPr>
              <w:rPr>
                <w:rFonts w:asciiTheme="minorHAnsi" w:hAnsiTheme="minorHAnsi" w:cstheme="minorHAnsi"/>
                <w:sz w:val="24"/>
                <w:szCs w:val="24"/>
              </w:rPr>
            </w:pPr>
            <w:r w:rsidRPr="0004021F">
              <w:rPr>
                <w:rFonts w:asciiTheme="minorHAnsi" w:hAnsiTheme="minorHAnsi" w:cstheme="minorHAnsi"/>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D" w14:textId="387C2526" w:rsidR="00445976" w:rsidRPr="0004021F" w:rsidRDefault="00B24A25" w:rsidP="008F2B68">
            <w:pPr>
              <w:rPr>
                <w:rFonts w:asciiTheme="minorHAnsi" w:hAnsiTheme="minorHAnsi" w:cstheme="minorHAnsi"/>
                <w:sz w:val="24"/>
                <w:szCs w:val="24"/>
              </w:rPr>
            </w:pPr>
            <w:r>
              <w:rPr>
                <w:rFonts w:asciiTheme="minorHAnsi" w:hAnsiTheme="minorHAnsi" w:cstheme="minorHAnsi"/>
                <w:sz w:val="24"/>
                <w:szCs w:val="24"/>
              </w:rPr>
              <w:t xml:space="preserve">4 </w:t>
            </w:r>
            <w:bookmarkStart w:id="4" w:name="_GoBack"/>
            <w:bookmarkEnd w:id="4"/>
            <w:r w:rsidR="00CE73FA" w:rsidRPr="0004021F">
              <w:rPr>
                <w:rFonts w:asciiTheme="minorHAnsi" w:hAnsiTheme="minorHAnsi" w:cstheme="minorHAnsi"/>
                <w:sz w:val="24"/>
                <w:szCs w:val="24"/>
              </w:rPr>
              <w:t>January 2016</w:t>
            </w:r>
          </w:p>
        </w:tc>
      </w:tr>
    </w:tbl>
    <w:p w14:paraId="68F51ED2" w14:textId="77777777" w:rsidR="001E52C2" w:rsidRPr="0004021F" w:rsidRDefault="001E52C2" w:rsidP="008F2B68">
      <w:pPr>
        <w:rPr>
          <w:rFonts w:asciiTheme="minorHAnsi" w:hAnsiTheme="minorHAnsi" w:cstheme="minorHAnsi"/>
          <w:b/>
          <w:sz w:val="28"/>
          <w:szCs w:val="28"/>
        </w:rPr>
      </w:pPr>
    </w:p>
    <w:p w14:paraId="68F51ED3" w14:textId="450DDA08" w:rsidR="00F56D4D" w:rsidRPr="0004021F" w:rsidRDefault="00F56D4D" w:rsidP="00665153">
      <w:pPr>
        <w:jc w:val="both"/>
        <w:rPr>
          <w:rFonts w:asciiTheme="minorHAnsi" w:hAnsiTheme="minorHAnsi" w:cstheme="minorHAnsi"/>
          <w:sz w:val="24"/>
          <w:szCs w:val="24"/>
        </w:rPr>
      </w:pPr>
      <w:r w:rsidRPr="0004021F">
        <w:rPr>
          <w:rFonts w:asciiTheme="minorHAnsi" w:hAnsiTheme="minorHAnsi" w:cstheme="minorHAnsi"/>
          <w:sz w:val="24"/>
          <w:szCs w:val="24"/>
        </w:rPr>
        <w:t xml:space="preserve">The contract is to be for a period of </w:t>
      </w:r>
      <w:r w:rsidR="0095405A">
        <w:rPr>
          <w:rFonts w:asciiTheme="minorHAnsi" w:hAnsiTheme="minorHAnsi" w:cstheme="minorHAnsi"/>
          <w:color w:val="FF0000"/>
          <w:sz w:val="24"/>
          <w:szCs w:val="24"/>
        </w:rPr>
        <w:t>24</w:t>
      </w:r>
      <w:r w:rsidR="00A5620C" w:rsidRPr="0004021F">
        <w:rPr>
          <w:rFonts w:asciiTheme="minorHAnsi" w:hAnsiTheme="minorHAnsi" w:cstheme="minorHAnsi"/>
          <w:color w:val="FF0000"/>
          <w:sz w:val="24"/>
          <w:szCs w:val="24"/>
        </w:rPr>
        <w:t xml:space="preserve"> </w:t>
      </w:r>
      <w:r w:rsidR="00A5620C" w:rsidRPr="0004021F">
        <w:rPr>
          <w:rFonts w:asciiTheme="minorHAnsi" w:hAnsiTheme="minorHAnsi" w:cstheme="minorHAnsi"/>
          <w:sz w:val="24"/>
          <w:szCs w:val="24"/>
        </w:rPr>
        <w:t>months</w:t>
      </w:r>
      <w:r w:rsidRPr="0004021F">
        <w:rPr>
          <w:rFonts w:asciiTheme="minorHAnsi" w:hAnsiTheme="minorHAnsi" w:cstheme="minorHAnsi"/>
          <w:sz w:val="24"/>
          <w:szCs w:val="24"/>
        </w:rPr>
        <w:t xml:space="preserve"> unless terminated or extended by the Department in accordance with the terms of the contract.</w:t>
      </w:r>
    </w:p>
    <w:p w14:paraId="68F51ED4" w14:textId="77777777" w:rsidR="009E49EA" w:rsidRPr="0004021F" w:rsidRDefault="009E49EA" w:rsidP="00665153">
      <w:pPr>
        <w:jc w:val="both"/>
        <w:rPr>
          <w:rFonts w:asciiTheme="minorHAnsi" w:hAnsiTheme="minorHAnsi" w:cstheme="minorHAnsi"/>
          <w:b/>
          <w:sz w:val="24"/>
          <w:szCs w:val="24"/>
        </w:rPr>
      </w:pPr>
    </w:p>
    <w:p w14:paraId="68F51ED5" w14:textId="77777777" w:rsidR="00921FD4" w:rsidRPr="00EB06EE" w:rsidRDefault="00921FD4" w:rsidP="00F35C36">
      <w:pPr>
        <w:pStyle w:val="Heading1"/>
        <w:numPr>
          <w:ilvl w:val="0"/>
          <w:numId w:val="35"/>
        </w:numPr>
        <w:rPr>
          <w:rFonts w:asciiTheme="minorHAnsi" w:hAnsiTheme="minorHAnsi" w:cstheme="minorHAnsi"/>
          <w:sz w:val="24"/>
          <w:szCs w:val="24"/>
        </w:rPr>
      </w:pPr>
      <w:bookmarkStart w:id="5" w:name="_Briefing_Session_[delete/amend"/>
      <w:bookmarkStart w:id="6" w:name="_Procedure_for_submitting"/>
      <w:bookmarkStart w:id="7" w:name="_Toc405888276"/>
      <w:bookmarkEnd w:id="5"/>
      <w:bookmarkEnd w:id="6"/>
      <w:r w:rsidRPr="0004021F">
        <w:rPr>
          <w:rFonts w:asciiTheme="minorHAnsi" w:hAnsiTheme="minorHAnsi" w:cstheme="minorHAnsi"/>
          <w:sz w:val="24"/>
          <w:szCs w:val="24"/>
        </w:rPr>
        <w:t>Proce</w:t>
      </w:r>
      <w:r w:rsidR="00764F78" w:rsidRPr="0004021F">
        <w:rPr>
          <w:rFonts w:asciiTheme="minorHAnsi" w:hAnsiTheme="minorHAnsi" w:cstheme="minorHAnsi"/>
          <w:sz w:val="24"/>
          <w:szCs w:val="24"/>
        </w:rPr>
        <w:t>dure for Submitti</w:t>
      </w:r>
      <w:r w:rsidR="00764F78" w:rsidRPr="00EB06EE">
        <w:rPr>
          <w:rFonts w:asciiTheme="minorHAnsi" w:hAnsiTheme="minorHAnsi" w:cstheme="minorHAnsi"/>
          <w:sz w:val="24"/>
          <w:szCs w:val="24"/>
        </w:rPr>
        <w:t>ng T</w:t>
      </w:r>
      <w:r w:rsidR="00AC1AAA" w:rsidRPr="00EB06EE">
        <w:rPr>
          <w:rFonts w:asciiTheme="minorHAnsi" w:hAnsiTheme="minorHAnsi" w:cstheme="minorHAnsi"/>
          <w:sz w:val="24"/>
          <w:szCs w:val="24"/>
        </w:rPr>
        <w:t>enders</w:t>
      </w:r>
      <w:bookmarkEnd w:id="7"/>
    </w:p>
    <w:p w14:paraId="68F51ED6" w14:textId="77777777" w:rsidR="0028563C" w:rsidRPr="00EB06EE" w:rsidRDefault="0028563C" w:rsidP="00665153">
      <w:pPr>
        <w:jc w:val="both"/>
        <w:rPr>
          <w:rFonts w:asciiTheme="minorHAnsi" w:hAnsiTheme="minorHAnsi" w:cstheme="minorHAnsi"/>
          <w:b/>
          <w:sz w:val="24"/>
          <w:szCs w:val="24"/>
        </w:rPr>
      </w:pPr>
    </w:p>
    <w:p w14:paraId="68F51ED7" w14:textId="3F7233F5" w:rsidR="003A3424" w:rsidRPr="00EB06EE" w:rsidRDefault="00A20559" w:rsidP="00665153">
      <w:pPr>
        <w:jc w:val="both"/>
        <w:rPr>
          <w:rFonts w:asciiTheme="minorHAnsi" w:hAnsiTheme="minorHAnsi" w:cstheme="minorHAnsi"/>
          <w:sz w:val="24"/>
          <w:szCs w:val="24"/>
        </w:rPr>
      </w:pPr>
      <w:bookmarkStart w:id="8" w:name="OLE_LINK1"/>
      <w:bookmarkStart w:id="9" w:name="OLE_LINK2"/>
      <w:r w:rsidRPr="00EB06EE">
        <w:rPr>
          <w:rFonts w:asciiTheme="minorHAnsi" w:hAnsiTheme="minorHAnsi" w:cstheme="minorHAnsi"/>
          <w:sz w:val="24"/>
          <w:szCs w:val="24"/>
        </w:rPr>
        <w:t xml:space="preserve">The maximum page limit for tenders is </w:t>
      </w:r>
      <w:r w:rsidR="00EC51E6" w:rsidRPr="00EB06EE">
        <w:rPr>
          <w:rFonts w:asciiTheme="minorHAnsi" w:hAnsiTheme="minorHAnsi" w:cstheme="minorHAnsi"/>
          <w:b/>
          <w:sz w:val="24"/>
          <w:szCs w:val="24"/>
        </w:rPr>
        <w:t>10</w:t>
      </w:r>
      <w:r w:rsidR="00DF4220" w:rsidRPr="00EB06EE">
        <w:rPr>
          <w:rFonts w:asciiTheme="minorHAnsi" w:hAnsiTheme="minorHAnsi" w:cstheme="minorHAnsi"/>
          <w:b/>
          <w:sz w:val="24"/>
          <w:szCs w:val="24"/>
        </w:rPr>
        <w:t xml:space="preserve"> </w:t>
      </w:r>
      <w:r w:rsidR="00DF4220" w:rsidRPr="00EB06EE">
        <w:rPr>
          <w:rFonts w:asciiTheme="minorHAnsi" w:hAnsiTheme="minorHAnsi" w:cstheme="minorHAnsi"/>
          <w:sz w:val="24"/>
          <w:szCs w:val="24"/>
        </w:rPr>
        <w:t>pages</w:t>
      </w:r>
      <w:r w:rsidR="00F35C36" w:rsidRPr="00EB06EE">
        <w:rPr>
          <w:rFonts w:asciiTheme="minorHAnsi" w:hAnsiTheme="minorHAnsi" w:cstheme="minorHAnsi"/>
          <w:sz w:val="24"/>
          <w:szCs w:val="24"/>
        </w:rPr>
        <w:t xml:space="preserve"> </w:t>
      </w:r>
      <w:r w:rsidRPr="00EB06EE">
        <w:rPr>
          <w:rFonts w:asciiTheme="minorHAnsi" w:hAnsiTheme="minorHAnsi" w:cstheme="minorHAnsi"/>
          <w:sz w:val="24"/>
          <w:szCs w:val="24"/>
        </w:rPr>
        <w:t>(excluding declarations)</w:t>
      </w:r>
      <w:r w:rsidR="00576D54" w:rsidRPr="00EB06EE">
        <w:rPr>
          <w:rFonts w:asciiTheme="minorHAnsi" w:hAnsiTheme="minorHAnsi" w:cstheme="minorHAnsi"/>
          <w:sz w:val="24"/>
          <w:szCs w:val="24"/>
        </w:rPr>
        <w:t xml:space="preserve">. </w:t>
      </w:r>
    </w:p>
    <w:p w14:paraId="68F51ED8" w14:textId="77777777" w:rsidR="003A3424" w:rsidRPr="00EB06EE" w:rsidRDefault="003A3424" w:rsidP="00665153">
      <w:pPr>
        <w:jc w:val="both"/>
        <w:rPr>
          <w:rFonts w:asciiTheme="minorHAnsi" w:hAnsiTheme="minorHAnsi" w:cstheme="minorHAnsi"/>
          <w:sz w:val="24"/>
          <w:szCs w:val="24"/>
        </w:rPr>
      </w:pPr>
    </w:p>
    <w:p w14:paraId="68F51ED9" w14:textId="2F02C24A" w:rsidR="00576D54" w:rsidRPr="0004021F" w:rsidRDefault="002445CE" w:rsidP="00665153">
      <w:pPr>
        <w:jc w:val="both"/>
        <w:rPr>
          <w:rFonts w:asciiTheme="minorHAnsi" w:hAnsiTheme="minorHAnsi" w:cstheme="minorHAnsi"/>
          <w:color w:val="000000"/>
          <w:sz w:val="24"/>
          <w:szCs w:val="24"/>
        </w:rPr>
      </w:pPr>
      <w:r w:rsidRPr="00EB06EE">
        <w:rPr>
          <w:rFonts w:asciiTheme="minorHAnsi" w:hAnsiTheme="minorHAnsi" w:cstheme="minorHAnsi"/>
          <w:sz w:val="24"/>
          <w:szCs w:val="24"/>
        </w:rPr>
        <w:t>P</w:t>
      </w:r>
      <w:r w:rsidR="00921FD4" w:rsidRPr="00EB06EE">
        <w:rPr>
          <w:rFonts w:asciiTheme="minorHAnsi" w:hAnsiTheme="minorHAnsi" w:cstheme="minorHAnsi"/>
          <w:sz w:val="24"/>
          <w:szCs w:val="24"/>
        </w:rPr>
        <w:t>lease</w:t>
      </w:r>
      <w:r w:rsidR="0052490C" w:rsidRPr="00EB06EE">
        <w:rPr>
          <w:rFonts w:asciiTheme="minorHAnsi" w:hAnsiTheme="minorHAnsi" w:cstheme="minorHAnsi"/>
          <w:sz w:val="24"/>
          <w:szCs w:val="24"/>
        </w:rPr>
        <w:t xml:space="preserve"> send </w:t>
      </w:r>
      <w:r w:rsidR="008C4F73" w:rsidRPr="00EB06EE">
        <w:rPr>
          <w:rFonts w:asciiTheme="minorHAnsi" w:hAnsiTheme="minorHAnsi" w:cstheme="minorHAnsi"/>
          <w:sz w:val="24"/>
          <w:szCs w:val="24"/>
        </w:rPr>
        <w:t xml:space="preserve">4 </w:t>
      </w:r>
      <w:r w:rsidR="0052490C" w:rsidRPr="00EB06EE">
        <w:rPr>
          <w:rFonts w:asciiTheme="minorHAnsi" w:hAnsiTheme="minorHAnsi" w:cstheme="minorHAnsi"/>
          <w:sz w:val="24"/>
          <w:szCs w:val="24"/>
        </w:rPr>
        <w:t xml:space="preserve">hard copies of your tender to </w:t>
      </w:r>
      <w:r w:rsidR="00CE73FA" w:rsidRPr="00EB06EE">
        <w:rPr>
          <w:rFonts w:asciiTheme="minorHAnsi" w:hAnsiTheme="minorHAnsi" w:cstheme="minorHAnsi"/>
          <w:sz w:val="24"/>
          <w:szCs w:val="24"/>
        </w:rPr>
        <w:t xml:space="preserve">Andrew </w:t>
      </w:r>
      <w:proofErr w:type="spellStart"/>
      <w:r w:rsidR="00CE73FA" w:rsidRPr="00EB06EE">
        <w:rPr>
          <w:rFonts w:asciiTheme="minorHAnsi" w:hAnsiTheme="minorHAnsi" w:cstheme="minorHAnsi"/>
          <w:sz w:val="24"/>
          <w:szCs w:val="24"/>
        </w:rPr>
        <w:t>Beacom</w:t>
      </w:r>
      <w:proofErr w:type="spellEnd"/>
      <w:r w:rsidR="00CE73FA" w:rsidRPr="00EB06EE">
        <w:rPr>
          <w:rFonts w:asciiTheme="minorHAnsi" w:hAnsiTheme="minorHAnsi" w:cstheme="minorHAnsi"/>
          <w:sz w:val="24"/>
          <w:szCs w:val="24"/>
        </w:rPr>
        <w:t>, 3 Whitehall Place, London, SW1A 2AW</w:t>
      </w:r>
      <w:r w:rsidR="0052490C" w:rsidRPr="00EB06EE">
        <w:rPr>
          <w:rFonts w:asciiTheme="minorHAnsi" w:hAnsiTheme="minorHAnsi" w:cstheme="minorHAnsi"/>
          <w:sz w:val="24"/>
          <w:szCs w:val="24"/>
        </w:rPr>
        <w:t xml:space="preserve"> by </w:t>
      </w:r>
      <w:r w:rsidR="00CE73FA" w:rsidRPr="00EB06EE">
        <w:rPr>
          <w:rFonts w:asciiTheme="minorHAnsi" w:hAnsiTheme="minorHAnsi" w:cstheme="minorHAnsi"/>
          <w:sz w:val="24"/>
          <w:szCs w:val="24"/>
        </w:rPr>
        <w:t>13:00, 11 December 2015</w:t>
      </w:r>
      <w:r w:rsidR="0052490C" w:rsidRPr="00EB06EE">
        <w:rPr>
          <w:rFonts w:asciiTheme="minorHAnsi" w:hAnsiTheme="minorHAnsi" w:cstheme="minorHAnsi"/>
          <w:sz w:val="24"/>
          <w:szCs w:val="24"/>
        </w:rPr>
        <w:t xml:space="preserve"> and</w:t>
      </w:r>
      <w:r w:rsidR="00921FD4" w:rsidRPr="00EB06EE">
        <w:rPr>
          <w:rFonts w:asciiTheme="minorHAnsi" w:hAnsiTheme="minorHAnsi" w:cstheme="minorHAnsi"/>
          <w:sz w:val="24"/>
          <w:szCs w:val="24"/>
        </w:rPr>
        <w:t xml:space="preserve"> </w:t>
      </w:r>
      <w:r w:rsidR="00921FD4" w:rsidRPr="00EB06EE">
        <w:rPr>
          <w:rFonts w:asciiTheme="minorHAnsi" w:hAnsiTheme="minorHAnsi" w:cstheme="minorHAnsi"/>
          <w:b/>
          <w:sz w:val="24"/>
          <w:szCs w:val="24"/>
        </w:rPr>
        <w:t>email</w:t>
      </w:r>
      <w:r w:rsidR="00921FD4" w:rsidRPr="00EB06EE">
        <w:rPr>
          <w:rFonts w:asciiTheme="minorHAnsi" w:hAnsiTheme="minorHAnsi" w:cstheme="minorHAnsi"/>
          <w:sz w:val="24"/>
          <w:szCs w:val="24"/>
        </w:rPr>
        <w:t xml:space="preserve"> your proposa</w:t>
      </w:r>
      <w:r w:rsidR="009657D1" w:rsidRPr="00EB06EE">
        <w:rPr>
          <w:rFonts w:asciiTheme="minorHAnsi" w:hAnsiTheme="minorHAnsi" w:cstheme="minorHAnsi"/>
          <w:sz w:val="24"/>
          <w:szCs w:val="24"/>
        </w:rPr>
        <w:t xml:space="preserve">l </w:t>
      </w:r>
      <w:r w:rsidR="0052490C" w:rsidRPr="00EB06EE">
        <w:rPr>
          <w:rFonts w:asciiTheme="minorHAnsi" w:hAnsiTheme="minorHAnsi" w:cstheme="minorHAnsi"/>
          <w:b/>
          <w:sz w:val="24"/>
          <w:szCs w:val="24"/>
        </w:rPr>
        <w:t>after</w:t>
      </w:r>
      <w:r w:rsidR="009657D1" w:rsidRPr="00EB06EE">
        <w:rPr>
          <w:rFonts w:asciiTheme="minorHAnsi" w:hAnsiTheme="minorHAnsi" w:cstheme="minorHAnsi"/>
          <w:sz w:val="24"/>
          <w:szCs w:val="24"/>
        </w:rPr>
        <w:t xml:space="preserve"> the deadline of </w:t>
      </w:r>
      <w:r w:rsidR="00CE73FA" w:rsidRPr="00EB06EE">
        <w:rPr>
          <w:rFonts w:asciiTheme="minorHAnsi" w:hAnsiTheme="minorHAnsi" w:cstheme="minorHAnsi"/>
          <w:sz w:val="24"/>
          <w:szCs w:val="24"/>
        </w:rPr>
        <w:t>13:00, 11 December 2015</w:t>
      </w:r>
      <w:r w:rsidR="00C65E41" w:rsidRPr="00EB06EE">
        <w:rPr>
          <w:rFonts w:asciiTheme="minorHAnsi" w:hAnsiTheme="minorHAnsi" w:cstheme="minorHAnsi"/>
          <w:sz w:val="24"/>
          <w:szCs w:val="24"/>
        </w:rPr>
        <w:t xml:space="preserve"> </w:t>
      </w:r>
      <w:r w:rsidR="00921FD4" w:rsidRPr="0004021F">
        <w:rPr>
          <w:rFonts w:asciiTheme="minorHAnsi" w:hAnsiTheme="minorHAnsi" w:cstheme="minorHAnsi"/>
          <w:sz w:val="24"/>
          <w:szCs w:val="24"/>
        </w:rPr>
        <w:t xml:space="preserve">to </w:t>
      </w:r>
      <w:hyperlink r:id="rId16" w:history="1">
        <w:r w:rsidR="00CE73FA" w:rsidRPr="0004021F">
          <w:rPr>
            <w:rStyle w:val="Hyperlink"/>
            <w:rFonts w:asciiTheme="minorHAnsi" w:hAnsiTheme="minorHAnsi" w:cstheme="minorHAnsi"/>
            <w:sz w:val="24"/>
            <w:szCs w:val="24"/>
          </w:rPr>
          <w:t>andrew.beacom@decc.gsi.gov.uk</w:t>
        </w:r>
      </w:hyperlink>
      <w:r w:rsidR="00CE73FA" w:rsidRPr="0004021F">
        <w:rPr>
          <w:rFonts w:asciiTheme="minorHAnsi" w:hAnsiTheme="minorHAnsi" w:cstheme="minorHAnsi"/>
          <w:sz w:val="24"/>
          <w:szCs w:val="24"/>
        </w:rPr>
        <w:t xml:space="preserve"> </w:t>
      </w:r>
      <w:r w:rsidR="00F35C36" w:rsidRPr="0004021F">
        <w:rPr>
          <w:rFonts w:asciiTheme="minorHAnsi" w:hAnsiTheme="minorHAnsi" w:cstheme="minorHAnsi"/>
          <w:sz w:val="24"/>
          <w:szCs w:val="24"/>
        </w:rPr>
        <w:t>.</w:t>
      </w:r>
      <w:r w:rsidR="00A5620C" w:rsidRPr="0004021F">
        <w:rPr>
          <w:rFonts w:asciiTheme="minorHAnsi" w:hAnsiTheme="minorHAnsi" w:cstheme="minorHAnsi"/>
          <w:sz w:val="24"/>
          <w:szCs w:val="24"/>
        </w:rPr>
        <w:t xml:space="preserve"> </w:t>
      </w:r>
    </w:p>
    <w:p w14:paraId="68F51EDA" w14:textId="77777777" w:rsidR="007C1ADF" w:rsidRPr="0004021F" w:rsidRDefault="007C1ADF" w:rsidP="00665153">
      <w:pPr>
        <w:jc w:val="both"/>
        <w:rPr>
          <w:rFonts w:asciiTheme="minorHAnsi" w:hAnsiTheme="minorHAnsi" w:cstheme="minorHAnsi"/>
          <w:color w:val="FF0000"/>
          <w:sz w:val="24"/>
          <w:szCs w:val="24"/>
        </w:rPr>
      </w:pPr>
    </w:p>
    <w:p w14:paraId="68F51EDB" w14:textId="0DDCA1C3" w:rsidR="00AF0CCD" w:rsidRPr="0004021F" w:rsidRDefault="00B34D45" w:rsidP="00665153">
      <w:pPr>
        <w:jc w:val="both"/>
        <w:rPr>
          <w:rFonts w:asciiTheme="minorHAnsi" w:hAnsiTheme="minorHAnsi" w:cstheme="minorHAnsi"/>
          <w:color w:val="000000"/>
          <w:sz w:val="24"/>
          <w:szCs w:val="24"/>
        </w:rPr>
      </w:pPr>
      <w:r w:rsidRPr="0004021F">
        <w:rPr>
          <w:rFonts w:asciiTheme="minorHAnsi" w:hAnsiTheme="minorHAnsi" w:cstheme="minorHAnsi"/>
          <w:sz w:val="24"/>
          <w:szCs w:val="24"/>
          <w:lang w:val="en"/>
        </w:rPr>
        <w:t xml:space="preserve">For questions regarding the procurement process please </w:t>
      </w:r>
      <w:r w:rsidRPr="00EB06EE">
        <w:rPr>
          <w:rFonts w:asciiTheme="minorHAnsi" w:hAnsiTheme="minorHAnsi" w:cstheme="minorHAnsi"/>
          <w:sz w:val="24"/>
          <w:szCs w:val="24"/>
          <w:lang w:val="en"/>
        </w:rPr>
        <w:t>contact</w:t>
      </w:r>
      <w:r w:rsidR="00011798" w:rsidRPr="00EB06EE">
        <w:rPr>
          <w:rFonts w:asciiTheme="minorHAnsi" w:hAnsiTheme="minorHAnsi" w:cstheme="minorHAnsi"/>
          <w:sz w:val="24"/>
          <w:szCs w:val="24"/>
          <w:lang w:val="en"/>
        </w:rPr>
        <w:t xml:space="preserve"> </w:t>
      </w:r>
      <w:r w:rsidR="00EC51E6" w:rsidRPr="00EB06EE">
        <w:rPr>
          <w:rFonts w:asciiTheme="minorHAnsi" w:hAnsiTheme="minorHAnsi" w:cstheme="minorHAnsi"/>
          <w:sz w:val="24"/>
          <w:szCs w:val="24"/>
        </w:rPr>
        <w:t xml:space="preserve">Andrew </w:t>
      </w:r>
      <w:proofErr w:type="spellStart"/>
      <w:r w:rsidR="00EC51E6" w:rsidRPr="00EB06EE">
        <w:rPr>
          <w:rFonts w:asciiTheme="minorHAnsi" w:hAnsiTheme="minorHAnsi" w:cstheme="minorHAnsi"/>
          <w:sz w:val="24"/>
          <w:szCs w:val="24"/>
        </w:rPr>
        <w:t>Beacom</w:t>
      </w:r>
      <w:proofErr w:type="spellEnd"/>
      <w:r w:rsidR="00EC51E6" w:rsidRPr="00EB06EE">
        <w:rPr>
          <w:rFonts w:asciiTheme="minorHAnsi" w:hAnsiTheme="minorHAnsi" w:cstheme="minorHAnsi"/>
          <w:sz w:val="24"/>
          <w:szCs w:val="24"/>
        </w:rPr>
        <w:t xml:space="preserve"> </w:t>
      </w:r>
      <w:hyperlink r:id="rId17" w:history="1">
        <w:r w:rsidR="00EC51E6" w:rsidRPr="0004021F">
          <w:rPr>
            <w:rStyle w:val="Hyperlink"/>
            <w:rFonts w:asciiTheme="minorHAnsi" w:hAnsiTheme="minorHAnsi" w:cstheme="minorHAnsi"/>
            <w:sz w:val="24"/>
            <w:szCs w:val="24"/>
          </w:rPr>
          <w:t>andrew.beacom@decc.gsi.gov.uk</w:t>
        </w:r>
      </w:hyperlink>
      <w:r w:rsidR="00EC51E6" w:rsidRPr="0004021F">
        <w:rPr>
          <w:rFonts w:asciiTheme="minorHAnsi" w:hAnsiTheme="minorHAnsi" w:cstheme="minorHAnsi"/>
          <w:sz w:val="24"/>
          <w:szCs w:val="24"/>
        </w:rPr>
        <w:t xml:space="preserve">. </w:t>
      </w:r>
    </w:p>
    <w:p w14:paraId="59B843FA" w14:textId="77777777" w:rsidR="00EC51E6" w:rsidRPr="0004021F" w:rsidRDefault="00EC51E6" w:rsidP="00665153">
      <w:pPr>
        <w:jc w:val="both"/>
        <w:rPr>
          <w:rFonts w:asciiTheme="minorHAnsi" w:hAnsiTheme="minorHAnsi" w:cstheme="minorHAnsi"/>
          <w:color w:val="000000"/>
          <w:sz w:val="24"/>
          <w:szCs w:val="24"/>
        </w:rPr>
      </w:pPr>
    </w:p>
    <w:p w14:paraId="68F51EDC" w14:textId="28CC0DF9" w:rsidR="00292E14" w:rsidRPr="0004021F" w:rsidRDefault="00AF0CCD" w:rsidP="00665153">
      <w:pPr>
        <w:jc w:val="both"/>
        <w:rPr>
          <w:rFonts w:asciiTheme="minorHAnsi" w:hAnsiTheme="minorHAnsi" w:cstheme="minorHAnsi"/>
          <w:sz w:val="24"/>
          <w:szCs w:val="24"/>
        </w:rPr>
      </w:pPr>
      <w:r w:rsidRPr="0004021F">
        <w:rPr>
          <w:rFonts w:asciiTheme="minorHAnsi" w:hAnsiTheme="minorHAnsi" w:cstheme="minorHAnsi"/>
          <w:color w:val="000000"/>
          <w:sz w:val="24"/>
          <w:szCs w:val="24"/>
        </w:rPr>
        <w:t>Tenders will be received</w:t>
      </w:r>
      <w:r w:rsidR="00635F9E" w:rsidRPr="0004021F">
        <w:rPr>
          <w:rFonts w:asciiTheme="minorHAnsi" w:hAnsiTheme="minorHAnsi" w:cstheme="minorHAnsi"/>
          <w:color w:val="000000"/>
          <w:sz w:val="24"/>
          <w:szCs w:val="24"/>
        </w:rPr>
        <w:t xml:space="preserve"> up to the time and date stated</w:t>
      </w:r>
      <w:r w:rsidRPr="0004021F">
        <w:rPr>
          <w:rFonts w:asciiTheme="minorHAnsi" w:hAnsiTheme="minorHAnsi" w:cstheme="minorHAnsi"/>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04021F">
        <w:rPr>
          <w:rFonts w:asciiTheme="minorHAnsi" w:hAnsiTheme="minorHAnsi" w:cstheme="minorHAnsi"/>
          <w:color w:val="000000"/>
          <w:sz w:val="24"/>
          <w:szCs w:val="24"/>
        </w:rPr>
        <w:t xml:space="preserve"> </w:t>
      </w:r>
      <w:r w:rsidR="00292E14" w:rsidRPr="0004021F">
        <w:rPr>
          <w:rFonts w:asciiTheme="minorHAnsi" w:hAnsiTheme="minorHAnsi" w:cstheme="minorHAnsi"/>
          <w:sz w:val="24"/>
          <w:szCs w:val="24"/>
        </w:rPr>
        <w:t>The Department requires tenders to remain valid for a period indicated in the specification of requirements</w:t>
      </w:r>
      <w:r w:rsidR="00CC769F" w:rsidRPr="0004021F">
        <w:rPr>
          <w:rFonts w:asciiTheme="minorHAnsi" w:hAnsiTheme="minorHAnsi" w:cstheme="minorHAnsi"/>
          <w:sz w:val="24"/>
          <w:szCs w:val="24"/>
        </w:rPr>
        <w:t>.</w:t>
      </w:r>
    </w:p>
    <w:p w14:paraId="68F51EDD" w14:textId="77777777" w:rsidR="00292E14" w:rsidRPr="0004021F" w:rsidRDefault="00292E14" w:rsidP="00665153">
      <w:pPr>
        <w:jc w:val="both"/>
        <w:rPr>
          <w:rFonts w:asciiTheme="minorHAnsi" w:hAnsiTheme="minorHAnsi" w:cstheme="minorHAnsi"/>
          <w:sz w:val="24"/>
          <w:szCs w:val="24"/>
        </w:rPr>
      </w:pPr>
    </w:p>
    <w:p w14:paraId="68F51EDE" w14:textId="7AC153B2" w:rsidR="00CC769F" w:rsidRPr="0004021F" w:rsidRDefault="00921FD4"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r w:rsidRPr="0004021F">
        <w:rPr>
          <w:rFonts w:asciiTheme="minorHAnsi" w:hAnsiTheme="minorHAnsi" w:cstheme="minorHAnsi"/>
          <w:sz w:val="24"/>
          <w:szCs w:val="24"/>
        </w:rPr>
        <w:t xml:space="preserve">DECC shall have the right to disqualify you from the procurement if you fail to fully complete </w:t>
      </w:r>
      <w:r w:rsidR="00EA675C" w:rsidRPr="0004021F">
        <w:rPr>
          <w:rFonts w:asciiTheme="minorHAnsi" w:hAnsiTheme="minorHAnsi" w:cstheme="minorHAnsi"/>
          <w:sz w:val="24"/>
          <w:szCs w:val="24"/>
        </w:rPr>
        <w:t xml:space="preserve">your </w:t>
      </w:r>
      <w:r w:rsidR="00A069CE" w:rsidRPr="0004021F">
        <w:rPr>
          <w:rFonts w:asciiTheme="minorHAnsi" w:hAnsiTheme="minorHAnsi" w:cstheme="minorHAnsi"/>
          <w:sz w:val="24"/>
          <w:szCs w:val="24"/>
        </w:rPr>
        <w:t>response, or do not return all of the fully completed documentation and declarations requested in this ITT</w:t>
      </w:r>
      <w:r w:rsidRPr="0004021F">
        <w:rPr>
          <w:rFonts w:asciiTheme="minorHAnsi" w:hAnsiTheme="minorHAnsi" w:cstheme="minorHAnsi"/>
          <w:sz w:val="24"/>
          <w:szCs w:val="24"/>
        </w:rPr>
        <w:t>.  DECC shall also have the right to disqualify you if it later becomes aware of any omission or misrepresentation in your response to any question</w:t>
      </w:r>
      <w:r w:rsidR="00576D54" w:rsidRPr="0004021F">
        <w:rPr>
          <w:rFonts w:asciiTheme="minorHAnsi" w:hAnsiTheme="minorHAnsi" w:cstheme="minorHAnsi"/>
          <w:sz w:val="24"/>
          <w:szCs w:val="24"/>
        </w:rPr>
        <w:t xml:space="preserve"> within this invitation to tender</w:t>
      </w:r>
      <w:r w:rsidRPr="0004021F">
        <w:rPr>
          <w:rFonts w:asciiTheme="minorHAnsi" w:hAnsiTheme="minorHAnsi" w:cstheme="minorHAnsi"/>
          <w:sz w:val="24"/>
          <w:szCs w:val="24"/>
        </w:rPr>
        <w:t>.</w:t>
      </w:r>
      <w:r w:rsidR="00CD7B50" w:rsidRPr="0004021F">
        <w:rPr>
          <w:rFonts w:asciiTheme="minorHAnsi" w:hAnsiTheme="minorHAnsi" w:cstheme="minorHAnsi"/>
          <w:sz w:val="24"/>
          <w:szCs w:val="24"/>
        </w:rPr>
        <w:t xml:space="preserve"> </w:t>
      </w:r>
      <w:r w:rsidR="0050409E" w:rsidRPr="0004021F">
        <w:rPr>
          <w:rFonts w:asciiTheme="minorHAnsi" w:eastAsia="Times New Roman" w:hAnsiTheme="minorHAnsi" w:cstheme="minorHAnsi"/>
          <w:sz w:val="24"/>
          <w:szCs w:val="24"/>
          <w:lang w:eastAsia="en-GB"/>
        </w:rPr>
        <w:t xml:space="preserve">If you require further information concerning the tender process, or the nature of the proposed contract, </w:t>
      </w:r>
      <w:r w:rsidR="002A1DE6" w:rsidRPr="0004021F">
        <w:rPr>
          <w:rFonts w:asciiTheme="minorHAnsi" w:eastAsia="Times New Roman" w:hAnsiTheme="minorHAnsi" w:cstheme="minorHAnsi"/>
          <w:sz w:val="24"/>
          <w:szCs w:val="24"/>
          <w:lang w:eastAsia="en-GB"/>
        </w:rPr>
        <w:t>email</w:t>
      </w:r>
      <w:r w:rsidR="0050409E" w:rsidRPr="0004021F">
        <w:rPr>
          <w:rFonts w:asciiTheme="minorHAnsi" w:eastAsia="Times New Roman" w:hAnsiTheme="minorHAnsi" w:cstheme="minorHAnsi"/>
          <w:sz w:val="24"/>
          <w:szCs w:val="24"/>
          <w:lang w:eastAsia="en-GB"/>
        </w:rPr>
        <w:t xml:space="preserve"> </w:t>
      </w:r>
      <w:hyperlink r:id="rId18" w:history="1">
        <w:r w:rsidR="00EC51E6" w:rsidRPr="008C4F73">
          <w:rPr>
            <w:rStyle w:val="Hyperlink"/>
            <w:rFonts w:asciiTheme="minorHAnsi" w:eastAsia="Times New Roman" w:hAnsiTheme="minorHAnsi" w:cstheme="minorHAnsi"/>
            <w:sz w:val="24"/>
            <w:szCs w:val="24"/>
            <w:lang w:eastAsia="en-GB"/>
          </w:rPr>
          <w:t>andrew.beacom@decc.gsi.gov.uk</w:t>
        </w:r>
      </w:hyperlink>
      <w:r w:rsidR="00A9428F" w:rsidRPr="0004021F">
        <w:rPr>
          <w:rFonts w:asciiTheme="minorHAnsi" w:hAnsiTheme="minorHAnsi" w:cstheme="minorHAnsi"/>
          <w:color w:val="FF0000"/>
          <w:sz w:val="24"/>
          <w:szCs w:val="24"/>
        </w:rPr>
        <w:t xml:space="preserve">. </w:t>
      </w:r>
      <w:r w:rsidR="0050409E" w:rsidRPr="0004021F">
        <w:rPr>
          <w:rFonts w:asciiTheme="minorHAnsi" w:eastAsia="Times New Roman" w:hAnsiTheme="minorHAnsi" w:cstheme="minorHAnsi"/>
          <w:sz w:val="24"/>
          <w:szCs w:val="24"/>
          <w:lang w:eastAsia="en-GB"/>
        </w:rPr>
        <w:t xml:space="preserve">All questions should be </w:t>
      </w:r>
      <w:r w:rsidR="0050409E" w:rsidRPr="00EB06EE">
        <w:rPr>
          <w:rFonts w:asciiTheme="minorHAnsi" w:eastAsia="Times New Roman" w:hAnsiTheme="minorHAnsi" w:cstheme="minorHAnsi"/>
          <w:sz w:val="24"/>
          <w:szCs w:val="24"/>
          <w:lang w:eastAsia="en-GB"/>
        </w:rPr>
        <w:t>submitted by</w:t>
      </w:r>
      <w:r w:rsidR="00DF4220" w:rsidRPr="00EB06EE">
        <w:rPr>
          <w:rFonts w:asciiTheme="minorHAnsi" w:hAnsiTheme="minorHAnsi" w:cstheme="minorHAnsi"/>
          <w:sz w:val="24"/>
          <w:szCs w:val="24"/>
        </w:rPr>
        <w:t xml:space="preserve"> </w:t>
      </w:r>
      <w:r w:rsidR="00EA09B6" w:rsidRPr="00EB06EE">
        <w:rPr>
          <w:rFonts w:asciiTheme="minorHAnsi" w:eastAsia="Times New Roman" w:hAnsiTheme="minorHAnsi" w:cstheme="minorHAnsi"/>
          <w:sz w:val="24"/>
          <w:szCs w:val="24"/>
          <w:u w:val="single"/>
          <w:lang w:eastAsia="en-GB"/>
        </w:rPr>
        <w:t xml:space="preserve">13:00 on </w:t>
      </w:r>
      <w:r w:rsidR="00EC51E6" w:rsidRPr="00EB06EE">
        <w:rPr>
          <w:rFonts w:asciiTheme="minorHAnsi" w:eastAsia="Times New Roman" w:hAnsiTheme="minorHAnsi" w:cstheme="minorHAnsi"/>
          <w:sz w:val="24"/>
          <w:szCs w:val="24"/>
          <w:u w:val="single"/>
          <w:lang w:eastAsia="en-GB"/>
        </w:rPr>
        <w:t>2</w:t>
      </w:r>
      <w:r w:rsidR="00EA09B6" w:rsidRPr="00EB06EE">
        <w:rPr>
          <w:rFonts w:asciiTheme="minorHAnsi" w:eastAsia="Times New Roman" w:hAnsiTheme="minorHAnsi" w:cstheme="minorHAnsi"/>
          <w:sz w:val="24"/>
          <w:szCs w:val="24"/>
          <w:u w:val="single"/>
          <w:vertAlign w:val="superscript"/>
          <w:lang w:eastAsia="en-GB"/>
        </w:rPr>
        <w:t>nd</w:t>
      </w:r>
      <w:r w:rsidR="00EA09B6" w:rsidRPr="00EB06EE">
        <w:rPr>
          <w:rFonts w:asciiTheme="minorHAnsi" w:eastAsia="Times New Roman" w:hAnsiTheme="minorHAnsi" w:cstheme="minorHAnsi"/>
          <w:sz w:val="24"/>
          <w:szCs w:val="24"/>
          <w:u w:val="single"/>
          <w:lang w:eastAsia="en-GB"/>
        </w:rPr>
        <w:t xml:space="preserve"> </w:t>
      </w:r>
      <w:r w:rsidR="00EC51E6" w:rsidRPr="00EB06EE">
        <w:rPr>
          <w:rFonts w:asciiTheme="minorHAnsi" w:eastAsia="Times New Roman" w:hAnsiTheme="minorHAnsi" w:cstheme="minorHAnsi"/>
          <w:sz w:val="24"/>
          <w:szCs w:val="24"/>
          <w:u w:val="single"/>
          <w:lang w:eastAsia="en-GB"/>
        </w:rPr>
        <w:t>December 2015</w:t>
      </w:r>
      <w:r w:rsidR="0050409E" w:rsidRPr="00EB06EE">
        <w:rPr>
          <w:rFonts w:asciiTheme="minorHAnsi" w:eastAsia="Times New Roman" w:hAnsiTheme="minorHAnsi" w:cstheme="minorHAnsi"/>
          <w:sz w:val="24"/>
          <w:szCs w:val="24"/>
          <w:lang w:eastAsia="en-GB"/>
        </w:rPr>
        <w:t xml:space="preserve">; questions </w:t>
      </w:r>
      <w:r w:rsidR="0050409E" w:rsidRPr="0004021F">
        <w:rPr>
          <w:rFonts w:asciiTheme="minorHAnsi" w:eastAsia="Times New Roman" w:hAnsiTheme="minorHAnsi" w:cstheme="minorHAnsi"/>
          <w:sz w:val="24"/>
          <w:szCs w:val="24"/>
          <w:lang w:eastAsia="en-GB"/>
        </w:rPr>
        <w:t xml:space="preserve">submitted after this date may not be answered. Should questions arise during the tendering period, which in our </w:t>
      </w:r>
      <w:r w:rsidR="0050409E" w:rsidRPr="0004021F">
        <w:rPr>
          <w:rFonts w:asciiTheme="minorHAnsi" w:eastAsia="Times New Roman" w:hAnsiTheme="minorHAnsi" w:cstheme="minorHAnsi"/>
          <w:sz w:val="24"/>
          <w:szCs w:val="24"/>
          <w:lang w:eastAsia="en-GB"/>
        </w:rPr>
        <w:lastRenderedPageBreak/>
        <w:t xml:space="preserve">judgement are of material significance, we will </w:t>
      </w:r>
      <w:r w:rsidR="00447420" w:rsidRPr="0004021F">
        <w:rPr>
          <w:rFonts w:asciiTheme="minorHAnsi" w:eastAsia="Times New Roman" w:hAnsiTheme="minorHAnsi" w:cstheme="minorHAnsi"/>
          <w:sz w:val="24"/>
          <w:szCs w:val="24"/>
          <w:lang w:eastAsia="en-GB"/>
        </w:rPr>
        <w:t xml:space="preserve">publish these </w:t>
      </w:r>
      <w:r w:rsidR="0050409E" w:rsidRPr="0004021F">
        <w:rPr>
          <w:rFonts w:asciiTheme="minorHAnsi" w:eastAsia="Times New Roman" w:hAnsiTheme="minorHAnsi" w:cstheme="minorHAnsi"/>
          <w:sz w:val="24"/>
          <w:szCs w:val="24"/>
          <w:lang w:eastAsia="en-GB"/>
        </w:rPr>
        <w:t>question</w:t>
      </w:r>
      <w:r w:rsidR="00447420" w:rsidRPr="0004021F">
        <w:rPr>
          <w:rFonts w:asciiTheme="minorHAnsi" w:eastAsia="Times New Roman" w:hAnsiTheme="minorHAnsi" w:cstheme="minorHAnsi"/>
          <w:sz w:val="24"/>
          <w:szCs w:val="24"/>
          <w:lang w:eastAsia="en-GB"/>
        </w:rPr>
        <w:t>s with</w:t>
      </w:r>
      <w:r w:rsidR="0050409E" w:rsidRPr="0004021F">
        <w:rPr>
          <w:rFonts w:asciiTheme="minorHAnsi" w:eastAsia="Times New Roman" w:hAnsiTheme="minorHAnsi" w:cstheme="minorHAnsi"/>
          <w:sz w:val="24"/>
          <w:szCs w:val="24"/>
          <w:lang w:eastAsia="en-GB"/>
        </w:rPr>
        <w:t xml:space="preserve"> our formal reply by the end of </w:t>
      </w:r>
      <w:r w:rsidR="00EC51E6" w:rsidRPr="00EB06EE">
        <w:rPr>
          <w:rFonts w:asciiTheme="minorHAnsi" w:eastAsia="Times New Roman" w:hAnsiTheme="minorHAnsi" w:cstheme="minorHAnsi"/>
          <w:sz w:val="24"/>
          <w:szCs w:val="24"/>
          <w:lang w:eastAsia="en-GB"/>
        </w:rPr>
        <w:t>4 December 2015</w:t>
      </w:r>
      <w:r w:rsidR="00DF4220" w:rsidRPr="00EB06EE">
        <w:rPr>
          <w:rFonts w:asciiTheme="minorHAnsi" w:eastAsia="Times New Roman" w:hAnsiTheme="minorHAnsi" w:cstheme="minorHAnsi"/>
          <w:sz w:val="24"/>
          <w:szCs w:val="24"/>
          <w:lang w:eastAsia="en-GB"/>
        </w:rPr>
        <w:t xml:space="preserve"> </w:t>
      </w:r>
      <w:r w:rsidR="004B2BB0" w:rsidRPr="00EB06EE">
        <w:rPr>
          <w:rFonts w:asciiTheme="minorHAnsi" w:eastAsia="Times New Roman" w:hAnsiTheme="minorHAnsi" w:cstheme="minorHAnsi"/>
          <w:sz w:val="24"/>
          <w:szCs w:val="24"/>
          <w:lang w:eastAsia="en-GB"/>
        </w:rPr>
        <w:t xml:space="preserve">and circulate </w:t>
      </w:r>
      <w:r w:rsidR="004B2BB0" w:rsidRPr="0004021F">
        <w:rPr>
          <w:rFonts w:asciiTheme="minorHAnsi" w:eastAsia="Times New Roman" w:hAnsiTheme="minorHAnsi" w:cstheme="minorHAnsi"/>
          <w:sz w:val="24"/>
          <w:szCs w:val="24"/>
          <w:lang w:eastAsia="en-GB"/>
        </w:rPr>
        <w:t>– unnamed - to all organisations that have expressed an interest in bidding</w:t>
      </w:r>
      <w:r w:rsidR="0050409E" w:rsidRPr="0004021F">
        <w:rPr>
          <w:rFonts w:asciiTheme="minorHAnsi" w:eastAsia="Times New Roman" w:hAnsiTheme="minorHAnsi" w:cstheme="minorHAnsi"/>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04021F" w:rsidRDefault="00CC769F"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p>
    <w:p w14:paraId="68F51EE0" w14:textId="77777777" w:rsidR="00CC769F" w:rsidRPr="0004021F" w:rsidRDefault="00CC769F"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You will not be entitled to claim from the Department any costs or expenses that you may incur in preparing your tender whether or not </w:t>
      </w:r>
      <w:proofErr w:type="gramStart"/>
      <w:r w:rsidRPr="0004021F">
        <w:rPr>
          <w:rFonts w:asciiTheme="minorHAnsi" w:eastAsia="Times New Roman" w:hAnsiTheme="minorHAnsi" w:cstheme="minorHAnsi"/>
          <w:sz w:val="24"/>
          <w:szCs w:val="24"/>
          <w:lang w:eastAsia="en-GB"/>
        </w:rPr>
        <w:t>your</w:t>
      </w:r>
      <w:proofErr w:type="gramEnd"/>
      <w:r w:rsidRPr="0004021F">
        <w:rPr>
          <w:rFonts w:asciiTheme="minorHAnsi" w:eastAsia="Times New Roman" w:hAnsiTheme="minorHAnsi" w:cstheme="minorHAnsi"/>
          <w:sz w:val="24"/>
          <w:szCs w:val="24"/>
          <w:lang w:eastAsia="en-GB"/>
        </w:rPr>
        <w:t xml:space="preserve"> tender is successful.</w:t>
      </w:r>
    </w:p>
    <w:p w14:paraId="68F51EE1" w14:textId="77777777" w:rsidR="00B40957" w:rsidRPr="0004021F" w:rsidRDefault="00B40957"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p>
    <w:p w14:paraId="68F51EE2" w14:textId="77777777" w:rsidR="00DB0459" w:rsidRPr="0004021F" w:rsidRDefault="00DB0459" w:rsidP="00322BEF">
      <w:pPr>
        <w:pStyle w:val="Heading1"/>
        <w:numPr>
          <w:ilvl w:val="0"/>
          <w:numId w:val="35"/>
        </w:numPr>
        <w:rPr>
          <w:rFonts w:asciiTheme="minorHAnsi" w:hAnsiTheme="minorHAnsi" w:cstheme="minorHAnsi"/>
          <w:sz w:val="24"/>
          <w:szCs w:val="24"/>
        </w:rPr>
      </w:pPr>
      <w:bookmarkStart w:id="10" w:name="_Conflict_of_Interest"/>
      <w:bookmarkStart w:id="11" w:name="_Ref380584427"/>
      <w:bookmarkStart w:id="12" w:name="_Toc405888277"/>
      <w:bookmarkEnd w:id="10"/>
      <w:r w:rsidRPr="0004021F">
        <w:rPr>
          <w:rFonts w:asciiTheme="minorHAnsi" w:hAnsiTheme="minorHAnsi" w:cstheme="minorHAnsi"/>
          <w:sz w:val="24"/>
          <w:szCs w:val="24"/>
        </w:rPr>
        <w:t>Conflict of Interest</w:t>
      </w:r>
      <w:bookmarkEnd w:id="11"/>
      <w:bookmarkEnd w:id="12"/>
    </w:p>
    <w:p w14:paraId="68F51EE3" w14:textId="77777777" w:rsidR="00DB0459" w:rsidRPr="0004021F" w:rsidRDefault="00DB0459" w:rsidP="00665153">
      <w:pPr>
        <w:jc w:val="both"/>
        <w:rPr>
          <w:rFonts w:asciiTheme="minorHAnsi" w:hAnsiTheme="minorHAnsi" w:cstheme="minorHAnsi"/>
          <w:sz w:val="24"/>
          <w:szCs w:val="24"/>
        </w:rPr>
      </w:pPr>
    </w:p>
    <w:p w14:paraId="68F51EE4" w14:textId="77777777" w:rsidR="00781BF5" w:rsidRPr="0004021F" w:rsidRDefault="00DB0459" w:rsidP="00665153">
      <w:pPr>
        <w:jc w:val="both"/>
        <w:rPr>
          <w:rFonts w:asciiTheme="minorHAnsi" w:hAnsiTheme="minorHAnsi" w:cstheme="minorHAnsi"/>
          <w:sz w:val="24"/>
          <w:szCs w:val="24"/>
        </w:rPr>
      </w:pPr>
      <w:r w:rsidRPr="0004021F">
        <w:rPr>
          <w:rFonts w:asciiTheme="minorHAnsi" w:hAnsiTheme="minorHAnsi" w:cstheme="minorHAnsi"/>
          <w:sz w:val="24"/>
          <w:szCs w:val="24"/>
        </w:rPr>
        <w:t>The DECC standard terms and conditions of contract include reference to conflict of interest and require contractors to declare any potential conflict of interest to the Secretary of State.</w:t>
      </w:r>
    </w:p>
    <w:p w14:paraId="68F51EE5" w14:textId="77777777" w:rsidR="00781BF5" w:rsidRPr="0004021F" w:rsidRDefault="00781BF5" w:rsidP="00665153">
      <w:pPr>
        <w:jc w:val="both"/>
        <w:rPr>
          <w:rFonts w:asciiTheme="minorHAnsi" w:hAnsiTheme="minorHAnsi" w:cstheme="minorHAnsi"/>
          <w:sz w:val="24"/>
          <w:szCs w:val="24"/>
        </w:rPr>
      </w:pPr>
    </w:p>
    <w:p w14:paraId="68F51EE6" w14:textId="77777777" w:rsidR="00781BF5" w:rsidRPr="0004021F" w:rsidRDefault="00781BF5" w:rsidP="00665153">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For </w:t>
      </w:r>
      <w:r w:rsidR="00535F0A" w:rsidRPr="0004021F">
        <w:rPr>
          <w:rFonts w:asciiTheme="minorHAnsi" w:eastAsia="Times New Roman" w:hAnsiTheme="minorHAnsi" w:cstheme="minorHAnsi"/>
          <w:sz w:val="24"/>
          <w:szCs w:val="24"/>
          <w:lang w:eastAsia="en-GB"/>
        </w:rPr>
        <w:t>research and analysis</w:t>
      </w:r>
      <w:r w:rsidRPr="0004021F">
        <w:rPr>
          <w:rFonts w:asciiTheme="minorHAnsi" w:eastAsia="Times New Roman" w:hAnsiTheme="minorHAnsi" w:cstheme="minorHAnsi"/>
          <w:sz w:val="24"/>
          <w:szCs w:val="24"/>
          <w:lang w:eastAsia="en-GB"/>
        </w:rPr>
        <w:t xml:space="preserve">, conflict of interest is </w:t>
      </w:r>
      <w:r w:rsidR="00CA4FC1" w:rsidRPr="0004021F">
        <w:rPr>
          <w:rFonts w:asciiTheme="minorHAnsi" w:eastAsia="Times New Roman" w:hAnsiTheme="minorHAnsi" w:cstheme="minorHAnsi"/>
          <w:sz w:val="24"/>
          <w:szCs w:val="24"/>
          <w:lang w:eastAsia="en-GB"/>
        </w:rPr>
        <w:t xml:space="preserve">defined </w:t>
      </w:r>
      <w:r w:rsidR="00E145E9" w:rsidRPr="0004021F">
        <w:rPr>
          <w:rFonts w:asciiTheme="minorHAnsi" w:eastAsia="Times New Roman" w:hAnsiTheme="minorHAnsi" w:cstheme="minorHAnsi"/>
          <w:sz w:val="24"/>
          <w:szCs w:val="24"/>
          <w:lang w:eastAsia="en-GB"/>
        </w:rPr>
        <w:t>the presence of an</w:t>
      </w:r>
      <w:r w:rsidR="00B45287"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Pr="0004021F" w:rsidRDefault="00400CBF" w:rsidP="00CD7B50">
      <w:pPr>
        <w:pStyle w:val="ListParagraph"/>
        <w:spacing w:line="240" w:lineRule="auto"/>
        <w:ind w:left="0"/>
        <w:jc w:val="both"/>
        <w:rPr>
          <w:rFonts w:asciiTheme="minorHAnsi" w:eastAsia="Times New Roman" w:hAnsiTheme="minorHAnsi" w:cstheme="minorHAnsi"/>
          <w:sz w:val="24"/>
          <w:szCs w:val="24"/>
          <w:lang w:eastAsia="en-GB"/>
        </w:rPr>
      </w:pPr>
    </w:p>
    <w:p w14:paraId="68F51EE8" w14:textId="77777777" w:rsidR="00781BF5" w:rsidRPr="0004021F" w:rsidRDefault="00781BF5" w:rsidP="00CD7B50">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04021F">
        <w:rPr>
          <w:rFonts w:asciiTheme="minorHAnsi" w:eastAsia="Times New Roman" w:hAnsiTheme="minorHAnsi" w:cstheme="minorHAnsi"/>
          <w:sz w:val="24"/>
          <w:szCs w:val="24"/>
          <w:lang w:eastAsia="en-GB"/>
        </w:rPr>
        <w:t xml:space="preserve">(or perceived to be influenced) </w:t>
      </w:r>
      <w:r w:rsidRPr="0004021F">
        <w:rPr>
          <w:rFonts w:asciiTheme="minorHAnsi" w:eastAsia="Times New Roman" w:hAnsiTheme="minorHAnsi" w:cstheme="minorHAnsi"/>
          <w:sz w:val="24"/>
          <w:szCs w:val="24"/>
          <w:lang w:eastAsia="en-GB"/>
        </w:rPr>
        <w:t xml:space="preserve">by the organisation which is the </w:t>
      </w:r>
      <w:r w:rsidR="00CA1E75" w:rsidRPr="0004021F">
        <w:rPr>
          <w:rFonts w:asciiTheme="minorHAnsi" w:eastAsia="Times New Roman" w:hAnsiTheme="minorHAnsi" w:cstheme="minorHAnsi"/>
          <w:sz w:val="24"/>
          <w:szCs w:val="24"/>
          <w:lang w:eastAsia="en-GB"/>
        </w:rPr>
        <w:t>owner</w:t>
      </w:r>
      <w:r w:rsidRPr="0004021F">
        <w:rPr>
          <w:rFonts w:asciiTheme="minorHAnsi" w:eastAsia="Times New Roman" w:hAnsiTheme="minorHAnsi" w:cstheme="minorHAnsi"/>
          <w:sz w:val="24"/>
          <w:szCs w:val="24"/>
          <w:lang w:eastAsia="en-GB"/>
        </w:rPr>
        <w:t xml:space="preserve"> of a potential conflict of interest. For example, consideration should be given to the different roles which organisations p</w:t>
      </w:r>
      <w:r w:rsidR="00B1732B" w:rsidRPr="0004021F">
        <w:rPr>
          <w:rFonts w:asciiTheme="minorHAnsi" w:eastAsia="Times New Roman" w:hAnsiTheme="minorHAnsi" w:cstheme="minorHAnsi"/>
          <w:sz w:val="24"/>
          <w:szCs w:val="24"/>
          <w:lang w:eastAsia="en-GB"/>
        </w:rPr>
        <w:t xml:space="preserve">lay in the research or analysis, and how these can be </w:t>
      </w:r>
      <w:r w:rsidR="008D57D2" w:rsidRPr="0004021F">
        <w:rPr>
          <w:rFonts w:asciiTheme="minorHAnsi" w:eastAsia="Times New Roman" w:hAnsiTheme="minorHAnsi" w:cstheme="minorHAnsi"/>
          <w:sz w:val="24"/>
          <w:szCs w:val="24"/>
          <w:lang w:eastAsia="en-GB"/>
        </w:rPr>
        <w:t>structured</w:t>
      </w:r>
      <w:r w:rsidR="00B1732B" w:rsidRPr="0004021F">
        <w:rPr>
          <w:rFonts w:asciiTheme="minorHAnsi" w:eastAsia="Times New Roman" w:hAnsiTheme="minorHAnsi" w:cstheme="minorHAnsi"/>
          <w:sz w:val="24"/>
          <w:szCs w:val="24"/>
          <w:lang w:eastAsia="en-GB"/>
        </w:rPr>
        <w:t xml:space="preserve"> to</w:t>
      </w:r>
      <w:r w:rsidR="00F96338" w:rsidRPr="0004021F">
        <w:rPr>
          <w:rFonts w:asciiTheme="minorHAnsi" w:eastAsia="Times New Roman" w:hAnsiTheme="minorHAnsi" w:cstheme="minorHAnsi"/>
          <w:sz w:val="24"/>
          <w:szCs w:val="24"/>
          <w:lang w:eastAsia="en-GB"/>
        </w:rPr>
        <w:t xml:space="preserve"> ensue</w:t>
      </w:r>
      <w:r w:rsidR="00B1732B" w:rsidRPr="0004021F">
        <w:rPr>
          <w:rFonts w:asciiTheme="minorHAnsi" w:eastAsia="Times New Roman" w:hAnsiTheme="minorHAnsi" w:cstheme="minorHAnsi"/>
          <w:sz w:val="24"/>
          <w:szCs w:val="24"/>
          <w:lang w:eastAsia="en-GB"/>
        </w:rPr>
        <w:t xml:space="preserve"> maintain </w:t>
      </w:r>
      <w:r w:rsidR="0067230A" w:rsidRPr="0004021F">
        <w:rPr>
          <w:rFonts w:asciiTheme="minorHAnsi" w:eastAsia="Times New Roman" w:hAnsiTheme="minorHAnsi" w:cstheme="minorHAnsi"/>
          <w:sz w:val="24"/>
          <w:szCs w:val="24"/>
          <w:lang w:eastAsia="en-GB"/>
        </w:rPr>
        <w:t xml:space="preserve">an impartial approach to </w:t>
      </w:r>
      <w:r w:rsidR="00EF70E8" w:rsidRPr="0004021F">
        <w:rPr>
          <w:rFonts w:asciiTheme="minorHAnsi" w:eastAsia="Times New Roman" w:hAnsiTheme="minorHAnsi" w:cstheme="minorHAnsi"/>
          <w:sz w:val="24"/>
          <w:szCs w:val="24"/>
          <w:lang w:eastAsia="en-GB"/>
        </w:rPr>
        <w:t>the project</w:t>
      </w:r>
      <w:r w:rsidR="00F96338" w:rsidRPr="0004021F">
        <w:rPr>
          <w:rFonts w:asciiTheme="minorHAnsi" w:eastAsia="Times New Roman" w:hAnsiTheme="minorHAnsi" w:cstheme="minorHAnsi"/>
          <w:sz w:val="24"/>
          <w:szCs w:val="24"/>
          <w:lang w:eastAsia="en-GB"/>
        </w:rPr>
        <w:t xml:space="preserve"> is maintained.</w:t>
      </w:r>
    </w:p>
    <w:p w14:paraId="68F51EE9" w14:textId="77777777" w:rsidR="00284D34" w:rsidRPr="0004021F" w:rsidRDefault="0062767A" w:rsidP="00CD7B50">
      <w:pPr>
        <w:jc w:val="both"/>
        <w:rPr>
          <w:rFonts w:asciiTheme="minorHAnsi" w:hAnsiTheme="minorHAnsi" w:cstheme="minorHAnsi"/>
          <w:sz w:val="24"/>
          <w:szCs w:val="24"/>
        </w:rPr>
      </w:pPr>
      <w:r w:rsidRPr="0004021F">
        <w:rPr>
          <w:rFonts w:asciiTheme="minorHAnsi" w:hAnsiTheme="minorHAnsi" w:cstheme="minorHAnsi"/>
          <w:sz w:val="24"/>
          <w:szCs w:val="24"/>
        </w:rPr>
        <w:t xml:space="preserve">The process by which this is managed </w:t>
      </w:r>
      <w:r w:rsidR="00705ADE" w:rsidRPr="0004021F">
        <w:rPr>
          <w:rFonts w:asciiTheme="minorHAnsi" w:hAnsiTheme="minorHAnsi" w:cstheme="minorHAnsi"/>
          <w:sz w:val="24"/>
          <w:szCs w:val="24"/>
        </w:rPr>
        <w:t xml:space="preserve">in the procurement process </w:t>
      </w:r>
      <w:r w:rsidRPr="0004021F">
        <w:rPr>
          <w:rFonts w:asciiTheme="minorHAnsi" w:hAnsiTheme="minorHAnsi" w:cstheme="minorHAnsi"/>
          <w:sz w:val="24"/>
          <w:szCs w:val="24"/>
        </w:rPr>
        <w:t>is as follows:</w:t>
      </w:r>
    </w:p>
    <w:p w14:paraId="68F51EEA" w14:textId="77777777" w:rsidR="00B60482" w:rsidRPr="0004021F" w:rsidRDefault="00B60482" w:rsidP="00CD7B50">
      <w:pPr>
        <w:jc w:val="both"/>
        <w:rPr>
          <w:rFonts w:asciiTheme="minorHAnsi" w:hAnsiTheme="minorHAnsi" w:cstheme="minorHAnsi"/>
          <w:sz w:val="24"/>
          <w:szCs w:val="24"/>
        </w:rPr>
      </w:pPr>
    </w:p>
    <w:p w14:paraId="68F51EEB" w14:textId="77777777" w:rsidR="0041425A" w:rsidRPr="0004021F" w:rsidRDefault="0041425A"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During the bidding process, organisations may contact DECC to discuss whether or not their proposed arrangement is likely to yield a conflict of interest.</w:t>
      </w:r>
      <w:r w:rsidRPr="0004021F">
        <w:rPr>
          <w:rFonts w:asciiTheme="minorHAnsi" w:hAnsiTheme="minorHAnsi" w:cstheme="minorHAnsi"/>
          <w:sz w:val="24"/>
          <w:szCs w:val="24"/>
        </w:rPr>
        <w:t xml:space="preserve"> Any responses given to individual organisations or consortia will be published </w:t>
      </w:r>
      <w:r w:rsidR="00F96338" w:rsidRPr="0004021F">
        <w:rPr>
          <w:rFonts w:asciiTheme="minorHAnsi" w:hAnsiTheme="minorHAnsi" w:cstheme="minorHAnsi"/>
          <w:sz w:val="24"/>
          <w:szCs w:val="24"/>
        </w:rPr>
        <w:t xml:space="preserve">on </w:t>
      </w:r>
      <w:r w:rsidRPr="0004021F">
        <w:rPr>
          <w:rFonts w:asciiTheme="minorHAnsi" w:hAnsiTheme="minorHAnsi" w:cstheme="minorHAnsi"/>
          <w:sz w:val="24"/>
          <w:szCs w:val="24"/>
        </w:rPr>
        <w:t xml:space="preserve">contract finder (in </w:t>
      </w:r>
      <w:r w:rsidR="00E364D2" w:rsidRPr="0004021F">
        <w:rPr>
          <w:rFonts w:asciiTheme="minorHAnsi" w:hAnsiTheme="minorHAnsi" w:cstheme="minorHAnsi"/>
          <w:sz w:val="24"/>
          <w:szCs w:val="24"/>
        </w:rPr>
        <w:t>a form</w:t>
      </w:r>
      <w:r w:rsidRPr="0004021F">
        <w:rPr>
          <w:rFonts w:asciiTheme="minorHAnsi" w:hAnsiTheme="minorHAnsi" w:cstheme="minorHAnsi"/>
          <w:sz w:val="24"/>
          <w:szCs w:val="24"/>
        </w:rPr>
        <w:t xml:space="preserve"> which does not reveal the questioner’s identity). An</w:t>
      </w:r>
      <w:r w:rsidR="00D3329C" w:rsidRPr="0004021F">
        <w:rPr>
          <w:rFonts w:asciiTheme="minorHAnsi" w:hAnsiTheme="minorHAnsi" w:cstheme="minorHAnsi"/>
          <w:sz w:val="24"/>
          <w:szCs w:val="24"/>
        </w:rPr>
        <w:t>y</w:t>
      </w:r>
      <w:r w:rsidRPr="0004021F">
        <w:rPr>
          <w:rFonts w:asciiTheme="minorHAnsi" w:hAnsiTheme="minorHAnsi" w:cstheme="minorHAnsi"/>
          <w:sz w:val="24"/>
          <w:szCs w:val="24"/>
        </w:rPr>
        <w:t xml:space="preserve"> organisation thinking of submitting a bid, </w:t>
      </w:r>
      <w:r w:rsidR="00F96338" w:rsidRPr="0004021F">
        <w:rPr>
          <w:rFonts w:asciiTheme="minorHAnsi" w:hAnsiTheme="minorHAnsi" w:cstheme="minorHAnsi"/>
          <w:sz w:val="24"/>
          <w:szCs w:val="24"/>
        </w:rPr>
        <w:t>should</w:t>
      </w:r>
      <w:r w:rsidRPr="0004021F">
        <w:rPr>
          <w:rFonts w:asciiTheme="minorHAnsi" w:hAnsiTheme="minorHAnsi" w:cstheme="minorHAnsi"/>
          <w:sz w:val="24"/>
          <w:szCs w:val="24"/>
        </w:rPr>
        <w:t xml:space="preserve"> share their contact details with the staff member responsible for this procurement</w:t>
      </w:r>
      <w:r w:rsidR="00D3329C" w:rsidRPr="0004021F">
        <w:rPr>
          <w:rFonts w:asciiTheme="minorHAnsi" w:hAnsiTheme="minorHAnsi" w:cstheme="minorHAnsi"/>
          <w:sz w:val="24"/>
          <w:szCs w:val="24"/>
        </w:rPr>
        <w:t>,</w:t>
      </w:r>
      <w:r w:rsidRPr="0004021F">
        <w:rPr>
          <w:rFonts w:asciiTheme="minorHAnsi" w:hAnsiTheme="minorHAnsi" w:cstheme="minorHAnsi"/>
          <w:sz w:val="24"/>
          <w:szCs w:val="24"/>
        </w:rPr>
        <w:t xml:space="preserve"> to ensure they receive an update when </w:t>
      </w:r>
      <w:r w:rsidR="004D33F3" w:rsidRPr="0004021F">
        <w:rPr>
          <w:rFonts w:asciiTheme="minorHAnsi" w:hAnsiTheme="minorHAnsi" w:cstheme="minorHAnsi"/>
          <w:sz w:val="24"/>
          <w:szCs w:val="24"/>
        </w:rPr>
        <w:t>any responses to questions are</w:t>
      </w:r>
      <w:r w:rsidRPr="0004021F">
        <w:rPr>
          <w:rFonts w:asciiTheme="minorHAnsi" w:hAnsiTheme="minorHAnsi" w:cstheme="minorHAnsi"/>
          <w:sz w:val="24"/>
          <w:szCs w:val="24"/>
        </w:rPr>
        <w:t xml:space="preserve"> published.</w:t>
      </w:r>
    </w:p>
    <w:p w14:paraId="68F51EEC" w14:textId="77777777" w:rsidR="00CD7B50" w:rsidRPr="0004021F" w:rsidRDefault="00CD7B50" w:rsidP="00CD7B50">
      <w:pPr>
        <w:ind w:left="720"/>
        <w:jc w:val="both"/>
        <w:rPr>
          <w:rFonts w:asciiTheme="minorHAnsi" w:hAnsiTheme="minorHAnsi" w:cstheme="minorHAnsi"/>
          <w:sz w:val="24"/>
          <w:szCs w:val="24"/>
        </w:rPr>
      </w:pPr>
    </w:p>
    <w:p w14:paraId="68F51EED" w14:textId="002C2E5E" w:rsidR="006C479E" w:rsidRPr="0004021F" w:rsidRDefault="00DB0459"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Contractors</w:t>
      </w:r>
      <w:r w:rsidR="00F96338" w:rsidRPr="0004021F">
        <w:rPr>
          <w:rFonts w:asciiTheme="minorHAnsi" w:hAnsiTheme="minorHAnsi" w:cstheme="minorHAnsi"/>
          <w:b/>
          <w:sz w:val="24"/>
          <w:szCs w:val="24"/>
        </w:rPr>
        <w:t xml:space="preserve"> are asked to sign and return </w:t>
      </w:r>
      <w:r w:rsidRPr="00EB06EE">
        <w:rPr>
          <w:rFonts w:asciiTheme="minorHAnsi" w:hAnsiTheme="minorHAnsi" w:cstheme="minorHAnsi"/>
          <w:b/>
          <w:sz w:val="24"/>
          <w:szCs w:val="24"/>
        </w:rPr>
        <w:t>Declaration</w:t>
      </w:r>
      <w:r w:rsidR="00F96338" w:rsidRPr="00EB06EE">
        <w:rPr>
          <w:rFonts w:asciiTheme="minorHAnsi" w:hAnsiTheme="minorHAnsi" w:cstheme="minorHAnsi"/>
          <w:b/>
          <w:sz w:val="24"/>
          <w:szCs w:val="24"/>
        </w:rPr>
        <w:t xml:space="preserve"> </w:t>
      </w:r>
      <w:r w:rsidR="00E06E13" w:rsidRPr="00EB06EE">
        <w:rPr>
          <w:rFonts w:asciiTheme="minorHAnsi" w:hAnsiTheme="minorHAnsi" w:cstheme="minorHAnsi"/>
          <w:b/>
          <w:sz w:val="24"/>
          <w:szCs w:val="24"/>
        </w:rPr>
        <w:t>3</w:t>
      </w:r>
      <w:r w:rsidRPr="00EB06EE">
        <w:rPr>
          <w:rFonts w:asciiTheme="minorHAnsi" w:hAnsiTheme="minorHAnsi" w:cstheme="minorHAnsi"/>
          <w:b/>
          <w:sz w:val="24"/>
          <w:szCs w:val="24"/>
        </w:rPr>
        <w:t xml:space="preserve"> </w:t>
      </w:r>
      <w:r w:rsidR="00F96338" w:rsidRPr="00EB06EE">
        <w:rPr>
          <w:rFonts w:asciiTheme="minorHAnsi" w:hAnsiTheme="minorHAnsi" w:cstheme="minorHAnsi"/>
          <w:b/>
          <w:sz w:val="24"/>
          <w:szCs w:val="24"/>
        </w:rPr>
        <w:t>(page</w:t>
      </w:r>
      <w:r w:rsidR="00A12A21" w:rsidRPr="00EB06EE">
        <w:rPr>
          <w:rFonts w:asciiTheme="minorHAnsi" w:hAnsiTheme="minorHAnsi" w:cstheme="minorHAnsi"/>
          <w:b/>
          <w:sz w:val="24"/>
          <w:szCs w:val="24"/>
        </w:rPr>
        <w:t xml:space="preserve"> 18</w:t>
      </w:r>
      <w:r w:rsidR="00E06E13" w:rsidRPr="00EB06EE">
        <w:rPr>
          <w:rFonts w:asciiTheme="minorHAnsi" w:hAnsiTheme="minorHAnsi" w:cstheme="minorHAnsi"/>
          <w:b/>
          <w:sz w:val="24"/>
          <w:szCs w:val="24"/>
        </w:rPr>
        <w:t>)</w:t>
      </w:r>
      <w:r w:rsidRPr="00EB06EE">
        <w:rPr>
          <w:rFonts w:asciiTheme="minorHAnsi" w:hAnsiTheme="minorHAnsi" w:cstheme="minorHAnsi"/>
          <w:b/>
          <w:sz w:val="24"/>
          <w:szCs w:val="24"/>
        </w:rPr>
        <w:t xml:space="preserve"> to indicate </w:t>
      </w:r>
      <w:r w:rsidRPr="0004021F">
        <w:rPr>
          <w:rFonts w:asciiTheme="minorHAnsi" w:hAnsiTheme="minorHAnsi" w:cstheme="minorHAnsi"/>
          <w:b/>
          <w:sz w:val="24"/>
          <w:szCs w:val="24"/>
        </w:rPr>
        <w:t xml:space="preserve">whether or not </w:t>
      </w:r>
      <w:r w:rsidR="00816199" w:rsidRPr="0004021F">
        <w:rPr>
          <w:rFonts w:asciiTheme="minorHAnsi" w:hAnsiTheme="minorHAnsi" w:cstheme="minorHAnsi"/>
          <w:b/>
          <w:sz w:val="24"/>
          <w:szCs w:val="24"/>
        </w:rPr>
        <w:t xml:space="preserve">any </w:t>
      </w:r>
      <w:r w:rsidRPr="0004021F">
        <w:rPr>
          <w:rFonts w:asciiTheme="minorHAnsi" w:hAnsiTheme="minorHAnsi" w:cstheme="minorHAnsi"/>
          <w:b/>
          <w:sz w:val="24"/>
          <w:szCs w:val="24"/>
        </w:rPr>
        <w:t>conflict of interest may be, or be perceived to be, an issue.</w:t>
      </w:r>
      <w:r w:rsidR="00816199" w:rsidRPr="0004021F">
        <w:rPr>
          <w:rFonts w:asciiTheme="minorHAnsi" w:hAnsiTheme="minorHAnsi" w:cstheme="minorHAnsi"/>
          <w:sz w:val="24"/>
          <w:szCs w:val="24"/>
        </w:rPr>
        <w:t xml:space="preserve"> </w:t>
      </w:r>
      <w:r w:rsidR="0041425A" w:rsidRPr="0004021F">
        <w:rPr>
          <w:rFonts w:asciiTheme="minorHAnsi" w:hAnsiTheme="minorHAnsi" w:cstheme="minorHAnsi"/>
          <w:sz w:val="24"/>
          <w:szCs w:val="24"/>
        </w:rPr>
        <w:t xml:space="preserve">If </w:t>
      </w:r>
      <w:r w:rsidR="00E06E13" w:rsidRPr="0004021F">
        <w:rPr>
          <w:rFonts w:asciiTheme="minorHAnsi" w:hAnsiTheme="minorHAnsi" w:cstheme="minorHAnsi"/>
          <w:sz w:val="24"/>
          <w:szCs w:val="24"/>
        </w:rPr>
        <w:t>this is the case</w:t>
      </w:r>
      <w:r w:rsidR="0041425A" w:rsidRPr="0004021F">
        <w:rPr>
          <w:rFonts w:asciiTheme="minorHAnsi" w:hAnsiTheme="minorHAnsi" w:cstheme="minorHAnsi"/>
          <w:sz w:val="24"/>
          <w:szCs w:val="24"/>
        </w:rPr>
        <w:t>, t</w:t>
      </w:r>
      <w:r w:rsidR="00B77036" w:rsidRPr="0004021F">
        <w:rPr>
          <w:rFonts w:asciiTheme="minorHAnsi" w:hAnsiTheme="minorHAnsi" w:cstheme="minorHAnsi"/>
          <w:sz w:val="24"/>
          <w:szCs w:val="24"/>
        </w:rPr>
        <w:t>he contractor or consortium should</w:t>
      </w:r>
      <w:r w:rsidR="00AC0DDA" w:rsidRPr="0004021F">
        <w:rPr>
          <w:rFonts w:asciiTheme="minorHAnsi" w:hAnsiTheme="minorHAnsi" w:cstheme="minorHAnsi"/>
          <w:sz w:val="24"/>
          <w:szCs w:val="24"/>
        </w:rPr>
        <w:t xml:space="preserve"> give a full account of</w:t>
      </w:r>
      <w:r w:rsidR="00B77036" w:rsidRPr="0004021F">
        <w:rPr>
          <w:rFonts w:asciiTheme="minorHAnsi" w:hAnsiTheme="minorHAnsi" w:cstheme="minorHAnsi"/>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04021F" w:rsidRDefault="00AC0DDA" w:rsidP="00CD7B50">
      <w:pPr>
        <w:ind w:left="720"/>
        <w:jc w:val="both"/>
        <w:rPr>
          <w:rFonts w:asciiTheme="minorHAnsi" w:hAnsiTheme="minorHAnsi" w:cstheme="minorHAnsi"/>
          <w:sz w:val="24"/>
          <w:szCs w:val="24"/>
        </w:rPr>
      </w:pPr>
    </w:p>
    <w:p w14:paraId="68F51EEF" w14:textId="77777777" w:rsidR="00AC0DDA" w:rsidRPr="0004021F" w:rsidRDefault="00AC0DDA"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When tenders are scored, this declaration will be subject to a pass/fail score</w:t>
      </w:r>
      <w:r w:rsidRPr="0004021F">
        <w:rPr>
          <w:rFonts w:asciiTheme="minorHAnsi" w:hAnsiTheme="minorHAnsi" w:cstheme="minorHAnsi"/>
          <w:sz w:val="24"/>
          <w:szCs w:val="24"/>
        </w:rPr>
        <w:t xml:space="preserve">, according to whether, on the basis of the information </w:t>
      </w:r>
      <w:r w:rsidR="0041425A" w:rsidRPr="0004021F">
        <w:rPr>
          <w:rFonts w:asciiTheme="minorHAnsi" w:hAnsiTheme="minorHAnsi" w:cstheme="minorHAnsi"/>
          <w:sz w:val="24"/>
          <w:szCs w:val="24"/>
        </w:rPr>
        <w:t>in the proposal and declaration, there remains a conflict of interest which may affect the impartiality of the research.</w:t>
      </w:r>
    </w:p>
    <w:p w14:paraId="68F51EF0" w14:textId="77777777" w:rsidR="006C479E" w:rsidRPr="0004021F" w:rsidRDefault="006C479E" w:rsidP="00CD7B50">
      <w:pPr>
        <w:ind w:left="720"/>
        <w:jc w:val="both"/>
        <w:rPr>
          <w:rFonts w:asciiTheme="minorHAnsi" w:hAnsiTheme="minorHAnsi" w:cstheme="minorHAnsi"/>
          <w:sz w:val="24"/>
          <w:szCs w:val="24"/>
        </w:rPr>
      </w:pPr>
    </w:p>
    <w:p w14:paraId="68F51EF1" w14:textId="77777777" w:rsidR="00781BF5" w:rsidRPr="0004021F" w:rsidRDefault="00781BF5" w:rsidP="00CD7B50">
      <w:pPr>
        <w:jc w:val="both"/>
        <w:rPr>
          <w:rFonts w:asciiTheme="minorHAnsi" w:hAnsiTheme="minorHAnsi" w:cstheme="minorHAnsi"/>
          <w:sz w:val="24"/>
          <w:szCs w:val="24"/>
        </w:rPr>
      </w:pPr>
      <w:r w:rsidRPr="0004021F">
        <w:rPr>
          <w:rFonts w:asciiTheme="minorHAnsi" w:hAnsiTheme="minorHAnsi" w:cstheme="minorHAnsi"/>
          <w:sz w:val="24"/>
          <w:szCs w:val="24"/>
        </w:rPr>
        <w:t xml:space="preserve">Failure to declare or avoid conflict of interest at this or a later stage may result in exclusion from the procurement competition, or in DECC exercising its right to terminate any contract awarded. </w:t>
      </w:r>
    </w:p>
    <w:p w14:paraId="68F51EF2" w14:textId="77777777" w:rsidR="00781BF5" w:rsidRPr="0004021F" w:rsidRDefault="00781BF5" w:rsidP="006C479E">
      <w:pPr>
        <w:ind w:left="720"/>
        <w:rPr>
          <w:rFonts w:asciiTheme="minorHAnsi" w:hAnsiTheme="minorHAnsi" w:cstheme="minorHAnsi"/>
        </w:rPr>
      </w:pPr>
    </w:p>
    <w:p w14:paraId="68F51EF3" w14:textId="77777777" w:rsidR="00921FD4" w:rsidRPr="0004021F" w:rsidRDefault="00921FD4" w:rsidP="00322BEF">
      <w:pPr>
        <w:pStyle w:val="Heading1"/>
        <w:numPr>
          <w:ilvl w:val="0"/>
          <w:numId w:val="35"/>
        </w:numPr>
        <w:rPr>
          <w:rFonts w:asciiTheme="minorHAnsi" w:hAnsiTheme="minorHAnsi" w:cstheme="minorHAnsi"/>
          <w:sz w:val="24"/>
          <w:szCs w:val="24"/>
        </w:rPr>
      </w:pPr>
      <w:bookmarkStart w:id="13" w:name="_Evaluation_of_Responses"/>
      <w:bookmarkStart w:id="14" w:name="_Toc405888278"/>
      <w:bookmarkEnd w:id="13"/>
      <w:r w:rsidRPr="0004021F">
        <w:rPr>
          <w:rFonts w:asciiTheme="minorHAnsi" w:hAnsiTheme="minorHAnsi" w:cstheme="minorHAnsi"/>
          <w:sz w:val="24"/>
          <w:szCs w:val="24"/>
        </w:rPr>
        <w:t>Evaluation of Responses</w:t>
      </w:r>
      <w:bookmarkEnd w:id="14"/>
    </w:p>
    <w:p w14:paraId="68F51EF4" w14:textId="77777777" w:rsidR="00921FD4" w:rsidRPr="0004021F" w:rsidRDefault="00921FD4" w:rsidP="008F2B68">
      <w:pPr>
        <w:rPr>
          <w:rFonts w:asciiTheme="minorHAnsi" w:hAnsiTheme="minorHAnsi" w:cstheme="minorHAnsi"/>
          <w:b/>
          <w:szCs w:val="24"/>
        </w:rPr>
      </w:pPr>
    </w:p>
    <w:p w14:paraId="68F51EF5" w14:textId="77777777" w:rsidR="00B2697D" w:rsidRPr="0004021F" w:rsidRDefault="00B2697D" w:rsidP="00B2697D">
      <w:pPr>
        <w:pStyle w:val="ListParagraph"/>
        <w:spacing w:after="0" w:line="240" w:lineRule="auto"/>
        <w:ind w:left="0"/>
        <w:contextualSpacing w:val="0"/>
        <w:rPr>
          <w:rFonts w:asciiTheme="minorHAnsi" w:eastAsia="Times New Roman" w:hAnsiTheme="minorHAnsi" w:cstheme="minorHAnsi"/>
          <w:szCs w:val="24"/>
          <w:lang w:eastAsia="en-GB"/>
        </w:rPr>
      </w:pPr>
      <w:r w:rsidRPr="0004021F">
        <w:rPr>
          <w:rFonts w:asciiTheme="minorHAnsi" w:eastAsia="Times New Roman" w:hAnsiTheme="minorHAnsi" w:cstheme="minorHAnsi"/>
          <w:sz w:val="24"/>
          <w:szCs w:val="24"/>
          <w:lang w:eastAsia="en-GB"/>
        </w:rPr>
        <w:t xml:space="preserve">The tender process will be conducted to ensure that </w:t>
      </w:r>
      <w:r w:rsidR="004B2BB0" w:rsidRPr="0004021F">
        <w:rPr>
          <w:rFonts w:asciiTheme="minorHAnsi" w:eastAsia="Times New Roman" w:hAnsiTheme="minorHAnsi" w:cstheme="minorHAnsi"/>
          <w:sz w:val="24"/>
          <w:szCs w:val="24"/>
          <w:lang w:eastAsia="en-GB"/>
        </w:rPr>
        <w:t xml:space="preserve">bids </w:t>
      </w:r>
      <w:r w:rsidRPr="0004021F">
        <w:rPr>
          <w:rFonts w:asciiTheme="minorHAnsi" w:eastAsia="Times New Roman" w:hAnsiTheme="minorHAnsi" w:cstheme="minorHAnsi"/>
          <w:sz w:val="24"/>
          <w:szCs w:val="24"/>
          <w:lang w:eastAsia="en-GB"/>
        </w:rPr>
        <w:t>are evaluated fairly</w:t>
      </w:r>
      <w:r w:rsidR="004B2BB0" w:rsidRPr="0004021F">
        <w:rPr>
          <w:rFonts w:asciiTheme="minorHAnsi" w:eastAsia="Times New Roman" w:hAnsiTheme="minorHAnsi" w:cstheme="minorHAnsi"/>
          <w:sz w:val="24"/>
          <w:szCs w:val="24"/>
          <w:lang w:eastAsia="en-GB"/>
        </w:rPr>
        <w:t xml:space="preserve"> and transparently, in accordance with agreed assessment criteria</w:t>
      </w:r>
      <w:r w:rsidRPr="0004021F">
        <w:rPr>
          <w:rFonts w:asciiTheme="minorHAnsi" w:eastAsia="Times New Roman" w:hAnsiTheme="minorHAnsi" w:cstheme="minorHAnsi"/>
          <w:sz w:val="24"/>
          <w:szCs w:val="24"/>
          <w:lang w:eastAsia="en-GB"/>
        </w:rPr>
        <w:t xml:space="preserve">.  </w:t>
      </w:r>
      <w:r w:rsidR="009C42E1" w:rsidRPr="0004021F">
        <w:rPr>
          <w:rFonts w:asciiTheme="minorHAnsi" w:eastAsia="Times New Roman" w:hAnsiTheme="minorHAnsi" w:cstheme="minorHAnsi"/>
          <w:sz w:val="24"/>
          <w:szCs w:val="24"/>
          <w:lang w:eastAsia="en-GB"/>
        </w:rPr>
        <w:t>Further details are provided in the specification</w:t>
      </w:r>
      <w:r w:rsidR="009C42E1" w:rsidRPr="0004021F">
        <w:rPr>
          <w:rFonts w:asciiTheme="minorHAnsi" w:eastAsia="Times New Roman" w:hAnsiTheme="minorHAnsi" w:cstheme="minorHAnsi"/>
          <w:szCs w:val="24"/>
          <w:lang w:eastAsia="en-GB"/>
        </w:rPr>
        <w:t>.</w:t>
      </w:r>
    </w:p>
    <w:p w14:paraId="68F51EF6" w14:textId="77777777" w:rsidR="004D250F" w:rsidRPr="0004021F" w:rsidRDefault="004D250F" w:rsidP="004D250F">
      <w:pPr>
        <w:rPr>
          <w:rFonts w:asciiTheme="minorHAnsi" w:hAnsiTheme="minorHAnsi" w:cstheme="minorHAnsi"/>
          <w:szCs w:val="24"/>
        </w:rPr>
      </w:pPr>
    </w:p>
    <w:p w14:paraId="68F51EF7" w14:textId="77777777" w:rsidR="00F420F5" w:rsidRPr="0004021F" w:rsidRDefault="00F420F5" w:rsidP="00322BEF">
      <w:pPr>
        <w:pStyle w:val="Heading1"/>
        <w:numPr>
          <w:ilvl w:val="0"/>
          <w:numId w:val="35"/>
        </w:numPr>
        <w:rPr>
          <w:rFonts w:asciiTheme="minorHAnsi" w:hAnsiTheme="minorHAnsi" w:cstheme="minorHAnsi"/>
          <w:sz w:val="24"/>
          <w:szCs w:val="24"/>
        </w:rPr>
      </w:pPr>
      <w:bookmarkStart w:id="15" w:name="_Further_Instructions_to"/>
      <w:bookmarkStart w:id="16" w:name="_Ref380583737"/>
      <w:bookmarkStart w:id="17" w:name="_Toc405888279"/>
      <w:bookmarkEnd w:id="15"/>
      <w:r w:rsidRPr="0004021F">
        <w:rPr>
          <w:rFonts w:asciiTheme="minorHAnsi" w:hAnsiTheme="minorHAnsi" w:cstheme="minorHAnsi"/>
          <w:sz w:val="24"/>
          <w:szCs w:val="24"/>
        </w:rPr>
        <w:t>Terms and conditions applying to this Invitation to Tender</w:t>
      </w:r>
      <w:bookmarkEnd w:id="16"/>
      <w:bookmarkEnd w:id="17"/>
    </w:p>
    <w:p w14:paraId="68F51EF8" w14:textId="77777777" w:rsidR="00F420F5" w:rsidRPr="0004021F" w:rsidRDefault="00F420F5" w:rsidP="00F420F5">
      <w:pPr>
        <w:jc w:val="both"/>
        <w:rPr>
          <w:rFonts w:asciiTheme="minorHAnsi" w:hAnsiTheme="minorHAnsi" w:cstheme="minorHAnsi"/>
          <w:sz w:val="24"/>
          <w:szCs w:val="24"/>
        </w:rPr>
      </w:pPr>
    </w:p>
    <w:p w14:paraId="68F51EF9" w14:textId="77777777" w:rsidR="00F420F5" w:rsidRPr="0004021F" w:rsidRDefault="00F420F5" w:rsidP="00F420F5">
      <w:pPr>
        <w:jc w:val="both"/>
        <w:rPr>
          <w:rFonts w:asciiTheme="minorHAnsi" w:hAnsiTheme="minorHAnsi" w:cstheme="minorHAnsi"/>
          <w:sz w:val="24"/>
          <w:szCs w:val="24"/>
        </w:rPr>
      </w:pPr>
      <w:r w:rsidRPr="0004021F">
        <w:rPr>
          <w:rFonts w:asciiTheme="minorHAnsi" w:hAnsiTheme="minorHAnsi" w:cstheme="minorHAnsi"/>
          <w:sz w:val="24"/>
          <w:szCs w:val="24"/>
        </w:rPr>
        <w:t>The DECC Standard Terms and Conditions of Contract will apply to this contract.  These can be downloaded from Contracts Finder.</w:t>
      </w:r>
    </w:p>
    <w:p w14:paraId="68F51EFA" w14:textId="77777777" w:rsidR="00F420F5" w:rsidRPr="0004021F" w:rsidRDefault="00F420F5" w:rsidP="00F420F5">
      <w:pPr>
        <w:jc w:val="both"/>
        <w:rPr>
          <w:rFonts w:asciiTheme="minorHAnsi" w:hAnsiTheme="minorHAnsi" w:cstheme="minorHAnsi"/>
          <w:sz w:val="24"/>
          <w:szCs w:val="24"/>
        </w:rPr>
      </w:pPr>
    </w:p>
    <w:p w14:paraId="68F51EFB" w14:textId="77777777" w:rsidR="00921FD4" w:rsidRPr="0004021F" w:rsidRDefault="00090F0E" w:rsidP="00322BEF">
      <w:pPr>
        <w:pStyle w:val="Heading1"/>
        <w:numPr>
          <w:ilvl w:val="0"/>
          <w:numId w:val="35"/>
        </w:numPr>
        <w:rPr>
          <w:rFonts w:asciiTheme="minorHAnsi" w:hAnsiTheme="minorHAnsi" w:cstheme="minorHAnsi"/>
          <w:sz w:val="24"/>
          <w:szCs w:val="24"/>
        </w:rPr>
      </w:pPr>
      <w:bookmarkStart w:id="18" w:name="_Toc405888280"/>
      <w:r w:rsidRPr="0004021F">
        <w:rPr>
          <w:rFonts w:asciiTheme="minorHAnsi" w:hAnsiTheme="minorHAnsi" w:cstheme="minorHAnsi"/>
          <w:sz w:val="24"/>
          <w:szCs w:val="24"/>
        </w:rPr>
        <w:t>Further Instructions to Contractors</w:t>
      </w:r>
      <w:bookmarkEnd w:id="18"/>
    </w:p>
    <w:p w14:paraId="68F51EFC" w14:textId="77777777" w:rsidR="00090F0E" w:rsidRPr="0004021F" w:rsidRDefault="00090F0E" w:rsidP="00CD7B50">
      <w:pPr>
        <w:jc w:val="both"/>
        <w:rPr>
          <w:rFonts w:asciiTheme="minorHAnsi" w:hAnsiTheme="minorHAnsi" w:cstheme="minorHAnsi"/>
          <w:sz w:val="24"/>
          <w:szCs w:val="24"/>
          <w:lang w:eastAsia="en-US"/>
        </w:rPr>
      </w:pPr>
    </w:p>
    <w:p w14:paraId="68F51EFD" w14:textId="6BA59E6A" w:rsidR="00DB0459" w:rsidRPr="0004021F" w:rsidRDefault="00516DE8" w:rsidP="00CD7B50">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The Department reserves the right to amend the enclosed tender documents at any time prior to the deadline for receipt of tenders.</w:t>
      </w:r>
      <w:r w:rsidR="00CD7B50"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Any such amendment will be numbered, dated and issued by</w:t>
      </w:r>
      <w:r w:rsidR="00A12A21">
        <w:rPr>
          <w:rFonts w:asciiTheme="minorHAnsi" w:eastAsia="Times New Roman" w:hAnsiTheme="minorHAnsi" w:cstheme="minorHAnsi"/>
          <w:sz w:val="24"/>
          <w:szCs w:val="24"/>
          <w:lang w:eastAsia="en-GB"/>
        </w:rPr>
        <w:t xml:space="preserve"> </w:t>
      </w:r>
      <w:r w:rsidR="00EA09B6" w:rsidRPr="00EB06EE">
        <w:rPr>
          <w:rFonts w:asciiTheme="minorHAnsi" w:eastAsia="Times New Roman" w:hAnsiTheme="minorHAnsi" w:cstheme="minorHAnsi"/>
          <w:sz w:val="24"/>
          <w:szCs w:val="24"/>
          <w:lang w:eastAsia="en-GB"/>
        </w:rPr>
        <w:t xml:space="preserve">13:00 on </w:t>
      </w:r>
      <w:r w:rsidR="00EC51E6" w:rsidRPr="00EB06EE">
        <w:rPr>
          <w:rFonts w:asciiTheme="minorHAnsi" w:eastAsia="Times New Roman" w:hAnsiTheme="minorHAnsi" w:cstheme="minorHAnsi"/>
          <w:sz w:val="24"/>
          <w:szCs w:val="24"/>
          <w:lang w:eastAsia="en-GB"/>
        </w:rPr>
        <w:t>4</w:t>
      </w:r>
      <w:r w:rsidR="00EA09B6" w:rsidRPr="00EB06EE">
        <w:rPr>
          <w:rFonts w:asciiTheme="minorHAnsi" w:eastAsia="Times New Roman" w:hAnsiTheme="minorHAnsi" w:cstheme="minorHAnsi"/>
          <w:sz w:val="24"/>
          <w:szCs w:val="24"/>
          <w:vertAlign w:val="superscript"/>
          <w:lang w:eastAsia="en-GB"/>
        </w:rPr>
        <w:t>th</w:t>
      </w:r>
      <w:r w:rsidR="00EA09B6" w:rsidRPr="00EB06EE">
        <w:rPr>
          <w:rFonts w:asciiTheme="minorHAnsi" w:eastAsia="Times New Roman" w:hAnsiTheme="minorHAnsi" w:cstheme="minorHAnsi"/>
          <w:sz w:val="24"/>
          <w:szCs w:val="24"/>
          <w:lang w:eastAsia="en-GB"/>
        </w:rPr>
        <w:t xml:space="preserve"> </w:t>
      </w:r>
      <w:r w:rsidR="00EC51E6" w:rsidRPr="00EB06EE">
        <w:rPr>
          <w:rFonts w:asciiTheme="minorHAnsi" w:eastAsia="Times New Roman" w:hAnsiTheme="minorHAnsi" w:cstheme="minorHAnsi"/>
          <w:sz w:val="24"/>
          <w:szCs w:val="24"/>
          <w:lang w:eastAsia="en-GB"/>
        </w:rPr>
        <w:t>December</w:t>
      </w:r>
      <w:r w:rsidR="004B3AD5" w:rsidRPr="00EB06EE">
        <w:rPr>
          <w:rFonts w:asciiTheme="minorHAnsi" w:eastAsia="Times New Roman" w:hAnsiTheme="minorHAnsi" w:cstheme="minorHAnsi"/>
          <w:sz w:val="24"/>
          <w:szCs w:val="24"/>
          <w:lang w:eastAsia="en-GB"/>
        </w:rPr>
        <w:t>.</w:t>
      </w:r>
      <w:r w:rsidR="00381725" w:rsidRPr="00EB06EE">
        <w:rPr>
          <w:rFonts w:asciiTheme="minorHAnsi" w:eastAsia="Times New Roman" w:hAnsiTheme="minorHAnsi" w:cstheme="minorHAnsi"/>
          <w:sz w:val="24"/>
          <w:szCs w:val="24"/>
          <w:lang w:eastAsia="en-GB"/>
        </w:rPr>
        <w:t xml:space="preserve"> </w:t>
      </w:r>
      <w:r w:rsidRPr="00EB06EE">
        <w:rPr>
          <w:rFonts w:asciiTheme="minorHAnsi" w:eastAsia="Times New Roman" w:hAnsiTheme="minorHAnsi" w:cstheme="minorHAnsi"/>
          <w:sz w:val="24"/>
          <w:szCs w:val="24"/>
          <w:lang w:eastAsia="en-GB"/>
        </w:rPr>
        <w:t xml:space="preserve">Where </w:t>
      </w:r>
      <w:r w:rsidRPr="0004021F">
        <w:rPr>
          <w:rFonts w:asciiTheme="minorHAnsi" w:eastAsia="Times New Roman" w:hAnsiTheme="minorHAnsi" w:cstheme="minorHAnsi"/>
          <w:sz w:val="24"/>
          <w:szCs w:val="24"/>
          <w:lang w:eastAsia="en-GB"/>
        </w:rPr>
        <w:t xml:space="preserve">amendments are significant, the Department may at its discretion extend the deadline for receipt of tenders. </w:t>
      </w:r>
    </w:p>
    <w:p w14:paraId="68F51EFE" w14:textId="77777777" w:rsidR="00DB0459" w:rsidRPr="0004021F" w:rsidRDefault="00DB0459" w:rsidP="00CD7B50">
      <w:pPr>
        <w:pStyle w:val="ListParagraph"/>
        <w:spacing w:line="240" w:lineRule="auto"/>
        <w:ind w:left="0"/>
        <w:jc w:val="both"/>
        <w:rPr>
          <w:rFonts w:asciiTheme="minorHAnsi" w:eastAsia="Times New Roman" w:hAnsiTheme="minorHAnsi" w:cstheme="minorHAnsi"/>
          <w:sz w:val="24"/>
          <w:szCs w:val="24"/>
          <w:lang w:eastAsia="en-GB"/>
        </w:rPr>
      </w:pPr>
    </w:p>
    <w:p w14:paraId="68F51EFF" w14:textId="77777777" w:rsidR="00090F0E" w:rsidRPr="0004021F" w:rsidRDefault="00090F0E" w:rsidP="00CD7B50">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04021F">
        <w:rPr>
          <w:rFonts w:asciiTheme="minorHAnsi" w:eastAsia="Times New Roman" w:hAnsiTheme="minorHAnsi" w:cstheme="minorHAnsi"/>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04021F">
        <w:rPr>
          <w:rFonts w:asciiTheme="minorHAnsi" w:eastAsia="Times New Roman" w:hAnsiTheme="minorHAnsi" w:cstheme="minorHAnsi"/>
          <w:sz w:val="24"/>
          <w:szCs w:val="24"/>
          <w:lang w:eastAsia="en-GB"/>
        </w:rPr>
        <w:t>.</w:t>
      </w:r>
    </w:p>
    <w:p w14:paraId="68F51F00" w14:textId="77777777" w:rsidR="00E06E13" w:rsidRPr="0004021F" w:rsidRDefault="00E06E13" w:rsidP="00CD7B50">
      <w:pPr>
        <w:pStyle w:val="ListParagraph"/>
        <w:spacing w:line="240" w:lineRule="auto"/>
        <w:ind w:left="0"/>
        <w:jc w:val="both"/>
        <w:rPr>
          <w:rFonts w:asciiTheme="minorHAnsi" w:eastAsia="Times New Roman" w:hAnsiTheme="minorHAnsi" w:cstheme="minorHAnsi"/>
          <w:sz w:val="24"/>
          <w:szCs w:val="24"/>
          <w:lang w:eastAsia="en-GB"/>
        </w:rPr>
      </w:pPr>
    </w:p>
    <w:p w14:paraId="68F51F01" w14:textId="77777777" w:rsidR="00624CFC" w:rsidRPr="0004021F" w:rsidRDefault="00764F78" w:rsidP="00322BEF">
      <w:pPr>
        <w:pStyle w:val="Heading1"/>
        <w:numPr>
          <w:ilvl w:val="0"/>
          <w:numId w:val="35"/>
        </w:numPr>
        <w:rPr>
          <w:rFonts w:asciiTheme="minorHAnsi" w:hAnsiTheme="minorHAnsi" w:cstheme="minorHAnsi"/>
          <w:sz w:val="24"/>
          <w:szCs w:val="24"/>
        </w:rPr>
      </w:pPr>
      <w:bookmarkStart w:id="19" w:name="_Toc405888281"/>
      <w:r w:rsidRPr="0004021F">
        <w:rPr>
          <w:rFonts w:asciiTheme="minorHAnsi" w:hAnsiTheme="minorHAnsi" w:cstheme="minorHAnsi"/>
          <w:sz w:val="24"/>
          <w:szCs w:val="24"/>
        </w:rPr>
        <w:t xml:space="preserve">Checklist of Documents to be </w:t>
      </w:r>
      <w:proofErr w:type="gramStart"/>
      <w:r w:rsidRPr="0004021F">
        <w:rPr>
          <w:rFonts w:asciiTheme="minorHAnsi" w:hAnsiTheme="minorHAnsi" w:cstheme="minorHAnsi"/>
          <w:sz w:val="24"/>
          <w:szCs w:val="24"/>
        </w:rPr>
        <w:t>R</w:t>
      </w:r>
      <w:r w:rsidR="00624CFC" w:rsidRPr="0004021F">
        <w:rPr>
          <w:rFonts w:asciiTheme="minorHAnsi" w:hAnsiTheme="minorHAnsi" w:cstheme="minorHAnsi"/>
          <w:sz w:val="24"/>
          <w:szCs w:val="24"/>
        </w:rPr>
        <w:t>eturned</w:t>
      </w:r>
      <w:bookmarkEnd w:id="19"/>
      <w:proofErr w:type="gramEnd"/>
    </w:p>
    <w:p w14:paraId="68F51F02" w14:textId="77777777" w:rsidR="00381725" w:rsidRPr="0004021F" w:rsidRDefault="00381725" w:rsidP="00381725">
      <w:pPr>
        <w:rPr>
          <w:rFonts w:asciiTheme="minorHAnsi" w:hAnsiTheme="minorHAnsi" w:cstheme="minorHAnsi"/>
        </w:rPr>
      </w:pPr>
    </w:p>
    <w:p w14:paraId="68F51F03" w14:textId="5EA61B22" w:rsidR="00381725" w:rsidRPr="0004021F" w:rsidRDefault="007C1A23"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Proposal</w:t>
      </w:r>
      <w:r w:rsidR="000D2428" w:rsidRPr="0004021F">
        <w:rPr>
          <w:rFonts w:asciiTheme="minorHAnsi" w:eastAsia="Times New Roman" w:hAnsiTheme="minorHAnsi" w:cstheme="minorHAnsi"/>
          <w:sz w:val="24"/>
          <w:szCs w:val="24"/>
          <w:lang w:eastAsia="en-GB"/>
        </w:rPr>
        <w:t xml:space="preserve"> (</w:t>
      </w:r>
      <w:r w:rsidR="000D2428" w:rsidRPr="00EB06EE">
        <w:rPr>
          <w:rFonts w:asciiTheme="minorHAnsi" w:eastAsia="Times New Roman" w:hAnsiTheme="minorHAnsi" w:cstheme="minorHAnsi"/>
          <w:sz w:val="24"/>
          <w:szCs w:val="24"/>
          <w:lang w:eastAsia="en-GB"/>
        </w:rPr>
        <w:t xml:space="preserve">maximum </w:t>
      </w:r>
      <w:r w:rsidR="00EC51E6" w:rsidRPr="00EB06EE">
        <w:rPr>
          <w:rFonts w:asciiTheme="minorHAnsi" w:eastAsia="Times New Roman" w:hAnsiTheme="minorHAnsi" w:cstheme="minorHAnsi"/>
          <w:sz w:val="24"/>
          <w:szCs w:val="24"/>
          <w:lang w:eastAsia="en-GB"/>
        </w:rPr>
        <w:t>10</w:t>
      </w:r>
      <w:r w:rsidR="000D2428" w:rsidRPr="00EB06EE">
        <w:rPr>
          <w:rFonts w:asciiTheme="minorHAnsi" w:eastAsia="Times New Roman" w:hAnsiTheme="minorHAnsi" w:cstheme="minorHAnsi"/>
          <w:sz w:val="24"/>
          <w:szCs w:val="24"/>
          <w:lang w:eastAsia="en-GB"/>
        </w:rPr>
        <w:t xml:space="preserve"> pages</w:t>
      </w:r>
      <w:r w:rsidR="000D2428" w:rsidRPr="0004021F">
        <w:rPr>
          <w:rFonts w:asciiTheme="minorHAnsi" w:eastAsia="Times New Roman" w:hAnsiTheme="minorHAnsi" w:cstheme="minorHAnsi"/>
          <w:sz w:val="24"/>
          <w:szCs w:val="24"/>
          <w:lang w:eastAsia="en-GB"/>
        </w:rPr>
        <w:t>)</w:t>
      </w:r>
      <w:r w:rsidR="00584259" w:rsidRPr="0004021F">
        <w:rPr>
          <w:rFonts w:asciiTheme="minorHAnsi" w:eastAsia="Times New Roman" w:hAnsiTheme="minorHAnsi" w:cstheme="minorHAnsi"/>
          <w:sz w:val="24"/>
          <w:szCs w:val="24"/>
          <w:lang w:eastAsia="en-GB"/>
        </w:rPr>
        <w:t xml:space="preserve"> </w:t>
      </w:r>
    </w:p>
    <w:p w14:paraId="68F51F04" w14:textId="77777777" w:rsidR="000D2428" w:rsidRPr="0004021F" w:rsidRDefault="0040149D"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Annex A</w:t>
      </w:r>
      <w:r w:rsidR="000D2428" w:rsidRPr="0004021F">
        <w:rPr>
          <w:rFonts w:asciiTheme="minorHAnsi" w:eastAsia="Times New Roman" w:hAnsiTheme="minorHAnsi" w:cstheme="minorHAnsi"/>
          <w:sz w:val="24"/>
          <w:szCs w:val="24"/>
          <w:lang w:eastAsia="en-GB"/>
        </w:rPr>
        <w:t xml:space="preserve"> – pricing schedule</w:t>
      </w:r>
    </w:p>
    <w:p w14:paraId="68F51F05" w14:textId="77777777" w:rsidR="000D2428" w:rsidRPr="0004021F" w:rsidRDefault="000D2428"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Declaration 1: Statement of non-collusion</w:t>
      </w:r>
    </w:p>
    <w:p w14:paraId="68F51F06" w14:textId="77777777" w:rsidR="000D2428" w:rsidRPr="0004021F" w:rsidRDefault="000D2428"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Declaration 2: Form of Tender</w:t>
      </w:r>
    </w:p>
    <w:p w14:paraId="7C5B28A6" w14:textId="77777777" w:rsidR="004B7F05" w:rsidRPr="004B7F05" w:rsidRDefault="000D2428" w:rsidP="009D240B">
      <w:pPr>
        <w:pStyle w:val="ListParagraph"/>
        <w:numPr>
          <w:ilvl w:val="0"/>
          <w:numId w:val="42"/>
        </w:numPr>
        <w:jc w:val="both"/>
        <w:rPr>
          <w:rFonts w:asciiTheme="minorHAnsi" w:hAnsiTheme="minorHAnsi" w:cstheme="minorHAnsi"/>
          <w:b/>
          <w:sz w:val="28"/>
          <w:szCs w:val="28"/>
        </w:rPr>
      </w:pPr>
      <w:r w:rsidRPr="009D240B">
        <w:rPr>
          <w:rFonts w:asciiTheme="minorHAnsi" w:eastAsia="Times New Roman" w:hAnsiTheme="minorHAnsi" w:cstheme="minorHAnsi"/>
          <w:sz w:val="24"/>
          <w:szCs w:val="24"/>
          <w:lang w:eastAsia="en-GB"/>
        </w:rPr>
        <w:t>Declaration 3: Conflict of Interest</w:t>
      </w:r>
    </w:p>
    <w:p w14:paraId="29429AD8" w14:textId="77777777" w:rsidR="004B7F05" w:rsidRDefault="004B7F05">
      <w:pPr>
        <w:widowControl/>
        <w:overflowPunct/>
        <w:autoSpaceDE/>
        <w:autoSpaceDN/>
        <w:adjustRightInd/>
        <w:textAlignment w:val="auto"/>
        <w:rPr>
          <w:rFonts w:asciiTheme="minorHAnsi" w:hAnsiTheme="minorHAnsi" w:cstheme="minorHAnsi"/>
          <w:b/>
          <w:bCs/>
          <w:kern w:val="32"/>
          <w:sz w:val="24"/>
          <w:szCs w:val="24"/>
        </w:rPr>
      </w:pPr>
      <w:r>
        <w:rPr>
          <w:rFonts w:asciiTheme="minorHAnsi" w:hAnsiTheme="minorHAnsi" w:cstheme="minorHAnsi"/>
          <w:sz w:val="24"/>
          <w:szCs w:val="24"/>
        </w:rPr>
        <w:br w:type="page"/>
      </w:r>
    </w:p>
    <w:p w14:paraId="70F183BC" w14:textId="2352598F" w:rsidR="004B7F05" w:rsidRPr="004B7F05" w:rsidRDefault="004B7F05" w:rsidP="004B7F05">
      <w:pPr>
        <w:pStyle w:val="Heading1"/>
        <w:ind w:left="720"/>
        <w:jc w:val="center"/>
        <w:rPr>
          <w:rFonts w:asciiTheme="minorHAnsi" w:hAnsiTheme="minorHAnsi" w:cstheme="minorHAnsi"/>
          <w:sz w:val="24"/>
          <w:szCs w:val="24"/>
        </w:rPr>
      </w:pPr>
      <w:r w:rsidRPr="004B7F05">
        <w:rPr>
          <w:rFonts w:asciiTheme="minorHAnsi" w:hAnsiTheme="minorHAnsi" w:cstheme="minorHAnsi"/>
          <w:sz w:val="24"/>
          <w:szCs w:val="24"/>
        </w:rPr>
        <w:lastRenderedPageBreak/>
        <w:t>ABOUT THESE INSTRUCTIONS</w:t>
      </w:r>
    </w:p>
    <w:p w14:paraId="7C57AE37" w14:textId="77777777" w:rsidR="004B7F05" w:rsidRPr="0032461E" w:rsidRDefault="004B7F05" w:rsidP="004B7F05">
      <w:pPr>
        <w:tabs>
          <w:tab w:val="left" w:pos="-1440"/>
          <w:tab w:val="left" w:pos="-720"/>
        </w:tabs>
        <w:suppressAutoHyphens/>
      </w:pPr>
    </w:p>
    <w:p w14:paraId="4AC37BFA" w14:textId="77777777" w:rsidR="004B7F05" w:rsidRPr="00A55B5F" w:rsidRDefault="004B7F05" w:rsidP="004B7F05">
      <w:pPr>
        <w:widowControl/>
        <w:tabs>
          <w:tab w:val="left" w:pos="-1440"/>
          <w:tab w:val="left" w:pos="-720"/>
          <w:tab w:val="left" w:pos="0"/>
        </w:tabs>
        <w:suppressAutoHyphens/>
        <w:overflowPunct/>
        <w:autoSpaceDE/>
        <w:autoSpaceDN/>
        <w:adjustRightInd/>
        <w:textAlignment w:val="auto"/>
        <w:rPr>
          <w:rFonts w:cs="Arial"/>
        </w:rPr>
      </w:pPr>
      <w:r w:rsidRPr="00A55B5F">
        <w:rPr>
          <w:rFonts w:cs="Arial"/>
        </w:rPr>
        <w:t xml:space="preserve">These instructions are designed to ensure that all tenders are given equal and fair consideration. It is important, therefore, that you provide all the information asked for in the format and order specified.  </w:t>
      </w:r>
      <w:bookmarkStart w:id="20" w:name="contactpoint"/>
      <w:r w:rsidRPr="00A55B5F">
        <w:rPr>
          <w:rFonts w:cs="Arial"/>
        </w:rPr>
        <w:t>If you have any doubt as to what is required or will have difficulty in providing the information requeste</w:t>
      </w:r>
      <w:r>
        <w:rPr>
          <w:rFonts w:cs="Arial"/>
        </w:rPr>
        <w:t>d p</w:t>
      </w:r>
      <w:r w:rsidRPr="00A55B5F">
        <w:rPr>
          <w:rFonts w:cs="Arial"/>
        </w:rPr>
        <w:t>lease contact</w:t>
      </w:r>
      <w:bookmarkEnd w:id="20"/>
      <w:r w:rsidRPr="00A55B5F">
        <w:rPr>
          <w:rFonts w:cs="Arial"/>
        </w:rPr>
        <w:t>:</w:t>
      </w:r>
    </w:p>
    <w:p w14:paraId="4877F35F" w14:textId="77777777" w:rsidR="004B7F05" w:rsidRPr="00A55B5F" w:rsidRDefault="004B7F05" w:rsidP="004B7F05">
      <w:pPr>
        <w:tabs>
          <w:tab w:val="left" w:pos="-1440"/>
          <w:tab w:val="left" w:pos="-720"/>
          <w:tab w:val="left" w:pos="0"/>
          <w:tab w:val="left" w:pos="709"/>
        </w:tabs>
        <w:suppressAutoHyphens/>
        <w:ind w:left="720" w:hanging="720"/>
        <w:rPr>
          <w:rFonts w:cs="Arial"/>
        </w:rPr>
      </w:pPr>
    </w:p>
    <w:tbl>
      <w:tblPr>
        <w:tblW w:w="0" w:type="auto"/>
        <w:tblInd w:w="817" w:type="dxa"/>
        <w:tblLayout w:type="fixed"/>
        <w:tblLook w:val="0000" w:firstRow="0" w:lastRow="0" w:firstColumn="0" w:lastColumn="0" w:noHBand="0" w:noVBand="0"/>
      </w:tblPr>
      <w:tblGrid>
        <w:gridCol w:w="2410"/>
        <w:gridCol w:w="5530"/>
      </w:tblGrid>
      <w:tr w:rsidR="004B7F05" w:rsidRPr="00A55B5F" w14:paraId="07A8E0A7" w14:textId="77777777" w:rsidTr="004C7961">
        <w:tc>
          <w:tcPr>
            <w:tcW w:w="2410" w:type="dxa"/>
          </w:tcPr>
          <w:p w14:paraId="3CC05D47" w14:textId="77777777"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Name</w:t>
            </w:r>
          </w:p>
        </w:tc>
        <w:tc>
          <w:tcPr>
            <w:tcW w:w="5530" w:type="dxa"/>
          </w:tcPr>
          <w:p w14:paraId="3AC7377F" w14:textId="77777777" w:rsidR="004B7F05" w:rsidRPr="00A55B5F" w:rsidRDefault="004B7F05" w:rsidP="004C7961">
            <w:pPr>
              <w:pStyle w:val="EndnoteText"/>
              <w:tabs>
                <w:tab w:val="left" w:pos="-1440"/>
                <w:tab w:val="left" w:pos="-720"/>
                <w:tab w:val="left" w:pos="0"/>
              </w:tabs>
              <w:suppressAutoHyphens/>
              <w:spacing w:before="120" w:after="120"/>
              <w:rPr>
                <w:rFonts w:cs="Arial"/>
                <w:sz w:val="24"/>
                <w:szCs w:val="24"/>
                <w:lang w:eastAsia="en-GB"/>
              </w:rPr>
            </w:pPr>
            <w:r>
              <w:rPr>
                <w:rFonts w:cs="Arial"/>
                <w:sz w:val="24"/>
                <w:szCs w:val="24"/>
                <w:lang w:eastAsia="en-GB"/>
              </w:rPr>
              <w:t xml:space="preserve">Andrew </w:t>
            </w:r>
            <w:proofErr w:type="spellStart"/>
            <w:r>
              <w:rPr>
                <w:rFonts w:cs="Arial"/>
                <w:sz w:val="24"/>
                <w:szCs w:val="24"/>
                <w:lang w:eastAsia="en-GB"/>
              </w:rPr>
              <w:t>Beacom</w:t>
            </w:r>
            <w:proofErr w:type="spellEnd"/>
          </w:p>
        </w:tc>
      </w:tr>
      <w:tr w:rsidR="004B7F05" w:rsidRPr="00A55B5F" w14:paraId="0D2F2F90" w14:textId="77777777" w:rsidTr="004C7961">
        <w:tc>
          <w:tcPr>
            <w:tcW w:w="2410" w:type="dxa"/>
          </w:tcPr>
          <w:p w14:paraId="74BF0E27" w14:textId="77777777"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Address</w:t>
            </w:r>
          </w:p>
        </w:tc>
        <w:tc>
          <w:tcPr>
            <w:tcW w:w="5530" w:type="dxa"/>
          </w:tcPr>
          <w:p w14:paraId="608EE3CE" w14:textId="77777777" w:rsidR="004B7F05" w:rsidRDefault="004B7F05" w:rsidP="004C7961">
            <w:pPr>
              <w:rPr>
                <w:rFonts w:ascii="Helvetica" w:hAnsi="Helvetica" w:cs="Helvetica"/>
              </w:rPr>
            </w:pPr>
            <w:r>
              <w:rPr>
                <w:rFonts w:ascii="Helvetica" w:hAnsi="Helvetica" w:cs="Helvetica"/>
              </w:rPr>
              <w:t>International Energy Unit</w:t>
            </w:r>
          </w:p>
          <w:p w14:paraId="64C63691" w14:textId="77777777" w:rsidR="004B7F05" w:rsidRDefault="004B7F05" w:rsidP="004C7961">
            <w:pPr>
              <w:rPr>
                <w:rFonts w:ascii="Helvetica" w:hAnsi="Helvetica" w:cs="Helvetica"/>
              </w:rPr>
            </w:pPr>
            <w:r>
              <w:rPr>
                <w:rFonts w:ascii="Helvetica" w:hAnsi="Helvetica" w:cs="Helvetica"/>
              </w:rPr>
              <w:t>Area 3D</w:t>
            </w:r>
          </w:p>
          <w:p w14:paraId="232845A0" w14:textId="77777777" w:rsidR="004B7F05" w:rsidRDefault="004B7F05" w:rsidP="004C7961">
            <w:pPr>
              <w:rPr>
                <w:rFonts w:ascii="Helvetica" w:hAnsi="Helvetica" w:cs="Helvetica"/>
              </w:rPr>
            </w:pPr>
            <w:r>
              <w:rPr>
                <w:rFonts w:ascii="Helvetica" w:hAnsi="Helvetica" w:cs="Helvetica"/>
              </w:rPr>
              <w:t>Department of Energy and Climate Change</w:t>
            </w:r>
          </w:p>
          <w:p w14:paraId="5B03C2A5" w14:textId="77777777" w:rsidR="004B7F05" w:rsidRDefault="004B7F05" w:rsidP="004C7961">
            <w:pPr>
              <w:rPr>
                <w:rFonts w:ascii="Helvetica" w:hAnsi="Helvetica" w:cs="Helvetica"/>
              </w:rPr>
            </w:pPr>
            <w:r>
              <w:rPr>
                <w:rFonts w:ascii="Helvetica" w:hAnsi="Helvetica" w:cs="Helvetica"/>
              </w:rPr>
              <w:t>3 Whitehall Place</w:t>
            </w:r>
          </w:p>
          <w:p w14:paraId="3A4F24A2" w14:textId="77777777" w:rsidR="004B7F05" w:rsidRPr="00A10C65" w:rsidRDefault="004B7F05" w:rsidP="004C7961">
            <w:pPr>
              <w:rPr>
                <w:rFonts w:cs="Arial"/>
              </w:rPr>
            </w:pPr>
            <w:r w:rsidRPr="00A10C65">
              <w:rPr>
                <w:rFonts w:cs="Arial"/>
              </w:rPr>
              <w:t>London</w:t>
            </w:r>
          </w:p>
          <w:p w14:paraId="093D3BE3" w14:textId="77777777" w:rsidR="004B7F05" w:rsidRPr="00A55B5F" w:rsidRDefault="004B7F05" w:rsidP="004C7961">
            <w:pPr>
              <w:pStyle w:val="EndnoteText"/>
              <w:tabs>
                <w:tab w:val="left" w:pos="-1440"/>
                <w:tab w:val="left" w:pos="-720"/>
                <w:tab w:val="left" w:pos="0"/>
              </w:tabs>
              <w:suppressAutoHyphens/>
              <w:spacing w:before="120" w:after="120"/>
              <w:rPr>
                <w:rFonts w:cs="Arial"/>
                <w:sz w:val="24"/>
                <w:szCs w:val="24"/>
                <w:lang w:eastAsia="en-GB"/>
              </w:rPr>
            </w:pPr>
            <w:r w:rsidRPr="00A10C65">
              <w:rPr>
                <w:rFonts w:cs="Arial"/>
                <w:sz w:val="24"/>
                <w:szCs w:val="24"/>
              </w:rPr>
              <w:t>SW1A 2AW</w:t>
            </w:r>
          </w:p>
        </w:tc>
      </w:tr>
      <w:tr w:rsidR="004B7F05" w:rsidRPr="00A55B5F" w14:paraId="4E704DA0" w14:textId="77777777" w:rsidTr="004C7961">
        <w:tc>
          <w:tcPr>
            <w:tcW w:w="2410" w:type="dxa"/>
          </w:tcPr>
          <w:p w14:paraId="66404E59" w14:textId="77777777"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Telephone Number</w:t>
            </w:r>
          </w:p>
        </w:tc>
        <w:tc>
          <w:tcPr>
            <w:tcW w:w="5530" w:type="dxa"/>
          </w:tcPr>
          <w:p w14:paraId="4C0A9E86" w14:textId="77777777" w:rsidR="004B7F05" w:rsidRPr="00A55B5F" w:rsidRDefault="004B7F05" w:rsidP="004C7961">
            <w:pPr>
              <w:pStyle w:val="EndnoteText"/>
              <w:tabs>
                <w:tab w:val="left" w:pos="-1440"/>
                <w:tab w:val="left" w:pos="-720"/>
                <w:tab w:val="left" w:pos="0"/>
              </w:tabs>
              <w:suppressAutoHyphens/>
              <w:spacing w:before="120" w:after="120"/>
              <w:rPr>
                <w:rFonts w:cs="Arial"/>
                <w:sz w:val="24"/>
                <w:szCs w:val="24"/>
                <w:lang w:eastAsia="en-GB"/>
              </w:rPr>
            </w:pPr>
            <w:r>
              <w:rPr>
                <w:rFonts w:cs="Arial"/>
                <w:sz w:val="24"/>
                <w:szCs w:val="24"/>
                <w:lang w:eastAsia="en-GB"/>
              </w:rPr>
              <w:t>0300 068 6024</w:t>
            </w:r>
          </w:p>
        </w:tc>
      </w:tr>
      <w:tr w:rsidR="004B7F05" w:rsidRPr="00A55B5F" w14:paraId="5698F78B" w14:textId="77777777" w:rsidTr="004C7961">
        <w:tc>
          <w:tcPr>
            <w:tcW w:w="2410" w:type="dxa"/>
          </w:tcPr>
          <w:p w14:paraId="455ECFE3" w14:textId="77777777"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Email</w:t>
            </w:r>
          </w:p>
        </w:tc>
        <w:tc>
          <w:tcPr>
            <w:tcW w:w="5530" w:type="dxa"/>
          </w:tcPr>
          <w:p w14:paraId="615A0C5B" w14:textId="77777777" w:rsidR="004B7F05" w:rsidRPr="00A55B5F" w:rsidRDefault="004B7F05" w:rsidP="004C7961">
            <w:pPr>
              <w:pStyle w:val="EndnoteText"/>
              <w:tabs>
                <w:tab w:val="left" w:pos="-1440"/>
                <w:tab w:val="left" w:pos="-720"/>
                <w:tab w:val="left" w:pos="0"/>
              </w:tabs>
              <w:suppressAutoHyphens/>
              <w:spacing w:before="120" w:after="120"/>
              <w:rPr>
                <w:rFonts w:cs="Arial"/>
                <w:sz w:val="24"/>
                <w:szCs w:val="24"/>
                <w:lang w:eastAsia="en-GB"/>
              </w:rPr>
            </w:pPr>
            <w:r>
              <w:rPr>
                <w:rFonts w:cs="Arial"/>
                <w:sz w:val="24"/>
                <w:szCs w:val="24"/>
                <w:lang w:eastAsia="en-GB"/>
              </w:rPr>
              <w:t>Andrew.beacom@decc.gov.gsi.uk</w:t>
            </w:r>
          </w:p>
        </w:tc>
      </w:tr>
    </w:tbl>
    <w:p w14:paraId="455D6C55" w14:textId="77777777" w:rsidR="004B7F05" w:rsidRPr="00A55B5F" w:rsidRDefault="004B7F05" w:rsidP="004B7F05">
      <w:pPr>
        <w:tabs>
          <w:tab w:val="left" w:pos="-1440"/>
          <w:tab w:val="left" w:pos="-720"/>
          <w:tab w:val="left" w:pos="0"/>
          <w:tab w:val="left" w:pos="709"/>
        </w:tabs>
        <w:suppressAutoHyphens/>
        <w:ind w:left="720" w:hanging="720"/>
        <w:rPr>
          <w:rFonts w:cs="Arial"/>
        </w:rPr>
      </w:pPr>
    </w:p>
    <w:p w14:paraId="2C11D4BE" w14:textId="77777777" w:rsidR="004B7F05" w:rsidRPr="00A55B5F" w:rsidRDefault="004B7F05" w:rsidP="004B7F05">
      <w:pPr>
        <w:tabs>
          <w:tab w:val="left" w:pos="-1440"/>
          <w:tab w:val="left" w:pos="-720"/>
          <w:tab w:val="left" w:pos="0"/>
        </w:tabs>
        <w:suppressAutoHyphens/>
        <w:rPr>
          <w:rFonts w:cs="Arial"/>
        </w:rPr>
      </w:pPr>
      <w:r w:rsidRPr="00A55B5F">
        <w:rPr>
          <w:rFonts w:cs="Arial"/>
        </w:rPr>
        <w:t xml:space="preserve">The </w:t>
      </w:r>
      <w:r>
        <w:rPr>
          <w:rFonts w:cs="Arial"/>
        </w:rPr>
        <w:t>Department</w:t>
      </w:r>
      <w:r w:rsidRPr="00A55B5F">
        <w:rPr>
          <w:rFonts w:cs="Arial"/>
        </w:rPr>
        <w:t xml:space="preserve"> will </w:t>
      </w:r>
      <w:r>
        <w:rPr>
          <w:rFonts w:cs="Arial"/>
        </w:rPr>
        <w:t xml:space="preserve">make available </w:t>
      </w:r>
      <w:r w:rsidRPr="00A55B5F">
        <w:rPr>
          <w:rFonts w:cs="Arial"/>
        </w:rPr>
        <w:t xml:space="preserve">the content of any queries raised and the answers given if it is felt </w:t>
      </w:r>
      <w:r>
        <w:rPr>
          <w:rFonts w:cs="Arial"/>
        </w:rPr>
        <w:t>this</w:t>
      </w:r>
      <w:r w:rsidRPr="00A55B5F">
        <w:rPr>
          <w:rFonts w:cs="Arial"/>
        </w:rPr>
        <w:t xml:space="preserve"> would be of benefit to all tenderers.</w:t>
      </w:r>
    </w:p>
    <w:p w14:paraId="431B4B06" w14:textId="77777777" w:rsidR="004B7F05" w:rsidRPr="00A55B5F" w:rsidRDefault="004B7F05" w:rsidP="004B7F05">
      <w:pPr>
        <w:tabs>
          <w:tab w:val="left" w:pos="-1440"/>
          <w:tab w:val="left" w:pos="-720"/>
          <w:tab w:val="left" w:pos="0"/>
          <w:tab w:val="left" w:pos="709"/>
        </w:tabs>
        <w:suppressAutoHyphens/>
        <w:ind w:left="720" w:hanging="720"/>
        <w:rPr>
          <w:rFonts w:cs="Arial"/>
        </w:rPr>
      </w:pPr>
    </w:p>
    <w:p w14:paraId="091A0265" w14:textId="77777777" w:rsidR="004B7F05" w:rsidRPr="008C4F73" w:rsidRDefault="004B7F05" w:rsidP="004B7F05">
      <w:pPr>
        <w:widowControl/>
        <w:tabs>
          <w:tab w:val="left" w:pos="-1440"/>
          <w:tab w:val="left" w:pos="-720"/>
          <w:tab w:val="left" w:pos="0"/>
        </w:tabs>
        <w:suppressAutoHyphens/>
        <w:overflowPunct/>
        <w:autoSpaceDE/>
        <w:autoSpaceDN/>
        <w:adjustRightInd/>
        <w:textAlignment w:val="auto"/>
        <w:rPr>
          <w:rFonts w:cs="Arial"/>
        </w:rPr>
      </w:pPr>
      <w:r w:rsidRPr="00A55B5F">
        <w:rPr>
          <w:rFonts w:cs="Arial"/>
        </w:rPr>
        <w:t>Please note that references to the "</w:t>
      </w:r>
      <w:r>
        <w:rPr>
          <w:rFonts w:cs="Arial"/>
        </w:rPr>
        <w:t>Department</w:t>
      </w:r>
      <w:r w:rsidRPr="00A55B5F">
        <w:rPr>
          <w:rFonts w:cs="Arial"/>
        </w:rPr>
        <w:t xml:space="preserve">" throughout these documents mean The Secretary of State </w:t>
      </w:r>
      <w:r>
        <w:rPr>
          <w:rFonts w:cs="Arial"/>
        </w:rPr>
        <w:t>of Energy and Climate Change</w:t>
      </w:r>
      <w:r w:rsidRPr="00A55B5F">
        <w:rPr>
          <w:rFonts w:cs="Arial"/>
        </w:rPr>
        <w:t xml:space="preserve"> acting through his/her representatives in the Department </w:t>
      </w:r>
      <w:r>
        <w:rPr>
          <w:rFonts w:cs="Arial"/>
        </w:rPr>
        <w:t>of Energy and Climate Change</w:t>
      </w:r>
      <w:r w:rsidRPr="00A55B5F">
        <w:rPr>
          <w:rFonts w:cs="Arial"/>
        </w:rPr>
        <w:t>.</w:t>
      </w:r>
    </w:p>
    <w:p w14:paraId="68F51F08" w14:textId="50335ADF" w:rsidR="003E5C19" w:rsidRPr="004B7F05" w:rsidRDefault="00091732" w:rsidP="004B7F05">
      <w:pPr>
        <w:jc w:val="both"/>
        <w:rPr>
          <w:rFonts w:asciiTheme="minorHAnsi" w:hAnsiTheme="minorHAnsi" w:cstheme="minorHAnsi"/>
          <w:b/>
          <w:sz w:val="28"/>
          <w:szCs w:val="28"/>
        </w:rPr>
      </w:pPr>
      <w:r w:rsidRPr="004B7F05">
        <w:rPr>
          <w:rFonts w:asciiTheme="minorHAnsi" w:hAnsiTheme="minorHAnsi" w:cstheme="minorHAnsi"/>
          <w:b/>
          <w:sz w:val="28"/>
          <w:szCs w:val="28"/>
        </w:rPr>
        <w:br w:type="page"/>
      </w:r>
      <w:bookmarkEnd w:id="3"/>
    </w:p>
    <w:p w14:paraId="68F51F09" w14:textId="77777777" w:rsidR="001D5D04" w:rsidRPr="0004021F" w:rsidRDefault="001D5D04" w:rsidP="007B3C23">
      <w:pPr>
        <w:jc w:val="both"/>
        <w:rPr>
          <w:rFonts w:asciiTheme="minorHAnsi" w:hAnsiTheme="minorHAnsi" w:cstheme="minorHAnsi"/>
          <w:b/>
          <w:sz w:val="28"/>
          <w:szCs w:val="28"/>
        </w:rPr>
      </w:pPr>
    </w:p>
    <w:p w14:paraId="68F51F0A" w14:textId="77777777" w:rsidR="003E5C19" w:rsidRPr="0004021F" w:rsidRDefault="00C06839" w:rsidP="007B3C23">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4C7961" w:rsidRDefault="004C7961" w:rsidP="003E5C19">
                            <w:pPr>
                              <w:jc w:val="center"/>
                              <w:rPr>
                                <w:b/>
                                <w:sz w:val="28"/>
                                <w:szCs w:val="28"/>
                              </w:rPr>
                            </w:pPr>
                          </w:p>
                          <w:p w14:paraId="68F521FA" w14:textId="77777777" w:rsidR="004C7961" w:rsidRPr="005D027D" w:rsidRDefault="004C7961" w:rsidP="003E5C19">
                            <w:pPr>
                              <w:jc w:val="center"/>
                              <w:rPr>
                                <w:b/>
                                <w:sz w:val="36"/>
                                <w:szCs w:val="36"/>
                              </w:rPr>
                            </w:pPr>
                            <w:r w:rsidRPr="005D027D">
                              <w:rPr>
                                <w:b/>
                                <w:sz w:val="36"/>
                                <w:szCs w:val="36"/>
                              </w:rPr>
                              <w:t>Section 2</w:t>
                            </w:r>
                          </w:p>
                          <w:p w14:paraId="68F521FB" w14:textId="77777777" w:rsidR="004C7961" w:rsidRDefault="004C7961" w:rsidP="003E5C19">
                            <w:pPr>
                              <w:jc w:val="center"/>
                              <w:rPr>
                                <w:b/>
                                <w:sz w:val="28"/>
                                <w:szCs w:val="28"/>
                              </w:rPr>
                            </w:pPr>
                          </w:p>
                          <w:p w14:paraId="68F521FC" w14:textId="77777777" w:rsidR="004C7961" w:rsidRPr="003E5C19" w:rsidRDefault="004C7961" w:rsidP="003E5C19">
                            <w:pPr>
                              <w:jc w:val="center"/>
                              <w:rPr>
                                <w:rFonts w:cs="Arial"/>
                                <w:b/>
                                <w:sz w:val="36"/>
                                <w:szCs w:val="36"/>
                              </w:rPr>
                            </w:pPr>
                            <w:r w:rsidRPr="003E5C19">
                              <w:rPr>
                                <w:b/>
                                <w:sz w:val="36"/>
                                <w:szCs w:val="36"/>
                              </w:rPr>
                              <w:t>Specification of Requirements</w:t>
                            </w:r>
                          </w:p>
                          <w:p w14:paraId="68F521FD" w14:textId="77777777" w:rsidR="004C7961" w:rsidRDefault="004C7961"/>
                          <w:p w14:paraId="68F521FE" w14:textId="77777777" w:rsidR="004C7961" w:rsidRDefault="004C7961"/>
                          <w:p w14:paraId="68F52202" w14:textId="77777777" w:rsidR="004C7961" w:rsidRDefault="004C7961" w:rsidP="00790CE1">
                            <w:pPr>
                              <w:rPr>
                                <w:rFonts w:cs="Arial"/>
                              </w:rPr>
                            </w:pPr>
                          </w:p>
                          <w:p w14:paraId="68F52203" w14:textId="77777777" w:rsidR="004C7961" w:rsidRDefault="004C7961" w:rsidP="00790CE1">
                            <w:pPr>
                              <w:rPr>
                                <w:rFonts w:cs="Arial"/>
                              </w:rPr>
                            </w:pPr>
                          </w:p>
                          <w:p w14:paraId="68F52204" w14:textId="77777777" w:rsidR="004C7961" w:rsidRPr="0000739E" w:rsidRDefault="004C7961" w:rsidP="00790CE1">
                            <w:pPr>
                              <w:rPr>
                                <w:rFonts w:cs="Arial"/>
                              </w:rPr>
                            </w:pPr>
                          </w:p>
                          <w:p w14:paraId="68F52205" w14:textId="77777777" w:rsidR="004C7961" w:rsidRDefault="004C7961"/>
                          <w:p w14:paraId="68F52206" w14:textId="77777777" w:rsidR="004C7961" w:rsidRDefault="004C7961"/>
                          <w:p w14:paraId="68F52207" w14:textId="77777777" w:rsidR="004C7961" w:rsidRDefault="004C7961"/>
                          <w:p w14:paraId="68F52208" w14:textId="77777777" w:rsidR="004C7961" w:rsidRDefault="004C7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4C7961" w:rsidRDefault="004C7961" w:rsidP="003E5C19">
                      <w:pPr>
                        <w:jc w:val="center"/>
                        <w:rPr>
                          <w:b/>
                          <w:sz w:val="28"/>
                          <w:szCs w:val="28"/>
                        </w:rPr>
                      </w:pPr>
                    </w:p>
                    <w:p w14:paraId="68F521FA" w14:textId="77777777" w:rsidR="004C7961" w:rsidRPr="005D027D" w:rsidRDefault="004C7961" w:rsidP="003E5C19">
                      <w:pPr>
                        <w:jc w:val="center"/>
                        <w:rPr>
                          <w:b/>
                          <w:sz w:val="36"/>
                          <w:szCs w:val="36"/>
                        </w:rPr>
                      </w:pPr>
                      <w:r w:rsidRPr="005D027D">
                        <w:rPr>
                          <w:b/>
                          <w:sz w:val="36"/>
                          <w:szCs w:val="36"/>
                        </w:rPr>
                        <w:t>Section 2</w:t>
                      </w:r>
                    </w:p>
                    <w:p w14:paraId="68F521FB" w14:textId="77777777" w:rsidR="004C7961" w:rsidRDefault="004C7961" w:rsidP="003E5C19">
                      <w:pPr>
                        <w:jc w:val="center"/>
                        <w:rPr>
                          <w:b/>
                          <w:sz w:val="28"/>
                          <w:szCs w:val="28"/>
                        </w:rPr>
                      </w:pPr>
                    </w:p>
                    <w:p w14:paraId="68F521FC" w14:textId="77777777" w:rsidR="004C7961" w:rsidRPr="003E5C19" w:rsidRDefault="004C7961" w:rsidP="003E5C19">
                      <w:pPr>
                        <w:jc w:val="center"/>
                        <w:rPr>
                          <w:rFonts w:cs="Arial"/>
                          <w:b/>
                          <w:sz w:val="36"/>
                          <w:szCs w:val="36"/>
                        </w:rPr>
                      </w:pPr>
                      <w:r w:rsidRPr="003E5C19">
                        <w:rPr>
                          <w:b/>
                          <w:sz w:val="36"/>
                          <w:szCs w:val="36"/>
                        </w:rPr>
                        <w:t>Specification of Requirements</w:t>
                      </w:r>
                    </w:p>
                    <w:p w14:paraId="68F521FD" w14:textId="77777777" w:rsidR="004C7961" w:rsidRDefault="004C7961"/>
                    <w:p w14:paraId="68F521FE" w14:textId="77777777" w:rsidR="004C7961" w:rsidRDefault="004C7961"/>
                    <w:p w14:paraId="68F52202" w14:textId="77777777" w:rsidR="004C7961" w:rsidRDefault="004C7961" w:rsidP="00790CE1">
                      <w:pPr>
                        <w:rPr>
                          <w:rFonts w:cs="Arial"/>
                        </w:rPr>
                      </w:pPr>
                    </w:p>
                    <w:p w14:paraId="68F52203" w14:textId="77777777" w:rsidR="004C7961" w:rsidRDefault="004C7961" w:rsidP="00790CE1">
                      <w:pPr>
                        <w:rPr>
                          <w:rFonts w:cs="Arial"/>
                        </w:rPr>
                      </w:pPr>
                    </w:p>
                    <w:p w14:paraId="68F52204" w14:textId="77777777" w:rsidR="004C7961" w:rsidRPr="0000739E" w:rsidRDefault="004C7961" w:rsidP="00790CE1">
                      <w:pPr>
                        <w:rPr>
                          <w:rFonts w:cs="Arial"/>
                        </w:rPr>
                      </w:pPr>
                    </w:p>
                    <w:p w14:paraId="68F52205" w14:textId="77777777" w:rsidR="004C7961" w:rsidRDefault="004C7961"/>
                    <w:p w14:paraId="68F52206" w14:textId="77777777" w:rsidR="004C7961" w:rsidRDefault="004C7961"/>
                    <w:p w14:paraId="68F52207" w14:textId="77777777" w:rsidR="004C7961" w:rsidRDefault="004C7961"/>
                    <w:p w14:paraId="68F52208" w14:textId="77777777" w:rsidR="004C7961" w:rsidRDefault="004C7961"/>
                  </w:txbxContent>
                </v:textbox>
              </v:shape>
            </w:pict>
          </mc:Fallback>
        </mc:AlternateContent>
      </w:r>
    </w:p>
    <w:p w14:paraId="68F51F0B" w14:textId="77777777" w:rsidR="003E5C19" w:rsidRPr="0004021F" w:rsidRDefault="003E5C19" w:rsidP="007B3C23">
      <w:pPr>
        <w:jc w:val="both"/>
        <w:rPr>
          <w:rFonts w:asciiTheme="minorHAnsi" w:hAnsiTheme="minorHAnsi" w:cstheme="minorHAnsi"/>
          <w:b/>
          <w:sz w:val="28"/>
          <w:szCs w:val="28"/>
        </w:rPr>
      </w:pPr>
    </w:p>
    <w:p w14:paraId="68F51F0C" w14:textId="77777777" w:rsidR="003E5C19" w:rsidRPr="0004021F" w:rsidRDefault="003E5C19" w:rsidP="007B3C23">
      <w:pPr>
        <w:jc w:val="both"/>
        <w:rPr>
          <w:rFonts w:asciiTheme="minorHAnsi" w:hAnsiTheme="minorHAnsi" w:cstheme="minorHAnsi"/>
          <w:b/>
          <w:sz w:val="28"/>
          <w:szCs w:val="28"/>
        </w:rPr>
      </w:pPr>
    </w:p>
    <w:p w14:paraId="68F51F0D" w14:textId="77777777" w:rsidR="009954ED" w:rsidRPr="0004021F" w:rsidRDefault="009954ED" w:rsidP="007B3C23">
      <w:pPr>
        <w:jc w:val="both"/>
        <w:rPr>
          <w:rFonts w:asciiTheme="minorHAnsi" w:hAnsiTheme="minorHAnsi" w:cstheme="minorHAnsi"/>
          <w:sz w:val="24"/>
          <w:szCs w:val="24"/>
        </w:rPr>
      </w:pPr>
    </w:p>
    <w:p w14:paraId="68F51F0E" w14:textId="77777777" w:rsidR="003E5C19" w:rsidRPr="0004021F" w:rsidRDefault="003E5C19" w:rsidP="00B0368C">
      <w:pPr>
        <w:pStyle w:val="Numbered"/>
        <w:widowControl/>
        <w:jc w:val="both"/>
        <w:rPr>
          <w:rFonts w:asciiTheme="minorHAnsi" w:hAnsiTheme="minorHAnsi" w:cstheme="minorHAnsi"/>
          <w:b/>
          <w:sz w:val="28"/>
          <w:szCs w:val="28"/>
        </w:rPr>
      </w:pPr>
    </w:p>
    <w:p w14:paraId="68F51F0F" w14:textId="77777777" w:rsidR="003E5C19" w:rsidRPr="0004021F" w:rsidRDefault="003E5C19" w:rsidP="003E5C19">
      <w:pPr>
        <w:pStyle w:val="Numbered"/>
        <w:widowControl/>
        <w:rPr>
          <w:rFonts w:asciiTheme="minorHAnsi" w:hAnsiTheme="minorHAnsi" w:cstheme="minorHAnsi"/>
          <w:b/>
          <w:sz w:val="28"/>
          <w:szCs w:val="28"/>
        </w:rPr>
      </w:pPr>
    </w:p>
    <w:p w14:paraId="68F51F10" w14:textId="77777777" w:rsidR="00790CE1" w:rsidRPr="0004021F" w:rsidRDefault="00790CE1" w:rsidP="003E5C19">
      <w:pPr>
        <w:pStyle w:val="Numbered"/>
        <w:widowControl/>
        <w:rPr>
          <w:rFonts w:asciiTheme="minorHAnsi" w:hAnsiTheme="minorHAnsi" w:cstheme="minorHAnsi"/>
          <w:b/>
          <w:sz w:val="28"/>
          <w:szCs w:val="28"/>
        </w:rPr>
      </w:pPr>
    </w:p>
    <w:p w14:paraId="68F51F11" w14:textId="77777777" w:rsidR="00790CE1" w:rsidRPr="0004021F" w:rsidRDefault="00790CE1" w:rsidP="003E5C19">
      <w:pPr>
        <w:pStyle w:val="Numbered"/>
        <w:widowControl/>
        <w:rPr>
          <w:rFonts w:asciiTheme="minorHAnsi" w:hAnsiTheme="minorHAnsi" w:cstheme="minorHAnsi"/>
          <w:b/>
          <w:sz w:val="28"/>
          <w:szCs w:val="28"/>
        </w:rPr>
      </w:pPr>
    </w:p>
    <w:p w14:paraId="68F51F12" w14:textId="77777777" w:rsidR="002D32D5" w:rsidRPr="0004021F" w:rsidRDefault="002D32D5" w:rsidP="003E5C19">
      <w:pPr>
        <w:pStyle w:val="Numbered"/>
        <w:widowControl/>
        <w:rPr>
          <w:rFonts w:asciiTheme="minorHAnsi" w:hAnsiTheme="minorHAnsi" w:cstheme="minorHAnsi"/>
          <w:b/>
          <w:sz w:val="28"/>
          <w:szCs w:val="28"/>
        </w:rPr>
      </w:pPr>
      <w:r w:rsidRPr="0004021F">
        <w:rPr>
          <w:rFonts w:asciiTheme="minorHAnsi" w:hAnsiTheme="minorHAnsi" w:cstheme="minorHAnsi"/>
          <w:b/>
          <w:sz w:val="28"/>
          <w:szCs w:val="28"/>
        </w:rPr>
        <w:t>Contents</w:t>
      </w:r>
    </w:p>
    <w:p w14:paraId="68F51F13" w14:textId="77777777" w:rsidR="00B0368C" w:rsidRPr="0004021F" w:rsidRDefault="00B0368C" w:rsidP="00B0368C">
      <w:pPr>
        <w:rPr>
          <w:rFonts w:asciiTheme="minorHAnsi" w:hAnsiTheme="minorHAnsi" w:cstheme="minorHAnsi"/>
          <w:sz w:val="24"/>
          <w:szCs w:val="24"/>
          <w:lang w:val="en-US" w:eastAsia="ja-JP"/>
        </w:rPr>
      </w:pPr>
    </w:p>
    <w:p w14:paraId="68F51F14" w14:textId="77777777" w:rsidR="0040149D" w:rsidRPr="0004021F" w:rsidRDefault="000744BD">
      <w:pPr>
        <w:pStyle w:val="TOC1"/>
        <w:rPr>
          <w:rFonts w:asciiTheme="minorHAnsi" w:eastAsiaTheme="minorEastAsia" w:hAnsiTheme="minorHAnsi" w:cstheme="minorHAnsi"/>
          <w:noProof/>
        </w:rPr>
      </w:pPr>
      <w:r w:rsidRPr="0004021F">
        <w:rPr>
          <w:rFonts w:asciiTheme="minorHAnsi" w:hAnsiTheme="minorHAnsi" w:cstheme="minorHAnsi"/>
          <w:color w:val="000000"/>
          <w:sz w:val="24"/>
          <w:szCs w:val="24"/>
        </w:rPr>
        <w:fldChar w:fldCharType="begin"/>
      </w:r>
      <w:r w:rsidRPr="0004021F">
        <w:rPr>
          <w:rFonts w:asciiTheme="minorHAnsi" w:hAnsiTheme="minorHAnsi" w:cstheme="minorHAnsi"/>
          <w:color w:val="000000"/>
          <w:sz w:val="24"/>
          <w:szCs w:val="24"/>
        </w:rPr>
        <w:instrText xml:space="preserve"> TOC \b SectionTwo \* MERGEFORMAT </w:instrText>
      </w:r>
      <w:r w:rsidRPr="0004021F">
        <w:rPr>
          <w:rFonts w:asciiTheme="minorHAnsi" w:hAnsiTheme="minorHAnsi" w:cstheme="minorHAnsi"/>
          <w:color w:val="000000"/>
          <w:sz w:val="24"/>
          <w:szCs w:val="24"/>
        </w:rPr>
        <w:fldChar w:fldCharType="separate"/>
      </w:r>
      <w:r w:rsidR="0040149D" w:rsidRPr="0004021F">
        <w:rPr>
          <w:rFonts w:asciiTheme="minorHAnsi" w:hAnsiTheme="minorHAnsi" w:cstheme="minorHAnsi"/>
          <w:noProof/>
        </w:rPr>
        <w:t>1.</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Introduction and summary of requirements</w:t>
      </w:r>
      <w:r w:rsidR="0040149D" w:rsidRPr="0004021F">
        <w:rPr>
          <w:rFonts w:asciiTheme="minorHAnsi" w:hAnsiTheme="minorHAnsi" w:cstheme="minorHAnsi"/>
          <w:noProof/>
        </w:rPr>
        <w:tab/>
      </w:r>
      <w:r w:rsidR="0040149D" w:rsidRPr="0004021F">
        <w:rPr>
          <w:rFonts w:asciiTheme="minorHAnsi" w:hAnsiTheme="minorHAnsi" w:cstheme="minorHAnsi"/>
          <w:noProof/>
        </w:rPr>
        <w:fldChar w:fldCharType="begin"/>
      </w:r>
      <w:r w:rsidR="0040149D" w:rsidRPr="0004021F">
        <w:rPr>
          <w:rFonts w:asciiTheme="minorHAnsi" w:hAnsiTheme="minorHAnsi" w:cstheme="minorHAnsi"/>
          <w:noProof/>
        </w:rPr>
        <w:instrText xml:space="preserve"> PAGEREF _Toc405888455 \h </w:instrText>
      </w:r>
      <w:r w:rsidR="0040149D" w:rsidRPr="0004021F">
        <w:rPr>
          <w:rFonts w:asciiTheme="minorHAnsi" w:hAnsiTheme="minorHAnsi" w:cstheme="minorHAnsi"/>
          <w:noProof/>
        </w:rPr>
      </w:r>
      <w:r w:rsidR="0040149D"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0040149D" w:rsidRPr="0004021F">
        <w:rPr>
          <w:rFonts w:asciiTheme="minorHAnsi" w:hAnsiTheme="minorHAnsi" w:cstheme="minorHAnsi"/>
          <w:noProof/>
        </w:rPr>
        <w:fldChar w:fldCharType="end"/>
      </w:r>
    </w:p>
    <w:p w14:paraId="68F51F15"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2.</w:t>
      </w:r>
      <w:r w:rsidRPr="0004021F">
        <w:rPr>
          <w:rFonts w:asciiTheme="minorHAnsi" w:eastAsiaTheme="minorEastAsia" w:hAnsiTheme="minorHAnsi" w:cstheme="minorHAnsi"/>
          <w:noProof/>
        </w:rPr>
        <w:tab/>
      </w:r>
      <w:r w:rsidRPr="0004021F">
        <w:rPr>
          <w:rFonts w:asciiTheme="minorHAnsi" w:hAnsiTheme="minorHAnsi" w:cstheme="minorHAnsi"/>
          <w:noProof/>
        </w:rPr>
        <w:t>Background</w:t>
      </w:r>
      <w:r w:rsidRPr="0004021F">
        <w:rPr>
          <w:rFonts w:asciiTheme="minorHAnsi" w:hAnsiTheme="minorHAnsi" w:cstheme="minorHAnsi"/>
          <w:noProof/>
        </w:rPr>
        <w:tab/>
      </w:r>
      <w:r w:rsidR="00E3429D" w:rsidRPr="0004021F">
        <w:rPr>
          <w:rFonts w:asciiTheme="minorHAnsi" w:hAnsiTheme="minorHAnsi" w:cstheme="minorHAnsi"/>
          <w:noProof/>
        </w:rPr>
        <w:t>8</w:t>
      </w:r>
    </w:p>
    <w:p w14:paraId="68F51F16"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3.</w:t>
      </w:r>
      <w:r w:rsidRPr="0004021F">
        <w:rPr>
          <w:rFonts w:asciiTheme="minorHAnsi" w:eastAsiaTheme="minorEastAsia" w:hAnsiTheme="minorHAnsi" w:cstheme="minorHAnsi"/>
          <w:noProof/>
        </w:rPr>
        <w:tab/>
      </w:r>
      <w:r w:rsidRPr="0004021F">
        <w:rPr>
          <w:rFonts w:asciiTheme="minorHAnsi" w:hAnsiTheme="minorHAnsi" w:cstheme="minorHAnsi"/>
          <w:noProof/>
        </w:rPr>
        <w:t>Aims and Objectives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_Toc405888457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7"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4.</w:t>
      </w:r>
      <w:r w:rsidRPr="0004021F">
        <w:rPr>
          <w:rFonts w:asciiTheme="minorHAnsi" w:eastAsiaTheme="minorEastAsia" w:hAnsiTheme="minorHAnsi" w:cstheme="minorHAnsi"/>
          <w:noProof/>
        </w:rPr>
        <w:tab/>
      </w:r>
      <w:r w:rsidRPr="0004021F">
        <w:rPr>
          <w:rFonts w:asciiTheme="minorHAnsi" w:hAnsiTheme="minorHAnsi" w:cstheme="minorHAnsi"/>
          <w:noProof/>
        </w:rPr>
        <w:t>Methodology</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_Toc405888458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8"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5.</w:t>
      </w:r>
      <w:r w:rsidRPr="0004021F">
        <w:rPr>
          <w:rFonts w:asciiTheme="minorHAnsi" w:eastAsiaTheme="minorEastAsia" w:hAnsiTheme="minorHAnsi" w:cstheme="minorHAnsi"/>
          <w:noProof/>
        </w:rPr>
        <w:tab/>
      </w:r>
      <w:r w:rsidRPr="0004021F">
        <w:rPr>
          <w:rFonts w:asciiTheme="minorHAnsi" w:hAnsiTheme="minorHAnsi" w:cstheme="minorHAnsi"/>
          <w:noProof/>
        </w:rPr>
        <w:t>Outputs Required</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_Toc405888459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9"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6.</w:t>
      </w:r>
      <w:r w:rsidRPr="0004021F">
        <w:rPr>
          <w:rFonts w:asciiTheme="minorHAnsi" w:eastAsiaTheme="minorEastAsia" w:hAnsiTheme="minorHAnsi" w:cstheme="minorHAnsi"/>
          <w:noProof/>
        </w:rPr>
        <w:tab/>
      </w:r>
      <w:r w:rsidRPr="0004021F">
        <w:rPr>
          <w:rFonts w:asciiTheme="minorHAnsi" w:hAnsiTheme="minorHAnsi" w:cstheme="minorHAnsi"/>
          <w:noProof/>
        </w:rPr>
        <w:t>Ownership and Publication</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_Toc405888460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A"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7.</w:t>
      </w:r>
      <w:r w:rsidRPr="0004021F">
        <w:rPr>
          <w:rFonts w:asciiTheme="minorHAnsi" w:eastAsiaTheme="minorEastAsia" w:hAnsiTheme="minorHAnsi" w:cstheme="minorHAnsi"/>
          <w:noProof/>
        </w:rPr>
        <w:tab/>
      </w:r>
      <w:r w:rsidRPr="0004021F">
        <w:rPr>
          <w:rFonts w:asciiTheme="minorHAnsi" w:hAnsiTheme="minorHAnsi" w:cstheme="minorHAnsi"/>
          <w:noProof/>
        </w:rPr>
        <w:t>Quality Assurance</w:t>
      </w:r>
      <w:r w:rsidRPr="0004021F">
        <w:rPr>
          <w:rFonts w:asciiTheme="minorHAnsi" w:hAnsiTheme="minorHAnsi" w:cstheme="minorHAnsi"/>
          <w:noProof/>
        </w:rPr>
        <w:tab/>
      </w:r>
      <w:r w:rsidR="00E3429D" w:rsidRPr="0004021F">
        <w:rPr>
          <w:rFonts w:asciiTheme="minorHAnsi" w:hAnsiTheme="minorHAnsi" w:cstheme="minorHAnsi"/>
          <w:noProof/>
        </w:rPr>
        <w:t>8</w:t>
      </w:r>
    </w:p>
    <w:p w14:paraId="68F51F1B"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8.</w:t>
      </w:r>
      <w:r w:rsidRPr="0004021F">
        <w:rPr>
          <w:rFonts w:asciiTheme="minorHAnsi" w:eastAsiaTheme="minorEastAsia" w:hAnsiTheme="minorHAnsi" w:cstheme="minorHAnsi"/>
          <w:noProof/>
        </w:rPr>
        <w:tab/>
      </w:r>
      <w:r w:rsidRPr="0004021F">
        <w:rPr>
          <w:rFonts w:asciiTheme="minorHAnsi" w:hAnsiTheme="minorHAnsi" w:cstheme="minorHAnsi"/>
          <w:noProof/>
        </w:rPr>
        <w:t>Timetable</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_Toc405888462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C"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9.</w:t>
      </w:r>
      <w:r w:rsidRPr="0004021F">
        <w:rPr>
          <w:rFonts w:asciiTheme="minorHAnsi" w:eastAsiaTheme="minorEastAsia" w:hAnsiTheme="minorHAnsi" w:cstheme="minorHAnsi"/>
          <w:noProof/>
        </w:rPr>
        <w:tab/>
      </w:r>
      <w:r w:rsidRPr="0004021F">
        <w:rPr>
          <w:rFonts w:asciiTheme="minorHAnsi" w:hAnsiTheme="minorHAnsi" w:cstheme="minorHAnsi"/>
          <w:noProof/>
        </w:rPr>
        <w:t>Challenges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_Toc405888463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D"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10.</w:t>
      </w:r>
      <w:r w:rsidRPr="0004021F">
        <w:rPr>
          <w:rFonts w:asciiTheme="minorHAnsi" w:eastAsiaTheme="minorEastAsia" w:hAnsiTheme="minorHAnsi" w:cstheme="minorHAnsi"/>
          <w:noProof/>
        </w:rPr>
        <w:tab/>
      </w:r>
      <w:r w:rsidRPr="0004021F">
        <w:rPr>
          <w:rFonts w:asciiTheme="minorHAnsi" w:hAnsiTheme="minorHAnsi" w:cstheme="minorHAnsi"/>
          <w:noProof/>
        </w:rPr>
        <w:t>Ethics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_Toc405888464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E"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11.</w:t>
      </w:r>
      <w:r w:rsidRPr="0004021F">
        <w:rPr>
          <w:rFonts w:asciiTheme="minorHAnsi" w:eastAsiaTheme="minorEastAsia" w:hAnsiTheme="minorHAnsi" w:cstheme="minorHAnsi"/>
          <w:noProof/>
        </w:rPr>
        <w:tab/>
      </w:r>
      <w:r w:rsidRPr="0004021F">
        <w:rPr>
          <w:rFonts w:asciiTheme="minorHAnsi" w:hAnsiTheme="minorHAnsi" w:cstheme="minorHAnsi"/>
          <w:noProof/>
        </w:rPr>
        <w:t>Working Arrangements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_Toc405888465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8</w:t>
      </w:r>
      <w:r w:rsidRPr="0004021F">
        <w:rPr>
          <w:rFonts w:asciiTheme="minorHAnsi" w:hAnsiTheme="minorHAnsi" w:cstheme="minorHAnsi"/>
          <w:noProof/>
        </w:rPr>
        <w:fldChar w:fldCharType="end"/>
      </w:r>
    </w:p>
    <w:p w14:paraId="68F51F1F"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12.</w:t>
      </w:r>
      <w:r w:rsidRPr="0004021F">
        <w:rPr>
          <w:rFonts w:asciiTheme="minorHAnsi" w:eastAsiaTheme="minorEastAsia" w:hAnsiTheme="minorHAnsi" w:cstheme="minorHAnsi"/>
          <w:noProof/>
        </w:rPr>
        <w:tab/>
      </w:r>
      <w:r w:rsidRPr="0004021F">
        <w:rPr>
          <w:rFonts w:asciiTheme="minorHAnsi" w:hAnsiTheme="minorHAnsi" w:cstheme="minorHAnsi"/>
          <w:noProof/>
        </w:rPr>
        <w:t>Required Skills</w:t>
      </w:r>
      <w:r w:rsidRPr="0004021F">
        <w:rPr>
          <w:rFonts w:asciiTheme="minorHAnsi" w:hAnsiTheme="minorHAnsi" w:cstheme="minorHAnsi"/>
          <w:noProof/>
        </w:rPr>
        <w:tab/>
      </w:r>
      <w:r w:rsidR="00E3429D" w:rsidRPr="0004021F">
        <w:rPr>
          <w:rFonts w:asciiTheme="minorHAnsi" w:hAnsiTheme="minorHAnsi" w:cstheme="minorHAnsi"/>
          <w:noProof/>
        </w:rPr>
        <w:t>9</w:t>
      </w:r>
    </w:p>
    <w:p w14:paraId="68F51F20"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13.</w:t>
      </w:r>
      <w:r w:rsidRPr="0004021F">
        <w:rPr>
          <w:rFonts w:asciiTheme="minorHAnsi" w:eastAsiaTheme="minorEastAsia" w:hAnsiTheme="minorHAnsi" w:cstheme="minorHAnsi"/>
          <w:noProof/>
        </w:rPr>
        <w:tab/>
      </w:r>
      <w:r w:rsidRPr="0004021F">
        <w:rPr>
          <w:rFonts w:asciiTheme="minorHAnsi" w:hAnsiTheme="minorHAnsi" w:cstheme="minorHAnsi"/>
          <w:noProof/>
        </w:rPr>
        <w:t>Consortium Bids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9</w:t>
      </w:r>
      <w:r w:rsidRPr="0004021F">
        <w:rPr>
          <w:rFonts w:asciiTheme="minorHAnsi" w:hAnsiTheme="minorHAnsi" w:cstheme="minorHAnsi"/>
          <w:noProof/>
        </w:rPr>
        <w:fldChar w:fldCharType="end"/>
      </w:r>
    </w:p>
    <w:p w14:paraId="68F51F21"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14.</w:t>
      </w:r>
      <w:r w:rsidRPr="0004021F">
        <w:rPr>
          <w:rFonts w:asciiTheme="minorHAnsi" w:eastAsiaTheme="minorEastAsia" w:hAnsiTheme="minorHAnsi" w:cstheme="minorHAnsi"/>
          <w:noProof/>
        </w:rPr>
        <w:tab/>
      </w:r>
      <w:r w:rsidRPr="0004021F">
        <w:rPr>
          <w:rFonts w:asciiTheme="minorHAnsi" w:hAnsiTheme="minorHAnsi" w:cstheme="minorHAnsi"/>
          <w:noProof/>
        </w:rPr>
        <w:t>Budget</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_Toc405888468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9</w:t>
      </w:r>
      <w:r w:rsidRPr="0004021F">
        <w:rPr>
          <w:rFonts w:asciiTheme="minorHAnsi" w:hAnsiTheme="minorHAnsi" w:cstheme="minorHAnsi"/>
          <w:noProof/>
        </w:rPr>
        <w:fldChar w:fldCharType="end"/>
      </w:r>
    </w:p>
    <w:p w14:paraId="68F51F22" w14:textId="77777777" w:rsidR="0040149D" w:rsidRPr="0004021F" w:rsidRDefault="0040149D">
      <w:pPr>
        <w:pStyle w:val="TOC1"/>
        <w:rPr>
          <w:rFonts w:asciiTheme="minorHAnsi" w:eastAsiaTheme="minorEastAsia" w:hAnsiTheme="minorHAnsi" w:cstheme="minorHAnsi"/>
          <w:noProof/>
        </w:rPr>
      </w:pPr>
      <w:r w:rsidRPr="0004021F">
        <w:rPr>
          <w:rFonts w:asciiTheme="minorHAnsi" w:hAnsiTheme="minorHAnsi" w:cstheme="minorHAnsi"/>
          <w:noProof/>
        </w:rPr>
        <w:t>15.</w:t>
      </w:r>
      <w:r w:rsidRPr="0004021F">
        <w:rPr>
          <w:rFonts w:asciiTheme="minorHAnsi" w:eastAsiaTheme="minorEastAsia" w:hAnsiTheme="minorHAnsi" w:cstheme="minorHAnsi"/>
          <w:noProof/>
        </w:rPr>
        <w:tab/>
      </w:r>
      <w:r w:rsidRPr="0004021F">
        <w:rPr>
          <w:rFonts w:asciiTheme="minorHAnsi" w:hAnsiTheme="minorHAnsi" w:cstheme="minorHAnsi"/>
          <w:noProof/>
        </w:rPr>
        <w:t>Evaluation of Tenders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_Toc405888469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10</w:t>
      </w:r>
      <w:r w:rsidRPr="0004021F">
        <w:rPr>
          <w:rFonts w:asciiTheme="minorHAnsi" w:hAnsiTheme="minorHAnsi" w:cstheme="minorHAnsi"/>
          <w:noProof/>
        </w:rPr>
        <w:fldChar w:fldCharType="end"/>
      </w:r>
    </w:p>
    <w:p w14:paraId="68F51F23" w14:textId="77777777" w:rsidR="00630A46" w:rsidRPr="0004021F" w:rsidRDefault="000744BD" w:rsidP="00014519">
      <w:pPr>
        <w:pStyle w:val="Numbered"/>
        <w:widowControl/>
        <w:rPr>
          <w:rFonts w:asciiTheme="minorHAnsi" w:hAnsiTheme="minorHAnsi" w:cstheme="minorHAnsi"/>
          <w:color w:val="000000"/>
          <w:sz w:val="24"/>
          <w:szCs w:val="24"/>
        </w:rPr>
      </w:pPr>
      <w:r w:rsidRPr="0004021F">
        <w:rPr>
          <w:rFonts w:asciiTheme="minorHAnsi" w:hAnsiTheme="minorHAnsi" w:cstheme="minorHAnsi"/>
          <w:color w:val="000000"/>
          <w:sz w:val="24"/>
          <w:szCs w:val="24"/>
        </w:rPr>
        <w:fldChar w:fldCharType="end"/>
      </w:r>
      <w:r w:rsidR="00014519" w:rsidRPr="0004021F">
        <w:rPr>
          <w:rFonts w:asciiTheme="minorHAnsi" w:hAnsiTheme="minorHAnsi" w:cstheme="minorHAnsi"/>
          <w:color w:val="000000"/>
          <w:sz w:val="24"/>
          <w:szCs w:val="24"/>
        </w:rPr>
        <w:tab/>
      </w:r>
      <w:r w:rsidR="00014519" w:rsidRPr="0004021F">
        <w:rPr>
          <w:rFonts w:asciiTheme="minorHAnsi" w:hAnsiTheme="minorHAnsi" w:cstheme="minorHAnsi"/>
          <w:color w:val="000000"/>
          <w:sz w:val="24"/>
          <w:szCs w:val="24"/>
        </w:rPr>
        <w:tab/>
      </w:r>
    </w:p>
    <w:p w14:paraId="68F51F24" w14:textId="77777777" w:rsidR="00980288" w:rsidRPr="0004021F" w:rsidRDefault="00980288" w:rsidP="00842A67">
      <w:pPr>
        <w:pStyle w:val="Numbered"/>
        <w:widowControl/>
        <w:rPr>
          <w:rFonts w:asciiTheme="minorHAnsi" w:hAnsiTheme="minorHAnsi" w:cstheme="minorHAnsi"/>
          <w:bCs/>
          <w:sz w:val="24"/>
          <w:szCs w:val="24"/>
        </w:rPr>
      </w:pPr>
      <w:r w:rsidRPr="0004021F">
        <w:rPr>
          <w:rFonts w:asciiTheme="minorHAnsi" w:hAnsiTheme="minorHAnsi" w:cstheme="minorHAnsi"/>
          <w:bCs/>
          <w:sz w:val="24"/>
          <w:szCs w:val="24"/>
        </w:rPr>
        <w:tab/>
      </w:r>
    </w:p>
    <w:p w14:paraId="68F51F25" w14:textId="77777777" w:rsidR="00F80A85" w:rsidRPr="0004021F" w:rsidRDefault="00B546EF" w:rsidP="00842A67">
      <w:pPr>
        <w:pStyle w:val="Numbered"/>
        <w:widowControl/>
        <w:rPr>
          <w:rFonts w:asciiTheme="minorHAnsi" w:hAnsiTheme="minorHAnsi" w:cstheme="minorHAnsi"/>
          <w:bCs/>
          <w:color w:val="222222"/>
          <w:sz w:val="24"/>
          <w:szCs w:val="24"/>
        </w:rPr>
      </w:pPr>
      <w:r w:rsidRPr="0004021F">
        <w:rPr>
          <w:rFonts w:asciiTheme="minorHAnsi" w:hAnsiTheme="minorHAnsi" w:cstheme="minorHAnsi"/>
          <w:bCs/>
          <w:color w:val="222222"/>
          <w:sz w:val="24"/>
          <w:szCs w:val="24"/>
        </w:rPr>
        <w:tab/>
      </w:r>
    </w:p>
    <w:p w14:paraId="68F51F26" w14:textId="77777777" w:rsidR="00842A67" w:rsidRPr="0004021F" w:rsidRDefault="00842A67" w:rsidP="00842A67">
      <w:pPr>
        <w:pStyle w:val="Numbered"/>
        <w:widowControl/>
        <w:rPr>
          <w:rFonts w:asciiTheme="minorHAnsi" w:hAnsiTheme="minorHAnsi" w:cstheme="minorHAnsi"/>
          <w:bCs/>
          <w:color w:val="222222"/>
          <w:sz w:val="24"/>
          <w:szCs w:val="24"/>
        </w:rPr>
      </w:pPr>
    </w:p>
    <w:p w14:paraId="68F51F27" w14:textId="77777777" w:rsidR="00016416" w:rsidRPr="0004021F" w:rsidRDefault="00096B2D" w:rsidP="00842A67">
      <w:pPr>
        <w:pStyle w:val="Numbered"/>
        <w:widowControl/>
        <w:rPr>
          <w:rFonts w:asciiTheme="minorHAnsi" w:hAnsiTheme="minorHAnsi" w:cstheme="minorHAnsi"/>
          <w:b/>
          <w:bCs/>
          <w:color w:val="222222"/>
        </w:rPr>
      </w:pPr>
      <w:r w:rsidRPr="0004021F">
        <w:rPr>
          <w:rFonts w:asciiTheme="minorHAnsi" w:hAnsiTheme="minorHAnsi" w:cstheme="minorHAnsi"/>
          <w:b/>
          <w:bCs/>
          <w:color w:val="222222"/>
        </w:rPr>
        <w:tab/>
      </w:r>
      <w:r w:rsidRPr="0004021F">
        <w:rPr>
          <w:rFonts w:asciiTheme="minorHAnsi" w:hAnsiTheme="minorHAnsi" w:cstheme="minorHAnsi"/>
          <w:b/>
          <w:bCs/>
          <w:color w:val="222222"/>
        </w:rPr>
        <w:tab/>
      </w:r>
      <w:r w:rsidRPr="0004021F">
        <w:rPr>
          <w:rFonts w:asciiTheme="minorHAnsi" w:hAnsiTheme="minorHAnsi" w:cstheme="minorHAnsi"/>
          <w:b/>
          <w:bCs/>
          <w:color w:val="222222"/>
        </w:rPr>
        <w:tab/>
      </w:r>
    </w:p>
    <w:p w14:paraId="68F51F28" w14:textId="77777777" w:rsidR="00123880" w:rsidRPr="0004021F" w:rsidRDefault="00FF13A1" w:rsidP="00BB6317">
      <w:pPr>
        <w:shd w:val="clear" w:color="auto" w:fill="FFFFFF"/>
        <w:spacing w:line="312" w:lineRule="atLeast"/>
        <w:rPr>
          <w:rFonts w:asciiTheme="minorHAnsi" w:hAnsiTheme="minorHAnsi" w:cstheme="minorHAnsi"/>
          <w:b/>
          <w:bCs/>
        </w:rPr>
      </w:pPr>
      <w:r w:rsidRPr="0004021F">
        <w:rPr>
          <w:rFonts w:asciiTheme="minorHAnsi" w:hAnsiTheme="minorHAnsi" w:cstheme="minorHAnsi"/>
          <w:b/>
          <w:bCs/>
        </w:rPr>
        <w:tab/>
      </w:r>
    </w:p>
    <w:p w14:paraId="68F51F29" w14:textId="77777777" w:rsidR="00FE1227" w:rsidRPr="0004021F" w:rsidRDefault="00EB43D8" w:rsidP="008C4F73">
      <w:pPr>
        <w:pStyle w:val="Heading1"/>
        <w:numPr>
          <w:ilvl w:val="0"/>
          <w:numId w:val="52"/>
        </w:numPr>
        <w:rPr>
          <w:rFonts w:asciiTheme="minorHAnsi" w:hAnsiTheme="minorHAnsi" w:cstheme="minorHAnsi"/>
          <w:sz w:val="24"/>
          <w:szCs w:val="24"/>
        </w:rPr>
      </w:pPr>
      <w:r w:rsidRPr="0004021F">
        <w:rPr>
          <w:rFonts w:asciiTheme="minorHAnsi" w:hAnsiTheme="minorHAnsi" w:cstheme="minorHAnsi"/>
        </w:rPr>
        <w:br w:type="page"/>
      </w:r>
      <w:bookmarkStart w:id="21" w:name="_Ref357535594"/>
      <w:bookmarkStart w:id="22" w:name="_Ref373505096"/>
      <w:bookmarkStart w:id="23" w:name="_Toc381969506"/>
      <w:bookmarkStart w:id="24" w:name="_Toc405888455"/>
      <w:bookmarkStart w:id="25" w:name="SectionTwo"/>
      <w:r w:rsidR="00DC49C2" w:rsidRPr="0004021F">
        <w:rPr>
          <w:rFonts w:asciiTheme="minorHAnsi" w:hAnsiTheme="minorHAnsi" w:cstheme="minorHAnsi"/>
          <w:sz w:val="24"/>
          <w:szCs w:val="24"/>
        </w:rPr>
        <w:lastRenderedPageBreak/>
        <w:t>Introduction</w:t>
      </w:r>
      <w:bookmarkEnd w:id="21"/>
      <w:r w:rsidR="00884DF5" w:rsidRPr="0004021F">
        <w:rPr>
          <w:rFonts w:asciiTheme="minorHAnsi" w:hAnsiTheme="minorHAnsi" w:cstheme="minorHAnsi"/>
          <w:sz w:val="24"/>
          <w:szCs w:val="24"/>
        </w:rPr>
        <w:t xml:space="preserve"> and summary of requirements</w:t>
      </w:r>
      <w:bookmarkEnd w:id="22"/>
      <w:bookmarkEnd w:id="23"/>
      <w:bookmarkEnd w:id="24"/>
    </w:p>
    <w:p w14:paraId="5281AFAE" w14:textId="77777777" w:rsidR="004F02F8" w:rsidRDefault="004F02F8" w:rsidP="004F02F8">
      <w:pPr>
        <w:pStyle w:val="Heading1"/>
        <w:rPr>
          <w:rFonts w:asciiTheme="minorHAnsi" w:hAnsiTheme="minorHAnsi" w:cstheme="minorHAnsi"/>
          <w:sz w:val="24"/>
          <w:szCs w:val="24"/>
        </w:rPr>
      </w:pPr>
      <w:bookmarkStart w:id="26" w:name="_Ref357541705"/>
      <w:bookmarkStart w:id="27" w:name="_Toc381969510"/>
      <w:bookmarkStart w:id="28" w:name="_Toc405888459"/>
      <w:r w:rsidRPr="0004021F">
        <w:rPr>
          <w:rFonts w:asciiTheme="minorHAnsi" w:hAnsiTheme="minorHAnsi" w:cstheme="minorHAnsi"/>
          <w:sz w:val="24"/>
          <w:szCs w:val="24"/>
        </w:rPr>
        <w:t>Outputs Required</w:t>
      </w:r>
      <w:bookmarkEnd w:id="26"/>
      <w:bookmarkEnd w:id="27"/>
      <w:bookmarkEnd w:id="28"/>
    </w:p>
    <w:p w14:paraId="543D7B8E" w14:textId="77777777" w:rsidR="004F02F8" w:rsidRDefault="004F02F8" w:rsidP="004F02F8">
      <w:pPr>
        <w:rPr>
          <w:rFonts w:asciiTheme="minorHAnsi" w:eastAsia="Calibri" w:hAnsiTheme="minorHAnsi" w:cstheme="minorHAnsi"/>
          <w:iCs/>
          <w:sz w:val="24"/>
          <w:szCs w:val="24"/>
          <w:u w:val="single"/>
        </w:rPr>
      </w:pPr>
    </w:p>
    <w:p w14:paraId="640922E0" w14:textId="5F43BF0C" w:rsidR="00E7538F" w:rsidRDefault="00E7538F" w:rsidP="004F02F8">
      <w:pPr>
        <w:rPr>
          <w:rFonts w:asciiTheme="minorHAnsi" w:eastAsia="Calibri" w:hAnsiTheme="minorHAnsi" w:cstheme="minorHAnsi"/>
          <w:iCs/>
          <w:sz w:val="24"/>
          <w:szCs w:val="24"/>
        </w:rPr>
      </w:pPr>
      <w:r>
        <w:rPr>
          <w:rFonts w:asciiTheme="minorHAnsi" w:eastAsia="Calibri" w:hAnsiTheme="minorHAnsi" w:cstheme="minorHAnsi"/>
          <w:iCs/>
          <w:sz w:val="24"/>
          <w:szCs w:val="24"/>
        </w:rPr>
        <w:t>For all outputs we would require the supplier to provide ongoing website based access to all data</w:t>
      </w:r>
      <w:r w:rsidR="00ED3303">
        <w:rPr>
          <w:rFonts w:asciiTheme="minorHAnsi" w:eastAsia="Calibri" w:hAnsiTheme="minorHAnsi" w:cstheme="minorHAnsi"/>
          <w:iCs/>
          <w:sz w:val="24"/>
          <w:szCs w:val="24"/>
        </w:rPr>
        <w:t>/reports</w:t>
      </w:r>
      <w:r>
        <w:rPr>
          <w:rFonts w:asciiTheme="minorHAnsi" w:eastAsia="Calibri" w:hAnsiTheme="minorHAnsi" w:cstheme="minorHAnsi"/>
          <w:iCs/>
          <w:sz w:val="24"/>
          <w:szCs w:val="24"/>
        </w:rPr>
        <w:t xml:space="preserve"> listed below from the 1</w:t>
      </w:r>
      <w:r w:rsidRPr="00E7538F">
        <w:rPr>
          <w:rFonts w:asciiTheme="minorHAnsi" w:eastAsia="Calibri" w:hAnsiTheme="minorHAnsi" w:cstheme="minorHAnsi"/>
          <w:iCs/>
          <w:sz w:val="24"/>
          <w:szCs w:val="24"/>
          <w:vertAlign w:val="superscript"/>
        </w:rPr>
        <w:t>st</w:t>
      </w:r>
      <w:r>
        <w:rPr>
          <w:rFonts w:asciiTheme="minorHAnsi" w:eastAsia="Calibri" w:hAnsiTheme="minorHAnsi" w:cstheme="minorHAnsi"/>
          <w:iCs/>
          <w:sz w:val="24"/>
          <w:szCs w:val="24"/>
        </w:rPr>
        <w:t xml:space="preserve"> of January 2016 until the 31</w:t>
      </w:r>
      <w:r w:rsidRPr="00E7538F">
        <w:rPr>
          <w:rFonts w:asciiTheme="minorHAnsi" w:eastAsia="Calibri" w:hAnsiTheme="minorHAnsi" w:cstheme="minorHAnsi"/>
          <w:iCs/>
          <w:sz w:val="24"/>
          <w:szCs w:val="24"/>
          <w:vertAlign w:val="superscript"/>
        </w:rPr>
        <w:t>st</w:t>
      </w:r>
      <w:r>
        <w:rPr>
          <w:rFonts w:asciiTheme="minorHAnsi" w:eastAsia="Calibri" w:hAnsiTheme="minorHAnsi" w:cstheme="minorHAnsi"/>
          <w:iCs/>
          <w:sz w:val="24"/>
          <w:szCs w:val="24"/>
        </w:rPr>
        <w:t xml:space="preserve"> of December 2017.</w:t>
      </w:r>
    </w:p>
    <w:p w14:paraId="67267217" w14:textId="77777777" w:rsidR="00831343" w:rsidRDefault="00831343" w:rsidP="004F02F8">
      <w:pPr>
        <w:rPr>
          <w:rFonts w:asciiTheme="minorHAnsi" w:eastAsia="Calibri" w:hAnsiTheme="minorHAnsi" w:cstheme="minorHAnsi"/>
          <w:iCs/>
          <w:sz w:val="24"/>
          <w:szCs w:val="24"/>
        </w:rPr>
      </w:pPr>
    </w:p>
    <w:p w14:paraId="48F3B9A4" w14:textId="3A5802D2" w:rsidR="00831343" w:rsidRPr="00E7538F" w:rsidRDefault="00831343" w:rsidP="004F02F8">
      <w:pPr>
        <w:rPr>
          <w:rFonts w:asciiTheme="minorHAnsi" w:eastAsia="Calibri" w:hAnsiTheme="minorHAnsi" w:cstheme="minorHAnsi"/>
          <w:iCs/>
          <w:sz w:val="24"/>
          <w:szCs w:val="24"/>
        </w:rPr>
      </w:pPr>
      <w:r>
        <w:rPr>
          <w:rFonts w:asciiTheme="minorHAnsi" w:eastAsia="Calibri" w:hAnsiTheme="minorHAnsi" w:cstheme="minorHAnsi"/>
          <w:iCs/>
          <w:sz w:val="24"/>
          <w:szCs w:val="24"/>
        </w:rPr>
        <w:t>All information should be presented in an intuitive and user friendly format, if necessary the contractor should offer training in the effective use of their product.</w:t>
      </w:r>
    </w:p>
    <w:p w14:paraId="4D8BE4E8" w14:textId="77777777" w:rsidR="00E7538F" w:rsidRPr="00621DBA" w:rsidRDefault="00E7538F" w:rsidP="004F02F8">
      <w:pPr>
        <w:rPr>
          <w:rFonts w:asciiTheme="minorHAnsi" w:eastAsia="Calibri" w:hAnsiTheme="minorHAnsi" w:cstheme="minorHAnsi"/>
          <w:iCs/>
          <w:sz w:val="24"/>
          <w:szCs w:val="24"/>
          <w:u w:val="single"/>
        </w:rPr>
      </w:pPr>
    </w:p>
    <w:p w14:paraId="55B9CC27" w14:textId="712450C4" w:rsidR="004F02F8" w:rsidRPr="003843B9" w:rsidRDefault="00ED3303" w:rsidP="004F02F8">
      <w:pPr>
        <w:rPr>
          <w:rFonts w:asciiTheme="minorHAnsi" w:eastAsia="Calibri" w:hAnsiTheme="minorHAnsi" w:cstheme="minorHAnsi"/>
          <w:b/>
          <w:iCs/>
          <w:sz w:val="24"/>
          <w:szCs w:val="24"/>
        </w:rPr>
      </w:pPr>
      <w:r>
        <w:rPr>
          <w:rFonts w:asciiTheme="minorHAnsi" w:eastAsia="Calibri" w:hAnsiTheme="minorHAnsi" w:cstheme="minorHAnsi"/>
          <w:b/>
          <w:iCs/>
          <w:sz w:val="24"/>
          <w:szCs w:val="24"/>
        </w:rPr>
        <w:t xml:space="preserve">Primary Requirement - </w:t>
      </w:r>
      <w:r w:rsidR="004F02F8" w:rsidRPr="003843B9">
        <w:rPr>
          <w:rFonts w:asciiTheme="minorHAnsi" w:eastAsia="Calibri" w:hAnsiTheme="minorHAnsi" w:cstheme="minorHAnsi"/>
          <w:b/>
          <w:iCs/>
          <w:sz w:val="24"/>
          <w:szCs w:val="24"/>
        </w:rPr>
        <w:t>Gas</w:t>
      </w:r>
    </w:p>
    <w:p w14:paraId="53D9DEA4" w14:textId="77777777" w:rsidR="004F02F8" w:rsidRPr="003843B9" w:rsidRDefault="004F02F8" w:rsidP="004F02F8">
      <w:p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u w:val="single"/>
        </w:rPr>
        <w:t xml:space="preserve"> </w:t>
      </w:r>
    </w:p>
    <w:p w14:paraId="683F17B0" w14:textId="046F12EC" w:rsidR="004F02F8" w:rsidRDefault="004F02F8" w:rsidP="004F02F8">
      <w:pPr>
        <w:rPr>
          <w:rFonts w:asciiTheme="minorHAnsi" w:eastAsia="Calibri" w:hAnsiTheme="minorHAnsi" w:cstheme="minorHAnsi"/>
          <w:iCs/>
          <w:sz w:val="24"/>
          <w:szCs w:val="24"/>
        </w:rPr>
      </w:pPr>
      <w:r w:rsidRPr="003843B9">
        <w:rPr>
          <w:rFonts w:asciiTheme="minorHAnsi" w:eastAsia="Calibri" w:hAnsiTheme="minorHAnsi" w:cstheme="minorHAnsi"/>
          <w:iCs/>
          <w:sz w:val="24"/>
          <w:szCs w:val="24"/>
          <w:u w:val="single"/>
          <w:lang w:eastAsia="en-US"/>
        </w:rPr>
        <w:t>Gas market news and commentary:</w:t>
      </w:r>
      <w:r w:rsidRPr="003843B9">
        <w:rPr>
          <w:rFonts w:asciiTheme="minorHAnsi" w:eastAsia="Calibri" w:hAnsiTheme="minorHAnsi" w:cstheme="minorHAnsi"/>
          <w:iCs/>
          <w:sz w:val="24"/>
          <w:szCs w:val="24"/>
        </w:rPr>
        <w:t xml:space="preserve"> comprehensive coverage of gas markets (at least European</w:t>
      </w:r>
      <w:r>
        <w:rPr>
          <w:rStyle w:val="FootnoteReference"/>
          <w:rFonts w:asciiTheme="minorHAnsi" w:eastAsia="Calibri" w:hAnsiTheme="minorHAnsi" w:cstheme="minorHAnsi"/>
          <w:iCs/>
          <w:sz w:val="24"/>
          <w:szCs w:val="24"/>
        </w:rPr>
        <w:footnoteReference w:id="1"/>
      </w:r>
      <w:r>
        <w:rPr>
          <w:rFonts w:asciiTheme="minorHAnsi" w:eastAsia="Calibri" w:hAnsiTheme="minorHAnsi" w:cstheme="minorHAnsi"/>
          <w:iCs/>
          <w:sz w:val="24"/>
          <w:szCs w:val="24"/>
        </w:rPr>
        <w:t xml:space="preserve"> </w:t>
      </w:r>
      <w:r w:rsidRPr="003843B9">
        <w:rPr>
          <w:rFonts w:asciiTheme="minorHAnsi" w:eastAsia="Calibri" w:hAnsiTheme="minorHAnsi" w:cstheme="minorHAnsi"/>
          <w:iCs/>
          <w:sz w:val="24"/>
          <w:szCs w:val="24"/>
        </w:rPr>
        <w:t xml:space="preserve">and LNG) including regular analysis of topical </w:t>
      </w:r>
      <w:r>
        <w:rPr>
          <w:rFonts w:asciiTheme="minorHAnsi" w:eastAsia="Calibri" w:hAnsiTheme="minorHAnsi" w:cstheme="minorHAnsi"/>
          <w:iCs/>
          <w:sz w:val="24"/>
          <w:szCs w:val="24"/>
        </w:rPr>
        <w:t xml:space="preserve">gas market </w:t>
      </w:r>
      <w:r w:rsidRPr="003843B9">
        <w:rPr>
          <w:rFonts w:asciiTheme="minorHAnsi" w:eastAsia="Calibri" w:hAnsiTheme="minorHAnsi" w:cstheme="minorHAnsi"/>
          <w:iCs/>
          <w:sz w:val="24"/>
          <w:szCs w:val="24"/>
        </w:rPr>
        <w:t>issues; key price drivers, important market developments</w:t>
      </w:r>
      <w:r w:rsidR="0001655F">
        <w:rPr>
          <w:rFonts w:asciiTheme="minorHAnsi" w:eastAsia="Calibri" w:hAnsiTheme="minorHAnsi" w:cstheme="minorHAnsi"/>
          <w:iCs/>
          <w:sz w:val="24"/>
          <w:szCs w:val="24"/>
        </w:rPr>
        <w:t xml:space="preserve">, </w:t>
      </w:r>
      <w:r w:rsidRPr="003843B9">
        <w:rPr>
          <w:rFonts w:asciiTheme="minorHAnsi" w:eastAsia="Calibri" w:hAnsiTheme="minorHAnsi" w:cstheme="minorHAnsi"/>
          <w:iCs/>
          <w:sz w:val="24"/>
          <w:szCs w:val="24"/>
        </w:rPr>
        <w:t>related news</w:t>
      </w:r>
      <w:r>
        <w:rPr>
          <w:rFonts w:asciiTheme="minorHAnsi" w:eastAsia="Calibri" w:hAnsiTheme="minorHAnsi" w:cstheme="minorHAnsi"/>
          <w:iCs/>
          <w:sz w:val="24"/>
          <w:szCs w:val="24"/>
        </w:rPr>
        <w:t xml:space="preserve"> and key uncertainties going forward</w:t>
      </w:r>
      <w:r w:rsidRPr="003843B9">
        <w:rPr>
          <w:rFonts w:asciiTheme="minorHAnsi" w:eastAsia="Calibri" w:hAnsiTheme="minorHAnsi" w:cstheme="minorHAnsi"/>
          <w:iCs/>
          <w:sz w:val="24"/>
          <w:szCs w:val="24"/>
        </w:rPr>
        <w:t>.</w:t>
      </w:r>
    </w:p>
    <w:p w14:paraId="577C9A2C" w14:textId="77777777" w:rsidR="004F02F8" w:rsidRPr="003843B9" w:rsidRDefault="004F02F8" w:rsidP="004F02F8">
      <w:pPr>
        <w:rPr>
          <w:rFonts w:asciiTheme="minorHAnsi" w:eastAsia="Calibri" w:hAnsiTheme="minorHAnsi" w:cstheme="minorHAnsi"/>
          <w:iCs/>
          <w:sz w:val="24"/>
          <w:szCs w:val="24"/>
        </w:rPr>
      </w:pPr>
    </w:p>
    <w:p w14:paraId="62335EA7" w14:textId="77777777" w:rsidR="004F02F8" w:rsidRDefault="004F02F8" w:rsidP="004F02F8">
      <w:p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rPr>
        <w:t>In depth analysis including</w:t>
      </w:r>
      <w:r>
        <w:rPr>
          <w:rFonts w:asciiTheme="minorHAnsi" w:eastAsia="Calibri" w:hAnsiTheme="minorHAnsi" w:cstheme="minorHAnsi"/>
          <w:iCs/>
          <w:sz w:val="24"/>
          <w:szCs w:val="24"/>
        </w:rPr>
        <w:t>:</w:t>
      </w:r>
    </w:p>
    <w:p w14:paraId="67C3103F" w14:textId="77777777" w:rsidR="004F02F8" w:rsidRDefault="004F02F8" w:rsidP="004F02F8">
      <w:pPr>
        <w:rPr>
          <w:rFonts w:asciiTheme="minorHAnsi" w:eastAsia="Calibri" w:hAnsiTheme="minorHAnsi" w:cstheme="minorHAnsi"/>
          <w:iCs/>
          <w:sz w:val="24"/>
          <w:szCs w:val="24"/>
          <w:u w:val="single"/>
        </w:rPr>
      </w:pPr>
    </w:p>
    <w:p w14:paraId="41532A16" w14:textId="77777777" w:rsidR="004F02F8" w:rsidRPr="0087720F" w:rsidRDefault="004F02F8" w:rsidP="004F02F8">
      <w:pPr>
        <w:pStyle w:val="ListParagraph"/>
        <w:numPr>
          <w:ilvl w:val="0"/>
          <w:numId w:val="61"/>
        </w:num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u w:val="single"/>
        </w:rPr>
        <w:t>Insight, analysis and news reporting on pipelines and LNG</w:t>
      </w:r>
      <w:r w:rsidRPr="0087720F">
        <w:rPr>
          <w:rFonts w:asciiTheme="minorHAnsi" w:eastAsia="Calibri" w:hAnsiTheme="minorHAnsi" w:cstheme="minorHAnsi"/>
          <w:iCs/>
          <w:sz w:val="24"/>
          <w:szCs w:val="24"/>
        </w:rPr>
        <w:t>.  Areas of particular interest to DECC include:</w:t>
      </w:r>
    </w:p>
    <w:p w14:paraId="2E8268BB" w14:textId="77777777" w:rsidR="004F02F8"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Information and data on the current pipeline architecture bringing gas </w:t>
      </w:r>
      <w:r>
        <w:rPr>
          <w:rFonts w:asciiTheme="minorHAnsi" w:eastAsia="Calibri" w:hAnsiTheme="minorHAnsi" w:cstheme="minorHAnsi"/>
          <w:iCs/>
          <w:sz w:val="24"/>
        </w:rPr>
        <w:t>to, and transporting gas within</w:t>
      </w:r>
      <w:r>
        <w:rPr>
          <w:rFonts w:asciiTheme="minorHAnsi" w:eastAsia="Calibri" w:hAnsiTheme="minorHAnsi" w:cstheme="minorHAnsi"/>
          <w:iCs/>
          <w:sz w:val="24"/>
          <w:szCs w:val="24"/>
        </w:rPr>
        <w:t xml:space="preserve"> Europe and the future outlook.</w:t>
      </w:r>
    </w:p>
    <w:p w14:paraId="5BF8A67F" w14:textId="77777777" w:rsidR="004F02F8" w:rsidRPr="0087720F" w:rsidRDefault="004F02F8" w:rsidP="004F02F8">
      <w:pPr>
        <w:pStyle w:val="ListParagraph"/>
        <w:numPr>
          <w:ilvl w:val="1"/>
          <w:numId w:val="57"/>
        </w:num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rPr>
        <w:t>Information and key statistics on LNG regasification terminals in Europe</w:t>
      </w:r>
      <w:r w:rsidRPr="0087720F">
        <w:rPr>
          <w:rFonts w:asciiTheme="minorHAnsi" w:eastAsia="Calibri" w:hAnsiTheme="minorHAnsi" w:cstheme="minorHAnsi"/>
          <w:iCs/>
          <w:sz w:val="24"/>
          <w:szCs w:val="24"/>
        </w:rPr>
        <w:t xml:space="preserve"> </w:t>
      </w:r>
      <w:r>
        <w:rPr>
          <w:rFonts w:asciiTheme="minorHAnsi" w:eastAsia="Calibri" w:hAnsiTheme="minorHAnsi" w:cstheme="minorHAnsi"/>
          <w:iCs/>
          <w:sz w:val="24"/>
          <w:szCs w:val="24"/>
        </w:rPr>
        <w:t>and the future outlook.</w:t>
      </w:r>
    </w:p>
    <w:p w14:paraId="6D184ACC" w14:textId="77777777" w:rsidR="004F02F8" w:rsidRPr="00511F4A"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LNG market developments in European and other markets.</w:t>
      </w:r>
    </w:p>
    <w:p w14:paraId="3D3BDF05" w14:textId="13239F2D" w:rsidR="004F02F8" w:rsidRPr="00E7538F"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Outlook for investment in LNG export facilities globally.</w:t>
      </w:r>
    </w:p>
    <w:p w14:paraId="3CE7A413" w14:textId="77777777" w:rsidR="004F02F8" w:rsidRDefault="004F02F8" w:rsidP="004F02F8">
      <w:pPr>
        <w:pStyle w:val="ListParagraph"/>
        <w:numPr>
          <w:ilvl w:val="0"/>
          <w:numId w:val="61"/>
        </w:numPr>
        <w:rPr>
          <w:rFonts w:asciiTheme="minorHAnsi" w:eastAsia="Calibri" w:hAnsiTheme="minorHAnsi" w:cstheme="minorHAnsi"/>
          <w:iCs/>
          <w:sz w:val="24"/>
          <w:szCs w:val="24"/>
        </w:rPr>
      </w:pPr>
      <w:r w:rsidRPr="00AB6FDE">
        <w:rPr>
          <w:rFonts w:asciiTheme="minorHAnsi" w:eastAsia="Calibri" w:hAnsiTheme="minorHAnsi" w:cstheme="minorHAnsi"/>
          <w:iCs/>
          <w:sz w:val="24"/>
          <w:szCs w:val="24"/>
          <w:u w:val="single"/>
        </w:rPr>
        <w:t>Country reports</w:t>
      </w:r>
      <w:r>
        <w:rPr>
          <w:rFonts w:asciiTheme="minorHAnsi" w:eastAsia="Calibri" w:hAnsiTheme="minorHAnsi" w:cstheme="minorHAnsi"/>
          <w:iCs/>
          <w:sz w:val="24"/>
          <w:szCs w:val="24"/>
          <w:u w:val="single"/>
        </w:rPr>
        <w:t xml:space="preserve"> and analysis</w:t>
      </w:r>
      <w:r w:rsidRPr="005D313A">
        <w:rPr>
          <w:rFonts w:asciiTheme="minorHAnsi" w:eastAsia="Calibri" w:hAnsiTheme="minorHAnsi" w:cstheme="minorHAnsi"/>
          <w:iCs/>
          <w:sz w:val="24"/>
          <w:szCs w:val="24"/>
        </w:rPr>
        <w:t>.</w:t>
      </w:r>
      <w:r>
        <w:rPr>
          <w:rFonts w:asciiTheme="minorHAnsi" w:eastAsia="Calibri" w:hAnsiTheme="minorHAnsi" w:cstheme="minorHAnsi"/>
          <w:iCs/>
          <w:sz w:val="24"/>
          <w:szCs w:val="24"/>
        </w:rPr>
        <w:t xml:space="preserve">  Areas of particular interest to DECC include:</w:t>
      </w:r>
    </w:p>
    <w:p w14:paraId="1D8E3DE7" w14:textId="77777777" w:rsidR="004F02F8" w:rsidRPr="005E1A72"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G</w:t>
      </w:r>
      <w:r w:rsidRPr="008C4F73">
        <w:rPr>
          <w:rFonts w:asciiTheme="minorHAnsi" w:eastAsia="Calibri" w:hAnsiTheme="minorHAnsi" w:cstheme="minorHAnsi"/>
          <w:iCs/>
          <w:sz w:val="24"/>
          <w:szCs w:val="24"/>
        </w:rPr>
        <w:t>as import/export infrastructure</w:t>
      </w:r>
      <w:r>
        <w:rPr>
          <w:rFonts w:asciiTheme="minorHAnsi" w:eastAsia="Calibri" w:hAnsiTheme="minorHAnsi" w:cstheme="minorHAnsi"/>
          <w:iCs/>
          <w:sz w:val="24"/>
          <w:szCs w:val="24"/>
        </w:rPr>
        <w:t xml:space="preserve"> and potential future developments</w:t>
      </w:r>
    </w:p>
    <w:p w14:paraId="74E987F4" w14:textId="77777777" w:rsidR="004F02F8" w:rsidRPr="00D03249" w:rsidRDefault="004F02F8" w:rsidP="004F02F8">
      <w:pPr>
        <w:pStyle w:val="ListParagraph"/>
        <w:numPr>
          <w:ilvl w:val="1"/>
          <w:numId w:val="57"/>
        </w:numPr>
        <w:rPr>
          <w:rFonts w:asciiTheme="minorHAnsi" w:eastAsia="Calibri" w:hAnsiTheme="minorHAnsi" w:cstheme="minorHAnsi"/>
          <w:iCs/>
          <w:sz w:val="24"/>
          <w:szCs w:val="24"/>
        </w:rPr>
      </w:pPr>
      <w:r w:rsidRPr="00D03249">
        <w:rPr>
          <w:rFonts w:asciiTheme="minorHAnsi" w:eastAsia="Calibri" w:hAnsiTheme="minorHAnsi" w:cstheme="minorHAnsi"/>
          <w:iCs/>
          <w:sz w:val="24"/>
          <w:szCs w:val="24"/>
        </w:rPr>
        <w:t>Production costs.  Ownership, structure and the policy framework for the upstream sector</w:t>
      </w:r>
      <w:r>
        <w:rPr>
          <w:rFonts w:asciiTheme="minorHAnsi" w:eastAsia="Calibri" w:hAnsiTheme="minorHAnsi" w:cstheme="minorHAnsi"/>
          <w:iCs/>
          <w:sz w:val="24"/>
          <w:szCs w:val="24"/>
        </w:rPr>
        <w:t xml:space="preserve"> and investment outlook.</w:t>
      </w:r>
    </w:p>
    <w:p w14:paraId="3E118EF5" w14:textId="77777777" w:rsidR="004F02F8" w:rsidRPr="005E1A72" w:rsidRDefault="004F02F8" w:rsidP="004F02F8">
      <w:pPr>
        <w:pStyle w:val="ListParagraph"/>
        <w:numPr>
          <w:ilvl w:val="0"/>
          <w:numId w:val="61"/>
        </w:numPr>
        <w:rPr>
          <w:rFonts w:asciiTheme="minorHAnsi" w:eastAsia="Calibri" w:hAnsiTheme="minorHAnsi" w:cstheme="minorHAnsi"/>
          <w:iCs/>
          <w:sz w:val="24"/>
          <w:szCs w:val="24"/>
          <w:u w:val="single"/>
        </w:rPr>
      </w:pPr>
      <w:r w:rsidRPr="00403A9A">
        <w:rPr>
          <w:rFonts w:asciiTheme="minorHAnsi" w:eastAsia="Calibri" w:hAnsiTheme="minorHAnsi" w:cstheme="minorHAnsi"/>
          <w:iCs/>
          <w:sz w:val="24"/>
          <w:szCs w:val="24"/>
          <w:u w:val="single"/>
        </w:rPr>
        <w:t xml:space="preserve">DECC is also interested in </w:t>
      </w:r>
    </w:p>
    <w:p w14:paraId="42A61576" w14:textId="77777777" w:rsidR="004F02F8" w:rsidRPr="005E1A72" w:rsidRDefault="004F02F8" w:rsidP="004F02F8">
      <w:pPr>
        <w:pStyle w:val="ListParagraph"/>
        <w:numPr>
          <w:ilvl w:val="1"/>
          <w:numId w:val="57"/>
        </w:numPr>
        <w:rPr>
          <w:rFonts w:asciiTheme="minorHAnsi" w:eastAsia="Calibri" w:hAnsiTheme="minorHAnsi" w:cstheme="minorHAnsi"/>
          <w:iCs/>
          <w:sz w:val="24"/>
          <w:szCs w:val="24"/>
          <w:u w:val="single"/>
        </w:rPr>
      </w:pPr>
      <w:r w:rsidRPr="005E1A72">
        <w:rPr>
          <w:rFonts w:asciiTheme="minorHAnsi" w:eastAsia="Calibri" w:hAnsiTheme="minorHAnsi" w:cstheme="minorHAnsi"/>
          <w:iCs/>
          <w:sz w:val="24"/>
          <w:szCs w:val="24"/>
        </w:rPr>
        <w:t>The outlook for production and gas imports/exports (including sources/destinations)</w:t>
      </w:r>
    </w:p>
    <w:p w14:paraId="78921C24" w14:textId="77777777" w:rsidR="004F02F8" w:rsidRPr="005E1A72" w:rsidRDefault="004F02F8" w:rsidP="004F02F8">
      <w:pPr>
        <w:pStyle w:val="ListParagraph"/>
        <w:numPr>
          <w:ilvl w:val="1"/>
          <w:numId w:val="57"/>
        </w:numPr>
        <w:rPr>
          <w:rFonts w:asciiTheme="minorHAnsi" w:eastAsia="Calibri" w:hAnsiTheme="minorHAnsi" w:cstheme="minorHAnsi"/>
          <w:iCs/>
          <w:sz w:val="24"/>
          <w:szCs w:val="24"/>
        </w:rPr>
      </w:pPr>
      <w:r w:rsidRPr="005E1A72">
        <w:rPr>
          <w:rFonts w:asciiTheme="minorHAnsi" w:eastAsia="Calibri" w:hAnsiTheme="minorHAnsi" w:cstheme="minorHAnsi"/>
          <w:iCs/>
          <w:sz w:val="24"/>
          <w:szCs w:val="24"/>
        </w:rPr>
        <w:t>Demand drivers</w:t>
      </w:r>
    </w:p>
    <w:p w14:paraId="184E8DD6" w14:textId="77777777" w:rsidR="004F02F8" w:rsidRPr="005E1A72" w:rsidRDefault="004F02F8" w:rsidP="004F02F8">
      <w:pPr>
        <w:pStyle w:val="ListParagraph"/>
        <w:numPr>
          <w:ilvl w:val="1"/>
          <w:numId w:val="57"/>
        </w:numPr>
        <w:rPr>
          <w:rFonts w:asciiTheme="minorHAnsi" w:eastAsia="Calibri" w:hAnsiTheme="minorHAnsi" w:cstheme="minorHAnsi"/>
          <w:iCs/>
          <w:sz w:val="24"/>
          <w:szCs w:val="24"/>
        </w:rPr>
      </w:pPr>
      <w:r w:rsidRPr="005E1A72">
        <w:rPr>
          <w:rFonts w:asciiTheme="minorHAnsi" w:eastAsia="Calibri" w:hAnsiTheme="minorHAnsi" w:cstheme="minorHAnsi"/>
          <w:iCs/>
          <w:sz w:val="24"/>
          <w:szCs w:val="24"/>
        </w:rPr>
        <w:t>Market structure and regulation</w:t>
      </w:r>
    </w:p>
    <w:p w14:paraId="18A40EDB" w14:textId="77777777" w:rsidR="004F02F8" w:rsidRDefault="004F02F8" w:rsidP="004F02F8">
      <w:pPr>
        <w:ind w:left="720"/>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Countries of particular interest include:   Algeria, </w:t>
      </w:r>
      <w:r w:rsidRPr="001D05E6">
        <w:rPr>
          <w:rFonts w:asciiTheme="minorHAnsi" w:eastAsia="Calibri" w:hAnsiTheme="minorHAnsi" w:cstheme="minorHAnsi"/>
          <w:iCs/>
          <w:sz w:val="24"/>
          <w:szCs w:val="24"/>
        </w:rPr>
        <w:t>Australia</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China</w:t>
      </w:r>
      <w:r>
        <w:rPr>
          <w:rFonts w:asciiTheme="minorHAnsi" w:eastAsia="Calibri" w:hAnsiTheme="minorHAnsi" w:cstheme="minorHAnsi"/>
          <w:iCs/>
          <w:sz w:val="24"/>
          <w:szCs w:val="24"/>
        </w:rPr>
        <w:t xml:space="preserve">, Norway, Qatar, </w:t>
      </w:r>
      <w:r w:rsidRPr="001D05E6">
        <w:rPr>
          <w:rFonts w:asciiTheme="minorHAnsi" w:eastAsia="Calibri" w:hAnsiTheme="minorHAnsi" w:cstheme="minorHAnsi"/>
          <w:iCs/>
          <w:sz w:val="24"/>
          <w:szCs w:val="24"/>
        </w:rPr>
        <w:t>Russia</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Ukraine</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USA</w:t>
      </w:r>
      <w:r>
        <w:rPr>
          <w:rFonts w:asciiTheme="minorHAnsi" w:eastAsia="Calibri" w:hAnsiTheme="minorHAnsi" w:cstheme="minorHAnsi"/>
          <w:iCs/>
          <w:sz w:val="24"/>
          <w:szCs w:val="24"/>
        </w:rPr>
        <w:t xml:space="preserve"> and EU member states (including the UK).</w:t>
      </w:r>
    </w:p>
    <w:p w14:paraId="68DA9F4E" w14:textId="77777777" w:rsidR="004F02F8" w:rsidRDefault="004F02F8" w:rsidP="004F02F8">
      <w:pPr>
        <w:rPr>
          <w:rFonts w:asciiTheme="minorHAnsi" w:eastAsia="Calibri" w:hAnsiTheme="minorHAnsi" w:cstheme="minorHAnsi"/>
          <w:iCs/>
          <w:sz w:val="24"/>
          <w:szCs w:val="24"/>
        </w:rPr>
      </w:pPr>
    </w:p>
    <w:p w14:paraId="261E5292" w14:textId="77777777" w:rsidR="004F02F8" w:rsidRDefault="004F02F8" w:rsidP="004F02F8">
      <w:pPr>
        <w:rPr>
          <w:rFonts w:asciiTheme="minorHAnsi" w:eastAsia="Calibri" w:hAnsiTheme="minorHAnsi" w:cstheme="minorHAnsi"/>
          <w:iCs/>
          <w:sz w:val="24"/>
          <w:szCs w:val="24"/>
        </w:rPr>
      </w:pPr>
      <w:r w:rsidRPr="001D05E6">
        <w:rPr>
          <w:rFonts w:asciiTheme="minorHAnsi" w:eastAsia="Calibri" w:hAnsiTheme="minorHAnsi" w:cstheme="minorHAnsi"/>
          <w:iCs/>
          <w:sz w:val="24"/>
          <w:szCs w:val="24"/>
        </w:rPr>
        <w:tab/>
      </w:r>
    </w:p>
    <w:p w14:paraId="74527FB5" w14:textId="77777777" w:rsidR="004F02F8" w:rsidRDefault="004F02F8" w:rsidP="004F02F8">
      <w:pPr>
        <w:pStyle w:val="ListParagraph"/>
        <w:numPr>
          <w:ilvl w:val="0"/>
          <w:numId w:val="61"/>
        </w:numPr>
        <w:rPr>
          <w:rFonts w:asciiTheme="minorHAnsi" w:eastAsia="Calibri" w:hAnsiTheme="minorHAnsi" w:cstheme="minorHAnsi"/>
          <w:iCs/>
          <w:sz w:val="24"/>
          <w:szCs w:val="24"/>
          <w:lang w:eastAsia="en-GB"/>
        </w:rPr>
      </w:pPr>
      <w:r>
        <w:rPr>
          <w:rFonts w:asciiTheme="minorHAnsi" w:eastAsia="Calibri" w:hAnsiTheme="minorHAnsi" w:cstheme="minorHAnsi"/>
          <w:iCs/>
          <w:sz w:val="24"/>
          <w:szCs w:val="24"/>
          <w:u w:val="single"/>
        </w:rPr>
        <w:t>Projections for European gas supply, demand and prices.</w:t>
      </w:r>
      <w:r w:rsidRPr="00D03249">
        <w:rPr>
          <w:rFonts w:asciiTheme="minorHAnsi" w:eastAsia="Calibri" w:hAnsiTheme="minorHAnsi" w:cstheme="minorHAnsi"/>
          <w:iCs/>
          <w:sz w:val="24"/>
          <w:szCs w:val="24"/>
          <w:lang w:eastAsia="en-GB"/>
        </w:rPr>
        <w:t xml:space="preserve"> </w:t>
      </w:r>
    </w:p>
    <w:p w14:paraId="1BFA2656" w14:textId="77777777" w:rsidR="004F02F8" w:rsidRDefault="004F02F8" w:rsidP="004F02F8">
      <w:pPr>
        <w:pStyle w:val="ListParagraph"/>
        <w:rPr>
          <w:rFonts w:asciiTheme="minorHAnsi" w:eastAsia="Calibri" w:hAnsiTheme="minorHAnsi" w:cstheme="minorHAnsi"/>
          <w:iCs/>
          <w:sz w:val="24"/>
          <w:szCs w:val="24"/>
          <w:lang w:eastAsia="en-GB"/>
        </w:rPr>
      </w:pPr>
    </w:p>
    <w:p w14:paraId="417DDDE0" w14:textId="6D5CFA3B" w:rsidR="004F02F8" w:rsidRDefault="004F02F8" w:rsidP="00E7538F">
      <w:pPr>
        <w:pStyle w:val="ListParagraph"/>
        <w:rPr>
          <w:rFonts w:asciiTheme="minorHAnsi" w:eastAsia="Calibri" w:hAnsiTheme="minorHAnsi" w:cstheme="minorHAnsi"/>
          <w:b/>
          <w:iCs/>
        </w:rPr>
      </w:pPr>
      <w:r w:rsidRPr="001006B6">
        <w:rPr>
          <w:rFonts w:asciiTheme="minorHAnsi" w:eastAsia="Calibri" w:hAnsiTheme="minorHAnsi" w:cstheme="minorHAnsi"/>
          <w:iCs/>
          <w:sz w:val="24"/>
          <w:szCs w:val="24"/>
          <w:lang w:eastAsia="en-GB"/>
        </w:rPr>
        <w:lastRenderedPageBreak/>
        <w:t>DECC is also interested in price projections for other regions</w:t>
      </w:r>
      <w:r>
        <w:rPr>
          <w:rFonts w:asciiTheme="minorHAnsi" w:eastAsia="Calibri" w:hAnsiTheme="minorHAnsi" w:cstheme="minorHAnsi"/>
          <w:iCs/>
          <w:sz w:val="24"/>
          <w:szCs w:val="24"/>
          <w:lang w:eastAsia="en-GB"/>
        </w:rPr>
        <w:t xml:space="preserve"> and t</w:t>
      </w:r>
      <w:r w:rsidRPr="00511F4A">
        <w:rPr>
          <w:rFonts w:asciiTheme="minorHAnsi" w:eastAsia="Calibri" w:hAnsiTheme="minorHAnsi" w:cstheme="minorHAnsi"/>
          <w:iCs/>
          <w:sz w:val="24"/>
          <w:szCs w:val="24"/>
          <w:lang w:eastAsia="en-GB"/>
        </w:rPr>
        <w:t>hematic pieces on key gas supply and demand drivers.</w:t>
      </w:r>
    </w:p>
    <w:p w14:paraId="14B5AED2" w14:textId="0041A359" w:rsidR="004F02F8" w:rsidRPr="003843B9" w:rsidRDefault="00ED3303" w:rsidP="004F02F8">
      <w:pPr>
        <w:rPr>
          <w:rFonts w:asciiTheme="minorHAnsi" w:eastAsia="Calibri" w:hAnsiTheme="minorHAnsi" w:cstheme="minorHAnsi"/>
          <w:b/>
          <w:iCs/>
          <w:sz w:val="24"/>
          <w:szCs w:val="24"/>
        </w:rPr>
      </w:pPr>
      <w:r>
        <w:rPr>
          <w:rFonts w:asciiTheme="minorHAnsi" w:eastAsia="Calibri" w:hAnsiTheme="minorHAnsi" w:cstheme="minorHAnsi"/>
          <w:b/>
          <w:iCs/>
          <w:sz w:val="24"/>
          <w:szCs w:val="24"/>
        </w:rPr>
        <w:t xml:space="preserve">Secondary Requirement - </w:t>
      </w:r>
      <w:r w:rsidR="004F02F8">
        <w:rPr>
          <w:rFonts w:asciiTheme="minorHAnsi" w:eastAsia="Calibri" w:hAnsiTheme="minorHAnsi" w:cstheme="minorHAnsi"/>
          <w:b/>
          <w:iCs/>
          <w:sz w:val="24"/>
          <w:szCs w:val="24"/>
        </w:rPr>
        <w:t>Oil</w:t>
      </w:r>
    </w:p>
    <w:p w14:paraId="19007CF7" w14:textId="77777777" w:rsidR="004F02F8" w:rsidRPr="003843B9" w:rsidRDefault="004F02F8" w:rsidP="004F02F8">
      <w:p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u w:val="single"/>
        </w:rPr>
        <w:t xml:space="preserve"> </w:t>
      </w:r>
    </w:p>
    <w:p w14:paraId="42C6DEEE" w14:textId="77777777" w:rsidR="004F02F8" w:rsidRPr="003843B9" w:rsidRDefault="004F02F8" w:rsidP="004F02F8">
      <w:pPr>
        <w:rPr>
          <w:rFonts w:asciiTheme="minorHAnsi" w:eastAsia="Calibri" w:hAnsiTheme="minorHAnsi" w:cstheme="minorHAnsi"/>
          <w:iCs/>
          <w:sz w:val="24"/>
          <w:szCs w:val="24"/>
          <w:u w:val="single"/>
        </w:rPr>
      </w:pPr>
      <w:r>
        <w:rPr>
          <w:rFonts w:asciiTheme="minorHAnsi" w:eastAsia="Calibri" w:hAnsiTheme="minorHAnsi" w:cstheme="minorHAnsi"/>
          <w:iCs/>
          <w:sz w:val="24"/>
          <w:szCs w:val="24"/>
          <w:u w:val="single"/>
          <w:lang w:eastAsia="en-US"/>
        </w:rPr>
        <w:t>Oil</w:t>
      </w:r>
      <w:r w:rsidRPr="003843B9">
        <w:rPr>
          <w:rFonts w:asciiTheme="minorHAnsi" w:eastAsia="Calibri" w:hAnsiTheme="minorHAnsi" w:cstheme="minorHAnsi"/>
          <w:iCs/>
          <w:sz w:val="24"/>
          <w:szCs w:val="24"/>
          <w:u w:val="single"/>
          <w:lang w:eastAsia="en-US"/>
        </w:rPr>
        <w:t xml:space="preserve"> market news and commentary:</w:t>
      </w:r>
      <w:r w:rsidRPr="003843B9">
        <w:rPr>
          <w:rFonts w:asciiTheme="minorHAnsi" w:eastAsia="Calibri" w:hAnsiTheme="minorHAnsi" w:cstheme="minorHAnsi"/>
          <w:iCs/>
          <w:sz w:val="24"/>
          <w:szCs w:val="24"/>
        </w:rPr>
        <w:t xml:space="preserve"> comprehensive coverage of </w:t>
      </w:r>
      <w:r>
        <w:rPr>
          <w:rFonts w:asciiTheme="minorHAnsi" w:eastAsia="Calibri" w:hAnsiTheme="minorHAnsi" w:cstheme="minorHAnsi"/>
          <w:iCs/>
          <w:sz w:val="24"/>
          <w:szCs w:val="24"/>
        </w:rPr>
        <w:t>oil</w:t>
      </w:r>
      <w:r w:rsidRPr="003843B9">
        <w:rPr>
          <w:rFonts w:asciiTheme="minorHAnsi" w:eastAsia="Calibri" w:hAnsiTheme="minorHAnsi" w:cstheme="minorHAnsi"/>
          <w:iCs/>
          <w:sz w:val="24"/>
          <w:szCs w:val="24"/>
        </w:rPr>
        <w:t xml:space="preserve"> markets (</w:t>
      </w:r>
      <w:r>
        <w:rPr>
          <w:rFonts w:asciiTheme="minorHAnsi" w:eastAsia="Calibri" w:hAnsiTheme="minorHAnsi" w:cstheme="minorHAnsi"/>
          <w:iCs/>
          <w:sz w:val="24"/>
          <w:szCs w:val="24"/>
        </w:rPr>
        <w:t>both crude and product</w:t>
      </w:r>
      <w:r w:rsidRPr="003843B9">
        <w:rPr>
          <w:rFonts w:asciiTheme="minorHAnsi" w:eastAsia="Calibri" w:hAnsiTheme="minorHAnsi" w:cstheme="minorHAnsi"/>
          <w:iCs/>
          <w:sz w:val="24"/>
          <w:szCs w:val="24"/>
        </w:rPr>
        <w:t xml:space="preserve">) including regular analysis of topical </w:t>
      </w:r>
      <w:r>
        <w:rPr>
          <w:rFonts w:asciiTheme="minorHAnsi" w:eastAsia="Calibri" w:hAnsiTheme="minorHAnsi" w:cstheme="minorHAnsi"/>
          <w:iCs/>
          <w:sz w:val="24"/>
          <w:szCs w:val="24"/>
        </w:rPr>
        <w:t xml:space="preserve">oil market </w:t>
      </w:r>
      <w:r w:rsidRPr="003843B9">
        <w:rPr>
          <w:rFonts w:asciiTheme="minorHAnsi" w:eastAsia="Calibri" w:hAnsiTheme="minorHAnsi" w:cstheme="minorHAnsi"/>
          <w:iCs/>
          <w:sz w:val="24"/>
          <w:szCs w:val="24"/>
        </w:rPr>
        <w:t>issues; key price drivers, important market developments and related news</w:t>
      </w:r>
      <w:r>
        <w:rPr>
          <w:rFonts w:asciiTheme="minorHAnsi" w:eastAsia="Calibri" w:hAnsiTheme="minorHAnsi" w:cstheme="minorHAnsi"/>
          <w:iCs/>
          <w:sz w:val="24"/>
          <w:szCs w:val="24"/>
        </w:rPr>
        <w:t>, and key uncertainties going forward</w:t>
      </w:r>
      <w:r w:rsidRPr="003843B9">
        <w:rPr>
          <w:rFonts w:asciiTheme="minorHAnsi" w:eastAsia="Calibri" w:hAnsiTheme="minorHAnsi" w:cstheme="minorHAnsi"/>
          <w:iCs/>
          <w:sz w:val="24"/>
          <w:szCs w:val="24"/>
        </w:rPr>
        <w:t>.</w:t>
      </w:r>
    </w:p>
    <w:p w14:paraId="62632A13" w14:textId="77777777" w:rsidR="004F02F8" w:rsidRDefault="004F02F8" w:rsidP="004F02F8">
      <w:pPr>
        <w:rPr>
          <w:rFonts w:asciiTheme="minorHAnsi" w:eastAsia="Calibri" w:hAnsiTheme="minorHAnsi" w:cstheme="minorHAnsi"/>
          <w:iCs/>
          <w:sz w:val="24"/>
          <w:szCs w:val="24"/>
        </w:rPr>
      </w:pPr>
    </w:p>
    <w:p w14:paraId="1151FE09" w14:textId="77777777" w:rsidR="004F02F8" w:rsidRDefault="004F02F8" w:rsidP="004F02F8">
      <w:p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rPr>
        <w:t>In depth analysis including</w:t>
      </w:r>
      <w:r>
        <w:rPr>
          <w:rFonts w:asciiTheme="minorHAnsi" w:eastAsia="Calibri" w:hAnsiTheme="minorHAnsi" w:cstheme="minorHAnsi"/>
          <w:iCs/>
          <w:sz w:val="24"/>
          <w:szCs w:val="24"/>
        </w:rPr>
        <w:t>:</w:t>
      </w:r>
    </w:p>
    <w:p w14:paraId="118B5EA9" w14:textId="77777777" w:rsidR="004F02F8" w:rsidRDefault="004F02F8" w:rsidP="004F02F8">
      <w:pPr>
        <w:rPr>
          <w:rFonts w:asciiTheme="minorHAnsi" w:eastAsia="Calibri" w:hAnsiTheme="minorHAnsi" w:cstheme="minorHAnsi"/>
          <w:iCs/>
          <w:sz w:val="24"/>
          <w:szCs w:val="24"/>
          <w:u w:val="single"/>
        </w:rPr>
      </w:pPr>
    </w:p>
    <w:p w14:paraId="2ABB467F" w14:textId="77777777" w:rsidR="004F02F8" w:rsidRPr="00BD58FD" w:rsidRDefault="004F02F8" w:rsidP="004F02F8">
      <w:pPr>
        <w:pStyle w:val="ListParagraph"/>
        <w:numPr>
          <w:ilvl w:val="0"/>
          <w:numId w:val="61"/>
        </w:numPr>
        <w:rPr>
          <w:rFonts w:asciiTheme="minorHAnsi" w:eastAsia="Calibri" w:hAnsiTheme="minorHAnsi" w:cstheme="minorHAnsi"/>
          <w:iCs/>
          <w:sz w:val="24"/>
          <w:szCs w:val="24"/>
        </w:rPr>
      </w:pPr>
      <w:r w:rsidRPr="00AB6FDE">
        <w:rPr>
          <w:rFonts w:asciiTheme="minorHAnsi" w:eastAsia="Calibri" w:hAnsiTheme="minorHAnsi" w:cstheme="minorHAnsi"/>
          <w:iCs/>
          <w:sz w:val="24"/>
          <w:szCs w:val="24"/>
          <w:u w:val="single"/>
        </w:rPr>
        <w:t>C</w:t>
      </w:r>
      <w:r>
        <w:rPr>
          <w:rFonts w:asciiTheme="minorHAnsi" w:eastAsia="Calibri" w:hAnsiTheme="minorHAnsi" w:cstheme="minorHAnsi"/>
          <w:iCs/>
          <w:sz w:val="24"/>
          <w:szCs w:val="24"/>
          <w:u w:val="single"/>
        </w:rPr>
        <w:t>urrent developments and outlook for the refining sector</w:t>
      </w:r>
      <w:r w:rsidRPr="00BD58FD">
        <w:rPr>
          <w:rFonts w:asciiTheme="minorHAnsi" w:eastAsia="Calibri" w:hAnsiTheme="minorHAnsi" w:cstheme="minorHAnsi"/>
          <w:iCs/>
          <w:sz w:val="24"/>
          <w:szCs w:val="24"/>
          <w:lang w:eastAsia="en-GB"/>
        </w:rPr>
        <w:t>, particularly in Europe.</w:t>
      </w:r>
    </w:p>
    <w:p w14:paraId="6D8C4C74" w14:textId="77777777" w:rsidR="004F02F8" w:rsidRPr="00BD58FD" w:rsidRDefault="004F02F8" w:rsidP="004F02F8">
      <w:pPr>
        <w:pStyle w:val="ListParagraph"/>
        <w:rPr>
          <w:rFonts w:asciiTheme="minorHAnsi" w:eastAsia="Calibri" w:hAnsiTheme="minorHAnsi" w:cstheme="minorHAnsi"/>
          <w:iCs/>
          <w:sz w:val="24"/>
          <w:szCs w:val="24"/>
        </w:rPr>
      </w:pPr>
    </w:p>
    <w:p w14:paraId="3A5DE192" w14:textId="77777777" w:rsidR="004F02F8" w:rsidRDefault="004F02F8" w:rsidP="004F02F8">
      <w:pPr>
        <w:pStyle w:val="ListParagraph"/>
        <w:numPr>
          <w:ilvl w:val="0"/>
          <w:numId w:val="61"/>
        </w:numPr>
        <w:rPr>
          <w:rFonts w:asciiTheme="minorHAnsi" w:eastAsia="Calibri" w:hAnsiTheme="minorHAnsi" w:cstheme="minorHAnsi"/>
          <w:iCs/>
          <w:sz w:val="24"/>
          <w:szCs w:val="24"/>
        </w:rPr>
      </w:pPr>
      <w:r>
        <w:rPr>
          <w:rFonts w:asciiTheme="minorHAnsi" w:eastAsia="Calibri" w:hAnsiTheme="minorHAnsi" w:cstheme="minorHAnsi"/>
          <w:iCs/>
          <w:sz w:val="24"/>
          <w:szCs w:val="24"/>
          <w:u w:val="single"/>
        </w:rPr>
        <w:t>C</w:t>
      </w:r>
      <w:r w:rsidRPr="00AB6FDE">
        <w:rPr>
          <w:rFonts w:asciiTheme="minorHAnsi" w:eastAsia="Calibri" w:hAnsiTheme="minorHAnsi" w:cstheme="minorHAnsi"/>
          <w:iCs/>
          <w:sz w:val="24"/>
          <w:szCs w:val="24"/>
          <w:u w:val="single"/>
        </w:rPr>
        <w:t>ountry reports</w:t>
      </w:r>
      <w:r>
        <w:rPr>
          <w:rFonts w:asciiTheme="minorHAnsi" w:eastAsia="Calibri" w:hAnsiTheme="minorHAnsi" w:cstheme="minorHAnsi"/>
          <w:iCs/>
          <w:sz w:val="24"/>
          <w:szCs w:val="24"/>
          <w:u w:val="single"/>
        </w:rPr>
        <w:t xml:space="preserve"> and analysis</w:t>
      </w:r>
      <w:r w:rsidRPr="005D313A">
        <w:rPr>
          <w:rFonts w:asciiTheme="minorHAnsi" w:eastAsia="Calibri" w:hAnsiTheme="minorHAnsi" w:cstheme="minorHAnsi"/>
          <w:iCs/>
          <w:sz w:val="24"/>
          <w:szCs w:val="24"/>
        </w:rPr>
        <w:t>.</w:t>
      </w:r>
      <w:r>
        <w:rPr>
          <w:rFonts w:asciiTheme="minorHAnsi" w:eastAsia="Calibri" w:hAnsiTheme="minorHAnsi" w:cstheme="minorHAnsi"/>
          <w:iCs/>
          <w:sz w:val="24"/>
          <w:szCs w:val="24"/>
        </w:rPr>
        <w:t xml:space="preserve">  Areas of particular interest to DECC include:</w:t>
      </w:r>
    </w:p>
    <w:p w14:paraId="3EA37961" w14:textId="77777777" w:rsidR="004F02F8"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Oil infrastructure (e.g. pipelines, refineries)</w:t>
      </w:r>
    </w:p>
    <w:p w14:paraId="207441D3" w14:textId="77777777" w:rsidR="004F02F8" w:rsidRPr="00D03249"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P</w:t>
      </w:r>
      <w:r w:rsidRPr="00D03249">
        <w:rPr>
          <w:rFonts w:asciiTheme="minorHAnsi" w:eastAsia="Calibri" w:hAnsiTheme="minorHAnsi" w:cstheme="minorHAnsi"/>
          <w:iCs/>
          <w:sz w:val="24"/>
          <w:szCs w:val="24"/>
        </w:rPr>
        <w:t>roduction costs.  Ownership, structure and the policy framework for the upstream sector</w:t>
      </w:r>
      <w:r>
        <w:rPr>
          <w:rFonts w:asciiTheme="minorHAnsi" w:eastAsia="Calibri" w:hAnsiTheme="minorHAnsi" w:cstheme="minorHAnsi"/>
          <w:iCs/>
          <w:sz w:val="24"/>
          <w:szCs w:val="24"/>
        </w:rPr>
        <w:t xml:space="preserve"> and investment/supply outlook and any relevant geopolitical analysis.</w:t>
      </w:r>
    </w:p>
    <w:p w14:paraId="270E0F59" w14:textId="77777777" w:rsidR="004F02F8" w:rsidRPr="005E1A72" w:rsidRDefault="004F02F8" w:rsidP="004F02F8">
      <w:pPr>
        <w:pStyle w:val="ListParagraph"/>
        <w:numPr>
          <w:ilvl w:val="0"/>
          <w:numId w:val="61"/>
        </w:numPr>
        <w:rPr>
          <w:rFonts w:asciiTheme="minorHAnsi" w:eastAsia="Calibri" w:hAnsiTheme="minorHAnsi" w:cstheme="minorHAnsi"/>
          <w:iCs/>
          <w:sz w:val="24"/>
          <w:szCs w:val="24"/>
          <w:u w:val="single"/>
        </w:rPr>
      </w:pPr>
      <w:r w:rsidRPr="00403A9A">
        <w:rPr>
          <w:rFonts w:asciiTheme="minorHAnsi" w:eastAsia="Calibri" w:hAnsiTheme="minorHAnsi" w:cstheme="minorHAnsi"/>
          <w:iCs/>
          <w:sz w:val="24"/>
          <w:szCs w:val="24"/>
          <w:u w:val="single"/>
        </w:rPr>
        <w:t xml:space="preserve">DECC is also interested in </w:t>
      </w:r>
    </w:p>
    <w:p w14:paraId="616F9F0C" w14:textId="77777777" w:rsidR="004F02F8" w:rsidRPr="005E1A72" w:rsidRDefault="004F02F8" w:rsidP="004F02F8">
      <w:pPr>
        <w:pStyle w:val="ListParagraph"/>
        <w:numPr>
          <w:ilvl w:val="1"/>
          <w:numId w:val="57"/>
        </w:numPr>
        <w:rPr>
          <w:rFonts w:asciiTheme="minorHAnsi" w:eastAsia="Calibri" w:hAnsiTheme="minorHAnsi" w:cstheme="minorHAnsi"/>
          <w:iCs/>
          <w:sz w:val="24"/>
          <w:szCs w:val="24"/>
          <w:u w:val="single"/>
        </w:rPr>
      </w:pPr>
      <w:r w:rsidRPr="005E1A72">
        <w:rPr>
          <w:rFonts w:asciiTheme="minorHAnsi" w:eastAsia="Calibri" w:hAnsiTheme="minorHAnsi" w:cstheme="minorHAnsi"/>
          <w:iCs/>
          <w:sz w:val="24"/>
          <w:szCs w:val="24"/>
        </w:rPr>
        <w:t>The outlook for production and imports/exports (including sources/destinations</w:t>
      </w:r>
      <w:r>
        <w:rPr>
          <w:rFonts w:asciiTheme="minorHAnsi" w:eastAsia="Calibri" w:hAnsiTheme="minorHAnsi" w:cstheme="minorHAnsi"/>
          <w:iCs/>
          <w:sz w:val="24"/>
          <w:szCs w:val="24"/>
        </w:rPr>
        <w:t xml:space="preserve"> and crude/products</w:t>
      </w:r>
      <w:r w:rsidRPr="005E1A72">
        <w:rPr>
          <w:rFonts w:asciiTheme="minorHAnsi" w:eastAsia="Calibri" w:hAnsiTheme="minorHAnsi" w:cstheme="minorHAnsi"/>
          <w:iCs/>
          <w:sz w:val="24"/>
          <w:szCs w:val="24"/>
        </w:rPr>
        <w:t>)</w:t>
      </w:r>
    </w:p>
    <w:p w14:paraId="123587C6" w14:textId="77777777" w:rsidR="004F02F8" w:rsidRPr="00BD58FD"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Outlook for d</w:t>
      </w:r>
      <w:r w:rsidRPr="005E1A72">
        <w:rPr>
          <w:rFonts w:asciiTheme="minorHAnsi" w:eastAsia="Calibri" w:hAnsiTheme="minorHAnsi" w:cstheme="minorHAnsi"/>
          <w:iCs/>
          <w:sz w:val="24"/>
          <w:szCs w:val="24"/>
        </w:rPr>
        <w:t>emand</w:t>
      </w:r>
      <w:r>
        <w:rPr>
          <w:rFonts w:asciiTheme="minorHAnsi" w:eastAsia="Calibri" w:hAnsiTheme="minorHAnsi" w:cstheme="minorHAnsi"/>
          <w:iCs/>
          <w:sz w:val="24"/>
          <w:szCs w:val="24"/>
        </w:rPr>
        <w:t xml:space="preserve"> by product and key drivers</w:t>
      </w:r>
    </w:p>
    <w:p w14:paraId="2AA66670" w14:textId="77777777" w:rsidR="004F02F8" w:rsidRDefault="004F02F8" w:rsidP="004F02F8">
      <w:pPr>
        <w:ind w:left="720"/>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Countries of particular interest include:   OPEC members, </w:t>
      </w:r>
      <w:r w:rsidRPr="001D05E6">
        <w:rPr>
          <w:rFonts w:asciiTheme="minorHAnsi" w:eastAsia="Calibri" w:hAnsiTheme="minorHAnsi" w:cstheme="minorHAnsi"/>
          <w:iCs/>
          <w:sz w:val="24"/>
          <w:szCs w:val="24"/>
        </w:rPr>
        <w:t>China</w:t>
      </w:r>
      <w:r>
        <w:rPr>
          <w:rFonts w:asciiTheme="minorHAnsi" w:eastAsia="Calibri" w:hAnsiTheme="minorHAnsi" w:cstheme="minorHAnsi"/>
          <w:iCs/>
          <w:sz w:val="24"/>
          <w:szCs w:val="24"/>
        </w:rPr>
        <w:t xml:space="preserve">, Norway, </w:t>
      </w:r>
      <w:r w:rsidRPr="001D05E6">
        <w:rPr>
          <w:rFonts w:asciiTheme="minorHAnsi" w:eastAsia="Calibri" w:hAnsiTheme="minorHAnsi" w:cstheme="minorHAnsi"/>
          <w:iCs/>
          <w:sz w:val="24"/>
          <w:szCs w:val="24"/>
        </w:rPr>
        <w:t>Russia</w:t>
      </w:r>
      <w:r>
        <w:rPr>
          <w:rFonts w:asciiTheme="minorHAnsi" w:eastAsia="Calibri" w:hAnsiTheme="minorHAnsi" w:cstheme="minorHAnsi"/>
          <w:iCs/>
          <w:sz w:val="24"/>
          <w:szCs w:val="24"/>
        </w:rPr>
        <w:t xml:space="preserve"> and </w:t>
      </w:r>
      <w:r w:rsidRPr="001D05E6">
        <w:rPr>
          <w:rFonts w:asciiTheme="minorHAnsi" w:eastAsia="Calibri" w:hAnsiTheme="minorHAnsi" w:cstheme="minorHAnsi"/>
          <w:iCs/>
          <w:sz w:val="24"/>
          <w:szCs w:val="24"/>
        </w:rPr>
        <w:t>USA</w:t>
      </w:r>
      <w:r>
        <w:rPr>
          <w:rFonts w:asciiTheme="minorHAnsi" w:eastAsia="Calibri" w:hAnsiTheme="minorHAnsi" w:cstheme="minorHAnsi"/>
          <w:iCs/>
          <w:sz w:val="24"/>
          <w:szCs w:val="24"/>
        </w:rPr>
        <w:t>.</w:t>
      </w:r>
    </w:p>
    <w:p w14:paraId="4CB4904F" w14:textId="77777777" w:rsidR="004F02F8" w:rsidRDefault="004F02F8" w:rsidP="004F02F8">
      <w:pPr>
        <w:rPr>
          <w:rFonts w:asciiTheme="minorHAnsi" w:eastAsia="Calibri" w:hAnsiTheme="minorHAnsi" w:cstheme="minorHAnsi"/>
          <w:iCs/>
          <w:sz w:val="24"/>
          <w:szCs w:val="24"/>
        </w:rPr>
      </w:pPr>
      <w:r w:rsidRPr="001D05E6">
        <w:rPr>
          <w:rFonts w:asciiTheme="minorHAnsi" w:eastAsia="Calibri" w:hAnsiTheme="minorHAnsi" w:cstheme="minorHAnsi"/>
          <w:iCs/>
          <w:sz w:val="24"/>
          <w:szCs w:val="24"/>
        </w:rPr>
        <w:tab/>
      </w:r>
    </w:p>
    <w:p w14:paraId="4610F453" w14:textId="77777777" w:rsidR="004F02F8" w:rsidRDefault="004F02F8" w:rsidP="004F02F8">
      <w:pPr>
        <w:pStyle w:val="ListParagraph"/>
        <w:numPr>
          <w:ilvl w:val="0"/>
          <w:numId w:val="61"/>
        </w:numPr>
        <w:rPr>
          <w:rFonts w:asciiTheme="minorHAnsi" w:eastAsia="Calibri" w:hAnsiTheme="minorHAnsi" w:cstheme="minorHAnsi"/>
          <w:iCs/>
          <w:sz w:val="24"/>
          <w:szCs w:val="24"/>
          <w:lang w:eastAsia="en-GB"/>
        </w:rPr>
      </w:pPr>
      <w:r>
        <w:rPr>
          <w:rFonts w:asciiTheme="minorHAnsi" w:eastAsia="Calibri" w:hAnsiTheme="minorHAnsi" w:cstheme="minorHAnsi"/>
          <w:iCs/>
          <w:sz w:val="24"/>
          <w:szCs w:val="24"/>
          <w:u w:val="single"/>
        </w:rPr>
        <w:t xml:space="preserve">Projections for oil </w:t>
      </w:r>
      <w:proofErr w:type="gramStart"/>
      <w:r>
        <w:rPr>
          <w:rFonts w:asciiTheme="minorHAnsi" w:eastAsia="Calibri" w:hAnsiTheme="minorHAnsi" w:cstheme="minorHAnsi"/>
          <w:iCs/>
          <w:sz w:val="24"/>
          <w:szCs w:val="24"/>
          <w:u w:val="single"/>
        </w:rPr>
        <w:t>supply,</w:t>
      </w:r>
      <w:proofErr w:type="gramEnd"/>
      <w:r>
        <w:rPr>
          <w:rFonts w:asciiTheme="minorHAnsi" w:eastAsia="Calibri" w:hAnsiTheme="minorHAnsi" w:cstheme="minorHAnsi"/>
          <w:iCs/>
          <w:sz w:val="24"/>
          <w:szCs w:val="24"/>
          <w:u w:val="single"/>
        </w:rPr>
        <w:t xml:space="preserve"> demand and prices.</w:t>
      </w:r>
      <w:r w:rsidRPr="00D03249">
        <w:rPr>
          <w:rFonts w:asciiTheme="minorHAnsi" w:eastAsia="Calibri" w:hAnsiTheme="minorHAnsi" w:cstheme="minorHAnsi"/>
          <w:iCs/>
          <w:sz w:val="24"/>
          <w:szCs w:val="24"/>
          <w:lang w:eastAsia="en-GB"/>
        </w:rPr>
        <w:t xml:space="preserve"> </w:t>
      </w:r>
    </w:p>
    <w:p w14:paraId="1379F4E3" w14:textId="77777777" w:rsidR="004F02F8" w:rsidRDefault="004F02F8" w:rsidP="004F02F8">
      <w:pPr>
        <w:pStyle w:val="ListParagraph"/>
        <w:rPr>
          <w:rFonts w:asciiTheme="minorHAnsi" w:eastAsia="Calibri" w:hAnsiTheme="minorHAnsi" w:cstheme="minorHAnsi"/>
          <w:iCs/>
          <w:sz w:val="24"/>
          <w:szCs w:val="24"/>
          <w:lang w:eastAsia="en-GB"/>
        </w:rPr>
      </w:pPr>
    </w:p>
    <w:p w14:paraId="48B46F0C" w14:textId="77777777" w:rsidR="004F02F8" w:rsidRPr="00511F4A" w:rsidRDefault="004F02F8" w:rsidP="004F02F8">
      <w:pPr>
        <w:pStyle w:val="ListParagraph"/>
        <w:rPr>
          <w:rFonts w:asciiTheme="minorHAnsi" w:eastAsia="Calibri" w:hAnsiTheme="minorHAnsi" w:cstheme="minorHAnsi"/>
          <w:iCs/>
          <w:sz w:val="24"/>
          <w:szCs w:val="24"/>
          <w:lang w:eastAsia="en-GB"/>
        </w:rPr>
      </w:pPr>
      <w:r w:rsidRPr="001006B6">
        <w:rPr>
          <w:rFonts w:asciiTheme="minorHAnsi" w:eastAsia="Calibri" w:hAnsiTheme="minorHAnsi" w:cstheme="minorHAnsi"/>
          <w:iCs/>
          <w:sz w:val="24"/>
          <w:szCs w:val="24"/>
          <w:lang w:eastAsia="en-GB"/>
        </w:rPr>
        <w:t xml:space="preserve">DECC is also interested in </w:t>
      </w:r>
      <w:r>
        <w:rPr>
          <w:rFonts w:asciiTheme="minorHAnsi" w:eastAsia="Calibri" w:hAnsiTheme="minorHAnsi" w:cstheme="minorHAnsi"/>
          <w:iCs/>
          <w:sz w:val="24"/>
          <w:szCs w:val="24"/>
          <w:lang w:eastAsia="en-GB"/>
        </w:rPr>
        <w:t>t</w:t>
      </w:r>
      <w:r w:rsidRPr="00511F4A">
        <w:rPr>
          <w:rFonts w:asciiTheme="minorHAnsi" w:eastAsia="Calibri" w:hAnsiTheme="minorHAnsi" w:cstheme="minorHAnsi"/>
          <w:iCs/>
          <w:sz w:val="24"/>
          <w:szCs w:val="24"/>
          <w:lang w:eastAsia="en-GB"/>
        </w:rPr>
        <w:t xml:space="preserve">hematic pieces on key </w:t>
      </w:r>
      <w:r>
        <w:rPr>
          <w:rFonts w:asciiTheme="minorHAnsi" w:eastAsia="Calibri" w:hAnsiTheme="minorHAnsi" w:cstheme="minorHAnsi"/>
          <w:iCs/>
          <w:sz w:val="24"/>
          <w:szCs w:val="24"/>
          <w:lang w:eastAsia="en-GB"/>
        </w:rPr>
        <w:t>oil</w:t>
      </w:r>
      <w:r w:rsidRPr="00511F4A">
        <w:rPr>
          <w:rFonts w:asciiTheme="minorHAnsi" w:eastAsia="Calibri" w:hAnsiTheme="minorHAnsi" w:cstheme="minorHAnsi"/>
          <w:iCs/>
          <w:sz w:val="24"/>
          <w:szCs w:val="24"/>
          <w:lang w:eastAsia="en-GB"/>
        </w:rPr>
        <w:t xml:space="preserve"> supply and demand drivers</w:t>
      </w:r>
      <w:r>
        <w:rPr>
          <w:rFonts w:asciiTheme="minorHAnsi" w:eastAsia="Calibri" w:hAnsiTheme="minorHAnsi" w:cstheme="minorHAnsi"/>
          <w:iCs/>
          <w:sz w:val="24"/>
          <w:szCs w:val="24"/>
          <w:lang w:eastAsia="en-GB"/>
        </w:rPr>
        <w:t>, stocks (Commercial and Government), and choke points/disruption risks</w:t>
      </w:r>
      <w:r w:rsidRPr="00511F4A">
        <w:rPr>
          <w:rFonts w:asciiTheme="minorHAnsi" w:eastAsia="Calibri" w:hAnsiTheme="minorHAnsi" w:cstheme="minorHAnsi"/>
          <w:iCs/>
          <w:sz w:val="24"/>
          <w:szCs w:val="24"/>
          <w:lang w:eastAsia="en-GB"/>
        </w:rPr>
        <w:t>.</w:t>
      </w:r>
    </w:p>
    <w:p w14:paraId="47ACE67B" w14:textId="77777777" w:rsidR="00FC0233" w:rsidRDefault="00FC0233" w:rsidP="00FC0233">
      <w:pPr>
        <w:rPr>
          <w:rFonts w:asciiTheme="minorHAnsi" w:eastAsia="Calibri" w:hAnsiTheme="minorHAnsi" w:cstheme="minorHAnsi"/>
          <w:iCs/>
          <w:sz w:val="24"/>
          <w:szCs w:val="24"/>
        </w:rPr>
      </w:pPr>
    </w:p>
    <w:p w14:paraId="4F12D506" w14:textId="77777777" w:rsidR="00FC0233" w:rsidRDefault="00FC0233" w:rsidP="004B7792">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t>Ownership and Publication</w:t>
      </w:r>
    </w:p>
    <w:p w14:paraId="208326F1" w14:textId="77777777"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p>
    <w:p w14:paraId="6279A445" w14:textId="77777777"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 xml:space="preserve">DECC will be authorised to reproduce products and information in internal documents (including those shared with other Government Departments). </w:t>
      </w:r>
    </w:p>
    <w:p w14:paraId="6F9FD829" w14:textId="77777777" w:rsidR="00FC0233" w:rsidRDefault="00FC0233" w:rsidP="00FC0233">
      <w:pPr>
        <w:rPr>
          <w:rFonts w:asciiTheme="minorHAnsi" w:hAnsiTheme="minorHAnsi" w:cstheme="minorHAnsi"/>
          <w:bCs/>
          <w:sz w:val="24"/>
          <w:szCs w:val="24"/>
        </w:rPr>
      </w:pPr>
    </w:p>
    <w:p w14:paraId="623488B7" w14:textId="77777777" w:rsidR="00FC0233" w:rsidRPr="0004021F" w:rsidRDefault="00FC0233" w:rsidP="004B7792">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t>Working Arrangements</w:t>
      </w:r>
    </w:p>
    <w:p w14:paraId="146DBD02" w14:textId="77777777" w:rsidR="00FC0233" w:rsidRPr="0004021F" w:rsidRDefault="00FC0233" w:rsidP="00FC0233">
      <w:pPr>
        <w:jc w:val="both"/>
        <w:rPr>
          <w:rFonts w:asciiTheme="minorHAnsi" w:hAnsiTheme="minorHAnsi" w:cstheme="minorHAnsi"/>
          <w:b/>
          <w:bCs/>
          <w:iCs/>
          <w:sz w:val="24"/>
          <w:szCs w:val="24"/>
        </w:rPr>
      </w:pPr>
    </w:p>
    <w:p w14:paraId="6CABAC65" w14:textId="1EA2B3A5"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 xml:space="preserve">The successful contractor will be expected to identify one named point of contract through whom all enquiries can be filtered. Access to the contractors’ analysts, including but not necessarily limited to assisting with analytical queries and </w:t>
      </w:r>
      <w:r w:rsidRPr="005A74AA">
        <w:rPr>
          <w:rFonts w:asciiTheme="minorHAnsi" w:hAnsiTheme="minorHAnsi" w:cstheme="minorHAnsi"/>
        </w:rPr>
        <w:lastRenderedPageBreak/>
        <w:t xml:space="preserve">presenting analysis, should also be provided, equivalent to at least one day’s time every two months.   </w:t>
      </w:r>
    </w:p>
    <w:p w14:paraId="0508D6A7" w14:textId="77777777"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p>
    <w:p w14:paraId="50F8B81D" w14:textId="4E57F018"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It is expected that queries throughout the subscription period are dealt with promptly. A DECC project manager will be assigned to the project and will be the central point of contact.</w:t>
      </w:r>
    </w:p>
    <w:p w14:paraId="68F51F4C" w14:textId="77777777" w:rsidR="003C1CE8" w:rsidRPr="0004021F" w:rsidRDefault="007A7010" w:rsidP="008C4F73">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t>Skills and experience</w:t>
      </w:r>
    </w:p>
    <w:p w14:paraId="68F51F4D" w14:textId="77777777" w:rsidR="00427AFA" w:rsidRPr="0004021F" w:rsidRDefault="00427AFA" w:rsidP="00716774">
      <w:pPr>
        <w:ind w:left="360"/>
        <w:jc w:val="both"/>
        <w:rPr>
          <w:rFonts w:asciiTheme="minorHAnsi" w:hAnsiTheme="minorHAnsi" w:cstheme="minorHAnsi"/>
          <w:sz w:val="24"/>
          <w:szCs w:val="24"/>
        </w:rPr>
      </w:pPr>
    </w:p>
    <w:p w14:paraId="68F51F4E" w14:textId="77777777" w:rsidR="00FA702B" w:rsidRPr="0004021F" w:rsidRDefault="004B3AD5" w:rsidP="008C4F73">
      <w:pPr>
        <w:pStyle w:val="PTablebodyCharCharChar"/>
        <w:tabs>
          <w:tab w:val="clear" w:pos="7823"/>
          <w:tab w:val="right" w:pos="709"/>
        </w:tabs>
        <w:spacing w:after="0"/>
        <w:ind w:left="720"/>
        <w:rPr>
          <w:rFonts w:asciiTheme="minorHAnsi" w:hAnsiTheme="minorHAnsi" w:cstheme="minorHAnsi"/>
          <w:highlight w:val="yellow"/>
        </w:rPr>
      </w:pPr>
      <w:r w:rsidRPr="0004021F">
        <w:rPr>
          <w:rFonts w:asciiTheme="minorHAnsi" w:hAnsiTheme="minorHAnsi" w:cstheme="minorHAnsi"/>
        </w:rPr>
        <w:t xml:space="preserve">DECC </w:t>
      </w:r>
      <w:r w:rsidR="007A7010" w:rsidRPr="0004021F">
        <w:rPr>
          <w:rFonts w:asciiTheme="minorHAnsi" w:hAnsiTheme="minorHAnsi" w:cstheme="minorHAnsi"/>
        </w:rPr>
        <w:t xml:space="preserve">would like you to demonstrate that you have </w:t>
      </w:r>
      <w:r w:rsidR="009F7CC0" w:rsidRPr="0004021F">
        <w:rPr>
          <w:rFonts w:asciiTheme="minorHAnsi" w:hAnsiTheme="minorHAnsi" w:cstheme="minorHAnsi"/>
        </w:rPr>
        <w:t>the experience and capabilities to undertake the project</w:t>
      </w:r>
      <w:r w:rsidR="007A7010" w:rsidRPr="0004021F">
        <w:rPr>
          <w:rFonts w:asciiTheme="minorHAnsi" w:hAnsiTheme="minorHAnsi" w:cstheme="minorHAnsi"/>
        </w:rPr>
        <w:t xml:space="preserve">. Your tender response should include a summary of </w:t>
      </w:r>
      <w:r w:rsidR="009F7CC0" w:rsidRPr="0004021F">
        <w:rPr>
          <w:rFonts w:asciiTheme="minorHAnsi" w:hAnsiTheme="minorHAnsi" w:cstheme="minorHAnsi"/>
        </w:rPr>
        <w:t>each proposed team members experience</w:t>
      </w:r>
      <w:r w:rsidR="007A7010" w:rsidRPr="0004021F">
        <w:rPr>
          <w:rFonts w:asciiTheme="minorHAnsi" w:hAnsiTheme="minorHAnsi" w:cstheme="minorHAnsi"/>
        </w:rPr>
        <w:t xml:space="preserve"> </w:t>
      </w:r>
      <w:r w:rsidR="009F7CC0" w:rsidRPr="0004021F">
        <w:rPr>
          <w:rFonts w:asciiTheme="minorHAnsi" w:hAnsiTheme="minorHAnsi" w:cstheme="minorHAnsi"/>
        </w:rPr>
        <w:t>and capabilities</w:t>
      </w:r>
      <w:r w:rsidR="007A7010" w:rsidRPr="0004021F">
        <w:rPr>
          <w:rFonts w:asciiTheme="minorHAnsi" w:hAnsiTheme="minorHAnsi" w:cstheme="minorHAnsi"/>
        </w:rPr>
        <w:t>.</w:t>
      </w:r>
      <w:r w:rsidR="00816371" w:rsidRPr="0004021F">
        <w:rPr>
          <w:rFonts w:asciiTheme="minorHAnsi" w:hAnsiTheme="minorHAnsi" w:cstheme="minorHAnsi"/>
          <w:highlight w:val="yellow"/>
        </w:rPr>
        <w:t xml:space="preserve"> </w:t>
      </w:r>
    </w:p>
    <w:p w14:paraId="68F51F4F" w14:textId="77777777" w:rsidR="00FA702B" w:rsidRPr="0004021F" w:rsidRDefault="00FA702B" w:rsidP="00716774">
      <w:pPr>
        <w:pStyle w:val="PTablebodyCharCharChar"/>
        <w:spacing w:after="0"/>
        <w:ind w:left="0"/>
        <w:rPr>
          <w:rFonts w:asciiTheme="minorHAnsi" w:hAnsiTheme="minorHAnsi" w:cstheme="minorHAnsi"/>
        </w:rPr>
      </w:pPr>
    </w:p>
    <w:p w14:paraId="68F51F50" w14:textId="494B7BBD" w:rsidR="003C1CE8" w:rsidRPr="0004021F" w:rsidRDefault="003C1CE8" w:rsidP="008C4F73">
      <w:pPr>
        <w:pStyle w:val="PTablebodyCharCharChar"/>
        <w:tabs>
          <w:tab w:val="clear" w:pos="7823"/>
          <w:tab w:val="right" w:pos="709"/>
        </w:tabs>
        <w:spacing w:after="0"/>
        <w:ind w:left="720"/>
        <w:rPr>
          <w:rFonts w:asciiTheme="minorHAnsi" w:hAnsiTheme="minorHAnsi" w:cstheme="minorHAnsi"/>
        </w:rPr>
      </w:pPr>
      <w:r w:rsidRPr="0004021F">
        <w:rPr>
          <w:rFonts w:asciiTheme="minorHAnsi" w:hAnsiTheme="minorHAnsi" w:cstheme="minorHAnsi"/>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04021F" w:rsidRDefault="003C1CE8" w:rsidP="00716774">
      <w:pPr>
        <w:pStyle w:val="PTablebodyCharCharChar"/>
        <w:spacing w:after="0"/>
        <w:ind w:left="0"/>
        <w:rPr>
          <w:rFonts w:asciiTheme="minorHAnsi" w:hAnsiTheme="minorHAnsi" w:cstheme="minorHAnsi"/>
        </w:rPr>
      </w:pPr>
    </w:p>
    <w:p w14:paraId="68F51F52" w14:textId="77777777" w:rsidR="00D64BB0" w:rsidRPr="008C4F73" w:rsidRDefault="003C1CE8"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should identify the individual(s) who will be responsible for managing the project.</w:t>
      </w:r>
      <w:bookmarkStart w:id="29" w:name="_Ref338852499"/>
    </w:p>
    <w:p w14:paraId="68F51F54" w14:textId="77777777" w:rsidR="003043AD" w:rsidRPr="0004021F" w:rsidRDefault="00D64BB0" w:rsidP="008C4F73">
      <w:pPr>
        <w:pStyle w:val="Heading1"/>
        <w:numPr>
          <w:ilvl w:val="0"/>
          <w:numId w:val="52"/>
        </w:numPr>
        <w:rPr>
          <w:rFonts w:asciiTheme="minorHAnsi" w:hAnsiTheme="minorHAnsi" w:cstheme="minorHAnsi"/>
          <w:sz w:val="24"/>
          <w:szCs w:val="24"/>
        </w:rPr>
      </w:pPr>
      <w:bookmarkStart w:id="30" w:name="_Ref373505239"/>
      <w:bookmarkStart w:id="31" w:name="_Toc381969518"/>
      <w:bookmarkStart w:id="32" w:name="_Toc405888467"/>
      <w:r w:rsidRPr="0004021F">
        <w:rPr>
          <w:rFonts w:asciiTheme="minorHAnsi" w:hAnsiTheme="minorHAnsi" w:cstheme="minorHAnsi"/>
          <w:sz w:val="24"/>
          <w:szCs w:val="24"/>
        </w:rPr>
        <w:t>C</w:t>
      </w:r>
      <w:r w:rsidR="00A64B82" w:rsidRPr="0004021F">
        <w:rPr>
          <w:rFonts w:asciiTheme="minorHAnsi" w:hAnsiTheme="minorHAnsi" w:cstheme="minorHAnsi"/>
          <w:sz w:val="24"/>
          <w:szCs w:val="24"/>
        </w:rPr>
        <w:t>onsortium Bids</w:t>
      </w:r>
      <w:bookmarkEnd w:id="30"/>
      <w:bookmarkEnd w:id="31"/>
      <w:bookmarkEnd w:id="32"/>
    </w:p>
    <w:p w14:paraId="68F51F55" w14:textId="77777777" w:rsidR="00D64BB0" w:rsidRPr="0004021F" w:rsidRDefault="00D64BB0" w:rsidP="00716774">
      <w:pPr>
        <w:jc w:val="both"/>
        <w:rPr>
          <w:rFonts w:asciiTheme="minorHAnsi" w:hAnsiTheme="minorHAnsi" w:cstheme="minorHAnsi"/>
          <w:sz w:val="24"/>
          <w:szCs w:val="24"/>
        </w:rPr>
      </w:pPr>
    </w:p>
    <w:p w14:paraId="68F51F56" w14:textId="77777777" w:rsidR="00D65A99" w:rsidRPr="0004021F" w:rsidRDefault="003043AD" w:rsidP="008C4F73">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4021F">
        <w:rPr>
          <w:rFonts w:asciiTheme="minorHAnsi" w:hAnsiTheme="minorHAnsi" w:cstheme="minorHAnsi"/>
          <w:sz w:val="24"/>
          <w:szCs w:val="24"/>
          <w:lang w:eastAsia="en-GB"/>
        </w:rPr>
        <w:t xml:space="preserve">  We </w:t>
      </w:r>
      <w:r w:rsidR="00D65A99" w:rsidRPr="0004021F">
        <w:rPr>
          <w:rFonts w:asciiTheme="minorHAnsi" w:hAnsiTheme="minorHAnsi" w:cstheme="minorHAnsi"/>
          <w:sz w:val="24"/>
          <w:szCs w:val="24"/>
        </w:rPr>
        <w:t>expect the bidder to indicate who in the consortium will be th</w:t>
      </w:r>
      <w:r w:rsidR="00CD651A" w:rsidRPr="0004021F">
        <w:rPr>
          <w:rFonts w:asciiTheme="minorHAnsi" w:hAnsiTheme="minorHAnsi" w:cstheme="minorHAnsi"/>
          <w:sz w:val="24"/>
          <w:szCs w:val="24"/>
        </w:rPr>
        <w:t xml:space="preserve">e </w:t>
      </w:r>
      <w:r w:rsidR="00CD651A" w:rsidRPr="0004021F">
        <w:rPr>
          <w:rFonts w:asciiTheme="minorHAnsi" w:hAnsiTheme="minorHAnsi" w:cstheme="minorHAnsi"/>
          <w:sz w:val="24"/>
          <w:szCs w:val="24"/>
          <w:lang w:eastAsia="en-GB"/>
        </w:rPr>
        <w:t>lead contact for this project, and the organisation and governance associated with the consortia.</w:t>
      </w:r>
    </w:p>
    <w:p w14:paraId="68F51F57" w14:textId="77777777" w:rsidR="003043AD" w:rsidRPr="0004021F" w:rsidRDefault="003043AD" w:rsidP="00716774">
      <w:pPr>
        <w:pStyle w:val="FootnoteText"/>
        <w:ind w:left="567"/>
        <w:jc w:val="both"/>
        <w:rPr>
          <w:rFonts w:asciiTheme="minorHAnsi" w:hAnsiTheme="minorHAnsi" w:cstheme="minorHAnsi"/>
          <w:sz w:val="24"/>
          <w:szCs w:val="24"/>
          <w:lang w:eastAsia="en-GB"/>
        </w:rPr>
      </w:pPr>
    </w:p>
    <w:p w14:paraId="68F51F58" w14:textId="77777777" w:rsidR="003043AD" w:rsidRPr="0004021F" w:rsidRDefault="003043AD" w:rsidP="008C4F73">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04021F" w:rsidRDefault="003043AD" w:rsidP="00716774">
      <w:pPr>
        <w:pStyle w:val="FootnoteText"/>
        <w:ind w:left="567"/>
        <w:jc w:val="both"/>
        <w:rPr>
          <w:rFonts w:asciiTheme="minorHAnsi" w:hAnsiTheme="minorHAnsi" w:cstheme="minorHAnsi"/>
          <w:sz w:val="24"/>
          <w:szCs w:val="24"/>
          <w:lang w:eastAsia="en-GB"/>
        </w:rPr>
      </w:pPr>
    </w:p>
    <w:p w14:paraId="68F51F5A" w14:textId="77777777" w:rsidR="00AD130E" w:rsidRPr="0004021F" w:rsidRDefault="00AD130E" w:rsidP="008C4F73">
      <w:pPr>
        <w:pStyle w:val="NoSpacing"/>
        <w:ind w:left="720"/>
        <w:jc w:val="both"/>
        <w:rPr>
          <w:rFonts w:asciiTheme="minorHAnsi" w:hAnsiTheme="minorHAnsi" w:cstheme="minorHAnsi"/>
          <w:sz w:val="24"/>
          <w:szCs w:val="24"/>
        </w:rPr>
      </w:pPr>
      <w:r w:rsidRPr="0004021F">
        <w:rPr>
          <w:rFonts w:asciiTheme="minorHAnsi" w:hAnsiTheme="minorHAnsi" w:cstheme="minorHAnsi"/>
          <w:sz w:val="24"/>
          <w:szCs w:val="24"/>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14:paraId="68F51F5B" w14:textId="77777777" w:rsidR="00AD130E" w:rsidRPr="0004021F" w:rsidRDefault="00AD130E" w:rsidP="00716774">
      <w:pPr>
        <w:pStyle w:val="NoSpacing"/>
        <w:jc w:val="both"/>
        <w:rPr>
          <w:rFonts w:asciiTheme="minorHAnsi" w:hAnsiTheme="minorHAnsi" w:cstheme="minorHAnsi"/>
          <w:sz w:val="24"/>
          <w:szCs w:val="24"/>
        </w:rPr>
      </w:pPr>
    </w:p>
    <w:p w14:paraId="68F51F5C" w14:textId="77777777" w:rsidR="00AD130E" w:rsidRPr="0004021F" w:rsidRDefault="00AD130E" w:rsidP="008C4F73">
      <w:pPr>
        <w:pStyle w:val="NoSpacing"/>
        <w:ind w:left="720"/>
        <w:jc w:val="both"/>
        <w:rPr>
          <w:rFonts w:asciiTheme="minorHAnsi" w:hAnsiTheme="minorHAnsi" w:cstheme="minorHAnsi"/>
          <w:sz w:val="24"/>
          <w:szCs w:val="24"/>
        </w:rPr>
      </w:pPr>
      <w:r w:rsidRPr="0004021F">
        <w:rPr>
          <w:rFonts w:asciiTheme="minorHAnsi" w:hAnsiTheme="minorHAnsi" w:cstheme="minorHAnsi"/>
          <w:sz w:val="24"/>
          <w:szCs w:val="24"/>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14:paraId="68F51F5D" w14:textId="77777777" w:rsidR="004A2B75" w:rsidRPr="0004021F" w:rsidRDefault="004A2B75" w:rsidP="00716774">
      <w:pPr>
        <w:pStyle w:val="FootnoteText"/>
        <w:rPr>
          <w:rFonts w:asciiTheme="minorHAnsi" w:hAnsiTheme="minorHAnsi" w:cstheme="minorHAnsi"/>
          <w:sz w:val="22"/>
          <w:szCs w:val="22"/>
          <w:lang w:eastAsia="en-GB"/>
        </w:rPr>
      </w:pPr>
    </w:p>
    <w:p w14:paraId="68F51F5E" w14:textId="77777777" w:rsidR="00F0291F" w:rsidRPr="0004021F" w:rsidRDefault="00F0291F" w:rsidP="008C4F73">
      <w:pPr>
        <w:pStyle w:val="Heading1"/>
        <w:numPr>
          <w:ilvl w:val="0"/>
          <w:numId w:val="52"/>
        </w:numPr>
        <w:rPr>
          <w:rFonts w:asciiTheme="minorHAnsi" w:hAnsiTheme="minorHAnsi" w:cstheme="minorHAnsi"/>
          <w:sz w:val="24"/>
          <w:szCs w:val="24"/>
        </w:rPr>
      </w:pPr>
      <w:bookmarkStart w:id="33" w:name="_Ref357541811"/>
      <w:bookmarkStart w:id="34" w:name="_Toc381969519"/>
      <w:bookmarkStart w:id="35" w:name="_Toc405888468"/>
      <w:bookmarkStart w:id="36" w:name="_Toc246831559"/>
      <w:bookmarkStart w:id="37" w:name="_Toc271272917"/>
      <w:bookmarkStart w:id="38" w:name="_Ref338852577"/>
      <w:bookmarkEnd w:id="29"/>
      <w:r w:rsidRPr="0004021F">
        <w:rPr>
          <w:rFonts w:asciiTheme="minorHAnsi" w:hAnsiTheme="minorHAnsi" w:cstheme="minorHAnsi"/>
          <w:sz w:val="24"/>
          <w:szCs w:val="24"/>
        </w:rPr>
        <w:lastRenderedPageBreak/>
        <w:t>Budget</w:t>
      </w:r>
      <w:bookmarkEnd w:id="33"/>
      <w:bookmarkEnd w:id="34"/>
      <w:bookmarkEnd w:id="35"/>
      <w:r w:rsidRPr="0004021F">
        <w:rPr>
          <w:rFonts w:asciiTheme="minorHAnsi" w:hAnsiTheme="minorHAnsi" w:cstheme="minorHAnsi"/>
          <w:sz w:val="24"/>
          <w:szCs w:val="24"/>
        </w:rPr>
        <w:t xml:space="preserve"> </w:t>
      </w:r>
    </w:p>
    <w:p w14:paraId="68F51F5F" w14:textId="77777777" w:rsidR="004335BC" w:rsidRPr="0004021F" w:rsidRDefault="004335BC" w:rsidP="00716774">
      <w:pPr>
        <w:rPr>
          <w:rFonts w:asciiTheme="minorHAnsi" w:hAnsiTheme="minorHAnsi" w:cstheme="minorHAnsi"/>
          <w:b/>
          <w:bCs/>
          <w:iCs/>
        </w:rPr>
      </w:pPr>
    </w:p>
    <w:p w14:paraId="68F51F60" w14:textId="3900893A" w:rsidR="003C1CE8" w:rsidRPr="00EB06EE" w:rsidRDefault="00E71C86" w:rsidP="008C4F73">
      <w:pPr>
        <w:pStyle w:val="ListParagraph"/>
        <w:spacing w:line="240" w:lineRule="auto"/>
        <w:jc w:val="both"/>
        <w:rPr>
          <w:rFonts w:asciiTheme="minorHAnsi" w:hAnsiTheme="minorHAnsi" w:cstheme="minorHAnsi"/>
        </w:rPr>
      </w:pPr>
      <w:r w:rsidRPr="00EB06EE">
        <w:rPr>
          <w:rFonts w:asciiTheme="minorHAnsi" w:hAnsiTheme="minorHAnsi" w:cstheme="minorHAnsi"/>
          <w:sz w:val="24"/>
          <w:szCs w:val="24"/>
        </w:rPr>
        <w:t>The maximum budget for this project is £70,000 excluding VAT, over 2 years (£35,000pa). The authority will have a contract break option at any time up until the 31st of December 2016, during this period the contract can be terminated at discretion of the authority. If this option is exercised the department will only be liable for half the contract value (£35,000).”</w:t>
      </w:r>
    </w:p>
    <w:p w14:paraId="68F51F61" w14:textId="77777777" w:rsidR="00B00EA2" w:rsidRPr="0004021F" w:rsidRDefault="00B00EA2" w:rsidP="00716774">
      <w:pPr>
        <w:pStyle w:val="ListParagraph"/>
        <w:spacing w:line="240" w:lineRule="auto"/>
        <w:ind w:left="0"/>
        <w:jc w:val="both"/>
        <w:rPr>
          <w:rFonts w:asciiTheme="minorHAnsi" w:hAnsiTheme="minorHAnsi" w:cstheme="minorHAnsi"/>
          <w:sz w:val="24"/>
          <w:szCs w:val="24"/>
        </w:rPr>
      </w:pPr>
    </w:p>
    <w:p w14:paraId="68F51F62" w14:textId="77777777" w:rsidR="0089058C" w:rsidRPr="0004021F" w:rsidRDefault="003C1CE8" w:rsidP="008C4F73">
      <w:pPr>
        <w:pStyle w:val="ListParagraph"/>
        <w:spacing w:line="240"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Contractors should provide a full and detailed breakdown of costs (including options where appropriate). This should include staff (and day rate) allocated to specific tasks. </w:t>
      </w:r>
      <w:bookmarkEnd w:id="36"/>
      <w:bookmarkEnd w:id="37"/>
      <w:bookmarkEnd w:id="38"/>
    </w:p>
    <w:p w14:paraId="68F51F63" w14:textId="77777777" w:rsidR="00272E19" w:rsidRPr="0004021F" w:rsidRDefault="00272E19" w:rsidP="00716774">
      <w:pPr>
        <w:pStyle w:val="ListParagraph"/>
        <w:spacing w:line="240" w:lineRule="auto"/>
        <w:ind w:left="0"/>
        <w:jc w:val="both"/>
        <w:rPr>
          <w:rFonts w:asciiTheme="minorHAnsi" w:hAnsiTheme="minorHAnsi" w:cstheme="minorHAnsi"/>
          <w:sz w:val="24"/>
          <w:szCs w:val="24"/>
        </w:rPr>
      </w:pPr>
    </w:p>
    <w:p w14:paraId="68F51F64" w14:textId="77777777" w:rsidR="00220792" w:rsidRPr="0004021F" w:rsidRDefault="00220792" w:rsidP="008C4F73">
      <w:pPr>
        <w:pStyle w:val="ListParagraph"/>
        <w:spacing w:line="240" w:lineRule="auto"/>
        <w:jc w:val="both"/>
        <w:rPr>
          <w:rFonts w:asciiTheme="minorHAnsi" w:hAnsiTheme="minorHAnsi" w:cstheme="minorHAnsi"/>
          <w:sz w:val="24"/>
          <w:szCs w:val="24"/>
        </w:rPr>
      </w:pPr>
      <w:r w:rsidRPr="0004021F">
        <w:rPr>
          <w:rFonts w:asciiTheme="minorHAnsi" w:hAnsiTheme="minorHAnsi" w:cstheme="minorHAnsi"/>
          <w:sz w:val="24"/>
          <w:szCs w:val="24"/>
        </w:rPr>
        <w:t>Cost will be a criterion against which bids which will be assessed.</w:t>
      </w:r>
    </w:p>
    <w:p w14:paraId="68F51F65" w14:textId="77777777" w:rsidR="00220792" w:rsidRPr="0004021F" w:rsidRDefault="00220792" w:rsidP="00716774">
      <w:pPr>
        <w:pStyle w:val="ListParagraph"/>
        <w:spacing w:line="240" w:lineRule="auto"/>
        <w:ind w:left="0"/>
        <w:jc w:val="both"/>
        <w:rPr>
          <w:rFonts w:asciiTheme="minorHAnsi" w:hAnsiTheme="minorHAnsi" w:cstheme="minorHAnsi"/>
          <w:sz w:val="24"/>
          <w:szCs w:val="24"/>
        </w:rPr>
      </w:pPr>
    </w:p>
    <w:p w14:paraId="68F51F66" w14:textId="0E0A5148" w:rsidR="00272E19" w:rsidRPr="0004021F" w:rsidRDefault="00272E19" w:rsidP="008C4F73">
      <w:pPr>
        <w:pStyle w:val="ListParagraph"/>
        <w:spacing w:after="0" w:line="240" w:lineRule="auto"/>
        <w:jc w:val="both"/>
        <w:rPr>
          <w:rFonts w:asciiTheme="minorHAnsi" w:hAnsiTheme="minorHAnsi" w:cstheme="minorHAnsi"/>
          <w:sz w:val="24"/>
          <w:szCs w:val="24"/>
        </w:rPr>
      </w:pPr>
      <w:r w:rsidRPr="0004021F">
        <w:rPr>
          <w:rFonts w:asciiTheme="minorHAnsi" w:hAnsiTheme="minorHAnsi" w:cstheme="minorHAnsi"/>
          <w:sz w:val="24"/>
          <w:szCs w:val="24"/>
        </w:rPr>
        <w:t>Payments will be linked to delivery of key milestones. The indicative milestones and phasing of payments is as follows</w:t>
      </w:r>
      <w:r w:rsidR="00DC39C6" w:rsidRPr="0004021F">
        <w:rPr>
          <w:rFonts w:asciiTheme="minorHAnsi" w:hAnsiTheme="minorHAnsi" w:cstheme="minorHAnsi"/>
          <w:sz w:val="24"/>
          <w:szCs w:val="24"/>
        </w:rPr>
        <w:t xml:space="preserve">. This can be adjusted and agreed with the contractor based on the tender response. </w:t>
      </w:r>
      <w:r w:rsidR="00E41E71" w:rsidRPr="0004021F">
        <w:rPr>
          <w:rFonts w:asciiTheme="minorHAnsi" w:hAnsiTheme="minorHAnsi" w:cstheme="minorHAnsi"/>
          <w:sz w:val="24"/>
          <w:szCs w:val="24"/>
        </w:rPr>
        <w:t>P</w:t>
      </w:r>
      <w:r w:rsidR="00DC39C6" w:rsidRPr="0004021F">
        <w:rPr>
          <w:rFonts w:asciiTheme="minorHAnsi" w:hAnsiTheme="minorHAnsi" w:cstheme="minorHAnsi"/>
          <w:sz w:val="24"/>
          <w:szCs w:val="24"/>
        </w:rPr>
        <w:t>lease advise in your tender response how this breakdown reflects your usual payment processes</w:t>
      </w:r>
      <w:r w:rsidRPr="0004021F">
        <w:rPr>
          <w:rFonts w:asciiTheme="minorHAnsi" w:hAnsiTheme="minorHAnsi" w:cstheme="minorHAnsi"/>
          <w:sz w:val="24"/>
          <w:szCs w:val="24"/>
        </w:rPr>
        <w:t>:</w:t>
      </w:r>
    </w:p>
    <w:p w14:paraId="68F51F67" w14:textId="77777777" w:rsidR="00DC39C6" w:rsidRPr="0004021F" w:rsidRDefault="00DC39C6" w:rsidP="00716774">
      <w:pPr>
        <w:pStyle w:val="ListParagraph"/>
        <w:spacing w:after="0" w:line="240" w:lineRule="auto"/>
        <w:ind w:left="0"/>
        <w:jc w:val="both"/>
        <w:rPr>
          <w:rFonts w:asciiTheme="minorHAnsi" w:hAnsiTheme="minorHAnsi" w:cstheme="minorHAnsi"/>
          <w:sz w:val="24"/>
          <w:szCs w:val="24"/>
        </w:rPr>
      </w:pPr>
    </w:p>
    <w:p w14:paraId="68F51F68" w14:textId="77777777" w:rsidR="008261E0" w:rsidRPr="008C4F73" w:rsidRDefault="003C06AA"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04021F" w:rsidRDefault="00532695" w:rsidP="00716774">
      <w:pPr>
        <w:jc w:val="both"/>
        <w:rPr>
          <w:rFonts w:asciiTheme="minorHAnsi" w:eastAsia="MS Mincho" w:hAnsiTheme="minorHAnsi" w:cstheme="minorHAnsi"/>
          <w:sz w:val="24"/>
          <w:szCs w:val="24"/>
          <w:lang w:eastAsia="en-US"/>
        </w:rPr>
      </w:pPr>
    </w:p>
    <w:p w14:paraId="68F51F6A" w14:textId="77777777" w:rsidR="00443DE6" w:rsidRPr="008C4F73" w:rsidRDefault="008261E0"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The Department aims to pay all correctly submitted invoices as soon as possible with a target of 10 days from the date of receipt and within 30 days at the latest in line with standard terms and conditions of contract</w:t>
      </w:r>
      <w:r w:rsidR="00443DE6" w:rsidRPr="008C4F73">
        <w:rPr>
          <w:rFonts w:asciiTheme="minorHAnsi" w:hAnsiTheme="minorHAnsi" w:cstheme="minorHAnsi"/>
          <w:sz w:val="24"/>
          <w:szCs w:val="24"/>
        </w:rPr>
        <w:t>.</w:t>
      </w:r>
    </w:p>
    <w:p w14:paraId="68F51F6B" w14:textId="77777777" w:rsidR="003C06AA" w:rsidRPr="0004021F" w:rsidRDefault="003C06AA" w:rsidP="00716774">
      <w:pPr>
        <w:jc w:val="both"/>
        <w:rPr>
          <w:rFonts w:asciiTheme="minorHAnsi" w:hAnsiTheme="minorHAnsi" w:cstheme="minorHAnsi"/>
          <w:highlight w:val="yellow"/>
        </w:rPr>
      </w:pPr>
    </w:p>
    <w:p w14:paraId="68F51F6C" w14:textId="77777777" w:rsidR="003C1CE8" w:rsidRPr="0004021F" w:rsidRDefault="005C6FBA" w:rsidP="008C4F73">
      <w:pPr>
        <w:pStyle w:val="Heading1"/>
        <w:numPr>
          <w:ilvl w:val="0"/>
          <w:numId w:val="52"/>
        </w:numPr>
        <w:rPr>
          <w:rFonts w:asciiTheme="minorHAnsi" w:hAnsiTheme="minorHAnsi" w:cstheme="minorHAnsi"/>
          <w:sz w:val="24"/>
          <w:szCs w:val="24"/>
        </w:rPr>
      </w:pPr>
      <w:bookmarkStart w:id="39" w:name="_Ref357541836"/>
      <w:bookmarkStart w:id="40" w:name="_Toc381969520"/>
      <w:bookmarkStart w:id="41" w:name="_Toc405888469"/>
      <w:r w:rsidRPr="0004021F">
        <w:rPr>
          <w:rFonts w:asciiTheme="minorHAnsi" w:hAnsiTheme="minorHAnsi" w:cstheme="minorHAnsi"/>
          <w:sz w:val="24"/>
          <w:szCs w:val="24"/>
        </w:rPr>
        <w:t>Evaluation of Tenders</w:t>
      </w:r>
      <w:bookmarkEnd w:id="39"/>
      <w:bookmarkEnd w:id="40"/>
      <w:bookmarkEnd w:id="41"/>
    </w:p>
    <w:p w14:paraId="68F51F6D" w14:textId="77777777" w:rsidR="003C1CE8" w:rsidRPr="0004021F" w:rsidRDefault="003C1CE8" w:rsidP="00716774">
      <w:pPr>
        <w:jc w:val="both"/>
        <w:rPr>
          <w:rFonts w:asciiTheme="minorHAnsi" w:hAnsiTheme="minorHAnsi" w:cstheme="minorHAnsi"/>
          <w:sz w:val="24"/>
          <w:szCs w:val="24"/>
        </w:rPr>
      </w:pPr>
    </w:p>
    <w:p w14:paraId="68F51F6E" w14:textId="01086734" w:rsidR="005C788B" w:rsidRPr="008C4F73" w:rsidRDefault="003C1CE8"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are invited to submit full tenders of no more than</w:t>
      </w:r>
      <w:r w:rsidRPr="008C4F73">
        <w:rPr>
          <w:rFonts w:asciiTheme="minorHAnsi" w:hAnsiTheme="minorHAnsi" w:cstheme="minorHAnsi"/>
          <w:color w:val="0000FF"/>
          <w:sz w:val="24"/>
          <w:szCs w:val="24"/>
        </w:rPr>
        <w:t xml:space="preserve"> </w:t>
      </w:r>
      <w:r w:rsidR="00F17B3A" w:rsidRPr="008C4F73">
        <w:rPr>
          <w:rFonts w:asciiTheme="minorHAnsi" w:hAnsiTheme="minorHAnsi" w:cstheme="minorHAnsi"/>
          <w:color w:val="FF0000"/>
          <w:sz w:val="24"/>
          <w:szCs w:val="24"/>
        </w:rPr>
        <w:t xml:space="preserve">10 </w:t>
      </w:r>
      <w:r w:rsidRPr="008C4F73">
        <w:rPr>
          <w:rFonts w:asciiTheme="minorHAnsi" w:hAnsiTheme="minorHAnsi" w:cstheme="minorHAnsi"/>
          <w:sz w:val="24"/>
          <w:szCs w:val="24"/>
        </w:rPr>
        <w:t>pages</w:t>
      </w:r>
      <w:r w:rsidR="008036AA" w:rsidRPr="008C4F73">
        <w:rPr>
          <w:rFonts w:asciiTheme="minorHAnsi" w:hAnsiTheme="minorHAnsi" w:cstheme="minorHAnsi"/>
          <w:sz w:val="24"/>
          <w:szCs w:val="24"/>
        </w:rPr>
        <w:t>, excluding declarations</w:t>
      </w:r>
      <w:r w:rsidRPr="008C4F73">
        <w:rPr>
          <w:rFonts w:asciiTheme="minorHAnsi" w:hAnsiTheme="minorHAnsi" w:cstheme="minorHAnsi"/>
          <w:sz w:val="24"/>
          <w:szCs w:val="24"/>
        </w:rPr>
        <w:t>.</w:t>
      </w:r>
      <w:r w:rsidR="00E4650D" w:rsidRPr="008C4F73">
        <w:rPr>
          <w:rFonts w:asciiTheme="minorHAnsi" w:hAnsiTheme="minorHAnsi" w:cstheme="minorHAnsi"/>
          <w:sz w:val="24"/>
          <w:szCs w:val="24"/>
        </w:rPr>
        <w:t xml:space="preserve"> </w:t>
      </w:r>
      <w:r w:rsidR="003C54D5" w:rsidRPr="008C4F73">
        <w:rPr>
          <w:rFonts w:asciiTheme="minorHAnsi" w:hAnsiTheme="minorHAnsi" w:cstheme="minorHAnsi"/>
          <w:sz w:val="24"/>
          <w:szCs w:val="24"/>
        </w:rPr>
        <w:t>Tenders will be evaluated by at least three DECC staff</w:t>
      </w:r>
      <w:r w:rsidR="005C788B" w:rsidRPr="008C4F73">
        <w:rPr>
          <w:rFonts w:asciiTheme="minorHAnsi" w:hAnsiTheme="minorHAnsi" w:cstheme="minorHAnsi"/>
          <w:sz w:val="24"/>
          <w:szCs w:val="24"/>
        </w:rPr>
        <w:t>.</w:t>
      </w:r>
    </w:p>
    <w:p w14:paraId="68F51F6F" w14:textId="77777777" w:rsidR="00E4650D" w:rsidRPr="0004021F" w:rsidRDefault="00E4650D" w:rsidP="00716774">
      <w:pPr>
        <w:jc w:val="both"/>
        <w:rPr>
          <w:rFonts w:asciiTheme="minorHAnsi" w:hAnsiTheme="minorHAnsi" w:cstheme="minorHAnsi"/>
          <w:sz w:val="24"/>
          <w:szCs w:val="24"/>
        </w:rPr>
      </w:pPr>
    </w:p>
    <w:p w14:paraId="68F51F70" w14:textId="77777777" w:rsidR="003C54D5" w:rsidRPr="0004021F" w:rsidRDefault="003C54D5" w:rsidP="008C4F73">
      <w:pPr>
        <w:pStyle w:val="NoSpacing"/>
        <w:ind w:left="720"/>
        <w:rPr>
          <w:rFonts w:asciiTheme="minorHAnsi" w:hAnsiTheme="minorHAnsi" w:cstheme="minorHAnsi"/>
          <w:sz w:val="24"/>
          <w:szCs w:val="24"/>
        </w:rPr>
      </w:pPr>
      <w:r w:rsidRPr="0004021F">
        <w:rPr>
          <w:rFonts w:asciiTheme="minorHAnsi" w:hAnsiTheme="minorHAnsi" w:cstheme="minorHAnsi"/>
          <w:sz w:val="24"/>
          <w:szCs w:val="24"/>
        </w:rPr>
        <w:t xml:space="preserve">DECC will select the bidder that </w:t>
      </w:r>
      <w:r w:rsidR="007C2B17" w:rsidRPr="0004021F">
        <w:rPr>
          <w:rFonts w:asciiTheme="minorHAnsi" w:hAnsiTheme="minorHAnsi" w:cstheme="minorHAnsi"/>
          <w:sz w:val="24"/>
          <w:szCs w:val="24"/>
        </w:rPr>
        <w:t>scores highest against the</w:t>
      </w:r>
      <w:r w:rsidRPr="0004021F">
        <w:rPr>
          <w:rFonts w:asciiTheme="minorHAnsi" w:hAnsiTheme="minorHAnsi" w:cstheme="minorHAnsi"/>
          <w:sz w:val="24"/>
          <w:szCs w:val="24"/>
        </w:rPr>
        <w:t xml:space="preserve"> crit</w:t>
      </w:r>
      <w:r w:rsidR="00AD5E7A" w:rsidRPr="0004021F">
        <w:rPr>
          <w:rFonts w:asciiTheme="minorHAnsi" w:hAnsiTheme="minorHAnsi" w:cstheme="minorHAnsi"/>
          <w:sz w:val="24"/>
          <w:szCs w:val="24"/>
        </w:rPr>
        <w:t>eria and weighting listed below:</w:t>
      </w:r>
    </w:p>
    <w:p w14:paraId="68F51F73" w14:textId="77777777" w:rsidR="001623B7" w:rsidRDefault="001623B7" w:rsidP="001623B7">
      <w:pPr>
        <w:widowControl/>
        <w:overflowPunct/>
        <w:autoSpaceDE/>
        <w:autoSpaceDN/>
        <w:adjustRightInd/>
        <w:jc w:val="both"/>
        <w:textAlignment w:val="auto"/>
        <w:rPr>
          <w:rFonts w:asciiTheme="minorHAnsi" w:hAnsiTheme="minorHAnsi" w:cstheme="minorHAnsi"/>
          <w:sz w:val="24"/>
          <w:szCs w:val="24"/>
        </w:rPr>
      </w:pPr>
    </w:p>
    <w:p w14:paraId="39330DDA" w14:textId="77777777" w:rsidR="00755624" w:rsidRDefault="00755624" w:rsidP="001623B7">
      <w:pPr>
        <w:widowControl/>
        <w:overflowPunct/>
        <w:autoSpaceDE/>
        <w:autoSpaceDN/>
        <w:adjustRightInd/>
        <w:jc w:val="both"/>
        <w:textAlignment w:val="auto"/>
        <w:rPr>
          <w:rFonts w:asciiTheme="minorHAnsi" w:hAnsiTheme="minorHAnsi" w:cstheme="minorHAnsi"/>
          <w:sz w:val="24"/>
          <w:szCs w:val="24"/>
        </w:rPr>
      </w:pPr>
    </w:p>
    <w:p w14:paraId="76A73710" w14:textId="77777777" w:rsidR="00755624" w:rsidRDefault="00755624" w:rsidP="001623B7">
      <w:pPr>
        <w:widowControl/>
        <w:overflowPunct/>
        <w:autoSpaceDE/>
        <w:autoSpaceDN/>
        <w:adjustRightInd/>
        <w:jc w:val="both"/>
        <w:textAlignment w:val="auto"/>
        <w:rPr>
          <w:rFonts w:asciiTheme="minorHAnsi" w:hAnsiTheme="minorHAnsi" w:cstheme="minorHAnsi"/>
          <w:sz w:val="24"/>
          <w:szCs w:val="24"/>
        </w:rPr>
      </w:pPr>
    </w:p>
    <w:p w14:paraId="2B017C34" w14:textId="77777777" w:rsidR="00755624" w:rsidRDefault="00755624">
      <w:pPr>
        <w:widowControl/>
        <w:overflowPunct/>
        <w:autoSpaceDE/>
        <w:autoSpaceDN/>
        <w:adjustRightInd/>
        <w:textAlignment w:val="auto"/>
        <w:rPr>
          <w:rFonts w:asciiTheme="minorHAnsi" w:hAnsiTheme="minorHAnsi" w:cstheme="minorHAnsi"/>
          <w:b/>
        </w:rPr>
      </w:pPr>
      <w:r>
        <w:rPr>
          <w:rFonts w:asciiTheme="minorHAnsi" w:hAnsiTheme="minorHAnsi" w:cstheme="minorHAnsi"/>
          <w:b/>
        </w:rPr>
        <w:br w:type="page"/>
      </w:r>
    </w:p>
    <w:p w14:paraId="68F51F75" w14:textId="5B537021" w:rsidR="001623B7" w:rsidRPr="0004021F" w:rsidRDefault="001623B7" w:rsidP="00941465">
      <w:pPr>
        <w:spacing w:line="276" w:lineRule="auto"/>
        <w:ind w:left="360"/>
        <w:rPr>
          <w:rFonts w:asciiTheme="minorHAnsi" w:hAnsiTheme="minorHAnsi" w:cstheme="minorHAnsi"/>
          <w:b/>
        </w:rPr>
      </w:pPr>
      <w:r w:rsidRPr="0004021F">
        <w:rPr>
          <w:rFonts w:asciiTheme="minorHAnsi" w:hAnsiTheme="minorHAnsi" w:cstheme="minorHAnsi"/>
          <w:b/>
        </w:rPr>
        <w:lastRenderedPageBreak/>
        <w:t>EVALUATION CRITERIA AND SCORING METHODOLOGY</w:t>
      </w:r>
    </w:p>
    <w:p w14:paraId="21DB3A2C" w14:textId="77777777" w:rsidR="006F3DFE" w:rsidRDefault="006F3DFE" w:rsidP="006F3DFE">
      <w:pPr>
        <w:ind w:left="1197"/>
        <w:rPr>
          <w:color w:val="FF0000"/>
        </w:rPr>
      </w:pPr>
    </w:p>
    <w:tbl>
      <w:tblPr>
        <w:tblW w:w="9322" w:type="dxa"/>
        <w:tblCellMar>
          <w:left w:w="0" w:type="dxa"/>
          <w:right w:w="0" w:type="dxa"/>
        </w:tblCellMar>
        <w:tblLook w:val="04A0" w:firstRow="1" w:lastRow="0" w:firstColumn="1" w:lastColumn="0" w:noHBand="0" w:noVBand="1"/>
      </w:tblPr>
      <w:tblGrid>
        <w:gridCol w:w="1133"/>
        <w:gridCol w:w="5927"/>
        <w:gridCol w:w="2262"/>
      </w:tblGrid>
      <w:tr w:rsidR="006F3DFE" w14:paraId="5092262B" w14:textId="77777777" w:rsidTr="006F3DFE">
        <w:tc>
          <w:tcPr>
            <w:tcW w:w="1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37DC0" w14:textId="77777777" w:rsidR="006F3DFE" w:rsidRPr="00EB06EE" w:rsidRDefault="006F3DFE">
            <w:pPr>
              <w:pStyle w:val="Heading4"/>
              <w:rPr>
                <w:rFonts w:ascii="Calibri" w:eastAsia="Times New Roman" w:hAnsi="Calibri" w:cs="Calibri"/>
                <w:color w:val="auto"/>
              </w:rPr>
            </w:pPr>
            <w:bookmarkStart w:id="42" w:name="p2"/>
            <w:r w:rsidRPr="00EB06EE">
              <w:rPr>
                <w:rFonts w:ascii="Calibri" w:eastAsia="Times New Roman" w:hAnsi="Calibri" w:cs="Calibri"/>
                <w:color w:val="auto"/>
              </w:rPr>
              <w:t>Criterion</w:t>
            </w:r>
            <w:bookmarkEnd w:id="42"/>
          </w:p>
        </w:tc>
        <w:tc>
          <w:tcPr>
            <w:tcW w:w="5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C31CE" w14:textId="77777777" w:rsidR="006F3DFE" w:rsidRPr="00EB06EE" w:rsidRDefault="006F3DFE">
            <w:pPr>
              <w:pStyle w:val="Heading4"/>
              <w:rPr>
                <w:rFonts w:ascii="Calibri" w:eastAsia="Times New Roman" w:hAnsi="Calibri" w:cs="Calibri"/>
                <w:color w:val="auto"/>
              </w:rPr>
            </w:pPr>
            <w:r w:rsidRPr="00EB06EE">
              <w:rPr>
                <w:rFonts w:ascii="Calibri" w:eastAsia="Times New Roman" w:hAnsi="Calibri" w:cs="Calibri"/>
                <w:color w:val="auto"/>
              </w:rPr>
              <w:t>Description</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F5379" w14:textId="77777777" w:rsidR="006F3DFE" w:rsidRPr="00EB06EE" w:rsidRDefault="006F3DFE">
            <w:pPr>
              <w:pStyle w:val="Heading4"/>
              <w:rPr>
                <w:rFonts w:ascii="Calibri" w:eastAsia="Times New Roman" w:hAnsi="Calibri" w:cs="Calibri"/>
                <w:color w:val="auto"/>
              </w:rPr>
            </w:pPr>
            <w:r w:rsidRPr="00EB06EE">
              <w:rPr>
                <w:rFonts w:ascii="Calibri" w:eastAsia="Times New Roman" w:hAnsi="Calibri" w:cs="Calibri"/>
                <w:color w:val="auto"/>
              </w:rPr>
              <w:t>Weighting</w:t>
            </w:r>
          </w:p>
        </w:tc>
      </w:tr>
      <w:tr w:rsidR="006F3DFE" w14:paraId="3D68A6DA" w14:textId="77777777"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F17F7" w14:textId="77777777" w:rsidR="006F3DFE" w:rsidRPr="00EB06EE" w:rsidRDefault="006F3DFE">
            <w:pPr>
              <w:rPr>
                <w:rFonts w:ascii="Calibri" w:eastAsiaTheme="minorHAnsi" w:hAnsi="Calibri" w:cs="Calibri"/>
                <w:lang w:eastAsia="en-US"/>
              </w:rPr>
            </w:pPr>
            <w:r w:rsidRPr="00EB06EE">
              <w:t>01</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50D71820" w14:textId="6C966FBF" w:rsidR="006F3DFE" w:rsidRPr="00EB06EE" w:rsidRDefault="006F3DFE">
            <w:r w:rsidRPr="00EB06EE">
              <w:t>Meeting ‘Conflict of Interest’ requirements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66C562B5" w14:textId="77777777" w:rsidR="006F3DFE" w:rsidRPr="00EB06EE" w:rsidRDefault="006F3DFE">
            <w:r w:rsidRPr="00EB06EE">
              <w:t>Pass/Fail</w:t>
            </w:r>
          </w:p>
        </w:tc>
      </w:tr>
      <w:tr w:rsidR="006F3DFE" w14:paraId="7C94EB5D" w14:textId="77777777"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5BEA7" w14:textId="77777777" w:rsidR="006F3DFE" w:rsidRDefault="006F3DFE">
            <w:pPr>
              <w:rPr>
                <w:rFonts w:ascii="Calibri" w:eastAsiaTheme="minorHAnsi" w:hAnsi="Calibri" w:cs="Calibri"/>
                <w:lang w:eastAsia="en-US"/>
              </w:rPr>
            </w:pPr>
            <w:r>
              <w:t>02</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0CFFF51F" w14:textId="77777777" w:rsidR="006F3DFE" w:rsidRDefault="006F3DFE">
            <w:pPr>
              <w:rPr>
                <w:rFonts w:ascii="Calibri" w:eastAsiaTheme="minorHAnsi" w:hAnsi="Calibri" w:cs="Calibri"/>
                <w:lang w:eastAsia="en-US"/>
              </w:rPr>
            </w:pPr>
            <w:r>
              <w:t>Understanding requirements: Bidders should demonstrate an understanding of the requirements outlined in the specification.</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526B61D4" w14:textId="77777777" w:rsidR="006F3DFE" w:rsidRDefault="006F3DFE">
            <w:pPr>
              <w:rPr>
                <w:rFonts w:ascii="Calibri" w:eastAsiaTheme="minorHAnsi" w:hAnsi="Calibri" w:cs="Calibri"/>
                <w:lang w:eastAsia="en-US"/>
              </w:rPr>
            </w:pPr>
            <w:r>
              <w:rPr>
                <w:sz w:val="24"/>
                <w:szCs w:val="24"/>
              </w:rPr>
              <w:t>20%</w:t>
            </w:r>
          </w:p>
        </w:tc>
      </w:tr>
      <w:tr w:rsidR="006F3DFE" w14:paraId="758858A2" w14:textId="77777777"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63775" w14:textId="77777777" w:rsidR="006F3DFE" w:rsidRPr="006F3DFE" w:rsidRDefault="006F3DFE">
            <w:r>
              <w:t>03</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075A7A45" w14:textId="77777777" w:rsidR="006F3DFE" w:rsidRPr="006F3DFE" w:rsidRDefault="006F3DFE">
            <w:r>
              <w:t>Skills and expertise: Detailed understanding of the gas and oil markets is essential. Bidders should evidence quality control procedures in place to ensure accuracy of data and high quality analytical outputs.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351158CC" w14:textId="77777777" w:rsidR="006F3DFE" w:rsidRDefault="006F3DFE">
            <w:pPr>
              <w:rPr>
                <w:rFonts w:ascii="Calibri" w:eastAsiaTheme="minorHAnsi" w:hAnsi="Calibri" w:cs="Calibri"/>
                <w:lang w:eastAsia="en-US"/>
              </w:rPr>
            </w:pPr>
            <w:r>
              <w:rPr>
                <w:sz w:val="24"/>
                <w:szCs w:val="24"/>
              </w:rPr>
              <w:t xml:space="preserve">25% </w:t>
            </w:r>
          </w:p>
        </w:tc>
      </w:tr>
      <w:tr w:rsidR="006F3DFE" w14:paraId="3A2C0E42" w14:textId="77777777"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D267B" w14:textId="77777777" w:rsidR="006F3DFE" w:rsidRPr="006F3DFE" w:rsidRDefault="006F3DFE">
            <w:r>
              <w:t>04</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1579F841" w14:textId="77777777" w:rsidR="006F3DFE" w:rsidRPr="006F3DFE" w:rsidRDefault="006F3DFE">
            <w:r>
              <w:t>Capacity to deliver: Demonstrate the a</w:t>
            </w:r>
            <w:r w:rsidRPr="006F3DFE">
              <w:t xml:space="preserve">bility to provide the services as outlined in the specification.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0335989A" w14:textId="77777777" w:rsidR="006F3DFE" w:rsidRDefault="006F3DFE">
            <w:pPr>
              <w:rPr>
                <w:rFonts w:ascii="Calibri" w:eastAsiaTheme="minorHAnsi" w:hAnsi="Calibri" w:cs="Calibri"/>
                <w:lang w:eastAsia="en-US"/>
              </w:rPr>
            </w:pPr>
            <w:r>
              <w:rPr>
                <w:sz w:val="24"/>
                <w:szCs w:val="24"/>
              </w:rPr>
              <w:t>30%</w:t>
            </w:r>
          </w:p>
        </w:tc>
      </w:tr>
      <w:tr w:rsidR="006F3DFE" w14:paraId="745BD970" w14:textId="77777777"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BCA4D" w14:textId="77777777" w:rsidR="006F3DFE" w:rsidRPr="006F3DFE" w:rsidRDefault="006F3DFE">
            <w:r>
              <w:t>05</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14:paraId="75FCD206" w14:textId="77777777" w:rsidR="006F3DFE" w:rsidRPr="006F3DFE" w:rsidRDefault="006F3DFE">
            <w:r w:rsidRPr="006F3DFE">
              <w:t>Cost:</w:t>
            </w:r>
            <w:r>
              <w:t xml:space="preserve"> </w:t>
            </w:r>
            <w:r w:rsidRPr="006F3DFE">
              <w:t>Price will be marked proportionately to the lowest bid. The lowest bid will receive maximum marks for the price and all other bids will be marked proportionately to that bid. Where contractors indicate options, they should clearly indicate their preferred approach, which the cost and other criteria will be scored against.</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7F121927" w14:textId="77777777" w:rsidR="006F3DFE" w:rsidRDefault="006F3DFE">
            <w:pPr>
              <w:rPr>
                <w:rFonts w:ascii="Calibri" w:eastAsiaTheme="minorHAnsi" w:hAnsi="Calibri" w:cs="Calibri"/>
                <w:lang w:eastAsia="en-US"/>
              </w:rPr>
            </w:pPr>
            <w:r>
              <w:rPr>
                <w:sz w:val="24"/>
                <w:szCs w:val="24"/>
              </w:rPr>
              <w:t>25%</w:t>
            </w:r>
          </w:p>
        </w:tc>
      </w:tr>
      <w:tr w:rsidR="006F3DFE" w14:paraId="07B60A4A" w14:textId="77777777" w:rsidTr="006F3DFE">
        <w:tc>
          <w:tcPr>
            <w:tcW w:w="7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B189AA" w14:textId="77777777" w:rsidR="006F3DFE" w:rsidRDefault="006F3DFE">
            <w:pPr>
              <w:rPr>
                <w:rFonts w:ascii="Calibri" w:eastAsiaTheme="minorHAnsi" w:hAnsi="Calibri" w:cs="Calibri"/>
                <w:lang w:eastAsia="en-US"/>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6FFAE87E" w14:textId="77777777" w:rsidR="006F3DFE" w:rsidRDefault="006F3DFE">
            <w:pPr>
              <w:rPr>
                <w:rFonts w:ascii="Calibri" w:eastAsiaTheme="minorHAnsi" w:hAnsi="Calibri" w:cs="Calibri"/>
                <w:lang w:eastAsia="en-US"/>
              </w:rPr>
            </w:pPr>
            <w:r>
              <w:t>100%</w:t>
            </w:r>
          </w:p>
        </w:tc>
      </w:tr>
    </w:tbl>
    <w:p w14:paraId="6DB55B46" w14:textId="77777777" w:rsidR="006F3DFE" w:rsidRDefault="006F3DFE" w:rsidP="006F3DFE">
      <w:pPr>
        <w:rPr>
          <w:rFonts w:ascii="Calibri" w:eastAsiaTheme="minorHAnsi" w:hAnsi="Calibri" w:cs="Calibri"/>
          <w:lang w:eastAsia="en-US"/>
        </w:rPr>
      </w:pPr>
    </w:p>
    <w:p w14:paraId="3A2C4025" w14:textId="77777777" w:rsidR="006F3DFE" w:rsidRDefault="006F3DFE" w:rsidP="00F129F3">
      <w:pPr>
        <w:jc w:val="both"/>
        <w:rPr>
          <w:rFonts w:asciiTheme="minorHAnsi" w:hAnsiTheme="minorHAnsi" w:cstheme="minorHAnsi"/>
          <w:b/>
          <w:bCs/>
          <w:sz w:val="24"/>
          <w:szCs w:val="24"/>
        </w:rPr>
      </w:pPr>
    </w:p>
    <w:p w14:paraId="68F51FA1" w14:textId="77777777" w:rsidR="00F129F3" w:rsidRPr="0004021F" w:rsidRDefault="00F129F3" w:rsidP="00F129F3">
      <w:pPr>
        <w:jc w:val="both"/>
        <w:rPr>
          <w:rFonts w:asciiTheme="minorHAnsi" w:hAnsiTheme="minorHAnsi" w:cstheme="minorHAnsi"/>
          <w:b/>
          <w:bCs/>
          <w:sz w:val="24"/>
          <w:szCs w:val="24"/>
        </w:rPr>
      </w:pPr>
      <w:r w:rsidRPr="0004021F">
        <w:rPr>
          <w:rFonts w:asciiTheme="minorHAnsi" w:hAnsiTheme="minorHAnsi" w:cstheme="minorHAnsi"/>
          <w:b/>
          <w:bCs/>
          <w:sz w:val="24"/>
          <w:szCs w:val="24"/>
        </w:rPr>
        <w:t>Scoring Method</w:t>
      </w:r>
    </w:p>
    <w:p w14:paraId="68F51FA3" w14:textId="77777777" w:rsidR="00F129F3" w:rsidRPr="0004021F" w:rsidRDefault="00F129F3" w:rsidP="00F129F3">
      <w:pPr>
        <w:jc w:val="both"/>
        <w:rPr>
          <w:rFonts w:asciiTheme="minorHAnsi" w:hAnsiTheme="minorHAnsi" w:cstheme="minorHAnsi"/>
          <w:bCs/>
          <w:sz w:val="24"/>
          <w:szCs w:val="24"/>
        </w:rPr>
      </w:pPr>
      <w:r w:rsidRPr="0004021F">
        <w:rPr>
          <w:rFonts w:asciiTheme="minorHAnsi" w:hAnsiTheme="minorHAnsi" w:cstheme="minorHAnsi"/>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04021F" w:rsidRDefault="00F129F3" w:rsidP="00F129F3">
      <w:pPr>
        <w:jc w:val="both"/>
        <w:rPr>
          <w:rFonts w:asciiTheme="minorHAnsi" w:hAnsiTheme="minorHAnsi" w:cstheme="minorHAnsi"/>
          <w:bCs/>
          <w:sz w:val="24"/>
          <w:szCs w:val="24"/>
        </w:rPr>
      </w:pPr>
    </w:p>
    <w:p w14:paraId="68F51FA5" w14:textId="77777777" w:rsidR="00F129F3" w:rsidRPr="0004021F" w:rsidRDefault="00F129F3" w:rsidP="00F129F3">
      <w:pPr>
        <w:jc w:val="both"/>
        <w:rPr>
          <w:rFonts w:asciiTheme="minorHAnsi" w:hAnsiTheme="minorHAnsi" w:cstheme="minorHAnsi"/>
          <w:sz w:val="24"/>
          <w:szCs w:val="24"/>
        </w:rPr>
      </w:pPr>
      <w:r w:rsidRPr="0004021F">
        <w:rPr>
          <w:rFonts w:asciiTheme="minorHAnsi" w:hAnsiTheme="minorHAnsi" w:cstheme="minorHAnsi"/>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Pr="0004021F" w:rsidRDefault="00F129F3" w:rsidP="00F129F3">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04021F" w14:paraId="68F51FA9" w14:textId="77777777" w:rsidTr="007212AA">
        <w:tc>
          <w:tcPr>
            <w:tcW w:w="816" w:type="dxa"/>
          </w:tcPr>
          <w:p w14:paraId="68F51FA7" w14:textId="77777777" w:rsidR="00F129F3" w:rsidRPr="0004021F" w:rsidRDefault="00F129F3" w:rsidP="007212AA">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Score</w:t>
            </w:r>
          </w:p>
        </w:tc>
        <w:tc>
          <w:tcPr>
            <w:tcW w:w="7939" w:type="dxa"/>
          </w:tcPr>
          <w:p w14:paraId="68F51FA8" w14:textId="77777777" w:rsidR="00F129F3" w:rsidRPr="0004021F" w:rsidRDefault="00F129F3" w:rsidP="007212AA">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Description</w:t>
            </w:r>
          </w:p>
        </w:tc>
      </w:tr>
      <w:tr w:rsidR="00F129F3" w:rsidRPr="0004021F" w14:paraId="68F51FAC" w14:textId="77777777" w:rsidTr="007212AA">
        <w:trPr>
          <w:trHeight w:val="313"/>
        </w:trPr>
        <w:tc>
          <w:tcPr>
            <w:tcW w:w="816" w:type="dxa"/>
          </w:tcPr>
          <w:p w14:paraId="68F51FAA" w14:textId="77777777"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w:t>
            </w:r>
          </w:p>
        </w:tc>
        <w:tc>
          <w:tcPr>
            <w:tcW w:w="7939" w:type="dxa"/>
          </w:tcPr>
          <w:p w14:paraId="68F51FAB" w14:textId="77777777"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Not Satisfactory: Proposal contains significant shortcomings and does not meet the required standard</w:t>
            </w:r>
          </w:p>
        </w:tc>
      </w:tr>
      <w:tr w:rsidR="00F129F3" w:rsidRPr="0004021F" w14:paraId="68F51FAF" w14:textId="77777777" w:rsidTr="007212AA">
        <w:tc>
          <w:tcPr>
            <w:tcW w:w="816" w:type="dxa"/>
          </w:tcPr>
          <w:p w14:paraId="68F51FAD" w14:textId="77777777"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7939" w:type="dxa"/>
          </w:tcPr>
          <w:p w14:paraId="68F51FAE" w14:textId="77777777"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 xml:space="preserve">Partially Satisfactory: Proposal partially meets the required standard, with one or more moderate weaknesses or gaps </w:t>
            </w:r>
          </w:p>
        </w:tc>
      </w:tr>
      <w:tr w:rsidR="00F129F3" w:rsidRPr="0004021F" w14:paraId="68F51FB2" w14:textId="77777777" w:rsidTr="007212AA">
        <w:tc>
          <w:tcPr>
            <w:tcW w:w="816" w:type="dxa"/>
          </w:tcPr>
          <w:p w14:paraId="68F51FB0" w14:textId="77777777"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7939" w:type="dxa"/>
          </w:tcPr>
          <w:p w14:paraId="68F51FB1" w14:textId="77777777"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Satisfactory: Proposal mostly meets the required standard, with one or more minor weaknesses or gaps.</w:t>
            </w:r>
          </w:p>
        </w:tc>
      </w:tr>
      <w:tr w:rsidR="00F129F3" w:rsidRPr="0004021F" w14:paraId="68F51FB5" w14:textId="77777777" w:rsidTr="007212AA">
        <w:tc>
          <w:tcPr>
            <w:tcW w:w="816" w:type="dxa"/>
          </w:tcPr>
          <w:p w14:paraId="68F51FB3" w14:textId="77777777"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4</w:t>
            </w:r>
          </w:p>
        </w:tc>
        <w:tc>
          <w:tcPr>
            <w:tcW w:w="7939" w:type="dxa"/>
          </w:tcPr>
          <w:p w14:paraId="68F51FB4" w14:textId="77777777"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Good: Proposal meets the required standard, with moderate levels of assurance</w:t>
            </w:r>
          </w:p>
        </w:tc>
      </w:tr>
      <w:tr w:rsidR="00F129F3" w:rsidRPr="0004021F" w14:paraId="68F51FB8" w14:textId="77777777" w:rsidTr="007212AA">
        <w:tc>
          <w:tcPr>
            <w:tcW w:w="816" w:type="dxa"/>
          </w:tcPr>
          <w:p w14:paraId="68F51FB6" w14:textId="77777777"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w:t>
            </w:r>
          </w:p>
        </w:tc>
        <w:tc>
          <w:tcPr>
            <w:tcW w:w="7939" w:type="dxa"/>
          </w:tcPr>
          <w:p w14:paraId="68F51FB7" w14:textId="77777777"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Excellent: Proposal fully meets the required standard with high levels of assurance</w:t>
            </w:r>
          </w:p>
        </w:tc>
      </w:tr>
    </w:tbl>
    <w:p w14:paraId="40924102" w14:textId="77777777" w:rsidR="00AA7825" w:rsidRDefault="00AA7825">
      <w:pPr>
        <w:widowControl/>
        <w:overflowPunct/>
        <w:autoSpaceDE/>
        <w:autoSpaceDN/>
        <w:adjustRightInd/>
        <w:textAlignment w:val="auto"/>
        <w:rPr>
          <w:rFonts w:asciiTheme="minorHAnsi" w:eastAsia="Calibri" w:hAnsiTheme="minorHAnsi" w:cstheme="minorHAnsi"/>
          <w:b/>
          <w:color w:val="FF0000"/>
          <w:sz w:val="24"/>
          <w:szCs w:val="24"/>
          <w:u w:val="single"/>
          <w:lang w:eastAsia="en-US"/>
        </w:rPr>
      </w:pPr>
      <w:bookmarkStart w:id="43" w:name="nine01"/>
      <w:bookmarkEnd w:id="43"/>
      <w:r>
        <w:rPr>
          <w:rFonts w:asciiTheme="minorHAnsi" w:hAnsiTheme="minorHAnsi" w:cstheme="minorHAnsi"/>
          <w:b/>
          <w:color w:val="FF0000"/>
          <w:sz w:val="24"/>
          <w:szCs w:val="24"/>
          <w:u w:val="single"/>
        </w:rPr>
        <w:br w:type="page"/>
      </w:r>
    </w:p>
    <w:p w14:paraId="68F51FBB" w14:textId="72B26324" w:rsidR="001623B7" w:rsidRPr="00EB06EE" w:rsidRDefault="001623B7" w:rsidP="001623B7">
      <w:pPr>
        <w:pStyle w:val="NoSpacing"/>
        <w:spacing w:line="276" w:lineRule="auto"/>
        <w:jc w:val="both"/>
        <w:rPr>
          <w:rFonts w:asciiTheme="minorHAnsi" w:hAnsiTheme="minorHAnsi" w:cstheme="minorHAnsi"/>
          <w:b/>
          <w:sz w:val="24"/>
          <w:szCs w:val="24"/>
        </w:rPr>
      </w:pPr>
      <w:r w:rsidRPr="00EB06EE">
        <w:rPr>
          <w:rFonts w:asciiTheme="minorHAnsi" w:hAnsiTheme="minorHAnsi" w:cstheme="minorHAnsi"/>
          <w:b/>
          <w:sz w:val="24"/>
          <w:szCs w:val="24"/>
          <w:u w:val="single"/>
        </w:rPr>
        <w:lastRenderedPageBreak/>
        <w:t>Scoring for Pricing Evaluation</w:t>
      </w:r>
    </w:p>
    <w:p w14:paraId="68F51FBF" w14:textId="77777777" w:rsidR="001623B7" w:rsidRPr="00EB06EE" w:rsidRDefault="001623B7" w:rsidP="001623B7">
      <w:pPr>
        <w:pStyle w:val="NoSpacing"/>
        <w:spacing w:line="276" w:lineRule="auto"/>
        <w:jc w:val="both"/>
        <w:rPr>
          <w:rFonts w:asciiTheme="minorHAnsi" w:hAnsiTheme="minorHAnsi" w:cstheme="minorHAnsi"/>
          <w:b/>
          <w:sz w:val="24"/>
          <w:szCs w:val="24"/>
        </w:rPr>
      </w:pPr>
    </w:p>
    <w:p w14:paraId="68F51FC1" w14:textId="77777777" w:rsidR="001623B7" w:rsidRPr="00EB06EE" w:rsidRDefault="001623B7" w:rsidP="008C4F73">
      <w:pPr>
        <w:jc w:val="both"/>
        <w:rPr>
          <w:rFonts w:asciiTheme="minorHAnsi" w:hAnsiTheme="minorHAnsi" w:cstheme="minorHAnsi"/>
        </w:rPr>
      </w:pPr>
      <w:r w:rsidRPr="00EB06EE">
        <w:rPr>
          <w:rFonts w:asciiTheme="minorHAnsi" w:hAnsiTheme="minorHAnsi" w:cstheme="minorHAnsi"/>
        </w:rPr>
        <w:t xml:space="preserve">Price will be scored as set out below. </w:t>
      </w:r>
    </w:p>
    <w:p w14:paraId="37A5954A" w14:textId="77777777" w:rsidR="0084449B" w:rsidRPr="00EB06EE" w:rsidRDefault="0084449B" w:rsidP="001623B7">
      <w:pPr>
        <w:rPr>
          <w:rFonts w:asciiTheme="minorHAnsi" w:hAnsiTheme="minorHAnsi" w:cstheme="minorHAnsi"/>
          <w:sz w:val="24"/>
          <w:szCs w:val="24"/>
        </w:rPr>
      </w:pPr>
    </w:p>
    <w:p w14:paraId="68F51FC2" w14:textId="4A0E1F22" w:rsidR="001623B7" w:rsidRPr="00EB06EE" w:rsidRDefault="001623B7" w:rsidP="001623B7">
      <w:pPr>
        <w:rPr>
          <w:rFonts w:asciiTheme="minorHAnsi" w:hAnsiTheme="minorHAnsi" w:cstheme="minorHAnsi"/>
          <w:sz w:val="24"/>
          <w:szCs w:val="24"/>
        </w:rPr>
      </w:pPr>
      <w:r w:rsidRPr="00EB06EE">
        <w:rPr>
          <w:rFonts w:asciiTheme="minorHAnsi" w:hAnsiTheme="minorHAnsi" w:cstheme="minorHAnsi"/>
          <w:sz w:val="24"/>
          <w:szCs w:val="24"/>
        </w:rPr>
        <w:t xml:space="preserve">There will be a maximum of </w:t>
      </w:r>
      <w:r w:rsidR="00AA7825" w:rsidRPr="00EB06EE">
        <w:rPr>
          <w:rFonts w:asciiTheme="minorHAnsi" w:hAnsiTheme="minorHAnsi" w:cstheme="minorHAnsi"/>
          <w:sz w:val="24"/>
          <w:szCs w:val="24"/>
        </w:rPr>
        <w:t>5</w:t>
      </w:r>
      <w:r w:rsidRPr="00EB06EE">
        <w:rPr>
          <w:rFonts w:asciiTheme="minorHAnsi" w:hAnsiTheme="minorHAnsi" w:cstheme="minorHAnsi"/>
          <w:sz w:val="24"/>
          <w:szCs w:val="24"/>
        </w:rPr>
        <w:t xml:space="preserve"> marks </w:t>
      </w:r>
    </w:p>
    <w:p w14:paraId="68F51FC3" w14:textId="77777777" w:rsidR="001623B7" w:rsidRPr="0004021F" w:rsidRDefault="001623B7" w:rsidP="001623B7">
      <w:pPr>
        <w:rPr>
          <w:rFonts w:asciiTheme="minorHAnsi" w:hAnsiTheme="minorHAnsi" w:cstheme="minorHAnsi"/>
          <w:sz w:val="24"/>
          <w:szCs w:val="24"/>
        </w:rPr>
      </w:pPr>
    </w:p>
    <w:p w14:paraId="68F51FC4" w14:textId="4D78AABB" w:rsidR="001623B7" w:rsidRPr="0004021F" w:rsidRDefault="001623B7" w:rsidP="001623B7">
      <w:pPr>
        <w:rPr>
          <w:rFonts w:asciiTheme="minorHAnsi" w:hAnsiTheme="minorHAnsi" w:cstheme="minorHAnsi"/>
          <w:sz w:val="24"/>
          <w:szCs w:val="24"/>
        </w:rPr>
      </w:pPr>
      <w:r w:rsidRPr="0004021F">
        <w:rPr>
          <w:rFonts w:asciiTheme="minorHAnsi" w:hAnsiTheme="minorHAnsi" w:cstheme="minorHAnsi"/>
          <w:sz w:val="24"/>
          <w:szCs w:val="24"/>
        </w:rPr>
        <w:t xml:space="preserve">The lowest priced bid will receive the full </w:t>
      </w:r>
      <w:r w:rsidR="00AA7825">
        <w:rPr>
          <w:rFonts w:asciiTheme="minorHAnsi" w:hAnsiTheme="minorHAnsi" w:cstheme="minorHAnsi"/>
          <w:sz w:val="24"/>
          <w:szCs w:val="24"/>
        </w:rPr>
        <w:t>5</w:t>
      </w:r>
      <w:r w:rsidR="00AA7825" w:rsidRPr="0004021F">
        <w:rPr>
          <w:rFonts w:asciiTheme="minorHAnsi" w:hAnsiTheme="minorHAnsi" w:cstheme="minorHAnsi"/>
          <w:sz w:val="24"/>
          <w:szCs w:val="24"/>
        </w:rPr>
        <w:t xml:space="preserve"> </w:t>
      </w:r>
      <w:proofErr w:type="gramStart"/>
      <w:r w:rsidRPr="0004021F">
        <w:rPr>
          <w:rFonts w:asciiTheme="minorHAnsi" w:hAnsiTheme="minorHAnsi" w:cstheme="minorHAnsi"/>
          <w:sz w:val="24"/>
          <w:szCs w:val="24"/>
        </w:rPr>
        <w:t>marks,</w:t>
      </w:r>
      <w:proofErr w:type="gramEnd"/>
      <w:r w:rsidRPr="0004021F">
        <w:rPr>
          <w:rFonts w:asciiTheme="minorHAnsi" w:hAnsiTheme="minorHAnsi" w:cstheme="minorHAnsi"/>
          <w:sz w:val="24"/>
          <w:szCs w:val="24"/>
        </w:rPr>
        <w:t xml:space="preserve"> all other bids will then be marked as set out below.</w:t>
      </w:r>
    </w:p>
    <w:p w14:paraId="68F51FC5" w14:textId="77777777" w:rsidR="001623B7" w:rsidRPr="0004021F" w:rsidRDefault="001623B7" w:rsidP="001623B7">
      <w:pPr>
        <w:rPr>
          <w:rFonts w:asciiTheme="minorHAnsi" w:hAnsiTheme="minorHAnsi" w:cstheme="minorHAnsi"/>
          <w:color w:val="FF0000"/>
        </w:rPr>
      </w:pPr>
    </w:p>
    <w:p w14:paraId="68F51FC6" w14:textId="77777777" w:rsidR="00941465" w:rsidRPr="0004021F" w:rsidRDefault="00941465" w:rsidP="00941465">
      <w:pPr>
        <w:pStyle w:val="NoSpacing"/>
        <w:spacing w:line="276" w:lineRule="auto"/>
        <w:ind w:left="360"/>
        <w:jc w:val="both"/>
        <w:rPr>
          <w:rFonts w:asciiTheme="minorHAnsi" w:hAnsiTheme="minorHAnsi" w:cstheme="minorHAnsi"/>
          <w:sz w:val="24"/>
          <w:szCs w:val="24"/>
          <w:u w:val="single"/>
        </w:rPr>
      </w:pPr>
      <w:r w:rsidRPr="0004021F">
        <w:rPr>
          <w:rFonts w:asciiTheme="minorHAnsi" w:hAnsiTheme="minorHAnsi" w:cstheme="minorHAnsi"/>
          <w:sz w:val="24"/>
          <w:szCs w:val="24"/>
          <w:u w:val="single"/>
        </w:rPr>
        <w:t>Proportionate Pricing scoring example</w:t>
      </w:r>
    </w:p>
    <w:p w14:paraId="68F51FC7" w14:textId="77777777" w:rsidR="00941465" w:rsidRPr="0004021F" w:rsidRDefault="00941465" w:rsidP="00941465">
      <w:pPr>
        <w:pStyle w:val="NoSpacing"/>
        <w:spacing w:line="276" w:lineRule="auto"/>
        <w:ind w:left="360"/>
        <w:jc w:val="both"/>
        <w:rPr>
          <w:rFonts w:asciiTheme="minorHAnsi" w:hAnsiTheme="minorHAnsi" w:cstheme="minorHAnsi"/>
          <w:sz w:val="24"/>
          <w:szCs w:val="24"/>
        </w:rPr>
      </w:pPr>
    </w:p>
    <w:p w14:paraId="68F51FC9" w14:textId="77777777" w:rsidR="00941465" w:rsidRPr="0004021F" w:rsidRDefault="00941465" w:rsidP="00941465">
      <w:pPr>
        <w:pStyle w:val="NoSpacing"/>
        <w:spacing w:line="276" w:lineRule="auto"/>
        <w:ind w:left="360"/>
        <w:jc w:val="both"/>
        <w:rPr>
          <w:rFonts w:asciiTheme="minorHAnsi" w:hAnsiTheme="minorHAnsi" w:cstheme="minorHAnsi"/>
          <w:sz w:val="24"/>
          <w:szCs w:val="24"/>
        </w:rPr>
      </w:pPr>
      <w:r w:rsidRPr="0004021F">
        <w:rPr>
          <w:rFonts w:asciiTheme="minorHAnsi" w:hAnsiTheme="minorHAnsi" w:cstheme="minorHAnsi"/>
          <w:sz w:val="24"/>
          <w:szCs w:val="24"/>
        </w:rPr>
        <w:tab/>
      </w:r>
      <w:r w:rsidRPr="0004021F">
        <w:rPr>
          <w:rFonts w:asciiTheme="minorHAnsi" w:hAnsiTheme="minorHAnsi" w:cstheme="minorHAnsi"/>
          <w:sz w:val="24"/>
          <w:szCs w:val="24"/>
        </w:rPr>
        <w:tab/>
      </w:r>
    </w:p>
    <w:tbl>
      <w:tblPr>
        <w:tblStyle w:val="TableGrid"/>
        <w:tblW w:w="0" w:type="auto"/>
        <w:tblInd w:w="534" w:type="dxa"/>
        <w:tblLook w:val="04A0" w:firstRow="1" w:lastRow="0" w:firstColumn="1" w:lastColumn="0" w:noHBand="0" w:noVBand="1"/>
      </w:tblPr>
      <w:tblGrid>
        <w:gridCol w:w="1546"/>
        <w:gridCol w:w="1006"/>
        <w:gridCol w:w="1677"/>
      </w:tblGrid>
      <w:tr w:rsidR="00941465" w:rsidRPr="0004021F" w14:paraId="68F51FCD" w14:textId="77777777" w:rsidTr="007212AA">
        <w:tc>
          <w:tcPr>
            <w:tcW w:w="0" w:type="auto"/>
          </w:tcPr>
          <w:p w14:paraId="68F51FCA"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Supplier</w:t>
            </w:r>
          </w:p>
        </w:tc>
        <w:tc>
          <w:tcPr>
            <w:tcW w:w="0" w:type="auto"/>
          </w:tcPr>
          <w:p w14:paraId="68F51FCB"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Price</w:t>
            </w:r>
          </w:p>
        </w:tc>
        <w:tc>
          <w:tcPr>
            <w:tcW w:w="0" w:type="auto"/>
          </w:tcPr>
          <w:p w14:paraId="68F51FCC"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Marks</w:t>
            </w:r>
          </w:p>
        </w:tc>
      </w:tr>
      <w:tr w:rsidR="00941465" w:rsidRPr="0004021F" w14:paraId="68F51FD1" w14:textId="77777777" w:rsidTr="007212AA">
        <w:tc>
          <w:tcPr>
            <w:tcW w:w="0" w:type="auto"/>
          </w:tcPr>
          <w:p w14:paraId="68F51FCE"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 (lowest bid)</w:t>
            </w:r>
          </w:p>
        </w:tc>
        <w:tc>
          <w:tcPr>
            <w:tcW w:w="0" w:type="auto"/>
          </w:tcPr>
          <w:p w14:paraId="68F51FCF"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£50,000</w:t>
            </w:r>
          </w:p>
        </w:tc>
        <w:tc>
          <w:tcPr>
            <w:tcW w:w="0" w:type="auto"/>
          </w:tcPr>
          <w:p w14:paraId="68F51FD0" w14:textId="4A87ED27" w:rsidR="00941465" w:rsidRPr="0004021F" w:rsidRDefault="00AA7825" w:rsidP="007212AA">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t>5</w:t>
            </w:r>
          </w:p>
        </w:tc>
      </w:tr>
      <w:tr w:rsidR="00941465" w:rsidRPr="0004021F" w14:paraId="68F51FD5" w14:textId="77777777" w:rsidTr="007212AA">
        <w:tc>
          <w:tcPr>
            <w:tcW w:w="0" w:type="auto"/>
          </w:tcPr>
          <w:p w14:paraId="68F51FD2"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0" w:type="auto"/>
          </w:tcPr>
          <w:p w14:paraId="68F51FD3"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£60,000</w:t>
            </w:r>
          </w:p>
        </w:tc>
        <w:tc>
          <w:tcPr>
            <w:tcW w:w="0" w:type="auto"/>
          </w:tcPr>
          <w:p w14:paraId="68F51FD4" w14:textId="67E7A98E" w:rsidR="00941465" w:rsidRPr="0004021F" w:rsidRDefault="00941465" w:rsidP="00AA7825">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50/60 * </w:t>
            </w:r>
            <w:r w:rsidR="00AA7825">
              <w:rPr>
                <w:rFonts w:asciiTheme="minorHAnsi" w:hAnsiTheme="minorHAnsi" w:cstheme="minorHAnsi"/>
                <w:sz w:val="24"/>
                <w:szCs w:val="24"/>
              </w:rPr>
              <w:t>5</w:t>
            </w:r>
            <w:r w:rsidRPr="0004021F">
              <w:rPr>
                <w:rFonts w:asciiTheme="minorHAnsi" w:hAnsiTheme="minorHAnsi" w:cstheme="minorHAnsi"/>
                <w:sz w:val="24"/>
                <w:szCs w:val="24"/>
              </w:rPr>
              <w:t xml:space="preserve"> = </w:t>
            </w:r>
            <w:r w:rsidR="00AA7825">
              <w:rPr>
                <w:rFonts w:asciiTheme="minorHAnsi" w:hAnsiTheme="minorHAnsi" w:cstheme="minorHAnsi"/>
                <w:sz w:val="24"/>
                <w:szCs w:val="24"/>
              </w:rPr>
              <w:t>4.2</w:t>
            </w:r>
          </w:p>
        </w:tc>
      </w:tr>
      <w:tr w:rsidR="00941465" w:rsidRPr="0004021F" w14:paraId="68F51FD9" w14:textId="77777777" w:rsidTr="007212AA">
        <w:tc>
          <w:tcPr>
            <w:tcW w:w="0" w:type="auto"/>
          </w:tcPr>
          <w:p w14:paraId="68F51FD6"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0" w:type="auto"/>
          </w:tcPr>
          <w:p w14:paraId="68F51FD7" w14:textId="77777777"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£75,000</w:t>
            </w:r>
          </w:p>
        </w:tc>
        <w:tc>
          <w:tcPr>
            <w:tcW w:w="0" w:type="auto"/>
          </w:tcPr>
          <w:p w14:paraId="68F51FD8" w14:textId="3B904F94" w:rsidR="00941465" w:rsidRPr="0004021F" w:rsidRDefault="00941465" w:rsidP="00AA7825">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50/75 * </w:t>
            </w:r>
            <w:r w:rsidR="00AA7825">
              <w:rPr>
                <w:rFonts w:asciiTheme="minorHAnsi" w:hAnsiTheme="minorHAnsi" w:cstheme="minorHAnsi"/>
                <w:sz w:val="24"/>
                <w:szCs w:val="24"/>
              </w:rPr>
              <w:t>5</w:t>
            </w:r>
            <w:r w:rsidRPr="0004021F">
              <w:rPr>
                <w:rFonts w:asciiTheme="minorHAnsi" w:hAnsiTheme="minorHAnsi" w:cstheme="minorHAnsi"/>
                <w:sz w:val="24"/>
                <w:szCs w:val="24"/>
              </w:rPr>
              <w:t xml:space="preserve"> = 3.3</w:t>
            </w:r>
          </w:p>
        </w:tc>
      </w:tr>
    </w:tbl>
    <w:p w14:paraId="68F51FDA" w14:textId="77777777" w:rsidR="001623B7" w:rsidRPr="0004021F" w:rsidRDefault="001623B7" w:rsidP="001623B7">
      <w:pPr>
        <w:rPr>
          <w:rFonts w:asciiTheme="minorHAnsi" w:hAnsiTheme="minorHAnsi" w:cstheme="minorHAnsi"/>
          <w:color w:val="FF0000"/>
        </w:rPr>
      </w:pPr>
    </w:p>
    <w:p w14:paraId="68F51FDB" w14:textId="77777777" w:rsidR="001623B7" w:rsidRPr="0004021F" w:rsidRDefault="001623B7" w:rsidP="001623B7">
      <w:pPr>
        <w:pStyle w:val="NoSpacing"/>
        <w:spacing w:line="276" w:lineRule="auto"/>
        <w:jc w:val="both"/>
        <w:rPr>
          <w:rFonts w:asciiTheme="minorHAnsi" w:hAnsiTheme="minorHAnsi" w:cstheme="minorHAnsi"/>
          <w:b/>
          <w:sz w:val="24"/>
          <w:szCs w:val="24"/>
        </w:rPr>
      </w:pPr>
    </w:p>
    <w:p w14:paraId="68F51FE8" w14:textId="77777777" w:rsidR="00BD1875" w:rsidRPr="0004021F" w:rsidRDefault="00BD1875" w:rsidP="00E4650D">
      <w:pPr>
        <w:jc w:val="both"/>
        <w:rPr>
          <w:rFonts w:asciiTheme="minorHAnsi" w:hAnsiTheme="minorHAnsi" w:cstheme="minorHAnsi"/>
          <w:b/>
          <w:sz w:val="24"/>
          <w:szCs w:val="24"/>
        </w:rPr>
      </w:pPr>
      <w:r w:rsidRPr="0004021F">
        <w:rPr>
          <w:rFonts w:asciiTheme="minorHAnsi" w:hAnsiTheme="minorHAnsi" w:cstheme="minorHAnsi"/>
          <w:b/>
          <w:sz w:val="24"/>
          <w:szCs w:val="24"/>
        </w:rPr>
        <w:t>Structure of Tenders</w:t>
      </w:r>
    </w:p>
    <w:p w14:paraId="68F51FE9" w14:textId="77777777" w:rsidR="00BD1875" w:rsidRPr="0004021F" w:rsidRDefault="00BD1875" w:rsidP="00E4650D">
      <w:pPr>
        <w:jc w:val="both"/>
        <w:rPr>
          <w:rFonts w:asciiTheme="minorHAnsi" w:hAnsiTheme="minorHAnsi" w:cstheme="minorHAnsi"/>
          <w:sz w:val="24"/>
          <w:szCs w:val="24"/>
        </w:rPr>
      </w:pPr>
    </w:p>
    <w:p w14:paraId="68F51FEA" w14:textId="77777777" w:rsidR="00D648EC" w:rsidRPr="0004021F" w:rsidRDefault="007B668D" w:rsidP="00E4650D">
      <w:pPr>
        <w:jc w:val="both"/>
        <w:rPr>
          <w:rFonts w:asciiTheme="minorHAnsi" w:eastAsia="Calibri" w:hAnsiTheme="minorHAnsi" w:cstheme="minorHAnsi"/>
          <w:sz w:val="24"/>
          <w:szCs w:val="24"/>
          <w:lang w:eastAsia="en-US"/>
        </w:rPr>
      </w:pPr>
      <w:r w:rsidRPr="0004021F">
        <w:rPr>
          <w:rFonts w:asciiTheme="minorHAnsi" w:hAnsiTheme="minorHAnsi" w:cstheme="minorHAnsi"/>
          <w:sz w:val="24"/>
          <w:szCs w:val="24"/>
        </w:rPr>
        <w:t>Contractors are strongly advised to structure their tender submissions to cover</w:t>
      </w:r>
      <w:r w:rsidR="000B765B" w:rsidRPr="0004021F">
        <w:rPr>
          <w:rFonts w:asciiTheme="minorHAnsi" w:hAnsiTheme="minorHAnsi" w:cstheme="minorHAnsi"/>
          <w:sz w:val="24"/>
          <w:szCs w:val="24"/>
        </w:rPr>
        <w:t xml:space="preserve"> each of</w:t>
      </w:r>
      <w:r w:rsidRPr="0004021F">
        <w:rPr>
          <w:rFonts w:asciiTheme="minorHAnsi" w:hAnsiTheme="minorHAnsi" w:cstheme="minorHAnsi"/>
          <w:sz w:val="24"/>
          <w:szCs w:val="24"/>
        </w:rPr>
        <w:t xml:space="preserve"> the criteria above</w:t>
      </w:r>
      <w:r w:rsidR="000B765B" w:rsidRPr="0004021F">
        <w:rPr>
          <w:rFonts w:asciiTheme="minorHAnsi" w:hAnsiTheme="minorHAnsi" w:cstheme="minorHAnsi"/>
          <w:sz w:val="24"/>
          <w:szCs w:val="24"/>
        </w:rPr>
        <w:t>.</w:t>
      </w:r>
      <w:r w:rsidR="007E14E4" w:rsidRPr="0004021F">
        <w:rPr>
          <w:rFonts w:asciiTheme="minorHAnsi" w:hAnsiTheme="minorHAnsi" w:cstheme="minorHAnsi"/>
          <w:sz w:val="24"/>
          <w:szCs w:val="24"/>
        </w:rPr>
        <w:t xml:space="preserve"> </w:t>
      </w:r>
      <w:r w:rsidR="002927DC" w:rsidRPr="0004021F">
        <w:rPr>
          <w:rFonts w:asciiTheme="minorHAnsi" w:hAnsiTheme="minorHAnsi" w:cstheme="minorHAnsi"/>
          <w:sz w:val="24"/>
          <w:szCs w:val="24"/>
        </w:rPr>
        <w:t>C</w:t>
      </w:r>
      <w:r w:rsidR="00D648EC" w:rsidRPr="0004021F">
        <w:rPr>
          <w:rFonts w:asciiTheme="minorHAnsi" w:eastAsia="Calibri" w:hAnsiTheme="minorHAnsi" w:cstheme="minorHAnsi"/>
          <w:sz w:val="24"/>
          <w:szCs w:val="24"/>
          <w:lang w:eastAsia="en-US"/>
        </w:rPr>
        <w:t>omplete the pr</w:t>
      </w:r>
      <w:r w:rsidR="006D62F6" w:rsidRPr="0004021F">
        <w:rPr>
          <w:rFonts w:asciiTheme="minorHAnsi" w:eastAsia="Calibri" w:hAnsiTheme="minorHAnsi" w:cstheme="minorHAnsi"/>
          <w:sz w:val="24"/>
          <w:szCs w:val="24"/>
          <w:lang w:eastAsia="en-US"/>
        </w:rPr>
        <w:t xml:space="preserve">ice schedule attached at Annex </w:t>
      </w:r>
      <w:r w:rsidR="00B25890" w:rsidRPr="0004021F">
        <w:rPr>
          <w:rFonts w:asciiTheme="minorHAnsi" w:eastAsia="Calibri" w:hAnsiTheme="minorHAnsi" w:cstheme="minorHAnsi"/>
          <w:sz w:val="24"/>
          <w:szCs w:val="24"/>
          <w:lang w:eastAsia="en-US"/>
        </w:rPr>
        <w:t>A</w:t>
      </w:r>
      <w:r w:rsidR="00D648EC" w:rsidRPr="0004021F">
        <w:rPr>
          <w:rFonts w:asciiTheme="minorHAnsi" w:eastAsia="Calibri" w:hAnsiTheme="minorHAnsi" w:cstheme="minorHAnsi"/>
          <w:sz w:val="24"/>
          <w:szCs w:val="24"/>
          <w:lang w:eastAsia="en-US"/>
        </w:rPr>
        <w:t xml:space="preserve">, specifying the daily rates (ex-VAT) you will charge for each level of your staff. </w:t>
      </w:r>
    </w:p>
    <w:p w14:paraId="68F51FEB" w14:textId="77777777" w:rsidR="003C1CE8" w:rsidRPr="0004021F" w:rsidRDefault="003C1CE8" w:rsidP="003C1CE8">
      <w:pPr>
        <w:rPr>
          <w:rFonts w:asciiTheme="minorHAnsi" w:hAnsiTheme="minorHAnsi" w:cstheme="minorHAnsi"/>
          <w:sz w:val="24"/>
          <w:szCs w:val="24"/>
        </w:rPr>
      </w:pPr>
    </w:p>
    <w:p w14:paraId="68F51FED" w14:textId="02DC810B" w:rsidR="000B02C5" w:rsidRPr="0004021F" w:rsidRDefault="005B2D3B" w:rsidP="008A0415">
      <w:pPr>
        <w:jc w:val="both"/>
        <w:rPr>
          <w:rFonts w:asciiTheme="minorHAnsi" w:hAnsiTheme="minorHAnsi" w:cstheme="minorHAnsi"/>
          <w:b/>
          <w:sz w:val="24"/>
          <w:szCs w:val="24"/>
        </w:rPr>
      </w:pPr>
      <w:r w:rsidRPr="0004021F">
        <w:rPr>
          <w:rFonts w:asciiTheme="minorHAnsi" w:hAnsiTheme="minorHAnsi" w:cstheme="minorHAnsi"/>
          <w:b/>
          <w:sz w:val="24"/>
          <w:szCs w:val="24"/>
        </w:rPr>
        <w:t xml:space="preserve">Bid Clarification </w:t>
      </w:r>
    </w:p>
    <w:p w14:paraId="68F51FEE" w14:textId="77777777" w:rsidR="000B02C5" w:rsidRPr="0004021F" w:rsidRDefault="000B02C5" w:rsidP="008A0415">
      <w:pPr>
        <w:jc w:val="both"/>
        <w:rPr>
          <w:rFonts w:asciiTheme="minorHAnsi" w:hAnsiTheme="minorHAnsi" w:cstheme="minorHAnsi"/>
          <w:b/>
          <w:sz w:val="24"/>
          <w:szCs w:val="24"/>
        </w:rPr>
      </w:pPr>
    </w:p>
    <w:p w14:paraId="68F51FEF" w14:textId="77777777" w:rsidR="002E198B" w:rsidRPr="0004021F" w:rsidRDefault="00222DF8" w:rsidP="008A0415">
      <w:pPr>
        <w:jc w:val="both"/>
        <w:rPr>
          <w:rFonts w:asciiTheme="minorHAnsi" w:hAnsiTheme="minorHAnsi" w:cstheme="minorHAnsi"/>
          <w:sz w:val="24"/>
          <w:szCs w:val="24"/>
        </w:rPr>
      </w:pPr>
      <w:r w:rsidRPr="0004021F">
        <w:rPr>
          <w:rFonts w:asciiTheme="minorHAnsi" w:hAnsiTheme="minorHAnsi" w:cstheme="minorHAnsi"/>
          <w:sz w:val="24"/>
          <w:szCs w:val="24"/>
        </w:rPr>
        <w:t xml:space="preserve">DECC reserves the right to award the contract based on applicants’ written evaluation only if one candidate emerges from the evaluation stage as significantly stronger than the others.  </w:t>
      </w:r>
    </w:p>
    <w:p w14:paraId="68F51FF0" w14:textId="77777777" w:rsidR="002E198B" w:rsidRPr="0004021F" w:rsidRDefault="002E198B" w:rsidP="008A0415">
      <w:pPr>
        <w:jc w:val="both"/>
        <w:rPr>
          <w:rFonts w:asciiTheme="minorHAnsi" w:hAnsiTheme="minorHAnsi" w:cstheme="minorHAnsi"/>
          <w:sz w:val="24"/>
          <w:szCs w:val="24"/>
        </w:rPr>
      </w:pPr>
    </w:p>
    <w:p w14:paraId="68F51FF7" w14:textId="004EBD2E" w:rsidR="003C1CE8" w:rsidRPr="0004021F" w:rsidRDefault="005B2D3B" w:rsidP="003C1CE8">
      <w:pPr>
        <w:jc w:val="both"/>
        <w:rPr>
          <w:rFonts w:asciiTheme="minorHAnsi" w:hAnsiTheme="minorHAnsi" w:cstheme="minorHAnsi"/>
        </w:rPr>
      </w:pPr>
      <w:r w:rsidRPr="0004021F">
        <w:rPr>
          <w:rFonts w:asciiTheme="minorHAnsi" w:hAnsiTheme="minorHAnsi" w:cstheme="minorHAnsi"/>
          <w:sz w:val="24"/>
          <w:szCs w:val="24"/>
        </w:rPr>
        <w:t>DECC may invite all suppliers for bid clarification if they feel bid clarification should be carried out.</w:t>
      </w:r>
    </w:p>
    <w:p w14:paraId="090996E8" w14:textId="77777777" w:rsidR="005B2D3B" w:rsidRPr="0004021F" w:rsidRDefault="005B2D3B" w:rsidP="003C1CE8">
      <w:pPr>
        <w:jc w:val="both"/>
        <w:rPr>
          <w:rFonts w:asciiTheme="minorHAnsi" w:hAnsiTheme="minorHAnsi" w:cstheme="minorHAnsi"/>
        </w:rPr>
      </w:pPr>
    </w:p>
    <w:p w14:paraId="68F51FF8" w14:textId="77777777" w:rsidR="00480D1F" w:rsidRPr="0004021F"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sz w:val="24"/>
          <w:szCs w:val="24"/>
        </w:rPr>
      </w:pPr>
      <w:r w:rsidRPr="0004021F">
        <w:rPr>
          <w:rFonts w:asciiTheme="minorHAnsi" w:hAnsiTheme="minorHAnsi" w:cstheme="minorHAnsi"/>
          <w:b/>
          <w:sz w:val="24"/>
          <w:szCs w:val="24"/>
        </w:rPr>
        <w:t>Feedback</w:t>
      </w:r>
    </w:p>
    <w:p w14:paraId="68F51FF9" w14:textId="77777777" w:rsidR="00480D1F" w:rsidRPr="0004021F"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sz w:val="24"/>
          <w:szCs w:val="24"/>
        </w:rPr>
      </w:pPr>
    </w:p>
    <w:p w14:paraId="68F51FFA" w14:textId="7A7F3FFC" w:rsidR="00520C92" w:rsidRPr="0004021F" w:rsidRDefault="00AA6AF5"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04021F">
        <w:rPr>
          <w:rFonts w:asciiTheme="minorHAnsi" w:hAnsiTheme="minorHAnsi" w:cstheme="minorHAnsi"/>
          <w:sz w:val="24"/>
          <w:szCs w:val="24"/>
        </w:rPr>
        <w:t>F</w:t>
      </w:r>
      <w:r w:rsidR="00480D1F" w:rsidRPr="0004021F">
        <w:rPr>
          <w:rFonts w:asciiTheme="minorHAnsi" w:hAnsiTheme="minorHAnsi" w:cstheme="minorHAnsi"/>
          <w:sz w:val="24"/>
          <w:szCs w:val="24"/>
        </w:rPr>
        <w:t xml:space="preserve">eedback </w:t>
      </w:r>
      <w:bookmarkEnd w:id="25"/>
      <w:r w:rsidR="0084449B" w:rsidRPr="0004021F">
        <w:rPr>
          <w:rFonts w:asciiTheme="minorHAnsi" w:hAnsiTheme="minorHAnsi" w:cstheme="minorHAnsi"/>
          <w:sz w:val="24"/>
          <w:szCs w:val="24"/>
        </w:rPr>
        <w:t>can be provided to unsuccessful bidders upon request</w:t>
      </w:r>
      <w:r w:rsidR="003C1CE8" w:rsidRPr="0004021F">
        <w:rPr>
          <w:rFonts w:asciiTheme="minorHAnsi" w:hAnsiTheme="minorHAnsi" w:cstheme="minorHAnsi"/>
        </w:rPr>
        <w:br w:type="page"/>
      </w:r>
    </w:p>
    <w:p w14:paraId="68F51FFB" w14:textId="77777777"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68F51FFC" w14:textId="77777777"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68F51FFD" w14:textId="77777777" w:rsidR="00520C92" w:rsidRPr="0004021F" w:rsidRDefault="00520C92" w:rsidP="00520C92">
      <w:pPr>
        <w:jc w:val="both"/>
        <w:rPr>
          <w:rFonts w:asciiTheme="minorHAnsi" w:hAnsiTheme="minorHAnsi" w:cstheme="minorHAnsi"/>
          <w:b/>
          <w:sz w:val="28"/>
          <w:szCs w:val="28"/>
        </w:rPr>
      </w:pPr>
    </w:p>
    <w:p w14:paraId="68F51FFE" w14:textId="77777777" w:rsidR="00520C92" w:rsidRPr="0004021F" w:rsidRDefault="00C06839" w:rsidP="00520C92">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4C7961" w:rsidRDefault="004C7961" w:rsidP="00520C92">
                            <w:pPr>
                              <w:jc w:val="center"/>
                              <w:rPr>
                                <w:b/>
                                <w:sz w:val="28"/>
                                <w:szCs w:val="28"/>
                              </w:rPr>
                            </w:pPr>
                          </w:p>
                          <w:p w14:paraId="68F5220A" w14:textId="77777777" w:rsidR="004C7961" w:rsidRPr="005D027D" w:rsidRDefault="004C7961" w:rsidP="00520C92">
                            <w:pPr>
                              <w:jc w:val="center"/>
                              <w:rPr>
                                <w:b/>
                                <w:sz w:val="36"/>
                                <w:szCs w:val="36"/>
                              </w:rPr>
                            </w:pPr>
                            <w:r w:rsidRPr="005D027D">
                              <w:rPr>
                                <w:b/>
                                <w:sz w:val="36"/>
                                <w:szCs w:val="36"/>
                              </w:rPr>
                              <w:t>Section 3</w:t>
                            </w:r>
                          </w:p>
                          <w:p w14:paraId="68F5220B" w14:textId="77777777" w:rsidR="004C7961" w:rsidRDefault="004C7961" w:rsidP="00520C92">
                            <w:pPr>
                              <w:jc w:val="center"/>
                              <w:rPr>
                                <w:b/>
                                <w:sz w:val="28"/>
                                <w:szCs w:val="28"/>
                              </w:rPr>
                            </w:pPr>
                          </w:p>
                          <w:p w14:paraId="68F5220C" w14:textId="77777777" w:rsidR="004C7961" w:rsidRPr="003E5C19" w:rsidRDefault="004C7961" w:rsidP="00520C92">
                            <w:pPr>
                              <w:jc w:val="center"/>
                              <w:rPr>
                                <w:rFonts w:cs="Arial"/>
                                <w:b/>
                                <w:sz w:val="36"/>
                                <w:szCs w:val="36"/>
                              </w:rPr>
                            </w:pPr>
                            <w:r>
                              <w:rPr>
                                <w:b/>
                                <w:sz w:val="36"/>
                                <w:szCs w:val="36"/>
                              </w:rPr>
                              <w:t>Further Information on Tender Procedure</w:t>
                            </w:r>
                          </w:p>
                          <w:p w14:paraId="68F5220D" w14:textId="77777777" w:rsidR="004C7961" w:rsidRDefault="004C7961" w:rsidP="00520C92"/>
                          <w:p w14:paraId="68F52212" w14:textId="116BA221" w:rsidR="004C7961" w:rsidRDefault="004C7961" w:rsidP="006D645F">
                            <w:pPr>
                              <w:rPr>
                                <w:rFonts w:cs="Arial"/>
                              </w:rPr>
                            </w:pPr>
                          </w:p>
                          <w:p w14:paraId="68F52213" w14:textId="77777777" w:rsidR="004C7961" w:rsidRDefault="004C7961" w:rsidP="00520C92">
                            <w:pPr>
                              <w:rPr>
                                <w:rFonts w:cs="Arial"/>
                              </w:rPr>
                            </w:pPr>
                          </w:p>
                          <w:p w14:paraId="68F52214" w14:textId="77777777" w:rsidR="004C7961" w:rsidRDefault="004C7961" w:rsidP="00520C92">
                            <w:pPr>
                              <w:rPr>
                                <w:rFonts w:cs="Arial"/>
                              </w:rPr>
                            </w:pPr>
                          </w:p>
                          <w:p w14:paraId="68F52215" w14:textId="77777777" w:rsidR="004C7961" w:rsidRPr="0000739E" w:rsidRDefault="004C7961" w:rsidP="00520C92">
                            <w:pPr>
                              <w:rPr>
                                <w:rFonts w:cs="Arial"/>
                              </w:rPr>
                            </w:pPr>
                          </w:p>
                          <w:p w14:paraId="68F52216" w14:textId="77777777" w:rsidR="004C7961" w:rsidRDefault="004C7961" w:rsidP="00520C92"/>
                          <w:p w14:paraId="68F52217" w14:textId="77777777" w:rsidR="004C7961" w:rsidRDefault="004C7961" w:rsidP="00520C92"/>
                          <w:p w14:paraId="68F52218" w14:textId="77777777" w:rsidR="004C7961" w:rsidRDefault="004C7961" w:rsidP="00520C92"/>
                          <w:p w14:paraId="68F52219" w14:textId="77777777" w:rsidR="004C7961" w:rsidRDefault="004C796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4C7961" w:rsidRDefault="004C7961" w:rsidP="00520C92">
                      <w:pPr>
                        <w:jc w:val="center"/>
                        <w:rPr>
                          <w:b/>
                          <w:sz w:val="28"/>
                          <w:szCs w:val="28"/>
                        </w:rPr>
                      </w:pPr>
                    </w:p>
                    <w:p w14:paraId="68F5220A" w14:textId="77777777" w:rsidR="004C7961" w:rsidRPr="005D027D" w:rsidRDefault="004C7961" w:rsidP="00520C92">
                      <w:pPr>
                        <w:jc w:val="center"/>
                        <w:rPr>
                          <w:b/>
                          <w:sz w:val="36"/>
                          <w:szCs w:val="36"/>
                        </w:rPr>
                      </w:pPr>
                      <w:r w:rsidRPr="005D027D">
                        <w:rPr>
                          <w:b/>
                          <w:sz w:val="36"/>
                          <w:szCs w:val="36"/>
                        </w:rPr>
                        <w:t>Section 3</w:t>
                      </w:r>
                    </w:p>
                    <w:p w14:paraId="68F5220B" w14:textId="77777777" w:rsidR="004C7961" w:rsidRDefault="004C7961" w:rsidP="00520C92">
                      <w:pPr>
                        <w:jc w:val="center"/>
                        <w:rPr>
                          <w:b/>
                          <w:sz w:val="28"/>
                          <w:szCs w:val="28"/>
                        </w:rPr>
                      </w:pPr>
                    </w:p>
                    <w:p w14:paraId="68F5220C" w14:textId="77777777" w:rsidR="004C7961" w:rsidRPr="003E5C19" w:rsidRDefault="004C7961" w:rsidP="00520C92">
                      <w:pPr>
                        <w:jc w:val="center"/>
                        <w:rPr>
                          <w:rFonts w:cs="Arial"/>
                          <w:b/>
                          <w:sz w:val="36"/>
                          <w:szCs w:val="36"/>
                        </w:rPr>
                      </w:pPr>
                      <w:r>
                        <w:rPr>
                          <w:b/>
                          <w:sz w:val="36"/>
                          <w:szCs w:val="36"/>
                        </w:rPr>
                        <w:t>Further Information on Tender Procedure</w:t>
                      </w:r>
                    </w:p>
                    <w:p w14:paraId="68F5220D" w14:textId="77777777" w:rsidR="004C7961" w:rsidRDefault="004C7961" w:rsidP="00520C92"/>
                    <w:p w14:paraId="68F52212" w14:textId="116BA221" w:rsidR="004C7961" w:rsidRDefault="004C7961" w:rsidP="006D645F">
                      <w:pPr>
                        <w:rPr>
                          <w:rFonts w:cs="Arial"/>
                        </w:rPr>
                      </w:pPr>
                    </w:p>
                    <w:p w14:paraId="68F52213" w14:textId="77777777" w:rsidR="004C7961" w:rsidRDefault="004C7961" w:rsidP="00520C92">
                      <w:pPr>
                        <w:rPr>
                          <w:rFonts w:cs="Arial"/>
                        </w:rPr>
                      </w:pPr>
                    </w:p>
                    <w:p w14:paraId="68F52214" w14:textId="77777777" w:rsidR="004C7961" w:rsidRDefault="004C7961" w:rsidP="00520C92">
                      <w:pPr>
                        <w:rPr>
                          <w:rFonts w:cs="Arial"/>
                        </w:rPr>
                      </w:pPr>
                    </w:p>
                    <w:p w14:paraId="68F52215" w14:textId="77777777" w:rsidR="004C7961" w:rsidRPr="0000739E" w:rsidRDefault="004C7961" w:rsidP="00520C92">
                      <w:pPr>
                        <w:rPr>
                          <w:rFonts w:cs="Arial"/>
                        </w:rPr>
                      </w:pPr>
                    </w:p>
                    <w:p w14:paraId="68F52216" w14:textId="77777777" w:rsidR="004C7961" w:rsidRDefault="004C7961" w:rsidP="00520C92"/>
                    <w:p w14:paraId="68F52217" w14:textId="77777777" w:rsidR="004C7961" w:rsidRDefault="004C7961" w:rsidP="00520C92"/>
                    <w:p w14:paraId="68F52218" w14:textId="77777777" w:rsidR="004C7961" w:rsidRDefault="004C7961" w:rsidP="00520C92"/>
                    <w:p w14:paraId="68F52219" w14:textId="77777777" w:rsidR="004C7961" w:rsidRDefault="004C7961" w:rsidP="00520C92"/>
                  </w:txbxContent>
                </v:textbox>
              </v:shape>
            </w:pict>
          </mc:Fallback>
        </mc:AlternateContent>
      </w:r>
    </w:p>
    <w:p w14:paraId="68F51FFF" w14:textId="77777777" w:rsidR="00520C92" w:rsidRPr="0004021F" w:rsidRDefault="00520C92" w:rsidP="00520C92">
      <w:pPr>
        <w:jc w:val="both"/>
        <w:rPr>
          <w:rFonts w:asciiTheme="minorHAnsi" w:hAnsiTheme="minorHAnsi" w:cstheme="minorHAnsi"/>
          <w:b/>
          <w:sz w:val="28"/>
          <w:szCs w:val="28"/>
        </w:rPr>
      </w:pPr>
    </w:p>
    <w:p w14:paraId="68F52000" w14:textId="77777777" w:rsidR="00520C92" w:rsidRPr="0004021F" w:rsidRDefault="00520C92" w:rsidP="00520C92">
      <w:pPr>
        <w:jc w:val="both"/>
        <w:rPr>
          <w:rFonts w:asciiTheme="minorHAnsi" w:hAnsiTheme="minorHAnsi" w:cstheme="minorHAnsi"/>
          <w:b/>
          <w:sz w:val="28"/>
          <w:szCs w:val="28"/>
        </w:rPr>
      </w:pPr>
    </w:p>
    <w:p w14:paraId="68F52001" w14:textId="77777777" w:rsidR="00520C92" w:rsidRPr="0004021F" w:rsidRDefault="00520C92" w:rsidP="00520C92">
      <w:pPr>
        <w:jc w:val="both"/>
        <w:rPr>
          <w:rFonts w:asciiTheme="minorHAnsi" w:hAnsiTheme="minorHAnsi" w:cstheme="minorHAnsi"/>
          <w:sz w:val="24"/>
          <w:szCs w:val="24"/>
        </w:rPr>
      </w:pPr>
    </w:p>
    <w:p w14:paraId="68F52002" w14:textId="77777777" w:rsidR="00520C92" w:rsidRPr="0004021F" w:rsidRDefault="00520C92" w:rsidP="00520C92">
      <w:pPr>
        <w:pStyle w:val="Numbered"/>
        <w:widowControl/>
        <w:jc w:val="both"/>
        <w:rPr>
          <w:rFonts w:asciiTheme="minorHAnsi" w:hAnsiTheme="minorHAnsi" w:cstheme="minorHAnsi"/>
          <w:b/>
          <w:sz w:val="28"/>
          <w:szCs w:val="28"/>
        </w:rPr>
      </w:pPr>
    </w:p>
    <w:p w14:paraId="68F52003" w14:textId="77777777" w:rsidR="00520C92" w:rsidRPr="0004021F" w:rsidRDefault="00520C92" w:rsidP="00520C92">
      <w:pPr>
        <w:pStyle w:val="Numbered"/>
        <w:widowControl/>
        <w:rPr>
          <w:rFonts w:asciiTheme="minorHAnsi" w:hAnsiTheme="minorHAnsi" w:cstheme="minorHAnsi"/>
          <w:b/>
          <w:sz w:val="28"/>
          <w:szCs w:val="28"/>
        </w:rPr>
      </w:pPr>
    </w:p>
    <w:p w14:paraId="68F52004" w14:textId="77777777" w:rsidR="00520C92" w:rsidRPr="0004021F" w:rsidRDefault="00520C92" w:rsidP="00520C92">
      <w:pPr>
        <w:pStyle w:val="Numbered"/>
        <w:widowControl/>
        <w:rPr>
          <w:rFonts w:asciiTheme="minorHAnsi" w:hAnsiTheme="minorHAnsi" w:cstheme="minorHAnsi"/>
          <w:b/>
          <w:sz w:val="28"/>
          <w:szCs w:val="28"/>
        </w:rPr>
      </w:pPr>
    </w:p>
    <w:p w14:paraId="68F52005" w14:textId="77777777"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68F52006" w14:textId="77777777" w:rsidR="00FC7582" w:rsidRPr="0004021F" w:rsidRDefault="00FC7582" w:rsidP="007925CC">
      <w:pPr>
        <w:rPr>
          <w:rFonts w:asciiTheme="minorHAnsi" w:hAnsiTheme="minorHAnsi" w:cstheme="minorHAnsi"/>
          <w:b/>
          <w:sz w:val="28"/>
          <w:szCs w:val="28"/>
        </w:rPr>
      </w:pPr>
    </w:p>
    <w:p w14:paraId="68F52007" w14:textId="77777777" w:rsidR="007925CC" w:rsidRPr="0004021F" w:rsidRDefault="007925CC" w:rsidP="00FC7582">
      <w:pPr>
        <w:rPr>
          <w:rFonts w:asciiTheme="minorHAnsi" w:hAnsiTheme="minorHAnsi" w:cstheme="minorHAnsi"/>
          <w:b/>
          <w:sz w:val="28"/>
          <w:szCs w:val="28"/>
        </w:rPr>
      </w:pPr>
      <w:r w:rsidRPr="0004021F">
        <w:rPr>
          <w:rFonts w:asciiTheme="minorHAnsi" w:hAnsiTheme="minorHAnsi" w:cstheme="minorHAnsi"/>
          <w:b/>
          <w:sz w:val="28"/>
          <w:szCs w:val="28"/>
        </w:rPr>
        <w:t>Contents:</w:t>
      </w:r>
    </w:p>
    <w:p w14:paraId="68F52008" w14:textId="77777777" w:rsidR="007925CC" w:rsidRPr="0004021F" w:rsidRDefault="007925C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68F52009" w14:textId="77777777"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sz w:val="24"/>
          <w:szCs w:val="24"/>
        </w:rPr>
      </w:pPr>
    </w:p>
    <w:p w14:paraId="68F5200A" w14:textId="77777777"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sz w:val="24"/>
          <w:szCs w:val="24"/>
        </w:rPr>
        <w:fldChar w:fldCharType="begin"/>
      </w:r>
      <w:r w:rsidRPr="0004021F">
        <w:rPr>
          <w:rFonts w:asciiTheme="minorHAnsi" w:hAnsiTheme="minorHAnsi" w:cstheme="minorHAnsi"/>
          <w:sz w:val="24"/>
          <w:szCs w:val="24"/>
        </w:rPr>
        <w:instrText xml:space="preserve"> TOC \b SectionThree \* MERGEFORMAT </w:instrText>
      </w:r>
      <w:r w:rsidRPr="0004021F">
        <w:rPr>
          <w:rFonts w:asciiTheme="minorHAnsi" w:hAnsiTheme="minorHAnsi" w:cstheme="minorHAnsi"/>
          <w:sz w:val="24"/>
          <w:szCs w:val="24"/>
        </w:rPr>
        <w:fldChar w:fldCharType="separate"/>
      </w:r>
      <w:r w:rsidRPr="0004021F">
        <w:rPr>
          <w:rFonts w:asciiTheme="minorHAnsi" w:hAnsiTheme="minorHAnsi" w:cstheme="minorHAnsi"/>
          <w:noProof/>
          <w:sz w:val="24"/>
          <w:szCs w:val="24"/>
        </w:rPr>
        <w:t>A.</w:t>
      </w:r>
      <w:r w:rsidRPr="0004021F">
        <w:rPr>
          <w:rFonts w:asciiTheme="minorHAnsi" w:hAnsiTheme="minorHAnsi" w:cstheme="minorHAnsi"/>
          <w:noProof/>
          <w:sz w:val="24"/>
          <w:szCs w:val="24"/>
        </w:rPr>
        <w:tab/>
      </w:r>
      <w:hyperlink w:anchor="_Definitions" w:history="1">
        <w:r w:rsidRPr="0004021F">
          <w:rPr>
            <w:rStyle w:val="Hyperlink"/>
            <w:rFonts w:asciiTheme="minorHAnsi" w:hAnsiTheme="minorHAnsi" w:cstheme="minorHAnsi"/>
            <w:noProof/>
            <w:sz w:val="24"/>
            <w:szCs w:val="24"/>
          </w:rPr>
          <w:t>Definitions</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_Toc382231118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14</w:t>
      </w:r>
      <w:r w:rsidRPr="0004021F">
        <w:rPr>
          <w:rFonts w:asciiTheme="minorHAnsi" w:hAnsiTheme="minorHAnsi" w:cstheme="minorHAnsi"/>
          <w:noProof/>
          <w:sz w:val="24"/>
          <w:szCs w:val="24"/>
        </w:rPr>
        <w:fldChar w:fldCharType="end"/>
      </w:r>
    </w:p>
    <w:p w14:paraId="68F5200B" w14:textId="77777777"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noProof/>
          <w:sz w:val="24"/>
          <w:szCs w:val="24"/>
        </w:rPr>
        <w:t>B.</w:t>
      </w:r>
      <w:r w:rsidRPr="0004021F">
        <w:rPr>
          <w:rFonts w:asciiTheme="minorHAnsi" w:hAnsiTheme="minorHAnsi" w:cstheme="minorHAnsi"/>
          <w:noProof/>
          <w:sz w:val="24"/>
          <w:szCs w:val="24"/>
        </w:rPr>
        <w:tab/>
      </w:r>
      <w:hyperlink w:anchor="_Data_security" w:history="1">
        <w:r w:rsidRPr="0004021F">
          <w:rPr>
            <w:rStyle w:val="Hyperlink"/>
            <w:rFonts w:asciiTheme="minorHAnsi" w:hAnsiTheme="minorHAnsi" w:cstheme="minorHAnsi"/>
            <w:noProof/>
            <w:sz w:val="24"/>
            <w:szCs w:val="24"/>
          </w:rPr>
          <w:t>Data security</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_Toc382231119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14</w:t>
      </w:r>
      <w:r w:rsidRPr="0004021F">
        <w:rPr>
          <w:rFonts w:asciiTheme="minorHAnsi" w:hAnsiTheme="minorHAnsi" w:cstheme="minorHAnsi"/>
          <w:noProof/>
          <w:sz w:val="24"/>
          <w:szCs w:val="24"/>
        </w:rPr>
        <w:fldChar w:fldCharType="end"/>
      </w:r>
    </w:p>
    <w:p w14:paraId="68F5200C" w14:textId="77777777"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noProof/>
          <w:sz w:val="24"/>
          <w:szCs w:val="24"/>
        </w:rPr>
        <w:t>C.</w:t>
      </w:r>
      <w:r w:rsidRPr="0004021F">
        <w:rPr>
          <w:rFonts w:asciiTheme="minorHAnsi" w:hAnsiTheme="minorHAnsi" w:cstheme="minorHAnsi"/>
          <w:noProof/>
          <w:sz w:val="24"/>
          <w:szCs w:val="24"/>
        </w:rPr>
        <w:tab/>
      </w:r>
      <w:hyperlink w:anchor="_Non-Collusion" w:history="1">
        <w:r w:rsidRPr="0004021F">
          <w:rPr>
            <w:rStyle w:val="Hyperlink"/>
            <w:rFonts w:asciiTheme="minorHAnsi" w:hAnsiTheme="minorHAnsi" w:cstheme="minorHAnsi"/>
            <w:noProof/>
            <w:sz w:val="24"/>
            <w:szCs w:val="24"/>
          </w:rPr>
          <w:t>Non-Collusion</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_Toc382231120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15</w:t>
      </w:r>
      <w:r w:rsidRPr="0004021F">
        <w:rPr>
          <w:rFonts w:asciiTheme="minorHAnsi" w:hAnsiTheme="minorHAnsi" w:cstheme="minorHAnsi"/>
          <w:noProof/>
          <w:sz w:val="24"/>
          <w:szCs w:val="24"/>
        </w:rPr>
        <w:fldChar w:fldCharType="end"/>
      </w:r>
    </w:p>
    <w:p w14:paraId="68F5200D" w14:textId="77777777" w:rsidR="00520C92" w:rsidRPr="0004021F" w:rsidRDefault="00BF75E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04021F">
        <w:rPr>
          <w:rFonts w:asciiTheme="minorHAnsi" w:hAnsiTheme="minorHAnsi" w:cstheme="minorHAnsi"/>
          <w:sz w:val="24"/>
          <w:szCs w:val="24"/>
        </w:rPr>
        <w:fldChar w:fldCharType="end"/>
      </w:r>
      <w:r w:rsidRPr="0004021F">
        <w:rPr>
          <w:rFonts w:asciiTheme="minorHAnsi" w:hAnsiTheme="minorHAnsi" w:cstheme="minorHAnsi"/>
        </w:rPr>
        <w:br w:type="page"/>
      </w:r>
    </w:p>
    <w:p w14:paraId="68F5200E" w14:textId="77777777" w:rsidR="00056362" w:rsidRPr="0004021F" w:rsidRDefault="00056362" w:rsidP="00322BEF">
      <w:pPr>
        <w:pStyle w:val="Heading1"/>
        <w:numPr>
          <w:ilvl w:val="0"/>
          <w:numId w:val="36"/>
        </w:numPr>
        <w:rPr>
          <w:rFonts w:asciiTheme="minorHAnsi" w:hAnsiTheme="minorHAnsi" w:cstheme="minorHAnsi"/>
          <w:sz w:val="24"/>
          <w:szCs w:val="24"/>
        </w:rPr>
      </w:pPr>
      <w:bookmarkStart w:id="44" w:name="_Definitions"/>
      <w:bookmarkStart w:id="45" w:name="_Ref380583828"/>
      <w:bookmarkStart w:id="46" w:name="_Toc382231118"/>
      <w:bookmarkStart w:id="47" w:name="SectionThree"/>
      <w:bookmarkEnd w:id="44"/>
      <w:r w:rsidRPr="0004021F">
        <w:rPr>
          <w:rFonts w:asciiTheme="minorHAnsi" w:hAnsiTheme="minorHAnsi" w:cstheme="minorHAnsi"/>
          <w:sz w:val="24"/>
          <w:szCs w:val="24"/>
        </w:rPr>
        <w:lastRenderedPageBreak/>
        <w:t>Definition</w:t>
      </w:r>
      <w:bookmarkEnd w:id="45"/>
      <w:r w:rsidR="007925CC" w:rsidRPr="0004021F">
        <w:rPr>
          <w:rFonts w:asciiTheme="minorHAnsi" w:hAnsiTheme="minorHAnsi" w:cstheme="minorHAnsi"/>
          <w:sz w:val="24"/>
          <w:szCs w:val="24"/>
        </w:rPr>
        <w:t>s</w:t>
      </w:r>
      <w:bookmarkEnd w:id="46"/>
      <w:r w:rsidRPr="0004021F">
        <w:rPr>
          <w:rFonts w:asciiTheme="minorHAnsi" w:hAnsiTheme="minorHAnsi" w:cstheme="minorHAnsi"/>
          <w:sz w:val="24"/>
          <w:szCs w:val="24"/>
        </w:rPr>
        <w:t xml:space="preserve"> </w:t>
      </w:r>
    </w:p>
    <w:p w14:paraId="68F5200F" w14:textId="77777777" w:rsidR="00056362" w:rsidRPr="0004021F"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p>
    <w:p w14:paraId="68F52010" w14:textId="31104DC2" w:rsidR="00056362" w:rsidRPr="0004021F"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Please note that references to the "Department" throughout these documents mean </w:t>
      </w:r>
      <w:r w:rsidR="006D1797" w:rsidRPr="0004021F">
        <w:rPr>
          <w:rFonts w:asciiTheme="minorHAnsi" w:hAnsiTheme="minorHAnsi" w:cstheme="minorHAnsi"/>
          <w:sz w:val="24"/>
          <w:szCs w:val="24"/>
        </w:rPr>
        <w:t>The Secretary of State for Energy and Climate Change</w:t>
      </w:r>
      <w:r w:rsidRPr="0004021F">
        <w:rPr>
          <w:rFonts w:asciiTheme="minorHAnsi" w:hAnsiTheme="minorHAnsi" w:cstheme="minorHAnsi"/>
          <w:sz w:val="24"/>
          <w:szCs w:val="24"/>
        </w:rPr>
        <w:t xml:space="preserve"> acting through his/her representatives in the Department of Energy and Climate Change.</w:t>
      </w:r>
    </w:p>
    <w:p w14:paraId="68F52011" w14:textId="77777777" w:rsidR="00B0605D" w:rsidRPr="0004021F" w:rsidRDefault="00B0605D"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p>
    <w:p w14:paraId="68F52012" w14:textId="77777777" w:rsidR="00056362" w:rsidRPr="0004021F" w:rsidRDefault="00056362"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04021F" w:rsidRDefault="00056362" w:rsidP="00B0605D">
      <w:pPr>
        <w:pStyle w:val="ListParagraph"/>
        <w:spacing w:line="240" w:lineRule="auto"/>
        <w:jc w:val="both"/>
        <w:rPr>
          <w:rFonts w:asciiTheme="minorHAnsi" w:eastAsia="Times New Roman" w:hAnsiTheme="minorHAnsi" w:cstheme="minorHAnsi"/>
          <w:sz w:val="24"/>
          <w:szCs w:val="24"/>
          <w:lang w:eastAsia="en-GB"/>
        </w:rPr>
      </w:pPr>
    </w:p>
    <w:p w14:paraId="68F52014" w14:textId="77777777" w:rsidR="00056362" w:rsidRPr="0004021F" w:rsidRDefault="00056362"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Pr="0004021F" w:rsidRDefault="00054C04" w:rsidP="00B0605D">
      <w:pPr>
        <w:pStyle w:val="ListParagraph"/>
        <w:spacing w:line="240" w:lineRule="auto"/>
        <w:ind w:left="0"/>
        <w:jc w:val="both"/>
        <w:rPr>
          <w:rFonts w:asciiTheme="minorHAnsi" w:eastAsia="Times New Roman" w:hAnsiTheme="minorHAnsi" w:cstheme="minorHAnsi"/>
          <w:sz w:val="24"/>
          <w:szCs w:val="24"/>
          <w:lang w:eastAsia="en-GB"/>
        </w:rPr>
      </w:pPr>
    </w:p>
    <w:p w14:paraId="68F52016" w14:textId="77777777" w:rsidR="00056362" w:rsidRPr="0004021F" w:rsidRDefault="00056362" w:rsidP="00322BEF">
      <w:pPr>
        <w:pStyle w:val="Heading1"/>
        <w:numPr>
          <w:ilvl w:val="0"/>
          <w:numId w:val="36"/>
        </w:numPr>
        <w:rPr>
          <w:rFonts w:asciiTheme="minorHAnsi" w:hAnsiTheme="minorHAnsi" w:cstheme="minorHAnsi"/>
          <w:sz w:val="24"/>
          <w:szCs w:val="24"/>
        </w:rPr>
      </w:pPr>
      <w:bookmarkStart w:id="48" w:name="_Data_security"/>
      <w:bookmarkStart w:id="49" w:name="_Toc382231119"/>
      <w:bookmarkEnd w:id="48"/>
      <w:r w:rsidRPr="0004021F">
        <w:rPr>
          <w:rFonts w:asciiTheme="minorHAnsi" w:hAnsiTheme="minorHAnsi" w:cstheme="minorHAnsi"/>
          <w:sz w:val="24"/>
          <w:szCs w:val="24"/>
        </w:rPr>
        <w:t>Data security</w:t>
      </w:r>
      <w:bookmarkEnd w:id="49"/>
    </w:p>
    <w:p w14:paraId="68F52017" w14:textId="77777777" w:rsidR="00056362" w:rsidRPr="0004021F" w:rsidRDefault="00056362" w:rsidP="00B0605D">
      <w:pPr>
        <w:jc w:val="both"/>
        <w:rPr>
          <w:rFonts w:asciiTheme="minorHAnsi" w:hAnsiTheme="minorHAnsi" w:cstheme="minorHAnsi"/>
          <w:color w:val="0000FF"/>
          <w:sz w:val="24"/>
          <w:szCs w:val="24"/>
          <w:u w:val="single"/>
        </w:rPr>
      </w:pPr>
    </w:p>
    <w:p w14:paraId="68F52018" w14:textId="77777777" w:rsidR="00056362" w:rsidRPr="0004021F" w:rsidRDefault="00056362" w:rsidP="00B0605D">
      <w:pPr>
        <w:jc w:val="both"/>
        <w:rPr>
          <w:rFonts w:asciiTheme="minorHAnsi" w:hAnsiTheme="minorHAnsi" w:cstheme="minorHAnsi"/>
          <w:sz w:val="24"/>
          <w:szCs w:val="24"/>
        </w:rPr>
      </w:pPr>
      <w:r w:rsidRPr="0004021F">
        <w:rPr>
          <w:rFonts w:asciiTheme="minorHAnsi" w:hAnsiTheme="minorHAnsi" w:cstheme="minorHAnsi"/>
          <w:sz w:val="24"/>
          <w:szCs w:val="24"/>
        </w:rPr>
        <w:t xml:space="preserve">The successful tenderer must comply with the Data Protection Act (DPA) 1998 and any information collected, processed and transferred on behalf of </w:t>
      </w:r>
      <w:r w:rsidRPr="0004021F">
        <w:rPr>
          <w:rFonts w:asciiTheme="minorHAnsi" w:hAnsiTheme="minorHAnsi" w:cstheme="minorHAnsi"/>
          <w:i/>
          <w:sz w:val="24"/>
          <w:szCs w:val="24"/>
        </w:rPr>
        <w:t>DECC</w:t>
      </w:r>
      <w:r w:rsidRPr="0004021F">
        <w:rPr>
          <w:rFonts w:asciiTheme="minorHAnsi" w:hAnsiTheme="minorHAnsi" w:cstheme="minorHAnsi"/>
          <w:sz w:val="24"/>
          <w:szCs w:val="24"/>
        </w:rPr>
        <w:t>, and in particular personal information, must be held and transferred securely</w:t>
      </w:r>
      <w:r w:rsidRPr="0004021F">
        <w:rPr>
          <w:rFonts w:asciiTheme="minorHAnsi" w:hAnsiTheme="minorHAnsi" w:cstheme="minorHAnsi"/>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04021F">
        <w:rPr>
          <w:rFonts w:asciiTheme="minorHAnsi" w:hAnsiTheme="minorHAnsi" w:cstheme="minorHAnsi"/>
          <w:b/>
          <w:i/>
          <w:sz w:val="24"/>
          <w:szCs w:val="24"/>
        </w:rPr>
        <w:t>DECC</w:t>
      </w:r>
      <w:r w:rsidRPr="0004021F">
        <w:rPr>
          <w:rFonts w:asciiTheme="minorHAnsi" w:hAnsiTheme="minorHAnsi" w:cstheme="minorHAnsi"/>
          <w:sz w:val="24"/>
          <w:szCs w:val="24"/>
        </w:rPr>
        <w:t xml:space="preserve">. Contractors will have responsibility for ensuring that they and any subcontractor who processes or handles information on behalf of </w:t>
      </w:r>
      <w:r w:rsidRPr="0004021F">
        <w:rPr>
          <w:rFonts w:asciiTheme="minorHAnsi" w:hAnsiTheme="minorHAnsi" w:cstheme="minorHAnsi"/>
          <w:i/>
          <w:sz w:val="24"/>
          <w:szCs w:val="24"/>
        </w:rPr>
        <w:t>DECC</w:t>
      </w:r>
      <w:r w:rsidRPr="0004021F">
        <w:rPr>
          <w:rFonts w:asciiTheme="minorHAnsi" w:hAnsiTheme="minorHAnsi" w:cstheme="minorHAnsi"/>
          <w:sz w:val="24"/>
          <w:szCs w:val="24"/>
        </w:rPr>
        <w:t xml:space="preserve"> is conducted securely. The sorts of issues which must be addressed satisfactorily and described in contractors’ submissions include:</w:t>
      </w:r>
    </w:p>
    <w:p w14:paraId="68F52019" w14:textId="77777777" w:rsidR="00056362" w:rsidRPr="0004021F" w:rsidRDefault="00056362" w:rsidP="00B0605D">
      <w:pPr>
        <w:jc w:val="both"/>
        <w:rPr>
          <w:rFonts w:asciiTheme="minorHAnsi" w:hAnsiTheme="minorHAnsi" w:cstheme="minorHAnsi"/>
          <w:sz w:val="24"/>
          <w:szCs w:val="24"/>
        </w:rPr>
      </w:pPr>
    </w:p>
    <w:p w14:paraId="68F5201A" w14:textId="77777777" w:rsidR="00054C04" w:rsidRPr="0004021F" w:rsidRDefault="00054C04" w:rsidP="00B0605D">
      <w:pPr>
        <w:jc w:val="both"/>
        <w:rPr>
          <w:rFonts w:asciiTheme="minorHAnsi" w:hAnsiTheme="minorHAnsi" w:cstheme="minorHAnsi"/>
          <w:sz w:val="24"/>
          <w:szCs w:val="24"/>
        </w:rPr>
      </w:pPr>
    </w:p>
    <w:p w14:paraId="68F5201B"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procedures for storing both physical and system data;</w:t>
      </w:r>
    </w:p>
    <w:p w14:paraId="68F5201C"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data back-up procedures;</w:t>
      </w:r>
    </w:p>
    <w:p w14:paraId="68F5201D"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procedures for the destruction of physical and system data;</w:t>
      </w:r>
    </w:p>
    <w:p w14:paraId="68F5201E"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how data is protected;</w:t>
      </w:r>
    </w:p>
    <w:p w14:paraId="68F5201F"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data encryption software used;</w:t>
      </w:r>
    </w:p>
    <w:p w14:paraId="68F52020"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use of laptops and electronic removable media;</w:t>
      </w:r>
    </w:p>
    <w:p w14:paraId="68F52021"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details of person/s responsible for data security;</w:t>
      </w:r>
    </w:p>
    <w:p w14:paraId="68F52022" w14:textId="77777777" w:rsidR="00056362" w:rsidRPr="0004021F" w:rsidRDefault="00056362" w:rsidP="00322BEF">
      <w:pPr>
        <w:widowControl/>
        <w:numPr>
          <w:ilvl w:val="0"/>
          <w:numId w:val="13"/>
        </w:numPr>
        <w:overflowPunct/>
        <w:autoSpaceDE/>
        <w:autoSpaceDN/>
        <w:adjustRightInd/>
        <w:ind w:left="709" w:hanging="283"/>
        <w:jc w:val="both"/>
        <w:textAlignment w:val="auto"/>
        <w:rPr>
          <w:rFonts w:asciiTheme="minorHAnsi" w:hAnsiTheme="minorHAnsi" w:cstheme="minorHAnsi"/>
          <w:sz w:val="24"/>
          <w:szCs w:val="24"/>
        </w:rPr>
      </w:pPr>
      <w:r w:rsidRPr="0004021F">
        <w:rPr>
          <w:rFonts w:asciiTheme="minorHAnsi" w:hAnsiTheme="minorHAnsi" w:cstheme="minorHAnsi"/>
          <w:sz w:val="24"/>
          <w:szCs w:val="24"/>
        </w:rPr>
        <w:t>policies for unauthorised staff access or misuse of confidential/personal data;</w:t>
      </w:r>
    </w:p>
    <w:p w14:paraId="68F52023" w14:textId="77777777"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policies for staff awareness and training of DPA;</w:t>
      </w:r>
    </w:p>
    <w:p w14:paraId="68F52024" w14:textId="77777777" w:rsidR="00B0605D"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proofErr w:type="gramStart"/>
      <w:r w:rsidRPr="0004021F">
        <w:rPr>
          <w:rFonts w:asciiTheme="minorHAnsi" w:hAnsiTheme="minorHAnsi" w:cstheme="minorHAnsi"/>
          <w:sz w:val="24"/>
          <w:szCs w:val="24"/>
        </w:rPr>
        <w:t>physical</w:t>
      </w:r>
      <w:proofErr w:type="gramEnd"/>
      <w:r w:rsidRPr="0004021F">
        <w:rPr>
          <w:rFonts w:asciiTheme="minorHAnsi" w:hAnsiTheme="minorHAnsi" w:cstheme="minorHAnsi"/>
          <w:sz w:val="24"/>
          <w:szCs w:val="24"/>
        </w:rPr>
        <w:t xml:space="preserve"> security of premises.</w:t>
      </w:r>
    </w:p>
    <w:p w14:paraId="68F52025" w14:textId="77777777" w:rsidR="00056362" w:rsidRPr="0004021F" w:rsidRDefault="00056362" w:rsidP="00322BEF">
      <w:pPr>
        <w:widowControl/>
        <w:numPr>
          <w:ilvl w:val="0"/>
          <w:numId w:val="13"/>
        </w:numPr>
        <w:overflowPunct/>
        <w:autoSpaceDE/>
        <w:autoSpaceDN/>
        <w:adjustRightInd/>
        <w:ind w:left="709" w:hanging="283"/>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How research respondents will be made aware of all potential uses of their </w:t>
      </w:r>
      <w:r w:rsidR="00B0605D" w:rsidRPr="0004021F">
        <w:rPr>
          <w:rFonts w:asciiTheme="minorHAnsi" w:hAnsiTheme="minorHAnsi" w:cstheme="minorHAnsi"/>
          <w:sz w:val="24"/>
          <w:szCs w:val="24"/>
        </w:rPr>
        <w:t xml:space="preserve">    d</w:t>
      </w:r>
      <w:r w:rsidRPr="0004021F">
        <w:rPr>
          <w:rFonts w:asciiTheme="minorHAnsi" w:hAnsiTheme="minorHAnsi" w:cstheme="minorHAnsi"/>
          <w:sz w:val="24"/>
          <w:szCs w:val="24"/>
        </w:rPr>
        <w:t>ata.</w:t>
      </w:r>
    </w:p>
    <w:p w14:paraId="68F52026" w14:textId="77777777" w:rsidR="00E00AB1" w:rsidRPr="0004021F" w:rsidRDefault="00E00AB1" w:rsidP="00B0605D">
      <w:pPr>
        <w:widowControl/>
        <w:overflowPunct/>
        <w:autoSpaceDE/>
        <w:autoSpaceDN/>
        <w:adjustRightInd/>
        <w:ind w:left="426"/>
        <w:jc w:val="both"/>
        <w:textAlignment w:val="auto"/>
        <w:rPr>
          <w:rFonts w:asciiTheme="minorHAnsi" w:hAnsiTheme="minorHAnsi" w:cstheme="minorHAnsi"/>
          <w:sz w:val="24"/>
          <w:szCs w:val="24"/>
        </w:rPr>
      </w:pPr>
    </w:p>
    <w:p w14:paraId="68F52027" w14:textId="77777777" w:rsidR="00C8164F" w:rsidRPr="0004021F" w:rsidRDefault="00C8164F" w:rsidP="00322BEF">
      <w:pPr>
        <w:pStyle w:val="Heading1"/>
        <w:numPr>
          <w:ilvl w:val="0"/>
          <w:numId w:val="36"/>
        </w:numPr>
        <w:rPr>
          <w:rFonts w:asciiTheme="minorHAnsi" w:hAnsiTheme="minorHAnsi" w:cstheme="minorHAnsi"/>
          <w:sz w:val="24"/>
          <w:szCs w:val="24"/>
        </w:rPr>
      </w:pPr>
      <w:bookmarkStart w:id="50" w:name="_Non-Collusion"/>
      <w:bookmarkStart w:id="51" w:name="_Toc382231120"/>
      <w:bookmarkEnd w:id="50"/>
      <w:r w:rsidRPr="0004021F">
        <w:rPr>
          <w:rFonts w:asciiTheme="minorHAnsi" w:hAnsiTheme="minorHAnsi" w:cstheme="minorHAnsi"/>
          <w:sz w:val="24"/>
          <w:szCs w:val="24"/>
        </w:rPr>
        <w:t>Non-Collusion</w:t>
      </w:r>
      <w:bookmarkEnd w:id="51"/>
    </w:p>
    <w:p w14:paraId="68F52028" w14:textId="77777777"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p>
    <w:p w14:paraId="68F52029" w14:textId="77777777"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No tender will be considered for acceptance if the contractor has indulged or attempted to indulge in any corrupt practice or canvassed the tender wit</w:t>
      </w:r>
      <w:r w:rsidR="00DE6D37" w:rsidRPr="0004021F">
        <w:rPr>
          <w:rFonts w:asciiTheme="minorHAnsi" w:eastAsia="Times New Roman" w:hAnsiTheme="minorHAnsi" w:cstheme="minorHAnsi"/>
          <w:sz w:val="24"/>
          <w:szCs w:val="24"/>
          <w:lang w:eastAsia="en-GB"/>
        </w:rPr>
        <w:t xml:space="preserve">h an officer of DECC. </w:t>
      </w:r>
      <w:r w:rsidR="008036AA" w:rsidRPr="0004021F">
        <w:rPr>
          <w:rFonts w:asciiTheme="minorHAnsi" w:eastAsia="Times New Roman" w:hAnsiTheme="minorHAnsi" w:cstheme="minorHAnsi"/>
          <w:sz w:val="24"/>
          <w:szCs w:val="24"/>
          <w:lang w:eastAsia="en-GB"/>
        </w:rPr>
        <w:t>Section</w:t>
      </w:r>
      <w:r w:rsidR="00DE6D37" w:rsidRPr="0004021F">
        <w:rPr>
          <w:rFonts w:asciiTheme="minorHAnsi" w:eastAsia="Times New Roman" w:hAnsiTheme="minorHAnsi" w:cstheme="minorHAnsi"/>
          <w:sz w:val="24"/>
          <w:szCs w:val="24"/>
          <w:lang w:eastAsia="en-GB"/>
        </w:rPr>
        <w:t xml:space="preserve"> 4</w:t>
      </w:r>
      <w:r w:rsidRPr="0004021F">
        <w:rPr>
          <w:rFonts w:asciiTheme="minorHAnsi" w:eastAsia="Times New Roman" w:hAnsiTheme="minorHAnsi" w:cstheme="minorHAnsi"/>
          <w:sz w:val="24"/>
          <w:szCs w:val="24"/>
          <w:lang w:eastAsia="en-GB"/>
        </w:rPr>
        <w:t xml:space="preserve"> contains a "Statement of </w:t>
      </w:r>
      <w:r w:rsidR="00B0605D" w:rsidRPr="0004021F">
        <w:rPr>
          <w:rFonts w:asciiTheme="minorHAnsi" w:eastAsia="Times New Roman" w:hAnsiTheme="minorHAnsi" w:cstheme="minorHAnsi"/>
          <w:sz w:val="24"/>
          <w:szCs w:val="24"/>
          <w:lang w:eastAsia="en-GB"/>
        </w:rPr>
        <w:t>non-collusion</w:t>
      </w:r>
      <w:r w:rsidRPr="0004021F">
        <w:rPr>
          <w:rFonts w:asciiTheme="minorHAnsi" w:eastAsia="Times New Roman" w:hAnsiTheme="minorHAnsi" w:cstheme="minorHAnsi"/>
          <w:sz w:val="24"/>
          <w:szCs w:val="24"/>
          <w:lang w:eastAsia="en-GB"/>
        </w:rPr>
        <w:t>"</w:t>
      </w:r>
      <w:r w:rsidR="008036AA" w:rsidRPr="0004021F">
        <w:rPr>
          <w:rFonts w:asciiTheme="minorHAnsi" w:eastAsia="Times New Roman" w:hAnsiTheme="minorHAnsi" w:cstheme="minorHAnsi"/>
          <w:sz w:val="24"/>
          <w:szCs w:val="24"/>
          <w:lang w:eastAsia="en-GB"/>
        </w:rPr>
        <w:t xml:space="preserve"> (declaration 1)</w:t>
      </w:r>
      <w:r w:rsidRPr="0004021F">
        <w:rPr>
          <w:rFonts w:asciiTheme="minorHAnsi" w:eastAsia="Times New Roman" w:hAnsiTheme="minorHAnsi" w:cstheme="minorHAnsi"/>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You must not:</w:t>
      </w:r>
    </w:p>
    <w:p w14:paraId="68F5202A" w14:textId="77777777" w:rsidR="00B0605D" w:rsidRPr="0004021F" w:rsidRDefault="00B0605D" w:rsidP="00B0605D">
      <w:pPr>
        <w:pStyle w:val="ListParagraph"/>
        <w:spacing w:line="240" w:lineRule="auto"/>
        <w:ind w:left="0"/>
        <w:jc w:val="both"/>
        <w:rPr>
          <w:rFonts w:asciiTheme="minorHAnsi" w:eastAsia="Times New Roman" w:hAnsiTheme="minorHAnsi" w:cstheme="minorHAnsi"/>
          <w:sz w:val="24"/>
          <w:szCs w:val="24"/>
          <w:lang w:eastAsia="en-GB"/>
        </w:rPr>
      </w:pPr>
    </w:p>
    <w:p w14:paraId="68F5202B" w14:textId="77777777"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Tell anyone else what your tender price is or will be, before the time limit for delivery of tenders.</w:t>
      </w:r>
    </w:p>
    <w:p w14:paraId="68F5202C" w14:textId="77777777"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Try to obtain any information about anyone else's tender or proposed tender before the time limit for delivery of tenders.</w:t>
      </w:r>
    </w:p>
    <w:p w14:paraId="68F5202D" w14:textId="77777777"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Make any arrangements with another organisation about whether or not they should tender, or about their or your tender price.</w:t>
      </w:r>
    </w:p>
    <w:p w14:paraId="68F5202E" w14:textId="77777777"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p>
    <w:p w14:paraId="68F5202F" w14:textId="77777777"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Offering an inducement of any kind in relation to obtaining this or any other contract with the Department will disqualify your tender from being considered and may constitute a criminal offence.</w:t>
      </w:r>
    </w:p>
    <w:bookmarkEnd w:id="47"/>
    <w:p w14:paraId="68F52030" w14:textId="77777777" w:rsidR="003F2838" w:rsidRPr="0004021F" w:rsidRDefault="00056362" w:rsidP="00B0605D">
      <w:pPr>
        <w:jc w:val="both"/>
        <w:rPr>
          <w:rFonts w:asciiTheme="minorHAnsi" w:hAnsiTheme="minorHAnsi" w:cstheme="minorHAnsi"/>
          <w:sz w:val="24"/>
          <w:szCs w:val="24"/>
        </w:rPr>
      </w:pPr>
      <w:r w:rsidRPr="0004021F">
        <w:rPr>
          <w:rFonts w:asciiTheme="minorHAnsi" w:hAnsiTheme="minorHAnsi" w:cstheme="minorHAnsi"/>
          <w:sz w:val="24"/>
          <w:szCs w:val="24"/>
        </w:rPr>
        <w:br w:type="page"/>
      </w:r>
    </w:p>
    <w:p w14:paraId="68F52031" w14:textId="77777777" w:rsidR="003F2838" w:rsidRPr="0004021F" w:rsidRDefault="003F2838" w:rsidP="003F2838">
      <w:pPr>
        <w:jc w:val="both"/>
        <w:rPr>
          <w:rFonts w:asciiTheme="minorHAnsi" w:hAnsiTheme="minorHAnsi" w:cstheme="minorHAnsi"/>
          <w:b/>
          <w:sz w:val="28"/>
          <w:szCs w:val="28"/>
        </w:rPr>
      </w:pPr>
    </w:p>
    <w:p w14:paraId="68F52032" w14:textId="77777777" w:rsidR="003F2838" w:rsidRPr="0004021F" w:rsidRDefault="00C06839" w:rsidP="003F2838">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4C7961" w:rsidRDefault="004C7961" w:rsidP="003F2838">
                            <w:pPr>
                              <w:jc w:val="center"/>
                              <w:rPr>
                                <w:b/>
                                <w:sz w:val="28"/>
                                <w:szCs w:val="28"/>
                              </w:rPr>
                            </w:pPr>
                          </w:p>
                          <w:p w14:paraId="68F5221B" w14:textId="77777777" w:rsidR="004C7961" w:rsidRPr="005D027D" w:rsidRDefault="004C7961" w:rsidP="003F2838">
                            <w:pPr>
                              <w:jc w:val="center"/>
                              <w:rPr>
                                <w:b/>
                                <w:sz w:val="36"/>
                                <w:szCs w:val="36"/>
                              </w:rPr>
                            </w:pPr>
                            <w:r w:rsidRPr="005D027D">
                              <w:rPr>
                                <w:b/>
                                <w:sz w:val="36"/>
                                <w:szCs w:val="36"/>
                              </w:rPr>
                              <w:t>Section 4</w:t>
                            </w:r>
                          </w:p>
                          <w:p w14:paraId="68F5221C" w14:textId="77777777" w:rsidR="004C7961" w:rsidRDefault="004C7961" w:rsidP="003F2838">
                            <w:pPr>
                              <w:jc w:val="center"/>
                              <w:rPr>
                                <w:b/>
                                <w:sz w:val="28"/>
                                <w:szCs w:val="28"/>
                              </w:rPr>
                            </w:pPr>
                          </w:p>
                          <w:p w14:paraId="68F5221D" w14:textId="77777777" w:rsidR="004C7961" w:rsidRPr="003E5C19" w:rsidRDefault="004C7961" w:rsidP="003F2838">
                            <w:pPr>
                              <w:jc w:val="center"/>
                              <w:rPr>
                                <w:rFonts w:cs="Arial"/>
                                <w:b/>
                                <w:sz w:val="36"/>
                                <w:szCs w:val="36"/>
                              </w:rPr>
                            </w:pPr>
                            <w:r>
                              <w:rPr>
                                <w:b/>
                                <w:sz w:val="36"/>
                                <w:szCs w:val="36"/>
                              </w:rPr>
                              <w:t>Declarations to be submitted by the Tenderer</w:t>
                            </w:r>
                          </w:p>
                          <w:p w14:paraId="68F5221E" w14:textId="77777777" w:rsidR="004C7961" w:rsidRPr="007B3C23" w:rsidRDefault="004C7961" w:rsidP="003F2838">
                            <w:pPr>
                              <w:jc w:val="center"/>
                              <w:rPr>
                                <w:rFonts w:cs="Arial"/>
                                <w:sz w:val="24"/>
                                <w:szCs w:val="24"/>
                              </w:rPr>
                            </w:pPr>
                          </w:p>
                          <w:p w14:paraId="68F52223" w14:textId="77777777" w:rsidR="004C7961" w:rsidRDefault="004C7961" w:rsidP="003F2838">
                            <w:pPr>
                              <w:rPr>
                                <w:rFonts w:cs="Arial"/>
                              </w:rPr>
                            </w:pPr>
                          </w:p>
                          <w:p w14:paraId="68F52224" w14:textId="77777777" w:rsidR="004C7961" w:rsidRDefault="004C7961" w:rsidP="003F2838">
                            <w:pPr>
                              <w:rPr>
                                <w:rFonts w:cs="Arial"/>
                              </w:rPr>
                            </w:pPr>
                          </w:p>
                          <w:p w14:paraId="68F52225" w14:textId="77777777" w:rsidR="004C7961" w:rsidRPr="0000739E" w:rsidRDefault="004C7961" w:rsidP="003F2838">
                            <w:pPr>
                              <w:rPr>
                                <w:rFonts w:cs="Arial"/>
                              </w:rPr>
                            </w:pPr>
                          </w:p>
                          <w:p w14:paraId="68F52226" w14:textId="77777777" w:rsidR="004C7961" w:rsidRDefault="004C7961" w:rsidP="003F2838"/>
                          <w:p w14:paraId="68F52227" w14:textId="77777777" w:rsidR="004C7961" w:rsidRDefault="004C7961" w:rsidP="003F2838"/>
                          <w:p w14:paraId="68F52228" w14:textId="77777777" w:rsidR="004C7961" w:rsidRDefault="004C7961" w:rsidP="003F2838"/>
                          <w:p w14:paraId="68F52229" w14:textId="77777777" w:rsidR="004C7961" w:rsidRDefault="004C796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4C7961" w:rsidRDefault="004C7961" w:rsidP="003F2838">
                      <w:pPr>
                        <w:jc w:val="center"/>
                        <w:rPr>
                          <w:b/>
                          <w:sz w:val="28"/>
                          <w:szCs w:val="28"/>
                        </w:rPr>
                      </w:pPr>
                    </w:p>
                    <w:p w14:paraId="68F5221B" w14:textId="77777777" w:rsidR="004C7961" w:rsidRPr="005D027D" w:rsidRDefault="004C7961" w:rsidP="003F2838">
                      <w:pPr>
                        <w:jc w:val="center"/>
                        <w:rPr>
                          <w:b/>
                          <w:sz w:val="36"/>
                          <w:szCs w:val="36"/>
                        </w:rPr>
                      </w:pPr>
                      <w:r w:rsidRPr="005D027D">
                        <w:rPr>
                          <w:b/>
                          <w:sz w:val="36"/>
                          <w:szCs w:val="36"/>
                        </w:rPr>
                        <w:t>Section 4</w:t>
                      </w:r>
                    </w:p>
                    <w:p w14:paraId="68F5221C" w14:textId="77777777" w:rsidR="004C7961" w:rsidRDefault="004C7961" w:rsidP="003F2838">
                      <w:pPr>
                        <w:jc w:val="center"/>
                        <w:rPr>
                          <w:b/>
                          <w:sz w:val="28"/>
                          <w:szCs w:val="28"/>
                        </w:rPr>
                      </w:pPr>
                    </w:p>
                    <w:p w14:paraId="68F5221D" w14:textId="77777777" w:rsidR="004C7961" w:rsidRPr="003E5C19" w:rsidRDefault="004C7961" w:rsidP="003F2838">
                      <w:pPr>
                        <w:jc w:val="center"/>
                        <w:rPr>
                          <w:rFonts w:cs="Arial"/>
                          <w:b/>
                          <w:sz w:val="36"/>
                          <w:szCs w:val="36"/>
                        </w:rPr>
                      </w:pPr>
                      <w:r>
                        <w:rPr>
                          <w:b/>
                          <w:sz w:val="36"/>
                          <w:szCs w:val="36"/>
                        </w:rPr>
                        <w:t>Declarations to be submitted by the Tenderer</w:t>
                      </w:r>
                    </w:p>
                    <w:p w14:paraId="68F5221E" w14:textId="77777777" w:rsidR="004C7961" w:rsidRPr="007B3C23" w:rsidRDefault="004C7961" w:rsidP="003F2838">
                      <w:pPr>
                        <w:jc w:val="center"/>
                        <w:rPr>
                          <w:rFonts w:cs="Arial"/>
                          <w:sz w:val="24"/>
                          <w:szCs w:val="24"/>
                        </w:rPr>
                      </w:pPr>
                    </w:p>
                    <w:p w14:paraId="68F52223" w14:textId="77777777" w:rsidR="004C7961" w:rsidRDefault="004C7961" w:rsidP="003F2838">
                      <w:pPr>
                        <w:rPr>
                          <w:rFonts w:cs="Arial"/>
                        </w:rPr>
                      </w:pPr>
                    </w:p>
                    <w:p w14:paraId="68F52224" w14:textId="77777777" w:rsidR="004C7961" w:rsidRDefault="004C7961" w:rsidP="003F2838">
                      <w:pPr>
                        <w:rPr>
                          <w:rFonts w:cs="Arial"/>
                        </w:rPr>
                      </w:pPr>
                    </w:p>
                    <w:p w14:paraId="68F52225" w14:textId="77777777" w:rsidR="004C7961" w:rsidRPr="0000739E" w:rsidRDefault="004C7961" w:rsidP="003F2838">
                      <w:pPr>
                        <w:rPr>
                          <w:rFonts w:cs="Arial"/>
                        </w:rPr>
                      </w:pPr>
                    </w:p>
                    <w:p w14:paraId="68F52226" w14:textId="77777777" w:rsidR="004C7961" w:rsidRDefault="004C7961" w:rsidP="003F2838"/>
                    <w:p w14:paraId="68F52227" w14:textId="77777777" w:rsidR="004C7961" w:rsidRDefault="004C7961" w:rsidP="003F2838"/>
                    <w:p w14:paraId="68F52228" w14:textId="77777777" w:rsidR="004C7961" w:rsidRDefault="004C7961" w:rsidP="003F2838"/>
                    <w:p w14:paraId="68F52229" w14:textId="77777777" w:rsidR="004C7961" w:rsidRDefault="004C7961" w:rsidP="003F2838"/>
                  </w:txbxContent>
                </v:textbox>
              </v:shape>
            </w:pict>
          </mc:Fallback>
        </mc:AlternateContent>
      </w:r>
    </w:p>
    <w:p w14:paraId="68F52033" w14:textId="77777777" w:rsidR="003F2838" w:rsidRPr="0004021F" w:rsidRDefault="003F2838" w:rsidP="003F2838">
      <w:pPr>
        <w:jc w:val="both"/>
        <w:rPr>
          <w:rFonts w:asciiTheme="minorHAnsi" w:hAnsiTheme="minorHAnsi" w:cstheme="minorHAnsi"/>
          <w:b/>
          <w:sz w:val="28"/>
          <w:szCs w:val="28"/>
        </w:rPr>
      </w:pPr>
    </w:p>
    <w:p w14:paraId="68F52034" w14:textId="77777777" w:rsidR="003F2838" w:rsidRPr="0004021F" w:rsidRDefault="003F2838" w:rsidP="003F2838">
      <w:pPr>
        <w:jc w:val="both"/>
        <w:rPr>
          <w:rFonts w:asciiTheme="minorHAnsi" w:hAnsiTheme="minorHAnsi" w:cstheme="minorHAnsi"/>
          <w:b/>
          <w:sz w:val="28"/>
          <w:szCs w:val="28"/>
        </w:rPr>
      </w:pPr>
    </w:p>
    <w:p w14:paraId="68F52035" w14:textId="77777777" w:rsidR="003F2838" w:rsidRPr="0004021F" w:rsidRDefault="003F2838" w:rsidP="003F2838">
      <w:pPr>
        <w:jc w:val="both"/>
        <w:rPr>
          <w:rFonts w:asciiTheme="minorHAnsi" w:hAnsiTheme="minorHAnsi" w:cstheme="minorHAnsi"/>
          <w:sz w:val="24"/>
          <w:szCs w:val="24"/>
        </w:rPr>
      </w:pPr>
    </w:p>
    <w:p w14:paraId="68F52036" w14:textId="77777777" w:rsidR="003F2838" w:rsidRPr="0004021F" w:rsidRDefault="003F2838" w:rsidP="003F2838">
      <w:pPr>
        <w:pStyle w:val="Numbered"/>
        <w:widowControl/>
        <w:jc w:val="both"/>
        <w:rPr>
          <w:rFonts w:asciiTheme="minorHAnsi" w:hAnsiTheme="minorHAnsi" w:cstheme="minorHAnsi"/>
          <w:b/>
          <w:sz w:val="28"/>
          <w:szCs w:val="28"/>
        </w:rPr>
      </w:pPr>
    </w:p>
    <w:p w14:paraId="68F52037" w14:textId="77777777" w:rsidR="003F2838" w:rsidRPr="0004021F" w:rsidRDefault="003F2838" w:rsidP="003F2838">
      <w:pPr>
        <w:pStyle w:val="Numbered"/>
        <w:widowControl/>
        <w:rPr>
          <w:rFonts w:asciiTheme="minorHAnsi" w:hAnsiTheme="minorHAnsi" w:cstheme="minorHAnsi"/>
          <w:b/>
          <w:sz w:val="28"/>
          <w:szCs w:val="28"/>
        </w:rPr>
      </w:pPr>
    </w:p>
    <w:p w14:paraId="68F52038" w14:textId="77777777" w:rsidR="003F2838" w:rsidRPr="0004021F" w:rsidRDefault="003F2838" w:rsidP="003F2838">
      <w:pPr>
        <w:pStyle w:val="Numbered"/>
        <w:widowControl/>
        <w:rPr>
          <w:rFonts w:asciiTheme="minorHAnsi" w:hAnsiTheme="minorHAnsi" w:cstheme="minorHAnsi"/>
          <w:b/>
          <w:sz w:val="28"/>
          <w:szCs w:val="28"/>
        </w:rPr>
      </w:pPr>
    </w:p>
    <w:p w14:paraId="68F52039" w14:textId="77777777" w:rsidR="003F2838" w:rsidRPr="0004021F" w:rsidRDefault="003F2838" w:rsidP="00B0605D">
      <w:pPr>
        <w:jc w:val="both"/>
        <w:rPr>
          <w:rFonts w:asciiTheme="minorHAnsi" w:hAnsiTheme="minorHAnsi" w:cstheme="minorHAnsi"/>
          <w:sz w:val="24"/>
          <w:szCs w:val="24"/>
        </w:rPr>
      </w:pPr>
    </w:p>
    <w:p w14:paraId="68F5203A" w14:textId="77777777" w:rsidR="003F2838" w:rsidRPr="0004021F" w:rsidRDefault="003F2838" w:rsidP="00B0605D">
      <w:pPr>
        <w:jc w:val="both"/>
        <w:rPr>
          <w:rFonts w:asciiTheme="minorHAnsi" w:hAnsiTheme="minorHAnsi" w:cstheme="minorHAnsi"/>
          <w:sz w:val="24"/>
          <w:szCs w:val="24"/>
        </w:rPr>
      </w:pPr>
    </w:p>
    <w:p w14:paraId="68F5203B" w14:textId="77777777" w:rsidR="005D027D" w:rsidRPr="0004021F" w:rsidRDefault="005D027D" w:rsidP="00B0605D">
      <w:pPr>
        <w:jc w:val="both"/>
        <w:rPr>
          <w:rFonts w:asciiTheme="minorHAnsi" w:hAnsiTheme="minorHAnsi" w:cstheme="minorHAnsi"/>
          <w:sz w:val="24"/>
          <w:szCs w:val="24"/>
        </w:rPr>
      </w:pPr>
    </w:p>
    <w:p w14:paraId="68F5203C" w14:textId="77777777" w:rsidR="005D027D" w:rsidRPr="0004021F" w:rsidRDefault="0077193C" w:rsidP="001A6487">
      <w:pPr>
        <w:jc w:val="both"/>
        <w:rPr>
          <w:rFonts w:asciiTheme="minorHAnsi" w:hAnsiTheme="minorHAnsi" w:cstheme="minorHAnsi"/>
          <w:b/>
          <w:sz w:val="32"/>
          <w:szCs w:val="32"/>
        </w:rPr>
      </w:pPr>
      <w:r w:rsidRPr="0004021F">
        <w:rPr>
          <w:rFonts w:asciiTheme="minorHAnsi" w:hAnsiTheme="minorHAnsi" w:cstheme="minorHAnsi"/>
          <w:b/>
          <w:sz w:val="32"/>
          <w:szCs w:val="32"/>
        </w:rPr>
        <w:t>Contents</w:t>
      </w:r>
    </w:p>
    <w:p w14:paraId="68F5203D" w14:textId="77777777" w:rsidR="005D027D" w:rsidRPr="0004021F" w:rsidRDefault="005D027D" w:rsidP="001A6487">
      <w:pPr>
        <w:jc w:val="both"/>
        <w:rPr>
          <w:rFonts w:asciiTheme="minorHAnsi" w:hAnsiTheme="minorHAnsi" w:cstheme="minorHAnsi"/>
          <w:b/>
          <w:sz w:val="24"/>
          <w:szCs w:val="24"/>
        </w:rPr>
      </w:pPr>
    </w:p>
    <w:p w14:paraId="68F5203E" w14:textId="77777777" w:rsidR="00017884" w:rsidRPr="0004021F" w:rsidRDefault="005D027D">
      <w:pPr>
        <w:pStyle w:val="TOC1"/>
        <w:rPr>
          <w:rFonts w:asciiTheme="minorHAnsi" w:eastAsiaTheme="minorEastAsia" w:hAnsiTheme="minorHAnsi" w:cstheme="minorHAnsi"/>
          <w:noProof/>
        </w:rPr>
      </w:pPr>
      <w:r w:rsidRPr="0004021F">
        <w:rPr>
          <w:rFonts w:asciiTheme="minorHAnsi" w:hAnsiTheme="minorHAnsi" w:cstheme="minorHAnsi"/>
          <w:b/>
          <w:sz w:val="24"/>
          <w:szCs w:val="24"/>
        </w:rPr>
        <w:fldChar w:fldCharType="begin"/>
      </w:r>
      <w:r w:rsidRPr="0004021F">
        <w:rPr>
          <w:rFonts w:asciiTheme="minorHAnsi" w:hAnsiTheme="minorHAnsi" w:cstheme="minorHAnsi"/>
          <w:b/>
          <w:sz w:val="24"/>
          <w:szCs w:val="24"/>
        </w:rPr>
        <w:instrText xml:space="preserve"> TOC \b SectionFour \* MERGEFORMAT </w:instrText>
      </w:r>
      <w:r w:rsidRPr="0004021F">
        <w:rPr>
          <w:rFonts w:asciiTheme="minorHAnsi" w:hAnsiTheme="minorHAnsi" w:cstheme="minorHAnsi"/>
          <w:b/>
          <w:sz w:val="24"/>
          <w:szCs w:val="24"/>
        </w:rPr>
        <w:fldChar w:fldCharType="separate"/>
      </w:r>
      <w:r w:rsidR="00017884" w:rsidRPr="0004021F">
        <w:rPr>
          <w:rFonts w:asciiTheme="minorHAnsi" w:hAnsiTheme="minorHAnsi" w:cstheme="minorHAnsi"/>
          <w:noProof/>
        </w:rPr>
        <w:t>Declaration 1: Statement of non-collusion</w:t>
      </w:r>
      <w:r w:rsidR="00017884" w:rsidRPr="0004021F">
        <w:rPr>
          <w:rFonts w:asciiTheme="minorHAnsi" w:hAnsiTheme="minorHAnsi" w:cstheme="minorHAnsi"/>
          <w:noProof/>
        </w:rPr>
        <w:tab/>
      </w:r>
      <w:r w:rsidR="00017884" w:rsidRPr="0004021F">
        <w:rPr>
          <w:rFonts w:asciiTheme="minorHAnsi" w:hAnsiTheme="minorHAnsi" w:cstheme="minorHAnsi"/>
          <w:noProof/>
        </w:rPr>
        <w:fldChar w:fldCharType="begin"/>
      </w:r>
      <w:r w:rsidR="00017884" w:rsidRPr="0004021F">
        <w:rPr>
          <w:rFonts w:asciiTheme="minorHAnsi" w:hAnsiTheme="minorHAnsi" w:cstheme="minorHAnsi"/>
          <w:noProof/>
        </w:rPr>
        <w:instrText xml:space="preserve"> PAGEREF _Toc405889394 \h </w:instrText>
      </w:r>
      <w:r w:rsidR="00017884" w:rsidRPr="0004021F">
        <w:rPr>
          <w:rFonts w:asciiTheme="minorHAnsi" w:hAnsiTheme="minorHAnsi" w:cstheme="minorHAnsi"/>
          <w:noProof/>
        </w:rPr>
      </w:r>
      <w:r w:rsidR="00017884" w:rsidRPr="0004021F">
        <w:rPr>
          <w:rFonts w:asciiTheme="minorHAnsi" w:hAnsiTheme="minorHAnsi" w:cstheme="minorHAnsi"/>
          <w:noProof/>
        </w:rPr>
        <w:fldChar w:fldCharType="separate"/>
      </w:r>
      <w:r w:rsidR="00E1279C" w:rsidRPr="0004021F">
        <w:rPr>
          <w:rFonts w:asciiTheme="minorHAnsi" w:hAnsiTheme="minorHAnsi" w:cstheme="minorHAnsi"/>
          <w:noProof/>
        </w:rPr>
        <w:t>17</w:t>
      </w:r>
      <w:r w:rsidR="00017884" w:rsidRPr="0004021F">
        <w:rPr>
          <w:rFonts w:asciiTheme="minorHAnsi" w:hAnsiTheme="minorHAnsi" w:cstheme="minorHAnsi"/>
          <w:noProof/>
        </w:rPr>
        <w:fldChar w:fldCharType="end"/>
      </w:r>
    </w:p>
    <w:p w14:paraId="68F5203F" w14:textId="77777777"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2: Form of Tender</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_Toc405889395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18</w:t>
      </w:r>
      <w:r w:rsidRPr="0004021F">
        <w:rPr>
          <w:rFonts w:asciiTheme="minorHAnsi" w:hAnsiTheme="minorHAnsi" w:cstheme="minorHAnsi"/>
          <w:noProof/>
        </w:rPr>
        <w:fldChar w:fldCharType="end"/>
      </w:r>
    </w:p>
    <w:p w14:paraId="68F52040" w14:textId="77777777"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3: Conflict of Interest</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_Toc405889396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19</w:t>
      </w:r>
      <w:r w:rsidRPr="0004021F">
        <w:rPr>
          <w:rFonts w:asciiTheme="minorHAnsi" w:hAnsiTheme="minorHAnsi" w:cstheme="minorHAnsi"/>
          <w:noProof/>
        </w:rPr>
        <w:fldChar w:fldCharType="end"/>
      </w:r>
    </w:p>
    <w:p w14:paraId="68F52041" w14:textId="77777777"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4: Questions for tenderers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_Toc405889397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21</w:t>
      </w:r>
      <w:r w:rsidRPr="0004021F">
        <w:rPr>
          <w:rFonts w:asciiTheme="minorHAnsi" w:hAnsiTheme="minorHAnsi" w:cstheme="minorHAnsi"/>
          <w:noProof/>
        </w:rPr>
        <w:fldChar w:fldCharType="end"/>
      </w:r>
    </w:p>
    <w:p w14:paraId="68F52042" w14:textId="77777777" w:rsidR="00074692" w:rsidRPr="0004021F" w:rsidRDefault="005D027D" w:rsidP="00916E0C">
      <w:pPr>
        <w:pStyle w:val="Heading1"/>
        <w:rPr>
          <w:rFonts w:asciiTheme="minorHAnsi" w:hAnsiTheme="minorHAnsi" w:cstheme="minorHAnsi"/>
          <w:sz w:val="24"/>
          <w:szCs w:val="24"/>
        </w:rPr>
      </w:pPr>
      <w:r w:rsidRPr="0004021F">
        <w:rPr>
          <w:rFonts w:asciiTheme="minorHAnsi" w:hAnsiTheme="minorHAnsi" w:cstheme="minorHAnsi"/>
          <w:sz w:val="24"/>
          <w:szCs w:val="24"/>
        </w:rPr>
        <w:fldChar w:fldCharType="end"/>
      </w:r>
      <w:r w:rsidR="0077193C" w:rsidRPr="0004021F">
        <w:rPr>
          <w:rFonts w:asciiTheme="minorHAnsi" w:hAnsiTheme="minorHAnsi" w:cstheme="minorHAnsi"/>
        </w:rPr>
        <w:br w:type="page"/>
      </w:r>
      <w:bookmarkStart w:id="52" w:name="_Toc405889394"/>
      <w:bookmarkStart w:id="53" w:name="SectionFour"/>
      <w:r w:rsidR="001651C5" w:rsidRPr="0004021F">
        <w:rPr>
          <w:rFonts w:asciiTheme="minorHAnsi" w:hAnsiTheme="minorHAnsi" w:cstheme="minorHAnsi"/>
          <w:sz w:val="24"/>
          <w:szCs w:val="24"/>
        </w:rPr>
        <w:lastRenderedPageBreak/>
        <w:t>Declaration</w:t>
      </w:r>
      <w:r w:rsidR="00BB5825" w:rsidRPr="0004021F">
        <w:rPr>
          <w:rFonts w:asciiTheme="minorHAnsi" w:hAnsiTheme="minorHAnsi" w:cstheme="minorHAnsi"/>
          <w:sz w:val="24"/>
          <w:szCs w:val="24"/>
        </w:rPr>
        <w:t xml:space="preserve"> 1</w:t>
      </w:r>
      <w:r w:rsidR="001651C5" w:rsidRPr="0004021F">
        <w:rPr>
          <w:rFonts w:asciiTheme="minorHAnsi" w:hAnsiTheme="minorHAnsi" w:cstheme="minorHAnsi"/>
          <w:sz w:val="24"/>
          <w:szCs w:val="24"/>
        </w:rPr>
        <w:t xml:space="preserve">: </w:t>
      </w:r>
      <w:r w:rsidR="009E0A77" w:rsidRPr="0004021F">
        <w:rPr>
          <w:rFonts w:asciiTheme="minorHAnsi" w:hAnsiTheme="minorHAnsi" w:cstheme="minorHAnsi"/>
          <w:sz w:val="24"/>
          <w:szCs w:val="24"/>
        </w:rPr>
        <w:t>Statement of non-</w:t>
      </w:r>
      <w:r w:rsidR="00074692" w:rsidRPr="0004021F">
        <w:rPr>
          <w:rFonts w:asciiTheme="minorHAnsi" w:hAnsiTheme="minorHAnsi" w:cstheme="minorHAnsi"/>
          <w:sz w:val="24"/>
          <w:szCs w:val="24"/>
        </w:rPr>
        <w:t>collusion</w:t>
      </w:r>
      <w:bookmarkEnd w:id="52"/>
    </w:p>
    <w:p w14:paraId="68F52043" w14:textId="77777777" w:rsidR="00074692" w:rsidRPr="0004021F" w:rsidRDefault="00074692" w:rsidP="001A6487">
      <w:pPr>
        <w:ind w:left="720" w:hanging="720"/>
        <w:jc w:val="both"/>
        <w:rPr>
          <w:rFonts w:asciiTheme="minorHAnsi" w:hAnsiTheme="minorHAnsi" w:cstheme="minorHAnsi"/>
          <w:b/>
          <w:sz w:val="24"/>
          <w:szCs w:val="24"/>
        </w:rPr>
      </w:pPr>
    </w:p>
    <w:p w14:paraId="68F52044"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To: </w:t>
      </w:r>
      <w:r w:rsidR="00074692" w:rsidRPr="0004021F">
        <w:rPr>
          <w:rFonts w:asciiTheme="minorHAnsi" w:hAnsiTheme="minorHAnsi" w:cstheme="minorHAnsi"/>
          <w:sz w:val="24"/>
          <w:szCs w:val="24"/>
        </w:rPr>
        <w:t>The Department of Energy and Climate Change</w:t>
      </w:r>
    </w:p>
    <w:p w14:paraId="68F52045" w14:textId="77777777" w:rsidR="00074692" w:rsidRPr="0004021F" w:rsidRDefault="00074692" w:rsidP="001A6487">
      <w:pPr>
        <w:jc w:val="both"/>
        <w:rPr>
          <w:rFonts w:asciiTheme="minorHAnsi" w:hAnsiTheme="minorHAnsi" w:cstheme="minorHAnsi"/>
          <w:sz w:val="24"/>
          <w:szCs w:val="24"/>
        </w:rPr>
      </w:pPr>
    </w:p>
    <w:p w14:paraId="68F52046"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1.  </w:t>
      </w:r>
      <w:r w:rsidR="00074692" w:rsidRPr="0004021F">
        <w:rPr>
          <w:rFonts w:asciiTheme="minorHAnsi" w:hAnsiTheme="minorHAnsi" w:cstheme="minorHAnsi"/>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04021F" w:rsidRDefault="00074692" w:rsidP="001A6487">
      <w:pPr>
        <w:jc w:val="both"/>
        <w:rPr>
          <w:rFonts w:asciiTheme="minorHAnsi" w:hAnsiTheme="minorHAnsi" w:cstheme="minorHAnsi"/>
          <w:sz w:val="24"/>
          <w:szCs w:val="24"/>
        </w:rPr>
      </w:pPr>
    </w:p>
    <w:p w14:paraId="68F52048"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2. </w:t>
      </w:r>
      <w:r w:rsidR="00074692" w:rsidRPr="0004021F">
        <w:rPr>
          <w:rFonts w:asciiTheme="minorHAnsi" w:hAnsiTheme="minorHAnsi" w:cstheme="minorHAnsi"/>
          <w:sz w:val="24"/>
          <w:szCs w:val="24"/>
        </w:rPr>
        <w:t>We also certify that we have not done and undertake not to do at any time before the hour and date specified for the return of this tender any of the following acts:</w:t>
      </w:r>
    </w:p>
    <w:p w14:paraId="68F52049" w14:textId="77777777" w:rsidR="00074692" w:rsidRPr="0004021F" w:rsidRDefault="00074692" w:rsidP="001A6487">
      <w:pPr>
        <w:jc w:val="both"/>
        <w:rPr>
          <w:rFonts w:asciiTheme="minorHAnsi" w:hAnsiTheme="minorHAnsi" w:cstheme="minorHAnsi"/>
          <w:sz w:val="24"/>
          <w:szCs w:val="24"/>
        </w:rPr>
      </w:pPr>
    </w:p>
    <w:p w14:paraId="68F5204A" w14:textId="77777777"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04021F" w:rsidRDefault="00074692" w:rsidP="001A6487">
      <w:pPr>
        <w:jc w:val="both"/>
        <w:rPr>
          <w:rFonts w:asciiTheme="minorHAnsi" w:hAnsiTheme="minorHAnsi" w:cstheme="minorHAnsi"/>
          <w:sz w:val="24"/>
          <w:szCs w:val="24"/>
        </w:rPr>
      </w:pPr>
    </w:p>
    <w:p w14:paraId="68F5204C" w14:textId="77777777"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enter into any agreement or arrangement with any other person that he shall refrain for submitting a tender or as to the amount included in the tender;</w:t>
      </w:r>
    </w:p>
    <w:p w14:paraId="68F5204D" w14:textId="77777777" w:rsidR="00074692" w:rsidRPr="0004021F" w:rsidRDefault="00074692" w:rsidP="001A6487">
      <w:pPr>
        <w:jc w:val="both"/>
        <w:rPr>
          <w:rFonts w:asciiTheme="minorHAnsi" w:hAnsiTheme="minorHAnsi" w:cstheme="minorHAnsi"/>
          <w:sz w:val="24"/>
          <w:szCs w:val="24"/>
        </w:rPr>
      </w:pPr>
    </w:p>
    <w:p w14:paraId="68F5204E" w14:textId="77777777"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04021F" w:rsidRDefault="00074692" w:rsidP="001A6487">
      <w:pPr>
        <w:jc w:val="both"/>
        <w:rPr>
          <w:rFonts w:asciiTheme="minorHAnsi" w:hAnsiTheme="minorHAnsi" w:cstheme="minorHAnsi"/>
          <w:sz w:val="24"/>
          <w:szCs w:val="24"/>
        </w:rPr>
      </w:pPr>
    </w:p>
    <w:p w14:paraId="68F52050"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3. </w:t>
      </w:r>
      <w:r w:rsidR="00074692" w:rsidRPr="0004021F">
        <w:rPr>
          <w:rFonts w:asciiTheme="minorHAnsi" w:hAnsiTheme="minorHAnsi" w:cstheme="minorHAnsi"/>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04021F" w:rsidRDefault="001A6487" w:rsidP="001A6487">
      <w:pPr>
        <w:jc w:val="both"/>
        <w:rPr>
          <w:rFonts w:asciiTheme="minorHAnsi" w:hAnsiTheme="minorHAnsi" w:cstheme="minorHAnsi"/>
          <w:sz w:val="24"/>
          <w:szCs w:val="24"/>
        </w:rPr>
      </w:pPr>
    </w:p>
    <w:p w14:paraId="68F52052" w14:textId="77777777" w:rsidR="00074692" w:rsidRPr="0004021F" w:rsidRDefault="00074692" w:rsidP="001A6487">
      <w:pPr>
        <w:jc w:val="both"/>
        <w:rPr>
          <w:rFonts w:asciiTheme="minorHAnsi" w:hAnsiTheme="minorHAnsi" w:cstheme="minorHAnsi"/>
          <w:sz w:val="24"/>
          <w:szCs w:val="24"/>
        </w:rPr>
      </w:pPr>
    </w:p>
    <w:p w14:paraId="68F52053" w14:textId="77777777" w:rsidR="001A6487" w:rsidRPr="0004021F" w:rsidRDefault="001A6487" w:rsidP="001A6487">
      <w:pPr>
        <w:jc w:val="both"/>
        <w:rPr>
          <w:rFonts w:asciiTheme="minorHAnsi" w:hAnsiTheme="minorHAnsi" w:cstheme="minorHAnsi"/>
          <w:sz w:val="24"/>
          <w:szCs w:val="24"/>
        </w:rPr>
      </w:pPr>
    </w:p>
    <w:p w14:paraId="68F52054"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55"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Signature (duly authorised on behalf of the tenderer)</w:t>
      </w:r>
    </w:p>
    <w:p w14:paraId="68F52056" w14:textId="77777777" w:rsidR="00074692" w:rsidRPr="0004021F" w:rsidRDefault="00074692" w:rsidP="001A6487">
      <w:pPr>
        <w:jc w:val="both"/>
        <w:rPr>
          <w:rFonts w:asciiTheme="minorHAnsi" w:hAnsiTheme="minorHAnsi" w:cstheme="minorHAnsi"/>
          <w:sz w:val="24"/>
          <w:szCs w:val="24"/>
        </w:rPr>
      </w:pPr>
    </w:p>
    <w:p w14:paraId="68F52057"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58"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Print name</w:t>
      </w:r>
    </w:p>
    <w:p w14:paraId="68F52059" w14:textId="77777777" w:rsidR="00074692" w:rsidRPr="0004021F" w:rsidRDefault="00074692" w:rsidP="001A6487">
      <w:pPr>
        <w:jc w:val="both"/>
        <w:rPr>
          <w:rFonts w:asciiTheme="minorHAnsi" w:hAnsiTheme="minorHAnsi" w:cstheme="minorHAnsi"/>
          <w:sz w:val="24"/>
          <w:szCs w:val="24"/>
        </w:rPr>
      </w:pPr>
    </w:p>
    <w:p w14:paraId="68F5205A"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5B"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On behalf of (organisation name)</w:t>
      </w:r>
    </w:p>
    <w:p w14:paraId="68F5205C" w14:textId="77777777" w:rsidR="00074692" w:rsidRPr="0004021F" w:rsidRDefault="00074692" w:rsidP="001A6487">
      <w:pPr>
        <w:jc w:val="both"/>
        <w:rPr>
          <w:rFonts w:asciiTheme="minorHAnsi" w:hAnsiTheme="minorHAnsi" w:cstheme="minorHAnsi"/>
          <w:sz w:val="24"/>
          <w:szCs w:val="24"/>
        </w:rPr>
      </w:pPr>
    </w:p>
    <w:p w14:paraId="68F5205D" w14:textId="77777777" w:rsidR="001A6487" w:rsidRPr="0004021F" w:rsidRDefault="001A6487" w:rsidP="001A6487">
      <w:pPr>
        <w:jc w:val="both"/>
        <w:rPr>
          <w:rFonts w:asciiTheme="minorHAnsi" w:hAnsiTheme="minorHAnsi" w:cstheme="minorHAnsi"/>
          <w:sz w:val="24"/>
          <w:szCs w:val="24"/>
        </w:rPr>
      </w:pPr>
    </w:p>
    <w:p w14:paraId="68F5205E"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5F"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Date</w:t>
      </w:r>
    </w:p>
    <w:p w14:paraId="68F52060" w14:textId="77777777" w:rsidR="00074692" w:rsidRPr="0004021F" w:rsidRDefault="00074692" w:rsidP="005D027D">
      <w:pPr>
        <w:pStyle w:val="Heading1"/>
        <w:rPr>
          <w:rFonts w:asciiTheme="minorHAnsi" w:hAnsiTheme="minorHAnsi" w:cstheme="minorHAnsi"/>
          <w:sz w:val="24"/>
          <w:szCs w:val="24"/>
        </w:rPr>
      </w:pPr>
      <w:r w:rsidRPr="0004021F">
        <w:rPr>
          <w:rFonts w:asciiTheme="minorHAnsi" w:hAnsiTheme="minorHAnsi" w:cstheme="minorHAnsi"/>
        </w:rPr>
        <w:br w:type="page"/>
      </w:r>
      <w:bookmarkStart w:id="54" w:name="_Toc405889395"/>
      <w:r w:rsidR="001651C5" w:rsidRPr="0004021F">
        <w:rPr>
          <w:rFonts w:asciiTheme="minorHAnsi" w:hAnsiTheme="minorHAnsi" w:cstheme="minorHAnsi"/>
          <w:sz w:val="24"/>
          <w:szCs w:val="24"/>
        </w:rPr>
        <w:lastRenderedPageBreak/>
        <w:t>Declaration</w:t>
      </w:r>
      <w:r w:rsidR="00B811AF" w:rsidRPr="0004021F">
        <w:rPr>
          <w:rFonts w:asciiTheme="minorHAnsi" w:hAnsiTheme="minorHAnsi" w:cstheme="minorHAnsi"/>
          <w:sz w:val="24"/>
          <w:szCs w:val="24"/>
        </w:rPr>
        <w:t xml:space="preserve"> 2</w:t>
      </w:r>
      <w:r w:rsidR="001651C5" w:rsidRPr="0004021F">
        <w:rPr>
          <w:rFonts w:asciiTheme="minorHAnsi" w:hAnsiTheme="minorHAnsi" w:cstheme="minorHAnsi"/>
          <w:sz w:val="24"/>
          <w:szCs w:val="24"/>
        </w:rPr>
        <w:t xml:space="preserve">: </w:t>
      </w:r>
      <w:r w:rsidRPr="0004021F">
        <w:rPr>
          <w:rFonts w:asciiTheme="minorHAnsi" w:hAnsiTheme="minorHAnsi" w:cstheme="minorHAnsi"/>
          <w:sz w:val="24"/>
          <w:szCs w:val="24"/>
        </w:rPr>
        <w:t>Form of Tender</w:t>
      </w:r>
      <w:bookmarkEnd w:id="54"/>
    </w:p>
    <w:p w14:paraId="68F52061" w14:textId="77777777" w:rsidR="00074692" w:rsidRPr="0004021F" w:rsidRDefault="00074692" w:rsidP="001A6487">
      <w:pPr>
        <w:jc w:val="both"/>
        <w:rPr>
          <w:rFonts w:asciiTheme="minorHAnsi" w:hAnsiTheme="minorHAnsi" w:cstheme="minorHAnsi"/>
          <w:sz w:val="24"/>
          <w:szCs w:val="24"/>
        </w:rPr>
      </w:pPr>
    </w:p>
    <w:p w14:paraId="68F52062"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To: </w:t>
      </w:r>
      <w:r w:rsidR="00074692" w:rsidRPr="0004021F">
        <w:rPr>
          <w:rFonts w:asciiTheme="minorHAnsi" w:hAnsiTheme="minorHAnsi" w:cstheme="minorHAnsi"/>
          <w:sz w:val="24"/>
          <w:szCs w:val="24"/>
        </w:rPr>
        <w:t xml:space="preserve">The Department of Energy and Climate Change </w:t>
      </w:r>
    </w:p>
    <w:p w14:paraId="68F52063" w14:textId="77777777" w:rsidR="00074692" w:rsidRPr="0004021F" w:rsidRDefault="00074692" w:rsidP="001A6487">
      <w:pPr>
        <w:jc w:val="both"/>
        <w:rPr>
          <w:rFonts w:asciiTheme="minorHAnsi" w:hAnsiTheme="minorHAnsi" w:cstheme="minorHAnsi"/>
          <w:sz w:val="24"/>
          <w:szCs w:val="24"/>
        </w:rPr>
      </w:pPr>
    </w:p>
    <w:p w14:paraId="68F52064"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1. </w:t>
      </w:r>
      <w:r w:rsidR="00074692" w:rsidRPr="0004021F">
        <w:rPr>
          <w:rFonts w:asciiTheme="minorHAnsi" w:hAnsiTheme="minorHAnsi" w:cstheme="minorHAnsi"/>
          <w:sz w:val="24"/>
          <w:szCs w:val="24"/>
        </w:rPr>
        <w:t>Having considered the invitation to tender and all accompanying documents</w:t>
      </w:r>
    </w:p>
    <w:p w14:paraId="68F52065"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roofErr w:type="gramStart"/>
      <w:r w:rsidRPr="0004021F">
        <w:rPr>
          <w:rFonts w:asciiTheme="minorHAnsi" w:hAnsiTheme="minorHAnsi" w:cstheme="minorHAnsi"/>
          <w:sz w:val="24"/>
          <w:szCs w:val="24"/>
        </w:rPr>
        <w:t>including</w:t>
      </w:r>
      <w:proofErr w:type="gramEnd"/>
      <w:r w:rsidRPr="0004021F">
        <w:rPr>
          <w:rFonts w:asciiTheme="minorHAnsi" w:hAnsiTheme="minorHAnsi" w:cstheme="minorHAnsi"/>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04021F" w:rsidRDefault="00074692" w:rsidP="001A6487">
      <w:pPr>
        <w:jc w:val="both"/>
        <w:rPr>
          <w:rFonts w:asciiTheme="minorHAnsi" w:hAnsiTheme="minorHAnsi" w:cstheme="minorHAnsi"/>
          <w:sz w:val="24"/>
          <w:szCs w:val="24"/>
        </w:rPr>
      </w:pPr>
    </w:p>
    <w:p w14:paraId="68F52067"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2. </w:t>
      </w:r>
      <w:r w:rsidR="00074692" w:rsidRPr="0004021F">
        <w:rPr>
          <w:rFonts w:asciiTheme="minorHAnsi" w:hAnsiTheme="minorHAnsi" w:cstheme="minorHAnsi"/>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04021F" w:rsidRDefault="00074692" w:rsidP="001A6487">
      <w:pPr>
        <w:jc w:val="both"/>
        <w:rPr>
          <w:rFonts w:asciiTheme="minorHAnsi" w:hAnsiTheme="minorHAnsi" w:cstheme="minorHAnsi"/>
          <w:sz w:val="24"/>
          <w:szCs w:val="24"/>
        </w:rPr>
      </w:pPr>
    </w:p>
    <w:p w14:paraId="68F52069"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3. </w:t>
      </w:r>
      <w:r w:rsidR="00074692" w:rsidRPr="0004021F">
        <w:rPr>
          <w:rFonts w:asciiTheme="minorHAnsi" w:hAnsiTheme="minorHAnsi" w:cstheme="minorHAnsi"/>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04021F" w:rsidRDefault="00074692" w:rsidP="001A6487">
      <w:pPr>
        <w:jc w:val="both"/>
        <w:rPr>
          <w:rFonts w:asciiTheme="minorHAnsi" w:hAnsiTheme="minorHAnsi" w:cstheme="minorHAnsi"/>
          <w:sz w:val="24"/>
          <w:szCs w:val="24"/>
        </w:rPr>
      </w:pPr>
    </w:p>
    <w:p w14:paraId="68F5206B"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4. </w:t>
      </w:r>
      <w:r w:rsidR="00074692" w:rsidRPr="0004021F">
        <w:rPr>
          <w:rFonts w:asciiTheme="minorHAnsi" w:hAnsiTheme="minorHAnsi" w:cstheme="minorHAnsi"/>
          <w:sz w:val="24"/>
          <w:szCs w:val="24"/>
        </w:rPr>
        <w:t>We agree that this tender shall remain open to be accepted by the Department for 8 weeks from the date below.</w:t>
      </w:r>
    </w:p>
    <w:p w14:paraId="68F5206C" w14:textId="77777777" w:rsidR="00074692" w:rsidRPr="0004021F" w:rsidRDefault="00074692" w:rsidP="001A6487">
      <w:pPr>
        <w:jc w:val="both"/>
        <w:rPr>
          <w:rFonts w:asciiTheme="minorHAnsi" w:hAnsiTheme="minorHAnsi" w:cstheme="minorHAnsi"/>
          <w:sz w:val="24"/>
          <w:szCs w:val="24"/>
        </w:rPr>
      </w:pPr>
    </w:p>
    <w:p w14:paraId="68F5206D"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5. </w:t>
      </w:r>
      <w:r w:rsidR="00074692" w:rsidRPr="0004021F">
        <w:rPr>
          <w:rFonts w:asciiTheme="minorHAnsi" w:hAnsiTheme="minorHAnsi" w:cstheme="minorHAnsi"/>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04021F" w:rsidRDefault="00074692" w:rsidP="001A6487">
      <w:pPr>
        <w:jc w:val="both"/>
        <w:rPr>
          <w:rFonts w:asciiTheme="minorHAnsi" w:hAnsiTheme="minorHAnsi" w:cstheme="minorHAnsi"/>
          <w:sz w:val="24"/>
          <w:szCs w:val="24"/>
        </w:rPr>
      </w:pPr>
    </w:p>
    <w:p w14:paraId="68F5206F"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6. </w:t>
      </w:r>
      <w:r w:rsidR="00074692" w:rsidRPr="0004021F">
        <w:rPr>
          <w:rFonts w:asciiTheme="minorHAnsi" w:hAnsiTheme="minorHAnsi" w:cstheme="minorHAnsi"/>
          <w:sz w:val="24"/>
          <w:szCs w:val="24"/>
        </w:rPr>
        <w:t>We understand that the Department is not bound to accept the lowest or any tender it may receive.</w:t>
      </w:r>
    </w:p>
    <w:p w14:paraId="68F52070" w14:textId="77777777" w:rsidR="00074692" w:rsidRPr="0004021F" w:rsidRDefault="00074692" w:rsidP="001A6487">
      <w:pPr>
        <w:jc w:val="both"/>
        <w:rPr>
          <w:rFonts w:asciiTheme="minorHAnsi" w:hAnsiTheme="minorHAnsi" w:cstheme="minorHAnsi"/>
          <w:sz w:val="24"/>
          <w:szCs w:val="24"/>
        </w:rPr>
      </w:pPr>
    </w:p>
    <w:p w14:paraId="68F52071"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7. </w:t>
      </w:r>
      <w:r w:rsidR="00074692" w:rsidRPr="0004021F">
        <w:rPr>
          <w:rFonts w:asciiTheme="minorHAnsi" w:hAnsiTheme="minorHAnsi" w:cstheme="minorHAnsi"/>
          <w:sz w:val="24"/>
          <w:szCs w:val="24"/>
        </w:rPr>
        <w:t>We certify that this is a bona fide tender.</w:t>
      </w:r>
    </w:p>
    <w:p w14:paraId="68F52072" w14:textId="77777777" w:rsidR="001A6487" w:rsidRPr="0004021F" w:rsidRDefault="001A6487" w:rsidP="001A6487">
      <w:pPr>
        <w:jc w:val="both"/>
        <w:rPr>
          <w:rFonts w:asciiTheme="minorHAnsi" w:hAnsiTheme="minorHAnsi" w:cstheme="minorHAnsi"/>
          <w:sz w:val="24"/>
          <w:szCs w:val="24"/>
        </w:rPr>
      </w:pPr>
    </w:p>
    <w:p w14:paraId="68F52073" w14:textId="77777777" w:rsidR="001A6487" w:rsidRPr="0004021F" w:rsidRDefault="001A6487" w:rsidP="001A6487">
      <w:pPr>
        <w:jc w:val="both"/>
        <w:rPr>
          <w:rFonts w:asciiTheme="minorHAnsi" w:hAnsiTheme="minorHAnsi" w:cstheme="minorHAnsi"/>
          <w:sz w:val="24"/>
          <w:szCs w:val="24"/>
        </w:rPr>
      </w:pPr>
    </w:p>
    <w:p w14:paraId="68F52074" w14:textId="77777777" w:rsidR="00074692" w:rsidRPr="0004021F" w:rsidRDefault="00074692" w:rsidP="001A6487">
      <w:pPr>
        <w:jc w:val="both"/>
        <w:rPr>
          <w:rFonts w:asciiTheme="minorHAnsi" w:hAnsiTheme="minorHAnsi" w:cstheme="minorHAnsi"/>
          <w:sz w:val="24"/>
          <w:szCs w:val="24"/>
        </w:rPr>
      </w:pPr>
    </w:p>
    <w:p w14:paraId="68F52075"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76"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Signature (duly authorised on behalf of the tenderer)</w:t>
      </w:r>
    </w:p>
    <w:p w14:paraId="68F52077" w14:textId="77777777" w:rsidR="00074692" w:rsidRPr="0004021F" w:rsidRDefault="00074692" w:rsidP="001A6487">
      <w:pPr>
        <w:jc w:val="both"/>
        <w:rPr>
          <w:rFonts w:asciiTheme="minorHAnsi" w:hAnsiTheme="minorHAnsi" w:cstheme="minorHAnsi"/>
          <w:sz w:val="24"/>
          <w:szCs w:val="24"/>
        </w:rPr>
      </w:pPr>
    </w:p>
    <w:p w14:paraId="68F52078"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79"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Print name</w:t>
      </w:r>
    </w:p>
    <w:p w14:paraId="68F5207A" w14:textId="77777777" w:rsidR="00074692" w:rsidRPr="0004021F" w:rsidRDefault="00074692" w:rsidP="001A6487">
      <w:pPr>
        <w:jc w:val="both"/>
        <w:rPr>
          <w:rFonts w:asciiTheme="minorHAnsi" w:hAnsiTheme="minorHAnsi" w:cstheme="minorHAnsi"/>
          <w:sz w:val="24"/>
          <w:szCs w:val="24"/>
        </w:rPr>
      </w:pPr>
    </w:p>
    <w:p w14:paraId="68F5207B"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7C"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On behalf of (organisation name)</w:t>
      </w:r>
    </w:p>
    <w:p w14:paraId="68F5207D" w14:textId="77777777" w:rsidR="00074692" w:rsidRPr="0004021F" w:rsidRDefault="00074692" w:rsidP="001A6487">
      <w:pPr>
        <w:jc w:val="both"/>
        <w:rPr>
          <w:rFonts w:asciiTheme="minorHAnsi" w:hAnsiTheme="minorHAnsi" w:cstheme="minorHAnsi"/>
          <w:sz w:val="24"/>
          <w:szCs w:val="24"/>
        </w:rPr>
      </w:pPr>
    </w:p>
    <w:p w14:paraId="68F5207E"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14:paraId="68F5207F" w14:textId="77777777" w:rsidR="00074692" w:rsidRPr="0004021F" w:rsidRDefault="00074692" w:rsidP="001A6487">
      <w:pPr>
        <w:jc w:val="both"/>
        <w:rPr>
          <w:rFonts w:asciiTheme="minorHAnsi" w:hAnsiTheme="minorHAnsi" w:cstheme="minorHAnsi"/>
          <w:b/>
          <w:sz w:val="24"/>
          <w:szCs w:val="24"/>
        </w:rPr>
      </w:pPr>
      <w:r w:rsidRPr="0004021F">
        <w:rPr>
          <w:rFonts w:asciiTheme="minorHAnsi" w:hAnsiTheme="minorHAnsi" w:cstheme="minorHAnsi"/>
          <w:sz w:val="24"/>
          <w:szCs w:val="24"/>
        </w:rPr>
        <w:t>Date</w:t>
      </w:r>
    </w:p>
    <w:p w14:paraId="68F52080" w14:textId="77777777" w:rsidR="001651C5" w:rsidRPr="0004021F" w:rsidRDefault="00074692" w:rsidP="005D027D">
      <w:pPr>
        <w:pStyle w:val="Heading1"/>
        <w:rPr>
          <w:rFonts w:asciiTheme="minorHAnsi" w:hAnsiTheme="minorHAnsi" w:cstheme="minorHAnsi"/>
          <w:sz w:val="24"/>
          <w:szCs w:val="24"/>
        </w:rPr>
      </w:pPr>
      <w:r w:rsidRPr="0004021F">
        <w:rPr>
          <w:rFonts w:asciiTheme="minorHAnsi" w:hAnsiTheme="minorHAnsi" w:cstheme="minorHAnsi"/>
        </w:rPr>
        <w:br w:type="page"/>
      </w:r>
      <w:bookmarkStart w:id="55" w:name="_Toc405889396"/>
      <w:r w:rsidR="001651C5" w:rsidRPr="0004021F">
        <w:rPr>
          <w:rFonts w:asciiTheme="minorHAnsi" w:hAnsiTheme="minorHAnsi" w:cstheme="minorHAnsi"/>
          <w:sz w:val="24"/>
          <w:szCs w:val="24"/>
        </w:rPr>
        <w:lastRenderedPageBreak/>
        <w:t>Declaration</w:t>
      </w:r>
      <w:r w:rsidR="00B811AF" w:rsidRPr="0004021F">
        <w:rPr>
          <w:rFonts w:asciiTheme="minorHAnsi" w:hAnsiTheme="minorHAnsi" w:cstheme="minorHAnsi"/>
          <w:sz w:val="24"/>
          <w:szCs w:val="24"/>
        </w:rPr>
        <w:t xml:space="preserve"> 3</w:t>
      </w:r>
      <w:r w:rsidR="001651C5" w:rsidRPr="0004021F">
        <w:rPr>
          <w:rFonts w:asciiTheme="minorHAnsi" w:hAnsiTheme="minorHAnsi" w:cstheme="minorHAnsi"/>
          <w:sz w:val="24"/>
          <w:szCs w:val="24"/>
        </w:rPr>
        <w:t>: Conflict of Interest</w:t>
      </w:r>
      <w:bookmarkEnd w:id="55"/>
    </w:p>
    <w:p w14:paraId="68F52081" w14:textId="77777777" w:rsidR="001911B4" w:rsidRPr="0004021F" w:rsidRDefault="001911B4" w:rsidP="001A6487">
      <w:pPr>
        <w:jc w:val="both"/>
        <w:rPr>
          <w:rFonts w:asciiTheme="minorHAnsi" w:hAnsiTheme="minorHAnsi" w:cstheme="minorHAnsi"/>
          <w:b/>
          <w:color w:val="000000"/>
          <w:sz w:val="24"/>
          <w:szCs w:val="24"/>
        </w:rPr>
      </w:pPr>
    </w:p>
    <w:p w14:paraId="68F52082"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I have nothing to declare with respect to any current or potential interest or conflict</w:t>
      </w:r>
      <w:r w:rsidR="00D332B3" w:rsidRPr="0004021F">
        <w:rPr>
          <w:rFonts w:asciiTheme="minorHAnsi" w:hAnsiTheme="minorHAnsi" w:cstheme="minorHAnsi"/>
          <w:sz w:val="24"/>
          <w:szCs w:val="24"/>
        </w:rPr>
        <w:t xml:space="preserve"> in relation to this research (or any</w:t>
      </w:r>
      <w:r w:rsidRPr="0004021F">
        <w:rPr>
          <w:rFonts w:asciiTheme="minorHAnsi" w:hAnsiTheme="minorHAnsi" w:cstheme="minorHAnsi"/>
          <w:sz w:val="24"/>
          <w:szCs w:val="24"/>
        </w:rPr>
        <w:t xml:space="preserve"> potential providers who may be </w:t>
      </w:r>
      <w:r w:rsidR="00D332B3" w:rsidRPr="0004021F">
        <w:rPr>
          <w:rFonts w:asciiTheme="minorHAnsi" w:hAnsiTheme="minorHAnsi" w:cstheme="minorHAnsi"/>
          <w:sz w:val="24"/>
          <w:szCs w:val="24"/>
        </w:rPr>
        <w:t xml:space="preserve">subcontracted to deliver this work, </w:t>
      </w:r>
      <w:r w:rsidRPr="0004021F">
        <w:rPr>
          <w:rFonts w:asciiTheme="minorHAnsi" w:hAnsiTheme="minorHAnsi" w:cstheme="minorHAnsi"/>
          <w:sz w:val="24"/>
          <w:szCs w:val="24"/>
        </w:rPr>
        <w:t>their advisers or other related parties</w:t>
      </w:r>
      <w:r w:rsidR="00D332B3" w:rsidRPr="0004021F">
        <w:rPr>
          <w:rFonts w:asciiTheme="minorHAnsi" w:hAnsiTheme="minorHAnsi" w:cstheme="minorHAnsi"/>
          <w:sz w:val="24"/>
          <w:szCs w:val="24"/>
        </w:rPr>
        <w:t>).</w:t>
      </w:r>
      <w:r w:rsidR="001911B4" w:rsidRPr="0004021F">
        <w:rPr>
          <w:rFonts w:asciiTheme="minorHAnsi" w:hAnsiTheme="minorHAnsi" w:cstheme="minorHAnsi"/>
          <w:sz w:val="24"/>
          <w:szCs w:val="24"/>
        </w:rPr>
        <w:t xml:space="preserve"> By conflict of interest, I mean, anything</w:t>
      </w:r>
      <w:r w:rsidR="00841B2E" w:rsidRPr="0004021F">
        <w:rPr>
          <w:rFonts w:asciiTheme="minorHAnsi" w:hAnsiTheme="minorHAnsi" w:cstheme="minorHAnsi"/>
          <w:sz w:val="24"/>
          <w:szCs w:val="24"/>
        </w:rPr>
        <w:t xml:space="preserve"> </w:t>
      </w:r>
      <w:r w:rsidR="001911B4" w:rsidRPr="0004021F">
        <w:rPr>
          <w:rFonts w:asciiTheme="minorHAnsi" w:hAnsiTheme="minorHAnsi" w:cstheme="minorHAnsi"/>
          <w:sz w:val="24"/>
          <w:szCs w:val="24"/>
        </w:rPr>
        <w:t xml:space="preserve">which could be reasonably perceived to affect </w:t>
      </w:r>
      <w:r w:rsidR="001413BC" w:rsidRPr="0004021F">
        <w:rPr>
          <w:rFonts w:asciiTheme="minorHAnsi" w:hAnsiTheme="minorHAnsi" w:cstheme="minorHAnsi"/>
          <w:sz w:val="24"/>
          <w:szCs w:val="24"/>
        </w:rPr>
        <w:t>the impartiality of this research</w:t>
      </w:r>
      <w:r w:rsidR="00841B2E" w:rsidRPr="0004021F">
        <w:rPr>
          <w:rFonts w:asciiTheme="minorHAnsi" w:hAnsiTheme="minorHAnsi" w:cstheme="minorHAnsi"/>
          <w:sz w:val="24"/>
          <w:szCs w:val="24"/>
        </w:rPr>
        <w:t>, or to indicate a professional or personal interest in the outcomes from this research.</w:t>
      </w:r>
    </w:p>
    <w:p w14:paraId="68F52083" w14:textId="77777777" w:rsidR="00074692" w:rsidRPr="0004021F" w:rsidRDefault="00074692" w:rsidP="001A6487">
      <w:pPr>
        <w:jc w:val="both"/>
        <w:rPr>
          <w:rFonts w:asciiTheme="minorHAnsi" w:hAnsiTheme="minorHAnsi" w:cstheme="minorHAnsi"/>
          <w:sz w:val="24"/>
          <w:szCs w:val="24"/>
        </w:rPr>
      </w:pPr>
    </w:p>
    <w:p w14:paraId="68F52084" w14:textId="77777777"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Signed      </w:t>
      </w:r>
      <w:r w:rsidR="00074692" w:rsidRPr="0004021F">
        <w:rPr>
          <w:rFonts w:asciiTheme="minorHAnsi" w:hAnsiTheme="minorHAnsi" w:cstheme="minorHAnsi"/>
          <w:sz w:val="24"/>
          <w:szCs w:val="24"/>
        </w:rPr>
        <w:t>…………………………………….</w:t>
      </w:r>
    </w:p>
    <w:p w14:paraId="68F52085" w14:textId="77777777" w:rsidR="00074692" w:rsidRPr="0004021F" w:rsidRDefault="00074692" w:rsidP="001A6487">
      <w:pPr>
        <w:jc w:val="both"/>
        <w:rPr>
          <w:rFonts w:asciiTheme="minorHAnsi" w:hAnsiTheme="minorHAnsi" w:cstheme="minorHAnsi"/>
          <w:sz w:val="24"/>
          <w:szCs w:val="24"/>
        </w:rPr>
      </w:pPr>
    </w:p>
    <w:p w14:paraId="68F52086" w14:textId="77777777" w:rsidR="00074692" w:rsidRPr="0004021F" w:rsidRDefault="001A6487"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Name</w:t>
      </w:r>
      <w:r w:rsidRPr="0004021F">
        <w:rPr>
          <w:rFonts w:asciiTheme="minorHAnsi" w:hAnsiTheme="minorHAnsi" w:cstheme="minorHAnsi"/>
          <w:sz w:val="24"/>
          <w:szCs w:val="24"/>
        </w:rPr>
        <w:tab/>
      </w:r>
      <w:r w:rsidR="00666381" w:rsidRPr="0004021F">
        <w:rPr>
          <w:rFonts w:asciiTheme="minorHAnsi" w:hAnsiTheme="minorHAnsi" w:cstheme="minorHAnsi"/>
          <w:sz w:val="24"/>
          <w:szCs w:val="24"/>
        </w:rPr>
        <w:t>…………………………………….</w:t>
      </w:r>
    </w:p>
    <w:p w14:paraId="68F52087" w14:textId="77777777" w:rsidR="00074692" w:rsidRPr="0004021F" w:rsidRDefault="00074692" w:rsidP="001A6487">
      <w:pPr>
        <w:jc w:val="both"/>
        <w:rPr>
          <w:rFonts w:asciiTheme="minorHAnsi" w:hAnsiTheme="minorHAnsi" w:cstheme="minorHAnsi"/>
          <w:sz w:val="24"/>
          <w:szCs w:val="24"/>
        </w:rPr>
      </w:pPr>
    </w:p>
    <w:p w14:paraId="68F52088" w14:textId="77777777" w:rsidR="00074692" w:rsidRPr="0004021F" w:rsidRDefault="001A6487"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 xml:space="preserve">Position     </w:t>
      </w:r>
      <w:r w:rsidR="00666381" w:rsidRPr="0004021F">
        <w:rPr>
          <w:rFonts w:asciiTheme="minorHAnsi" w:hAnsiTheme="minorHAnsi" w:cstheme="minorHAnsi"/>
          <w:sz w:val="24"/>
          <w:szCs w:val="24"/>
        </w:rPr>
        <w:t>…………………………………….</w:t>
      </w:r>
    </w:p>
    <w:p w14:paraId="68F52089" w14:textId="77777777" w:rsidR="00074692" w:rsidRPr="0004021F" w:rsidRDefault="00074692" w:rsidP="001A6487">
      <w:pPr>
        <w:jc w:val="both"/>
        <w:rPr>
          <w:rFonts w:asciiTheme="minorHAnsi" w:hAnsiTheme="minorHAnsi" w:cstheme="minorHAnsi"/>
          <w:sz w:val="24"/>
          <w:szCs w:val="24"/>
        </w:rPr>
      </w:pPr>
    </w:p>
    <w:p w14:paraId="68F5208A" w14:textId="77777777" w:rsidR="00074692" w:rsidRPr="0004021F" w:rsidRDefault="00074692" w:rsidP="001A6487">
      <w:pPr>
        <w:jc w:val="both"/>
        <w:rPr>
          <w:rFonts w:asciiTheme="minorHAnsi" w:hAnsiTheme="minorHAnsi" w:cstheme="minorHAnsi"/>
          <w:b/>
          <w:i/>
          <w:sz w:val="24"/>
          <w:szCs w:val="24"/>
        </w:rPr>
      </w:pPr>
      <w:r w:rsidRPr="0004021F">
        <w:rPr>
          <w:rFonts w:asciiTheme="minorHAnsi" w:hAnsiTheme="minorHAnsi" w:cstheme="minorHAnsi"/>
          <w:b/>
          <w:i/>
          <w:sz w:val="24"/>
          <w:szCs w:val="24"/>
        </w:rPr>
        <w:t>OR</w:t>
      </w:r>
    </w:p>
    <w:p w14:paraId="68F5208B" w14:textId="77777777" w:rsidR="00074692" w:rsidRPr="0004021F" w:rsidRDefault="00074692" w:rsidP="001A6487">
      <w:pPr>
        <w:jc w:val="both"/>
        <w:rPr>
          <w:rFonts w:asciiTheme="minorHAnsi" w:hAnsiTheme="minorHAnsi" w:cstheme="minorHAnsi"/>
          <w:sz w:val="24"/>
          <w:szCs w:val="24"/>
        </w:rPr>
      </w:pPr>
    </w:p>
    <w:p w14:paraId="68F5208C"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I wish to declare the following with respect to personal </w:t>
      </w:r>
      <w:r w:rsidR="00E1096C" w:rsidRPr="0004021F">
        <w:rPr>
          <w:rFonts w:asciiTheme="minorHAnsi" w:hAnsiTheme="minorHAnsi" w:cstheme="minorHAnsi"/>
          <w:sz w:val="24"/>
          <w:szCs w:val="24"/>
        </w:rPr>
        <w:t xml:space="preserve">or professional </w:t>
      </w:r>
      <w:r w:rsidRPr="0004021F">
        <w:rPr>
          <w:rFonts w:asciiTheme="minorHAnsi" w:hAnsiTheme="minorHAnsi" w:cstheme="minorHAnsi"/>
          <w:sz w:val="24"/>
          <w:szCs w:val="24"/>
        </w:rPr>
        <w:t>interests related to relevant organisations*;</w:t>
      </w:r>
    </w:p>
    <w:p w14:paraId="68F5208D" w14:textId="77777777" w:rsidR="00074692" w:rsidRPr="0004021F" w:rsidRDefault="00074692" w:rsidP="001A6487">
      <w:pPr>
        <w:jc w:val="both"/>
        <w:rPr>
          <w:rFonts w:asciiTheme="minorHAnsi" w:hAnsiTheme="minorHAnsi" w:cstheme="minorHAnsi"/>
          <w:sz w:val="24"/>
          <w:szCs w:val="24"/>
        </w:rPr>
      </w:pPr>
    </w:p>
    <w:p w14:paraId="68F5208E" w14:textId="77777777" w:rsidR="00074692" w:rsidRPr="0004021F" w:rsidRDefault="00074692" w:rsidP="00BF75EC">
      <w:pPr>
        <w:widowControl/>
        <w:numPr>
          <w:ilvl w:val="0"/>
          <w:numId w:val="5"/>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14:paraId="68F5208F" w14:textId="77777777" w:rsidR="006B50F4" w:rsidRPr="0004021F" w:rsidRDefault="00074692" w:rsidP="00BF75EC">
      <w:pPr>
        <w:widowControl/>
        <w:numPr>
          <w:ilvl w:val="0"/>
          <w:numId w:val="5"/>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14:paraId="68F52090" w14:textId="77777777" w:rsidR="006B50F4" w:rsidRPr="0004021F" w:rsidRDefault="006B50F4" w:rsidP="001A6487">
      <w:pPr>
        <w:widowControl/>
        <w:overflowPunct/>
        <w:autoSpaceDE/>
        <w:autoSpaceDN/>
        <w:adjustRightInd/>
        <w:ind w:left="720"/>
        <w:jc w:val="both"/>
        <w:textAlignment w:val="auto"/>
        <w:rPr>
          <w:rFonts w:asciiTheme="minorHAnsi" w:hAnsiTheme="minorHAnsi" w:cstheme="minorHAnsi"/>
          <w:sz w:val="24"/>
          <w:szCs w:val="24"/>
        </w:rPr>
      </w:pPr>
    </w:p>
    <w:p w14:paraId="68F52091" w14:textId="77777777" w:rsidR="006B50F4" w:rsidRPr="0004021F" w:rsidRDefault="006B50F4" w:rsidP="001A6487">
      <w:pPr>
        <w:widowControl/>
        <w:overflowPunct/>
        <w:autoSpaceDE/>
        <w:autoSpaceDN/>
        <w:adjustRightInd/>
        <w:ind w:left="720"/>
        <w:jc w:val="both"/>
        <w:textAlignment w:val="auto"/>
        <w:rPr>
          <w:rFonts w:asciiTheme="minorHAnsi" w:hAnsiTheme="minorHAnsi" w:cstheme="minorHAnsi"/>
          <w:sz w:val="24"/>
          <w:szCs w:val="24"/>
        </w:rPr>
      </w:pPr>
    </w:p>
    <w:p w14:paraId="68F52092" w14:textId="77777777" w:rsidR="004222B9" w:rsidRPr="0004021F" w:rsidRDefault="006B50F4" w:rsidP="00EF21A0">
      <w:pPr>
        <w:widowControl/>
        <w:overflowPunct/>
        <w:autoSpaceDE/>
        <w:autoSpaceDN/>
        <w:adjustRightInd/>
        <w:jc w:val="both"/>
        <w:textAlignment w:val="auto"/>
        <w:rPr>
          <w:rFonts w:asciiTheme="minorHAnsi" w:hAnsiTheme="minorHAnsi" w:cstheme="minorHAnsi"/>
          <w:i/>
          <w:sz w:val="24"/>
          <w:szCs w:val="24"/>
        </w:rPr>
      </w:pPr>
      <w:r w:rsidRPr="0004021F">
        <w:rPr>
          <w:rFonts w:asciiTheme="minorHAnsi" w:hAnsiTheme="minorHAnsi" w:cstheme="minorHAnsi"/>
          <w:i/>
          <w:sz w:val="24"/>
          <w:szCs w:val="24"/>
        </w:rPr>
        <w:t xml:space="preserve">Where a potential conflict of interest has been declared for an individual or organisation within a consortia, please clearly outline the role which this individual or organisation will </w:t>
      </w:r>
      <w:r w:rsidR="00E2336E" w:rsidRPr="0004021F">
        <w:rPr>
          <w:rFonts w:asciiTheme="minorHAnsi" w:hAnsiTheme="minorHAnsi" w:cstheme="minorHAnsi"/>
          <w:i/>
          <w:sz w:val="24"/>
          <w:szCs w:val="24"/>
        </w:rPr>
        <w:t>play</w:t>
      </w:r>
      <w:r w:rsidRPr="0004021F">
        <w:rPr>
          <w:rFonts w:asciiTheme="minorHAnsi" w:hAnsiTheme="minorHAnsi" w:cstheme="minorHAnsi"/>
          <w:i/>
          <w:sz w:val="24"/>
          <w:szCs w:val="24"/>
        </w:rPr>
        <w:t xml:space="preserve"> in the proposed project and how any conflict of interest has or will be mitigated.</w:t>
      </w:r>
    </w:p>
    <w:p w14:paraId="68F52093" w14:textId="77777777" w:rsidR="004222B9" w:rsidRPr="0004021F" w:rsidRDefault="004222B9" w:rsidP="001A6487">
      <w:pPr>
        <w:widowControl/>
        <w:overflowPunct/>
        <w:autoSpaceDE/>
        <w:autoSpaceDN/>
        <w:adjustRightInd/>
        <w:ind w:left="720"/>
        <w:jc w:val="both"/>
        <w:textAlignment w:val="auto"/>
        <w:rPr>
          <w:rFonts w:asciiTheme="minorHAnsi" w:hAnsiTheme="minorHAnsi" w:cstheme="minorHAnsi"/>
          <w:sz w:val="24"/>
          <w:szCs w:val="24"/>
        </w:rPr>
      </w:pPr>
    </w:p>
    <w:p w14:paraId="68F52094" w14:textId="77777777" w:rsidR="004222B9" w:rsidRPr="0004021F" w:rsidRDefault="004222B9" w:rsidP="00322BEF">
      <w:pPr>
        <w:widowControl/>
        <w:numPr>
          <w:ilvl w:val="0"/>
          <w:numId w:val="28"/>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14:paraId="68F52095" w14:textId="77777777" w:rsidR="004222B9" w:rsidRPr="0004021F" w:rsidRDefault="004222B9" w:rsidP="00322BEF">
      <w:pPr>
        <w:widowControl/>
        <w:numPr>
          <w:ilvl w:val="0"/>
          <w:numId w:val="28"/>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14:paraId="68F52096" w14:textId="77777777" w:rsidR="004222B9" w:rsidRPr="0004021F" w:rsidRDefault="004222B9" w:rsidP="001A6487">
      <w:pPr>
        <w:widowControl/>
        <w:overflowPunct/>
        <w:autoSpaceDE/>
        <w:autoSpaceDN/>
        <w:adjustRightInd/>
        <w:jc w:val="both"/>
        <w:textAlignment w:val="auto"/>
        <w:rPr>
          <w:rFonts w:asciiTheme="minorHAnsi" w:hAnsiTheme="minorHAnsi" w:cstheme="minorHAnsi"/>
          <w:sz w:val="24"/>
          <w:szCs w:val="24"/>
        </w:rPr>
      </w:pPr>
    </w:p>
    <w:p w14:paraId="68F52097" w14:textId="77777777" w:rsidR="006B50F4" w:rsidRPr="0004021F" w:rsidRDefault="006B50F4" w:rsidP="001A6487">
      <w:pPr>
        <w:widowControl/>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 </w:t>
      </w:r>
    </w:p>
    <w:p w14:paraId="68F52098" w14:textId="77777777" w:rsidR="00074692" w:rsidRPr="0004021F" w:rsidRDefault="00074692" w:rsidP="001A6487">
      <w:pPr>
        <w:jc w:val="both"/>
        <w:rPr>
          <w:rFonts w:asciiTheme="minorHAnsi" w:hAnsiTheme="minorHAnsi" w:cstheme="minorHAnsi"/>
          <w:sz w:val="24"/>
          <w:szCs w:val="24"/>
        </w:rPr>
      </w:pPr>
    </w:p>
    <w:p w14:paraId="68F52099" w14:textId="77777777" w:rsidR="00666381" w:rsidRPr="0004021F" w:rsidRDefault="00666381" w:rsidP="00666381">
      <w:pPr>
        <w:jc w:val="both"/>
        <w:rPr>
          <w:rFonts w:asciiTheme="minorHAnsi" w:hAnsiTheme="minorHAnsi" w:cstheme="minorHAnsi"/>
          <w:sz w:val="24"/>
          <w:szCs w:val="24"/>
        </w:rPr>
      </w:pPr>
      <w:r w:rsidRPr="0004021F">
        <w:rPr>
          <w:rFonts w:asciiTheme="minorHAnsi" w:hAnsiTheme="minorHAnsi" w:cstheme="minorHAnsi"/>
          <w:sz w:val="24"/>
          <w:szCs w:val="24"/>
        </w:rPr>
        <w:t>Signed      …………………………………….</w:t>
      </w:r>
    </w:p>
    <w:p w14:paraId="68F5209A" w14:textId="77777777" w:rsidR="00666381" w:rsidRPr="0004021F" w:rsidRDefault="00666381" w:rsidP="00666381">
      <w:pPr>
        <w:jc w:val="both"/>
        <w:rPr>
          <w:rFonts w:asciiTheme="minorHAnsi" w:hAnsiTheme="minorHAnsi" w:cstheme="minorHAnsi"/>
          <w:sz w:val="24"/>
          <w:szCs w:val="24"/>
        </w:rPr>
      </w:pPr>
    </w:p>
    <w:p w14:paraId="68F5209B" w14:textId="77777777" w:rsidR="00666381" w:rsidRPr="0004021F" w:rsidRDefault="00666381"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Name</w:t>
      </w:r>
      <w:r w:rsidRPr="0004021F">
        <w:rPr>
          <w:rFonts w:asciiTheme="minorHAnsi" w:hAnsiTheme="minorHAnsi" w:cstheme="minorHAnsi"/>
          <w:sz w:val="24"/>
          <w:szCs w:val="24"/>
        </w:rPr>
        <w:tab/>
        <w:t>…………………………………….</w:t>
      </w:r>
    </w:p>
    <w:p w14:paraId="68F5209C" w14:textId="77777777" w:rsidR="00666381" w:rsidRPr="0004021F" w:rsidRDefault="00666381" w:rsidP="00666381">
      <w:pPr>
        <w:jc w:val="both"/>
        <w:rPr>
          <w:rFonts w:asciiTheme="minorHAnsi" w:hAnsiTheme="minorHAnsi" w:cstheme="minorHAnsi"/>
          <w:sz w:val="24"/>
          <w:szCs w:val="24"/>
        </w:rPr>
      </w:pPr>
    </w:p>
    <w:p w14:paraId="68F5209D" w14:textId="77777777" w:rsidR="00666381" w:rsidRPr="0004021F" w:rsidRDefault="00666381"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Position     …………………………………….</w:t>
      </w:r>
    </w:p>
    <w:p w14:paraId="68F5209E" w14:textId="77777777" w:rsidR="00074692" w:rsidRPr="0004021F" w:rsidRDefault="00074692" w:rsidP="001A6487">
      <w:pPr>
        <w:jc w:val="both"/>
        <w:rPr>
          <w:rFonts w:asciiTheme="minorHAnsi" w:hAnsiTheme="minorHAnsi" w:cstheme="minorHAnsi"/>
          <w:sz w:val="24"/>
          <w:szCs w:val="24"/>
        </w:rPr>
      </w:pPr>
    </w:p>
    <w:p w14:paraId="68F5209F"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Please complete this form and return this with your ITT documentation - Nil returns </w:t>
      </w:r>
      <w:r w:rsidRPr="0004021F">
        <w:rPr>
          <w:rFonts w:asciiTheme="minorHAnsi" w:hAnsiTheme="minorHAnsi" w:cstheme="minorHAnsi"/>
          <w:b/>
          <w:sz w:val="24"/>
          <w:szCs w:val="24"/>
        </w:rPr>
        <w:t>are</w:t>
      </w:r>
      <w:r w:rsidRPr="0004021F">
        <w:rPr>
          <w:rFonts w:asciiTheme="minorHAnsi" w:hAnsiTheme="minorHAnsi" w:cstheme="minorHAnsi"/>
          <w:sz w:val="24"/>
          <w:szCs w:val="24"/>
        </w:rPr>
        <w:t xml:space="preserve"> required.</w:t>
      </w:r>
    </w:p>
    <w:p w14:paraId="68F520A0" w14:textId="77777777" w:rsidR="00074692" w:rsidRPr="0004021F" w:rsidRDefault="00074692" w:rsidP="001A6487">
      <w:pPr>
        <w:jc w:val="both"/>
        <w:rPr>
          <w:rFonts w:asciiTheme="minorHAnsi" w:hAnsiTheme="minorHAnsi" w:cstheme="minorHAnsi"/>
          <w:sz w:val="24"/>
          <w:szCs w:val="24"/>
        </w:rPr>
      </w:pPr>
    </w:p>
    <w:p w14:paraId="68F520A1"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b/>
          <w:sz w:val="24"/>
          <w:szCs w:val="24"/>
        </w:rPr>
        <w:t>*</w:t>
      </w:r>
      <w:r w:rsidRPr="0004021F">
        <w:rPr>
          <w:rFonts w:asciiTheme="minorHAnsi" w:hAnsiTheme="minorHAnsi" w:cstheme="minorHAnsi"/>
          <w:sz w:val="24"/>
          <w:szCs w:val="24"/>
        </w:rPr>
        <w:t xml:space="preserve"> These may include (but are not restricted to);</w:t>
      </w:r>
    </w:p>
    <w:p w14:paraId="68F520A2" w14:textId="77777777" w:rsidR="00E1096C" w:rsidRPr="0004021F" w:rsidRDefault="00057AFC"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A professional or personal interest in the outcome of this research</w:t>
      </w:r>
      <w:r w:rsidR="0045217F" w:rsidRPr="0004021F">
        <w:rPr>
          <w:rFonts w:asciiTheme="minorHAnsi" w:hAnsiTheme="minorHAnsi" w:cstheme="minorHAnsi"/>
          <w:sz w:val="24"/>
          <w:szCs w:val="24"/>
        </w:rPr>
        <w:t xml:space="preserve"> </w:t>
      </w:r>
    </w:p>
    <w:p w14:paraId="68F520A3" w14:textId="77777777" w:rsidR="008F7574" w:rsidRPr="0004021F" w:rsidRDefault="008F7574"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For evaluation projects, a close working, governance, or commercial involvement in the project under evaluation</w:t>
      </w:r>
    </w:p>
    <w:p w14:paraId="68F520A4" w14:textId="77777777"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lastRenderedPageBreak/>
        <w:t>Current or past employment with relevant organisations</w:t>
      </w:r>
    </w:p>
    <w:p w14:paraId="68F520A5" w14:textId="77777777"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Payment (cash or other) received or likely to be received from relevant organisations for goods or services provided (Including consulting or advisory fees)</w:t>
      </w:r>
    </w:p>
    <w:p w14:paraId="68F520A6" w14:textId="77777777"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Gifts or entertainment received from relevant organisations</w:t>
      </w:r>
    </w:p>
    <w:p w14:paraId="68F520A7" w14:textId="77777777"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Shareholdings (excluding those within unit trusts, pension funds </w:t>
      </w:r>
      <w:proofErr w:type="spellStart"/>
      <w:r w:rsidRPr="0004021F">
        <w:rPr>
          <w:rFonts w:asciiTheme="minorHAnsi" w:hAnsiTheme="minorHAnsi" w:cstheme="minorHAnsi"/>
          <w:sz w:val="24"/>
          <w:szCs w:val="24"/>
        </w:rPr>
        <w:t>etc</w:t>
      </w:r>
      <w:proofErr w:type="spellEnd"/>
      <w:r w:rsidRPr="0004021F">
        <w:rPr>
          <w:rFonts w:asciiTheme="minorHAnsi" w:hAnsiTheme="minorHAnsi" w:cstheme="minorHAnsi"/>
          <w:sz w:val="24"/>
          <w:szCs w:val="24"/>
        </w:rPr>
        <w:t>) in relevant organisations</w:t>
      </w:r>
    </w:p>
    <w:p w14:paraId="68F520A8" w14:textId="77777777"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Close personal relationship or friendships with individuals employed by or otherwise closely associated with relevant organisations </w:t>
      </w:r>
    </w:p>
    <w:p w14:paraId="68F520A9" w14:textId="77777777" w:rsidR="00074692" w:rsidRPr="0004021F" w:rsidRDefault="00074692" w:rsidP="001A6487">
      <w:pPr>
        <w:jc w:val="both"/>
        <w:rPr>
          <w:rFonts w:asciiTheme="minorHAnsi" w:hAnsiTheme="minorHAnsi" w:cstheme="minorHAnsi"/>
          <w:sz w:val="24"/>
          <w:szCs w:val="24"/>
        </w:rPr>
      </w:pPr>
    </w:p>
    <w:p w14:paraId="68F520AA" w14:textId="77777777" w:rsidR="00074692" w:rsidRPr="0004021F" w:rsidRDefault="00074692" w:rsidP="001A6487">
      <w:pPr>
        <w:jc w:val="both"/>
        <w:rPr>
          <w:rFonts w:asciiTheme="minorHAnsi" w:hAnsiTheme="minorHAnsi" w:cstheme="minorHAnsi"/>
          <w:b/>
          <w:i/>
          <w:sz w:val="24"/>
          <w:szCs w:val="24"/>
        </w:rPr>
      </w:pPr>
      <w:r w:rsidRPr="0004021F">
        <w:rPr>
          <w:rFonts w:asciiTheme="minorHAnsi" w:hAnsiTheme="minorHAnsi" w:cstheme="minorHAnsi"/>
          <w:b/>
          <w:i/>
          <w:sz w:val="24"/>
          <w:szCs w:val="24"/>
        </w:rPr>
        <w:t>All of the above apply both to the individual signing this form and their close family / friends / partners etc.</w:t>
      </w:r>
    </w:p>
    <w:p w14:paraId="68F520AB" w14:textId="77777777" w:rsidR="00074692" w:rsidRPr="0004021F" w:rsidRDefault="00074692" w:rsidP="001A6487">
      <w:pPr>
        <w:jc w:val="both"/>
        <w:rPr>
          <w:rFonts w:asciiTheme="minorHAnsi" w:hAnsiTheme="minorHAnsi" w:cstheme="minorHAnsi"/>
          <w:sz w:val="24"/>
          <w:szCs w:val="24"/>
        </w:rPr>
      </w:pPr>
    </w:p>
    <w:p w14:paraId="68F520AC" w14:textId="77777777"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If your situation changes during the project in terms of interests or conflicts, you must</w:t>
      </w:r>
      <w:r w:rsidR="004861B6" w:rsidRPr="0004021F">
        <w:rPr>
          <w:rFonts w:asciiTheme="minorHAnsi" w:hAnsiTheme="minorHAnsi" w:cstheme="minorHAnsi"/>
          <w:sz w:val="24"/>
          <w:szCs w:val="24"/>
        </w:rPr>
        <w:t xml:space="preserve"> notify</w:t>
      </w:r>
      <w:r w:rsidRPr="0004021F">
        <w:rPr>
          <w:rFonts w:asciiTheme="minorHAnsi" w:hAnsiTheme="minorHAnsi" w:cstheme="minorHAnsi"/>
          <w:sz w:val="24"/>
          <w:szCs w:val="24"/>
        </w:rPr>
        <w:t xml:space="preserve"> DECC straight away.</w:t>
      </w:r>
    </w:p>
    <w:p w14:paraId="68F520AD" w14:textId="77777777" w:rsidR="00074692" w:rsidRPr="0004021F" w:rsidRDefault="00074692" w:rsidP="001A6487">
      <w:pPr>
        <w:jc w:val="both"/>
        <w:rPr>
          <w:rFonts w:asciiTheme="minorHAnsi" w:hAnsiTheme="minorHAnsi" w:cstheme="minorHAnsi"/>
          <w:sz w:val="24"/>
          <w:szCs w:val="24"/>
        </w:rPr>
      </w:pPr>
    </w:p>
    <w:p w14:paraId="68F520AE" w14:textId="77777777" w:rsidR="00074692" w:rsidRPr="0004021F" w:rsidRDefault="00074692" w:rsidP="001A6487">
      <w:pPr>
        <w:ind w:left="-142" w:right="-226"/>
        <w:jc w:val="both"/>
        <w:rPr>
          <w:rFonts w:asciiTheme="minorHAnsi" w:hAnsiTheme="minorHAnsi" w:cstheme="minorHAnsi"/>
          <w:sz w:val="24"/>
          <w:szCs w:val="24"/>
        </w:rPr>
      </w:pPr>
      <w:r w:rsidRPr="0004021F">
        <w:rPr>
          <w:rFonts w:asciiTheme="minorHAnsi" w:hAnsiTheme="minorHAnsi" w:cstheme="minorHAnsi"/>
          <w:sz w:val="24"/>
          <w:szCs w:val="24"/>
        </w:rPr>
        <w:t>A DECLARATION OF INTEREST WILL NOT</w:t>
      </w:r>
      <w:r w:rsidR="004861B6" w:rsidRPr="0004021F">
        <w:rPr>
          <w:rFonts w:asciiTheme="minorHAnsi" w:hAnsiTheme="minorHAnsi" w:cstheme="minorHAnsi"/>
          <w:sz w:val="24"/>
          <w:szCs w:val="24"/>
        </w:rPr>
        <w:t xml:space="preserve"> NECESSARILY MEAN THE INDIVIDUAL OR ORGANISATION</w:t>
      </w:r>
      <w:r w:rsidRPr="0004021F">
        <w:rPr>
          <w:rFonts w:asciiTheme="minorHAnsi" w:hAnsiTheme="minorHAnsi" w:cstheme="minorHAnsi"/>
          <w:sz w:val="24"/>
          <w:szCs w:val="24"/>
        </w:rPr>
        <w:t xml:space="preserve"> CANNOT WORK ON THE PROJECT; BUT IT IS VITAL THAT ANY INTEREST OR CONFLICT IS DECLARED SO IT CAN BE CONSIDERED OPENLY.</w:t>
      </w:r>
    </w:p>
    <w:p w14:paraId="68F520AF" w14:textId="77777777" w:rsidR="0096045F" w:rsidRPr="0004021F" w:rsidRDefault="009C0932" w:rsidP="008D500B">
      <w:pPr>
        <w:jc w:val="center"/>
        <w:rPr>
          <w:rFonts w:asciiTheme="minorHAnsi" w:hAnsiTheme="minorHAnsi" w:cstheme="minorHAnsi"/>
          <w:color w:val="000000"/>
        </w:rPr>
      </w:pPr>
      <w:r w:rsidRPr="0004021F">
        <w:rPr>
          <w:rFonts w:asciiTheme="minorHAnsi" w:hAnsiTheme="minorHAnsi" w:cstheme="minorHAnsi"/>
          <w:color w:val="000000"/>
        </w:rPr>
        <w:br w:type="page"/>
      </w:r>
    </w:p>
    <w:p w14:paraId="68F520B0" w14:textId="77777777" w:rsidR="0096045F" w:rsidRPr="0004021F" w:rsidRDefault="0096045F" w:rsidP="005D027D">
      <w:pPr>
        <w:pStyle w:val="Heading1"/>
        <w:rPr>
          <w:rFonts w:asciiTheme="minorHAnsi" w:hAnsiTheme="minorHAnsi" w:cstheme="minorHAnsi"/>
          <w:sz w:val="24"/>
          <w:szCs w:val="24"/>
        </w:rPr>
      </w:pPr>
      <w:bookmarkStart w:id="56" w:name="_Toc405889397"/>
      <w:r w:rsidRPr="0004021F">
        <w:rPr>
          <w:rFonts w:asciiTheme="minorHAnsi" w:hAnsiTheme="minorHAnsi" w:cstheme="minorHAnsi"/>
          <w:sz w:val="24"/>
          <w:szCs w:val="24"/>
        </w:rPr>
        <w:lastRenderedPageBreak/>
        <w:t>Declaration 4</w:t>
      </w:r>
      <w:r w:rsidR="00B869A2" w:rsidRPr="0004021F">
        <w:rPr>
          <w:rFonts w:asciiTheme="minorHAnsi" w:hAnsiTheme="minorHAnsi" w:cstheme="minorHAnsi"/>
          <w:sz w:val="24"/>
          <w:szCs w:val="24"/>
        </w:rPr>
        <w:t>: Questions</w:t>
      </w:r>
      <w:r w:rsidR="00521625" w:rsidRPr="0004021F">
        <w:rPr>
          <w:rFonts w:asciiTheme="minorHAnsi" w:hAnsiTheme="minorHAnsi" w:cstheme="minorHAnsi"/>
          <w:sz w:val="24"/>
          <w:szCs w:val="24"/>
        </w:rPr>
        <w:t xml:space="preserve"> for tenderers</w:t>
      </w:r>
      <w:bookmarkEnd w:id="56"/>
    </w:p>
    <w:p w14:paraId="68F520B1" w14:textId="77777777" w:rsidR="0096045F" w:rsidRPr="0004021F" w:rsidRDefault="0096045F" w:rsidP="00666381">
      <w:pPr>
        <w:jc w:val="both"/>
        <w:rPr>
          <w:rFonts w:asciiTheme="minorHAnsi" w:hAnsiTheme="minorHAnsi" w:cstheme="minorHAnsi"/>
          <w:color w:val="000000"/>
          <w:sz w:val="24"/>
          <w:szCs w:val="24"/>
        </w:rPr>
      </w:pPr>
    </w:p>
    <w:p w14:paraId="68F520B2" w14:textId="77777777" w:rsidR="0096045F" w:rsidRPr="0004021F" w:rsidRDefault="0096045F" w:rsidP="00666381">
      <w:pPr>
        <w:jc w:val="both"/>
        <w:rPr>
          <w:rFonts w:asciiTheme="minorHAnsi" w:hAnsiTheme="minorHAnsi" w:cstheme="minorHAnsi"/>
          <w:sz w:val="24"/>
          <w:szCs w:val="24"/>
        </w:rPr>
      </w:pPr>
      <w:r w:rsidRPr="0004021F">
        <w:rPr>
          <w:rFonts w:asciiTheme="minorHAnsi" w:hAnsiTheme="minorHAnsi" w:cstheme="minorHAnsi"/>
          <w:sz w:val="24"/>
          <w:szCs w:val="24"/>
        </w:rPr>
        <w:t xml:space="preserve">In some circumstances the Department is required by law to exclude you from participating further in </w:t>
      </w:r>
      <w:proofErr w:type="gramStart"/>
      <w:r w:rsidRPr="0004021F">
        <w:rPr>
          <w:rFonts w:asciiTheme="minorHAnsi" w:hAnsiTheme="minorHAnsi" w:cstheme="minorHAnsi"/>
          <w:sz w:val="24"/>
          <w:szCs w:val="24"/>
        </w:rPr>
        <w:t>a procurement</w:t>
      </w:r>
      <w:proofErr w:type="gramEnd"/>
      <w:r w:rsidRPr="0004021F">
        <w:rPr>
          <w:rFonts w:asciiTheme="minorHAnsi" w:hAnsiTheme="minorHAnsi" w:cstheme="minorHAnsi"/>
          <w:sz w:val="24"/>
          <w:szCs w:val="24"/>
        </w:rPr>
        <w:t>.  If you cannot answer ‘no’ to every question in this section it is very unlikely that your application will be accepted, and you should contact us for advice before completing this form.</w:t>
      </w:r>
    </w:p>
    <w:p w14:paraId="68F520B3" w14:textId="77777777" w:rsidR="0096045F" w:rsidRPr="0004021F" w:rsidRDefault="0096045F" w:rsidP="00666381">
      <w:pPr>
        <w:jc w:val="both"/>
        <w:rPr>
          <w:rFonts w:asciiTheme="minorHAnsi" w:hAnsiTheme="minorHAnsi" w:cstheme="minorHAnsi"/>
          <w:sz w:val="24"/>
          <w:szCs w:val="24"/>
        </w:rPr>
      </w:pPr>
    </w:p>
    <w:p w14:paraId="68F520B4" w14:textId="77777777" w:rsidR="0096045F" w:rsidRPr="0004021F" w:rsidRDefault="0096045F" w:rsidP="00666381">
      <w:pPr>
        <w:jc w:val="both"/>
        <w:rPr>
          <w:rFonts w:asciiTheme="minorHAnsi" w:hAnsiTheme="minorHAnsi" w:cstheme="minorHAnsi"/>
          <w:sz w:val="24"/>
          <w:szCs w:val="24"/>
        </w:rPr>
      </w:pPr>
      <w:r w:rsidRPr="0004021F">
        <w:rPr>
          <w:rFonts w:asciiTheme="minorHAnsi" w:hAnsiTheme="minorHAnsi" w:cstheme="minorHAnsi"/>
          <w:sz w:val="24"/>
          <w:szCs w:val="24"/>
        </w:rPr>
        <w:t>Please state ‘Yes’ or ‘No’ to each question.</w:t>
      </w:r>
    </w:p>
    <w:p w14:paraId="68F520B5" w14:textId="77777777" w:rsidR="0096045F" w:rsidRPr="0004021F" w:rsidRDefault="0096045F" w:rsidP="0096045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04021F" w14:paraId="68F520B8" w14:textId="77777777" w:rsidTr="00666381">
        <w:trPr>
          <w:trHeight w:val="936"/>
        </w:trPr>
        <w:tc>
          <w:tcPr>
            <w:tcW w:w="7905" w:type="dxa"/>
          </w:tcPr>
          <w:p w14:paraId="68F520B6" w14:textId="77777777" w:rsidR="0096045F" w:rsidRPr="0004021F" w:rsidRDefault="0096045F" w:rsidP="00666381">
            <w:pPr>
              <w:rPr>
                <w:rFonts w:asciiTheme="minorHAnsi" w:hAnsiTheme="minorHAnsi" w:cstheme="minorHAnsi"/>
                <w:b/>
                <w:sz w:val="24"/>
                <w:szCs w:val="24"/>
              </w:rPr>
            </w:pPr>
            <w:r w:rsidRPr="0004021F">
              <w:rPr>
                <w:rFonts w:asciiTheme="minorHAnsi" w:hAnsiTheme="minorHAnsi" w:cstheme="minorHAnsi"/>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04021F" w:rsidRDefault="0096045F" w:rsidP="00666381">
            <w:pPr>
              <w:rPr>
                <w:rFonts w:asciiTheme="minorHAnsi" w:hAnsiTheme="minorHAnsi" w:cstheme="minorHAnsi"/>
                <w:b/>
                <w:sz w:val="24"/>
                <w:szCs w:val="24"/>
              </w:rPr>
            </w:pPr>
            <w:r w:rsidRPr="0004021F">
              <w:rPr>
                <w:rFonts w:asciiTheme="minorHAnsi" w:hAnsiTheme="minorHAnsi" w:cstheme="minorHAnsi"/>
                <w:b/>
                <w:sz w:val="24"/>
                <w:szCs w:val="24"/>
              </w:rPr>
              <w:t>Answer</w:t>
            </w:r>
          </w:p>
        </w:tc>
      </w:tr>
      <w:tr w:rsidR="0096045F" w:rsidRPr="0004021F" w14:paraId="68F520BB" w14:textId="77777777" w:rsidTr="00666381">
        <w:trPr>
          <w:trHeight w:val="1544"/>
        </w:trPr>
        <w:tc>
          <w:tcPr>
            <w:tcW w:w="7905" w:type="dxa"/>
          </w:tcPr>
          <w:p w14:paraId="68F520B9" w14:textId="77777777" w:rsidR="0096045F" w:rsidRPr="0004021F" w:rsidRDefault="0096045F" w:rsidP="00322BEF">
            <w:pPr>
              <w:numPr>
                <w:ilvl w:val="0"/>
                <w:numId w:val="10"/>
              </w:numPr>
              <w:tabs>
                <w:tab w:val="num" w:pos="0"/>
              </w:tabs>
              <w:rPr>
                <w:rFonts w:asciiTheme="minorHAnsi" w:hAnsiTheme="minorHAnsi" w:cstheme="minorHAnsi"/>
                <w:sz w:val="24"/>
                <w:szCs w:val="24"/>
              </w:rPr>
            </w:pPr>
            <w:bookmarkStart w:id="57" w:name="_Ref380583878"/>
            <w:r w:rsidRPr="0004021F">
              <w:rPr>
                <w:rFonts w:asciiTheme="minorHAnsi" w:hAnsiTheme="minorHAnsi" w:cstheme="minorHAnsi"/>
                <w:sz w:val="24"/>
                <w:szCs w:val="24"/>
              </w:rPr>
              <w:t xml:space="preserve">conspiracy within the meaning of </w:t>
            </w:r>
            <w:hyperlink r:id="rId19"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57"/>
            <w:r w:rsidRPr="0004021F">
              <w:rPr>
                <w:rFonts w:asciiTheme="minorHAnsi" w:hAnsiTheme="minorHAnsi" w:cstheme="minorHAnsi"/>
                <w:sz w:val="24"/>
                <w:szCs w:val="24"/>
              </w:rPr>
              <w:t xml:space="preserve"> </w:t>
            </w:r>
          </w:p>
        </w:tc>
        <w:tc>
          <w:tcPr>
            <w:tcW w:w="1337" w:type="dxa"/>
          </w:tcPr>
          <w:p w14:paraId="68F520BA" w14:textId="77777777" w:rsidR="0096045F" w:rsidRPr="0004021F" w:rsidRDefault="0096045F" w:rsidP="00666381">
            <w:pPr>
              <w:rPr>
                <w:rFonts w:asciiTheme="minorHAnsi" w:hAnsiTheme="minorHAnsi" w:cstheme="minorHAnsi"/>
                <w:sz w:val="24"/>
                <w:szCs w:val="24"/>
              </w:rPr>
            </w:pPr>
          </w:p>
        </w:tc>
      </w:tr>
      <w:tr w:rsidR="0096045F" w:rsidRPr="0004021F" w14:paraId="68F520BE" w14:textId="77777777" w:rsidTr="00EB6286">
        <w:trPr>
          <w:trHeight w:val="1255"/>
        </w:trPr>
        <w:tc>
          <w:tcPr>
            <w:tcW w:w="7905" w:type="dxa"/>
          </w:tcPr>
          <w:p w14:paraId="68F520BC" w14:textId="77777777"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 xml:space="preserve">corruption within the meaning of </w:t>
            </w:r>
            <w:hyperlink r:id="rId20"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(2) of the Public Bodies Corrupt Practices Act 1889 or </w:t>
            </w:r>
            <w:hyperlink r:id="rId21"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 of the Prevention of Corruption Act 1906; where the offence relates to active corruption;</w:t>
            </w:r>
          </w:p>
        </w:tc>
        <w:tc>
          <w:tcPr>
            <w:tcW w:w="1337" w:type="dxa"/>
          </w:tcPr>
          <w:p w14:paraId="68F520BD" w14:textId="77777777" w:rsidR="0096045F" w:rsidRPr="0004021F" w:rsidRDefault="0096045F" w:rsidP="00666381">
            <w:pPr>
              <w:rPr>
                <w:rFonts w:asciiTheme="minorHAnsi" w:hAnsiTheme="minorHAnsi" w:cstheme="minorHAnsi"/>
                <w:sz w:val="24"/>
                <w:szCs w:val="24"/>
              </w:rPr>
            </w:pPr>
          </w:p>
        </w:tc>
      </w:tr>
      <w:tr w:rsidR="0096045F" w:rsidRPr="0004021F" w14:paraId="68F520C1" w14:textId="77777777" w:rsidTr="00EB6286">
        <w:trPr>
          <w:trHeight w:val="706"/>
        </w:trPr>
        <w:tc>
          <w:tcPr>
            <w:tcW w:w="7905" w:type="dxa"/>
          </w:tcPr>
          <w:p w14:paraId="68F520BF" w14:textId="77777777"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the offence of bribery, where the offence relates to active     corruption;</w:t>
            </w:r>
          </w:p>
        </w:tc>
        <w:tc>
          <w:tcPr>
            <w:tcW w:w="1337" w:type="dxa"/>
          </w:tcPr>
          <w:p w14:paraId="68F520C0" w14:textId="77777777" w:rsidR="0096045F" w:rsidRPr="0004021F" w:rsidRDefault="0096045F" w:rsidP="00666381">
            <w:pPr>
              <w:rPr>
                <w:rFonts w:asciiTheme="minorHAnsi" w:hAnsiTheme="minorHAnsi" w:cstheme="minorHAnsi"/>
                <w:sz w:val="24"/>
                <w:szCs w:val="24"/>
              </w:rPr>
            </w:pPr>
          </w:p>
        </w:tc>
      </w:tr>
      <w:tr w:rsidR="0096045F" w:rsidRPr="0004021F" w14:paraId="68F520C4" w14:textId="77777777" w:rsidTr="00EB6286">
        <w:trPr>
          <w:trHeight w:val="703"/>
        </w:trPr>
        <w:tc>
          <w:tcPr>
            <w:tcW w:w="7905" w:type="dxa"/>
          </w:tcPr>
          <w:p w14:paraId="68F520C2" w14:textId="77777777"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bribery within the meaning of section 1 or 6 of the Bribery Act      2010;</w:t>
            </w:r>
          </w:p>
        </w:tc>
        <w:tc>
          <w:tcPr>
            <w:tcW w:w="1337" w:type="dxa"/>
          </w:tcPr>
          <w:p w14:paraId="68F520C3" w14:textId="77777777" w:rsidR="0096045F" w:rsidRPr="0004021F" w:rsidRDefault="0096045F" w:rsidP="00666381">
            <w:pPr>
              <w:rPr>
                <w:rFonts w:asciiTheme="minorHAnsi" w:hAnsiTheme="minorHAnsi" w:cstheme="minorHAnsi"/>
                <w:sz w:val="24"/>
                <w:szCs w:val="24"/>
              </w:rPr>
            </w:pPr>
          </w:p>
        </w:tc>
      </w:tr>
      <w:tr w:rsidR="0096045F" w:rsidRPr="0004021F" w14:paraId="68F520C7" w14:textId="77777777" w:rsidTr="00EB6286">
        <w:trPr>
          <w:trHeight w:val="1265"/>
        </w:trPr>
        <w:tc>
          <w:tcPr>
            <w:tcW w:w="7905" w:type="dxa"/>
          </w:tcPr>
          <w:p w14:paraId="68F520C5" w14:textId="77777777" w:rsidR="00666381"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04021F" w:rsidRDefault="0096045F" w:rsidP="00666381">
            <w:pPr>
              <w:rPr>
                <w:rFonts w:asciiTheme="minorHAnsi" w:hAnsiTheme="minorHAnsi" w:cstheme="minorHAnsi"/>
                <w:sz w:val="24"/>
                <w:szCs w:val="24"/>
              </w:rPr>
            </w:pPr>
          </w:p>
        </w:tc>
      </w:tr>
      <w:tr w:rsidR="0096045F" w:rsidRPr="0004021F" w14:paraId="68F520CA" w14:textId="77777777" w:rsidTr="00EB6286">
        <w:trPr>
          <w:trHeight w:val="419"/>
        </w:trPr>
        <w:tc>
          <w:tcPr>
            <w:tcW w:w="7905" w:type="dxa"/>
          </w:tcPr>
          <w:p w14:paraId="68F520C8" w14:textId="77777777"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the offence of cheating the Revenue;</w:t>
            </w:r>
          </w:p>
        </w:tc>
        <w:tc>
          <w:tcPr>
            <w:tcW w:w="1337" w:type="dxa"/>
          </w:tcPr>
          <w:p w14:paraId="68F520C9" w14:textId="77777777" w:rsidR="0096045F" w:rsidRPr="0004021F" w:rsidRDefault="0096045F" w:rsidP="00666381">
            <w:pPr>
              <w:rPr>
                <w:rFonts w:asciiTheme="minorHAnsi" w:hAnsiTheme="minorHAnsi" w:cstheme="minorHAnsi"/>
                <w:sz w:val="24"/>
                <w:szCs w:val="24"/>
              </w:rPr>
            </w:pPr>
          </w:p>
        </w:tc>
      </w:tr>
      <w:tr w:rsidR="0096045F" w:rsidRPr="0004021F" w14:paraId="68F520CD" w14:textId="77777777" w:rsidTr="00EB6286">
        <w:trPr>
          <w:trHeight w:val="411"/>
        </w:trPr>
        <w:tc>
          <w:tcPr>
            <w:tcW w:w="7905" w:type="dxa"/>
          </w:tcPr>
          <w:p w14:paraId="68F520CB" w14:textId="77777777"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the offence of conspiracy to defraud;</w:t>
            </w:r>
          </w:p>
        </w:tc>
        <w:tc>
          <w:tcPr>
            <w:tcW w:w="1337" w:type="dxa"/>
          </w:tcPr>
          <w:p w14:paraId="68F520CC" w14:textId="77777777" w:rsidR="0096045F" w:rsidRPr="0004021F" w:rsidRDefault="0096045F" w:rsidP="00666381">
            <w:pPr>
              <w:rPr>
                <w:rFonts w:asciiTheme="minorHAnsi" w:hAnsiTheme="minorHAnsi" w:cstheme="minorHAnsi"/>
                <w:sz w:val="24"/>
                <w:szCs w:val="24"/>
              </w:rPr>
            </w:pPr>
          </w:p>
        </w:tc>
      </w:tr>
      <w:tr w:rsidR="0096045F" w:rsidRPr="0004021F" w14:paraId="68F520D1" w14:textId="77777777" w:rsidTr="00666381">
        <w:tc>
          <w:tcPr>
            <w:tcW w:w="7905" w:type="dxa"/>
          </w:tcPr>
          <w:p w14:paraId="68F520CE" w14:textId="77777777"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fraud or theft within the meaning of the </w:t>
            </w:r>
            <w:hyperlink r:id="rId22" w:tgtFrame="_parent" w:history="1">
              <w:r w:rsidRPr="0004021F">
                <w:rPr>
                  <w:rStyle w:val="Hyperlink"/>
                  <w:rFonts w:asciiTheme="minorHAnsi" w:hAnsiTheme="minorHAnsi" w:cstheme="minorHAnsi"/>
                  <w:sz w:val="24"/>
                  <w:szCs w:val="24"/>
                </w:rPr>
                <w:t>Theft Act 1968</w:t>
              </w:r>
            </w:hyperlink>
            <w:r w:rsidRPr="0004021F">
              <w:rPr>
                <w:rFonts w:asciiTheme="minorHAnsi" w:hAnsiTheme="minorHAnsi" w:cstheme="minorHAnsi"/>
                <w:sz w:val="24"/>
                <w:szCs w:val="24"/>
              </w:rPr>
              <w:t>, the Theft Act (Northern Ireland) 1969, the Theft Act 1978 or the Theft (Northern Ireland) Order 1978;</w:t>
            </w:r>
          </w:p>
          <w:p w14:paraId="68F520CF" w14:textId="77777777" w:rsidR="0096045F" w:rsidRPr="0004021F" w:rsidRDefault="0096045F" w:rsidP="00666381">
            <w:pPr>
              <w:rPr>
                <w:rFonts w:asciiTheme="minorHAnsi" w:hAnsiTheme="minorHAnsi" w:cstheme="minorHAnsi"/>
                <w:sz w:val="24"/>
                <w:szCs w:val="24"/>
              </w:rPr>
            </w:pPr>
          </w:p>
        </w:tc>
        <w:tc>
          <w:tcPr>
            <w:tcW w:w="1337" w:type="dxa"/>
          </w:tcPr>
          <w:p w14:paraId="68F520D0" w14:textId="77777777" w:rsidR="0096045F" w:rsidRPr="0004021F" w:rsidRDefault="0096045F" w:rsidP="00666381">
            <w:pPr>
              <w:rPr>
                <w:rFonts w:asciiTheme="minorHAnsi" w:hAnsiTheme="minorHAnsi" w:cstheme="minorHAnsi"/>
                <w:sz w:val="24"/>
                <w:szCs w:val="24"/>
              </w:rPr>
            </w:pPr>
          </w:p>
        </w:tc>
      </w:tr>
      <w:tr w:rsidR="0096045F" w:rsidRPr="0004021F" w14:paraId="68F520D5" w14:textId="77777777" w:rsidTr="00666381">
        <w:tc>
          <w:tcPr>
            <w:tcW w:w="7905" w:type="dxa"/>
          </w:tcPr>
          <w:p w14:paraId="68F520D2" w14:textId="77777777" w:rsidR="0096045F" w:rsidRPr="0004021F" w:rsidRDefault="00666381"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 </w:t>
            </w:r>
            <w:r w:rsidR="0096045F" w:rsidRPr="0004021F">
              <w:rPr>
                <w:rFonts w:asciiTheme="minorHAnsi" w:hAnsiTheme="minorHAnsi" w:cstheme="minorHAnsi"/>
                <w:sz w:val="24"/>
                <w:szCs w:val="24"/>
              </w:rPr>
              <w:t xml:space="preserve">fraudulent trading within the meaning of </w:t>
            </w:r>
            <w:hyperlink r:id="rId23" w:tgtFrame="_parent" w:history="1">
              <w:r w:rsidR="0096045F" w:rsidRPr="0004021F">
                <w:rPr>
                  <w:rStyle w:val="Hyperlink"/>
                  <w:rFonts w:asciiTheme="minorHAnsi" w:hAnsiTheme="minorHAnsi" w:cstheme="minorHAnsi"/>
                  <w:sz w:val="24"/>
                  <w:szCs w:val="24"/>
                </w:rPr>
                <w:t>section 458</w:t>
              </w:r>
            </w:hyperlink>
            <w:r w:rsidR="0096045F" w:rsidRPr="0004021F">
              <w:rPr>
                <w:rFonts w:asciiTheme="minorHAnsi" w:hAnsiTheme="minorHAnsi" w:cstheme="minorHAnsi"/>
                <w:sz w:val="24"/>
                <w:szCs w:val="24"/>
              </w:rPr>
              <w:t xml:space="preserve"> of the Companies Act 1985, article 451 of the Companies (Northern Ireland) Order 1986 or section 993 of the Companies Act 2006; </w:t>
            </w:r>
          </w:p>
          <w:p w14:paraId="68F520D3" w14:textId="77777777" w:rsidR="0096045F" w:rsidRPr="0004021F" w:rsidRDefault="0096045F" w:rsidP="00666381">
            <w:pPr>
              <w:rPr>
                <w:rFonts w:asciiTheme="minorHAnsi" w:hAnsiTheme="minorHAnsi" w:cstheme="minorHAnsi"/>
                <w:sz w:val="24"/>
                <w:szCs w:val="24"/>
              </w:rPr>
            </w:pPr>
          </w:p>
        </w:tc>
        <w:tc>
          <w:tcPr>
            <w:tcW w:w="1337" w:type="dxa"/>
          </w:tcPr>
          <w:p w14:paraId="68F520D4" w14:textId="77777777" w:rsidR="0096045F" w:rsidRPr="0004021F" w:rsidRDefault="0096045F" w:rsidP="00666381">
            <w:pPr>
              <w:rPr>
                <w:rFonts w:asciiTheme="minorHAnsi" w:hAnsiTheme="minorHAnsi" w:cstheme="minorHAnsi"/>
                <w:sz w:val="24"/>
                <w:szCs w:val="24"/>
              </w:rPr>
            </w:pPr>
          </w:p>
        </w:tc>
      </w:tr>
      <w:tr w:rsidR="0096045F" w:rsidRPr="0004021F" w14:paraId="68F520DA" w14:textId="77777777" w:rsidTr="00666381">
        <w:tc>
          <w:tcPr>
            <w:tcW w:w="7905" w:type="dxa"/>
          </w:tcPr>
          <w:p w14:paraId="68F520D6" w14:textId="77777777" w:rsidR="00EB6286"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fraudulent evasion within the meaning of section 170 of the </w:t>
            </w:r>
            <w:hyperlink r:id="rId24" w:tgtFrame="_parent" w:history="1">
              <w:r w:rsidRPr="0004021F">
                <w:rPr>
                  <w:rStyle w:val="Hyperlink"/>
                  <w:rFonts w:asciiTheme="minorHAnsi" w:hAnsiTheme="minorHAnsi" w:cstheme="minorHAnsi"/>
                  <w:sz w:val="24"/>
                  <w:szCs w:val="24"/>
                </w:rPr>
                <w:t>Customs and Excise Management Act 1979</w:t>
              </w:r>
            </w:hyperlink>
            <w:r w:rsidRPr="0004021F">
              <w:rPr>
                <w:rFonts w:asciiTheme="minorHAnsi" w:hAnsiTheme="minorHAnsi" w:cstheme="minorHAnsi"/>
                <w:sz w:val="24"/>
                <w:szCs w:val="24"/>
              </w:rPr>
              <w:t xml:space="preserve"> </w:t>
            </w:r>
            <w:hyperlink r:id="rId25" w:tgtFrame="_parent" w:history="1">
              <w:r w:rsidRPr="0004021F">
                <w:rPr>
                  <w:rStyle w:val="Hyperlink"/>
                  <w:rFonts w:asciiTheme="minorHAnsi" w:hAnsiTheme="minorHAnsi" w:cstheme="minorHAnsi"/>
                  <w:sz w:val="24"/>
                  <w:szCs w:val="24"/>
                </w:rPr>
                <w:t xml:space="preserve"> or section 72 of the Value Added Tax Act 1994</w:t>
              </w:r>
            </w:hyperlink>
            <w:r w:rsidRPr="0004021F">
              <w:rPr>
                <w:rFonts w:asciiTheme="minorHAnsi" w:hAnsiTheme="minorHAnsi" w:cstheme="minorHAnsi"/>
                <w:sz w:val="24"/>
                <w:szCs w:val="24"/>
              </w:rPr>
              <w:t>;</w:t>
            </w:r>
          </w:p>
          <w:p w14:paraId="68F520D7" w14:textId="77777777" w:rsidR="00EB6286" w:rsidRPr="0004021F" w:rsidRDefault="00EB6286" w:rsidP="00EB6286">
            <w:pPr>
              <w:rPr>
                <w:rFonts w:asciiTheme="minorHAnsi" w:hAnsiTheme="minorHAnsi" w:cstheme="minorHAnsi"/>
                <w:sz w:val="24"/>
                <w:szCs w:val="24"/>
              </w:rPr>
            </w:pPr>
          </w:p>
          <w:p w14:paraId="68F520D8" w14:textId="77777777" w:rsidR="00EB6286" w:rsidRPr="0004021F" w:rsidRDefault="00EB6286" w:rsidP="00EB6286">
            <w:pPr>
              <w:rPr>
                <w:rFonts w:asciiTheme="minorHAnsi" w:hAnsiTheme="minorHAnsi" w:cstheme="minorHAnsi"/>
                <w:sz w:val="24"/>
                <w:szCs w:val="24"/>
              </w:rPr>
            </w:pPr>
          </w:p>
        </w:tc>
        <w:tc>
          <w:tcPr>
            <w:tcW w:w="1337" w:type="dxa"/>
          </w:tcPr>
          <w:p w14:paraId="68F520D9" w14:textId="77777777" w:rsidR="0096045F" w:rsidRPr="0004021F" w:rsidRDefault="0096045F" w:rsidP="00666381">
            <w:pPr>
              <w:rPr>
                <w:rFonts w:asciiTheme="minorHAnsi" w:hAnsiTheme="minorHAnsi" w:cstheme="minorHAnsi"/>
                <w:sz w:val="24"/>
                <w:szCs w:val="24"/>
              </w:rPr>
            </w:pPr>
          </w:p>
        </w:tc>
      </w:tr>
      <w:tr w:rsidR="0096045F" w:rsidRPr="0004021F" w14:paraId="68F520DD" w14:textId="77777777" w:rsidTr="00666381">
        <w:tc>
          <w:tcPr>
            <w:tcW w:w="7905" w:type="dxa"/>
          </w:tcPr>
          <w:p w14:paraId="68F520DB" w14:textId="77777777" w:rsidR="0096045F" w:rsidRPr="0004021F" w:rsidRDefault="00EB6286"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lastRenderedPageBreak/>
              <w:t xml:space="preserve"> </w:t>
            </w:r>
            <w:r w:rsidR="0096045F" w:rsidRPr="0004021F">
              <w:rPr>
                <w:rFonts w:asciiTheme="minorHAnsi" w:hAnsiTheme="minorHAnsi" w:cstheme="minorHAnsi"/>
                <w:sz w:val="24"/>
                <w:szCs w:val="24"/>
              </w:rPr>
              <w:t xml:space="preserve">an offence in connection with taxation in the European Union within the meaning of section 71 of the Criminal Justice Act 1993; </w:t>
            </w:r>
          </w:p>
        </w:tc>
        <w:tc>
          <w:tcPr>
            <w:tcW w:w="1337" w:type="dxa"/>
          </w:tcPr>
          <w:p w14:paraId="68F520DC" w14:textId="77777777" w:rsidR="0096045F" w:rsidRPr="0004021F" w:rsidRDefault="0096045F" w:rsidP="00666381">
            <w:pPr>
              <w:rPr>
                <w:rFonts w:asciiTheme="minorHAnsi" w:hAnsiTheme="minorHAnsi" w:cstheme="minorHAnsi"/>
                <w:sz w:val="24"/>
                <w:szCs w:val="24"/>
              </w:rPr>
            </w:pPr>
          </w:p>
        </w:tc>
      </w:tr>
      <w:tr w:rsidR="00EB6286" w:rsidRPr="0004021F" w14:paraId="68F520E0" w14:textId="77777777" w:rsidTr="00666381">
        <w:tc>
          <w:tcPr>
            <w:tcW w:w="7905" w:type="dxa"/>
          </w:tcPr>
          <w:p w14:paraId="68F520DE" w14:textId="77777777" w:rsidR="00EB6286" w:rsidRPr="0004021F" w:rsidRDefault="00EB6286" w:rsidP="00322BEF">
            <w:pPr>
              <w:numPr>
                <w:ilvl w:val="0"/>
                <w:numId w:val="12"/>
              </w:numPr>
              <w:ind w:left="643"/>
              <w:rPr>
                <w:rFonts w:asciiTheme="minorHAnsi" w:hAnsiTheme="minorHAnsi" w:cstheme="minorHAnsi"/>
                <w:sz w:val="24"/>
                <w:szCs w:val="24"/>
              </w:rPr>
            </w:pPr>
            <w:r w:rsidRPr="0004021F">
              <w:rPr>
                <w:rFonts w:asciiTheme="minorHAnsi" w:hAnsiTheme="minorHAnsi" w:cstheme="minorHAnsi"/>
                <w:sz w:val="24"/>
                <w:szCs w:val="24"/>
              </w:rPr>
              <w:t xml:space="preserve"> destroying, defacing or concealing of documents or procuring the execution of a valuable security within the meaning of </w:t>
            </w:r>
            <w:hyperlink r:id="rId26" w:tgtFrame="_parent" w:history="1">
              <w:r w:rsidRPr="0004021F">
                <w:rPr>
                  <w:rFonts w:asciiTheme="minorHAnsi" w:hAnsiTheme="minorHAnsi" w:cstheme="minorHAnsi"/>
                  <w:sz w:val="24"/>
                  <w:szCs w:val="24"/>
                </w:rPr>
                <w:t>section 20</w:t>
              </w:r>
            </w:hyperlink>
            <w:r w:rsidRPr="0004021F">
              <w:rPr>
                <w:rFonts w:asciiTheme="minorHAnsi" w:hAnsiTheme="minorHAnsi" w:cstheme="minorHAnsi"/>
                <w:sz w:val="24"/>
                <w:szCs w:val="24"/>
              </w:rPr>
              <w:t xml:space="preserve"> of the Theft Act 1968 or section 19 of the Theft Act (Northern Ireland) 1969;</w:t>
            </w:r>
          </w:p>
        </w:tc>
        <w:tc>
          <w:tcPr>
            <w:tcW w:w="1337" w:type="dxa"/>
          </w:tcPr>
          <w:p w14:paraId="68F520DF" w14:textId="77777777" w:rsidR="00EB6286" w:rsidRPr="0004021F" w:rsidRDefault="00EB6286" w:rsidP="00666381">
            <w:pPr>
              <w:rPr>
                <w:rFonts w:asciiTheme="minorHAnsi" w:hAnsiTheme="minorHAnsi" w:cstheme="minorHAnsi"/>
                <w:sz w:val="24"/>
                <w:szCs w:val="24"/>
              </w:rPr>
            </w:pPr>
          </w:p>
        </w:tc>
      </w:tr>
      <w:tr w:rsidR="00EB6286" w:rsidRPr="0004021F" w14:paraId="68F520E3" w14:textId="77777777" w:rsidTr="00666381">
        <w:tc>
          <w:tcPr>
            <w:tcW w:w="7905" w:type="dxa"/>
          </w:tcPr>
          <w:p w14:paraId="68F520E1" w14:textId="77777777" w:rsidR="00EB6286" w:rsidRPr="0004021F" w:rsidRDefault="00EB6286" w:rsidP="00322BEF">
            <w:pPr>
              <w:numPr>
                <w:ilvl w:val="0"/>
                <w:numId w:val="12"/>
              </w:numPr>
              <w:ind w:left="587"/>
              <w:jc w:val="both"/>
              <w:rPr>
                <w:rFonts w:asciiTheme="minorHAnsi" w:hAnsiTheme="minorHAnsi" w:cstheme="minorHAnsi"/>
                <w:sz w:val="24"/>
                <w:szCs w:val="24"/>
              </w:rPr>
            </w:pPr>
            <w:r w:rsidRPr="0004021F">
              <w:rPr>
                <w:rFonts w:asciiTheme="minorHAnsi" w:hAnsiTheme="minorHAnsi" w:cstheme="minorHAnsi"/>
                <w:sz w:val="24"/>
                <w:szCs w:val="24"/>
              </w:rPr>
              <w:t xml:space="preserve"> fraud within the meaning of section 2, 3 or 4 of the Fraud Act       2006; or</w:t>
            </w:r>
          </w:p>
        </w:tc>
        <w:tc>
          <w:tcPr>
            <w:tcW w:w="1337" w:type="dxa"/>
          </w:tcPr>
          <w:p w14:paraId="68F520E2" w14:textId="77777777" w:rsidR="00EB6286" w:rsidRPr="0004021F" w:rsidRDefault="00EB6286" w:rsidP="00666381">
            <w:pPr>
              <w:rPr>
                <w:rFonts w:asciiTheme="minorHAnsi" w:hAnsiTheme="minorHAnsi" w:cstheme="minorHAnsi"/>
                <w:sz w:val="24"/>
                <w:szCs w:val="24"/>
              </w:rPr>
            </w:pPr>
          </w:p>
        </w:tc>
      </w:tr>
      <w:tr w:rsidR="00EB6286" w:rsidRPr="0004021F" w14:paraId="68F520E6" w14:textId="77777777" w:rsidTr="00666381">
        <w:tc>
          <w:tcPr>
            <w:tcW w:w="7905" w:type="dxa"/>
          </w:tcPr>
          <w:p w14:paraId="68F520E4" w14:textId="77777777" w:rsidR="00EB6286" w:rsidRPr="0004021F" w:rsidRDefault="00EB6286" w:rsidP="00322BEF">
            <w:pPr>
              <w:numPr>
                <w:ilvl w:val="0"/>
                <w:numId w:val="12"/>
              </w:numPr>
              <w:jc w:val="both"/>
              <w:rPr>
                <w:rFonts w:asciiTheme="minorHAnsi" w:hAnsiTheme="minorHAnsi" w:cstheme="minorHAnsi"/>
                <w:sz w:val="24"/>
                <w:szCs w:val="24"/>
              </w:rPr>
            </w:pPr>
            <w:r w:rsidRPr="0004021F">
              <w:rPr>
                <w:rFonts w:asciiTheme="minorHAnsi" w:hAnsiTheme="minorHAnsi" w:cstheme="minorHAnsi"/>
                <w:sz w:val="24"/>
                <w:szCs w:val="24"/>
              </w:rPr>
              <w:t xml:space="preserve"> making, adapting, supplying or offering to supply articles for use in frauds within the meaning of section 7 of the Fraud Act 2006;</w:t>
            </w:r>
          </w:p>
        </w:tc>
        <w:tc>
          <w:tcPr>
            <w:tcW w:w="1337" w:type="dxa"/>
          </w:tcPr>
          <w:p w14:paraId="68F520E5" w14:textId="77777777" w:rsidR="00EB6286" w:rsidRPr="0004021F" w:rsidRDefault="00EB6286" w:rsidP="00666381">
            <w:pPr>
              <w:rPr>
                <w:rFonts w:asciiTheme="minorHAnsi" w:hAnsiTheme="minorHAnsi" w:cstheme="minorHAnsi"/>
                <w:sz w:val="24"/>
                <w:szCs w:val="24"/>
              </w:rPr>
            </w:pPr>
          </w:p>
        </w:tc>
      </w:tr>
      <w:tr w:rsidR="00EB6286" w:rsidRPr="0004021F" w14:paraId="68F520E9" w14:textId="77777777" w:rsidTr="00666381">
        <w:tc>
          <w:tcPr>
            <w:tcW w:w="7905" w:type="dxa"/>
          </w:tcPr>
          <w:p w14:paraId="68F520E7" w14:textId="77777777"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money laundering within the meaning of  section 340(11) of the Proceeds of Crime Act 2002;</w:t>
            </w:r>
          </w:p>
        </w:tc>
        <w:tc>
          <w:tcPr>
            <w:tcW w:w="1337" w:type="dxa"/>
          </w:tcPr>
          <w:p w14:paraId="68F520E8" w14:textId="77777777" w:rsidR="00EB6286" w:rsidRPr="0004021F" w:rsidRDefault="00EB6286" w:rsidP="00666381">
            <w:pPr>
              <w:rPr>
                <w:rFonts w:asciiTheme="minorHAnsi" w:hAnsiTheme="minorHAnsi" w:cstheme="minorHAnsi"/>
                <w:sz w:val="24"/>
                <w:szCs w:val="24"/>
              </w:rPr>
            </w:pPr>
          </w:p>
        </w:tc>
      </w:tr>
      <w:tr w:rsidR="00EB6286" w:rsidRPr="0004021F" w14:paraId="68F520EC" w14:textId="77777777" w:rsidTr="00666381">
        <w:tc>
          <w:tcPr>
            <w:tcW w:w="7905" w:type="dxa"/>
          </w:tcPr>
          <w:p w14:paraId="68F520EA" w14:textId="77777777"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04021F" w:rsidRDefault="00EB6286" w:rsidP="00666381">
            <w:pPr>
              <w:rPr>
                <w:rFonts w:asciiTheme="minorHAnsi" w:hAnsiTheme="minorHAnsi" w:cstheme="minorHAnsi"/>
                <w:sz w:val="24"/>
                <w:szCs w:val="24"/>
              </w:rPr>
            </w:pPr>
          </w:p>
        </w:tc>
      </w:tr>
      <w:tr w:rsidR="00EB6286" w:rsidRPr="0004021F" w14:paraId="68F520EF" w14:textId="77777777" w:rsidTr="00666381">
        <w:tc>
          <w:tcPr>
            <w:tcW w:w="7905" w:type="dxa"/>
          </w:tcPr>
          <w:p w14:paraId="68F520ED" w14:textId="77777777"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04021F" w:rsidRDefault="00EB6286" w:rsidP="00666381">
            <w:pPr>
              <w:rPr>
                <w:rFonts w:asciiTheme="minorHAnsi" w:hAnsiTheme="minorHAnsi" w:cstheme="minorHAnsi"/>
                <w:sz w:val="24"/>
                <w:szCs w:val="24"/>
              </w:rPr>
            </w:pPr>
          </w:p>
        </w:tc>
      </w:tr>
      <w:tr w:rsidR="00EB6286" w:rsidRPr="0004021F" w14:paraId="68F520F2" w14:textId="77777777" w:rsidTr="00666381">
        <w:tc>
          <w:tcPr>
            <w:tcW w:w="7905" w:type="dxa"/>
          </w:tcPr>
          <w:p w14:paraId="68F520F0" w14:textId="77777777" w:rsidR="00EB6286" w:rsidRPr="0004021F" w:rsidRDefault="00EB6286" w:rsidP="00322BEF">
            <w:pPr>
              <w:numPr>
                <w:ilvl w:val="0"/>
                <w:numId w:val="11"/>
              </w:numPr>
              <w:jc w:val="both"/>
              <w:rPr>
                <w:rFonts w:asciiTheme="minorHAnsi" w:hAnsiTheme="minorHAnsi" w:cstheme="minorHAnsi"/>
                <w:sz w:val="24"/>
                <w:szCs w:val="24"/>
              </w:rPr>
            </w:pPr>
            <w:proofErr w:type="gramStart"/>
            <w:r w:rsidRPr="0004021F">
              <w:rPr>
                <w:rFonts w:asciiTheme="minorHAnsi" w:hAnsiTheme="minorHAnsi" w:cstheme="minorHAnsi"/>
                <w:sz w:val="24"/>
                <w:szCs w:val="24"/>
              </w:rPr>
              <w:t>any</w:t>
            </w:r>
            <w:proofErr w:type="gramEnd"/>
            <w:r w:rsidRPr="0004021F">
              <w:rPr>
                <w:rFonts w:asciiTheme="minorHAnsi" w:hAnsiTheme="minorHAnsi" w:cstheme="minorHAnsi"/>
                <w:sz w:val="24"/>
                <w:szCs w:val="24"/>
              </w:rPr>
              <w:t xml:space="preserve"> other offence within the meaning of Article 45(1) of Directive 2004/18/EC as defined by the national law of any relevant State.</w:t>
            </w:r>
          </w:p>
        </w:tc>
        <w:tc>
          <w:tcPr>
            <w:tcW w:w="1337" w:type="dxa"/>
          </w:tcPr>
          <w:p w14:paraId="68F520F1" w14:textId="77777777" w:rsidR="00EB6286" w:rsidRPr="0004021F" w:rsidRDefault="00EB6286" w:rsidP="00666381">
            <w:pPr>
              <w:rPr>
                <w:rFonts w:asciiTheme="minorHAnsi" w:hAnsiTheme="minorHAnsi" w:cstheme="minorHAnsi"/>
                <w:sz w:val="24"/>
                <w:szCs w:val="24"/>
              </w:rPr>
            </w:pPr>
          </w:p>
        </w:tc>
      </w:tr>
      <w:bookmarkEnd w:id="53"/>
    </w:tbl>
    <w:p w14:paraId="68F520F3" w14:textId="77777777" w:rsidR="008937AF" w:rsidRPr="0004021F" w:rsidRDefault="008937AF" w:rsidP="00CC0200">
      <w:pPr>
        <w:rPr>
          <w:rFonts w:asciiTheme="minorHAnsi" w:hAnsiTheme="minorHAnsi" w:cstheme="minorHAnsi"/>
        </w:rPr>
      </w:pPr>
    </w:p>
    <w:p w14:paraId="68F520F4" w14:textId="77777777" w:rsidR="00FE4EB9" w:rsidRPr="0004021F" w:rsidRDefault="008937AF" w:rsidP="008937AF">
      <w:pPr>
        <w:pStyle w:val="Heading1"/>
        <w:rPr>
          <w:rFonts w:asciiTheme="minorHAnsi" w:hAnsiTheme="minorHAnsi" w:cstheme="minorHAnsi"/>
        </w:rPr>
      </w:pPr>
      <w:r w:rsidRPr="0004021F">
        <w:rPr>
          <w:rFonts w:asciiTheme="minorHAnsi" w:hAnsiTheme="minorHAnsi" w:cstheme="minorHAnsi"/>
        </w:rPr>
        <w:br w:type="page"/>
      </w:r>
    </w:p>
    <w:p w14:paraId="68F52109" w14:textId="77777777" w:rsidR="00CC0200" w:rsidRPr="0004021F" w:rsidRDefault="00C06839" w:rsidP="00CC0200">
      <w:pPr>
        <w:jc w:val="both"/>
        <w:rPr>
          <w:rFonts w:asciiTheme="minorHAnsi" w:hAnsiTheme="minorHAnsi" w:cstheme="minorHAnsi"/>
          <w:b/>
          <w:sz w:val="28"/>
          <w:szCs w:val="28"/>
        </w:rPr>
      </w:pPr>
      <w:r w:rsidRPr="0004021F">
        <w:rPr>
          <w:rFonts w:asciiTheme="minorHAnsi" w:hAnsiTheme="minorHAnsi" w:cstheme="minorHAnsi"/>
          <w:noProof/>
        </w:rPr>
        <w:lastRenderedPageBreak/>
        <mc:AlternateContent>
          <mc:Choice Requires="wps">
            <w:drawing>
              <wp:anchor distT="0" distB="0" distL="114300" distR="114300" simplePos="0" relativeHeight="251658240"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4C7961" w:rsidRPr="00CC0200" w:rsidRDefault="004C7961" w:rsidP="00CC0200">
                            <w:pPr>
                              <w:jc w:val="center"/>
                              <w:rPr>
                                <w:b/>
                              </w:rPr>
                            </w:pPr>
                          </w:p>
                          <w:p w14:paraId="68F5222B" w14:textId="77777777" w:rsidR="004C7961" w:rsidRPr="00CC0200" w:rsidRDefault="004C7961" w:rsidP="00CC0200">
                            <w:pPr>
                              <w:jc w:val="center"/>
                              <w:rPr>
                                <w:b/>
                                <w:sz w:val="28"/>
                                <w:szCs w:val="28"/>
                              </w:rPr>
                            </w:pPr>
                            <w:r>
                              <w:rPr>
                                <w:b/>
                                <w:sz w:val="28"/>
                                <w:szCs w:val="28"/>
                              </w:rPr>
                              <w:t>Annex A</w:t>
                            </w:r>
                            <w:r w:rsidRPr="00CC0200">
                              <w:rPr>
                                <w:b/>
                                <w:sz w:val="28"/>
                                <w:szCs w:val="28"/>
                              </w:rPr>
                              <w:t>: Pricing Schedule</w:t>
                            </w:r>
                          </w:p>
                          <w:p w14:paraId="68F5222C" w14:textId="77777777" w:rsidR="004C7961" w:rsidRPr="00CC0200" w:rsidRDefault="004C7961" w:rsidP="00CC0200">
                            <w:pPr>
                              <w:rPr>
                                <w:rFonts w:cs="Arial"/>
                                <w:sz w:val="28"/>
                                <w:szCs w:val="28"/>
                              </w:rPr>
                            </w:pPr>
                          </w:p>
                          <w:p w14:paraId="68F5222D" w14:textId="77777777" w:rsidR="004C7961" w:rsidRPr="0000739E" w:rsidRDefault="004C7961" w:rsidP="00CC0200">
                            <w:pPr>
                              <w:rPr>
                                <w:rFonts w:cs="Arial"/>
                              </w:rPr>
                            </w:pPr>
                          </w:p>
                          <w:p w14:paraId="68F5222E" w14:textId="77777777" w:rsidR="004C7961" w:rsidRDefault="004C7961" w:rsidP="00CC0200"/>
                          <w:p w14:paraId="68F5222F" w14:textId="77777777" w:rsidR="004C7961" w:rsidRDefault="004C7961" w:rsidP="00CC0200"/>
                          <w:p w14:paraId="68F52230" w14:textId="77777777" w:rsidR="004C7961" w:rsidRDefault="004C7961" w:rsidP="00CC0200"/>
                          <w:p w14:paraId="68F52231" w14:textId="77777777" w:rsidR="004C7961" w:rsidRDefault="004C796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4C7961" w:rsidRPr="00CC0200" w:rsidRDefault="004C7961" w:rsidP="00CC0200">
                      <w:pPr>
                        <w:jc w:val="center"/>
                        <w:rPr>
                          <w:b/>
                        </w:rPr>
                      </w:pPr>
                    </w:p>
                    <w:p w14:paraId="68F5222B" w14:textId="77777777" w:rsidR="004C7961" w:rsidRPr="00CC0200" w:rsidRDefault="004C7961" w:rsidP="00CC0200">
                      <w:pPr>
                        <w:jc w:val="center"/>
                        <w:rPr>
                          <w:b/>
                          <w:sz w:val="28"/>
                          <w:szCs w:val="28"/>
                        </w:rPr>
                      </w:pPr>
                      <w:r>
                        <w:rPr>
                          <w:b/>
                          <w:sz w:val="28"/>
                          <w:szCs w:val="28"/>
                        </w:rPr>
                        <w:t>Annex A</w:t>
                      </w:r>
                      <w:r w:rsidRPr="00CC0200">
                        <w:rPr>
                          <w:b/>
                          <w:sz w:val="28"/>
                          <w:szCs w:val="28"/>
                        </w:rPr>
                        <w:t>: Pricing Schedule</w:t>
                      </w:r>
                    </w:p>
                    <w:p w14:paraId="68F5222C" w14:textId="77777777" w:rsidR="004C7961" w:rsidRPr="00CC0200" w:rsidRDefault="004C7961" w:rsidP="00CC0200">
                      <w:pPr>
                        <w:rPr>
                          <w:rFonts w:cs="Arial"/>
                          <w:sz w:val="28"/>
                          <w:szCs w:val="28"/>
                        </w:rPr>
                      </w:pPr>
                    </w:p>
                    <w:p w14:paraId="68F5222D" w14:textId="77777777" w:rsidR="004C7961" w:rsidRPr="0000739E" w:rsidRDefault="004C7961" w:rsidP="00CC0200">
                      <w:pPr>
                        <w:rPr>
                          <w:rFonts w:cs="Arial"/>
                        </w:rPr>
                      </w:pPr>
                    </w:p>
                    <w:p w14:paraId="68F5222E" w14:textId="77777777" w:rsidR="004C7961" w:rsidRDefault="004C7961" w:rsidP="00CC0200"/>
                    <w:p w14:paraId="68F5222F" w14:textId="77777777" w:rsidR="004C7961" w:rsidRDefault="004C7961" w:rsidP="00CC0200"/>
                    <w:p w14:paraId="68F52230" w14:textId="77777777" w:rsidR="004C7961" w:rsidRDefault="004C7961" w:rsidP="00CC0200"/>
                    <w:p w14:paraId="68F52231" w14:textId="77777777" w:rsidR="004C7961" w:rsidRDefault="004C7961" w:rsidP="00CC0200"/>
                  </w:txbxContent>
                </v:textbox>
              </v:shape>
            </w:pict>
          </mc:Fallback>
        </mc:AlternateContent>
      </w:r>
    </w:p>
    <w:p w14:paraId="68F5210A" w14:textId="77777777" w:rsidR="00CC0200" w:rsidRPr="0004021F" w:rsidRDefault="00CC0200" w:rsidP="00CC0200">
      <w:pPr>
        <w:jc w:val="both"/>
        <w:rPr>
          <w:rFonts w:asciiTheme="minorHAnsi" w:hAnsiTheme="minorHAnsi" w:cstheme="minorHAnsi"/>
          <w:b/>
          <w:sz w:val="28"/>
          <w:szCs w:val="28"/>
        </w:rPr>
      </w:pPr>
    </w:p>
    <w:p w14:paraId="68F5210B" w14:textId="77777777" w:rsidR="00CC0200" w:rsidRPr="0004021F" w:rsidRDefault="00CC0200" w:rsidP="00CC0200">
      <w:pPr>
        <w:jc w:val="both"/>
        <w:rPr>
          <w:rFonts w:asciiTheme="minorHAnsi" w:hAnsiTheme="minorHAnsi" w:cstheme="minorHAnsi"/>
          <w:b/>
          <w:sz w:val="28"/>
          <w:szCs w:val="28"/>
        </w:rPr>
      </w:pPr>
    </w:p>
    <w:p w14:paraId="68F5210C" w14:textId="77777777" w:rsidR="00CC0200" w:rsidRPr="0004021F" w:rsidRDefault="00CC0200" w:rsidP="00CC0200">
      <w:pPr>
        <w:jc w:val="both"/>
        <w:rPr>
          <w:rFonts w:asciiTheme="minorHAnsi" w:hAnsiTheme="minorHAnsi" w:cstheme="minorHAnsi"/>
          <w:sz w:val="24"/>
          <w:szCs w:val="24"/>
        </w:rPr>
      </w:pPr>
    </w:p>
    <w:p w14:paraId="68F5210D" w14:textId="77777777"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A – Staff/project team charges</w:t>
      </w:r>
    </w:p>
    <w:p w14:paraId="68F5210E" w14:textId="77777777" w:rsidR="000822D5" w:rsidRPr="0004021F" w:rsidRDefault="000822D5" w:rsidP="000822D5">
      <w:pPr>
        <w:jc w:val="both"/>
        <w:rPr>
          <w:rFonts w:asciiTheme="minorHAnsi" w:hAnsiTheme="minorHAnsi"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04021F" w14:paraId="68F52112" w14:textId="77777777" w:rsidTr="00E8150F">
        <w:tc>
          <w:tcPr>
            <w:tcW w:w="4621" w:type="dxa"/>
            <w:shd w:val="clear" w:color="auto" w:fill="auto"/>
          </w:tcPr>
          <w:p w14:paraId="68F5210F" w14:textId="77777777" w:rsidR="000822D5" w:rsidRPr="0004021F" w:rsidRDefault="000822D5" w:rsidP="00E8150F">
            <w:pPr>
              <w:jc w:val="both"/>
              <w:rPr>
                <w:rFonts w:asciiTheme="minorHAnsi" w:hAnsiTheme="minorHAnsi" w:cstheme="minorHAnsi"/>
                <w:sz w:val="24"/>
                <w:szCs w:val="24"/>
                <w:lang w:eastAsia="en-US"/>
              </w:rPr>
            </w:pPr>
            <w:r w:rsidRPr="0004021F">
              <w:rPr>
                <w:rFonts w:asciiTheme="minorHAnsi" w:hAnsiTheme="minorHAnsi" w:cstheme="minorHAnsi"/>
                <w:sz w:val="24"/>
                <w:szCs w:val="24"/>
                <w:lang w:eastAsia="en-US"/>
              </w:rPr>
              <w:t xml:space="preserve">Set up Costs – please specify </w:t>
            </w:r>
          </w:p>
          <w:p w14:paraId="68F52110" w14:textId="77777777" w:rsidR="000822D5" w:rsidRPr="0004021F" w:rsidRDefault="000822D5" w:rsidP="00E8150F">
            <w:pPr>
              <w:jc w:val="both"/>
              <w:rPr>
                <w:rFonts w:asciiTheme="minorHAnsi" w:hAnsiTheme="minorHAnsi" w:cstheme="minorHAnsi"/>
                <w:sz w:val="24"/>
                <w:szCs w:val="24"/>
                <w:lang w:eastAsia="en-US"/>
              </w:rPr>
            </w:pPr>
          </w:p>
        </w:tc>
        <w:tc>
          <w:tcPr>
            <w:tcW w:w="4621" w:type="dxa"/>
            <w:shd w:val="clear" w:color="auto" w:fill="auto"/>
          </w:tcPr>
          <w:p w14:paraId="68F52111" w14:textId="77777777" w:rsidR="000822D5" w:rsidRPr="0004021F" w:rsidRDefault="000822D5" w:rsidP="00E8150F">
            <w:pPr>
              <w:jc w:val="both"/>
              <w:rPr>
                <w:rFonts w:asciiTheme="minorHAnsi" w:hAnsiTheme="minorHAnsi" w:cstheme="minorHAnsi"/>
                <w:sz w:val="24"/>
                <w:szCs w:val="24"/>
                <w:lang w:eastAsia="en-US"/>
              </w:rPr>
            </w:pPr>
          </w:p>
        </w:tc>
      </w:tr>
      <w:tr w:rsidR="00E8150F" w:rsidRPr="0004021F" w14:paraId="68F52114" w14:textId="77777777" w:rsidTr="00E8150F">
        <w:trPr>
          <w:gridAfter w:val="1"/>
          <w:wAfter w:w="4621" w:type="dxa"/>
        </w:trPr>
        <w:tc>
          <w:tcPr>
            <w:tcW w:w="4621" w:type="dxa"/>
            <w:shd w:val="clear" w:color="auto" w:fill="auto"/>
          </w:tcPr>
          <w:p w14:paraId="68F52113" w14:textId="77777777" w:rsidR="000822D5" w:rsidRPr="0004021F" w:rsidRDefault="000822D5" w:rsidP="00E8150F">
            <w:pPr>
              <w:jc w:val="both"/>
              <w:rPr>
                <w:rFonts w:asciiTheme="minorHAnsi" w:hAnsiTheme="minorHAnsi" w:cstheme="minorHAnsi"/>
                <w:sz w:val="24"/>
                <w:szCs w:val="24"/>
                <w:lang w:eastAsia="en-US"/>
              </w:rPr>
            </w:pPr>
          </w:p>
        </w:tc>
      </w:tr>
      <w:tr w:rsidR="00E8150F" w:rsidRPr="0004021F" w14:paraId="68F52118" w14:textId="77777777" w:rsidTr="00E8150F">
        <w:tc>
          <w:tcPr>
            <w:tcW w:w="4621" w:type="dxa"/>
            <w:shd w:val="clear" w:color="auto" w:fill="auto"/>
          </w:tcPr>
          <w:p w14:paraId="68F52115" w14:textId="77777777" w:rsidR="000822D5" w:rsidRPr="0004021F" w:rsidRDefault="000822D5" w:rsidP="00E8150F">
            <w:pPr>
              <w:jc w:val="both"/>
              <w:rPr>
                <w:rFonts w:asciiTheme="minorHAnsi" w:hAnsiTheme="minorHAnsi" w:cstheme="minorHAnsi"/>
                <w:sz w:val="24"/>
                <w:szCs w:val="24"/>
                <w:lang w:eastAsia="en-US"/>
              </w:rPr>
            </w:pPr>
            <w:r w:rsidRPr="0004021F">
              <w:rPr>
                <w:rFonts w:asciiTheme="minorHAnsi" w:hAnsiTheme="minorHAnsi" w:cstheme="minorHAnsi"/>
                <w:sz w:val="24"/>
                <w:szCs w:val="24"/>
                <w:lang w:eastAsia="en-US"/>
              </w:rPr>
              <w:t xml:space="preserve">Expenses </w:t>
            </w:r>
          </w:p>
          <w:p w14:paraId="68F52116" w14:textId="77777777" w:rsidR="000822D5" w:rsidRPr="0004021F" w:rsidRDefault="000822D5" w:rsidP="00E8150F">
            <w:pPr>
              <w:jc w:val="both"/>
              <w:rPr>
                <w:rFonts w:asciiTheme="minorHAnsi" w:hAnsiTheme="minorHAnsi" w:cstheme="minorHAnsi"/>
                <w:sz w:val="24"/>
                <w:szCs w:val="24"/>
                <w:lang w:eastAsia="en-US"/>
              </w:rPr>
            </w:pPr>
          </w:p>
        </w:tc>
        <w:tc>
          <w:tcPr>
            <w:tcW w:w="4621" w:type="dxa"/>
            <w:shd w:val="clear" w:color="auto" w:fill="auto"/>
          </w:tcPr>
          <w:p w14:paraId="68F52117" w14:textId="77777777" w:rsidR="000822D5" w:rsidRPr="0004021F" w:rsidRDefault="000822D5" w:rsidP="00E8150F">
            <w:pPr>
              <w:jc w:val="both"/>
              <w:rPr>
                <w:rFonts w:asciiTheme="minorHAnsi" w:hAnsiTheme="minorHAnsi" w:cstheme="minorHAnsi"/>
                <w:sz w:val="24"/>
                <w:szCs w:val="24"/>
                <w:lang w:eastAsia="en-US"/>
              </w:rPr>
            </w:pPr>
          </w:p>
        </w:tc>
      </w:tr>
    </w:tbl>
    <w:p w14:paraId="68F52119" w14:textId="77777777" w:rsidR="000822D5" w:rsidRPr="0004021F"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04021F"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 xml:space="preserve">Daily rate </w:t>
            </w:r>
          </w:p>
          <w:p w14:paraId="68F5211C" w14:textId="77777777" w:rsidR="00ED502D" w:rsidRPr="0004021F" w:rsidRDefault="00ED502D" w:rsidP="00055C46">
            <w:pPr>
              <w:jc w:val="center"/>
              <w:rPr>
                <w:rFonts w:asciiTheme="minorHAnsi" w:hAnsiTheme="minorHAnsi" w:cstheme="minorHAnsi"/>
                <w:b/>
                <w:bCs/>
                <w:sz w:val="24"/>
                <w:szCs w:val="24"/>
                <w:u w:val="single"/>
              </w:rPr>
            </w:pPr>
            <w:r w:rsidRPr="0004021F">
              <w:rPr>
                <w:rFonts w:asciiTheme="minorHAnsi" w:hAnsiTheme="minorHAnsi" w:cstheme="minorHAnsi"/>
                <w:b/>
                <w:bCs/>
                <w:sz w:val="24"/>
                <w:szCs w:val="24"/>
                <w:u w:val="single"/>
              </w:rPr>
              <w:t>(ex VAT)</w:t>
            </w:r>
          </w:p>
          <w:p w14:paraId="68F5211D" w14:textId="77777777" w:rsidR="00ED502D" w:rsidRPr="0004021F" w:rsidRDefault="00ED502D" w:rsidP="00055C46">
            <w:pPr>
              <w:jc w:val="center"/>
              <w:rPr>
                <w:rFonts w:asciiTheme="minorHAnsi" w:eastAsia="Calibri" w:hAnsiTheme="minorHAnsi" w:cstheme="minorHAnsi"/>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No. days offered over course of contract</w:t>
            </w:r>
          </w:p>
          <w:p w14:paraId="68F5211F" w14:textId="77777777" w:rsidR="00ED502D" w:rsidRPr="0004021F" w:rsidRDefault="00ED502D" w:rsidP="00055C46">
            <w:pPr>
              <w:jc w:val="center"/>
              <w:rPr>
                <w:rFonts w:asciiTheme="minorHAnsi" w:eastAsia="Calibri" w:hAnsiTheme="minorHAnsi" w:cstheme="minorHAnsi"/>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04021F" w:rsidRDefault="00ED502D" w:rsidP="00055C46">
            <w:pPr>
              <w:jc w:val="center"/>
              <w:rPr>
                <w:rFonts w:asciiTheme="minorHAnsi" w:hAnsiTheme="minorHAnsi" w:cstheme="minorHAnsi"/>
                <w:b/>
                <w:bCs/>
                <w:sz w:val="24"/>
                <w:szCs w:val="24"/>
                <w:u w:val="single"/>
              </w:rPr>
            </w:pPr>
            <w:r w:rsidRPr="0004021F">
              <w:rPr>
                <w:rFonts w:asciiTheme="minorHAnsi" w:hAnsiTheme="minorHAnsi" w:cstheme="minorHAnsi"/>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Total price offered per staff member</w:t>
            </w:r>
          </w:p>
          <w:p w14:paraId="68F52122" w14:textId="77777777" w:rsidR="00ED502D" w:rsidRPr="0004021F" w:rsidRDefault="00ED502D" w:rsidP="00055C46">
            <w:pPr>
              <w:jc w:val="center"/>
              <w:rPr>
                <w:rFonts w:asciiTheme="minorHAnsi" w:eastAsia="Calibri" w:hAnsiTheme="minorHAnsi" w:cstheme="minorHAnsi"/>
                <w:b/>
                <w:bCs/>
                <w:sz w:val="24"/>
                <w:szCs w:val="24"/>
                <w:u w:val="single"/>
              </w:rPr>
            </w:pPr>
          </w:p>
        </w:tc>
      </w:tr>
      <w:tr w:rsidR="00ED502D" w:rsidRPr="0004021F"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04021F" w:rsidRDefault="00ED502D"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04021F" w:rsidRDefault="00ED502D" w:rsidP="00055C46">
            <w:pPr>
              <w:jc w:val="both"/>
              <w:rPr>
                <w:rFonts w:asciiTheme="minorHAnsi" w:hAnsiTheme="minorHAnsi" w:cstheme="minorHAnsi"/>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04021F" w:rsidRDefault="00ED502D"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14:paraId="68F52146" w14:textId="77777777" w:rsidR="000822D5" w:rsidRPr="0004021F" w:rsidRDefault="000822D5" w:rsidP="000822D5">
      <w:pPr>
        <w:jc w:val="both"/>
        <w:rPr>
          <w:rFonts w:asciiTheme="minorHAnsi" w:eastAsia="Calibri" w:hAnsiTheme="minorHAnsi" w:cstheme="minorHAnsi"/>
        </w:rPr>
      </w:pPr>
      <w:r w:rsidRPr="0004021F">
        <w:rPr>
          <w:rFonts w:asciiTheme="minorHAnsi" w:hAnsiTheme="minorHAnsi" w:cstheme="minorHAnsi"/>
        </w:rPr>
        <w:t xml:space="preserve">[*Suppliers should also include sub-contractors]  </w:t>
      </w:r>
    </w:p>
    <w:p w14:paraId="68F52147" w14:textId="77777777" w:rsidR="000822D5" w:rsidRPr="0004021F" w:rsidRDefault="000822D5" w:rsidP="000822D5">
      <w:pPr>
        <w:jc w:val="both"/>
        <w:rPr>
          <w:rFonts w:asciiTheme="minorHAnsi" w:hAnsiTheme="minorHAnsi" w:cstheme="minorHAnsi"/>
        </w:rPr>
      </w:pPr>
    </w:p>
    <w:p w14:paraId="68F52148" w14:textId="77777777"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B – Non-staff/project team charges</w:t>
      </w:r>
    </w:p>
    <w:p w14:paraId="68F52149" w14:textId="77777777" w:rsidR="000822D5" w:rsidRPr="0004021F"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04021F"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 xml:space="preserve">Price per item </w:t>
            </w:r>
          </w:p>
          <w:p w14:paraId="68F5214D" w14:textId="77777777"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Total price per offered</w:t>
            </w:r>
          </w:p>
          <w:p w14:paraId="68F5214F" w14:textId="77777777" w:rsidR="000822D5" w:rsidRPr="0004021F" w:rsidRDefault="000822D5" w:rsidP="00055C46">
            <w:pPr>
              <w:jc w:val="center"/>
              <w:rPr>
                <w:rFonts w:asciiTheme="minorHAnsi" w:eastAsia="Calibri" w:hAnsiTheme="minorHAnsi" w:cstheme="minorHAnsi"/>
                <w:b/>
                <w:bCs/>
                <w:sz w:val="24"/>
                <w:szCs w:val="24"/>
                <w:u w:val="single"/>
              </w:rPr>
            </w:pPr>
          </w:p>
        </w:tc>
      </w:tr>
      <w:tr w:rsidR="000822D5" w:rsidRPr="0004021F"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04021F" w:rsidRDefault="000822D5"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04021F" w:rsidRDefault="000822D5"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14:paraId="68F5216D" w14:textId="77777777" w:rsidR="000822D5" w:rsidRPr="0004021F" w:rsidRDefault="000822D5" w:rsidP="000822D5">
      <w:pPr>
        <w:jc w:val="both"/>
        <w:rPr>
          <w:rFonts w:asciiTheme="minorHAnsi" w:eastAsia="Calibri" w:hAnsiTheme="minorHAnsi" w:cstheme="minorHAnsi"/>
          <w:b/>
          <w:bCs/>
          <w:u w:val="single"/>
        </w:rPr>
      </w:pPr>
    </w:p>
    <w:p w14:paraId="68F5216E" w14:textId="77777777"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C – Full price offered</w:t>
      </w:r>
    </w:p>
    <w:p w14:paraId="68F5216F" w14:textId="77777777" w:rsidR="000822D5" w:rsidRPr="0004021F" w:rsidRDefault="000822D5" w:rsidP="000822D5">
      <w:pPr>
        <w:jc w:val="both"/>
        <w:rPr>
          <w:rFonts w:asciiTheme="minorHAnsi" w:hAnsiTheme="minorHAnsi" w:cstheme="minorHAns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04021F"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B50927C" w:rsidR="000822D5" w:rsidRPr="0004021F" w:rsidRDefault="007209AB" w:rsidP="00055C46">
            <w:pPr>
              <w:rPr>
                <w:rFonts w:asciiTheme="minorHAnsi" w:eastAsia="Calibri" w:hAnsiTheme="minorHAnsi" w:cstheme="minorHAnsi"/>
                <w:b/>
                <w:bCs/>
                <w:sz w:val="24"/>
                <w:szCs w:val="24"/>
              </w:rPr>
            </w:pPr>
            <w:r>
              <w:rPr>
                <w:rFonts w:asciiTheme="minorHAnsi" w:hAnsiTheme="minorHAnsi" w:cstheme="minorHAnsi"/>
                <w:b/>
                <w:bCs/>
                <w:sz w:val="24"/>
                <w:szCs w:val="24"/>
              </w:rPr>
              <w:t>T</w:t>
            </w:r>
            <w:r w:rsidR="000822D5" w:rsidRPr="0004021F">
              <w:rPr>
                <w:rFonts w:asciiTheme="minorHAnsi" w:hAnsiTheme="minorHAnsi" w:cstheme="minorHAnsi"/>
                <w:b/>
                <w:bCs/>
                <w:sz w:val="24"/>
                <w:szCs w:val="24"/>
              </w:rPr>
              <w:t>otal (Part A + Part B)</w:t>
            </w:r>
            <w:r>
              <w:rPr>
                <w:rFonts w:asciiTheme="minorHAnsi" w:hAnsiTheme="minorHAnsi" w:cstheme="minorHAnsi"/>
                <w:b/>
                <w:bCs/>
                <w:sz w:val="24"/>
                <w:szCs w:val="24"/>
              </w:rPr>
              <w:t xml:space="preserve"> Excluding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14:paraId="68F52179" w14:textId="77777777" w:rsidR="000822D5" w:rsidRPr="0004021F" w:rsidRDefault="000822D5" w:rsidP="000822D5">
      <w:pPr>
        <w:jc w:val="both"/>
        <w:rPr>
          <w:rFonts w:asciiTheme="minorHAnsi" w:eastAsia="Calibri" w:hAnsiTheme="minorHAnsi" w:cstheme="minorHAnsi"/>
        </w:rPr>
      </w:pPr>
    </w:p>
    <w:p w14:paraId="68F521CA" w14:textId="131A1667" w:rsidR="008937AF" w:rsidRPr="0004021F" w:rsidRDefault="00F5782B" w:rsidP="0004021F">
      <w:pPr>
        <w:widowControl/>
        <w:overflowPunct/>
        <w:autoSpaceDE/>
        <w:autoSpaceDN/>
        <w:adjustRightInd/>
        <w:spacing w:line="360" w:lineRule="atLeast"/>
        <w:textAlignment w:val="auto"/>
        <w:rPr>
          <w:rFonts w:asciiTheme="minorHAnsi" w:hAnsiTheme="minorHAnsi" w:cstheme="minorHAnsi"/>
        </w:rPr>
      </w:pPr>
      <w:r w:rsidRPr="0004021F">
        <w:rPr>
          <w:rFonts w:asciiTheme="minorHAnsi" w:hAnsiTheme="minorHAnsi" w:cstheme="minorHAnsi"/>
        </w:rPr>
        <w:br w:type="page"/>
      </w:r>
    </w:p>
    <w:sectPr w:rsidR="008937AF" w:rsidRPr="0004021F"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4C7961" w:rsidRDefault="004C7961" w:rsidP="00EB43D8">
      <w:r>
        <w:separator/>
      </w:r>
    </w:p>
  </w:endnote>
  <w:endnote w:type="continuationSeparator" w:id="0">
    <w:p w14:paraId="68F521DA" w14:textId="77777777" w:rsidR="004C7961" w:rsidRDefault="004C796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4C7961" w:rsidRDefault="004C7961" w:rsidP="00602CDD">
    <w:pPr>
      <w:pStyle w:val="Footer"/>
      <w:pBdr>
        <w:top w:val="single" w:sz="4" w:space="1" w:color="D9D9D9"/>
      </w:pBdr>
      <w:jc w:val="right"/>
    </w:pPr>
    <w:r>
      <w:fldChar w:fldCharType="begin"/>
    </w:r>
    <w:r>
      <w:instrText xml:space="preserve"> PAGE   \* MERGEFORMAT </w:instrText>
    </w:r>
    <w:r>
      <w:fldChar w:fldCharType="separate"/>
    </w:r>
    <w:r w:rsidR="00B24A25">
      <w:rPr>
        <w:noProof/>
      </w:rPr>
      <w:t>4</w:t>
    </w:r>
    <w:r>
      <w:rPr>
        <w:noProof/>
      </w:rPr>
      <w:fldChar w:fldCharType="end"/>
    </w:r>
    <w:r>
      <w:t xml:space="preserve"> | </w:t>
    </w:r>
    <w:r w:rsidRPr="00602CDD">
      <w:rPr>
        <w:color w:val="808080"/>
        <w:spacing w:val="60"/>
      </w:rPr>
      <w:t>Page</w:t>
    </w:r>
  </w:p>
  <w:p w14:paraId="68F521DD" w14:textId="77777777" w:rsidR="004C7961" w:rsidRDefault="004C796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4C7961" w:rsidRDefault="004C7961" w:rsidP="00EB43D8">
      <w:r>
        <w:separator/>
      </w:r>
    </w:p>
  </w:footnote>
  <w:footnote w:type="continuationSeparator" w:id="0">
    <w:p w14:paraId="68F521D8" w14:textId="77777777" w:rsidR="004C7961" w:rsidRDefault="004C7961" w:rsidP="00EB43D8">
      <w:r>
        <w:continuationSeparator/>
      </w:r>
    </w:p>
  </w:footnote>
  <w:footnote w:id="1">
    <w:p w14:paraId="4D14FD3E" w14:textId="77777777" w:rsidR="004C7961" w:rsidRDefault="004C7961" w:rsidP="004F02F8">
      <w:pPr>
        <w:pStyle w:val="FootnoteText"/>
      </w:pPr>
      <w:r>
        <w:rPr>
          <w:rStyle w:val="FootnoteReference"/>
        </w:rPr>
        <w:footnoteRef/>
      </w:r>
      <w:r>
        <w:t xml:space="preserve"> European Union member states, Norway, Russia and Ukraine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4C7961" w:rsidRPr="00602CDD" w:rsidRDefault="004C7961">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7777777" w:rsidR="004C7961" w:rsidRDefault="004C7961" w:rsidP="005F738A">
    <w:pPr>
      <w:pStyle w:val="Header"/>
    </w:pPr>
    <w:bookmarkStart w:id="58" w:name="Help_with_calc"/>
    <w:bookmarkEnd w:id="58"/>
    <w:r>
      <w:rPr>
        <w:rFonts w:cs="Arial"/>
        <w:noProof/>
        <w:sz w:val="28"/>
        <w:szCs w:val="28"/>
        <w:lang w:eastAsia="en-GB"/>
      </w:rPr>
      <w:drawing>
        <wp:inline distT="0" distB="0" distL="0" distR="0" wp14:anchorId="68F521DF" wp14:editId="68F521E0">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5A690E"/>
    <w:multiLevelType w:val="hybridMultilevel"/>
    <w:tmpl w:val="35987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086153"/>
    <w:multiLevelType w:val="hybridMultilevel"/>
    <w:tmpl w:val="E90C168A"/>
    <w:lvl w:ilvl="0" w:tplc="4F32AA82">
      <w:numFmt w:val="bullet"/>
      <w:lvlText w:val="-"/>
      <w:lvlJc w:val="left"/>
      <w:pPr>
        <w:ind w:left="720" w:hanging="360"/>
      </w:pPr>
      <w:rPr>
        <w:rFonts w:ascii="Verdana" w:eastAsia="Calibri"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6B3B2A"/>
    <w:multiLevelType w:val="hybridMultilevel"/>
    <w:tmpl w:val="E904F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7E50A33"/>
    <w:multiLevelType w:val="multilevel"/>
    <w:tmpl w:val="DAC450F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E223AE"/>
    <w:multiLevelType w:val="hybridMultilevel"/>
    <w:tmpl w:val="CA4C41D6"/>
    <w:lvl w:ilvl="0" w:tplc="08F873B0">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54494CA1"/>
    <w:multiLevelType w:val="multilevel"/>
    <w:tmpl w:val="3A9CFE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A3C042A"/>
    <w:multiLevelType w:val="hybridMultilevel"/>
    <w:tmpl w:val="F84E9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BD003A"/>
    <w:multiLevelType w:val="hybridMultilevel"/>
    <w:tmpl w:val="A65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C51775B"/>
    <w:multiLevelType w:val="hybridMultilevel"/>
    <w:tmpl w:val="0C1ABD92"/>
    <w:lvl w:ilvl="0" w:tplc="CCAA3D96">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7"/>
  </w:num>
  <w:num w:numId="2">
    <w:abstractNumId w:val="5"/>
  </w:num>
  <w:num w:numId="3">
    <w:abstractNumId w:val="49"/>
  </w:num>
  <w:num w:numId="4">
    <w:abstractNumId w:val="11"/>
  </w:num>
  <w:num w:numId="5">
    <w:abstractNumId w:val="0"/>
  </w:num>
  <w:num w:numId="6">
    <w:abstractNumId w:val="25"/>
  </w:num>
  <w:num w:numId="7">
    <w:abstractNumId w:val="20"/>
  </w:num>
  <w:num w:numId="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53"/>
  </w:num>
  <w:num w:numId="11">
    <w:abstractNumId w:val="44"/>
  </w:num>
  <w:num w:numId="12">
    <w:abstractNumId w:val="1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num>
  <w:num w:numId="17">
    <w:abstractNumId w:val="9"/>
  </w:num>
  <w:num w:numId="18">
    <w:abstractNumId w:val="28"/>
  </w:num>
  <w:num w:numId="19">
    <w:abstractNumId w:val="3"/>
  </w:num>
  <w:num w:numId="20">
    <w:abstractNumId w:val="47"/>
  </w:num>
  <w:num w:numId="21">
    <w:abstractNumId w:val="43"/>
  </w:num>
  <w:num w:numId="22">
    <w:abstractNumId w:val="4"/>
  </w:num>
  <w:num w:numId="23">
    <w:abstractNumId w:val="48"/>
  </w:num>
  <w:num w:numId="24">
    <w:abstractNumId w:val="33"/>
  </w:num>
  <w:num w:numId="25">
    <w:abstractNumId w:val="8"/>
  </w:num>
  <w:num w:numId="26">
    <w:abstractNumId w:val="32"/>
  </w:num>
  <w:num w:numId="27">
    <w:abstractNumId w:val="7"/>
  </w:num>
  <w:num w:numId="28">
    <w:abstractNumId w:val="18"/>
  </w:num>
  <w:num w:numId="29">
    <w:abstractNumId w:val="37"/>
  </w:num>
  <w:num w:numId="30">
    <w:abstractNumId w:val="41"/>
  </w:num>
  <w:num w:numId="31">
    <w:abstractNumId w:val="15"/>
  </w:num>
  <w:num w:numId="32">
    <w:abstractNumId w:val="26"/>
  </w:num>
  <w:num w:numId="33">
    <w:abstractNumId w:val="50"/>
  </w:num>
  <w:num w:numId="34">
    <w:abstractNumId w:val="29"/>
  </w:num>
  <w:num w:numId="35">
    <w:abstractNumId w:val="6"/>
  </w:num>
  <w:num w:numId="36">
    <w:abstractNumId w:val="54"/>
  </w:num>
  <w:num w:numId="37">
    <w:abstractNumId w:val="13"/>
  </w:num>
  <w:num w:numId="38">
    <w:abstractNumId w:val="24"/>
  </w:num>
  <w:num w:numId="39">
    <w:abstractNumId w:val="30"/>
  </w:num>
  <w:num w:numId="40">
    <w:abstractNumId w:val="42"/>
  </w:num>
  <w:num w:numId="41">
    <w:abstractNumId w:val="10"/>
  </w:num>
  <w:num w:numId="42">
    <w:abstractNumId w:val="1"/>
  </w:num>
  <w:num w:numId="43">
    <w:abstractNumId w:val="12"/>
  </w:num>
  <w:num w:numId="44">
    <w:abstractNumId w:val="45"/>
  </w:num>
  <w:num w:numId="45">
    <w:abstractNumId w:val="58"/>
  </w:num>
  <w:num w:numId="46">
    <w:abstractNumId w:val="16"/>
  </w:num>
  <w:num w:numId="47">
    <w:abstractNumId w:val="21"/>
  </w:num>
  <w:num w:numId="48">
    <w:abstractNumId w:val="55"/>
  </w:num>
  <w:num w:numId="49">
    <w:abstractNumId w:val="38"/>
  </w:num>
  <w:num w:numId="50">
    <w:abstractNumId w:val="34"/>
  </w:num>
  <w:num w:numId="51">
    <w:abstractNumId w:val="19"/>
  </w:num>
  <w:num w:numId="52">
    <w:abstractNumId w:val="36"/>
  </w:num>
  <w:num w:numId="53">
    <w:abstractNumId w:val="39"/>
  </w:num>
  <w:num w:numId="54">
    <w:abstractNumId w:val="14"/>
  </w:num>
  <w:num w:numId="55">
    <w:abstractNumId w:val="22"/>
  </w:num>
  <w:num w:numId="56">
    <w:abstractNumId w:val="51"/>
  </w:num>
  <w:num w:numId="57">
    <w:abstractNumId w:val="27"/>
  </w:num>
  <w:num w:numId="58">
    <w:abstractNumId w:val="23"/>
  </w:num>
  <w:num w:numId="59">
    <w:abstractNumId w:val="27"/>
  </w:num>
  <w:num w:numId="60">
    <w:abstractNumId w:val="27"/>
  </w:num>
  <w:num w:numId="61">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3072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55F"/>
    <w:rsid w:val="00016B75"/>
    <w:rsid w:val="00016EE1"/>
    <w:rsid w:val="000174B1"/>
    <w:rsid w:val="00017799"/>
    <w:rsid w:val="00017884"/>
    <w:rsid w:val="000211AD"/>
    <w:rsid w:val="00021797"/>
    <w:rsid w:val="00022105"/>
    <w:rsid w:val="00023086"/>
    <w:rsid w:val="0002313F"/>
    <w:rsid w:val="000235D4"/>
    <w:rsid w:val="000238CE"/>
    <w:rsid w:val="00023E5D"/>
    <w:rsid w:val="00024960"/>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1F"/>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2BA"/>
    <w:rsid w:val="0006577F"/>
    <w:rsid w:val="00066573"/>
    <w:rsid w:val="00066C5A"/>
    <w:rsid w:val="00066F76"/>
    <w:rsid w:val="000679BA"/>
    <w:rsid w:val="00067E4E"/>
    <w:rsid w:val="0007017D"/>
    <w:rsid w:val="00070C13"/>
    <w:rsid w:val="000718B4"/>
    <w:rsid w:val="00071C5B"/>
    <w:rsid w:val="00071D06"/>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012"/>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46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63D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022"/>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68"/>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633C"/>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46DCD"/>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953"/>
    <w:rsid w:val="00266DFF"/>
    <w:rsid w:val="00267145"/>
    <w:rsid w:val="002673E0"/>
    <w:rsid w:val="00270012"/>
    <w:rsid w:val="0027038A"/>
    <w:rsid w:val="00271DED"/>
    <w:rsid w:val="00272626"/>
    <w:rsid w:val="00272D13"/>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2E15"/>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3F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0C8D"/>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677"/>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D45"/>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976"/>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57EEC"/>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06C"/>
    <w:rsid w:val="004827B8"/>
    <w:rsid w:val="00482EEE"/>
    <w:rsid w:val="004841E6"/>
    <w:rsid w:val="00484B4E"/>
    <w:rsid w:val="00485BB3"/>
    <w:rsid w:val="004861B6"/>
    <w:rsid w:val="004864F0"/>
    <w:rsid w:val="00487199"/>
    <w:rsid w:val="00487980"/>
    <w:rsid w:val="00490156"/>
    <w:rsid w:val="00490FCF"/>
    <w:rsid w:val="00492A89"/>
    <w:rsid w:val="00492ED8"/>
    <w:rsid w:val="004931CB"/>
    <w:rsid w:val="00494DF0"/>
    <w:rsid w:val="00495061"/>
    <w:rsid w:val="00495AA1"/>
    <w:rsid w:val="00496C13"/>
    <w:rsid w:val="004977B0"/>
    <w:rsid w:val="00497E26"/>
    <w:rsid w:val="00497E9B"/>
    <w:rsid w:val="004A2B75"/>
    <w:rsid w:val="004A3204"/>
    <w:rsid w:val="004A3A5A"/>
    <w:rsid w:val="004A4B3D"/>
    <w:rsid w:val="004A4CDB"/>
    <w:rsid w:val="004A5C1C"/>
    <w:rsid w:val="004B0C5B"/>
    <w:rsid w:val="004B11F8"/>
    <w:rsid w:val="004B1235"/>
    <w:rsid w:val="004B2057"/>
    <w:rsid w:val="004B2BB0"/>
    <w:rsid w:val="004B3AD5"/>
    <w:rsid w:val="004B40EE"/>
    <w:rsid w:val="004B5652"/>
    <w:rsid w:val="004B5CDC"/>
    <w:rsid w:val="004B602B"/>
    <w:rsid w:val="004B7792"/>
    <w:rsid w:val="004B7B6A"/>
    <w:rsid w:val="004B7F05"/>
    <w:rsid w:val="004C0ADD"/>
    <w:rsid w:val="004C1130"/>
    <w:rsid w:val="004C2190"/>
    <w:rsid w:val="004C21A4"/>
    <w:rsid w:val="004C2D78"/>
    <w:rsid w:val="004C3DCC"/>
    <w:rsid w:val="004C50A6"/>
    <w:rsid w:val="004C5366"/>
    <w:rsid w:val="004C5B9F"/>
    <w:rsid w:val="004C5BF7"/>
    <w:rsid w:val="004C6670"/>
    <w:rsid w:val="004C6950"/>
    <w:rsid w:val="004C7039"/>
    <w:rsid w:val="004C7961"/>
    <w:rsid w:val="004D02A2"/>
    <w:rsid w:val="004D05DA"/>
    <w:rsid w:val="004D09FA"/>
    <w:rsid w:val="004D1E9A"/>
    <w:rsid w:val="004D21CF"/>
    <w:rsid w:val="004D250F"/>
    <w:rsid w:val="004D2A7C"/>
    <w:rsid w:val="004D33F3"/>
    <w:rsid w:val="004D463D"/>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2F8"/>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CC6"/>
    <w:rsid w:val="00537E6C"/>
    <w:rsid w:val="005401AA"/>
    <w:rsid w:val="00540685"/>
    <w:rsid w:val="0054142B"/>
    <w:rsid w:val="0054198D"/>
    <w:rsid w:val="00543055"/>
    <w:rsid w:val="00543EE0"/>
    <w:rsid w:val="005444FB"/>
    <w:rsid w:val="00544686"/>
    <w:rsid w:val="00544774"/>
    <w:rsid w:val="0054591C"/>
    <w:rsid w:val="00545E0E"/>
    <w:rsid w:val="00547CBF"/>
    <w:rsid w:val="00547EB4"/>
    <w:rsid w:val="00550203"/>
    <w:rsid w:val="00550B6E"/>
    <w:rsid w:val="00550EE1"/>
    <w:rsid w:val="00554E93"/>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2E4"/>
    <w:rsid w:val="005A4E32"/>
    <w:rsid w:val="005A507B"/>
    <w:rsid w:val="005A5A9E"/>
    <w:rsid w:val="005A5AC8"/>
    <w:rsid w:val="005A5EC4"/>
    <w:rsid w:val="005A6137"/>
    <w:rsid w:val="005A701A"/>
    <w:rsid w:val="005A74A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71B"/>
    <w:rsid w:val="005E5C18"/>
    <w:rsid w:val="005E71DF"/>
    <w:rsid w:val="005E7B8E"/>
    <w:rsid w:val="005E7B9F"/>
    <w:rsid w:val="005F026F"/>
    <w:rsid w:val="005F086B"/>
    <w:rsid w:val="005F097B"/>
    <w:rsid w:val="005F099A"/>
    <w:rsid w:val="005F1110"/>
    <w:rsid w:val="005F264F"/>
    <w:rsid w:val="005F2DA2"/>
    <w:rsid w:val="005F325F"/>
    <w:rsid w:val="005F3FD5"/>
    <w:rsid w:val="005F409A"/>
    <w:rsid w:val="005F56DC"/>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DFE"/>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774"/>
    <w:rsid w:val="00716B66"/>
    <w:rsid w:val="007179B4"/>
    <w:rsid w:val="00717C63"/>
    <w:rsid w:val="00720588"/>
    <w:rsid w:val="007206D3"/>
    <w:rsid w:val="007209AB"/>
    <w:rsid w:val="007212AA"/>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5624"/>
    <w:rsid w:val="00757B63"/>
    <w:rsid w:val="0076051C"/>
    <w:rsid w:val="0076184E"/>
    <w:rsid w:val="007618B0"/>
    <w:rsid w:val="00764A61"/>
    <w:rsid w:val="00764F78"/>
    <w:rsid w:val="00765912"/>
    <w:rsid w:val="007662A4"/>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9B3"/>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343"/>
    <w:rsid w:val="00831DE0"/>
    <w:rsid w:val="00831FDC"/>
    <w:rsid w:val="00832B02"/>
    <w:rsid w:val="00832EDB"/>
    <w:rsid w:val="00833CDD"/>
    <w:rsid w:val="008345A4"/>
    <w:rsid w:val="008355FB"/>
    <w:rsid w:val="00835685"/>
    <w:rsid w:val="00835D18"/>
    <w:rsid w:val="00837CE6"/>
    <w:rsid w:val="008408FE"/>
    <w:rsid w:val="00841AA1"/>
    <w:rsid w:val="00841B2E"/>
    <w:rsid w:val="00841DBC"/>
    <w:rsid w:val="0084292C"/>
    <w:rsid w:val="00842A67"/>
    <w:rsid w:val="00843767"/>
    <w:rsid w:val="00843A65"/>
    <w:rsid w:val="00843F6D"/>
    <w:rsid w:val="0084400E"/>
    <w:rsid w:val="0084449B"/>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1A1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4F73"/>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0D7C"/>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8E7"/>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05A"/>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0EC2"/>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68BF"/>
    <w:rsid w:val="009A7A2D"/>
    <w:rsid w:val="009A7CFE"/>
    <w:rsid w:val="009A7E0D"/>
    <w:rsid w:val="009A7EE2"/>
    <w:rsid w:val="009B01B6"/>
    <w:rsid w:val="009B2375"/>
    <w:rsid w:val="009B262F"/>
    <w:rsid w:val="009B2E5D"/>
    <w:rsid w:val="009B30DD"/>
    <w:rsid w:val="009B3B47"/>
    <w:rsid w:val="009B3C19"/>
    <w:rsid w:val="009B4805"/>
    <w:rsid w:val="009B6070"/>
    <w:rsid w:val="009B740F"/>
    <w:rsid w:val="009B781C"/>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240B"/>
    <w:rsid w:val="009D359A"/>
    <w:rsid w:val="009D38FA"/>
    <w:rsid w:val="009D3969"/>
    <w:rsid w:val="009D3F1B"/>
    <w:rsid w:val="009D4B21"/>
    <w:rsid w:val="009D4F43"/>
    <w:rsid w:val="009D52EB"/>
    <w:rsid w:val="009D56BA"/>
    <w:rsid w:val="009D6184"/>
    <w:rsid w:val="009D6524"/>
    <w:rsid w:val="009D686F"/>
    <w:rsid w:val="009D70F9"/>
    <w:rsid w:val="009D75E9"/>
    <w:rsid w:val="009D76D1"/>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A21"/>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323"/>
    <w:rsid w:val="00A304E0"/>
    <w:rsid w:val="00A30D84"/>
    <w:rsid w:val="00A30D9B"/>
    <w:rsid w:val="00A31117"/>
    <w:rsid w:val="00A31498"/>
    <w:rsid w:val="00A33517"/>
    <w:rsid w:val="00A3372C"/>
    <w:rsid w:val="00A33F71"/>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4A3"/>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6EFB"/>
    <w:rsid w:val="00A675A2"/>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825"/>
    <w:rsid w:val="00AA7B14"/>
    <w:rsid w:val="00AB0BA9"/>
    <w:rsid w:val="00AB0C4E"/>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C8D"/>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4A25"/>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0C1D"/>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380"/>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1AE8"/>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9AF"/>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1EE1"/>
    <w:rsid w:val="00C7241A"/>
    <w:rsid w:val="00C727F6"/>
    <w:rsid w:val="00C73CF1"/>
    <w:rsid w:val="00C75751"/>
    <w:rsid w:val="00C768F6"/>
    <w:rsid w:val="00C76D04"/>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2EFE"/>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2F6B"/>
    <w:rsid w:val="00CC4839"/>
    <w:rsid w:val="00CC4C8D"/>
    <w:rsid w:val="00CC51C7"/>
    <w:rsid w:val="00CC70D6"/>
    <w:rsid w:val="00CC7176"/>
    <w:rsid w:val="00CC769F"/>
    <w:rsid w:val="00CD022C"/>
    <w:rsid w:val="00CD028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6DCD"/>
    <w:rsid w:val="00CE73FA"/>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42A"/>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BCE"/>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2B0"/>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1FDD"/>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1752"/>
    <w:rsid w:val="00E12228"/>
    <w:rsid w:val="00E12389"/>
    <w:rsid w:val="00E12519"/>
    <w:rsid w:val="00E1279C"/>
    <w:rsid w:val="00E127E6"/>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1C86"/>
    <w:rsid w:val="00E72065"/>
    <w:rsid w:val="00E72DB1"/>
    <w:rsid w:val="00E72F95"/>
    <w:rsid w:val="00E7340D"/>
    <w:rsid w:val="00E73B6C"/>
    <w:rsid w:val="00E73BE3"/>
    <w:rsid w:val="00E75377"/>
    <w:rsid w:val="00E7538F"/>
    <w:rsid w:val="00E76DF5"/>
    <w:rsid w:val="00E81277"/>
    <w:rsid w:val="00E8150F"/>
    <w:rsid w:val="00E819AB"/>
    <w:rsid w:val="00E82DFC"/>
    <w:rsid w:val="00E83161"/>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09B6"/>
    <w:rsid w:val="00EA14A6"/>
    <w:rsid w:val="00EA2603"/>
    <w:rsid w:val="00EA2AE9"/>
    <w:rsid w:val="00EA380D"/>
    <w:rsid w:val="00EA4F04"/>
    <w:rsid w:val="00EA5068"/>
    <w:rsid w:val="00EA5A09"/>
    <w:rsid w:val="00EA675C"/>
    <w:rsid w:val="00EA6A6B"/>
    <w:rsid w:val="00EA6C3D"/>
    <w:rsid w:val="00EA7211"/>
    <w:rsid w:val="00EB06EE"/>
    <w:rsid w:val="00EB1386"/>
    <w:rsid w:val="00EB1958"/>
    <w:rsid w:val="00EB230F"/>
    <w:rsid w:val="00EB2B0B"/>
    <w:rsid w:val="00EB43D8"/>
    <w:rsid w:val="00EB4875"/>
    <w:rsid w:val="00EB4BC1"/>
    <w:rsid w:val="00EB4EDF"/>
    <w:rsid w:val="00EB584C"/>
    <w:rsid w:val="00EB5F29"/>
    <w:rsid w:val="00EB6286"/>
    <w:rsid w:val="00EB63F0"/>
    <w:rsid w:val="00EB6ED1"/>
    <w:rsid w:val="00EB7361"/>
    <w:rsid w:val="00EC2A78"/>
    <w:rsid w:val="00EC33D1"/>
    <w:rsid w:val="00EC4647"/>
    <w:rsid w:val="00EC4E4A"/>
    <w:rsid w:val="00EC4E98"/>
    <w:rsid w:val="00EC51E6"/>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3303"/>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B3A"/>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0BB"/>
    <w:rsid w:val="00F47DBA"/>
    <w:rsid w:val="00F507E2"/>
    <w:rsid w:val="00F51100"/>
    <w:rsid w:val="00F51779"/>
    <w:rsid w:val="00F52CF7"/>
    <w:rsid w:val="00F53D63"/>
    <w:rsid w:val="00F54E3C"/>
    <w:rsid w:val="00F5515D"/>
    <w:rsid w:val="00F5568F"/>
    <w:rsid w:val="00F55863"/>
    <w:rsid w:val="00F5651A"/>
    <w:rsid w:val="00F56D4D"/>
    <w:rsid w:val="00F5782B"/>
    <w:rsid w:val="00F60C49"/>
    <w:rsid w:val="00F60FBD"/>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085"/>
    <w:rsid w:val="00F736F4"/>
    <w:rsid w:val="00F74FAB"/>
    <w:rsid w:val="00F7555B"/>
    <w:rsid w:val="00F75D1A"/>
    <w:rsid w:val="00F76F8B"/>
    <w:rsid w:val="00F8064F"/>
    <w:rsid w:val="00F80A85"/>
    <w:rsid w:val="00F82931"/>
    <w:rsid w:val="00F82AA1"/>
    <w:rsid w:val="00F847F5"/>
    <w:rsid w:val="00F84E65"/>
    <w:rsid w:val="00F85874"/>
    <w:rsid w:val="00F858B7"/>
    <w:rsid w:val="00F878C0"/>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0233"/>
    <w:rsid w:val="00FC467D"/>
    <w:rsid w:val="00FC54C2"/>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uiPriority w:val="99"/>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uiPriority w:val="99"/>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08403746">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88468311">
      <w:bodyDiv w:val="1"/>
      <w:marLeft w:val="0"/>
      <w:marRight w:val="0"/>
      <w:marTop w:val="0"/>
      <w:marBottom w:val="0"/>
      <w:divBdr>
        <w:top w:val="none" w:sz="0" w:space="0" w:color="auto"/>
        <w:left w:val="none" w:sz="0" w:space="0" w:color="auto"/>
        <w:bottom w:val="none" w:sz="0" w:space="0" w:color="auto"/>
        <w:right w:val="none" w:sz="0" w:space="0" w:color="auto"/>
      </w:divBdr>
    </w:div>
    <w:div w:id="654265585">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72572573">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696341666">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andrew.beacom@decc.gsi.gov.uk"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drew.beacom@decc.gsi.gov.uk"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andrew.beacom@decc.gsi.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customXml" Target="../customXml/item5.xml"/><Relationship Id="rId15" Type="http://schemas.openxmlformats.org/officeDocument/2006/relationships/hyperlink" Target="mailto:andrew.beacom@decc.gsi.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ndrew.beacom@decc.gsi.gov.uk"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DECCISRC-182-5054</_dlc_DocId>
    <_dlc_DocIdUrl xmlns="f7e53c2a-c5c2-4bbb-ab47-6d506cb60401">
      <Url>https://edrms.decc.gsi.gov.uk/isr/ieu/ICN/_layouts/15/DocIdRedir.aspx?ID=DECCISRC-182-5054</Url>
      <Description>DECCISRC-182-5054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CC Presentation" ma:contentTypeID="0x01010020B27A3BB4AD4E469BDEA344273B4F220300B407C1E371E85649B310304E6EF339F4" ma:contentTypeVersion="7" ma:contentTypeDescription="DECC Microsoft PowerPoint Presentation Content Type" ma:contentTypeScope="" ma:versionID="6c255fbbdf9c589a7613cfc66c5e82e7">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d6cc3713a567f03b51b28667852b38d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6981cf-ca77-4d25-a722-9ba9d442762a" ContentTypeId="0x01010020B27A3BB4AD4E469BDEA344273B4F220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purl.org/dc/terms/"/>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7e53c2a-c5c2-4bbb-ab47-6d506cb60401"/>
    <ds:schemaRef ds:uri="http://www.w3.org/XML/1998/namespace"/>
    <ds:schemaRef ds:uri="http://purl.org/dc/elements/1.1/"/>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63BF5392-8836-4E54-84E1-25BD6D13A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87D8C-ACE7-4444-BD2B-EF76C5AF9787}">
  <ds:schemaRefs>
    <ds:schemaRef ds:uri="Microsoft.SharePoint.Taxonomy.ContentTypeSync"/>
  </ds:schemaRefs>
</ds:datastoreItem>
</file>

<file path=customXml/itemProps5.xml><?xml version="1.0" encoding="utf-8"?>
<ds:datastoreItem xmlns:ds="http://schemas.openxmlformats.org/officeDocument/2006/customXml" ds:itemID="{F37450EC-6EEE-4A72-84B1-E00FBB85A186}">
  <ds:schemaRefs>
    <ds:schemaRef ds:uri="http://schemas.microsoft.com/sharepoint/events"/>
  </ds:schemaRefs>
</ds:datastoreItem>
</file>

<file path=customXml/itemProps6.xml><?xml version="1.0" encoding="utf-8"?>
<ds:datastoreItem xmlns:ds="http://schemas.openxmlformats.org/officeDocument/2006/customXml" ds:itemID="{0E06E013-46EB-467E-B18A-A74D86C7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5770</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Brown Nicola (Finance &amp; Information Services)</cp:lastModifiedBy>
  <cp:revision>3</cp:revision>
  <cp:lastPrinted>2015-02-09T11:22:00Z</cp:lastPrinted>
  <dcterms:created xsi:type="dcterms:W3CDTF">2015-11-20T10:00:00Z</dcterms:created>
  <dcterms:modified xsi:type="dcterms:W3CDTF">2015-11-20T10:11:00Z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0x01010020B27A3BB4AD4E469BDEA344273B4F220300B407C1E371E85649B310304E6EF339F4</vt:lpwstr>
  </property>
  <property fmtid="{D5CDD505-2E9C-101B-9397-08002B2CF9AE}" pid="3" name="_dlc_DocIdItemGuid">
    <vt:lpwstr>57edf045-8713-40cd-bbfe-6c2d97fd3b28</vt:lpwstr>
  </property>
</Properties>
</file>