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5954" w14:textId="3F680E83" w:rsidR="00B160EA" w:rsidRDefault="00F850E9" w:rsidP="00F850E9">
      <w:pPr>
        <w:tabs>
          <w:tab w:val="left" w:pos="390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122C29A8" w14:textId="1B710CA8" w:rsidR="007031CB" w:rsidRPr="008537D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:rsidRPr="0033763A" w14:paraId="640851C0" w14:textId="77777777" w:rsidTr="0025472B">
        <w:trPr>
          <w:trHeight w:val="825"/>
        </w:trPr>
        <w:tc>
          <w:tcPr>
            <w:tcW w:w="993" w:type="dxa"/>
            <w:shd w:val="clear" w:color="auto" w:fill="E7E6E6" w:themeFill="background2"/>
          </w:tcPr>
          <w:p w14:paraId="4346CC67" w14:textId="77777777" w:rsidR="007031CB" w:rsidRPr="0033763A" w:rsidRDefault="007031CB" w:rsidP="007031CB">
            <w:pPr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Service   </w:t>
            </w:r>
          </w:p>
        </w:tc>
        <w:tc>
          <w:tcPr>
            <w:tcW w:w="3969" w:type="dxa"/>
            <w:shd w:val="clear" w:color="auto" w:fill="E7E6E6" w:themeFill="background2"/>
          </w:tcPr>
          <w:p w14:paraId="0E1C5201" w14:textId="6936CC8D" w:rsidR="007031CB" w:rsidRPr="0033763A" w:rsidRDefault="0025472B" w:rsidP="007031CB">
            <w:pPr>
              <w:rPr>
                <w:rFonts w:ascii="Arial" w:hAnsi="Arial" w:cs="Arial"/>
                <w:b/>
              </w:rPr>
            </w:pPr>
            <w:r w:rsidRPr="0033763A">
              <w:rPr>
                <w:rFonts w:ascii="Arial" w:hAnsi="Arial" w:cs="Arial"/>
                <w:b/>
              </w:rPr>
              <w:t>Cultural and Economic Services – programme of events</w:t>
            </w:r>
            <w:r w:rsidR="007031CB" w:rsidRPr="0033763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6F82A7E2" w14:textId="77777777" w:rsidR="007031CB" w:rsidRPr="0033763A" w:rsidRDefault="004207E4" w:rsidP="007031CB">
            <w:pPr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09A041C8" w14:textId="31A2BAC4" w:rsidR="004207E4" w:rsidRPr="0033763A" w:rsidRDefault="004207E4" w:rsidP="00055AF0">
            <w:pPr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  <w:b/>
              </w:rPr>
              <w:t>LLTC-</w:t>
            </w:r>
            <w:r w:rsidR="0025472B" w:rsidRPr="0033763A">
              <w:rPr>
                <w:rFonts w:ascii="Arial" w:hAnsi="Arial" w:cs="Arial"/>
                <w:b/>
              </w:rPr>
              <w:t>2021-CE/VC</w:t>
            </w:r>
            <w:r w:rsidR="00055AF0" w:rsidRPr="0033763A">
              <w:rPr>
                <w:rFonts w:ascii="Arial" w:hAnsi="Arial" w:cs="Arial"/>
                <w:b/>
              </w:rPr>
              <w:t>/2021</w:t>
            </w:r>
            <w:r w:rsidR="0025472B" w:rsidRPr="0033763A">
              <w:rPr>
                <w:rFonts w:ascii="Arial" w:hAnsi="Arial" w:cs="Arial"/>
                <w:b/>
              </w:rPr>
              <w:t>Production Management</w:t>
            </w:r>
            <w:r w:rsidRPr="0033763A">
              <w:rPr>
                <w:rFonts w:ascii="Arial" w:hAnsi="Arial" w:cs="Arial"/>
              </w:rPr>
              <w:t xml:space="preserve"> </w:t>
            </w:r>
          </w:p>
        </w:tc>
      </w:tr>
      <w:tr w:rsidR="007031CB" w:rsidRPr="0033763A" w14:paraId="3AAD71B5" w14:textId="77777777" w:rsidTr="00BF4D27">
        <w:trPr>
          <w:trHeight w:val="4553"/>
        </w:trPr>
        <w:tc>
          <w:tcPr>
            <w:tcW w:w="9150" w:type="dxa"/>
            <w:gridSpan w:val="4"/>
          </w:tcPr>
          <w:p w14:paraId="2E351725" w14:textId="5AFF3F21" w:rsidR="007031CB" w:rsidRPr="0033763A" w:rsidRDefault="004207E4" w:rsidP="007031CB">
            <w:pPr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>Details</w:t>
            </w:r>
            <w:r w:rsidR="008537D2" w:rsidRPr="0033763A">
              <w:rPr>
                <w:rFonts w:ascii="Arial" w:hAnsi="Arial" w:cs="Arial"/>
              </w:rPr>
              <w:t>:</w:t>
            </w:r>
          </w:p>
          <w:p w14:paraId="1C0A234F" w14:textId="60CF84B5" w:rsidR="0025472B" w:rsidRPr="0033763A" w:rsidRDefault="004207E4" w:rsidP="0025472B">
            <w:pPr>
              <w:pStyle w:val="ListParagraph"/>
              <w:ind w:left="0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Leighton-Linslade Town Council wishes to receive expressions of interest for </w:t>
            </w:r>
            <w:r w:rsidR="001B7119" w:rsidRPr="0033763A">
              <w:rPr>
                <w:rFonts w:ascii="Arial" w:hAnsi="Arial" w:cs="Arial"/>
              </w:rPr>
              <w:t xml:space="preserve">the </w:t>
            </w:r>
            <w:r w:rsidR="0025472B" w:rsidRPr="0033763A">
              <w:rPr>
                <w:rFonts w:ascii="Arial" w:hAnsi="Arial" w:cs="Arial"/>
              </w:rPr>
              <w:t xml:space="preserve">production management of its </w:t>
            </w:r>
            <w:r w:rsidR="00EC756F" w:rsidRPr="0033763A">
              <w:rPr>
                <w:rFonts w:ascii="Arial" w:hAnsi="Arial" w:cs="Arial"/>
              </w:rPr>
              <w:t xml:space="preserve">diverse </w:t>
            </w:r>
            <w:r w:rsidR="0025472B" w:rsidRPr="0033763A">
              <w:rPr>
                <w:rFonts w:ascii="Arial" w:hAnsi="Arial" w:cs="Arial"/>
              </w:rPr>
              <w:t xml:space="preserve">annual programme of </w:t>
            </w:r>
            <w:r w:rsidR="008537D2" w:rsidRPr="0033763A">
              <w:rPr>
                <w:rFonts w:ascii="Arial" w:hAnsi="Arial" w:cs="Arial"/>
              </w:rPr>
              <w:t>outdoor community events</w:t>
            </w:r>
            <w:r w:rsidR="0025472B" w:rsidRPr="0033763A">
              <w:rPr>
                <w:rFonts w:ascii="Arial" w:hAnsi="Arial" w:cs="Arial"/>
              </w:rPr>
              <w:t>.</w:t>
            </w:r>
          </w:p>
          <w:p w14:paraId="2D335C9B" w14:textId="77777777" w:rsidR="0025472B" w:rsidRPr="0033763A" w:rsidRDefault="0025472B" w:rsidP="0025472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E6E5BD4" w14:textId="56446183" w:rsidR="004207E4" w:rsidRPr="0033763A" w:rsidRDefault="008537D2" w:rsidP="0025472B">
            <w:pPr>
              <w:pStyle w:val="ListParagraph"/>
              <w:ind w:left="0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Interested parties </w:t>
            </w:r>
            <w:r w:rsidRPr="00D163CD">
              <w:rPr>
                <w:rFonts w:ascii="Arial" w:hAnsi="Arial" w:cs="Arial"/>
              </w:rPr>
              <w:t>must</w:t>
            </w:r>
            <w:r w:rsidRPr="0033763A">
              <w:rPr>
                <w:rFonts w:ascii="Arial" w:hAnsi="Arial" w:cs="Arial"/>
              </w:rPr>
              <w:t xml:space="preserve"> be available for delivery on the following</w:t>
            </w:r>
            <w:r w:rsidR="00EC756F" w:rsidRPr="0033763A">
              <w:rPr>
                <w:rFonts w:ascii="Arial" w:hAnsi="Arial" w:cs="Arial"/>
              </w:rPr>
              <w:t xml:space="preserve"> </w:t>
            </w:r>
            <w:r w:rsidR="0025472B" w:rsidRPr="0033763A">
              <w:rPr>
                <w:rFonts w:ascii="Arial" w:hAnsi="Arial" w:cs="Arial"/>
              </w:rPr>
              <w:t>da</w:t>
            </w:r>
            <w:r w:rsidR="001B7119" w:rsidRPr="0033763A">
              <w:rPr>
                <w:rFonts w:ascii="Arial" w:hAnsi="Arial" w:cs="Arial"/>
              </w:rPr>
              <w:t>tes</w:t>
            </w:r>
            <w:r w:rsidR="0025472B" w:rsidRPr="0033763A">
              <w:rPr>
                <w:rFonts w:ascii="Arial" w:hAnsi="Arial" w:cs="Arial"/>
              </w:rPr>
              <w:t xml:space="preserve"> in 20</w:t>
            </w:r>
            <w:r w:rsidR="00EC756F" w:rsidRPr="0033763A">
              <w:rPr>
                <w:rFonts w:ascii="Arial" w:hAnsi="Arial" w:cs="Arial"/>
              </w:rPr>
              <w:t>22 which are repeated, thereabouts, annually:</w:t>
            </w:r>
          </w:p>
          <w:p w14:paraId="7AC5AD67" w14:textId="77777777" w:rsidR="004207E4" w:rsidRPr="001153EC" w:rsidRDefault="004207E4" w:rsidP="004207E4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10CBE58" w14:textId="77777777" w:rsidR="0025472B" w:rsidRPr="0033763A" w:rsidRDefault="0025472B" w:rsidP="00254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Wednesday 27th April  - Business Network Event </w:t>
            </w:r>
          </w:p>
          <w:p w14:paraId="40EF2F94" w14:textId="77777777" w:rsidR="0025472B" w:rsidRPr="0033763A" w:rsidRDefault="0025472B" w:rsidP="00254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Sunday 5th June (Queen’s Jubilee weekend) - Big Lunch </w:t>
            </w:r>
          </w:p>
          <w:p w14:paraId="3301130A" w14:textId="77777777" w:rsidR="0025472B" w:rsidRPr="0033763A" w:rsidRDefault="0025472B" w:rsidP="00254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>Sunday 5th June to Sunday 4th September  - Music in the Park</w:t>
            </w:r>
          </w:p>
          <w:p w14:paraId="4B442B0B" w14:textId="77777777" w:rsidR="0025472B" w:rsidRPr="0033763A" w:rsidRDefault="0025472B" w:rsidP="00254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Saturday 30th July - Canal Festival </w:t>
            </w:r>
          </w:p>
          <w:p w14:paraId="1134189F" w14:textId="7A44D498" w:rsidR="0025472B" w:rsidRPr="0033763A" w:rsidRDefault="0025472B" w:rsidP="00254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Saturday 10th September  - Last Night of the Proms </w:t>
            </w:r>
            <w:r w:rsidR="001153EC">
              <w:rPr>
                <w:rFonts w:ascii="Arial" w:hAnsi="Arial" w:cs="Arial"/>
              </w:rPr>
              <w:t>&amp; Picnic in the Park</w:t>
            </w:r>
          </w:p>
          <w:p w14:paraId="16A13427" w14:textId="12914DE5" w:rsidR="0025472B" w:rsidRPr="0033763A" w:rsidRDefault="0025472B" w:rsidP="00254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Friday 25th </w:t>
            </w:r>
            <w:r w:rsidR="001153EC">
              <w:rPr>
                <w:rFonts w:ascii="Arial" w:hAnsi="Arial" w:cs="Arial"/>
              </w:rPr>
              <w:t>to</w:t>
            </w:r>
            <w:r w:rsidRPr="0033763A">
              <w:rPr>
                <w:rFonts w:ascii="Arial" w:hAnsi="Arial" w:cs="Arial"/>
              </w:rPr>
              <w:t xml:space="preserve"> Sunday 27th November - Christmas Lights Switch On </w:t>
            </w:r>
          </w:p>
          <w:p w14:paraId="2793D7AA" w14:textId="7247D986" w:rsidR="00BF4D27" w:rsidRPr="0033763A" w:rsidRDefault="0025472B" w:rsidP="005457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>TBC – Decided annually, a limited number of small ad hoc events as identified.</w:t>
            </w:r>
          </w:p>
          <w:p w14:paraId="4970CD2F" w14:textId="77777777" w:rsidR="0054575F" w:rsidRPr="0033763A" w:rsidRDefault="0054575F" w:rsidP="0054575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A4C75B" w14:textId="53D3AF7B" w:rsidR="0054575F" w:rsidRDefault="0054575F" w:rsidP="0054575F">
            <w:pPr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Interested parties must be able to demonstrate a </w:t>
            </w:r>
            <w:r w:rsidRPr="0033763A">
              <w:rPr>
                <w:rFonts w:ascii="Arial" w:hAnsi="Arial" w:cs="Arial"/>
                <w:u w:val="single"/>
              </w:rPr>
              <w:t>minimum of 7 years-experience</w:t>
            </w:r>
            <w:r w:rsidRPr="0033763A">
              <w:rPr>
                <w:rFonts w:ascii="Arial" w:hAnsi="Arial" w:cs="Arial"/>
              </w:rPr>
              <w:t xml:space="preserve"> in pre-planning and delivery of a diverse programme of events.</w:t>
            </w:r>
          </w:p>
          <w:p w14:paraId="45CBE762" w14:textId="77777777" w:rsidR="00D163CD" w:rsidRPr="008D2CEC" w:rsidRDefault="00D163CD" w:rsidP="00D163CD">
            <w:pPr>
              <w:rPr>
                <w:rFonts w:ascii="Arial" w:hAnsi="Arial" w:cs="Arial"/>
              </w:rPr>
            </w:pPr>
            <w:r w:rsidRPr="008D2CEC">
              <w:rPr>
                <w:rFonts w:ascii="Arial" w:hAnsi="Arial" w:cs="Arial"/>
              </w:rPr>
              <w:t xml:space="preserve">Tenders will only be accepted from contractors able to commit to a minimum of 6-months’ notice period by either party to protect the delivery of the events. </w:t>
            </w:r>
          </w:p>
          <w:p w14:paraId="6929A18B" w14:textId="31766F9E" w:rsidR="001B7119" w:rsidRPr="0033763A" w:rsidRDefault="00BF4D27" w:rsidP="001B7119">
            <w:pPr>
              <w:pStyle w:val="ListParagraph"/>
              <w:ind w:left="0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>The contract is targeted to commence on 1st April 20</w:t>
            </w:r>
            <w:r w:rsidR="0025472B" w:rsidRPr="0033763A">
              <w:rPr>
                <w:rFonts w:ascii="Arial" w:hAnsi="Arial" w:cs="Arial"/>
              </w:rPr>
              <w:t>22</w:t>
            </w:r>
            <w:r w:rsidRPr="0033763A">
              <w:rPr>
                <w:rFonts w:ascii="Arial" w:hAnsi="Arial" w:cs="Arial"/>
              </w:rPr>
              <w:t>.</w:t>
            </w:r>
          </w:p>
          <w:p w14:paraId="6584F395" w14:textId="77777777" w:rsidR="001B7119" w:rsidRPr="0033763A" w:rsidRDefault="001B7119" w:rsidP="001B711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01E0056" w14:textId="3037C566" w:rsidR="003703C9" w:rsidRPr="0033763A" w:rsidRDefault="00BF4D27" w:rsidP="001B7119">
            <w:pPr>
              <w:pStyle w:val="ListParagraph"/>
              <w:ind w:left="0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 xml:space="preserve">The contract length will be </w:t>
            </w:r>
            <w:r w:rsidR="0025472B" w:rsidRPr="0033763A">
              <w:rPr>
                <w:rFonts w:ascii="Arial" w:hAnsi="Arial" w:cs="Arial"/>
              </w:rPr>
              <w:t>1</w:t>
            </w:r>
            <w:r w:rsidRPr="0033763A">
              <w:rPr>
                <w:rFonts w:ascii="Arial" w:hAnsi="Arial" w:cs="Arial"/>
              </w:rPr>
              <w:t xml:space="preserve"> year</w:t>
            </w:r>
            <w:r w:rsidR="0025472B" w:rsidRPr="0033763A">
              <w:rPr>
                <w:rFonts w:ascii="Arial" w:hAnsi="Arial" w:cs="Arial"/>
              </w:rPr>
              <w:t xml:space="preserve"> with the </w:t>
            </w:r>
            <w:r w:rsidRPr="0033763A">
              <w:rPr>
                <w:rFonts w:ascii="Arial" w:hAnsi="Arial" w:cs="Arial"/>
              </w:rPr>
              <w:t xml:space="preserve">option to extend by </w:t>
            </w:r>
            <w:r w:rsidR="008C6C63">
              <w:rPr>
                <w:rFonts w:ascii="Arial" w:hAnsi="Arial" w:cs="Arial"/>
              </w:rPr>
              <w:t xml:space="preserve">up to </w:t>
            </w:r>
            <w:r w:rsidRPr="0033763A">
              <w:rPr>
                <w:rFonts w:ascii="Arial" w:hAnsi="Arial" w:cs="Arial"/>
              </w:rPr>
              <w:t xml:space="preserve">a further </w:t>
            </w:r>
            <w:r w:rsidR="0025472B" w:rsidRPr="0033763A">
              <w:rPr>
                <w:rFonts w:ascii="Arial" w:hAnsi="Arial" w:cs="Arial"/>
              </w:rPr>
              <w:t xml:space="preserve">2 years </w:t>
            </w:r>
            <w:r w:rsidR="008C6C63">
              <w:rPr>
                <w:rFonts w:ascii="Arial" w:hAnsi="Arial" w:cs="Arial"/>
              </w:rPr>
              <w:t xml:space="preserve">on a one plus one year basis, </w:t>
            </w:r>
            <w:r w:rsidR="00062C21" w:rsidRPr="0033763A">
              <w:rPr>
                <w:rFonts w:ascii="Arial" w:hAnsi="Arial" w:cs="Arial"/>
              </w:rPr>
              <w:t>following</w:t>
            </w:r>
            <w:r w:rsidRPr="0033763A">
              <w:rPr>
                <w:rFonts w:ascii="Arial" w:hAnsi="Arial" w:cs="Arial"/>
              </w:rPr>
              <w:t xml:space="preserve"> a contract review.</w:t>
            </w:r>
          </w:p>
          <w:p w14:paraId="0B90F62D" w14:textId="77777777" w:rsidR="0054575F" w:rsidRPr="0033763A" w:rsidRDefault="0054575F" w:rsidP="001B711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57F2B50" w14:textId="5A2584DF" w:rsidR="0054575F" w:rsidRPr="0033763A" w:rsidRDefault="0054575F" w:rsidP="001B7119">
            <w:pPr>
              <w:pStyle w:val="ListParagraph"/>
              <w:ind w:left="0"/>
              <w:rPr>
                <w:rFonts w:ascii="Arial" w:hAnsi="Arial" w:cs="Arial"/>
              </w:rPr>
            </w:pPr>
            <w:r w:rsidRPr="0033763A">
              <w:rPr>
                <w:rFonts w:ascii="Arial" w:hAnsi="Arial" w:cs="Arial"/>
              </w:rPr>
              <w:t>The available annual budget is £26,500.</w:t>
            </w:r>
          </w:p>
        </w:tc>
      </w:tr>
    </w:tbl>
    <w:p w14:paraId="65D1A007" w14:textId="77777777" w:rsidR="0033763A" w:rsidRDefault="0033763A" w:rsidP="007031CB">
      <w:pPr>
        <w:rPr>
          <w:rFonts w:ascii="Arial" w:hAnsi="Arial" w:cs="Arial"/>
        </w:rPr>
      </w:pPr>
    </w:p>
    <w:p w14:paraId="3989EE6D" w14:textId="27CFB14D" w:rsidR="0054575F" w:rsidRPr="0033763A" w:rsidRDefault="0054575F" w:rsidP="007031CB">
      <w:pPr>
        <w:rPr>
          <w:rFonts w:ascii="Arial" w:hAnsi="Arial" w:cs="Arial"/>
        </w:rPr>
      </w:pPr>
      <w:r w:rsidRPr="0033763A">
        <w:rPr>
          <w:rFonts w:ascii="Arial" w:hAnsi="Arial" w:cs="Arial"/>
        </w:rPr>
        <w:t>To ensure that time isn't wasted on engaging with suppliers who haven't the skills or experience in the delivery of large outdoor community events in a variety of locations, officers are asking for the tender to be limited to production management companies who have a minimum of 7 years-experience in pre-planning and delivery of a diverse programme of events.</w:t>
      </w:r>
    </w:p>
    <w:p w14:paraId="5303805E" w14:textId="2F87BB9D" w:rsidR="00BF4D27" w:rsidRPr="0033763A" w:rsidRDefault="00BF4D27" w:rsidP="007031CB">
      <w:pPr>
        <w:rPr>
          <w:rFonts w:ascii="Arial" w:hAnsi="Arial" w:cs="Arial"/>
        </w:rPr>
      </w:pPr>
      <w:r w:rsidRPr="0033763A">
        <w:rPr>
          <w:rFonts w:ascii="Arial" w:hAnsi="Arial" w:cs="Arial"/>
        </w:rPr>
        <w:t xml:space="preserve">Prospective contractors </w:t>
      </w:r>
      <w:r w:rsidR="003703C9" w:rsidRPr="0033763A">
        <w:rPr>
          <w:rFonts w:ascii="Arial" w:hAnsi="Arial" w:cs="Arial"/>
        </w:rPr>
        <w:t xml:space="preserve">must </w:t>
      </w:r>
      <w:r w:rsidRPr="0033763A">
        <w:rPr>
          <w:rFonts w:ascii="Arial" w:hAnsi="Arial" w:cs="Arial"/>
        </w:rPr>
        <w:t>be prepared to provide details of client organisations willing to act as referees</w:t>
      </w:r>
      <w:r w:rsidR="0095219C" w:rsidRPr="0033763A">
        <w:rPr>
          <w:rFonts w:ascii="Arial" w:hAnsi="Arial" w:cs="Arial"/>
        </w:rPr>
        <w:t xml:space="preserve"> (no references will be provided by Leighton-Linslade Town Council)</w:t>
      </w:r>
      <w:r w:rsidRPr="0033763A">
        <w:rPr>
          <w:rFonts w:ascii="Arial" w:hAnsi="Arial" w:cs="Arial"/>
        </w:rPr>
        <w:t>.</w:t>
      </w:r>
    </w:p>
    <w:p w14:paraId="379264A0" w14:textId="3DB0BA22" w:rsidR="00BF4D27" w:rsidRPr="0033763A" w:rsidRDefault="00BF4D27" w:rsidP="007031CB">
      <w:pPr>
        <w:rPr>
          <w:rFonts w:ascii="Arial" w:hAnsi="Arial" w:cs="Arial"/>
        </w:rPr>
      </w:pPr>
      <w:r w:rsidRPr="0033763A">
        <w:rPr>
          <w:rFonts w:ascii="Arial" w:hAnsi="Arial" w:cs="Arial"/>
        </w:rPr>
        <w:t>Applications are welcome from single organisations or consortia from the public, private and voluntary/community sector.</w:t>
      </w:r>
    </w:p>
    <w:p w14:paraId="6BA42C09" w14:textId="67850D61" w:rsidR="0054575F" w:rsidRPr="0033763A" w:rsidRDefault="00D66C0B" w:rsidP="007031CB">
      <w:pPr>
        <w:rPr>
          <w:rFonts w:ascii="Arial" w:hAnsi="Arial" w:cs="Arial"/>
        </w:rPr>
      </w:pPr>
      <w:r w:rsidRPr="0033763A">
        <w:rPr>
          <w:rFonts w:ascii="Arial" w:hAnsi="Arial" w:cs="Arial"/>
        </w:rPr>
        <w:t xml:space="preserve">Deadline for receipt of Expressions of Interest </w:t>
      </w:r>
      <w:r w:rsidR="008159E8" w:rsidRPr="0033763A">
        <w:rPr>
          <w:rFonts w:ascii="Arial" w:hAnsi="Arial" w:cs="Arial"/>
        </w:rPr>
        <w:t xml:space="preserve">and completed </w:t>
      </w:r>
      <w:r w:rsidR="00055AF0" w:rsidRPr="0033763A">
        <w:rPr>
          <w:rFonts w:ascii="Arial" w:hAnsi="Arial" w:cs="Arial"/>
        </w:rPr>
        <w:t xml:space="preserve">Pre-Qualifying </w:t>
      </w:r>
      <w:r w:rsidR="008159E8" w:rsidRPr="0033763A">
        <w:rPr>
          <w:rFonts w:ascii="Arial" w:hAnsi="Arial" w:cs="Arial"/>
        </w:rPr>
        <w:t>Q</w:t>
      </w:r>
      <w:r w:rsidR="00055AF0" w:rsidRPr="0033763A">
        <w:rPr>
          <w:rFonts w:ascii="Arial" w:hAnsi="Arial" w:cs="Arial"/>
        </w:rPr>
        <w:t>uestionnaire (PQQ)</w:t>
      </w:r>
      <w:r w:rsidR="008159E8" w:rsidRPr="0033763A">
        <w:rPr>
          <w:rFonts w:ascii="Arial" w:hAnsi="Arial" w:cs="Arial"/>
        </w:rPr>
        <w:t xml:space="preserve"> </w:t>
      </w:r>
      <w:r w:rsidRPr="0033763A">
        <w:rPr>
          <w:rFonts w:ascii="Arial" w:hAnsi="Arial" w:cs="Arial"/>
        </w:rPr>
        <w:t xml:space="preserve">is </w:t>
      </w:r>
      <w:r w:rsidR="002D76B4">
        <w:rPr>
          <w:rFonts w:ascii="Arial" w:hAnsi="Arial" w:cs="Arial"/>
          <w:b/>
          <w:bCs/>
          <w:u w:val="single"/>
        </w:rPr>
        <w:t>Monday</w:t>
      </w:r>
      <w:r w:rsidR="008159E8" w:rsidRPr="0033763A">
        <w:rPr>
          <w:rFonts w:ascii="Arial" w:hAnsi="Arial" w:cs="Arial"/>
          <w:b/>
          <w:bCs/>
          <w:u w:val="single"/>
        </w:rPr>
        <w:t xml:space="preserve"> 2</w:t>
      </w:r>
      <w:r w:rsidR="00055AF0" w:rsidRPr="0033763A">
        <w:rPr>
          <w:rFonts w:ascii="Arial" w:hAnsi="Arial" w:cs="Arial"/>
          <w:b/>
          <w:bCs/>
          <w:u w:val="single"/>
        </w:rPr>
        <w:t>5</w:t>
      </w:r>
      <w:r w:rsidR="007709CF">
        <w:rPr>
          <w:rFonts w:ascii="Arial" w:hAnsi="Arial" w:cs="Arial"/>
          <w:b/>
          <w:bCs/>
          <w:u w:val="single"/>
          <w:vertAlign w:val="superscript"/>
        </w:rPr>
        <w:t>th</w:t>
      </w:r>
      <w:r w:rsidR="008159E8" w:rsidRPr="0033763A">
        <w:rPr>
          <w:rFonts w:ascii="Arial" w:hAnsi="Arial" w:cs="Arial"/>
          <w:b/>
          <w:bCs/>
          <w:u w:val="single"/>
        </w:rPr>
        <w:t xml:space="preserve"> </w:t>
      </w:r>
      <w:r w:rsidR="0054575F" w:rsidRPr="0033763A">
        <w:rPr>
          <w:rFonts w:ascii="Arial" w:hAnsi="Arial" w:cs="Arial"/>
          <w:b/>
          <w:bCs/>
          <w:u w:val="single"/>
        </w:rPr>
        <w:t>October</w:t>
      </w:r>
      <w:r w:rsidR="008159E8" w:rsidRPr="0033763A">
        <w:rPr>
          <w:rFonts w:ascii="Arial" w:hAnsi="Arial" w:cs="Arial"/>
          <w:b/>
          <w:bCs/>
          <w:u w:val="single"/>
        </w:rPr>
        <w:t xml:space="preserve"> 2021</w:t>
      </w:r>
      <w:r w:rsidR="00055AF0" w:rsidRPr="0033763A">
        <w:rPr>
          <w:rFonts w:ascii="Arial" w:hAnsi="Arial" w:cs="Arial"/>
          <w:b/>
          <w:bCs/>
          <w:u w:val="single"/>
        </w:rPr>
        <w:t xml:space="preserve"> </w:t>
      </w:r>
      <w:r w:rsidRPr="0033763A">
        <w:rPr>
          <w:rFonts w:ascii="Arial" w:hAnsi="Arial" w:cs="Arial"/>
          <w:b/>
          <w:bCs/>
          <w:u w:val="single"/>
        </w:rPr>
        <w:t>at noon.</w:t>
      </w:r>
    </w:p>
    <w:p w14:paraId="52998E06" w14:textId="130C3470" w:rsidR="00CA74F1" w:rsidRPr="001B7119" w:rsidRDefault="00BF4D27" w:rsidP="007031CB">
      <w:pPr>
        <w:rPr>
          <w:rFonts w:ascii="Arial" w:hAnsi="Arial" w:cs="Arial"/>
          <w:sz w:val="24"/>
          <w:szCs w:val="24"/>
        </w:rPr>
      </w:pPr>
      <w:r w:rsidRPr="0033763A">
        <w:rPr>
          <w:rFonts w:ascii="Arial" w:hAnsi="Arial" w:cs="Arial"/>
        </w:rPr>
        <w:t xml:space="preserve">To express an interest, please register by emailing the </w:t>
      </w:r>
      <w:r w:rsidR="0026449E" w:rsidRPr="0033763A">
        <w:rPr>
          <w:rFonts w:ascii="Arial" w:hAnsi="Arial" w:cs="Arial"/>
        </w:rPr>
        <w:t xml:space="preserve">Head of Cultural and Economic Services, Ms. Vivien Cannon, </w:t>
      </w:r>
      <w:hyperlink r:id="rId8" w:history="1">
        <w:r w:rsidR="0026449E" w:rsidRPr="0033763A">
          <w:rPr>
            <w:rStyle w:val="Hyperlink"/>
            <w:rFonts w:ascii="Arial" w:hAnsi="Arial" w:cs="Arial"/>
          </w:rPr>
          <w:t>vivien.cannon</w:t>
        </w:r>
        <w:r w:rsidRPr="0033763A">
          <w:rPr>
            <w:rStyle w:val="Hyperlink"/>
            <w:rFonts w:ascii="Arial" w:hAnsi="Arial" w:cs="Arial"/>
          </w:rPr>
          <w:t>@leightonlinslade-tc.gov.uk</w:t>
        </w:r>
      </w:hyperlink>
      <w:r w:rsidRPr="0033763A">
        <w:rPr>
          <w:rFonts w:ascii="Arial" w:hAnsi="Arial" w:cs="Arial"/>
        </w:rPr>
        <w:t xml:space="preserve"> </w:t>
      </w:r>
      <w:r w:rsidR="0054575F" w:rsidRPr="0033763A">
        <w:rPr>
          <w:rFonts w:ascii="Arial" w:hAnsi="Arial" w:cs="Arial"/>
        </w:rPr>
        <w:t>and include your completed Pre-Qualification Questionnaire in your communication</w:t>
      </w:r>
      <w:r w:rsidR="0054575F">
        <w:rPr>
          <w:rFonts w:ascii="Arial" w:hAnsi="Arial" w:cs="Arial"/>
          <w:sz w:val="24"/>
          <w:szCs w:val="24"/>
        </w:rPr>
        <w:t xml:space="preserve">. </w:t>
      </w:r>
    </w:p>
    <w:sectPr w:rsidR="00CA74F1" w:rsidRPr="001B7119" w:rsidSect="00F850E9">
      <w:headerReference w:type="first" r:id="rId9"/>
      <w:pgSz w:w="11906" w:h="16838"/>
      <w:pgMar w:top="915" w:right="1440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2614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72D8BA40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53D8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3714C8F9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0D82" w14:textId="77777777" w:rsidR="00545D0E" w:rsidRDefault="00545D0E" w:rsidP="0025472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D4E94F6" wp14:editId="1DD3C307">
          <wp:extent cx="2704290" cy="491846"/>
          <wp:effectExtent l="0" t="0" r="127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075" cy="49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AB3"/>
    <w:multiLevelType w:val="hybridMultilevel"/>
    <w:tmpl w:val="47C2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5AF0"/>
    <w:rsid w:val="0005767C"/>
    <w:rsid w:val="00062C21"/>
    <w:rsid w:val="00080D4E"/>
    <w:rsid w:val="001153EC"/>
    <w:rsid w:val="00121C9D"/>
    <w:rsid w:val="00122BD2"/>
    <w:rsid w:val="00175C6E"/>
    <w:rsid w:val="001B7119"/>
    <w:rsid w:val="00237892"/>
    <w:rsid w:val="0025472B"/>
    <w:rsid w:val="002612B1"/>
    <w:rsid w:val="0026449E"/>
    <w:rsid w:val="002D76B4"/>
    <w:rsid w:val="002E4AEC"/>
    <w:rsid w:val="002E527A"/>
    <w:rsid w:val="003264B7"/>
    <w:rsid w:val="0033763A"/>
    <w:rsid w:val="00367531"/>
    <w:rsid w:val="003703C9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75F"/>
    <w:rsid w:val="00545D0E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09CF"/>
    <w:rsid w:val="00772A84"/>
    <w:rsid w:val="00777B31"/>
    <w:rsid w:val="00785785"/>
    <w:rsid w:val="00794693"/>
    <w:rsid w:val="007A6048"/>
    <w:rsid w:val="008159E8"/>
    <w:rsid w:val="008331AD"/>
    <w:rsid w:val="008537D2"/>
    <w:rsid w:val="00881188"/>
    <w:rsid w:val="008816A5"/>
    <w:rsid w:val="008B39B9"/>
    <w:rsid w:val="008C5A5B"/>
    <w:rsid w:val="008C6C63"/>
    <w:rsid w:val="009163FD"/>
    <w:rsid w:val="00935EEF"/>
    <w:rsid w:val="0094469E"/>
    <w:rsid w:val="0095219C"/>
    <w:rsid w:val="009753A1"/>
    <w:rsid w:val="009A3023"/>
    <w:rsid w:val="009B51BC"/>
    <w:rsid w:val="009C2F1A"/>
    <w:rsid w:val="00A46DC9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163CD"/>
    <w:rsid w:val="00D275D4"/>
    <w:rsid w:val="00D50373"/>
    <w:rsid w:val="00D54164"/>
    <w:rsid w:val="00D61B98"/>
    <w:rsid w:val="00D633C8"/>
    <w:rsid w:val="00D655DB"/>
    <w:rsid w:val="00D66C0B"/>
    <w:rsid w:val="00DB514E"/>
    <w:rsid w:val="00DC1785"/>
    <w:rsid w:val="00E26DF1"/>
    <w:rsid w:val="00E46BF4"/>
    <w:rsid w:val="00E54EB4"/>
    <w:rsid w:val="00E8198E"/>
    <w:rsid w:val="00EB0973"/>
    <w:rsid w:val="00EB6224"/>
    <w:rsid w:val="00EC756F"/>
    <w:rsid w:val="00EF561A"/>
    <w:rsid w:val="00F06753"/>
    <w:rsid w:val="00F30E27"/>
    <w:rsid w:val="00F45F5E"/>
    <w:rsid w:val="00F51BBD"/>
    <w:rsid w:val="00F53C78"/>
    <w:rsid w:val="00F55F63"/>
    <w:rsid w:val="00F850E9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A2D438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26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saccoccio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5D7F-34FD-4C63-AAAE-7BD5BC53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Vivien Cannon</cp:lastModifiedBy>
  <cp:revision>22</cp:revision>
  <dcterms:created xsi:type="dcterms:W3CDTF">2021-09-16T13:19:00Z</dcterms:created>
  <dcterms:modified xsi:type="dcterms:W3CDTF">2021-09-22T15:19:00Z</dcterms:modified>
</cp:coreProperties>
</file>