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5E184" w14:textId="618FFC90" w:rsidR="00DB0564" w:rsidRPr="0015788F" w:rsidRDefault="00FB1EE6">
      <w:pPr>
        <w:rPr>
          <w:rFonts w:ascii="Arial" w:hAnsi="Arial" w:cs="Arial"/>
        </w:rPr>
      </w:pPr>
      <w:r w:rsidRPr="0015788F">
        <w:rPr>
          <w:rFonts w:ascii="Arial" w:hAnsi="Arial" w:cs="Arial"/>
          <w:noProof/>
        </w:rPr>
        <w:drawing>
          <wp:inline distT="0" distB="0" distL="0" distR="0" wp14:anchorId="6BD906BD" wp14:editId="7FE4661C">
            <wp:extent cx="1151255" cy="990600"/>
            <wp:effectExtent l="0" t="0" r="0" b="0"/>
            <wp:docPr id="12" name="Picture 8" descr="DWP_3262_SML_AW">
              <a:extLst xmlns:a="http://schemas.openxmlformats.org/drawingml/2006/main">
                <a:ext uri="{FF2B5EF4-FFF2-40B4-BE49-F238E27FC236}">
                  <a16:creationId xmlns:a16="http://schemas.microsoft.com/office/drawing/2014/main" id="{C9AD0495-9932-4F97-86DF-E9BBBC9A0B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8" descr="DWP_3262_SML_AW">
                      <a:extLst>
                        <a:ext uri="{FF2B5EF4-FFF2-40B4-BE49-F238E27FC236}">
                          <a16:creationId xmlns:a16="http://schemas.microsoft.com/office/drawing/2014/main" id="{C9AD0495-9932-4F97-86DF-E9BBBC9A0BF5}"/>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1472" cy="990787"/>
                    </a:xfrm>
                    <a:prstGeom prst="rect">
                      <a:avLst/>
                    </a:prstGeom>
                    <a:noFill/>
                    <a:ln>
                      <a:noFill/>
                    </a:ln>
                  </pic:spPr>
                </pic:pic>
              </a:graphicData>
            </a:graphic>
          </wp:inline>
        </w:drawing>
      </w:r>
    </w:p>
    <w:p w14:paraId="20CA1269" w14:textId="77777777" w:rsidR="00E519F5" w:rsidRPr="0015788F" w:rsidRDefault="00E519F5">
      <w:pPr>
        <w:rPr>
          <w:rFonts w:ascii="Arial" w:hAnsi="Arial" w:cs="Arial"/>
          <w:b/>
          <w:bCs/>
        </w:rPr>
      </w:pPr>
    </w:p>
    <w:p w14:paraId="2117F83F" w14:textId="77777777" w:rsidR="00FB1EE6" w:rsidRDefault="00FB1EE6" w:rsidP="00E519F5">
      <w:pPr>
        <w:jc w:val="center"/>
        <w:rPr>
          <w:rFonts w:ascii="Arial" w:hAnsi="Arial" w:cs="Arial"/>
          <w:b/>
          <w:bCs/>
          <w:sz w:val="52"/>
          <w:szCs w:val="44"/>
        </w:rPr>
      </w:pPr>
    </w:p>
    <w:p w14:paraId="7270018E" w14:textId="77777777" w:rsidR="00FB1EE6" w:rsidRDefault="00FB1EE6" w:rsidP="00E519F5">
      <w:pPr>
        <w:jc w:val="center"/>
        <w:rPr>
          <w:rFonts w:ascii="Arial" w:hAnsi="Arial" w:cs="Arial"/>
          <w:b/>
          <w:bCs/>
          <w:sz w:val="52"/>
          <w:szCs w:val="44"/>
        </w:rPr>
      </w:pPr>
    </w:p>
    <w:p w14:paraId="0B1B60F6" w14:textId="2F9B4342" w:rsidR="00E519F5" w:rsidRPr="0015788F" w:rsidRDefault="00E519F5" w:rsidP="00E519F5">
      <w:pPr>
        <w:jc w:val="center"/>
        <w:rPr>
          <w:rFonts w:ascii="Arial" w:hAnsi="Arial" w:cs="Arial"/>
          <w:b/>
          <w:bCs/>
          <w:sz w:val="52"/>
          <w:szCs w:val="44"/>
        </w:rPr>
      </w:pPr>
      <w:r w:rsidRPr="0015788F">
        <w:rPr>
          <w:rFonts w:ascii="Arial" w:hAnsi="Arial" w:cs="Arial"/>
          <w:b/>
          <w:bCs/>
          <w:sz w:val="52"/>
          <w:szCs w:val="44"/>
        </w:rPr>
        <w:t>Request for Information</w:t>
      </w:r>
    </w:p>
    <w:p w14:paraId="2C93713E" w14:textId="2F6C34A9" w:rsidR="00E519F5" w:rsidRPr="0015788F" w:rsidRDefault="00E519F5">
      <w:pPr>
        <w:rPr>
          <w:rFonts w:ascii="Arial" w:hAnsi="Arial" w:cs="Arial"/>
          <w:b/>
          <w:bCs/>
        </w:rPr>
      </w:pPr>
    </w:p>
    <w:p w14:paraId="5922E84A" w14:textId="77777777" w:rsidR="00E519F5" w:rsidRPr="0015788F" w:rsidRDefault="00E519F5">
      <w:pPr>
        <w:rPr>
          <w:rFonts w:ascii="Arial" w:hAnsi="Arial" w:cs="Arial"/>
          <w:b/>
          <w:bCs/>
          <w:sz w:val="48"/>
          <w:szCs w:val="40"/>
        </w:rPr>
      </w:pPr>
    </w:p>
    <w:p w14:paraId="5E8350D4" w14:textId="77777777" w:rsidR="00E519F5" w:rsidRPr="0015788F" w:rsidRDefault="00E519F5">
      <w:pPr>
        <w:rPr>
          <w:rFonts w:ascii="Arial" w:hAnsi="Arial" w:cs="Arial"/>
          <w:b/>
          <w:bCs/>
          <w:sz w:val="48"/>
          <w:szCs w:val="40"/>
        </w:rPr>
      </w:pPr>
    </w:p>
    <w:p w14:paraId="7109B25A" w14:textId="57E1B70B" w:rsidR="00E519F5" w:rsidRDefault="00E519F5">
      <w:pPr>
        <w:rPr>
          <w:rFonts w:ascii="Arial" w:hAnsi="Arial" w:cs="Arial"/>
          <w:b/>
          <w:bCs/>
          <w:sz w:val="48"/>
          <w:szCs w:val="40"/>
        </w:rPr>
      </w:pPr>
    </w:p>
    <w:p w14:paraId="43AB9962" w14:textId="77777777" w:rsidR="00FB1EE6" w:rsidRDefault="00FB1EE6">
      <w:pPr>
        <w:rPr>
          <w:rFonts w:ascii="Arial" w:hAnsi="Arial" w:cs="Arial"/>
          <w:b/>
          <w:bCs/>
          <w:sz w:val="48"/>
          <w:szCs w:val="40"/>
        </w:rPr>
      </w:pPr>
    </w:p>
    <w:p w14:paraId="04CE1396" w14:textId="77777777" w:rsidR="00FB1EE6" w:rsidRPr="0015788F" w:rsidRDefault="00FB1EE6">
      <w:pPr>
        <w:rPr>
          <w:rFonts w:ascii="Arial" w:hAnsi="Arial" w:cs="Arial"/>
          <w:b/>
          <w:bCs/>
          <w:sz w:val="48"/>
          <w:szCs w:val="40"/>
        </w:rPr>
      </w:pPr>
    </w:p>
    <w:p w14:paraId="181DA43D" w14:textId="77777777" w:rsidR="00E519F5" w:rsidRPr="0015788F" w:rsidRDefault="00E519F5">
      <w:pPr>
        <w:rPr>
          <w:rFonts w:ascii="Arial" w:hAnsi="Arial" w:cs="Arial"/>
          <w:b/>
          <w:bCs/>
          <w:sz w:val="48"/>
          <w:szCs w:val="40"/>
        </w:rPr>
      </w:pPr>
    </w:p>
    <w:p w14:paraId="652D08C4" w14:textId="52A24C49" w:rsidR="00E519F5" w:rsidRDefault="00266F1A">
      <w:pPr>
        <w:rPr>
          <w:rFonts w:ascii="Arial" w:hAnsi="Arial" w:cs="Arial"/>
          <w:b/>
          <w:bCs/>
          <w:sz w:val="48"/>
          <w:szCs w:val="40"/>
        </w:rPr>
      </w:pPr>
      <w:r w:rsidRPr="0015788F">
        <w:rPr>
          <w:rFonts w:ascii="Arial" w:hAnsi="Arial" w:cs="Arial"/>
          <w:b/>
          <w:bCs/>
          <w:sz w:val="48"/>
          <w:szCs w:val="40"/>
        </w:rPr>
        <w:t>Department for Work &amp; Pensions</w:t>
      </w:r>
      <w:r w:rsidR="00E519F5" w:rsidRPr="0015788F">
        <w:rPr>
          <w:rFonts w:ascii="Arial" w:hAnsi="Arial" w:cs="Arial"/>
          <w:b/>
          <w:bCs/>
          <w:sz w:val="48"/>
          <w:szCs w:val="40"/>
        </w:rPr>
        <w:t>:</w:t>
      </w:r>
      <w:r w:rsidRPr="0015788F">
        <w:rPr>
          <w:rFonts w:ascii="Arial" w:hAnsi="Arial" w:cs="Arial"/>
          <w:b/>
          <w:bCs/>
          <w:sz w:val="48"/>
          <w:szCs w:val="40"/>
        </w:rPr>
        <w:t xml:space="preserve"> </w:t>
      </w:r>
    </w:p>
    <w:p w14:paraId="63FC754E" w14:textId="6313FC24" w:rsidR="00DB7B9D" w:rsidRPr="0015788F" w:rsidRDefault="00652E44">
      <w:pPr>
        <w:rPr>
          <w:rFonts w:ascii="Arial" w:hAnsi="Arial" w:cs="Arial"/>
          <w:b/>
          <w:bCs/>
          <w:sz w:val="48"/>
          <w:szCs w:val="40"/>
        </w:rPr>
      </w:pPr>
      <w:r>
        <w:rPr>
          <w:rFonts w:ascii="Arial" w:hAnsi="Arial" w:cs="Arial"/>
          <w:b/>
          <w:bCs/>
          <w:sz w:val="48"/>
          <w:szCs w:val="40"/>
        </w:rPr>
        <w:t xml:space="preserve">User Research </w:t>
      </w:r>
      <w:r w:rsidR="00FB1EE6">
        <w:rPr>
          <w:rFonts w:ascii="Arial" w:hAnsi="Arial" w:cs="Arial"/>
          <w:b/>
          <w:bCs/>
          <w:sz w:val="48"/>
          <w:szCs w:val="40"/>
        </w:rPr>
        <w:t>Participant Recruitment for DWP Digital</w:t>
      </w:r>
    </w:p>
    <w:p w14:paraId="24825037" w14:textId="364C2712" w:rsidR="00E519F5" w:rsidRPr="0015788F" w:rsidRDefault="00E519F5">
      <w:pPr>
        <w:rPr>
          <w:rFonts w:ascii="Arial" w:hAnsi="Arial" w:cs="Arial"/>
          <w:b/>
          <w:bCs/>
          <w:sz w:val="48"/>
          <w:szCs w:val="40"/>
        </w:rPr>
      </w:pPr>
    </w:p>
    <w:p w14:paraId="2283B642" w14:textId="31F3B7DA" w:rsidR="00E519F5" w:rsidRPr="0015788F" w:rsidRDefault="00E519F5">
      <w:pPr>
        <w:rPr>
          <w:rFonts w:ascii="Arial" w:hAnsi="Arial" w:cs="Arial"/>
          <w:b/>
          <w:bCs/>
          <w:sz w:val="48"/>
          <w:szCs w:val="40"/>
        </w:rPr>
      </w:pPr>
    </w:p>
    <w:p w14:paraId="4F348C2E" w14:textId="77777777" w:rsidR="00E519F5" w:rsidRPr="0015788F" w:rsidRDefault="00E519F5">
      <w:pPr>
        <w:rPr>
          <w:rFonts w:ascii="Arial" w:hAnsi="Arial" w:cs="Arial"/>
          <w:b/>
          <w:bCs/>
          <w:sz w:val="48"/>
          <w:szCs w:val="40"/>
        </w:rPr>
      </w:pPr>
    </w:p>
    <w:p w14:paraId="4FD4FCBF" w14:textId="77777777" w:rsidR="00E519F5" w:rsidRPr="0015788F" w:rsidRDefault="00E519F5">
      <w:pPr>
        <w:rPr>
          <w:rFonts w:ascii="Arial" w:hAnsi="Arial" w:cs="Arial"/>
          <w:b/>
          <w:bCs/>
          <w:sz w:val="48"/>
          <w:szCs w:val="40"/>
        </w:rPr>
      </w:pPr>
    </w:p>
    <w:p w14:paraId="12A72522" w14:textId="77777777" w:rsidR="00E519F5" w:rsidRPr="0015788F" w:rsidRDefault="00E519F5">
      <w:pPr>
        <w:rPr>
          <w:rFonts w:ascii="Arial" w:hAnsi="Arial" w:cs="Arial"/>
          <w:b/>
          <w:bCs/>
          <w:sz w:val="48"/>
          <w:szCs w:val="40"/>
        </w:rPr>
      </w:pPr>
    </w:p>
    <w:p w14:paraId="3D0FD054" w14:textId="77777777" w:rsidR="00FB1EE6" w:rsidRDefault="00FB1EE6" w:rsidP="00FB1EE6">
      <w:pPr>
        <w:jc w:val="right"/>
        <w:rPr>
          <w:rFonts w:ascii="Arial" w:hAnsi="Arial" w:cs="Arial"/>
          <w:b/>
          <w:bCs/>
          <w:sz w:val="48"/>
          <w:szCs w:val="40"/>
        </w:rPr>
      </w:pPr>
    </w:p>
    <w:p w14:paraId="7CBFE28D" w14:textId="77777777" w:rsidR="00FB1EE6" w:rsidRDefault="00FB1EE6" w:rsidP="00FB1EE6">
      <w:pPr>
        <w:jc w:val="right"/>
        <w:rPr>
          <w:rFonts w:ascii="Arial" w:hAnsi="Arial" w:cs="Arial"/>
          <w:b/>
          <w:bCs/>
          <w:sz w:val="48"/>
          <w:szCs w:val="40"/>
        </w:rPr>
      </w:pPr>
    </w:p>
    <w:p w14:paraId="42D1A2ED" w14:textId="77777777" w:rsidR="00FB1EE6" w:rsidRDefault="00FB1EE6" w:rsidP="00FB1EE6">
      <w:pPr>
        <w:jc w:val="right"/>
        <w:rPr>
          <w:rFonts w:ascii="Arial" w:hAnsi="Arial" w:cs="Arial"/>
          <w:b/>
          <w:bCs/>
          <w:sz w:val="48"/>
          <w:szCs w:val="40"/>
        </w:rPr>
      </w:pPr>
    </w:p>
    <w:p w14:paraId="396FD8EB" w14:textId="17B2A089" w:rsidR="00E519F5" w:rsidRPr="00FB1EE6" w:rsidRDefault="00652E44" w:rsidP="00FB1EE6">
      <w:pPr>
        <w:jc w:val="right"/>
        <w:rPr>
          <w:rFonts w:ascii="Arial" w:hAnsi="Arial" w:cs="Arial"/>
          <w:b/>
          <w:bCs/>
          <w:sz w:val="48"/>
          <w:szCs w:val="40"/>
        </w:rPr>
      </w:pPr>
      <w:r>
        <w:rPr>
          <w:rFonts w:ascii="Arial" w:hAnsi="Arial" w:cs="Arial"/>
          <w:b/>
          <w:bCs/>
          <w:sz w:val="48"/>
          <w:szCs w:val="40"/>
        </w:rPr>
        <w:t>September</w:t>
      </w:r>
      <w:r w:rsidR="00FB1EE6">
        <w:rPr>
          <w:rFonts w:ascii="Arial" w:hAnsi="Arial" w:cs="Arial"/>
          <w:b/>
          <w:bCs/>
          <w:sz w:val="48"/>
          <w:szCs w:val="40"/>
        </w:rPr>
        <w:t xml:space="preserve"> 2025</w:t>
      </w:r>
    </w:p>
    <w:sdt>
      <w:sdtPr>
        <w:rPr>
          <w:rFonts w:ascii="Arial" w:eastAsia="Times New Roman" w:hAnsi="Arial" w:cs="Arial"/>
          <w:b/>
          <w:bCs/>
          <w:color w:val="auto"/>
          <w:sz w:val="40"/>
          <w:szCs w:val="40"/>
          <w:lang w:val="en-GB" w:eastAsia="en-GB"/>
        </w:rPr>
        <w:id w:val="-247572579"/>
        <w:docPartObj>
          <w:docPartGallery w:val="Table of Contents"/>
          <w:docPartUnique/>
        </w:docPartObj>
      </w:sdtPr>
      <w:sdtEndPr>
        <w:rPr>
          <w:noProof/>
          <w:sz w:val="28"/>
          <w:szCs w:val="28"/>
        </w:rPr>
      </w:sdtEndPr>
      <w:sdtContent>
        <w:p w14:paraId="2B863F8C" w14:textId="3F92AA67" w:rsidR="0003137B" w:rsidRPr="00FB1EE6" w:rsidRDefault="0003137B" w:rsidP="0003137B">
          <w:pPr>
            <w:pStyle w:val="TOCHeading"/>
            <w:spacing w:after="240"/>
            <w:rPr>
              <w:rFonts w:ascii="Arial" w:hAnsi="Arial" w:cs="Arial"/>
              <w:b/>
              <w:bCs/>
              <w:color w:val="auto"/>
              <w:sz w:val="40"/>
              <w:szCs w:val="40"/>
            </w:rPr>
          </w:pPr>
          <w:r w:rsidRPr="00FB1EE6">
            <w:rPr>
              <w:rFonts w:ascii="Arial" w:hAnsi="Arial" w:cs="Arial"/>
              <w:b/>
              <w:bCs/>
              <w:color w:val="auto"/>
              <w:sz w:val="40"/>
              <w:szCs w:val="40"/>
            </w:rPr>
            <w:t>Contents</w:t>
          </w:r>
        </w:p>
        <w:p w14:paraId="0943648F" w14:textId="5FF2A807" w:rsidR="00503B23" w:rsidRDefault="0003137B">
          <w:pPr>
            <w:pStyle w:val="TOC1"/>
            <w:tabs>
              <w:tab w:val="right" w:leader="dot" w:pos="8303"/>
            </w:tabs>
            <w:rPr>
              <w:rFonts w:eastAsiaTheme="minorEastAsia" w:cstheme="minorBidi"/>
              <w:noProof/>
              <w:kern w:val="2"/>
              <w:szCs w:val="24"/>
              <w14:ligatures w14:val="standardContextual"/>
            </w:rPr>
          </w:pPr>
          <w:r w:rsidRPr="0015788F">
            <w:rPr>
              <w:rFonts w:ascii="Arial" w:hAnsi="Arial" w:cs="Arial"/>
              <w:sz w:val="32"/>
              <w:szCs w:val="32"/>
            </w:rPr>
            <w:fldChar w:fldCharType="begin"/>
          </w:r>
          <w:r w:rsidRPr="0015788F">
            <w:rPr>
              <w:rFonts w:ascii="Arial" w:hAnsi="Arial" w:cs="Arial"/>
              <w:sz w:val="32"/>
              <w:szCs w:val="32"/>
            </w:rPr>
            <w:instrText xml:space="preserve"> TOC \o "1-3" \h \z \u </w:instrText>
          </w:r>
          <w:r w:rsidRPr="0015788F">
            <w:rPr>
              <w:rFonts w:ascii="Arial" w:hAnsi="Arial" w:cs="Arial"/>
              <w:sz w:val="32"/>
              <w:szCs w:val="32"/>
            </w:rPr>
            <w:fldChar w:fldCharType="separate"/>
          </w:r>
          <w:hyperlink w:anchor="_Toc208485326" w:history="1">
            <w:r w:rsidR="00503B23" w:rsidRPr="00EA3ACD">
              <w:rPr>
                <w:rStyle w:val="Hyperlink"/>
                <w:rFonts w:ascii="Arial" w:hAnsi="Arial" w:cs="Arial"/>
                <w:noProof/>
              </w:rPr>
              <w:t>Context</w:t>
            </w:r>
            <w:r w:rsidR="00503B23">
              <w:rPr>
                <w:noProof/>
                <w:webHidden/>
              </w:rPr>
              <w:tab/>
            </w:r>
            <w:r w:rsidR="00503B23">
              <w:rPr>
                <w:noProof/>
                <w:webHidden/>
              </w:rPr>
              <w:fldChar w:fldCharType="begin"/>
            </w:r>
            <w:r w:rsidR="00503B23">
              <w:rPr>
                <w:noProof/>
                <w:webHidden/>
              </w:rPr>
              <w:instrText xml:space="preserve"> PAGEREF _Toc208485326 \h </w:instrText>
            </w:r>
            <w:r w:rsidR="00503B23">
              <w:rPr>
                <w:noProof/>
                <w:webHidden/>
              </w:rPr>
            </w:r>
            <w:r w:rsidR="00503B23">
              <w:rPr>
                <w:noProof/>
                <w:webHidden/>
              </w:rPr>
              <w:fldChar w:fldCharType="separate"/>
            </w:r>
            <w:r w:rsidR="00072090">
              <w:rPr>
                <w:noProof/>
                <w:webHidden/>
              </w:rPr>
              <w:t>1</w:t>
            </w:r>
            <w:r w:rsidR="00503B23">
              <w:rPr>
                <w:noProof/>
                <w:webHidden/>
              </w:rPr>
              <w:fldChar w:fldCharType="end"/>
            </w:r>
          </w:hyperlink>
        </w:p>
        <w:p w14:paraId="79758887" w14:textId="548C03BF" w:rsidR="00503B23" w:rsidRDefault="00503B23">
          <w:pPr>
            <w:pStyle w:val="TOC1"/>
            <w:tabs>
              <w:tab w:val="right" w:leader="dot" w:pos="8303"/>
            </w:tabs>
            <w:rPr>
              <w:rFonts w:eastAsiaTheme="minorEastAsia" w:cstheme="minorBidi"/>
              <w:noProof/>
              <w:kern w:val="2"/>
              <w:szCs w:val="24"/>
              <w14:ligatures w14:val="standardContextual"/>
            </w:rPr>
          </w:pPr>
          <w:hyperlink w:anchor="_Toc208485327" w:history="1">
            <w:r w:rsidRPr="00EA3ACD">
              <w:rPr>
                <w:rStyle w:val="Hyperlink"/>
                <w:rFonts w:ascii="Arial" w:hAnsi="Arial" w:cs="Arial"/>
                <w:noProof/>
              </w:rPr>
              <w:t>Disclaimer</w:t>
            </w:r>
            <w:r>
              <w:rPr>
                <w:noProof/>
                <w:webHidden/>
              </w:rPr>
              <w:tab/>
            </w:r>
            <w:r>
              <w:rPr>
                <w:noProof/>
                <w:webHidden/>
              </w:rPr>
              <w:fldChar w:fldCharType="begin"/>
            </w:r>
            <w:r>
              <w:rPr>
                <w:noProof/>
                <w:webHidden/>
              </w:rPr>
              <w:instrText xml:space="preserve"> PAGEREF _Toc208485327 \h </w:instrText>
            </w:r>
            <w:r>
              <w:rPr>
                <w:noProof/>
                <w:webHidden/>
              </w:rPr>
            </w:r>
            <w:r>
              <w:rPr>
                <w:noProof/>
                <w:webHidden/>
              </w:rPr>
              <w:fldChar w:fldCharType="separate"/>
            </w:r>
            <w:r w:rsidR="00072090">
              <w:rPr>
                <w:noProof/>
                <w:webHidden/>
              </w:rPr>
              <w:t>1</w:t>
            </w:r>
            <w:r>
              <w:rPr>
                <w:noProof/>
                <w:webHidden/>
              </w:rPr>
              <w:fldChar w:fldCharType="end"/>
            </w:r>
          </w:hyperlink>
        </w:p>
        <w:p w14:paraId="2D03A74B" w14:textId="1CEEA201" w:rsidR="00503B23" w:rsidRDefault="00503B23">
          <w:pPr>
            <w:pStyle w:val="TOC1"/>
            <w:tabs>
              <w:tab w:val="right" w:leader="dot" w:pos="8303"/>
            </w:tabs>
            <w:rPr>
              <w:rFonts w:eastAsiaTheme="minorEastAsia" w:cstheme="minorBidi"/>
              <w:noProof/>
              <w:kern w:val="2"/>
              <w:szCs w:val="24"/>
              <w14:ligatures w14:val="standardContextual"/>
            </w:rPr>
          </w:pPr>
          <w:hyperlink w:anchor="_Toc208485328" w:history="1">
            <w:r w:rsidRPr="00EA3ACD">
              <w:rPr>
                <w:rStyle w:val="Hyperlink"/>
                <w:rFonts w:ascii="Arial" w:hAnsi="Arial" w:cs="Arial"/>
                <w:noProof/>
              </w:rPr>
              <w:t>The Customer - DWP</w:t>
            </w:r>
            <w:r>
              <w:rPr>
                <w:noProof/>
                <w:webHidden/>
              </w:rPr>
              <w:tab/>
            </w:r>
            <w:r>
              <w:rPr>
                <w:noProof/>
                <w:webHidden/>
              </w:rPr>
              <w:fldChar w:fldCharType="begin"/>
            </w:r>
            <w:r>
              <w:rPr>
                <w:noProof/>
                <w:webHidden/>
              </w:rPr>
              <w:instrText xml:space="preserve"> PAGEREF _Toc208485328 \h </w:instrText>
            </w:r>
            <w:r>
              <w:rPr>
                <w:noProof/>
                <w:webHidden/>
              </w:rPr>
            </w:r>
            <w:r>
              <w:rPr>
                <w:noProof/>
                <w:webHidden/>
              </w:rPr>
              <w:fldChar w:fldCharType="separate"/>
            </w:r>
            <w:r w:rsidR="00072090">
              <w:rPr>
                <w:noProof/>
                <w:webHidden/>
              </w:rPr>
              <w:t>1</w:t>
            </w:r>
            <w:r>
              <w:rPr>
                <w:noProof/>
                <w:webHidden/>
              </w:rPr>
              <w:fldChar w:fldCharType="end"/>
            </w:r>
          </w:hyperlink>
        </w:p>
        <w:p w14:paraId="0035B2A7" w14:textId="1DD664CF" w:rsidR="00503B23" w:rsidRDefault="00503B23">
          <w:pPr>
            <w:pStyle w:val="TOC1"/>
            <w:tabs>
              <w:tab w:val="right" w:leader="dot" w:pos="8303"/>
            </w:tabs>
            <w:rPr>
              <w:rFonts w:eastAsiaTheme="minorEastAsia" w:cstheme="minorBidi"/>
              <w:noProof/>
              <w:kern w:val="2"/>
              <w:szCs w:val="24"/>
              <w14:ligatures w14:val="standardContextual"/>
            </w:rPr>
          </w:pPr>
          <w:hyperlink w:anchor="_Toc208485329" w:history="1">
            <w:r w:rsidRPr="00EA3ACD">
              <w:rPr>
                <w:rStyle w:val="Hyperlink"/>
                <w:rFonts w:ascii="Arial" w:hAnsi="Arial" w:cs="Arial"/>
                <w:noProof/>
              </w:rPr>
              <w:t>Requirement</w:t>
            </w:r>
            <w:r>
              <w:rPr>
                <w:noProof/>
                <w:webHidden/>
              </w:rPr>
              <w:tab/>
            </w:r>
            <w:r>
              <w:rPr>
                <w:noProof/>
                <w:webHidden/>
              </w:rPr>
              <w:fldChar w:fldCharType="begin"/>
            </w:r>
            <w:r>
              <w:rPr>
                <w:noProof/>
                <w:webHidden/>
              </w:rPr>
              <w:instrText xml:space="preserve"> PAGEREF _Toc208485329 \h </w:instrText>
            </w:r>
            <w:r>
              <w:rPr>
                <w:noProof/>
                <w:webHidden/>
              </w:rPr>
            </w:r>
            <w:r>
              <w:rPr>
                <w:noProof/>
                <w:webHidden/>
              </w:rPr>
              <w:fldChar w:fldCharType="separate"/>
            </w:r>
            <w:r w:rsidR="00072090">
              <w:rPr>
                <w:noProof/>
                <w:webHidden/>
              </w:rPr>
              <w:t>2</w:t>
            </w:r>
            <w:r>
              <w:rPr>
                <w:noProof/>
                <w:webHidden/>
              </w:rPr>
              <w:fldChar w:fldCharType="end"/>
            </w:r>
          </w:hyperlink>
        </w:p>
        <w:p w14:paraId="2713724F" w14:textId="4B2D3BBD" w:rsidR="00503B23" w:rsidRDefault="00503B23">
          <w:pPr>
            <w:pStyle w:val="TOC1"/>
            <w:tabs>
              <w:tab w:val="right" w:leader="dot" w:pos="8303"/>
            </w:tabs>
            <w:rPr>
              <w:rFonts w:eastAsiaTheme="minorEastAsia" w:cstheme="minorBidi"/>
              <w:noProof/>
              <w:kern w:val="2"/>
              <w:szCs w:val="24"/>
              <w14:ligatures w14:val="standardContextual"/>
            </w:rPr>
          </w:pPr>
          <w:hyperlink w:anchor="_Toc208485330" w:history="1">
            <w:r w:rsidRPr="00EA3ACD">
              <w:rPr>
                <w:rStyle w:val="Hyperlink"/>
                <w:rFonts w:ascii="Arial" w:hAnsi="Arial" w:cs="Arial"/>
                <w:noProof/>
              </w:rPr>
              <w:t>Information and Feedback</w:t>
            </w:r>
            <w:r>
              <w:rPr>
                <w:noProof/>
                <w:webHidden/>
              </w:rPr>
              <w:tab/>
            </w:r>
            <w:r>
              <w:rPr>
                <w:noProof/>
                <w:webHidden/>
              </w:rPr>
              <w:fldChar w:fldCharType="begin"/>
            </w:r>
            <w:r>
              <w:rPr>
                <w:noProof/>
                <w:webHidden/>
              </w:rPr>
              <w:instrText xml:space="preserve"> PAGEREF _Toc208485330 \h </w:instrText>
            </w:r>
            <w:r>
              <w:rPr>
                <w:noProof/>
                <w:webHidden/>
              </w:rPr>
            </w:r>
            <w:r>
              <w:rPr>
                <w:noProof/>
                <w:webHidden/>
              </w:rPr>
              <w:fldChar w:fldCharType="separate"/>
            </w:r>
            <w:r w:rsidR="00072090">
              <w:rPr>
                <w:noProof/>
                <w:webHidden/>
              </w:rPr>
              <w:t>3</w:t>
            </w:r>
            <w:r>
              <w:rPr>
                <w:noProof/>
                <w:webHidden/>
              </w:rPr>
              <w:fldChar w:fldCharType="end"/>
            </w:r>
          </w:hyperlink>
        </w:p>
        <w:p w14:paraId="3014F8AC" w14:textId="081C333E" w:rsidR="00503B23" w:rsidRDefault="00503B23">
          <w:pPr>
            <w:pStyle w:val="TOC1"/>
            <w:tabs>
              <w:tab w:val="right" w:leader="dot" w:pos="8303"/>
            </w:tabs>
            <w:rPr>
              <w:rFonts w:eastAsiaTheme="minorEastAsia" w:cstheme="minorBidi"/>
              <w:noProof/>
              <w:kern w:val="2"/>
              <w:szCs w:val="24"/>
              <w14:ligatures w14:val="standardContextual"/>
            </w:rPr>
          </w:pPr>
          <w:hyperlink w:anchor="_Toc208485331" w:history="1">
            <w:r w:rsidRPr="00EA3ACD">
              <w:rPr>
                <w:rStyle w:val="Hyperlink"/>
                <w:rFonts w:ascii="Arial" w:hAnsi="Arial" w:cs="Arial"/>
                <w:noProof/>
              </w:rPr>
              <w:t>Future Activities</w:t>
            </w:r>
            <w:r>
              <w:rPr>
                <w:noProof/>
                <w:webHidden/>
              </w:rPr>
              <w:tab/>
            </w:r>
            <w:r>
              <w:rPr>
                <w:noProof/>
                <w:webHidden/>
              </w:rPr>
              <w:fldChar w:fldCharType="begin"/>
            </w:r>
            <w:r>
              <w:rPr>
                <w:noProof/>
                <w:webHidden/>
              </w:rPr>
              <w:instrText xml:space="preserve"> PAGEREF _Toc208485331 \h </w:instrText>
            </w:r>
            <w:r>
              <w:rPr>
                <w:noProof/>
                <w:webHidden/>
              </w:rPr>
            </w:r>
            <w:r>
              <w:rPr>
                <w:noProof/>
                <w:webHidden/>
              </w:rPr>
              <w:fldChar w:fldCharType="separate"/>
            </w:r>
            <w:r w:rsidR="00072090">
              <w:rPr>
                <w:noProof/>
                <w:webHidden/>
              </w:rPr>
              <w:t>3</w:t>
            </w:r>
            <w:r>
              <w:rPr>
                <w:noProof/>
                <w:webHidden/>
              </w:rPr>
              <w:fldChar w:fldCharType="end"/>
            </w:r>
          </w:hyperlink>
        </w:p>
        <w:p w14:paraId="2F94BAA6" w14:textId="714CF0E5" w:rsidR="00503B23" w:rsidRDefault="00503B23">
          <w:pPr>
            <w:pStyle w:val="TOC1"/>
            <w:tabs>
              <w:tab w:val="right" w:leader="dot" w:pos="8303"/>
            </w:tabs>
            <w:rPr>
              <w:rFonts w:eastAsiaTheme="minorEastAsia" w:cstheme="minorBidi"/>
              <w:noProof/>
              <w:kern w:val="2"/>
              <w:szCs w:val="24"/>
              <w14:ligatures w14:val="standardContextual"/>
            </w:rPr>
          </w:pPr>
          <w:hyperlink w:anchor="_Toc208485332" w:history="1">
            <w:r w:rsidRPr="00EA3ACD">
              <w:rPr>
                <w:rStyle w:val="Hyperlink"/>
                <w:rFonts w:ascii="Arial" w:hAnsi="Arial" w:cs="Arial"/>
                <w:noProof/>
              </w:rPr>
              <w:t>Response</w:t>
            </w:r>
            <w:r>
              <w:rPr>
                <w:noProof/>
                <w:webHidden/>
              </w:rPr>
              <w:tab/>
            </w:r>
            <w:r>
              <w:rPr>
                <w:noProof/>
                <w:webHidden/>
              </w:rPr>
              <w:fldChar w:fldCharType="begin"/>
            </w:r>
            <w:r>
              <w:rPr>
                <w:noProof/>
                <w:webHidden/>
              </w:rPr>
              <w:instrText xml:space="preserve"> PAGEREF _Toc208485332 \h </w:instrText>
            </w:r>
            <w:r>
              <w:rPr>
                <w:noProof/>
                <w:webHidden/>
              </w:rPr>
            </w:r>
            <w:r>
              <w:rPr>
                <w:noProof/>
                <w:webHidden/>
              </w:rPr>
              <w:fldChar w:fldCharType="separate"/>
            </w:r>
            <w:r w:rsidR="00072090">
              <w:rPr>
                <w:noProof/>
                <w:webHidden/>
              </w:rPr>
              <w:t>4</w:t>
            </w:r>
            <w:r>
              <w:rPr>
                <w:noProof/>
                <w:webHidden/>
              </w:rPr>
              <w:fldChar w:fldCharType="end"/>
            </w:r>
          </w:hyperlink>
        </w:p>
        <w:p w14:paraId="77C935D0" w14:textId="52CB5E5F" w:rsidR="00503B23" w:rsidRDefault="00503B23">
          <w:pPr>
            <w:pStyle w:val="TOC1"/>
            <w:tabs>
              <w:tab w:val="right" w:leader="dot" w:pos="8303"/>
            </w:tabs>
            <w:rPr>
              <w:rFonts w:eastAsiaTheme="minorEastAsia" w:cstheme="minorBidi"/>
              <w:noProof/>
              <w:kern w:val="2"/>
              <w:szCs w:val="24"/>
              <w14:ligatures w14:val="standardContextual"/>
            </w:rPr>
          </w:pPr>
          <w:hyperlink w:anchor="_Toc208485333" w:history="1">
            <w:r w:rsidRPr="00EA3ACD">
              <w:rPr>
                <w:rStyle w:val="Hyperlink"/>
                <w:rFonts w:ascii="Arial" w:hAnsi="Arial" w:cs="Arial"/>
                <w:noProof/>
              </w:rPr>
              <w:t>Timetable</w:t>
            </w:r>
            <w:r>
              <w:rPr>
                <w:noProof/>
                <w:webHidden/>
              </w:rPr>
              <w:tab/>
            </w:r>
            <w:r>
              <w:rPr>
                <w:noProof/>
                <w:webHidden/>
              </w:rPr>
              <w:fldChar w:fldCharType="begin"/>
            </w:r>
            <w:r>
              <w:rPr>
                <w:noProof/>
                <w:webHidden/>
              </w:rPr>
              <w:instrText xml:space="preserve"> PAGEREF _Toc208485333 \h </w:instrText>
            </w:r>
            <w:r>
              <w:rPr>
                <w:noProof/>
                <w:webHidden/>
              </w:rPr>
            </w:r>
            <w:r>
              <w:rPr>
                <w:noProof/>
                <w:webHidden/>
              </w:rPr>
              <w:fldChar w:fldCharType="separate"/>
            </w:r>
            <w:r w:rsidR="00072090">
              <w:rPr>
                <w:noProof/>
                <w:webHidden/>
              </w:rPr>
              <w:t>5</w:t>
            </w:r>
            <w:r>
              <w:rPr>
                <w:noProof/>
                <w:webHidden/>
              </w:rPr>
              <w:fldChar w:fldCharType="end"/>
            </w:r>
          </w:hyperlink>
        </w:p>
        <w:p w14:paraId="7D225FA6" w14:textId="40C6C030" w:rsidR="00503B23" w:rsidRDefault="00503B23">
          <w:pPr>
            <w:pStyle w:val="TOC1"/>
            <w:tabs>
              <w:tab w:val="right" w:leader="dot" w:pos="8303"/>
            </w:tabs>
            <w:rPr>
              <w:rFonts w:eastAsiaTheme="minorEastAsia" w:cstheme="minorBidi"/>
              <w:noProof/>
              <w:kern w:val="2"/>
              <w:szCs w:val="24"/>
              <w14:ligatures w14:val="standardContextual"/>
            </w:rPr>
          </w:pPr>
          <w:hyperlink w:anchor="_Toc208485334" w:history="1">
            <w:r w:rsidRPr="00EA3ACD">
              <w:rPr>
                <w:rStyle w:val="Hyperlink"/>
                <w:rFonts w:ascii="Arial" w:hAnsi="Arial" w:cs="Arial"/>
                <w:noProof/>
              </w:rPr>
              <w:t>Appendix A – Information and Response Template</w:t>
            </w:r>
            <w:r>
              <w:rPr>
                <w:noProof/>
                <w:webHidden/>
              </w:rPr>
              <w:tab/>
            </w:r>
            <w:r>
              <w:rPr>
                <w:noProof/>
                <w:webHidden/>
              </w:rPr>
              <w:fldChar w:fldCharType="begin"/>
            </w:r>
            <w:r>
              <w:rPr>
                <w:noProof/>
                <w:webHidden/>
              </w:rPr>
              <w:instrText xml:space="preserve"> PAGEREF _Toc208485334 \h </w:instrText>
            </w:r>
            <w:r>
              <w:rPr>
                <w:noProof/>
                <w:webHidden/>
              </w:rPr>
            </w:r>
            <w:r>
              <w:rPr>
                <w:noProof/>
                <w:webHidden/>
              </w:rPr>
              <w:fldChar w:fldCharType="separate"/>
            </w:r>
            <w:r w:rsidR="00072090">
              <w:rPr>
                <w:noProof/>
                <w:webHidden/>
              </w:rPr>
              <w:t>6</w:t>
            </w:r>
            <w:r>
              <w:rPr>
                <w:noProof/>
                <w:webHidden/>
              </w:rPr>
              <w:fldChar w:fldCharType="end"/>
            </w:r>
          </w:hyperlink>
        </w:p>
        <w:p w14:paraId="5840B380" w14:textId="2ABC6382" w:rsidR="0003137B" w:rsidRPr="0015788F" w:rsidRDefault="0003137B" w:rsidP="00CB5BFE">
          <w:pPr>
            <w:spacing w:before="240"/>
            <w:rPr>
              <w:rFonts w:ascii="Arial" w:hAnsi="Arial" w:cs="Arial"/>
              <w:sz w:val="28"/>
              <w:szCs w:val="28"/>
            </w:rPr>
          </w:pPr>
          <w:r w:rsidRPr="0015788F">
            <w:rPr>
              <w:rFonts w:ascii="Arial" w:hAnsi="Arial" w:cs="Arial"/>
              <w:b/>
              <w:bCs/>
              <w:noProof/>
              <w:sz w:val="32"/>
              <w:szCs w:val="32"/>
            </w:rPr>
            <w:fldChar w:fldCharType="end"/>
          </w:r>
        </w:p>
      </w:sdtContent>
    </w:sdt>
    <w:p w14:paraId="12126E3B" w14:textId="77777777" w:rsidR="0003137B" w:rsidRPr="0015788F" w:rsidRDefault="0003137B">
      <w:pPr>
        <w:rPr>
          <w:rFonts w:ascii="Arial" w:hAnsi="Arial" w:cs="Arial"/>
          <w:b/>
          <w:bCs/>
        </w:rPr>
      </w:pPr>
    </w:p>
    <w:p w14:paraId="2EA5785C" w14:textId="1D0721CA" w:rsidR="00C61B4B" w:rsidRPr="0015788F" w:rsidRDefault="00C61B4B">
      <w:pPr>
        <w:rPr>
          <w:rFonts w:ascii="Arial" w:hAnsi="Arial" w:cs="Arial"/>
        </w:rPr>
      </w:pPr>
    </w:p>
    <w:p w14:paraId="15307F75" w14:textId="77777777" w:rsidR="0003137B" w:rsidRPr="0015788F" w:rsidRDefault="0003137B">
      <w:pPr>
        <w:rPr>
          <w:rFonts w:ascii="Arial" w:hAnsi="Arial" w:cs="Arial"/>
          <w:b/>
          <w:bCs/>
        </w:rPr>
        <w:sectPr w:rsidR="0003137B" w:rsidRPr="0015788F" w:rsidSect="0003137B">
          <w:headerReference w:type="even" r:id="rId12"/>
          <w:headerReference w:type="default" r:id="rId13"/>
          <w:footerReference w:type="even" r:id="rId14"/>
          <w:footerReference w:type="default" r:id="rId15"/>
          <w:headerReference w:type="first" r:id="rId16"/>
          <w:footerReference w:type="first" r:id="rId17"/>
          <w:pgSz w:w="11907" w:h="16840" w:code="9"/>
          <w:pgMar w:top="1440" w:right="1797" w:bottom="1440" w:left="1797" w:header="720" w:footer="720" w:gutter="0"/>
          <w:cols w:space="720"/>
          <w:titlePg/>
          <w:docGrid w:linePitch="326"/>
        </w:sectPr>
      </w:pPr>
      <w:r w:rsidRPr="0015788F">
        <w:rPr>
          <w:rFonts w:ascii="Arial" w:hAnsi="Arial" w:cs="Arial"/>
          <w:b/>
          <w:bCs/>
        </w:rPr>
        <w:br w:type="page"/>
      </w:r>
    </w:p>
    <w:p w14:paraId="79CBEF25" w14:textId="4094F303" w:rsidR="00CB5BFE" w:rsidRPr="0015788F" w:rsidRDefault="00CB5BFE" w:rsidP="0003137B">
      <w:pPr>
        <w:pStyle w:val="Heading1"/>
        <w:rPr>
          <w:rFonts w:ascii="Arial" w:hAnsi="Arial" w:cs="Arial"/>
        </w:rPr>
      </w:pPr>
      <w:bookmarkStart w:id="0" w:name="_Toc208485326"/>
      <w:r w:rsidRPr="0015788F">
        <w:rPr>
          <w:rFonts w:ascii="Arial" w:hAnsi="Arial" w:cs="Arial"/>
        </w:rPr>
        <w:lastRenderedPageBreak/>
        <w:t>Context</w:t>
      </w:r>
      <w:bookmarkEnd w:id="0"/>
    </w:p>
    <w:p w14:paraId="30712367" w14:textId="77777777" w:rsidR="00CB5BFE" w:rsidRPr="0015788F" w:rsidRDefault="00CB5BFE" w:rsidP="00CB5BFE">
      <w:pPr>
        <w:rPr>
          <w:rFonts w:ascii="Arial" w:hAnsi="Arial" w:cs="Arial"/>
        </w:rPr>
      </w:pPr>
    </w:p>
    <w:p w14:paraId="4856AC2F" w14:textId="5126DCD8" w:rsidR="00266F1A" w:rsidRPr="0015788F" w:rsidRDefault="00CB5BFE" w:rsidP="00DA5008">
      <w:pPr>
        <w:jc w:val="both"/>
        <w:rPr>
          <w:rFonts w:ascii="Arial" w:hAnsi="Arial" w:cs="Arial"/>
        </w:rPr>
      </w:pPr>
      <w:r w:rsidRPr="0015788F">
        <w:rPr>
          <w:rFonts w:ascii="Arial" w:hAnsi="Arial" w:cs="Arial"/>
        </w:rPr>
        <w:t xml:space="preserve">The </w:t>
      </w:r>
      <w:r w:rsidR="00266F1A" w:rsidRPr="0015788F">
        <w:rPr>
          <w:rFonts w:ascii="Arial" w:hAnsi="Arial" w:cs="Arial"/>
        </w:rPr>
        <w:t xml:space="preserve">Department for Work &amp; Pensions (DWP) </w:t>
      </w:r>
      <w:r w:rsidRPr="0015788F">
        <w:rPr>
          <w:rFonts w:ascii="Arial" w:hAnsi="Arial" w:cs="Arial"/>
        </w:rPr>
        <w:t xml:space="preserve">is </w:t>
      </w:r>
      <w:r w:rsidR="00266F1A" w:rsidRPr="0015788F">
        <w:rPr>
          <w:rFonts w:ascii="Arial" w:hAnsi="Arial" w:cs="Arial"/>
        </w:rPr>
        <w:t xml:space="preserve">undertaking market research to </w:t>
      </w:r>
      <w:r w:rsidR="00EF31BA">
        <w:rPr>
          <w:rFonts w:ascii="Arial" w:hAnsi="Arial" w:cs="Arial"/>
        </w:rPr>
        <w:t xml:space="preserve">understand technical capability and capacity to </w:t>
      </w:r>
      <w:r w:rsidR="00A02196">
        <w:rPr>
          <w:rFonts w:ascii="Arial" w:hAnsi="Arial" w:cs="Arial"/>
        </w:rPr>
        <w:t>recruit User Research Participants for DWP Digital.</w:t>
      </w:r>
    </w:p>
    <w:p w14:paraId="050DE2DF" w14:textId="77777777" w:rsidR="00266F1A" w:rsidRPr="0015788F" w:rsidRDefault="00266F1A" w:rsidP="00DA5008">
      <w:pPr>
        <w:jc w:val="both"/>
        <w:rPr>
          <w:rFonts w:ascii="Arial" w:hAnsi="Arial" w:cs="Arial"/>
        </w:rPr>
      </w:pPr>
    </w:p>
    <w:p w14:paraId="347D0173" w14:textId="786EC04F" w:rsidR="00CB5BFE" w:rsidRPr="0015788F" w:rsidRDefault="00CB5BFE" w:rsidP="00DA5008">
      <w:pPr>
        <w:jc w:val="both"/>
        <w:rPr>
          <w:rFonts w:ascii="Arial" w:hAnsi="Arial" w:cs="Arial"/>
        </w:rPr>
      </w:pPr>
      <w:r w:rsidRPr="0015788F">
        <w:rPr>
          <w:rFonts w:ascii="Arial" w:hAnsi="Arial" w:cs="Arial"/>
        </w:rPr>
        <w:t xml:space="preserve">This document sets out some detail about the </w:t>
      </w:r>
      <w:r w:rsidR="00266F1A" w:rsidRPr="0015788F">
        <w:rPr>
          <w:rFonts w:ascii="Arial" w:hAnsi="Arial" w:cs="Arial"/>
        </w:rPr>
        <w:t>Department’s requirement and the context within which the service will operate.</w:t>
      </w:r>
    </w:p>
    <w:p w14:paraId="061D5103" w14:textId="77777777" w:rsidR="00CB5BFE" w:rsidRPr="0015788F" w:rsidRDefault="00CB5BFE" w:rsidP="00CB5BFE">
      <w:pPr>
        <w:pStyle w:val="Heading1"/>
        <w:rPr>
          <w:rFonts w:ascii="Arial" w:hAnsi="Arial" w:cs="Arial"/>
        </w:rPr>
      </w:pPr>
      <w:bookmarkStart w:id="1" w:name="_Toc208485327"/>
      <w:r w:rsidRPr="0015788F">
        <w:rPr>
          <w:rFonts w:ascii="Arial" w:hAnsi="Arial" w:cs="Arial"/>
        </w:rPr>
        <w:t>Disclaimer</w:t>
      </w:r>
      <w:bookmarkEnd w:id="1"/>
    </w:p>
    <w:p w14:paraId="2DB99E95" w14:textId="77777777" w:rsidR="00CB5BFE" w:rsidRPr="0015788F" w:rsidRDefault="00CB5BFE" w:rsidP="00CB5BFE">
      <w:pPr>
        <w:pStyle w:val="ListParagraph"/>
        <w:ind w:left="0"/>
        <w:rPr>
          <w:rFonts w:ascii="Arial" w:hAnsi="Arial" w:cs="Arial"/>
          <w:b/>
          <w:bCs/>
        </w:rPr>
      </w:pPr>
    </w:p>
    <w:p w14:paraId="22D9C938" w14:textId="326DE07F" w:rsidR="0051386D" w:rsidRDefault="00CB5BFE" w:rsidP="00DA5008">
      <w:pPr>
        <w:jc w:val="both"/>
        <w:rPr>
          <w:rFonts w:ascii="Arial" w:hAnsi="Arial" w:cs="Arial"/>
        </w:rPr>
      </w:pPr>
      <w:r w:rsidRPr="0015788F">
        <w:rPr>
          <w:rFonts w:ascii="Arial" w:hAnsi="Arial" w:cs="Arial"/>
        </w:rPr>
        <w:t xml:space="preserve">This RFI does not commit the </w:t>
      </w:r>
      <w:r w:rsidR="00266F1A" w:rsidRPr="0015788F">
        <w:rPr>
          <w:rFonts w:ascii="Arial" w:hAnsi="Arial" w:cs="Arial"/>
        </w:rPr>
        <w:t>DWP</w:t>
      </w:r>
      <w:r w:rsidRPr="0015788F">
        <w:rPr>
          <w:rFonts w:ascii="Arial" w:hAnsi="Arial" w:cs="Arial"/>
        </w:rPr>
        <w:t xml:space="preserve"> to undertaking any formal procurement activity. This RFI is a means through which the </w:t>
      </w:r>
      <w:r w:rsidR="00D53AA2" w:rsidRPr="0015788F">
        <w:rPr>
          <w:rFonts w:ascii="Arial" w:hAnsi="Arial" w:cs="Arial"/>
        </w:rPr>
        <w:t>DWP</w:t>
      </w:r>
      <w:r w:rsidRPr="0015788F">
        <w:rPr>
          <w:rFonts w:ascii="Arial" w:hAnsi="Arial" w:cs="Arial"/>
        </w:rPr>
        <w:t xml:space="preserve"> can test their current thinking with the market and obtain appropriate market feedback.  </w:t>
      </w:r>
    </w:p>
    <w:p w14:paraId="357D3E18" w14:textId="77777777" w:rsidR="0051386D" w:rsidRDefault="0051386D" w:rsidP="00DA5008">
      <w:pPr>
        <w:jc w:val="both"/>
        <w:rPr>
          <w:rFonts w:ascii="Arial" w:hAnsi="Arial" w:cs="Arial"/>
        </w:rPr>
      </w:pPr>
    </w:p>
    <w:p w14:paraId="181E05FA" w14:textId="3DFB1394" w:rsidR="001A05BA" w:rsidRPr="0015788F" w:rsidRDefault="00CB5BFE" w:rsidP="00DA5008">
      <w:pPr>
        <w:jc w:val="both"/>
        <w:rPr>
          <w:rFonts w:ascii="Arial" w:hAnsi="Arial" w:cs="Arial"/>
        </w:rPr>
      </w:pPr>
      <w:r w:rsidRPr="0015788F">
        <w:rPr>
          <w:rFonts w:ascii="Arial" w:hAnsi="Arial" w:cs="Arial"/>
        </w:rPr>
        <w:t>Participation, or non-participation, in this RFI will not favour, disadvantage, or preclude any parties who receive the RFI in any subsequent procurement activity.</w:t>
      </w:r>
      <w:r w:rsidR="00EF31BA">
        <w:rPr>
          <w:rFonts w:ascii="Arial" w:hAnsi="Arial" w:cs="Arial"/>
        </w:rPr>
        <w:t xml:space="preserve"> </w:t>
      </w:r>
    </w:p>
    <w:p w14:paraId="7F1944A5" w14:textId="77777777" w:rsidR="00CB5BFE" w:rsidRPr="0015788F" w:rsidRDefault="00CB5BFE" w:rsidP="00DA5008">
      <w:pPr>
        <w:pStyle w:val="ListParagraph"/>
        <w:ind w:left="0"/>
        <w:jc w:val="both"/>
        <w:rPr>
          <w:rFonts w:ascii="Arial" w:hAnsi="Arial" w:cs="Arial"/>
        </w:rPr>
      </w:pPr>
    </w:p>
    <w:p w14:paraId="055E1A23" w14:textId="732D34C7" w:rsidR="00CB5BFE" w:rsidRDefault="00CB5BFE" w:rsidP="00DA5008">
      <w:pPr>
        <w:jc w:val="both"/>
        <w:rPr>
          <w:rFonts w:ascii="Arial" w:hAnsi="Arial" w:cs="Arial"/>
        </w:rPr>
      </w:pPr>
      <w:r w:rsidRPr="0015788F">
        <w:rPr>
          <w:rFonts w:ascii="Arial" w:hAnsi="Arial" w:cs="Arial"/>
        </w:rPr>
        <w:t xml:space="preserve">The information contained in this RFI may change prior to any future market competition. </w:t>
      </w:r>
      <w:r w:rsidR="00D53AA2" w:rsidRPr="0015788F">
        <w:rPr>
          <w:rFonts w:ascii="Arial" w:hAnsi="Arial" w:cs="Arial"/>
        </w:rPr>
        <w:t>DWP</w:t>
      </w:r>
      <w:r w:rsidRPr="0015788F">
        <w:rPr>
          <w:rFonts w:ascii="Arial" w:hAnsi="Arial" w:cs="Arial"/>
        </w:rPr>
        <w:t xml:space="preserve"> reserves the right to cancel or amend any future requirement or commercial competition opportunity.</w:t>
      </w:r>
    </w:p>
    <w:p w14:paraId="661925F9" w14:textId="77777777" w:rsidR="008017D0" w:rsidRDefault="008017D0" w:rsidP="00DA5008">
      <w:pPr>
        <w:jc w:val="both"/>
        <w:rPr>
          <w:rFonts w:ascii="Arial" w:hAnsi="Arial" w:cs="Arial"/>
        </w:rPr>
      </w:pPr>
    </w:p>
    <w:p w14:paraId="4D5AE71B" w14:textId="17D90B50" w:rsidR="009F4AD9" w:rsidRPr="008A650B" w:rsidRDefault="009F4AD9" w:rsidP="00DA5008">
      <w:pPr>
        <w:jc w:val="both"/>
        <w:rPr>
          <w:rFonts w:ascii="Arial" w:hAnsi="Arial" w:cs="Arial"/>
        </w:rPr>
      </w:pPr>
      <w:r w:rsidRPr="008A650B">
        <w:rPr>
          <w:rFonts w:ascii="Arial" w:hAnsi="Arial" w:cs="Arial"/>
        </w:rPr>
        <w:t xml:space="preserve">Please note that any information provided in response to this RFI may be shared with other UK Government departments for the purpose of market analysis and procurement planning and will be handled in line with applicable data protection and freedom of information requirements. </w:t>
      </w:r>
    </w:p>
    <w:p w14:paraId="229BF437" w14:textId="77777777" w:rsidR="009F4AD9" w:rsidRPr="008A650B" w:rsidRDefault="009F4AD9" w:rsidP="00DA5008">
      <w:pPr>
        <w:jc w:val="both"/>
        <w:rPr>
          <w:rFonts w:ascii="Arial" w:hAnsi="Arial" w:cs="Arial"/>
        </w:rPr>
      </w:pPr>
    </w:p>
    <w:p w14:paraId="479BD63E" w14:textId="7C93BB39" w:rsidR="008017D0" w:rsidRPr="009F4AD9" w:rsidRDefault="009F4AD9" w:rsidP="00DA5008">
      <w:pPr>
        <w:jc w:val="both"/>
        <w:rPr>
          <w:rFonts w:ascii="Arial" w:hAnsi="Arial" w:cs="Arial"/>
          <w:highlight w:val="yellow"/>
        </w:rPr>
      </w:pPr>
      <w:r w:rsidRPr="008A650B">
        <w:rPr>
          <w:rFonts w:ascii="Arial" w:hAnsi="Arial" w:cs="Arial"/>
        </w:rPr>
        <w:t xml:space="preserve">Where you consider any information provided to be commercially sensitive, please clearly identify it and provide a brief explanation. </w:t>
      </w:r>
    </w:p>
    <w:p w14:paraId="35A7F6FC" w14:textId="7711CFCD" w:rsidR="00C61B4B" w:rsidRPr="0015788F" w:rsidRDefault="00C743FD" w:rsidP="0003137B">
      <w:pPr>
        <w:pStyle w:val="Heading1"/>
        <w:rPr>
          <w:rFonts w:ascii="Arial" w:hAnsi="Arial" w:cs="Arial"/>
        </w:rPr>
      </w:pPr>
      <w:bookmarkStart w:id="2" w:name="_Toc208485328"/>
      <w:r w:rsidRPr="0015788F">
        <w:rPr>
          <w:rFonts w:ascii="Arial" w:hAnsi="Arial" w:cs="Arial"/>
        </w:rPr>
        <w:t xml:space="preserve">The Customer - </w:t>
      </w:r>
      <w:r w:rsidR="00E712A2" w:rsidRPr="0015788F">
        <w:rPr>
          <w:rFonts w:ascii="Arial" w:hAnsi="Arial" w:cs="Arial"/>
        </w:rPr>
        <w:t>DWP</w:t>
      </w:r>
      <w:bookmarkEnd w:id="2"/>
      <w:r w:rsidR="00C61B4B" w:rsidRPr="0015788F">
        <w:rPr>
          <w:rFonts w:ascii="Arial" w:hAnsi="Arial" w:cs="Arial"/>
        </w:rPr>
        <w:t xml:space="preserve"> </w:t>
      </w:r>
    </w:p>
    <w:p w14:paraId="60CE043C" w14:textId="5A85675C" w:rsidR="00C743FD" w:rsidRPr="0015788F" w:rsidRDefault="00C743FD" w:rsidP="00C743FD">
      <w:pPr>
        <w:rPr>
          <w:rFonts w:ascii="Arial" w:hAnsi="Arial" w:cs="Arial"/>
        </w:rPr>
      </w:pPr>
    </w:p>
    <w:p w14:paraId="2B2F02ED" w14:textId="37C98D23" w:rsidR="00E4793C" w:rsidRDefault="00FA5D63" w:rsidP="00DA5008">
      <w:pPr>
        <w:jc w:val="both"/>
        <w:rPr>
          <w:rFonts w:ascii="Arial" w:hAnsi="Arial" w:cs="Arial"/>
        </w:rPr>
      </w:pPr>
      <w:r w:rsidRPr="0015788F">
        <w:rPr>
          <w:rFonts w:ascii="Arial" w:hAnsi="Arial" w:cs="Arial"/>
        </w:rPr>
        <w:t>The Department for Work and Pensions (DWP) are responsible for welfare, pensions, and child maintenance policy within the UK. As the UK’s biggest public service Department, it administers the State Pension and a range of working age and disability benefits to around 20 million claimants, primarily in the UK.</w:t>
      </w:r>
    </w:p>
    <w:p w14:paraId="379DF3B9" w14:textId="77777777" w:rsidR="00E847FC" w:rsidRDefault="00E847FC" w:rsidP="00DA5008">
      <w:pPr>
        <w:jc w:val="both"/>
        <w:rPr>
          <w:rFonts w:ascii="Arial" w:hAnsi="Arial" w:cs="Arial"/>
        </w:rPr>
      </w:pPr>
    </w:p>
    <w:p w14:paraId="61203D46" w14:textId="77777777" w:rsidR="00091A4B" w:rsidRDefault="00091A4B" w:rsidP="00FE1723">
      <w:pPr>
        <w:rPr>
          <w:rFonts w:ascii="Arial" w:hAnsi="Arial" w:cs="Arial"/>
          <w:b/>
          <w:bCs/>
        </w:rPr>
      </w:pPr>
    </w:p>
    <w:p w14:paraId="04D6BB4F" w14:textId="77777777" w:rsidR="007D0A56" w:rsidRDefault="007D0A56">
      <w:pPr>
        <w:rPr>
          <w:rFonts w:ascii="Arial" w:eastAsiaTheme="majorEastAsia" w:hAnsi="Arial" w:cs="Arial"/>
          <w:b/>
          <w:color w:val="000000" w:themeColor="text1"/>
          <w:sz w:val="28"/>
          <w:szCs w:val="32"/>
        </w:rPr>
      </w:pPr>
      <w:r>
        <w:rPr>
          <w:rFonts w:ascii="Arial" w:hAnsi="Arial" w:cs="Arial"/>
        </w:rPr>
        <w:br w:type="page"/>
      </w:r>
    </w:p>
    <w:p w14:paraId="10E455FA" w14:textId="27F533F3" w:rsidR="000B7CE5" w:rsidRPr="0015788F" w:rsidRDefault="000B7CE5" w:rsidP="0003137B">
      <w:pPr>
        <w:pStyle w:val="Heading1"/>
        <w:rPr>
          <w:rFonts w:ascii="Arial" w:hAnsi="Arial" w:cs="Arial"/>
        </w:rPr>
      </w:pPr>
      <w:bookmarkStart w:id="3" w:name="_Toc208485329"/>
      <w:r w:rsidRPr="0015788F">
        <w:rPr>
          <w:rFonts w:ascii="Arial" w:hAnsi="Arial" w:cs="Arial"/>
        </w:rPr>
        <w:lastRenderedPageBreak/>
        <w:t>Requirement</w:t>
      </w:r>
      <w:bookmarkEnd w:id="3"/>
    </w:p>
    <w:p w14:paraId="32FF0CF8" w14:textId="77777777" w:rsidR="000B7CE5" w:rsidRPr="0015788F" w:rsidRDefault="000B7CE5" w:rsidP="000B7CE5">
      <w:pPr>
        <w:pStyle w:val="ListParagraph"/>
        <w:ind w:left="0"/>
        <w:rPr>
          <w:rFonts w:ascii="Arial" w:hAnsi="Arial" w:cs="Arial"/>
        </w:rPr>
      </w:pPr>
    </w:p>
    <w:p w14:paraId="75C55738" w14:textId="676DF456" w:rsidR="00FF462F" w:rsidRDefault="00FF462F" w:rsidP="00652E44">
      <w:pPr>
        <w:spacing w:before="120" w:after="60"/>
        <w:jc w:val="both"/>
        <w:rPr>
          <w:rFonts w:ascii="Arial" w:hAnsi="Arial" w:cs="Arial"/>
        </w:rPr>
      </w:pPr>
      <w:r>
        <w:rPr>
          <w:rFonts w:ascii="Arial" w:hAnsi="Arial" w:cs="Arial"/>
        </w:rPr>
        <w:t xml:space="preserve">DWP has a requirement for third-party support to recruit participants for user research across </w:t>
      </w:r>
      <w:r w:rsidR="00674DF8">
        <w:rPr>
          <w:rFonts w:ascii="Arial" w:hAnsi="Arial" w:cs="Arial"/>
        </w:rPr>
        <w:t>its Digital Category</w:t>
      </w:r>
      <w:r>
        <w:rPr>
          <w:rFonts w:ascii="Arial" w:hAnsi="Arial" w:cs="Arial"/>
        </w:rPr>
        <w:t>.</w:t>
      </w:r>
      <w:r w:rsidR="00456DD2">
        <w:rPr>
          <w:rFonts w:ascii="Arial" w:hAnsi="Arial" w:cs="Arial"/>
        </w:rPr>
        <w:t xml:space="preserve"> </w:t>
      </w:r>
      <w:r w:rsidR="00456DD2" w:rsidRPr="00456DD2">
        <w:rPr>
          <w:rFonts w:ascii="Arial" w:hAnsi="Arial" w:cs="Arial"/>
        </w:rPr>
        <w:t>The</w:t>
      </w:r>
      <w:r w:rsidR="00456DD2">
        <w:rPr>
          <w:rFonts w:ascii="Arial" w:hAnsi="Arial" w:cs="Arial"/>
        </w:rPr>
        <w:t xml:space="preserve"> research</w:t>
      </w:r>
      <w:r w:rsidR="00456DD2" w:rsidRPr="00456DD2">
        <w:rPr>
          <w:rFonts w:ascii="Arial" w:hAnsi="Arial" w:cs="Arial"/>
        </w:rPr>
        <w:t xml:space="preserve"> will be a mixture of face-to-face, video calls, </w:t>
      </w:r>
      <w:r w:rsidR="00B145BD" w:rsidRPr="00456DD2">
        <w:rPr>
          <w:rFonts w:ascii="Arial" w:hAnsi="Arial" w:cs="Arial"/>
        </w:rPr>
        <w:t>telephony,</w:t>
      </w:r>
      <w:r w:rsidR="00456DD2" w:rsidRPr="00456DD2">
        <w:rPr>
          <w:rFonts w:ascii="Arial" w:hAnsi="Arial" w:cs="Arial"/>
        </w:rPr>
        <w:t xml:space="preserve"> and surveys</w:t>
      </w:r>
      <w:r w:rsidR="008F3EE7">
        <w:rPr>
          <w:rFonts w:ascii="Arial" w:hAnsi="Arial" w:cs="Arial"/>
        </w:rPr>
        <w:t xml:space="preserve"> (moderated and unmoderated)</w:t>
      </w:r>
      <w:r w:rsidR="00456DD2" w:rsidRPr="00456DD2">
        <w:rPr>
          <w:rFonts w:ascii="Arial" w:hAnsi="Arial" w:cs="Arial"/>
        </w:rPr>
        <w:t>.</w:t>
      </w:r>
    </w:p>
    <w:p w14:paraId="150336BF" w14:textId="77777777" w:rsidR="00674DF8" w:rsidRDefault="00674DF8" w:rsidP="00674DF8">
      <w:pPr>
        <w:jc w:val="both"/>
        <w:rPr>
          <w:rFonts w:ascii="Arial" w:hAnsi="Arial" w:cs="Arial"/>
        </w:rPr>
      </w:pPr>
    </w:p>
    <w:p w14:paraId="779E962F" w14:textId="639A84F4" w:rsidR="00674DF8" w:rsidRDefault="00674DF8" w:rsidP="00674DF8">
      <w:pPr>
        <w:jc w:val="both"/>
        <w:rPr>
          <w:rFonts w:ascii="Arial" w:hAnsi="Arial" w:cs="Arial"/>
        </w:rPr>
      </w:pPr>
      <w:r w:rsidRPr="00FE1723">
        <w:rPr>
          <w:rFonts w:ascii="Arial" w:hAnsi="Arial" w:cs="Arial"/>
        </w:rPr>
        <w:t>A wide-ranging demographic will be required</w:t>
      </w:r>
      <w:r>
        <w:rPr>
          <w:rFonts w:ascii="Arial" w:hAnsi="Arial" w:cs="Arial"/>
        </w:rPr>
        <w:t xml:space="preserve">, each brief may require participants for whom one or a combination of different criteria apply relating to: DWP Service Users, </w:t>
      </w:r>
      <w:r w:rsidR="00B145BD">
        <w:rPr>
          <w:rFonts w:ascii="Arial" w:hAnsi="Arial" w:cs="Arial"/>
        </w:rPr>
        <w:t>circumstances,</w:t>
      </w:r>
      <w:r>
        <w:rPr>
          <w:rFonts w:ascii="Arial" w:hAnsi="Arial" w:cs="Arial"/>
        </w:rPr>
        <w:t xml:space="preserve"> and/or specific organisations.</w:t>
      </w:r>
    </w:p>
    <w:p w14:paraId="19F47C77" w14:textId="77777777" w:rsidR="00674DF8" w:rsidRDefault="00674DF8" w:rsidP="00674DF8">
      <w:pPr>
        <w:jc w:val="both"/>
        <w:rPr>
          <w:rFonts w:ascii="Arial" w:hAnsi="Arial" w:cs="Arial"/>
        </w:rPr>
      </w:pPr>
    </w:p>
    <w:p w14:paraId="5357B094" w14:textId="77777777" w:rsidR="00674DF8" w:rsidRPr="00513607" w:rsidRDefault="00674DF8" w:rsidP="00674DF8">
      <w:pPr>
        <w:jc w:val="both"/>
        <w:rPr>
          <w:rFonts w:ascii="Arial" w:hAnsi="Arial" w:cs="Arial"/>
          <w:b/>
          <w:bCs/>
          <w:u w:val="single"/>
        </w:rPr>
      </w:pPr>
      <w:r>
        <w:rPr>
          <w:rFonts w:ascii="Arial" w:hAnsi="Arial" w:cs="Arial"/>
          <w:b/>
          <w:bCs/>
          <w:u w:val="single"/>
        </w:rPr>
        <w:t>DWP Service Users</w:t>
      </w:r>
    </w:p>
    <w:p w14:paraId="661E0551" w14:textId="77777777" w:rsidR="00674DF8" w:rsidRPr="00FE1723" w:rsidRDefault="00674DF8" w:rsidP="00674DF8">
      <w:pPr>
        <w:jc w:val="both"/>
        <w:rPr>
          <w:rFonts w:ascii="Arial" w:hAnsi="Arial" w:cs="Arial"/>
        </w:rPr>
      </w:pPr>
    </w:p>
    <w:p w14:paraId="28BECF51" w14:textId="77777777" w:rsidR="00674DF8" w:rsidRPr="00706B2B" w:rsidRDefault="00674DF8" w:rsidP="00674DF8">
      <w:pPr>
        <w:jc w:val="both"/>
        <w:rPr>
          <w:rFonts w:ascii="Arial" w:hAnsi="Arial" w:cs="Arial"/>
        </w:rPr>
      </w:pPr>
      <w:r>
        <w:rPr>
          <w:rFonts w:ascii="Arial" w:hAnsi="Arial" w:cs="Arial"/>
        </w:rPr>
        <w:t>Requirements may include different users of DWP services and benefits, including those who currently receive, are eligible or interact and/or are impacted by specific services or benefits. Examples of benefits and services include, but are not limited to:</w:t>
      </w:r>
    </w:p>
    <w:p w14:paraId="3B241691" w14:textId="77777777" w:rsidR="00674DF8" w:rsidRDefault="00674DF8" w:rsidP="00674DF8">
      <w:pPr>
        <w:pStyle w:val="ListParagraph"/>
        <w:numPr>
          <w:ilvl w:val="0"/>
          <w:numId w:val="34"/>
        </w:numPr>
        <w:jc w:val="both"/>
        <w:rPr>
          <w:rFonts w:ascii="Arial" w:hAnsi="Arial" w:cs="Arial"/>
        </w:rPr>
        <w:sectPr w:rsidR="00674DF8" w:rsidSect="00674DF8">
          <w:footerReference w:type="default" r:id="rId18"/>
          <w:type w:val="continuous"/>
          <w:pgSz w:w="11907" w:h="16840" w:code="9"/>
          <w:pgMar w:top="1440" w:right="1797" w:bottom="1440" w:left="1797" w:header="720" w:footer="720" w:gutter="0"/>
          <w:pgNumType w:start="1"/>
          <w:cols w:space="720"/>
        </w:sectPr>
      </w:pPr>
    </w:p>
    <w:p w14:paraId="72827EBB" w14:textId="77777777" w:rsidR="00674DF8" w:rsidRDefault="00674DF8" w:rsidP="00674DF8">
      <w:pPr>
        <w:pStyle w:val="ListParagraph"/>
        <w:numPr>
          <w:ilvl w:val="0"/>
          <w:numId w:val="34"/>
        </w:numPr>
        <w:ind w:left="360"/>
        <w:rPr>
          <w:rFonts w:ascii="Arial" w:hAnsi="Arial" w:cs="Arial"/>
        </w:rPr>
      </w:pPr>
      <w:r>
        <w:rPr>
          <w:rFonts w:ascii="Arial" w:hAnsi="Arial" w:cs="Arial"/>
        </w:rPr>
        <w:t>Universal Credit</w:t>
      </w:r>
    </w:p>
    <w:p w14:paraId="1344C5C5" w14:textId="77777777" w:rsidR="00674DF8" w:rsidRDefault="00674DF8" w:rsidP="00674DF8">
      <w:pPr>
        <w:pStyle w:val="ListParagraph"/>
        <w:numPr>
          <w:ilvl w:val="0"/>
          <w:numId w:val="34"/>
        </w:numPr>
        <w:ind w:left="360"/>
        <w:rPr>
          <w:rFonts w:ascii="Arial" w:hAnsi="Arial" w:cs="Arial"/>
        </w:rPr>
      </w:pPr>
      <w:r>
        <w:rPr>
          <w:rFonts w:ascii="Arial" w:hAnsi="Arial" w:cs="Arial"/>
        </w:rPr>
        <w:t>Working Age benefits</w:t>
      </w:r>
    </w:p>
    <w:p w14:paraId="5063D787" w14:textId="77777777" w:rsidR="00674DF8" w:rsidRDefault="00674DF8" w:rsidP="00674DF8">
      <w:pPr>
        <w:pStyle w:val="ListParagraph"/>
        <w:numPr>
          <w:ilvl w:val="0"/>
          <w:numId w:val="34"/>
        </w:numPr>
        <w:ind w:left="360"/>
        <w:rPr>
          <w:rFonts w:ascii="Arial" w:hAnsi="Arial" w:cs="Arial"/>
        </w:rPr>
      </w:pPr>
      <w:r>
        <w:rPr>
          <w:rFonts w:ascii="Arial" w:hAnsi="Arial" w:cs="Arial"/>
        </w:rPr>
        <w:t>Personal Independence Payment</w:t>
      </w:r>
    </w:p>
    <w:p w14:paraId="21504264" w14:textId="77777777" w:rsidR="00674DF8" w:rsidRDefault="00674DF8" w:rsidP="00674DF8">
      <w:pPr>
        <w:pStyle w:val="ListParagraph"/>
        <w:numPr>
          <w:ilvl w:val="0"/>
          <w:numId w:val="34"/>
        </w:numPr>
        <w:ind w:left="360"/>
        <w:rPr>
          <w:rFonts w:ascii="Arial" w:hAnsi="Arial" w:cs="Arial"/>
        </w:rPr>
      </w:pPr>
      <w:r>
        <w:rPr>
          <w:rFonts w:ascii="Arial" w:hAnsi="Arial" w:cs="Arial"/>
        </w:rPr>
        <w:t>Access to Work</w:t>
      </w:r>
    </w:p>
    <w:p w14:paraId="1F0FC2D5" w14:textId="77777777" w:rsidR="00674DF8" w:rsidRDefault="00674DF8" w:rsidP="00674DF8">
      <w:pPr>
        <w:pStyle w:val="ListParagraph"/>
        <w:numPr>
          <w:ilvl w:val="0"/>
          <w:numId w:val="34"/>
        </w:numPr>
        <w:ind w:left="360"/>
        <w:rPr>
          <w:rFonts w:ascii="Arial" w:hAnsi="Arial" w:cs="Arial"/>
        </w:rPr>
      </w:pPr>
      <w:r>
        <w:rPr>
          <w:rFonts w:ascii="Arial" w:hAnsi="Arial" w:cs="Arial"/>
        </w:rPr>
        <w:t>Carer’s Allowance</w:t>
      </w:r>
    </w:p>
    <w:p w14:paraId="3AB22A50" w14:textId="77777777" w:rsidR="00674DF8" w:rsidRDefault="00674DF8" w:rsidP="00674DF8">
      <w:pPr>
        <w:pStyle w:val="ListParagraph"/>
        <w:numPr>
          <w:ilvl w:val="0"/>
          <w:numId w:val="34"/>
        </w:numPr>
        <w:ind w:left="360"/>
        <w:rPr>
          <w:rFonts w:ascii="Arial" w:hAnsi="Arial" w:cs="Arial"/>
        </w:rPr>
      </w:pPr>
      <w:r>
        <w:rPr>
          <w:rFonts w:ascii="Arial" w:hAnsi="Arial" w:cs="Arial"/>
        </w:rPr>
        <w:t>Job Seekers Allowance</w:t>
      </w:r>
    </w:p>
    <w:p w14:paraId="600E1D19" w14:textId="77777777" w:rsidR="00674DF8" w:rsidRDefault="00674DF8" w:rsidP="00674DF8">
      <w:pPr>
        <w:pStyle w:val="ListParagraph"/>
        <w:numPr>
          <w:ilvl w:val="0"/>
          <w:numId w:val="34"/>
        </w:numPr>
        <w:ind w:left="360"/>
        <w:rPr>
          <w:rFonts w:ascii="Arial" w:hAnsi="Arial" w:cs="Arial"/>
        </w:rPr>
      </w:pPr>
      <w:r>
        <w:rPr>
          <w:rFonts w:ascii="Arial" w:hAnsi="Arial" w:cs="Arial"/>
        </w:rPr>
        <w:t>Jobs and Careers Services</w:t>
      </w:r>
    </w:p>
    <w:p w14:paraId="187F205A" w14:textId="77777777" w:rsidR="00674DF8" w:rsidRDefault="00674DF8" w:rsidP="00674DF8">
      <w:pPr>
        <w:pStyle w:val="ListParagraph"/>
        <w:numPr>
          <w:ilvl w:val="0"/>
          <w:numId w:val="34"/>
        </w:numPr>
        <w:ind w:left="360"/>
        <w:rPr>
          <w:rFonts w:ascii="Arial" w:hAnsi="Arial" w:cs="Arial"/>
        </w:rPr>
      </w:pPr>
      <w:r>
        <w:rPr>
          <w:rFonts w:ascii="Arial" w:hAnsi="Arial" w:cs="Arial"/>
        </w:rPr>
        <w:t>Retirement and Pension Services</w:t>
      </w:r>
    </w:p>
    <w:p w14:paraId="6008CF1F" w14:textId="77777777" w:rsidR="00674DF8" w:rsidRDefault="00674DF8" w:rsidP="00674DF8">
      <w:pPr>
        <w:pStyle w:val="ListParagraph"/>
        <w:numPr>
          <w:ilvl w:val="0"/>
          <w:numId w:val="34"/>
        </w:numPr>
        <w:ind w:left="360"/>
        <w:rPr>
          <w:rFonts w:ascii="Arial" w:hAnsi="Arial" w:cs="Arial"/>
        </w:rPr>
      </w:pPr>
      <w:r>
        <w:rPr>
          <w:rFonts w:ascii="Arial" w:hAnsi="Arial" w:cs="Arial"/>
        </w:rPr>
        <w:t>Maternity Allowance</w:t>
      </w:r>
    </w:p>
    <w:p w14:paraId="4CFEBB77" w14:textId="77777777" w:rsidR="00674DF8" w:rsidRDefault="00674DF8" w:rsidP="00674DF8">
      <w:pPr>
        <w:pStyle w:val="ListParagraph"/>
        <w:numPr>
          <w:ilvl w:val="0"/>
          <w:numId w:val="34"/>
        </w:numPr>
        <w:ind w:left="360"/>
        <w:rPr>
          <w:rFonts w:ascii="Arial" w:hAnsi="Arial" w:cs="Arial"/>
        </w:rPr>
      </w:pPr>
      <w:r>
        <w:rPr>
          <w:rFonts w:ascii="Arial" w:hAnsi="Arial" w:cs="Arial"/>
        </w:rPr>
        <w:t>Child Maintenance Service</w:t>
      </w:r>
    </w:p>
    <w:p w14:paraId="636AB0F3" w14:textId="77777777" w:rsidR="00674DF8" w:rsidRDefault="00674DF8" w:rsidP="00674DF8">
      <w:pPr>
        <w:pStyle w:val="ListParagraph"/>
        <w:numPr>
          <w:ilvl w:val="0"/>
          <w:numId w:val="34"/>
        </w:numPr>
        <w:ind w:left="360"/>
        <w:rPr>
          <w:rFonts w:ascii="Arial" w:hAnsi="Arial" w:cs="Arial"/>
        </w:rPr>
      </w:pPr>
      <w:r>
        <w:rPr>
          <w:rFonts w:ascii="Arial" w:hAnsi="Arial" w:cs="Arial"/>
        </w:rPr>
        <w:t>Bereavement</w:t>
      </w:r>
    </w:p>
    <w:p w14:paraId="0F1349A0" w14:textId="77777777" w:rsidR="00674DF8" w:rsidRDefault="00674DF8" w:rsidP="00674DF8">
      <w:pPr>
        <w:jc w:val="both"/>
        <w:rPr>
          <w:rFonts w:ascii="Arial" w:hAnsi="Arial" w:cs="Arial"/>
        </w:rPr>
        <w:sectPr w:rsidR="00674DF8" w:rsidSect="00674DF8">
          <w:type w:val="continuous"/>
          <w:pgSz w:w="11907" w:h="16840" w:code="9"/>
          <w:pgMar w:top="1440" w:right="1797" w:bottom="1440" w:left="1797" w:header="720" w:footer="720" w:gutter="0"/>
          <w:pgNumType w:start="1"/>
          <w:cols w:num="2" w:space="567"/>
        </w:sectPr>
      </w:pPr>
    </w:p>
    <w:p w14:paraId="71FC2F73" w14:textId="77777777" w:rsidR="00674DF8" w:rsidRDefault="00674DF8" w:rsidP="00674DF8">
      <w:pPr>
        <w:jc w:val="both"/>
        <w:rPr>
          <w:rFonts w:ascii="Arial" w:hAnsi="Arial" w:cs="Arial"/>
        </w:rPr>
      </w:pPr>
    </w:p>
    <w:p w14:paraId="72B5550C" w14:textId="77777777" w:rsidR="00674DF8" w:rsidRDefault="00674DF8" w:rsidP="00674DF8">
      <w:pPr>
        <w:jc w:val="both"/>
        <w:rPr>
          <w:rFonts w:ascii="Arial" w:hAnsi="Arial" w:cs="Arial"/>
          <w:b/>
          <w:bCs/>
          <w:u w:val="single"/>
        </w:rPr>
      </w:pPr>
      <w:r>
        <w:rPr>
          <w:rFonts w:ascii="Arial" w:hAnsi="Arial" w:cs="Arial"/>
          <w:b/>
          <w:bCs/>
          <w:u w:val="single"/>
        </w:rPr>
        <w:t>Participant Circumstances</w:t>
      </w:r>
    </w:p>
    <w:p w14:paraId="318C9A62" w14:textId="77777777" w:rsidR="00674DF8" w:rsidRDefault="00674DF8" w:rsidP="00674DF8">
      <w:pPr>
        <w:jc w:val="both"/>
        <w:rPr>
          <w:rFonts w:ascii="Arial" w:hAnsi="Arial" w:cs="Arial"/>
          <w:b/>
          <w:bCs/>
          <w:u w:val="single"/>
        </w:rPr>
      </w:pPr>
    </w:p>
    <w:p w14:paraId="7A0B602A" w14:textId="77777777" w:rsidR="00674DF8" w:rsidRPr="00513607" w:rsidRDefault="00674DF8" w:rsidP="00674DF8">
      <w:pPr>
        <w:jc w:val="both"/>
        <w:rPr>
          <w:rFonts w:ascii="Arial" w:hAnsi="Arial" w:cs="Arial"/>
        </w:rPr>
      </w:pPr>
      <w:r>
        <w:rPr>
          <w:rFonts w:ascii="Arial" w:hAnsi="Arial" w:cs="Arial"/>
        </w:rPr>
        <w:t>Briefs may require participants for whom one or a combination of different circumstances apply, these may include:</w:t>
      </w:r>
    </w:p>
    <w:p w14:paraId="21751ECD" w14:textId="77777777" w:rsidR="00674DF8" w:rsidRDefault="00674DF8" w:rsidP="00674DF8">
      <w:pPr>
        <w:pStyle w:val="ListParagraph"/>
        <w:numPr>
          <w:ilvl w:val="0"/>
          <w:numId w:val="35"/>
        </w:numPr>
        <w:jc w:val="both"/>
        <w:rPr>
          <w:rFonts w:ascii="Arial" w:hAnsi="Arial" w:cs="Arial"/>
        </w:rPr>
      </w:pPr>
      <w:r>
        <w:rPr>
          <w:rFonts w:ascii="Arial" w:hAnsi="Arial" w:cs="Arial"/>
        </w:rPr>
        <w:t>Those living with a health condition or disability, this may include:</w:t>
      </w:r>
    </w:p>
    <w:p w14:paraId="252B558C" w14:textId="77777777" w:rsidR="00674DF8" w:rsidRDefault="00674DF8" w:rsidP="00674DF8">
      <w:pPr>
        <w:pStyle w:val="ListParagraph"/>
        <w:numPr>
          <w:ilvl w:val="0"/>
          <w:numId w:val="36"/>
        </w:numPr>
        <w:jc w:val="both"/>
        <w:rPr>
          <w:rFonts w:ascii="Arial" w:hAnsi="Arial" w:cs="Arial"/>
        </w:rPr>
      </w:pPr>
      <w:r w:rsidRPr="00652E44">
        <w:rPr>
          <w:rFonts w:ascii="Arial" w:hAnsi="Arial" w:cs="Arial"/>
        </w:rPr>
        <w:t>cognitive and/or learning disabilities</w:t>
      </w:r>
      <w:r>
        <w:rPr>
          <w:rFonts w:ascii="Arial" w:hAnsi="Arial" w:cs="Arial"/>
        </w:rPr>
        <w:t>, including neurodiversity</w:t>
      </w:r>
    </w:p>
    <w:p w14:paraId="0A7DA2BF" w14:textId="77777777" w:rsidR="00674DF8" w:rsidRDefault="00674DF8" w:rsidP="00674DF8">
      <w:pPr>
        <w:pStyle w:val="ListParagraph"/>
        <w:numPr>
          <w:ilvl w:val="0"/>
          <w:numId w:val="36"/>
        </w:numPr>
        <w:jc w:val="both"/>
        <w:rPr>
          <w:rFonts w:ascii="Arial" w:hAnsi="Arial" w:cs="Arial"/>
        </w:rPr>
      </w:pPr>
      <w:r w:rsidRPr="00652E44">
        <w:rPr>
          <w:rFonts w:ascii="Arial" w:hAnsi="Arial" w:cs="Arial"/>
        </w:rPr>
        <w:t>mental and/or physical health conditions</w:t>
      </w:r>
    </w:p>
    <w:p w14:paraId="10D9266C" w14:textId="77777777" w:rsidR="00674DF8" w:rsidRDefault="00674DF8" w:rsidP="00674DF8">
      <w:pPr>
        <w:pStyle w:val="ListParagraph"/>
        <w:numPr>
          <w:ilvl w:val="0"/>
          <w:numId w:val="36"/>
        </w:numPr>
        <w:jc w:val="both"/>
        <w:rPr>
          <w:rFonts w:ascii="Arial" w:hAnsi="Arial" w:cs="Arial"/>
        </w:rPr>
      </w:pPr>
      <w:r w:rsidRPr="00652E44">
        <w:rPr>
          <w:rFonts w:ascii="Arial" w:hAnsi="Arial" w:cs="Arial"/>
        </w:rPr>
        <w:t>motor skills impairments</w:t>
      </w:r>
    </w:p>
    <w:p w14:paraId="75A3B713" w14:textId="77777777" w:rsidR="00674DF8" w:rsidRDefault="00674DF8" w:rsidP="00674DF8">
      <w:pPr>
        <w:pStyle w:val="ListParagraph"/>
        <w:numPr>
          <w:ilvl w:val="0"/>
          <w:numId w:val="36"/>
        </w:numPr>
        <w:jc w:val="both"/>
        <w:rPr>
          <w:rFonts w:ascii="Arial" w:hAnsi="Arial" w:cs="Arial"/>
        </w:rPr>
      </w:pPr>
      <w:r>
        <w:rPr>
          <w:rFonts w:ascii="Arial" w:hAnsi="Arial" w:cs="Arial"/>
        </w:rPr>
        <w:t xml:space="preserve">audio </w:t>
      </w:r>
      <w:r w:rsidRPr="00652E44">
        <w:rPr>
          <w:rFonts w:ascii="Arial" w:hAnsi="Arial" w:cs="Arial"/>
        </w:rPr>
        <w:t>visual impairments</w:t>
      </w:r>
    </w:p>
    <w:p w14:paraId="24B35CCC" w14:textId="77777777" w:rsidR="00674DF8" w:rsidRDefault="00674DF8" w:rsidP="00674DF8">
      <w:pPr>
        <w:pStyle w:val="ListParagraph"/>
        <w:numPr>
          <w:ilvl w:val="0"/>
          <w:numId w:val="37"/>
        </w:numPr>
        <w:jc w:val="both"/>
        <w:rPr>
          <w:rFonts w:ascii="Arial" w:hAnsi="Arial" w:cs="Arial"/>
        </w:rPr>
      </w:pPr>
      <w:r>
        <w:rPr>
          <w:rFonts w:ascii="Arial" w:hAnsi="Arial" w:cs="Arial"/>
        </w:rPr>
        <w:t>Those with additional support requirements, such as:</w:t>
      </w:r>
    </w:p>
    <w:p w14:paraId="0FFBD28F" w14:textId="77777777" w:rsidR="00674DF8" w:rsidRDefault="00674DF8" w:rsidP="00674DF8">
      <w:pPr>
        <w:pStyle w:val="ListParagraph"/>
        <w:numPr>
          <w:ilvl w:val="0"/>
          <w:numId w:val="36"/>
        </w:numPr>
        <w:jc w:val="both"/>
        <w:rPr>
          <w:rFonts w:ascii="Arial" w:hAnsi="Arial" w:cs="Arial"/>
        </w:rPr>
      </w:pPr>
      <w:r>
        <w:rPr>
          <w:rFonts w:ascii="Arial" w:hAnsi="Arial" w:cs="Arial"/>
        </w:rPr>
        <w:t>U</w:t>
      </w:r>
      <w:r w:rsidRPr="00652E44">
        <w:rPr>
          <w:rFonts w:ascii="Arial" w:hAnsi="Arial" w:cs="Arial"/>
        </w:rPr>
        <w:t>s</w:t>
      </w:r>
      <w:r>
        <w:rPr>
          <w:rFonts w:ascii="Arial" w:hAnsi="Arial" w:cs="Arial"/>
        </w:rPr>
        <w:t>ers</w:t>
      </w:r>
      <w:r w:rsidRPr="00652E44">
        <w:rPr>
          <w:rFonts w:ascii="Arial" w:hAnsi="Arial" w:cs="Arial"/>
        </w:rPr>
        <w:t xml:space="preserve"> of assistive technologies to access digital services</w:t>
      </w:r>
    </w:p>
    <w:p w14:paraId="4AC96043" w14:textId="77777777" w:rsidR="00674DF8" w:rsidRDefault="00674DF8" w:rsidP="00674DF8">
      <w:pPr>
        <w:pStyle w:val="ListParagraph"/>
        <w:numPr>
          <w:ilvl w:val="0"/>
          <w:numId w:val="36"/>
        </w:numPr>
        <w:jc w:val="both"/>
        <w:rPr>
          <w:rFonts w:ascii="Arial" w:hAnsi="Arial" w:cs="Arial"/>
        </w:rPr>
      </w:pPr>
      <w:r>
        <w:rPr>
          <w:rFonts w:ascii="Arial" w:hAnsi="Arial" w:cs="Arial"/>
        </w:rPr>
        <w:t>Participants requiring responsible adults or appointees</w:t>
      </w:r>
    </w:p>
    <w:p w14:paraId="2A7EB98A" w14:textId="77777777" w:rsidR="00674DF8" w:rsidRDefault="00674DF8" w:rsidP="00674DF8">
      <w:pPr>
        <w:pStyle w:val="ListParagraph"/>
        <w:numPr>
          <w:ilvl w:val="0"/>
          <w:numId w:val="36"/>
        </w:numPr>
        <w:jc w:val="both"/>
        <w:rPr>
          <w:rFonts w:ascii="Arial" w:hAnsi="Arial" w:cs="Arial"/>
        </w:rPr>
      </w:pPr>
      <w:r>
        <w:rPr>
          <w:rFonts w:ascii="Arial" w:hAnsi="Arial" w:cs="Arial"/>
        </w:rPr>
        <w:t>Citizens requiring additional support from DWP, e.g. Visting Officer</w:t>
      </w:r>
    </w:p>
    <w:p w14:paraId="5AA0BCBF" w14:textId="77777777" w:rsidR="00674DF8" w:rsidRDefault="00674DF8" w:rsidP="00674DF8">
      <w:pPr>
        <w:pStyle w:val="ListParagraph"/>
        <w:numPr>
          <w:ilvl w:val="0"/>
          <w:numId w:val="37"/>
        </w:numPr>
        <w:jc w:val="both"/>
        <w:rPr>
          <w:rFonts w:ascii="Arial" w:hAnsi="Arial" w:cs="Arial"/>
        </w:rPr>
      </w:pPr>
      <w:r>
        <w:rPr>
          <w:rFonts w:ascii="Arial" w:hAnsi="Arial" w:cs="Arial"/>
        </w:rPr>
        <w:t>Those within a specified household income range</w:t>
      </w:r>
    </w:p>
    <w:p w14:paraId="6375CE84" w14:textId="77777777" w:rsidR="00674DF8" w:rsidRDefault="00674DF8" w:rsidP="00674DF8">
      <w:pPr>
        <w:pStyle w:val="ListParagraph"/>
        <w:numPr>
          <w:ilvl w:val="0"/>
          <w:numId w:val="37"/>
        </w:numPr>
        <w:jc w:val="both"/>
        <w:rPr>
          <w:rFonts w:ascii="Arial" w:hAnsi="Arial" w:cs="Arial"/>
        </w:rPr>
      </w:pPr>
      <w:r>
        <w:rPr>
          <w:rFonts w:ascii="Arial" w:hAnsi="Arial" w:cs="Arial"/>
        </w:rPr>
        <w:t>Prison leavers</w:t>
      </w:r>
    </w:p>
    <w:p w14:paraId="398083B5" w14:textId="77777777" w:rsidR="00674DF8" w:rsidRDefault="00674DF8" w:rsidP="00674DF8">
      <w:pPr>
        <w:pStyle w:val="ListParagraph"/>
        <w:numPr>
          <w:ilvl w:val="0"/>
          <w:numId w:val="37"/>
        </w:numPr>
        <w:jc w:val="both"/>
        <w:rPr>
          <w:rFonts w:ascii="Arial" w:hAnsi="Arial" w:cs="Arial"/>
        </w:rPr>
      </w:pPr>
      <w:r>
        <w:rPr>
          <w:rFonts w:ascii="Arial" w:hAnsi="Arial" w:cs="Arial"/>
        </w:rPr>
        <w:t>Those who have English as a second language</w:t>
      </w:r>
    </w:p>
    <w:p w14:paraId="124983DC" w14:textId="77777777" w:rsidR="00674DF8" w:rsidRDefault="00674DF8" w:rsidP="00674DF8">
      <w:pPr>
        <w:pStyle w:val="ListParagraph"/>
        <w:numPr>
          <w:ilvl w:val="0"/>
          <w:numId w:val="37"/>
        </w:numPr>
        <w:jc w:val="both"/>
        <w:rPr>
          <w:rFonts w:ascii="Arial" w:hAnsi="Arial" w:cs="Arial"/>
        </w:rPr>
      </w:pPr>
      <w:r>
        <w:rPr>
          <w:rFonts w:ascii="Arial" w:hAnsi="Arial" w:cs="Arial"/>
        </w:rPr>
        <w:t>Non-UK residents</w:t>
      </w:r>
    </w:p>
    <w:p w14:paraId="29543EE1" w14:textId="77777777" w:rsidR="00674DF8" w:rsidRDefault="00674DF8" w:rsidP="00674DF8">
      <w:pPr>
        <w:pStyle w:val="ListParagraph"/>
        <w:numPr>
          <w:ilvl w:val="0"/>
          <w:numId w:val="37"/>
        </w:numPr>
        <w:jc w:val="both"/>
        <w:rPr>
          <w:rFonts w:ascii="Arial" w:hAnsi="Arial" w:cs="Arial"/>
        </w:rPr>
      </w:pPr>
      <w:r>
        <w:rPr>
          <w:rFonts w:ascii="Arial" w:hAnsi="Arial" w:cs="Arial"/>
        </w:rPr>
        <w:t>Those with differing levels of educational attainment</w:t>
      </w:r>
    </w:p>
    <w:p w14:paraId="1FFCFACF" w14:textId="77777777" w:rsidR="00674DF8" w:rsidRDefault="00674DF8" w:rsidP="00674DF8">
      <w:pPr>
        <w:pStyle w:val="ListParagraph"/>
        <w:numPr>
          <w:ilvl w:val="0"/>
          <w:numId w:val="37"/>
        </w:numPr>
        <w:jc w:val="both"/>
        <w:rPr>
          <w:rFonts w:ascii="Arial" w:hAnsi="Arial" w:cs="Arial"/>
        </w:rPr>
      </w:pPr>
      <w:r>
        <w:rPr>
          <w:rFonts w:ascii="Arial" w:hAnsi="Arial" w:cs="Arial"/>
        </w:rPr>
        <w:t>Those who have been impacted by domestic abuse and/or living in secure accommodation</w:t>
      </w:r>
    </w:p>
    <w:p w14:paraId="472E8C19" w14:textId="77777777" w:rsidR="00674DF8" w:rsidRDefault="00674DF8" w:rsidP="00674DF8">
      <w:pPr>
        <w:pStyle w:val="ListParagraph"/>
        <w:numPr>
          <w:ilvl w:val="0"/>
          <w:numId w:val="37"/>
        </w:numPr>
        <w:jc w:val="both"/>
        <w:rPr>
          <w:rFonts w:ascii="Arial" w:hAnsi="Arial" w:cs="Arial"/>
        </w:rPr>
      </w:pPr>
      <w:r>
        <w:rPr>
          <w:rFonts w:ascii="Arial" w:hAnsi="Arial" w:cs="Arial"/>
        </w:rPr>
        <w:t>Those with varying employment statuses, such as:</w:t>
      </w:r>
    </w:p>
    <w:p w14:paraId="5FC17E10" w14:textId="77777777" w:rsidR="00674DF8" w:rsidRDefault="00674DF8" w:rsidP="00674DF8">
      <w:pPr>
        <w:pStyle w:val="ListParagraph"/>
        <w:numPr>
          <w:ilvl w:val="0"/>
          <w:numId w:val="36"/>
        </w:numPr>
        <w:jc w:val="both"/>
        <w:rPr>
          <w:rFonts w:ascii="Arial" w:hAnsi="Arial" w:cs="Arial"/>
        </w:rPr>
      </w:pPr>
      <w:r>
        <w:rPr>
          <w:rFonts w:ascii="Arial" w:hAnsi="Arial" w:cs="Arial"/>
        </w:rPr>
        <w:t>Currently employed</w:t>
      </w:r>
    </w:p>
    <w:p w14:paraId="1D0E03A2" w14:textId="77777777" w:rsidR="00674DF8" w:rsidRDefault="00674DF8" w:rsidP="00674DF8">
      <w:pPr>
        <w:pStyle w:val="ListParagraph"/>
        <w:numPr>
          <w:ilvl w:val="0"/>
          <w:numId w:val="36"/>
        </w:numPr>
        <w:jc w:val="both"/>
        <w:rPr>
          <w:rFonts w:ascii="Arial" w:hAnsi="Arial" w:cs="Arial"/>
        </w:rPr>
      </w:pPr>
      <w:r>
        <w:rPr>
          <w:rFonts w:ascii="Arial" w:hAnsi="Arial" w:cs="Arial"/>
        </w:rPr>
        <w:t>Looking for employment</w:t>
      </w:r>
    </w:p>
    <w:p w14:paraId="3DAE0CD5" w14:textId="77777777" w:rsidR="00674DF8" w:rsidRDefault="00674DF8" w:rsidP="00674DF8">
      <w:pPr>
        <w:pStyle w:val="ListParagraph"/>
        <w:numPr>
          <w:ilvl w:val="0"/>
          <w:numId w:val="36"/>
        </w:numPr>
        <w:jc w:val="both"/>
        <w:rPr>
          <w:rFonts w:ascii="Arial" w:hAnsi="Arial" w:cs="Arial"/>
        </w:rPr>
      </w:pPr>
      <w:r>
        <w:rPr>
          <w:rFonts w:ascii="Arial" w:hAnsi="Arial" w:cs="Arial"/>
        </w:rPr>
        <w:t>Looking to progress within work</w:t>
      </w:r>
    </w:p>
    <w:p w14:paraId="592F1CF2" w14:textId="77777777" w:rsidR="00674DF8" w:rsidRDefault="00674DF8" w:rsidP="00674DF8">
      <w:pPr>
        <w:pStyle w:val="ListParagraph"/>
        <w:numPr>
          <w:ilvl w:val="0"/>
          <w:numId w:val="36"/>
        </w:numPr>
        <w:jc w:val="both"/>
        <w:rPr>
          <w:rFonts w:ascii="Arial" w:hAnsi="Arial" w:cs="Arial"/>
        </w:rPr>
      </w:pPr>
      <w:r>
        <w:rPr>
          <w:rFonts w:ascii="Arial" w:hAnsi="Arial" w:cs="Arial"/>
        </w:rPr>
        <w:lastRenderedPageBreak/>
        <w:t>At risk of leaving the workforce</w:t>
      </w:r>
    </w:p>
    <w:p w14:paraId="7F765A62" w14:textId="77777777" w:rsidR="00674DF8" w:rsidRDefault="00674DF8" w:rsidP="00674DF8">
      <w:pPr>
        <w:pStyle w:val="ListParagraph"/>
        <w:numPr>
          <w:ilvl w:val="0"/>
          <w:numId w:val="36"/>
        </w:numPr>
        <w:jc w:val="both"/>
        <w:rPr>
          <w:rFonts w:ascii="Arial" w:hAnsi="Arial" w:cs="Arial"/>
        </w:rPr>
      </w:pPr>
      <w:r>
        <w:rPr>
          <w:rFonts w:ascii="Arial" w:hAnsi="Arial" w:cs="Arial"/>
        </w:rPr>
        <w:t>Not currently employed</w:t>
      </w:r>
    </w:p>
    <w:p w14:paraId="7A766612" w14:textId="77777777" w:rsidR="00674DF8" w:rsidRDefault="00674DF8" w:rsidP="00674DF8">
      <w:pPr>
        <w:pStyle w:val="ListParagraph"/>
        <w:numPr>
          <w:ilvl w:val="0"/>
          <w:numId w:val="36"/>
        </w:numPr>
        <w:jc w:val="both"/>
        <w:rPr>
          <w:rFonts w:ascii="Arial" w:hAnsi="Arial" w:cs="Arial"/>
        </w:rPr>
      </w:pPr>
      <w:r>
        <w:rPr>
          <w:rFonts w:ascii="Arial" w:hAnsi="Arial" w:cs="Arial"/>
        </w:rPr>
        <w:t>Unable to work</w:t>
      </w:r>
    </w:p>
    <w:p w14:paraId="2B36C623" w14:textId="77777777" w:rsidR="00674DF8" w:rsidRPr="00FE1723" w:rsidRDefault="00674DF8" w:rsidP="00674DF8">
      <w:pPr>
        <w:pStyle w:val="ListParagraph"/>
        <w:numPr>
          <w:ilvl w:val="0"/>
          <w:numId w:val="38"/>
        </w:numPr>
        <w:jc w:val="both"/>
        <w:rPr>
          <w:rFonts w:ascii="Arial" w:hAnsi="Arial" w:cs="Arial"/>
        </w:rPr>
      </w:pPr>
      <w:r>
        <w:rPr>
          <w:rFonts w:ascii="Arial" w:hAnsi="Arial" w:cs="Arial"/>
        </w:rPr>
        <w:t>Those acting as a carer, whether in a formal or informal capacity</w:t>
      </w:r>
    </w:p>
    <w:p w14:paraId="6F5C0175" w14:textId="77777777" w:rsidR="00674DF8" w:rsidRDefault="00674DF8" w:rsidP="00674DF8">
      <w:pPr>
        <w:pStyle w:val="ListParagraph"/>
        <w:numPr>
          <w:ilvl w:val="0"/>
          <w:numId w:val="38"/>
        </w:numPr>
        <w:jc w:val="both"/>
        <w:rPr>
          <w:rFonts w:ascii="Arial" w:hAnsi="Arial" w:cs="Arial"/>
        </w:rPr>
      </w:pPr>
      <w:r>
        <w:rPr>
          <w:rFonts w:ascii="Arial" w:hAnsi="Arial" w:cs="Arial"/>
        </w:rPr>
        <w:t>Parents / guardians of children with long-term health conditions</w:t>
      </w:r>
    </w:p>
    <w:p w14:paraId="37B0D00E" w14:textId="77777777" w:rsidR="00674DF8" w:rsidRDefault="00674DF8" w:rsidP="00674DF8">
      <w:pPr>
        <w:pStyle w:val="ListParagraph"/>
        <w:numPr>
          <w:ilvl w:val="0"/>
          <w:numId w:val="38"/>
        </w:numPr>
        <w:jc w:val="both"/>
        <w:rPr>
          <w:rFonts w:ascii="Arial" w:hAnsi="Arial" w:cs="Arial"/>
        </w:rPr>
      </w:pPr>
      <w:r>
        <w:rPr>
          <w:rFonts w:ascii="Arial" w:hAnsi="Arial" w:cs="Arial"/>
        </w:rPr>
        <w:t>Those currently going through appeals</w:t>
      </w:r>
    </w:p>
    <w:p w14:paraId="152A67F4" w14:textId="77777777" w:rsidR="00674DF8" w:rsidRDefault="00674DF8" w:rsidP="00674DF8">
      <w:pPr>
        <w:pStyle w:val="ListParagraph"/>
        <w:numPr>
          <w:ilvl w:val="0"/>
          <w:numId w:val="38"/>
        </w:numPr>
        <w:jc w:val="both"/>
        <w:rPr>
          <w:rFonts w:ascii="Arial" w:hAnsi="Arial" w:cs="Arial"/>
        </w:rPr>
      </w:pPr>
      <w:r>
        <w:rPr>
          <w:rFonts w:ascii="Arial" w:hAnsi="Arial" w:cs="Arial"/>
        </w:rPr>
        <w:t>Those managing DWP debt</w:t>
      </w:r>
    </w:p>
    <w:p w14:paraId="16E2BE54" w14:textId="77777777" w:rsidR="00674DF8" w:rsidRDefault="00674DF8" w:rsidP="00674DF8">
      <w:pPr>
        <w:pStyle w:val="ListParagraph"/>
        <w:numPr>
          <w:ilvl w:val="0"/>
          <w:numId w:val="38"/>
        </w:numPr>
        <w:jc w:val="both"/>
        <w:rPr>
          <w:rFonts w:ascii="Arial" w:hAnsi="Arial" w:cs="Arial"/>
        </w:rPr>
      </w:pPr>
      <w:r>
        <w:rPr>
          <w:rFonts w:ascii="Arial" w:hAnsi="Arial" w:cs="Arial"/>
        </w:rPr>
        <w:t>Those impacted by benefits fraud</w:t>
      </w:r>
    </w:p>
    <w:p w14:paraId="6D3B44B7" w14:textId="3E9EBB2E" w:rsidR="00B37019" w:rsidRDefault="00B37019" w:rsidP="00674DF8">
      <w:pPr>
        <w:pStyle w:val="ListParagraph"/>
        <w:numPr>
          <w:ilvl w:val="0"/>
          <w:numId w:val="38"/>
        </w:numPr>
        <w:jc w:val="both"/>
        <w:rPr>
          <w:rFonts w:ascii="Arial" w:hAnsi="Arial" w:cs="Arial"/>
        </w:rPr>
      </w:pPr>
      <w:r>
        <w:rPr>
          <w:rFonts w:ascii="Arial" w:hAnsi="Arial" w:cs="Arial"/>
        </w:rPr>
        <w:t>T</w:t>
      </w:r>
      <w:r w:rsidRPr="00652E44">
        <w:rPr>
          <w:rFonts w:ascii="Arial" w:hAnsi="Arial" w:cs="Arial"/>
        </w:rPr>
        <w:t xml:space="preserve">hose unable to use </w:t>
      </w:r>
      <w:proofErr w:type="gramStart"/>
      <w:r w:rsidRPr="00652E44">
        <w:rPr>
          <w:rFonts w:ascii="Arial" w:hAnsi="Arial" w:cs="Arial"/>
        </w:rPr>
        <w:t>particular channels</w:t>
      </w:r>
      <w:proofErr w:type="gramEnd"/>
      <w:r w:rsidRPr="00652E44">
        <w:rPr>
          <w:rFonts w:ascii="Arial" w:hAnsi="Arial" w:cs="Arial"/>
        </w:rPr>
        <w:t xml:space="preserve"> such as paper, telephony, or digital platforms</w:t>
      </w:r>
    </w:p>
    <w:p w14:paraId="13AC6952" w14:textId="77777777" w:rsidR="00674DF8" w:rsidRDefault="00674DF8" w:rsidP="00674DF8">
      <w:pPr>
        <w:jc w:val="both"/>
        <w:rPr>
          <w:rFonts w:ascii="Arial" w:hAnsi="Arial" w:cs="Arial"/>
        </w:rPr>
      </w:pPr>
    </w:p>
    <w:p w14:paraId="5851293B" w14:textId="77777777" w:rsidR="00674DF8" w:rsidRDefault="00674DF8" w:rsidP="00674DF8">
      <w:pPr>
        <w:rPr>
          <w:rFonts w:ascii="Arial" w:hAnsi="Arial" w:cs="Arial"/>
        </w:rPr>
      </w:pPr>
      <w:r w:rsidRPr="00FE1723">
        <w:rPr>
          <w:rFonts w:ascii="Arial" w:hAnsi="Arial" w:cs="Arial"/>
        </w:rPr>
        <w:t>This list is not exhaustive but is intended to provide an overview of the scope of services DWP may require.</w:t>
      </w:r>
    </w:p>
    <w:p w14:paraId="3CA7B059" w14:textId="77777777" w:rsidR="00674DF8" w:rsidRDefault="00674DF8" w:rsidP="00674DF8">
      <w:pPr>
        <w:rPr>
          <w:rFonts w:ascii="Arial" w:hAnsi="Arial" w:cs="Arial"/>
        </w:rPr>
      </w:pPr>
    </w:p>
    <w:p w14:paraId="0825201A" w14:textId="77777777" w:rsidR="00674DF8" w:rsidRPr="00513607" w:rsidRDefault="00674DF8" w:rsidP="00674DF8">
      <w:pPr>
        <w:rPr>
          <w:rFonts w:ascii="Arial" w:hAnsi="Arial" w:cs="Arial"/>
          <w:b/>
          <w:bCs/>
          <w:u w:val="single"/>
        </w:rPr>
      </w:pPr>
      <w:r>
        <w:rPr>
          <w:rFonts w:ascii="Arial" w:hAnsi="Arial" w:cs="Arial"/>
          <w:b/>
          <w:bCs/>
          <w:u w:val="single"/>
        </w:rPr>
        <w:t>Organisations</w:t>
      </w:r>
    </w:p>
    <w:p w14:paraId="134D29CA" w14:textId="77777777" w:rsidR="00674DF8" w:rsidRPr="00FE1723" w:rsidRDefault="00674DF8" w:rsidP="00674DF8">
      <w:pPr>
        <w:rPr>
          <w:rFonts w:ascii="Arial" w:hAnsi="Arial" w:cs="Arial"/>
        </w:rPr>
      </w:pPr>
    </w:p>
    <w:p w14:paraId="1248E188" w14:textId="77777777" w:rsidR="00674DF8" w:rsidRDefault="00674DF8" w:rsidP="00674DF8">
      <w:pPr>
        <w:jc w:val="both"/>
        <w:rPr>
          <w:rFonts w:ascii="Arial" w:hAnsi="Arial" w:cs="Arial"/>
        </w:rPr>
      </w:pPr>
      <w:r>
        <w:rPr>
          <w:rFonts w:ascii="Arial" w:hAnsi="Arial" w:cs="Arial"/>
        </w:rPr>
        <w:t>DWP may also require participants from one of the below organisations:</w:t>
      </w:r>
    </w:p>
    <w:p w14:paraId="1100EC43" w14:textId="77777777" w:rsidR="00674DF8" w:rsidRPr="00FE1723" w:rsidRDefault="00674DF8" w:rsidP="00674DF8">
      <w:pPr>
        <w:pStyle w:val="ListParagraph"/>
        <w:numPr>
          <w:ilvl w:val="0"/>
          <w:numId w:val="32"/>
        </w:numPr>
        <w:rPr>
          <w:rFonts w:ascii="Arial" w:hAnsi="Arial" w:cs="Arial"/>
          <w:szCs w:val="24"/>
        </w:rPr>
      </w:pPr>
      <w:r w:rsidRPr="4B43BBDA">
        <w:rPr>
          <w:rFonts w:ascii="Arial" w:hAnsi="Arial" w:cs="Arial"/>
        </w:rPr>
        <w:t>Health care providers in the NHS and private sector</w:t>
      </w:r>
    </w:p>
    <w:p w14:paraId="6B746F40" w14:textId="77777777" w:rsidR="00674DF8" w:rsidRPr="00FE1723" w:rsidRDefault="00674DF8" w:rsidP="00674DF8">
      <w:pPr>
        <w:pStyle w:val="ListParagraph"/>
        <w:numPr>
          <w:ilvl w:val="0"/>
          <w:numId w:val="32"/>
        </w:numPr>
        <w:rPr>
          <w:rFonts w:ascii="Arial" w:hAnsi="Arial" w:cs="Arial"/>
          <w:szCs w:val="24"/>
        </w:rPr>
      </w:pPr>
      <w:r>
        <w:rPr>
          <w:rFonts w:ascii="Arial" w:hAnsi="Arial" w:cs="Arial"/>
        </w:rPr>
        <w:t>S</w:t>
      </w:r>
      <w:r w:rsidRPr="4B43BBDA">
        <w:rPr>
          <w:rFonts w:ascii="Arial" w:hAnsi="Arial" w:cs="Arial"/>
        </w:rPr>
        <w:t>upport organisations and charities</w:t>
      </w:r>
    </w:p>
    <w:p w14:paraId="6CDCCAD5" w14:textId="77777777" w:rsidR="00674DF8" w:rsidRPr="00FE1723" w:rsidRDefault="00674DF8" w:rsidP="00674DF8">
      <w:pPr>
        <w:pStyle w:val="ListParagraph"/>
        <w:numPr>
          <w:ilvl w:val="0"/>
          <w:numId w:val="32"/>
        </w:numPr>
        <w:rPr>
          <w:rFonts w:ascii="Arial" w:hAnsi="Arial" w:cs="Arial"/>
          <w:szCs w:val="24"/>
        </w:rPr>
      </w:pPr>
      <w:r w:rsidRPr="4B43BBDA">
        <w:rPr>
          <w:rFonts w:ascii="Arial" w:hAnsi="Arial" w:cs="Arial"/>
        </w:rPr>
        <w:t>Education providers and leaders in the SEND (Special Educational Needs) sector</w:t>
      </w:r>
    </w:p>
    <w:p w14:paraId="6D5E2C76" w14:textId="77777777" w:rsidR="00674DF8" w:rsidRPr="00FE1723" w:rsidRDefault="00674DF8" w:rsidP="00674DF8">
      <w:pPr>
        <w:pStyle w:val="ListParagraph"/>
        <w:numPr>
          <w:ilvl w:val="0"/>
          <w:numId w:val="32"/>
        </w:numPr>
        <w:rPr>
          <w:rFonts w:ascii="Arial" w:hAnsi="Arial" w:cs="Arial"/>
          <w:szCs w:val="24"/>
        </w:rPr>
      </w:pPr>
      <w:r w:rsidRPr="4B43BBDA">
        <w:rPr>
          <w:rFonts w:ascii="Arial" w:hAnsi="Arial" w:cs="Arial"/>
        </w:rPr>
        <w:t>Employers of varying</w:t>
      </w:r>
      <w:r>
        <w:rPr>
          <w:rFonts w:ascii="Arial" w:hAnsi="Arial" w:cs="Arial"/>
        </w:rPr>
        <w:t>:</w:t>
      </w:r>
    </w:p>
    <w:p w14:paraId="50DC9809" w14:textId="77777777" w:rsidR="00674DF8" w:rsidRDefault="00674DF8" w:rsidP="00674DF8">
      <w:pPr>
        <w:pStyle w:val="ListParagraph"/>
        <w:numPr>
          <w:ilvl w:val="0"/>
          <w:numId w:val="36"/>
        </w:numPr>
        <w:rPr>
          <w:rFonts w:ascii="Arial" w:hAnsi="Arial" w:cs="Arial"/>
        </w:rPr>
      </w:pPr>
      <w:r w:rsidRPr="00FE1723">
        <w:rPr>
          <w:rFonts w:ascii="Arial" w:hAnsi="Arial" w:cs="Arial"/>
        </w:rPr>
        <w:t>Sizes</w:t>
      </w:r>
    </w:p>
    <w:p w14:paraId="39C18423" w14:textId="77777777" w:rsidR="00674DF8" w:rsidRDefault="00674DF8" w:rsidP="00674DF8">
      <w:pPr>
        <w:pStyle w:val="ListParagraph"/>
        <w:numPr>
          <w:ilvl w:val="0"/>
          <w:numId w:val="36"/>
        </w:numPr>
        <w:rPr>
          <w:rFonts w:ascii="Arial" w:hAnsi="Arial" w:cs="Arial"/>
        </w:rPr>
      </w:pPr>
      <w:r w:rsidRPr="00FE1723">
        <w:rPr>
          <w:rFonts w:ascii="Arial" w:hAnsi="Arial" w:cs="Arial"/>
        </w:rPr>
        <w:t>Sectors</w:t>
      </w:r>
    </w:p>
    <w:p w14:paraId="4FF6F7A6" w14:textId="77777777" w:rsidR="00674DF8" w:rsidRPr="00FE1723" w:rsidRDefault="00674DF8" w:rsidP="00674DF8">
      <w:pPr>
        <w:pStyle w:val="ListParagraph"/>
        <w:numPr>
          <w:ilvl w:val="0"/>
          <w:numId w:val="36"/>
        </w:numPr>
        <w:rPr>
          <w:rFonts w:ascii="Arial" w:hAnsi="Arial" w:cs="Arial"/>
        </w:rPr>
      </w:pPr>
      <w:r>
        <w:rPr>
          <w:rFonts w:ascii="Arial" w:hAnsi="Arial" w:cs="Arial"/>
        </w:rPr>
        <w:t>G</w:t>
      </w:r>
      <w:r w:rsidRPr="00FE1723">
        <w:rPr>
          <w:rFonts w:ascii="Arial" w:hAnsi="Arial" w:cs="Arial"/>
        </w:rPr>
        <w:t>eographical locations</w:t>
      </w:r>
    </w:p>
    <w:p w14:paraId="043A2597" w14:textId="7FC183B9" w:rsidR="00F9280D" w:rsidRDefault="00F9280D" w:rsidP="00DA5008">
      <w:pPr>
        <w:spacing w:after="240"/>
        <w:jc w:val="both"/>
        <w:rPr>
          <w:rFonts w:ascii="Arial" w:hAnsi="Arial" w:cs="Arial"/>
        </w:rPr>
      </w:pPr>
    </w:p>
    <w:p w14:paraId="77440D9C" w14:textId="5D89F319" w:rsidR="0098194F" w:rsidRPr="007D0A56" w:rsidRDefault="00A320AB" w:rsidP="0098194F">
      <w:pPr>
        <w:pStyle w:val="ListParagraph"/>
        <w:ind w:left="0"/>
        <w:rPr>
          <w:rFonts w:ascii="Arial" w:hAnsi="Arial" w:cs="Arial"/>
          <w:b/>
          <w:bCs/>
          <w:u w:val="single"/>
        </w:rPr>
      </w:pPr>
      <w:r>
        <w:rPr>
          <w:rFonts w:ascii="Arial" w:hAnsi="Arial" w:cs="Arial"/>
          <w:b/>
          <w:bCs/>
          <w:u w:val="single"/>
        </w:rPr>
        <w:t>Essential</w:t>
      </w:r>
      <w:r w:rsidR="0098194F" w:rsidRPr="007D0A56">
        <w:rPr>
          <w:rFonts w:ascii="Arial" w:hAnsi="Arial" w:cs="Arial"/>
          <w:b/>
          <w:bCs/>
          <w:u w:val="single"/>
        </w:rPr>
        <w:t xml:space="preserve"> Requirements</w:t>
      </w:r>
    </w:p>
    <w:p w14:paraId="6A7B1CA6" w14:textId="1006F967" w:rsidR="0098194F" w:rsidRDefault="0098194F" w:rsidP="0098194F">
      <w:pPr>
        <w:pStyle w:val="ListParagraph"/>
        <w:ind w:left="0"/>
        <w:rPr>
          <w:rFonts w:ascii="Arial" w:hAnsi="Arial" w:cs="Arial"/>
          <w:u w:val="single"/>
        </w:rPr>
      </w:pPr>
    </w:p>
    <w:tbl>
      <w:tblPr>
        <w:tblW w:w="8303" w:type="dxa"/>
        <w:tblCellMar>
          <w:top w:w="15" w:type="dxa"/>
          <w:bottom w:w="15" w:type="dxa"/>
        </w:tblCellMar>
        <w:tblLook w:val="04A0" w:firstRow="1" w:lastRow="0" w:firstColumn="1" w:lastColumn="0" w:noHBand="0" w:noVBand="1"/>
      </w:tblPr>
      <w:tblGrid>
        <w:gridCol w:w="988"/>
        <w:gridCol w:w="7315"/>
      </w:tblGrid>
      <w:tr w:rsidR="004A5886" w:rsidRPr="004A5886" w14:paraId="4D7728FB" w14:textId="77777777" w:rsidTr="72C84391">
        <w:trPr>
          <w:trHeight w:val="630"/>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69B921" w14:textId="5AE979C0" w:rsidR="004A5886" w:rsidRDefault="004A5886" w:rsidP="004A5886">
            <w:pPr>
              <w:jc w:val="center"/>
              <w:rPr>
                <w:rFonts w:ascii="Arial" w:hAnsi="Arial" w:cs="Arial"/>
                <w:color w:val="000000"/>
                <w:szCs w:val="24"/>
              </w:rPr>
            </w:pPr>
            <w:r>
              <w:rPr>
                <w:rFonts w:ascii="Arial" w:hAnsi="Arial" w:cs="Arial"/>
                <w:color w:val="000000"/>
                <w:szCs w:val="24"/>
              </w:rPr>
              <w:t>1</w:t>
            </w:r>
          </w:p>
        </w:tc>
        <w:tc>
          <w:tcPr>
            <w:tcW w:w="73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DA9447" w14:textId="24060E92" w:rsidR="004A5886" w:rsidRPr="00883376" w:rsidRDefault="004A5886" w:rsidP="004A5886">
            <w:pPr>
              <w:spacing w:before="60" w:after="60"/>
              <w:rPr>
                <w:rFonts w:ascii="Arial" w:hAnsi="Arial" w:cs="Arial"/>
                <w:color w:val="000000"/>
                <w:szCs w:val="24"/>
              </w:rPr>
            </w:pPr>
            <w:r>
              <w:rPr>
                <w:rFonts w:ascii="Arial" w:hAnsi="Arial" w:cs="Arial"/>
                <w:color w:val="000000"/>
                <w:szCs w:val="24"/>
              </w:rPr>
              <w:t>E</w:t>
            </w:r>
            <w:r w:rsidRPr="00883376">
              <w:rPr>
                <w:rFonts w:ascii="Arial" w:hAnsi="Arial" w:cs="Arial"/>
                <w:color w:val="000000"/>
                <w:szCs w:val="24"/>
              </w:rPr>
              <w:t>xperience of recruiting participants who are looking into and/or applying, claiming and/or have previously claimed DWP benefits.</w:t>
            </w:r>
          </w:p>
        </w:tc>
      </w:tr>
      <w:tr w:rsidR="004A5886" w:rsidRPr="004A5886" w14:paraId="1D4B990B" w14:textId="77777777" w:rsidTr="72C84391">
        <w:trPr>
          <w:trHeight w:val="285"/>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37AD6B" w14:textId="49F0B28F" w:rsidR="004A5886" w:rsidRPr="00883376" w:rsidRDefault="004A5886" w:rsidP="004A5886">
            <w:pPr>
              <w:jc w:val="center"/>
              <w:rPr>
                <w:rFonts w:ascii="Arial" w:hAnsi="Arial" w:cs="Arial"/>
                <w:color w:val="000000"/>
                <w:szCs w:val="24"/>
              </w:rPr>
            </w:pPr>
            <w:r>
              <w:rPr>
                <w:rFonts w:ascii="Arial" w:hAnsi="Arial" w:cs="Arial"/>
                <w:color w:val="000000"/>
                <w:szCs w:val="24"/>
              </w:rPr>
              <w:t>2</w:t>
            </w:r>
          </w:p>
        </w:tc>
        <w:tc>
          <w:tcPr>
            <w:tcW w:w="73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6C0012" w14:textId="3CBF5077" w:rsidR="004A5886" w:rsidRPr="00883376" w:rsidRDefault="004A5886" w:rsidP="72C84391">
            <w:pPr>
              <w:spacing w:before="60" w:after="60"/>
              <w:rPr>
                <w:rFonts w:ascii="Arial" w:hAnsi="Arial" w:cs="Arial"/>
                <w:color w:val="000000"/>
              </w:rPr>
            </w:pPr>
            <w:r w:rsidRPr="72C84391">
              <w:rPr>
                <w:rFonts w:ascii="Arial" w:hAnsi="Arial" w:cs="Arial"/>
                <w:color w:val="000000" w:themeColor="text1"/>
              </w:rPr>
              <w:t>Experience of recruiting participants for complex briefs</w:t>
            </w:r>
            <w:r w:rsidR="00652E44">
              <w:rPr>
                <w:rFonts w:ascii="Arial" w:hAnsi="Arial" w:cs="Arial"/>
                <w:color w:val="000000" w:themeColor="text1"/>
              </w:rPr>
              <w:t>.</w:t>
            </w:r>
          </w:p>
        </w:tc>
      </w:tr>
      <w:tr w:rsidR="004A5886" w:rsidRPr="004A5886" w14:paraId="0AA4498F" w14:textId="77777777" w:rsidTr="72C84391">
        <w:trPr>
          <w:trHeight w:val="570"/>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056C05" w14:textId="31FF02CC" w:rsidR="004A5886" w:rsidRPr="00883376" w:rsidRDefault="004A5886" w:rsidP="004A5886">
            <w:pPr>
              <w:jc w:val="center"/>
              <w:rPr>
                <w:rFonts w:ascii="Arial" w:hAnsi="Arial" w:cs="Arial"/>
                <w:color w:val="000000"/>
                <w:szCs w:val="24"/>
              </w:rPr>
            </w:pPr>
            <w:r>
              <w:rPr>
                <w:rFonts w:ascii="Arial" w:hAnsi="Arial" w:cs="Arial"/>
                <w:color w:val="000000"/>
                <w:szCs w:val="24"/>
              </w:rPr>
              <w:t>3</w:t>
            </w:r>
          </w:p>
        </w:tc>
        <w:tc>
          <w:tcPr>
            <w:tcW w:w="73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3B010D" w14:textId="6B47BB8B" w:rsidR="004A5886" w:rsidRPr="00883376" w:rsidRDefault="004A5886" w:rsidP="004A5886">
            <w:pPr>
              <w:spacing w:before="60" w:after="60"/>
              <w:rPr>
                <w:rFonts w:ascii="Arial" w:hAnsi="Arial" w:cs="Arial"/>
                <w:color w:val="000000"/>
                <w:szCs w:val="24"/>
              </w:rPr>
            </w:pPr>
            <w:r>
              <w:rPr>
                <w:rFonts w:ascii="Arial" w:hAnsi="Arial" w:cs="Arial"/>
                <w:color w:val="000000"/>
                <w:szCs w:val="24"/>
              </w:rPr>
              <w:t>E</w:t>
            </w:r>
            <w:r w:rsidRPr="00883376">
              <w:rPr>
                <w:rFonts w:ascii="Arial" w:hAnsi="Arial" w:cs="Arial"/>
                <w:color w:val="000000"/>
                <w:szCs w:val="24"/>
              </w:rPr>
              <w:t>xperience of recruiting participants with a range of socio-economic status, age, educational attainment, ethnicity and household make-up.</w:t>
            </w:r>
          </w:p>
        </w:tc>
      </w:tr>
      <w:tr w:rsidR="004A5886" w:rsidRPr="004A5886" w14:paraId="2550DDFE" w14:textId="77777777" w:rsidTr="72C84391">
        <w:trPr>
          <w:trHeight w:val="1125"/>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C99796" w14:textId="1F1B26B3" w:rsidR="004A5886" w:rsidRPr="00883376" w:rsidRDefault="004A5886" w:rsidP="004A5886">
            <w:pPr>
              <w:jc w:val="center"/>
              <w:rPr>
                <w:rFonts w:ascii="Arial" w:hAnsi="Arial" w:cs="Arial"/>
                <w:color w:val="000000"/>
                <w:szCs w:val="24"/>
              </w:rPr>
            </w:pPr>
            <w:r>
              <w:rPr>
                <w:rFonts w:ascii="Arial" w:hAnsi="Arial" w:cs="Arial"/>
                <w:color w:val="000000"/>
                <w:szCs w:val="24"/>
              </w:rPr>
              <w:t>4</w:t>
            </w:r>
          </w:p>
        </w:tc>
        <w:tc>
          <w:tcPr>
            <w:tcW w:w="73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A6B3E9" w14:textId="6688BC0C" w:rsidR="004A5886" w:rsidRPr="00883376" w:rsidRDefault="004A5886" w:rsidP="004A5886">
            <w:pPr>
              <w:spacing w:before="60" w:after="60"/>
              <w:rPr>
                <w:rFonts w:ascii="Arial" w:hAnsi="Arial" w:cs="Arial"/>
                <w:color w:val="000000"/>
                <w:szCs w:val="24"/>
              </w:rPr>
            </w:pPr>
            <w:r>
              <w:rPr>
                <w:rFonts w:ascii="Arial" w:hAnsi="Arial" w:cs="Arial"/>
                <w:color w:val="000000"/>
                <w:szCs w:val="24"/>
              </w:rPr>
              <w:t>E</w:t>
            </w:r>
            <w:r w:rsidRPr="00883376">
              <w:rPr>
                <w:rFonts w:ascii="Arial" w:hAnsi="Arial" w:cs="Arial"/>
                <w:color w:val="000000"/>
                <w:szCs w:val="24"/>
              </w:rPr>
              <w:t>xperience of recruiting participants for remote and face-to-face research, as well as unmoderated research (e.g. surveys) across the whole of the UK, including in urban and rural areas.</w:t>
            </w:r>
          </w:p>
        </w:tc>
      </w:tr>
      <w:tr w:rsidR="004A5886" w:rsidRPr="004A5886" w14:paraId="6BF3083A" w14:textId="77777777" w:rsidTr="72C84391">
        <w:trPr>
          <w:trHeight w:val="705"/>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C20EA3" w14:textId="6FA86BA7" w:rsidR="004A5886" w:rsidRPr="00883376" w:rsidRDefault="004A5886" w:rsidP="004A5886">
            <w:pPr>
              <w:jc w:val="center"/>
              <w:rPr>
                <w:rFonts w:ascii="Arial" w:hAnsi="Arial" w:cs="Arial"/>
                <w:color w:val="000000"/>
                <w:szCs w:val="24"/>
              </w:rPr>
            </w:pPr>
            <w:r>
              <w:rPr>
                <w:rFonts w:ascii="Arial" w:hAnsi="Arial" w:cs="Arial"/>
                <w:color w:val="000000"/>
                <w:szCs w:val="24"/>
              </w:rPr>
              <w:t>5</w:t>
            </w:r>
          </w:p>
        </w:tc>
        <w:tc>
          <w:tcPr>
            <w:tcW w:w="73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6125C7" w14:textId="5DC134C0" w:rsidR="004A5886" w:rsidRPr="00883376" w:rsidRDefault="004A5886" w:rsidP="004A5886">
            <w:pPr>
              <w:spacing w:before="60" w:after="60"/>
              <w:rPr>
                <w:rFonts w:ascii="Arial" w:hAnsi="Arial" w:cs="Arial"/>
                <w:color w:val="000000"/>
                <w:szCs w:val="24"/>
              </w:rPr>
            </w:pPr>
            <w:r>
              <w:rPr>
                <w:rFonts w:ascii="Arial" w:hAnsi="Arial" w:cs="Arial"/>
                <w:color w:val="000000"/>
                <w:szCs w:val="24"/>
              </w:rPr>
              <w:t>A</w:t>
            </w:r>
            <w:r w:rsidRPr="00883376">
              <w:rPr>
                <w:rFonts w:ascii="Arial" w:hAnsi="Arial" w:cs="Arial"/>
                <w:color w:val="000000"/>
                <w:szCs w:val="24"/>
              </w:rPr>
              <w:t>bility to recruit participants with specific accessibility needs that both do and do not use assistive technology.</w:t>
            </w:r>
          </w:p>
        </w:tc>
      </w:tr>
      <w:tr w:rsidR="004A5886" w:rsidRPr="004A5886" w14:paraId="4BD91F26" w14:textId="77777777" w:rsidTr="72C84391">
        <w:trPr>
          <w:trHeight w:val="870"/>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14A2CE" w14:textId="2B36E293" w:rsidR="004A5886" w:rsidRPr="00883376" w:rsidRDefault="004A5886" w:rsidP="004A5886">
            <w:pPr>
              <w:jc w:val="center"/>
              <w:rPr>
                <w:rFonts w:ascii="Arial" w:hAnsi="Arial" w:cs="Arial"/>
                <w:color w:val="000000"/>
                <w:szCs w:val="24"/>
              </w:rPr>
            </w:pPr>
            <w:r>
              <w:rPr>
                <w:rFonts w:ascii="Arial" w:hAnsi="Arial" w:cs="Arial"/>
                <w:color w:val="000000"/>
                <w:szCs w:val="24"/>
              </w:rPr>
              <w:t>6</w:t>
            </w:r>
          </w:p>
        </w:tc>
        <w:tc>
          <w:tcPr>
            <w:tcW w:w="73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8F771A" w14:textId="7ADA381B" w:rsidR="004A5886" w:rsidRPr="00883376" w:rsidRDefault="004A5886" w:rsidP="004A5886">
            <w:pPr>
              <w:spacing w:before="60" w:after="60"/>
              <w:rPr>
                <w:rFonts w:ascii="Arial" w:hAnsi="Arial" w:cs="Arial"/>
                <w:color w:val="000000"/>
                <w:szCs w:val="24"/>
              </w:rPr>
            </w:pPr>
            <w:r>
              <w:rPr>
                <w:rFonts w:ascii="Arial" w:hAnsi="Arial" w:cs="Arial"/>
                <w:color w:val="000000"/>
                <w:szCs w:val="24"/>
              </w:rPr>
              <w:t>A</w:t>
            </w:r>
            <w:r w:rsidRPr="00883376">
              <w:rPr>
                <w:rFonts w:ascii="Arial" w:hAnsi="Arial" w:cs="Arial"/>
                <w:color w:val="000000"/>
                <w:szCs w:val="24"/>
              </w:rPr>
              <w:t>bility recruit participants who are digitally excluded (e.g. don't have internet access and/or only have low digital skills), using both digital and non-digital methods (such as through relationships with charities and local organisations).</w:t>
            </w:r>
          </w:p>
        </w:tc>
      </w:tr>
      <w:tr w:rsidR="004A5886" w:rsidRPr="004A5886" w14:paraId="2CC37766" w14:textId="77777777" w:rsidTr="72C84391">
        <w:trPr>
          <w:trHeight w:val="647"/>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44500F" w14:textId="739EF372" w:rsidR="004A5886" w:rsidRPr="00883376" w:rsidRDefault="004A5886" w:rsidP="004A5886">
            <w:pPr>
              <w:jc w:val="center"/>
              <w:rPr>
                <w:rFonts w:ascii="Arial" w:hAnsi="Arial" w:cs="Arial"/>
                <w:color w:val="000000"/>
                <w:szCs w:val="24"/>
              </w:rPr>
            </w:pPr>
            <w:r>
              <w:rPr>
                <w:rFonts w:ascii="Arial" w:hAnsi="Arial" w:cs="Arial"/>
                <w:color w:val="000000"/>
                <w:szCs w:val="24"/>
              </w:rPr>
              <w:lastRenderedPageBreak/>
              <w:t>7</w:t>
            </w:r>
          </w:p>
        </w:tc>
        <w:tc>
          <w:tcPr>
            <w:tcW w:w="73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8CD490" w14:textId="3C40D8A9" w:rsidR="004A5886" w:rsidRPr="00883376" w:rsidRDefault="004A5886" w:rsidP="004A5886">
            <w:pPr>
              <w:spacing w:before="60" w:after="60"/>
              <w:rPr>
                <w:rFonts w:ascii="Arial" w:hAnsi="Arial" w:cs="Arial"/>
                <w:color w:val="000000"/>
                <w:szCs w:val="24"/>
              </w:rPr>
            </w:pPr>
            <w:r>
              <w:rPr>
                <w:rFonts w:ascii="Arial" w:hAnsi="Arial" w:cs="Arial"/>
                <w:color w:val="000000"/>
                <w:szCs w:val="24"/>
              </w:rPr>
              <w:t>A</w:t>
            </w:r>
            <w:r w:rsidRPr="00883376">
              <w:rPr>
                <w:rFonts w:ascii="Arial" w:hAnsi="Arial" w:cs="Arial"/>
                <w:color w:val="000000"/>
                <w:szCs w:val="24"/>
              </w:rPr>
              <w:t>bility to recruit participants from a customer database provided by a client of similar size and scale to DWP.</w:t>
            </w:r>
          </w:p>
        </w:tc>
      </w:tr>
      <w:tr w:rsidR="004A5886" w:rsidRPr="004A5886" w14:paraId="5BE9ECD7" w14:textId="77777777" w:rsidTr="72C84391">
        <w:trPr>
          <w:trHeight w:val="285"/>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EB0706" w14:textId="33EE58A5" w:rsidR="004A5886" w:rsidRPr="00883376" w:rsidRDefault="004A5886" w:rsidP="004A5886">
            <w:pPr>
              <w:jc w:val="center"/>
              <w:rPr>
                <w:rFonts w:ascii="Arial" w:hAnsi="Arial" w:cs="Arial"/>
                <w:color w:val="000000"/>
                <w:szCs w:val="24"/>
              </w:rPr>
            </w:pPr>
            <w:r>
              <w:rPr>
                <w:rFonts w:ascii="Arial" w:hAnsi="Arial" w:cs="Arial"/>
                <w:color w:val="000000"/>
                <w:szCs w:val="24"/>
              </w:rPr>
              <w:t>8</w:t>
            </w:r>
          </w:p>
        </w:tc>
        <w:tc>
          <w:tcPr>
            <w:tcW w:w="73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C84AC9" w14:textId="50CCEA0F" w:rsidR="004A5886" w:rsidRPr="00883376" w:rsidRDefault="004A5886" w:rsidP="004A5886">
            <w:pPr>
              <w:spacing w:before="60" w:after="60"/>
              <w:rPr>
                <w:rFonts w:ascii="Arial" w:hAnsi="Arial" w:cs="Arial"/>
                <w:color w:val="000000"/>
                <w:szCs w:val="24"/>
              </w:rPr>
            </w:pPr>
            <w:r>
              <w:rPr>
                <w:rFonts w:ascii="Arial" w:hAnsi="Arial" w:cs="Arial"/>
                <w:color w:val="000000"/>
                <w:szCs w:val="24"/>
              </w:rPr>
              <w:t>A</w:t>
            </w:r>
            <w:r w:rsidRPr="00883376">
              <w:rPr>
                <w:rFonts w:ascii="Arial" w:hAnsi="Arial" w:cs="Arial"/>
                <w:color w:val="000000"/>
                <w:szCs w:val="24"/>
              </w:rPr>
              <w:t>bility to build up new pipelines of participants for recruitment.</w:t>
            </w:r>
          </w:p>
        </w:tc>
      </w:tr>
      <w:tr w:rsidR="004A5886" w:rsidRPr="004A5886" w14:paraId="1F2D155F" w14:textId="77777777" w:rsidTr="72C84391">
        <w:trPr>
          <w:trHeight w:val="615"/>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E6D29A" w14:textId="59CB9213" w:rsidR="004A5886" w:rsidRPr="00883376" w:rsidRDefault="004A5886" w:rsidP="004A5886">
            <w:pPr>
              <w:jc w:val="center"/>
              <w:rPr>
                <w:rFonts w:ascii="Arial" w:hAnsi="Arial" w:cs="Arial"/>
                <w:color w:val="000000"/>
                <w:szCs w:val="24"/>
              </w:rPr>
            </w:pPr>
            <w:r>
              <w:rPr>
                <w:rFonts w:ascii="Arial" w:hAnsi="Arial" w:cs="Arial"/>
                <w:color w:val="000000"/>
                <w:szCs w:val="24"/>
              </w:rPr>
              <w:t>9</w:t>
            </w:r>
          </w:p>
        </w:tc>
        <w:tc>
          <w:tcPr>
            <w:tcW w:w="73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2FDC8E" w14:textId="595B4FDC" w:rsidR="004A5886" w:rsidRPr="00883376" w:rsidRDefault="004A5886" w:rsidP="004A5886">
            <w:pPr>
              <w:spacing w:before="60" w:after="60"/>
              <w:rPr>
                <w:rFonts w:ascii="Arial" w:hAnsi="Arial" w:cs="Arial"/>
                <w:color w:val="000000"/>
                <w:szCs w:val="24"/>
              </w:rPr>
            </w:pPr>
            <w:r>
              <w:rPr>
                <w:rFonts w:ascii="Arial" w:hAnsi="Arial" w:cs="Arial"/>
                <w:color w:val="000000"/>
                <w:szCs w:val="24"/>
              </w:rPr>
              <w:t>A</w:t>
            </w:r>
            <w:r w:rsidRPr="00883376">
              <w:rPr>
                <w:rFonts w:ascii="Arial" w:hAnsi="Arial" w:cs="Arial"/>
                <w:color w:val="000000"/>
                <w:szCs w:val="24"/>
              </w:rPr>
              <w:t xml:space="preserve">bility to manage recruitment for multiple research projects across a large department with over 100 researchers. </w:t>
            </w:r>
          </w:p>
        </w:tc>
      </w:tr>
      <w:tr w:rsidR="004A5886" w:rsidRPr="004A5886" w14:paraId="619868DD" w14:textId="77777777" w:rsidTr="72C84391">
        <w:trPr>
          <w:trHeight w:val="416"/>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7A0B99" w14:textId="7E2AB3B8" w:rsidR="004A5886" w:rsidRPr="00883376" w:rsidRDefault="004A5886" w:rsidP="004A5886">
            <w:pPr>
              <w:jc w:val="center"/>
              <w:rPr>
                <w:rFonts w:ascii="Arial" w:hAnsi="Arial" w:cs="Arial"/>
                <w:color w:val="000000"/>
                <w:szCs w:val="24"/>
              </w:rPr>
            </w:pPr>
            <w:r>
              <w:rPr>
                <w:rFonts w:ascii="Arial" w:hAnsi="Arial" w:cs="Arial"/>
                <w:color w:val="000000"/>
                <w:szCs w:val="24"/>
              </w:rPr>
              <w:t>10</w:t>
            </w:r>
          </w:p>
        </w:tc>
        <w:tc>
          <w:tcPr>
            <w:tcW w:w="73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999290" w14:textId="65EC85CF" w:rsidR="004A5886" w:rsidRPr="00883376" w:rsidRDefault="004A5886" w:rsidP="004A5886">
            <w:pPr>
              <w:spacing w:before="60" w:after="60"/>
              <w:rPr>
                <w:rFonts w:ascii="Arial" w:hAnsi="Arial" w:cs="Arial"/>
                <w:color w:val="000000"/>
                <w:szCs w:val="24"/>
              </w:rPr>
            </w:pPr>
            <w:r>
              <w:rPr>
                <w:rFonts w:ascii="Arial" w:hAnsi="Arial" w:cs="Arial"/>
                <w:color w:val="000000"/>
                <w:szCs w:val="24"/>
              </w:rPr>
              <w:t>A</w:t>
            </w:r>
            <w:r w:rsidRPr="00883376">
              <w:rPr>
                <w:rFonts w:ascii="Arial" w:hAnsi="Arial" w:cs="Arial"/>
                <w:color w:val="000000"/>
                <w:szCs w:val="24"/>
              </w:rPr>
              <w:t xml:space="preserve">bility to consistently work to short deadlines (2 </w:t>
            </w:r>
            <w:r w:rsidR="00890F17" w:rsidRPr="00883376">
              <w:rPr>
                <w:rFonts w:ascii="Arial" w:hAnsi="Arial" w:cs="Arial"/>
                <w:color w:val="000000"/>
                <w:szCs w:val="24"/>
              </w:rPr>
              <w:t>weeks’ notice</w:t>
            </w:r>
            <w:r w:rsidRPr="00883376">
              <w:rPr>
                <w:rFonts w:ascii="Arial" w:hAnsi="Arial" w:cs="Arial"/>
                <w:color w:val="000000"/>
                <w:szCs w:val="24"/>
              </w:rPr>
              <w:t>).</w:t>
            </w:r>
          </w:p>
        </w:tc>
      </w:tr>
      <w:tr w:rsidR="004A5886" w:rsidRPr="004A5886" w14:paraId="0F3C4CCE" w14:textId="77777777" w:rsidTr="72C84391">
        <w:trPr>
          <w:trHeight w:val="285"/>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485DC2" w14:textId="1E886FEC" w:rsidR="004A5886" w:rsidRPr="00883376" w:rsidRDefault="004A5886" w:rsidP="004A5886">
            <w:pPr>
              <w:jc w:val="center"/>
              <w:rPr>
                <w:rFonts w:ascii="Arial" w:hAnsi="Arial" w:cs="Arial"/>
                <w:color w:val="000000"/>
                <w:szCs w:val="24"/>
              </w:rPr>
            </w:pPr>
            <w:r>
              <w:rPr>
                <w:rFonts w:ascii="Arial" w:hAnsi="Arial" w:cs="Arial"/>
                <w:color w:val="000000"/>
                <w:szCs w:val="24"/>
              </w:rPr>
              <w:t>11</w:t>
            </w:r>
          </w:p>
        </w:tc>
        <w:tc>
          <w:tcPr>
            <w:tcW w:w="73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FBDC39" w14:textId="7298298E" w:rsidR="004A5886" w:rsidRPr="00883376" w:rsidRDefault="004A5886" w:rsidP="004A5886">
            <w:pPr>
              <w:spacing w:before="60" w:after="60"/>
              <w:rPr>
                <w:rFonts w:ascii="Arial" w:hAnsi="Arial" w:cs="Arial"/>
                <w:color w:val="000000"/>
                <w:szCs w:val="24"/>
              </w:rPr>
            </w:pPr>
            <w:r>
              <w:rPr>
                <w:rFonts w:ascii="Arial" w:hAnsi="Arial" w:cs="Arial"/>
                <w:color w:val="000000"/>
                <w:szCs w:val="24"/>
              </w:rPr>
              <w:t>E</w:t>
            </w:r>
            <w:r w:rsidRPr="00883376">
              <w:rPr>
                <w:rFonts w:ascii="Arial" w:hAnsi="Arial" w:cs="Arial"/>
                <w:color w:val="000000"/>
                <w:szCs w:val="24"/>
              </w:rPr>
              <w:t>xperience of recruiting participants ethically and sensitively</w:t>
            </w:r>
            <w:r w:rsidR="00C27A6A">
              <w:rPr>
                <w:rFonts w:ascii="Arial" w:hAnsi="Arial" w:cs="Arial"/>
                <w:color w:val="000000"/>
                <w:szCs w:val="24"/>
              </w:rPr>
              <w:t>, including safeguarding.</w:t>
            </w:r>
          </w:p>
        </w:tc>
      </w:tr>
      <w:tr w:rsidR="004A5886" w:rsidRPr="004A5886" w14:paraId="1E5A7844" w14:textId="77777777" w:rsidTr="72C84391">
        <w:trPr>
          <w:trHeight w:val="570"/>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1FD492" w14:textId="258FF5D9" w:rsidR="004A5886" w:rsidRPr="00883376" w:rsidRDefault="004A5886" w:rsidP="004A5886">
            <w:pPr>
              <w:jc w:val="center"/>
              <w:rPr>
                <w:rFonts w:ascii="Arial" w:hAnsi="Arial" w:cs="Arial"/>
                <w:color w:val="000000"/>
                <w:szCs w:val="24"/>
              </w:rPr>
            </w:pPr>
            <w:r>
              <w:rPr>
                <w:rFonts w:ascii="Arial" w:hAnsi="Arial" w:cs="Arial"/>
                <w:color w:val="000000"/>
                <w:szCs w:val="24"/>
              </w:rPr>
              <w:t>12</w:t>
            </w:r>
          </w:p>
        </w:tc>
        <w:tc>
          <w:tcPr>
            <w:tcW w:w="73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5B2300" w14:textId="50B73098" w:rsidR="004A5886" w:rsidRPr="00883376" w:rsidRDefault="004A5886" w:rsidP="004A5886">
            <w:pPr>
              <w:spacing w:before="60" w:after="60"/>
              <w:rPr>
                <w:rFonts w:ascii="Arial" w:hAnsi="Arial" w:cs="Arial"/>
                <w:color w:val="000000"/>
                <w:szCs w:val="24"/>
              </w:rPr>
            </w:pPr>
            <w:r>
              <w:rPr>
                <w:rFonts w:ascii="Arial" w:hAnsi="Arial" w:cs="Arial"/>
                <w:color w:val="000000"/>
                <w:szCs w:val="24"/>
              </w:rPr>
              <w:t>A</w:t>
            </w:r>
            <w:r w:rsidRPr="00883376">
              <w:rPr>
                <w:rFonts w:ascii="Arial" w:hAnsi="Arial" w:cs="Arial"/>
                <w:color w:val="000000"/>
                <w:szCs w:val="24"/>
              </w:rPr>
              <w:t>bility to fully coordinate and ensure, as far as possible, attendance of participants, including the ability to reduce and cover 'no shows'.</w:t>
            </w:r>
          </w:p>
        </w:tc>
      </w:tr>
      <w:tr w:rsidR="004A5886" w:rsidRPr="004A5886" w14:paraId="0110548D" w14:textId="77777777" w:rsidTr="72C84391">
        <w:trPr>
          <w:trHeight w:val="615"/>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A85D74" w14:textId="430BCE5F" w:rsidR="004A5886" w:rsidRPr="00883376" w:rsidRDefault="004A5886" w:rsidP="004A5886">
            <w:pPr>
              <w:jc w:val="center"/>
              <w:rPr>
                <w:rFonts w:ascii="Arial" w:hAnsi="Arial" w:cs="Arial"/>
                <w:color w:val="000000"/>
                <w:szCs w:val="24"/>
              </w:rPr>
            </w:pPr>
            <w:r>
              <w:rPr>
                <w:rFonts w:ascii="Arial" w:hAnsi="Arial" w:cs="Arial"/>
                <w:color w:val="000000"/>
                <w:szCs w:val="24"/>
              </w:rPr>
              <w:t>13</w:t>
            </w:r>
          </w:p>
        </w:tc>
        <w:tc>
          <w:tcPr>
            <w:tcW w:w="73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C48433" w14:textId="1E5D1C46" w:rsidR="004A5886" w:rsidRPr="00883376" w:rsidRDefault="004A5886" w:rsidP="004A5886">
            <w:pPr>
              <w:spacing w:before="60" w:after="60"/>
              <w:rPr>
                <w:rFonts w:ascii="Arial" w:hAnsi="Arial" w:cs="Arial"/>
                <w:color w:val="000000"/>
                <w:szCs w:val="24"/>
              </w:rPr>
            </w:pPr>
            <w:r>
              <w:rPr>
                <w:rFonts w:ascii="Arial" w:hAnsi="Arial" w:cs="Arial"/>
                <w:color w:val="000000"/>
                <w:szCs w:val="24"/>
              </w:rPr>
              <w:t>A</w:t>
            </w:r>
            <w:r w:rsidRPr="00883376">
              <w:rPr>
                <w:rFonts w:ascii="Arial" w:hAnsi="Arial" w:cs="Arial"/>
                <w:color w:val="000000"/>
                <w:szCs w:val="24"/>
              </w:rPr>
              <w:t>bility to handle all participant communications around recruitment including sending and collecting DWP consent forms.</w:t>
            </w:r>
          </w:p>
        </w:tc>
      </w:tr>
      <w:tr w:rsidR="004A5886" w:rsidRPr="004A5886" w14:paraId="08D71E33" w14:textId="77777777" w:rsidTr="72C84391">
        <w:trPr>
          <w:trHeight w:val="690"/>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C51290" w14:textId="03D869AB" w:rsidR="004A5886" w:rsidRPr="00883376" w:rsidRDefault="004A5886" w:rsidP="004A5886">
            <w:pPr>
              <w:jc w:val="center"/>
              <w:rPr>
                <w:rFonts w:ascii="Arial" w:hAnsi="Arial" w:cs="Arial"/>
                <w:color w:val="000000"/>
                <w:szCs w:val="24"/>
              </w:rPr>
            </w:pPr>
            <w:r>
              <w:rPr>
                <w:rFonts w:ascii="Arial" w:hAnsi="Arial" w:cs="Arial"/>
                <w:color w:val="000000"/>
                <w:szCs w:val="24"/>
              </w:rPr>
              <w:t>14</w:t>
            </w:r>
          </w:p>
        </w:tc>
        <w:tc>
          <w:tcPr>
            <w:tcW w:w="73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88454A" w14:textId="3D54F46F" w:rsidR="004A5886" w:rsidRPr="00883376" w:rsidRDefault="004A5886" w:rsidP="004A5886">
            <w:pPr>
              <w:spacing w:before="60" w:after="60"/>
              <w:rPr>
                <w:rFonts w:ascii="Arial" w:hAnsi="Arial" w:cs="Arial"/>
                <w:color w:val="000000"/>
                <w:szCs w:val="24"/>
              </w:rPr>
            </w:pPr>
            <w:r>
              <w:rPr>
                <w:rFonts w:ascii="Arial" w:hAnsi="Arial" w:cs="Arial"/>
                <w:color w:val="000000"/>
                <w:szCs w:val="24"/>
              </w:rPr>
              <w:t>A</w:t>
            </w:r>
            <w:r w:rsidRPr="00883376">
              <w:rPr>
                <w:rFonts w:ascii="Arial" w:hAnsi="Arial" w:cs="Arial"/>
                <w:color w:val="000000"/>
                <w:szCs w:val="24"/>
              </w:rPr>
              <w:t>bility to provide contact/support for researchers and participants within office hours (9am-5pm).</w:t>
            </w:r>
          </w:p>
        </w:tc>
      </w:tr>
      <w:tr w:rsidR="004A5886" w:rsidRPr="004A5886" w14:paraId="1B2E76CC" w14:textId="77777777" w:rsidTr="72C84391">
        <w:trPr>
          <w:trHeight w:val="570"/>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54C58C" w14:textId="49BA584A" w:rsidR="004A5886" w:rsidRPr="00883376" w:rsidRDefault="004A5886" w:rsidP="004A5886">
            <w:pPr>
              <w:jc w:val="center"/>
              <w:rPr>
                <w:rFonts w:ascii="Arial" w:hAnsi="Arial" w:cs="Arial"/>
                <w:color w:val="000000"/>
                <w:szCs w:val="24"/>
              </w:rPr>
            </w:pPr>
            <w:r>
              <w:rPr>
                <w:rFonts w:ascii="Arial" w:hAnsi="Arial" w:cs="Arial"/>
                <w:color w:val="000000"/>
                <w:szCs w:val="24"/>
              </w:rPr>
              <w:t>15</w:t>
            </w:r>
          </w:p>
        </w:tc>
        <w:tc>
          <w:tcPr>
            <w:tcW w:w="73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AE4233" w14:textId="59C32142" w:rsidR="004A5886" w:rsidRPr="00883376" w:rsidRDefault="004A5886" w:rsidP="004A5886">
            <w:pPr>
              <w:spacing w:before="60" w:after="60"/>
              <w:rPr>
                <w:rFonts w:ascii="Arial" w:hAnsi="Arial" w:cs="Arial"/>
                <w:color w:val="000000"/>
                <w:szCs w:val="24"/>
              </w:rPr>
            </w:pPr>
            <w:r>
              <w:rPr>
                <w:rFonts w:ascii="Arial" w:hAnsi="Arial" w:cs="Arial"/>
                <w:color w:val="000000"/>
                <w:szCs w:val="24"/>
              </w:rPr>
              <w:t>A</w:t>
            </w:r>
            <w:r w:rsidRPr="00883376">
              <w:rPr>
                <w:rFonts w:ascii="Arial" w:hAnsi="Arial" w:cs="Arial"/>
                <w:color w:val="000000"/>
                <w:szCs w:val="24"/>
              </w:rPr>
              <w:t>bility to provide incentives to research participants by way of shopping vouchers, e.g. Love2Shop.</w:t>
            </w:r>
          </w:p>
        </w:tc>
      </w:tr>
      <w:tr w:rsidR="004A5886" w:rsidRPr="004A5886" w14:paraId="1489C4FA" w14:textId="77777777" w:rsidTr="72C84391">
        <w:trPr>
          <w:trHeight w:val="570"/>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4B7CAB" w14:textId="1DE19CF8" w:rsidR="004A5886" w:rsidRPr="00883376" w:rsidRDefault="004A5886" w:rsidP="004A5886">
            <w:pPr>
              <w:jc w:val="center"/>
              <w:rPr>
                <w:rFonts w:ascii="Arial" w:hAnsi="Arial" w:cs="Arial"/>
                <w:color w:val="000000"/>
                <w:szCs w:val="24"/>
              </w:rPr>
            </w:pPr>
            <w:r>
              <w:rPr>
                <w:rFonts w:ascii="Arial" w:hAnsi="Arial" w:cs="Arial"/>
                <w:color w:val="000000"/>
                <w:szCs w:val="24"/>
              </w:rPr>
              <w:t>16</w:t>
            </w:r>
          </w:p>
        </w:tc>
        <w:tc>
          <w:tcPr>
            <w:tcW w:w="73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902289" w14:textId="4AC9C5C9" w:rsidR="004A5886" w:rsidRPr="00883376" w:rsidRDefault="004A5886" w:rsidP="004A5886">
            <w:pPr>
              <w:spacing w:before="60" w:after="60"/>
              <w:rPr>
                <w:rFonts w:ascii="Arial" w:hAnsi="Arial" w:cs="Arial"/>
                <w:color w:val="000000"/>
                <w:szCs w:val="24"/>
              </w:rPr>
            </w:pPr>
            <w:r>
              <w:rPr>
                <w:rFonts w:ascii="Arial" w:hAnsi="Arial" w:cs="Arial"/>
                <w:color w:val="000000"/>
                <w:szCs w:val="24"/>
              </w:rPr>
              <w:t>A</w:t>
            </w:r>
            <w:r w:rsidRPr="00883376">
              <w:rPr>
                <w:rFonts w:ascii="Arial" w:hAnsi="Arial" w:cs="Arial"/>
                <w:color w:val="000000"/>
                <w:szCs w:val="24"/>
              </w:rPr>
              <w:t>bility to provide monthly reporting, split by project and/or groups of projects, including use of labelling so research teams can differentiate between project recruitments.</w:t>
            </w:r>
          </w:p>
        </w:tc>
      </w:tr>
      <w:tr w:rsidR="004A5886" w:rsidRPr="004A5886" w14:paraId="0340BAB2" w14:textId="77777777" w:rsidTr="72C84391">
        <w:trPr>
          <w:trHeight w:val="570"/>
        </w:trPr>
        <w:tc>
          <w:tcPr>
            <w:tcW w:w="988"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E7506FD" w14:textId="4F79DF66" w:rsidR="004A5886" w:rsidRPr="00883376" w:rsidRDefault="004A5886" w:rsidP="004A5886">
            <w:pPr>
              <w:jc w:val="center"/>
              <w:rPr>
                <w:rFonts w:ascii="Arial" w:hAnsi="Arial" w:cs="Arial"/>
                <w:color w:val="000000"/>
                <w:szCs w:val="24"/>
              </w:rPr>
            </w:pPr>
            <w:r>
              <w:rPr>
                <w:rFonts w:ascii="Arial" w:hAnsi="Arial" w:cs="Arial"/>
                <w:color w:val="000000"/>
                <w:szCs w:val="24"/>
              </w:rPr>
              <w:t>17</w:t>
            </w:r>
          </w:p>
        </w:tc>
        <w:tc>
          <w:tcPr>
            <w:tcW w:w="7315"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14:paraId="0456712F" w14:textId="2DEF2654" w:rsidR="004A5886" w:rsidRPr="00883376" w:rsidRDefault="004A5886" w:rsidP="004A5886">
            <w:pPr>
              <w:spacing w:before="60" w:after="60"/>
              <w:rPr>
                <w:rFonts w:ascii="Arial" w:hAnsi="Arial" w:cs="Arial"/>
                <w:color w:val="000000"/>
                <w:szCs w:val="24"/>
              </w:rPr>
            </w:pPr>
            <w:r>
              <w:rPr>
                <w:rFonts w:ascii="Arial" w:hAnsi="Arial" w:cs="Arial"/>
                <w:color w:val="000000"/>
                <w:szCs w:val="24"/>
              </w:rPr>
              <w:t>E</w:t>
            </w:r>
            <w:r w:rsidRPr="00883376">
              <w:rPr>
                <w:rFonts w:ascii="Arial" w:hAnsi="Arial" w:cs="Arial"/>
                <w:color w:val="000000"/>
                <w:szCs w:val="24"/>
              </w:rPr>
              <w:t>xperience of data sharing and data transfer complying with GDPR and data security policies.</w:t>
            </w:r>
          </w:p>
        </w:tc>
      </w:tr>
    </w:tbl>
    <w:p w14:paraId="5034D941" w14:textId="77777777" w:rsidR="0098194F" w:rsidRDefault="0098194F" w:rsidP="0098194F">
      <w:pPr>
        <w:rPr>
          <w:rFonts w:ascii="Arial" w:hAnsi="Arial" w:cs="Arial"/>
          <w:szCs w:val="24"/>
        </w:rPr>
      </w:pPr>
    </w:p>
    <w:p w14:paraId="7455DB32" w14:textId="654812B4" w:rsidR="0003137B" w:rsidRPr="0015788F" w:rsidRDefault="0003137B" w:rsidP="00F96670">
      <w:pPr>
        <w:pStyle w:val="Heading1"/>
        <w:rPr>
          <w:rFonts w:ascii="Arial" w:hAnsi="Arial" w:cs="Arial"/>
        </w:rPr>
      </w:pPr>
      <w:bookmarkStart w:id="4" w:name="_Toc208485330"/>
      <w:r w:rsidRPr="0015788F">
        <w:rPr>
          <w:rFonts w:ascii="Arial" w:hAnsi="Arial" w:cs="Arial"/>
        </w:rPr>
        <w:t>Information and Feedback</w:t>
      </w:r>
      <w:bookmarkEnd w:id="4"/>
      <w:r w:rsidRPr="0015788F">
        <w:rPr>
          <w:rFonts w:ascii="Arial" w:hAnsi="Arial" w:cs="Arial"/>
        </w:rPr>
        <w:t xml:space="preserve"> </w:t>
      </w:r>
    </w:p>
    <w:p w14:paraId="1BA35D89" w14:textId="77777777" w:rsidR="0003137B" w:rsidRPr="0015788F" w:rsidRDefault="0003137B" w:rsidP="00EE3CFA">
      <w:pPr>
        <w:rPr>
          <w:rFonts w:ascii="Arial" w:hAnsi="Arial" w:cs="Arial"/>
        </w:rPr>
      </w:pPr>
    </w:p>
    <w:p w14:paraId="641459DD" w14:textId="163C83D5" w:rsidR="00EE3CFA" w:rsidRPr="0015788F" w:rsidRDefault="0003137B" w:rsidP="008E1AFA">
      <w:pPr>
        <w:jc w:val="both"/>
        <w:rPr>
          <w:rFonts w:ascii="Arial" w:hAnsi="Arial" w:cs="Arial"/>
        </w:rPr>
      </w:pPr>
      <w:r w:rsidRPr="0015788F">
        <w:rPr>
          <w:rFonts w:ascii="Arial" w:hAnsi="Arial" w:cs="Arial"/>
        </w:rPr>
        <w:t xml:space="preserve">Appendix A contains the key information that </w:t>
      </w:r>
      <w:r w:rsidR="00E00944" w:rsidRPr="0015788F">
        <w:rPr>
          <w:rFonts w:ascii="Arial" w:hAnsi="Arial" w:cs="Arial"/>
        </w:rPr>
        <w:t>DWP</w:t>
      </w:r>
      <w:r w:rsidRPr="0015788F">
        <w:rPr>
          <w:rFonts w:ascii="Arial" w:hAnsi="Arial" w:cs="Arial"/>
        </w:rPr>
        <w:t xml:space="preserve"> is keen to receive </w:t>
      </w:r>
      <w:r w:rsidR="00360184" w:rsidRPr="0015788F">
        <w:rPr>
          <w:rFonts w:ascii="Arial" w:hAnsi="Arial" w:cs="Arial"/>
        </w:rPr>
        <w:t xml:space="preserve">market </w:t>
      </w:r>
      <w:r w:rsidRPr="0015788F">
        <w:rPr>
          <w:rFonts w:ascii="Arial" w:hAnsi="Arial" w:cs="Arial"/>
        </w:rPr>
        <w:t>feedback on</w:t>
      </w:r>
      <w:r w:rsidR="00F96670" w:rsidRPr="0015788F">
        <w:rPr>
          <w:rFonts w:ascii="Arial" w:hAnsi="Arial" w:cs="Arial"/>
        </w:rPr>
        <w:t xml:space="preserve">. Suppliers are kindly requested to review the elements and add comments in the fields. </w:t>
      </w:r>
    </w:p>
    <w:p w14:paraId="5043A9DA" w14:textId="260F450F" w:rsidR="00F96670" w:rsidRPr="0015788F" w:rsidRDefault="00F96670" w:rsidP="00F96670">
      <w:pPr>
        <w:pStyle w:val="Heading1"/>
        <w:rPr>
          <w:rFonts w:ascii="Arial" w:hAnsi="Arial" w:cs="Arial"/>
        </w:rPr>
      </w:pPr>
      <w:bookmarkStart w:id="5" w:name="_Toc208485331"/>
      <w:r w:rsidRPr="0015788F">
        <w:rPr>
          <w:rFonts w:ascii="Arial" w:hAnsi="Arial" w:cs="Arial"/>
        </w:rPr>
        <w:t>Future Activities</w:t>
      </w:r>
      <w:bookmarkEnd w:id="5"/>
    </w:p>
    <w:p w14:paraId="290B23C1" w14:textId="2B677011" w:rsidR="00F96670" w:rsidRPr="0015788F" w:rsidRDefault="00F96670" w:rsidP="00F96670">
      <w:pPr>
        <w:rPr>
          <w:rFonts w:ascii="Arial" w:hAnsi="Arial" w:cs="Arial"/>
        </w:rPr>
      </w:pPr>
    </w:p>
    <w:p w14:paraId="28BF6D1D" w14:textId="3EBE44A4" w:rsidR="009F4AD9" w:rsidRDefault="30332F69" w:rsidP="009F4AD9">
      <w:pPr>
        <w:rPr>
          <w:rFonts w:ascii="Arial" w:hAnsi="Arial" w:cs="Arial"/>
        </w:rPr>
      </w:pPr>
      <w:r w:rsidRPr="4B43BBDA">
        <w:rPr>
          <w:rFonts w:ascii="Arial" w:hAnsi="Arial" w:cs="Arial"/>
        </w:rPr>
        <w:t xml:space="preserve">DWP will be holding a market engagement session on </w:t>
      </w:r>
      <w:r w:rsidR="008724AE">
        <w:rPr>
          <w:rFonts w:ascii="Arial" w:hAnsi="Arial" w:cs="Arial"/>
          <w:b/>
          <w:bCs/>
          <w:u w:val="single"/>
        </w:rPr>
        <w:t>Monday 22nd</w:t>
      </w:r>
      <w:r w:rsidR="009F4AD9" w:rsidRPr="009F4AD9">
        <w:rPr>
          <w:rFonts w:ascii="Arial" w:hAnsi="Arial" w:cs="Arial"/>
          <w:b/>
          <w:bCs/>
          <w:u w:val="single"/>
        </w:rPr>
        <w:t xml:space="preserve"> September </w:t>
      </w:r>
      <w:r w:rsidR="2758BBCB" w:rsidRPr="009F4AD9">
        <w:rPr>
          <w:rFonts w:ascii="Arial" w:hAnsi="Arial" w:cs="Arial"/>
          <w:b/>
          <w:bCs/>
          <w:u w:val="single"/>
        </w:rPr>
        <w:t>2025</w:t>
      </w:r>
      <w:r w:rsidR="009F4AD9" w:rsidRPr="009F4AD9">
        <w:rPr>
          <w:rFonts w:ascii="Arial" w:hAnsi="Arial" w:cs="Arial"/>
          <w:b/>
          <w:bCs/>
          <w:u w:val="single"/>
        </w:rPr>
        <w:t xml:space="preserve"> between </w:t>
      </w:r>
      <w:r w:rsidR="008724AE">
        <w:rPr>
          <w:rFonts w:ascii="Arial" w:hAnsi="Arial" w:cs="Arial"/>
          <w:b/>
          <w:bCs/>
          <w:u w:val="single"/>
        </w:rPr>
        <w:t>3-4</w:t>
      </w:r>
      <w:r w:rsidR="009F4AD9" w:rsidRPr="009F4AD9">
        <w:rPr>
          <w:rFonts w:ascii="Arial" w:hAnsi="Arial" w:cs="Arial"/>
          <w:b/>
          <w:bCs/>
          <w:u w:val="single"/>
        </w:rPr>
        <w:t>pm</w:t>
      </w:r>
      <w:r w:rsidR="009F4AD9">
        <w:rPr>
          <w:rFonts w:ascii="Arial" w:hAnsi="Arial" w:cs="Arial"/>
          <w:b/>
          <w:bCs/>
        </w:rPr>
        <w:t xml:space="preserve">, </w:t>
      </w:r>
      <w:r w:rsidR="009F4AD9" w:rsidRPr="008724AE">
        <w:rPr>
          <w:rFonts w:ascii="Arial" w:hAnsi="Arial" w:cs="Arial"/>
        </w:rPr>
        <w:t>to</w:t>
      </w:r>
      <w:r w:rsidR="2758BBCB" w:rsidRPr="4B43BBDA">
        <w:rPr>
          <w:rFonts w:ascii="Arial" w:hAnsi="Arial" w:cs="Arial"/>
        </w:rPr>
        <w:t xml:space="preserve"> provide interested suppliers with an overview of our requirements and to provide an opportunity to ask any questions. </w:t>
      </w:r>
    </w:p>
    <w:p w14:paraId="1DE8C8F6" w14:textId="77777777" w:rsidR="009F4AD9" w:rsidRDefault="009F4AD9" w:rsidP="009F4AD9">
      <w:pPr>
        <w:rPr>
          <w:rFonts w:ascii="Arial" w:hAnsi="Arial" w:cs="Arial"/>
        </w:rPr>
      </w:pPr>
    </w:p>
    <w:p w14:paraId="3CECB534" w14:textId="6039F2DC" w:rsidR="00205EC3" w:rsidRDefault="008A650B" w:rsidP="008E1AFA">
      <w:pPr>
        <w:jc w:val="both"/>
        <w:rPr>
          <w:rFonts w:ascii="Arial" w:hAnsi="Arial" w:cs="Arial"/>
        </w:rPr>
      </w:pPr>
      <w:r w:rsidRPr="008A650B">
        <w:rPr>
          <w:rFonts w:ascii="Arial" w:hAnsi="Arial" w:cs="Arial"/>
        </w:rPr>
        <w:t xml:space="preserve">The session will be held via Microsoft Teams, interested parties should register their interest for the session by contacting </w:t>
      </w:r>
      <w:hyperlink r:id="rId19" w:history="1">
        <w:r w:rsidRPr="002F1E9D">
          <w:rPr>
            <w:rStyle w:val="Hyperlink"/>
            <w:rFonts w:ascii="Arial" w:hAnsi="Arial" w:cs="Arial"/>
            <w:b/>
            <w:bCs/>
          </w:rPr>
          <w:t>cddigital.ucwa@dwp.gov.uk</w:t>
        </w:r>
      </w:hyperlink>
      <w:r w:rsidR="00BB10C4" w:rsidRPr="002F1E9D">
        <w:rPr>
          <w:b/>
          <w:bCs/>
        </w:rPr>
        <w:t xml:space="preserve"> </w:t>
      </w:r>
      <w:r w:rsidR="00BB10C4" w:rsidRPr="00BB10C4">
        <w:rPr>
          <w:rFonts w:ascii="Arial" w:hAnsi="Arial" w:cs="Arial"/>
        </w:rPr>
        <w:t>and we will share the meeting invitation</w:t>
      </w:r>
      <w:r w:rsidR="00404B89">
        <w:rPr>
          <w:rFonts w:ascii="Arial" w:hAnsi="Arial" w:cs="Arial"/>
        </w:rPr>
        <w:t xml:space="preserve"> link</w:t>
      </w:r>
      <w:r w:rsidR="00BB10C4" w:rsidRPr="00BB10C4">
        <w:rPr>
          <w:rFonts w:ascii="Arial" w:hAnsi="Arial" w:cs="Arial"/>
        </w:rPr>
        <w:t xml:space="preserve"> with you.</w:t>
      </w:r>
    </w:p>
    <w:p w14:paraId="126BEF0E" w14:textId="77777777" w:rsidR="008A650B" w:rsidRDefault="008A650B" w:rsidP="008E1AFA">
      <w:pPr>
        <w:jc w:val="both"/>
        <w:rPr>
          <w:rFonts w:ascii="Arial" w:hAnsi="Arial" w:cs="Arial"/>
        </w:rPr>
      </w:pPr>
    </w:p>
    <w:p w14:paraId="666AF0A1" w14:textId="52D14D49" w:rsidR="00205EC3" w:rsidRPr="00205EC3" w:rsidRDefault="00205EC3" w:rsidP="00205EC3">
      <w:pPr>
        <w:jc w:val="both"/>
        <w:rPr>
          <w:rFonts w:ascii="Arial" w:hAnsi="Arial" w:cs="Arial"/>
          <w:lang w:val="en-US"/>
        </w:rPr>
      </w:pPr>
    </w:p>
    <w:p w14:paraId="07964CE4" w14:textId="77777777" w:rsidR="00656B6B" w:rsidRDefault="00656B6B" w:rsidP="008E1AFA">
      <w:pPr>
        <w:jc w:val="both"/>
        <w:rPr>
          <w:rFonts w:ascii="Arial" w:hAnsi="Arial" w:cs="Arial"/>
        </w:rPr>
      </w:pPr>
    </w:p>
    <w:p w14:paraId="04A43021" w14:textId="72B201A5" w:rsidR="00F96670" w:rsidRDefault="00404B89" w:rsidP="008E1AFA">
      <w:pPr>
        <w:jc w:val="both"/>
        <w:rPr>
          <w:rFonts w:ascii="Arial" w:hAnsi="Arial" w:cs="Arial"/>
        </w:rPr>
      </w:pPr>
      <w:r>
        <w:rPr>
          <w:rFonts w:ascii="Arial" w:hAnsi="Arial" w:cs="Arial"/>
        </w:rPr>
        <w:lastRenderedPageBreak/>
        <w:t>Following the event and o</w:t>
      </w:r>
      <w:r w:rsidR="00F96670" w:rsidRPr="008723CF">
        <w:rPr>
          <w:rFonts w:ascii="Arial" w:hAnsi="Arial" w:cs="Arial"/>
        </w:rPr>
        <w:t xml:space="preserve">nce </w:t>
      </w:r>
      <w:r w:rsidR="00E00944" w:rsidRPr="008723CF">
        <w:rPr>
          <w:rFonts w:ascii="Arial" w:hAnsi="Arial" w:cs="Arial"/>
        </w:rPr>
        <w:t>DWP</w:t>
      </w:r>
      <w:r w:rsidR="00F96670" w:rsidRPr="008723CF">
        <w:rPr>
          <w:rFonts w:ascii="Arial" w:hAnsi="Arial" w:cs="Arial"/>
        </w:rPr>
        <w:t xml:space="preserve"> ha</w:t>
      </w:r>
      <w:r w:rsidR="00E00944" w:rsidRPr="008723CF">
        <w:rPr>
          <w:rFonts w:ascii="Arial" w:hAnsi="Arial" w:cs="Arial"/>
        </w:rPr>
        <w:t>s r</w:t>
      </w:r>
      <w:r w:rsidR="00F96670" w:rsidRPr="008723CF">
        <w:rPr>
          <w:rFonts w:ascii="Arial" w:hAnsi="Arial" w:cs="Arial"/>
        </w:rPr>
        <w:t>eceived responses to the RFI</w:t>
      </w:r>
      <w:r>
        <w:rPr>
          <w:rFonts w:ascii="Arial" w:hAnsi="Arial" w:cs="Arial"/>
        </w:rPr>
        <w:t>,</w:t>
      </w:r>
      <w:r w:rsidR="00C9012A">
        <w:rPr>
          <w:rFonts w:ascii="Arial" w:hAnsi="Arial" w:cs="Arial"/>
        </w:rPr>
        <w:t xml:space="preserve"> it is expected that a procurement process will be undertaken in </w:t>
      </w:r>
      <w:r w:rsidR="00C9012A" w:rsidRPr="009F4AD9">
        <w:rPr>
          <w:rFonts w:ascii="Arial" w:hAnsi="Arial" w:cs="Arial"/>
        </w:rPr>
        <w:t>October 2025</w:t>
      </w:r>
      <w:r w:rsidR="00C9012A">
        <w:rPr>
          <w:rFonts w:ascii="Arial" w:hAnsi="Arial" w:cs="Arial"/>
        </w:rPr>
        <w:t xml:space="preserve"> through </w:t>
      </w:r>
      <w:r w:rsidR="00652E44">
        <w:rPr>
          <w:rFonts w:ascii="Arial" w:hAnsi="Arial" w:cs="Arial"/>
        </w:rPr>
        <w:t>a CCS Agreement</w:t>
      </w:r>
      <w:r w:rsidR="006C0097">
        <w:rPr>
          <w:rFonts w:ascii="Arial" w:hAnsi="Arial" w:cs="Arial"/>
        </w:rPr>
        <w:t xml:space="preserve"> with a view to awarding a contract to start in January 2026.</w:t>
      </w:r>
    </w:p>
    <w:p w14:paraId="49278B1B" w14:textId="77777777" w:rsidR="00503B23" w:rsidRDefault="00503B23" w:rsidP="009428A6">
      <w:pPr>
        <w:rPr>
          <w:rFonts w:ascii="Arial" w:hAnsi="Arial" w:cs="Arial"/>
        </w:rPr>
      </w:pPr>
    </w:p>
    <w:p w14:paraId="34AFB635" w14:textId="68DBA47B" w:rsidR="00EA46FD" w:rsidRDefault="00BC2EEE" w:rsidP="009428A6">
      <w:pPr>
        <w:rPr>
          <w:rFonts w:ascii="Arial" w:hAnsi="Arial" w:cs="Arial"/>
        </w:rPr>
      </w:pPr>
      <w:r w:rsidRPr="00503B23">
        <w:rPr>
          <w:rFonts w:ascii="Arial" w:hAnsi="Arial" w:cs="Arial"/>
        </w:rPr>
        <w:t xml:space="preserve">DWP </w:t>
      </w:r>
      <w:r w:rsidR="009D48A1" w:rsidRPr="00503B23">
        <w:rPr>
          <w:rFonts w:ascii="Arial" w:hAnsi="Arial" w:cs="Arial"/>
        </w:rPr>
        <w:t>will be using t</w:t>
      </w:r>
      <w:r w:rsidR="00237366" w:rsidRPr="00503B23">
        <w:rPr>
          <w:rFonts w:ascii="Arial" w:hAnsi="Arial" w:cs="Arial"/>
        </w:rPr>
        <w:t>he Atamis</w:t>
      </w:r>
      <w:r w:rsidRPr="00503B23">
        <w:rPr>
          <w:rFonts w:ascii="Arial" w:hAnsi="Arial" w:cs="Arial"/>
        </w:rPr>
        <w:t xml:space="preserve"> eSourcing Portal to electronically </w:t>
      </w:r>
      <w:r w:rsidR="003F7E17" w:rsidRPr="00503B23">
        <w:rPr>
          <w:rFonts w:ascii="Arial" w:hAnsi="Arial" w:cs="Arial"/>
        </w:rPr>
        <w:t>run the</w:t>
      </w:r>
      <w:r w:rsidRPr="00503B23">
        <w:rPr>
          <w:rFonts w:ascii="Arial" w:hAnsi="Arial" w:cs="Arial"/>
        </w:rPr>
        <w:t xml:space="preserve"> </w:t>
      </w:r>
      <w:r w:rsidR="00D54F52" w:rsidRPr="00503B23">
        <w:rPr>
          <w:rFonts w:ascii="Arial" w:hAnsi="Arial" w:cs="Arial"/>
        </w:rPr>
        <w:t>end-to-end</w:t>
      </w:r>
      <w:r w:rsidRPr="00503B23">
        <w:rPr>
          <w:rFonts w:ascii="Arial" w:hAnsi="Arial" w:cs="Arial"/>
        </w:rPr>
        <w:t xml:space="preserve"> procurement</w:t>
      </w:r>
      <w:r w:rsidR="007433AA" w:rsidRPr="00503B23">
        <w:rPr>
          <w:rFonts w:ascii="Arial" w:hAnsi="Arial" w:cs="Arial"/>
        </w:rPr>
        <w:t>, including tender exercise</w:t>
      </w:r>
      <w:r w:rsidR="00EA46FD" w:rsidRPr="00503B23">
        <w:rPr>
          <w:rFonts w:ascii="Arial" w:hAnsi="Arial" w:cs="Arial"/>
        </w:rPr>
        <w:t>,</w:t>
      </w:r>
      <w:r w:rsidRPr="00503B23">
        <w:rPr>
          <w:rFonts w:ascii="Arial" w:hAnsi="Arial" w:cs="Arial"/>
        </w:rPr>
        <w:t xml:space="preserve"> and contract management</w:t>
      </w:r>
      <w:r w:rsidR="00C36AD0" w:rsidRPr="00503B23">
        <w:rPr>
          <w:rFonts w:ascii="Arial" w:hAnsi="Arial" w:cs="Arial"/>
        </w:rPr>
        <w:t>.</w:t>
      </w:r>
      <w:r w:rsidR="003124C9" w:rsidRPr="00503B23">
        <w:rPr>
          <w:rFonts w:ascii="Arial" w:hAnsi="Arial" w:cs="Arial"/>
        </w:rPr>
        <w:t xml:space="preserve"> </w:t>
      </w:r>
      <w:r w:rsidR="00EA46FD" w:rsidRPr="00503B23">
        <w:rPr>
          <w:rFonts w:ascii="Arial" w:hAnsi="Arial" w:cs="Arial"/>
        </w:rPr>
        <w:t xml:space="preserve">Any suppliers who wish to take part in future tender activity will need to be registered on this system. </w:t>
      </w:r>
    </w:p>
    <w:p w14:paraId="4A86A546" w14:textId="77777777" w:rsidR="00503B23" w:rsidRPr="00503B23" w:rsidRDefault="00503B23" w:rsidP="009428A6">
      <w:pPr>
        <w:rPr>
          <w:rFonts w:ascii="Arial" w:hAnsi="Arial" w:cs="Arial"/>
        </w:rPr>
      </w:pPr>
    </w:p>
    <w:p w14:paraId="0CB11B58" w14:textId="687391DD" w:rsidR="00616115" w:rsidRDefault="00534757" w:rsidP="009428A6">
      <w:pPr>
        <w:rPr>
          <w:rFonts w:ascii="Arial" w:hAnsi="Arial" w:cs="Arial"/>
        </w:rPr>
      </w:pPr>
      <w:r w:rsidRPr="00503B23">
        <w:rPr>
          <w:rFonts w:ascii="Arial" w:hAnsi="Arial" w:cs="Arial"/>
        </w:rPr>
        <w:t>Access</w:t>
      </w:r>
      <w:r w:rsidR="00616115" w:rsidRPr="00503B23">
        <w:rPr>
          <w:rFonts w:ascii="Arial" w:hAnsi="Arial" w:cs="Arial"/>
        </w:rPr>
        <w:t xml:space="preserve"> the link below</w:t>
      </w:r>
      <w:r w:rsidRPr="00503B23">
        <w:rPr>
          <w:rFonts w:ascii="Arial" w:hAnsi="Arial" w:cs="Arial"/>
        </w:rPr>
        <w:t xml:space="preserve"> to register </w:t>
      </w:r>
      <w:r w:rsidR="000A61BB" w:rsidRPr="00503B23">
        <w:rPr>
          <w:rFonts w:ascii="Arial" w:hAnsi="Arial" w:cs="Arial"/>
        </w:rPr>
        <w:t>to use Atamis</w:t>
      </w:r>
      <w:r w:rsidR="00616115" w:rsidRPr="00503B23">
        <w:rPr>
          <w:rFonts w:ascii="Arial" w:hAnsi="Arial" w:cs="Arial"/>
        </w:rPr>
        <w:t>, guidance is also accessible via the help with registration link.</w:t>
      </w:r>
    </w:p>
    <w:p w14:paraId="47CE74BF" w14:textId="77777777" w:rsidR="00503B23" w:rsidRPr="00503B23" w:rsidRDefault="00503B23" w:rsidP="009428A6">
      <w:pPr>
        <w:rPr>
          <w:rFonts w:ascii="Arial" w:hAnsi="Arial" w:cs="Arial"/>
        </w:rPr>
      </w:pPr>
    </w:p>
    <w:p w14:paraId="0172BC7D" w14:textId="78AD7480" w:rsidR="00616115" w:rsidRDefault="000030E4" w:rsidP="009428A6">
      <w:pPr>
        <w:rPr>
          <w:b/>
        </w:rPr>
      </w:pPr>
      <w:hyperlink r:id="rId20" w:history="1">
        <w:r>
          <w:rPr>
            <w:rStyle w:val="Hyperlink"/>
            <w:rFonts w:ascii="Arial" w:hAnsi="Arial" w:cs="Arial"/>
          </w:rPr>
          <w:t>Register to use Atamis</w:t>
        </w:r>
      </w:hyperlink>
    </w:p>
    <w:p w14:paraId="3F10FFDB" w14:textId="77777777" w:rsidR="000030E4" w:rsidRDefault="000030E4" w:rsidP="009428A6"/>
    <w:p w14:paraId="40C6967C" w14:textId="50BA7E48" w:rsidR="000030E4" w:rsidRPr="000030E4" w:rsidRDefault="000030E4" w:rsidP="009428A6">
      <w:hyperlink r:id="rId21" w:history="1">
        <w:r w:rsidRPr="000030E4">
          <w:rPr>
            <w:rStyle w:val="Hyperlink"/>
            <w:rFonts w:ascii="Arial" w:hAnsi="Arial" w:cs="Arial"/>
          </w:rPr>
          <w:t>Help with registration.</w:t>
        </w:r>
      </w:hyperlink>
    </w:p>
    <w:p w14:paraId="668A0277" w14:textId="77777777" w:rsidR="000030E4" w:rsidRPr="000030E4" w:rsidRDefault="000030E4" w:rsidP="000030E4"/>
    <w:p w14:paraId="1CD27CD4" w14:textId="12554712" w:rsidR="00417407" w:rsidRPr="0015788F" w:rsidRDefault="00417407" w:rsidP="00417407">
      <w:pPr>
        <w:pStyle w:val="Heading1"/>
        <w:rPr>
          <w:rFonts w:ascii="Arial" w:hAnsi="Arial" w:cs="Arial"/>
        </w:rPr>
      </w:pPr>
      <w:bookmarkStart w:id="6" w:name="_Toc208485332"/>
      <w:r w:rsidRPr="0015788F">
        <w:rPr>
          <w:rFonts w:ascii="Arial" w:hAnsi="Arial" w:cs="Arial"/>
        </w:rPr>
        <w:t>Response</w:t>
      </w:r>
      <w:bookmarkEnd w:id="6"/>
    </w:p>
    <w:p w14:paraId="520B846A" w14:textId="77777777" w:rsidR="00417407" w:rsidRPr="0015788F" w:rsidRDefault="00417407" w:rsidP="00417407">
      <w:pPr>
        <w:rPr>
          <w:rFonts w:ascii="Arial" w:hAnsi="Arial" w:cs="Arial"/>
        </w:rPr>
      </w:pPr>
    </w:p>
    <w:p w14:paraId="053E83A2" w14:textId="1CCF5987" w:rsidR="00280A8F" w:rsidRPr="0015788F" w:rsidRDefault="795E86CF" w:rsidP="4B43BBDA">
      <w:pPr>
        <w:rPr>
          <w:rFonts w:ascii="Arial" w:hAnsi="Arial" w:cs="Arial"/>
          <w:highlight w:val="yellow"/>
        </w:rPr>
      </w:pPr>
      <w:r w:rsidRPr="4B43BBDA">
        <w:rPr>
          <w:rFonts w:ascii="Arial" w:hAnsi="Arial" w:cs="Arial"/>
        </w:rPr>
        <w:t>A</w:t>
      </w:r>
      <w:r w:rsidR="0109E5AE" w:rsidRPr="4B43BBDA">
        <w:rPr>
          <w:rFonts w:ascii="Arial" w:hAnsi="Arial" w:cs="Arial"/>
        </w:rPr>
        <w:t>ll queries and submissions should be submitted</w:t>
      </w:r>
      <w:r w:rsidR="28BA9498" w:rsidRPr="4B43BBDA">
        <w:rPr>
          <w:rFonts w:ascii="Arial" w:hAnsi="Arial" w:cs="Arial"/>
        </w:rPr>
        <w:t xml:space="preserve"> to the following email address: </w:t>
      </w:r>
      <w:hyperlink r:id="rId22">
        <w:r w:rsidR="28BA9498" w:rsidRPr="4B43BBDA">
          <w:rPr>
            <w:rStyle w:val="Hyperlink"/>
            <w:rFonts w:ascii="Arial" w:hAnsi="Arial" w:cs="Arial"/>
          </w:rPr>
          <w:t>cddigital.ucwa@dwp.gov.uk</w:t>
        </w:r>
      </w:hyperlink>
    </w:p>
    <w:p w14:paraId="741A3016" w14:textId="77777777" w:rsidR="00280A8F" w:rsidRDefault="00280A8F" w:rsidP="00417407">
      <w:pPr>
        <w:rPr>
          <w:rFonts w:ascii="Arial" w:hAnsi="Arial" w:cs="Arial"/>
        </w:rPr>
      </w:pPr>
    </w:p>
    <w:p w14:paraId="5C7F171A" w14:textId="6E595DF1" w:rsidR="00F3386B" w:rsidRDefault="6DBEDFA8" w:rsidP="00417407">
      <w:pPr>
        <w:rPr>
          <w:rFonts w:ascii="Arial" w:hAnsi="Arial" w:cs="Arial"/>
        </w:rPr>
      </w:pPr>
      <w:r w:rsidRPr="4B43BBDA">
        <w:rPr>
          <w:rFonts w:ascii="Arial" w:hAnsi="Arial" w:cs="Arial"/>
        </w:rPr>
        <w:t xml:space="preserve">Suppliers may also submit clarification questions </w:t>
      </w:r>
      <w:r w:rsidR="54A361B1" w:rsidRPr="4B43BBDA">
        <w:rPr>
          <w:rFonts w:ascii="Arial" w:hAnsi="Arial" w:cs="Arial"/>
        </w:rPr>
        <w:t>to the email stated above</w:t>
      </w:r>
      <w:r w:rsidRPr="4B43BBDA">
        <w:rPr>
          <w:rFonts w:ascii="Arial" w:hAnsi="Arial" w:cs="Arial"/>
        </w:rPr>
        <w:t>, the deadline for clarification questions is</w:t>
      </w:r>
      <w:r w:rsidR="009F4AD9">
        <w:rPr>
          <w:rFonts w:ascii="Arial" w:hAnsi="Arial" w:cs="Arial"/>
        </w:rPr>
        <w:t xml:space="preserve"> 2</w:t>
      </w:r>
      <w:r w:rsidR="007A42D6">
        <w:rPr>
          <w:rFonts w:ascii="Arial" w:hAnsi="Arial" w:cs="Arial"/>
        </w:rPr>
        <w:t>6</w:t>
      </w:r>
      <w:r w:rsidR="009F4AD9">
        <w:rPr>
          <w:rFonts w:ascii="Arial" w:hAnsi="Arial" w:cs="Arial"/>
        </w:rPr>
        <w:t>/09/2025</w:t>
      </w:r>
      <w:r w:rsidRPr="4B43BBDA">
        <w:rPr>
          <w:rFonts w:ascii="Arial" w:hAnsi="Arial" w:cs="Arial"/>
        </w:rPr>
        <w:t>. DWP will</w:t>
      </w:r>
      <w:r w:rsidR="1C3B2A9C" w:rsidRPr="4B43BBDA">
        <w:rPr>
          <w:rFonts w:ascii="Arial" w:hAnsi="Arial" w:cs="Arial"/>
        </w:rPr>
        <w:t xml:space="preserve"> endeavour to answer all clarification questions in a timely manner.</w:t>
      </w:r>
    </w:p>
    <w:p w14:paraId="78D03606" w14:textId="77777777" w:rsidR="00F3386B" w:rsidRPr="0015788F" w:rsidRDefault="00F3386B" w:rsidP="00417407">
      <w:pPr>
        <w:rPr>
          <w:rFonts w:ascii="Arial" w:hAnsi="Arial" w:cs="Arial"/>
        </w:rPr>
      </w:pPr>
    </w:p>
    <w:p w14:paraId="1EE3C794" w14:textId="639E7A73" w:rsidR="00417407" w:rsidRPr="0015788F" w:rsidRDefault="00417407" w:rsidP="00417407">
      <w:pPr>
        <w:rPr>
          <w:rFonts w:ascii="Arial" w:hAnsi="Arial" w:cs="Arial"/>
        </w:rPr>
      </w:pPr>
      <w:r w:rsidRPr="0051386D">
        <w:rPr>
          <w:rFonts w:ascii="Arial" w:hAnsi="Arial" w:cs="Arial"/>
        </w:rPr>
        <w:t>Th</w:t>
      </w:r>
      <w:r w:rsidR="00656B6B">
        <w:rPr>
          <w:rFonts w:ascii="Arial" w:hAnsi="Arial" w:cs="Arial"/>
        </w:rPr>
        <w:t>e deadline for submitting an RFI response is</w:t>
      </w:r>
      <w:r w:rsidR="009F4AD9">
        <w:rPr>
          <w:rFonts w:ascii="Arial" w:hAnsi="Arial" w:cs="Arial"/>
        </w:rPr>
        <w:t xml:space="preserve"> 03/10/202</w:t>
      </w:r>
      <w:r w:rsidR="001103F7">
        <w:rPr>
          <w:rFonts w:ascii="Arial" w:hAnsi="Arial" w:cs="Arial"/>
        </w:rPr>
        <w:t>5 at 12pm.</w:t>
      </w:r>
    </w:p>
    <w:p w14:paraId="5039C703" w14:textId="77777777" w:rsidR="00AF7C64" w:rsidRDefault="00AF7C64">
      <w:pPr>
        <w:rPr>
          <w:rFonts w:ascii="Arial" w:eastAsiaTheme="majorEastAsia" w:hAnsi="Arial" w:cs="Arial"/>
          <w:b/>
          <w:color w:val="000000" w:themeColor="text1"/>
          <w:sz w:val="28"/>
          <w:szCs w:val="32"/>
        </w:rPr>
      </w:pPr>
      <w:r>
        <w:rPr>
          <w:rFonts w:ascii="Arial" w:hAnsi="Arial" w:cs="Arial"/>
        </w:rPr>
        <w:br w:type="page"/>
      </w:r>
    </w:p>
    <w:p w14:paraId="19062BFE" w14:textId="1F425EC1" w:rsidR="00417407" w:rsidRPr="0015788F" w:rsidRDefault="002D4921" w:rsidP="00F65686">
      <w:pPr>
        <w:pStyle w:val="Heading1"/>
        <w:rPr>
          <w:rFonts w:ascii="Arial" w:hAnsi="Arial" w:cs="Arial"/>
        </w:rPr>
      </w:pPr>
      <w:bookmarkStart w:id="7" w:name="_Toc208485333"/>
      <w:r w:rsidRPr="002F040F">
        <w:rPr>
          <w:rFonts w:ascii="Arial" w:hAnsi="Arial" w:cs="Arial"/>
        </w:rPr>
        <w:lastRenderedPageBreak/>
        <w:t>Timetable</w:t>
      </w:r>
      <w:bookmarkEnd w:id="7"/>
    </w:p>
    <w:p w14:paraId="016AA342" w14:textId="77777777" w:rsidR="00F65686" w:rsidRPr="0015788F" w:rsidRDefault="00F65686" w:rsidP="00290EDF">
      <w:pPr>
        <w:rPr>
          <w:rFonts w:ascii="Arial" w:hAnsi="Arial" w:cs="Arial"/>
        </w:rPr>
      </w:pPr>
    </w:p>
    <w:p w14:paraId="47C8184A" w14:textId="5C4199F9" w:rsidR="002D4921" w:rsidRPr="0015788F" w:rsidRDefault="00A1467A" w:rsidP="00290EDF">
      <w:pPr>
        <w:rPr>
          <w:rFonts w:ascii="Arial" w:hAnsi="Arial" w:cs="Arial"/>
        </w:rPr>
      </w:pPr>
      <w:r w:rsidRPr="0015788F">
        <w:rPr>
          <w:rFonts w:ascii="Arial" w:hAnsi="Arial" w:cs="Arial"/>
        </w:rPr>
        <w:t>The table identifies key dates</w:t>
      </w:r>
      <w:r w:rsidR="00B5608B">
        <w:rPr>
          <w:rFonts w:ascii="Arial" w:hAnsi="Arial" w:cs="Arial"/>
        </w:rPr>
        <w:t xml:space="preserve"> for the pre-market engagement activity</w:t>
      </w:r>
      <w:r w:rsidRPr="0015788F">
        <w:rPr>
          <w:rFonts w:ascii="Arial" w:hAnsi="Arial" w:cs="Arial"/>
        </w:rPr>
        <w:t>:</w:t>
      </w:r>
    </w:p>
    <w:p w14:paraId="63610F87" w14:textId="1D9D9931" w:rsidR="00A1467A" w:rsidRPr="0015788F" w:rsidRDefault="00A1467A" w:rsidP="00290EDF">
      <w:pPr>
        <w:rPr>
          <w:rFonts w:ascii="Arial" w:hAnsi="Arial" w:cs="Arial"/>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4247"/>
        <w:gridCol w:w="2977"/>
      </w:tblGrid>
      <w:tr w:rsidR="00A1467A" w:rsidRPr="0015788F" w14:paraId="6C309D66" w14:textId="77777777" w:rsidTr="00B5221E">
        <w:trPr>
          <w:jc w:val="center"/>
        </w:trPr>
        <w:tc>
          <w:tcPr>
            <w:tcW w:w="1418" w:type="dxa"/>
            <w:tcMar>
              <w:top w:w="0" w:type="dxa"/>
              <w:left w:w="108" w:type="dxa"/>
              <w:bottom w:w="0" w:type="dxa"/>
              <w:right w:w="108" w:type="dxa"/>
            </w:tcMar>
            <w:hideMark/>
          </w:tcPr>
          <w:p w14:paraId="05035A08" w14:textId="77777777" w:rsidR="00A1467A" w:rsidRPr="0015788F" w:rsidRDefault="00A1467A" w:rsidP="002D2C60">
            <w:pPr>
              <w:jc w:val="center"/>
              <w:rPr>
                <w:rFonts w:ascii="Arial" w:hAnsi="Arial" w:cs="Arial"/>
                <w:b/>
                <w:bCs/>
                <w:sz w:val="22"/>
              </w:rPr>
            </w:pPr>
            <w:r w:rsidRPr="0015788F">
              <w:rPr>
                <w:rFonts w:ascii="Arial" w:hAnsi="Arial" w:cs="Arial"/>
                <w:b/>
                <w:bCs/>
              </w:rPr>
              <w:t>Activity #</w:t>
            </w:r>
          </w:p>
        </w:tc>
        <w:tc>
          <w:tcPr>
            <w:tcW w:w="4247" w:type="dxa"/>
            <w:tcMar>
              <w:top w:w="0" w:type="dxa"/>
              <w:left w:w="108" w:type="dxa"/>
              <w:bottom w:w="0" w:type="dxa"/>
              <w:right w:w="108" w:type="dxa"/>
            </w:tcMar>
            <w:hideMark/>
          </w:tcPr>
          <w:p w14:paraId="6CA18845" w14:textId="77777777" w:rsidR="00A1467A" w:rsidRPr="0015788F" w:rsidRDefault="00A1467A" w:rsidP="002D2C60">
            <w:pPr>
              <w:jc w:val="center"/>
              <w:rPr>
                <w:rFonts w:ascii="Arial" w:hAnsi="Arial" w:cs="Arial"/>
                <w:b/>
                <w:bCs/>
              </w:rPr>
            </w:pPr>
            <w:r w:rsidRPr="0015788F">
              <w:rPr>
                <w:rFonts w:ascii="Arial" w:hAnsi="Arial" w:cs="Arial"/>
                <w:b/>
                <w:bCs/>
              </w:rPr>
              <w:t>Description</w:t>
            </w:r>
          </w:p>
        </w:tc>
        <w:tc>
          <w:tcPr>
            <w:tcW w:w="2977" w:type="dxa"/>
            <w:tcMar>
              <w:top w:w="0" w:type="dxa"/>
              <w:left w:w="108" w:type="dxa"/>
              <w:bottom w:w="0" w:type="dxa"/>
              <w:right w:w="108" w:type="dxa"/>
            </w:tcMar>
            <w:hideMark/>
          </w:tcPr>
          <w:p w14:paraId="0BF5B515" w14:textId="77777777" w:rsidR="00A1467A" w:rsidRPr="0015788F" w:rsidRDefault="00A1467A" w:rsidP="002D2C60">
            <w:pPr>
              <w:jc w:val="center"/>
              <w:rPr>
                <w:rFonts w:ascii="Arial" w:hAnsi="Arial" w:cs="Arial"/>
                <w:b/>
                <w:bCs/>
              </w:rPr>
            </w:pPr>
            <w:r w:rsidRPr="0015788F">
              <w:rPr>
                <w:rFonts w:ascii="Arial" w:hAnsi="Arial" w:cs="Arial"/>
                <w:b/>
                <w:bCs/>
              </w:rPr>
              <w:t>Date</w:t>
            </w:r>
          </w:p>
        </w:tc>
      </w:tr>
      <w:tr w:rsidR="00A1467A" w:rsidRPr="0015788F" w14:paraId="5B14D3C2" w14:textId="77777777" w:rsidTr="00B5221E">
        <w:trPr>
          <w:jc w:val="center"/>
        </w:trPr>
        <w:tc>
          <w:tcPr>
            <w:tcW w:w="1418" w:type="dxa"/>
            <w:tcMar>
              <w:top w:w="0" w:type="dxa"/>
              <w:left w:w="108" w:type="dxa"/>
              <w:bottom w:w="0" w:type="dxa"/>
              <w:right w:w="108" w:type="dxa"/>
            </w:tcMar>
            <w:hideMark/>
          </w:tcPr>
          <w:p w14:paraId="201349CB" w14:textId="77777777" w:rsidR="00A1467A" w:rsidRPr="0015788F" w:rsidRDefault="00A1467A" w:rsidP="002D2C60">
            <w:pPr>
              <w:jc w:val="center"/>
              <w:rPr>
                <w:rFonts w:ascii="Arial" w:hAnsi="Arial" w:cs="Arial"/>
              </w:rPr>
            </w:pPr>
            <w:r w:rsidRPr="0015788F">
              <w:rPr>
                <w:rFonts w:ascii="Arial" w:hAnsi="Arial" w:cs="Arial"/>
              </w:rPr>
              <w:t>1</w:t>
            </w:r>
          </w:p>
        </w:tc>
        <w:tc>
          <w:tcPr>
            <w:tcW w:w="4247" w:type="dxa"/>
            <w:tcMar>
              <w:top w:w="0" w:type="dxa"/>
              <w:left w:w="108" w:type="dxa"/>
              <w:bottom w:w="0" w:type="dxa"/>
              <w:right w:w="108" w:type="dxa"/>
            </w:tcMar>
            <w:hideMark/>
          </w:tcPr>
          <w:p w14:paraId="1F02AE6A" w14:textId="65F8D51F" w:rsidR="00A1467A" w:rsidRPr="0015788F" w:rsidRDefault="00683A5F">
            <w:pPr>
              <w:rPr>
                <w:rFonts w:ascii="Arial" w:hAnsi="Arial" w:cs="Arial"/>
              </w:rPr>
            </w:pPr>
            <w:r>
              <w:rPr>
                <w:rFonts w:ascii="Arial" w:hAnsi="Arial" w:cs="Arial"/>
              </w:rPr>
              <w:t>Market Engagement Notice Published</w:t>
            </w:r>
          </w:p>
        </w:tc>
        <w:tc>
          <w:tcPr>
            <w:tcW w:w="2977" w:type="dxa"/>
            <w:tcMar>
              <w:top w:w="0" w:type="dxa"/>
              <w:left w:w="108" w:type="dxa"/>
              <w:bottom w:w="0" w:type="dxa"/>
              <w:right w:w="108" w:type="dxa"/>
            </w:tcMar>
            <w:hideMark/>
          </w:tcPr>
          <w:p w14:paraId="44E9DECA" w14:textId="47840776" w:rsidR="00411DA2" w:rsidRPr="0015788F" w:rsidRDefault="00A47CF2" w:rsidP="00CA47FA">
            <w:pPr>
              <w:jc w:val="center"/>
              <w:rPr>
                <w:rFonts w:ascii="Arial" w:hAnsi="Arial" w:cs="Arial"/>
              </w:rPr>
            </w:pPr>
            <w:r>
              <w:rPr>
                <w:rFonts w:ascii="Arial" w:hAnsi="Arial" w:cs="Arial"/>
              </w:rPr>
              <w:t>1</w:t>
            </w:r>
            <w:r w:rsidR="007A42D6">
              <w:rPr>
                <w:rFonts w:ascii="Arial" w:hAnsi="Arial" w:cs="Arial"/>
              </w:rPr>
              <w:t>6</w:t>
            </w:r>
            <w:r>
              <w:rPr>
                <w:rFonts w:ascii="Arial" w:hAnsi="Arial" w:cs="Arial"/>
              </w:rPr>
              <w:t>/09/2025</w:t>
            </w:r>
          </w:p>
        </w:tc>
      </w:tr>
      <w:tr w:rsidR="00A1467A" w:rsidRPr="0015788F" w14:paraId="792676D1" w14:textId="77777777" w:rsidTr="00B5221E">
        <w:trPr>
          <w:jc w:val="center"/>
        </w:trPr>
        <w:tc>
          <w:tcPr>
            <w:tcW w:w="1418" w:type="dxa"/>
            <w:tcMar>
              <w:top w:w="0" w:type="dxa"/>
              <w:left w:w="108" w:type="dxa"/>
              <w:bottom w:w="0" w:type="dxa"/>
              <w:right w:w="108" w:type="dxa"/>
            </w:tcMar>
            <w:hideMark/>
          </w:tcPr>
          <w:p w14:paraId="490C944A" w14:textId="77777777" w:rsidR="00A1467A" w:rsidRPr="0015788F" w:rsidRDefault="00A1467A" w:rsidP="002D2C60">
            <w:pPr>
              <w:jc w:val="center"/>
              <w:rPr>
                <w:rFonts w:ascii="Arial" w:hAnsi="Arial" w:cs="Arial"/>
              </w:rPr>
            </w:pPr>
            <w:r w:rsidRPr="0015788F">
              <w:rPr>
                <w:rFonts w:ascii="Arial" w:hAnsi="Arial" w:cs="Arial"/>
              </w:rPr>
              <w:t>2</w:t>
            </w:r>
          </w:p>
        </w:tc>
        <w:tc>
          <w:tcPr>
            <w:tcW w:w="4247" w:type="dxa"/>
            <w:tcMar>
              <w:top w:w="0" w:type="dxa"/>
              <w:left w:w="108" w:type="dxa"/>
              <w:bottom w:w="0" w:type="dxa"/>
              <w:right w:w="108" w:type="dxa"/>
            </w:tcMar>
            <w:hideMark/>
          </w:tcPr>
          <w:p w14:paraId="02A1BA6C" w14:textId="1BC8BB6B" w:rsidR="00A1467A" w:rsidRPr="0015788F" w:rsidRDefault="00FB4900">
            <w:pPr>
              <w:rPr>
                <w:rFonts w:ascii="Arial" w:hAnsi="Arial" w:cs="Arial"/>
              </w:rPr>
            </w:pPr>
            <w:r>
              <w:rPr>
                <w:rFonts w:ascii="Arial" w:hAnsi="Arial" w:cs="Arial"/>
              </w:rPr>
              <w:t>Market Engagement Session</w:t>
            </w:r>
          </w:p>
        </w:tc>
        <w:tc>
          <w:tcPr>
            <w:tcW w:w="2977" w:type="dxa"/>
            <w:tcMar>
              <w:top w:w="0" w:type="dxa"/>
              <w:left w:w="108" w:type="dxa"/>
              <w:bottom w:w="0" w:type="dxa"/>
              <w:right w:w="108" w:type="dxa"/>
            </w:tcMar>
            <w:hideMark/>
          </w:tcPr>
          <w:p w14:paraId="1179650E" w14:textId="30A85C13" w:rsidR="00A1467A" w:rsidRPr="0015788F" w:rsidRDefault="007A42D6" w:rsidP="00CA47FA">
            <w:pPr>
              <w:jc w:val="center"/>
              <w:rPr>
                <w:rFonts w:ascii="Arial" w:hAnsi="Arial" w:cs="Arial"/>
              </w:rPr>
            </w:pPr>
            <w:r>
              <w:rPr>
                <w:rFonts w:ascii="Arial" w:hAnsi="Arial" w:cs="Arial"/>
              </w:rPr>
              <w:t>22</w:t>
            </w:r>
            <w:r w:rsidR="00A47CF2">
              <w:rPr>
                <w:rFonts w:ascii="Arial" w:hAnsi="Arial" w:cs="Arial"/>
              </w:rPr>
              <w:t>/09/2025</w:t>
            </w:r>
          </w:p>
        </w:tc>
      </w:tr>
      <w:tr w:rsidR="00A1467A" w:rsidRPr="0015788F" w14:paraId="0D84A232" w14:textId="77777777" w:rsidTr="00B5221E">
        <w:trPr>
          <w:jc w:val="center"/>
        </w:trPr>
        <w:tc>
          <w:tcPr>
            <w:tcW w:w="1418" w:type="dxa"/>
            <w:tcMar>
              <w:top w:w="0" w:type="dxa"/>
              <w:left w:w="108" w:type="dxa"/>
              <w:bottom w:w="0" w:type="dxa"/>
              <w:right w:w="108" w:type="dxa"/>
            </w:tcMar>
            <w:hideMark/>
          </w:tcPr>
          <w:p w14:paraId="53A931A0" w14:textId="77777777" w:rsidR="00A1467A" w:rsidRPr="0015788F" w:rsidRDefault="00A1467A" w:rsidP="002D2C60">
            <w:pPr>
              <w:jc w:val="center"/>
              <w:rPr>
                <w:rFonts w:ascii="Arial" w:hAnsi="Arial" w:cs="Arial"/>
              </w:rPr>
            </w:pPr>
            <w:r w:rsidRPr="0015788F">
              <w:rPr>
                <w:rFonts w:ascii="Arial" w:hAnsi="Arial" w:cs="Arial"/>
              </w:rPr>
              <w:t>3</w:t>
            </w:r>
          </w:p>
        </w:tc>
        <w:tc>
          <w:tcPr>
            <w:tcW w:w="4247" w:type="dxa"/>
            <w:tcMar>
              <w:top w:w="0" w:type="dxa"/>
              <w:left w:w="108" w:type="dxa"/>
              <w:bottom w:w="0" w:type="dxa"/>
              <w:right w:w="108" w:type="dxa"/>
            </w:tcMar>
            <w:hideMark/>
          </w:tcPr>
          <w:p w14:paraId="1CE1B127" w14:textId="01D80023" w:rsidR="00A1467A" w:rsidRPr="0015788F" w:rsidRDefault="00FB4900">
            <w:pPr>
              <w:rPr>
                <w:rFonts w:ascii="Arial" w:hAnsi="Arial" w:cs="Arial"/>
              </w:rPr>
            </w:pPr>
            <w:r>
              <w:rPr>
                <w:rFonts w:ascii="Arial" w:hAnsi="Arial" w:cs="Arial"/>
              </w:rPr>
              <w:t>Deadline for Supplier Clarifications</w:t>
            </w:r>
          </w:p>
        </w:tc>
        <w:tc>
          <w:tcPr>
            <w:tcW w:w="2977" w:type="dxa"/>
            <w:tcMar>
              <w:top w:w="0" w:type="dxa"/>
              <w:left w:w="108" w:type="dxa"/>
              <w:bottom w:w="0" w:type="dxa"/>
              <w:right w:w="108" w:type="dxa"/>
            </w:tcMar>
            <w:hideMark/>
          </w:tcPr>
          <w:p w14:paraId="1955D978" w14:textId="63E1A4AF" w:rsidR="00A1467A" w:rsidRPr="0015788F" w:rsidRDefault="003E25A8" w:rsidP="00CA47FA">
            <w:pPr>
              <w:jc w:val="center"/>
              <w:rPr>
                <w:rFonts w:ascii="Arial" w:hAnsi="Arial" w:cs="Arial"/>
              </w:rPr>
            </w:pPr>
            <w:r>
              <w:rPr>
                <w:rFonts w:ascii="Arial" w:hAnsi="Arial" w:cs="Arial"/>
              </w:rPr>
              <w:t>2</w:t>
            </w:r>
            <w:r w:rsidR="007A42D6">
              <w:rPr>
                <w:rFonts w:ascii="Arial" w:hAnsi="Arial" w:cs="Arial"/>
              </w:rPr>
              <w:t>6</w:t>
            </w:r>
            <w:r>
              <w:rPr>
                <w:rFonts w:ascii="Arial" w:hAnsi="Arial" w:cs="Arial"/>
              </w:rPr>
              <w:t>/09/2025</w:t>
            </w:r>
          </w:p>
        </w:tc>
      </w:tr>
      <w:tr w:rsidR="00A1467A" w:rsidRPr="0015788F" w14:paraId="1E7991BB" w14:textId="77777777" w:rsidTr="00B5221E">
        <w:trPr>
          <w:jc w:val="center"/>
        </w:trPr>
        <w:tc>
          <w:tcPr>
            <w:tcW w:w="1418" w:type="dxa"/>
            <w:tcMar>
              <w:top w:w="0" w:type="dxa"/>
              <w:left w:w="108" w:type="dxa"/>
              <w:bottom w:w="0" w:type="dxa"/>
              <w:right w:w="108" w:type="dxa"/>
            </w:tcMar>
            <w:hideMark/>
          </w:tcPr>
          <w:p w14:paraId="344F0439" w14:textId="77777777" w:rsidR="00A1467A" w:rsidRPr="0015788F" w:rsidRDefault="00A1467A" w:rsidP="002D2C60">
            <w:pPr>
              <w:jc w:val="center"/>
              <w:rPr>
                <w:rFonts w:ascii="Arial" w:hAnsi="Arial" w:cs="Arial"/>
              </w:rPr>
            </w:pPr>
            <w:r w:rsidRPr="0015788F">
              <w:rPr>
                <w:rFonts w:ascii="Arial" w:hAnsi="Arial" w:cs="Arial"/>
              </w:rPr>
              <w:t>4</w:t>
            </w:r>
          </w:p>
        </w:tc>
        <w:tc>
          <w:tcPr>
            <w:tcW w:w="4247" w:type="dxa"/>
            <w:tcMar>
              <w:top w:w="0" w:type="dxa"/>
              <w:left w:w="108" w:type="dxa"/>
              <w:bottom w:w="0" w:type="dxa"/>
              <w:right w:w="108" w:type="dxa"/>
            </w:tcMar>
            <w:hideMark/>
          </w:tcPr>
          <w:p w14:paraId="5661D10D" w14:textId="66D36B36" w:rsidR="00A1467A" w:rsidRPr="0015788F" w:rsidRDefault="00FB4900">
            <w:pPr>
              <w:rPr>
                <w:rFonts w:ascii="Arial" w:hAnsi="Arial" w:cs="Arial"/>
              </w:rPr>
            </w:pPr>
            <w:r>
              <w:rPr>
                <w:rFonts w:ascii="Arial" w:hAnsi="Arial" w:cs="Arial"/>
              </w:rPr>
              <w:t>Deadline for RFI Responses</w:t>
            </w:r>
          </w:p>
        </w:tc>
        <w:tc>
          <w:tcPr>
            <w:tcW w:w="2977" w:type="dxa"/>
            <w:tcMar>
              <w:top w:w="0" w:type="dxa"/>
              <w:left w:w="108" w:type="dxa"/>
              <w:bottom w:w="0" w:type="dxa"/>
              <w:right w:w="108" w:type="dxa"/>
            </w:tcMar>
            <w:hideMark/>
          </w:tcPr>
          <w:p w14:paraId="019DD178" w14:textId="11F3E63E" w:rsidR="00A1467A" w:rsidRPr="0015788F" w:rsidRDefault="003E25A8" w:rsidP="00CA47FA">
            <w:pPr>
              <w:jc w:val="center"/>
              <w:rPr>
                <w:rFonts w:ascii="Arial" w:hAnsi="Arial" w:cs="Arial"/>
              </w:rPr>
            </w:pPr>
            <w:r>
              <w:rPr>
                <w:rFonts w:ascii="Arial" w:hAnsi="Arial" w:cs="Arial"/>
              </w:rPr>
              <w:t>03/10/2025</w:t>
            </w:r>
            <w:r w:rsidR="00FC22D5">
              <w:rPr>
                <w:rFonts w:ascii="Arial" w:hAnsi="Arial" w:cs="Arial"/>
              </w:rPr>
              <w:t xml:space="preserve"> </w:t>
            </w:r>
            <w:r w:rsidR="006F0675">
              <w:rPr>
                <w:rFonts w:ascii="Arial" w:hAnsi="Arial" w:cs="Arial"/>
              </w:rPr>
              <w:t xml:space="preserve">at </w:t>
            </w:r>
            <w:r w:rsidR="001103F7">
              <w:rPr>
                <w:rFonts w:ascii="Arial" w:hAnsi="Arial" w:cs="Arial"/>
              </w:rPr>
              <w:t>12pm</w:t>
            </w:r>
          </w:p>
        </w:tc>
      </w:tr>
    </w:tbl>
    <w:p w14:paraId="420ABCE6" w14:textId="77777777" w:rsidR="00A1467A" w:rsidRPr="0015788F" w:rsidRDefault="00A1467A" w:rsidP="00290EDF">
      <w:pPr>
        <w:rPr>
          <w:rFonts w:ascii="Arial" w:hAnsi="Arial" w:cs="Arial"/>
        </w:rPr>
      </w:pPr>
    </w:p>
    <w:p w14:paraId="005B9B37" w14:textId="77777777" w:rsidR="002D4921" w:rsidRDefault="002D4921" w:rsidP="00290EDF">
      <w:pPr>
        <w:rPr>
          <w:rFonts w:ascii="Arial" w:hAnsi="Arial" w:cs="Arial"/>
        </w:rPr>
      </w:pPr>
    </w:p>
    <w:p w14:paraId="760BB55C" w14:textId="18FD328A" w:rsidR="00B5608B" w:rsidRDefault="00B5608B" w:rsidP="00290EDF">
      <w:pPr>
        <w:rPr>
          <w:rFonts w:ascii="Arial" w:hAnsi="Arial" w:cs="Arial"/>
        </w:rPr>
      </w:pPr>
      <w:r>
        <w:rPr>
          <w:rFonts w:ascii="Arial" w:hAnsi="Arial" w:cs="Arial"/>
        </w:rPr>
        <w:t>Indicative procurement timeline – the below provides an indicative timel</w:t>
      </w:r>
      <w:r w:rsidR="00880CCD">
        <w:rPr>
          <w:rFonts w:ascii="Arial" w:hAnsi="Arial" w:cs="Arial"/>
        </w:rPr>
        <w:t>ine if DWP proceed with procurement activity</w:t>
      </w:r>
      <w:r w:rsidR="00496A5C">
        <w:rPr>
          <w:rFonts w:ascii="Arial" w:hAnsi="Arial" w:cs="Arial"/>
        </w:rPr>
        <w:t>, this is subject to change:</w:t>
      </w:r>
    </w:p>
    <w:p w14:paraId="4463BCB9" w14:textId="77777777" w:rsidR="00496A5C" w:rsidRDefault="00496A5C" w:rsidP="00290EDF">
      <w:pPr>
        <w:rPr>
          <w:rFonts w:ascii="Arial" w:hAnsi="Arial" w:cs="Arial"/>
        </w:rPr>
      </w:pPr>
    </w:p>
    <w:p w14:paraId="648B6251" w14:textId="77777777" w:rsidR="00496A5C" w:rsidRPr="0015788F" w:rsidRDefault="00CE3071" w:rsidP="00B5608B">
      <w:pPr>
        <w:rPr>
          <w:rFonts w:ascii="Arial" w:hAnsi="Arial" w:cs="Arial"/>
        </w:rPr>
      </w:pPr>
      <w:r w:rsidRPr="0015788F">
        <w:rPr>
          <w:rFonts w:ascii="Arial" w:hAnsi="Arial" w:cs="Arial"/>
        </w:rPr>
        <w:t xml:space="preserve"> </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1"/>
        <w:gridCol w:w="4284"/>
        <w:gridCol w:w="2977"/>
      </w:tblGrid>
      <w:tr w:rsidR="00496A5C" w:rsidRPr="0015788F" w14:paraId="64A9D8F1" w14:textId="77777777" w:rsidTr="00521AFE">
        <w:trPr>
          <w:jc w:val="center"/>
        </w:trPr>
        <w:tc>
          <w:tcPr>
            <w:tcW w:w="1381" w:type="dxa"/>
            <w:tcMar>
              <w:top w:w="0" w:type="dxa"/>
              <w:left w:w="108" w:type="dxa"/>
              <w:bottom w:w="0" w:type="dxa"/>
              <w:right w:w="108" w:type="dxa"/>
            </w:tcMar>
            <w:hideMark/>
          </w:tcPr>
          <w:p w14:paraId="5247B828" w14:textId="77777777" w:rsidR="00496A5C" w:rsidRPr="0015788F" w:rsidRDefault="00496A5C" w:rsidP="00FA4F0E">
            <w:pPr>
              <w:jc w:val="center"/>
              <w:rPr>
                <w:rFonts w:ascii="Arial" w:hAnsi="Arial" w:cs="Arial"/>
                <w:b/>
                <w:bCs/>
                <w:sz w:val="22"/>
              </w:rPr>
            </w:pPr>
            <w:r w:rsidRPr="0015788F">
              <w:rPr>
                <w:rFonts w:ascii="Arial" w:hAnsi="Arial" w:cs="Arial"/>
                <w:b/>
                <w:bCs/>
              </w:rPr>
              <w:t>Activity #</w:t>
            </w:r>
          </w:p>
        </w:tc>
        <w:tc>
          <w:tcPr>
            <w:tcW w:w="4284" w:type="dxa"/>
            <w:tcMar>
              <w:top w:w="0" w:type="dxa"/>
              <w:left w:w="108" w:type="dxa"/>
              <w:bottom w:w="0" w:type="dxa"/>
              <w:right w:w="108" w:type="dxa"/>
            </w:tcMar>
            <w:hideMark/>
          </w:tcPr>
          <w:p w14:paraId="2470C49A" w14:textId="77777777" w:rsidR="00496A5C" w:rsidRPr="0015788F" w:rsidRDefault="00496A5C" w:rsidP="00FA4F0E">
            <w:pPr>
              <w:jc w:val="center"/>
              <w:rPr>
                <w:rFonts w:ascii="Arial" w:hAnsi="Arial" w:cs="Arial"/>
                <w:b/>
                <w:bCs/>
              </w:rPr>
            </w:pPr>
            <w:r w:rsidRPr="0015788F">
              <w:rPr>
                <w:rFonts w:ascii="Arial" w:hAnsi="Arial" w:cs="Arial"/>
                <w:b/>
                <w:bCs/>
              </w:rPr>
              <w:t>Description</w:t>
            </w:r>
          </w:p>
        </w:tc>
        <w:tc>
          <w:tcPr>
            <w:tcW w:w="2977" w:type="dxa"/>
            <w:tcMar>
              <w:top w:w="0" w:type="dxa"/>
              <w:left w:w="108" w:type="dxa"/>
              <w:bottom w:w="0" w:type="dxa"/>
              <w:right w:w="108" w:type="dxa"/>
            </w:tcMar>
            <w:hideMark/>
          </w:tcPr>
          <w:p w14:paraId="15331B45" w14:textId="77777777" w:rsidR="00496A5C" w:rsidRPr="0015788F" w:rsidRDefault="00496A5C" w:rsidP="00FA4F0E">
            <w:pPr>
              <w:jc w:val="center"/>
              <w:rPr>
                <w:rFonts w:ascii="Arial" w:hAnsi="Arial" w:cs="Arial"/>
                <w:b/>
                <w:bCs/>
              </w:rPr>
            </w:pPr>
            <w:r w:rsidRPr="0015788F">
              <w:rPr>
                <w:rFonts w:ascii="Arial" w:hAnsi="Arial" w:cs="Arial"/>
                <w:b/>
                <w:bCs/>
              </w:rPr>
              <w:t>Date</w:t>
            </w:r>
          </w:p>
        </w:tc>
      </w:tr>
      <w:tr w:rsidR="00496A5C" w:rsidRPr="0015788F" w14:paraId="6F5F1B39" w14:textId="77777777" w:rsidTr="00521AFE">
        <w:trPr>
          <w:jc w:val="center"/>
        </w:trPr>
        <w:tc>
          <w:tcPr>
            <w:tcW w:w="1381" w:type="dxa"/>
            <w:tcMar>
              <w:top w:w="0" w:type="dxa"/>
              <w:left w:w="108" w:type="dxa"/>
              <w:bottom w:w="0" w:type="dxa"/>
              <w:right w:w="108" w:type="dxa"/>
            </w:tcMar>
            <w:hideMark/>
          </w:tcPr>
          <w:p w14:paraId="62F47C33" w14:textId="77777777" w:rsidR="00496A5C" w:rsidRPr="0015788F" w:rsidRDefault="00496A5C" w:rsidP="00FA4F0E">
            <w:pPr>
              <w:jc w:val="center"/>
              <w:rPr>
                <w:rFonts w:ascii="Arial" w:hAnsi="Arial" w:cs="Arial"/>
              </w:rPr>
            </w:pPr>
            <w:r w:rsidRPr="0015788F">
              <w:rPr>
                <w:rFonts w:ascii="Arial" w:hAnsi="Arial" w:cs="Arial"/>
              </w:rPr>
              <w:t>1</w:t>
            </w:r>
          </w:p>
        </w:tc>
        <w:tc>
          <w:tcPr>
            <w:tcW w:w="4284" w:type="dxa"/>
            <w:tcMar>
              <w:top w:w="0" w:type="dxa"/>
              <w:left w:w="108" w:type="dxa"/>
              <w:bottom w:w="0" w:type="dxa"/>
              <w:right w:w="108" w:type="dxa"/>
            </w:tcMar>
            <w:hideMark/>
          </w:tcPr>
          <w:p w14:paraId="584DAAE2" w14:textId="37DADB8E" w:rsidR="00496A5C" w:rsidRPr="0015788F" w:rsidRDefault="00652E44" w:rsidP="00FA4F0E">
            <w:pPr>
              <w:rPr>
                <w:rFonts w:ascii="Arial" w:hAnsi="Arial" w:cs="Arial"/>
              </w:rPr>
            </w:pPr>
            <w:r>
              <w:rPr>
                <w:rFonts w:ascii="Arial" w:hAnsi="Arial" w:cs="Arial"/>
              </w:rPr>
              <w:t>Tender Period</w:t>
            </w:r>
          </w:p>
        </w:tc>
        <w:tc>
          <w:tcPr>
            <w:tcW w:w="2977" w:type="dxa"/>
            <w:tcMar>
              <w:top w:w="0" w:type="dxa"/>
              <w:left w:w="108" w:type="dxa"/>
              <w:bottom w:w="0" w:type="dxa"/>
              <w:right w:w="108" w:type="dxa"/>
            </w:tcMar>
            <w:hideMark/>
          </w:tcPr>
          <w:p w14:paraId="36A191B2" w14:textId="18336113" w:rsidR="00496A5C" w:rsidRPr="0015788F" w:rsidRDefault="008A650B" w:rsidP="00EC57ED">
            <w:pPr>
              <w:jc w:val="center"/>
              <w:rPr>
                <w:rFonts w:ascii="Arial" w:hAnsi="Arial" w:cs="Arial"/>
              </w:rPr>
            </w:pPr>
            <w:r>
              <w:rPr>
                <w:rFonts w:ascii="Arial" w:hAnsi="Arial" w:cs="Arial"/>
              </w:rPr>
              <w:t>20/10/2025 to 10/11/2025</w:t>
            </w:r>
          </w:p>
        </w:tc>
      </w:tr>
      <w:tr w:rsidR="00496A5C" w:rsidRPr="0015788F" w14:paraId="0110591C" w14:textId="77777777" w:rsidTr="00521AFE">
        <w:trPr>
          <w:jc w:val="center"/>
        </w:trPr>
        <w:tc>
          <w:tcPr>
            <w:tcW w:w="1381" w:type="dxa"/>
            <w:tcMar>
              <w:top w:w="0" w:type="dxa"/>
              <w:left w:w="108" w:type="dxa"/>
              <w:bottom w:w="0" w:type="dxa"/>
              <w:right w:w="108" w:type="dxa"/>
            </w:tcMar>
            <w:hideMark/>
          </w:tcPr>
          <w:p w14:paraId="0A3111E5" w14:textId="26A3A616" w:rsidR="00496A5C" w:rsidRPr="0015788F" w:rsidRDefault="00652E44" w:rsidP="00FA4F0E">
            <w:pPr>
              <w:jc w:val="center"/>
              <w:rPr>
                <w:rFonts w:ascii="Arial" w:hAnsi="Arial" w:cs="Arial"/>
              </w:rPr>
            </w:pPr>
            <w:r>
              <w:rPr>
                <w:rFonts w:ascii="Arial" w:hAnsi="Arial" w:cs="Arial"/>
              </w:rPr>
              <w:t>2</w:t>
            </w:r>
          </w:p>
        </w:tc>
        <w:tc>
          <w:tcPr>
            <w:tcW w:w="4284" w:type="dxa"/>
            <w:tcMar>
              <w:top w:w="0" w:type="dxa"/>
              <w:left w:w="108" w:type="dxa"/>
              <w:bottom w:w="0" w:type="dxa"/>
              <w:right w:w="108" w:type="dxa"/>
            </w:tcMar>
            <w:hideMark/>
          </w:tcPr>
          <w:p w14:paraId="17883052" w14:textId="4FBD77B4" w:rsidR="00496A5C" w:rsidRPr="0015788F" w:rsidRDefault="00F71120" w:rsidP="00FA4F0E">
            <w:pPr>
              <w:rPr>
                <w:rFonts w:ascii="Arial" w:hAnsi="Arial" w:cs="Arial"/>
              </w:rPr>
            </w:pPr>
            <w:r>
              <w:rPr>
                <w:rFonts w:ascii="Arial" w:hAnsi="Arial" w:cs="Arial"/>
              </w:rPr>
              <w:t>Evaluation and Moderation</w:t>
            </w:r>
          </w:p>
        </w:tc>
        <w:tc>
          <w:tcPr>
            <w:tcW w:w="2977" w:type="dxa"/>
            <w:tcMar>
              <w:top w:w="0" w:type="dxa"/>
              <w:left w:w="108" w:type="dxa"/>
              <w:bottom w:w="0" w:type="dxa"/>
              <w:right w:w="108" w:type="dxa"/>
            </w:tcMar>
            <w:hideMark/>
          </w:tcPr>
          <w:p w14:paraId="5EB2811F" w14:textId="51AFA83F" w:rsidR="00496A5C" w:rsidRPr="0015788F" w:rsidRDefault="008A650B" w:rsidP="00EC57ED">
            <w:pPr>
              <w:jc w:val="center"/>
              <w:rPr>
                <w:rFonts w:ascii="Arial" w:hAnsi="Arial" w:cs="Arial"/>
              </w:rPr>
            </w:pPr>
            <w:r>
              <w:rPr>
                <w:rFonts w:ascii="Arial" w:hAnsi="Arial" w:cs="Arial"/>
              </w:rPr>
              <w:t>11/11/2025 to 17/11/2025</w:t>
            </w:r>
          </w:p>
        </w:tc>
      </w:tr>
      <w:tr w:rsidR="00496A5C" w:rsidRPr="0015788F" w14:paraId="0C99DB1F" w14:textId="77777777" w:rsidTr="00521AFE">
        <w:trPr>
          <w:jc w:val="center"/>
        </w:trPr>
        <w:tc>
          <w:tcPr>
            <w:tcW w:w="1381" w:type="dxa"/>
            <w:tcMar>
              <w:top w:w="0" w:type="dxa"/>
              <w:left w:w="108" w:type="dxa"/>
              <w:bottom w:w="0" w:type="dxa"/>
              <w:right w:w="108" w:type="dxa"/>
            </w:tcMar>
            <w:hideMark/>
          </w:tcPr>
          <w:p w14:paraId="6B37284A" w14:textId="52D0BAE2" w:rsidR="00496A5C" w:rsidRPr="0015788F" w:rsidRDefault="00652E44" w:rsidP="00FA4F0E">
            <w:pPr>
              <w:jc w:val="center"/>
              <w:rPr>
                <w:rFonts w:ascii="Arial" w:hAnsi="Arial" w:cs="Arial"/>
              </w:rPr>
            </w:pPr>
            <w:r>
              <w:rPr>
                <w:rFonts w:ascii="Arial" w:hAnsi="Arial" w:cs="Arial"/>
              </w:rPr>
              <w:t>3</w:t>
            </w:r>
          </w:p>
        </w:tc>
        <w:tc>
          <w:tcPr>
            <w:tcW w:w="4284" w:type="dxa"/>
            <w:tcMar>
              <w:top w:w="0" w:type="dxa"/>
              <w:left w:w="108" w:type="dxa"/>
              <w:bottom w:w="0" w:type="dxa"/>
              <w:right w:w="108" w:type="dxa"/>
            </w:tcMar>
            <w:hideMark/>
          </w:tcPr>
          <w:p w14:paraId="3E1183AA" w14:textId="65C1F74A" w:rsidR="00496A5C" w:rsidRPr="0015788F" w:rsidRDefault="00F71120" w:rsidP="00FA4F0E">
            <w:pPr>
              <w:rPr>
                <w:rFonts w:ascii="Arial" w:hAnsi="Arial" w:cs="Arial"/>
              </w:rPr>
            </w:pPr>
            <w:r>
              <w:rPr>
                <w:rFonts w:ascii="Arial" w:hAnsi="Arial" w:cs="Arial"/>
              </w:rPr>
              <w:t>Internal Governance</w:t>
            </w:r>
          </w:p>
        </w:tc>
        <w:tc>
          <w:tcPr>
            <w:tcW w:w="2977" w:type="dxa"/>
            <w:tcMar>
              <w:top w:w="0" w:type="dxa"/>
              <w:left w:w="108" w:type="dxa"/>
              <w:bottom w:w="0" w:type="dxa"/>
              <w:right w:w="108" w:type="dxa"/>
            </w:tcMar>
            <w:hideMark/>
          </w:tcPr>
          <w:p w14:paraId="40F4DB9D" w14:textId="378DB5D8" w:rsidR="00496A5C" w:rsidRPr="0015788F" w:rsidRDefault="008A650B" w:rsidP="00EC57ED">
            <w:pPr>
              <w:jc w:val="center"/>
              <w:rPr>
                <w:rFonts w:ascii="Arial" w:hAnsi="Arial" w:cs="Arial"/>
              </w:rPr>
            </w:pPr>
            <w:r>
              <w:rPr>
                <w:rFonts w:ascii="Arial" w:hAnsi="Arial" w:cs="Arial"/>
              </w:rPr>
              <w:t>18/11/2025 to 10/12/2025</w:t>
            </w:r>
          </w:p>
        </w:tc>
      </w:tr>
      <w:tr w:rsidR="00F71120" w:rsidRPr="0015788F" w14:paraId="6249C212" w14:textId="77777777" w:rsidTr="00521AFE">
        <w:trPr>
          <w:jc w:val="center"/>
        </w:trPr>
        <w:tc>
          <w:tcPr>
            <w:tcW w:w="1381" w:type="dxa"/>
            <w:tcMar>
              <w:top w:w="0" w:type="dxa"/>
              <w:left w:w="108" w:type="dxa"/>
              <w:bottom w:w="0" w:type="dxa"/>
              <w:right w:w="108" w:type="dxa"/>
            </w:tcMar>
          </w:tcPr>
          <w:p w14:paraId="34DEAE79" w14:textId="6B41874B" w:rsidR="00F71120" w:rsidRPr="0015788F" w:rsidRDefault="00652E44" w:rsidP="00FA4F0E">
            <w:pPr>
              <w:jc w:val="center"/>
              <w:rPr>
                <w:rFonts w:ascii="Arial" w:hAnsi="Arial" w:cs="Arial"/>
              </w:rPr>
            </w:pPr>
            <w:r>
              <w:rPr>
                <w:rFonts w:ascii="Arial" w:hAnsi="Arial" w:cs="Arial"/>
              </w:rPr>
              <w:t>4</w:t>
            </w:r>
          </w:p>
        </w:tc>
        <w:tc>
          <w:tcPr>
            <w:tcW w:w="4284" w:type="dxa"/>
            <w:tcMar>
              <w:top w:w="0" w:type="dxa"/>
              <w:left w:w="108" w:type="dxa"/>
              <w:bottom w:w="0" w:type="dxa"/>
              <w:right w:w="108" w:type="dxa"/>
            </w:tcMar>
          </w:tcPr>
          <w:p w14:paraId="5DD8298D" w14:textId="6DE9B755" w:rsidR="00F71120" w:rsidRDefault="00F71120" w:rsidP="00FA4F0E">
            <w:pPr>
              <w:rPr>
                <w:rFonts w:ascii="Arial" w:hAnsi="Arial" w:cs="Arial"/>
              </w:rPr>
            </w:pPr>
            <w:r>
              <w:rPr>
                <w:rFonts w:ascii="Arial" w:hAnsi="Arial" w:cs="Arial"/>
              </w:rPr>
              <w:t>Contract Award</w:t>
            </w:r>
          </w:p>
        </w:tc>
        <w:tc>
          <w:tcPr>
            <w:tcW w:w="2977" w:type="dxa"/>
            <w:tcMar>
              <w:top w:w="0" w:type="dxa"/>
              <w:left w:w="108" w:type="dxa"/>
              <w:bottom w:w="0" w:type="dxa"/>
              <w:right w:w="108" w:type="dxa"/>
            </w:tcMar>
          </w:tcPr>
          <w:p w14:paraId="48BEFF02" w14:textId="482A61E4" w:rsidR="00F71120" w:rsidRPr="0015788F" w:rsidRDefault="008A650B" w:rsidP="00EC57ED">
            <w:pPr>
              <w:jc w:val="center"/>
              <w:rPr>
                <w:rFonts w:ascii="Arial" w:hAnsi="Arial" w:cs="Arial"/>
              </w:rPr>
            </w:pPr>
            <w:r>
              <w:rPr>
                <w:rFonts w:ascii="Arial" w:hAnsi="Arial" w:cs="Arial"/>
              </w:rPr>
              <w:t>12/12/2025</w:t>
            </w:r>
          </w:p>
        </w:tc>
      </w:tr>
      <w:tr w:rsidR="00F71120" w:rsidRPr="0015788F" w14:paraId="5E91E8FD" w14:textId="77777777" w:rsidTr="00521AFE">
        <w:trPr>
          <w:jc w:val="center"/>
        </w:trPr>
        <w:tc>
          <w:tcPr>
            <w:tcW w:w="1381" w:type="dxa"/>
            <w:tcMar>
              <w:top w:w="0" w:type="dxa"/>
              <w:left w:w="108" w:type="dxa"/>
              <w:bottom w:w="0" w:type="dxa"/>
              <w:right w:w="108" w:type="dxa"/>
            </w:tcMar>
          </w:tcPr>
          <w:p w14:paraId="0A77142E" w14:textId="5A240C07" w:rsidR="00F71120" w:rsidRPr="0015788F" w:rsidRDefault="00652E44" w:rsidP="00FA4F0E">
            <w:pPr>
              <w:jc w:val="center"/>
              <w:rPr>
                <w:rFonts w:ascii="Arial" w:hAnsi="Arial" w:cs="Arial"/>
              </w:rPr>
            </w:pPr>
            <w:r>
              <w:rPr>
                <w:rFonts w:ascii="Arial" w:hAnsi="Arial" w:cs="Arial"/>
              </w:rPr>
              <w:t>5</w:t>
            </w:r>
          </w:p>
        </w:tc>
        <w:tc>
          <w:tcPr>
            <w:tcW w:w="4284" w:type="dxa"/>
            <w:tcMar>
              <w:top w:w="0" w:type="dxa"/>
              <w:left w:w="108" w:type="dxa"/>
              <w:bottom w:w="0" w:type="dxa"/>
              <w:right w:w="108" w:type="dxa"/>
            </w:tcMar>
          </w:tcPr>
          <w:p w14:paraId="154DE99A" w14:textId="01444F9E" w:rsidR="00F71120" w:rsidRDefault="00F71120" w:rsidP="00FA4F0E">
            <w:pPr>
              <w:rPr>
                <w:rFonts w:ascii="Arial" w:hAnsi="Arial" w:cs="Arial"/>
              </w:rPr>
            </w:pPr>
            <w:r>
              <w:rPr>
                <w:rFonts w:ascii="Arial" w:hAnsi="Arial" w:cs="Arial"/>
              </w:rPr>
              <w:t>Contract Start Date</w:t>
            </w:r>
          </w:p>
        </w:tc>
        <w:tc>
          <w:tcPr>
            <w:tcW w:w="2977" w:type="dxa"/>
            <w:tcMar>
              <w:top w:w="0" w:type="dxa"/>
              <w:left w:w="108" w:type="dxa"/>
              <w:bottom w:w="0" w:type="dxa"/>
              <w:right w:w="108" w:type="dxa"/>
            </w:tcMar>
          </w:tcPr>
          <w:p w14:paraId="690777F5" w14:textId="5DCE6A4F" w:rsidR="00F71120" w:rsidRPr="0015788F" w:rsidRDefault="008A650B" w:rsidP="00EC57ED">
            <w:pPr>
              <w:jc w:val="center"/>
              <w:rPr>
                <w:rFonts w:ascii="Arial" w:hAnsi="Arial" w:cs="Arial"/>
              </w:rPr>
            </w:pPr>
            <w:r>
              <w:rPr>
                <w:rFonts w:ascii="Arial" w:hAnsi="Arial" w:cs="Arial"/>
              </w:rPr>
              <w:t>12/01/2026</w:t>
            </w:r>
          </w:p>
        </w:tc>
      </w:tr>
    </w:tbl>
    <w:p w14:paraId="186F224F" w14:textId="58EBAE52" w:rsidR="00CE3071" w:rsidRPr="0015788F" w:rsidRDefault="00CE3071" w:rsidP="00B5608B">
      <w:pPr>
        <w:rPr>
          <w:rFonts w:ascii="Arial" w:hAnsi="Arial" w:cs="Arial"/>
        </w:rPr>
        <w:sectPr w:rsidR="00CE3071" w:rsidRPr="0015788F" w:rsidSect="00513607">
          <w:footerReference w:type="default" r:id="rId23"/>
          <w:type w:val="continuous"/>
          <w:pgSz w:w="11907" w:h="16840" w:code="9"/>
          <w:pgMar w:top="1440" w:right="1797" w:bottom="1440" w:left="1797" w:header="720" w:footer="720" w:gutter="0"/>
          <w:pgNumType w:start="1"/>
          <w:cols w:space="720"/>
        </w:sectPr>
      </w:pPr>
    </w:p>
    <w:p w14:paraId="013B928F" w14:textId="295B67BA" w:rsidR="00290EDF" w:rsidRPr="0015788F" w:rsidRDefault="00CE3071" w:rsidP="00E712A2">
      <w:pPr>
        <w:pStyle w:val="Heading1"/>
        <w:rPr>
          <w:rFonts w:ascii="Arial" w:hAnsi="Arial" w:cs="Arial"/>
        </w:rPr>
      </w:pPr>
      <w:bookmarkStart w:id="8" w:name="_Toc208485334"/>
      <w:r w:rsidRPr="0015788F">
        <w:rPr>
          <w:rFonts w:ascii="Arial" w:hAnsi="Arial" w:cs="Arial"/>
        </w:rPr>
        <w:lastRenderedPageBreak/>
        <w:t>Appendix A – Information and Response Template</w:t>
      </w:r>
      <w:bookmarkEnd w:id="8"/>
    </w:p>
    <w:p w14:paraId="32A71D72" w14:textId="502164D9" w:rsidR="002B42BF" w:rsidRPr="0015788F" w:rsidRDefault="002B42BF" w:rsidP="00CE3071">
      <w:pPr>
        <w:pStyle w:val="ListParagraph"/>
        <w:ind w:left="0"/>
        <w:rPr>
          <w:rFonts w:ascii="Arial" w:hAnsi="Arial" w:cs="Arial"/>
        </w:rPr>
      </w:pPr>
    </w:p>
    <w:tbl>
      <w:tblPr>
        <w:tblW w:w="8440" w:type="dxa"/>
        <w:tblInd w:w="-10" w:type="dxa"/>
        <w:tblLook w:val="04A0" w:firstRow="1" w:lastRow="0" w:firstColumn="1" w:lastColumn="0" w:noHBand="0" w:noVBand="1"/>
      </w:tblPr>
      <w:tblGrid>
        <w:gridCol w:w="4140"/>
        <w:gridCol w:w="4300"/>
      </w:tblGrid>
      <w:tr w:rsidR="002B42BF" w:rsidRPr="0015788F" w14:paraId="0EEFBE33" w14:textId="77777777" w:rsidTr="007942DF">
        <w:trPr>
          <w:trHeight w:val="397"/>
        </w:trPr>
        <w:tc>
          <w:tcPr>
            <w:tcW w:w="4140" w:type="dxa"/>
            <w:tcBorders>
              <w:top w:val="single" w:sz="8" w:space="0" w:color="FFFFFF"/>
              <w:left w:val="single" w:sz="8" w:space="0" w:color="FFFFFF"/>
              <w:bottom w:val="single" w:sz="8" w:space="0" w:color="FFFFFF"/>
              <w:right w:val="single" w:sz="8" w:space="0" w:color="FFFFFF"/>
            </w:tcBorders>
            <w:shd w:val="clear" w:color="auto" w:fill="19AFAF"/>
            <w:vAlign w:val="center"/>
            <w:hideMark/>
          </w:tcPr>
          <w:p w14:paraId="6225D33A" w14:textId="77777777" w:rsidR="002B42BF" w:rsidRPr="0015788F" w:rsidRDefault="002B42BF" w:rsidP="00FA4F0E">
            <w:pPr>
              <w:rPr>
                <w:rFonts w:ascii="Arial" w:hAnsi="Arial" w:cs="Arial"/>
                <w:b/>
                <w:bCs/>
                <w:color w:val="FFFFFF"/>
              </w:rPr>
            </w:pPr>
            <w:r w:rsidRPr="0015788F">
              <w:rPr>
                <w:rFonts w:ascii="Arial" w:hAnsi="Arial" w:cs="Arial"/>
                <w:b/>
                <w:bCs/>
                <w:color w:val="FFFFFF"/>
              </w:rPr>
              <w:t>Supplier Name</w:t>
            </w:r>
          </w:p>
        </w:tc>
        <w:tc>
          <w:tcPr>
            <w:tcW w:w="4300" w:type="dxa"/>
            <w:tcBorders>
              <w:top w:val="single" w:sz="8" w:space="0" w:color="FFFFFF"/>
              <w:left w:val="nil"/>
              <w:bottom w:val="single" w:sz="8" w:space="0" w:color="FFFFFF"/>
              <w:right w:val="single" w:sz="8" w:space="0" w:color="FFFFFF"/>
            </w:tcBorders>
            <w:shd w:val="clear" w:color="auto" w:fill="D1EFF0"/>
            <w:vAlign w:val="center"/>
          </w:tcPr>
          <w:p w14:paraId="6025385A" w14:textId="77777777" w:rsidR="002B42BF" w:rsidRPr="0015788F" w:rsidRDefault="002B42BF" w:rsidP="00FA4F0E">
            <w:pPr>
              <w:rPr>
                <w:rFonts w:ascii="Arial" w:hAnsi="Arial" w:cs="Arial"/>
                <w:color w:val="0563C1"/>
                <w:u w:val="single"/>
              </w:rPr>
            </w:pPr>
            <w:r w:rsidRPr="0015788F">
              <w:rPr>
                <w:rFonts w:ascii="Arial" w:hAnsi="Arial" w:cs="Arial"/>
                <w:i/>
                <w:sz w:val="20"/>
              </w:rPr>
              <w:t>Type text here</w:t>
            </w:r>
          </w:p>
        </w:tc>
      </w:tr>
      <w:tr w:rsidR="002B42BF" w:rsidRPr="0015788F" w14:paraId="596F26A7" w14:textId="77777777" w:rsidTr="007942DF">
        <w:trPr>
          <w:trHeight w:val="397"/>
        </w:trPr>
        <w:tc>
          <w:tcPr>
            <w:tcW w:w="4140" w:type="dxa"/>
            <w:tcBorders>
              <w:top w:val="single" w:sz="8" w:space="0" w:color="FFFFFF"/>
              <w:left w:val="single" w:sz="8" w:space="0" w:color="FFFFFF"/>
              <w:bottom w:val="single" w:sz="8" w:space="0" w:color="FFFFFF"/>
              <w:right w:val="single" w:sz="8" w:space="0" w:color="FFFFFF"/>
            </w:tcBorders>
            <w:shd w:val="clear" w:color="auto" w:fill="19AFAF"/>
            <w:vAlign w:val="center"/>
          </w:tcPr>
          <w:p w14:paraId="1E60546A" w14:textId="77777777" w:rsidR="002B42BF" w:rsidRPr="0015788F" w:rsidRDefault="002B42BF" w:rsidP="00FA4F0E">
            <w:pPr>
              <w:rPr>
                <w:rFonts w:ascii="Arial" w:hAnsi="Arial" w:cs="Arial"/>
                <w:b/>
                <w:bCs/>
                <w:color w:val="FFFFFF"/>
              </w:rPr>
            </w:pPr>
            <w:r w:rsidRPr="0015788F">
              <w:rPr>
                <w:rFonts w:ascii="Arial" w:hAnsi="Arial" w:cs="Arial"/>
                <w:b/>
                <w:bCs/>
                <w:color w:val="FFFFFF"/>
              </w:rPr>
              <w:t>Supplier Contact Name</w:t>
            </w:r>
          </w:p>
        </w:tc>
        <w:tc>
          <w:tcPr>
            <w:tcW w:w="4300" w:type="dxa"/>
            <w:tcBorders>
              <w:top w:val="single" w:sz="8" w:space="0" w:color="FFFFFF"/>
              <w:left w:val="nil"/>
              <w:bottom w:val="single" w:sz="8" w:space="0" w:color="FFFFFF"/>
              <w:right w:val="single" w:sz="8" w:space="0" w:color="FFFFFF"/>
            </w:tcBorders>
            <w:shd w:val="clear" w:color="auto" w:fill="D1EFF0"/>
            <w:vAlign w:val="center"/>
          </w:tcPr>
          <w:p w14:paraId="70932E96" w14:textId="77777777" w:rsidR="002B42BF" w:rsidRPr="0015788F" w:rsidRDefault="002B42BF" w:rsidP="00FA4F0E">
            <w:pPr>
              <w:rPr>
                <w:rFonts w:ascii="Arial" w:hAnsi="Arial" w:cs="Arial"/>
                <w:i/>
                <w:sz w:val="20"/>
              </w:rPr>
            </w:pPr>
            <w:r w:rsidRPr="0015788F">
              <w:rPr>
                <w:rFonts w:ascii="Arial" w:hAnsi="Arial" w:cs="Arial"/>
                <w:i/>
                <w:sz w:val="20"/>
              </w:rPr>
              <w:t>Type text here</w:t>
            </w:r>
          </w:p>
        </w:tc>
      </w:tr>
      <w:tr w:rsidR="002B42BF" w:rsidRPr="0015788F" w14:paraId="226EADCC" w14:textId="77777777" w:rsidTr="007942DF">
        <w:trPr>
          <w:trHeight w:val="397"/>
        </w:trPr>
        <w:tc>
          <w:tcPr>
            <w:tcW w:w="4140" w:type="dxa"/>
            <w:tcBorders>
              <w:top w:val="nil"/>
              <w:left w:val="single" w:sz="8" w:space="0" w:color="FFFFFF"/>
              <w:bottom w:val="single" w:sz="8" w:space="0" w:color="FFFFFF"/>
              <w:right w:val="single" w:sz="8" w:space="0" w:color="FFFFFF"/>
            </w:tcBorders>
            <w:shd w:val="clear" w:color="auto" w:fill="19AFAF"/>
            <w:vAlign w:val="center"/>
            <w:hideMark/>
          </w:tcPr>
          <w:p w14:paraId="182ABFBE" w14:textId="77777777" w:rsidR="002B42BF" w:rsidRPr="0015788F" w:rsidRDefault="002B42BF" w:rsidP="00FA4F0E">
            <w:pPr>
              <w:rPr>
                <w:rFonts w:ascii="Arial" w:hAnsi="Arial" w:cs="Arial"/>
                <w:b/>
                <w:bCs/>
                <w:color w:val="FFFFFF"/>
              </w:rPr>
            </w:pPr>
            <w:r w:rsidRPr="0015788F">
              <w:rPr>
                <w:rFonts w:ascii="Arial" w:hAnsi="Arial" w:cs="Arial"/>
                <w:b/>
                <w:bCs/>
                <w:color w:val="FFFFFF"/>
              </w:rPr>
              <w:t>Supplier e-mail</w:t>
            </w:r>
          </w:p>
        </w:tc>
        <w:tc>
          <w:tcPr>
            <w:tcW w:w="4300" w:type="dxa"/>
            <w:tcBorders>
              <w:top w:val="nil"/>
              <w:left w:val="nil"/>
              <w:bottom w:val="single" w:sz="8" w:space="0" w:color="FFFFFF"/>
              <w:right w:val="single" w:sz="8" w:space="0" w:color="FFFFFF"/>
            </w:tcBorders>
            <w:shd w:val="clear" w:color="auto" w:fill="D1EFF0"/>
            <w:vAlign w:val="center"/>
            <w:hideMark/>
          </w:tcPr>
          <w:p w14:paraId="3B0AA527" w14:textId="77777777" w:rsidR="002B42BF" w:rsidRPr="0015788F" w:rsidRDefault="002B42BF" w:rsidP="00FA4F0E">
            <w:pPr>
              <w:rPr>
                <w:rFonts w:ascii="Arial" w:hAnsi="Arial" w:cs="Arial"/>
                <w:color w:val="000000"/>
              </w:rPr>
            </w:pPr>
            <w:r w:rsidRPr="0015788F">
              <w:rPr>
                <w:rFonts w:ascii="Arial" w:hAnsi="Arial" w:cs="Arial"/>
                <w:i/>
                <w:sz w:val="20"/>
              </w:rPr>
              <w:t>Type text here</w:t>
            </w:r>
          </w:p>
        </w:tc>
      </w:tr>
      <w:tr w:rsidR="002B42BF" w:rsidRPr="0015788F" w14:paraId="3F4317D7" w14:textId="77777777" w:rsidTr="007942DF">
        <w:trPr>
          <w:trHeight w:val="397"/>
        </w:trPr>
        <w:tc>
          <w:tcPr>
            <w:tcW w:w="4140" w:type="dxa"/>
            <w:tcBorders>
              <w:top w:val="nil"/>
              <w:left w:val="single" w:sz="8" w:space="0" w:color="FFFFFF"/>
              <w:bottom w:val="single" w:sz="8" w:space="0" w:color="FFFFFF"/>
              <w:right w:val="single" w:sz="8" w:space="0" w:color="FFFFFF"/>
            </w:tcBorders>
            <w:shd w:val="clear" w:color="auto" w:fill="19AFAF"/>
            <w:vAlign w:val="center"/>
            <w:hideMark/>
          </w:tcPr>
          <w:p w14:paraId="0B0E42C7" w14:textId="77777777" w:rsidR="002B42BF" w:rsidRPr="0015788F" w:rsidRDefault="002B42BF" w:rsidP="00FA4F0E">
            <w:pPr>
              <w:rPr>
                <w:rFonts w:ascii="Arial" w:hAnsi="Arial" w:cs="Arial"/>
                <w:b/>
                <w:bCs/>
                <w:color w:val="FFFFFF"/>
              </w:rPr>
            </w:pPr>
            <w:r w:rsidRPr="0015788F">
              <w:rPr>
                <w:rFonts w:ascii="Arial" w:hAnsi="Arial" w:cs="Arial"/>
                <w:b/>
                <w:bCs/>
                <w:color w:val="FFFFFF"/>
              </w:rPr>
              <w:t>Supplier Telephone Number</w:t>
            </w:r>
          </w:p>
        </w:tc>
        <w:tc>
          <w:tcPr>
            <w:tcW w:w="4300" w:type="dxa"/>
            <w:tcBorders>
              <w:top w:val="nil"/>
              <w:left w:val="nil"/>
              <w:bottom w:val="single" w:sz="8" w:space="0" w:color="FFFFFF"/>
              <w:right w:val="single" w:sz="8" w:space="0" w:color="FFFFFF"/>
            </w:tcBorders>
            <w:shd w:val="clear" w:color="auto" w:fill="D1EFF0"/>
            <w:vAlign w:val="center"/>
            <w:hideMark/>
          </w:tcPr>
          <w:p w14:paraId="3D2493B3" w14:textId="77777777" w:rsidR="002B42BF" w:rsidRPr="0015788F" w:rsidRDefault="002B42BF" w:rsidP="00FA4F0E">
            <w:pPr>
              <w:rPr>
                <w:rFonts w:ascii="Arial" w:hAnsi="Arial" w:cs="Arial"/>
                <w:color w:val="000000"/>
              </w:rPr>
            </w:pPr>
            <w:r w:rsidRPr="0015788F">
              <w:rPr>
                <w:rFonts w:ascii="Arial" w:hAnsi="Arial" w:cs="Arial"/>
                <w:i/>
                <w:sz w:val="20"/>
              </w:rPr>
              <w:t>Type text here</w:t>
            </w:r>
          </w:p>
        </w:tc>
      </w:tr>
      <w:tr w:rsidR="002B42BF" w:rsidRPr="0015788F" w14:paraId="70C8A9AE" w14:textId="77777777" w:rsidTr="007942DF">
        <w:trPr>
          <w:trHeight w:val="397"/>
        </w:trPr>
        <w:tc>
          <w:tcPr>
            <w:tcW w:w="4140" w:type="dxa"/>
            <w:tcBorders>
              <w:top w:val="nil"/>
              <w:left w:val="single" w:sz="8" w:space="0" w:color="FFFFFF"/>
              <w:bottom w:val="single" w:sz="8" w:space="0" w:color="FFFFFF"/>
              <w:right w:val="single" w:sz="8" w:space="0" w:color="FFFFFF"/>
            </w:tcBorders>
            <w:shd w:val="clear" w:color="auto" w:fill="19AFAF"/>
            <w:vAlign w:val="center"/>
            <w:hideMark/>
          </w:tcPr>
          <w:p w14:paraId="0BF65678" w14:textId="77777777" w:rsidR="002B42BF" w:rsidRPr="0015788F" w:rsidRDefault="002B42BF" w:rsidP="00FA4F0E">
            <w:pPr>
              <w:rPr>
                <w:rFonts w:ascii="Arial" w:hAnsi="Arial" w:cs="Arial"/>
                <w:b/>
                <w:bCs/>
                <w:color w:val="FFFFFF"/>
              </w:rPr>
            </w:pPr>
            <w:r w:rsidRPr="0015788F">
              <w:rPr>
                <w:rFonts w:ascii="Arial" w:hAnsi="Arial" w:cs="Arial"/>
                <w:b/>
                <w:bCs/>
                <w:color w:val="FFFFFF"/>
              </w:rPr>
              <w:t>Supplier Web Address</w:t>
            </w:r>
          </w:p>
        </w:tc>
        <w:tc>
          <w:tcPr>
            <w:tcW w:w="4300" w:type="dxa"/>
            <w:tcBorders>
              <w:top w:val="nil"/>
              <w:left w:val="nil"/>
              <w:bottom w:val="single" w:sz="8" w:space="0" w:color="FFFFFF"/>
              <w:right w:val="single" w:sz="8" w:space="0" w:color="FFFFFF"/>
            </w:tcBorders>
            <w:shd w:val="clear" w:color="auto" w:fill="D1EFF0"/>
            <w:vAlign w:val="center"/>
            <w:hideMark/>
          </w:tcPr>
          <w:p w14:paraId="045FF863" w14:textId="77777777" w:rsidR="002B42BF" w:rsidRPr="0015788F" w:rsidRDefault="002B42BF" w:rsidP="00FA4F0E">
            <w:pPr>
              <w:rPr>
                <w:rFonts w:ascii="Arial" w:hAnsi="Arial" w:cs="Arial"/>
                <w:color w:val="000000"/>
              </w:rPr>
            </w:pPr>
            <w:r w:rsidRPr="0015788F">
              <w:rPr>
                <w:rFonts w:ascii="Arial" w:hAnsi="Arial" w:cs="Arial"/>
                <w:i/>
                <w:sz w:val="20"/>
              </w:rPr>
              <w:t>Type text here</w:t>
            </w:r>
          </w:p>
        </w:tc>
      </w:tr>
    </w:tbl>
    <w:p w14:paraId="2C26A8C8" w14:textId="0F26211D" w:rsidR="002B42BF" w:rsidRDefault="002B42BF" w:rsidP="00CE3071">
      <w:pPr>
        <w:pStyle w:val="ListParagraph"/>
        <w:ind w:left="0"/>
        <w:rPr>
          <w:rFonts w:ascii="Arial" w:hAnsi="Arial" w:cs="Arial"/>
        </w:rPr>
      </w:pPr>
    </w:p>
    <w:p w14:paraId="4D9C832F" w14:textId="77777777" w:rsidR="00116918" w:rsidRDefault="00116918" w:rsidP="00CE3071">
      <w:pPr>
        <w:pStyle w:val="ListParagraph"/>
        <w:ind w:left="0"/>
        <w:rPr>
          <w:rFonts w:ascii="Arial" w:hAnsi="Arial" w:cs="Arial"/>
        </w:rPr>
      </w:pPr>
    </w:p>
    <w:tbl>
      <w:tblPr>
        <w:tblW w:w="13858" w:type="dxa"/>
        <w:tblInd w:w="-118" w:type="dxa"/>
        <w:tblLook w:val="04A0" w:firstRow="1" w:lastRow="0" w:firstColumn="1" w:lastColumn="0" w:noHBand="0" w:noVBand="1"/>
      </w:tblPr>
      <w:tblGrid>
        <w:gridCol w:w="118"/>
        <w:gridCol w:w="699"/>
        <w:gridCol w:w="2126"/>
        <w:gridCol w:w="10915"/>
      </w:tblGrid>
      <w:tr w:rsidR="00116918" w:rsidRPr="00116918" w14:paraId="528D0486" w14:textId="77777777" w:rsidTr="005F2BBF">
        <w:trPr>
          <w:gridBefore w:val="1"/>
          <w:wBefore w:w="118" w:type="dxa"/>
          <w:trHeight w:val="447"/>
        </w:trPr>
        <w:tc>
          <w:tcPr>
            <w:tcW w:w="699" w:type="dxa"/>
            <w:tcBorders>
              <w:top w:val="single" w:sz="8" w:space="0" w:color="auto"/>
              <w:left w:val="single" w:sz="8" w:space="0" w:color="auto"/>
              <w:bottom w:val="nil"/>
              <w:right w:val="single" w:sz="8" w:space="0" w:color="999999"/>
            </w:tcBorders>
            <w:shd w:val="clear" w:color="000000" w:fill="19AFAF"/>
            <w:vAlign w:val="center"/>
            <w:hideMark/>
          </w:tcPr>
          <w:p w14:paraId="46444A0C" w14:textId="77777777" w:rsidR="00116918" w:rsidRPr="00116918" w:rsidRDefault="00116918" w:rsidP="00116918">
            <w:pPr>
              <w:jc w:val="center"/>
              <w:rPr>
                <w:rFonts w:ascii="Arial" w:hAnsi="Arial" w:cs="Arial"/>
                <w:b/>
                <w:bCs/>
                <w:color w:val="FFFFFF"/>
                <w:szCs w:val="24"/>
              </w:rPr>
            </w:pPr>
            <w:r w:rsidRPr="00116918">
              <w:rPr>
                <w:rFonts w:ascii="Arial" w:hAnsi="Arial" w:cs="Arial"/>
                <w:b/>
                <w:bCs/>
                <w:color w:val="FFFFFF"/>
                <w:szCs w:val="24"/>
              </w:rPr>
              <w:t>No.</w:t>
            </w:r>
          </w:p>
        </w:tc>
        <w:tc>
          <w:tcPr>
            <w:tcW w:w="2126" w:type="dxa"/>
            <w:tcBorders>
              <w:top w:val="single" w:sz="8" w:space="0" w:color="auto"/>
              <w:left w:val="nil"/>
              <w:bottom w:val="nil"/>
              <w:right w:val="single" w:sz="8" w:space="0" w:color="999999"/>
            </w:tcBorders>
            <w:shd w:val="clear" w:color="000000" w:fill="19AFAF"/>
            <w:vAlign w:val="center"/>
            <w:hideMark/>
          </w:tcPr>
          <w:p w14:paraId="44D980EE" w14:textId="77777777" w:rsidR="00116918" w:rsidRPr="00116918" w:rsidRDefault="00116918" w:rsidP="00116918">
            <w:pPr>
              <w:jc w:val="center"/>
              <w:rPr>
                <w:rFonts w:ascii="Arial" w:hAnsi="Arial" w:cs="Arial"/>
                <w:b/>
                <w:bCs/>
                <w:color w:val="FFFFFF"/>
                <w:szCs w:val="24"/>
              </w:rPr>
            </w:pPr>
            <w:r w:rsidRPr="00116918">
              <w:rPr>
                <w:rFonts w:ascii="Arial" w:hAnsi="Arial" w:cs="Arial"/>
                <w:b/>
                <w:bCs/>
                <w:color w:val="FFFFFF"/>
                <w:szCs w:val="24"/>
              </w:rPr>
              <w:t>Category</w:t>
            </w:r>
          </w:p>
        </w:tc>
        <w:tc>
          <w:tcPr>
            <w:tcW w:w="10915" w:type="dxa"/>
            <w:tcBorders>
              <w:top w:val="single" w:sz="8" w:space="0" w:color="auto"/>
              <w:left w:val="nil"/>
              <w:bottom w:val="nil"/>
              <w:right w:val="single" w:sz="8" w:space="0" w:color="auto"/>
            </w:tcBorders>
            <w:shd w:val="clear" w:color="000000" w:fill="19AFAF"/>
            <w:vAlign w:val="center"/>
            <w:hideMark/>
          </w:tcPr>
          <w:p w14:paraId="67340ABE" w14:textId="77777777" w:rsidR="00116918" w:rsidRPr="00116918" w:rsidRDefault="00116918" w:rsidP="00116918">
            <w:pPr>
              <w:rPr>
                <w:rFonts w:ascii="Arial" w:hAnsi="Arial" w:cs="Arial"/>
                <w:b/>
                <w:bCs/>
                <w:color w:val="FFFFFF"/>
                <w:szCs w:val="24"/>
              </w:rPr>
            </w:pPr>
            <w:r w:rsidRPr="00116918">
              <w:rPr>
                <w:rFonts w:ascii="Arial" w:hAnsi="Arial" w:cs="Arial"/>
                <w:b/>
                <w:bCs/>
                <w:color w:val="FFFFFF"/>
                <w:szCs w:val="24"/>
              </w:rPr>
              <w:t>Question</w:t>
            </w:r>
          </w:p>
        </w:tc>
      </w:tr>
      <w:tr w:rsidR="00116918" w:rsidRPr="00116918" w14:paraId="675CF63E" w14:textId="77777777" w:rsidTr="00003031">
        <w:trPr>
          <w:gridBefore w:val="1"/>
          <w:wBefore w:w="118" w:type="dxa"/>
          <w:trHeight w:val="1990"/>
        </w:trPr>
        <w:tc>
          <w:tcPr>
            <w:tcW w:w="69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6F358EF" w14:textId="77777777" w:rsidR="00116918" w:rsidRPr="00116918" w:rsidRDefault="00116918" w:rsidP="00116918">
            <w:pPr>
              <w:jc w:val="center"/>
              <w:rPr>
                <w:rFonts w:ascii="Arial" w:hAnsi="Arial" w:cs="Arial"/>
                <w:b/>
                <w:bCs/>
                <w:color w:val="000000"/>
                <w:szCs w:val="24"/>
              </w:rPr>
            </w:pPr>
            <w:r w:rsidRPr="00116918">
              <w:rPr>
                <w:rFonts w:ascii="Arial" w:hAnsi="Arial" w:cs="Arial"/>
                <w:b/>
                <w:bCs/>
                <w:color w:val="000000"/>
                <w:szCs w:val="24"/>
              </w:rPr>
              <w:t>1</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40A76A8B" w14:textId="77777777" w:rsidR="00116918" w:rsidRPr="00116918" w:rsidRDefault="00116918" w:rsidP="00116918">
            <w:pPr>
              <w:jc w:val="center"/>
              <w:rPr>
                <w:rFonts w:ascii="Arial" w:hAnsi="Arial" w:cs="Arial"/>
                <w:b/>
                <w:bCs/>
                <w:color w:val="000000"/>
                <w:szCs w:val="24"/>
              </w:rPr>
            </w:pPr>
            <w:r w:rsidRPr="00116918">
              <w:rPr>
                <w:rFonts w:ascii="Arial" w:hAnsi="Arial" w:cs="Arial"/>
                <w:b/>
                <w:bCs/>
                <w:color w:val="000000"/>
                <w:szCs w:val="24"/>
              </w:rPr>
              <w:t>Requirements</w:t>
            </w:r>
          </w:p>
        </w:tc>
        <w:tc>
          <w:tcPr>
            <w:tcW w:w="10915" w:type="dxa"/>
            <w:tcBorders>
              <w:top w:val="single" w:sz="4" w:space="0" w:color="auto"/>
              <w:left w:val="nil"/>
              <w:bottom w:val="single" w:sz="4" w:space="0" w:color="auto"/>
              <w:right w:val="single" w:sz="8" w:space="0" w:color="auto"/>
            </w:tcBorders>
            <w:shd w:val="clear" w:color="auto" w:fill="auto"/>
            <w:vAlign w:val="center"/>
            <w:hideMark/>
          </w:tcPr>
          <w:p w14:paraId="10ED02D1" w14:textId="77777777" w:rsidR="005A67E0" w:rsidRDefault="005A67E0" w:rsidP="00116918">
            <w:pPr>
              <w:rPr>
                <w:rFonts w:ascii="Arial" w:hAnsi="Arial" w:cs="Arial"/>
                <w:color w:val="000000"/>
                <w:szCs w:val="24"/>
              </w:rPr>
            </w:pPr>
          </w:p>
          <w:p w14:paraId="60A2B35B" w14:textId="55A0B282" w:rsidR="003218CB" w:rsidRDefault="00116918" w:rsidP="00116918">
            <w:pPr>
              <w:rPr>
                <w:rFonts w:ascii="Arial" w:hAnsi="Arial" w:cs="Arial"/>
                <w:color w:val="000000"/>
                <w:szCs w:val="24"/>
              </w:rPr>
            </w:pPr>
            <w:r w:rsidRPr="00116918">
              <w:rPr>
                <w:rFonts w:ascii="Arial" w:hAnsi="Arial" w:cs="Arial"/>
                <w:color w:val="000000"/>
                <w:szCs w:val="24"/>
              </w:rPr>
              <w:t>Please confirm if you are interested in, and capable of, delivering some or all the essential requirements described in this RFI document.</w:t>
            </w:r>
          </w:p>
          <w:p w14:paraId="0B7B1E28" w14:textId="77777777" w:rsidR="00116918" w:rsidRDefault="00116918" w:rsidP="00116918">
            <w:pPr>
              <w:rPr>
                <w:rFonts w:ascii="Arial" w:hAnsi="Arial" w:cs="Arial"/>
                <w:color w:val="000000"/>
                <w:szCs w:val="24"/>
              </w:rPr>
            </w:pPr>
            <w:r w:rsidRPr="00116918">
              <w:rPr>
                <w:rFonts w:ascii="Arial" w:hAnsi="Arial" w:cs="Arial"/>
                <w:color w:val="000000"/>
                <w:szCs w:val="24"/>
              </w:rPr>
              <w:t xml:space="preserve"> </w:t>
            </w:r>
            <w:r w:rsidRPr="00116918">
              <w:rPr>
                <w:rFonts w:ascii="Arial" w:hAnsi="Arial" w:cs="Arial"/>
                <w:color w:val="000000"/>
                <w:szCs w:val="24"/>
              </w:rPr>
              <w:br/>
              <w:t>DWP is still interested in receiving responses whereby you may not solely be able to provide all essential requirements independently. If applicable, please identify which requirements you may not be able to deliver.</w:t>
            </w:r>
          </w:p>
          <w:p w14:paraId="69E33BCB" w14:textId="77777777" w:rsidR="003D21A0" w:rsidRDefault="003D21A0" w:rsidP="00116918">
            <w:pPr>
              <w:rPr>
                <w:rFonts w:ascii="Arial" w:hAnsi="Arial" w:cs="Arial"/>
                <w:color w:val="000000"/>
                <w:szCs w:val="24"/>
              </w:rPr>
            </w:pPr>
          </w:p>
          <w:p w14:paraId="71AF264B" w14:textId="14140F7C" w:rsidR="00D26979" w:rsidRPr="00116918" w:rsidRDefault="00D26979" w:rsidP="00116918">
            <w:pPr>
              <w:rPr>
                <w:rFonts w:ascii="Arial" w:hAnsi="Arial" w:cs="Arial"/>
                <w:color w:val="000000"/>
                <w:szCs w:val="24"/>
              </w:rPr>
            </w:pPr>
          </w:p>
        </w:tc>
      </w:tr>
      <w:tr w:rsidR="00116918" w:rsidRPr="00116918" w14:paraId="114C621D" w14:textId="77777777" w:rsidTr="005F2BBF">
        <w:trPr>
          <w:gridBefore w:val="1"/>
          <w:wBefore w:w="118" w:type="dxa"/>
          <w:trHeight w:val="467"/>
        </w:trPr>
        <w:tc>
          <w:tcPr>
            <w:tcW w:w="13740" w:type="dxa"/>
            <w:gridSpan w:val="3"/>
            <w:tcBorders>
              <w:top w:val="nil"/>
              <w:left w:val="single" w:sz="8" w:space="0" w:color="auto"/>
              <w:bottom w:val="nil"/>
              <w:right w:val="single" w:sz="8" w:space="0" w:color="000000"/>
            </w:tcBorders>
            <w:shd w:val="clear" w:color="000000" w:fill="19AFAF"/>
            <w:vAlign w:val="center"/>
            <w:hideMark/>
          </w:tcPr>
          <w:p w14:paraId="745F910C" w14:textId="77777777" w:rsidR="00116918" w:rsidRPr="00116918" w:rsidRDefault="00116918" w:rsidP="00116918">
            <w:pPr>
              <w:jc w:val="center"/>
              <w:rPr>
                <w:rFonts w:ascii="Arial" w:hAnsi="Arial" w:cs="Arial"/>
                <w:b/>
                <w:bCs/>
                <w:color w:val="FFFFFF"/>
                <w:szCs w:val="24"/>
              </w:rPr>
            </w:pPr>
            <w:r w:rsidRPr="00116918">
              <w:rPr>
                <w:rFonts w:ascii="Arial" w:hAnsi="Arial" w:cs="Arial"/>
                <w:b/>
                <w:bCs/>
                <w:color w:val="FFFFFF"/>
                <w:szCs w:val="24"/>
              </w:rPr>
              <w:t>Supplier Answer</w:t>
            </w:r>
          </w:p>
        </w:tc>
      </w:tr>
      <w:tr w:rsidR="00116918" w:rsidRPr="00116918" w14:paraId="0EFD96E7" w14:textId="77777777" w:rsidTr="00003031">
        <w:trPr>
          <w:gridBefore w:val="1"/>
          <w:wBefore w:w="118" w:type="dxa"/>
          <w:trHeight w:val="680"/>
        </w:trPr>
        <w:tc>
          <w:tcPr>
            <w:tcW w:w="13740" w:type="dxa"/>
            <w:gridSpan w:val="3"/>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50456F38" w14:textId="77777777" w:rsidR="003D21A0" w:rsidRDefault="003D21A0" w:rsidP="00116918">
            <w:pPr>
              <w:jc w:val="center"/>
              <w:rPr>
                <w:rFonts w:ascii="Aptos Narrow" w:hAnsi="Aptos Narrow"/>
                <w:color w:val="000000"/>
                <w:sz w:val="22"/>
                <w:szCs w:val="22"/>
              </w:rPr>
            </w:pPr>
          </w:p>
          <w:p w14:paraId="3598B12D" w14:textId="179E0F83" w:rsidR="003D21A0" w:rsidRDefault="003D21A0" w:rsidP="003D21A0">
            <w:pPr>
              <w:rPr>
                <w:rFonts w:ascii="Aptos Narrow" w:hAnsi="Aptos Narrow"/>
                <w:color w:val="000000"/>
                <w:sz w:val="22"/>
                <w:szCs w:val="22"/>
              </w:rPr>
            </w:pPr>
            <w:r w:rsidRPr="0015788F">
              <w:rPr>
                <w:rFonts w:ascii="Arial" w:hAnsi="Arial" w:cs="Arial"/>
                <w:i/>
                <w:sz w:val="20"/>
              </w:rPr>
              <w:t xml:space="preserve">Type text </w:t>
            </w:r>
            <w:r w:rsidR="003F203C" w:rsidRPr="0015788F">
              <w:rPr>
                <w:rFonts w:ascii="Arial" w:hAnsi="Arial" w:cs="Arial"/>
                <w:i/>
                <w:sz w:val="20"/>
              </w:rPr>
              <w:t>here.</w:t>
            </w:r>
          </w:p>
          <w:p w14:paraId="35E5500B" w14:textId="77777777" w:rsidR="003D21A0" w:rsidRDefault="003D21A0" w:rsidP="00116918">
            <w:pPr>
              <w:jc w:val="center"/>
              <w:rPr>
                <w:rFonts w:ascii="Aptos Narrow" w:hAnsi="Aptos Narrow"/>
                <w:color w:val="000000"/>
                <w:sz w:val="22"/>
                <w:szCs w:val="22"/>
              </w:rPr>
            </w:pPr>
          </w:p>
          <w:p w14:paraId="1D53EEA7" w14:textId="77777777" w:rsidR="003D21A0" w:rsidRDefault="003D21A0" w:rsidP="00116918">
            <w:pPr>
              <w:jc w:val="center"/>
              <w:rPr>
                <w:rFonts w:ascii="Aptos Narrow" w:hAnsi="Aptos Narrow"/>
                <w:color w:val="000000"/>
                <w:sz w:val="22"/>
                <w:szCs w:val="22"/>
              </w:rPr>
            </w:pPr>
          </w:p>
          <w:p w14:paraId="3A5CA39D" w14:textId="77777777" w:rsidR="00116918" w:rsidRPr="00116918" w:rsidRDefault="00116918" w:rsidP="003D21A0">
            <w:pPr>
              <w:rPr>
                <w:rFonts w:ascii="Aptos Narrow" w:hAnsi="Aptos Narrow"/>
                <w:color w:val="000000"/>
                <w:sz w:val="22"/>
                <w:szCs w:val="22"/>
              </w:rPr>
            </w:pPr>
            <w:r w:rsidRPr="00116918">
              <w:rPr>
                <w:rFonts w:ascii="Aptos Narrow" w:hAnsi="Aptos Narrow"/>
                <w:color w:val="000000"/>
                <w:sz w:val="22"/>
                <w:szCs w:val="22"/>
              </w:rPr>
              <w:t> </w:t>
            </w:r>
          </w:p>
        </w:tc>
      </w:tr>
      <w:tr w:rsidR="00003031" w:rsidRPr="00116918" w14:paraId="2DE1EB68" w14:textId="77777777" w:rsidTr="00D21FB4">
        <w:trPr>
          <w:trHeight w:val="406"/>
        </w:trPr>
        <w:tc>
          <w:tcPr>
            <w:tcW w:w="817" w:type="dxa"/>
            <w:gridSpan w:val="2"/>
            <w:tcBorders>
              <w:top w:val="single" w:sz="8" w:space="0" w:color="auto"/>
              <w:left w:val="single" w:sz="8" w:space="0" w:color="auto"/>
              <w:bottom w:val="nil"/>
              <w:right w:val="single" w:sz="8" w:space="0" w:color="999999"/>
            </w:tcBorders>
            <w:shd w:val="clear" w:color="000000" w:fill="19AFAF"/>
            <w:vAlign w:val="center"/>
            <w:hideMark/>
          </w:tcPr>
          <w:p w14:paraId="67BFA8B6" w14:textId="77777777" w:rsidR="00003031" w:rsidRPr="00116918" w:rsidRDefault="00003031" w:rsidP="009C05DE">
            <w:pPr>
              <w:jc w:val="center"/>
              <w:rPr>
                <w:rFonts w:ascii="Arial" w:hAnsi="Arial" w:cs="Arial"/>
                <w:b/>
                <w:bCs/>
                <w:color w:val="FFFFFF"/>
                <w:szCs w:val="24"/>
              </w:rPr>
            </w:pPr>
            <w:r w:rsidRPr="00116918">
              <w:rPr>
                <w:rFonts w:ascii="Arial" w:hAnsi="Arial" w:cs="Arial"/>
                <w:b/>
                <w:bCs/>
                <w:color w:val="FFFFFF"/>
                <w:szCs w:val="24"/>
              </w:rPr>
              <w:lastRenderedPageBreak/>
              <w:t>No.</w:t>
            </w:r>
          </w:p>
        </w:tc>
        <w:tc>
          <w:tcPr>
            <w:tcW w:w="2126" w:type="dxa"/>
            <w:tcBorders>
              <w:top w:val="single" w:sz="8" w:space="0" w:color="auto"/>
              <w:left w:val="nil"/>
              <w:bottom w:val="nil"/>
              <w:right w:val="single" w:sz="8" w:space="0" w:color="999999"/>
            </w:tcBorders>
            <w:shd w:val="clear" w:color="000000" w:fill="19AFAF"/>
            <w:vAlign w:val="center"/>
            <w:hideMark/>
          </w:tcPr>
          <w:p w14:paraId="3EB841E2" w14:textId="77777777" w:rsidR="00003031" w:rsidRPr="00116918" w:rsidRDefault="00003031" w:rsidP="009C05DE">
            <w:pPr>
              <w:jc w:val="center"/>
              <w:rPr>
                <w:rFonts w:ascii="Arial" w:hAnsi="Arial" w:cs="Arial"/>
                <w:b/>
                <w:bCs/>
                <w:color w:val="FFFFFF"/>
                <w:szCs w:val="24"/>
              </w:rPr>
            </w:pPr>
            <w:r w:rsidRPr="00116918">
              <w:rPr>
                <w:rFonts w:ascii="Arial" w:hAnsi="Arial" w:cs="Arial"/>
                <w:b/>
                <w:bCs/>
                <w:color w:val="FFFFFF"/>
                <w:szCs w:val="24"/>
              </w:rPr>
              <w:t>Category</w:t>
            </w:r>
          </w:p>
        </w:tc>
        <w:tc>
          <w:tcPr>
            <w:tcW w:w="10915" w:type="dxa"/>
            <w:tcBorders>
              <w:top w:val="single" w:sz="8" w:space="0" w:color="auto"/>
              <w:left w:val="nil"/>
              <w:bottom w:val="nil"/>
              <w:right w:val="single" w:sz="8" w:space="0" w:color="auto"/>
            </w:tcBorders>
            <w:shd w:val="clear" w:color="000000" w:fill="19AFAF"/>
            <w:vAlign w:val="center"/>
            <w:hideMark/>
          </w:tcPr>
          <w:p w14:paraId="3DC446EE" w14:textId="77777777" w:rsidR="00003031" w:rsidRPr="00116918" w:rsidRDefault="00003031" w:rsidP="009C05DE">
            <w:pPr>
              <w:rPr>
                <w:rFonts w:ascii="Arial" w:hAnsi="Arial" w:cs="Arial"/>
                <w:b/>
                <w:bCs/>
                <w:color w:val="FFFFFF"/>
                <w:szCs w:val="24"/>
              </w:rPr>
            </w:pPr>
            <w:r w:rsidRPr="00116918">
              <w:rPr>
                <w:rFonts w:ascii="Arial" w:hAnsi="Arial" w:cs="Arial"/>
                <w:b/>
                <w:bCs/>
                <w:color w:val="FFFFFF"/>
                <w:szCs w:val="24"/>
              </w:rPr>
              <w:t>Question</w:t>
            </w:r>
          </w:p>
        </w:tc>
      </w:tr>
      <w:tr w:rsidR="00D21C3C" w:rsidRPr="00116918" w14:paraId="3BFA6952" w14:textId="77777777" w:rsidTr="005144EC">
        <w:trPr>
          <w:trHeight w:val="1550"/>
        </w:trPr>
        <w:tc>
          <w:tcPr>
            <w:tcW w:w="817"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F10D18B" w14:textId="3098A837" w:rsidR="00D21C3C" w:rsidRPr="00116918" w:rsidRDefault="00D21C3C" w:rsidP="00D21C3C">
            <w:pPr>
              <w:jc w:val="center"/>
              <w:rPr>
                <w:rFonts w:ascii="Arial" w:hAnsi="Arial" w:cs="Arial"/>
                <w:b/>
                <w:bCs/>
                <w:color w:val="000000"/>
                <w:szCs w:val="24"/>
              </w:rPr>
            </w:pPr>
            <w:r w:rsidRPr="00BB0EC0">
              <w:rPr>
                <w:rFonts w:ascii="Arial" w:hAnsi="Arial" w:cs="Arial"/>
                <w:b/>
                <w:bCs/>
              </w:rPr>
              <w:t>2</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53439664" w14:textId="42B1402D" w:rsidR="00D21C3C" w:rsidRPr="00116918" w:rsidRDefault="00D21C3C" w:rsidP="00D21C3C">
            <w:pPr>
              <w:jc w:val="center"/>
              <w:rPr>
                <w:rFonts w:ascii="Arial" w:hAnsi="Arial" w:cs="Arial"/>
                <w:b/>
                <w:bCs/>
                <w:color w:val="000000"/>
                <w:szCs w:val="24"/>
              </w:rPr>
            </w:pPr>
            <w:r w:rsidRPr="00BB0EC0">
              <w:rPr>
                <w:rFonts w:ascii="Arial" w:hAnsi="Arial" w:cs="Arial"/>
                <w:b/>
                <w:bCs/>
              </w:rPr>
              <w:t>Requirements</w:t>
            </w:r>
          </w:p>
        </w:tc>
        <w:tc>
          <w:tcPr>
            <w:tcW w:w="10915" w:type="dxa"/>
            <w:tcBorders>
              <w:top w:val="single" w:sz="4" w:space="0" w:color="auto"/>
              <w:left w:val="nil"/>
              <w:bottom w:val="single" w:sz="4" w:space="0" w:color="auto"/>
              <w:right w:val="single" w:sz="8" w:space="0" w:color="auto"/>
            </w:tcBorders>
            <w:shd w:val="clear" w:color="auto" w:fill="auto"/>
            <w:vAlign w:val="center"/>
            <w:hideMark/>
          </w:tcPr>
          <w:p w14:paraId="591CABDF" w14:textId="24F7C635" w:rsidR="00D21C3C" w:rsidRPr="00116918" w:rsidRDefault="00D21C3C" w:rsidP="00D21C3C">
            <w:pPr>
              <w:rPr>
                <w:rFonts w:ascii="Arial" w:hAnsi="Arial" w:cs="Arial"/>
                <w:color w:val="000000"/>
                <w:szCs w:val="24"/>
              </w:rPr>
            </w:pPr>
            <w:r>
              <w:rPr>
                <w:rFonts w:ascii="Arial" w:hAnsi="Arial" w:cs="Arial"/>
                <w:bCs/>
              </w:rPr>
              <w:t>Please outline your operating model which allows you to meet some/</w:t>
            </w:r>
            <w:proofErr w:type="gramStart"/>
            <w:r>
              <w:rPr>
                <w:rFonts w:ascii="Arial" w:hAnsi="Arial" w:cs="Arial"/>
                <w:bCs/>
              </w:rPr>
              <w:t>all of</w:t>
            </w:r>
            <w:proofErr w:type="gramEnd"/>
            <w:r>
              <w:rPr>
                <w:rFonts w:ascii="Arial" w:hAnsi="Arial" w:cs="Arial"/>
                <w:bCs/>
              </w:rPr>
              <w:t xml:space="preserve"> the essential requirements, in particular your ability to expand the scope of your reach to address new or evolving target groups and/or hard to reach audiences.</w:t>
            </w:r>
          </w:p>
        </w:tc>
      </w:tr>
      <w:tr w:rsidR="00D21C3C" w:rsidRPr="00116918" w14:paraId="7CDF170E" w14:textId="77777777" w:rsidTr="00D21FB4">
        <w:trPr>
          <w:trHeight w:val="421"/>
        </w:trPr>
        <w:tc>
          <w:tcPr>
            <w:tcW w:w="13858" w:type="dxa"/>
            <w:gridSpan w:val="4"/>
            <w:tcBorders>
              <w:top w:val="nil"/>
              <w:left w:val="single" w:sz="8" w:space="0" w:color="auto"/>
              <w:bottom w:val="nil"/>
              <w:right w:val="single" w:sz="8" w:space="0" w:color="000000"/>
            </w:tcBorders>
            <w:shd w:val="clear" w:color="000000" w:fill="19AFAF"/>
            <w:vAlign w:val="center"/>
            <w:hideMark/>
          </w:tcPr>
          <w:p w14:paraId="10A74A6E" w14:textId="77777777" w:rsidR="00D21C3C" w:rsidRPr="00116918" w:rsidRDefault="00D21C3C" w:rsidP="00D21C3C">
            <w:pPr>
              <w:jc w:val="center"/>
              <w:rPr>
                <w:rFonts w:ascii="Arial" w:hAnsi="Arial" w:cs="Arial"/>
                <w:b/>
                <w:bCs/>
                <w:color w:val="FFFFFF"/>
                <w:szCs w:val="24"/>
              </w:rPr>
            </w:pPr>
            <w:r w:rsidRPr="00116918">
              <w:rPr>
                <w:rFonts w:ascii="Arial" w:hAnsi="Arial" w:cs="Arial"/>
                <w:b/>
                <w:bCs/>
                <w:color w:val="FFFFFF"/>
                <w:szCs w:val="24"/>
              </w:rPr>
              <w:t>Supplier Answer</w:t>
            </w:r>
          </w:p>
        </w:tc>
      </w:tr>
      <w:tr w:rsidR="00D21C3C" w:rsidRPr="00116918" w14:paraId="00ABDF24" w14:textId="77777777" w:rsidTr="00003031">
        <w:trPr>
          <w:trHeight w:val="680"/>
        </w:trPr>
        <w:tc>
          <w:tcPr>
            <w:tcW w:w="13858" w:type="dxa"/>
            <w:gridSpan w:val="4"/>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15845DAA" w14:textId="77777777" w:rsidR="00D21C3C" w:rsidRDefault="00D21C3C" w:rsidP="00D21C3C">
            <w:pPr>
              <w:jc w:val="center"/>
              <w:rPr>
                <w:rFonts w:ascii="Aptos Narrow" w:hAnsi="Aptos Narrow"/>
                <w:color w:val="000000"/>
                <w:sz w:val="22"/>
                <w:szCs w:val="22"/>
              </w:rPr>
            </w:pPr>
          </w:p>
          <w:p w14:paraId="1209F3B0" w14:textId="77777777" w:rsidR="00D21C3C" w:rsidRDefault="00D21C3C" w:rsidP="00D21C3C">
            <w:pPr>
              <w:rPr>
                <w:rFonts w:ascii="Arial" w:hAnsi="Arial" w:cs="Arial"/>
                <w:i/>
                <w:sz w:val="20"/>
              </w:rPr>
            </w:pPr>
            <w:r w:rsidRPr="0015788F">
              <w:rPr>
                <w:rFonts w:ascii="Arial" w:hAnsi="Arial" w:cs="Arial"/>
                <w:i/>
                <w:sz w:val="20"/>
              </w:rPr>
              <w:t>Type text here.</w:t>
            </w:r>
          </w:p>
          <w:p w14:paraId="5B00D222" w14:textId="77777777" w:rsidR="004816B1" w:rsidRDefault="004816B1" w:rsidP="00D21C3C">
            <w:pPr>
              <w:rPr>
                <w:rFonts w:ascii="Aptos Narrow" w:hAnsi="Aptos Narrow"/>
                <w:color w:val="000000"/>
                <w:sz w:val="22"/>
                <w:szCs w:val="22"/>
              </w:rPr>
            </w:pPr>
          </w:p>
          <w:p w14:paraId="22D671DE" w14:textId="77777777" w:rsidR="00D21C3C" w:rsidRDefault="00D21C3C" w:rsidP="00D21C3C">
            <w:pPr>
              <w:jc w:val="center"/>
              <w:rPr>
                <w:rFonts w:ascii="Aptos Narrow" w:hAnsi="Aptos Narrow"/>
                <w:color w:val="000000"/>
                <w:sz w:val="22"/>
                <w:szCs w:val="22"/>
              </w:rPr>
            </w:pPr>
          </w:p>
          <w:p w14:paraId="4C0F43E1" w14:textId="3F2EB85D" w:rsidR="00D21C3C" w:rsidRPr="00116918" w:rsidRDefault="00D21C3C" w:rsidP="00D21C3C">
            <w:pPr>
              <w:rPr>
                <w:rFonts w:ascii="Aptos Narrow" w:hAnsi="Aptos Narrow"/>
                <w:color w:val="000000"/>
                <w:sz w:val="22"/>
                <w:szCs w:val="22"/>
              </w:rPr>
            </w:pPr>
          </w:p>
        </w:tc>
      </w:tr>
      <w:tr w:rsidR="009E5CB1" w:rsidRPr="00116918" w14:paraId="432C879E" w14:textId="77777777" w:rsidTr="00D21FB4">
        <w:trPr>
          <w:trHeight w:val="475"/>
        </w:trPr>
        <w:tc>
          <w:tcPr>
            <w:tcW w:w="817" w:type="dxa"/>
            <w:gridSpan w:val="2"/>
            <w:tcBorders>
              <w:top w:val="single" w:sz="8" w:space="0" w:color="auto"/>
              <w:left w:val="single" w:sz="8" w:space="0" w:color="auto"/>
              <w:bottom w:val="nil"/>
              <w:right w:val="single" w:sz="8" w:space="0" w:color="999999"/>
            </w:tcBorders>
            <w:shd w:val="clear" w:color="000000" w:fill="19AFAF"/>
            <w:vAlign w:val="center"/>
            <w:hideMark/>
          </w:tcPr>
          <w:p w14:paraId="4F338645" w14:textId="77777777" w:rsidR="009E5CB1" w:rsidRPr="00116918" w:rsidRDefault="009E5CB1" w:rsidP="009C05DE">
            <w:pPr>
              <w:jc w:val="center"/>
              <w:rPr>
                <w:rFonts w:ascii="Arial" w:hAnsi="Arial" w:cs="Arial"/>
                <w:b/>
                <w:bCs/>
                <w:color w:val="FFFFFF"/>
                <w:szCs w:val="24"/>
              </w:rPr>
            </w:pPr>
            <w:r w:rsidRPr="00116918">
              <w:rPr>
                <w:rFonts w:ascii="Arial" w:hAnsi="Arial" w:cs="Arial"/>
                <w:b/>
                <w:bCs/>
                <w:color w:val="FFFFFF"/>
                <w:szCs w:val="24"/>
              </w:rPr>
              <w:t>No.</w:t>
            </w:r>
          </w:p>
        </w:tc>
        <w:tc>
          <w:tcPr>
            <w:tcW w:w="2126" w:type="dxa"/>
            <w:tcBorders>
              <w:top w:val="single" w:sz="8" w:space="0" w:color="auto"/>
              <w:left w:val="nil"/>
              <w:bottom w:val="nil"/>
              <w:right w:val="single" w:sz="8" w:space="0" w:color="999999"/>
            </w:tcBorders>
            <w:shd w:val="clear" w:color="000000" w:fill="19AFAF"/>
            <w:vAlign w:val="center"/>
            <w:hideMark/>
          </w:tcPr>
          <w:p w14:paraId="06B2D22C" w14:textId="77777777" w:rsidR="009E5CB1" w:rsidRPr="00116918" w:rsidRDefault="009E5CB1" w:rsidP="009C05DE">
            <w:pPr>
              <w:jc w:val="center"/>
              <w:rPr>
                <w:rFonts w:ascii="Arial" w:hAnsi="Arial" w:cs="Arial"/>
                <w:b/>
                <w:bCs/>
                <w:color w:val="FFFFFF"/>
                <w:szCs w:val="24"/>
              </w:rPr>
            </w:pPr>
            <w:r w:rsidRPr="00116918">
              <w:rPr>
                <w:rFonts w:ascii="Arial" w:hAnsi="Arial" w:cs="Arial"/>
                <w:b/>
                <w:bCs/>
                <w:color w:val="FFFFFF"/>
                <w:szCs w:val="24"/>
              </w:rPr>
              <w:t>Category</w:t>
            </w:r>
          </w:p>
        </w:tc>
        <w:tc>
          <w:tcPr>
            <w:tcW w:w="10915" w:type="dxa"/>
            <w:tcBorders>
              <w:top w:val="single" w:sz="8" w:space="0" w:color="auto"/>
              <w:left w:val="nil"/>
              <w:bottom w:val="nil"/>
              <w:right w:val="single" w:sz="8" w:space="0" w:color="auto"/>
            </w:tcBorders>
            <w:shd w:val="clear" w:color="000000" w:fill="19AFAF"/>
            <w:vAlign w:val="center"/>
            <w:hideMark/>
          </w:tcPr>
          <w:p w14:paraId="153591F1" w14:textId="77777777" w:rsidR="009E5CB1" w:rsidRPr="00116918" w:rsidRDefault="009E5CB1" w:rsidP="009C05DE">
            <w:pPr>
              <w:rPr>
                <w:rFonts w:ascii="Arial" w:hAnsi="Arial" w:cs="Arial"/>
                <w:b/>
                <w:bCs/>
                <w:color w:val="FFFFFF"/>
                <w:szCs w:val="24"/>
              </w:rPr>
            </w:pPr>
            <w:r w:rsidRPr="00116918">
              <w:rPr>
                <w:rFonts w:ascii="Arial" w:hAnsi="Arial" w:cs="Arial"/>
                <w:b/>
                <w:bCs/>
                <w:color w:val="FFFFFF"/>
                <w:szCs w:val="24"/>
              </w:rPr>
              <w:t>Question</w:t>
            </w:r>
          </w:p>
        </w:tc>
      </w:tr>
      <w:tr w:rsidR="00BB0EC0" w:rsidRPr="00116918" w14:paraId="1B27B2A6" w14:textId="77777777" w:rsidTr="00D21FB4">
        <w:trPr>
          <w:trHeight w:val="2263"/>
        </w:trPr>
        <w:tc>
          <w:tcPr>
            <w:tcW w:w="817"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E5B93AA" w14:textId="166A4985" w:rsidR="00BB0EC0" w:rsidRPr="00116918" w:rsidRDefault="00BB0EC0" w:rsidP="00BB0EC0">
            <w:pPr>
              <w:jc w:val="center"/>
              <w:rPr>
                <w:rFonts w:ascii="Arial" w:hAnsi="Arial" w:cs="Arial"/>
                <w:b/>
                <w:bCs/>
                <w:color w:val="000000"/>
                <w:szCs w:val="24"/>
              </w:rPr>
            </w:pPr>
            <w:r w:rsidRPr="00BB0EC0">
              <w:rPr>
                <w:rFonts w:ascii="Arial" w:hAnsi="Arial" w:cs="Arial"/>
                <w:b/>
                <w:bCs/>
              </w:rPr>
              <w:t>3</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3A3C9D60" w14:textId="59A2649E" w:rsidR="00BB0EC0" w:rsidRPr="00116918" w:rsidRDefault="00BB0EC0" w:rsidP="00BB0EC0">
            <w:pPr>
              <w:jc w:val="center"/>
              <w:rPr>
                <w:rFonts w:ascii="Arial" w:hAnsi="Arial" w:cs="Arial"/>
                <w:b/>
                <w:bCs/>
                <w:color w:val="000000"/>
                <w:szCs w:val="24"/>
              </w:rPr>
            </w:pPr>
            <w:r w:rsidRPr="00BB0EC0">
              <w:rPr>
                <w:rFonts w:ascii="Arial" w:hAnsi="Arial" w:cs="Arial"/>
                <w:b/>
                <w:bCs/>
              </w:rPr>
              <w:t>Requirements</w:t>
            </w:r>
          </w:p>
        </w:tc>
        <w:tc>
          <w:tcPr>
            <w:tcW w:w="10915" w:type="dxa"/>
            <w:tcBorders>
              <w:top w:val="single" w:sz="4" w:space="0" w:color="auto"/>
              <w:left w:val="nil"/>
              <w:bottom w:val="single" w:sz="4" w:space="0" w:color="auto"/>
              <w:right w:val="single" w:sz="8" w:space="0" w:color="auto"/>
            </w:tcBorders>
            <w:shd w:val="clear" w:color="auto" w:fill="auto"/>
            <w:vAlign w:val="center"/>
            <w:hideMark/>
          </w:tcPr>
          <w:p w14:paraId="481A9265" w14:textId="140B90FC" w:rsidR="00BB0EC0" w:rsidRDefault="00BB0EC0" w:rsidP="00BB0EC0">
            <w:pPr>
              <w:spacing w:before="120" w:after="120"/>
              <w:jc w:val="both"/>
              <w:rPr>
                <w:rFonts w:ascii="Arial" w:hAnsi="Arial" w:cs="Arial"/>
                <w:bCs/>
              </w:rPr>
            </w:pPr>
            <w:r>
              <w:rPr>
                <w:rFonts w:ascii="Arial" w:hAnsi="Arial" w:cs="Arial"/>
                <w:bCs/>
              </w:rPr>
              <w:t>Do you offer any support or aftercare services beyond the initial participant recruitment, including safeguarding?</w:t>
            </w:r>
          </w:p>
          <w:p w14:paraId="3E6F0A21" w14:textId="77777777" w:rsidR="00BB0EC0" w:rsidRDefault="00BB0EC0" w:rsidP="00BB0EC0">
            <w:pPr>
              <w:spacing w:before="120" w:after="120"/>
              <w:jc w:val="both"/>
              <w:rPr>
                <w:rFonts w:ascii="Arial" w:hAnsi="Arial" w:cs="Arial"/>
                <w:bCs/>
              </w:rPr>
            </w:pPr>
            <w:r>
              <w:rPr>
                <w:rFonts w:ascii="Arial" w:hAnsi="Arial" w:cs="Arial"/>
                <w:bCs/>
              </w:rPr>
              <w:t>For example, depending on the severity, well-being checks, signposting participants to DWP and/or charitable organisations who can provide the required support, or contacting relevant authorities in safeguarding cases.</w:t>
            </w:r>
          </w:p>
          <w:p w14:paraId="56979DF0" w14:textId="77777777" w:rsidR="00BB0EC0" w:rsidRDefault="00BB0EC0" w:rsidP="00BB0EC0">
            <w:pPr>
              <w:rPr>
                <w:rFonts w:ascii="Arial" w:hAnsi="Arial" w:cs="Arial"/>
                <w:bCs/>
              </w:rPr>
            </w:pPr>
            <w:r>
              <w:rPr>
                <w:rFonts w:ascii="Arial" w:hAnsi="Arial" w:cs="Arial"/>
                <w:bCs/>
              </w:rPr>
              <w:t xml:space="preserve">If you cannot provide this to the full extent, DWP is still interested in receiving responses. </w:t>
            </w:r>
          </w:p>
          <w:p w14:paraId="2EEB6AE5" w14:textId="77777777" w:rsidR="00B10036" w:rsidRDefault="00B10036" w:rsidP="00BB0EC0">
            <w:pPr>
              <w:rPr>
                <w:rFonts w:ascii="Arial" w:hAnsi="Arial" w:cs="Arial"/>
                <w:bCs/>
              </w:rPr>
            </w:pPr>
          </w:p>
          <w:p w14:paraId="426E43B1" w14:textId="44E45ADF" w:rsidR="004E1CFF" w:rsidRPr="00116918" w:rsidRDefault="004E1CFF" w:rsidP="00BB0EC0">
            <w:pPr>
              <w:rPr>
                <w:rFonts w:ascii="Arial" w:hAnsi="Arial" w:cs="Arial"/>
                <w:color w:val="000000"/>
                <w:szCs w:val="24"/>
              </w:rPr>
            </w:pPr>
          </w:p>
        </w:tc>
      </w:tr>
      <w:tr w:rsidR="00BB0EC0" w:rsidRPr="00116918" w14:paraId="79941AB2" w14:textId="77777777" w:rsidTr="009C05DE">
        <w:trPr>
          <w:trHeight w:val="560"/>
        </w:trPr>
        <w:tc>
          <w:tcPr>
            <w:tcW w:w="13858" w:type="dxa"/>
            <w:gridSpan w:val="4"/>
            <w:tcBorders>
              <w:top w:val="nil"/>
              <w:left w:val="single" w:sz="8" w:space="0" w:color="auto"/>
              <w:bottom w:val="nil"/>
              <w:right w:val="single" w:sz="8" w:space="0" w:color="000000"/>
            </w:tcBorders>
            <w:shd w:val="clear" w:color="000000" w:fill="19AFAF"/>
            <w:vAlign w:val="center"/>
            <w:hideMark/>
          </w:tcPr>
          <w:p w14:paraId="5CFD3982" w14:textId="77777777" w:rsidR="00BB0EC0" w:rsidRPr="00116918" w:rsidRDefault="00BB0EC0" w:rsidP="00BB0EC0">
            <w:pPr>
              <w:jc w:val="center"/>
              <w:rPr>
                <w:rFonts w:ascii="Arial" w:hAnsi="Arial" w:cs="Arial"/>
                <w:b/>
                <w:bCs/>
                <w:color w:val="FFFFFF"/>
                <w:szCs w:val="24"/>
              </w:rPr>
            </w:pPr>
            <w:r w:rsidRPr="00116918">
              <w:rPr>
                <w:rFonts w:ascii="Arial" w:hAnsi="Arial" w:cs="Arial"/>
                <w:b/>
                <w:bCs/>
                <w:color w:val="FFFFFF"/>
                <w:szCs w:val="24"/>
              </w:rPr>
              <w:t>Supplier Answer</w:t>
            </w:r>
          </w:p>
        </w:tc>
      </w:tr>
      <w:tr w:rsidR="00BB0EC0" w:rsidRPr="00116918" w14:paraId="56497632" w14:textId="77777777" w:rsidTr="009C05DE">
        <w:trPr>
          <w:trHeight w:val="680"/>
        </w:trPr>
        <w:tc>
          <w:tcPr>
            <w:tcW w:w="13858" w:type="dxa"/>
            <w:gridSpan w:val="4"/>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41D12323" w14:textId="77777777" w:rsidR="00BB0EC0" w:rsidRDefault="00BB0EC0" w:rsidP="00BB0EC0">
            <w:pPr>
              <w:jc w:val="center"/>
              <w:rPr>
                <w:rFonts w:ascii="Aptos Narrow" w:hAnsi="Aptos Narrow"/>
                <w:color w:val="000000"/>
                <w:sz w:val="22"/>
                <w:szCs w:val="22"/>
              </w:rPr>
            </w:pPr>
          </w:p>
          <w:p w14:paraId="0F3DD4F4" w14:textId="77777777" w:rsidR="00BB0EC0" w:rsidRDefault="00BB0EC0" w:rsidP="00BB0EC0">
            <w:pPr>
              <w:rPr>
                <w:rFonts w:ascii="Aptos Narrow" w:hAnsi="Aptos Narrow"/>
                <w:color w:val="000000"/>
                <w:sz w:val="22"/>
                <w:szCs w:val="22"/>
              </w:rPr>
            </w:pPr>
            <w:r w:rsidRPr="0015788F">
              <w:rPr>
                <w:rFonts w:ascii="Arial" w:hAnsi="Arial" w:cs="Arial"/>
                <w:i/>
                <w:sz w:val="20"/>
              </w:rPr>
              <w:t>Type text here.</w:t>
            </w:r>
          </w:p>
          <w:p w14:paraId="521F42F2" w14:textId="77777777" w:rsidR="00BB0EC0" w:rsidRDefault="00BB0EC0" w:rsidP="00BB0EC0">
            <w:pPr>
              <w:jc w:val="center"/>
              <w:rPr>
                <w:rFonts w:ascii="Aptos Narrow" w:hAnsi="Aptos Narrow"/>
                <w:color w:val="000000"/>
                <w:sz w:val="22"/>
                <w:szCs w:val="22"/>
              </w:rPr>
            </w:pPr>
          </w:p>
          <w:p w14:paraId="1458217F" w14:textId="77777777" w:rsidR="00BB0EC0" w:rsidRDefault="00BB0EC0" w:rsidP="00BB0EC0">
            <w:pPr>
              <w:jc w:val="center"/>
              <w:rPr>
                <w:rFonts w:ascii="Aptos Narrow" w:hAnsi="Aptos Narrow"/>
                <w:color w:val="000000"/>
                <w:sz w:val="22"/>
                <w:szCs w:val="22"/>
              </w:rPr>
            </w:pPr>
          </w:p>
          <w:p w14:paraId="1409C7FA" w14:textId="77777777" w:rsidR="00BB0EC0" w:rsidRPr="00116918" w:rsidRDefault="00BB0EC0" w:rsidP="00BB0EC0">
            <w:pPr>
              <w:rPr>
                <w:rFonts w:ascii="Aptos Narrow" w:hAnsi="Aptos Narrow"/>
                <w:color w:val="000000"/>
                <w:sz w:val="22"/>
                <w:szCs w:val="22"/>
              </w:rPr>
            </w:pPr>
            <w:r w:rsidRPr="00116918">
              <w:rPr>
                <w:rFonts w:ascii="Aptos Narrow" w:hAnsi="Aptos Narrow"/>
                <w:color w:val="000000"/>
                <w:sz w:val="22"/>
                <w:szCs w:val="22"/>
              </w:rPr>
              <w:t> </w:t>
            </w:r>
          </w:p>
        </w:tc>
      </w:tr>
      <w:tr w:rsidR="00383785" w:rsidRPr="00116918" w14:paraId="0551AF64" w14:textId="77777777" w:rsidTr="005F2BBF">
        <w:trPr>
          <w:trHeight w:val="398"/>
        </w:trPr>
        <w:tc>
          <w:tcPr>
            <w:tcW w:w="817" w:type="dxa"/>
            <w:gridSpan w:val="2"/>
            <w:tcBorders>
              <w:top w:val="single" w:sz="8" w:space="0" w:color="auto"/>
              <w:left w:val="single" w:sz="8" w:space="0" w:color="auto"/>
              <w:bottom w:val="nil"/>
              <w:right w:val="single" w:sz="8" w:space="0" w:color="999999"/>
            </w:tcBorders>
            <w:shd w:val="clear" w:color="000000" w:fill="19AFAF"/>
            <w:vAlign w:val="center"/>
            <w:hideMark/>
          </w:tcPr>
          <w:p w14:paraId="788850A2" w14:textId="77777777" w:rsidR="00383785" w:rsidRPr="00116918" w:rsidRDefault="00383785" w:rsidP="009C05DE">
            <w:pPr>
              <w:jc w:val="center"/>
              <w:rPr>
                <w:rFonts w:ascii="Arial" w:hAnsi="Arial" w:cs="Arial"/>
                <w:b/>
                <w:bCs/>
                <w:color w:val="FFFFFF"/>
                <w:szCs w:val="24"/>
              </w:rPr>
            </w:pPr>
            <w:r w:rsidRPr="00116918">
              <w:rPr>
                <w:rFonts w:ascii="Arial" w:hAnsi="Arial" w:cs="Arial"/>
                <w:b/>
                <w:bCs/>
                <w:color w:val="FFFFFF"/>
                <w:szCs w:val="24"/>
              </w:rPr>
              <w:lastRenderedPageBreak/>
              <w:t>No.</w:t>
            </w:r>
          </w:p>
        </w:tc>
        <w:tc>
          <w:tcPr>
            <w:tcW w:w="2126" w:type="dxa"/>
            <w:tcBorders>
              <w:top w:val="single" w:sz="8" w:space="0" w:color="auto"/>
              <w:left w:val="nil"/>
              <w:bottom w:val="nil"/>
              <w:right w:val="single" w:sz="8" w:space="0" w:color="999999"/>
            </w:tcBorders>
            <w:shd w:val="clear" w:color="000000" w:fill="19AFAF"/>
            <w:vAlign w:val="center"/>
            <w:hideMark/>
          </w:tcPr>
          <w:p w14:paraId="208A4D04" w14:textId="77777777" w:rsidR="00383785" w:rsidRPr="00116918" w:rsidRDefault="00383785" w:rsidP="009C05DE">
            <w:pPr>
              <w:jc w:val="center"/>
              <w:rPr>
                <w:rFonts w:ascii="Arial" w:hAnsi="Arial" w:cs="Arial"/>
                <w:b/>
                <w:bCs/>
                <w:color w:val="FFFFFF"/>
                <w:szCs w:val="24"/>
              </w:rPr>
            </w:pPr>
            <w:r w:rsidRPr="00116918">
              <w:rPr>
                <w:rFonts w:ascii="Arial" w:hAnsi="Arial" w:cs="Arial"/>
                <w:b/>
                <w:bCs/>
                <w:color w:val="FFFFFF"/>
                <w:szCs w:val="24"/>
              </w:rPr>
              <w:t>Category</w:t>
            </w:r>
          </w:p>
        </w:tc>
        <w:tc>
          <w:tcPr>
            <w:tcW w:w="10915" w:type="dxa"/>
            <w:tcBorders>
              <w:top w:val="single" w:sz="8" w:space="0" w:color="auto"/>
              <w:left w:val="nil"/>
              <w:bottom w:val="nil"/>
              <w:right w:val="single" w:sz="8" w:space="0" w:color="auto"/>
            </w:tcBorders>
            <w:shd w:val="clear" w:color="000000" w:fill="19AFAF"/>
            <w:vAlign w:val="center"/>
            <w:hideMark/>
          </w:tcPr>
          <w:p w14:paraId="74B95729" w14:textId="77777777" w:rsidR="00383785" w:rsidRPr="00116918" w:rsidRDefault="00383785" w:rsidP="009C05DE">
            <w:pPr>
              <w:rPr>
                <w:rFonts w:ascii="Arial" w:hAnsi="Arial" w:cs="Arial"/>
                <w:b/>
                <w:bCs/>
                <w:color w:val="FFFFFF"/>
                <w:szCs w:val="24"/>
              </w:rPr>
            </w:pPr>
            <w:r w:rsidRPr="00116918">
              <w:rPr>
                <w:rFonts w:ascii="Arial" w:hAnsi="Arial" w:cs="Arial"/>
                <w:b/>
                <w:bCs/>
                <w:color w:val="FFFFFF"/>
                <w:szCs w:val="24"/>
              </w:rPr>
              <w:t>Question</w:t>
            </w:r>
          </w:p>
        </w:tc>
      </w:tr>
      <w:tr w:rsidR="00FD76C3" w:rsidRPr="00116918" w14:paraId="2EC7E47A" w14:textId="77777777" w:rsidTr="009C05DE">
        <w:trPr>
          <w:trHeight w:val="1990"/>
        </w:trPr>
        <w:tc>
          <w:tcPr>
            <w:tcW w:w="817"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9C24D98" w14:textId="3D97FF0A" w:rsidR="00FD76C3" w:rsidRPr="00116918" w:rsidRDefault="00FD76C3" w:rsidP="00FD76C3">
            <w:pPr>
              <w:jc w:val="center"/>
              <w:rPr>
                <w:rFonts w:ascii="Arial" w:hAnsi="Arial" w:cs="Arial"/>
                <w:b/>
                <w:bCs/>
                <w:color w:val="000000"/>
                <w:szCs w:val="24"/>
              </w:rPr>
            </w:pPr>
            <w:r w:rsidRPr="00FD76C3">
              <w:rPr>
                <w:rFonts w:ascii="Arial" w:hAnsi="Arial" w:cs="Arial"/>
                <w:b/>
                <w:bCs/>
              </w:rPr>
              <w:t>4</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1E2797E3" w14:textId="64CF4382" w:rsidR="00FD76C3" w:rsidRPr="00116918" w:rsidRDefault="00FD76C3" w:rsidP="00FD76C3">
            <w:pPr>
              <w:jc w:val="center"/>
              <w:rPr>
                <w:rFonts w:ascii="Arial" w:hAnsi="Arial" w:cs="Arial"/>
                <w:b/>
                <w:bCs/>
                <w:color w:val="000000"/>
                <w:szCs w:val="24"/>
              </w:rPr>
            </w:pPr>
            <w:r w:rsidRPr="00FD76C3">
              <w:rPr>
                <w:rFonts w:ascii="Arial" w:hAnsi="Arial" w:cs="Arial"/>
                <w:b/>
                <w:bCs/>
              </w:rPr>
              <w:t>Pricing</w:t>
            </w:r>
          </w:p>
        </w:tc>
        <w:tc>
          <w:tcPr>
            <w:tcW w:w="10915" w:type="dxa"/>
            <w:tcBorders>
              <w:top w:val="single" w:sz="4" w:space="0" w:color="auto"/>
              <w:left w:val="nil"/>
              <w:bottom w:val="single" w:sz="4" w:space="0" w:color="auto"/>
              <w:right w:val="single" w:sz="8" w:space="0" w:color="auto"/>
            </w:tcBorders>
            <w:shd w:val="clear" w:color="auto" w:fill="auto"/>
            <w:vAlign w:val="center"/>
            <w:hideMark/>
          </w:tcPr>
          <w:p w14:paraId="7E5DB428" w14:textId="77777777" w:rsidR="00FD76C3" w:rsidRDefault="00FD76C3" w:rsidP="00FD76C3">
            <w:pPr>
              <w:spacing w:before="120"/>
              <w:rPr>
                <w:rFonts w:ascii="Arial" w:hAnsi="Arial" w:cs="Arial"/>
                <w:bCs/>
              </w:rPr>
            </w:pPr>
            <w:r>
              <w:rPr>
                <w:rFonts w:ascii="Arial" w:hAnsi="Arial" w:cs="Arial"/>
                <w:bCs/>
              </w:rPr>
              <w:t>Please explain your approach to pricing such requirements. Within your response please include:</w:t>
            </w:r>
          </w:p>
          <w:p w14:paraId="6BD54BE1" w14:textId="77777777" w:rsidR="00FD76C3" w:rsidRDefault="00FD76C3" w:rsidP="00FD76C3">
            <w:pPr>
              <w:pStyle w:val="ListParagraph"/>
              <w:numPr>
                <w:ilvl w:val="0"/>
                <w:numId w:val="33"/>
              </w:numPr>
              <w:spacing w:after="120"/>
              <w:rPr>
                <w:rFonts w:ascii="Arial" w:hAnsi="Arial" w:cs="Arial"/>
              </w:rPr>
            </w:pPr>
            <w:r>
              <w:rPr>
                <w:rFonts w:ascii="Arial" w:hAnsi="Arial" w:cs="Arial"/>
              </w:rPr>
              <w:t>How, or if, you have different recruitment fees dependent on the complexity of the requirement</w:t>
            </w:r>
          </w:p>
          <w:p w14:paraId="70CCDF8F" w14:textId="77777777" w:rsidR="00FD76C3" w:rsidRDefault="00FD76C3" w:rsidP="00FD76C3">
            <w:pPr>
              <w:pStyle w:val="ListParagraph"/>
              <w:numPr>
                <w:ilvl w:val="0"/>
                <w:numId w:val="33"/>
              </w:numPr>
              <w:spacing w:after="120"/>
              <w:rPr>
                <w:rFonts w:ascii="Arial" w:hAnsi="Arial" w:cs="Arial"/>
              </w:rPr>
            </w:pPr>
            <w:r>
              <w:rPr>
                <w:rFonts w:ascii="Arial" w:hAnsi="Arial" w:cs="Arial"/>
              </w:rPr>
              <w:t>What is contained within recruitment fees</w:t>
            </w:r>
          </w:p>
          <w:p w14:paraId="04B6B1DF" w14:textId="77777777" w:rsidR="008735E3" w:rsidRDefault="00FD76C3" w:rsidP="00FD76C3">
            <w:pPr>
              <w:pStyle w:val="ListParagraph"/>
              <w:numPr>
                <w:ilvl w:val="0"/>
                <w:numId w:val="33"/>
              </w:numPr>
              <w:spacing w:after="120"/>
              <w:rPr>
                <w:rFonts w:ascii="Arial" w:hAnsi="Arial" w:cs="Arial"/>
              </w:rPr>
            </w:pPr>
            <w:r>
              <w:rPr>
                <w:rFonts w:ascii="Arial" w:hAnsi="Arial" w:cs="Arial"/>
              </w:rPr>
              <w:t>Any additional services which are not included within the recruitment fee that would incur an additional charge</w:t>
            </w:r>
          </w:p>
          <w:p w14:paraId="3F04629F" w14:textId="6BC52203" w:rsidR="00FD76C3" w:rsidRPr="008735E3" w:rsidRDefault="00FD76C3" w:rsidP="00FD76C3">
            <w:pPr>
              <w:pStyle w:val="ListParagraph"/>
              <w:numPr>
                <w:ilvl w:val="0"/>
                <w:numId w:val="33"/>
              </w:numPr>
              <w:spacing w:after="120"/>
              <w:rPr>
                <w:rFonts w:ascii="Arial" w:hAnsi="Arial" w:cs="Arial"/>
              </w:rPr>
            </w:pPr>
            <w:r w:rsidRPr="008735E3">
              <w:rPr>
                <w:rFonts w:ascii="Arial" w:hAnsi="Arial" w:cs="Arial"/>
              </w:rPr>
              <w:t>Approach to Lab or Venue hire</w:t>
            </w:r>
          </w:p>
          <w:p w14:paraId="1ECCB852" w14:textId="46132F28" w:rsidR="00FD76C3" w:rsidRPr="00116918" w:rsidRDefault="00FD76C3" w:rsidP="00FD76C3">
            <w:pPr>
              <w:rPr>
                <w:rFonts w:ascii="Arial" w:hAnsi="Arial" w:cs="Arial"/>
                <w:color w:val="000000"/>
                <w:szCs w:val="24"/>
              </w:rPr>
            </w:pPr>
          </w:p>
        </w:tc>
      </w:tr>
      <w:tr w:rsidR="00FD76C3" w:rsidRPr="00116918" w14:paraId="7CC02B11" w14:textId="77777777" w:rsidTr="0014101F">
        <w:trPr>
          <w:trHeight w:val="431"/>
        </w:trPr>
        <w:tc>
          <w:tcPr>
            <w:tcW w:w="13858" w:type="dxa"/>
            <w:gridSpan w:val="4"/>
            <w:tcBorders>
              <w:top w:val="nil"/>
              <w:left w:val="single" w:sz="8" w:space="0" w:color="auto"/>
              <w:bottom w:val="nil"/>
              <w:right w:val="single" w:sz="8" w:space="0" w:color="000000"/>
            </w:tcBorders>
            <w:shd w:val="clear" w:color="000000" w:fill="19AFAF"/>
            <w:vAlign w:val="center"/>
            <w:hideMark/>
          </w:tcPr>
          <w:p w14:paraId="4594E91F" w14:textId="77777777" w:rsidR="00FD76C3" w:rsidRPr="00116918" w:rsidRDefault="00FD76C3" w:rsidP="00FD76C3">
            <w:pPr>
              <w:jc w:val="center"/>
              <w:rPr>
                <w:rFonts w:ascii="Arial" w:hAnsi="Arial" w:cs="Arial"/>
                <w:b/>
                <w:bCs/>
                <w:color w:val="FFFFFF"/>
                <w:szCs w:val="24"/>
              </w:rPr>
            </w:pPr>
            <w:r w:rsidRPr="00116918">
              <w:rPr>
                <w:rFonts w:ascii="Arial" w:hAnsi="Arial" w:cs="Arial"/>
                <w:b/>
                <w:bCs/>
                <w:color w:val="FFFFFF"/>
                <w:szCs w:val="24"/>
              </w:rPr>
              <w:t>Supplier Answer</w:t>
            </w:r>
          </w:p>
        </w:tc>
      </w:tr>
      <w:tr w:rsidR="00FD76C3" w:rsidRPr="00116918" w14:paraId="31E4A4B9" w14:textId="77777777" w:rsidTr="009C05DE">
        <w:trPr>
          <w:trHeight w:val="680"/>
        </w:trPr>
        <w:tc>
          <w:tcPr>
            <w:tcW w:w="13858" w:type="dxa"/>
            <w:gridSpan w:val="4"/>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73411F16" w14:textId="77777777" w:rsidR="00FD76C3" w:rsidRDefault="00FD76C3" w:rsidP="00FD76C3">
            <w:pPr>
              <w:jc w:val="center"/>
              <w:rPr>
                <w:rFonts w:ascii="Aptos Narrow" w:hAnsi="Aptos Narrow"/>
                <w:color w:val="000000"/>
                <w:sz w:val="22"/>
                <w:szCs w:val="22"/>
              </w:rPr>
            </w:pPr>
          </w:p>
          <w:p w14:paraId="24528F32" w14:textId="77777777" w:rsidR="00FD76C3" w:rsidRDefault="00FD76C3" w:rsidP="00FD76C3">
            <w:pPr>
              <w:rPr>
                <w:rFonts w:ascii="Arial" w:hAnsi="Arial" w:cs="Arial"/>
                <w:i/>
                <w:sz w:val="20"/>
              </w:rPr>
            </w:pPr>
            <w:r w:rsidRPr="0015788F">
              <w:rPr>
                <w:rFonts w:ascii="Arial" w:hAnsi="Arial" w:cs="Arial"/>
                <w:i/>
                <w:sz w:val="20"/>
              </w:rPr>
              <w:t>Type text here.</w:t>
            </w:r>
          </w:p>
          <w:p w14:paraId="21F91779" w14:textId="77777777" w:rsidR="004816B1" w:rsidRDefault="004816B1" w:rsidP="00FD76C3">
            <w:pPr>
              <w:rPr>
                <w:rFonts w:ascii="Aptos Narrow" w:hAnsi="Aptos Narrow"/>
                <w:color w:val="000000"/>
                <w:sz w:val="22"/>
                <w:szCs w:val="22"/>
              </w:rPr>
            </w:pPr>
          </w:p>
          <w:p w14:paraId="25A02DA2" w14:textId="77777777" w:rsidR="00FC3392" w:rsidRDefault="00FC3392" w:rsidP="00FD76C3">
            <w:pPr>
              <w:rPr>
                <w:rFonts w:ascii="Aptos Narrow" w:hAnsi="Aptos Narrow"/>
                <w:color w:val="000000"/>
                <w:sz w:val="22"/>
                <w:szCs w:val="22"/>
              </w:rPr>
            </w:pPr>
          </w:p>
          <w:p w14:paraId="0E4C42EA" w14:textId="77777777" w:rsidR="00FD76C3" w:rsidRDefault="00FD76C3" w:rsidP="00FD76C3">
            <w:pPr>
              <w:jc w:val="center"/>
              <w:rPr>
                <w:rFonts w:ascii="Aptos Narrow" w:hAnsi="Aptos Narrow"/>
                <w:color w:val="000000"/>
                <w:sz w:val="22"/>
                <w:szCs w:val="22"/>
              </w:rPr>
            </w:pPr>
          </w:p>
          <w:p w14:paraId="58258177" w14:textId="50CA33CB" w:rsidR="00FD76C3" w:rsidRPr="00116918" w:rsidRDefault="00FD76C3" w:rsidP="00FD76C3">
            <w:pPr>
              <w:rPr>
                <w:rFonts w:ascii="Aptos Narrow" w:hAnsi="Aptos Narrow"/>
                <w:color w:val="000000"/>
                <w:sz w:val="22"/>
                <w:szCs w:val="22"/>
              </w:rPr>
            </w:pPr>
          </w:p>
        </w:tc>
      </w:tr>
      <w:tr w:rsidR="008735E3" w:rsidRPr="00116918" w14:paraId="4CFE1B95" w14:textId="77777777" w:rsidTr="00586EFC">
        <w:trPr>
          <w:trHeight w:val="375"/>
        </w:trPr>
        <w:tc>
          <w:tcPr>
            <w:tcW w:w="817" w:type="dxa"/>
            <w:gridSpan w:val="2"/>
            <w:tcBorders>
              <w:top w:val="single" w:sz="8" w:space="0" w:color="auto"/>
              <w:left w:val="single" w:sz="8" w:space="0" w:color="auto"/>
              <w:bottom w:val="nil"/>
              <w:right w:val="single" w:sz="8" w:space="0" w:color="999999"/>
            </w:tcBorders>
            <w:shd w:val="clear" w:color="000000" w:fill="19AFAF"/>
            <w:vAlign w:val="center"/>
            <w:hideMark/>
          </w:tcPr>
          <w:p w14:paraId="51842537" w14:textId="77777777" w:rsidR="008735E3" w:rsidRPr="00116918" w:rsidRDefault="008735E3" w:rsidP="009C05DE">
            <w:pPr>
              <w:jc w:val="center"/>
              <w:rPr>
                <w:rFonts w:ascii="Arial" w:hAnsi="Arial" w:cs="Arial"/>
                <w:b/>
                <w:bCs/>
                <w:color w:val="FFFFFF"/>
                <w:szCs w:val="24"/>
              </w:rPr>
            </w:pPr>
            <w:r w:rsidRPr="00116918">
              <w:rPr>
                <w:rFonts w:ascii="Arial" w:hAnsi="Arial" w:cs="Arial"/>
                <w:b/>
                <w:bCs/>
                <w:color w:val="FFFFFF"/>
                <w:szCs w:val="24"/>
              </w:rPr>
              <w:t>No.</w:t>
            </w:r>
          </w:p>
        </w:tc>
        <w:tc>
          <w:tcPr>
            <w:tcW w:w="2126" w:type="dxa"/>
            <w:tcBorders>
              <w:top w:val="single" w:sz="8" w:space="0" w:color="auto"/>
              <w:left w:val="nil"/>
              <w:bottom w:val="nil"/>
              <w:right w:val="single" w:sz="8" w:space="0" w:color="999999"/>
            </w:tcBorders>
            <w:shd w:val="clear" w:color="000000" w:fill="19AFAF"/>
            <w:vAlign w:val="center"/>
            <w:hideMark/>
          </w:tcPr>
          <w:p w14:paraId="55948FF0" w14:textId="77777777" w:rsidR="008735E3" w:rsidRPr="00116918" w:rsidRDefault="008735E3" w:rsidP="009C05DE">
            <w:pPr>
              <w:jc w:val="center"/>
              <w:rPr>
                <w:rFonts w:ascii="Arial" w:hAnsi="Arial" w:cs="Arial"/>
                <w:b/>
                <w:bCs/>
                <w:color w:val="FFFFFF"/>
                <w:szCs w:val="24"/>
              </w:rPr>
            </w:pPr>
            <w:r w:rsidRPr="00116918">
              <w:rPr>
                <w:rFonts w:ascii="Arial" w:hAnsi="Arial" w:cs="Arial"/>
                <w:b/>
                <w:bCs/>
                <w:color w:val="FFFFFF"/>
                <w:szCs w:val="24"/>
              </w:rPr>
              <w:t>Category</w:t>
            </w:r>
          </w:p>
        </w:tc>
        <w:tc>
          <w:tcPr>
            <w:tcW w:w="10915" w:type="dxa"/>
            <w:tcBorders>
              <w:top w:val="single" w:sz="8" w:space="0" w:color="auto"/>
              <w:left w:val="nil"/>
              <w:bottom w:val="nil"/>
              <w:right w:val="single" w:sz="8" w:space="0" w:color="auto"/>
            </w:tcBorders>
            <w:shd w:val="clear" w:color="000000" w:fill="19AFAF"/>
            <w:vAlign w:val="center"/>
            <w:hideMark/>
          </w:tcPr>
          <w:p w14:paraId="3F62D124" w14:textId="77777777" w:rsidR="008735E3" w:rsidRPr="00116918" w:rsidRDefault="008735E3" w:rsidP="009C05DE">
            <w:pPr>
              <w:rPr>
                <w:rFonts w:ascii="Arial" w:hAnsi="Arial" w:cs="Arial"/>
                <w:b/>
                <w:bCs/>
                <w:color w:val="FFFFFF"/>
                <w:szCs w:val="24"/>
              </w:rPr>
            </w:pPr>
            <w:r w:rsidRPr="00116918">
              <w:rPr>
                <w:rFonts w:ascii="Arial" w:hAnsi="Arial" w:cs="Arial"/>
                <w:b/>
                <w:bCs/>
                <w:color w:val="FFFFFF"/>
                <w:szCs w:val="24"/>
              </w:rPr>
              <w:t>Question</w:t>
            </w:r>
          </w:p>
        </w:tc>
      </w:tr>
      <w:tr w:rsidR="00565B36" w:rsidRPr="00116918" w14:paraId="4D7FEE86" w14:textId="77777777" w:rsidTr="002A6E05">
        <w:trPr>
          <w:trHeight w:val="1695"/>
        </w:trPr>
        <w:tc>
          <w:tcPr>
            <w:tcW w:w="817"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14:paraId="4B75043C" w14:textId="76D940B2" w:rsidR="00565B36" w:rsidRPr="00116918" w:rsidRDefault="00565B36" w:rsidP="00565B36">
            <w:pPr>
              <w:jc w:val="center"/>
              <w:rPr>
                <w:rFonts w:ascii="Arial" w:hAnsi="Arial" w:cs="Arial"/>
                <w:b/>
                <w:bCs/>
                <w:color w:val="000000"/>
                <w:szCs w:val="24"/>
              </w:rPr>
            </w:pPr>
            <w:r w:rsidRPr="00565B36">
              <w:rPr>
                <w:rFonts w:ascii="Arial" w:hAnsi="Arial" w:cs="Arial"/>
                <w:b/>
                <w:bCs/>
              </w:rPr>
              <w:t>5</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3305B38" w14:textId="0793D5B8" w:rsidR="00565B36" w:rsidRPr="00116918" w:rsidRDefault="00565B36" w:rsidP="00565B36">
            <w:pPr>
              <w:jc w:val="center"/>
              <w:rPr>
                <w:rFonts w:ascii="Arial" w:hAnsi="Arial" w:cs="Arial"/>
                <w:b/>
                <w:bCs/>
                <w:color w:val="000000"/>
                <w:szCs w:val="24"/>
              </w:rPr>
            </w:pPr>
            <w:r w:rsidRPr="00565B36">
              <w:rPr>
                <w:rFonts w:ascii="Arial" w:hAnsi="Arial" w:cs="Arial"/>
                <w:b/>
                <w:bCs/>
              </w:rPr>
              <w:t>Other Information</w:t>
            </w:r>
          </w:p>
        </w:tc>
        <w:tc>
          <w:tcPr>
            <w:tcW w:w="10915" w:type="dxa"/>
            <w:tcBorders>
              <w:top w:val="single" w:sz="4" w:space="0" w:color="auto"/>
              <w:left w:val="nil"/>
              <w:bottom w:val="single" w:sz="4" w:space="0" w:color="auto"/>
              <w:right w:val="single" w:sz="8" w:space="0" w:color="auto"/>
            </w:tcBorders>
            <w:shd w:val="clear" w:color="auto" w:fill="auto"/>
            <w:vAlign w:val="center"/>
          </w:tcPr>
          <w:p w14:paraId="4989FB71" w14:textId="4D7A9A6E" w:rsidR="00565B36" w:rsidRPr="00116918" w:rsidRDefault="00565B36" w:rsidP="00565B36">
            <w:pPr>
              <w:rPr>
                <w:rFonts w:ascii="Arial" w:hAnsi="Arial" w:cs="Arial"/>
                <w:color w:val="000000"/>
                <w:szCs w:val="24"/>
              </w:rPr>
            </w:pPr>
            <w:r>
              <w:rPr>
                <w:rFonts w:ascii="Arial" w:hAnsi="Arial" w:cs="Arial"/>
                <w:bCs/>
              </w:rPr>
              <w:t>Please share any other information that you think may support DWP in finalising our requirements ahead of potential future procurement activity.</w:t>
            </w:r>
          </w:p>
        </w:tc>
      </w:tr>
      <w:tr w:rsidR="00565B36" w:rsidRPr="00116918" w14:paraId="380BCE8F" w14:textId="77777777" w:rsidTr="00FC3392">
        <w:trPr>
          <w:trHeight w:val="387"/>
        </w:trPr>
        <w:tc>
          <w:tcPr>
            <w:tcW w:w="13858" w:type="dxa"/>
            <w:gridSpan w:val="4"/>
            <w:tcBorders>
              <w:top w:val="nil"/>
              <w:left w:val="single" w:sz="8" w:space="0" w:color="auto"/>
              <w:bottom w:val="nil"/>
              <w:right w:val="single" w:sz="8" w:space="0" w:color="000000"/>
            </w:tcBorders>
            <w:shd w:val="clear" w:color="000000" w:fill="19AFAF"/>
            <w:vAlign w:val="center"/>
            <w:hideMark/>
          </w:tcPr>
          <w:p w14:paraId="3FEE67AB" w14:textId="77777777" w:rsidR="00565B36" w:rsidRPr="00116918" w:rsidRDefault="00565B36" w:rsidP="00565B36">
            <w:pPr>
              <w:jc w:val="center"/>
              <w:rPr>
                <w:rFonts w:ascii="Arial" w:hAnsi="Arial" w:cs="Arial"/>
                <w:b/>
                <w:bCs/>
                <w:color w:val="FFFFFF"/>
                <w:szCs w:val="24"/>
              </w:rPr>
            </w:pPr>
            <w:r w:rsidRPr="00116918">
              <w:rPr>
                <w:rFonts w:ascii="Arial" w:hAnsi="Arial" w:cs="Arial"/>
                <w:b/>
                <w:bCs/>
                <w:color w:val="FFFFFF"/>
                <w:szCs w:val="24"/>
              </w:rPr>
              <w:t>Supplier Answer</w:t>
            </w:r>
          </w:p>
        </w:tc>
      </w:tr>
      <w:tr w:rsidR="00565B36" w:rsidRPr="00116918" w14:paraId="77DC3FF9" w14:textId="77777777" w:rsidTr="009C05DE">
        <w:trPr>
          <w:trHeight w:val="680"/>
        </w:trPr>
        <w:tc>
          <w:tcPr>
            <w:tcW w:w="13858" w:type="dxa"/>
            <w:gridSpan w:val="4"/>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380009B5" w14:textId="77777777" w:rsidR="00565B36" w:rsidRDefault="00565B36" w:rsidP="00565B36">
            <w:pPr>
              <w:jc w:val="center"/>
              <w:rPr>
                <w:rFonts w:ascii="Aptos Narrow" w:hAnsi="Aptos Narrow"/>
                <w:color w:val="000000"/>
                <w:sz w:val="22"/>
                <w:szCs w:val="22"/>
              </w:rPr>
            </w:pPr>
          </w:p>
          <w:p w14:paraId="748142B6" w14:textId="77777777" w:rsidR="00565B36" w:rsidRDefault="00565B36" w:rsidP="00565B36">
            <w:pPr>
              <w:rPr>
                <w:rFonts w:ascii="Arial" w:hAnsi="Arial" w:cs="Arial"/>
                <w:i/>
                <w:sz w:val="20"/>
              </w:rPr>
            </w:pPr>
            <w:r w:rsidRPr="0015788F">
              <w:rPr>
                <w:rFonts w:ascii="Arial" w:hAnsi="Arial" w:cs="Arial"/>
                <w:i/>
                <w:sz w:val="20"/>
              </w:rPr>
              <w:t>Type text here.</w:t>
            </w:r>
          </w:p>
          <w:p w14:paraId="2F5ED30A" w14:textId="77777777" w:rsidR="00FC3392" w:rsidRDefault="00FC3392" w:rsidP="00565B36">
            <w:pPr>
              <w:rPr>
                <w:rFonts w:ascii="Aptos Narrow" w:hAnsi="Aptos Narrow"/>
                <w:color w:val="000000"/>
                <w:sz w:val="22"/>
                <w:szCs w:val="22"/>
              </w:rPr>
            </w:pPr>
          </w:p>
          <w:p w14:paraId="2F6D0326" w14:textId="77777777" w:rsidR="00FC3392" w:rsidRDefault="00FC3392" w:rsidP="00565B36">
            <w:pPr>
              <w:rPr>
                <w:rFonts w:ascii="Aptos Narrow" w:hAnsi="Aptos Narrow"/>
                <w:color w:val="000000"/>
                <w:sz w:val="22"/>
                <w:szCs w:val="22"/>
              </w:rPr>
            </w:pPr>
          </w:p>
          <w:p w14:paraId="1DE937C8" w14:textId="77777777" w:rsidR="00565B36" w:rsidRDefault="00565B36" w:rsidP="00565B36">
            <w:pPr>
              <w:jc w:val="center"/>
              <w:rPr>
                <w:rFonts w:ascii="Aptos Narrow" w:hAnsi="Aptos Narrow"/>
                <w:color w:val="000000"/>
                <w:sz w:val="22"/>
                <w:szCs w:val="22"/>
              </w:rPr>
            </w:pPr>
          </w:p>
          <w:p w14:paraId="024A4F99" w14:textId="0CE8EDE5" w:rsidR="00586EFC" w:rsidRPr="00116918" w:rsidRDefault="00586EFC" w:rsidP="00565B36">
            <w:pPr>
              <w:rPr>
                <w:rFonts w:ascii="Aptos Narrow" w:hAnsi="Aptos Narrow"/>
                <w:color w:val="000000"/>
                <w:sz w:val="22"/>
                <w:szCs w:val="22"/>
              </w:rPr>
            </w:pPr>
          </w:p>
        </w:tc>
      </w:tr>
    </w:tbl>
    <w:p w14:paraId="69124E40" w14:textId="77777777" w:rsidR="00116918" w:rsidRDefault="00116918" w:rsidP="00CE3071">
      <w:pPr>
        <w:pStyle w:val="ListParagraph"/>
        <w:ind w:left="0"/>
        <w:rPr>
          <w:rFonts w:ascii="Arial" w:hAnsi="Arial" w:cs="Arial"/>
        </w:rPr>
      </w:pPr>
    </w:p>
    <w:tbl>
      <w:tblPr>
        <w:tblW w:w="13858" w:type="dxa"/>
        <w:tblInd w:w="-118" w:type="dxa"/>
        <w:tblLook w:val="04A0" w:firstRow="1" w:lastRow="0" w:firstColumn="1" w:lastColumn="0" w:noHBand="0" w:noVBand="1"/>
      </w:tblPr>
      <w:tblGrid>
        <w:gridCol w:w="817"/>
        <w:gridCol w:w="2126"/>
        <w:gridCol w:w="10915"/>
      </w:tblGrid>
      <w:tr w:rsidR="007D7C86" w:rsidRPr="00116918" w14:paraId="22B76706" w14:textId="77777777" w:rsidTr="002A6E05">
        <w:trPr>
          <w:trHeight w:val="416"/>
        </w:trPr>
        <w:tc>
          <w:tcPr>
            <w:tcW w:w="817" w:type="dxa"/>
            <w:tcBorders>
              <w:top w:val="single" w:sz="8" w:space="0" w:color="auto"/>
              <w:left w:val="single" w:sz="8" w:space="0" w:color="auto"/>
              <w:bottom w:val="nil"/>
              <w:right w:val="single" w:sz="8" w:space="0" w:color="999999"/>
            </w:tcBorders>
            <w:shd w:val="clear" w:color="000000" w:fill="19AFAF"/>
            <w:vAlign w:val="center"/>
            <w:hideMark/>
          </w:tcPr>
          <w:p w14:paraId="481BC006" w14:textId="77777777" w:rsidR="007D7C86" w:rsidRPr="00116918" w:rsidRDefault="007D7C86" w:rsidP="009C05DE">
            <w:pPr>
              <w:jc w:val="center"/>
              <w:rPr>
                <w:rFonts w:ascii="Arial" w:hAnsi="Arial" w:cs="Arial"/>
                <w:b/>
                <w:bCs/>
                <w:color w:val="FFFFFF"/>
                <w:szCs w:val="24"/>
              </w:rPr>
            </w:pPr>
            <w:r w:rsidRPr="00116918">
              <w:rPr>
                <w:rFonts w:ascii="Arial" w:hAnsi="Arial" w:cs="Arial"/>
                <w:b/>
                <w:bCs/>
                <w:color w:val="FFFFFF"/>
                <w:szCs w:val="24"/>
              </w:rPr>
              <w:t>No.</w:t>
            </w:r>
          </w:p>
        </w:tc>
        <w:tc>
          <w:tcPr>
            <w:tcW w:w="2126" w:type="dxa"/>
            <w:tcBorders>
              <w:top w:val="single" w:sz="8" w:space="0" w:color="auto"/>
              <w:left w:val="nil"/>
              <w:bottom w:val="nil"/>
              <w:right w:val="single" w:sz="8" w:space="0" w:color="999999"/>
            </w:tcBorders>
            <w:shd w:val="clear" w:color="000000" w:fill="19AFAF"/>
            <w:vAlign w:val="center"/>
            <w:hideMark/>
          </w:tcPr>
          <w:p w14:paraId="6BA284A9" w14:textId="77777777" w:rsidR="007D7C86" w:rsidRPr="00116918" w:rsidRDefault="007D7C86" w:rsidP="009C05DE">
            <w:pPr>
              <w:jc w:val="center"/>
              <w:rPr>
                <w:rFonts w:ascii="Arial" w:hAnsi="Arial" w:cs="Arial"/>
                <w:b/>
                <w:bCs/>
                <w:color w:val="FFFFFF"/>
                <w:szCs w:val="24"/>
              </w:rPr>
            </w:pPr>
            <w:r w:rsidRPr="00116918">
              <w:rPr>
                <w:rFonts w:ascii="Arial" w:hAnsi="Arial" w:cs="Arial"/>
                <w:b/>
                <w:bCs/>
                <w:color w:val="FFFFFF"/>
                <w:szCs w:val="24"/>
              </w:rPr>
              <w:t>Category</w:t>
            </w:r>
          </w:p>
        </w:tc>
        <w:tc>
          <w:tcPr>
            <w:tcW w:w="10915" w:type="dxa"/>
            <w:tcBorders>
              <w:top w:val="single" w:sz="8" w:space="0" w:color="auto"/>
              <w:left w:val="nil"/>
              <w:bottom w:val="nil"/>
              <w:right w:val="single" w:sz="8" w:space="0" w:color="auto"/>
            </w:tcBorders>
            <w:shd w:val="clear" w:color="000000" w:fill="19AFAF"/>
            <w:vAlign w:val="center"/>
            <w:hideMark/>
          </w:tcPr>
          <w:p w14:paraId="54C84978" w14:textId="77777777" w:rsidR="007D7C86" w:rsidRPr="00116918" w:rsidRDefault="007D7C86" w:rsidP="009C05DE">
            <w:pPr>
              <w:rPr>
                <w:rFonts w:ascii="Arial" w:hAnsi="Arial" w:cs="Arial"/>
                <w:b/>
                <w:bCs/>
                <w:color w:val="FFFFFF"/>
                <w:szCs w:val="24"/>
              </w:rPr>
            </w:pPr>
            <w:r w:rsidRPr="00116918">
              <w:rPr>
                <w:rFonts w:ascii="Arial" w:hAnsi="Arial" w:cs="Arial"/>
                <w:b/>
                <w:bCs/>
                <w:color w:val="FFFFFF"/>
                <w:szCs w:val="24"/>
              </w:rPr>
              <w:t>Question</w:t>
            </w:r>
          </w:p>
        </w:tc>
      </w:tr>
      <w:tr w:rsidR="007D7C86" w:rsidRPr="00116918" w14:paraId="381597CE" w14:textId="77777777" w:rsidTr="007D7C86">
        <w:trPr>
          <w:trHeight w:val="1990"/>
        </w:trPr>
        <w:tc>
          <w:tcPr>
            <w:tcW w:w="817"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0F81044" w14:textId="660D1755" w:rsidR="007D7C86" w:rsidRPr="00116918" w:rsidRDefault="007D7C86" w:rsidP="007D7C86">
            <w:pPr>
              <w:jc w:val="center"/>
              <w:rPr>
                <w:rFonts w:ascii="Arial" w:hAnsi="Arial" w:cs="Arial"/>
                <w:b/>
                <w:bCs/>
                <w:color w:val="000000"/>
                <w:szCs w:val="24"/>
              </w:rPr>
            </w:pPr>
            <w:r w:rsidRPr="007D7C86">
              <w:rPr>
                <w:rFonts w:ascii="Arial" w:hAnsi="Arial" w:cs="Arial"/>
                <w:b/>
                <w:bCs/>
              </w:rPr>
              <w:t>6</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794FEA8" w14:textId="1F4513BD" w:rsidR="007D7C86" w:rsidRPr="00116918" w:rsidRDefault="007D7C86" w:rsidP="007D7C86">
            <w:pPr>
              <w:jc w:val="center"/>
              <w:rPr>
                <w:rFonts w:ascii="Arial" w:hAnsi="Arial" w:cs="Arial"/>
                <w:b/>
                <w:bCs/>
                <w:color w:val="000000"/>
                <w:szCs w:val="24"/>
              </w:rPr>
            </w:pPr>
            <w:r w:rsidRPr="007D7C86">
              <w:rPr>
                <w:rFonts w:ascii="Arial" w:hAnsi="Arial" w:cs="Arial"/>
                <w:b/>
                <w:bCs/>
              </w:rPr>
              <w:t>Route to Market</w:t>
            </w:r>
          </w:p>
        </w:tc>
        <w:tc>
          <w:tcPr>
            <w:tcW w:w="10915" w:type="dxa"/>
            <w:tcBorders>
              <w:top w:val="single" w:sz="4" w:space="0" w:color="auto"/>
              <w:left w:val="nil"/>
              <w:bottom w:val="single" w:sz="4" w:space="0" w:color="auto"/>
              <w:right w:val="single" w:sz="8" w:space="0" w:color="auto"/>
            </w:tcBorders>
            <w:shd w:val="clear" w:color="auto" w:fill="auto"/>
            <w:vAlign w:val="center"/>
          </w:tcPr>
          <w:p w14:paraId="3812F6CD" w14:textId="77777777" w:rsidR="007D7C86" w:rsidRDefault="007D7C86" w:rsidP="007D7C86">
            <w:pPr>
              <w:spacing w:before="120" w:after="120"/>
              <w:rPr>
                <w:rFonts w:ascii="Arial" w:hAnsi="Arial" w:cs="Arial"/>
                <w:bCs/>
              </w:rPr>
            </w:pPr>
            <w:r>
              <w:rPr>
                <w:rFonts w:ascii="Arial" w:hAnsi="Arial" w:cs="Arial"/>
                <w:bCs/>
              </w:rPr>
              <w:t>DWP is considering using a CCS framework, currently under consideration are the Research and Insights DPS and Digital Outcomes (DOS) 6.</w:t>
            </w:r>
          </w:p>
          <w:p w14:paraId="253D348C" w14:textId="4A92F8B4" w:rsidR="007D7C86" w:rsidRPr="00116918" w:rsidRDefault="007D7C86" w:rsidP="007D7C86">
            <w:pPr>
              <w:rPr>
                <w:rFonts w:ascii="Arial" w:hAnsi="Arial" w:cs="Arial"/>
                <w:color w:val="000000"/>
                <w:szCs w:val="24"/>
              </w:rPr>
            </w:pPr>
            <w:r>
              <w:rPr>
                <w:rFonts w:ascii="Arial" w:hAnsi="Arial" w:cs="Arial"/>
                <w:bCs/>
              </w:rPr>
              <w:t>Please advise if you are a provider under either of these agreements and/or if there are any other CCS agreements that you are signed up to and feel would be appropriate to deliver the essential requirements under.</w:t>
            </w:r>
          </w:p>
        </w:tc>
      </w:tr>
      <w:tr w:rsidR="007D7C86" w:rsidRPr="00116918" w14:paraId="1A0C226B" w14:textId="77777777" w:rsidTr="002A6E05">
        <w:trPr>
          <w:trHeight w:val="403"/>
        </w:trPr>
        <w:tc>
          <w:tcPr>
            <w:tcW w:w="13858" w:type="dxa"/>
            <w:gridSpan w:val="3"/>
            <w:tcBorders>
              <w:top w:val="nil"/>
              <w:left w:val="single" w:sz="8" w:space="0" w:color="auto"/>
              <w:bottom w:val="nil"/>
              <w:right w:val="single" w:sz="8" w:space="0" w:color="000000"/>
            </w:tcBorders>
            <w:shd w:val="clear" w:color="000000" w:fill="19AFAF"/>
            <w:vAlign w:val="center"/>
            <w:hideMark/>
          </w:tcPr>
          <w:p w14:paraId="2F6D9579" w14:textId="77777777" w:rsidR="007D7C86" w:rsidRPr="00116918" w:rsidRDefault="007D7C86" w:rsidP="007D7C86">
            <w:pPr>
              <w:jc w:val="center"/>
              <w:rPr>
                <w:rFonts w:ascii="Arial" w:hAnsi="Arial" w:cs="Arial"/>
                <w:b/>
                <w:bCs/>
                <w:color w:val="FFFFFF"/>
                <w:szCs w:val="24"/>
              </w:rPr>
            </w:pPr>
            <w:r w:rsidRPr="00116918">
              <w:rPr>
                <w:rFonts w:ascii="Arial" w:hAnsi="Arial" w:cs="Arial"/>
                <w:b/>
                <w:bCs/>
                <w:color w:val="FFFFFF"/>
                <w:szCs w:val="24"/>
              </w:rPr>
              <w:t>Supplier Answer</w:t>
            </w:r>
          </w:p>
        </w:tc>
      </w:tr>
      <w:tr w:rsidR="007D7C86" w:rsidRPr="00116918" w14:paraId="25311FF1" w14:textId="77777777" w:rsidTr="009C05DE">
        <w:trPr>
          <w:trHeight w:val="680"/>
        </w:trPr>
        <w:tc>
          <w:tcPr>
            <w:tcW w:w="13858" w:type="dxa"/>
            <w:gridSpan w:val="3"/>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5E912615" w14:textId="77777777" w:rsidR="007D7C86" w:rsidRDefault="007D7C86" w:rsidP="007D7C86">
            <w:pPr>
              <w:jc w:val="center"/>
              <w:rPr>
                <w:rFonts w:ascii="Aptos Narrow" w:hAnsi="Aptos Narrow"/>
                <w:color w:val="000000"/>
                <w:sz w:val="22"/>
                <w:szCs w:val="22"/>
              </w:rPr>
            </w:pPr>
          </w:p>
          <w:p w14:paraId="016ECAD9" w14:textId="77777777" w:rsidR="007D7C86" w:rsidRDefault="007D7C86" w:rsidP="007D7C86">
            <w:pPr>
              <w:rPr>
                <w:rFonts w:ascii="Aptos Narrow" w:hAnsi="Aptos Narrow"/>
                <w:color w:val="000000"/>
                <w:sz w:val="22"/>
                <w:szCs w:val="22"/>
              </w:rPr>
            </w:pPr>
            <w:r w:rsidRPr="0015788F">
              <w:rPr>
                <w:rFonts w:ascii="Arial" w:hAnsi="Arial" w:cs="Arial"/>
                <w:i/>
                <w:sz w:val="20"/>
              </w:rPr>
              <w:t>Type text here.</w:t>
            </w:r>
          </w:p>
          <w:p w14:paraId="1268AACC" w14:textId="77777777" w:rsidR="007D7C86" w:rsidRDefault="007D7C86" w:rsidP="007D7C86">
            <w:pPr>
              <w:jc w:val="center"/>
              <w:rPr>
                <w:rFonts w:ascii="Aptos Narrow" w:hAnsi="Aptos Narrow"/>
                <w:color w:val="000000"/>
                <w:sz w:val="22"/>
                <w:szCs w:val="22"/>
              </w:rPr>
            </w:pPr>
          </w:p>
          <w:p w14:paraId="74561358" w14:textId="77777777" w:rsidR="007D7C86" w:rsidRPr="00116918" w:rsidRDefault="007D7C86" w:rsidP="007D7C86">
            <w:pPr>
              <w:rPr>
                <w:rFonts w:ascii="Aptos Narrow" w:hAnsi="Aptos Narrow"/>
                <w:color w:val="000000"/>
                <w:sz w:val="22"/>
                <w:szCs w:val="22"/>
              </w:rPr>
            </w:pPr>
            <w:r w:rsidRPr="00116918">
              <w:rPr>
                <w:rFonts w:ascii="Aptos Narrow" w:hAnsi="Aptos Narrow"/>
                <w:color w:val="000000"/>
                <w:sz w:val="22"/>
                <w:szCs w:val="22"/>
              </w:rPr>
              <w:t> </w:t>
            </w:r>
          </w:p>
        </w:tc>
      </w:tr>
      <w:tr w:rsidR="007D7C86" w:rsidRPr="00116918" w14:paraId="313B1095" w14:textId="77777777" w:rsidTr="002A6E05">
        <w:trPr>
          <w:trHeight w:val="361"/>
        </w:trPr>
        <w:tc>
          <w:tcPr>
            <w:tcW w:w="817" w:type="dxa"/>
            <w:tcBorders>
              <w:top w:val="single" w:sz="8" w:space="0" w:color="auto"/>
              <w:left w:val="single" w:sz="8" w:space="0" w:color="auto"/>
              <w:bottom w:val="nil"/>
              <w:right w:val="single" w:sz="8" w:space="0" w:color="999999"/>
            </w:tcBorders>
            <w:shd w:val="clear" w:color="000000" w:fill="19AFAF"/>
            <w:vAlign w:val="center"/>
            <w:hideMark/>
          </w:tcPr>
          <w:p w14:paraId="167013C8" w14:textId="77777777" w:rsidR="007D7C86" w:rsidRPr="00116918" w:rsidRDefault="007D7C86" w:rsidP="009C05DE">
            <w:pPr>
              <w:jc w:val="center"/>
              <w:rPr>
                <w:rFonts w:ascii="Arial" w:hAnsi="Arial" w:cs="Arial"/>
                <w:b/>
                <w:bCs/>
                <w:color w:val="FFFFFF"/>
                <w:szCs w:val="24"/>
              </w:rPr>
            </w:pPr>
            <w:r w:rsidRPr="00116918">
              <w:rPr>
                <w:rFonts w:ascii="Arial" w:hAnsi="Arial" w:cs="Arial"/>
                <w:b/>
                <w:bCs/>
                <w:color w:val="FFFFFF"/>
                <w:szCs w:val="24"/>
              </w:rPr>
              <w:t>No.</w:t>
            </w:r>
          </w:p>
        </w:tc>
        <w:tc>
          <w:tcPr>
            <w:tcW w:w="2126" w:type="dxa"/>
            <w:tcBorders>
              <w:top w:val="single" w:sz="8" w:space="0" w:color="auto"/>
              <w:left w:val="nil"/>
              <w:bottom w:val="nil"/>
              <w:right w:val="single" w:sz="8" w:space="0" w:color="999999"/>
            </w:tcBorders>
            <w:shd w:val="clear" w:color="000000" w:fill="19AFAF"/>
            <w:vAlign w:val="center"/>
            <w:hideMark/>
          </w:tcPr>
          <w:p w14:paraId="64B3A650" w14:textId="77777777" w:rsidR="007D7C86" w:rsidRPr="00116918" w:rsidRDefault="007D7C86" w:rsidP="009C05DE">
            <w:pPr>
              <w:jc w:val="center"/>
              <w:rPr>
                <w:rFonts w:ascii="Arial" w:hAnsi="Arial" w:cs="Arial"/>
                <w:b/>
                <w:bCs/>
                <w:color w:val="FFFFFF"/>
                <w:szCs w:val="24"/>
              </w:rPr>
            </w:pPr>
            <w:r w:rsidRPr="00116918">
              <w:rPr>
                <w:rFonts w:ascii="Arial" w:hAnsi="Arial" w:cs="Arial"/>
                <w:b/>
                <w:bCs/>
                <w:color w:val="FFFFFF"/>
                <w:szCs w:val="24"/>
              </w:rPr>
              <w:t>Category</w:t>
            </w:r>
          </w:p>
        </w:tc>
        <w:tc>
          <w:tcPr>
            <w:tcW w:w="10915" w:type="dxa"/>
            <w:tcBorders>
              <w:top w:val="single" w:sz="8" w:space="0" w:color="auto"/>
              <w:left w:val="nil"/>
              <w:bottom w:val="nil"/>
              <w:right w:val="single" w:sz="8" w:space="0" w:color="auto"/>
            </w:tcBorders>
            <w:shd w:val="clear" w:color="000000" w:fill="19AFAF"/>
            <w:vAlign w:val="center"/>
            <w:hideMark/>
          </w:tcPr>
          <w:p w14:paraId="5B002FEA" w14:textId="77777777" w:rsidR="007D7C86" w:rsidRPr="00116918" w:rsidRDefault="007D7C86" w:rsidP="009C05DE">
            <w:pPr>
              <w:rPr>
                <w:rFonts w:ascii="Arial" w:hAnsi="Arial" w:cs="Arial"/>
                <w:b/>
                <w:bCs/>
                <w:color w:val="FFFFFF"/>
                <w:szCs w:val="24"/>
              </w:rPr>
            </w:pPr>
            <w:r w:rsidRPr="00116918">
              <w:rPr>
                <w:rFonts w:ascii="Arial" w:hAnsi="Arial" w:cs="Arial"/>
                <w:b/>
                <w:bCs/>
                <w:color w:val="FFFFFF"/>
                <w:szCs w:val="24"/>
              </w:rPr>
              <w:t>Question</w:t>
            </w:r>
          </w:p>
        </w:tc>
      </w:tr>
      <w:tr w:rsidR="00697793" w:rsidRPr="00116918" w14:paraId="38503F2F" w14:textId="77777777" w:rsidTr="007D7C86">
        <w:trPr>
          <w:trHeight w:val="1990"/>
        </w:trPr>
        <w:tc>
          <w:tcPr>
            <w:tcW w:w="817"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1F7DF2C" w14:textId="47834D80" w:rsidR="00697793" w:rsidRPr="00116918" w:rsidRDefault="00697793" w:rsidP="00697793">
            <w:pPr>
              <w:jc w:val="center"/>
              <w:rPr>
                <w:rFonts w:ascii="Arial" w:hAnsi="Arial" w:cs="Arial"/>
                <w:b/>
                <w:bCs/>
                <w:color w:val="000000"/>
                <w:szCs w:val="24"/>
              </w:rPr>
            </w:pPr>
            <w:r w:rsidRPr="00697793">
              <w:rPr>
                <w:rFonts w:ascii="Arial" w:hAnsi="Arial" w:cs="Arial"/>
                <w:b/>
                <w:bCs/>
              </w:rPr>
              <w:t>7</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D3979EB" w14:textId="1340FF18" w:rsidR="00697793" w:rsidRPr="00116918" w:rsidRDefault="00697793" w:rsidP="00697793">
            <w:pPr>
              <w:jc w:val="center"/>
              <w:rPr>
                <w:rFonts w:ascii="Arial" w:hAnsi="Arial" w:cs="Arial"/>
                <w:b/>
                <w:bCs/>
                <w:color w:val="000000"/>
                <w:szCs w:val="24"/>
              </w:rPr>
            </w:pPr>
            <w:r w:rsidRPr="00697793">
              <w:rPr>
                <w:rFonts w:ascii="Arial" w:hAnsi="Arial" w:cs="Arial"/>
                <w:b/>
                <w:bCs/>
              </w:rPr>
              <w:t>Contracting Approach</w:t>
            </w:r>
          </w:p>
        </w:tc>
        <w:tc>
          <w:tcPr>
            <w:tcW w:w="10915" w:type="dxa"/>
            <w:tcBorders>
              <w:top w:val="single" w:sz="4" w:space="0" w:color="auto"/>
              <w:left w:val="nil"/>
              <w:bottom w:val="single" w:sz="4" w:space="0" w:color="auto"/>
              <w:right w:val="single" w:sz="8" w:space="0" w:color="auto"/>
            </w:tcBorders>
            <w:shd w:val="clear" w:color="auto" w:fill="auto"/>
            <w:vAlign w:val="center"/>
          </w:tcPr>
          <w:p w14:paraId="3F86FC28" w14:textId="77777777" w:rsidR="00697793" w:rsidRDefault="00697793" w:rsidP="00697793">
            <w:pPr>
              <w:spacing w:before="120" w:after="120"/>
              <w:rPr>
                <w:rFonts w:ascii="Arial" w:hAnsi="Arial" w:cs="Arial"/>
                <w:bCs/>
              </w:rPr>
            </w:pPr>
            <w:r>
              <w:rPr>
                <w:rFonts w:ascii="Arial" w:hAnsi="Arial" w:cs="Arial"/>
                <w:bCs/>
              </w:rPr>
              <w:t>DWP’s preference is to contract with a Prime Supplier who would have accountability for delivery under the contract. However, we remain open to Consortium bids and/or use of sub-contractors.</w:t>
            </w:r>
          </w:p>
          <w:p w14:paraId="14D130F7" w14:textId="38846C77" w:rsidR="00697793" w:rsidRPr="00116918" w:rsidRDefault="00697793" w:rsidP="00697793">
            <w:pPr>
              <w:rPr>
                <w:rFonts w:ascii="Arial" w:hAnsi="Arial" w:cs="Arial"/>
                <w:color w:val="000000"/>
                <w:szCs w:val="24"/>
              </w:rPr>
            </w:pPr>
            <w:r>
              <w:rPr>
                <w:rFonts w:ascii="Arial" w:hAnsi="Arial" w:cs="Arial"/>
                <w:bCs/>
              </w:rPr>
              <w:t>Please advise if you have any such commercial arrangements that are relevant to this requirement and/or if you would consider submitting such a bid.</w:t>
            </w:r>
          </w:p>
        </w:tc>
      </w:tr>
      <w:tr w:rsidR="00697793" w:rsidRPr="00116918" w14:paraId="5B44D37F" w14:textId="77777777" w:rsidTr="00C34F8D">
        <w:trPr>
          <w:trHeight w:val="387"/>
        </w:trPr>
        <w:tc>
          <w:tcPr>
            <w:tcW w:w="13858" w:type="dxa"/>
            <w:gridSpan w:val="3"/>
            <w:tcBorders>
              <w:top w:val="nil"/>
              <w:left w:val="single" w:sz="8" w:space="0" w:color="auto"/>
              <w:bottom w:val="nil"/>
              <w:right w:val="single" w:sz="8" w:space="0" w:color="000000"/>
            </w:tcBorders>
            <w:shd w:val="clear" w:color="000000" w:fill="19AFAF"/>
            <w:vAlign w:val="center"/>
            <w:hideMark/>
          </w:tcPr>
          <w:p w14:paraId="7994C48A" w14:textId="77777777" w:rsidR="00697793" w:rsidRPr="00116918" w:rsidRDefault="00697793" w:rsidP="00697793">
            <w:pPr>
              <w:jc w:val="center"/>
              <w:rPr>
                <w:rFonts w:ascii="Arial" w:hAnsi="Arial" w:cs="Arial"/>
                <w:b/>
                <w:bCs/>
                <w:color w:val="FFFFFF"/>
                <w:szCs w:val="24"/>
              </w:rPr>
            </w:pPr>
            <w:r w:rsidRPr="00116918">
              <w:rPr>
                <w:rFonts w:ascii="Arial" w:hAnsi="Arial" w:cs="Arial"/>
                <w:b/>
                <w:bCs/>
                <w:color w:val="FFFFFF"/>
                <w:szCs w:val="24"/>
              </w:rPr>
              <w:t>Supplier Answer</w:t>
            </w:r>
          </w:p>
        </w:tc>
      </w:tr>
      <w:tr w:rsidR="00697793" w:rsidRPr="00116918" w14:paraId="427AA6F8" w14:textId="77777777" w:rsidTr="009C05DE">
        <w:trPr>
          <w:trHeight w:val="680"/>
        </w:trPr>
        <w:tc>
          <w:tcPr>
            <w:tcW w:w="13858" w:type="dxa"/>
            <w:gridSpan w:val="3"/>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7A72A898" w14:textId="77777777" w:rsidR="00697793" w:rsidRDefault="00697793" w:rsidP="00697793">
            <w:pPr>
              <w:jc w:val="center"/>
              <w:rPr>
                <w:rFonts w:ascii="Aptos Narrow" w:hAnsi="Aptos Narrow"/>
                <w:color w:val="000000"/>
                <w:sz w:val="22"/>
                <w:szCs w:val="22"/>
              </w:rPr>
            </w:pPr>
          </w:p>
          <w:p w14:paraId="1BBAB9EB" w14:textId="77777777" w:rsidR="00697793" w:rsidRDefault="00697793" w:rsidP="00697793">
            <w:pPr>
              <w:rPr>
                <w:rFonts w:ascii="Arial" w:hAnsi="Arial" w:cs="Arial"/>
                <w:i/>
                <w:sz w:val="20"/>
              </w:rPr>
            </w:pPr>
            <w:r w:rsidRPr="0015788F">
              <w:rPr>
                <w:rFonts w:ascii="Arial" w:hAnsi="Arial" w:cs="Arial"/>
                <w:i/>
                <w:sz w:val="20"/>
              </w:rPr>
              <w:t>Type text here.</w:t>
            </w:r>
          </w:p>
          <w:p w14:paraId="43476E0D" w14:textId="77777777" w:rsidR="00697793" w:rsidRDefault="00697793" w:rsidP="00C34F8D">
            <w:pPr>
              <w:rPr>
                <w:rFonts w:ascii="Aptos Narrow" w:hAnsi="Aptos Narrow"/>
                <w:color w:val="000000"/>
                <w:sz w:val="22"/>
                <w:szCs w:val="22"/>
              </w:rPr>
            </w:pPr>
          </w:p>
          <w:p w14:paraId="2655BE84" w14:textId="77777777" w:rsidR="00697793" w:rsidRPr="00116918" w:rsidRDefault="00697793" w:rsidP="00697793">
            <w:pPr>
              <w:rPr>
                <w:rFonts w:ascii="Aptos Narrow" w:hAnsi="Aptos Narrow"/>
                <w:color w:val="000000"/>
                <w:sz w:val="22"/>
                <w:szCs w:val="22"/>
              </w:rPr>
            </w:pPr>
            <w:r w:rsidRPr="00116918">
              <w:rPr>
                <w:rFonts w:ascii="Aptos Narrow" w:hAnsi="Aptos Narrow"/>
                <w:color w:val="000000"/>
                <w:sz w:val="22"/>
                <w:szCs w:val="22"/>
              </w:rPr>
              <w:t> </w:t>
            </w:r>
          </w:p>
        </w:tc>
      </w:tr>
    </w:tbl>
    <w:p w14:paraId="428E046E" w14:textId="77777777" w:rsidR="00276D91" w:rsidRPr="0015788F" w:rsidRDefault="00276D91" w:rsidP="00C34F8D">
      <w:pPr>
        <w:pStyle w:val="ListParagraph"/>
        <w:ind w:left="0"/>
        <w:rPr>
          <w:rFonts w:ascii="Arial" w:hAnsi="Arial" w:cs="Arial"/>
        </w:rPr>
      </w:pPr>
    </w:p>
    <w:sectPr w:rsidR="00276D91" w:rsidRPr="0015788F" w:rsidSect="00072090">
      <w:footerReference w:type="default" r:id="rId24"/>
      <w:pgSz w:w="16840" w:h="11907" w:orient="landscape" w:code="9"/>
      <w:pgMar w:top="1797"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4A1DC" w14:textId="77777777" w:rsidR="002F2F09" w:rsidRDefault="002F2F09" w:rsidP="0003137B">
      <w:r>
        <w:separator/>
      </w:r>
    </w:p>
  </w:endnote>
  <w:endnote w:type="continuationSeparator" w:id="0">
    <w:p w14:paraId="668F4AD9" w14:textId="77777777" w:rsidR="002F2F09" w:rsidRDefault="002F2F09" w:rsidP="00031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C6A20" w14:textId="48012974" w:rsidR="00E712A2" w:rsidRDefault="009F4AD9">
    <w:pPr>
      <w:pStyle w:val="Footer"/>
    </w:pPr>
    <w:r>
      <w:rPr>
        <w:noProof/>
      </w:rPr>
      <mc:AlternateContent>
        <mc:Choice Requires="wps">
          <w:drawing>
            <wp:anchor distT="0" distB="0" distL="0" distR="0" simplePos="0" relativeHeight="251662336" behindDoc="0" locked="0" layoutInCell="1" allowOverlap="1" wp14:anchorId="6FA0100B" wp14:editId="0B527F67">
              <wp:simplePos x="635" y="635"/>
              <wp:positionH relativeFrom="page">
                <wp:align>center</wp:align>
              </wp:positionH>
              <wp:positionV relativeFrom="page">
                <wp:align>bottom</wp:align>
              </wp:positionV>
              <wp:extent cx="436880" cy="376555"/>
              <wp:effectExtent l="0" t="0" r="1270" b="0"/>
              <wp:wrapNone/>
              <wp:docPr id="124056025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6880" cy="376555"/>
                      </a:xfrm>
                      <a:prstGeom prst="rect">
                        <a:avLst/>
                      </a:prstGeom>
                      <a:noFill/>
                      <a:ln>
                        <a:noFill/>
                      </a:ln>
                    </wps:spPr>
                    <wps:txbx>
                      <w:txbxContent>
                        <w:p w14:paraId="27942AAE" w14:textId="7A361738" w:rsidR="009F4AD9" w:rsidRPr="009F4AD9" w:rsidRDefault="009F4AD9" w:rsidP="009F4AD9">
                          <w:pPr>
                            <w:rPr>
                              <w:rFonts w:ascii="Calibri" w:eastAsia="Calibri" w:hAnsi="Calibri" w:cs="Calibri"/>
                              <w:noProof/>
                              <w:color w:val="000000"/>
                              <w:szCs w:val="24"/>
                            </w:rPr>
                          </w:pPr>
                          <w:r w:rsidRPr="009F4AD9">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A0100B" id="_x0000_t202" coordsize="21600,21600" o:spt="202" path="m,l,21600r21600,l21600,xe">
              <v:stroke joinstyle="miter"/>
              <v:path gradientshapeok="t" o:connecttype="rect"/>
            </v:shapetype>
            <v:shape id="Text Box 5" o:spid="_x0000_s1028" type="#_x0000_t202" alt="Official" style="position:absolute;margin-left:0;margin-top:0;width:34.4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" filled="f" stroked="f">
              <v:textbox style="mso-fit-shape-to-text:t" inset="0,0,0,15pt">
                <w:txbxContent>
                  <w:p w14:paraId="27942AAE" w14:textId="7A361738" w:rsidR="009F4AD9" w:rsidRPr="009F4AD9" w:rsidRDefault="009F4AD9" w:rsidP="009F4AD9">
                    <w:pPr>
                      <w:rPr>
                        <w:rFonts w:ascii="Calibri" w:eastAsia="Calibri" w:hAnsi="Calibri" w:cs="Calibri"/>
                        <w:noProof/>
                        <w:color w:val="000000"/>
                        <w:szCs w:val="24"/>
                      </w:rPr>
                    </w:pPr>
                    <w:r w:rsidRPr="009F4AD9">
                      <w:rPr>
                        <w:rFonts w:ascii="Calibri" w:eastAsia="Calibri" w:hAnsi="Calibri" w:cs="Calibri"/>
                        <w:noProof/>
                        <w:color w:val="00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E3224" w14:textId="2CF0DFE4" w:rsidR="0003137B" w:rsidRDefault="009F4AD9">
    <w:pPr>
      <w:pStyle w:val="Footer"/>
      <w:jc w:val="center"/>
    </w:pPr>
    <w:r>
      <w:rPr>
        <w:noProof/>
      </w:rPr>
      <mc:AlternateContent>
        <mc:Choice Requires="wps">
          <w:drawing>
            <wp:anchor distT="0" distB="0" distL="0" distR="0" simplePos="0" relativeHeight="251663360" behindDoc="0" locked="0" layoutInCell="1" allowOverlap="1" wp14:anchorId="2FCA06EB" wp14:editId="5001AB13">
              <wp:simplePos x="1143000" y="9870141"/>
              <wp:positionH relativeFrom="page">
                <wp:align>center</wp:align>
              </wp:positionH>
              <wp:positionV relativeFrom="page">
                <wp:align>bottom</wp:align>
              </wp:positionV>
              <wp:extent cx="436880" cy="376555"/>
              <wp:effectExtent l="0" t="0" r="1270" b="0"/>
              <wp:wrapNone/>
              <wp:docPr id="169950248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6880" cy="376555"/>
                      </a:xfrm>
                      <a:prstGeom prst="rect">
                        <a:avLst/>
                      </a:prstGeom>
                      <a:noFill/>
                      <a:ln>
                        <a:noFill/>
                      </a:ln>
                    </wps:spPr>
                    <wps:txbx>
                      <w:txbxContent>
                        <w:p w14:paraId="5012D7FD" w14:textId="7DF4D47B" w:rsidR="009F4AD9" w:rsidRPr="009F4AD9" w:rsidRDefault="009F4AD9" w:rsidP="009F4AD9">
                          <w:pPr>
                            <w:rPr>
                              <w:rFonts w:ascii="Calibri" w:eastAsia="Calibri" w:hAnsi="Calibri" w:cs="Calibri"/>
                              <w:noProof/>
                              <w:color w:val="000000"/>
                              <w:szCs w:val="24"/>
                            </w:rPr>
                          </w:pPr>
                          <w:r w:rsidRPr="009F4AD9">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CA06EB" id="_x0000_t202" coordsize="21600,21600" o:spt="202" path="m,l,21600r21600,l21600,xe">
              <v:stroke joinstyle="miter"/>
              <v:path gradientshapeok="t" o:connecttype="rect"/>
            </v:shapetype>
            <v:shape id="Text Box 6" o:spid="_x0000_s1029" type="#_x0000_t202" alt="Official" style="position:absolute;left:0;text-align:left;margin-left:0;margin-top:0;width:34.4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" filled="f" stroked="f">
              <v:textbox style="mso-fit-shape-to-text:t" inset="0,0,0,15pt">
                <w:txbxContent>
                  <w:p w14:paraId="5012D7FD" w14:textId="7DF4D47B" w:rsidR="009F4AD9" w:rsidRPr="009F4AD9" w:rsidRDefault="009F4AD9" w:rsidP="009F4AD9">
                    <w:pPr>
                      <w:rPr>
                        <w:rFonts w:ascii="Calibri" w:eastAsia="Calibri" w:hAnsi="Calibri" w:cs="Calibri"/>
                        <w:noProof/>
                        <w:color w:val="000000"/>
                        <w:szCs w:val="24"/>
                      </w:rPr>
                    </w:pPr>
                    <w:r w:rsidRPr="009F4AD9">
                      <w:rPr>
                        <w:rFonts w:ascii="Calibri" w:eastAsia="Calibri" w:hAnsi="Calibri" w:cs="Calibri"/>
                        <w:noProof/>
                        <w:color w:val="000000"/>
                        <w:szCs w:val="24"/>
                      </w:rPr>
                      <w:t>Official</w:t>
                    </w:r>
                  </w:p>
                </w:txbxContent>
              </v:textbox>
              <w10:wrap anchorx="page" anchory="page"/>
            </v:shape>
          </w:pict>
        </mc:Fallback>
      </mc:AlternateContent>
    </w:r>
  </w:p>
  <w:p w14:paraId="1B1F3FCD" w14:textId="77777777" w:rsidR="0003137B" w:rsidRDefault="000313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EE8C7" w14:textId="2BAEC48C" w:rsidR="00E712A2" w:rsidRDefault="009F4AD9">
    <w:pPr>
      <w:pStyle w:val="Footer"/>
    </w:pPr>
    <w:r>
      <w:rPr>
        <w:noProof/>
      </w:rPr>
      <mc:AlternateContent>
        <mc:Choice Requires="wps">
          <w:drawing>
            <wp:anchor distT="0" distB="0" distL="0" distR="0" simplePos="0" relativeHeight="251661312" behindDoc="0" locked="0" layoutInCell="1" allowOverlap="1" wp14:anchorId="6AB6EF25" wp14:editId="46DA3629">
              <wp:simplePos x="635" y="635"/>
              <wp:positionH relativeFrom="page">
                <wp:align>center</wp:align>
              </wp:positionH>
              <wp:positionV relativeFrom="page">
                <wp:align>bottom</wp:align>
              </wp:positionV>
              <wp:extent cx="436880" cy="376555"/>
              <wp:effectExtent l="0" t="0" r="1270" b="0"/>
              <wp:wrapNone/>
              <wp:docPr id="109311138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6880" cy="376555"/>
                      </a:xfrm>
                      <a:prstGeom prst="rect">
                        <a:avLst/>
                      </a:prstGeom>
                      <a:noFill/>
                      <a:ln>
                        <a:noFill/>
                      </a:ln>
                    </wps:spPr>
                    <wps:txbx>
                      <w:txbxContent>
                        <w:p w14:paraId="156E69F5" w14:textId="47E38D02" w:rsidR="009F4AD9" w:rsidRPr="009F4AD9" w:rsidRDefault="009F4AD9" w:rsidP="009F4AD9">
                          <w:pPr>
                            <w:rPr>
                              <w:rFonts w:ascii="Calibri" w:eastAsia="Calibri" w:hAnsi="Calibri" w:cs="Calibri"/>
                              <w:noProof/>
                              <w:color w:val="000000"/>
                              <w:szCs w:val="24"/>
                            </w:rPr>
                          </w:pPr>
                          <w:r w:rsidRPr="009F4AD9">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B6EF25" id="_x0000_t202" coordsize="21600,21600" o:spt="202" path="m,l,21600r21600,l21600,xe">
              <v:stroke joinstyle="miter"/>
              <v:path gradientshapeok="t" o:connecttype="rect"/>
            </v:shapetype>
            <v:shape id="Text Box 4" o:spid="_x0000_s1031" type="#_x0000_t202" alt="Official" style="position:absolute;margin-left:0;margin-top:0;width:34.4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" filled="f" stroked="f">
              <v:textbox style="mso-fit-shape-to-text:t" inset="0,0,0,15pt">
                <w:txbxContent>
                  <w:p w14:paraId="156E69F5" w14:textId="47E38D02" w:rsidR="009F4AD9" w:rsidRPr="009F4AD9" w:rsidRDefault="009F4AD9" w:rsidP="009F4AD9">
                    <w:pPr>
                      <w:rPr>
                        <w:rFonts w:ascii="Calibri" w:eastAsia="Calibri" w:hAnsi="Calibri" w:cs="Calibri"/>
                        <w:noProof/>
                        <w:color w:val="000000"/>
                        <w:szCs w:val="24"/>
                      </w:rPr>
                    </w:pPr>
                    <w:r w:rsidRPr="009F4AD9">
                      <w:rPr>
                        <w:rFonts w:ascii="Calibri" w:eastAsia="Calibri" w:hAnsi="Calibri" w:cs="Calibri"/>
                        <w:noProof/>
                        <w:color w:val="000000"/>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E01CD" w14:textId="6666F13A" w:rsidR="00674DF8" w:rsidRDefault="009F4AD9">
    <w:pPr>
      <w:pStyle w:val="Footer"/>
      <w:jc w:val="center"/>
    </w:pPr>
    <w:r>
      <w:rPr>
        <w:noProof/>
      </w:rPr>
      <mc:AlternateContent>
        <mc:Choice Requires="wps">
          <w:drawing>
            <wp:anchor distT="0" distB="0" distL="0" distR="0" simplePos="0" relativeHeight="251664384" behindDoc="0" locked="0" layoutInCell="1" allowOverlap="1" wp14:anchorId="16412F97" wp14:editId="7903D114">
              <wp:simplePos x="1143000" y="9870141"/>
              <wp:positionH relativeFrom="page">
                <wp:align>center</wp:align>
              </wp:positionH>
              <wp:positionV relativeFrom="page">
                <wp:align>bottom</wp:align>
              </wp:positionV>
              <wp:extent cx="436880" cy="376555"/>
              <wp:effectExtent l="0" t="0" r="1270" b="0"/>
              <wp:wrapNone/>
              <wp:docPr id="456805280"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6880" cy="376555"/>
                      </a:xfrm>
                      <a:prstGeom prst="rect">
                        <a:avLst/>
                      </a:prstGeom>
                      <a:noFill/>
                      <a:ln>
                        <a:noFill/>
                      </a:ln>
                    </wps:spPr>
                    <wps:txbx>
                      <w:txbxContent>
                        <w:p w14:paraId="535EBB39" w14:textId="74416B85" w:rsidR="009F4AD9" w:rsidRPr="009F4AD9" w:rsidRDefault="009F4AD9" w:rsidP="009F4AD9">
                          <w:pPr>
                            <w:rPr>
                              <w:rFonts w:ascii="Calibri" w:eastAsia="Calibri" w:hAnsi="Calibri" w:cs="Calibri"/>
                              <w:noProof/>
                              <w:color w:val="000000"/>
                              <w:szCs w:val="24"/>
                            </w:rPr>
                          </w:pPr>
                          <w:r w:rsidRPr="009F4AD9">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412F97" id="_x0000_t202" coordsize="21600,21600" o:spt="202" path="m,l,21600r21600,l21600,xe">
              <v:stroke joinstyle="miter"/>
              <v:path gradientshapeok="t" o:connecttype="rect"/>
            </v:shapetype>
            <v:shape id="Text Box 7" o:spid="_x0000_s1032" type="#_x0000_t202" alt="Official" style="position:absolute;left:0;text-align:left;margin-left:0;margin-top:0;width:34.4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" filled="f" stroked="f">
              <v:textbox style="mso-fit-shape-to-text:t" inset="0,0,0,15pt">
                <w:txbxContent>
                  <w:p w14:paraId="535EBB39" w14:textId="74416B85" w:rsidR="009F4AD9" w:rsidRPr="009F4AD9" w:rsidRDefault="009F4AD9" w:rsidP="009F4AD9">
                    <w:pPr>
                      <w:rPr>
                        <w:rFonts w:ascii="Calibri" w:eastAsia="Calibri" w:hAnsi="Calibri" w:cs="Calibri"/>
                        <w:noProof/>
                        <w:color w:val="000000"/>
                        <w:szCs w:val="24"/>
                      </w:rPr>
                    </w:pPr>
                    <w:r w:rsidRPr="009F4AD9">
                      <w:rPr>
                        <w:rFonts w:ascii="Calibri" w:eastAsia="Calibri" w:hAnsi="Calibri" w:cs="Calibri"/>
                        <w:noProof/>
                        <w:color w:val="000000"/>
                        <w:szCs w:val="24"/>
                      </w:rPr>
                      <w:t>Official</w:t>
                    </w:r>
                  </w:p>
                </w:txbxContent>
              </v:textbox>
              <w10:wrap anchorx="page" anchory="page"/>
            </v:shape>
          </w:pict>
        </mc:Fallback>
      </mc:AlternateContent>
    </w:r>
    <w:sdt>
      <w:sdtPr>
        <w:id w:val="-1592856436"/>
        <w:docPartObj>
          <w:docPartGallery w:val="Page Numbers (Bottom of Page)"/>
          <w:docPartUnique/>
        </w:docPartObj>
      </w:sdtPr>
      <w:sdtEndPr>
        <w:rPr>
          <w:noProof/>
        </w:rPr>
      </w:sdtEndPr>
      <w:sdtContent>
        <w:r w:rsidR="00674DF8" w:rsidRPr="00541F55">
          <w:rPr>
            <w:rFonts w:cstheme="minorHAnsi"/>
          </w:rPr>
          <w:t xml:space="preserve"> </w:t>
        </w:r>
        <w:r w:rsidR="00674DF8" w:rsidRPr="0003137B">
          <w:fldChar w:fldCharType="begin"/>
        </w:r>
        <w:r w:rsidR="00674DF8" w:rsidRPr="0003137B">
          <w:instrText xml:space="preserve"> PAGE   \* MERGEFORMAT </w:instrText>
        </w:r>
        <w:r w:rsidR="00674DF8" w:rsidRPr="0003137B">
          <w:fldChar w:fldCharType="separate"/>
        </w:r>
        <w:r w:rsidR="00674DF8" w:rsidRPr="0003137B">
          <w:rPr>
            <w:noProof/>
          </w:rPr>
          <w:t>2</w:t>
        </w:r>
        <w:r w:rsidR="00674DF8" w:rsidRPr="0003137B">
          <w:rPr>
            <w:noProof/>
          </w:rPr>
          <w:fldChar w:fldCharType="end"/>
        </w:r>
      </w:sdtContent>
    </w:sdt>
  </w:p>
  <w:p w14:paraId="3E87F8C1" w14:textId="77777777" w:rsidR="00674DF8" w:rsidRDefault="00674DF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B0E38" w14:textId="13932F3D" w:rsidR="00B36AF4" w:rsidRDefault="009F4AD9">
    <w:pPr>
      <w:pStyle w:val="Footer"/>
      <w:jc w:val="center"/>
    </w:pPr>
    <w:r>
      <w:rPr>
        <w:noProof/>
      </w:rPr>
      <mc:AlternateContent>
        <mc:Choice Requires="wps">
          <w:drawing>
            <wp:anchor distT="0" distB="0" distL="0" distR="0" simplePos="0" relativeHeight="251665408" behindDoc="0" locked="0" layoutInCell="1" allowOverlap="1" wp14:anchorId="1087F1C2" wp14:editId="09F70805">
              <wp:simplePos x="635" y="635"/>
              <wp:positionH relativeFrom="page">
                <wp:align>center</wp:align>
              </wp:positionH>
              <wp:positionV relativeFrom="page">
                <wp:align>bottom</wp:align>
              </wp:positionV>
              <wp:extent cx="436880" cy="376555"/>
              <wp:effectExtent l="0" t="0" r="1270" b="0"/>
              <wp:wrapNone/>
              <wp:docPr id="144013102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6880" cy="376555"/>
                      </a:xfrm>
                      <a:prstGeom prst="rect">
                        <a:avLst/>
                      </a:prstGeom>
                      <a:noFill/>
                      <a:ln>
                        <a:noFill/>
                      </a:ln>
                    </wps:spPr>
                    <wps:txbx>
                      <w:txbxContent>
                        <w:p w14:paraId="19CEEC0D" w14:textId="32425ED4" w:rsidR="009F4AD9" w:rsidRPr="009F4AD9" w:rsidRDefault="009F4AD9" w:rsidP="009F4AD9">
                          <w:pPr>
                            <w:rPr>
                              <w:rFonts w:ascii="Calibri" w:eastAsia="Calibri" w:hAnsi="Calibri" w:cs="Calibri"/>
                              <w:noProof/>
                              <w:color w:val="000000"/>
                              <w:szCs w:val="24"/>
                            </w:rPr>
                          </w:pPr>
                          <w:r w:rsidRPr="009F4AD9">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87F1C2" id="_x0000_t202" coordsize="21600,21600" o:spt="202" path="m,l,21600r21600,l21600,xe">
              <v:stroke joinstyle="miter"/>
              <v:path gradientshapeok="t" o:connecttype="rect"/>
            </v:shapetype>
            <v:shape id="Text Box 8" o:spid="_x0000_s1033" type="#_x0000_t202" alt="Official" style="position:absolute;left:0;text-align:left;margin-left:0;margin-top:0;width:34.4pt;height:29.6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" filled="f" stroked="f">
              <v:textbox style="mso-fit-shape-to-text:t" inset="0,0,0,15pt">
                <w:txbxContent>
                  <w:p w14:paraId="19CEEC0D" w14:textId="32425ED4" w:rsidR="009F4AD9" w:rsidRPr="009F4AD9" w:rsidRDefault="009F4AD9" w:rsidP="009F4AD9">
                    <w:pPr>
                      <w:rPr>
                        <w:rFonts w:ascii="Calibri" w:eastAsia="Calibri" w:hAnsi="Calibri" w:cs="Calibri"/>
                        <w:noProof/>
                        <w:color w:val="000000"/>
                        <w:szCs w:val="24"/>
                      </w:rPr>
                    </w:pPr>
                    <w:r w:rsidRPr="009F4AD9">
                      <w:rPr>
                        <w:rFonts w:ascii="Calibri" w:eastAsia="Calibri" w:hAnsi="Calibri" w:cs="Calibri"/>
                        <w:noProof/>
                        <w:color w:val="000000"/>
                        <w:szCs w:val="24"/>
                      </w:rPr>
                      <w:t>Official</w:t>
                    </w:r>
                  </w:p>
                </w:txbxContent>
              </v:textbox>
              <w10:wrap anchorx="page" anchory="page"/>
            </v:shape>
          </w:pict>
        </mc:Fallback>
      </mc:AlternateContent>
    </w:r>
    <w:sdt>
      <w:sdtPr>
        <w:id w:val="-657455933"/>
        <w:docPartObj>
          <w:docPartGallery w:val="Page Numbers (Bottom of Page)"/>
          <w:docPartUnique/>
        </w:docPartObj>
      </w:sdtPr>
      <w:sdtEndPr>
        <w:rPr>
          <w:noProof/>
        </w:rPr>
      </w:sdtEndPr>
      <w:sdtContent>
        <w:r w:rsidR="00541F55" w:rsidRPr="00541F55">
          <w:rPr>
            <w:rFonts w:cstheme="minorHAnsi"/>
          </w:rPr>
          <w:t xml:space="preserve"> </w:t>
        </w:r>
        <w:r w:rsidR="00B36AF4" w:rsidRPr="0003137B">
          <w:fldChar w:fldCharType="begin"/>
        </w:r>
        <w:r w:rsidR="00B36AF4" w:rsidRPr="0003137B">
          <w:instrText xml:space="preserve"> PAGE   \* MERGEFORMAT </w:instrText>
        </w:r>
        <w:r w:rsidR="00B36AF4" w:rsidRPr="0003137B">
          <w:fldChar w:fldCharType="separate"/>
        </w:r>
        <w:r w:rsidR="00B36AF4" w:rsidRPr="0003137B">
          <w:rPr>
            <w:noProof/>
          </w:rPr>
          <w:t>2</w:t>
        </w:r>
        <w:r w:rsidR="00B36AF4" w:rsidRPr="0003137B">
          <w:rPr>
            <w:noProof/>
          </w:rPr>
          <w:fldChar w:fldCharType="end"/>
        </w:r>
      </w:sdtContent>
    </w:sdt>
  </w:p>
  <w:p w14:paraId="4FED69B0" w14:textId="77777777" w:rsidR="00B36AF4" w:rsidRDefault="00B36AF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248975"/>
      <w:docPartObj>
        <w:docPartGallery w:val="Page Numbers (Bottom of Page)"/>
        <w:docPartUnique/>
      </w:docPartObj>
    </w:sdtPr>
    <w:sdtEndPr>
      <w:rPr>
        <w:noProof/>
      </w:rPr>
    </w:sdtEndPr>
    <w:sdtContent>
      <w:p w14:paraId="0E9B033F" w14:textId="6F278B54" w:rsidR="00072090" w:rsidRDefault="000720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DF9133" w14:textId="77777777" w:rsidR="00EE766B" w:rsidRDefault="00EE7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16359" w14:textId="77777777" w:rsidR="002F2F09" w:rsidRDefault="002F2F09" w:rsidP="0003137B">
      <w:r>
        <w:separator/>
      </w:r>
    </w:p>
  </w:footnote>
  <w:footnote w:type="continuationSeparator" w:id="0">
    <w:p w14:paraId="6F149067" w14:textId="77777777" w:rsidR="002F2F09" w:rsidRDefault="002F2F09" w:rsidP="00031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35D8D" w14:textId="6334FDAE" w:rsidR="00E712A2" w:rsidRDefault="009F4AD9">
    <w:pPr>
      <w:pStyle w:val="Header"/>
    </w:pPr>
    <w:r>
      <w:rPr>
        <w:noProof/>
      </w:rPr>
      <mc:AlternateContent>
        <mc:Choice Requires="wps">
          <w:drawing>
            <wp:anchor distT="0" distB="0" distL="0" distR="0" simplePos="0" relativeHeight="251659264" behindDoc="0" locked="0" layoutInCell="1" allowOverlap="1" wp14:anchorId="02F4F66C" wp14:editId="1AF301B3">
              <wp:simplePos x="635" y="635"/>
              <wp:positionH relativeFrom="page">
                <wp:align>center</wp:align>
              </wp:positionH>
              <wp:positionV relativeFrom="page">
                <wp:align>top</wp:align>
              </wp:positionV>
              <wp:extent cx="436880" cy="376555"/>
              <wp:effectExtent l="0" t="0" r="1270" b="4445"/>
              <wp:wrapNone/>
              <wp:docPr id="86853607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76555"/>
                      </a:xfrm>
                      <a:prstGeom prst="rect">
                        <a:avLst/>
                      </a:prstGeom>
                      <a:noFill/>
                      <a:ln>
                        <a:noFill/>
                      </a:ln>
                    </wps:spPr>
                    <wps:txbx>
                      <w:txbxContent>
                        <w:p w14:paraId="45AE0071" w14:textId="3F53D614" w:rsidR="009F4AD9" w:rsidRPr="009F4AD9" w:rsidRDefault="009F4AD9" w:rsidP="009F4AD9">
                          <w:pPr>
                            <w:rPr>
                              <w:rFonts w:ascii="Calibri" w:eastAsia="Calibri" w:hAnsi="Calibri" w:cs="Calibri"/>
                              <w:noProof/>
                              <w:color w:val="000000"/>
                              <w:szCs w:val="24"/>
                            </w:rPr>
                          </w:pPr>
                          <w:r w:rsidRPr="009F4AD9">
                            <w:rPr>
                              <w:rFonts w:ascii="Calibri" w:eastAsia="Calibri" w:hAnsi="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F4F66C" id="_x0000_t202" coordsize="21600,21600" o:spt="202" path="m,l,21600r21600,l21600,xe">
              <v:stroke joinstyle="miter"/>
              <v:path gradientshapeok="t" o:connecttype="rect"/>
            </v:shapetype>
            <v:shape id="Text Box 2" o:spid="_x0000_s1026" type="#_x0000_t202" alt="Official" style="position:absolute;margin-left:0;margin-top:0;width:34.4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" filled="f" stroked="f">
              <v:textbox style="mso-fit-shape-to-text:t" inset="0,15pt,0,0">
                <w:txbxContent>
                  <w:p w14:paraId="45AE0071" w14:textId="3F53D614" w:rsidR="009F4AD9" w:rsidRPr="009F4AD9" w:rsidRDefault="009F4AD9" w:rsidP="009F4AD9">
                    <w:pPr>
                      <w:rPr>
                        <w:rFonts w:ascii="Calibri" w:eastAsia="Calibri" w:hAnsi="Calibri" w:cs="Calibri"/>
                        <w:noProof/>
                        <w:color w:val="000000"/>
                        <w:szCs w:val="24"/>
                      </w:rPr>
                    </w:pPr>
                    <w:r w:rsidRPr="009F4AD9">
                      <w:rPr>
                        <w:rFonts w:ascii="Calibri" w:eastAsia="Calibri" w:hAnsi="Calibri" w:cs="Calibri"/>
                        <w:noProof/>
                        <w:color w:val="00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904E4" w14:textId="265E783C" w:rsidR="00E712A2" w:rsidRDefault="009F4AD9">
    <w:pPr>
      <w:pStyle w:val="Header"/>
    </w:pPr>
    <w:r>
      <w:rPr>
        <w:noProof/>
      </w:rPr>
      <mc:AlternateContent>
        <mc:Choice Requires="wps">
          <w:drawing>
            <wp:anchor distT="0" distB="0" distL="0" distR="0" simplePos="0" relativeHeight="251660288" behindDoc="0" locked="0" layoutInCell="1" allowOverlap="1" wp14:anchorId="11375FC1" wp14:editId="629A1863">
              <wp:simplePos x="1143000" y="457200"/>
              <wp:positionH relativeFrom="page">
                <wp:align>center</wp:align>
              </wp:positionH>
              <wp:positionV relativeFrom="page">
                <wp:align>top</wp:align>
              </wp:positionV>
              <wp:extent cx="436880" cy="376555"/>
              <wp:effectExtent l="0" t="0" r="1270" b="4445"/>
              <wp:wrapNone/>
              <wp:docPr id="334879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76555"/>
                      </a:xfrm>
                      <a:prstGeom prst="rect">
                        <a:avLst/>
                      </a:prstGeom>
                      <a:noFill/>
                      <a:ln>
                        <a:noFill/>
                      </a:ln>
                    </wps:spPr>
                    <wps:txbx>
                      <w:txbxContent>
                        <w:p w14:paraId="67A056CC" w14:textId="0D2EAD8C" w:rsidR="009F4AD9" w:rsidRPr="009F4AD9" w:rsidRDefault="009F4AD9" w:rsidP="009F4AD9">
                          <w:pPr>
                            <w:rPr>
                              <w:rFonts w:ascii="Calibri" w:eastAsia="Calibri" w:hAnsi="Calibri" w:cs="Calibri"/>
                              <w:noProof/>
                              <w:color w:val="000000"/>
                              <w:szCs w:val="24"/>
                            </w:rPr>
                          </w:pPr>
                          <w:r w:rsidRPr="009F4AD9">
                            <w:rPr>
                              <w:rFonts w:ascii="Calibri" w:eastAsia="Calibri" w:hAnsi="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375FC1" id="_x0000_t202" coordsize="21600,21600" o:spt="202" path="m,l,21600r21600,l21600,xe">
              <v:stroke joinstyle="miter"/>
              <v:path gradientshapeok="t" o:connecttype="rect"/>
            </v:shapetype>
            <v:shape id="Text Box 3" o:spid="_x0000_s1027" type="#_x0000_t202" alt="Official" style="position:absolute;margin-left:0;margin-top:0;width:34.4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" filled="f" stroked="f">
              <v:textbox style="mso-fit-shape-to-text:t" inset="0,15pt,0,0">
                <w:txbxContent>
                  <w:p w14:paraId="67A056CC" w14:textId="0D2EAD8C" w:rsidR="009F4AD9" w:rsidRPr="009F4AD9" w:rsidRDefault="009F4AD9" w:rsidP="009F4AD9">
                    <w:pPr>
                      <w:rPr>
                        <w:rFonts w:ascii="Calibri" w:eastAsia="Calibri" w:hAnsi="Calibri" w:cs="Calibri"/>
                        <w:noProof/>
                        <w:color w:val="000000"/>
                        <w:szCs w:val="24"/>
                      </w:rPr>
                    </w:pPr>
                    <w:r w:rsidRPr="009F4AD9">
                      <w:rPr>
                        <w:rFonts w:ascii="Calibri" w:eastAsia="Calibri" w:hAnsi="Calibri" w:cs="Calibri"/>
                        <w:noProof/>
                        <w:color w:val="00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0DC3F" w14:textId="5E1CEBFF" w:rsidR="00E712A2" w:rsidRDefault="009F4AD9">
    <w:pPr>
      <w:pStyle w:val="Header"/>
    </w:pPr>
    <w:r>
      <w:rPr>
        <w:noProof/>
      </w:rPr>
      <mc:AlternateContent>
        <mc:Choice Requires="wps">
          <w:drawing>
            <wp:anchor distT="0" distB="0" distL="0" distR="0" simplePos="0" relativeHeight="251658240" behindDoc="0" locked="0" layoutInCell="1" allowOverlap="1" wp14:anchorId="169675D9" wp14:editId="0CFD7C8F">
              <wp:simplePos x="635" y="635"/>
              <wp:positionH relativeFrom="page">
                <wp:align>center</wp:align>
              </wp:positionH>
              <wp:positionV relativeFrom="page">
                <wp:align>top</wp:align>
              </wp:positionV>
              <wp:extent cx="436880" cy="376555"/>
              <wp:effectExtent l="0" t="0" r="1270" b="4445"/>
              <wp:wrapNone/>
              <wp:docPr id="116615111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76555"/>
                      </a:xfrm>
                      <a:prstGeom prst="rect">
                        <a:avLst/>
                      </a:prstGeom>
                      <a:noFill/>
                      <a:ln>
                        <a:noFill/>
                      </a:ln>
                    </wps:spPr>
                    <wps:txbx>
                      <w:txbxContent>
                        <w:p w14:paraId="00195A39" w14:textId="67A6E9A9" w:rsidR="009F4AD9" w:rsidRPr="009F4AD9" w:rsidRDefault="009F4AD9" w:rsidP="009F4AD9">
                          <w:pPr>
                            <w:rPr>
                              <w:rFonts w:ascii="Calibri" w:eastAsia="Calibri" w:hAnsi="Calibri" w:cs="Calibri"/>
                              <w:noProof/>
                              <w:color w:val="000000"/>
                              <w:szCs w:val="24"/>
                            </w:rPr>
                          </w:pPr>
                          <w:r w:rsidRPr="009F4AD9">
                            <w:rPr>
                              <w:rFonts w:ascii="Calibri" w:eastAsia="Calibri" w:hAnsi="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9675D9" id="_x0000_t202" coordsize="21600,21600" o:spt="202" path="m,l,21600r21600,l21600,xe">
              <v:stroke joinstyle="miter"/>
              <v:path gradientshapeok="t" o:connecttype="rect"/>
            </v:shapetype>
            <v:shape id="Text Box 1" o:spid="_x0000_s1030" type="#_x0000_t202" alt="Official" style="position:absolute;margin-left:0;margin-top:0;width:34.4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" filled="f" stroked="f">
              <v:textbox style="mso-fit-shape-to-text:t" inset="0,15pt,0,0">
                <w:txbxContent>
                  <w:p w14:paraId="00195A39" w14:textId="67A6E9A9" w:rsidR="009F4AD9" w:rsidRPr="009F4AD9" w:rsidRDefault="009F4AD9" w:rsidP="009F4AD9">
                    <w:pPr>
                      <w:rPr>
                        <w:rFonts w:ascii="Calibri" w:eastAsia="Calibri" w:hAnsi="Calibri" w:cs="Calibri"/>
                        <w:noProof/>
                        <w:color w:val="000000"/>
                        <w:szCs w:val="24"/>
                      </w:rPr>
                    </w:pPr>
                    <w:r w:rsidRPr="009F4AD9">
                      <w:rPr>
                        <w:rFonts w:ascii="Calibri" w:eastAsia="Calibri" w:hAnsi="Calibri" w:cs="Calibri"/>
                        <w:noProof/>
                        <w:color w:val="000000"/>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02A"/>
    <w:multiLevelType w:val="hybridMultilevel"/>
    <w:tmpl w:val="045EE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C2E3F"/>
    <w:multiLevelType w:val="hybridMultilevel"/>
    <w:tmpl w:val="D6D67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9C1BB0"/>
    <w:multiLevelType w:val="hybridMultilevel"/>
    <w:tmpl w:val="D4869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04EA0"/>
    <w:multiLevelType w:val="hybridMultilevel"/>
    <w:tmpl w:val="E0304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30E3E"/>
    <w:multiLevelType w:val="hybridMultilevel"/>
    <w:tmpl w:val="12D6F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837DF"/>
    <w:multiLevelType w:val="hybridMultilevel"/>
    <w:tmpl w:val="3EBE712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806C9F"/>
    <w:multiLevelType w:val="hybridMultilevel"/>
    <w:tmpl w:val="FBF6D2A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5C5ED8"/>
    <w:multiLevelType w:val="hybridMultilevel"/>
    <w:tmpl w:val="95046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541D2"/>
    <w:multiLevelType w:val="hybridMultilevel"/>
    <w:tmpl w:val="038EDF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422134"/>
    <w:multiLevelType w:val="hybridMultilevel"/>
    <w:tmpl w:val="77A471CC"/>
    <w:lvl w:ilvl="0" w:tplc="1624E02E">
      <w:start w:val="1"/>
      <w:numFmt w:val="lowerLetter"/>
      <w:lvlText w:val="%1)"/>
      <w:lvlJc w:val="left"/>
      <w:pPr>
        <w:ind w:left="720" w:hanging="360"/>
      </w:pPr>
      <w:rPr>
        <w:rFonts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3340E6"/>
    <w:multiLevelType w:val="hybridMultilevel"/>
    <w:tmpl w:val="EF6810D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F2075E"/>
    <w:multiLevelType w:val="hybridMultilevel"/>
    <w:tmpl w:val="EE54CDDA"/>
    <w:lvl w:ilvl="0" w:tplc="98BC1318">
      <w:start w:val="1"/>
      <w:numFmt w:val="upp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407EEE"/>
    <w:multiLevelType w:val="hybridMultilevel"/>
    <w:tmpl w:val="37A2C0D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A871D1"/>
    <w:multiLevelType w:val="hybridMultilevel"/>
    <w:tmpl w:val="9326B5A2"/>
    <w:lvl w:ilvl="0" w:tplc="1D0846AC">
      <w:start w:val="1"/>
      <w:numFmt w:val="upp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352CF1"/>
    <w:multiLevelType w:val="hybridMultilevel"/>
    <w:tmpl w:val="241C8DB6"/>
    <w:lvl w:ilvl="0" w:tplc="08A2A37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1947F6"/>
    <w:multiLevelType w:val="hybridMultilevel"/>
    <w:tmpl w:val="29283174"/>
    <w:lvl w:ilvl="0" w:tplc="9D22B14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606B54"/>
    <w:multiLevelType w:val="hybridMultilevel"/>
    <w:tmpl w:val="683AF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2E53F3"/>
    <w:multiLevelType w:val="hybridMultilevel"/>
    <w:tmpl w:val="D3282500"/>
    <w:lvl w:ilvl="0" w:tplc="08090019">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FA4DA0"/>
    <w:multiLevelType w:val="hybridMultilevel"/>
    <w:tmpl w:val="614C1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72452C"/>
    <w:multiLevelType w:val="hybridMultilevel"/>
    <w:tmpl w:val="E566158C"/>
    <w:lvl w:ilvl="0" w:tplc="0F1E3CBA">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C81E3A"/>
    <w:multiLevelType w:val="hybridMultilevel"/>
    <w:tmpl w:val="BBB23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A64B5E"/>
    <w:multiLevelType w:val="hybridMultilevel"/>
    <w:tmpl w:val="19B21B2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C4205E"/>
    <w:multiLevelType w:val="hybridMultilevel"/>
    <w:tmpl w:val="14F419A0"/>
    <w:lvl w:ilvl="0" w:tplc="BFBC49D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7C92841"/>
    <w:multiLevelType w:val="hybridMultilevel"/>
    <w:tmpl w:val="723E56A6"/>
    <w:lvl w:ilvl="0" w:tplc="73C491A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D32DE3"/>
    <w:multiLevelType w:val="hybridMultilevel"/>
    <w:tmpl w:val="D87809F4"/>
    <w:lvl w:ilvl="0" w:tplc="62EE9FE0">
      <w:start w:val="1"/>
      <w:numFmt w:val="upperLetter"/>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F25E13"/>
    <w:multiLevelType w:val="hybridMultilevel"/>
    <w:tmpl w:val="F348A708"/>
    <w:lvl w:ilvl="0" w:tplc="C3BEC11C">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2A4EBC"/>
    <w:multiLevelType w:val="hybridMultilevel"/>
    <w:tmpl w:val="1C8EFB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A64949"/>
    <w:multiLevelType w:val="hybridMultilevel"/>
    <w:tmpl w:val="964671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B730F2"/>
    <w:multiLevelType w:val="hybridMultilevel"/>
    <w:tmpl w:val="5EA09F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FB0B02"/>
    <w:multiLevelType w:val="hybridMultilevel"/>
    <w:tmpl w:val="E0000D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817F32"/>
    <w:multiLevelType w:val="hybridMultilevel"/>
    <w:tmpl w:val="10AA9B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B64377"/>
    <w:multiLevelType w:val="hybridMultilevel"/>
    <w:tmpl w:val="EB5A75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DD379D"/>
    <w:multiLevelType w:val="hybridMultilevel"/>
    <w:tmpl w:val="1F14A14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E22A80"/>
    <w:multiLevelType w:val="hybridMultilevel"/>
    <w:tmpl w:val="4B02F7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C65128"/>
    <w:multiLevelType w:val="hybridMultilevel"/>
    <w:tmpl w:val="872873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E147EE"/>
    <w:multiLevelType w:val="hybridMultilevel"/>
    <w:tmpl w:val="6310E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A456A4"/>
    <w:multiLevelType w:val="hybridMultilevel"/>
    <w:tmpl w:val="E6248A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F6093F"/>
    <w:multiLevelType w:val="hybridMultilevel"/>
    <w:tmpl w:val="C17A0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769253">
    <w:abstractNumId w:val="1"/>
  </w:num>
  <w:num w:numId="2" w16cid:durableId="973485472">
    <w:abstractNumId w:val="33"/>
  </w:num>
  <w:num w:numId="3" w16cid:durableId="1826773377">
    <w:abstractNumId w:val="27"/>
  </w:num>
  <w:num w:numId="4" w16cid:durableId="12851738">
    <w:abstractNumId w:val="14"/>
  </w:num>
  <w:num w:numId="5" w16cid:durableId="1606385233">
    <w:abstractNumId w:val="23"/>
  </w:num>
  <w:num w:numId="6" w16cid:durableId="292447032">
    <w:abstractNumId w:val="36"/>
  </w:num>
  <w:num w:numId="7" w16cid:durableId="161745695">
    <w:abstractNumId w:val="9"/>
  </w:num>
  <w:num w:numId="8" w16cid:durableId="1936356429">
    <w:abstractNumId w:val="28"/>
  </w:num>
  <w:num w:numId="9" w16cid:durableId="2129883569">
    <w:abstractNumId w:val="15"/>
  </w:num>
  <w:num w:numId="10" w16cid:durableId="1062220807">
    <w:abstractNumId w:val="31"/>
  </w:num>
  <w:num w:numId="11" w16cid:durableId="2247381">
    <w:abstractNumId w:val="29"/>
  </w:num>
  <w:num w:numId="12" w16cid:durableId="661081888">
    <w:abstractNumId w:val="11"/>
  </w:num>
  <w:num w:numId="13" w16cid:durableId="1419980070">
    <w:abstractNumId w:val="17"/>
  </w:num>
  <w:num w:numId="14" w16cid:durableId="2085838864">
    <w:abstractNumId w:val="24"/>
  </w:num>
  <w:num w:numId="15" w16cid:durableId="1418600180">
    <w:abstractNumId w:val="0"/>
  </w:num>
  <w:num w:numId="16" w16cid:durableId="851798412">
    <w:abstractNumId w:val="34"/>
  </w:num>
  <w:num w:numId="17" w16cid:durableId="256721508">
    <w:abstractNumId w:val="13"/>
  </w:num>
  <w:num w:numId="18" w16cid:durableId="2120181646">
    <w:abstractNumId w:val="20"/>
  </w:num>
  <w:num w:numId="19" w16cid:durableId="243731080">
    <w:abstractNumId w:val="7"/>
  </w:num>
  <w:num w:numId="20" w16cid:durableId="209340972">
    <w:abstractNumId w:val="19"/>
  </w:num>
  <w:num w:numId="21" w16cid:durableId="1983461547">
    <w:abstractNumId w:val="25"/>
  </w:num>
  <w:num w:numId="22" w16cid:durableId="1528790117">
    <w:abstractNumId w:val="10"/>
  </w:num>
  <w:num w:numId="23" w16cid:durableId="500119124">
    <w:abstractNumId w:val="5"/>
  </w:num>
  <w:num w:numId="24" w16cid:durableId="444272840">
    <w:abstractNumId w:val="12"/>
  </w:num>
  <w:num w:numId="25" w16cid:durableId="1771394760">
    <w:abstractNumId w:val="30"/>
  </w:num>
  <w:num w:numId="26" w16cid:durableId="1400518770">
    <w:abstractNumId w:val="6"/>
  </w:num>
  <w:num w:numId="27" w16cid:durableId="2086146107">
    <w:abstractNumId w:val="21"/>
  </w:num>
  <w:num w:numId="28" w16cid:durableId="2092772929">
    <w:abstractNumId w:val="32"/>
  </w:num>
  <w:num w:numId="29" w16cid:durableId="1502160932">
    <w:abstractNumId w:val="26"/>
  </w:num>
  <w:num w:numId="30" w16cid:durableId="1537505110">
    <w:abstractNumId w:val="8"/>
  </w:num>
  <w:num w:numId="31" w16cid:durableId="1418332923">
    <w:abstractNumId w:val="3"/>
  </w:num>
  <w:num w:numId="32" w16cid:durableId="716857945">
    <w:abstractNumId w:val="16"/>
  </w:num>
  <w:num w:numId="33" w16cid:durableId="821580838">
    <w:abstractNumId w:val="4"/>
  </w:num>
  <w:num w:numId="34" w16cid:durableId="1036469136">
    <w:abstractNumId w:val="18"/>
  </w:num>
  <w:num w:numId="35" w16cid:durableId="544827475">
    <w:abstractNumId w:val="2"/>
  </w:num>
  <w:num w:numId="36" w16cid:durableId="727993738">
    <w:abstractNumId w:val="22"/>
  </w:num>
  <w:num w:numId="37" w16cid:durableId="298994325">
    <w:abstractNumId w:val="37"/>
  </w:num>
  <w:num w:numId="38" w16cid:durableId="82852353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4B"/>
    <w:rsid w:val="00003031"/>
    <w:rsid w:val="000030E4"/>
    <w:rsid w:val="0003137B"/>
    <w:rsid w:val="000325F5"/>
    <w:rsid w:val="00070030"/>
    <w:rsid w:val="00070B27"/>
    <w:rsid w:val="00072090"/>
    <w:rsid w:val="00091A4B"/>
    <w:rsid w:val="000A52F3"/>
    <w:rsid w:val="000A61BB"/>
    <w:rsid w:val="000B7CE5"/>
    <w:rsid w:val="000E1661"/>
    <w:rsid w:val="000F115D"/>
    <w:rsid w:val="000F4206"/>
    <w:rsid w:val="0010502D"/>
    <w:rsid w:val="001103F7"/>
    <w:rsid w:val="00116918"/>
    <w:rsid w:val="00121DC3"/>
    <w:rsid w:val="0012560E"/>
    <w:rsid w:val="00127A6D"/>
    <w:rsid w:val="0014101F"/>
    <w:rsid w:val="0015788F"/>
    <w:rsid w:val="00161255"/>
    <w:rsid w:val="00175013"/>
    <w:rsid w:val="00191145"/>
    <w:rsid w:val="001A05BA"/>
    <w:rsid w:val="001D250D"/>
    <w:rsid w:val="001F7AA5"/>
    <w:rsid w:val="00200FEE"/>
    <w:rsid w:val="00205EC3"/>
    <w:rsid w:val="00207F94"/>
    <w:rsid w:val="00237366"/>
    <w:rsid w:val="00243462"/>
    <w:rsid w:val="002502AB"/>
    <w:rsid w:val="00250D8D"/>
    <w:rsid w:val="00266F1A"/>
    <w:rsid w:val="00276A4B"/>
    <w:rsid w:val="00276D91"/>
    <w:rsid w:val="00280A8F"/>
    <w:rsid w:val="00290EDF"/>
    <w:rsid w:val="002A6E05"/>
    <w:rsid w:val="002B42BF"/>
    <w:rsid w:val="002C1889"/>
    <w:rsid w:val="002C3FC7"/>
    <w:rsid w:val="002C7263"/>
    <w:rsid w:val="002D2C60"/>
    <w:rsid w:val="002D4921"/>
    <w:rsid w:val="002F040F"/>
    <w:rsid w:val="002F1E9D"/>
    <w:rsid w:val="002F2F09"/>
    <w:rsid w:val="00310064"/>
    <w:rsid w:val="003124C9"/>
    <w:rsid w:val="00320F15"/>
    <w:rsid w:val="003218CB"/>
    <w:rsid w:val="003254C0"/>
    <w:rsid w:val="00336FA7"/>
    <w:rsid w:val="00351D48"/>
    <w:rsid w:val="00353454"/>
    <w:rsid w:val="00360184"/>
    <w:rsid w:val="0037092E"/>
    <w:rsid w:val="0037314F"/>
    <w:rsid w:val="00383785"/>
    <w:rsid w:val="003940AA"/>
    <w:rsid w:val="003A6E51"/>
    <w:rsid w:val="003B09C6"/>
    <w:rsid w:val="003C5FBA"/>
    <w:rsid w:val="003D21A0"/>
    <w:rsid w:val="003D7E28"/>
    <w:rsid w:val="003E0327"/>
    <w:rsid w:val="003E25A8"/>
    <w:rsid w:val="003F203C"/>
    <w:rsid w:val="003F4462"/>
    <w:rsid w:val="003F7E17"/>
    <w:rsid w:val="00404B89"/>
    <w:rsid w:val="00411DA2"/>
    <w:rsid w:val="00417407"/>
    <w:rsid w:val="0045504E"/>
    <w:rsid w:val="004551E5"/>
    <w:rsid w:val="00455726"/>
    <w:rsid w:val="00456DD2"/>
    <w:rsid w:val="0047178F"/>
    <w:rsid w:val="00474BAF"/>
    <w:rsid w:val="004816B1"/>
    <w:rsid w:val="004819DC"/>
    <w:rsid w:val="00481D10"/>
    <w:rsid w:val="0049122B"/>
    <w:rsid w:val="00496A5C"/>
    <w:rsid w:val="00497BF0"/>
    <w:rsid w:val="004A5886"/>
    <w:rsid w:val="004A7A7E"/>
    <w:rsid w:val="004E0819"/>
    <w:rsid w:val="004E1CFF"/>
    <w:rsid w:val="004F16C6"/>
    <w:rsid w:val="004F6207"/>
    <w:rsid w:val="00503B23"/>
    <w:rsid w:val="005045F3"/>
    <w:rsid w:val="00513607"/>
    <w:rsid w:val="0051386D"/>
    <w:rsid w:val="005144EC"/>
    <w:rsid w:val="00514B8E"/>
    <w:rsid w:val="00521AFE"/>
    <w:rsid w:val="00531058"/>
    <w:rsid w:val="00534757"/>
    <w:rsid w:val="00541F55"/>
    <w:rsid w:val="005447E4"/>
    <w:rsid w:val="00551D84"/>
    <w:rsid w:val="00552B6E"/>
    <w:rsid w:val="005613FB"/>
    <w:rsid w:val="00565B36"/>
    <w:rsid w:val="00571FD9"/>
    <w:rsid w:val="00586EFC"/>
    <w:rsid w:val="005917D0"/>
    <w:rsid w:val="00593072"/>
    <w:rsid w:val="00593625"/>
    <w:rsid w:val="005A0FE6"/>
    <w:rsid w:val="005A67E0"/>
    <w:rsid w:val="005C5CCB"/>
    <w:rsid w:val="005C7528"/>
    <w:rsid w:val="005E1972"/>
    <w:rsid w:val="005F2BBF"/>
    <w:rsid w:val="005F6080"/>
    <w:rsid w:val="005F60B6"/>
    <w:rsid w:val="00605821"/>
    <w:rsid w:val="00606CC6"/>
    <w:rsid w:val="00616115"/>
    <w:rsid w:val="006250C3"/>
    <w:rsid w:val="00636195"/>
    <w:rsid w:val="00641AE2"/>
    <w:rsid w:val="00646396"/>
    <w:rsid w:val="00652E44"/>
    <w:rsid w:val="00656B6B"/>
    <w:rsid w:val="00660261"/>
    <w:rsid w:val="00666EE0"/>
    <w:rsid w:val="00670158"/>
    <w:rsid w:val="00674DF8"/>
    <w:rsid w:val="006830E6"/>
    <w:rsid w:val="00683A5F"/>
    <w:rsid w:val="00686957"/>
    <w:rsid w:val="00687326"/>
    <w:rsid w:val="006874C2"/>
    <w:rsid w:val="00690AFD"/>
    <w:rsid w:val="00697793"/>
    <w:rsid w:val="006A46C7"/>
    <w:rsid w:val="006A79F5"/>
    <w:rsid w:val="006C0097"/>
    <w:rsid w:val="006C43A3"/>
    <w:rsid w:val="006D0AC8"/>
    <w:rsid w:val="006D0F5A"/>
    <w:rsid w:val="006D3136"/>
    <w:rsid w:val="006F0675"/>
    <w:rsid w:val="00706B2B"/>
    <w:rsid w:val="007202E0"/>
    <w:rsid w:val="00720DFD"/>
    <w:rsid w:val="00723DBB"/>
    <w:rsid w:val="007353E5"/>
    <w:rsid w:val="007433AA"/>
    <w:rsid w:val="0075340B"/>
    <w:rsid w:val="00755199"/>
    <w:rsid w:val="00775EA4"/>
    <w:rsid w:val="00790914"/>
    <w:rsid w:val="00791BEC"/>
    <w:rsid w:val="007942DF"/>
    <w:rsid w:val="007A0F0E"/>
    <w:rsid w:val="007A42D6"/>
    <w:rsid w:val="007A7508"/>
    <w:rsid w:val="007B66BC"/>
    <w:rsid w:val="007C067D"/>
    <w:rsid w:val="007D0A56"/>
    <w:rsid w:val="007D75EA"/>
    <w:rsid w:val="007D7C86"/>
    <w:rsid w:val="007F1FEC"/>
    <w:rsid w:val="007F239E"/>
    <w:rsid w:val="00800348"/>
    <w:rsid w:val="00800AE4"/>
    <w:rsid w:val="008017D0"/>
    <w:rsid w:val="00822B27"/>
    <w:rsid w:val="00826F77"/>
    <w:rsid w:val="008314E1"/>
    <w:rsid w:val="008453EB"/>
    <w:rsid w:val="008458B9"/>
    <w:rsid w:val="00857864"/>
    <w:rsid w:val="00866055"/>
    <w:rsid w:val="008723CF"/>
    <w:rsid w:val="008724AE"/>
    <w:rsid w:val="008735E3"/>
    <w:rsid w:val="00880CCD"/>
    <w:rsid w:val="00883376"/>
    <w:rsid w:val="008863A1"/>
    <w:rsid w:val="0088719D"/>
    <w:rsid w:val="00890F17"/>
    <w:rsid w:val="008A055E"/>
    <w:rsid w:val="008A650B"/>
    <w:rsid w:val="008E1AFA"/>
    <w:rsid w:val="008E2BE2"/>
    <w:rsid w:val="008E31A5"/>
    <w:rsid w:val="008E3707"/>
    <w:rsid w:val="008F0E62"/>
    <w:rsid w:val="008F3EE7"/>
    <w:rsid w:val="00905CCF"/>
    <w:rsid w:val="0091071C"/>
    <w:rsid w:val="0091357A"/>
    <w:rsid w:val="00924280"/>
    <w:rsid w:val="009300CB"/>
    <w:rsid w:val="009334B1"/>
    <w:rsid w:val="009428A6"/>
    <w:rsid w:val="00966D31"/>
    <w:rsid w:val="009709E3"/>
    <w:rsid w:val="0098194F"/>
    <w:rsid w:val="009877F2"/>
    <w:rsid w:val="009A5FD7"/>
    <w:rsid w:val="009B2B47"/>
    <w:rsid w:val="009B40A9"/>
    <w:rsid w:val="009C0ECE"/>
    <w:rsid w:val="009D48A1"/>
    <w:rsid w:val="009D5251"/>
    <w:rsid w:val="009E4DCB"/>
    <w:rsid w:val="009E5CB1"/>
    <w:rsid w:val="009F3F12"/>
    <w:rsid w:val="009F4AD9"/>
    <w:rsid w:val="00A02196"/>
    <w:rsid w:val="00A1467A"/>
    <w:rsid w:val="00A26544"/>
    <w:rsid w:val="00A320AB"/>
    <w:rsid w:val="00A47CF2"/>
    <w:rsid w:val="00A51213"/>
    <w:rsid w:val="00A84BC6"/>
    <w:rsid w:val="00A9581E"/>
    <w:rsid w:val="00A95CD1"/>
    <w:rsid w:val="00AA4786"/>
    <w:rsid w:val="00AE1DB4"/>
    <w:rsid w:val="00AE62E3"/>
    <w:rsid w:val="00AF600C"/>
    <w:rsid w:val="00AF7BF9"/>
    <w:rsid w:val="00AF7C64"/>
    <w:rsid w:val="00B03C9D"/>
    <w:rsid w:val="00B10036"/>
    <w:rsid w:val="00B12642"/>
    <w:rsid w:val="00B145BD"/>
    <w:rsid w:val="00B20F15"/>
    <w:rsid w:val="00B24EB2"/>
    <w:rsid w:val="00B36AF4"/>
    <w:rsid w:val="00B37019"/>
    <w:rsid w:val="00B5221E"/>
    <w:rsid w:val="00B5608B"/>
    <w:rsid w:val="00B603FB"/>
    <w:rsid w:val="00B609D8"/>
    <w:rsid w:val="00B81ED9"/>
    <w:rsid w:val="00B9069E"/>
    <w:rsid w:val="00B949E9"/>
    <w:rsid w:val="00BA5802"/>
    <w:rsid w:val="00BA5A01"/>
    <w:rsid w:val="00BB0EC0"/>
    <w:rsid w:val="00BB10C4"/>
    <w:rsid w:val="00BB4AEF"/>
    <w:rsid w:val="00BB4F63"/>
    <w:rsid w:val="00BC2847"/>
    <w:rsid w:val="00BC2EEE"/>
    <w:rsid w:val="00BD24F9"/>
    <w:rsid w:val="00BF17E1"/>
    <w:rsid w:val="00C27A6A"/>
    <w:rsid w:val="00C32BE8"/>
    <w:rsid w:val="00C34F8D"/>
    <w:rsid w:val="00C36AD0"/>
    <w:rsid w:val="00C438F4"/>
    <w:rsid w:val="00C50CBA"/>
    <w:rsid w:val="00C61B4B"/>
    <w:rsid w:val="00C70A2C"/>
    <w:rsid w:val="00C70FB6"/>
    <w:rsid w:val="00C73478"/>
    <w:rsid w:val="00C743FD"/>
    <w:rsid w:val="00C81CC5"/>
    <w:rsid w:val="00C85283"/>
    <w:rsid w:val="00C9012A"/>
    <w:rsid w:val="00C91A5E"/>
    <w:rsid w:val="00CA1387"/>
    <w:rsid w:val="00CA47FA"/>
    <w:rsid w:val="00CA4B08"/>
    <w:rsid w:val="00CB4B09"/>
    <w:rsid w:val="00CB5BFE"/>
    <w:rsid w:val="00CC39D0"/>
    <w:rsid w:val="00CE3071"/>
    <w:rsid w:val="00CF10C4"/>
    <w:rsid w:val="00D12AEE"/>
    <w:rsid w:val="00D21C3C"/>
    <w:rsid w:val="00D21FB4"/>
    <w:rsid w:val="00D26979"/>
    <w:rsid w:val="00D319AB"/>
    <w:rsid w:val="00D33001"/>
    <w:rsid w:val="00D33082"/>
    <w:rsid w:val="00D53AA2"/>
    <w:rsid w:val="00D54F52"/>
    <w:rsid w:val="00D60FCE"/>
    <w:rsid w:val="00D82A79"/>
    <w:rsid w:val="00D915D4"/>
    <w:rsid w:val="00D91CDB"/>
    <w:rsid w:val="00DA0CC7"/>
    <w:rsid w:val="00DA0E83"/>
    <w:rsid w:val="00DA1308"/>
    <w:rsid w:val="00DA2A34"/>
    <w:rsid w:val="00DA5008"/>
    <w:rsid w:val="00DB0564"/>
    <w:rsid w:val="00DB7B9D"/>
    <w:rsid w:val="00DC3579"/>
    <w:rsid w:val="00DE0E51"/>
    <w:rsid w:val="00DFDAF7"/>
    <w:rsid w:val="00E00944"/>
    <w:rsid w:val="00E01635"/>
    <w:rsid w:val="00E20A23"/>
    <w:rsid w:val="00E21B9D"/>
    <w:rsid w:val="00E22C1F"/>
    <w:rsid w:val="00E35C4B"/>
    <w:rsid w:val="00E4793C"/>
    <w:rsid w:val="00E51052"/>
    <w:rsid w:val="00E519F5"/>
    <w:rsid w:val="00E57E4B"/>
    <w:rsid w:val="00E66E1B"/>
    <w:rsid w:val="00E712A2"/>
    <w:rsid w:val="00E847FC"/>
    <w:rsid w:val="00EA46FD"/>
    <w:rsid w:val="00EB3C49"/>
    <w:rsid w:val="00EC5623"/>
    <w:rsid w:val="00EC57ED"/>
    <w:rsid w:val="00ED0691"/>
    <w:rsid w:val="00ED6D13"/>
    <w:rsid w:val="00ED6E3D"/>
    <w:rsid w:val="00EE3CFA"/>
    <w:rsid w:val="00EE70DC"/>
    <w:rsid w:val="00EE766B"/>
    <w:rsid w:val="00EF31BA"/>
    <w:rsid w:val="00EF36E1"/>
    <w:rsid w:val="00F171C7"/>
    <w:rsid w:val="00F246CE"/>
    <w:rsid w:val="00F3386B"/>
    <w:rsid w:val="00F40316"/>
    <w:rsid w:val="00F4079B"/>
    <w:rsid w:val="00F63545"/>
    <w:rsid w:val="00F65686"/>
    <w:rsid w:val="00F710D5"/>
    <w:rsid w:val="00F71120"/>
    <w:rsid w:val="00F755E5"/>
    <w:rsid w:val="00F83498"/>
    <w:rsid w:val="00F85332"/>
    <w:rsid w:val="00F9280D"/>
    <w:rsid w:val="00F96670"/>
    <w:rsid w:val="00FA4F0E"/>
    <w:rsid w:val="00FA5D63"/>
    <w:rsid w:val="00FA652A"/>
    <w:rsid w:val="00FA7F6D"/>
    <w:rsid w:val="00FB1EE6"/>
    <w:rsid w:val="00FB4900"/>
    <w:rsid w:val="00FC22D5"/>
    <w:rsid w:val="00FC3392"/>
    <w:rsid w:val="00FD76C3"/>
    <w:rsid w:val="00FE1723"/>
    <w:rsid w:val="00FE63CE"/>
    <w:rsid w:val="00FE6523"/>
    <w:rsid w:val="00FF462F"/>
    <w:rsid w:val="0109E5AE"/>
    <w:rsid w:val="03A2D1EA"/>
    <w:rsid w:val="05BEF627"/>
    <w:rsid w:val="079E9459"/>
    <w:rsid w:val="0A097A68"/>
    <w:rsid w:val="0B27136C"/>
    <w:rsid w:val="0CB63854"/>
    <w:rsid w:val="0D4A54BE"/>
    <w:rsid w:val="0E94D10F"/>
    <w:rsid w:val="10379F9E"/>
    <w:rsid w:val="114831DD"/>
    <w:rsid w:val="12341160"/>
    <w:rsid w:val="1434D447"/>
    <w:rsid w:val="16C0E4B7"/>
    <w:rsid w:val="18F0132D"/>
    <w:rsid w:val="19413BB3"/>
    <w:rsid w:val="1AFFA352"/>
    <w:rsid w:val="1B66060D"/>
    <w:rsid w:val="1C1B93E9"/>
    <w:rsid w:val="1C3B2A9C"/>
    <w:rsid w:val="201EC467"/>
    <w:rsid w:val="21DB8D2A"/>
    <w:rsid w:val="237FC713"/>
    <w:rsid w:val="2758BBCB"/>
    <w:rsid w:val="28013D56"/>
    <w:rsid w:val="28BA9498"/>
    <w:rsid w:val="292489E8"/>
    <w:rsid w:val="2A3A545D"/>
    <w:rsid w:val="2E0F2200"/>
    <w:rsid w:val="2FAB7914"/>
    <w:rsid w:val="30332F69"/>
    <w:rsid w:val="309F2101"/>
    <w:rsid w:val="351E58EE"/>
    <w:rsid w:val="37537191"/>
    <w:rsid w:val="3A6BD15D"/>
    <w:rsid w:val="3AA145AA"/>
    <w:rsid w:val="41233F66"/>
    <w:rsid w:val="419DF5EE"/>
    <w:rsid w:val="42A47969"/>
    <w:rsid w:val="4538E59F"/>
    <w:rsid w:val="46D0549A"/>
    <w:rsid w:val="48370DA4"/>
    <w:rsid w:val="489FA8CA"/>
    <w:rsid w:val="4B43BBDA"/>
    <w:rsid w:val="4B50D2FC"/>
    <w:rsid w:val="4D0DF4C0"/>
    <w:rsid w:val="4D176CFF"/>
    <w:rsid w:val="4E2405FA"/>
    <w:rsid w:val="4FB0EDF7"/>
    <w:rsid w:val="53D9E6B3"/>
    <w:rsid w:val="54A361B1"/>
    <w:rsid w:val="56AAF47C"/>
    <w:rsid w:val="592B5757"/>
    <w:rsid w:val="59D4E9C0"/>
    <w:rsid w:val="5FDA833A"/>
    <w:rsid w:val="627F4F73"/>
    <w:rsid w:val="64F2158D"/>
    <w:rsid w:val="64F464A3"/>
    <w:rsid w:val="652D6CBC"/>
    <w:rsid w:val="66653BFF"/>
    <w:rsid w:val="6B4BFAE0"/>
    <w:rsid w:val="6B8D8638"/>
    <w:rsid w:val="6CE190D9"/>
    <w:rsid w:val="6CFC15E6"/>
    <w:rsid w:val="6DBEDFA8"/>
    <w:rsid w:val="6F466AB3"/>
    <w:rsid w:val="6FB729F3"/>
    <w:rsid w:val="7295B7C6"/>
    <w:rsid w:val="72C84391"/>
    <w:rsid w:val="73DC446B"/>
    <w:rsid w:val="784C345F"/>
    <w:rsid w:val="78A0A154"/>
    <w:rsid w:val="78FB05FF"/>
    <w:rsid w:val="795E86CF"/>
    <w:rsid w:val="79C52209"/>
    <w:rsid w:val="7A18249B"/>
    <w:rsid w:val="7CC2A0C6"/>
    <w:rsid w:val="7FDFD2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3292F4"/>
  <w15:chartTrackingRefBased/>
  <w15:docId w15:val="{423907DF-F4AF-455C-8A46-3FE3869C0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BFE"/>
    <w:rPr>
      <w:rFonts w:asciiTheme="minorHAnsi" w:hAnsiTheme="minorHAnsi"/>
      <w:sz w:val="24"/>
    </w:rPr>
  </w:style>
  <w:style w:type="paragraph" w:styleId="Heading1">
    <w:name w:val="heading 1"/>
    <w:basedOn w:val="Normal"/>
    <w:next w:val="Normal"/>
    <w:link w:val="Heading1Char"/>
    <w:uiPriority w:val="9"/>
    <w:qFormat/>
    <w:rsid w:val="0003137B"/>
    <w:pPr>
      <w:keepNext/>
      <w:keepLines/>
      <w:spacing w:before="240"/>
      <w:outlineLvl w:val="0"/>
    </w:pPr>
    <w:rPr>
      <w:rFonts w:asciiTheme="majorHAnsi" w:eastAsiaTheme="majorEastAsia" w:hAnsiTheme="majorHAnsi" w:cstheme="majorBidi"/>
      <w:b/>
      <w:color w:val="000000" w:themeColor="text1"/>
      <w:sz w:val="28"/>
      <w:szCs w:val="32"/>
    </w:rPr>
  </w:style>
  <w:style w:type="paragraph" w:styleId="Heading2">
    <w:name w:val="heading 2"/>
    <w:basedOn w:val="Normal"/>
    <w:next w:val="Normal"/>
    <w:link w:val="Heading2Char"/>
    <w:uiPriority w:val="9"/>
    <w:unhideWhenUsed/>
    <w:qFormat/>
    <w:rsid w:val="00E712A2"/>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B4B"/>
    <w:pPr>
      <w:ind w:left="720"/>
      <w:contextualSpacing/>
    </w:pPr>
  </w:style>
  <w:style w:type="table" w:styleId="TableGrid">
    <w:name w:val="Table Grid"/>
    <w:basedOn w:val="TableNormal"/>
    <w:uiPriority w:val="39"/>
    <w:rsid w:val="00290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3137B"/>
    <w:rPr>
      <w:rFonts w:asciiTheme="majorHAnsi" w:eastAsiaTheme="majorEastAsia" w:hAnsiTheme="majorHAnsi" w:cstheme="majorBidi"/>
      <w:b/>
      <w:color w:val="000000" w:themeColor="text1"/>
      <w:sz w:val="28"/>
      <w:szCs w:val="32"/>
    </w:rPr>
  </w:style>
  <w:style w:type="paragraph" w:styleId="TOCHeading">
    <w:name w:val="TOC Heading"/>
    <w:basedOn w:val="Heading1"/>
    <w:next w:val="Normal"/>
    <w:uiPriority w:val="39"/>
    <w:unhideWhenUsed/>
    <w:qFormat/>
    <w:rsid w:val="0003137B"/>
    <w:pPr>
      <w:spacing w:line="259" w:lineRule="auto"/>
      <w:outlineLvl w:val="9"/>
    </w:pPr>
    <w:rPr>
      <w:b w:val="0"/>
      <w:color w:val="2F5496" w:themeColor="accent1" w:themeShade="BF"/>
      <w:sz w:val="32"/>
      <w:lang w:val="en-US" w:eastAsia="en-US"/>
    </w:rPr>
  </w:style>
  <w:style w:type="paragraph" w:styleId="TOC1">
    <w:name w:val="toc 1"/>
    <w:basedOn w:val="Normal"/>
    <w:next w:val="Normal"/>
    <w:autoRedefine/>
    <w:uiPriority w:val="39"/>
    <w:unhideWhenUsed/>
    <w:rsid w:val="0003137B"/>
    <w:pPr>
      <w:spacing w:after="100"/>
    </w:pPr>
  </w:style>
  <w:style w:type="character" w:styleId="Hyperlink">
    <w:name w:val="Hyperlink"/>
    <w:basedOn w:val="DefaultParagraphFont"/>
    <w:uiPriority w:val="99"/>
    <w:unhideWhenUsed/>
    <w:rsid w:val="0003137B"/>
    <w:rPr>
      <w:color w:val="0563C1" w:themeColor="hyperlink"/>
      <w:u w:val="single"/>
    </w:rPr>
  </w:style>
  <w:style w:type="paragraph" w:styleId="Header">
    <w:name w:val="header"/>
    <w:basedOn w:val="Normal"/>
    <w:link w:val="HeaderChar"/>
    <w:uiPriority w:val="99"/>
    <w:unhideWhenUsed/>
    <w:rsid w:val="0003137B"/>
    <w:pPr>
      <w:tabs>
        <w:tab w:val="center" w:pos="4513"/>
        <w:tab w:val="right" w:pos="9026"/>
      </w:tabs>
    </w:pPr>
  </w:style>
  <w:style w:type="character" w:customStyle="1" w:styleId="HeaderChar">
    <w:name w:val="Header Char"/>
    <w:basedOn w:val="DefaultParagraphFont"/>
    <w:link w:val="Header"/>
    <w:uiPriority w:val="99"/>
    <w:rsid w:val="0003137B"/>
    <w:rPr>
      <w:rFonts w:ascii="Garamond" w:hAnsi="Garamond"/>
      <w:sz w:val="24"/>
    </w:rPr>
  </w:style>
  <w:style w:type="paragraph" w:styleId="Footer">
    <w:name w:val="footer"/>
    <w:basedOn w:val="Normal"/>
    <w:link w:val="FooterChar"/>
    <w:uiPriority w:val="99"/>
    <w:unhideWhenUsed/>
    <w:rsid w:val="0003137B"/>
    <w:pPr>
      <w:tabs>
        <w:tab w:val="center" w:pos="4513"/>
        <w:tab w:val="right" w:pos="9026"/>
      </w:tabs>
    </w:pPr>
  </w:style>
  <w:style w:type="character" w:customStyle="1" w:styleId="FooterChar">
    <w:name w:val="Footer Char"/>
    <w:basedOn w:val="DefaultParagraphFont"/>
    <w:link w:val="Footer"/>
    <w:uiPriority w:val="99"/>
    <w:rsid w:val="0003137B"/>
    <w:rPr>
      <w:rFonts w:ascii="Garamond" w:hAnsi="Garamond"/>
      <w:sz w:val="24"/>
    </w:rPr>
  </w:style>
  <w:style w:type="table" w:styleId="GridTable1Light">
    <w:name w:val="Grid Table 1 Light"/>
    <w:basedOn w:val="TableNormal"/>
    <w:uiPriority w:val="46"/>
    <w:rsid w:val="002B42BF"/>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D12AEE"/>
    <w:rPr>
      <w:sz w:val="16"/>
      <w:szCs w:val="16"/>
    </w:rPr>
  </w:style>
  <w:style w:type="paragraph" w:styleId="CommentText">
    <w:name w:val="annotation text"/>
    <w:basedOn w:val="Normal"/>
    <w:link w:val="CommentTextChar"/>
    <w:uiPriority w:val="99"/>
    <w:unhideWhenUsed/>
    <w:rsid w:val="00D12AEE"/>
    <w:rPr>
      <w:sz w:val="20"/>
    </w:rPr>
  </w:style>
  <w:style w:type="character" w:customStyle="1" w:styleId="CommentTextChar">
    <w:name w:val="Comment Text Char"/>
    <w:basedOn w:val="DefaultParagraphFont"/>
    <w:link w:val="CommentText"/>
    <w:uiPriority w:val="99"/>
    <w:rsid w:val="00D12AEE"/>
    <w:rPr>
      <w:rFonts w:ascii="Garamond" w:hAnsi="Garamond"/>
    </w:rPr>
  </w:style>
  <w:style w:type="paragraph" w:styleId="CommentSubject">
    <w:name w:val="annotation subject"/>
    <w:basedOn w:val="CommentText"/>
    <w:next w:val="CommentText"/>
    <w:link w:val="CommentSubjectChar"/>
    <w:uiPriority w:val="99"/>
    <w:semiHidden/>
    <w:unhideWhenUsed/>
    <w:rsid w:val="00D12AEE"/>
    <w:rPr>
      <w:b/>
      <w:bCs/>
    </w:rPr>
  </w:style>
  <w:style w:type="character" w:customStyle="1" w:styleId="CommentSubjectChar">
    <w:name w:val="Comment Subject Char"/>
    <w:basedOn w:val="CommentTextChar"/>
    <w:link w:val="CommentSubject"/>
    <w:uiPriority w:val="99"/>
    <w:semiHidden/>
    <w:rsid w:val="00D12AEE"/>
    <w:rPr>
      <w:rFonts w:ascii="Garamond" w:hAnsi="Garamond"/>
      <w:b/>
      <w:bCs/>
    </w:rPr>
  </w:style>
  <w:style w:type="paragraph" w:styleId="BalloonText">
    <w:name w:val="Balloon Text"/>
    <w:basedOn w:val="Normal"/>
    <w:link w:val="BalloonTextChar"/>
    <w:uiPriority w:val="99"/>
    <w:semiHidden/>
    <w:unhideWhenUsed/>
    <w:rsid w:val="00D12A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AEE"/>
    <w:rPr>
      <w:rFonts w:ascii="Segoe UI" w:hAnsi="Segoe UI" w:cs="Segoe UI"/>
      <w:sz w:val="18"/>
      <w:szCs w:val="18"/>
    </w:rPr>
  </w:style>
  <w:style w:type="paragraph" w:styleId="NormalWeb">
    <w:name w:val="Normal (Web)"/>
    <w:basedOn w:val="Normal"/>
    <w:uiPriority w:val="99"/>
    <w:semiHidden/>
    <w:unhideWhenUsed/>
    <w:rsid w:val="00481D10"/>
    <w:pPr>
      <w:spacing w:before="100" w:beforeAutospacing="1" w:after="100" w:afterAutospacing="1"/>
    </w:pPr>
    <w:rPr>
      <w:rFonts w:ascii="Times New Roman" w:hAnsi="Times New Roman"/>
      <w:szCs w:val="24"/>
    </w:rPr>
  </w:style>
  <w:style w:type="character" w:styleId="UnresolvedMention">
    <w:name w:val="Unresolved Mention"/>
    <w:basedOn w:val="DefaultParagraphFont"/>
    <w:uiPriority w:val="99"/>
    <w:semiHidden/>
    <w:unhideWhenUsed/>
    <w:rsid w:val="00C70FB6"/>
    <w:rPr>
      <w:color w:val="605E5C"/>
      <w:shd w:val="clear" w:color="auto" w:fill="E1DFDD"/>
    </w:rPr>
  </w:style>
  <w:style w:type="character" w:customStyle="1" w:styleId="Heading2Char">
    <w:name w:val="Heading 2 Char"/>
    <w:basedOn w:val="DefaultParagraphFont"/>
    <w:link w:val="Heading2"/>
    <w:uiPriority w:val="9"/>
    <w:rsid w:val="00E712A2"/>
    <w:rPr>
      <w:rFonts w:asciiTheme="minorHAnsi" w:eastAsiaTheme="majorEastAsia" w:hAnsiTheme="minorHAnsi" w:cstheme="majorBidi"/>
      <w:b/>
      <w:color w:val="000000" w:themeColor="text1"/>
      <w:sz w:val="24"/>
      <w:szCs w:val="26"/>
    </w:rPr>
  </w:style>
  <w:style w:type="paragraph" w:styleId="TOC2">
    <w:name w:val="toc 2"/>
    <w:basedOn w:val="Normal"/>
    <w:next w:val="Normal"/>
    <w:autoRedefine/>
    <w:uiPriority w:val="39"/>
    <w:unhideWhenUsed/>
    <w:rsid w:val="00E712A2"/>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55405">
      <w:bodyDiv w:val="1"/>
      <w:marLeft w:val="0"/>
      <w:marRight w:val="0"/>
      <w:marTop w:val="0"/>
      <w:marBottom w:val="0"/>
      <w:divBdr>
        <w:top w:val="none" w:sz="0" w:space="0" w:color="auto"/>
        <w:left w:val="none" w:sz="0" w:space="0" w:color="auto"/>
        <w:bottom w:val="none" w:sz="0" w:space="0" w:color="auto"/>
        <w:right w:val="none" w:sz="0" w:space="0" w:color="auto"/>
      </w:divBdr>
    </w:div>
    <w:div w:id="211577378">
      <w:bodyDiv w:val="1"/>
      <w:marLeft w:val="0"/>
      <w:marRight w:val="0"/>
      <w:marTop w:val="0"/>
      <w:marBottom w:val="0"/>
      <w:divBdr>
        <w:top w:val="none" w:sz="0" w:space="0" w:color="auto"/>
        <w:left w:val="none" w:sz="0" w:space="0" w:color="auto"/>
        <w:bottom w:val="none" w:sz="0" w:space="0" w:color="auto"/>
        <w:right w:val="none" w:sz="0" w:space="0" w:color="auto"/>
      </w:divBdr>
      <w:divsChild>
        <w:div w:id="224754876">
          <w:marLeft w:val="0"/>
          <w:marRight w:val="0"/>
          <w:marTop w:val="0"/>
          <w:marBottom w:val="0"/>
          <w:divBdr>
            <w:top w:val="none" w:sz="0" w:space="0" w:color="auto"/>
            <w:left w:val="none" w:sz="0" w:space="0" w:color="auto"/>
            <w:bottom w:val="none" w:sz="0" w:space="0" w:color="auto"/>
            <w:right w:val="none" w:sz="0" w:space="0" w:color="auto"/>
          </w:divBdr>
        </w:div>
        <w:div w:id="285432335">
          <w:marLeft w:val="0"/>
          <w:marRight w:val="0"/>
          <w:marTop w:val="0"/>
          <w:marBottom w:val="0"/>
          <w:divBdr>
            <w:top w:val="none" w:sz="0" w:space="0" w:color="auto"/>
            <w:left w:val="none" w:sz="0" w:space="0" w:color="auto"/>
            <w:bottom w:val="none" w:sz="0" w:space="0" w:color="auto"/>
            <w:right w:val="none" w:sz="0" w:space="0" w:color="auto"/>
          </w:divBdr>
        </w:div>
        <w:div w:id="1450204436">
          <w:marLeft w:val="0"/>
          <w:marRight w:val="0"/>
          <w:marTop w:val="0"/>
          <w:marBottom w:val="0"/>
          <w:divBdr>
            <w:top w:val="none" w:sz="0" w:space="0" w:color="auto"/>
            <w:left w:val="none" w:sz="0" w:space="0" w:color="auto"/>
            <w:bottom w:val="none" w:sz="0" w:space="0" w:color="auto"/>
            <w:right w:val="none" w:sz="0" w:space="0" w:color="auto"/>
          </w:divBdr>
        </w:div>
        <w:div w:id="1702126779">
          <w:marLeft w:val="0"/>
          <w:marRight w:val="0"/>
          <w:marTop w:val="0"/>
          <w:marBottom w:val="0"/>
          <w:divBdr>
            <w:top w:val="none" w:sz="0" w:space="0" w:color="auto"/>
            <w:left w:val="none" w:sz="0" w:space="0" w:color="auto"/>
            <w:bottom w:val="none" w:sz="0" w:space="0" w:color="auto"/>
            <w:right w:val="none" w:sz="0" w:space="0" w:color="auto"/>
          </w:divBdr>
        </w:div>
        <w:div w:id="2068602093">
          <w:marLeft w:val="0"/>
          <w:marRight w:val="0"/>
          <w:marTop w:val="0"/>
          <w:marBottom w:val="0"/>
          <w:divBdr>
            <w:top w:val="none" w:sz="0" w:space="0" w:color="auto"/>
            <w:left w:val="none" w:sz="0" w:space="0" w:color="auto"/>
            <w:bottom w:val="none" w:sz="0" w:space="0" w:color="auto"/>
            <w:right w:val="none" w:sz="0" w:space="0" w:color="auto"/>
          </w:divBdr>
        </w:div>
      </w:divsChild>
    </w:div>
    <w:div w:id="450561707">
      <w:bodyDiv w:val="1"/>
      <w:marLeft w:val="0"/>
      <w:marRight w:val="0"/>
      <w:marTop w:val="0"/>
      <w:marBottom w:val="0"/>
      <w:divBdr>
        <w:top w:val="none" w:sz="0" w:space="0" w:color="auto"/>
        <w:left w:val="none" w:sz="0" w:space="0" w:color="auto"/>
        <w:bottom w:val="none" w:sz="0" w:space="0" w:color="auto"/>
        <w:right w:val="none" w:sz="0" w:space="0" w:color="auto"/>
      </w:divBdr>
    </w:div>
    <w:div w:id="1328243190">
      <w:bodyDiv w:val="1"/>
      <w:marLeft w:val="0"/>
      <w:marRight w:val="0"/>
      <w:marTop w:val="0"/>
      <w:marBottom w:val="0"/>
      <w:divBdr>
        <w:top w:val="none" w:sz="0" w:space="0" w:color="auto"/>
        <w:left w:val="none" w:sz="0" w:space="0" w:color="auto"/>
        <w:bottom w:val="none" w:sz="0" w:space="0" w:color="auto"/>
        <w:right w:val="none" w:sz="0" w:space="0" w:color="auto"/>
      </w:divBdr>
    </w:div>
    <w:div w:id="1421757853">
      <w:bodyDiv w:val="1"/>
      <w:marLeft w:val="0"/>
      <w:marRight w:val="0"/>
      <w:marTop w:val="0"/>
      <w:marBottom w:val="0"/>
      <w:divBdr>
        <w:top w:val="none" w:sz="0" w:space="0" w:color="auto"/>
        <w:left w:val="none" w:sz="0" w:space="0" w:color="auto"/>
        <w:bottom w:val="none" w:sz="0" w:space="0" w:color="auto"/>
        <w:right w:val="none" w:sz="0" w:space="0" w:color="auto"/>
      </w:divBdr>
    </w:div>
    <w:div w:id="1636718571">
      <w:bodyDiv w:val="1"/>
      <w:marLeft w:val="0"/>
      <w:marRight w:val="0"/>
      <w:marTop w:val="0"/>
      <w:marBottom w:val="0"/>
      <w:divBdr>
        <w:top w:val="none" w:sz="0" w:space="0" w:color="auto"/>
        <w:left w:val="none" w:sz="0" w:space="0" w:color="auto"/>
        <w:bottom w:val="none" w:sz="0" w:space="0" w:color="auto"/>
        <w:right w:val="none" w:sz="0" w:space="0" w:color="auto"/>
      </w:divBdr>
    </w:div>
    <w:div w:id="1746024676">
      <w:bodyDiv w:val="1"/>
      <w:marLeft w:val="0"/>
      <w:marRight w:val="0"/>
      <w:marTop w:val="0"/>
      <w:marBottom w:val="0"/>
      <w:divBdr>
        <w:top w:val="none" w:sz="0" w:space="0" w:color="auto"/>
        <w:left w:val="none" w:sz="0" w:space="0" w:color="auto"/>
        <w:bottom w:val="none" w:sz="0" w:space="0" w:color="auto"/>
        <w:right w:val="none" w:sz="0" w:space="0" w:color="auto"/>
      </w:divBdr>
    </w:div>
    <w:div w:id="1797718240">
      <w:bodyDiv w:val="1"/>
      <w:marLeft w:val="0"/>
      <w:marRight w:val="0"/>
      <w:marTop w:val="0"/>
      <w:marBottom w:val="0"/>
      <w:divBdr>
        <w:top w:val="none" w:sz="0" w:space="0" w:color="auto"/>
        <w:left w:val="none" w:sz="0" w:space="0" w:color="auto"/>
        <w:bottom w:val="none" w:sz="0" w:space="0" w:color="auto"/>
        <w:right w:val="none" w:sz="0" w:space="0" w:color="auto"/>
      </w:divBdr>
      <w:divsChild>
        <w:div w:id="161625571">
          <w:marLeft w:val="0"/>
          <w:marRight w:val="0"/>
          <w:marTop w:val="0"/>
          <w:marBottom w:val="0"/>
          <w:divBdr>
            <w:top w:val="none" w:sz="0" w:space="0" w:color="auto"/>
            <w:left w:val="none" w:sz="0" w:space="0" w:color="auto"/>
            <w:bottom w:val="none" w:sz="0" w:space="0" w:color="auto"/>
            <w:right w:val="none" w:sz="0" w:space="0" w:color="auto"/>
          </w:divBdr>
        </w:div>
        <w:div w:id="235241471">
          <w:marLeft w:val="0"/>
          <w:marRight w:val="0"/>
          <w:marTop w:val="0"/>
          <w:marBottom w:val="0"/>
          <w:divBdr>
            <w:top w:val="none" w:sz="0" w:space="0" w:color="auto"/>
            <w:left w:val="none" w:sz="0" w:space="0" w:color="auto"/>
            <w:bottom w:val="none" w:sz="0" w:space="0" w:color="auto"/>
            <w:right w:val="none" w:sz="0" w:space="0" w:color="auto"/>
          </w:divBdr>
        </w:div>
        <w:div w:id="426922835">
          <w:marLeft w:val="0"/>
          <w:marRight w:val="0"/>
          <w:marTop w:val="0"/>
          <w:marBottom w:val="0"/>
          <w:divBdr>
            <w:top w:val="none" w:sz="0" w:space="0" w:color="auto"/>
            <w:left w:val="none" w:sz="0" w:space="0" w:color="auto"/>
            <w:bottom w:val="none" w:sz="0" w:space="0" w:color="auto"/>
            <w:right w:val="none" w:sz="0" w:space="0" w:color="auto"/>
          </w:divBdr>
        </w:div>
        <w:div w:id="1123771188">
          <w:marLeft w:val="0"/>
          <w:marRight w:val="0"/>
          <w:marTop w:val="0"/>
          <w:marBottom w:val="0"/>
          <w:divBdr>
            <w:top w:val="none" w:sz="0" w:space="0" w:color="auto"/>
            <w:left w:val="none" w:sz="0" w:space="0" w:color="auto"/>
            <w:bottom w:val="none" w:sz="0" w:space="0" w:color="auto"/>
            <w:right w:val="none" w:sz="0" w:space="0" w:color="auto"/>
          </w:divBdr>
        </w:div>
        <w:div w:id="1646008629">
          <w:marLeft w:val="0"/>
          <w:marRight w:val="0"/>
          <w:marTop w:val="0"/>
          <w:marBottom w:val="0"/>
          <w:divBdr>
            <w:top w:val="none" w:sz="0" w:space="0" w:color="auto"/>
            <w:left w:val="none" w:sz="0" w:space="0" w:color="auto"/>
            <w:bottom w:val="none" w:sz="0" w:space="0" w:color="auto"/>
            <w:right w:val="none" w:sz="0" w:space="0" w:color="auto"/>
          </w:divBdr>
        </w:div>
      </w:divsChild>
    </w:div>
    <w:div w:id="1821917880">
      <w:bodyDiv w:val="1"/>
      <w:marLeft w:val="0"/>
      <w:marRight w:val="0"/>
      <w:marTop w:val="0"/>
      <w:marBottom w:val="0"/>
      <w:divBdr>
        <w:top w:val="none" w:sz="0" w:space="0" w:color="auto"/>
        <w:left w:val="none" w:sz="0" w:space="0" w:color="auto"/>
        <w:bottom w:val="none" w:sz="0" w:space="0" w:color="auto"/>
        <w:right w:val="none" w:sz="0" w:space="0" w:color="auto"/>
      </w:divBdr>
    </w:div>
    <w:div w:id="1884907734">
      <w:bodyDiv w:val="1"/>
      <w:marLeft w:val="0"/>
      <w:marRight w:val="0"/>
      <w:marTop w:val="0"/>
      <w:marBottom w:val="0"/>
      <w:divBdr>
        <w:top w:val="none" w:sz="0" w:space="0" w:color="auto"/>
        <w:left w:val="none" w:sz="0" w:space="0" w:color="auto"/>
        <w:bottom w:val="none" w:sz="0" w:space="0" w:color="auto"/>
        <w:right w:val="none" w:sz="0" w:space="0" w:color="auto"/>
      </w:divBdr>
    </w:div>
    <w:div w:id="202794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uppliersupport.atamis.co.uk/hc/en-gb/sections/4612344115359"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dwp2.my.site.com/s/Welco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mailto:cddigital.ucwa@dwp.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cddigital.ucwa@dwp.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AF352E120594EAFF10F6A635675F9" ma:contentTypeVersion="14" ma:contentTypeDescription="Create a new document." ma:contentTypeScope="" ma:versionID="9fae8352ea5cbe60760347e8a8feac96">
  <xsd:schema xmlns:xsd="http://www.w3.org/2001/XMLSchema" xmlns:xs="http://www.w3.org/2001/XMLSchema" xmlns:p="http://schemas.microsoft.com/office/2006/metadata/properties" xmlns:ns1="http://schemas.microsoft.com/sharepoint/v3" xmlns:ns2="073ac742-037b-462c-91d5-a6698f59eef1" xmlns:ns3="e7ac10ba-a135-42bf-abf1-65f6cc1eca5c" targetNamespace="http://schemas.microsoft.com/office/2006/metadata/properties" ma:root="true" ma:fieldsID="84dc1ba1e4149d9a314478c67ab50cb9" ns1:_="" ns2:_="" ns3:_="">
    <xsd:import namespace="http://schemas.microsoft.com/sharepoint/v3"/>
    <xsd:import namespace="073ac742-037b-462c-91d5-a6698f59eef1"/>
    <xsd:import namespace="e7ac10ba-a135-42bf-abf1-65f6cc1eca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3ac742-037b-462c-91d5-a6698f59ee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ac10ba-a135-42bf-abf1-65f6cc1eca5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5d2971c-ff39-4559-a15e-e11e12c71127}" ma:internalName="TaxCatchAll" ma:showField="CatchAllData" ma:web="e7ac10ba-a135-42bf-abf1-65f6cc1ec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73ac742-037b-462c-91d5-a6698f59eef1">
      <Terms xmlns="http://schemas.microsoft.com/office/infopath/2007/PartnerControls"/>
    </lcf76f155ced4ddcb4097134ff3c332f>
    <TaxCatchAll xmlns="e7ac10ba-a135-42bf-abf1-65f6cc1eca5c" xsi:nil="true"/>
  </documentManagement>
</p:properties>
</file>

<file path=customXml/itemProps1.xml><?xml version="1.0" encoding="utf-8"?>
<ds:datastoreItem xmlns:ds="http://schemas.openxmlformats.org/officeDocument/2006/customXml" ds:itemID="{EB4B39F6-6E6C-46B6-929E-A02E3AB27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3ac742-037b-462c-91d5-a6698f59eef1"/>
    <ds:schemaRef ds:uri="e7ac10ba-a135-42bf-abf1-65f6cc1ec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D9BBA-C073-4C35-BB17-2648DBF820BF}">
  <ds:schemaRefs>
    <ds:schemaRef ds:uri="http://schemas.microsoft.com/sharepoint/v3/contenttype/forms"/>
  </ds:schemaRefs>
</ds:datastoreItem>
</file>

<file path=customXml/itemProps3.xml><?xml version="1.0" encoding="utf-8"?>
<ds:datastoreItem xmlns:ds="http://schemas.openxmlformats.org/officeDocument/2006/customXml" ds:itemID="{BDFF042F-AE07-4B62-A6B1-11EE8C9AB710}">
  <ds:schemaRefs>
    <ds:schemaRef ds:uri="http://schemas.openxmlformats.org/officeDocument/2006/bibliography"/>
  </ds:schemaRefs>
</ds:datastoreItem>
</file>

<file path=customXml/itemProps4.xml><?xml version="1.0" encoding="utf-8"?>
<ds:datastoreItem xmlns:ds="http://schemas.openxmlformats.org/officeDocument/2006/customXml" ds:itemID="{C2FBB010-5EBE-49C7-9E9A-B5A846F11C76}">
  <ds:schemaRefs>
    <ds:schemaRef ds:uri="http://schemas.microsoft.com/office/2006/metadata/properties"/>
    <ds:schemaRef ds:uri="http://schemas.microsoft.com/office/infopath/2007/PartnerControls"/>
    <ds:schemaRef ds:uri="http://schemas.microsoft.com/sharepoint/v3"/>
    <ds:schemaRef ds:uri="073ac742-037b-462c-91d5-a6698f59eef1"/>
    <ds:schemaRef ds:uri="e7ac10ba-a135-42bf-abf1-65f6cc1eca5c"/>
  </ds:schemaRefs>
</ds:datastoreItem>
</file>

<file path=docMetadata/LabelInfo.xml><?xml version="1.0" encoding="utf-8"?>
<clbl:labelList xmlns:clbl="http://schemas.microsoft.com/office/2020/mipLabelMetadata">
  <clbl:label id="{af0d0528-6c7f-46d4-8e8a-b1e66ed9d67e}" enabled="1" method="Privileged" siteId="{96f1f6e9-1057-4117-ac28-80cdfe86f8c3}" removed="0"/>
</clbl:labelList>
</file>

<file path=docProps/app.xml><?xml version="1.0" encoding="utf-8"?>
<Properties xmlns="http://schemas.openxmlformats.org/officeDocument/2006/extended-properties" xmlns:vt="http://schemas.openxmlformats.org/officeDocument/2006/docPropsVTypes">
  <Template>Normal</Template>
  <TotalTime>8</TotalTime>
  <Pages>12</Pages>
  <Words>1958</Words>
  <Characters>11165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Maloney</dc:creator>
  <cp:keywords/>
  <dc:description/>
  <cp:lastModifiedBy>Redman Nicola DWP COMMERCIAL DIRECTORATE</cp:lastModifiedBy>
  <cp:revision>9</cp:revision>
  <dcterms:created xsi:type="dcterms:W3CDTF">2025-09-16T15:08:00Z</dcterms:created>
  <dcterms:modified xsi:type="dcterms:W3CDTF">2025-09-16T15:15:00Z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0x0101007C1AF352E120594EAFF10F6A635675F9</vt:lpwstr>
  </property>
  <property fmtid="{D5CDD505-2E9C-101B-9397-08002B2CF9AE}" pid="3" name="MediaServiceImageTags">
    <vt:lpwstr/>
  </property>
  <property fmtid="{D5CDD505-2E9C-101B-9397-08002B2CF9AE}" pid="4" name="ClassificationContentMarkingHeaderShapeIds">
    <vt:lpwstr>45820dcb,33c4cf0e,33193a</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ClassificationContentMarkingFooterShapeIds">
    <vt:lpwstr>41278e56,49f1727d,654c5997,1b3a4ba0,55d6a7ce,5c78871c</vt:lpwstr>
  </property>
  <property fmtid="{D5CDD505-2E9C-101B-9397-08002B2CF9AE}" pid="8" name="ClassificationContentMarkingFooterFontProps">
    <vt:lpwstr>#000000,12,Calibri</vt:lpwstr>
  </property>
  <property fmtid="{D5CDD505-2E9C-101B-9397-08002B2CF9AE}" pid="9" name="ClassificationContentMarkingFooterText">
    <vt:lpwstr>Official</vt:lpwstr>
  </property>
</Properties>
</file>