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C6D12" w14:textId="6A1AE666" w:rsidR="005978EC" w:rsidRDefault="00E53742" w:rsidP="00E53742">
      <w:pPr>
        <w:jc w:val="center"/>
      </w:pPr>
      <w:r w:rsidRPr="005E1F8F">
        <w:rPr>
          <w:noProof/>
          <w:highlight w:val="yellow"/>
        </w:rPr>
        <w:drawing>
          <wp:inline distT="0" distB="0" distL="0" distR="0" wp14:anchorId="2505CC78" wp14:editId="6A81E345">
            <wp:extent cx="4617092" cy="762000"/>
            <wp:effectExtent l="0" t="0" r="0" b="0"/>
            <wp:docPr id="625652411" name="Picture 6256524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43377" cy="766338"/>
                    </a:xfrm>
                    <a:prstGeom prst="rect">
                      <a:avLst/>
                    </a:prstGeom>
                  </pic:spPr>
                </pic:pic>
              </a:graphicData>
            </a:graphic>
          </wp:inline>
        </w:drawing>
      </w:r>
    </w:p>
    <w:p w14:paraId="2CF13544" w14:textId="77777777" w:rsidR="005978EC" w:rsidRDefault="005978EC" w:rsidP="005978EC">
      <w:pPr>
        <w:spacing w:before="120" w:line="240" w:lineRule="auto"/>
        <w:jc w:val="center"/>
        <w:rPr>
          <w:rFonts w:cs="Arial"/>
          <w:b/>
          <w:sz w:val="22"/>
          <w:szCs w:val="22"/>
        </w:rPr>
      </w:pPr>
    </w:p>
    <w:p w14:paraId="4910341E" w14:textId="77777777" w:rsidR="005978EC" w:rsidRDefault="005978EC" w:rsidP="005978EC">
      <w:pPr>
        <w:spacing w:before="120" w:line="240" w:lineRule="auto"/>
        <w:jc w:val="center"/>
        <w:rPr>
          <w:rFonts w:cs="Arial"/>
          <w:b/>
          <w:sz w:val="22"/>
          <w:szCs w:val="22"/>
        </w:rPr>
      </w:pPr>
    </w:p>
    <w:p w14:paraId="0DAC33F9" w14:textId="77777777" w:rsidR="005978EC" w:rsidRDefault="005978EC" w:rsidP="005978EC">
      <w:pPr>
        <w:spacing w:before="200" w:after="60" w:line="240" w:lineRule="auto"/>
        <w:jc w:val="center"/>
        <w:outlineLvl w:val="0"/>
        <w:rPr>
          <w:rFonts w:cs="Arial"/>
          <w:b/>
          <w:bCs/>
          <w:sz w:val="36"/>
          <w:szCs w:val="36"/>
          <w:lang w:eastAsia="en-US"/>
        </w:rPr>
      </w:pPr>
      <w:r w:rsidRPr="00CC3FC5">
        <w:rPr>
          <w:rFonts w:cs="Arial"/>
          <w:b/>
          <w:bCs/>
          <w:sz w:val="36"/>
          <w:szCs w:val="36"/>
          <w:lang w:eastAsia="en-US"/>
        </w:rPr>
        <w:t>Contract Document</w:t>
      </w:r>
    </w:p>
    <w:p w14:paraId="22529F77" w14:textId="77777777" w:rsidR="005978EC" w:rsidRDefault="005978EC" w:rsidP="005978EC">
      <w:pPr>
        <w:spacing w:before="200" w:after="60" w:line="240" w:lineRule="auto"/>
        <w:jc w:val="center"/>
        <w:outlineLvl w:val="0"/>
        <w:rPr>
          <w:rFonts w:cs="Arial"/>
          <w:b/>
          <w:bCs/>
          <w:sz w:val="36"/>
          <w:szCs w:val="3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5"/>
      </w:tblGrid>
      <w:tr w:rsidR="005978EC" w:rsidRPr="00CC3FC5" w14:paraId="13E46B92" w14:textId="77777777" w:rsidTr="00840F78">
        <w:trPr>
          <w:jc w:val="center"/>
        </w:trPr>
        <w:tc>
          <w:tcPr>
            <w:tcW w:w="9225" w:type="dxa"/>
          </w:tcPr>
          <w:p w14:paraId="56BC610F" w14:textId="5EBF1572" w:rsidR="005978EC" w:rsidRPr="00CC3FC5" w:rsidRDefault="005978EC" w:rsidP="00840F78">
            <w:pPr>
              <w:spacing w:before="200" w:after="60" w:line="240" w:lineRule="auto"/>
              <w:jc w:val="both"/>
              <w:rPr>
                <w:rFonts w:cs="Arial"/>
                <w:b/>
                <w:szCs w:val="20"/>
                <w:lang w:eastAsia="en-US"/>
              </w:rPr>
            </w:pPr>
            <w:r w:rsidRPr="00CC3FC5">
              <w:rPr>
                <w:rFonts w:cs="Arial"/>
                <w:b/>
                <w:szCs w:val="20"/>
                <w:lang w:eastAsia="en-US"/>
              </w:rPr>
              <w:t xml:space="preserve">CONTRACT FOR: </w:t>
            </w:r>
            <w:r w:rsidR="00E53742" w:rsidRPr="00E53742">
              <w:t>Together Link Workers</w:t>
            </w:r>
          </w:p>
        </w:tc>
      </w:tr>
      <w:tr w:rsidR="005978EC" w:rsidRPr="00CC3FC5" w14:paraId="312467ED" w14:textId="77777777" w:rsidTr="00840F78">
        <w:trPr>
          <w:jc w:val="center"/>
        </w:trPr>
        <w:tc>
          <w:tcPr>
            <w:tcW w:w="9225" w:type="dxa"/>
          </w:tcPr>
          <w:p w14:paraId="3CFF81D4" w14:textId="02DFD3F3" w:rsidR="005978EC" w:rsidRPr="00CC3FC5" w:rsidRDefault="005978EC" w:rsidP="00840F78">
            <w:pPr>
              <w:spacing w:before="200" w:after="60" w:line="240" w:lineRule="auto"/>
              <w:jc w:val="both"/>
              <w:rPr>
                <w:rFonts w:cs="Arial"/>
                <w:b/>
                <w:szCs w:val="20"/>
                <w:lang w:eastAsia="en-US"/>
              </w:rPr>
            </w:pPr>
            <w:r w:rsidRPr="00CC3FC5">
              <w:rPr>
                <w:rFonts w:cs="Arial"/>
                <w:b/>
                <w:szCs w:val="20"/>
                <w:lang w:eastAsia="en-US"/>
              </w:rPr>
              <w:t>S</w:t>
            </w:r>
            <w:r w:rsidR="0063694D">
              <w:rPr>
                <w:rFonts w:cs="Arial"/>
                <w:b/>
                <w:szCs w:val="20"/>
                <w:lang w:eastAsia="en-US"/>
              </w:rPr>
              <w:t>CFT</w:t>
            </w:r>
            <w:r w:rsidRPr="00CC3FC5">
              <w:rPr>
                <w:rFonts w:cs="Arial"/>
                <w:b/>
                <w:szCs w:val="20"/>
                <w:lang w:eastAsia="en-US"/>
              </w:rPr>
              <w:t xml:space="preserve"> REFERENCE: </w:t>
            </w:r>
            <w:r w:rsidR="00E53742" w:rsidRPr="00E53742">
              <w:rPr>
                <w:rFonts w:cs="Arial"/>
                <w:szCs w:val="20"/>
                <w:lang w:eastAsia="en-US"/>
              </w:rPr>
              <w:t>C302479</w:t>
            </w:r>
          </w:p>
        </w:tc>
      </w:tr>
      <w:tr w:rsidR="005978EC" w:rsidRPr="00CC3FC5" w14:paraId="752573E7" w14:textId="77777777" w:rsidTr="00840F78">
        <w:trPr>
          <w:jc w:val="center"/>
        </w:trPr>
        <w:tc>
          <w:tcPr>
            <w:tcW w:w="9225" w:type="dxa"/>
          </w:tcPr>
          <w:p w14:paraId="5CB3B4A1" w14:textId="1D3F8761" w:rsidR="005978EC" w:rsidRPr="00CC3FC5" w:rsidRDefault="005978EC" w:rsidP="00840F78">
            <w:pPr>
              <w:spacing w:before="200" w:after="60" w:line="240" w:lineRule="auto"/>
              <w:jc w:val="both"/>
              <w:rPr>
                <w:rFonts w:cs="Arial"/>
                <w:b/>
                <w:szCs w:val="20"/>
                <w:lang w:eastAsia="en-US"/>
              </w:rPr>
            </w:pPr>
            <w:r>
              <w:rPr>
                <w:rFonts w:cs="Arial"/>
                <w:b/>
                <w:szCs w:val="20"/>
                <w:lang w:eastAsia="en-US"/>
              </w:rPr>
              <w:t xml:space="preserve">CONTRACT START DATE: </w:t>
            </w:r>
            <w:r w:rsidR="008B6505" w:rsidRPr="008B6505">
              <w:rPr>
                <w:rFonts w:cs="Arial"/>
                <w:bCs/>
                <w:szCs w:val="20"/>
                <w:lang w:eastAsia="en-US"/>
              </w:rPr>
              <w:t>1</w:t>
            </w:r>
            <w:r w:rsidR="008B6505" w:rsidRPr="008B6505">
              <w:rPr>
                <w:rFonts w:cs="Arial"/>
                <w:bCs/>
                <w:szCs w:val="20"/>
                <w:vertAlign w:val="superscript"/>
                <w:lang w:eastAsia="en-US"/>
              </w:rPr>
              <w:t>st</w:t>
            </w:r>
            <w:r w:rsidR="008B6505" w:rsidRPr="008B6505">
              <w:rPr>
                <w:rFonts w:cs="Arial"/>
                <w:bCs/>
                <w:szCs w:val="20"/>
                <w:lang w:eastAsia="en-US"/>
              </w:rPr>
              <w:t xml:space="preserve"> January 2025</w:t>
            </w:r>
          </w:p>
        </w:tc>
      </w:tr>
      <w:tr w:rsidR="005978EC" w14:paraId="7AB2C17C" w14:textId="77777777" w:rsidTr="00840F78">
        <w:trPr>
          <w:jc w:val="center"/>
        </w:trPr>
        <w:tc>
          <w:tcPr>
            <w:tcW w:w="9225" w:type="dxa"/>
          </w:tcPr>
          <w:p w14:paraId="38DC68F1" w14:textId="6B47A92C" w:rsidR="005978EC" w:rsidRDefault="005978EC" w:rsidP="00840F78">
            <w:pPr>
              <w:spacing w:before="200" w:after="60" w:line="240" w:lineRule="auto"/>
              <w:jc w:val="both"/>
              <w:rPr>
                <w:rFonts w:cs="Arial"/>
                <w:b/>
                <w:szCs w:val="20"/>
                <w:lang w:eastAsia="en-US"/>
              </w:rPr>
            </w:pPr>
            <w:r>
              <w:rPr>
                <w:rFonts w:cs="Arial"/>
                <w:b/>
                <w:szCs w:val="20"/>
                <w:lang w:eastAsia="en-US"/>
              </w:rPr>
              <w:t xml:space="preserve">CONTRACT PERIOD:  </w:t>
            </w:r>
          </w:p>
        </w:tc>
      </w:tr>
    </w:tbl>
    <w:p w14:paraId="3B55DED8" w14:textId="2A1D842B" w:rsidR="005978EC" w:rsidRDefault="005978EC" w:rsidP="00BC2034">
      <w:pPr>
        <w:spacing w:before="120" w:line="240" w:lineRule="auto"/>
        <w:jc w:val="center"/>
        <w:rPr>
          <w:rFonts w:cs="Arial"/>
          <w:b/>
          <w:sz w:val="22"/>
          <w:szCs w:val="22"/>
        </w:rPr>
      </w:pPr>
    </w:p>
    <w:p w14:paraId="49641FB1" w14:textId="77777777" w:rsidR="005978EC" w:rsidRDefault="005978EC">
      <w:pPr>
        <w:spacing w:line="240" w:lineRule="auto"/>
        <w:rPr>
          <w:rFonts w:cs="Arial"/>
          <w:b/>
          <w:sz w:val="22"/>
          <w:szCs w:val="22"/>
        </w:rPr>
      </w:pPr>
      <w:r>
        <w:rPr>
          <w:rFonts w:cs="Arial"/>
          <w:b/>
          <w:sz w:val="22"/>
          <w:szCs w:val="22"/>
        </w:rPr>
        <w:br w:type="page"/>
      </w:r>
    </w:p>
    <w:p w14:paraId="6BCFD1F8" w14:textId="6852DC22" w:rsidR="00924E21" w:rsidRDefault="00924E21" w:rsidP="00BC2034">
      <w:pPr>
        <w:spacing w:before="120" w:line="240" w:lineRule="auto"/>
        <w:jc w:val="center"/>
        <w:rPr>
          <w:rFonts w:cs="Arial"/>
          <w:b/>
          <w:sz w:val="22"/>
          <w:szCs w:val="22"/>
        </w:rPr>
      </w:pPr>
      <w:r>
        <w:rPr>
          <w:rFonts w:cs="Arial"/>
          <w:b/>
          <w:sz w:val="22"/>
          <w:szCs w:val="22"/>
        </w:rPr>
        <w:lastRenderedPageBreak/>
        <w:t>ANNEX A</w:t>
      </w:r>
    </w:p>
    <w:p w14:paraId="6E8A4D02" w14:textId="77777777" w:rsidR="00924E21" w:rsidRDefault="00924E21" w:rsidP="00BC2034">
      <w:pPr>
        <w:spacing w:before="120" w:line="240" w:lineRule="auto"/>
        <w:jc w:val="center"/>
        <w:rPr>
          <w:rFonts w:cs="Arial"/>
          <w:b/>
          <w:sz w:val="22"/>
          <w:szCs w:val="22"/>
        </w:rPr>
      </w:pPr>
    </w:p>
    <w:p w14:paraId="1FB69AFC" w14:textId="1EB706BD"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FB69AFD" w14:textId="77777777" w:rsidR="00BC2034" w:rsidRPr="0057234C" w:rsidRDefault="00BC2034" w:rsidP="00BC2034">
      <w:pPr>
        <w:spacing w:before="120" w:line="240" w:lineRule="auto"/>
        <w:jc w:val="center"/>
        <w:rPr>
          <w:rFonts w:cs="Arial"/>
          <w:b/>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1FB69B01" w14:textId="77777777" w:rsidTr="0032223B">
        <w:trPr>
          <w:jc w:val="center"/>
        </w:trPr>
        <w:tc>
          <w:tcPr>
            <w:tcW w:w="2943" w:type="dxa"/>
          </w:tcPr>
          <w:p w14:paraId="1FB69AFE" w14:textId="77777777" w:rsidR="00BC2034" w:rsidRPr="0057234C" w:rsidRDefault="0018229B" w:rsidP="00482EDF">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1FB69AFF" w14:textId="797FD841" w:rsidR="00BC2034" w:rsidRPr="0057234C" w:rsidRDefault="00924E21" w:rsidP="00482EDF">
            <w:pPr>
              <w:spacing w:before="120" w:after="120" w:line="240" w:lineRule="auto"/>
              <w:rPr>
                <w:rFonts w:cs="Arial"/>
                <w:b/>
                <w:i/>
                <w:sz w:val="22"/>
                <w:szCs w:val="22"/>
              </w:rPr>
            </w:pPr>
            <w:r>
              <w:rPr>
                <w:rFonts w:cs="Arial"/>
                <w:b/>
                <w:sz w:val="22"/>
                <w:szCs w:val="22"/>
              </w:rPr>
              <w:t xml:space="preserve">Sheffield </w:t>
            </w:r>
            <w:r w:rsidR="00E53742">
              <w:rPr>
                <w:rFonts w:cs="Arial"/>
                <w:b/>
                <w:sz w:val="22"/>
                <w:szCs w:val="22"/>
              </w:rPr>
              <w:t>Children’s</w:t>
            </w:r>
            <w:r>
              <w:rPr>
                <w:rFonts w:cs="Arial"/>
                <w:b/>
                <w:sz w:val="22"/>
                <w:szCs w:val="22"/>
              </w:rPr>
              <w:t xml:space="preserve"> NHS Foundation Trust</w:t>
            </w:r>
          </w:p>
          <w:p w14:paraId="1FB69B00" w14:textId="77777777" w:rsidR="00BC2034" w:rsidRPr="0057234C" w:rsidRDefault="00BC2034" w:rsidP="00482EDF">
            <w:pPr>
              <w:spacing w:before="120" w:after="120" w:line="240" w:lineRule="auto"/>
              <w:rPr>
                <w:rFonts w:cs="Arial"/>
                <w:spacing w:val="-3"/>
                <w:sz w:val="22"/>
                <w:szCs w:val="22"/>
              </w:rPr>
            </w:pPr>
          </w:p>
        </w:tc>
      </w:tr>
      <w:tr w:rsidR="00BC2034" w:rsidRPr="0057234C" w14:paraId="1FB69B04" w14:textId="77777777" w:rsidTr="0032223B">
        <w:trPr>
          <w:trHeight w:val="638"/>
          <w:jc w:val="center"/>
        </w:trPr>
        <w:tc>
          <w:tcPr>
            <w:tcW w:w="2943" w:type="dxa"/>
          </w:tcPr>
          <w:p w14:paraId="1FB69B02" w14:textId="77777777"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37" w:type="dxa"/>
          </w:tcPr>
          <w:p w14:paraId="1FB69B03" w14:textId="77777777" w:rsidR="00BC2034" w:rsidRPr="0057234C" w:rsidRDefault="0018229B" w:rsidP="00482EDF">
            <w:pPr>
              <w:spacing w:before="120" w:after="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r w:rsidR="0032223B" w:rsidRPr="0057234C" w14:paraId="1F800E33" w14:textId="77777777" w:rsidTr="0032223B">
        <w:trPr>
          <w:trHeight w:val="638"/>
          <w:jc w:val="center"/>
        </w:trPr>
        <w:tc>
          <w:tcPr>
            <w:tcW w:w="2943" w:type="dxa"/>
          </w:tcPr>
          <w:p w14:paraId="1845D070" w14:textId="3E385A30" w:rsidR="0032223B" w:rsidRPr="0057234C" w:rsidRDefault="0032223B" w:rsidP="0032223B">
            <w:pPr>
              <w:spacing w:before="120" w:after="120" w:line="240" w:lineRule="auto"/>
              <w:rPr>
                <w:rFonts w:cs="Arial"/>
                <w:b/>
                <w:sz w:val="22"/>
                <w:szCs w:val="22"/>
              </w:rPr>
            </w:pPr>
            <w:r w:rsidRPr="0057234C">
              <w:rPr>
                <w:rFonts w:cs="Arial"/>
                <w:b/>
                <w:sz w:val="22"/>
                <w:szCs w:val="22"/>
              </w:rPr>
              <w:t>Date</w:t>
            </w:r>
          </w:p>
        </w:tc>
        <w:tc>
          <w:tcPr>
            <w:tcW w:w="6237" w:type="dxa"/>
          </w:tcPr>
          <w:p w14:paraId="12E8BFE7" w14:textId="77777777" w:rsidR="0032223B" w:rsidRPr="0057234C" w:rsidRDefault="0032223B" w:rsidP="0032223B">
            <w:pPr>
              <w:spacing w:before="120" w:after="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14:paraId="495A1262" w14:textId="77777777" w:rsidR="0032223B" w:rsidRPr="0057234C" w:rsidRDefault="0032223B" w:rsidP="0032223B">
            <w:pPr>
              <w:spacing w:before="120" w:after="120" w:line="240" w:lineRule="auto"/>
              <w:rPr>
                <w:rFonts w:cs="Arial"/>
                <w:b/>
                <w:sz w:val="22"/>
                <w:szCs w:val="22"/>
                <w:highlight w:val="cyan"/>
              </w:rPr>
            </w:pPr>
          </w:p>
        </w:tc>
      </w:tr>
      <w:tr w:rsidR="0032223B" w:rsidRPr="0057234C" w14:paraId="310CA53E" w14:textId="77777777" w:rsidTr="0032223B">
        <w:trPr>
          <w:trHeight w:val="638"/>
          <w:jc w:val="center"/>
        </w:trPr>
        <w:tc>
          <w:tcPr>
            <w:tcW w:w="2943" w:type="dxa"/>
          </w:tcPr>
          <w:p w14:paraId="6E22F69C" w14:textId="7DC5AB51" w:rsidR="0032223B" w:rsidRPr="0057234C" w:rsidRDefault="0032223B" w:rsidP="0032223B">
            <w:pPr>
              <w:spacing w:before="120" w:after="120" w:line="240" w:lineRule="auto"/>
              <w:rPr>
                <w:rFonts w:cs="Arial"/>
                <w:b/>
                <w:sz w:val="22"/>
                <w:szCs w:val="22"/>
              </w:rPr>
            </w:pPr>
            <w:r w:rsidRPr="0057234C">
              <w:rPr>
                <w:rFonts w:cs="Arial"/>
                <w:b/>
                <w:sz w:val="22"/>
                <w:szCs w:val="22"/>
              </w:rPr>
              <w:t>Type of Services</w:t>
            </w:r>
          </w:p>
        </w:tc>
        <w:tc>
          <w:tcPr>
            <w:tcW w:w="6237" w:type="dxa"/>
          </w:tcPr>
          <w:p w14:paraId="4E5BC11F" w14:textId="234A4135" w:rsidR="0032223B" w:rsidRPr="0057234C" w:rsidRDefault="0032223B" w:rsidP="0032223B">
            <w:pPr>
              <w:spacing w:before="120" w:after="120" w:line="240" w:lineRule="auto"/>
              <w:rPr>
                <w:rFonts w:cs="Arial"/>
                <w:b/>
                <w:sz w:val="22"/>
                <w:szCs w:val="22"/>
                <w:highlight w:val="cyan"/>
              </w:rPr>
            </w:pPr>
            <w:r>
              <w:t xml:space="preserve">the </w:t>
            </w:r>
            <w:r w:rsidRPr="00937937">
              <w:t xml:space="preserve">delivery of </w:t>
            </w:r>
            <w:r>
              <w:t>a Link Worker service.</w:t>
            </w:r>
          </w:p>
        </w:tc>
      </w:tr>
    </w:tbl>
    <w:p w14:paraId="1FB69B05" w14:textId="77777777" w:rsidR="00BC2034" w:rsidRPr="0057234C" w:rsidRDefault="00BC2034" w:rsidP="00BC2034">
      <w:pPr>
        <w:rPr>
          <w:vanish/>
          <w:sz w:val="22"/>
          <w:szCs w:val="22"/>
        </w:rPr>
      </w:pPr>
    </w:p>
    <w:p w14:paraId="1FB69B0E"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FB69B0F"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FB69B10" w14:textId="629D2C36"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FB69B11" w14:textId="77777777"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FB69B15" w14:textId="77777777" w:rsidTr="007B1759">
        <w:trPr>
          <w:jc w:val="center"/>
        </w:trPr>
        <w:tc>
          <w:tcPr>
            <w:tcW w:w="2916" w:type="dxa"/>
          </w:tcPr>
          <w:p w14:paraId="1FB69B13" w14:textId="5B5D30E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14:paraId="1FB69B14"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14:paraId="1FB69B18" w14:textId="77777777" w:rsidTr="007B1759">
        <w:trPr>
          <w:jc w:val="center"/>
        </w:trPr>
        <w:tc>
          <w:tcPr>
            <w:tcW w:w="2916" w:type="dxa"/>
          </w:tcPr>
          <w:p w14:paraId="1FB69B16" w14:textId="62AC4C9E"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14:paraId="1FB69B17" w14:textId="77777777"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14:paraId="1FB69B1B" w14:textId="77777777" w:rsidTr="007B1759">
        <w:trPr>
          <w:jc w:val="center"/>
        </w:trPr>
        <w:tc>
          <w:tcPr>
            <w:tcW w:w="2916" w:type="dxa"/>
          </w:tcPr>
          <w:p w14:paraId="1FB69B19" w14:textId="468BF88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14:paraId="1FB69B1A"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FB69B1E" w14:textId="77777777" w:rsidTr="007B1759">
        <w:trPr>
          <w:jc w:val="center"/>
        </w:trPr>
        <w:tc>
          <w:tcPr>
            <w:tcW w:w="2916" w:type="dxa"/>
          </w:tcPr>
          <w:p w14:paraId="1FB69B1C" w14:textId="21DDC3A1"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14:paraId="1FB69B1D" w14:textId="77777777"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14:paraId="1FB69B21" w14:textId="77777777" w:rsidTr="007B1759">
        <w:trPr>
          <w:jc w:val="center"/>
        </w:trPr>
        <w:tc>
          <w:tcPr>
            <w:tcW w:w="2916" w:type="dxa"/>
          </w:tcPr>
          <w:p w14:paraId="1FB69B1F" w14:textId="3D3E7FCB"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14:paraId="1FB69B20" w14:textId="77777777"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14:paraId="1FB69B24" w14:textId="77777777" w:rsidTr="007B1759">
        <w:trPr>
          <w:jc w:val="center"/>
        </w:trPr>
        <w:tc>
          <w:tcPr>
            <w:tcW w:w="2916" w:type="dxa"/>
          </w:tcPr>
          <w:p w14:paraId="1FB69B22" w14:textId="5EB4EDC5"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14:paraId="1FB69B23" w14:textId="77777777"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14:paraId="1FB69B27" w14:textId="77777777" w:rsidTr="007B1759">
        <w:trPr>
          <w:jc w:val="center"/>
        </w:trPr>
        <w:tc>
          <w:tcPr>
            <w:tcW w:w="2916" w:type="dxa"/>
          </w:tcPr>
          <w:p w14:paraId="1FB69B25" w14:textId="071D6E63"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14:paraId="1FB69B26" w14:textId="77777777"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14:paraId="1FB69B2A" w14:textId="77777777" w:rsidTr="007B1759">
        <w:trPr>
          <w:jc w:val="center"/>
        </w:trPr>
        <w:tc>
          <w:tcPr>
            <w:tcW w:w="2916" w:type="dxa"/>
          </w:tcPr>
          <w:p w14:paraId="1FB69B28" w14:textId="6BAC3065" w:rsidR="00EE3CDC" w:rsidRPr="0057234C" w:rsidRDefault="00EE3CDC" w:rsidP="007B1759">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14:paraId="1FB69B29" w14:textId="77777777" w:rsidR="00EE3CDC" w:rsidRPr="0057234C" w:rsidRDefault="00EE3CDC" w:rsidP="00482EDF">
            <w:pPr>
              <w:spacing w:before="120" w:after="120" w:line="240" w:lineRule="auto"/>
              <w:rPr>
                <w:rFonts w:cs="Arial"/>
                <w:sz w:val="22"/>
                <w:szCs w:val="22"/>
              </w:rPr>
            </w:pPr>
            <w:r>
              <w:rPr>
                <w:rFonts w:cs="Arial"/>
                <w:sz w:val="22"/>
                <w:szCs w:val="22"/>
              </w:rPr>
              <w:t>Expert Determination</w:t>
            </w:r>
          </w:p>
        </w:tc>
      </w:tr>
      <w:tr w:rsidR="00BC2034" w:rsidRPr="0057234C" w14:paraId="1FB69B2D" w14:textId="77777777" w:rsidTr="007B1759">
        <w:trPr>
          <w:jc w:val="center"/>
        </w:trPr>
        <w:tc>
          <w:tcPr>
            <w:tcW w:w="2916" w:type="dxa"/>
          </w:tcPr>
          <w:p w14:paraId="1FB69B2B" w14:textId="184C4D04" w:rsidR="00BC2034" w:rsidRPr="00DA40CC" w:rsidRDefault="00EE3CDC" w:rsidP="007B1759">
            <w:pPr>
              <w:spacing w:before="120" w:after="120" w:line="240" w:lineRule="auto"/>
              <w:rPr>
                <w:rFonts w:cs="Arial"/>
                <w:b/>
                <w:sz w:val="22"/>
                <w:szCs w:val="22"/>
              </w:rPr>
            </w:pPr>
            <w:r w:rsidRPr="00DA40CC">
              <w:rPr>
                <w:rFonts w:cs="Arial"/>
                <w:b/>
                <w:sz w:val="22"/>
                <w:szCs w:val="22"/>
              </w:rPr>
              <w:fldChar w:fldCharType="begin"/>
            </w:r>
            <w:r w:rsidRPr="00DA40CC">
              <w:rPr>
                <w:rFonts w:cs="Arial"/>
                <w:b/>
                <w:sz w:val="22"/>
                <w:szCs w:val="22"/>
              </w:rPr>
              <w:instrText xml:space="preserve"> REF _Ref330463338 \r \h  \* MERGEFORMAT </w:instrText>
            </w:r>
            <w:r w:rsidRPr="00DA40CC">
              <w:rPr>
                <w:rFonts w:cs="Arial"/>
                <w:b/>
                <w:sz w:val="22"/>
                <w:szCs w:val="22"/>
              </w:rPr>
            </w:r>
            <w:r w:rsidRPr="00DA40CC">
              <w:rPr>
                <w:rFonts w:cs="Arial"/>
                <w:b/>
                <w:sz w:val="22"/>
                <w:szCs w:val="22"/>
              </w:rPr>
              <w:fldChar w:fldCharType="separate"/>
            </w:r>
            <w:r w:rsidR="00D67DD9" w:rsidRPr="00DA40CC">
              <w:rPr>
                <w:rFonts w:cs="Arial"/>
                <w:b/>
                <w:sz w:val="22"/>
                <w:szCs w:val="22"/>
              </w:rPr>
              <w:t>Schedule 9</w:t>
            </w:r>
            <w:r w:rsidRPr="00DA40CC">
              <w:rPr>
                <w:rFonts w:cs="Arial"/>
                <w:b/>
                <w:sz w:val="22"/>
                <w:szCs w:val="22"/>
              </w:rPr>
              <w:fldChar w:fldCharType="end"/>
            </w:r>
          </w:p>
        </w:tc>
        <w:tc>
          <w:tcPr>
            <w:tcW w:w="6240" w:type="dxa"/>
          </w:tcPr>
          <w:p w14:paraId="1FB69B2C" w14:textId="16D6A6AB" w:rsidR="00BC2034" w:rsidRPr="00DA40CC" w:rsidRDefault="00924E21" w:rsidP="00482EDF">
            <w:pPr>
              <w:spacing w:before="120" w:after="120" w:line="240" w:lineRule="auto"/>
              <w:rPr>
                <w:rFonts w:cs="Arial"/>
                <w:bCs/>
                <w:sz w:val="22"/>
                <w:szCs w:val="22"/>
              </w:rPr>
            </w:pPr>
            <w:r w:rsidRPr="00DA40CC">
              <w:rPr>
                <w:rFonts w:cs="Arial"/>
                <w:bCs/>
                <w:sz w:val="22"/>
                <w:szCs w:val="22"/>
              </w:rPr>
              <w:t>Key Performance Indicators</w:t>
            </w:r>
          </w:p>
        </w:tc>
      </w:tr>
      <w:tr w:rsidR="00924E21" w:rsidRPr="0057234C" w14:paraId="425AF7FB" w14:textId="77777777" w:rsidTr="007B1759">
        <w:trPr>
          <w:jc w:val="center"/>
        </w:trPr>
        <w:tc>
          <w:tcPr>
            <w:tcW w:w="2916" w:type="dxa"/>
          </w:tcPr>
          <w:p w14:paraId="03D80E15" w14:textId="6D6271FC" w:rsidR="00924E21" w:rsidRPr="00DA40CC" w:rsidRDefault="00924E21" w:rsidP="007B1759">
            <w:pPr>
              <w:spacing w:before="120" w:after="120" w:line="240" w:lineRule="auto"/>
              <w:rPr>
                <w:rFonts w:cs="Arial"/>
                <w:b/>
                <w:sz w:val="22"/>
                <w:szCs w:val="22"/>
              </w:rPr>
            </w:pPr>
            <w:r w:rsidRPr="00DA40CC">
              <w:rPr>
                <w:rFonts w:cs="Arial"/>
                <w:b/>
                <w:sz w:val="22"/>
                <w:szCs w:val="22"/>
              </w:rPr>
              <w:t>Schedule 10</w:t>
            </w:r>
          </w:p>
        </w:tc>
        <w:tc>
          <w:tcPr>
            <w:tcW w:w="6240" w:type="dxa"/>
          </w:tcPr>
          <w:p w14:paraId="12A0EAC3" w14:textId="7862D8A3" w:rsidR="00924E21" w:rsidRPr="00DA40CC" w:rsidRDefault="00924E21" w:rsidP="00482EDF">
            <w:pPr>
              <w:spacing w:before="120" w:after="120" w:line="240" w:lineRule="auto"/>
              <w:rPr>
                <w:rFonts w:cs="Arial"/>
                <w:bCs/>
                <w:sz w:val="22"/>
                <w:szCs w:val="22"/>
              </w:rPr>
            </w:pPr>
            <w:r w:rsidRPr="00DA40CC">
              <w:rPr>
                <w:rFonts w:cs="Arial"/>
                <w:bCs/>
                <w:sz w:val="22"/>
                <w:szCs w:val="22"/>
              </w:rPr>
              <w:t>Change Control Notice</w:t>
            </w:r>
          </w:p>
        </w:tc>
      </w:tr>
    </w:tbl>
    <w:p w14:paraId="1FB69B2E" w14:textId="77777777" w:rsidR="00BC2034" w:rsidRPr="0057234C" w:rsidRDefault="00BC2034" w:rsidP="00BC2034">
      <w:pPr>
        <w:spacing w:before="120" w:line="240" w:lineRule="auto"/>
        <w:rPr>
          <w:rFonts w:cs="Arial"/>
          <w:b/>
          <w:sz w:val="22"/>
          <w:szCs w:val="22"/>
        </w:rPr>
      </w:pPr>
    </w:p>
    <w:p w14:paraId="1FB69B2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AUTHORITY</w:t>
      </w:r>
    </w:p>
    <w:p w14:paraId="1FB69B30"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35" w14:textId="77777777" w:rsidTr="00482EDF">
        <w:trPr>
          <w:cantSplit/>
          <w:trHeight w:val="557"/>
          <w:jc w:val="center"/>
        </w:trPr>
        <w:tc>
          <w:tcPr>
            <w:tcW w:w="1318" w:type="dxa"/>
          </w:tcPr>
          <w:p w14:paraId="1FB69B31"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2"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3"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34"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ab/>
            </w:r>
          </w:p>
        </w:tc>
      </w:tr>
      <w:tr w:rsidR="00BC2034" w:rsidRPr="0057234C" w14:paraId="1FB69B3A" w14:textId="77777777" w:rsidTr="00482EDF">
        <w:trPr>
          <w:cantSplit/>
          <w:trHeight w:val="512"/>
          <w:jc w:val="center"/>
        </w:trPr>
        <w:tc>
          <w:tcPr>
            <w:tcW w:w="1318" w:type="dxa"/>
          </w:tcPr>
          <w:p w14:paraId="1FB69B36" w14:textId="77777777" w:rsidR="00BC2034" w:rsidRPr="0057234C" w:rsidRDefault="0018229B" w:rsidP="00482EDF">
            <w:pPr>
              <w:spacing w:before="120" w:after="120" w:line="240" w:lineRule="auto"/>
              <w:rPr>
                <w:rFonts w:cs="Arial"/>
                <w:sz w:val="22"/>
                <w:szCs w:val="22"/>
              </w:rPr>
            </w:pPr>
            <w:r w:rsidRPr="0057234C">
              <w:rPr>
                <w:rFonts w:cs="Arial"/>
                <w:sz w:val="22"/>
                <w:szCs w:val="22"/>
              </w:rPr>
              <w:t>Position:</w:t>
            </w:r>
          </w:p>
        </w:tc>
        <w:tc>
          <w:tcPr>
            <w:tcW w:w="3261" w:type="dxa"/>
          </w:tcPr>
          <w:p w14:paraId="1FB69B37" w14:textId="77777777" w:rsidR="00BC2034" w:rsidRPr="0057234C" w:rsidRDefault="0018229B" w:rsidP="00482EDF">
            <w:pPr>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8" w14:textId="77777777" w:rsidR="00BC2034" w:rsidRPr="0057234C" w:rsidRDefault="00BC2034" w:rsidP="00482EDF">
            <w:pPr>
              <w:spacing w:before="120" w:after="120" w:line="240" w:lineRule="auto"/>
              <w:rPr>
                <w:rFonts w:cs="Arial"/>
                <w:sz w:val="22"/>
                <w:szCs w:val="22"/>
              </w:rPr>
            </w:pPr>
          </w:p>
        </w:tc>
        <w:tc>
          <w:tcPr>
            <w:tcW w:w="3409" w:type="dxa"/>
          </w:tcPr>
          <w:p w14:paraId="1FB69B39" w14:textId="77777777" w:rsidR="00BC2034" w:rsidRPr="0057234C" w:rsidRDefault="00BC2034" w:rsidP="00482EDF">
            <w:pPr>
              <w:tabs>
                <w:tab w:val="left" w:leader="dot" w:pos="3132"/>
              </w:tabs>
              <w:spacing w:before="120" w:after="120" w:line="240" w:lineRule="auto"/>
              <w:rPr>
                <w:rFonts w:cs="Arial"/>
                <w:sz w:val="22"/>
                <w:szCs w:val="22"/>
              </w:rPr>
            </w:pPr>
          </w:p>
        </w:tc>
      </w:tr>
    </w:tbl>
    <w:p w14:paraId="1FB69B3B"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SUPPLIER</w:t>
      </w:r>
    </w:p>
    <w:p w14:paraId="1FB69B3C"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41" w14:textId="77777777" w:rsidTr="00482EDF">
        <w:trPr>
          <w:cantSplit/>
          <w:trHeight w:val="521"/>
          <w:jc w:val="center"/>
        </w:trPr>
        <w:tc>
          <w:tcPr>
            <w:tcW w:w="1318" w:type="dxa"/>
          </w:tcPr>
          <w:p w14:paraId="1FB69B3D"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E"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F"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40"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w:t>
            </w:r>
          </w:p>
        </w:tc>
      </w:tr>
      <w:tr w:rsidR="00BC2034" w:rsidRPr="0057234C" w14:paraId="1FB69B46" w14:textId="77777777" w:rsidTr="00482EDF">
        <w:trPr>
          <w:cantSplit/>
          <w:trHeight w:val="503"/>
          <w:jc w:val="center"/>
        </w:trPr>
        <w:tc>
          <w:tcPr>
            <w:tcW w:w="1318" w:type="dxa"/>
          </w:tcPr>
          <w:p w14:paraId="1FB69B42"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Position:</w:t>
            </w:r>
          </w:p>
        </w:tc>
        <w:tc>
          <w:tcPr>
            <w:tcW w:w="3261" w:type="dxa"/>
          </w:tcPr>
          <w:p w14:paraId="1FB69B43"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w:t>
            </w:r>
          </w:p>
        </w:tc>
        <w:tc>
          <w:tcPr>
            <w:tcW w:w="1257" w:type="dxa"/>
          </w:tcPr>
          <w:p w14:paraId="1FB69B44" w14:textId="77777777" w:rsidR="00BC2034" w:rsidRPr="0057234C" w:rsidRDefault="00BC2034" w:rsidP="00482EDF">
            <w:pPr>
              <w:keepNext/>
              <w:spacing w:before="120" w:after="120" w:line="240" w:lineRule="auto"/>
              <w:rPr>
                <w:rFonts w:cs="Arial"/>
                <w:sz w:val="22"/>
                <w:szCs w:val="22"/>
              </w:rPr>
            </w:pPr>
          </w:p>
        </w:tc>
        <w:tc>
          <w:tcPr>
            <w:tcW w:w="3409" w:type="dxa"/>
          </w:tcPr>
          <w:p w14:paraId="1FB69B45" w14:textId="77777777" w:rsidR="00BC2034" w:rsidRPr="0057234C" w:rsidRDefault="00BC2034" w:rsidP="00482EDF">
            <w:pPr>
              <w:keepNext/>
              <w:tabs>
                <w:tab w:val="left" w:leader="dot" w:pos="3132"/>
              </w:tabs>
              <w:spacing w:before="120" w:after="120" w:line="240" w:lineRule="auto"/>
              <w:rPr>
                <w:rFonts w:cs="Arial"/>
                <w:sz w:val="22"/>
                <w:szCs w:val="22"/>
              </w:rPr>
            </w:pPr>
          </w:p>
        </w:tc>
      </w:tr>
    </w:tbl>
    <w:p w14:paraId="1FB69B47" w14:textId="77777777" w:rsidR="00BC2034" w:rsidRPr="0057234C" w:rsidRDefault="00BC2034" w:rsidP="00BC2034">
      <w:pPr>
        <w:rPr>
          <w:sz w:val="22"/>
          <w:szCs w:val="22"/>
        </w:rPr>
      </w:pPr>
    </w:p>
    <w:p w14:paraId="1FB69B48" w14:textId="77777777" w:rsidR="00BC2034" w:rsidRPr="0057234C" w:rsidRDefault="00BC2034" w:rsidP="00BC2034">
      <w:pPr>
        <w:spacing w:line="240" w:lineRule="auto"/>
        <w:rPr>
          <w:b/>
          <w:sz w:val="22"/>
          <w:szCs w:val="22"/>
        </w:rPr>
        <w:sectPr w:rsidR="00BC2034" w:rsidRPr="0057234C" w:rsidSect="00BC2034">
          <w:footerReference w:type="default" r:id="rId12"/>
          <w:pgSz w:w="11909" w:h="16834" w:code="9"/>
          <w:pgMar w:top="1440" w:right="1440" w:bottom="1440" w:left="1440" w:header="720" w:footer="720" w:gutter="0"/>
          <w:paperSrc w:first="262" w:other="262"/>
          <w:cols w:space="708"/>
          <w:docGrid w:linePitch="233"/>
        </w:sectPr>
      </w:pPr>
    </w:p>
    <w:p w14:paraId="1FB69B49" w14:textId="77777777" w:rsidR="00BC2034" w:rsidRPr="0057234C" w:rsidRDefault="00BC2034" w:rsidP="00482EDF">
      <w:pPr>
        <w:pStyle w:val="MRSchedule1"/>
        <w:spacing w:before="120" w:after="120" w:line="240" w:lineRule="auto"/>
        <w:ind w:left="0"/>
        <w:rPr>
          <w:szCs w:val="22"/>
          <w:lang w:val="en-US"/>
        </w:rPr>
      </w:pPr>
      <w:bookmarkStart w:id="0" w:name="_Toc312422902"/>
      <w:bookmarkStart w:id="1" w:name="_Ref318785210"/>
      <w:bookmarkEnd w:id="0"/>
    </w:p>
    <w:bookmarkEnd w:id="1"/>
    <w:p w14:paraId="1FB69B4A" w14:textId="77777777" w:rsidR="00BC2034" w:rsidRPr="0057234C" w:rsidRDefault="0018229B" w:rsidP="00482EDF">
      <w:pPr>
        <w:pStyle w:val="MRheading2"/>
        <w:tabs>
          <w:tab w:val="clear" w:pos="720"/>
        </w:tabs>
        <w:spacing w:before="120" w:after="120" w:line="240" w:lineRule="auto"/>
        <w:ind w:left="0" w:firstLine="0"/>
        <w:jc w:val="center"/>
        <w:rPr>
          <w:b/>
          <w:szCs w:val="22"/>
        </w:rPr>
      </w:pPr>
      <w:r w:rsidRPr="0057234C">
        <w:rPr>
          <w:b/>
          <w:szCs w:val="22"/>
        </w:rPr>
        <w:t>Key Provisions</w:t>
      </w:r>
    </w:p>
    <w:p w14:paraId="1FB69B4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Key Provisions enable the Authority to complete project specific details and to add any optional and/or extra provisions applicable to the relevant project.</w:t>
      </w:r>
    </w:p>
    <w:p w14:paraId="1FB69B4E" w14:textId="77777777"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14:paraId="1FB69B4F"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1FB69B50" w14:textId="256F6D8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FB69B51" w14:textId="4E88406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14:paraId="1FB69B52" w14:textId="0A52C9DD"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14:paraId="1FB69B5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14:paraId="1FB69B54" w14:textId="16681000"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005E1717">
        <w:rPr>
          <w:b/>
          <w:sz w:val="22"/>
          <w:szCs w:val="22"/>
          <w:lang w:val="en-US"/>
        </w:rPr>
        <w:t xml:space="preserve">5 </w:t>
      </w:r>
      <w:r w:rsidRPr="0057234C">
        <w:rPr>
          <w:sz w:val="22"/>
          <w:szCs w:val="22"/>
          <w:lang w:val="en-US"/>
        </w:rPr>
        <w:t xml:space="preserve">years in total. </w:t>
      </w:r>
    </w:p>
    <w:bookmarkEnd w:id="3"/>
    <w:bookmarkEnd w:id="4"/>
    <w:p w14:paraId="1FB69B56" w14:textId="3F9BB0B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Insert the initial term in the second line and the maximum term including all extensions in the fourth line.</w:t>
      </w:r>
      <w:r w:rsidR="00EA4819">
        <w:rPr>
          <w:rFonts w:eastAsiaTheme="minorEastAsia" w:cs="Calibri"/>
          <w:i/>
          <w:color w:val="999999"/>
          <w:w w:val="0"/>
          <w:szCs w:val="24"/>
        </w:rPr>
        <w:t xml:space="preserve"> Do remember that the initial term and maximum term must be consistent with the Find a Tender contract notice.</w:t>
      </w:r>
      <w:r w:rsidRPr="00C4312C">
        <w:rPr>
          <w:rFonts w:eastAsiaTheme="minorEastAsia" w:cs="Calibri"/>
          <w:i/>
          <w:color w:val="999999"/>
          <w:w w:val="0"/>
          <w:szCs w:val="24"/>
        </w:rPr>
        <w:t xml:space="preserve"> </w:t>
      </w:r>
    </w:p>
    <w:p w14:paraId="1FB69B58" w14:textId="77777777" w:rsidR="00BC2034" w:rsidRPr="00482EDF" w:rsidRDefault="0018229B" w:rsidP="00220CD3">
      <w:pPr>
        <w:spacing w:before="120" w:after="120" w:line="240" w:lineRule="auto"/>
        <w:ind w:left="720"/>
        <w:jc w:val="both"/>
        <w:rPr>
          <w:iCs/>
          <w:sz w:val="22"/>
          <w:szCs w:val="22"/>
        </w:rPr>
      </w:pPr>
      <w:r w:rsidRPr="00482EDF">
        <w:rPr>
          <w:iCs/>
          <w:sz w:val="22"/>
          <w:szCs w:val="22"/>
        </w:rPr>
        <w:t xml:space="preserve">Note that the term runs from the date when the Services are </w:t>
      </w:r>
      <w:proofErr w:type="gramStart"/>
      <w:r w:rsidRPr="00482EDF">
        <w:rPr>
          <w:iCs/>
          <w:sz w:val="22"/>
          <w:szCs w:val="22"/>
        </w:rPr>
        <w:t>actually provided</w:t>
      </w:r>
      <w:proofErr w:type="gramEnd"/>
      <w:r w:rsidRPr="00482EDF">
        <w:rPr>
          <w:iCs/>
          <w:sz w:val="22"/>
          <w:szCs w:val="22"/>
        </w:rPr>
        <w:t>.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1FB69B5A" w14:textId="77777777" w:rsidR="00BC2034" w:rsidRPr="004E3AB0" w:rsidRDefault="0018229B" w:rsidP="00482EDF">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1FB69B5B" w14:textId="77777777"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1FB69B5C"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14:paraId="1FB69B5D" w14:textId="77777777" w:rsidR="00BC2034" w:rsidRPr="00AF0694"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14:paraId="752465DF" w14:textId="23950216" w:rsidR="00AF0694" w:rsidRPr="0057234C" w:rsidRDefault="00AF0694" w:rsidP="00AF0694">
      <w:pPr>
        <w:pStyle w:val="MRNumberedHeading2"/>
        <w:spacing w:before="120" w:after="120" w:line="240" w:lineRule="auto"/>
        <w:ind w:left="1648"/>
        <w:jc w:val="both"/>
        <w:rPr>
          <w:rFonts w:cs="Arial"/>
          <w:sz w:val="22"/>
          <w:szCs w:val="22"/>
          <w:lang w:val="en-US"/>
        </w:rPr>
      </w:pPr>
      <w:r>
        <w:rPr>
          <w:b/>
          <w:i/>
          <w:sz w:val="22"/>
          <w:szCs w:val="22"/>
          <w:highlight w:val="cyan"/>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1FB69B5F"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6" w:name="_Ref363815899"/>
      <w:r w:rsidRPr="0057234C">
        <w:rPr>
          <w:sz w:val="22"/>
          <w:szCs w:val="22"/>
          <w:lang w:val="en-US"/>
        </w:rPr>
        <w:t>for the Supplier:</w:t>
      </w:r>
      <w:bookmarkEnd w:id="6"/>
    </w:p>
    <w:p w14:paraId="1FB69B60"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1FB69B62" w14:textId="54E94FE5"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_Ref363815899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3.1.2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w:t>
      </w:r>
    </w:p>
    <w:p w14:paraId="1FB69B6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1FB69B64"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14:paraId="1FB69B65"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14:paraId="1FB69B66" w14:textId="0238EF35" w:rsidR="00BC2034" w:rsidRDefault="00E53742" w:rsidP="00482EDF">
      <w:pPr>
        <w:pStyle w:val="MRNumberedHeading2"/>
        <w:spacing w:before="120" w:after="120" w:line="240" w:lineRule="auto"/>
        <w:ind w:left="984" w:firstLine="720"/>
        <w:jc w:val="both"/>
        <w:rPr>
          <w:b/>
          <w:sz w:val="22"/>
          <w:szCs w:val="22"/>
          <w:lang w:val="en-US"/>
        </w:rPr>
      </w:pPr>
      <w:r>
        <w:rPr>
          <w:b/>
          <w:sz w:val="22"/>
          <w:szCs w:val="22"/>
          <w:lang w:val="en-US"/>
        </w:rPr>
        <w:t>Sheffield Children’s Corporate</w:t>
      </w:r>
      <w:r w:rsidR="005E1717">
        <w:rPr>
          <w:b/>
          <w:sz w:val="22"/>
          <w:szCs w:val="22"/>
          <w:lang w:val="en-US"/>
        </w:rPr>
        <w:t xml:space="preserve"> Procurement</w:t>
      </w:r>
    </w:p>
    <w:p w14:paraId="64C804EA" w14:textId="062DC5E5" w:rsidR="005E1717" w:rsidRDefault="005E1717" w:rsidP="00482EDF">
      <w:pPr>
        <w:pStyle w:val="MRNumberedHeading2"/>
        <w:spacing w:before="120" w:after="120" w:line="240" w:lineRule="auto"/>
        <w:ind w:left="984" w:firstLine="720"/>
        <w:jc w:val="both"/>
        <w:rPr>
          <w:b/>
          <w:sz w:val="22"/>
          <w:szCs w:val="22"/>
          <w:lang w:val="en-US"/>
        </w:rPr>
      </w:pPr>
      <w:r>
        <w:rPr>
          <w:b/>
          <w:sz w:val="22"/>
          <w:szCs w:val="22"/>
          <w:lang w:val="en-US"/>
        </w:rPr>
        <w:lastRenderedPageBreak/>
        <w:t>Northern General Hospital</w:t>
      </w:r>
    </w:p>
    <w:p w14:paraId="250D90A6" w14:textId="7A65EE77" w:rsidR="005E1717" w:rsidRDefault="005E1717" w:rsidP="00482EDF">
      <w:pPr>
        <w:pStyle w:val="MRNumberedHeading2"/>
        <w:spacing w:before="120" w:after="120" w:line="240" w:lineRule="auto"/>
        <w:ind w:left="984" w:firstLine="720"/>
        <w:jc w:val="both"/>
        <w:rPr>
          <w:b/>
          <w:sz w:val="22"/>
          <w:szCs w:val="22"/>
          <w:lang w:val="en-US"/>
        </w:rPr>
      </w:pPr>
      <w:r>
        <w:rPr>
          <w:b/>
          <w:sz w:val="22"/>
          <w:szCs w:val="22"/>
          <w:lang w:val="en-US"/>
        </w:rPr>
        <w:t>Clocktower – First Floor</w:t>
      </w:r>
    </w:p>
    <w:p w14:paraId="337A5553" w14:textId="76D7D066" w:rsidR="005E1717" w:rsidRDefault="005E1717" w:rsidP="00482EDF">
      <w:pPr>
        <w:pStyle w:val="MRNumberedHeading2"/>
        <w:spacing w:before="120" w:after="120" w:line="240" w:lineRule="auto"/>
        <w:ind w:left="984" w:firstLine="720"/>
        <w:jc w:val="both"/>
        <w:rPr>
          <w:b/>
          <w:sz w:val="22"/>
          <w:szCs w:val="22"/>
          <w:lang w:val="en-US"/>
        </w:rPr>
      </w:pPr>
      <w:r>
        <w:rPr>
          <w:b/>
          <w:sz w:val="22"/>
          <w:szCs w:val="22"/>
          <w:lang w:val="en-US"/>
        </w:rPr>
        <w:t>Herries Road</w:t>
      </w:r>
    </w:p>
    <w:p w14:paraId="5062D429" w14:textId="61FB2A44" w:rsidR="005E1717" w:rsidRPr="0057234C" w:rsidRDefault="005E1717" w:rsidP="00482EDF">
      <w:pPr>
        <w:pStyle w:val="MRNumberedHeading2"/>
        <w:spacing w:before="120" w:after="120" w:line="240" w:lineRule="auto"/>
        <w:ind w:left="984" w:firstLine="720"/>
        <w:jc w:val="both"/>
        <w:rPr>
          <w:sz w:val="22"/>
          <w:szCs w:val="22"/>
          <w:lang w:val="en-US"/>
        </w:rPr>
      </w:pPr>
      <w:r>
        <w:rPr>
          <w:b/>
          <w:sz w:val="22"/>
          <w:szCs w:val="22"/>
          <w:lang w:val="en-US"/>
        </w:rPr>
        <w:t>S5 7AU</w:t>
      </w:r>
    </w:p>
    <w:p w14:paraId="1FB69B67"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bookmarkStart w:id="8" w:name="_Ref363815888"/>
      <w:r w:rsidRPr="0057234C">
        <w:rPr>
          <w:sz w:val="22"/>
          <w:szCs w:val="22"/>
          <w:lang w:val="en-US"/>
        </w:rPr>
        <w:t>for the Supplier:</w:t>
      </w:r>
      <w:bookmarkEnd w:id="8"/>
    </w:p>
    <w:p w14:paraId="1FB69B69" w14:textId="5B920AE6" w:rsidR="00BC2034" w:rsidRPr="0057234C" w:rsidRDefault="0018229B" w:rsidP="00482EDF">
      <w:pPr>
        <w:pStyle w:val="MRNumberedHeading2"/>
        <w:spacing w:before="120" w:after="120" w:line="240" w:lineRule="auto"/>
        <w:ind w:left="984" w:firstLine="720"/>
        <w:jc w:val="both"/>
        <w:rPr>
          <w:lang w:eastAsia="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14:paraId="1FB69B6A" w14:textId="5673B1D2"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_Ref363815888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4.1.2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You may prefer to insert the role of the recipient (e.g. Finance Director) rather than an actual name.</w:t>
      </w:r>
    </w:p>
    <w:p w14:paraId="1FB69B6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9" w:name="_Ref94193278"/>
      <w:bookmarkStart w:id="10" w:name="_Ref318787051"/>
      <w:bookmarkStart w:id="11" w:name="_Ref318698498"/>
      <w:r w:rsidRPr="0057234C">
        <w:rPr>
          <w:rFonts w:ascii="Arial" w:hAnsi="Arial" w:cs="Arial"/>
          <w:b/>
          <w:snapToGrid w:val="0"/>
          <w:color w:val="auto"/>
          <w:w w:val="0"/>
        </w:rPr>
        <w:t>Management levels for escalation and dispute resolution</w:t>
      </w:r>
      <w:bookmarkEnd w:id="9"/>
    </w:p>
    <w:p w14:paraId="1FB69B6D" w14:textId="2F2D320E" w:rsidR="00BC2034" w:rsidRPr="004E3AB0" w:rsidRDefault="00BC2034" w:rsidP="00D67DD9">
      <w:pPr>
        <w:pStyle w:val="MRNumberedHeading2"/>
        <w:numPr>
          <w:ilvl w:val="1"/>
          <w:numId w:val="33"/>
        </w:numPr>
        <w:spacing w:before="120" w:after="120" w:line="240" w:lineRule="auto"/>
        <w:jc w:val="both"/>
        <w:rPr>
          <w:rFonts w:cs="Arial"/>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1"/>
      <w:bookmarkEnd w:id="12"/>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111"/>
        <w:gridCol w:w="4110"/>
      </w:tblGrid>
      <w:tr w:rsidR="00BC2034" w:rsidRPr="0057234C" w14:paraId="1FB69B71" w14:textId="77777777" w:rsidTr="00DB5D0F">
        <w:trPr>
          <w:jc w:val="center"/>
        </w:trPr>
        <w:tc>
          <w:tcPr>
            <w:tcW w:w="846" w:type="dxa"/>
            <w:shd w:val="clear" w:color="auto" w:fill="auto"/>
          </w:tcPr>
          <w:p w14:paraId="1FB69B6E"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4111" w:type="dxa"/>
            <w:shd w:val="clear" w:color="auto" w:fill="auto"/>
          </w:tcPr>
          <w:p w14:paraId="1FB69B6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4110" w:type="dxa"/>
            <w:shd w:val="clear" w:color="auto" w:fill="auto"/>
          </w:tcPr>
          <w:p w14:paraId="1FB69B7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1FB69B75" w14:textId="77777777" w:rsidTr="00DB5D0F">
        <w:trPr>
          <w:jc w:val="center"/>
        </w:trPr>
        <w:tc>
          <w:tcPr>
            <w:tcW w:w="846" w:type="dxa"/>
            <w:shd w:val="clear" w:color="auto" w:fill="auto"/>
          </w:tcPr>
          <w:p w14:paraId="1FB69B7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4111" w:type="dxa"/>
            <w:shd w:val="clear" w:color="auto" w:fill="auto"/>
          </w:tcPr>
          <w:p w14:paraId="1FB69B73" w14:textId="46BF8EB0" w:rsidR="00BC2034" w:rsidRPr="00DB5D0F" w:rsidRDefault="0018229B" w:rsidP="00DB5D0F">
            <w:pPr>
              <w:pStyle w:val="MRNumberedHeading1"/>
              <w:keepNext w:val="0"/>
              <w:keepLines w:val="0"/>
              <w:widowControl w:val="0"/>
              <w:spacing w:before="120" w:after="120" w:line="240" w:lineRule="auto"/>
              <w:ind w:left="720" w:hanging="720"/>
              <w:rPr>
                <w:rFonts w:ascii="Arial" w:hAnsi="Arial" w:cs="Arial"/>
                <w:bCs/>
                <w:iCs/>
                <w:color w:val="auto"/>
                <w:lang w:val="en-US"/>
              </w:rPr>
            </w:pPr>
            <w:r w:rsidRPr="006F570A">
              <w:rPr>
                <w:rFonts w:ascii="Arial" w:hAnsi="Arial" w:cs="Arial"/>
                <w:b/>
                <w:iCs/>
                <w:color w:val="auto"/>
                <w:lang w:val="en-US"/>
              </w:rPr>
              <w:t>Contract Manager</w:t>
            </w:r>
            <w:r w:rsidR="00DB5D0F">
              <w:rPr>
                <w:rFonts w:ascii="Arial" w:hAnsi="Arial" w:cs="Arial"/>
                <w:b/>
                <w:iCs/>
                <w:color w:val="auto"/>
                <w:lang w:val="en-US"/>
              </w:rPr>
              <w:t xml:space="preserve"> </w:t>
            </w:r>
            <w:r w:rsidR="00DB5D0F" w:rsidRPr="00DB5D0F">
              <w:rPr>
                <w:rFonts w:ascii="Arial" w:hAnsi="Arial" w:cs="Arial"/>
                <w:bCs/>
                <w:iCs/>
                <w:color w:val="auto"/>
                <w:lang w:val="en-US"/>
              </w:rPr>
              <w:t>- TBC</w:t>
            </w:r>
          </w:p>
        </w:tc>
        <w:tc>
          <w:tcPr>
            <w:tcW w:w="4110" w:type="dxa"/>
            <w:shd w:val="clear" w:color="auto" w:fill="auto"/>
          </w:tcPr>
          <w:p w14:paraId="1FB69B74" w14:textId="3DD1C297" w:rsidR="00BC2034" w:rsidRPr="0057234C" w:rsidRDefault="00BC2034" w:rsidP="00482EDF">
            <w:pPr>
              <w:pStyle w:val="MRNumberedHeading1"/>
              <w:keepNext w:val="0"/>
              <w:keepLines w:val="0"/>
              <w:widowControl w:val="0"/>
              <w:spacing w:before="120" w:after="120" w:line="240" w:lineRule="auto"/>
              <w:jc w:val="both"/>
              <w:rPr>
                <w:rFonts w:ascii="Arial" w:hAnsi="Arial" w:cs="Arial"/>
                <w:color w:val="auto"/>
                <w:lang w:val="en-US"/>
              </w:rPr>
            </w:pPr>
          </w:p>
        </w:tc>
      </w:tr>
      <w:tr w:rsidR="00BC2034" w:rsidRPr="0057234C" w14:paraId="1FB69B79" w14:textId="77777777" w:rsidTr="00DB5D0F">
        <w:trPr>
          <w:jc w:val="center"/>
        </w:trPr>
        <w:tc>
          <w:tcPr>
            <w:tcW w:w="846" w:type="dxa"/>
            <w:shd w:val="clear" w:color="auto" w:fill="auto"/>
          </w:tcPr>
          <w:p w14:paraId="1FB69B76" w14:textId="07A471F1" w:rsidR="00BC2034" w:rsidRPr="0057234C" w:rsidRDefault="005E1717" w:rsidP="00482EDF">
            <w:pPr>
              <w:pStyle w:val="MRNumberedHeading1"/>
              <w:keepNext w:val="0"/>
              <w:keepLines w:val="0"/>
              <w:widowControl w:val="0"/>
              <w:spacing w:before="120" w:after="120" w:line="240" w:lineRule="auto"/>
              <w:jc w:val="both"/>
              <w:rPr>
                <w:rFonts w:ascii="Arial" w:hAnsi="Arial" w:cs="Arial"/>
                <w:color w:val="auto"/>
                <w:lang w:val="en-US"/>
              </w:rPr>
            </w:pPr>
            <w:r>
              <w:rPr>
                <w:rFonts w:ascii="Arial" w:hAnsi="Arial" w:cs="Arial"/>
                <w:color w:val="auto"/>
                <w:lang w:val="en-US"/>
              </w:rPr>
              <w:t>2</w:t>
            </w:r>
          </w:p>
        </w:tc>
        <w:tc>
          <w:tcPr>
            <w:tcW w:w="4111" w:type="dxa"/>
            <w:shd w:val="clear" w:color="auto" w:fill="auto"/>
          </w:tcPr>
          <w:p w14:paraId="1FB69B77" w14:textId="677EDD22" w:rsidR="00BC2034" w:rsidRPr="0057234C" w:rsidRDefault="005E1717" w:rsidP="00DB5D0F">
            <w:pPr>
              <w:pStyle w:val="MRNumberedHeading1"/>
              <w:keepNext w:val="0"/>
              <w:keepLines w:val="0"/>
              <w:widowControl w:val="0"/>
              <w:spacing w:before="120" w:after="120" w:line="240" w:lineRule="auto"/>
              <w:rPr>
                <w:rFonts w:ascii="Arial" w:hAnsi="Arial" w:cs="Arial"/>
                <w:color w:val="auto"/>
                <w:highlight w:val="yellow"/>
                <w:lang w:val="en-US"/>
              </w:rPr>
            </w:pPr>
            <w:r>
              <w:rPr>
                <w:rFonts w:ascii="Arial" w:hAnsi="Arial" w:cs="Arial"/>
                <w:b/>
                <w:color w:val="auto"/>
                <w:lang w:val="en-US"/>
              </w:rPr>
              <w:t>Procurement Manager</w:t>
            </w:r>
            <w:r w:rsidR="0018229B" w:rsidRPr="00DB5D0F">
              <w:rPr>
                <w:rFonts w:ascii="Arial" w:hAnsi="Arial" w:cs="Arial"/>
                <w:color w:val="auto"/>
                <w:lang w:val="en-US"/>
              </w:rPr>
              <w:t xml:space="preserve"> </w:t>
            </w:r>
            <w:r w:rsidR="00DB5D0F" w:rsidRPr="00DB5D0F">
              <w:rPr>
                <w:rFonts w:ascii="Arial" w:hAnsi="Arial" w:cs="Arial"/>
                <w:color w:val="auto"/>
                <w:lang w:val="en-US"/>
              </w:rPr>
              <w:t xml:space="preserve">- </w:t>
            </w:r>
            <w:r w:rsidR="00DB5D0F" w:rsidRPr="00E53742">
              <w:rPr>
                <w:rFonts w:ascii="Arial" w:hAnsi="Arial" w:cs="Arial"/>
                <w:bCs/>
                <w:color w:val="auto"/>
                <w:lang w:val="en-US"/>
              </w:rPr>
              <w:t>Rebekah Bradshaw</w:t>
            </w:r>
          </w:p>
        </w:tc>
        <w:tc>
          <w:tcPr>
            <w:tcW w:w="4110" w:type="dxa"/>
            <w:shd w:val="clear" w:color="auto" w:fill="auto"/>
          </w:tcPr>
          <w:p w14:paraId="1FB69B78" w14:textId="3322EDBA" w:rsidR="00BC2034" w:rsidRPr="0064254B" w:rsidRDefault="00BC2034" w:rsidP="00482EDF">
            <w:pPr>
              <w:pStyle w:val="MRNumberedHeading1"/>
              <w:keepNext w:val="0"/>
              <w:keepLines w:val="0"/>
              <w:widowControl w:val="0"/>
              <w:spacing w:before="120" w:after="120" w:line="240" w:lineRule="auto"/>
              <w:jc w:val="both"/>
              <w:rPr>
                <w:rFonts w:ascii="Arial" w:hAnsi="Arial" w:cs="Arial"/>
                <w:bCs/>
                <w:color w:val="auto"/>
                <w:highlight w:val="yellow"/>
                <w:lang w:val="en-US"/>
              </w:rPr>
            </w:pPr>
          </w:p>
        </w:tc>
      </w:tr>
      <w:tr w:rsidR="00BC2034" w:rsidRPr="0057234C" w14:paraId="1FB69B7D" w14:textId="77777777" w:rsidTr="00DB5D0F">
        <w:trPr>
          <w:jc w:val="center"/>
        </w:trPr>
        <w:tc>
          <w:tcPr>
            <w:tcW w:w="846" w:type="dxa"/>
            <w:shd w:val="clear" w:color="auto" w:fill="auto"/>
          </w:tcPr>
          <w:p w14:paraId="1FB69B7A" w14:textId="3407CC5F" w:rsidR="00BC2034" w:rsidRPr="0057234C" w:rsidRDefault="005E1717" w:rsidP="00482EDF">
            <w:pPr>
              <w:pStyle w:val="MRNumberedHeading1"/>
              <w:keepNext w:val="0"/>
              <w:keepLines w:val="0"/>
              <w:widowControl w:val="0"/>
              <w:spacing w:before="120" w:after="120" w:line="240" w:lineRule="auto"/>
              <w:jc w:val="both"/>
              <w:rPr>
                <w:rFonts w:ascii="Arial" w:hAnsi="Arial" w:cs="Arial"/>
                <w:color w:val="auto"/>
                <w:lang w:val="en-US"/>
              </w:rPr>
            </w:pPr>
            <w:r>
              <w:rPr>
                <w:rFonts w:ascii="Arial" w:hAnsi="Arial" w:cs="Arial"/>
                <w:b/>
                <w:color w:val="auto"/>
                <w:lang w:val="en-US"/>
              </w:rPr>
              <w:t>3</w:t>
            </w:r>
          </w:p>
        </w:tc>
        <w:tc>
          <w:tcPr>
            <w:tcW w:w="4111" w:type="dxa"/>
            <w:shd w:val="clear" w:color="auto" w:fill="auto"/>
          </w:tcPr>
          <w:p w14:paraId="1FB69B7B" w14:textId="72AD031F" w:rsidR="00BC2034" w:rsidRPr="0057234C" w:rsidRDefault="0064254B" w:rsidP="00DB5D0F">
            <w:pPr>
              <w:pStyle w:val="MRNumberedHeading1"/>
              <w:keepNext w:val="0"/>
              <w:keepLines w:val="0"/>
              <w:widowControl w:val="0"/>
              <w:spacing w:before="120" w:after="120" w:line="240" w:lineRule="auto"/>
              <w:rPr>
                <w:rFonts w:ascii="Arial" w:hAnsi="Arial" w:cs="Arial"/>
                <w:color w:val="auto"/>
                <w:highlight w:val="yellow"/>
                <w:lang w:val="en-US"/>
              </w:rPr>
            </w:pPr>
            <w:r>
              <w:rPr>
                <w:rFonts w:ascii="Arial" w:hAnsi="Arial" w:cs="Arial"/>
                <w:b/>
                <w:color w:val="auto"/>
                <w:lang w:val="en-US"/>
              </w:rPr>
              <w:t>Procurement</w:t>
            </w:r>
            <w:r w:rsidR="005E1717">
              <w:rPr>
                <w:rFonts w:ascii="Arial" w:hAnsi="Arial" w:cs="Arial"/>
                <w:b/>
                <w:color w:val="auto"/>
                <w:lang w:val="en-US"/>
              </w:rPr>
              <w:t xml:space="preserve"> Director</w:t>
            </w:r>
            <w:r w:rsidR="00DB5D0F">
              <w:rPr>
                <w:rFonts w:ascii="Arial" w:hAnsi="Arial" w:cs="Arial"/>
                <w:b/>
                <w:color w:val="auto"/>
                <w:lang w:val="en-US"/>
              </w:rPr>
              <w:t xml:space="preserve"> - </w:t>
            </w:r>
            <w:r w:rsidR="00DB5D0F" w:rsidRPr="0064254B">
              <w:rPr>
                <w:rFonts w:ascii="Arial" w:hAnsi="Arial" w:cs="Arial"/>
                <w:bCs/>
                <w:color w:val="auto"/>
                <w:lang w:val="en-US"/>
              </w:rPr>
              <w:t>Jonathan Hilton</w:t>
            </w:r>
          </w:p>
        </w:tc>
        <w:tc>
          <w:tcPr>
            <w:tcW w:w="4110" w:type="dxa"/>
            <w:shd w:val="clear" w:color="auto" w:fill="auto"/>
          </w:tcPr>
          <w:p w14:paraId="1FB69B7C" w14:textId="5E06CE5D" w:rsidR="00BC2034" w:rsidRPr="0064254B" w:rsidRDefault="00BC2034" w:rsidP="00482EDF">
            <w:pPr>
              <w:pStyle w:val="MRNumberedHeading1"/>
              <w:keepNext w:val="0"/>
              <w:keepLines w:val="0"/>
              <w:widowControl w:val="0"/>
              <w:spacing w:before="120" w:after="120" w:line="240" w:lineRule="auto"/>
              <w:jc w:val="both"/>
              <w:rPr>
                <w:rFonts w:ascii="Arial" w:hAnsi="Arial" w:cs="Arial"/>
                <w:bCs/>
                <w:color w:val="auto"/>
                <w:highlight w:val="yellow"/>
                <w:lang w:val="en-US"/>
              </w:rPr>
            </w:pPr>
          </w:p>
        </w:tc>
      </w:tr>
    </w:tbl>
    <w:p w14:paraId="1FB69B7F" w14:textId="67E0466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13" w:name="_Ref358208521"/>
      <w:bookmarkStart w:id="14" w:name="_Ref327985379"/>
      <w:r w:rsidRPr="00C4312C">
        <w:rPr>
          <w:rFonts w:eastAsiaTheme="minorEastAsia" w:cs="Calibri"/>
          <w:i/>
          <w:color w:val="999999"/>
          <w:w w:val="0"/>
          <w:szCs w:val="24"/>
        </w:rPr>
        <w:t xml:space="preserve">Guidance: </w:t>
      </w:r>
      <w:r w:rsidR="00BC2034" w:rsidRPr="00C4312C">
        <w:rPr>
          <w:rFonts w:eastAsiaTheme="minorEastAsia" w:cs="Calibri"/>
          <w:i/>
          <w:color w:val="999999"/>
          <w:w w:val="0"/>
          <w:szCs w:val="24"/>
        </w:rPr>
        <w:t xml:space="preserve">The Dispute Resolution Procedure </w:t>
      </w:r>
      <w:r w:rsidRPr="00C4312C">
        <w:rPr>
          <w:rFonts w:eastAsiaTheme="minorEastAsia" w:cs="Calibri"/>
          <w:i/>
          <w:color w:val="999999"/>
          <w:w w:val="0"/>
          <w:szCs w:val="24"/>
        </w:rPr>
        <w:t>sets out an int</w:t>
      </w:r>
      <w:r w:rsidR="003E468F" w:rsidRPr="00C4312C">
        <w:rPr>
          <w:rFonts w:eastAsiaTheme="minorEastAsia" w:cs="Calibri"/>
          <w:i/>
          <w:color w:val="999999"/>
          <w:w w:val="0"/>
          <w:szCs w:val="24"/>
        </w:rPr>
        <w:t>ernal process for dealing with D</w:t>
      </w:r>
      <w:r w:rsidRPr="00C4312C">
        <w:rPr>
          <w:rFonts w:eastAsiaTheme="minorEastAsia" w:cs="Calibri"/>
          <w:i/>
          <w:color w:val="999999"/>
          <w:w w:val="0"/>
          <w:szCs w:val="24"/>
        </w:rPr>
        <w:t xml:space="preserve">isputes. In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_Ref364152625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5.1</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above you must insert the number of internal levels and the name and/or role of t</w:t>
      </w:r>
      <w:r w:rsidR="003E468F" w:rsidRPr="00C4312C">
        <w:rPr>
          <w:rFonts w:eastAsiaTheme="minorEastAsia" w:cs="Calibri"/>
          <w:i/>
          <w:color w:val="999999"/>
          <w:w w:val="0"/>
          <w:szCs w:val="24"/>
        </w:rPr>
        <w:t>he person who will deal with a D</w:t>
      </w:r>
      <w:r w:rsidRPr="00C4312C">
        <w:rPr>
          <w:rFonts w:eastAsiaTheme="minorEastAsia" w:cs="Calibri"/>
          <w:i/>
          <w:color w:val="999999"/>
          <w:w w:val="0"/>
          <w:szCs w:val="24"/>
        </w:rPr>
        <w:t xml:space="preserve">ispute at each level. You may include as many levels as appropriate to the project. The purpose of having </w:t>
      </w:r>
      <w:proofErr w:type="gramStart"/>
      <w:r w:rsidRPr="00C4312C">
        <w:rPr>
          <w:rFonts w:eastAsiaTheme="minorEastAsia" w:cs="Calibri"/>
          <w:i/>
          <w:color w:val="999999"/>
          <w:w w:val="0"/>
          <w:szCs w:val="24"/>
        </w:rPr>
        <w:t>a number of</w:t>
      </w:r>
      <w:proofErr w:type="gramEnd"/>
      <w:r w:rsidRPr="00C4312C">
        <w:rPr>
          <w:rFonts w:eastAsiaTheme="minorEastAsia" w:cs="Calibri"/>
          <w:i/>
          <w:color w:val="999999"/>
          <w:w w:val="0"/>
          <w:szCs w:val="24"/>
        </w:rPr>
        <w:t xml:space="preserve"> levels is to ensure all internal avenues of resolutio</w:t>
      </w:r>
      <w:r w:rsidR="00D00087" w:rsidRPr="00C4312C">
        <w:rPr>
          <w:rFonts w:eastAsiaTheme="minorEastAsia" w:cs="Calibri"/>
          <w:i/>
          <w:color w:val="999999"/>
          <w:w w:val="0"/>
          <w:szCs w:val="24"/>
        </w:rPr>
        <w:t>n have been exhausted before a D</w:t>
      </w:r>
      <w:r w:rsidRPr="00C4312C">
        <w:rPr>
          <w:rFonts w:eastAsiaTheme="minorEastAsia" w:cs="Calibri"/>
          <w:i/>
          <w:color w:val="999999"/>
          <w:w w:val="0"/>
          <w:szCs w:val="24"/>
        </w:rPr>
        <w:t>ispute i</w:t>
      </w:r>
      <w:r w:rsidR="00BC2034" w:rsidRPr="00C4312C">
        <w:rPr>
          <w:rFonts w:eastAsiaTheme="minorEastAsia" w:cs="Calibri"/>
          <w:i/>
          <w:color w:val="999999"/>
          <w:w w:val="0"/>
          <w:szCs w:val="24"/>
        </w:rPr>
        <w:t>s dealt with by an external third party</w:t>
      </w:r>
      <w:r w:rsidRPr="00C4312C">
        <w:rPr>
          <w:rFonts w:eastAsiaTheme="minorEastAsia" w:cs="Calibri"/>
          <w:i/>
          <w:color w:val="999999"/>
          <w:w w:val="0"/>
          <w:szCs w:val="24"/>
        </w:rPr>
        <w:t xml:space="preserve">.  </w:t>
      </w:r>
    </w:p>
    <w:p w14:paraId="1FB69B8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1FB69B8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5" w:name="_Ref94190230"/>
      <w:r w:rsidRPr="0057234C">
        <w:rPr>
          <w:rFonts w:ascii="Arial" w:hAnsi="Arial" w:cs="Arial"/>
          <w:b/>
          <w:snapToGrid w:val="0"/>
          <w:color w:val="auto"/>
          <w:w w:val="0"/>
        </w:rPr>
        <w:t>Order of precedence</w:t>
      </w:r>
      <w:bookmarkEnd w:id="13"/>
      <w:bookmarkEnd w:id="15"/>
    </w:p>
    <w:p w14:paraId="1FB69B83" w14:textId="23E5F5C5"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14:paraId="1FB69B84"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roofErr w:type="gramStart"/>
      <w:r w:rsidRPr="0057234C">
        <w:rPr>
          <w:sz w:val="22"/>
          <w:szCs w:val="22"/>
        </w:rPr>
        <w:t>);</w:t>
      </w:r>
      <w:proofErr w:type="gramEnd"/>
    </w:p>
    <w:p w14:paraId="1FB69B85" w14:textId="0096CF29"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xml:space="preserve">: Key </w:t>
      </w:r>
      <w:proofErr w:type="gramStart"/>
      <w:r w:rsidRPr="0057234C">
        <w:rPr>
          <w:sz w:val="22"/>
          <w:szCs w:val="22"/>
        </w:rPr>
        <w:t>Provisions;</w:t>
      </w:r>
      <w:proofErr w:type="gramEnd"/>
    </w:p>
    <w:p w14:paraId="1FB69B86" w14:textId="7B0E2F6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roofErr w:type="gramStart"/>
      <w:r w:rsidRPr="0057234C">
        <w:rPr>
          <w:sz w:val="22"/>
          <w:szCs w:val="22"/>
        </w:rPr>
        <w:t>);</w:t>
      </w:r>
      <w:proofErr w:type="gramEnd"/>
    </w:p>
    <w:p w14:paraId="1FB69B87" w14:textId="32F29532"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General Terms and </w:t>
      </w:r>
      <w:proofErr w:type="gramStart"/>
      <w:r w:rsidRPr="0057234C">
        <w:rPr>
          <w:sz w:val="22"/>
          <w:szCs w:val="22"/>
        </w:rPr>
        <w:t>Conditions;</w:t>
      </w:r>
      <w:proofErr w:type="gramEnd"/>
    </w:p>
    <w:p w14:paraId="1FB69B88" w14:textId="4DEB299B" w:rsidR="00BC2034"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xml:space="preserve">: Commercial </w:t>
      </w:r>
      <w:proofErr w:type="gramStart"/>
      <w:r w:rsidRPr="0057234C">
        <w:rPr>
          <w:sz w:val="22"/>
          <w:szCs w:val="22"/>
        </w:rPr>
        <w:t>Schedule;</w:t>
      </w:r>
      <w:proofErr w:type="gramEnd"/>
    </w:p>
    <w:p w14:paraId="51A7F660" w14:textId="7FAC4C1D" w:rsidR="00E224AE" w:rsidRPr="0057234C" w:rsidRDefault="00E224AE" w:rsidP="00D67DD9">
      <w:pPr>
        <w:pStyle w:val="MRNumberedHeading2"/>
        <w:numPr>
          <w:ilvl w:val="2"/>
          <w:numId w:val="33"/>
        </w:numPr>
        <w:spacing w:before="120" w:after="120" w:line="240" w:lineRule="auto"/>
        <w:jc w:val="both"/>
        <w:rPr>
          <w:sz w:val="22"/>
          <w:szCs w:val="22"/>
        </w:rPr>
      </w:pPr>
      <w:r>
        <w:rPr>
          <w:sz w:val="22"/>
          <w:szCs w:val="22"/>
        </w:rPr>
        <w:t xml:space="preserve">Schedule 9: Key Performance </w:t>
      </w:r>
      <w:proofErr w:type="gramStart"/>
      <w:r>
        <w:rPr>
          <w:sz w:val="22"/>
          <w:szCs w:val="22"/>
        </w:rPr>
        <w:t>Indicators;</w:t>
      </w:r>
      <w:proofErr w:type="gramEnd"/>
    </w:p>
    <w:p w14:paraId="1FB69B89" w14:textId="4ED87B54"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xml:space="preserve">: Information Governance </w:t>
      </w:r>
      <w:proofErr w:type="gramStart"/>
      <w:r w:rsidRPr="0057234C">
        <w:rPr>
          <w:sz w:val="22"/>
          <w:szCs w:val="22"/>
        </w:rPr>
        <w:t>Provisions;</w:t>
      </w:r>
      <w:proofErr w:type="gramEnd"/>
    </w:p>
    <w:p w14:paraId="1FB69B8A" w14:textId="3B4F45C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Staff </w:t>
      </w:r>
      <w:proofErr w:type="gramStart"/>
      <w:r w:rsidRPr="0057234C">
        <w:rPr>
          <w:sz w:val="22"/>
          <w:szCs w:val="22"/>
        </w:rPr>
        <w:t>Transfer;</w:t>
      </w:r>
      <w:proofErr w:type="gramEnd"/>
    </w:p>
    <w:p w14:paraId="1FB69B8B" w14:textId="3F1D7C90"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lastRenderedPageBreak/>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w:t>
      </w:r>
      <w:proofErr w:type="gramStart"/>
      <w:r>
        <w:rPr>
          <w:sz w:val="22"/>
          <w:szCs w:val="22"/>
        </w:rPr>
        <w:t>Interpretations;</w:t>
      </w:r>
      <w:proofErr w:type="gramEnd"/>
      <w:r>
        <w:rPr>
          <w:sz w:val="22"/>
          <w:szCs w:val="22"/>
        </w:rPr>
        <w:t xml:space="preserve"> </w:t>
      </w:r>
    </w:p>
    <w:p w14:paraId="1FB69B8C"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14:paraId="1FB69B8D" w14:textId="77777777" w:rsidR="00BC2034" w:rsidRDefault="0018229B" w:rsidP="00D67DD9">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Pr="006F27B8"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1FB69B90"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Key Provision 6 addresses the order of precedence of various parts of the Contract for construction purposes. This should be carefully checked to confirm that it is appropriate for the </w:t>
      </w:r>
      <w:proofErr w:type="gramStart"/>
      <w:r w:rsidRPr="00C4312C">
        <w:rPr>
          <w:rFonts w:eastAsiaTheme="minorEastAsia" w:cs="Calibri"/>
          <w:i/>
          <w:color w:val="999999"/>
          <w:w w:val="0"/>
          <w:szCs w:val="24"/>
        </w:rPr>
        <w:t>particular Contract</w:t>
      </w:r>
      <w:proofErr w:type="gramEnd"/>
      <w:r w:rsidRPr="00C4312C">
        <w:rPr>
          <w:rFonts w:eastAsiaTheme="minorEastAsia" w:cs="Calibri"/>
          <w:i/>
          <w:color w:val="999999"/>
          <w:w w:val="0"/>
          <w:szCs w:val="24"/>
        </w:rPr>
        <w:t xml:space="preserve"> with any changes made accordingly.</w:t>
      </w:r>
    </w:p>
    <w:p w14:paraId="1FB69B9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t>Application of TUPE at the commencement of the provision of Services</w:t>
      </w:r>
      <w:bookmarkEnd w:id="16"/>
    </w:p>
    <w:p w14:paraId="1FB69B92" w14:textId="2CA9BEC9"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r w:rsidR="00E224AE">
        <w:rPr>
          <w:sz w:val="22"/>
          <w:szCs w:val="22"/>
          <w:lang w:val="en-US"/>
        </w:rPr>
        <w:t>.</w:t>
      </w:r>
    </w:p>
    <w:p w14:paraId="1FB69B94" w14:textId="5EC76A91"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Key Provision 7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920C21">
        <w:rPr>
          <w:rFonts w:eastAsiaTheme="minorEastAsia" w:cs="Calibri"/>
          <w:i/>
          <w:color w:val="999999"/>
          <w:w w:val="0"/>
          <w:szCs w:val="24"/>
        </w:rPr>
        <w:fldChar w:fldCharType="begin"/>
      </w:r>
      <w:r w:rsidR="00920C21">
        <w:rPr>
          <w:rFonts w:eastAsiaTheme="minorEastAsia" w:cs="Calibri"/>
          <w:i/>
          <w:color w:val="999999"/>
          <w:w w:val="0"/>
          <w:szCs w:val="24"/>
        </w:rPr>
        <w:instrText xml:space="preserve"> REF _Ref330463325 \n \h </w:instrText>
      </w:r>
      <w:r w:rsidR="00920C21">
        <w:rPr>
          <w:rFonts w:eastAsiaTheme="minorEastAsia" w:cs="Calibri"/>
          <w:i/>
          <w:color w:val="999999"/>
          <w:w w:val="0"/>
          <w:szCs w:val="24"/>
        </w:rPr>
      </w:r>
      <w:r w:rsidR="00920C21">
        <w:rPr>
          <w:rFonts w:eastAsiaTheme="minorEastAsia" w:cs="Calibri"/>
          <w:i/>
          <w:color w:val="999999"/>
          <w:w w:val="0"/>
          <w:szCs w:val="24"/>
        </w:rPr>
        <w:fldChar w:fldCharType="separate"/>
      </w:r>
      <w:r w:rsidR="00D67DD9">
        <w:rPr>
          <w:rFonts w:eastAsiaTheme="minorEastAsia" w:cs="Calibri"/>
          <w:i/>
          <w:color w:val="999999"/>
          <w:w w:val="0"/>
          <w:szCs w:val="24"/>
        </w:rPr>
        <w:t>Schedule 7</w:t>
      </w:r>
      <w:r w:rsidR="00920C21">
        <w:rPr>
          <w:rFonts w:eastAsiaTheme="minorEastAsia" w:cs="Calibri"/>
          <w:i/>
          <w:color w:val="999999"/>
          <w:w w:val="0"/>
          <w:szCs w:val="24"/>
        </w:rPr>
        <w:fldChar w:fldCharType="end"/>
      </w:r>
      <w:r w:rsidRPr="00C4312C">
        <w:rPr>
          <w:rFonts w:eastAsiaTheme="minorEastAsia" w:cs="Calibri"/>
          <w:i/>
          <w:color w:val="999999"/>
          <w:w w:val="0"/>
          <w:szCs w:val="24"/>
        </w:rPr>
        <w:t xml:space="preserve"> then detail how to prepare that schedule accordingly.</w:t>
      </w:r>
    </w:p>
    <w:p w14:paraId="19D49386" w14:textId="22700512"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C4312C">
        <w:rPr>
          <w:rFonts w:ascii="Arial" w:hAnsi="Arial" w:cs="Calibri"/>
          <w:b/>
          <w:color w:val="auto"/>
          <w:w w:val="0"/>
          <w:szCs w:val="24"/>
        </w:rPr>
        <w:t>Net Zero and Social Value Commitments</w:t>
      </w:r>
      <w:bookmarkEnd w:id="17"/>
    </w:p>
    <w:p w14:paraId="7F135181" w14:textId="77777777"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14:paraId="01C1EA51" w14:textId="23501BD6"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8" w:name="_Ref92988567"/>
      <w:r w:rsidRPr="0035071B">
        <w:rPr>
          <w:rFonts w:cs="Calibri"/>
          <w:w w:val="0"/>
          <w:sz w:val="22"/>
          <w:szCs w:val="22"/>
        </w:rPr>
        <w:t xml:space="preserve">The </w:t>
      </w:r>
      <w:bookmarkStart w:id="19" w:name="_Ref94082726"/>
      <w:bookmarkStart w:id="20" w:name="_Ref92988842"/>
      <w:bookmarkEnd w:id="18"/>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3"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14:paraId="056832DB" w14:textId="7DF71285" w:rsidR="007F149D"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21" w:name="_Ref109376689"/>
      <w:r w:rsidRPr="0035071B">
        <w:rPr>
          <w:rFonts w:cs="Calibri"/>
          <w:w w:val="0"/>
          <w:sz w:val="22"/>
        </w:rPr>
        <w:t xml:space="preserve">A supplier </w:t>
      </w:r>
      <w:bookmarkEnd w:id="19"/>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from time to time.</w:t>
      </w:r>
      <w:bookmarkEnd w:id="21"/>
    </w:p>
    <w:p w14:paraId="5F8EDC47" w14:textId="574E7686" w:rsidR="00BA2D3A" w:rsidRPr="00AA73AF" w:rsidRDefault="00BA2D3A" w:rsidP="00BA2D3A">
      <w:pPr>
        <w:spacing w:before="120" w:after="120" w:line="240" w:lineRule="auto"/>
        <w:rPr>
          <w:rFonts w:cs="Arial"/>
          <w:i/>
          <w:color w:val="999999"/>
          <w:w w:val="0"/>
          <w:szCs w:val="24"/>
        </w:rPr>
      </w:pPr>
      <w:bookmarkStart w:id="22" w:name="_Ref94082899"/>
      <w:bookmarkEnd w:id="2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w:t>
      </w:r>
      <w:r w:rsidRPr="00AA73AF">
        <w:rPr>
          <w:rFonts w:cs="Arial"/>
          <w:i/>
          <w:color w:val="999999"/>
          <w:w w:val="0"/>
          <w:szCs w:val="24"/>
        </w:rPr>
        <w:lastRenderedPageBreak/>
        <w:t>progress against emissions reduction, modern slavery and other sustainability criteria. It will be integrated with other carbon transparency reporting that NHS suppliers may be asked to complete.</w:t>
      </w:r>
    </w:p>
    <w:p w14:paraId="5DEEB3D7" w14:textId="33A654A5"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3" w:name="_Ref110929341"/>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14:paraId="788BDF4C" w14:textId="56E21737"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5515B57E" w14:textId="1BB5F4B9"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92991288"/>
      <w:bookmarkStart w:id="25" w:name="_Ref109294201"/>
      <w:r w:rsidRPr="00A24A81">
        <w:rPr>
          <w:rFonts w:cs="Arial"/>
          <w:sz w:val="22"/>
          <w:szCs w:val="22"/>
        </w:rPr>
        <w:t xml:space="preserve">The Supplier shall </w:t>
      </w:r>
      <w:bookmarkStart w:id="26" w:name="_Ref92991291"/>
      <w:bookmarkEnd w:id="24"/>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5"/>
    </w:p>
    <w:p w14:paraId="34C15567" w14:textId="54CE88AB" w:rsidR="007F149D" w:rsidRP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7"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14:paraId="245146D3" w14:textId="77777777" w:rsidR="007F149D" w:rsidRPr="007F149D" w:rsidRDefault="007F149D" w:rsidP="00482EDF">
      <w:pPr>
        <w:pStyle w:val="ListParagraph"/>
        <w:spacing w:before="120" w:after="120" w:line="240" w:lineRule="auto"/>
        <w:ind w:left="0"/>
        <w:jc w:val="both"/>
        <w:rPr>
          <w:rFonts w:cs="Calibri"/>
          <w:i/>
          <w:color w:val="999999"/>
          <w:w w:val="0"/>
          <w:szCs w:val="24"/>
        </w:rPr>
      </w:pPr>
    </w:p>
    <w:p w14:paraId="5D16D5EE" w14:textId="6319A4AF" w:rsidR="007F149D" w:rsidRPr="007F149D" w:rsidRDefault="007F149D" w:rsidP="00482EDF">
      <w:pPr>
        <w:pStyle w:val="ListParagraph"/>
        <w:spacing w:before="120" w:after="120" w:line="240" w:lineRule="auto"/>
        <w:ind w:left="0"/>
        <w:jc w:val="both"/>
        <w:rPr>
          <w:rFonts w:cs="Calibri"/>
          <w:i/>
          <w:color w:val="999999"/>
          <w:w w:val="0"/>
          <w:szCs w:val="24"/>
        </w:rPr>
      </w:pPr>
      <w:r w:rsidRPr="007F149D">
        <w:rPr>
          <w:rFonts w:cs="Calibri"/>
          <w:i/>
          <w:color w:val="999999"/>
          <w:w w:val="0"/>
          <w:szCs w:val="24"/>
        </w:rPr>
        <w:t xml:space="preserve">Guidance: Reporting timeframes for Contract specific </w:t>
      </w:r>
      <w:r w:rsidR="00BC48AB">
        <w:rPr>
          <w:rFonts w:cs="Calibri"/>
          <w:i/>
          <w:color w:val="999999"/>
          <w:w w:val="0"/>
          <w:szCs w:val="24"/>
        </w:rPr>
        <w:t xml:space="preserve">net zero and </w:t>
      </w:r>
      <w:r w:rsidRPr="007F149D">
        <w:rPr>
          <w:rFonts w:cs="Calibri"/>
          <w:i/>
          <w:color w:val="999999"/>
          <w:w w:val="0"/>
          <w:szCs w:val="24"/>
        </w:rPr>
        <w:t xml:space="preserve">social value requirements should be specified by the Authority in the Specification and Tender Response Document and should be reasonable and proportionate. </w:t>
      </w:r>
      <w:proofErr w:type="gramStart"/>
      <w:r w:rsidRPr="007F149D">
        <w:rPr>
          <w:rFonts w:cs="Calibri"/>
          <w:i/>
          <w:color w:val="999999"/>
          <w:w w:val="0"/>
          <w:szCs w:val="24"/>
        </w:rPr>
        <w:t>With this in mind, reporting</w:t>
      </w:r>
      <w:proofErr w:type="gramEnd"/>
      <w:r w:rsidRPr="007F149D">
        <w:rPr>
          <w:rFonts w:cs="Calibri"/>
          <w:i/>
          <w:color w:val="999999"/>
          <w:w w:val="0"/>
          <w:szCs w:val="24"/>
        </w:rPr>
        <w:t xml:space="preserve">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72E82328" w14:textId="590F111F" w:rsidR="007F149D" w:rsidRPr="009F6616"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8" w:name="_Ref9408296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14:paraId="0BF380D7" w14:textId="2FF9675C" w:rsidR="00191AC0" w:rsidRPr="00C4312C" w:rsidRDefault="00191AC0" w:rsidP="00482EDF">
      <w:pPr>
        <w:autoSpaceDE w:val="0"/>
        <w:autoSpaceDN w:val="0"/>
        <w:adjustRightInd w:val="0"/>
        <w:spacing w:before="120" w:after="120" w:line="240" w:lineRule="auto"/>
        <w:jc w:val="both"/>
        <w:rPr>
          <w:rFonts w:eastAsiaTheme="minorEastAsia" w:cs="Calibri"/>
          <w:i/>
          <w:color w:val="999999"/>
          <w:w w:val="0"/>
        </w:rPr>
      </w:pPr>
      <w:r w:rsidRPr="00C4312C">
        <w:rPr>
          <w:rFonts w:eastAsiaTheme="minorEastAsia" w:cs="Calibri"/>
          <w:i/>
          <w:color w:val="999999"/>
          <w:w w:val="0"/>
          <w:szCs w:val="24"/>
        </w:rPr>
        <w:t xml:space="preserve">Guidance: Key Provision 8 should be completed to reflect the Net Zero and Social Value </w:t>
      </w:r>
      <w:r w:rsidR="004823C5">
        <w:rPr>
          <w:rFonts w:eastAsiaTheme="minorEastAsia" w:cs="Calibri"/>
          <w:i/>
          <w:color w:val="999999"/>
          <w:w w:val="0"/>
          <w:szCs w:val="24"/>
        </w:rPr>
        <w:t xml:space="preserve">Contract </w:t>
      </w:r>
      <w:r w:rsidRPr="00C4312C">
        <w:rPr>
          <w:rFonts w:eastAsiaTheme="minorEastAsia" w:cs="Calibri"/>
          <w:i/>
          <w:color w:val="999999"/>
          <w:w w:val="0"/>
          <w:szCs w:val="24"/>
        </w:rPr>
        <w:t xml:space="preserve">Commitments made by the Supplier.  </w:t>
      </w:r>
    </w:p>
    <w:p w14:paraId="1FB69B96" w14:textId="77777777"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FB69B9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optional Key Provisions enable the Authority to:</w:t>
      </w:r>
    </w:p>
    <w:p w14:paraId="1FB69B99" w14:textId="7C120424" w:rsidR="00BC2034" w:rsidRPr="00482EDF"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482EDF">
        <w:rPr>
          <w:rFonts w:eastAsiaTheme="minorEastAsia" w:cs="Calibri"/>
          <w:i/>
          <w:color w:val="999999"/>
          <w:w w:val="0"/>
          <w:szCs w:val="24"/>
        </w:rPr>
        <w:t xml:space="preserve">(a) vary some of the default provisions in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as appropriate to the particular project (e.g. Key Provision 12 allows for the insurance levels and/or types to be varied from the default position set out in </w:t>
      </w:r>
      <w:r w:rsidR="00742EA1" w:rsidRPr="00220CD3">
        <w:rPr>
          <w:rFonts w:eastAsiaTheme="minorEastAsia" w:cs="Calibri"/>
          <w:i/>
          <w:color w:val="999999"/>
          <w:w w:val="0"/>
          <w:szCs w:val="24"/>
        </w:rPr>
        <w:t xml:space="preserve">Clause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_Ref286067522  \h \w</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14</w:t>
      </w:r>
      <w:r w:rsidR="00742EA1" w:rsidRPr="00220CD3">
        <w:rPr>
          <w:rFonts w:eastAsiaTheme="minorEastAsia" w:cs="Calibri"/>
          <w:i/>
          <w:color w:val="999999"/>
          <w:w w:val="0"/>
          <w:szCs w:val="24"/>
        </w:rPr>
        <w:fldChar w:fldCharType="end"/>
      </w:r>
      <w:r w:rsidR="00742EA1" w:rsidRPr="00220CD3">
        <w:rPr>
          <w:rFonts w:eastAsiaTheme="minorEastAsia" w:cs="Calibri"/>
          <w:i/>
          <w:color w:val="999999"/>
          <w:w w:val="0"/>
          <w:szCs w:val="24"/>
        </w:rPr>
        <w:t xml:space="preserve"> of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_CrossRef_BRK4mH9z  \h \n</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and </w:t>
      </w:r>
    </w:p>
    <w:p w14:paraId="1FB69B9A" w14:textId="5DBB1E0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 add provisions relevant to a particular project that are not part of the default provisions in </w:t>
      </w:r>
      <w:r w:rsidR="00742EA1">
        <w:rPr>
          <w:rFonts w:eastAsiaTheme="minorEastAsia" w:cs="Calibri"/>
          <w:i/>
          <w:color w:val="999999"/>
          <w:w w:val="0"/>
          <w:szCs w:val="24"/>
        </w:rPr>
        <w:fldChar w:fldCharType="begin"/>
      </w:r>
      <w:r w:rsidR="00742EA1">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r>
      <w:r w:rsidR="00742EA1">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Pr>
          <w:rFonts w:eastAsiaTheme="minorEastAsia" w:cs="Calibri"/>
          <w:i/>
          <w:color w:val="999999"/>
          <w:w w:val="0"/>
          <w:szCs w:val="24"/>
        </w:rPr>
        <w:fldChar w:fldCharType="end"/>
      </w:r>
      <w:r w:rsidRPr="00C4312C">
        <w:rPr>
          <w:rFonts w:eastAsiaTheme="minorEastAsia" w:cs="Calibri"/>
          <w:i/>
          <w:color w:val="999999"/>
          <w:w w:val="0"/>
          <w:szCs w:val="24"/>
        </w:rPr>
        <w:t xml:space="preserve"> (e.g. there is an option to add further Authority obligations). </w:t>
      </w:r>
    </w:p>
    <w:p w14:paraId="1FB69B9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lastRenderedPageBreak/>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14:paraId="1FB69B9E" w14:textId="5BDDB27D"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58208949"/>
      <w:r w:rsidRPr="0057234C">
        <w:rPr>
          <w:rFonts w:ascii="Arial" w:hAnsi="Arial" w:cs="Arial"/>
          <w:b/>
          <w:color w:val="auto"/>
        </w:rPr>
        <w:t xml:space="preserve">Implementation phase </w:t>
      </w:r>
      <w:r w:rsidR="0063694D">
        <w:rPr>
          <w:rFonts w:ascii="Arial" w:hAnsi="Arial" w:cs="Arial"/>
          <w:b/>
          <w:color w:val="auto"/>
        </w:rPr>
        <w:fldChar w:fldCharType="begin">
          <w:ffData>
            <w:name w:val=""/>
            <w:enabled/>
            <w:calcOnExit w:val="0"/>
            <w:checkBox>
              <w:sizeAuto/>
              <w:default w:val="1"/>
            </w:checkBox>
          </w:ffData>
        </w:fldChar>
      </w:r>
      <w:r w:rsidR="0063694D">
        <w:rPr>
          <w:rFonts w:ascii="Arial" w:hAnsi="Arial" w:cs="Arial"/>
          <w:b/>
          <w:color w:val="auto"/>
        </w:rPr>
        <w:instrText xml:space="preserve"> FORMCHECKBOX </w:instrText>
      </w:r>
      <w:r w:rsidR="0063694D">
        <w:rPr>
          <w:rFonts w:ascii="Arial" w:hAnsi="Arial" w:cs="Arial"/>
          <w:b/>
          <w:color w:val="auto"/>
        </w:rPr>
      </w:r>
      <w:r w:rsidR="0063694D">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14:paraId="1FB69B9F" w14:textId="30C3E94F"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14:paraId="1FB69BA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14:paraId="1FB69BA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A5" w14:textId="6B83BD0D"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1054306"/>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8B6505">
        <w:rPr>
          <w:rFonts w:ascii="Arial" w:hAnsi="Arial" w:cs="Arial"/>
          <w:b/>
          <w:color w:val="auto"/>
        </w:rPr>
      </w:r>
      <w:r w:rsidR="008B6505">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FB69BA6" w14:textId="66AECF97"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1"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30"/>
      <w:r w:rsidRPr="0057234C">
        <w:rPr>
          <w:sz w:val="22"/>
          <w:szCs w:val="22"/>
          <w:lang w:val="en-US"/>
        </w:rPr>
        <w:t>.</w:t>
      </w:r>
      <w:bookmarkEnd w:id="31"/>
    </w:p>
    <w:p w14:paraId="1FB69BA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14:paraId="1FB69BAA" w14:textId="1D7FFFFB"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_Ref94186939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15.5.1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_CrossRef_lYY7mF0I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w:t>
      </w:r>
    </w:p>
    <w:p w14:paraId="1FB69BAC" w14:textId="4D1C4766"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00AF0694">
        <w:rPr>
          <w:rFonts w:ascii="Arial" w:hAnsi="Arial" w:cs="Arial"/>
          <w:b/>
          <w:color w:val="auto"/>
        </w:rPr>
        <w:fldChar w:fldCharType="begin">
          <w:ffData>
            <w:name w:val=""/>
            <w:enabled/>
            <w:calcOnExit w:val="0"/>
            <w:checkBox>
              <w:sizeAuto/>
              <w:default w:val="0"/>
            </w:checkBox>
          </w:ffData>
        </w:fldChar>
      </w:r>
      <w:r w:rsidR="00AF0694">
        <w:rPr>
          <w:rFonts w:ascii="Arial" w:hAnsi="Arial" w:cs="Arial"/>
          <w:b/>
          <w:color w:val="auto"/>
        </w:rPr>
        <w:instrText xml:space="preserve"> FORMCHECKBOX </w:instrText>
      </w:r>
      <w:r w:rsidR="008B6505">
        <w:rPr>
          <w:rFonts w:ascii="Arial" w:hAnsi="Arial" w:cs="Arial"/>
          <w:b/>
          <w:color w:val="auto"/>
        </w:rPr>
      </w:r>
      <w:r w:rsidR="008B6505">
        <w:rPr>
          <w:rFonts w:ascii="Arial" w:hAnsi="Arial" w:cs="Arial"/>
          <w:b/>
          <w:color w:val="auto"/>
        </w:rPr>
        <w:fldChar w:fldCharType="separate"/>
      </w:r>
      <w:r w:rsidR="00AF0694">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FB69BAD"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AF"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 require staff of the Supplier to undertake training provided by the NHS, check the box above. This may apply when the Services are provided on site and staff of the Supplier may require training in any site specific policies or procedures.</w:t>
      </w:r>
    </w:p>
    <w:p w14:paraId="1FB69BB1" w14:textId="190F765D"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2" w:name="_Ref318707585"/>
      <w:r w:rsidRPr="0057234C">
        <w:rPr>
          <w:rFonts w:ascii="Arial" w:hAnsi="Arial" w:cs="Arial"/>
          <w:b/>
          <w:color w:val="auto"/>
        </w:rPr>
        <w:t xml:space="preserve">Quality assurance standards </w:t>
      </w:r>
      <w:r w:rsidR="007B2BFD">
        <w:rPr>
          <w:rFonts w:ascii="Arial" w:hAnsi="Arial" w:cs="Arial"/>
          <w:b/>
          <w:color w:val="auto"/>
        </w:rPr>
        <w:fldChar w:fldCharType="begin">
          <w:ffData>
            <w:name w:val="Check1"/>
            <w:enabled/>
            <w:calcOnExit w:val="0"/>
            <w:checkBox>
              <w:sizeAuto/>
              <w:default w:val="1"/>
            </w:checkBox>
          </w:ffData>
        </w:fldChar>
      </w:r>
      <w:bookmarkStart w:id="33" w:name="Check1"/>
      <w:r w:rsidR="007B2BFD">
        <w:rPr>
          <w:rFonts w:ascii="Arial" w:hAnsi="Arial" w:cs="Arial"/>
          <w:b/>
          <w:color w:val="auto"/>
        </w:rPr>
        <w:instrText xml:space="preserve"> FORMCHECKBOX </w:instrText>
      </w:r>
      <w:r w:rsidR="008B6505">
        <w:rPr>
          <w:rFonts w:ascii="Arial" w:hAnsi="Arial" w:cs="Arial"/>
          <w:b/>
          <w:color w:val="auto"/>
        </w:rPr>
      </w:r>
      <w:r w:rsidR="008B6505">
        <w:rPr>
          <w:rFonts w:ascii="Arial" w:hAnsi="Arial" w:cs="Arial"/>
          <w:b/>
          <w:color w:val="auto"/>
        </w:rPr>
        <w:fldChar w:fldCharType="separate"/>
      </w:r>
      <w:r w:rsidR="007B2BFD">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14:paraId="1FB69BB2" w14:textId="05EAB4CE"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007B2BFD" w:rsidRPr="007B2BFD">
        <w:rPr>
          <w:b/>
          <w:i/>
          <w:sz w:val="22"/>
          <w:szCs w:val="22"/>
          <w:lang w:val="en-US"/>
        </w:rPr>
        <w:t>ISO 9001</w:t>
      </w:r>
      <w:r w:rsidRPr="0057234C">
        <w:rPr>
          <w:sz w:val="22"/>
          <w:szCs w:val="22"/>
          <w:lang w:val="en-US"/>
        </w:rPr>
        <w:t>.</w:t>
      </w:r>
    </w:p>
    <w:p w14:paraId="1FB69BB4" w14:textId="77777777" w:rsidR="00BC2034" w:rsidRPr="0057234C" w:rsidRDefault="0018229B" w:rsidP="00482EDF">
      <w:pPr>
        <w:spacing w:before="120" w:after="120" w:line="240" w:lineRule="auto"/>
        <w:jc w:val="both"/>
        <w:rPr>
          <w:sz w:val="22"/>
          <w:szCs w:val="22"/>
        </w:rPr>
      </w:pPr>
      <w:r w:rsidRPr="00C4312C">
        <w:rPr>
          <w:rFonts w:eastAsiaTheme="minorEastAsia" w:cs="Calibri"/>
          <w:i/>
          <w:color w:val="999999"/>
          <w:w w:val="0"/>
          <w:szCs w:val="24"/>
        </w:rPr>
        <w:t>Guidance: If you have any project specific quality assurance requirements, such as compliance with and maintenance of ISO 9001, check the box above and insert the requirements in the second line</w:t>
      </w:r>
      <w:r w:rsidRPr="0057234C">
        <w:rPr>
          <w:i/>
          <w:sz w:val="22"/>
          <w:szCs w:val="22"/>
        </w:rPr>
        <w:t>.</w:t>
      </w:r>
    </w:p>
    <w:p w14:paraId="1FB69BB6" w14:textId="2A34EFD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51037279"/>
      <w:r w:rsidRPr="0057234C">
        <w:rPr>
          <w:rFonts w:ascii="Arial" w:hAnsi="Arial" w:cs="Arial"/>
          <w:b/>
          <w:color w:val="auto"/>
        </w:rPr>
        <w:t xml:space="preserve">Different levels and/or types of insurance </w:t>
      </w:r>
      <w:r w:rsidR="00AF0694">
        <w:rPr>
          <w:rFonts w:ascii="Arial" w:hAnsi="Arial" w:cs="Arial"/>
          <w:b/>
          <w:color w:val="auto"/>
        </w:rPr>
        <w:fldChar w:fldCharType="begin">
          <w:ffData>
            <w:name w:val=""/>
            <w:enabled/>
            <w:calcOnExit w:val="0"/>
            <w:checkBox>
              <w:sizeAuto/>
              <w:default w:val="0"/>
            </w:checkBox>
          </w:ffData>
        </w:fldChar>
      </w:r>
      <w:r w:rsidR="00AF0694">
        <w:rPr>
          <w:rFonts w:ascii="Arial" w:hAnsi="Arial" w:cs="Arial"/>
          <w:b/>
          <w:color w:val="auto"/>
        </w:rPr>
        <w:instrText xml:space="preserve"> FORMCHECKBOX </w:instrText>
      </w:r>
      <w:r w:rsidR="008B6505">
        <w:rPr>
          <w:rFonts w:ascii="Arial" w:hAnsi="Arial" w:cs="Arial"/>
          <w:b/>
          <w:color w:val="auto"/>
        </w:rPr>
      </w:r>
      <w:r w:rsidR="008B6505">
        <w:rPr>
          <w:rFonts w:ascii="Arial" w:hAnsi="Arial" w:cs="Arial"/>
          <w:b/>
          <w:color w:val="auto"/>
        </w:rPr>
        <w:fldChar w:fldCharType="separate"/>
      </w:r>
      <w:r w:rsidR="00AF0694">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FB69BB7" w14:textId="6E3BF899"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2"/>
      <w:bookmarkEnd w:id="34"/>
    </w:p>
    <w:p w14:paraId="0DBCEFD5" w14:textId="77777777"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14:paraId="1FB69BBB" w14:textId="77777777" w:rsidTr="00482EDF">
        <w:trPr>
          <w:jc w:val="center"/>
        </w:trPr>
        <w:tc>
          <w:tcPr>
            <w:tcW w:w="3812" w:type="dxa"/>
            <w:shd w:val="clear" w:color="auto" w:fill="auto"/>
          </w:tcPr>
          <w:p w14:paraId="1FB69BB9"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FB69BB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1FB69BBE" w14:textId="77777777" w:rsidTr="00482EDF">
        <w:trPr>
          <w:jc w:val="center"/>
        </w:trPr>
        <w:tc>
          <w:tcPr>
            <w:tcW w:w="3812" w:type="dxa"/>
            <w:shd w:val="clear" w:color="auto" w:fill="auto"/>
          </w:tcPr>
          <w:p w14:paraId="1FB69BB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highlight w:val="cyan"/>
                <w:lang w:val="en-US"/>
              </w:rPr>
              <w:t>Employer’s Liability</w:t>
            </w:r>
            <w:r w:rsidRPr="0057234C">
              <w:rPr>
                <w:rFonts w:ascii="Arial" w:hAnsi="Arial" w:cs="Arial"/>
                <w:b/>
                <w:color w:val="auto"/>
                <w:lang w:val="en-US"/>
              </w:rPr>
              <w:t>]</w:t>
            </w:r>
          </w:p>
        </w:tc>
        <w:tc>
          <w:tcPr>
            <w:tcW w:w="4456" w:type="dxa"/>
            <w:shd w:val="clear" w:color="auto" w:fill="auto"/>
          </w:tcPr>
          <w:p w14:paraId="1FB69BBD"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1" w14:textId="77777777" w:rsidTr="00482EDF">
        <w:trPr>
          <w:jc w:val="center"/>
        </w:trPr>
        <w:tc>
          <w:tcPr>
            <w:tcW w:w="3812" w:type="dxa"/>
            <w:shd w:val="clear" w:color="auto" w:fill="auto"/>
          </w:tcPr>
          <w:p w14:paraId="1FB69BB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Public Liability</w:t>
            </w:r>
            <w:r w:rsidRPr="0057234C">
              <w:rPr>
                <w:rFonts w:ascii="Arial" w:hAnsi="Arial" w:cs="Arial"/>
                <w:b/>
                <w:color w:val="auto"/>
                <w:lang w:val="en-US"/>
              </w:rPr>
              <w:t>]</w:t>
            </w:r>
          </w:p>
        </w:tc>
        <w:tc>
          <w:tcPr>
            <w:tcW w:w="4456" w:type="dxa"/>
            <w:shd w:val="clear" w:color="auto" w:fill="auto"/>
          </w:tcPr>
          <w:p w14:paraId="1FB69BC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4" w14:textId="77777777" w:rsidTr="00482EDF">
        <w:trPr>
          <w:jc w:val="center"/>
        </w:trPr>
        <w:tc>
          <w:tcPr>
            <w:tcW w:w="3812" w:type="dxa"/>
            <w:shd w:val="clear" w:color="auto" w:fill="auto"/>
          </w:tcPr>
          <w:p w14:paraId="1FB69BC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Professional Indemnity</w:t>
            </w:r>
            <w:r w:rsidRPr="0057234C">
              <w:rPr>
                <w:rFonts w:ascii="Arial" w:hAnsi="Arial" w:cs="Arial"/>
                <w:b/>
                <w:color w:val="auto"/>
                <w:lang w:val="en-US"/>
              </w:rPr>
              <w:t>]</w:t>
            </w:r>
          </w:p>
        </w:tc>
        <w:tc>
          <w:tcPr>
            <w:tcW w:w="4456" w:type="dxa"/>
            <w:shd w:val="clear" w:color="auto" w:fill="auto"/>
          </w:tcPr>
          <w:p w14:paraId="1FB69BC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7" w14:textId="77777777" w:rsidTr="00482EDF">
        <w:trPr>
          <w:jc w:val="center"/>
        </w:trPr>
        <w:tc>
          <w:tcPr>
            <w:tcW w:w="3812" w:type="dxa"/>
            <w:shd w:val="clear" w:color="auto" w:fill="auto"/>
          </w:tcPr>
          <w:p w14:paraId="1FB69BC5"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Insert other types of insurance as appropriate</w:t>
            </w:r>
            <w:r w:rsidRPr="0057234C">
              <w:rPr>
                <w:rFonts w:ascii="Arial" w:hAnsi="Arial" w:cs="Arial"/>
                <w:b/>
                <w:color w:val="auto"/>
                <w:lang w:val="en-US"/>
              </w:rPr>
              <w:t>]</w:t>
            </w:r>
          </w:p>
        </w:tc>
        <w:tc>
          <w:tcPr>
            <w:tcW w:w="4456" w:type="dxa"/>
            <w:shd w:val="clear" w:color="auto" w:fill="auto"/>
          </w:tcPr>
          <w:p w14:paraId="1FB69BC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14:paraId="1FB69BC9" w14:textId="57702F7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35" w:name="_Ref327449209"/>
      <w:r w:rsidRPr="00C4312C">
        <w:rPr>
          <w:rFonts w:eastAsiaTheme="minorEastAsia" w:cs="Calibri"/>
          <w:i/>
          <w:color w:val="999999"/>
          <w:w w:val="0"/>
          <w:szCs w:val="24"/>
        </w:rPr>
        <w:t xml:space="preserve">Guidance: This Clause relates to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_Ref286067522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_CrossRef_MS4d7lUk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0045533E">
        <w:rPr>
          <w:rFonts w:eastAsiaTheme="minorEastAsia" w:cs="Calibri"/>
          <w:i/>
          <w:color w:val="999999"/>
          <w:w w:val="0"/>
          <w:szCs w:val="24"/>
        </w:rPr>
        <w:t>.</w:t>
      </w:r>
      <w:r w:rsidRPr="00C4312C">
        <w:rPr>
          <w:rFonts w:eastAsiaTheme="minorEastAsia" w:cs="Calibri"/>
          <w:i/>
          <w:color w:val="999999"/>
          <w:w w:val="0"/>
          <w:szCs w:val="24"/>
        </w:rPr>
        <w:t xml:space="preserv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_Ref94187091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_CrossRef_hGbGU3GI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 xml:space="preserve"> requires the Supplier to have in place a minimum level of cover per claim of the greater of five million pounds (£5,000,000) or any sum as required by law in respect of employer’s liability, public liability, and professional indemnity insurance.  If this default position is not appropriate in relation to the nature and risks of the </w:t>
      </w:r>
      <w:proofErr w:type="gramStart"/>
      <w:r w:rsidRPr="00C4312C">
        <w:rPr>
          <w:rFonts w:eastAsiaTheme="minorEastAsia" w:cs="Calibri"/>
          <w:i/>
          <w:color w:val="999999"/>
          <w:w w:val="0"/>
          <w:szCs w:val="24"/>
        </w:rPr>
        <w:t>particular project</w:t>
      </w:r>
      <w:proofErr w:type="gramEnd"/>
      <w:r w:rsidRPr="00C4312C">
        <w:rPr>
          <w:rFonts w:eastAsiaTheme="minorEastAsia" w:cs="Calibri"/>
          <w:i/>
          <w:color w:val="999999"/>
          <w:w w:val="0"/>
          <w:szCs w:val="24"/>
        </w:rPr>
        <w:t>, you need to check the box above and insert in the table what different types and/or levels of insurance the Supplier must have in place.</w:t>
      </w:r>
    </w:p>
    <w:p w14:paraId="1FB69BCA" w14:textId="4472471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6" w:name="_Ref94186226"/>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8B6505">
        <w:rPr>
          <w:rFonts w:ascii="Arial" w:hAnsi="Arial" w:cs="Arial"/>
          <w:b/>
          <w:color w:val="auto"/>
          <w:lang w:val="en-US"/>
        </w:rPr>
      </w:r>
      <w:r w:rsidR="008B6505">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6"/>
    </w:p>
    <w:p w14:paraId="1FB69BCC" w14:textId="12ABFCE1"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35"/>
    </w:p>
    <w:p w14:paraId="1FB69BCE" w14:textId="6B110A65"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w:t>
      </w:r>
      <w:proofErr w:type="gramStart"/>
      <w:r w:rsidRPr="00C4312C">
        <w:rPr>
          <w:rFonts w:eastAsiaTheme="minorEastAsia" w:cs="Calibri"/>
          <w:i/>
          <w:color w:val="999999"/>
          <w:w w:val="0"/>
          <w:szCs w:val="24"/>
        </w:rPr>
        <w:t>have an understanding of</w:t>
      </w:r>
      <w:proofErr w:type="gramEnd"/>
      <w:r w:rsidRPr="00C4312C">
        <w:rPr>
          <w:rFonts w:eastAsiaTheme="minorEastAsia" w:cs="Calibri"/>
          <w:i/>
          <w:color w:val="999999"/>
          <w:w w:val="0"/>
          <w:szCs w:val="24"/>
        </w:rPr>
        <w:t xml:space="preserve"> current systems and processes. If there are specific responsibilities on your own staff it is important to include these in a Schedule. This will help to avoid arguments, if implementation is late, as to who is responsible for any delay.  </w:t>
      </w:r>
    </w:p>
    <w:p w14:paraId="1FB69BD0" w14:textId="07C8A98C"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14:paraId="1FB69BD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D2" w14:textId="42225BEC"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7" w:name="_Ref352856100"/>
      <w:r w:rsidRPr="0057234C">
        <w:rPr>
          <w:rFonts w:ascii="Arial" w:hAnsi="Arial" w:cs="Arial"/>
          <w:b/>
          <w:color w:val="auto"/>
          <w:lang w:val="en-US"/>
        </w:rPr>
        <w:t xml:space="preserve">Assignment of Intellectual Property Rights in deliverables, materials and outputs </w:t>
      </w:r>
      <w:r w:rsidR="0043107B">
        <w:rPr>
          <w:rFonts w:ascii="Arial" w:hAnsi="Arial" w:cs="Arial"/>
          <w:b/>
          <w:color w:val="auto"/>
          <w:lang w:val="en-US"/>
        </w:rPr>
        <w:fldChar w:fldCharType="begin">
          <w:ffData>
            <w:name w:val=""/>
            <w:enabled/>
            <w:calcOnExit w:val="0"/>
            <w:checkBox>
              <w:sizeAuto/>
              <w:default w:val="1"/>
            </w:checkBox>
          </w:ffData>
        </w:fldChar>
      </w:r>
      <w:r w:rsidR="0043107B">
        <w:rPr>
          <w:rFonts w:ascii="Arial" w:hAnsi="Arial" w:cs="Arial"/>
          <w:b/>
          <w:color w:val="auto"/>
          <w:lang w:val="en-US"/>
        </w:rPr>
        <w:instrText xml:space="preserve"> FORMCHECKBOX </w:instrText>
      </w:r>
      <w:r w:rsidR="008B6505">
        <w:rPr>
          <w:rFonts w:ascii="Arial" w:hAnsi="Arial" w:cs="Arial"/>
          <w:b/>
          <w:color w:val="auto"/>
          <w:lang w:val="en-US"/>
        </w:rPr>
      </w:r>
      <w:r w:rsidR="008B6505">
        <w:rPr>
          <w:rFonts w:ascii="Arial" w:hAnsi="Arial" w:cs="Arial"/>
          <w:b/>
          <w:color w:val="auto"/>
          <w:lang w:val="en-US"/>
        </w:rPr>
        <w:fldChar w:fldCharType="separate"/>
      </w:r>
      <w:r w:rsidR="0043107B">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7"/>
    </w:p>
    <w:p w14:paraId="1FB69BD4" w14:textId="62AD633A"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38" w:name="_Ref318698941"/>
      <w:bookmarkStart w:id="39" w:name="_Ref326770459"/>
      <w:bookmarkStart w:id="40" w:name="_Toc303949930"/>
      <w:bookmarkStart w:id="41" w:name="_Toc303950697"/>
      <w:bookmarkStart w:id="42" w:name="_Toc303951477"/>
      <w:bookmarkStart w:id="43"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8"/>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00C00BC3" w:rsidRPr="0057234C">
        <w:rPr>
          <w:rFonts w:cs="Arial"/>
          <w:sz w:val="22"/>
          <w:szCs w:val="22"/>
          <w:lang w:val="en-US"/>
        </w:rPr>
        <w:fldChar w:fldCharType="begin"/>
      </w:r>
      <w:r w:rsidR="00C00BC3" w:rsidRPr="0057234C">
        <w:rPr>
          <w:rFonts w:cs="Arial"/>
          <w:sz w:val="22"/>
          <w:szCs w:val="22"/>
          <w:lang w:val="en-US"/>
        </w:rPr>
        <w:instrText xml:space="preserve"> REF _Ref352856100 \r \h  \* MERGEFORMAT </w:instrText>
      </w:r>
      <w:r w:rsidR="00C00BC3" w:rsidRPr="0057234C">
        <w:rPr>
          <w:rFonts w:cs="Arial"/>
          <w:sz w:val="22"/>
          <w:szCs w:val="22"/>
          <w:lang w:val="en-US"/>
        </w:rPr>
      </w:r>
      <w:r w:rsidR="00C00BC3" w:rsidRPr="0057234C">
        <w:rPr>
          <w:rFonts w:cs="Arial"/>
          <w:sz w:val="22"/>
          <w:szCs w:val="22"/>
          <w:lang w:val="en-US"/>
        </w:rPr>
        <w:fldChar w:fldCharType="separate"/>
      </w:r>
      <w:r w:rsidR="00D67DD9">
        <w:rPr>
          <w:rFonts w:cs="Arial"/>
          <w:sz w:val="22"/>
          <w:szCs w:val="22"/>
          <w:lang w:val="en-US"/>
        </w:rPr>
        <w:t>15</w:t>
      </w:r>
      <w:r w:rsidR="00C00BC3" w:rsidRPr="0057234C">
        <w:rPr>
          <w:rFonts w:cs="Arial"/>
          <w:sz w:val="22"/>
          <w:szCs w:val="22"/>
          <w:lang w:val="en-US"/>
        </w:rPr>
        <w:fldChar w:fldCharType="end"/>
      </w:r>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39"/>
      <w:r w:rsidRPr="0057234C">
        <w:rPr>
          <w:rFonts w:cs="Arial"/>
          <w:sz w:val="22"/>
          <w:szCs w:val="22"/>
          <w:lang w:val="en-US"/>
        </w:rPr>
        <w:t xml:space="preserve"> </w:t>
      </w:r>
    </w:p>
    <w:p w14:paraId="1FB69BD6" w14:textId="7F34083E"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_Ref330459256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14:paraId="1FB69BD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In exceptional circumstances, it may be appropriate for your contracting authority to own the intellectual property rights in the outputs of the Services. For example, if the Supplier is developing a bespoke </w:t>
      </w:r>
      <w:r w:rsidRPr="00C4312C">
        <w:rPr>
          <w:rFonts w:eastAsiaTheme="minorEastAsia" w:cs="Calibri"/>
          <w:i/>
          <w:color w:val="999999"/>
          <w:w w:val="0"/>
          <w:szCs w:val="24"/>
        </w:rPr>
        <w:lastRenderedPageBreak/>
        <w:t>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w:t>
      </w:r>
    </w:p>
    <w:p w14:paraId="1FB69BD9" w14:textId="6EBE0B92"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00E224AE">
        <w:rPr>
          <w:rFonts w:ascii="Arial" w:hAnsi="Arial" w:cs="Arial"/>
          <w:b/>
          <w:color w:val="auto"/>
          <w:lang w:val="en-US"/>
        </w:rPr>
        <w:fldChar w:fldCharType="begin">
          <w:ffData>
            <w:name w:val=""/>
            <w:enabled/>
            <w:calcOnExit w:val="0"/>
            <w:checkBox>
              <w:sizeAuto/>
              <w:default w:val="1"/>
            </w:checkBox>
          </w:ffData>
        </w:fldChar>
      </w:r>
      <w:r w:rsidR="00E224AE">
        <w:rPr>
          <w:rFonts w:ascii="Arial" w:hAnsi="Arial" w:cs="Arial"/>
          <w:b/>
          <w:color w:val="auto"/>
          <w:lang w:val="en-US"/>
        </w:rPr>
        <w:instrText xml:space="preserve"> FORMCHECKBOX </w:instrText>
      </w:r>
      <w:r w:rsidR="008B6505">
        <w:rPr>
          <w:rFonts w:ascii="Arial" w:hAnsi="Arial" w:cs="Arial"/>
          <w:b/>
          <w:color w:val="auto"/>
          <w:lang w:val="en-US"/>
        </w:rPr>
      </w:r>
      <w:r w:rsidR="008B6505">
        <w:rPr>
          <w:rFonts w:ascii="Arial" w:hAnsi="Arial" w:cs="Arial"/>
          <w:b/>
          <w:color w:val="auto"/>
          <w:lang w:val="en-US"/>
        </w:rPr>
        <w:fldChar w:fldCharType="separate"/>
      </w:r>
      <w:r w:rsidR="00E224AE">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DA" w14:textId="731D8E08"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007B2BFD">
        <w:rPr>
          <w:rFonts w:cs="Arial"/>
          <w:b/>
          <w:i/>
          <w:sz w:val="22"/>
          <w:szCs w:val="22"/>
          <w:lang w:val="en-US"/>
        </w:rPr>
        <w:t>10</w:t>
      </w:r>
      <w:r w:rsidRPr="0057234C">
        <w:rPr>
          <w:rFonts w:cs="Arial"/>
          <w:sz w:val="22"/>
          <w:szCs w:val="22"/>
          <w:lang w:val="en-US"/>
        </w:rPr>
        <w:t xml:space="preserve">. </w:t>
      </w:r>
    </w:p>
    <w:p w14:paraId="1FB69BDC" w14:textId="0B0E3F42"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_Ref351053608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21</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_CrossRef_T85jMwfV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states that any changes to the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Services Contract called “Change Control Process”. </w:t>
      </w:r>
    </w:p>
    <w:p w14:paraId="1FB69BDE"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0"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8B6505">
        <w:rPr>
          <w:rFonts w:ascii="Arial" w:hAnsi="Arial" w:cs="Arial"/>
          <w:b/>
          <w:color w:val="auto"/>
          <w:lang w:val="en-US"/>
        </w:rPr>
      </w:r>
      <w:r w:rsidR="008B6505">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E1"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w:t>
      </w:r>
      <w:proofErr w:type="gramStart"/>
      <w:r w:rsidRPr="0057234C">
        <w:rPr>
          <w:rFonts w:cs="Arial"/>
          <w:sz w:val="22"/>
          <w:szCs w:val="22"/>
          <w:lang w:val="en-US"/>
        </w:rPr>
        <w:t>Services</w:t>
      </w:r>
      <w:proofErr w:type="gramEnd"/>
      <w:r w:rsidRPr="0057234C">
        <w:rPr>
          <w:rFonts w:cs="Arial"/>
          <w:sz w:val="22"/>
          <w:szCs w:val="22"/>
          <w:lang w:val="en-US"/>
        </w:rPr>
        <w:t xml:space="preserve">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E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14:paraId="1FB69BE5"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Before including this right in the </w:t>
      </w:r>
      <w:proofErr w:type="gramStart"/>
      <w:r w:rsidRPr="00C4312C">
        <w:rPr>
          <w:rFonts w:eastAsiaTheme="minorEastAsia" w:cs="Calibri"/>
          <w:i/>
          <w:color w:val="999999"/>
          <w:w w:val="0"/>
          <w:szCs w:val="24"/>
        </w:rPr>
        <w:t>Contract</w:t>
      </w:r>
      <w:proofErr w:type="gramEnd"/>
      <w:r w:rsidRPr="00C4312C">
        <w:rPr>
          <w:rFonts w:eastAsiaTheme="minorEastAsia" w:cs="Calibri"/>
          <w:i/>
          <w:color w:val="999999"/>
          <w:w w:val="0"/>
          <w:szCs w:val="24"/>
        </w:rPr>
        <w:t xml:space="preserve">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1FB69BE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step in rights </w:t>
      </w:r>
      <w:proofErr w:type="gramStart"/>
      <w:r w:rsidRPr="00C4312C">
        <w:rPr>
          <w:rFonts w:eastAsiaTheme="minorEastAsia" w:cs="Calibri"/>
          <w:i/>
          <w:color w:val="999999"/>
          <w:w w:val="0"/>
          <w:szCs w:val="24"/>
        </w:rPr>
        <w:t>are</w:t>
      </w:r>
      <w:proofErr w:type="gramEnd"/>
      <w:r w:rsidRPr="00C4312C">
        <w:rPr>
          <w:rFonts w:eastAsiaTheme="minorEastAsia" w:cs="Calibri"/>
          <w:i/>
          <w:color w:val="999999"/>
          <w:w w:val="0"/>
          <w:szCs w:val="24"/>
        </w:rPr>
        <w:t xml:space="preserv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1FB69BE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4" w:name="_Ref351055633"/>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8B6505">
        <w:rPr>
          <w:rFonts w:ascii="Arial" w:hAnsi="Arial" w:cs="Arial"/>
          <w:b/>
          <w:color w:val="auto"/>
          <w:lang w:val="en-US"/>
        </w:rPr>
      </w:r>
      <w:r w:rsidR="008B6505">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FB69BEC" w14:textId="16D846EC"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w:t>
      </w:r>
      <w:proofErr w:type="gramStart"/>
      <w:r w:rsidRPr="0057234C">
        <w:rPr>
          <w:rFonts w:cs="Arial"/>
          <w:sz w:val="22"/>
          <w:szCs w:val="22"/>
          <w:lang w:val="en-US"/>
        </w:rPr>
        <w:t>enter into</w:t>
      </w:r>
      <w:proofErr w:type="gramEnd"/>
      <w:r w:rsidRPr="0057234C">
        <w:rPr>
          <w:rFonts w:cs="Arial"/>
          <w:sz w:val="22"/>
          <w:szCs w:val="22"/>
          <w:lang w:val="en-US"/>
        </w:rPr>
        <w:t xml:space="preserve"> the </w:t>
      </w:r>
      <w:r w:rsidRPr="0057234C">
        <w:rPr>
          <w:rFonts w:cs="Arial"/>
          <w:b/>
          <w:sz w:val="22"/>
          <w:szCs w:val="22"/>
          <w:lang w:val="en-US"/>
        </w:rPr>
        <w:t>[</w:t>
      </w:r>
      <w:r w:rsidRPr="0057234C">
        <w:rPr>
          <w:rFonts w:cs="Arial"/>
          <w:b/>
          <w:i/>
          <w:sz w:val="22"/>
          <w:szCs w:val="22"/>
          <w:highlight w:val="cyan"/>
          <w:lang w:val="en-US"/>
        </w:rPr>
        <w:t>lease/licence</w:t>
      </w:r>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40"/>
      <w:bookmarkEnd w:id="41"/>
      <w:bookmarkEnd w:id="42"/>
      <w:bookmarkEnd w:id="43"/>
      <w:bookmarkEnd w:id="44"/>
    </w:p>
    <w:p w14:paraId="1FB69BEE" w14:textId="7CE5789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_Ref351103396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_CrossRef_c0awZKLr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allows for the Supplier to have general access to the Authority’s premises and locations within such premises to provide the Services. </w:t>
      </w:r>
    </w:p>
    <w:p w14:paraId="1FB69BF0" w14:textId="2E4B3C50"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Depending on the type of services being provided, the Supplier may need to be granted rights to occupy certain premises and/or locations. If this is the case you will need to decide if this is by way of a lease or a licence (see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_Ref351056911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2.4</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_CrossRef_bcSZc4R0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check the box above and insert a Schedule number in this Clause and a numbered Schedule at the back of the Services Contract called “Form of [Lease/Licence]”. </w:t>
      </w:r>
    </w:p>
    <w:p w14:paraId="1FB69BF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F4"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The lease or licence should be issued with the tender documentation.</w:t>
      </w:r>
    </w:p>
    <w:p w14:paraId="1FB69BF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5" w:name="_Ref323556603"/>
      <w:bookmarkStart w:id="46"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8B6505">
        <w:rPr>
          <w:rFonts w:ascii="Arial" w:hAnsi="Arial"/>
          <w:b/>
          <w:color w:val="auto"/>
          <w:lang w:val="en-US"/>
        </w:rPr>
      </w:r>
      <w:r w:rsidR="008B6505">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BF7"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the execution of this Contract, the Supplier shall, if it has not already delivered an executed deed of guarantee to the Authority, deliver the executed deed </w:t>
      </w:r>
      <w:r w:rsidRPr="0057234C">
        <w:rPr>
          <w:rFonts w:cs="Arial"/>
          <w:sz w:val="22"/>
          <w:szCs w:val="22"/>
          <w:lang w:val="en-US"/>
        </w:rPr>
        <w:lastRenderedPageBreak/>
        <w:t>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14:paraId="1FB69BF8" w14:textId="77777777" w:rsidR="00BC2034" w:rsidRPr="00C4312C"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14:paraId="1FB69BF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you require that a third party guarantees the Supplier’s performance, this must be in the tender </w:t>
      </w:r>
      <w:proofErr w:type="gramStart"/>
      <w:r w:rsidRPr="00C4312C">
        <w:rPr>
          <w:rFonts w:eastAsiaTheme="minorEastAsia" w:cs="Calibri"/>
          <w:i/>
          <w:color w:val="999999"/>
          <w:w w:val="0"/>
          <w:szCs w:val="24"/>
        </w:rPr>
        <w:t>documentation</w:t>
      </w:r>
      <w:proofErr w:type="gramEnd"/>
      <w:r w:rsidRPr="00C4312C">
        <w:rPr>
          <w:rFonts w:eastAsiaTheme="minorEastAsia" w:cs="Calibri"/>
          <w:i/>
          <w:color w:val="999999"/>
          <w:w w:val="0"/>
          <w:szCs w:val="24"/>
        </w:rPr>
        <w:t xml:space="preserve"> and you should check the box above. This Clause then protects your NHS body should signature of the guarantee be delayed.</w:t>
      </w:r>
    </w:p>
    <w:p w14:paraId="1FB69BFB" w14:textId="747F9721"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r w:rsidR="0063694D">
        <w:rPr>
          <w:rFonts w:ascii="Arial" w:hAnsi="Arial"/>
          <w:b/>
          <w:color w:val="auto"/>
          <w:lang w:val="en-US"/>
        </w:rPr>
        <w:fldChar w:fldCharType="begin">
          <w:ffData>
            <w:name w:val=""/>
            <w:enabled/>
            <w:calcOnExit w:val="0"/>
            <w:checkBox>
              <w:sizeAuto/>
              <w:default w:val="1"/>
            </w:checkBox>
          </w:ffData>
        </w:fldChar>
      </w:r>
      <w:r w:rsidR="0063694D">
        <w:rPr>
          <w:rFonts w:ascii="Arial" w:hAnsi="Arial"/>
          <w:b/>
          <w:color w:val="auto"/>
          <w:lang w:val="en-US"/>
        </w:rPr>
        <w:instrText xml:space="preserve"> FORMCHECKBOX </w:instrText>
      </w:r>
      <w:r w:rsidR="0063694D">
        <w:rPr>
          <w:rFonts w:ascii="Arial" w:hAnsi="Arial"/>
          <w:b/>
          <w:color w:val="auto"/>
          <w:lang w:val="en-US"/>
        </w:rPr>
      </w:r>
      <w:r w:rsidR="0063694D">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866B31" w14:textId="77777777"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7" w:name="_Toc78911252"/>
      <w:bookmarkStart w:id="48" w:name="_Toc78911029"/>
      <w:bookmarkStart w:id="49" w:name="_Ref78500052"/>
      <w:bookmarkStart w:id="50" w:name="_Ref79140453"/>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14:paraId="67E65DC0" w14:textId="467AA196" w:rsidR="00771383"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w:t>
      </w:r>
      <w:r w:rsidR="00B0717C" w:rsidRPr="00C4312C">
        <w:rPr>
          <w:rFonts w:eastAsiaTheme="minorEastAsia" w:cs="Calibri"/>
          <w:i/>
          <w:color w:val="999999"/>
          <w:w w:val="0"/>
          <w:szCs w:val="24"/>
        </w:rPr>
        <w:t>Personal Data is being proce</w:t>
      </w:r>
      <w:r w:rsidR="00C764AB" w:rsidRPr="00C4312C">
        <w:rPr>
          <w:rFonts w:eastAsiaTheme="minorEastAsia" w:cs="Calibri"/>
          <w:i/>
          <w:color w:val="999999"/>
          <w:w w:val="0"/>
          <w:szCs w:val="24"/>
        </w:rPr>
        <w:t xml:space="preserve">ssed by the Supplier and/or otherwise shared between the Parties in connection with this </w:t>
      </w:r>
      <w:r w:rsidR="00D3619E" w:rsidRPr="00C4312C">
        <w:rPr>
          <w:rFonts w:eastAsiaTheme="minorEastAsia" w:cs="Calibri"/>
          <w:i/>
          <w:color w:val="999999"/>
          <w:w w:val="0"/>
          <w:szCs w:val="24"/>
        </w:rPr>
        <w:t>contract,</w:t>
      </w:r>
      <w:r w:rsidR="00EE55FA" w:rsidRPr="00C4312C">
        <w:rPr>
          <w:rFonts w:eastAsiaTheme="minorEastAsia" w:cs="Calibri"/>
          <w:i/>
          <w:color w:val="999999"/>
          <w:w w:val="0"/>
          <w:szCs w:val="24"/>
        </w:rPr>
        <w:t xml:space="preserve"> an appropriate Data Protection Protocol</w:t>
      </w:r>
      <w:r w:rsidR="000251FB" w:rsidRPr="00C4312C">
        <w:rPr>
          <w:rFonts w:eastAsiaTheme="minorEastAsia" w:cs="Calibri"/>
          <w:i/>
          <w:color w:val="999999"/>
          <w:w w:val="0"/>
          <w:szCs w:val="24"/>
        </w:rPr>
        <w:t xml:space="preserve"> should be </w:t>
      </w:r>
      <w:r w:rsidR="002D098A" w:rsidRPr="00C4312C">
        <w:rPr>
          <w:rFonts w:eastAsiaTheme="minorEastAsia" w:cs="Calibri"/>
          <w:i/>
          <w:color w:val="999999"/>
          <w:w w:val="0"/>
          <w:szCs w:val="24"/>
        </w:rPr>
        <w:t xml:space="preserve">completed and the above box checked accordingly. The agreed Data Protection Protocol </w:t>
      </w:r>
      <w:r w:rsidR="00EF3DA6" w:rsidRPr="00C4312C">
        <w:rPr>
          <w:rFonts w:eastAsiaTheme="minorEastAsia" w:cs="Calibri"/>
          <w:i/>
          <w:color w:val="999999"/>
          <w:w w:val="0"/>
          <w:szCs w:val="24"/>
        </w:rPr>
        <w:t xml:space="preserve">can then be appended </w:t>
      </w:r>
      <w:r w:rsidR="00E263F8">
        <w:rPr>
          <w:rFonts w:eastAsiaTheme="minorEastAsia" w:cs="Calibri"/>
          <w:i/>
          <w:color w:val="999999"/>
          <w:w w:val="0"/>
          <w:szCs w:val="24"/>
        </w:rPr>
        <w:t>to</w:t>
      </w:r>
      <w:r w:rsidR="00EF3DA6" w:rsidRPr="00C4312C">
        <w:rPr>
          <w:rFonts w:eastAsiaTheme="minorEastAsia" w:cs="Calibri"/>
          <w:i/>
          <w:color w:val="999999"/>
          <w:w w:val="0"/>
          <w:szCs w:val="24"/>
        </w:rPr>
        <w:t xml:space="preserv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_Ref351036323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3</w:t>
      </w:r>
      <w:r w:rsidR="003515A7">
        <w:rPr>
          <w:rFonts w:eastAsiaTheme="minorEastAsia" w:cs="Calibri"/>
          <w:i/>
          <w:color w:val="999999"/>
          <w:w w:val="0"/>
          <w:szCs w:val="24"/>
        </w:rPr>
        <w:fldChar w:fldCharType="end"/>
      </w:r>
      <w:r w:rsidR="00EF3DA6" w:rsidRPr="00C4312C">
        <w:rPr>
          <w:rFonts w:eastAsiaTheme="minorEastAsia" w:cs="Calibri"/>
          <w:i/>
          <w:color w:val="999999"/>
          <w:w w:val="0"/>
          <w:szCs w:val="24"/>
        </w:rPr>
        <w:t xml:space="preserve"> in the final </w:t>
      </w:r>
      <w:r w:rsidR="00152202" w:rsidRPr="00C4312C">
        <w:rPr>
          <w:rFonts w:eastAsiaTheme="minorEastAsia" w:cs="Calibri"/>
          <w:i/>
          <w:color w:val="999999"/>
          <w:w w:val="0"/>
          <w:szCs w:val="24"/>
        </w:rPr>
        <w:t>C</w:t>
      </w:r>
      <w:r w:rsidR="00EF3DA6" w:rsidRPr="00C4312C">
        <w:rPr>
          <w:rFonts w:eastAsiaTheme="minorEastAsia" w:cs="Calibri"/>
          <w:i/>
          <w:color w:val="999999"/>
          <w:w w:val="0"/>
          <w:szCs w:val="24"/>
        </w:rPr>
        <w:t>ontract</w:t>
      </w:r>
      <w:bookmarkEnd w:id="46"/>
    </w:p>
    <w:p w14:paraId="1FB69BFF" w14:textId="5249F58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1" w:name="_Ref94187328"/>
      <w:r w:rsidRPr="0057234C">
        <w:rPr>
          <w:rFonts w:ascii="Arial" w:hAnsi="Arial"/>
          <w:b/>
          <w:color w:val="auto"/>
          <w:lang w:val="en-US"/>
        </w:rPr>
        <w:t xml:space="preserve">Purchase Orders </w:t>
      </w:r>
      <w:r w:rsidR="00E224AE">
        <w:rPr>
          <w:rFonts w:ascii="Arial" w:hAnsi="Arial"/>
          <w:b/>
          <w:color w:val="auto"/>
          <w:lang w:val="en-US"/>
        </w:rPr>
        <w:fldChar w:fldCharType="begin">
          <w:ffData>
            <w:name w:val=""/>
            <w:enabled/>
            <w:calcOnExit w:val="0"/>
            <w:checkBox>
              <w:sizeAuto/>
              <w:default w:val="1"/>
            </w:checkBox>
          </w:ffData>
        </w:fldChar>
      </w:r>
      <w:r w:rsidR="00E224AE">
        <w:rPr>
          <w:rFonts w:ascii="Arial" w:hAnsi="Arial"/>
          <w:b/>
          <w:color w:val="auto"/>
          <w:lang w:val="en-US"/>
        </w:rPr>
        <w:instrText xml:space="preserve"> FORMCHECKBOX </w:instrText>
      </w:r>
      <w:r w:rsidR="008B6505">
        <w:rPr>
          <w:rFonts w:ascii="Arial" w:hAnsi="Arial"/>
          <w:b/>
          <w:color w:val="auto"/>
          <w:lang w:val="en-US"/>
        </w:rPr>
      </w:r>
      <w:r w:rsidR="008B6505">
        <w:rPr>
          <w:rFonts w:ascii="Arial" w:hAnsi="Arial"/>
          <w:b/>
          <w:color w:val="auto"/>
          <w:lang w:val="en-US"/>
        </w:rPr>
        <w:fldChar w:fldCharType="separate"/>
      </w:r>
      <w:r w:rsidR="00E224AE">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14:paraId="1FB69C00"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your financial systems and/or governance arrangements require you to issue a purchase order to the Supplier prior to the commencement of delivery of the Services as is good practice, then this Clause is needed to set out the timing and status of these purchase orders and the box above should be checked accordingly.</w:t>
      </w:r>
    </w:p>
    <w:p w14:paraId="1FB69C04" w14:textId="1727CD94"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00E224AE">
        <w:rPr>
          <w:rFonts w:ascii="Arial" w:hAnsi="Arial"/>
          <w:b/>
          <w:color w:val="auto"/>
          <w:lang w:val="en-US"/>
        </w:rPr>
        <w:fldChar w:fldCharType="begin">
          <w:ffData>
            <w:name w:val=""/>
            <w:enabled/>
            <w:calcOnExit w:val="0"/>
            <w:checkBox>
              <w:sizeAuto/>
              <w:default w:val="1"/>
            </w:checkBox>
          </w:ffData>
        </w:fldChar>
      </w:r>
      <w:r w:rsidR="00E224AE">
        <w:rPr>
          <w:rFonts w:ascii="Arial" w:hAnsi="Arial"/>
          <w:b/>
          <w:color w:val="auto"/>
          <w:lang w:val="en-US"/>
        </w:rPr>
        <w:instrText xml:space="preserve"> FORMCHECKBOX </w:instrText>
      </w:r>
      <w:r w:rsidR="008B6505">
        <w:rPr>
          <w:rFonts w:ascii="Arial" w:hAnsi="Arial"/>
          <w:b/>
          <w:color w:val="auto"/>
          <w:lang w:val="en-US"/>
        </w:rPr>
      </w:r>
      <w:r w:rsidR="008B6505">
        <w:rPr>
          <w:rFonts w:ascii="Arial" w:hAnsi="Arial"/>
          <w:b/>
          <w:color w:val="auto"/>
          <w:lang w:val="en-US"/>
        </w:rPr>
        <w:fldChar w:fldCharType="separate"/>
      </w:r>
      <w:r w:rsidR="00E224AE">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C05"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1FB69C07" w14:textId="2E3857A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payment profile for invoicing purposes is to be monthly in arrears, this Clause should be included for the purposes of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_Ref351042225  \h \w</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9.3</w:t>
      </w:r>
      <w:r w:rsidR="003C0036">
        <w:rPr>
          <w:rFonts w:eastAsiaTheme="minorEastAsia" w:cs="Calibri"/>
          <w:i/>
          <w:color w:val="999999"/>
          <w:w w:val="0"/>
          <w:szCs w:val="24"/>
        </w:rPr>
        <w:fldChar w:fldCharType="end"/>
      </w:r>
      <w:r w:rsidR="003C0036">
        <w:rPr>
          <w:rFonts w:eastAsiaTheme="minorEastAsia" w:cs="Calibri"/>
          <w:i/>
          <w:color w:val="999999"/>
          <w:w w:val="0"/>
          <w:szCs w:val="24"/>
        </w:rPr>
        <w:t xml:space="preserve"> of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_CrossRef_ENsRj28d  \h \n</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and the box above checked accordingly. Otherwise, the Supplier may invoice either at any point following the supply of the Services in compliance with the Contract or as set out in the Commercial Schedule at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003C0036">
        <w:rPr>
          <w:rFonts w:eastAsiaTheme="minorEastAsia" w:cs="Calibri"/>
          <w:i/>
          <w:color w:val="999999"/>
          <w:w w:val="0"/>
          <w:szCs w:val="24"/>
        </w:rPr>
        <w:t>.</w:t>
      </w:r>
    </w:p>
    <w:p w14:paraId="1FB69C09" w14:textId="05C6E29C"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2" w:name="_Ref358208968"/>
      <w:bookmarkStart w:id="53" w:name="OLE_LINK5"/>
      <w:bookmarkStart w:id="54" w:name="OLE_LINK6"/>
      <w:bookmarkStart w:id="55"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8B6505">
        <w:rPr>
          <w:rFonts w:ascii="Arial" w:hAnsi="Arial"/>
          <w:b/>
          <w:color w:val="auto"/>
          <w:lang w:val="en-US"/>
        </w:rPr>
      </w:r>
      <w:r w:rsidR="008B6505">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14:paraId="1FB69C0A" w14:textId="77777777" w:rsidR="00BC2034" w:rsidRPr="0057234C" w:rsidRDefault="0018229B" w:rsidP="00D67DD9">
      <w:pPr>
        <w:pStyle w:val="MRNumberedHeading2"/>
        <w:keepLines/>
        <w:numPr>
          <w:ilvl w:val="1"/>
          <w:numId w:val="33"/>
        </w:numPr>
        <w:spacing w:before="120" w:after="120" w:line="240" w:lineRule="auto"/>
        <w:jc w:val="both"/>
        <w:rPr>
          <w:rFonts w:cs="Arial"/>
          <w:sz w:val="22"/>
          <w:szCs w:val="22"/>
          <w:lang w:val="en-US"/>
        </w:rPr>
      </w:pPr>
      <w:bookmarkStart w:id="56" w:name="_Ref359839006"/>
      <w:bookmarkStart w:id="57" w:name="_Ref358211325"/>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57234C">
        <w:rPr>
          <w:rFonts w:cs="Arial"/>
          <w:b/>
          <w:i/>
          <w:sz w:val="22"/>
          <w:szCs w:val="22"/>
          <w:highlight w:val="cyan"/>
          <w:lang w:val="en-US"/>
        </w:rPr>
        <w:t xml:space="preserve">one (1)/three (3)/six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 xml:space="preserve">Such notice shall </w:t>
      </w:r>
      <w:proofErr w:type="gramStart"/>
      <w:r w:rsidRPr="0057234C">
        <w:rPr>
          <w:rFonts w:cs="Arial"/>
          <w:sz w:val="22"/>
          <w:szCs w:val="22"/>
          <w:highlight w:val="cyan"/>
          <w:lang w:val="en-US"/>
        </w:rPr>
        <w:t>not  be</w:t>
      </w:r>
      <w:proofErr w:type="gramEnd"/>
      <w:r w:rsidRPr="0057234C">
        <w:rPr>
          <w:rFonts w:cs="Arial"/>
          <w:sz w:val="22"/>
          <w:szCs w:val="22"/>
          <w:highlight w:val="cyan"/>
          <w:lang w:val="en-US"/>
        </w:rPr>
        <w:t xml:space="preserv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56"/>
      <w:r w:rsidRPr="0057234C">
        <w:rPr>
          <w:rFonts w:cs="Arial"/>
          <w:b/>
          <w:sz w:val="22"/>
          <w:szCs w:val="22"/>
          <w:lang w:val="en-US"/>
        </w:rPr>
        <w:t xml:space="preserve"> </w:t>
      </w:r>
    </w:p>
    <w:p w14:paraId="1FB69C0B" w14:textId="1B9F495D"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bookmarkStart w:id="58" w:name="_Ref94188024"/>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23.1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w:t>
      </w:r>
      <w:bookmarkEnd w:id="55"/>
      <w:bookmarkEnd w:id="57"/>
      <w:bookmarkEnd w:id="58"/>
    </w:p>
    <w:p w14:paraId="1FB69C0D"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entitles you, as the Authority, to terminate the Contract for no reason on a given period of notice (e.g. 1 month, 3 months or 6 months), as proportionate to the </w:t>
      </w:r>
      <w:proofErr w:type="gramStart"/>
      <w:r w:rsidRPr="00C4312C">
        <w:rPr>
          <w:rFonts w:eastAsiaTheme="minorEastAsia" w:cs="Calibri"/>
          <w:i/>
          <w:color w:val="999999"/>
          <w:w w:val="0"/>
          <w:szCs w:val="24"/>
        </w:rPr>
        <w:t>particular Services</w:t>
      </w:r>
      <w:proofErr w:type="gramEnd"/>
      <w:r w:rsidRPr="00C4312C">
        <w:rPr>
          <w:rFonts w:eastAsiaTheme="minorEastAsia" w:cs="Calibri"/>
          <w:i/>
          <w:color w:val="999999"/>
          <w:w w:val="0"/>
          <w:szCs w:val="24"/>
        </w:rPr>
        <w:t>.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14:paraId="1FB69C0F"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lastRenderedPageBreak/>
        <w:t xml:space="preserve">You can provide that this right commences after the Services have been supplied for twelve months or a longer period where this is considered reasonable to give the Supplier at least some certainty at the start of the Contract. The relevant part of the highlighted text can be retained or deleted accordingly. </w:t>
      </w:r>
    </w:p>
    <w:p w14:paraId="1FB69C14"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For some services,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Services is higher than anticipated to offset this risk. </w:t>
      </w:r>
    </w:p>
    <w:p w14:paraId="1FB69C16" w14:textId="70F40AED"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it is appropriate for the contracting authority to pay certain costs should you terminate without cause, you will need to include the highlighted text at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above (and remove the brackets) referring to this and set out in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what these costs will cover and how these costs will be calculated. If for your project it would not be appropriate to pay such costs, delete</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from the Key Provisions, but retain</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_Ref359839006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23.1</w:t>
      </w:r>
      <w:r w:rsidR="003C0036">
        <w:rPr>
          <w:rFonts w:eastAsiaTheme="minorEastAsia" w:cs="Calibri"/>
          <w:i/>
          <w:color w:val="999999"/>
          <w:w w:val="0"/>
          <w:szCs w:val="24"/>
        </w:rPr>
        <w:fldChar w:fldCharType="end"/>
      </w:r>
    </w:p>
    <w:p w14:paraId="1FB69C1A" w14:textId="55E5FDA1"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00E224AE">
        <w:rPr>
          <w:rFonts w:ascii="Arial" w:hAnsi="Arial" w:cs="Arial"/>
          <w:b/>
          <w:color w:val="auto"/>
          <w:lang w:val="en-US"/>
        </w:rPr>
        <w:fldChar w:fldCharType="begin">
          <w:ffData>
            <w:name w:val=""/>
            <w:enabled/>
            <w:calcOnExit w:val="0"/>
            <w:checkBox>
              <w:sizeAuto/>
              <w:default w:val="1"/>
            </w:checkBox>
          </w:ffData>
        </w:fldChar>
      </w:r>
      <w:r w:rsidR="00E224AE">
        <w:rPr>
          <w:rFonts w:ascii="Arial" w:hAnsi="Arial" w:cs="Arial"/>
          <w:b/>
          <w:color w:val="auto"/>
          <w:lang w:val="en-US"/>
        </w:rPr>
        <w:instrText xml:space="preserve"> FORMCHECKBOX </w:instrText>
      </w:r>
      <w:r w:rsidR="008B6505">
        <w:rPr>
          <w:rFonts w:ascii="Arial" w:hAnsi="Arial" w:cs="Arial"/>
          <w:b/>
          <w:color w:val="auto"/>
          <w:lang w:val="en-US"/>
        </w:rPr>
      </w:r>
      <w:r w:rsidR="008B6505">
        <w:rPr>
          <w:rFonts w:ascii="Arial" w:hAnsi="Arial" w:cs="Arial"/>
          <w:b/>
          <w:color w:val="auto"/>
          <w:lang w:val="en-US"/>
        </w:rPr>
        <w:fldChar w:fldCharType="separate"/>
      </w:r>
      <w:r w:rsidR="00E224AE">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14:paraId="1FB69C1B" w14:textId="77777777" w:rsidR="007A61B2" w:rsidRPr="007A61B2" w:rsidRDefault="007A61B2" w:rsidP="00D67DD9">
      <w:pPr>
        <w:pStyle w:val="MRNumberedHeading2"/>
        <w:numPr>
          <w:ilvl w:val="1"/>
          <w:numId w:val="33"/>
        </w:numPr>
        <w:spacing w:before="120" w:after="120" w:line="240" w:lineRule="auto"/>
        <w:jc w:val="both"/>
        <w:rPr>
          <w:rFonts w:cs="Arial"/>
          <w:sz w:val="22"/>
          <w:szCs w:val="22"/>
        </w:rPr>
      </w:pPr>
      <w:bookmarkStart w:id="59" w:name="_Ref94188209"/>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A61B2">
        <w:rPr>
          <w:rFonts w:cs="Arial"/>
          <w:sz w:val="22"/>
          <w:szCs w:val="22"/>
          <w:highlight w:val="cyan"/>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A61B2">
        <w:rPr>
          <w:rFonts w:cs="Arial"/>
          <w:sz w:val="22"/>
          <w:szCs w:val="22"/>
          <w:highlight w:val="cyan"/>
        </w:rPr>
        <w:t>third</w:t>
      </w:r>
      <w:r w:rsidRPr="007A61B2">
        <w:rPr>
          <w:rFonts w:cs="Arial"/>
          <w:sz w:val="22"/>
          <w:szCs w:val="22"/>
        </w:rPr>
        <w:t>] Breach Notice.</w:t>
      </w:r>
      <w:bookmarkEnd w:id="59"/>
    </w:p>
    <w:p w14:paraId="1FB69C1C" w14:textId="77777777" w:rsidR="00BC2034" w:rsidRPr="0057234C" w:rsidRDefault="00BC2034" w:rsidP="00482EDF">
      <w:pPr>
        <w:autoSpaceDE w:val="0"/>
        <w:autoSpaceDN w:val="0"/>
        <w:adjustRightInd w:val="0"/>
        <w:spacing w:before="120" w:after="120" w:line="240" w:lineRule="auto"/>
        <w:ind w:left="720"/>
        <w:jc w:val="both"/>
        <w:rPr>
          <w:rFonts w:cs="Arial"/>
          <w:sz w:val="22"/>
          <w:szCs w:val="22"/>
        </w:rPr>
      </w:pPr>
    </w:p>
    <w:p w14:paraId="1FB69C1D" w14:textId="77777777" w:rsidR="00BE0363" w:rsidRDefault="007A61B2" w:rsidP="00482EDF">
      <w:pPr>
        <w:autoSpaceDE w:val="0"/>
        <w:autoSpaceDN w:val="0"/>
        <w:adjustRightInd w:val="0"/>
        <w:spacing w:before="120" w:after="120" w:line="240" w:lineRule="auto"/>
        <w:jc w:val="both"/>
        <w:rPr>
          <w:rFonts w:ascii="Arial,Italic" w:hAnsi="Arial,Italic" w:cs="Arial,Italic"/>
          <w:i/>
          <w:iCs/>
          <w:sz w:val="22"/>
          <w:szCs w:val="22"/>
        </w:rPr>
      </w:pPr>
      <w:r w:rsidRPr="00C4312C">
        <w:rPr>
          <w:rFonts w:eastAsiaTheme="minorEastAsia" w:cs="Calibri"/>
          <w:i/>
          <w:color w:val="999999"/>
          <w:w w:val="0"/>
          <w:szCs w:val="24"/>
        </w:rPr>
        <w:t xml:space="preserve">Guidance: This Clause is aimed at providing a termination right where one of the Parties has committed </w:t>
      </w:r>
      <w:proofErr w:type="gramStart"/>
      <w:r w:rsidRPr="00C4312C">
        <w:rPr>
          <w:rFonts w:eastAsiaTheme="minorEastAsia" w:cs="Calibri"/>
          <w:i/>
          <w:color w:val="999999"/>
          <w:w w:val="0"/>
          <w:szCs w:val="24"/>
        </w:rPr>
        <w:t>a number of</w:t>
      </w:r>
      <w:proofErr w:type="gramEnd"/>
      <w:r w:rsidRPr="00C4312C">
        <w:rPr>
          <w:rFonts w:eastAsiaTheme="minorEastAsia" w:cs="Calibri"/>
          <w:i/>
          <w:color w:val="999999"/>
          <w:w w:val="0"/>
          <w:szCs w:val="24"/>
        </w:rPr>
        <w:t xml:space="preserve">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w:t>
      </w:r>
      <w:r>
        <w:rPr>
          <w:rFonts w:ascii="Arial,Italic" w:hAnsi="Arial,Italic" w:cs="Arial,Italic"/>
          <w:i/>
          <w:iCs/>
          <w:sz w:val="22"/>
          <w:szCs w:val="22"/>
        </w:rPr>
        <w:t xml:space="preserve">. </w:t>
      </w:r>
    </w:p>
    <w:p w14:paraId="1FB69C1E" w14:textId="77777777" w:rsidR="00BE0363" w:rsidRPr="009E0449" w:rsidRDefault="00BE0363" w:rsidP="00D67DD9">
      <w:pPr>
        <w:pStyle w:val="MRNumberedHeading1"/>
        <w:numPr>
          <w:ilvl w:val="0"/>
          <w:numId w:val="33"/>
        </w:numPr>
        <w:spacing w:before="120" w:after="120" w:line="240" w:lineRule="auto"/>
        <w:jc w:val="both"/>
        <w:rPr>
          <w:b/>
          <w:color w:val="auto"/>
          <w:lang w:val="en-US"/>
        </w:rPr>
      </w:pPr>
      <w:bookmarkStart w:id="60"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8B6505">
        <w:rPr>
          <w:b/>
          <w:color w:val="auto"/>
          <w:lang w:val="en-US"/>
        </w:rPr>
      </w:r>
      <w:r w:rsidR="008B6505">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0"/>
    </w:p>
    <w:p w14:paraId="1FB69C1F" w14:textId="3C6CEACD" w:rsidR="00BE0363" w:rsidRPr="00A765D9" w:rsidRDefault="00BE0363" w:rsidP="00D67DD9">
      <w:pPr>
        <w:pStyle w:val="MRNumberedHeading2"/>
        <w:numPr>
          <w:ilvl w:val="1"/>
          <w:numId w:val="33"/>
        </w:numPr>
        <w:spacing w:before="120" w:after="120" w:line="240" w:lineRule="auto"/>
        <w:jc w:val="both"/>
        <w:rPr>
          <w:lang w:val="en-US"/>
        </w:rPr>
      </w:pPr>
      <w:bookmarkStart w:id="61"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1"/>
    </w:p>
    <w:p w14:paraId="1FB69C20" w14:textId="7FBCEB6C"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1FB69C22" w14:textId="7C049AE2" w:rsidR="00BE0363" w:rsidRPr="00C207D7" w:rsidRDefault="00BE0363" w:rsidP="007B1759">
      <w:pPr>
        <w:spacing w:before="120" w:after="120" w:line="240" w:lineRule="auto"/>
        <w:jc w:val="both"/>
        <w:rPr>
          <w:i/>
          <w:color w:val="999999"/>
        </w:rPr>
      </w:pPr>
      <w:r>
        <w:rPr>
          <w:i/>
          <w:color w:val="999999"/>
        </w:rPr>
        <w:t>Guidance:  This clause should be checked when the expert dete</w:t>
      </w:r>
      <w:r w:rsidR="00C50509">
        <w:rPr>
          <w:i/>
          <w:color w:val="999999"/>
        </w:rPr>
        <w:t xml:space="preserve">rmination process at </w:t>
      </w:r>
      <w:r w:rsidR="00087C79">
        <w:rPr>
          <w:i/>
          <w:color w:val="999999"/>
        </w:rPr>
        <w:fldChar w:fldCharType="begin"/>
      </w:r>
      <w:r w:rsidR="00087C79">
        <w:rPr>
          <w:i/>
          <w:color w:val="999999"/>
        </w:rPr>
        <w:instrText xml:space="preserve"> REF _Ref505005829 \n \h </w:instrText>
      </w:r>
      <w:r w:rsidR="00087C79">
        <w:rPr>
          <w:i/>
          <w:color w:val="999999"/>
        </w:rPr>
      </w:r>
      <w:r w:rsidR="00087C79">
        <w:rPr>
          <w:i/>
          <w:color w:val="999999"/>
        </w:rPr>
        <w:fldChar w:fldCharType="separate"/>
      </w:r>
      <w:r w:rsidR="00D67DD9">
        <w:rPr>
          <w:i/>
          <w:color w:val="999999"/>
        </w:rPr>
        <w:t>Schedule 8</w:t>
      </w:r>
      <w:r w:rsidR="00087C79">
        <w:rPr>
          <w:i/>
          <w:color w:val="999999"/>
        </w:rPr>
        <w:fldChar w:fldCharType="end"/>
      </w:r>
      <w:r>
        <w:rPr>
          <w:i/>
          <w:color w:val="999999"/>
        </w:rPr>
        <w:t xml:space="preserve"> is to be adopted in place of the dispute process set out at clause </w:t>
      </w:r>
      <w:r>
        <w:rPr>
          <w:i/>
          <w:color w:val="999999"/>
        </w:rPr>
        <w:fldChar w:fldCharType="begin"/>
      </w:r>
      <w:r>
        <w:rPr>
          <w:i/>
          <w:color w:val="999999"/>
        </w:rPr>
        <w:instrText xml:space="preserve"> REF _Ref286071345 \r \h </w:instrText>
      </w:r>
      <w:r w:rsidR="00345817">
        <w:rPr>
          <w:i/>
          <w:color w:val="999999"/>
        </w:rPr>
        <w:instrText xml:space="preserve"> \* MERGEFORMAT </w:instrText>
      </w:r>
      <w:r>
        <w:rPr>
          <w:i/>
          <w:color w:val="999999"/>
        </w:rPr>
      </w:r>
      <w:r>
        <w:rPr>
          <w:i/>
          <w:color w:val="999999"/>
        </w:rPr>
        <w:fldChar w:fldCharType="separate"/>
      </w:r>
      <w:r w:rsidR="00D67DD9">
        <w:rPr>
          <w:i/>
          <w:color w:val="999999"/>
        </w:rPr>
        <w:t>22</w:t>
      </w:r>
      <w:r>
        <w:rPr>
          <w:i/>
          <w:color w:val="999999"/>
        </w:rPr>
        <w:fldChar w:fldCharType="end"/>
      </w:r>
      <w:r>
        <w:rPr>
          <w:i/>
          <w:color w:val="999999"/>
        </w:rPr>
        <w:t xml:space="preserve"> of </w:t>
      </w:r>
      <w:r>
        <w:rPr>
          <w:i/>
          <w:color w:val="999999"/>
        </w:rPr>
        <w:fldChar w:fldCharType="begin"/>
      </w:r>
      <w:r>
        <w:rPr>
          <w:i/>
          <w:color w:val="999999"/>
        </w:rPr>
        <w:instrText xml:space="preserve"> REF _Ref330459256 \r \h </w:instrText>
      </w:r>
      <w:r w:rsidR="00345817">
        <w:rPr>
          <w:i/>
          <w:color w:val="999999"/>
        </w:rPr>
        <w:instrText xml:space="preserve"> \* MERGEFORMAT </w:instrText>
      </w:r>
      <w:r>
        <w:rPr>
          <w:i/>
          <w:color w:val="999999"/>
        </w:rPr>
      </w:r>
      <w:r>
        <w:rPr>
          <w:i/>
          <w:color w:val="999999"/>
        </w:rPr>
        <w:fldChar w:fldCharType="separate"/>
      </w:r>
      <w:r w:rsidR="00D67DD9">
        <w:rPr>
          <w:i/>
          <w:color w:val="999999"/>
        </w:rPr>
        <w:t>Schedule 2</w:t>
      </w:r>
      <w:r>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14:paraId="43F914D3" w14:textId="770DCAEF"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2" w:name="_Ref81488801"/>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008B6505">
        <w:rPr>
          <w:rFonts w:ascii="Arial" w:hAnsi="Arial" w:cs="Calibri"/>
          <w:color w:val="auto"/>
          <w:w w:val="0"/>
          <w:szCs w:val="24"/>
        </w:rPr>
      </w:r>
      <w:r w:rsidR="008B6505">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2"/>
    </w:p>
    <w:p w14:paraId="45A0B227" w14:textId="223DBFB6" w:rsidR="002A73AE" w:rsidRPr="00482EDF" w:rsidRDefault="002A73AE" w:rsidP="00D67DD9">
      <w:pPr>
        <w:pStyle w:val="MRNumberedHeading2"/>
        <w:numPr>
          <w:ilvl w:val="1"/>
          <w:numId w:val="33"/>
        </w:numPr>
        <w:spacing w:before="120" w:after="120" w:line="240" w:lineRule="auto"/>
        <w:jc w:val="both"/>
        <w:rPr>
          <w:sz w:val="22"/>
        </w:rPr>
      </w:pPr>
      <w:bookmarkStart w:id="63" w:name="_Ref81484255"/>
      <w:bookmarkStart w:id="64"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w:t>
      </w:r>
      <w:r w:rsidRPr="00482EDF">
        <w:rPr>
          <w:sz w:val="22"/>
        </w:rPr>
        <w:lastRenderedPageBreak/>
        <w:t xml:space="preserve">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3"/>
      <w:r w:rsidRPr="00482EDF">
        <w:rPr>
          <w:sz w:val="22"/>
        </w:rPr>
        <w:t xml:space="preserve"> </w:t>
      </w:r>
    </w:p>
    <w:p w14:paraId="40DF514B" w14:textId="02C4D7A0" w:rsidR="002A73AE"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5" w:name="_Ref53163327"/>
      <w:r>
        <w:rPr>
          <w:rFonts w:cs="Calibri"/>
          <w:w w:val="0"/>
          <w:sz w:val="22"/>
        </w:rPr>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4"/>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5"/>
      <w:r>
        <w:rPr>
          <w:rFonts w:cs="Calibri"/>
          <w:w w:val="0"/>
          <w:sz w:val="22"/>
        </w:rPr>
        <w:t xml:space="preserve">  </w:t>
      </w:r>
    </w:p>
    <w:p w14:paraId="424A1E14" w14:textId="6E066475" w:rsidR="002A73AE" w:rsidRPr="00C4312C" w:rsidRDefault="002A73AE" w:rsidP="00482EDF">
      <w:pPr>
        <w:spacing w:before="120" w:after="120" w:line="240" w:lineRule="auto"/>
        <w:jc w:val="both"/>
        <w:rPr>
          <w:i/>
          <w:color w:val="999999"/>
        </w:rPr>
      </w:pPr>
      <w:r w:rsidRPr="00C4312C">
        <w:rPr>
          <w:i/>
          <w:color w:val="999999"/>
        </w:rPr>
        <w:t xml:space="preserve">Guidance: This Clause should only be used for Contracts where the Supplier is required to supply COVID-19 related Services in all circumstances during a pandemic and so needs to have in place appropriate enhanced business continuity plans to enable it to do so. </w:t>
      </w:r>
    </w:p>
    <w:p w14:paraId="1FB69C24" w14:textId="77777777" w:rsidR="00BC2034" w:rsidRPr="0057234C" w:rsidRDefault="0018229B" w:rsidP="00482EDF">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14:paraId="1FB69C26" w14:textId="77777777" w:rsidR="00EB683A" w:rsidRPr="00C4312C" w:rsidRDefault="0018229B" w:rsidP="00482EDF">
      <w:pPr>
        <w:spacing w:before="120" w:after="120" w:line="240" w:lineRule="auto"/>
        <w:jc w:val="both"/>
        <w:rPr>
          <w:i/>
          <w:color w:val="999999"/>
        </w:rPr>
      </w:pPr>
      <w:r w:rsidRPr="00C4312C">
        <w:rPr>
          <w:i/>
          <w:color w:val="999999"/>
        </w:rPr>
        <w:t xml:space="preserve">Guidance: Insert extra project specific Key Provisions (if any) as required. </w:t>
      </w:r>
      <w:r w:rsidR="00EB683A" w:rsidRPr="00C4312C">
        <w:rPr>
          <w:i/>
          <w:color w:val="999999"/>
        </w:rPr>
        <w:t>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Authority’s liability for information that it may have or may not have provided to the Supplier.</w:t>
      </w:r>
    </w:p>
    <w:p w14:paraId="1FB69C28" w14:textId="4FFC9E2C" w:rsidR="00BC2034" w:rsidRPr="00C4312C" w:rsidRDefault="0018229B" w:rsidP="00482EDF">
      <w:pPr>
        <w:spacing w:before="120" w:after="120" w:line="240" w:lineRule="auto"/>
        <w:jc w:val="both"/>
        <w:rPr>
          <w:i/>
          <w:color w:val="999999"/>
        </w:rPr>
      </w:pPr>
      <w:r w:rsidRPr="00C4312C">
        <w:rPr>
          <w:i/>
          <w:color w:val="999999"/>
        </w:rPr>
        <w:t xml:space="preserve">Where the detail of the issue will be dealt with in a Schedule, remember to cross reference the Schedule in the Key Provisions and refer to it in the Table of Schedules on the front page of this Contract. Also remember to draft and add to </w:t>
      </w:r>
      <w:r w:rsidR="00DA3917">
        <w:rPr>
          <w:i/>
          <w:color w:val="999999"/>
        </w:rPr>
        <w:fldChar w:fldCharType="begin"/>
      </w:r>
      <w:r w:rsidR="00DA3917">
        <w:rPr>
          <w:i/>
          <w:color w:val="999999"/>
        </w:rPr>
        <w:instrText xml:space="preserve"> REF _Ref318701648 \n \h </w:instrText>
      </w:r>
      <w:r w:rsidR="00DA3917">
        <w:rPr>
          <w:i/>
          <w:color w:val="999999"/>
        </w:rPr>
      </w:r>
      <w:r w:rsidR="00DA3917">
        <w:rPr>
          <w:i/>
          <w:color w:val="999999"/>
        </w:rPr>
        <w:fldChar w:fldCharType="separate"/>
      </w:r>
      <w:r w:rsidR="00D67DD9">
        <w:rPr>
          <w:i/>
          <w:color w:val="999999"/>
        </w:rPr>
        <w:t>Schedule 4</w:t>
      </w:r>
      <w:r w:rsidR="00DA3917">
        <w:rPr>
          <w:i/>
          <w:color w:val="999999"/>
        </w:rPr>
        <w:fldChar w:fldCharType="end"/>
      </w:r>
      <w:r w:rsidRPr="00C4312C">
        <w:rPr>
          <w:i/>
          <w:color w:val="999999"/>
        </w:rPr>
        <w:t xml:space="preserve"> any new definitions as required for any extra Key Provisions added.</w:t>
      </w:r>
      <w:r w:rsidR="00EB683A" w:rsidRPr="00C4312C">
        <w:rPr>
          <w:i/>
          <w:color w:val="999999"/>
        </w:rPr>
        <w:t xml:space="preserve"> </w:t>
      </w:r>
    </w:p>
    <w:p w14:paraId="1FB69C2B" w14:textId="77777777" w:rsidR="00BC2034" w:rsidRPr="0057234C" w:rsidRDefault="0018229B" w:rsidP="00C4312C">
      <w:pPr>
        <w:spacing w:line="240" w:lineRule="auto"/>
        <w:rPr>
          <w:b/>
          <w:sz w:val="22"/>
          <w:szCs w:val="22"/>
        </w:rPr>
      </w:pPr>
      <w:r w:rsidRPr="0057234C">
        <w:rPr>
          <w:b/>
          <w:sz w:val="22"/>
          <w:szCs w:val="22"/>
        </w:rPr>
        <w:br w:type="page"/>
      </w:r>
    </w:p>
    <w:p w14:paraId="1FB69C2C" w14:textId="77777777" w:rsidR="00BC2034" w:rsidRPr="0057234C" w:rsidRDefault="00BC2034" w:rsidP="00BC2034">
      <w:pPr>
        <w:pStyle w:val="MRSchedule1"/>
        <w:spacing w:line="240" w:lineRule="auto"/>
        <w:ind w:left="0"/>
        <w:rPr>
          <w:szCs w:val="22"/>
          <w:lang w:val="en-US"/>
        </w:rPr>
      </w:pPr>
      <w:bookmarkStart w:id="66" w:name="_Toc312422903"/>
      <w:bookmarkStart w:id="67" w:name="_Ref330459256"/>
      <w:bookmarkStart w:id="68" w:name="_CrossRef_BRK4mH9z"/>
      <w:bookmarkStart w:id="69" w:name="_CrossRef_lYY7mF0I"/>
      <w:bookmarkStart w:id="70" w:name="_CrossRef_MS4d7lUk"/>
      <w:bookmarkStart w:id="71" w:name="_CrossRef_hGbGU3GI"/>
      <w:bookmarkStart w:id="72" w:name="_CrossRef_T85jMwfV"/>
      <w:bookmarkStart w:id="73" w:name="_CrossRef_c0awZKLr"/>
      <w:bookmarkStart w:id="74" w:name="_CrossRef_bcSZc4R0"/>
      <w:bookmarkStart w:id="75" w:name="_CrossRef_ENsRj28d"/>
      <w:bookmarkStart w:id="76" w:name="_CrossRef_6v0MvqMt"/>
      <w:bookmarkStart w:id="77" w:name="_CrossRef_Bn8cVQay"/>
      <w:bookmarkStart w:id="78" w:name="_CrossRef_3r7d00Rq"/>
      <w:bookmarkEnd w:id="66"/>
    </w:p>
    <w:bookmarkEnd w:id="67"/>
    <w:bookmarkEnd w:id="68"/>
    <w:bookmarkEnd w:id="69"/>
    <w:bookmarkEnd w:id="70"/>
    <w:bookmarkEnd w:id="71"/>
    <w:bookmarkEnd w:id="72"/>
    <w:bookmarkEnd w:id="73"/>
    <w:bookmarkEnd w:id="74"/>
    <w:bookmarkEnd w:id="75"/>
    <w:bookmarkEnd w:id="76"/>
    <w:bookmarkEnd w:id="77"/>
    <w:bookmarkEnd w:id="78"/>
    <w:p w14:paraId="1FB69C2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FB69C2E" w14:textId="77777777"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14:paraId="1FB69C30" w14:textId="77777777" w:rsidTr="00482EDF">
        <w:trPr>
          <w:jc w:val="center"/>
        </w:trPr>
        <w:tc>
          <w:tcPr>
            <w:tcW w:w="7674" w:type="dxa"/>
            <w:shd w:val="clear" w:color="auto" w:fill="auto"/>
          </w:tcPr>
          <w:p w14:paraId="1FB69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FB69C32" w14:textId="77777777" w:rsidTr="00482EDF">
        <w:trPr>
          <w:jc w:val="center"/>
        </w:trPr>
        <w:tc>
          <w:tcPr>
            <w:tcW w:w="7674" w:type="dxa"/>
            <w:shd w:val="clear" w:color="auto" w:fill="auto"/>
          </w:tcPr>
          <w:p w14:paraId="1FB69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FB69C34" w14:textId="77777777" w:rsidTr="00482EDF">
        <w:trPr>
          <w:jc w:val="center"/>
        </w:trPr>
        <w:tc>
          <w:tcPr>
            <w:tcW w:w="7674" w:type="dxa"/>
            <w:shd w:val="clear" w:color="auto" w:fill="auto"/>
          </w:tcPr>
          <w:p w14:paraId="1FB69C33"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1FB69C36" w14:textId="77777777" w:rsidTr="00482EDF">
        <w:trPr>
          <w:jc w:val="center"/>
        </w:trPr>
        <w:tc>
          <w:tcPr>
            <w:tcW w:w="7674" w:type="dxa"/>
            <w:shd w:val="clear" w:color="auto" w:fill="auto"/>
          </w:tcPr>
          <w:p w14:paraId="1FB69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FB69C38" w14:textId="77777777" w:rsidTr="00482EDF">
        <w:trPr>
          <w:jc w:val="center"/>
        </w:trPr>
        <w:tc>
          <w:tcPr>
            <w:tcW w:w="7674" w:type="dxa"/>
            <w:shd w:val="clear" w:color="auto" w:fill="auto"/>
          </w:tcPr>
          <w:p w14:paraId="1FB69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FB69C3A" w14:textId="77777777" w:rsidTr="00482EDF">
        <w:trPr>
          <w:jc w:val="center"/>
        </w:trPr>
        <w:tc>
          <w:tcPr>
            <w:tcW w:w="7674" w:type="dxa"/>
            <w:shd w:val="clear" w:color="auto" w:fill="auto"/>
          </w:tcPr>
          <w:p w14:paraId="1FB69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w:t>
            </w:r>
            <w:proofErr w:type="spellStart"/>
            <w:r w:rsidR="003241EA">
              <w:rPr>
                <w:sz w:val="22"/>
                <w:szCs w:val="22"/>
              </w:rPr>
              <w:t>Lifescience</w:t>
            </w:r>
            <w:proofErr w:type="spellEnd"/>
            <w:r w:rsidR="003241EA">
              <w:rPr>
                <w:sz w:val="22"/>
                <w:szCs w:val="22"/>
              </w:rPr>
              <w:t xml:space="preserve"> Industry Accredited Credentialing Register</w:t>
            </w:r>
          </w:p>
        </w:tc>
      </w:tr>
      <w:tr w:rsidR="00BC2034" w:rsidRPr="0057234C" w14:paraId="1FB69C3C" w14:textId="77777777" w:rsidTr="00482EDF">
        <w:trPr>
          <w:jc w:val="center"/>
        </w:trPr>
        <w:tc>
          <w:tcPr>
            <w:tcW w:w="7674" w:type="dxa"/>
            <w:shd w:val="clear" w:color="auto" w:fill="auto"/>
          </w:tcPr>
          <w:p w14:paraId="1FB69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FB69C3E" w14:textId="77777777" w:rsidTr="00482EDF">
        <w:trPr>
          <w:jc w:val="center"/>
        </w:trPr>
        <w:tc>
          <w:tcPr>
            <w:tcW w:w="7674" w:type="dxa"/>
            <w:shd w:val="clear" w:color="auto" w:fill="auto"/>
          </w:tcPr>
          <w:p w14:paraId="1FB69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FB69C40" w14:textId="77777777" w:rsidTr="00482EDF">
        <w:trPr>
          <w:jc w:val="center"/>
        </w:trPr>
        <w:tc>
          <w:tcPr>
            <w:tcW w:w="7674" w:type="dxa"/>
            <w:shd w:val="clear" w:color="auto" w:fill="auto"/>
          </w:tcPr>
          <w:p w14:paraId="1FB69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FB69C42" w14:textId="77777777" w:rsidTr="00482EDF">
        <w:trPr>
          <w:jc w:val="center"/>
        </w:trPr>
        <w:tc>
          <w:tcPr>
            <w:tcW w:w="7674" w:type="dxa"/>
            <w:shd w:val="clear" w:color="auto" w:fill="auto"/>
          </w:tcPr>
          <w:p w14:paraId="1FB69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FB69C44" w14:textId="77777777" w:rsidTr="00482EDF">
        <w:trPr>
          <w:jc w:val="center"/>
        </w:trPr>
        <w:tc>
          <w:tcPr>
            <w:tcW w:w="7674" w:type="dxa"/>
            <w:shd w:val="clear" w:color="auto" w:fill="auto"/>
          </w:tcPr>
          <w:p w14:paraId="1FB69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FB69C46" w14:textId="77777777" w:rsidTr="00482EDF">
        <w:trPr>
          <w:jc w:val="center"/>
        </w:trPr>
        <w:tc>
          <w:tcPr>
            <w:tcW w:w="7674" w:type="dxa"/>
            <w:shd w:val="clear" w:color="auto" w:fill="auto"/>
          </w:tcPr>
          <w:p w14:paraId="1FB69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FB69C48" w14:textId="77777777" w:rsidTr="00482EDF">
        <w:trPr>
          <w:jc w:val="center"/>
        </w:trPr>
        <w:tc>
          <w:tcPr>
            <w:tcW w:w="7674" w:type="dxa"/>
            <w:shd w:val="clear" w:color="auto" w:fill="auto"/>
          </w:tcPr>
          <w:p w14:paraId="1FB69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FB69C4A" w14:textId="77777777" w:rsidTr="00482EDF">
        <w:trPr>
          <w:jc w:val="center"/>
        </w:trPr>
        <w:tc>
          <w:tcPr>
            <w:tcW w:w="7674" w:type="dxa"/>
            <w:shd w:val="clear" w:color="auto" w:fill="auto"/>
          </w:tcPr>
          <w:p w14:paraId="1FB69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FB69C4C" w14:textId="77777777" w:rsidTr="00482EDF">
        <w:trPr>
          <w:jc w:val="center"/>
        </w:trPr>
        <w:tc>
          <w:tcPr>
            <w:tcW w:w="7674" w:type="dxa"/>
            <w:shd w:val="clear" w:color="auto" w:fill="auto"/>
          </w:tcPr>
          <w:p w14:paraId="1FB69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FB69C4E" w14:textId="77777777" w:rsidTr="00482EDF">
        <w:trPr>
          <w:jc w:val="center"/>
        </w:trPr>
        <w:tc>
          <w:tcPr>
            <w:tcW w:w="7674" w:type="dxa"/>
            <w:shd w:val="clear" w:color="auto" w:fill="auto"/>
          </w:tcPr>
          <w:p w14:paraId="1FB69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FB69C50" w14:textId="77777777" w:rsidTr="00482EDF">
        <w:trPr>
          <w:jc w:val="center"/>
        </w:trPr>
        <w:tc>
          <w:tcPr>
            <w:tcW w:w="7674" w:type="dxa"/>
            <w:shd w:val="clear" w:color="auto" w:fill="auto"/>
          </w:tcPr>
          <w:p w14:paraId="1FB69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FB69C52" w14:textId="77777777" w:rsidTr="00482EDF">
        <w:trPr>
          <w:jc w:val="center"/>
        </w:trPr>
        <w:tc>
          <w:tcPr>
            <w:tcW w:w="7674" w:type="dxa"/>
            <w:shd w:val="clear" w:color="auto" w:fill="auto"/>
          </w:tcPr>
          <w:p w14:paraId="1FB69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FB69C54" w14:textId="77777777" w:rsidTr="00482EDF">
        <w:trPr>
          <w:jc w:val="center"/>
        </w:trPr>
        <w:tc>
          <w:tcPr>
            <w:tcW w:w="7674" w:type="dxa"/>
            <w:shd w:val="clear" w:color="auto" w:fill="auto"/>
          </w:tcPr>
          <w:p w14:paraId="1FB69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FB69C56" w14:textId="77777777" w:rsidTr="00482EDF">
        <w:trPr>
          <w:jc w:val="center"/>
        </w:trPr>
        <w:tc>
          <w:tcPr>
            <w:tcW w:w="7674" w:type="dxa"/>
            <w:shd w:val="clear" w:color="auto" w:fill="auto"/>
          </w:tcPr>
          <w:p w14:paraId="1FB69C55" w14:textId="50A1B10F" w:rsidR="00D90D39" w:rsidRPr="0057234C" w:rsidRDefault="00D90D39" w:rsidP="00BC2034">
            <w:pPr>
              <w:spacing w:before="60" w:after="60" w:line="240" w:lineRule="auto"/>
              <w:rPr>
                <w:sz w:val="22"/>
                <w:szCs w:val="22"/>
              </w:rPr>
            </w:pPr>
            <w:r w:rsidRPr="00D90D39">
              <w:rPr>
                <w:sz w:val="22"/>
                <w:szCs w:val="22"/>
              </w:rPr>
              <w:t>19.  Modern slavery and environmental, social and labour laws</w:t>
            </w:r>
          </w:p>
        </w:tc>
      </w:tr>
      <w:tr w:rsidR="00BC2034" w:rsidRPr="0057234C" w14:paraId="1FB69C58" w14:textId="77777777" w:rsidTr="00482EDF">
        <w:trPr>
          <w:jc w:val="center"/>
        </w:trPr>
        <w:tc>
          <w:tcPr>
            <w:tcW w:w="7674" w:type="dxa"/>
            <w:shd w:val="clear" w:color="auto" w:fill="auto"/>
          </w:tcPr>
          <w:p w14:paraId="1FB69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FB69C5A" w14:textId="77777777" w:rsidTr="00482EDF">
        <w:trPr>
          <w:jc w:val="center"/>
        </w:trPr>
        <w:tc>
          <w:tcPr>
            <w:tcW w:w="7674" w:type="dxa"/>
            <w:shd w:val="clear" w:color="auto" w:fill="auto"/>
          </w:tcPr>
          <w:p w14:paraId="1FB69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FB69C5C" w14:textId="77777777" w:rsidTr="00482EDF">
        <w:trPr>
          <w:jc w:val="center"/>
        </w:trPr>
        <w:tc>
          <w:tcPr>
            <w:tcW w:w="7674" w:type="dxa"/>
            <w:shd w:val="clear" w:color="auto" w:fill="auto"/>
          </w:tcPr>
          <w:p w14:paraId="1FB69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FB69C5E" w14:textId="77777777" w:rsidTr="00482EDF">
        <w:trPr>
          <w:jc w:val="center"/>
        </w:trPr>
        <w:tc>
          <w:tcPr>
            <w:tcW w:w="7674" w:type="dxa"/>
            <w:shd w:val="clear" w:color="auto" w:fill="auto"/>
          </w:tcPr>
          <w:p w14:paraId="1FB69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FB69C60" w14:textId="77777777" w:rsidTr="00482EDF">
        <w:trPr>
          <w:jc w:val="center"/>
        </w:trPr>
        <w:tc>
          <w:tcPr>
            <w:tcW w:w="7674" w:type="dxa"/>
            <w:shd w:val="clear" w:color="auto" w:fill="auto"/>
          </w:tcPr>
          <w:p w14:paraId="1FB69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FB69C62" w14:textId="77777777" w:rsidTr="00482EDF">
        <w:trPr>
          <w:jc w:val="center"/>
        </w:trPr>
        <w:tc>
          <w:tcPr>
            <w:tcW w:w="7674" w:type="dxa"/>
            <w:shd w:val="clear" w:color="auto" w:fill="auto"/>
          </w:tcPr>
          <w:p w14:paraId="1FB69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FB69C64" w14:textId="77777777" w:rsidTr="00482EDF">
        <w:trPr>
          <w:jc w:val="center"/>
        </w:trPr>
        <w:tc>
          <w:tcPr>
            <w:tcW w:w="7674" w:type="dxa"/>
            <w:shd w:val="clear" w:color="auto" w:fill="auto"/>
          </w:tcPr>
          <w:p w14:paraId="1FB69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FB69C66" w14:textId="77777777" w:rsidTr="00482EDF">
        <w:trPr>
          <w:jc w:val="center"/>
        </w:trPr>
        <w:tc>
          <w:tcPr>
            <w:tcW w:w="7674" w:type="dxa"/>
            <w:shd w:val="clear" w:color="auto" w:fill="auto"/>
          </w:tcPr>
          <w:p w14:paraId="1FB69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B69C68" w14:textId="77777777" w:rsidTr="00482EDF">
        <w:trPr>
          <w:jc w:val="center"/>
        </w:trPr>
        <w:tc>
          <w:tcPr>
            <w:tcW w:w="7674" w:type="dxa"/>
            <w:shd w:val="clear" w:color="auto" w:fill="auto"/>
          </w:tcPr>
          <w:p w14:paraId="1FB69C67"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1FB69C6A" w14:textId="77777777" w:rsidTr="00482EDF">
        <w:trPr>
          <w:jc w:val="center"/>
        </w:trPr>
        <w:tc>
          <w:tcPr>
            <w:tcW w:w="7674" w:type="dxa"/>
            <w:shd w:val="clear" w:color="auto" w:fill="auto"/>
          </w:tcPr>
          <w:p w14:paraId="1FB69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FB69C6C" w14:textId="77777777" w:rsidTr="00482EDF">
        <w:trPr>
          <w:jc w:val="center"/>
        </w:trPr>
        <w:tc>
          <w:tcPr>
            <w:tcW w:w="7674" w:type="dxa"/>
            <w:shd w:val="clear" w:color="auto" w:fill="auto"/>
          </w:tcPr>
          <w:p w14:paraId="1FB69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FB69C6D" w14:textId="77777777" w:rsidR="00BC2034" w:rsidRPr="0057234C" w:rsidRDefault="00BC2034" w:rsidP="00BC2034">
      <w:pPr>
        <w:spacing w:line="240" w:lineRule="auto"/>
        <w:jc w:val="center"/>
        <w:rPr>
          <w:b/>
          <w:sz w:val="22"/>
          <w:szCs w:val="22"/>
        </w:rPr>
      </w:pPr>
    </w:p>
    <w:p w14:paraId="1FB69C6E" w14:textId="366B3502" w:rsidR="00BC2034" w:rsidRPr="0057234C" w:rsidRDefault="00BC2034" w:rsidP="00BC2034">
      <w:pPr>
        <w:spacing w:line="240" w:lineRule="auto"/>
        <w:jc w:val="center"/>
        <w:rPr>
          <w:b/>
          <w:sz w:val="22"/>
          <w:szCs w:val="22"/>
        </w:rPr>
      </w:pPr>
    </w:p>
    <w:p w14:paraId="1FB69C6F" w14:textId="77777777"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79" w:name="Page_54"/>
      <w:bookmarkStart w:id="80" w:name="_Ref323649114"/>
      <w:bookmarkEnd w:id="79"/>
      <w:r w:rsidRPr="0057234C">
        <w:rPr>
          <w:rFonts w:ascii="Arial" w:hAnsi="Arial" w:cs="Arial"/>
          <w:b/>
          <w:color w:val="auto"/>
        </w:rPr>
        <w:lastRenderedPageBreak/>
        <w:t>Provision of Services</w:t>
      </w:r>
      <w:bookmarkEnd w:id="80"/>
    </w:p>
    <w:p w14:paraId="1FB69C70" w14:textId="77777777" w:rsidR="00BC2034" w:rsidRPr="0057234C" w:rsidRDefault="0018229B" w:rsidP="00D67DD9">
      <w:pPr>
        <w:pStyle w:val="MRheading2"/>
        <w:numPr>
          <w:ilvl w:val="1"/>
          <w:numId w:val="35"/>
        </w:numPr>
        <w:spacing w:before="120" w:after="120" w:line="240" w:lineRule="auto"/>
        <w:rPr>
          <w:szCs w:val="22"/>
        </w:rPr>
      </w:pPr>
      <w:bookmarkStart w:id="81" w:name="_Ref284336672"/>
      <w:bookmarkStart w:id="82" w:name="_Toc303949009"/>
      <w:bookmarkStart w:id="83" w:name="_Toc303949770"/>
      <w:bookmarkStart w:id="84" w:name="_Toc303950537"/>
      <w:bookmarkStart w:id="85" w:name="_Toc303951317"/>
      <w:bookmarkStart w:id="86" w:name="_Toc304135400"/>
      <w:r w:rsidRPr="0057234C">
        <w:rPr>
          <w:szCs w:val="22"/>
        </w:rPr>
        <w:t xml:space="preserve">The Authority appoints the </w:t>
      </w:r>
      <w:proofErr w:type="gramStart"/>
      <w:r w:rsidRPr="0057234C">
        <w:rPr>
          <w:szCs w:val="22"/>
        </w:rPr>
        <w:t>Supplier</w:t>
      </w:r>
      <w:proofErr w:type="gramEnd"/>
      <w:r w:rsidRPr="0057234C">
        <w:rPr>
          <w:szCs w:val="22"/>
        </w:rPr>
        <w:t xml:space="preserve"> and the Supplier agrees to provide the Services:</w:t>
      </w:r>
      <w:bookmarkEnd w:id="81"/>
      <w:bookmarkEnd w:id="82"/>
      <w:bookmarkEnd w:id="83"/>
      <w:bookmarkEnd w:id="84"/>
      <w:bookmarkEnd w:id="85"/>
      <w:bookmarkEnd w:id="86"/>
    </w:p>
    <w:p w14:paraId="1FB69C71" w14:textId="77777777" w:rsidR="00BC2034" w:rsidRPr="0057234C" w:rsidRDefault="0018229B" w:rsidP="00D67DD9">
      <w:pPr>
        <w:pStyle w:val="MRheading2"/>
        <w:numPr>
          <w:ilvl w:val="2"/>
          <w:numId w:val="35"/>
        </w:numPr>
        <w:spacing w:before="120" w:after="120" w:line="240" w:lineRule="auto"/>
        <w:rPr>
          <w:szCs w:val="22"/>
        </w:rPr>
      </w:pPr>
      <w:bookmarkStart w:id="87" w:name="_Toc303949010"/>
      <w:bookmarkStart w:id="88" w:name="_Toc303949771"/>
      <w:bookmarkStart w:id="89" w:name="_Toc303950538"/>
      <w:bookmarkStart w:id="90" w:name="_Toc303951318"/>
      <w:bookmarkStart w:id="91" w:name="_Toc304135401"/>
      <w:r w:rsidRPr="0057234C">
        <w:rPr>
          <w:szCs w:val="22"/>
        </w:rPr>
        <w:t xml:space="preserve">promptly and in any event within any time limits as may be set out in this </w:t>
      </w:r>
      <w:proofErr w:type="gramStart"/>
      <w:r w:rsidRPr="0057234C">
        <w:rPr>
          <w:rFonts w:cs="Arial"/>
          <w:szCs w:val="22"/>
        </w:rPr>
        <w:t>Contract</w:t>
      </w:r>
      <w:r w:rsidRPr="0057234C">
        <w:rPr>
          <w:szCs w:val="22"/>
        </w:rPr>
        <w:t>;</w:t>
      </w:r>
      <w:bookmarkEnd w:id="87"/>
      <w:bookmarkEnd w:id="88"/>
      <w:bookmarkEnd w:id="89"/>
      <w:bookmarkEnd w:id="90"/>
      <w:bookmarkEnd w:id="91"/>
      <w:proofErr w:type="gramEnd"/>
    </w:p>
    <w:p w14:paraId="1FB69C72" w14:textId="77777777" w:rsidR="00BC2034" w:rsidRPr="0057234C" w:rsidRDefault="0018229B" w:rsidP="00D67DD9">
      <w:pPr>
        <w:pStyle w:val="MRheading2"/>
        <w:numPr>
          <w:ilvl w:val="2"/>
          <w:numId w:val="35"/>
        </w:numPr>
        <w:spacing w:before="120" w:after="120" w:line="240" w:lineRule="auto"/>
        <w:rPr>
          <w:szCs w:val="22"/>
        </w:rPr>
      </w:pPr>
      <w:bookmarkStart w:id="92" w:name="_Toc303949011"/>
      <w:bookmarkStart w:id="93" w:name="_Toc303949772"/>
      <w:bookmarkStart w:id="94" w:name="_Toc303950539"/>
      <w:bookmarkStart w:id="95" w:name="_Toc303951319"/>
      <w:bookmarkStart w:id="96" w:name="_Toc304135402"/>
      <w:r w:rsidRPr="0057234C">
        <w:rPr>
          <w:szCs w:val="22"/>
        </w:rPr>
        <w:t xml:space="preserve">in accordance with all other provisions of this </w:t>
      </w:r>
      <w:proofErr w:type="gramStart"/>
      <w:r w:rsidRPr="0057234C">
        <w:rPr>
          <w:rFonts w:cs="Arial"/>
          <w:szCs w:val="22"/>
        </w:rPr>
        <w:t>Contract</w:t>
      </w:r>
      <w:r w:rsidRPr="0057234C">
        <w:rPr>
          <w:szCs w:val="22"/>
        </w:rPr>
        <w:t>;</w:t>
      </w:r>
      <w:bookmarkEnd w:id="92"/>
      <w:bookmarkEnd w:id="93"/>
      <w:bookmarkEnd w:id="94"/>
      <w:bookmarkEnd w:id="95"/>
      <w:bookmarkEnd w:id="96"/>
      <w:proofErr w:type="gramEnd"/>
    </w:p>
    <w:p w14:paraId="1FB69C73" w14:textId="77777777" w:rsidR="00BC2034" w:rsidRPr="00A94FE1" w:rsidRDefault="0018229B" w:rsidP="00D67DD9">
      <w:pPr>
        <w:pStyle w:val="MRheading2"/>
        <w:numPr>
          <w:ilvl w:val="2"/>
          <w:numId w:val="35"/>
        </w:numPr>
        <w:spacing w:before="120" w:after="120" w:line="240" w:lineRule="auto"/>
        <w:rPr>
          <w:szCs w:val="22"/>
        </w:rPr>
      </w:pPr>
      <w:bookmarkStart w:id="97" w:name="_Toc303949012"/>
      <w:bookmarkStart w:id="98" w:name="_Toc303949773"/>
      <w:bookmarkStart w:id="99" w:name="_Toc303950540"/>
      <w:bookmarkStart w:id="100" w:name="_Toc303951320"/>
      <w:bookmarkStart w:id="101"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w:t>
      </w:r>
      <w:proofErr w:type="gramStart"/>
      <w:r w:rsidR="00A94FE1" w:rsidRPr="00A94FE1">
        <w:rPr>
          <w:szCs w:val="22"/>
        </w:rPr>
        <w:t>Document</w:t>
      </w:r>
      <w:r w:rsidRPr="00A94FE1">
        <w:rPr>
          <w:szCs w:val="22"/>
        </w:rPr>
        <w:t>;</w:t>
      </w:r>
      <w:bookmarkEnd w:id="97"/>
      <w:bookmarkEnd w:id="98"/>
      <w:bookmarkEnd w:id="99"/>
      <w:bookmarkEnd w:id="100"/>
      <w:bookmarkEnd w:id="101"/>
      <w:proofErr w:type="gramEnd"/>
    </w:p>
    <w:p w14:paraId="1FB69C74" w14:textId="77777777" w:rsidR="00BC2034" w:rsidRPr="0057234C" w:rsidRDefault="0018229B" w:rsidP="00D67DD9">
      <w:pPr>
        <w:pStyle w:val="MRheading2"/>
        <w:numPr>
          <w:ilvl w:val="2"/>
          <w:numId w:val="35"/>
        </w:numPr>
        <w:spacing w:before="120" w:after="120" w:line="240" w:lineRule="auto"/>
        <w:rPr>
          <w:szCs w:val="22"/>
        </w:rPr>
      </w:pPr>
      <w:bookmarkStart w:id="102" w:name="_Toc303949013"/>
      <w:bookmarkStart w:id="103" w:name="_Toc303949774"/>
      <w:bookmarkStart w:id="104" w:name="_Toc303950541"/>
      <w:bookmarkStart w:id="105" w:name="_Toc303951321"/>
      <w:bookmarkStart w:id="106" w:name="_Toc304135404"/>
      <w:r w:rsidRPr="0057234C">
        <w:rPr>
          <w:szCs w:val="22"/>
        </w:rPr>
        <w:t xml:space="preserve">in accordance with the Law and with </w:t>
      </w:r>
      <w:proofErr w:type="gramStart"/>
      <w:r w:rsidRPr="0057234C">
        <w:rPr>
          <w:szCs w:val="22"/>
        </w:rPr>
        <w:t>Guidance;</w:t>
      </w:r>
      <w:bookmarkEnd w:id="102"/>
      <w:bookmarkEnd w:id="103"/>
      <w:bookmarkEnd w:id="104"/>
      <w:bookmarkEnd w:id="105"/>
      <w:bookmarkEnd w:id="106"/>
      <w:proofErr w:type="gramEnd"/>
    </w:p>
    <w:p w14:paraId="1FB69C75"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 accordance with Good Industry </w:t>
      </w:r>
      <w:proofErr w:type="gramStart"/>
      <w:r w:rsidRPr="0057234C">
        <w:rPr>
          <w:szCs w:val="22"/>
        </w:rPr>
        <w:t>Practice;</w:t>
      </w:r>
      <w:proofErr w:type="gramEnd"/>
      <w:r w:rsidRPr="0057234C">
        <w:rPr>
          <w:szCs w:val="22"/>
        </w:rPr>
        <w:t xml:space="preserve"> </w:t>
      </w:r>
    </w:p>
    <w:p w14:paraId="1FB69C76" w14:textId="77777777" w:rsidR="00BC2034" w:rsidRPr="0057234C" w:rsidRDefault="0018229B" w:rsidP="00D67DD9">
      <w:pPr>
        <w:pStyle w:val="MRheading2"/>
        <w:numPr>
          <w:ilvl w:val="2"/>
          <w:numId w:val="35"/>
        </w:numPr>
        <w:spacing w:before="120" w:after="120" w:line="240" w:lineRule="auto"/>
        <w:rPr>
          <w:szCs w:val="22"/>
        </w:rPr>
      </w:pPr>
      <w:bookmarkStart w:id="107" w:name="_Toc303949014"/>
      <w:bookmarkStart w:id="108" w:name="_Toc303949775"/>
      <w:bookmarkStart w:id="109" w:name="_Toc303950542"/>
      <w:bookmarkStart w:id="110" w:name="_Toc303951322"/>
      <w:bookmarkStart w:id="111" w:name="_Toc304135405"/>
      <w:r w:rsidRPr="0057234C">
        <w:rPr>
          <w:szCs w:val="22"/>
        </w:rPr>
        <w:t>in accordance with the Policies; and</w:t>
      </w:r>
      <w:bookmarkEnd w:id="107"/>
      <w:bookmarkEnd w:id="108"/>
      <w:bookmarkEnd w:id="109"/>
      <w:bookmarkEnd w:id="110"/>
      <w:bookmarkEnd w:id="111"/>
    </w:p>
    <w:p w14:paraId="55296108" w14:textId="2152FBA4" w:rsidR="00D3601C" w:rsidRPr="0057234C" w:rsidRDefault="0018229B" w:rsidP="00D67DD9">
      <w:pPr>
        <w:pStyle w:val="MRheading2"/>
        <w:numPr>
          <w:ilvl w:val="2"/>
          <w:numId w:val="35"/>
        </w:numPr>
        <w:spacing w:before="120" w:after="120" w:line="240" w:lineRule="auto"/>
        <w:rPr>
          <w:szCs w:val="22"/>
        </w:rPr>
      </w:pPr>
      <w:bookmarkStart w:id="112" w:name="_Ref289669880"/>
      <w:bookmarkStart w:id="113" w:name="_Toc303949015"/>
      <w:bookmarkStart w:id="114" w:name="_Toc303949776"/>
      <w:bookmarkStart w:id="115" w:name="_Toc303950543"/>
      <w:bookmarkStart w:id="116" w:name="_Toc303951323"/>
      <w:bookmarkStart w:id="117" w:name="_Toc304135406"/>
      <w:r w:rsidRPr="0057234C">
        <w:rPr>
          <w:szCs w:val="22"/>
        </w:rPr>
        <w:t>in a professional and courteous manner</w:t>
      </w:r>
      <w:bookmarkEnd w:id="112"/>
      <w:bookmarkEnd w:id="113"/>
      <w:bookmarkEnd w:id="114"/>
      <w:bookmarkEnd w:id="115"/>
      <w:bookmarkEnd w:id="116"/>
      <w:bookmarkEnd w:id="117"/>
      <w:r w:rsidRPr="0057234C">
        <w:rPr>
          <w:szCs w:val="22"/>
        </w:rPr>
        <w:t>.</w:t>
      </w:r>
      <w:bookmarkStart w:id="118" w:name="Page_54a"/>
      <w:bookmarkStart w:id="119" w:name="_Toc303949017"/>
      <w:bookmarkStart w:id="120" w:name="_Toc303949779"/>
      <w:bookmarkStart w:id="121" w:name="_Toc303950546"/>
      <w:bookmarkStart w:id="122" w:name="_Toc303951326"/>
      <w:bookmarkStart w:id="123" w:name="_Toc304135409"/>
      <w:bookmarkEnd w:id="118"/>
    </w:p>
    <w:p w14:paraId="1FB69C78" w14:textId="77777777" w:rsidR="00BC2034" w:rsidRPr="00D3601C" w:rsidRDefault="0018229B" w:rsidP="00D67DD9">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A94FE1" w:rsidRDefault="00A94FE1" w:rsidP="00D67DD9">
      <w:pPr>
        <w:pStyle w:val="MRheading2"/>
        <w:numPr>
          <w:ilvl w:val="1"/>
          <w:numId w:val="35"/>
        </w:numPr>
        <w:spacing w:before="120" w:after="120" w:line="240" w:lineRule="auto"/>
        <w:rPr>
          <w:szCs w:val="22"/>
        </w:rPr>
      </w:pPr>
      <w:bookmarkStart w:id="124"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4"/>
      <w:r w:rsidR="0018229B" w:rsidRPr="00A94FE1">
        <w:rPr>
          <w:szCs w:val="22"/>
        </w:rPr>
        <w:t xml:space="preserve"> </w:t>
      </w:r>
    </w:p>
    <w:p w14:paraId="1FB69C7A" w14:textId="46DE4481"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19"/>
      <w:bookmarkEnd w:id="120"/>
      <w:bookmarkEnd w:id="121"/>
      <w:bookmarkEnd w:id="122"/>
      <w:bookmarkEnd w:id="123"/>
      <w:r w:rsidRPr="0057234C">
        <w:rPr>
          <w:szCs w:val="22"/>
        </w:rPr>
        <w:t xml:space="preserve"> </w:t>
      </w:r>
    </w:p>
    <w:p w14:paraId="1FB69C7B" w14:textId="77777777" w:rsidR="00BC2034" w:rsidRPr="0057234C" w:rsidRDefault="0018229B" w:rsidP="00D67DD9">
      <w:pPr>
        <w:pStyle w:val="MRheading2"/>
        <w:numPr>
          <w:ilvl w:val="1"/>
          <w:numId w:val="35"/>
        </w:numPr>
        <w:spacing w:before="120" w:after="120" w:line="240" w:lineRule="auto"/>
        <w:rPr>
          <w:szCs w:val="22"/>
        </w:rPr>
      </w:pPr>
      <w:bookmarkStart w:id="125" w:name="_Toc303949062"/>
      <w:bookmarkStart w:id="126" w:name="_Toc303949824"/>
      <w:bookmarkStart w:id="127" w:name="_Toc303950591"/>
      <w:bookmarkStart w:id="128" w:name="_Toc303951371"/>
      <w:bookmarkStart w:id="129" w:name="_Toc304135454"/>
      <w:bookmarkStart w:id="130" w:name="_Toc303949064"/>
      <w:bookmarkStart w:id="131" w:name="_Toc303949826"/>
      <w:bookmarkStart w:id="132" w:name="_Toc303950593"/>
      <w:bookmarkStart w:id="133" w:name="_Toc303951373"/>
      <w:bookmarkStart w:id="134" w:name="_Toc304135456"/>
      <w:bookmarkStart w:id="135" w:name="_Toc303949055"/>
      <w:bookmarkStart w:id="136" w:name="_Toc303949817"/>
      <w:bookmarkStart w:id="137" w:name="_Toc303950584"/>
      <w:bookmarkStart w:id="138" w:name="_Toc303951364"/>
      <w:bookmarkStart w:id="139" w:name="_Toc304135447"/>
      <w:bookmarkStart w:id="140" w:name="_Ref289670162"/>
      <w:bookmarkStart w:id="141" w:name="_Toc303949048"/>
      <w:bookmarkStart w:id="142" w:name="_Toc303949810"/>
      <w:bookmarkStart w:id="143" w:name="_Toc303950577"/>
      <w:bookmarkStart w:id="144" w:name="_Toc303951357"/>
      <w:bookmarkStart w:id="145" w:name="_Toc304135440"/>
      <w:bookmarkStart w:id="146" w:name="_Ref285629707"/>
      <w:r w:rsidRPr="0057234C">
        <w:rPr>
          <w:szCs w:val="22"/>
        </w:rPr>
        <w:t>The Supplier shall comply fully with its obligations set out in the Specification and Tender Response Document, including without limitation the KPIs.</w:t>
      </w:r>
      <w:bookmarkEnd w:id="125"/>
      <w:bookmarkEnd w:id="126"/>
      <w:bookmarkEnd w:id="127"/>
      <w:bookmarkEnd w:id="128"/>
      <w:bookmarkEnd w:id="129"/>
      <w:r w:rsidRPr="0057234C">
        <w:rPr>
          <w:szCs w:val="22"/>
        </w:rPr>
        <w:t xml:space="preserve"> </w:t>
      </w:r>
    </w:p>
    <w:bookmarkEnd w:id="130"/>
    <w:bookmarkEnd w:id="131"/>
    <w:bookmarkEnd w:id="132"/>
    <w:bookmarkEnd w:id="133"/>
    <w:bookmarkEnd w:id="134"/>
    <w:p w14:paraId="1FB69C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1FB69C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5"/>
      <w:bookmarkEnd w:id="136"/>
      <w:bookmarkEnd w:id="137"/>
      <w:bookmarkEnd w:id="138"/>
      <w:bookmarkEnd w:id="139"/>
      <w:r w:rsidRPr="0057234C">
        <w:rPr>
          <w:szCs w:val="22"/>
        </w:rPr>
        <w:t xml:space="preserve">  </w:t>
      </w:r>
    </w:p>
    <w:p w14:paraId="1FB69C7E" w14:textId="77777777" w:rsidR="00BC2034" w:rsidRPr="0057234C" w:rsidRDefault="0018229B" w:rsidP="00D67DD9">
      <w:pPr>
        <w:pStyle w:val="MRheading2"/>
        <w:numPr>
          <w:ilvl w:val="1"/>
          <w:numId w:val="35"/>
        </w:numPr>
        <w:spacing w:before="120" w:after="120" w:line="240" w:lineRule="auto"/>
        <w:rPr>
          <w:szCs w:val="22"/>
        </w:rPr>
      </w:pPr>
      <w:bookmarkStart w:id="147" w:name="_Ref290363186"/>
      <w:bookmarkStart w:id="148" w:name="_Toc303949056"/>
      <w:bookmarkStart w:id="149" w:name="_Toc303949818"/>
      <w:bookmarkStart w:id="150" w:name="_Toc303950585"/>
      <w:bookmarkStart w:id="151" w:name="_Toc303951365"/>
      <w:bookmarkStart w:id="152" w:name="_Toc304135448"/>
      <w:r w:rsidRPr="0057234C">
        <w:rPr>
          <w:szCs w:val="22"/>
        </w:rPr>
        <w:t>The Supplier shall notify the Authority forthwith in writing:</w:t>
      </w:r>
      <w:bookmarkEnd w:id="147"/>
      <w:bookmarkEnd w:id="148"/>
      <w:bookmarkEnd w:id="149"/>
      <w:bookmarkEnd w:id="150"/>
      <w:bookmarkEnd w:id="151"/>
      <w:bookmarkEnd w:id="152"/>
    </w:p>
    <w:p w14:paraId="1FB69C7F" w14:textId="77777777" w:rsidR="00BC2034" w:rsidRPr="0057234C" w:rsidRDefault="0018229B" w:rsidP="00D67DD9">
      <w:pPr>
        <w:pStyle w:val="MRheading2"/>
        <w:numPr>
          <w:ilvl w:val="2"/>
          <w:numId w:val="35"/>
        </w:numPr>
        <w:spacing w:before="120" w:after="120" w:line="240" w:lineRule="auto"/>
        <w:rPr>
          <w:szCs w:val="22"/>
        </w:rPr>
      </w:pPr>
      <w:bookmarkStart w:id="153" w:name="_Toc303949057"/>
      <w:bookmarkStart w:id="154" w:name="_Toc303949819"/>
      <w:bookmarkStart w:id="155" w:name="_Toc303950586"/>
      <w:bookmarkStart w:id="156" w:name="_Toc303951366"/>
      <w:bookmarkStart w:id="157" w:name="_Toc304135449"/>
      <w:r w:rsidRPr="0057234C">
        <w:rPr>
          <w:szCs w:val="22"/>
        </w:rPr>
        <w:t>of any pending inspection of the Services, or any part of them, by a regulatory body immediately upon the Supplier becoming aware of such inspection; and</w:t>
      </w:r>
      <w:bookmarkEnd w:id="153"/>
      <w:bookmarkEnd w:id="154"/>
      <w:bookmarkEnd w:id="155"/>
      <w:bookmarkEnd w:id="156"/>
      <w:bookmarkEnd w:id="157"/>
    </w:p>
    <w:p w14:paraId="1FB69C80" w14:textId="77777777" w:rsidR="00BC2034" w:rsidRPr="0057234C" w:rsidRDefault="0018229B" w:rsidP="00D67DD9">
      <w:pPr>
        <w:pStyle w:val="MRheading2"/>
        <w:numPr>
          <w:ilvl w:val="2"/>
          <w:numId w:val="35"/>
        </w:numPr>
        <w:spacing w:before="120" w:after="120" w:line="240" w:lineRule="auto"/>
        <w:rPr>
          <w:szCs w:val="22"/>
        </w:rPr>
      </w:pPr>
      <w:bookmarkStart w:id="158" w:name="_Toc303949058"/>
      <w:bookmarkStart w:id="159" w:name="_Toc303949820"/>
      <w:bookmarkStart w:id="160" w:name="_Toc303950587"/>
      <w:bookmarkStart w:id="161" w:name="_Toc303951367"/>
      <w:bookmarkStart w:id="162"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8"/>
      <w:bookmarkEnd w:id="159"/>
      <w:bookmarkEnd w:id="160"/>
      <w:bookmarkEnd w:id="161"/>
      <w:bookmarkEnd w:id="162"/>
      <w:r w:rsidRPr="0057234C">
        <w:rPr>
          <w:szCs w:val="22"/>
        </w:rPr>
        <w:t xml:space="preserve"> Services.</w:t>
      </w:r>
    </w:p>
    <w:p w14:paraId="1FB69C81" w14:textId="77777777" w:rsidR="00BC2034" w:rsidRPr="0057234C" w:rsidRDefault="0018229B" w:rsidP="00D67DD9">
      <w:pPr>
        <w:pStyle w:val="MRheading2"/>
        <w:numPr>
          <w:ilvl w:val="1"/>
          <w:numId w:val="35"/>
        </w:numPr>
        <w:spacing w:before="120" w:after="120" w:line="240" w:lineRule="auto"/>
        <w:rPr>
          <w:szCs w:val="22"/>
        </w:rPr>
      </w:pPr>
      <w:bookmarkStart w:id="163" w:name="_Ref295490332"/>
      <w:bookmarkStart w:id="164" w:name="_Toc303949059"/>
      <w:bookmarkStart w:id="165" w:name="_Toc303949821"/>
      <w:bookmarkStart w:id="166" w:name="_Toc303950588"/>
      <w:bookmarkStart w:id="167" w:name="_Toc303951368"/>
      <w:bookmarkStart w:id="168" w:name="_Toc304135451"/>
      <w:r w:rsidRPr="0057234C">
        <w:rPr>
          <w:szCs w:val="22"/>
        </w:rPr>
        <w:lastRenderedPageBreak/>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3"/>
      <w:bookmarkEnd w:id="164"/>
      <w:bookmarkEnd w:id="165"/>
      <w:bookmarkEnd w:id="166"/>
      <w:bookmarkEnd w:id="167"/>
      <w:bookmarkEnd w:id="168"/>
      <w:r w:rsidRPr="0057234C">
        <w:rPr>
          <w:szCs w:val="22"/>
        </w:rPr>
        <w:t xml:space="preserve">   </w:t>
      </w:r>
    </w:p>
    <w:p w14:paraId="1FB69C82" w14:textId="428EB1BC" w:rsidR="00BC2034" w:rsidRPr="0057234C" w:rsidRDefault="0018229B" w:rsidP="00D67DD9">
      <w:pPr>
        <w:pStyle w:val="MRheading2"/>
        <w:numPr>
          <w:ilvl w:val="1"/>
          <w:numId w:val="35"/>
        </w:numPr>
        <w:spacing w:before="120" w:after="120" w:line="240" w:lineRule="auto"/>
        <w:rPr>
          <w:szCs w:val="22"/>
        </w:rPr>
      </w:pPr>
      <w:bookmarkStart w:id="169" w:name="_Toc303949060"/>
      <w:bookmarkStart w:id="170" w:name="_Toc303949822"/>
      <w:bookmarkStart w:id="171" w:name="_Toc303950589"/>
      <w:bookmarkStart w:id="172" w:name="_Toc303951369"/>
      <w:bookmarkStart w:id="173"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9"/>
      <w:bookmarkEnd w:id="170"/>
      <w:bookmarkEnd w:id="171"/>
      <w:bookmarkEnd w:id="172"/>
      <w:bookmarkEnd w:id="173"/>
    </w:p>
    <w:p w14:paraId="1FB69C8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0"/>
      <w:r w:rsidRPr="0057234C">
        <w:rPr>
          <w:szCs w:val="22"/>
        </w:rPr>
        <w:t xml:space="preserve">The Supplier shall ensure that its Contract Manager informs the Authority’s Contract Manager in writing forthwith upon (a) becoming aware that any </w:t>
      </w:r>
      <w:bookmarkStart w:id="174"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75" w:name="_Toc303949054"/>
      <w:bookmarkStart w:id="176" w:name="_Toc303949816"/>
      <w:bookmarkStart w:id="177" w:name="_Toc303950583"/>
      <w:bookmarkStart w:id="178" w:name="_Toc303951363"/>
      <w:bookmarkStart w:id="179" w:name="_Toc304135446"/>
      <w:bookmarkEnd w:id="141"/>
      <w:bookmarkEnd w:id="142"/>
      <w:bookmarkEnd w:id="143"/>
      <w:bookmarkEnd w:id="144"/>
      <w:bookmarkEnd w:id="145"/>
      <w:r w:rsidRPr="0057234C">
        <w:rPr>
          <w:szCs w:val="22"/>
        </w:rPr>
        <w:t>and/or accidents that have or may have an impact on the Services</w:t>
      </w:r>
      <w:bookmarkEnd w:id="175"/>
      <w:bookmarkEnd w:id="176"/>
      <w:bookmarkEnd w:id="177"/>
      <w:bookmarkEnd w:id="178"/>
      <w:bookmarkEnd w:id="179"/>
      <w:r w:rsidRPr="0057234C">
        <w:rPr>
          <w:szCs w:val="22"/>
        </w:rPr>
        <w:t>.</w:t>
      </w:r>
    </w:p>
    <w:p w14:paraId="1FB69C84" w14:textId="77777777" w:rsidR="00BC2034" w:rsidRPr="0057234C" w:rsidRDefault="0018229B" w:rsidP="00D67DD9">
      <w:pPr>
        <w:pStyle w:val="MRheading2"/>
        <w:numPr>
          <w:ilvl w:val="1"/>
          <w:numId w:val="35"/>
        </w:numPr>
        <w:spacing w:before="120" w:after="120" w:line="240" w:lineRule="auto"/>
        <w:rPr>
          <w:szCs w:val="22"/>
        </w:rPr>
      </w:pPr>
      <w:bookmarkStart w:id="180" w:name="_Ref289424978"/>
      <w:bookmarkStart w:id="181" w:name="_Toc303949061"/>
      <w:bookmarkStart w:id="182" w:name="_Toc303949823"/>
      <w:bookmarkStart w:id="183" w:name="_Toc303950590"/>
      <w:bookmarkStart w:id="184" w:name="_Toc303951370"/>
      <w:bookmarkStart w:id="185" w:name="_Toc304135453"/>
      <w:bookmarkEnd w:id="174"/>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w:t>
      </w:r>
      <w:proofErr w:type="gramStart"/>
      <w:r w:rsidRPr="0057234C">
        <w:rPr>
          <w:szCs w:val="22"/>
        </w:rPr>
        <w:t>In</w:t>
      </w:r>
      <w:proofErr w:type="gramEnd"/>
      <w:r w:rsidRPr="0057234C">
        <w:rPr>
          <w:szCs w:val="22"/>
        </w:rPr>
        <w:t xml:space="preserve"> Rights if the Key Provisions refer to </w:t>
      </w:r>
      <w:bookmarkEnd w:id="146"/>
      <w:bookmarkEnd w:id="180"/>
      <w:bookmarkEnd w:id="181"/>
      <w:bookmarkEnd w:id="182"/>
      <w:bookmarkEnd w:id="183"/>
      <w:bookmarkEnd w:id="184"/>
      <w:bookmarkEnd w:id="185"/>
      <w:r w:rsidRPr="0057234C">
        <w:rPr>
          <w:szCs w:val="22"/>
        </w:rPr>
        <w:t xml:space="preserve">the Authority having such rights under this </w:t>
      </w:r>
      <w:r w:rsidRPr="0057234C">
        <w:rPr>
          <w:rFonts w:cs="Arial"/>
          <w:szCs w:val="22"/>
        </w:rPr>
        <w:t>Contract</w:t>
      </w:r>
      <w:r w:rsidRPr="0057234C">
        <w:rPr>
          <w:szCs w:val="22"/>
        </w:rPr>
        <w:t xml:space="preserve">.  </w:t>
      </w:r>
    </w:p>
    <w:p w14:paraId="1FB69C85"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57234C" w:rsidRDefault="0018229B" w:rsidP="00D67DD9">
      <w:pPr>
        <w:pStyle w:val="MRheading1"/>
        <w:numPr>
          <w:ilvl w:val="0"/>
          <w:numId w:val="35"/>
        </w:numPr>
        <w:spacing w:before="120" w:after="120" w:line="240" w:lineRule="auto"/>
        <w:outlineLvl w:val="1"/>
        <w:rPr>
          <w:szCs w:val="22"/>
        </w:rPr>
      </w:pPr>
      <w:bookmarkStart w:id="186" w:name="_Ref351103396"/>
      <w:bookmarkStart w:id="187" w:name="_Ref284337783"/>
      <w:bookmarkStart w:id="188" w:name="_Toc290398293"/>
      <w:bookmarkStart w:id="189" w:name="_Toc303949836"/>
      <w:bookmarkStart w:id="190" w:name="_Toc303950603"/>
      <w:bookmarkStart w:id="191" w:name="_Toc303951383"/>
      <w:bookmarkStart w:id="192" w:name="_Toc304135466"/>
      <w:bookmarkStart w:id="193" w:name="_Toc312422907"/>
      <w:r w:rsidRPr="0057234C">
        <w:rPr>
          <w:szCs w:val="22"/>
        </w:rPr>
        <w:t>Premises, locations and access</w:t>
      </w:r>
      <w:bookmarkEnd w:id="186"/>
    </w:p>
    <w:p w14:paraId="1FB69C87" w14:textId="77777777" w:rsidR="00BC2034" w:rsidRPr="0057234C" w:rsidRDefault="0018229B" w:rsidP="00D67DD9">
      <w:pPr>
        <w:pStyle w:val="MRheading2"/>
        <w:numPr>
          <w:ilvl w:val="1"/>
          <w:numId w:val="35"/>
        </w:numPr>
        <w:spacing w:before="120" w:after="120" w:line="240" w:lineRule="auto"/>
        <w:rPr>
          <w:szCs w:val="22"/>
        </w:rPr>
      </w:pPr>
      <w:bookmarkStart w:id="194" w:name="_Ref351073364"/>
      <w:bookmarkStart w:id="195"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4"/>
      <w:r w:rsidRPr="0057234C">
        <w:rPr>
          <w:szCs w:val="22"/>
        </w:rPr>
        <w:t xml:space="preserve"> </w:t>
      </w:r>
    </w:p>
    <w:p w14:paraId="1FB69C88" w14:textId="77777777" w:rsidR="00BC2034" w:rsidRPr="0057234C" w:rsidRDefault="0018229B" w:rsidP="00D67DD9">
      <w:pPr>
        <w:pStyle w:val="MRheading2"/>
        <w:numPr>
          <w:ilvl w:val="1"/>
          <w:numId w:val="35"/>
        </w:numPr>
        <w:spacing w:before="120" w:after="120" w:line="240" w:lineRule="auto"/>
        <w:rPr>
          <w:szCs w:val="22"/>
        </w:rPr>
      </w:pPr>
      <w:bookmarkStart w:id="196"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5"/>
      <w:bookmarkEnd w:id="196"/>
      <w:r w:rsidRPr="0057234C">
        <w:rPr>
          <w:szCs w:val="22"/>
        </w:rPr>
        <w:t xml:space="preserve"> </w:t>
      </w:r>
    </w:p>
    <w:p w14:paraId="1FB69C89" w14:textId="6C740298" w:rsidR="00BC2034" w:rsidRPr="0057234C" w:rsidRDefault="0018229B" w:rsidP="00D67DD9">
      <w:pPr>
        <w:pStyle w:val="MRheading2"/>
        <w:numPr>
          <w:ilvl w:val="1"/>
          <w:numId w:val="35"/>
        </w:numPr>
        <w:spacing w:before="120" w:after="120" w:line="240" w:lineRule="auto"/>
        <w:rPr>
          <w:szCs w:val="22"/>
        </w:rPr>
      </w:pPr>
      <w:bookmarkStart w:id="197" w:name="_Ref351054855"/>
      <w:bookmarkStart w:id="198" w:name="_Ref351055501"/>
      <w:bookmarkStart w:id="199"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7"/>
      <w:r w:rsidRPr="0057234C">
        <w:rPr>
          <w:szCs w:val="22"/>
        </w:rPr>
        <w:t>. The Supplier warrants that it shall carry out all such reasonable further acts to give effect to this Clause</w:t>
      </w:r>
      <w:bookmarkEnd w:id="198"/>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9"/>
      <w:r w:rsidRPr="0057234C">
        <w:rPr>
          <w:szCs w:val="22"/>
        </w:rPr>
        <w:t xml:space="preserve"> </w:t>
      </w:r>
    </w:p>
    <w:p w14:paraId="1FB69C8A" w14:textId="39511A5D" w:rsidR="00BC2034" w:rsidRPr="0057234C" w:rsidRDefault="0018229B" w:rsidP="00D67DD9">
      <w:pPr>
        <w:pStyle w:val="MRheading2"/>
        <w:numPr>
          <w:ilvl w:val="1"/>
          <w:numId w:val="35"/>
        </w:numPr>
        <w:spacing w:before="120" w:after="120" w:line="240" w:lineRule="auto"/>
        <w:rPr>
          <w:szCs w:val="22"/>
        </w:rPr>
      </w:pPr>
      <w:bookmarkStart w:id="200" w:name="_Ref351056182"/>
      <w:bookmarkStart w:id="201"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 xml:space="preserve">Schedule </w:t>
      </w:r>
      <w:r w:rsidR="00D67DD9">
        <w:rPr>
          <w:szCs w:val="22"/>
        </w:rPr>
        <w:lastRenderedPageBreak/>
        <w:t>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0"/>
      <w:r w:rsidRPr="0057234C">
        <w:rPr>
          <w:szCs w:val="22"/>
        </w:rPr>
        <w:t>the Key Provisions.</w:t>
      </w:r>
      <w:bookmarkEnd w:id="201"/>
      <w:r w:rsidRPr="0057234C">
        <w:rPr>
          <w:szCs w:val="22"/>
        </w:rPr>
        <w:t xml:space="preserve"> </w:t>
      </w:r>
    </w:p>
    <w:p w14:paraId="1FB69C8B" w14:textId="212E5FE2" w:rsidR="00BC2034" w:rsidRPr="0057234C" w:rsidRDefault="0018229B" w:rsidP="00D67DD9">
      <w:pPr>
        <w:pStyle w:val="MRheading2"/>
        <w:numPr>
          <w:ilvl w:val="1"/>
          <w:numId w:val="35"/>
        </w:numPr>
        <w:spacing w:before="120" w:after="120" w:line="240" w:lineRule="auto"/>
        <w:rPr>
          <w:szCs w:val="22"/>
        </w:rPr>
      </w:pPr>
      <w:bookmarkStart w:id="202"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2"/>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3" w:name="OLE_LINK1"/>
      <w:bookmarkStart w:id="204" w:name="OLE_LINK2"/>
      <w:r w:rsidR="00793720">
        <w:rPr>
          <w:szCs w:val="22"/>
        </w:rPr>
        <w:t xml:space="preserve">Dispute Resolution Procedure. </w:t>
      </w:r>
      <w:bookmarkEnd w:id="203"/>
      <w:bookmarkEnd w:id="204"/>
    </w:p>
    <w:p w14:paraId="1FB69C8C" w14:textId="77777777" w:rsidR="00BC2034" w:rsidRPr="0057234C" w:rsidRDefault="0018229B" w:rsidP="00D67DD9">
      <w:pPr>
        <w:pStyle w:val="MRheading1"/>
        <w:numPr>
          <w:ilvl w:val="0"/>
          <w:numId w:val="35"/>
        </w:numPr>
        <w:spacing w:before="120" w:after="120" w:line="240" w:lineRule="auto"/>
        <w:outlineLvl w:val="1"/>
        <w:rPr>
          <w:szCs w:val="22"/>
        </w:rPr>
      </w:pPr>
      <w:bookmarkStart w:id="205" w:name="_Ref351103404"/>
      <w:r w:rsidRPr="0057234C">
        <w:rPr>
          <w:szCs w:val="22"/>
        </w:rPr>
        <w:t xml:space="preserve">Cooperation with </w:t>
      </w:r>
      <w:bookmarkEnd w:id="205"/>
      <w:r w:rsidRPr="0057234C">
        <w:rPr>
          <w:szCs w:val="22"/>
        </w:rPr>
        <w:t>third parties</w:t>
      </w:r>
    </w:p>
    <w:p w14:paraId="1FB69C8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57234C" w:rsidRDefault="0018229B" w:rsidP="00D67DD9">
      <w:pPr>
        <w:pStyle w:val="MRheading1"/>
        <w:numPr>
          <w:ilvl w:val="0"/>
          <w:numId w:val="35"/>
        </w:numPr>
        <w:spacing w:before="120" w:after="120" w:line="240" w:lineRule="auto"/>
        <w:outlineLvl w:val="1"/>
        <w:rPr>
          <w:szCs w:val="22"/>
        </w:rPr>
      </w:pPr>
      <w:bookmarkStart w:id="206" w:name="_Ref351103414"/>
      <w:r w:rsidRPr="0057234C">
        <w:rPr>
          <w:szCs w:val="22"/>
        </w:rPr>
        <w:t>Use of Authority equipment</w:t>
      </w:r>
      <w:bookmarkEnd w:id="206"/>
    </w:p>
    <w:p w14:paraId="1FB69C8F"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provided at the Authority’s sole </w:t>
      </w:r>
      <w:proofErr w:type="gramStart"/>
      <w:r w:rsidRPr="0057234C">
        <w:rPr>
          <w:szCs w:val="22"/>
        </w:rPr>
        <w:t>discretion;</w:t>
      </w:r>
      <w:proofErr w:type="gramEnd"/>
      <w:r w:rsidRPr="0057234C">
        <w:rPr>
          <w:szCs w:val="22"/>
        </w:rPr>
        <w:t xml:space="preserve"> </w:t>
      </w:r>
    </w:p>
    <w:p w14:paraId="1FB69C9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57234C">
        <w:rPr>
          <w:szCs w:val="22"/>
        </w:rPr>
        <w:t>this;</w:t>
      </w:r>
      <w:proofErr w:type="gramEnd"/>
    </w:p>
    <w:p w14:paraId="1FB69C9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14:paraId="1FB69C9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08066D" w:rsidRDefault="0008066D" w:rsidP="00D67DD9">
      <w:pPr>
        <w:pStyle w:val="MRheading1"/>
        <w:numPr>
          <w:ilvl w:val="0"/>
          <w:numId w:val="35"/>
        </w:numPr>
        <w:spacing w:before="120" w:after="120" w:line="240" w:lineRule="auto"/>
        <w:outlineLvl w:val="1"/>
        <w:rPr>
          <w:szCs w:val="22"/>
        </w:rPr>
      </w:pPr>
      <w:bookmarkStart w:id="207" w:name="Page_63"/>
      <w:bookmarkEnd w:id="187"/>
      <w:bookmarkEnd w:id="188"/>
      <w:bookmarkEnd w:id="189"/>
      <w:bookmarkEnd w:id="190"/>
      <w:bookmarkEnd w:id="191"/>
      <w:bookmarkEnd w:id="192"/>
      <w:bookmarkEnd w:id="193"/>
      <w:bookmarkEnd w:id="207"/>
      <w:r w:rsidRPr="0008066D">
        <w:rPr>
          <w:szCs w:val="22"/>
        </w:rPr>
        <w:t xml:space="preserve">Staff and </w:t>
      </w:r>
      <w:proofErr w:type="spellStart"/>
      <w:r w:rsidRPr="0008066D">
        <w:rPr>
          <w:szCs w:val="22"/>
        </w:rPr>
        <w:t>Lifescience</w:t>
      </w:r>
      <w:proofErr w:type="spellEnd"/>
      <w:r w:rsidRPr="0008066D">
        <w:rPr>
          <w:szCs w:val="22"/>
        </w:rPr>
        <w:t xml:space="preserve"> Industry Accredited Credentialing Register</w:t>
      </w:r>
    </w:p>
    <w:p w14:paraId="1FB69C95" w14:textId="77777777" w:rsidR="00BC2034" w:rsidRPr="0057234C" w:rsidRDefault="0018229B" w:rsidP="00D67DD9">
      <w:pPr>
        <w:pStyle w:val="MRheading2"/>
        <w:numPr>
          <w:ilvl w:val="1"/>
          <w:numId w:val="35"/>
        </w:numPr>
        <w:spacing w:before="120" w:after="120" w:line="240" w:lineRule="auto"/>
        <w:rPr>
          <w:szCs w:val="22"/>
        </w:rPr>
      </w:pPr>
      <w:bookmarkStart w:id="208" w:name="_Toc303949074"/>
      <w:bookmarkStart w:id="209" w:name="_Toc303949837"/>
      <w:bookmarkStart w:id="210" w:name="_Toc303950604"/>
      <w:bookmarkStart w:id="211" w:name="_Toc303951384"/>
      <w:bookmarkStart w:id="212" w:name="_Toc304135467"/>
      <w:bookmarkStart w:id="213"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8"/>
      <w:bookmarkEnd w:id="209"/>
      <w:bookmarkEnd w:id="210"/>
      <w:bookmarkEnd w:id="211"/>
      <w:bookmarkEnd w:id="212"/>
      <w:bookmarkEnd w:id="213"/>
      <w:r w:rsidRPr="0057234C">
        <w:rPr>
          <w:szCs w:val="22"/>
        </w:rPr>
        <w:t xml:space="preserve"> </w:t>
      </w:r>
    </w:p>
    <w:p w14:paraId="1FB69C96" w14:textId="77777777" w:rsidR="00BC2034" w:rsidRPr="0057234C" w:rsidRDefault="0018229B" w:rsidP="00D67DD9">
      <w:pPr>
        <w:pStyle w:val="MRheading2"/>
        <w:numPr>
          <w:ilvl w:val="1"/>
          <w:numId w:val="35"/>
        </w:numPr>
        <w:spacing w:before="120" w:after="120" w:line="240" w:lineRule="auto"/>
        <w:rPr>
          <w:szCs w:val="22"/>
        </w:rPr>
      </w:pPr>
      <w:bookmarkStart w:id="214" w:name="_Toc303949078"/>
      <w:bookmarkStart w:id="215" w:name="_Toc303949841"/>
      <w:bookmarkStart w:id="216" w:name="_Toc303950608"/>
      <w:bookmarkStart w:id="217" w:name="_Toc303951388"/>
      <w:bookmarkStart w:id="218" w:name="_Toc304135471"/>
      <w:bookmarkStart w:id="219" w:name="_Toc303949075"/>
      <w:bookmarkStart w:id="220" w:name="_Toc303949838"/>
      <w:bookmarkStart w:id="221" w:name="_Toc303950605"/>
      <w:bookmarkStart w:id="222" w:name="_Toc303951385"/>
      <w:bookmarkStart w:id="223"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4"/>
      <w:bookmarkEnd w:id="215"/>
      <w:bookmarkEnd w:id="216"/>
      <w:bookmarkEnd w:id="217"/>
      <w:bookmarkEnd w:id="218"/>
      <w:r w:rsidRPr="0057234C">
        <w:rPr>
          <w:rFonts w:cs="Arial"/>
          <w:szCs w:val="22"/>
        </w:rPr>
        <w:t xml:space="preserve"> </w:t>
      </w:r>
    </w:p>
    <w:p w14:paraId="1FB69C97"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9"/>
      <w:bookmarkEnd w:id="220"/>
      <w:bookmarkEnd w:id="221"/>
      <w:bookmarkEnd w:id="222"/>
      <w:bookmarkEnd w:id="223"/>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57234C" w:rsidRDefault="0018229B" w:rsidP="00D67DD9">
      <w:pPr>
        <w:pStyle w:val="MRheading2"/>
        <w:numPr>
          <w:ilvl w:val="1"/>
          <w:numId w:val="35"/>
        </w:numPr>
        <w:spacing w:before="120" w:after="120" w:line="240" w:lineRule="auto"/>
        <w:rPr>
          <w:szCs w:val="22"/>
        </w:rPr>
      </w:pPr>
      <w:bookmarkStart w:id="224" w:name="_Toc303949076"/>
      <w:bookmarkStart w:id="225" w:name="_Toc303949839"/>
      <w:bookmarkStart w:id="226" w:name="_Toc303950606"/>
      <w:bookmarkStart w:id="227" w:name="_Toc303951386"/>
      <w:bookmarkStart w:id="228" w:name="_Toc304135469"/>
      <w:r w:rsidRPr="0057234C">
        <w:rPr>
          <w:rFonts w:cs="Arial"/>
          <w:szCs w:val="22"/>
        </w:rPr>
        <w:lastRenderedPageBreak/>
        <w:t xml:space="preserve">The Supplier shall ensure that all Staff are aware of, and </w:t>
      </w:r>
      <w:proofErr w:type="gramStart"/>
      <w:r w:rsidRPr="0057234C">
        <w:rPr>
          <w:rFonts w:cs="Arial"/>
          <w:szCs w:val="22"/>
        </w:rPr>
        <w:t>at all times</w:t>
      </w:r>
      <w:proofErr w:type="gramEnd"/>
      <w:r w:rsidRPr="0057234C">
        <w:rPr>
          <w:rFonts w:cs="Arial"/>
          <w:szCs w:val="22"/>
        </w:rPr>
        <w:t xml:space="preserve"> comply with, the Policies.</w:t>
      </w:r>
      <w:bookmarkEnd w:id="224"/>
      <w:bookmarkEnd w:id="225"/>
      <w:bookmarkEnd w:id="226"/>
      <w:bookmarkEnd w:id="227"/>
      <w:bookmarkEnd w:id="228"/>
    </w:p>
    <w:p w14:paraId="1FB69C99" w14:textId="77777777" w:rsidR="00BC2034" w:rsidRPr="0057234C" w:rsidRDefault="0018229B" w:rsidP="00D67DD9">
      <w:pPr>
        <w:pStyle w:val="MRheading2"/>
        <w:numPr>
          <w:ilvl w:val="1"/>
          <w:numId w:val="35"/>
        </w:numPr>
        <w:spacing w:before="120" w:after="120" w:line="240" w:lineRule="auto"/>
        <w:rPr>
          <w:szCs w:val="22"/>
        </w:rPr>
      </w:pPr>
      <w:bookmarkStart w:id="229" w:name="_Toc303949079"/>
      <w:bookmarkStart w:id="230" w:name="_Toc303949842"/>
      <w:bookmarkStart w:id="231" w:name="_Toc303950609"/>
      <w:bookmarkStart w:id="232" w:name="_Toc303951389"/>
      <w:bookmarkStart w:id="233" w:name="_Toc304135472"/>
      <w:r w:rsidRPr="0057234C">
        <w:rPr>
          <w:szCs w:val="22"/>
        </w:rPr>
        <w:t>The Supplier shall:</w:t>
      </w:r>
    </w:p>
    <w:p w14:paraId="1FB69C9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employ only those Staff who are careful, skilled and experienced in the duties required of </w:t>
      </w:r>
      <w:proofErr w:type="gramStart"/>
      <w:r w:rsidRPr="0057234C">
        <w:rPr>
          <w:szCs w:val="22"/>
        </w:rPr>
        <w:t>them;</w:t>
      </w:r>
      <w:proofErr w:type="gramEnd"/>
    </w:p>
    <w:p w14:paraId="1FB69C9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that every member of Staff is properly and sufficiently trained and </w:t>
      </w:r>
      <w:proofErr w:type="gramStart"/>
      <w:r w:rsidRPr="0057234C">
        <w:rPr>
          <w:szCs w:val="22"/>
        </w:rPr>
        <w:t>instructed;</w:t>
      </w:r>
      <w:proofErr w:type="gramEnd"/>
    </w:p>
    <w:p w14:paraId="1FB69C9C"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all Staff have the qualifications to carry out their </w:t>
      </w:r>
      <w:proofErr w:type="gramStart"/>
      <w:r w:rsidRPr="0057234C">
        <w:rPr>
          <w:szCs w:val="22"/>
        </w:rPr>
        <w:t>duties;</w:t>
      </w:r>
      <w:proofErr w:type="gramEnd"/>
      <w:r w:rsidRPr="0057234C">
        <w:rPr>
          <w:szCs w:val="22"/>
        </w:rPr>
        <w:t xml:space="preserve"> </w:t>
      </w:r>
    </w:p>
    <w:p w14:paraId="1FB69C9D" w14:textId="77777777" w:rsidR="00BC2034" w:rsidRPr="0057234C" w:rsidRDefault="0018229B" w:rsidP="00D67DD9">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FB69C9E" w14:textId="37B827C6" w:rsidR="00BC2034" w:rsidRPr="0057234C" w:rsidRDefault="0018229B" w:rsidP="00D67DD9">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9"/>
      <w:bookmarkEnd w:id="230"/>
      <w:bookmarkEnd w:id="231"/>
      <w:bookmarkEnd w:id="232"/>
      <w:bookmarkEnd w:id="233"/>
      <w:r w:rsidRPr="0057234C">
        <w:rPr>
          <w:szCs w:val="22"/>
        </w:rPr>
        <w:t xml:space="preserve"> </w:t>
      </w:r>
    </w:p>
    <w:p w14:paraId="1FB69C9F"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57234C" w:rsidRDefault="0018229B" w:rsidP="00D67DD9">
      <w:pPr>
        <w:pStyle w:val="MRheading2"/>
        <w:numPr>
          <w:ilvl w:val="1"/>
          <w:numId w:val="35"/>
        </w:numPr>
        <w:spacing w:before="120" w:after="120" w:line="240" w:lineRule="auto"/>
        <w:rPr>
          <w:szCs w:val="22"/>
        </w:rPr>
      </w:pPr>
      <w:bookmarkStart w:id="234" w:name="_Ref287960781"/>
      <w:bookmarkStart w:id="235" w:name="_Toc303949080"/>
      <w:bookmarkStart w:id="236" w:name="_Toc303949843"/>
      <w:bookmarkStart w:id="237" w:name="_Toc303950610"/>
      <w:bookmarkStart w:id="238" w:name="_Toc303951390"/>
      <w:bookmarkStart w:id="239" w:name="_Toc304135473"/>
      <w:r w:rsidRPr="0057234C">
        <w:rPr>
          <w:szCs w:val="22"/>
        </w:rPr>
        <w:t xml:space="preserve">The Supplier shall ensure that all potential Staff or persons performing any of the Services during the Term who may reasonably be expected </w:t>
      </w:r>
      <w:proofErr w:type="gramStart"/>
      <w:r w:rsidRPr="0057234C">
        <w:rPr>
          <w:szCs w:val="22"/>
        </w:rPr>
        <w:t>in the course of</w:t>
      </w:r>
      <w:proofErr w:type="gramEnd"/>
      <w:r w:rsidRPr="0057234C">
        <w:rPr>
          <w:szCs w:val="22"/>
        </w:rPr>
        <w:t xml:space="preserve">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4"/>
      <w:bookmarkEnd w:id="235"/>
      <w:bookmarkEnd w:id="236"/>
      <w:bookmarkEnd w:id="237"/>
      <w:bookmarkEnd w:id="238"/>
      <w:bookmarkEnd w:id="239"/>
    </w:p>
    <w:p w14:paraId="1FB69CA1" w14:textId="77777777" w:rsidR="00BC2034" w:rsidRPr="0057234C" w:rsidRDefault="0018229B" w:rsidP="00D67DD9">
      <w:pPr>
        <w:pStyle w:val="MRheading2"/>
        <w:numPr>
          <w:ilvl w:val="2"/>
          <w:numId w:val="35"/>
        </w:numPr>
        <w:spacing w:before="120" w:after="120" w:line="240" w:lineRule="auto"/>
        <w:rPr>
          <w:szCs w:val="22"/>
        </w:rPr>
      </w:pPr>
      <w:bookmarkStart w:id="240" w:name="_Ref15206642"/>
      <w:bookmarkStart w:id="241" w:name="_Toc303949081"/>
      <w:bookmarkStart w:id="242" w:name="_Toc303949844"/>
      <w:bookmarkStart w:id="243" w:name="_Toc303950611"/>
      <w:bookmarkStart w:id="244" w:name="_Toc303951391"/>
      <w:bookmarkStart w:id="245" w:name="_Toc304135474"/>
      <w:r w:rsidRPr="0057234C">
        <w:rPr>
          <w:szCs w:val="22"/>
        </w:rPr>
        <w:t>are questioned concerning their Convictions; and</w:t>
      </w:r>
      <w:bookmarkEnd w:id="240"/>
      <w:bookmarkEnd w:id="241"/>
      <w:bookmarkEnd w:id="242"/>
      <w:bookmarkEnd w:id="243"/>
      <w:bookmarkEnd w:id="244"/>
      <w:bookmarkEnd w:id="245"/>
    </w:p>
    <w:p w14:paraId="1FB69CA2" w14:textId="77777777" w:rsidR="00BC2034" w:rsidRPr="0057234C" w:rsidRDefault="0018229B" w:rsidP="00D67DD9">
      <w:pPr>
        <w:pStyle w:val="MRheading2"/>
        <w:numPr>
          <w:ilvl w:val="2"/>
          <w:numId w:val="35"/>
        </w:numPr>
        <w:spacing w:before="120" w:after="120" w:line="240" w:lineRule="auto"/>
        <w:rPr>
          <w:szCs w:val="22"/>
        </w:rPr>
      </w:pPr>
      <w:bookmarkStart w:id="246" w:name="_Ref15267286"/>
      <w:bookmarkStart w:id="247" w:name="_Toc303949082"/>
      <w:bookmarkStart w:id="248" w:name="_Toc303949845"/>
      <w:bookmarkStart w:id="249" w:name="_Toc303950612"/>
      <w:bookmarkStart w:id="250" w:name="_Toc303951392"/>
      <w:bookmarkStart w:id="251"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6"/>
      <w:r w:rsidRPr="0057234C">
        <w:rPr>
          <w:szCs w:val="22"/>
        </w:rPr>
        <w:t xml:space="preserve">  The obtaining of such disclosures shall be at the Supplier’s cost and expense.</w:t>
      </w:r>
      <w:bookmarkEnd w:id="247"/>
      <w:bookmarkEnd w:id="248"/>
      <w:bookmarkEnd w:id="249"/>
      <w:bookmarkEnd w:id="250"/>
      <w:bookmarkEnd w:id="251"/>
      <w:r w:rsidRPr="0057234C">
        <w:rPr>
          <w:szCs w:val="22"/>
        </w:rPr>
        <w:t xml:space="preserve"> </w:t>
      </w:r>
    </w:p>
    <w:p w14:paraId="1FB69CA4" w14:textId="77777777" w:rsidR="00BC2034" w:rsidRPr="0057234C" w:rsidRDefault="0018229B" w:rsidP="00D67DD9">
      <w:pPr>
        <w:pStyle w:val="MRheading2"/>
        <w:numPr>
          <w:ilvl w:val="1"/>
          <w:numId w:val="35"/>
        </w:numPr>
        <w:spacing w:before="120" w:after="120" w:line="240" w:lineRule="auto"/>
        <w:rPr>
          <w:szCs w:val="22"/>
        </w:rPr>
      </w:pPr>
      <w:bookmarkStart w:id="252" w:name="_Ref326923687"/>
      <w:bookmarkStart w:id="253" w:name="_Toc303949083"/>
      <w:bookmarkStart w:id="254" w:name="_Toc303949846"/>
      <w:bookmarkStart w:id="255" w:name="_Toc303950613"/>
      <w:bookmarkStart w:id="256" w:name="_Toc303951393"/>
      <w:bookmarkStart w:id="257" w:name="_Toc304135476"/>
      <w:r w:rsidRPr="0057234C">
        <w:rPr>
          <w:szCs w:val="22"/>
        </w:rPr>
        <w:t>The Supplier shall ensure that no person is employed or otherwise engaged in the provision of the Services without the Authority’s prior written consent if:</w:t>
      </w:r>
      <w:bookmarkEnd w:id="252"/>
    </w:p>
    <w:p w14:paraId="1FB69CA5" w14:textId="07E01E0D"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CA6" w14:textId="2D7E0A2A"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14:paraId="1FB69CA7" w14:textId="72BDE3D3"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3"/>
      <w:bookmarkEnd w:id="254"/>
      <w:bookmarkEnd w:id="255"/>
      <w:bookmarkEnd w:id="256"/>
      <w:bookmarkEnd w:id="257"/>
    </w:p>
    <w:p w14:paraId="1FB69CA8" w14:textId="0A7FE6A5" w:rsidR="00BC2034" w:rsidRPr="0057234C" w:rsidRDefault="0018229B" w:rsidP="00D67DD9">
      <w:pPr>
        <w:pStyle w:val="MRheading2"/>
        <w:numPr>
          <w:ilvl w:val="1"/>
          <w:numId w:val="35"/>
        </w:numPr>
        <w:spacing w:before="120" w:after="120" w:line="240" w:lineRule="auto"/>
        <w:rPr>
          <w:szCs w:val="22"/>
        </w:rPr>
      </w:pPr>
      <w:bookmarkStart w:id="258" w:name="_Ref326922809"/>
      <w:bookmarkStart w:id="259" w:name="_Ref287960506"/>
      <w:bookmarkStart w:id="260" w:name="_Toc303949085"/>
      <w:bookmarkStart w:id="261" w:name="_Toc303949848"/>
      <w:bookmarkStart w:id="262" w:name="_Toc303950615"/>
      <w:bookmarkStart w:id="263" w:name="_Toc303951395"/>
      <w:bookmarkStart w:id="264" w:name="_Toc304135478"/>
      <w:r w:rsidRPr="0057234C">
        <w:rPr>
          <w:szCs w:val="22"/>
        </w:rPr>
        <w:lastRenderedPageBreak/>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8"/>
    </w:p>
    <w:p w14:paraId="1FB69CA9"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warrants that it shall comply with all requirements placed on it by the Safeguarding Vulnerable Groups Act </w:t>
      </w:r>
      <w:proofErr w:type="gramStart"/>
      <w:r w:rsidRPr="0057234C">
        <w:rPr>
          <w:szCs w:val="22"/>
        </w:rPr>
        <w:t>2006;</w:t>
      </w:r>
      <w:proofErr w:type="gramEnd"/>
    </w:p>
    <w:p w14:paraId="1FB69CAA" w14:textId="77777777" w:rsidR="00BC2034" w:rsidRPr="0057234C" w:rsidRDefault="0018229B" w:rsidP="00D67DD9">
      <w:pPr>
        <w:pStyle w:val="MRheading2"/>
        <w:numPr>
          <w:ilvl w:val="2"/>
          <w:numId w:val="35"/>
        </w:numPr>
        <w:spacing w:before="120" w:after="120" w:line="240" w:lineRule="auto"/>
        <w:rPr>
          <w:szCs w:val="22"/>
        </w:rPr>
      </w:pPr>
      <w:proofErr w:type="gramStart"/>
      <w:r w:rsidRPr="0057234C">
        <w:rPr>
          <w:szCs w:val="22"/>
        </w:rPr>
        <w:t>warrants that at all times</w:t>
      </w:r>
      <w:proofErr w:type="gramEnd"/>
      <w:r w:rsidRPr="0057234C">
        <w:rPr>
          <w:szCs w:val="22"/>
        </w:rPr>
        <w:t xml:space="preserve"> it has and will have no reason to believe that any member of Staff is barred in accordance with the Safeguarding Vulnerable Groups Act 2006; and</w:t>
      </w:r>
    </w:p>
    <w:p w14:paraId="1FB69CA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57234C" w:rsidRDefault="0018229B" w:rsidP="00D67DD9">
      <w:pPr>
        <w:pStyle w:val="MRheading2"/>
        <w:numPr>
          <w:ilvl w:val="1"/>
          <w:numId w:val="35"/>
        </w:numPr>
        <w:spacing w:before="120" w:after="120" w:line="240" w:lineRule="auto"/>
        <w:rPr>
          <w:szCs w:val="22"/>
        </w:rPr>
      </w:pPr>
      <w:bookmarkStart w:id="265" w:name="_Ref286220413"/>
      <w:bookmarkStart w:id="266" w:name="_Toc303949084"/>
      <w:bookmarkStart w:id="267" w:name="_Toc303949847"/>
      <w:bookmarkStart w:id="268" w:name="_Toc303950614"/>
      <w:bookmarkStart w:id="269" w:name="_Toc303951394"/>
      <w:bookmarkStart w:id="270"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5"/>
      <w:bookmarkEnd w:id="266"/>
      <w:bookmarkEnd w:id="267"/>
      <w:bookmarkEnd w:id="268"/>
      <w:bookmarkEnd w:id="269"/>
      <w:bookmarkEnd w:id="270"/>
      <w:r w:rsidRPr="0057234C">
        <w:rPr>
          <w:szCs w:val="22"/>
        </w:rPr>
        <w:t xml:space="preserve"> </w:t>
      </w:r>
    </w:p>
    <w:p w14:paraId="1FB69CAD" w14:textId="2FE5D30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14:paraId="1FB69CAE" w14:textId="77777777" w:rsidR="00BC2034" w:rsidRDefault="0018229B" w:rsidP="00D67DD9">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9"/>
      <w:r w:rsidRPr="0057234C">
        <w:rPr>
          <w:szCs w:val="22"/>
        </w:rPr>
        <w:t xml:space="preserve">  The Authority shall be under no obligation to have such prior discussion should the Authority have concerns regarding patient or service user safety.</w:t>
      </w:r>
      <w:bookmarkEnd w:id="260"/>
      <w:bookmarkEnd w:id="261"/>
      <w:bookmarkEnd w:id="262"/>
      <w:bookmarkEnd w:id="263"/>
      <w:bookmarkEnd w:id="264"/>
    </w:p>
    <w:p w14:paraId="1FB69CAF" w14:textId="0A4466D9" w:rsidR="0008066D" w:rsidRPr="0057234C" w:rsidRDefault="0008066D" w:rsidP="00D67DD9">
      <w:pPr>
        <w:pStyle w:val="MRheading2"/>
        <w:numPr>
          <w:ilvl w:val="1"/>
          <w:numId w:val="35"/>
        </w:numPr>
        <w:spacing w:before="120" w:after="120"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8066D">
        <w:rPr>
          <w:szCs w:val="22"/>
        </w:rPr>
        <w:t>Lifescience</w:t>
      </w:r>
      <w:proofErr w:type="spellEnd"/>
      <w:r w:rsidRPr="0008066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771383">
        <w:rPr>
          <w:szCs w:val="22"/>
        </w:rPr>
        <w:t>i</w:t>
      </w:r>
      <w:r w:rsidRPr="0008066D">
        <w:rPr>
          <w:szCs w:val="22"/>
        </w:rPr>
        <w:t>es.</w:t>
      </w:r>
    </w:p>
    <w:p w14:paraId="1FB69CB0" w14:textId="77777777" w:rsidR="00BC2034" w:rsidRPr="0057234C" w:rsidRDefault="0018229B" w:rsidP="00D67DD9">
      <w:pPr>
        <w:pStyle w:val="MRheading1"/>
        <w:numPr>
          <w:ilvl w:val="0"/>
          <w:numId w:val="35"/>
        </w:numPr>
        <w:spacing w:before="120" w:after="120" w:line="240" w:lineRule="auto"/>
        <w:outlineLvl w:val="1"/>
        <w:rPr>
          <w:szCs w:val="22"/>
        </w:rPr>
      </w:pPr>
      <w:bookmarkStart w:id="271" w:name="_Ref323649368"/>
      <w:bookmarkStart w:id="272" w:name="_Ref286215238"/>
      <w:bookmarkStart w:id="273" w:name="_Toc290398294"/>
      <w:bookmarkStart w:id="274" w:name="_Toc303949849"/>
      <w:bookmarkStart w:id="275" w:name="_Toc303950616"/>
      <w:bookmarkStart w:id="276" w:name="_Toc303951396"/>
      <w:bookmarkStart w:id="277" w:name="_Toc304135479"/>
      <w:bookmarkStart w:id="278" w:name="_Toc312422908"/>
      <w:r w:rsidRPr="0057234C">
        <w:rPr>
          <w:szCs w:val="22"/>
        </w:rPr>
        <w:t>Business continuity</w:t>
      </w:r>
      <w:bookmarkEnd w:id="271"/>
      <w:r w:rsidRPr="0057234C">
        <w:rPr>
          <w:szCs w:val="22"/>
        </w:rPr>
        <w:t xml:space="preserve"> </w:t>
      </w:r>
      <w:bookmarkStart w:id="279" w:name="Page_65"/>
      <w:bookmarkEnd w:id="272"/>
      <w:bookmarkEnd w:id="273"/>
      <w:bookmarkEnd w:id="274"/>
      <w:bookmarkEnd w:id="275"/>
      <w:bookmarkEnd w:id="276"/>
      <w:bookmarkEnd w:id="277"/>
      <w:bookmarkEnd w:id="278"/>
      <w:bookmarkEnd w:id="279"/>
    </w:p>
    <w:p w14:paraId="1FB69CB1" w14:textId="77777777"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80" w:name="_Toc303949086"/>
      <w:bookmarkStart w:id="281" w:name="_Toc303949850"/>
      <w:bookmarkStart w:id="282" w:name="_Toc303950617"/>
      <w:bookmarkStart w:id="283" w:name="_Toc303951397"/>
      <w:bookmarkStart w:id="284" w:name="_Toc304135480"/>
      <w:bookmarkStart w:id="285"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0"/>
      <w:bookmarkEnd w:id="281"/>
      <w:bookmarkEnd w:id="282"/>
      <w:bookmarkEnd w:id="283"/>
      <w:bookmarkEnd w:id="284"/>
      <w:r w:rsidRPr="0057234C">
        <w:rPr>
          <w:sz w:val="22"/>
          <w:szCs w:val="22"/>
        </w:rPr>
        <w:t xml:space="preserve"> </w:t>
      </w:r>
      <w:r w:rsidRPr="0057234C">
        <w:rPr>
          <w:rStyle w:val="DeltaViewInsertion"/>
          <w:color w:val="auto"/>
          <w:sz w:val="22"/>
          <w:szCs w:val="22"/>
          <w:u w:val="none"/>
        </w:rPr>
        <w:t xml:space="preserve">The Supplier shall also ensure that its Business </w:t>
      </w:r>
      <w:r w:rsidRPr="0057234C">
        <w:rPr>
          <w:rStyle w:val="DeltaViewInsertion"/>
          <w:color w:val="auto"/>
          <w:sz w:val="22"/>
          <w:szCs w:val="22"/>
          <w:u w:val="none"/>
        </w:rPr>
        <w:lastRenderedPageBreak/>
        <w:t>Continuity Plan complies on an ongoing basis with any specific business continuity requirements, as may be set out in the Specification and Tender Response Document.</w:t>
      </w:r>
    </w:p>
    <w:p w14:paraId="1FB69CB2" w14:textId="77777777" w:rsidR="00BC2034" w:rsidRPr="0057234C" w:rsidRDefault="0018229B" w:rsidP="00D67DD9">
      <w:pPr>
        <w:pStyle w:val="MRheading2"/>
        <w:numPr>
          <w:ilvl w:val="1"/>
          <w:numId w:val="35"/>
        </w:numPr>
        <w:spacing w:before="120" w:after="120" w:line="240" w:lineRule="auto"/>
        <w:rPr>
          <w:rStyle w:val="DeltaViewInsertion"/>
          <w:color w:val="auto"/>
          <w:sz w:val="20"/>
          <w:szCs w:val="22"/>
          <w:u w:val="none"/>
        </w:rPr>
      </w:pPr>
      <w:bookmarkStart w:id="286" w:name="_Toc303949087"/>
      <w:bookmarkStart w:id="287" w:name="_Toc303949851"/>
      <w:bookmarkStart w:id="288" w:name="_Toc303950618"/>
      <w:bookmarkStart w:id="289" w:name="_Toc303951398"/>
      <w:bookmarkStart w:id="290"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FB69CB4"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1FB69CB5" w14:textId="77777777"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FB69CB6" w14:textId="001E7552"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1" w:name="_Ref261973052"/>
      <w:bookmarkStart w:id="292" w:name="_Toc303949088"/>
      <w:bookmarkStart w:id="293" w:name="_Toc303949852"/>
      <w:bookmarkStart w:id="294" w:name="_Toc303950619"/>
      <w:bookmarkStart w:id="295" w:name="_Toc303951399"/>
      <w:bookmarkStart w:id="296" w:name="_Toc304135482"/>
      <w:bookmarkStart w:id="297" w:name="_Ref318704368"/>
      <w:bookmarkEnd w:id="285"/>
      <w:bookmarkEnd w:id="286"/>
      <w:bookmarkEnd w:id="287"/>
      <w:bookmarkEnd w:id="288"/>
      <w:bookmarkEnd w:id="289"/>
      <w:bookmarkEnd w:id="290"/>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w:t>
      </w:r>
      <w:proofErr w:type="gramStart"/>
      <w:r w:rsidRPr="0057234C">
        <w:rPr>
          <w:rStyle w:val="DeltaViewInsertion"/>
          <w:color w:val="auto"/>
          <w:szCs w:val="22"/>
          <w:u w:val="none"/>
        </w:rPr>
        <w:t>taking into account</w:t>
      </w:r>
      <w:proofErr w:type="gramEnd"/>
      <w:r w:rsidRPr="0057234C">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8" w:name="_Ref261973077"/>
      <w:bookmarkStart w:id="299" w:name="_Toc303949089"/>
      <w:bookmarkStart w:id="300" w:name="_Toc303949853"/>
      <w:bookmarkStart w:id="301" w:name="_Toc303950620"/>
      <w:bookmarkStart w:id="302" w:name="_Toc303951400"/>
      <w:bookmarkStart w:id="303" w:name="_Toc304135483"/>
      <w:bookmarkEnd w:id="291"/>
      <w:bookmarkEnd w:id="292"/>
      <w:bookmarkEnd w:id="293"/>
      <w:bookmarkEnd w:id="294"/>
      <w:bookmarkEnd w:id="295"/>
      <w:bookmarkEnd w:id="296"/>
      <w:bookmarkEnd w:id="297"/>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4" w:name="_Ref260041074"/>
      <w:bookmarkEnd w:id="298"/>
      <w:bookmarkEnd w:id="299"/>
      <w:bookmarkEnd w:id="300"/>
      <w:bookmarkEnd w:id="301"/>
      <w:bookmarkEnd w:id="302"/>
      <w:bookmarkEnd w:id="303"/>
    </w:p>
    <w:p w14:paraId="1FB69CB9"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05" w:name="_Ref94190201"/>
      <w:bookmarkEnd w:id="304"/>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5"/>
      <w:r w:rsidRPr="0057234C">
        <w:rPr>
          <w:rStyle w:val="DeltaViewInsertion"/>
          <w:color w:val="auto"/>
          <w:szCs w:val="22"/>
          <w:u w:val="none"/>
        </w:rPr>
        <w:t xml:space="preserve"> </w:t>
      </w:r>
    </w:p>
    <w:p w14:paraId="1FB69CBA" w14:textId="77777777" w:rsidR="00BC2034" w:rsidRPr="0057234C" w:rsidRDefault="0018229B" w:rsidP="00D67DD9">
      <w:pPr>
        <w:pStyle w:val="MRheading1"/>
        <w:numPr>
          <w:ilvl w:val="0"/>
          <w:numId w:val="35"/>
        </w:numPr>
        <w:spacing w:before="120" w:after="120" w:line="240" w:lineRule="auto"/>
        <w:outlineLvl w:val="1"/>
        <w:rPr>
          <w:szCs w:val="22"/>
        </w:rPr>
      </w:pPr>
      <w:bookmarkStart w:id="306" w:name="_Toc290398295"/>
      <w:bookmarkStart w:id="307" w:name="_Toc303949856"/>
      <w:bookmarkStart w:id="308" w:name="_Toc303950623"/>
      <w:bookmarkStart w:id="309" w:name="_Toc303951403"/>
      <w:bookmarkStart w:id="310" w:name="_Toc304135486"/>
      <w:bookmarkStart w:id="311" w:name="_Toc312422909"/>
      <w:bookmarkStart w:id="312" w:name="_Ref323649379"/>
      <w:r w:rsidRPr="0057234C">
        <w:rPr>
          <w:szCs w:val="22"/>
        </w:rPr>
        <w:t>The Authority’s obligations</w:t>
      </w:r>
      <w:bookmarkStart w:id="313" w:name="Page_66"/>
      <w:bookmarkEnd w:id="306"/>
      <w:bookmarkEnd w:id="307"/>
      <w:bookmarkEnd w:id="308"/>
      <w:bookmarkEnd w:id="309"/>
      <w:bookmarkEnd w:id="310"/>
      <w:bookmarkEnd w:id="311"/>
      <w:bookmarkEnd w:id="312"/>
      <w:bookmarkEnd w:id="313"/>
    </w:p>
    <w:p w14:paraId="1FB69CBB" w14:textId="4CCB1260" w:rsidR="00BC2034" w:rsidRPr="0057234C" w:rsidRDefault="0018229B" w:rsidP="00D67DD9">
      <w:pPr>
        <w:pStyle w:val="MRheading2"/>
        <w:numPr>
          <w:ilvl w:val="1"/>
          <w:numId w:val="35"/>
        </w:numPr>
        <w:spacing w:before="120" w:after="120" w:line="240" w:lineRule="auto"/>
        <w:rPr>
          <w:szCs w:val="22"/>
        </w:rPr>
      </w:pPr>
      <w:bookmarkStart w:id="314" w:name="_Toc303949092"/>
      <w:bookmarkStart w:id="315" w:name="_Toc303949857"/>
      <w:bookmarkStart w:id="316" w:name="_Toc303950624"/>
      <w:bookmarkStart w:id="317" w:name="_Toc303951404"/>
      <w:bookmarkStart w:id="318"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4"/>
      <w:bookmarkEnd w:id="315"/>
      <w:bookmarkEnd w:id="316"/>
      <w:bookmarkEnd w:id="317"/>
      <w:bookmarkEnd w:id="318"/>
    </w:p>
    <w:p w14:paraId="1FB69CBC" w14:textId="77777777" w:rsidR="00BC2034" w:rsidRPr="0057234C" w:rsidRDefault="0018229B" w:rsidP="00D67DD9">
      <w:pPr>
        <w:pStyle w:val="MRheading2"/>
        <w:numPr>
          <w:ilvl w:val="1"/>
          <w:numId w:val="35"/>
        </w:numPr>
        <w:spacing w:before="120" w:after="120" w:line="240" w:lineRule="auto"/>
        <w:rPr>
          <w:szCs w:val="22"/>
        </w:rPr>
      </w:pPr>
      <w:bookmarkStart w:id="319" w:name="_Toc303949098"/>
      <w:bookmarkStart w:id="320" w:name="_Toc303949863"/>
      <w:bookmarkStart w:id="321" w:name="_Toc303950630"/>
      <w:bookmarkStart w:id="322" w:name="_Toc303951410"/>
      <w:bookmarkStart w:id="323" w:name="_Toc304135493"/>
      <w:r w:rsidRPr="0057234C">
        <w:rPr>
          <w:szCs w:val="22"/>
        </w:rPr>
        <w:t>The Authority shall, as appropriate, provide copies of or give the Supplier access to such of the Policies that are relevant to the provision of the Services.</w:t>
      </w:r>
      <w:bookmarkEnd w:id="319"/>
      <w:bookmarkEnd w:id="320"/>
      <w:bookmarkEnd w:id="321"/>
      <w:bookmarkEnd w:id="322"/>
      <w:bookmarkEnd w:id="323"/>
    </w:p>
    <w:p w14:paraId="1FB69CB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14:paraId="1FB69CBE" w14:textId="77777777" w:rsidR="00BC2034" w:rsidRPr="001D488E" w:rsidRDefault="0018229B" w:rsidP="00D67DD9">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 xml:space="preserve">this Contract. The Supplier shall </w:t>
      </w:r>
      <w:proofErr w:type="gramStart"/>
      <w:r w:rsidRPr="001D488E">
        <w:rPr>
          <w:szCs w:val="22"/>
        </w:rPr>
        <w:t>at all times</w:t>
      </w:r>
      <w:proofErr w:type="gramEnd"/>
      <w:r w:rsidRPr="001D488E">
        <w:rPr>
          <w:szCs w:val="22"/>
        </w:rPr>
        <w:t xml:space="preserve">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1FB69CB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24" w:name="_Ref287356627"/>
      <w:bookmarkStart w:id="325" w:name="_Toc290398297"/>
      <w:bookmarkStart w:id="326" w:name="_Toc303949877"/>
      <w:bookmarkStart w:id="327" w:name="_Toc303950644"/>
      <w:bookmarkStart w:id="328" w:name="_Toc303951424"/>
      <w:bookmarkStart w:id="329" w:name="_Toc304135507"/>
      <w:bookmarkStart w:id="330" w:name="_Toc312422911"/>
      <w:r w:rsidRPr="0057234C">
        <w:rPr>
          <w:w w:val="0"/>
          <w:szCs w:val="22"/>
        </w:rPr>
        <w:lastRenderedPageBreak/>
        <w:t>Contract management</w:t>
      </w:r>
      <w:bookmarkEnd w:id="324"/>
      <w:bookmarkEnd w:id="325"/>
      <w:bookmarkEnd w:id="326"/>
      <w:bookmarkEnd w:id="327"/>
      <w:bookmarkEnd w:id="328"/>
      <w:bookmarkEnd w:id="329"/>
      <w:bookmarkEnd w:id="330"/>
      <w:r w:rsidRPr="0057234C">
        <w:rPr>
          <w:szCs w:val="22"/>
          <w:lang w:val="en-US"/>
        </w:rPr>
        <w:t xml:space="preserve"> </w:t>
      </w:r>
      <w:bookmarkStart w:id="331" w:name="Page_67"/>
      <w:bookmarkEnd w:id="331"/>
    </w:p>
    <w:p w14:paraId="1FB69CC0" w14:textId="77777777" w:rsidR="00BC2034" w:rsidRPr="0057234C" w:rsidRDefault="0018229B" w:rsidP="00D67DD9">
      <w:pPr>
        <w:pStyle w:val="MRheading2"/>
        <w:numPr>
          <w:ilvl w:val="1"/>
          <w:numId w:val="35"/>
        </w:numPr>
        <w:spacing w:before="120" w:after="120" w:line="240" w:lineRule="auto"/>
        <w:rPr>
          <w:szCs w:val="22"/>
          <w:lang w:val="en-US"/>
        </w:rPr>
      </w:pPr>
      <w:bookmarkStart w:id="332" w:name="_Ref282590785"/>
      <w:bookmarkStart w:id="333" w:name="_Toc303949111"/>
      <w:bookmarkStart w:id="334" w:name="_Toc303949878"/>
      <w:bookmarkStart w:id="335" w:name="_Toc303950645"/>
      <w:bookmarkStart w:id="336" w:name="_Toc303951425"/>
      <w:bookmarkStart w:id="337" w:name="_Toc304135508"/>
      <w:bookmarkStart w:id="338"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2"/>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57234C">
        <w:rPr>
          <w:szCs w:val="22"/>
          <w:lang w:val="en-US"/>
        </w:rPr>
        <w:t>day to day</w:t>
      </w:r>
      <w:proofErr w:type="gramEnd"/>
      <w:r w:rsidRPr="0057234C">
        <w:rPr>
          <w:szCs w:val="22"/>
          <w:lang w:val="en-US"/>
        </w:rPr>
        <w:t xml:space="preserve">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3"/>
      <w:bookmarkEnd w:id="334"/>
      <w:bookmarkEnd w:id="335"/>
      <w:bookmarkEnd w:id="336"/>
      <w:bookmarkEnd w:id="337"/>
      <w:bookmarkEnd w:id="338"/>
      <w:r w:rsidRPr="0057234C">
        <w:rPr>
          <w:szCs w:val="22"/>
          <w:lang w:val="en-US"/>
        </w:rPr>
        <w:t xml:space="preserve"> </w:t>
      </w:r>
    </w:p>
    <w:p w14:paraId="1FB69CC1" w14:textId="77777777" w:rsidR="00BC2034" w:rsidRPr="0057234C" w:rsidRDefault="0018229B" w:rsidP="00D67DD9">
      <w:pPr>
        <w:pStyle w:val="MRheading2"/>
        <w:numPr>
          <w:ilvl w:val="1"/>
          <w:numId w:val="35"/>
        </w:numPr>
        <w:spacing w:before="120" w:after="120" w:line="240" w:lineRule="auto"/>
        <w:rPr>
          <w:szCs w:val="22"/>
          <w:lang w:val="en-US"/>
        </w:rPr>
      </w:pPr>
      <w:bookmarkStart w:id="339" w:name="_Toc303949116"/>
      <w:bookmarkStart w:id="340" w:name="_Toc303949883"/>
      <w:bookmarkStart w:id="341" w:name="_Toc303950650"/>
      <w:bookmarkStart w:id="342" w:name="_Toc303951430"/>
      <w:bookmarkStart w:id="343" w:name="_Toc304135513"/>
      <w:bookmarkStart w:id="344" w:name="_Toc303949113"/>
      <w:bookmarkStart w:id="345" w:name="_Toc303949880"/>
      <w:bookmarkStart w:id="346" w:name="_Toc303950647"/>
      <w:bookmarkStart w:id="347" w:name="_Toc303951427"/>
      <w:bookmarkStart w:id="348"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w:t>
      </w:r>
      <w:proofErr w:type="gramStart"/>
      <w:r w:rsidRPr="0057234C">
        <w:rPr>
          <w:szCs w:val="22"/>
          <w:lang w:val="en-US"/>
        </w:rPr>
        <w:t>day to day</w:t>
      </w:r>
      <w:proofErr w:type="gramEnd"/>
      <w:r w:rsidRPr="0057234C">
        <w:rPr>
          <w:szCs w:val="22"/>
          <w:lang w:val="en-US"/>
        </w:rPr>
        <w:t xml:space="preserve">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9"/>
      <w:bookmarkEnd w:id="340"/>
      <w:bookmarkEnd w:id="341"/>
      <w:bookmarkEnd w:id="342"/>
      <w:bookmarkEnd w:id="343"/>
    </w:p>
    <w:p w14:paraId="1FB69CC2" w14:textId="77777777" w:rsidR="00BC2034" w:rsidRPr="0057234C" w:rsidRDefault="0018229B" w:rsidP="00D67DD9">
      <w:pPr>
        <w:pStyle w:val="MRheading2"/>
        <w:numPr>
          <w:ilvl w:val="1"/>
          <w:numId w:val="35"/>
        </w:numPr>
        <w:spacing w:before="120" w:after="120" w:line="240" w:lineRule="auto"/>
        <w:rPr>
          <w:szCs w:val="22"/>
          <w:lang w:val="en-US"/>
        </w:rPr>
      </w:pPr>
      <w:bookmarkStart w:id="349" w:name="_Toc303949117"/>
      <w:bookmarkStart w:id="350" w:name="_Toc303949884"/>
      <w:bookmarkStart w:id="351" w:name="_Toc303950651"/>
      <w:bookmarkStart w:id="352" w:name="_Toc303951431"/>
      <w:bookmarkStart w:id="353" w:name="_Toc304135514"/>
      <w:bookmarkEnd w:id="344"/>
      <w:bookmarkEnd w:id="345"/>
      <w:bookmarkEnd w:id="346"/>
      <w:bookmarkEnd w:id="347"/>
      <w:bookmarkEnd w:id="348"/>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9"/>
      <w:bookmarkEnd w:id="350"/>
      <w:bookmarkEnd w:id="351"/>
      <w:bookmarkEnd w:id="352"/>
      <w:bookmarkEnd w:id="353"/>
      <w:r w:rsidRPr="0057234C">
        <w:rPr>
          <w:szCs w:val="22"/>
          <w:lang w:val="en-US"/>
        </w:rPr>
        <w:t xml:space="preserve">Unless otherwise agreed by the Parties in writing, such contract management report shall contain: </w:t>
      </w:r>
    </w:p>
    <w:p w14:paraId="1FB69CC3" w14:textId="77777777" w:rsidR="00BC2034" w:rsidRPr="0057234C" w:rsidRDefault="0018229B" w:rsidP="00D67DD9">
      <w:pPr>
        <w:pStyle w:val="MRheading2"/>
        <w:numPr>
          <w:ilvl w:val="2"/>
          <w:numId w:val="35"/>
        </w:numPr>
        <w:spacing w:before="120" w:after="120" w:line="240" w:lineRule="auto"/>
        <w:rPr>
          <w:szCs w:val="22"/>
          <w:lang w:val="en-US"/>
        </w:rPr>
      </w:pPr>
      <w:bookmarkStart w:id="354" w:name="_Toc303949121"/>
      <w:bookmarkStart w:id="355" w:name="_Toc303949888"/>
      <w:bookmarkStart w:id="356" w:name="_Toc303950655"/>
      <w:bookmarkStart w:id="357" w:name="_Toc303951435"/>
      <w:bookmarkStart w:id="358" w:name="_Toc304135518"/>
      <w:r w:rsidRPr="0057234C">
        <w:rPr>
          <w:szCs w:val="22"/>
          <w:lang w:val="en-US"/>
        </w:rPr>
        <w:t xml:space="preserve">details of the performance of the Supplier when assessed in accordance with the KPIs since the last such performance </w:t>
      </w:r>
      <w:proofErr w:type="gramStart"/>
      <w:r w:rsidRPr="0057234C">
        <w:rPr>
          <w:szCs w:val="22"/>
          <w:lang w:val="en-US"/>
        </w:rPr>
        <w:t>report;</w:t>
      </w:r>
      <w:bookmarkEnd w:id="354"/>
      <w:bookmarkEnd w:id="355"/>
      <w:bookmarkEnd w:id="356"/>
      <w:bookmarkEnd w:id="357"/>
      <w:bookmarkEnd w:id="358"/>
      <w:proofErr w:type="gramEnd"/>
      <w:r w:rsidRPr="0057234C">
        <w:rPr>
          <w:szCs w:val="22"/>
          <w:lang w:val="en-US"/>
        </w:rPr>
        <w:t xml:space="preserve"> </w:t>
      </w:r>
    </w:p>
    <w:p w14:paraId="1FB69CC4" w14:textId="77777777" w:rsidR="00BC2034" w:rsidRPr="0057234C" w:rsidRDefault="0018229B" w:rsidP="00D67DD9">
      <w:pPr>
        <w:pStyle w:val="MRheading2"/>
        <w:numPr>
          <w:ilvl w:val="2"/>
          <w:numId w:val="35"/>
        </w:numPr>
        <w:spacing w:before="120" w:after="120" w:line="240" w:lineRule="auto"/>
        <w:rPr>
          <w:szCs w:val="22"/>
          <w:lang w:val="en-US"/>
        </w:rPr>
      </w:pPr>
      <w:bookmarkStart w:id="359" w:name="_Toc303949124"/>
      <w:bookmarkStart w:id="360" w:name="_Toc303949891"/>
      <w:bookmarkStart w:id="361" w:name="_Toc303950658"/>
      <w:bookmarkStart w:id="362" w:name="_Toc303951438"/>
      <w:bookmarkStart w:id="363"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w:t>
      </w:r>
      <w:proofErr w:type="gramStart"/>
      <w:r w:rsidRPr="0057234C">
        <w:rPr>
          <w:szCs w:val="22"/>
          <w:lang w:val="en-US"/>
        </w:rPr>
        <w:t>report;</w:t>
      </w:r>
      <w:proofErr w:type="gramEnd"/>
      <w:r w:rsidRPr="0057234C">
        <w:rPr>
          <w:szCs w:val="22"/>
          <w:lang w:val="en-US"/>
        </w:rPr>
        <w:t xml:space="preserve"> </w:t>
      </w:r>
      <w:bookmarkEnd w:id="359"/>
      <w:bookmarkEnd w:id="360"/>
      <w:bookmarkEnd w:id="361"/>
      <w:bookmarkEnd w:id="362"/>
      <w:bookmarkEnd w:id="363"/>
    </w:p>
    <w:p w14:paraId="1FB69CC5"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w:t>
      </w:r>
      <w:proofErr w:type="gramStart"/>
      <w:r w:rsidRPr="0057234C">
        <w:rPr>
          <w:szCs w:val="22"/>
          <w:lang w:val="en-US"/>
        </w:rPr>
        <w:t>Document;</w:t>
      </w:r>
      <w:proofErr w:type="gramEnd"/>
      <w:r w:rsidRPr="0057234C">
        <w:rPr>
          <w:szCs w:val="22"/>
          <w:lang w:val="en-US"/>
        </w:rPr>
        <w:t xml:space="preserve"> </w:t>
      </w:r>
    </w:p>
    <w:p w14:paraId="1FB69CC6"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a status report in relation to the implementation of any current Remedial Proposals by either Party; </w:t>
      </w:r>
      <w:proofErr w:type="gramStart"/>
      <w:r w:rsidRPr="0057234C">
        <w:rPr>
          <w:szCs w:val="22"/>
          <w:lang w:val="en-US"/>
        </w:rPr>
        <w:t>and</w:t>
      </w:r>
      <w:proofErr w:type="gramEnd"/>
    </w:p>
    <w:p w14:paraId="1FB69CC7" w14:textId="77777777" w:rsidR="00BC2034" w:rsidRPr="0057234C" w:rsidRDefault="0018229B" w:rsidP="00D67DD9">
      <w:pPr>
        <w:pStyle w:val="MRheading2"/>
        <w:numPr>
          <w:ilvl w:val="2"/>
          <w:numId w:val="35"/>
        </w:numPr>
        <w:spacing w:before="120" w:after="120" w:line="240" w:lineRule="auto"/>
        <w:rPr>
          <w:szCs w:val="22"/>
          <w:lang w:val="en-US"/>
        </w:rPr>
      </w:pPr>
      <w:bookmarkStart w:id="364" w:name="_Toc303949125"/>
      <w:bookmarkStart w:id="365" w:name="_Toc303949892"/>
      <w:bookmarkStart w:id="366" w:name="_Toc303950659"/>
      <w:bookmarkStart w:id="367" w:name="_Toc303951439"/>
      <w:bookmarkStart w:id="368" w:name="_Toc304135522"/>
      <w:r w:rsidRPr="0057234C">
        <w:rPr>
          <w:szCs w:val="22"/>
          <w:lang w:val="en-US"/>
        </w:rPr>
        <w:t>such other information as reasonably required by the Authority.</w:t>
      </w:r>
      <w:bookmarkEnd w:id="364"/>
      <w:bookmarkEnd w:id="365"/>
      <w:bookmarkEnd w:id="366"/>
      <w:bookmarkEnd w:id="367"/>
      <w:bookmarkEnd w:id="368"/>
    </w:p>
    <w:p w14:paraId="1FB69CC8" w14:textId="77777777" w:rsidR="00BC2034" w:rsidRPr="0057234C" w:rsidRDefault="0018229B" w:rsidP="00D67DD9">
      <w:pPr>
        <w:pStyle w:val="MRheading2"/>
        <w:numPr>
          <w:ilvl w:val="1"/>
          <w:numId w:val="35"/>
        </w:numPr>
        <w:spacing w:before="120" w:after="120" w:line="240" w:lineRule="auto"/>
        <w:rPr>
          <w:szCs w:val="22"/>
          <w:u w:val="single"/>
        </w:rPr>
      </w:pPr>
      <w:bookmarkStart w:id="369" w:name="_Toc303949126"/>
      <w:bookmarkStart w:id="370" w:name="_Toc303949893"/>
      <w:bookmarkStart w:id="371" w:name="_Toc303950660"/>
      <w:bookmarkStart w:id="372" w:name="_Toc303951440"/>
      <w:bookmarkStart w:id="373" w:name="_Toc304135523"/>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57234C">
        <w:rPr>
          <w:szCs w:val="22"/>
          <w:lang w:val="en-US"/>
        </w:rPr>
        <w:t>Days</w:t>
      </w:r>
      <w:proofErr w:type="gramEnd"/>
      <w:r w:rsidRPr="0057234C">
        <w:rPr>
          <w:szCs w:val="22"/>
          <w:lang w:val="en-US"/>
        </w:rPr>
        <w:t xml:space="preserve">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id="374" w:name="_Ref284336930"/>
      <w:bookmarkEnd w:id="369"/>
      <w:bookmarkEnd w:id="370"/>
      <w:bookmarkEnd w:id="371"/>
      <w:bookmarkEnd w:id="372"/>
      <w:bookmarkEnd w:id="373"/>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1FB69CC9"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75" w:name="_Ref263771960"/>
      <w:bookmarkStart w:id="376" w:name="_Ref313021196"/>
      <w:bookmarkStart w:id="377" w:name="_Ref289953324"/>
      <w:bookmarkStart w:id="378" w:name="_Toc303949896"/>
      <w:bookmarkStart w:id="379" w:name="_Toc303950663"/>
      <w:bookmarkStart w:id="380" w:name="_Toc303951443"/>
      <w:bookmarkStart w:id="381"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w:t>
      </w:r>
      <w:r w:rsidRPr="0057234C">
        <w:rPr>
          <w:szCs w:val="22"/>
          <w:lang w:val="en-US"/>
        </w:rPr>
        <w:lastRenderedPageBreak/>
        <w:t xml:space="preserve">provide such management information to another Contracting Authority, whose role it is to analyse such management information in accordance with UK government policy (to include, without limitation, for the purposes of </w:t>
      </w:r>
      <w:proofErr w:type="spellStart"/>
      <w:r w:rsidRPr="0057234C">
        <w:rPr>
          <w:szCs w:val="22"/>
          <w:lang w:val="en-US"/>
        </w:rPr>
        <w:t>analysing</w:t>
      </w:r>
      <w:proofErr w:type="spellEnd"/>
      <w:r w:rsidRPr="0057234C">
        <w:rPr>
          <w:szCs w:val="22"/>
          <w:lang w:val="en-US"/>
        </w:rPr>
        <w:t xml:space="preserve"> public sector expenditure and planning future procurement activities) (“</w:t>
      </w:r>
      <w:r w:rsidRPr="0057234C">
        <w:rPr>
          <w:b/>
          <w:bCs/>
          <w:szCs w:val="22"/>
          <w:lang w:val="en-US"/>
        </w:rPr>
        <w:t>Third Party Body”</w:t>
      </w:r>
      <w:r w:rsidRPr="0057234C">
        <w:rPr>
          <w:szCs w:val="22"/>
          <w:lang w:val="en-US"/>
        </w:rPr>
        <w:t xml:space="preserve">). The Supplier confirms and agrees that the Authority may itself provide the </w:t>
      </w:r>
      <w:proofErr w:type="gramStart"/>
      <w:r w:rsidRPr="0057234C">
        <w:rPr>
          <w:szCs w:val="22"/>
          <w:lang w:val="en-US"/>
        </w:rPr>
        <w:t>Third Party</w:t>
      </w:r>
      <w:proofErr w:type="gramEnd"/>
      <w:r w:rsidRPr="0057234C">
        <w:rPr>
          <w:szCs w:val="22"/>
          <w:lang w:val="en-US"/>
        </w:rPr>
        <w:t xml:space="preserve"> Body with management information relating to the Services purchased, any payments made under this Contract, and any other information relevant to the operation of this Contract.</w:t>
      </w:r>
      <w:bookmarkStart w:id="382" w:name="_Ref263840209"/>
      <w:bookmarkEnd w:id="375"/>
    </w:p>
    <w:p w14:paraId="1FB69CCA"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83" w:name="_Ref390152250"/>
      <w:r w:rsidRPr="0057234C">
        <w:rPr>
          <w:szCs w:val="22"/>
          <w:lang w:val="en-US"/>
        </w:rPr>
        <w:t xml:space="preserve">Upon receipt of management information supplied by the Supplier to the Authority and/or the </w:t>
      </w:r>
      <w:proofErr w:type="gramStart"/>
      <w:r w:rsidRPr="0057234C">
        <w:rPr>
          <w:szCs w:val="22"/>
          <w:lang w:val="en-US"/>
        </w:rPr>
        <w:t>Third Party</w:t>
      </w:r>
      <w:proofErr w:type="gramEnd"/>
      <w:r w:rsidRPr="0057234C">
        <w:rPr>
          <w:szCs w:val="22"/>
          <w:lang w:val="en-US"/>
        </w:rPr>
        <w:t xml:space="preserve"> Body, or by the Authority to the Third Party Body, the Parties hereby consent to the Third Party Body and the Authority:</w:t>
      </w:r>
      <w:bookmarkEnd w:id="383"/>
    </w:p>
    <w:p w14:paraId="1FB69CCB"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14:paraId="1FB69CCC"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2"/>
    <w:p w14:paraId="1FB69CCD" w14:textId="408CAB05"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7234C">
        <w:rPr>
          <w:rFonts w:cs="Arial"/>
          <w:szCs w:val="22"/>
          <w:lang w:val="en-US"/>
        </w:rPr>
        <w:t>any body</w:t>
      </w:r>
      <w:proofErr w:type="spellEnd"/>
      <w:r w:rsidRPr="0057234C">
        <w:rPr>
          <w:rFonts w:cs="Arial"/>
          <w:szCs w:val="22"/>
          <w:lang w:val="en-US"/>
        </w:rPr>
        <w:t xml:space="preserve"> that is not a Contracting Authority (unless required to do so by Law). </w:t>
      </w:r>
    </w:p>
    <w:p w14:paraId="1FB69CCE"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FB69CC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84" w:name="_Ref392159426"/>
      <w:r w:rsidRPr="0057234C">
        <w:rPr>
          <w:szCs w:val="22"/>
          <w:lang w:val="en-US"/>
        </w:rPr>
        <w:t>Price and payment</w:t>
      </w:r>
      <w:bookmarkEnd w:id="376"/>
      <w:bookmarkEnd w:id="384"/>
    </w:p>
    <w:p w14:paraId="1FB69CD0"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14:paraId="1FB69CD1"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14:paraId="1FB69CD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be payable from the Actual Services Commencement </w:t>
      </w:r>
      <w:proofErr w:type="gramStart"/>
      <w:r w:rsidRPr="0057234C">
        <w:rPr>
          <w:w w:val="0"/>
          <w:szCs w:val="22"/>
        </w:rPr>
        <w:t>Date;</w:t>
      </w:r>
      <w:proofErr w:type="gramEnd"/>
    </w:p>
    <w:p w14:paraId="1FB69CD3"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14:paraId="1FB69CD4"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FB69CD5" w14:textId="77777777" w:rsidR="00BC2034" w:rsidRPr="0057234C" w:rsidRDefault="0018229B" w:rsidP="00D67DD9">
      <w:pPr>
        <w:pStyle w:val="MRheading2"/>
        <w:numPr>
          <w:ilvl w:val="1"/>
          <w:numId w:val="35"/>
        </w:numPr>
        <w:spacing w:before="120" w:after="120" w:line="240" w:lineRule="auto"/>
        <w:rPr>
          <w:szCs w:val="22"/>
        </w:rPr>
      </w:pPr>
      <w:bookmarkStart w:id="385" w:name="_Ref351042225"/>
      <w:bookmarkStart w:id="386" w:name="_Ref323550735"/>
      <w:bookmarkStart w:id="387" w:name="_Ref260046684"/>
      <w:r w:rsidRPr="0057234C">
        <w:rPr>
          <w:rFonts w:cs="Arial"/>
          <w:w w:val="0"/>
          <w:szCs w:val="22"/>
        </w:rPr>
        <w:t>Unless stated otherwise in the Commercial Schedule:</w:t>
      </w:r>
      <w:bookmarkEnd w:id="385"/>
      <w:r w:rsidRPr="0057234C">
        <w:rPr>
          <w:rFonts w:cs="Arial"/>
          <w:w w:val="0"/>
          <w:szCs w:val="22"/>
        </w:rPr>
        <w:t xml:space="preserve"> </w:t>
      </w:r>
    </w:p>
    <w:p w14:paraId="1FB69CD6" w14:textId="1EBA702A" w:rsidR="00BC2034" w:rsidRPr="0057234C" w:rsidRDefault="0018229B" w:rsidP="00D67DD9">
      <w:pPr>
        <w:pStyle w:val="MRheading2"/>
        <w:numPr>
          <w:ilvl w:val="2"/>
          <w:numId w:val="35"/>
        </w:numPr>
        <w:spacing w:before="120" w:after="120" w:line="240" w:lineRule="auto"/>
        <w:rPr>
          <w:szCs w:val="22"/>
        </w:rPr>
      </w:pPr>
      <w:bookmarkStart w:id="388"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8"/>
      <w:r w:rsidRPr="0057234C">
        <w:rPr>
          <w:szCs w:val="22"/>
        </w:rPr>
        <w:t>; or</w:t>
      </w:r>
    </w:p>
    <w:p w14:paraId="6B4583C0" w14:textId="376BB035" w:rsidR="00D3601C" w:rsidRPr="0057234C" w:rsidRDefault="0018229B" w:rsidP="00D67DD9">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1FB69CD8" w14:textId="18ACCA46" w:rsidR="00BC2034" w:rsidRPr="00D3601C" w:rsidRDefault="0018229B" w:rsidP="00D67DD9">
      <w:pPr>
        <w:pStyle w:val="MRheading2"/>
        <w:numPr>
          <w:ilvl w:val="2"/>
          <w:numId w:val="35"/>
        </w:numPr>
        <w:spacing w:before="120" w:after="120" w:line="240" w:lineRule="auto"/>
        <w:rPr>
          <w:szCs w:val="22"/>
        </w:rPr>
      </w:pPr>
      <w:r w:rsidRPr="00D3601C">
        <w:rPr>
          <w:szCs w:val="22"/>
        </w:rPr>
        <w:lastRenderedPageBreak/>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6"/>
    <w:p w14:paraId="1FB69CD9"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FB69CDA" w14:textId="0B65B95B" w:rsidR="00BC2034" w:rsidRPr="00896A8E" w:rsidRDefault="0018229B" w:rsidP="00D67DD9">
      <w:pPr>
        <w:pStyle w:val="MRheading2"/>
        <w:numPr>
          <w:ilvl w:val="1"/>
          <w:numId w:val="35"/>
        </w:numPr>
        <w:spacing w:before="120" w:after="120" w:line="240" w:lineRule="auto"/>
        <w:rPr>
          <w:w w:val="0"/>
        </w:rPr>
      </w:pPr>
      <w:bookmarkStart w:id="389" w:name="_Ref94191214"/>
      <w:bookmarkStart w:id="390"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9"/>
      <w:r w:rsidRPr="00896A8E">
        <w:rPr>
          <w:w w:val="0"/>
        </w:rPr>
        <w:t xml:space="preserve">  </w:t>
      </w:r>
    </w:p>
    <w:p w14:paraId="1FB69CDB" w14:textId="4AD0F073" w:rsidR="00BC2034" w:rsidRPr="00896A8E" w:rsidRDefault="0018229B" w:rsidP="00D67DD9">
      <w:pPr>
        <w:pStyle w:val="MRheading2"/>
        <w:numPr>
          <w:ilvl w:val="1"/>
          <w:numId w:val="35"/>
        </w:numPr>
        <w:spacing w:before="120" w:after="120" w:line="240" w:lineRule="auto"/>
        <w:rPr>
          <w:rFonts w:cs="Arial"/>
          <w:w w:val="0"/>
          <w:szCs w:val="22"/>
        </w:rPr>
      </w:pPr>
      <w:bookmarkStart w:id="391"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1"/>
    </w:p>
    <w:p w14:paraId="1FB69CDC" w14:textId="77777777" w:rsidR="00BD7788" w:rsidRDefault="00BD7788" w:rsidP="00D67DD9">
      <w:pPr>
        <w:pStyle w:val="MRheading2"/>
        <w:numPr>
          <w:ilvl w:val="1"/>
          <w:numId w:val="35"/>
        </w:numPr>
        <w:spacing w:before="120" w:after="120" w:line="240" w:lineRule="auto"/>
        <w:rPr>
          <w:rFonts w:cs="Arial"/>
          <w:w w:val="0"/>
          <w:szCs w:val="22"/>
        </w:rPr>
      </w:pPr>
      <w:r>
        <w:rPr>
          <w:rFonts w:cs="Arial"/>
          <w:w w:val="0"/>
          <w:szCs w:val="22"/>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w:t>
      </w:r>
      <w:proofErr w:type="gramStart"/>
      <w:r>
        <w:rPr>
          <w:rFonts w:cs="Arial"/>
          <w:w w:val="0"/>
          <w:szCs w:val="22"/>
        </w:rPr>
        <w:t>in the event that</w:t>
      </w:r>
      <w:proofErr w:type="gramEnd"/>
      <w:r>
        <w:rPr>
          <w:rFonts w:cs="Arial"/>
          <w:w w:val="0"/>
          <w:szCs w:val="22"/>
        </w:rPr>
        <w:t xml:space="preserve">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57234C" w:rsidRDefault="0018229B" w:rsidP="00D67DD9">
      <w:pPr>
        <w:pStyle w:val="MRheading2"/>
        <w:numPr>
          <w:ilvl w:val="1"/>
          <w:numId w:val="35"/>
        </w:numPr>
        <w:spacing w:before="120" w:after="120" w:line="240" w:lineRule="auto"/>
        <w:rPr>
          <w:szCs w:val="22"/>
        </w:rPr>
      </w:pPr>
      <w:bookmarkStart w:id="392" w:name="_Ref289955369"/>
      <w:bookmarkStart w:id="393" w:name="_Toc303949929"/>
      <w:bookmarkStart w:id="394" w:name="_Toc303950696"/>
      <w:bookmarkStart w:id="395" w:name="_Toc303951476"/>
      <w:bookmarkStart w:id="396" w:name="_Toc304135559"/>
      <w:bookmarkEnd w:id="377"/>
      <w:bookmarkEnd w:id="378"/>
      <w:bookmarkEnd w:id="379"/>
      <w:bookmarkEnd w:id="380"/>
      <w:bookmarkEnd w:id="381"/>
      <w:bookmarkEnd w:id="387"/>
      <w:bookmarkEnd w:id="390"/>
      <w:r w:rsidRPr="0057234C">
        <w:rPr>
          <w:szCs w:val="22"/>
        </w:rPr>
        <w:t>The Authority reserves the right to set-off:</w:t>
      </w:r>
    </w:p>
    <w:p w14:paraId="1FB69CD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2"/>
      <w:bookmarkEnd w:id="393"/>
      <w:bookmarkEnd w:id="394"/>
      <w:bookmarkEnd w:id="395"/>
      <w:bookmarkEnd w:id="396"/>
      <w:r>
        <w:rPr>
          <w:rFonts w:cs="Arial"/>
          <w:szCs w:val="22"/>
        </w:rPr>
        <w:t>;</w:t>
      </w:r>
      <w:r>
        <w:rPr>
          <w:szCs w:val="22"/>
        </w:rPr>
        <w:t xml:space="preserve"> and</w:t>
      </w:r>
    </w:p>
    <w:p w14:paraId="1FB69CDF" w14:textId="77777777" w:rsidR="00BC2034" w:rsidRDefault="0018229B" w:rsidP="00D67DD9">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14:paraId="1FB69CE0"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FB69CE1"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w:t>
      </w:r>
      <w:r w:rsidRPr="00275605">
        <w:rPr>
          <w:rFonts w:cs="Arial"/>
          <w:w w:val="0"/>
          <w:szCs w:val="22"/>
        </w:rPr>
        <w:lastRenderedPageBreak/>
        <w:t xml:space="preserve">Act 1998, accruing </w:t>
      </w:r>
      <w:proofErr w:type="gramStart"/>
      <w:r w:rsidRPr="00275605">
        <w:rPr>
          <w:rFonts w:cs="Arial"/>
          <w:w w:val="0"/>
          <w:szCs w:val="22"/>
        </w:rPr>
        <w:t>on a daily basis</w:t>
      </w:r>
      <w:proofErr w:type="gramEnd"/>
      <w:r w:rsidRPr="00275605">
        <w:rPr>
          <w:rFonts w:cs="Arial"/>
          <w:w w:val="0"/>
          <w:szCs w:val="22"/>
        </w:rPr>
        <w:t xml:space="preserve"> from the due date up to the date of actual payment, whether before or after judgment. </w:t>
      </w:r>
    </w:p>
    <w:p w14:paraId="1FB69CE2" w14:textId="7E45DE20" w:rsidR="00BC2034" w:rsidRPr="0057234C" w:rsidRDefault="0018229B" w:rsidP="00D67DD9">
      <w:pPr>
        <w:pStyle w:val="MRheading1"/>
        <w:numPr>
          <w:ilvl w:val="0"/>
          <w:numId w:val="35"/>
        </w:numPr>
        <w:spacing w:before="120" w:after="120" w:line="240" w:lineRule="auto"/>
        <w:rPr>
          <w:w w:val="0"/>
          <w:szCs w:val="22"/>
        </w:rPr>
      </w:pPr>
      <w:bookmarkStart w:id="397" w:name="_Ref286220426"/>
      <w:bookmarkStart w:id="398" w:name="_Toc290398299"/>
      <w:bookmarkStart w:id="399" w:name="_Toc312422913"/>
      <w:bookmarkEnd w:id="374"/>
      <w:r w:rsidRPr="0057234C">
        <w:rPr>
          <w:w w:val="0"/>
          <w:szCs w:val="22"/>
        </w:rPr>
        <w:t>Warranties</w:t>
      </w:r>
      <w:bookmarkStart w:id="400" w:name="Page_73a"/>
      <w:bookmarkEnd w:id="397"/>
      <w:bookmarkEnd w:id="398"/>
      <w:bookmarkEnd w:id="399"/>
      <w:bookmarkEnd w:id="400"/>
    </w:p>
    <w:p w14:paraId="1FB69CE3" w14:textId="77777777" w:rsidR="00BC2034" w:rsidRPr="0057234C" w:rsidRDefault="0018229B" w:rsidP="00D67DD9">
      <w:pPr>
        <w:pStyle w:val="MRheading2"/>
        <w:numPr>
          <w:ilvl w:val="1"/>
          <w:numId w:val="35"/>
        </w:numPr>
        <w:spacing w:before="120" w:after="120" w:line="240" w:lineRule="auto"/>
        <w:rPr>
          <w:w w:val="0"/>
          <w:szCs w:val="22"/>
        </w:rPr>
      </w:pPr>
      <w:bookmarkStart w:id="401" w:name="_Toc303949931"/>
      <w:bookmarkStart w:id="402" w:name="_Toc303950698"/>
      <w:bookmarkStart w:id="403" w:name="_Toc303951478"/>
      <w:bookmarkStart w:id="404" w:name="_Toc304135561"/>
      <w:bookmarkStart w:id="405" w:name="_Ref318706724"/>
      <w:r w:rsidRPr="0057234C">
        <w:rPr>
          <w:w w:val="0"/>
          <w:szCs w:val="22"/>
        </w:rPr>
        <w:t>The Supplier warrants and undertakes that:</w:t>
      </w:r>
      <w:bookmarkEnd w:id="401"/>
      <w:bookmarkEnd w:id="402"/>
      <w:bookmarkEnd w:id="403"/>
      <w:bookmarkEnd w:id="404"/>
      <w:bookmarkEnd w:id="405"/>
    </w:p>
    <w:p w14:paraId="1FB69CE4" w14:textId="77777777" w:rsidR="00BC2034" w:rsidRPr="0057234C" w:rsidRDefault="0018229B" w:rsidP="00D67DD9">
      <w:pPr>
        <w:pStyle w:val="MRheading2"/>
        <w:numPr>
          <w:ilvl w:val="2"/>
          <w:numId w:val="35"/>
        </w:numPr>
        <w:spacing w:before="120" w:after="120" w:line="240" w:lineRule="auto"/>
        <w:rPr>
          <w:w w:val="0"/>
          <w:szCs w:val="22"/>
        </w:rPr>
      </w:pPr>
      <w:bookmarkStart w:id="406" w:name="_Toc303949933"/>
      <w:bookmarkStart w:id="407" w:name="_Toc303950700"/>
      <w:bookmarkStart w:id="408" w:name="_Toc303951480"/>
      <w:bookmarkStart w:id="40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proofErr w:type="gramStart"/>
      <w:r w:rsidRPr="0057234C">
        <w:rPr>
          <w:rFonts w:cs="Arial"/>
          <w:szCs w:val="22"/>
        </w:rPr>
        <w:t>Contract</w:t>
      </w:r>
      <w:r w:rsidRPr="0057234C">
        <w:rPr>
          <w:w w:val="0"/>
          <w:szCs w:val="22"/>
        </w:rPr>
        <w:t>;</w:t>
      </w:r>
      <w:bookmarkEnd w:id="406"/>
      <w:bookmarkEnd w:id="407"/>
      <w:bookmarkEnd w:id="408"/>
      <w:bookmarkEnd w:id="409"/>
      <w:proofErr w:type="gramEnd"/>
      <w:r w:rsidRPr="0057234C">
        <w:rPr>
          <w:w w:val="0"/>
          <w:szCs w:val="22"/>
        </w:rPr>
        <w:t xml:space="preserve"> </w:t>
      </w:r>
    </w:p>
    <w:p w14:paraId="1FB69CE5" w14:textId="77777777" w:rsidR="00BC2034" w:rsidRPr="0057234C" w:rsidRDefault="0018229B" w:rsidP="00D67DD9">
      <w:pPr>
        <w:pStyle w:val="MRheading2"/>
        <w:numPr>
          <w:ilvl w:val="2"/>
          <w:numId w:val="35"/>
        </w:numPr>
        <w:spacing w:before="120" w:after="120" w:line="240" w:lineRule="auto"/>
        <w:rPr>
          <w:w w:val="0"/>
          <w:szCs w:val="22"/>
        </w:rPr>
      </w:pPr>
      <w:bookmarkStart w:id="410" w:name="_Toc303949934"/>
      <w:bookmarkStart w:id="411" w:name="_Toc303950701"/>
      <w:bookmarkStart w:id="412" w:name="_Toc303951481"/>
      <w:bookmarkStart w:id="413" w:name="_Toc304135564"/>
      <w:r w:rsidRPr="0057234C">
        <w:rPr>
          <w:szCs w:val="22"/>
        </w:rPr>
        <w:t xml:space="preserve">it has all rights, consents, authorisations, licences and accreditations required to provide the Services and shall maintain such consents, authorisations, licences and accreditations throughout the </w:t>
      </w:r>
      <w:proofErr w:type="gramStart"/>
      <w:r w:rsidRPr="0057234C">
        <w:rPr>
          <w:szCs w:val="22"/>
        </w:rPr>
        <w:t>Term;</w:t>
      </w:r>
      <w:proofErr w:type="gramEnd"/>
    </w:p>
    <w:p w14:paraId="1FB69CE6" w14:textId="7FE19A8A" w:rsidR="00BC2034" w:rsidRPr="0057234C" w:rsidRDefault="0018229B" w:rsidP="00D67DD9">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proofErr w:type="gramStart"/>
      <w:r w:rsidRPr="0057234C">
        <w:rPr>
          <w:szCs w:val="22"/>
        </w:rPr>
        <w:t>processes;</w:t>
      </w:r>
      <w:proofErr w:type="gramEnd"/>
      <w:r w:rsidRPr="0057234C">
        <w:rPr>
          <w:szCs w:val="22"/>
        </w:rPr>
        <w:t xml:space="preserve"> </w:t>
      </w:r>
    </w:p>
    <w:p w14:paraId="1FB69CE7" w14:textId="77777777" w:rsidR="00BC2034" w:rsidRPr="0057234C" w:rsidRDefault="0018229B" w:rsidP="00D67DD9">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w:t>
      </w:r>
      <w:proofErr w:type="gramStart"/>
      <w:r w:rsidRPr="0057234C">
        <w:rPr>
          <w:szCs w:val="22"/>
        </w:rPr>
        <w:t>twenty one</w:t>
      </w:r>
      <w:proofErr w:type="gramEnd"/>
      <w:r w:rsidRPr="0057234C">
        <w:rPr>
          <w:szCs w:val="22"/>
        </w:rPr>
        <w:t xml:space="preserve"> (21) days in advance of such change (such notice to include the details of the consequences which follow such change being implemented);</w:t>
      </w:r>
    </w:p>
    <w:p w14:paraId="1FB69CE8" w14:textId="10F10FED" w:rsidR="00BC2034" w:rsidRPr="0057234C" w:rsidRDefault="0018229B" w:rsidP="00D67DD9">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 xml:space="preserve">he Supplier shall comply fully with such notification and/or approval </w:t>
      </w:r>
      <w:proofErr w:type="gramStart"/>
      <w:r w:rsidRPr="0057234C">
        <w:rPr>
          <w:szCs w:val="22"/>
        </w:rPr>
        <w:t>requirements;</w:t>
      </w:r>
      <w:proofErr w:type="gramEnd"/>
    </w:p>
    <w:p w14:paraId="1FB69CE9" w14:textId="77777777" w:rsidR="00BC2034" w:rsidRPr="0057234C" w:rsidRDefault="0018229B" w:rsidP="00D67DD9">
      <w:pPr>
        <w:pStyle w:val="MRheading2"/>
        <w:numPr>
          <w:ilvl w:val="2"/>
          <w:numId w:val="35"/>
        </w:numPr>
        <w:spacing w:before="120" w:after="120" w:line="240" w:lineRule="auto"/>
        <w:rPr>
          <w:w w:val="0"/>
          <w:szCs w:val="22"/>
        </w:rPr>
      </w:pPr>
      <w:bookmarkStart w:id="414" w:name="_Ref326770790"/>
      <w:r w:rsidRPr="0057234C">
        <w:rPr>
          <w:w w:val="0"/>
          <w:szCs w:val="22"/>
        </w:rPr>
        <w:t xml:space="preserve">receipt of the Services by or on behalf of the Authority and use of the </w:t>
      </w:r>
      <w:r w:rsidRPr="0057234C">
        <w:rPr>
          <w:rFonts w:cs="Arial"/>
          <w:w w:val="0"/>
          <w:szCs w:val="22"/>
        </w:rPr>
        <w:t xml:space="preserve">deliverables or of any other item or information supplied or made available to the Authority as part of the Services will not infringe any </w:t>
      </w:r>
      <w:proofErr w:type="gramStart"/>
      <w:r w:rsidRPr="0057234C">
        <w:rPr>
          <w:rFonts w:cs="Arial"/>
          <w:w w:val="0"/>
          <w:szCs w:val="22"/>
        </w:rPr>
        <w:t>third party</w:t>
      </w:r>
      <w:proofErr w:type="gramEnd"/>
      <w:r w:rsidRPr="0057234C">
        <w:rPr>
          <w:rFonts w:cs="Arial"/>
          <w:w w:val="0"/>
          <w:szCs w:val="22"/>
        </w:rPr>
        <w:t xml:space="preserve"> rights</w:t>
      </w:r>
      <w:bookmarkEnd w:id="414"/>
      <w:r w:rsidRPr="0057234C">
        <w:rPr>
          <w:rFonts w:cs="Arial"/>
          <w:w w:val="0"/>
          <w:szCs w:val="22"/>
        </w:rPr>
        <w:t>, to include without limitation any Intellectual Property Rights;</w:t>
      </w:r>
    </w:p>
    <w:p w14:paraId="1FB69CEA" w14:textId="4C727CAE" w:rsidR="00BC2034" w:rsidRPr="0057234C" w:rsidRDefault="0018229B" w:rsidP="00D67DD9">
      <w:pPr>
        <w:pStyle w:val="MRheading2"/>
        <w:numPr>
          <w:ilvl w:val="2"/>
          <w:numId w:val="35"/>
        </w:numPr>
        <w:spacing w:before="120" w:after="120" w:line="240" w:lineRule="auto"/>
        <w:rPr>
          <w:w w:val="0"/>
          <w:szCs w:val="22"/>
        </w:rPr>
      </w:pPr>
      <w:bookmarkStart w:id="415"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 xml:space="preserve">in so far as is relevant to the provision of the </w:t>
      </w:r>
      <w:proofErr w:type="gramStart"/>
      <w:r w:rsidRPr="0057234C">
        <w:rPr>
          <w:w w:val="0"/>
          <w:szCs w:val="22"/>
        </w:rPr>
        <w:t>Services;</w:t>
      </w:r>
      <w:bookmarkEnd w:id="410"/>
      <w:bookmarkEnd w:id="411"/>
      <w:bookmarkEnd w:id="412"/>
      <w:bookmarkEnd w:id="413"/>
      <w:bookmarkEnd w:id="415"/>
      <w:proofErr w:type="gramEnd"/>
      <w:r w:rsidRPr="0057234C">
        <w:rPr>
          <w:w w:val="0"/>
          <w:szCs w:val="22"/>
        </w:rPr>
        <w:t xml:space="preserve"> </w:t>
      </w:r>
    </w:p>
    <w:p w14:paraId="1FB69CEB" w14:textId="77777777" w:rsidR="00BC2034" w:rsidRPr="0057234C" w:rsidRDefault="0018229B" w:rsidP="00D67DD9">
      <w:pPr>
        <w:pStyle w:val="MRheading2"/>
        <w:numPr>
          <w:ilvl w:val="2"/>
          <w:numId w:val="35"/>
        </w:numPr>
        <w:spacing w:before="120" w:after="120" w:line="240" w:lineRule="auto"/>
        <w:rPr>
          <w:w w:val="0"/>
          <w:szCs w:val="22"/>
        </w:rPr>
      </w:pPr>
      <w:bookmarkStart w:id="416" w:name="_Toc303949935"/>
      <w:bookmarkStart w:id="417" w:name="_Toc303950702"/>
      <w:bookmarkStart w:id="418" w:name="_Toc303951482"/>
      <w:bookmarkStart w:id="419" w:name="_Toc304135565"/>
      <w:r w:rsidRPr="0057234C">
        <w:rPr>
          <w:w w:val="0"/>
          <w:szCs w:val="22"/>
        </w:rPr>
        <w:t xml:space="preserve">it will provide the Services using reasonable skill and care and in accordance with Good Industry Practice and shall fulfil all requirements of this Contract using appropriately skilled, trained and experienced </w:t>
      </w:r>
      <w:proofErr w:type="gramStart"/>
      <w:r w:rsidRPr="0057234C">
        <w:rPr>
          <w:w w:val="0"/>
          <w:szCs w:val="22"/>
        </w:rPr>
        <w:t>staff;</w:t>
      </w:r>
      <w:bookmarkEnd w:id="416"/>
      <w:bookmarkEnd w:id="417"/>
      <w:bookmarkEnd w:id="418"/>
      <w:bookmarkEnd w:id="419"/>
      <w:proofErr w:type="gramEnd"/>
      <w:r w:rsidRPr="0057234C">
        <w:rPr>
          <w:w w:val="0"/>
          <w:szCs w:val="22"/>
        </w:rPr>
        <w:t xml:space="preserve"> </w:t>
      </w:r>
    </w:p>
    <w:p w14:paraId="1FB69CE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57234C">
        <w:rPr>
          <w:w w:val="0"/>
          <w:szCs w:val="22"/>
        </w:rPr>
        <w:t>Services;</w:t>
      </w:r>
      <w:proofErr w:type="gramEnd"/>
    </w:p>
    <w:p w14:paraId="1FB69CED" w14:textId="236DF6C9"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lastRenderedPageBreak/>
        <w:t xml:space="preserve">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w:t>
      </w:r>
      <w:proofErr w:type="gramStart"/>
      <w:r w:rsidRPr="0057234C">
        <w:rPr>
          <w:w w:val="0"/>
          <w:szCs w:val="22"/>
        </w:rPr>
        <w:t>hazards;</w:t>
      </w:r>
      <w:proofErr w:type="gramEnd"/>
    </w:p>
    <w:p w14:paraId="1FB69CEF" w14:textId="06906A14" w:rsidR="00BC2034" w:rsidRPr="0057234C" w:rsidRDefault="0018229B" w:rsidP="00D67DD9">
      <w:pPr>
        <w:pStyle w:val="MRheading2"/>
        <w:numPr>
          <w:ilvl w:val="2"/>
          <w:numId w:val="35"/>
        </w:numPr>
        <w:spacing w:before="120" w:after="120" w:line="240" w:lineRule="auto"/>
        <w:ind w:left="1644" w:hanging="1077"/>
        <w:rPr>
          <w:w w:val="0"/>
          <w:szCs w:val="22"/>
        </w:rPr>
      </w:pPr>
      <w:bookmarkStart w:id="420" w:name="_Toc303949937"/>
      <w:bookmarkStart w:id="421" w:name="_Toc303950704"/>
      <w:bookmarkStart w:id="422" w:name="_Toc303951484"/>
      <w:bookmarkStart w:id="423"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w:t>
      </w:r>
      <w:proofErr w:type="gramStart"/>
      <w:r w:rsidRPr="0057234C">
        <w:rPr>
          <w:w w:val="0"/>
          <w:szCs w:val="22"/>
        </w:rPr>
        <w:t>times;</w:t>
      </w:r>
      <w:proofErr w:type="gramEnd"/>
    </w:p>
    <w:p w14:paraId="1FB69CF0"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FB69CF1"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57234C">
        <w:rPr>
          <w:szCs w:val="22"/>
        </w:rPr>
        <w:t>systems;</w:t>
      </w:r>
      <w:proofErr w:type="gramEnd"/>
    </w:p>
    <w:p w14:paraId="1FB69CF2" w14:textId="54BFEAA4" w:rsidR="00BC2034" w:rsidRPr="003D2A02" w:rsidRDefault="0018229B" w:rsidP="00D67DD9">
      <w:pPr>
        <w:pStyle w:val="MRheading2"/>
        <w:numPr>
          <w:ilvl w:val="2"/>
          <w:numId w:val="35"/>
        </w:numPr>
        <w:spacing w:before="120" w:after="120" w:line="240" w:lineRule="auto"/>
        <w:ind w:left="1644" w:hanging="1077"/>
        <w:rPr>
          <w:w w:val="0"/>
          <w:szCs w:val="22"/>
        </w:rPr>
      </w:pPr>
      <w:bookmarkStart w:id="424" w:name="_Ref94191583"/>
      <w:r w:rsidRPr="00716490">
        <w:rPr>
          <w:szCs w:val="22"/>
        </w:rPr>
        <w:t>it</w:t>
      </w:r>
      <w:r w:rsidRPr="003D2A02">
        <w:rPr>
          <w:w w:val="0"/>
          <w:szCs w:val="22"/>
        </w:rPr>
        <w:t xml:space="preserve"> shall (</w:t>
      </w:r>
      <w:r w:rsidR="003D2B7D">
        <w:rPr>
          <w:w w:val="0"/>
          <w:szCs w:val="22"/>
        </w:rPr>
        <w:t xml:space="preserve">comply with its Net Zero and Social Value </w:t>
      </w:r>
      <w:proofErr w:type="gramStart"/>
      <w:r w:rsidR="003D2B7D">
        <w:rPr>
          <w:w w:val="0"/>
          <w:szCs w:val="22"/>
        </w:rPr>
        <w:t>Commitments</w:t>
      </w:r>
      <w:r w:rsidR="005D314E">
        <w:rPr>
          <w:w w:val="0"/>
          <w:szCs w:val="22"/>
        </w:rPr>
        <w:t>;</w:t>
      </w:r>
      <w:bookmarkEnd w:id="424"/>
      <w:proofErr w:type="gramEnd"/>
    </w:p>
    <w:p w14:paraId="1FB69CF3" w14:textId="034139A5" w:rsidR="00BC2034" w:rsidRPr="0057234C" w:rsidRDefault="0018229B" w:rsidP="00D67DD9">
      <w:pPr>
        <w:pStyle w:val="MRheading2"/>
        <w:numPr>
          <w:ilvl w:val="2"/>
          <w:numId w:val="35"/>
        </w:numPr>
        <w:spacing w:before="120" w:after="120" w:line="240" w:lineRule="auto"/>
        <w:ind w:left="1644" w:hanging="1077"/>
        <w:rPr>
          <w:w w:val="0"/>
          <w:szCs w:val="22"/>
        </w:rPr>
      </w:pPr>
      <w:bookmarkStart w:id="425"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5"/>
    </w:p>
    <w:p w14:paraId="1FB69CF4" w14:textId="77777777" w:rsidR="00BC2034" w:rsidRPr="00C0187C" w:rsidRDefault="00C0187C" w:rsidP="00D67DD9">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20"/>
      <w:bookmarkEnd w:id="421"/>
      <w:bookmarkEnd w:id="422"/>
      <w:bookmarkEnd w:id="423"/>
      <w:proofErr w:type="gramStart"/>
      <w:r>
        <w:rPr>
          <w:w w:val="0"/>
          <w:szCs w:val="22"/>
        </w:rPr>
        <w:t>);</w:t>
      </w:r>
      <w:proofErr w:type="gramEnd"/>
      <w:r>
        <w:rPr>
          <w:w w:val="0"/>
          <w:szCs w:val="22"/>
        </w:rPr>
        <w:t xml:space="preserve"> </w:t>
      </w:r>
      <w:r w:rsidR="0018229B" w:rsidRPr="00C0187C">
        <w:rPr>
          <w:w w:val="0"/>
          <w:szCs w:val="22"/>
        </w:rPr>
        <w:t xml:space="preserve"> </w:t>
      </w:r>
    </w:p>
    <w:p w14:paraId="1FB69CF5"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26" w:name="_Toc303949938"/>
      <w:bookmarkStart w:id="427" w:name="_Toc303950705"/>
      <w:bookmarkStart w:id="428" w:name="_Toc303951485"/>
      <w:bookmarkStart w:id="429"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 xml:space="preserve">all accompanying materials is </w:t>
      </w:r>
      <w:proofErr w:type="gramStart"/>
      <w:r w:rsidRPr="0057234C">
        <w:rPr>
          <w:w w:val="0"/>
          <w:szCs w:val="22"/>
        </w:rPr>
        <w:t>accurate;</w:t>
      </w:r>
      <w:bookmarkEnd w:id="426"/>
      <w:bookmarkEnd w:id="427"/>
      <w:bookmarkEnd w:id="428"/>
      <w:bookmarkEnd w:id="429"/>
      <w:proofErr w:type="gramEnd"/>
    </w:p>
    <w:p w14:paraId="1FB69CF6"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0" w:name="_Toc303949932"/>
      <w:bookmarkStart w:id="431" w:name="_Toc303950699"/>
      <w:bookmarkStart w:id="432" w:name="_Toc303951479"/>
      <w:bookmarkStart w:id="433" w:name="_Toc304135562"/>
      <w:bookmarkStart w:id="434" w:name="_Toc303949940"/>
      <w:bookmarkStart w:id="435" w:name="_Toc303950707"/>
      <w:bookmarkStart w:id="436" w:name="_Toc303951487"/>
      <w:bookmarkStart w:id="437"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proofErr w:type="gramStart"/>
      <w:r w:rsidRPr="0057234C">
        <w:rPr>
          <w:rFonts w:cs="Arial"/>
          <w:szCs w:val="22"/>
        </w:rPr>
        <w:t>Contract</w:t>
      </w:r>
      <w:r w:rsidRPr="0057234C">
        <w:rPr>
          <w:w w:val="0"/>
          <w:szCs w:val="22"/>
        </w:rPr>
        <w:t>;</w:t>
      </w:r>
      <w:bookmarkEnd w:id="430"/>
      <w:bookmarkEnd w:id="431"/>
      <w:bookmarkEnd w:id="432"/>
      <w:bookmarkEnd w:id="433"/>
      <w:proofErr w:type="gramEnd"/>
    </w:p>
    <w:p w14:paraId="1FB69CF7"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8" w:name="_Toc303949942"/>
      <w:bookmarkStart w:id="439" w:name="_Toc303950709"/>
      <w:bookmarkStart w:id="440" w:name="_Toc303951489"/>
      <w:bookmarkStart w:id="441" w:name="_Toc304135572"/>
      <w:r w:rsidRPr="0057234C">
        <w:rPr>
          <w:w w:val="0"/>
          <w:szCs w:val="22"/>
        </w:rPr>
        <w:t xml:space="preserve">it is a properly constituted </w:t>
      </w:r>
      <w:proofErr w:type="gramStart"/>
      <w:r w:rsidRPr="0057234C">
        <w:rPr>
          <w:w w:val="0"/>
          <w:szCs w:val="22"/>
        </w:rPr>
        <w:t>entity</w:t>
      </w:r>
      <w:proofErr w:type="gramEnd"/>
      <w:r w:rsidRPr="0057234C">
        <w:rPr>
          <w:w w:val="0"/>
          <w:szCs w:val="22"/>
        </w:rPr>
        <w:t xml:space="preserve">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1FB69CF8"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w:t>
      </w:r>
      <w:proofErr w:type="gramStart"/>
      <w:r w:rsidRPr="0057234C">
        <w:rPr>
          <w:w w:val="0"/>
          <w:szCs w:val="22"/>
        </w:rPr>
        <w:t>execution</w:t>
      </w:r>
      <w:bookmarkEnd w:id="438"/>
      <w:bookmarkEnd w:id="439"/>
      <w:bookmarkEnd w:id="440"/>
      <w:bookmarkEnd w:id="441"/>
      <w:r w:rsidRPr="0057234C">
        <w:rPr>
          <w:w w:val="0"/>
          <w:szCs w:val="22"/>
        </w:rPr>
        <w:t>;</w:t>
      </w:r>
      <w:proofErr w:type="gramEnd"/>
    </w:p>
    <w:p w14:paraId="1FB69CF9"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there are no pending or threatened actions or proceedings before any court or administrative agency which would materially adversely affect the financial condition, business or operations of the </w:t>
      </w:r>
      <w:proofErr w:type="gramStart"/>
      <w:r w:rsidRPr="0057234C">
        <w:rPr>
          <w:w w:val="0"/>
          <w:szCs w:val="22"/>
        </w:rPr>
        <w:t>Supplier;</w:t>
      </w:r>
      <w:bookmarkEnd w:id="434"/>
      <w:bookmarkEnd w:id="435"/>
      <w:bookmarkEnd w:id="436"/>
      <w:bookmarkEnd w:id="437"/>
      <w:proofErr w:type="gramEnd"/>
    </w:p>
    <w:p w14:paraId="1FB69CFA" w14:textId="77777777" w:rsidR="00BC2034" w:rsidRPr="0057234C" w:rsidRDefault="0018229B" w:rsidP="00D67DD9">
      <w:pPr>
        <w:pStyle w:val="MRheading2"/>
        <w:numPr>
          <w:ilvl w:val="2"/>
          <w:numId w:val="35"/>
        </w:numPr>
        <w:spacing w:before="120" w:after="120" w:line="240" w:lineRule="auto"/>
        <w:rPr>
          <w:w w:val="0"/>
          <w:szCs w:val="22"/>
        </w:rPr>
      </w:pPr>
      <w:bookmarkStart w:id="442" w:name="_Toc303949941"/>
      <w:bookmarkStart w:id="443" w:name="_Toc303950708"/>
      <w:bookmarkStart w:id="444" w:name="_Toc303951488"/>
      <w:bookmarkStart w:id="445" w:name="_Toc304135571"/>
      <w:r w:rsidRPr="0057234C">
        <w:rPr>
          <w:w w:val="0"/>
          <w:szCs w:val="22"/>
        </w:rPr>
        <w:lastRenderedPageBreak/>
        <w:t xml:space="preserve">there are no material agreements existing to which the Supplier is a party which prevent the Supplier from entering into or complying with this </w:t>
      </w:r>
      <w:proofErr w:type="gramStart"/>
      <w:r w:rsidRPr="0057234C">
        <w:rPr>
          <w:rFonts w:cs="Arial"/>
          <w:szCs w:val="22"/>
        </w:rPr>
        <w:t>Contract</w:t>
      </w:r>
      <w:r w:rsidRPr="0057234C">
        <w:rPr>
          <w:w w:val="0"/>
          <w:szCs w:val="22"/>
        </w:rPr>
        <w:t>;</w:t>
      </w:r>
      <w:bookmarkEnd w:id="442"/>
      <w:bookmarkEnd w:id="443"/>
      <w:bookmarkEnd w:id="444"/>
      <w:bookmarkEnd w:id="445"/>
      <w:proofErr w:type="gramEnd"/>
      <w:r w:rsidRPr="0057234C">
        <w:rPr>
          <w:w w:val="0"/>
          <w:szCs w:val="22"/>
        </w:rPr>
        <w:t xml:space="preserve"> </w:t>
      </w:r>
    </w:p>
    <w:p w14:paraId="1FB69CFB" w14:textId="77777777" w:rsidR="00BC2034" w:rsidRPr="0057234C" w:rsidRDefault="0018229B" w:rsidP="00D67DD9">
      <w:pPr>
        <w:pStyle w:val="MRheading2"/>
        <w:numPr>
          <w:ilvl w:val="2"/>
          <w:numId w:val="35"/>
        </w:numPr>
        <w:spacing w:before="120" w:after="120" w:line="240" w:lineRule="auto"/>
        <w:rPr>
          <w:w w:val="0"/>
          <w:szCs w:val="22"/>
        </w:rPr>
      </w:pPr>
      <w:bookmarkStart w:id="446" w:name="_Toc303949943"/>
      <w:bookmarkStart w:id="447" w:name="_Toc303950710"/>
      <w:bookmarkStart w:id="448" w:name="_Toc303951490"/>
      <w:bookmarkStart w:id="449"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46"/>
      <w:bookmarkEnd w:id="447"/>
      <w:bookmarkEnd w:id="448"/>
      <w:bookmarkEnd w:id="449"/>
      <w:r w:rsidRPr="0057234C">
        <w:rPr>
          <w:w w:val="0"/>
          <w:szCs w:val="22"/>
        </w:rPr>
        <w:t>; and</w:t>
      </w:r>
    </w:p>
    <w:p w14:paraId="1FB69CF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57234C" w:rsidRDefault="0018229B" w:rsidP="00D67DD9">
      <w:pPr>
        <w:pStyle w:val="MRheading2"/>
        <w:numPr>
          <w:ilvl w:val="1"/>
          <w:numId w:val="35"/>
        </w:numPr>
        <w:spacing w:before="120" w:after="120" w:line="240" w:lineRule="auto"/>
        <w:rPr>
          <w:w w:val="0"/>
          <w:szCs w:val="22"/>
        </w:rPr>
      </w:pPr>
      <w:bookmarkStart w:id="450"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0"/>
      <w:r w:rsidRPr="0057234C">
        <w:rPr>
          <w:w w:val="0"/>
          <w:szCs w:val="22"/>
        </w:rPr>
        <w:t xml:space="preserve"> </w:t>
      </w:r>
    </w:p>
    <w:p w14:paraId="1FB69CFE" w14:textId="72237A5D" w:rsidR="00BC2034" w:rsidRPr="0057234C" w:rsidRDefault="0018229B" w:rsidP="00D67DD9">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77777777" w:rsidR="00BC2034" w:rsidRPr="0057234C" w:rsidRDefault="0018229B" w:rsidP="00D67DD9">
      <w:pPr>
        <w:pStyle w:val="MRheading2"/>
        <w:numPr>
          <w:ilvl w:val="1"/>
          <w:numId w:val="35"/>
        </w:numPr>
        <w:spacing w:before="120" w:after="120" w:line="240" w:lineRule="auto"/>
        <w:rPr>
          <w:w w:val="0"/>
          <w:szCs w:val="22"/>
        </w:rPr>
      </w:pPr>
      <w:bookmarkStart w:id="451"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1"/>
      <w:r w:rsidRPr="0057234C">
        <w:rPr>
          <w:w w:val="0"/>
          <w:szCs w:val="22"/>
        </w:rPr>
        <w:t xml:space="preserve"> </w:t>
      </w:r>
    </w:p>
    <w:p w14:paraId="1FB69D0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14:paraId="1FB69D0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promptly provide to the Authority: </w:t>
      </w:r>
    </w:p>
    <w:p w14:paraId="1FB69D03"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1FB69D04"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14:paraId="1FB69D05" w14:textId="2684AFA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1FB69D06"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57234C" w:rsidRDefault="0018229B" w:rsidP="00D67DD9">
      <w:pPr>
        <w:pStyle w:val="MRheading1"/>
        <w:numPr>
          <w:ilvl w:val="0"/>
          <w:numId w:val="35"/>
        </w:numPr>
        <w:spacing w:before="120" w:after="120" w:line="240" w:lineRule="auto"/>
        <w:rPr>
          <w:w w:val="0"/>
          <w:szCs w:val="22"/>
        </w:rPr>
      </w:pPr>
      <w:bookmarkStart w:id="452" w:name="_Ref323649421"/>
      <w:bookmarkStart w:id="453" w:name="_Ref284337467"/>
      <w:bookmarkStart w:id="454" w:name="_Toc290398300"/>
      <w:bookmarkStart w:id="455" w:name="_Toc312422914"/>
      <w:r w:rsidRPr="0057234C">
        <w:rPr>
          <w:w w:val="0"/>
          <w:szCs w:val="22"/>
        </w:rPr>
        <w:t>Intellectual property</w:t>
      </w:r>
      <w:bookmarkEnd w:id="452"/>
    </w:p>
    <w:p w14:paraId="1FB69D08"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456" w:name="_Ref318698334"/>
      <w:r w:rsidRPr="0057234C">
        <w:rPr>
          <w:rFonts w:cs="Arial"/>
          <w:w w:val="0"/>
          <w:szCs w:val="22"/>
        </w:rPr>
        <w:t xml:space="preserve">The Supplier warrants and undertakes to the Authority that either it owns or is entitled to use and will continue to own or be entitled to use all Intellectual Property Rights </w:t>
      </w:r>
      <w:r w:rsidRPr="0057234C">
        <w:rPr>
          <w:rFonts w:cs="Arial"/>
          <w:w w:val="0"/>
          <w:szCs w:val="22"/>
        </w:rPr>
        <w:lastRenderedPageBreak/>
        <w:t>used in the development and provision of the Services and/or necessary to give effect to the Services and/or to use any deliverables, matter or any other output supplied to the Authority as part of the Services.</w:t>
      </w:r>
      <w:bookmarkEnd w:id="456"/>
      <w:r w:rsidRPr="0057234C">
        <w:rPr>
          <w:rFonts w:cs="Arial"/>
          <w:w w:val="0"/>
          <w:szCs w:val="22"/>
        </w:rPr>
        <w:t xml:space="preserve"> </w:t>
      </w:r>
    </w:p>
    <w:p w14:paraId="1FB69D09" w14:textId="1A1A4984"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FB69D0A" w14:textId="77777777" w:rsidR="00BC2034" w:rsidRPr="0057234C" w:rsidRDefault="0018229B" w:rsidP="00D67DD9">
      <w:pPr>
        <w:pStyle w:val="MRheading1"/>
        <w:numPr>
          <w:ilvl w:val="0"/>
          <w:numId w:val="35"/>
        </w:numPr>
        <w:spacing w:before="120" w:after="120" w:line="240" w:lineRule="auto"/>
        <w:rPr>
          <w:w w:val="0"/>
          <w:szCs w:val="22"/>
        </w:rPr>
      </w:pPr>
      <w:bookmarkStart w:id="457" w:name="_Ref318706818"/>
      <w:r w:rsidRPr="0057234C">
        <w:rPr>
          <w:w w:val="0"/>
          <w:szCs w:val="22"/>
        </w:rPr>
        <w:t>Indemnity</w:t>
      </w:r>
      <w:bookmarkStart w:id="458" w:name="Page_75"/>
      <w:bookmarkEnd w:id="453"/>
      <w:bookmarkEnd w:id="454"/>
      <w:bookmarkEnd w:id="455"/>
      <w:bookmarkEnd w:id="457"/>
      <w:bookmarkEnd w:id="458"/>
    </w:p>
    <w:p w14:paraId="1FB69D0B" w14:textId="77777777" w:rsidR="00BC2034" w:rsidRPr="0057234C" w:rsidRDefault="0018229B" w:rsidP="00D67DD9">
      <w:pPr>
        <w:pStyle w:val="MRheading2"/>
        <w:numPr>
          <w:ilvl w:val="1"/>
          <w:numId w:val="35"/>
        </w:numPr>
        <w:spacing w:before="120" w:after="120" w:line="240" w:lineRule="auto"/>
        <w:rPr>
          <w:szCs w:val="22"/>
          <w:lang w:val="en-US"/>
        </w:rPr>
      </w:pPr>
      <w:bookmarkStart w:id="459" w:name="_Ref286066083"/>
      <w:bookmarkStart w:id="460" w:name="_Toc303949944"/>
      <w:bookmarkStart w:id="461" w:name="_Toc303950711"/>
      <w:bookmarkStart w:id="462" w:name="_Toc303951491"/>
      <w:bookmarkStart w:id="463"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57234C" w:rsidRDefault="0018229B" w:rsidP="00D67DD9">
      <w:pPr>
        <w:pStyle w:val="MRheading2"/>
        <w:numPr>
          <w:ilvl w:val="2"/>
          <w:numId w:val="35"/>
        </w:numPr>
        <w:spacing w:before="120" w:after="120" w:line="240" w:lineRule="auto"/>
        <w:rPr>
          <w:szCs w:val="22"/>
        </w:rPr>
      </w:pPr>
      <w:bookmarkStart w:id="464" w:name="_Toc303949946"/>
      <w:bookmarkStart w:id="465" w:name="_Toc303950713"/>
      <w:bookmarkStart w:id="466" w:name="_Toc303951493"/>
      <w:bookmarkStart w:id="467" w:name="_Toc304135576"/>
      <w:bookmarkStart w:id="468" w:name="_Ref327971982"/>
      <w:bookmarkStart w:id="469" w:name="_Ref351071307"/>
      <w:r w:rsidRPr="0057234C">
        <w:rPr>
          <w:szCs w:val="22"/>
        </w:rPr>
        <w:t xml:space="preserve">any injury or allegation of injury to any person, including injury resulting in </w:t>
      </w:r>
      <w:proofErr w:type="gramStart"/>
      <w:r w:rsidRPr="0057234C">
        <w:rPr>
          <w:szCs w:val="22"/>
        </w:rPr>
        <w:t>death;</w:t>
      </w:r>
      <w:bookmarkEnd w:id="464"/>
      <w:bookmarkEnd w:id="465"/>
      <w:bookmarkEnd w:id="466"/>
      <w:bookmarkEnd w:id="467"/>
      <w:bookmarkEnd w:id="468"/>
      <w:bookmarkEnd w:id="469"/>
      <w:proofErr w:type="gramEnd"/>
      <w:r w:rsidRPr="0057234C">
        <w:rPr>
          <w:szCs w:val="22"/>
        </w:rPr>
        <w:t xml:space="preserve"> </w:t>
      </w:r>
    </w:p>
    <w:p w14:paraId="1FB69D0D" w14:textId="77777777" w:rsidR="00BC2034" w:rsidRPr="0057234C" w:rsidRDefault="0018229B" w:rsidP="00D67DD9">
      <w:pPr>
        <w:pStyle w:val="MRheading2"/>
        <w:numPr>
          <w:ilvl w:val="2"/>
          <w:numId w:val="35"/>
        </w:numPr>
        <w:spacing w:before="120" w:after="120" w:line="240" w:lineRule="auto"/>
        <w:rPr>
          <w:szCs w:val="22"/>
        </w:rPr>
      </w:pPr>
      <w:bookmarkStart w:id="470" w:name="_Ref327971999"/>
      <w:bookmarkStart w:id="471" w:name="_Ref351071803"/>
      <w:r w:rsidRPr="0057234C">
        <w:rPr>
          <w:szCs w:val="22"/>
        </w:rPr>
        <w:t>any loss of or damage to property (whether real or personal</w:t>
      </w:r>
      <w:proofErr w:type="gramStart"/>
      <w:r w:rsidRPr="0057234C">
        <w:rPr>
          <w:szCs w:val="22"/>
        </w:rPr>
        <w:t>);</w:t>
      </w:r>
      <w:bookmarkEnd w:id="470"/>
      <w:proofErr w:type="gramEnd"/>
      <w:r w:rsidRPr="0057234C">
        <w:rPr>
          <w:szCs w:val="22"/>
        </w:rPr>
        <w:t xml:space="preserve"> </w:t>
      </w:r>
      <w:bookmarkEnd w:id="471"/>
    </w:p>
    <w:p w14:paraId="1FB69D0E" w14:textId="6E0C3111" w:rsidR="00BC2034" w:rsidRPr="0057234C" w:rsidRDefault="0018229B" w:rsidP="00D67DD9">
      <w:pPr>
        <w:pStyle w:val="MRheading2"/>
        <w:numPr>
          <w:ilvl w:val="2"/>
          <w:numId w:val="35"/>
        </w:numPr>
        <w:spacing w:before="120" w:after="120" w:line="240" w:lineRule="auto"/>
        <w:rPr>
          <w:szCs w:val="22"/>
        </w:rPr>
      </w:pPr>
      <w:bookmarkStart w:id="472" w:name="_Ref327972015"/>
      <w:bookmarkStart w:id="473" w:name="_Ref348696333"/>
      <w:bookmarkStart w:id="474"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2"/>
      <w:bookmarkEnd w:id="473"/>
      <w:r w:rsidRPr="0057234C">
        <w:rPr>
          <w:szCs w:val="22"/>
        </w:rPr>
        <w:t xml:space="preserve"> and/or</w:t>
      </w:r>
      <w:bookmarkEnd w:id="474"/>
    </w:p>
    <w:p w14:paraId="1FB69D0F" w14:textId="77777777" w:rsidR="00BC2034" w:rsidRPr="0057234C" w:rsidRDefault="0018229B" w:rsidP="00D67DD9">
      <w:pPr>
        <w:pStyle w:val="MRheading2"/>
        <w:numPr>
          <w:ilvl w:val="2"/>
          <w:numId w:val="35"/>
        </w:numPr>
        <w:spacing w:before="120" w:after="120" w:line="240" w:lineRule="auto"/>
        <w:rPr>
          <w:szCs w:val="22"/>
        </w:rPr>
      </w:pPr>
      <w:bookmarkStart w:id="475" w:name="_Ref351071856"/>
      <w:r w:rsidRPr="0057234C">
        <w:rPr>
          <w:szCs w:val="22"/>
        </w:rPr>
        <w:t xml:space="preserve">any failure by the Supplier to commence the delivery of the Services by the Services Commencement </w:t>
      </w:r>
      <w:proofErr w:type="gramStart"/>
      <w:r w:rsidRPr="0057234C">
        <w:rPr>
          <w:szCs w:val="22"/>
        </w:rPr>
        <w:t>Date;</w:t>
      </w:r>
      <w:bookmarkEnd w:id="475"/>
      <w:proofErr w:type="gramEnd"/>
    </w:p>
    <w:p w14:paraId="1FB69D10" w14:textId="77777777" w:rsidR="00BC2034" w:rsidRPr="0057234C" w:rsidRDefault="0018229B" w:rsidP="00482EDF">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57234C" w:rsidRDefault="0018229B" w:rsidP="00D67DD9">
      <w:pPr>
        <w:pStyle w:val="MRheading2"/>
        <w:numPr>
          <w:ilvl w:val="1"/>
          <w:numId w:val="35"/>
        </w:numPr>
        <w:spacing w:before="120" w:after="120" w:line="240" w:lineRule="auto"/>
        <w:rPr>
          <w:szCs w:val="22"/>
          <w:lang w:val="en-US"/>
        </w:rPr>
      </w:pPr>
      <w:bookmarkStart w:id="476" w:name="_Toc303949952"/>
      <w:bookmarkStart w:id="477" w:name="_Toc303950719"/>
      <w:bookmarkStart w:id="478" w:name="_Toc303951499"/>
      <w:bookmarkStart w:id="479" w:name="_Toc304135582"/>
      <w:bookmarkStart w:id="480" w:name="_Ref358026196"/>
      <w:bookmarkEnd w:id="459"/>
      <w:bookmarkEnd w:id="460"/>
      <w:bookmarkEnd w:id="461"/>
      <w:bookmarkEnd w:id="462"/>
      <w:bookmarkEnd w:id="46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6"/>
      <w:bookmarkEnd w:id="477"/>
      <w:bookmarkEnd w:id="478"/>
      <w:bookmarkEnd w:id="47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0"/>
      <w:r w:rsidRPr="0057234C">
        <w:rPr>
          <w:szCs w:val="22"/>
        </w:rPr>
        <w:t xml:space="preserve"> </w:t>
      </w:r>
    </w:p>
    <w:p w14:paraId="1FB69D12" w14:textId="77777777" w:rsidR="00BC2034" w:rsidRPr="0057234C" w:rsidRDefault="0018229B" w:rsidP="00D67DD9">
      <w:pPr>
        <w:pStyle w:val="MRheading2"/>
        <w:numPr>
          <w:ilvl w:val="1"/>
          <w:numId w:val="35"/>
        </w:numPr>
        <w:spacing w:before="120" w:after="120"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14:paraId="1FB69D14" w14:textId="77777777" w:rsidR="00BC2034" w:rsidRPr="0057234C" w:rsidRDefault="0018229B" w:rsidP="00D67DD9">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1FB69D15" w14:textId="77777777"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w:t>
      </w:r>
      <w:r w:rsidRPr="0057234C">
        <w:rPr>
          <w:sz w:val="22"/>
          <w:szCs w:val="22"/>
        </w:rPr>
        <w:lastRenderedPageBreak/>
        <w:t xml:space="preserve">following such transfer and any reasonable cooperation required by the Supplier from the Authority). </w:t>
      </w:r>
    </w:p>
    <w:p w14:paraId="1FB69D16" w14:textId="77777777" w:rsidR="00BC2034" w:rsidRPr="0057234C" w:rsidRDefault="0018229B" w:rsidP="00D67DD9">
      <w:pPr>
        <w:pStyle w:val="MRheading1"/>
        <w:numPr>
          <w:ilvl w:val="0"/>
          <w:numId w:val="35"/>
        </w:numPr>
        <w:spacing w:before="120" w:after="120" w:line="240" w:lineRule="auto"/>
        <w:rPr>
          <w:w w:val="0"/>
          <w:szCs w:val="22"/>
        </w:rPr>
      </w:pPr>
      <w:bookmarkStart w:id="481" w:name="_Ref286067337"/>
      <w:bookmarkStart w:id="482" w:name="_Toc290398301"/>
      <w:bookmarkStart w:id="483" w:name="_Toc312422915"/>
      <w:r w:rsidRPr="0057234C">
        <w:rPr>
          <w:w w:val="0"/>
          <w:szCs w:val="22"/>
        </w:rPr>
        <w:t>Limitation of liability</w:t>
      </w:r>
      <w:bookmarkStart w:id="484" w:name="Page_75a"/>
      <w:bookmarkEnd w:id="481"/>
      <w:bookmarkEnd w:id="482"/>
      <w:bookmarkEnd w:id="483"/>
      <w:bookmarkEnd w:id="484"/>
    </w:p>
    <w:p w14:paraId="1FB69D17" w14:textId="77777777" w:rsidR="00BC2034" w:rsidRPr="0057234C" w:rsidRDefault="0018229B" w:rsidP="00D67DD9">
      <w:pPr>
        <w:pStyle w:val="MRheading2"/>
        <w:numPr>
          <w:ilvl w:val="1"/>
          <w:numId w:val="35"/>
        </w:numPr>
        <w:spacing w:before="120" w:after="120" w:line="240" w:lineRule="auto"/>
        <w:rPr>
          <w:szCs w:val="22"/>
        </w:rPr>
      </w:pPr>
      <w:bookmarkStart w:id="485" w:name="_Ref284338133"/>
      <w:bookmarkStart w:id="486" w:name="_Toc303949953"/>
      <w:bookmarkStart w:id="487" w:name="_Toc303950720"/>
      <w:bookmarkStart w:id="488" w:name="_Toc303951500"/>
      <w:bookmarkStart w:id="489"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5"/>
      <w:bookmarkEnd w:id="486"/>
      <w:bookmarkEnd w:id="487"/>
      <w:bookmarkEnd w:id="488"/>
      <w:bookmarkEnd w:id="489"/>
    </w:p>
    <w:p w14:paraId="1FB69D18" w14:textId="77777777" w:rsidR="00BC2034" w:rsidRPr="0057234C" w:rsidRDefault="0018229B" w:rsidP="00D67DD9">
      <w:pPr>
        <w:pStyle w:val="MRheading2"/>
        <w:numPr>
          <w:ilvl w:val="2"/>
          <w:numId w:val="35"/>
        </w:numPr>
        <w:spacing w:before="120" w:after="120" w:line="240" w:lineRule="auto"/>
        <w:rPr>
          <w:szCs w:val="22"/>
        </w:rPr>
      </w:pPr>
      <w:bookmarkStart w:id="490" w:name="_Toc303949954"/>
      <w:bookmarkStart w:id="491" w:name="_Toc303950721"/>
      <w:bookmarkStart w:id="492" w:name="_Toc303951501"/>
      <w:bookmarkStart w:id="493" w:name="_Toc304135584"/>
      <w:r w:rsidRPr="00186085">
        <w:rPr>
          <w:w w:val="0"/>
          <w:szCs w:val="22"/>
        </w:rPr>
        <w:t>for</w:t>
      </w:r>
      <w:r w:rsidRPr="0057234C">
        <w:rPr>
          <w:szCs w:val="22"/>
        </w:rPr>
        <w:t xml:space="preserve"> death or personal injury resulting from its </w:t>
      </w:r>
      <w:proofErr w:type="gramStart"/>
      <w:r w:rsidRPr="0057234C">
        <w:rPr>
          <w:szCs w:val="22"/>
        </w:rPr>
        <w:t>negligence;</w:t>
      </w:r>
      <w:bookmarkEnd w:id="490"/>
      <w:bookmarkEnd w:id="491"/>
      <w:bookmarkEnd w:id="492"/>
      <w:bookmarkEnd w:id="493"/>
      <w:proofErr w:type="gramEnd"/>
    </w:p>
    <w:p w14:paraId="1FB69D19" w14:textId="77777777" w:rsidR="00BC2034" w:rsidRPr="0057234C" w:rsidRDefault="0018229B" w:rsidP="00D67DD9">
      <w:pPr>
        <w:pStyle w:val="MRheading2"/>
        <w:numPr>
          <w:ilvl w:val="2"/>
          <w:numId w:val="35"/>
        </w:numPr>
        <w:spacing w:before="120" w:after="120" w:line="240" w:lineRule="auto"/>
        <w:rPr>
          <w:szCs w:val="22"/>
        </w:rPr>
      </w:pPr>
      <w:bookmarkStart w:id="494" w:name="_Toc303949955"/>
      <w:bookmarkStart w:id="495" w:name="_Toc303950722"/>
      <w:bookmarkStart w:id="496" w:name="_Toc303951502"/>
      <w:bookmarkStart w:id="497" w:name="_Toc304135585"/>
      <w:r w:rsidRPr="0057234C">
        <w:rPr>
          <w:szCs w:val="22"/>
        </w:rPr>
        <w:t>for fraud or fraudulent misrepresentation; or</w:t>
      </w:r>
      <w:bookmarkEnd w:id="494"/>
      <w:bookmarkEnd w:id="495"/>
      <w:bookmarkEnd w:id="496"/>
      <w:bookmarkEnd w:id="497"/>
    </w:p>
    <w:p w14:paraId="1FB69D1A" w14:textId="77777777" w:rsidR="00BC2034" w:rsidRPr="0057234C" w:rsidRDefault="0018229B" w:rsidP="00D67DD9">
      <w:pPr>
        <w:pStyle w:val="MRheading2"/>
        <w:numPr>
          <w:ilvl w:val="2"/>
          <w:numId w:val="35"/>
        </w:numPr>
        <w:spacing w:before="120" w:after="120" w:line="240" w:lineRule="auto"/>
        <w:rPr>
          <w:szCs w:val="22"/>
        </w:rPr>
      </w:pPr>
      <w:bookmarkStart w:id="498" w:name="_Toc303949956"/>
      <w:bookmarkStart w:id="499" w:name="_Toc303950723"/>
      <w:bookmarkStart w:id="500" w:name="_Toc303951503"/>
      <w:bookmarkStart w:id="501" w:name="_Toc304135586"/>
      <w:r w:rsidRPr="0057234C">
        <w:rPr>
          <w:szCs w:val="22"/>
        </w:rPr>
        <w:t>in any other circumstances where liability may not be limited or excluded under any applicable law.</w:t>
      </w:r>
      <w:bookmarkEnd w:id="498"/>
      <w:bookmarkEnd w:id="499"/>
      <w:bookmarkEnd w:id="500"/>
      <w:bookmarkEnd w:id="501"/>
    </w:p>
    <w:p w14:paraId="1FB69D1B" w14:textId="45E4F6BF" w:rsidR="00BC2034" w:rsidRPr="0057234C" w:rsidRDefault="0018229B" w:rsidP="00D67DD9">
      <w:pPr>
        <w:pStyle w:val="MRheading2"/>
        <w:numPr>
          <w:ilvl w:val="1"/>
          <w:numId w:val="35"/>
        </w:numPr>
        <w:spacing w:before="120" w:after="120" w:line="240" w:lineRule="auto"/>
        <w:rPr>
          <w:szCs w:val="22"/>
        </w:rPr>
      </w:pPr>
      <w:bookmarkStart w:id="502" w:name="_Ref313008819"/>
      <w:bookmarkStart w:id="503" w:name="_Ref284338101"/>
      <w:bookmarkStart w:id="504" w:name="_Toc303949957"/>
      <w:bookmarkStart w:id="505" w:name="_Toc303950724"/>
      <w:bookmarkStart w:id="506" w:name="_Toc303951504"/>
      <w:bookmarkStart w:id="507" w:name="_Toc304135587"/>
      <w:bookmarkStart w:id="508"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2"/>
      <w:r w:rsidRPr="0057234C">
        <w:rPr>
          <w:szCs w:val="22"/>
        </w:rPr>
        <w:t xml:space="preserve">  </w:t>
      </w:r>
      <w:bookmarkStart w:id="509" w:name="_Ref284338152"/>
      <w:bookmarkStart w:id="510" w:name="_Toc303949958"/>
      <w:bookmarkStart w:id="511" w:name="_Toc303950725"/>
      <w:bookmarkStart w:id="512" w:name="_Toc303951505"/>
      <w:bookmarkStart w:id="513" w:name="_Toc304135588"/>
      <w:bookmarkStart w:id="514" w:name="_Ref318706960"/>
      <w:bookmarkEnd w:id="503"/>
      <w:bookmarkEnd w:id="504"/>
      <w:bookmarkEnd w:id="505"/>
      <w:bookmarkEnd w:id="506"/>
      <w:bookmarkEnd w:id="507"/>
      <w:bookmarkEnd w:id="508"/>
    </w:p>
    <w:p w14:paraId="1FB69D1C" w14:textId="77777777" w:rsidR="00BC2034" w:rsidRPr="0057234C" w:rsidRDefault="0018229B" w:rsidP="00D67DD9">
      <w:pPr>
        <w:pStyle w:val="MRheading2"/>
        <w:numPr>
          <w:ilvl w:val="1"/>
          <w:numId w:val="35"/>
        </w:numPr>
        <w:spacing w:before="120" w:after="120" w:line="240" w:lineRule="auto"/>
        <w:rPr>
          <w:szCs w:val="22"/>
        </w:rPr>
      </w:pPr>
      <w:bookmarkStart w:id="515"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9"/>
      <w:bookmarkEnd w:id="510"/>
      <w:bookmarkEnd w:id="511"/>
      <w:bookmarkEnd w:id="512"/>
      <w:bookmarkEnd w:id="513"/>
      <w:r w:rsidRPr="0057234C">
        <w:rPr>
          <w:szCs w:val="22"/>
        </w:rPr>
        <w:t xml:space="preserve">  </w:t>
      </w:r>
      <w:bookmarkEnd w:id="514"/>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5"/>
    </w:p>
    <w:p w14:paraId="1FB69D1D"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extra costs incurred purchasing replacement or alternative </w:t>
      </w:r>
      <w:proofErr w:type="gramStart"/>
      <w:r w:rsidRPr="0057234C">
        <w:rPr>
          <w:szCs w:val="22"/>
        </w:rPr>
        <w:t>services;</w:t>
      </w:r>
      <w:proofErr w:type="gramEnd"/>
      <w:r w:rsidRPr="0057234C">
        <w:rPr>
          <w:szCs w:val="22"/>
        </w:rPr>
        <w:t xml:space="preserve"> </w:t>
      </w:r>
    </w:p>
    <w:p w14:paraId="1FB69D1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w:t>
      </w:r>
      <w:proofErr w:type="gramStart"/>
      <w:r w:rsidRPr="0057234C">
        <w:rPr>
          <w:szCs w:val="22"/>
        </w:rPr>
        <w:t>patients;</w:t>
      </w:r>
      <w:proofErr w:type="gramEnd"/>
      <w:r w:rsidRPr="0057234C">
        <w:rPr>
          <w:szCs w:val="22"/>
        </w:rPr>
        <w:t xml:space="preserve"> </w:t>
      </w:r>
    </w:p>
    <w:p w14:paraId="1FB69D1F"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costs of extra management time; and/or</w:t>
      </w:r>
    </w:p>
    <w:p w14:paraId="1FB69D2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14:paraId="1FB69D21" w14:textId="77777777" w:rsidR="00BC2034" w:rsidRPr="0057234C" w:rsidRDefault="0018229B" w:rsidP="00482EDF">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57234C" w:rsidRDefault="0018229B" w:rsidP="00D67DD9">
      <w:pPr>
        <w:pStyle w:val="MRheading2"/>
        <w:numPr>
          <w:ilvl w:val="1"/>
          <w:numId w:val="35"/>
        </w:numPr>
        <w:spacing w:before="120" w:after="120" w:line="240" w:lineRule="auto"/>
        <w:rPr>
          <w:szCs w:val="22"/>
        </w:rPr>
      </w:pPr>
      <w:bookmarkStart w:id="516" w:name="_Toc303949959"/>
      <w:bookmarkStart w:id="517" w:name="_Toc303950726"/>
      <w:bookmarkStart w:id="518" w:name="_Toc303951506"/>
      <w:bookmarkStart w:id="519" w:name="_Toc304135589"/>
      <w:r w:rsidRPr="0057234C">
        <w:rPr>
          <w:szCs w:val="22"/>
        </w:rPr>
        <w:t xml:space="preserve">Each Party shall </w:t>
      </w:r>
      <w:proofErr w:type="gramStart"/>
      <w:r w:rsidRPr="0057234C">
        <w:rPr>
          <w:szCs w:val="22"/>
        </w:rPr>
        <w:t>at all times</w:t>
      </w:r>
      <w:proofErr w:type="gramEnd"/>
      <w:r w:rsidRPr="0057234C">
        <w:rPr>
          <w:szCs w:val="22"/>
        </w:rPr>
        <w:t xml:space="preserve">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6"/>
      <w:bookmarkEnd w:id="517"/>
      <w:bookmarkEnd w:id="518"/>
      <w:bookmarkEnd w:id="519"/>
    </w:p>
    <w:p w14:paraId="1FB69D23" w14:textId="77777777" w:rsidR="00BC2034" w:rsidRPr="0057234C" w:rsidRDefault="0018229B" w:rsidP="00D67DD9">
      <w:pPr>
        <w:pStyle w:val="MRheading2"/>
        <w:numPr>
          <w:ilvl w:val="1"/>
          <w:numId w:val="35"/>
        </w:numPr>
        <w:spacing w:before="120" w:after="120" w:line="240" w:lineRule="auto"/>
        <w:rPr>
          <w:szCs w:val="22"/>
        </w:rPr>
      </w:pPr>
      <w:bookmarkStart w:id="520" w:name="_Ref313008585"/>
      <w:bookmarkStart w:id="521" w:name="_Ref318706845"/>
      <w:r w:rsidRPr="0057234C">
        <w:rPr>
          <w:szCs w:val="22"/>
        </w:rPr>
        <w:t>If the total Contract Price paid or payable by the Authority to the Supplier over the Term:</w:t>
      </w:r>
    </w:p>
    <w:p w14:paraId="1FB69D24" w14:textId="7804F989" w:rsidR="00BC2034" w:rsidRPr="0057234C" w:rsidRDefault="0018229B" w:rsidP="00D67DD9">
      <w:pPr>
        <w:pStyle w:val="MRheading2"/>
        <w:numPr>
          <w:ilvl w:val="2"/>
          <w:numId w:val="35"/>
        </w:numPr>
        <w:spacing w:before="120" w:after="120" w:line="240" w:lineRule="auto"/>
        <w:rPr>
          <w:szCs w:val="22"/>
        </w:rPr>
      </w:pPr>
      <w:bookmarkStart w:id="522"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2"/>
    </w:p>
    <w:p w14:paraId="1FB69D25" w14:textId="0D97017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14:paraId="1FB69D26" w14:textId="0F11DDAC" w:rsidR="00BC2034" w:rsidRPr="0057234C" w:rsidRDefault="0018229B" w:rsidP="00D67DD9">
      <w:pPr>
        <w:pStyle w:val="MRheading2"/>
        <w:numPr>
          <w:ilvl w:val="2"/>
          <w:numId w:val="35"/>
        </w:numPr>
        <w:spacing w:before="120" w:after="120" w:line="240" w:lineRule="auto"/>
        <w:rPr>
          <w:szCs w:val="22"/>
        </w:rPr>
      </w:pPr>
      <w:r w:rsidRPr="0057234C">
        <w:rPr>
          <w:szCs w:val="22"/>
        </w:rPr>
        <w:lastRenderedPageBreak/>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FB69D27" w14:textId="6B5F68A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FB69D28" w14:textId="7EF02584" w:rsidR="00BC2034" w:rsidRPr="0057234C" w:rsidRDefault="0018229B" w:rsidP="00D67DD9">
      <w:pPr>
        <w:pStyle w:val="MRheading2"/>
        <w:numPr>
          <w:ilvl w:val="1"/>
          <w:numId w:val="35"/>
        </w:numPr>
        <w:spacing w:before="120" w:after="120" w:line="240" w:lineRule="auto"/>
        <w:rPr>
          <w:szCs w:val="22"/>
        </w:rPr>
      </w:pPr>
      <w:bookmarkStart w:id="523" w:name="_Toc303949960"/>
      <w:bookmarkStart w:id="524" w:name="_Toc303950727"/>
      <w:bookmarkStart w:id="525" w:name="_Toc303951507"/>
      <w:bookmarkStart w:id="526" w:name="_Toc304135590"/>
      <w:bookmarkEnd w:id="520"/>
      <w:bookmarkEnd w:id="521"/>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3"/>
      <w:bookmarkEnd w:id="524"/>
      <w:bookmarkEnd w:id="525"/>
      <w:bookmarkEnd w:id="526"/>
    </w:p>
    <w:p w14:paraId="1FB69D29" w14:textId="77777777" w:rsidR="00BC2034" w:rsidRPr="0057234C" w:rsidRDefault="0018229B" w:rsidP="00D67DD9">
      <w:pPr>
        <w:pStyle w:val="MRheading1"/>
        <w:numPr>
          <w:ilvl w:val="0"/>
          <w:numId w:val="35"/>
        </w:numPr>
        <w:spacing w:before="120" w:after="120" w:line="240" w:lineRule="auto"/>
        <w:rPr>
          <w:w w:val="0"/>
          <w:szCs w:val="22"/>
        </w:rPr>
      </w:pPr>
      <w:bookmarkStart w:id="527" w:name="_Ref286067522"/>
      <w:bookmarkStart w:id="528" w:name="_Toc290398302"/>
      <w:bookmarkStart w:id="529" w:name="_Toc312422916"/>
      <w:r w:rsidRPr="0057234C">
        <w:rPr>
          <w:w w:val="0"/>
          <w:szCs w:val="22"/>
        </w:rPr>
        <w:t>Insurance</w:t>
      </w:r>
      <w:bookmarkStart w:id="530" w:name="Page_76"/>
      <w:bookmarkEnd w:id="527"/>
      <w:bookmarkEnd w:id="528"/>
      <w:bookmarkEnd w:id="529"/>
      <w:bookmarkEnd w:id="530"/>
    </w:p>
    <w:p w14:paraId="1FB69D2A" w14:textId="3F4FE83F" w:rsidR="00BC2034" w:rsidRPr="0057234C" w:rsidRDefault="0018229B" w:rsidP="00D67DD9">
      <w:pPr>
        <w:pStyle w:val="MRheading2"/>
        <w:numPr>
          <w:ilvl w:val="1"/>
          <w:numId w:val="35"/>
        </w:numPr>
        <w:spacing w:before="120" w:after="120" w:line="240" w:lineRule="auto"/>
        <w:rPr>
          <w:szCs w:val="22"/>
        </w:rPr>
      </w:pPr>
      <w:bookmarkStart w:id="531" w:name="_Ref350509574"/>
      <w:bookmarkStart w:id="532" w:name="_Ref94187091"/>
      <w:bookmarkStart w:id="533" w:name="_Ref348698038"/>
      <w:bookmarkStart w:id="534" w:name="_Toc303949961"/>
      <w:bookmarkStart w:id="535" w:name="_Toc303950728"/>
      <w:bookmarkStart w:id="536" w:name="_Toc303951508"/>
      <w:bookmarkStart w:id="537" w:name="_Toc304135591"/>
      <w:bookmarkStart w:id="538"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1"/>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2"/>
    </w:p>
    <w:p w14:paraId="1FB69D2B" w14:textId="77777777" w:rsidR="00BC2034" w:rsidRPr="0057234C" w:rsidRDefault="0018229B" w:rsidP="00D67DD9">
      <w:pPr>
        <w:pStyle w:val="MRheading2"/>
        <w:numPr>
          <w:ilvl w:val="1"/>
          <w:numId w:val="35"/>
        </w:numPr>
        <w:spacing w:before="120" w:after="120" w:line="240" w:lineRule="auto"/>
        <w:rPr>
          <w:szCs w:val="22"/>
        </w:rPr>
      </w:pPr>
      <w:bookmarkStart w:id="539"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3"/>
      <w:bookmarkEnd w:id="539"/>
      <w:r w:rsidRPr="0057234C">
        <w:rPr>
          <w:szCs w:val="22"/>
          <w:lang w:val="en-US"/>
        </w:rPr>
        <w:t xml:space="preserve"> </w:t>
      </w:r>
    </w:p>
    <w:p w14:paraId="1FB69D2C" w14:textId="35794DDD" w:rsidR="00BC2034" w:rsidRPr="0057234C" w:rsidRDefault="0018229B" w:rsidP="00D67DD9">
      <w:pPr>
        <w:pStyle w:val="MRheading2"/>
        <w:numPr>
          <w:ilvl w:val="1"/>
          <w:numId w:val="35"/>
        </w:numPr>
        <w:spacing w:before="120" w:after="120" w:line="240" w:lineRule="auto"/>
        <w:rPr>
          <w:szCs w:val="22"/>
        </w:rPr>
      </w:pPr>
      <w:bookmarkStart w:id="540" w:name="_Ref350509504"/>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540"/>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 </w:t>
      </w:r>
    </w:p>
    <w:p w14:paraId="1FB69D2D" w14:textId="77777777" w:rsidR="00BC2034" w:rsidRPr="0057234C" w:rsidRDefault="0018229B" w:rsidP="00D67DD9">
      <w:pPr>
        <w:pStyle w:val="MRheading2"/>
        <w:numPr>
          <w:ilvl w:val="1"/>
          <w:numId w:val="35"/>
        </w:numPr>
        <w:spacing w:before="120" w:after="120" w:line="240" w:lineRule="auto"/>
        <w:rPr>
          <w:szCs w:val="22"/>
        </w:rPr>
      </w:pPr>
      <w:r w:rsidRPr="0057234C">
        <w:rPr>
          <w:szCs w:val="22"/>
          <w:lang w:val="en-US"/>
        </w:rPr>
        <w:t xml:space="preserve">The amount of any indemnity cover and/or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 It shall be the responsibility of the Supplier to determine the amount of indemnity and/or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proofErr w:type="spellStart"/>
      <w:r w:rsidRPr="0057234C">
        <w:rPr>
          <w:szCs w:val="22"/>
        </w:rPr>
        <w:t>self insurance</w:t>
      </w:r>
      <w:proofErr w:type="spellEnd"/>
      <w:r w:rsidRPr="0057234C">
        <w:rPr>
          <w:szCs w:val="22"/>
        </w:rPr>
        <w:t xml:space="preserve"> arrangement is insufficient to cover the settlement of any claim.</w:t>
      </w:r>
    </w:p>
    <w:p w14:paraId="1FB69D2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w:t>
      </w:r>
      <w:r w:rsidRPr="0057234C">
        <w:rPr>
          <w:szCs w:val="22"/>
        </w:rPr>
        <w:lastRenderedPageBreak/>
        <w:t>the Key Provisions are fully maintained and that any premiums on them and/or contributions in respect of them (if any) are fully paid.</w:t>
      </w:r>
    </w:p>
    <w:p w14:paraId="1FB69D30"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FB69D31" w14:textId="77777777" w:rsidR="00BC2034" w:rsidRPr="0057234C" w:rsidRDefault="0018229B" w:rsidP="00D67DD9">
      <w:pPr>
        <w:pStyle w:val="MRheading1"/>
        <w:numPr>
          <w:ilvl w:val="0"/>
          <w:numId w:val="35"/>
        </w:numPr>
        <w:spacing w:before="120" w:after="120" w:line="240" w:lineRule="auto"/>
        <w:rPr>
          <w:szCs w:val="22"/>
          <w:lang w:val="en-US"/>
        </w:rPr>
      </w:pPr>
      <w:bookmarkStart w:id="541" w:name="_Toc290398303"/>
      <w:bookmarkStart w:id="542" w:name="_Toc312422917"/>
      <w:bookmarkStart w:id="543" w:name="_Ref323649500"/>
      <w:bookmarkStart w:id="544" w:name="_Ref283300380"/>
      <w:bookmarkEnd w:id="534"/>
      <w:bookmarkEnd w:id="535"/>
      <w:bookmarkEnd w:id="536"/>
      <w:bookmarkEnd w:id="537"/>
      <w:bookmarkEnd w:id="538"/>
      <w:r w:rsidRPr="0057234C">
        <w:rPr>
          <w:w w:val="0"/>
          <w:szCs w:val="22"/>
        </w:rPr>
        <w:t>Term and termination</w:t>
      </w:r>
      <w:bookmarkStart w:id="545" w:name="Page_77"/>
      <w:bookmarkEnd w:id="541"/>
      <w:bookmarkEnd w:id="542"/>
      <w:bookmarkEnd w:id="543"/>
      <w:bookmarkEnd w:id="545"/>
    </w:p>
    <w:p w14:paraId="1FB69D32" w14:textId="77777777" w:rsidR="00BC2034" w:rsidRPr="0057234C" w:rsidRDefault="0018229B" w:rsidP="00D67DD9">
      <w:pPr>
        <w:pStyle w:val="MRheading2"/>
        <w:numPr>
          <w:ilvl w:val="1"/>
          <w:numId w:val="35"/>
        </w:numPr>
        <w:spacing w:before="120" w:after="120" w:line="240" w:lineRule="auto"/>
        <w:rPr>
          <w:szCs w:val="22"/>
          <w:lang w:val="en-US"/>
        </w:rPr>
      </w:pPr>
      <w:bookmarkStart w:id="546" w:name="_Toc303949971"/>
      <w:bookmarkStart w:id="547" w:name="_Toc303950738"/>
      <w:bookmarkStart w:id="548" w:name="_Toc303951518"/>
      <w:bookmarkStart w:id="549"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6"/>
      <w:bookmarkEnd w:id="547"/>
      <w:bookmarkEnd w:id="548"/>
      <w:bookmarkEnd w:id="549"/>
      <w:r w:rsidRPr="0057234C">
        <w:rPr>
          <w:szCs w:val="22"/>
          <w:lang w:val="en-US"/>
        </w:rPr>
        <w:t xml:space="preserve">  </w:t>
      </w:r>
    </w:p>
    <w:p w14:paraId="1FB69D33" w14:textId="77777777" w:rsidR="00BC2034" w:rsidRPr="0057234C" w:rsidRDefault="0018229B" w:rsidP="00D67DD9">
      <w:pPr>
        <w:pStyle w:val="MRheading2"/>
        <w:numPr>
          <w:ilvl w:val="1"/>
          <w:numId w:val="35"/>
        </w:numPr>
        <w:spacing w:before="120" w:after="120" w:line="240" w:lineRule="auto"/>
        <w:rPr>
          <w:w w:val="0"/>
          <w:szCs w:val="22"/>
        </w:rPr>
      </w:pPr>
      <w:bookmarkStart w:id="550" w:name="_Toc303949972"/>
      <w:bookmarkStart w:id="551" w:name="_Toc303950739"/>
      <w:bookmarkStart w:id="552" w:name="_Toc303951519"/>
      <w:bookmarkStart w:id="553" w:name="_Toc304135602"/>
      <w:bookmarkStart w:id="554" w:name="_Ref313009768"/>
      <w:bookmarkStart w:id="555" w:name="_Ref318790784"/>
      <w:bookmarkStart w:id="556" w:name="_Ref351021433"/>
      <w:bookmarkStart w:id="557" w:name="_Ref261971971"/>
      <w:bookmarkStart w:id="558" w:name="_Toc303949973"/>
      <w:bookmarkStart w:id="559" w:name="_Toc303950740"/>
      <w:bookmarkStart w:id="560" w:name="_Toc303951520"/>
      <w:bookmarkStart w:id="561"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0"/>
      <w:bookmarkEnd w:id="551"/>
      <w:bookmarkEnd w:id="552"/>
      <w:bookmarkEnd w:id="553"/>
      <w:bookmarkEnd w:id="554"/>
      <w:bookmarkEnd w:id="555"/>
      <w:bookmarkEnd w:id="556"/>
      <w:r w:rsidRPr="0057234C">
        <w:rPr>
          <w:w w:val="0"/>
          <w:szCs w:val="22"/>
        </w:rPr>
        <w:t xml:space="preserve"> </w:t>
      </w:r>
    </w:p>
    <w:p w14:paraId="1FB69D34" w14:textId="02E31C89" w:rsidR="00BC2034" w:rsidRPr="0057234C" w:rsidRDefault="0018229B" w:rsidP="00D67DD9">
      <w:pPr>
        <w:pStyle w:val="MRheading2"/>
        <w:numPr>
          <w:ilvl w:val="1"/>
          <w:numId w:val="35"/>
        </w:numPr>
        <w:spacing w:before="120" w:after="120" w:line="240" w:lineRule="auto"/>
        <w:rPr>
          <w:w w:val="0"/>
          <w:szCs w:val="22"/>
        </w:rPr>
      </w:pPr>
      <w:bookmarkStart w:id="562" w:name="_Ref348702851"/>
      <w:bookmarkStart w:id="563"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2"/>
    </w:p>
    <w:p w14:paraId="1FB69D35"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57234C">
        <w:rPr>
          <w:w w:val="0"/>
          <w:szCs w:val="22"/>
        </w:rPr>
        <w:t>Party;</w:t>
      </w:r>
      <w:proofErr w:type="gramEnd"/>
      <w:r w:rsidRPr="0057234C">
        <w:rPr>
          <w:w w:val="0"/>
          <w:szCs w:val="22"/>
        </w:rPr>
        <w:t xml:space="preserve"> </w:t>
      </w:r>
    </w:p>
    <w:p w14:paraId="1FB69D36"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1FB69D38" w14:textId="52B9FEC3" w:rsidR="00BC2034" w:rsidRPr="0057234C" w:rsidRDefault="0018229B" w:rsidP="007B1759">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3"/>
      <w:r w:rsidRPr="0057234C">
        <w:rPr>
          <w:w w:val="0"/>
          <w:sz w:val="22"/>
          <w:szCs w:val="22"/>
        </w:rPr>
        <w:t xml:space="preserve">  </w:t>
      </w:r>
    </w:p>
    <w:p w14:paraId="1FB69D39" w14:textId="77777777"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64" w:name="_Ref348944334"/>
      <w:r w:rsidRPr="00B728E0">
        <w:rPr>
          <w:w w:val="0"/>
          <w:szCs w:val="22"/>
        </w:rPr>
        <w:t xml:space="preserve"> commits a material breach of any of the terms of this Contract which is:</w:t>
      </w:r>
      <w:bookmarkEnd w:id="564"/>
      <w:r w:rsidRPr="00B728E0">
        <w:rPr>
          <w:w w:val="0"/>
          <w:szCs w:val="22"/>
        </w:rPr>
        <w:t xml:space="preserve"> </w:t>
      </w:r>
    </w:p>
    <w:p w14:paraId="1FB69D3A" w14:textId="77777777" w:rsidR="00BC2034" w:rsidRPr="0057234C" w:rsidRDefault="0018229B" w:rsidP="00D67DD9">
      <w:pPr>
        <w:pStyle w:val="MRheading2"/>
        <w:numPr>
          <w:ilvl w:val="2"/>
          <w:numId w:val="35"/>
        </w:numPr>
        <w:spacing w:before="120" w:after="120" w:line="240" w:lineRule="auto"/>
        <w:ind w:hanging="939"/>
        <w:rPr>
          <w:w w:val="0"/>
        </w:rPr>
      </w:pPr>
      <w:bookmarkStart w:id="565" w:name="_Ref350349470"/>
      <w:r w:rsidRPr="0057234C">
        <w:rPr>
          <w:w w:val="0"/>
        </w:rPr>
        <w:t>not capable of remedy; or</w:t>
      </w:r>
      <w:bookmarkEnd w:id="565"/>
      <w:r w:rsidRPr="0057234C">
        <w:rPr>
          <w:w w:val="0"/>
        </w:rPr>
        <w:t xml:space="preserve"> </w:t>
      </w:r>
    </w:p>
    <w:p w14:paraId="1FB69D3B" w14:textId="622DA1A7" w:rsidR="00BC2034" w:rsidRPr="0057234C" w:rsidRDefault="0018229B" w:rsidP="00D67DD9">
      <w:pPr>
        <w:pStyle w:val="MRheading2"/>
        <w:numPr>
          <w:ilvl w:val="2"/>
          <w:numId w:val="35"/>
        </w:numPr>
        <w:spacing w:before="120" w:after="120" w:line="240" w:lineRule="auto"/>
        <w:ind w:hanging="939"/>
        <w:rPr>
          <w:w w:val="0"/>
        </w:rPr>
      </w:pPr>
      <w:bookmarkStart w:id="566" w:name="_Ref348701892"/>
      <w:r w:rsidRPr="0057234C">
        <w:rPr>
          <w:w w:val="0"/>
        </w:rPr>
        <w:t>in the case of a breach capable of remedy, which is not remedied in accorda</w:t>
      </w:r>
      <w:r w:rsidR="005A7613">
        <w:rPr>
          <w:w w:val="0"/>
        </w:rPr>
        <w:t>n</w:t>
      </w:r>
      <w:r w:rsidRPr="0057234C">
        <w:rPr>
          <w:w w:val="0"/>
        </w:rPr>
        <w:t>ce with a Remedial Proposal</w:t>
      </w:r>
      <w:bookmarkEnd w:id="566"/>
      <w:r>
        <w:rPr>
          <w:w w:val="0"/>
        </w:rPr>
        <w:t xml:space="preserve">. </w:t>
      </w:r>
    </w:p>
    <w:p w14:paraId="1FB69D3C" w14:textId="1164C592"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lastRenderedPageBreak/>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57"/>
      <w:bookmarkEnd w:id="558"/>
      <w:bookmarkEnd w:id="559"/>
      <w:bookmarkEnd w:id="560"/>
      <w:bookmarkEnd w:id="561"/>
    </w:p>
    <w:p w14:paraId="1FB69D3D" w14:textId="61FC1A93"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67" w:name="_Toc303949974"/>
      <w:bookmarkStart w:id="568" w:name="_Toc303950741"/>
      <w:bookmarkStart w:id="569" w:name="_Toc303951521"/>
      <w:bookmarkStart w:id="570" w:name="_Toc304135604"/>
      <w:bookmarkStart w:id="571" w:name="_Ref313882825"/>
      <w:bookmarkStart w:id="572" w:name="_Ref94186617"/>
      <w:bookmarkStart w:id="573" w:name="_Ref94186930"/>
      <w:bookmarkStart w:id="574" w:name="_Ref94186939"/>
      <w:bookmarkStart w:id="575"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proofErr w:type="gramStart"/>
      <w:r w:rsidR="0018229B" w:rsidRPr="0057234C">
        <w:rPr>
          <w:w w:val="0"/>
          <w:szCs w:val="22"/>
        </w:rPr>
        <w:t>Date;</w:t>
      </w:r>
      <w:bookmarkEnd w:id="567"/>
      <w:bookmarkEnd w:id="568"/>
      <w:bookmarkEnd w:id="569"/>
      <w:bookmarkEnd w:id="570"/>
      <w:bookmarkEnd w:id="571"/>
      <w:bookmarkEnd w:id="572"/>
      <w:bookmarkEnd w:id="573"/>
      <w:bookmarkEnd w:id="574"/>
      <w:proofErr w:type="gramEnd"/>
    </w:p>
    <w:p w14:paraId="1FB69D3E" w14:textId="739332D4"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76" w:name="_Ref261972244"/>
      <w:bookmarkStart w:id="577" w:name="_Toc303949977"/>
      <w:bookmarkStart w:id="578" w:name="_Toc303950744"/>
      <w:bookmarkStart w:id="579" w:name="_Toc303951524"/>
      <w:bookmarkStart w:id="580" w:name="_Toc304135607"/>
      <w:bookmarkEnd w:id="575"/>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6"/>
      <w:bookmarkEnd w:id="577"/>
      <w:bookmarkEnd w:id="578"/>
      <w:bookmarkEnd w:id="579"/>
      <w:bookmarkEnd w:id="580"/>
      <w:r w:rsidR="0018229B" w:rsidRPr="0057234C">
        <w:rPr>
          <w:w w:val="0"/>
          <w:szCs w:val="22"/>
        </w:rPr>
        <w:t xml:space="preserve"> </w:t>
      </w:r>
    </w:p>
    <w:p w14:paraId="1FB69D3F" w14:textId="22A13A9F"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1" w:name="_Ref264538114"/>
      <w:bookmarkStart w:id="582" w:name="_Toc303949978"/>
      <w:bookmarkStart w:id="583" w:name="_Toc303950745"/>
      <w:bookmarkStart w:id="584" w:name="_Toc303951525"/>
      <w:bookmarkStart w:id="585"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1"/>
      <w:bookmarkEnd w:id="582"/>
      <w:bookmarkEnd w:id="583"/>
      <w:bookmarkEnd w:id="584"/>
      <w:bookmarkEnd w:id="585"/>
      <w:r w:rsidR="0018229B" w:rsidRPr="0057234C">
        <w:rPr>
          <w:w w:val="0"/>
          <w:szCs w:val="22"/>
        </w:rPr>
        <w:t xml:space="preserve"> </w:t>
      </w:r>
    </w:p>
    <w:p w14:paraId="1FB69D40" w14:textId="4BEDB38C"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6" w:name="_Ref348944403"/>
      <w:bookmarkStart w:id="587" w:name="_Ref351037983"/>
      <w:bookmarkStart w:id="588" w:name="_Toc303949980"/>
      <w:bookmarkStart w:id="589" w:name="_Toc303950747"/>
      <w:bookmarkStart w:id="590" w:name="_Toc303951527"/>
      <w:bookmarkStart w:id="591" w:name="_Toc304135610"/>
      <w:bookmarkStart w:id="592"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86"/>
      <w:r w:rsidR="0018229B" w:rsidRPr="0057234C">
        <w:rPr>
          <w:w w:val="0"/>
          <w:szCs w:val="22"/>
        </w:rPr>
        <w:t xml:space="preserve"> </w:t>
      </w:r>
      <w:bookmarkStart w:id="593" w:name="_Ref348943379"/>
    </w:p>
    <w:p w14:paraId="1FB69D41" w14:textId="2330D985"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94" w:name="_Ref94200653"/>
      <w:bookmarkStart w:id="595"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594"/>
      <w:r w:rsidR="0018229B" w:rsidRPr="0057234C">
        <w:rPr>
          <w:w w:val="0"/>
          <w:szCs w:val="22"/>
        </w:rPr>
        <w:t xml:space="preserve"> </w:t>
      </w:r>
      <w:bookmarkEnd w:id="587"/>
      <w:bookmarkEnd w:id="593"/>
      <w:bookmarkEnd w:id="595"/>
    </w:p>
    <w:p w14:paraId="1FB69D42" w14:textId="16E35E68" w:rsidR="00BC2034" w:rsidRPr="0057234C" w:rsidRDefault="0018229B" w:rsidP="00D67DD9">
      <w:pPr>
        <w:pStyle w:val="MRheading2"/>
        <w:numPr>
          <w:ilvl w:val="2"/>
          <w:numId w:val="35"/>
        </w:numPr>
        <w:tabs>
          <w:tab w:val="num" w:pos="1704"/>
        </w:tabs>
        <w:spacing w:before="120" w:after="120" w:line="240" w:lineRule="auto"/>
        <w:ind w:left="1704" w:hanging="924"/>
        <w:rPr>
          <w:w w:val="0"/>
          <w:szCs w:val="22"/>
        </w:rPr>
      </w:pPr>
      <w:bookmarkStart w:id="596" w:name="_Ref264538144"/>
      <w:bookmarkStart w:id="597" w:name="_Toc303949981"/>
      <w:bookmarkStart w:id="598" w:name="_Toc303950748"/>
      <w:bookmarkStart w:id="599" w:name="_Toc303951528"/>
      <w:bookmarkStart w:id="600" w:name="_Toc304135611"/>
      <w:bookmarkEnd w:id="588"/>
      <w:bookmarkEnd w:id="589"/>
      <w:bookmarkEnd w:id="590"/>
      <w:bookmarkEnd w:id="591"/>
      <w:bookmarkEnd w:id="592"/>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6"/>
      <w:bookmarkEnd w:id="597"/>
      <w:bookmarkEnd w:id="598"/>
      <w:bookmarkEnd w:id="599"/>
      <w:bookmarkEnd w:id="600"/>
      <w:r w:rsidRPr="0057234C">
        <w:rPr>
          <w:w w:val="0"/>
          <w:szCs w:val="22"/>
        </w:rPr>
        <w:t xml:space="preserve">; </w:t>
      </w:r>
    </w:p>
    <w:p w14:paraId="1FB69D43" w14:textId="77DACD70" w:rsidR="00BC2034" w:rsidRDefault="005277BC" w:rsidP="00D67DD9">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14:paraId="0F8B7012" w14:textId="7589FE50"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14:paraId="1FB69D44" w14:textId="77777777" w:rsidR="00BC2034" w:rsidRPr="0057234C" w:rsidRDefault="0018229B" w:rsidP="00D67DD9">
      <w:pPr>
        <w:pStyle w:val="MRheading2"/>
        <w:numPr>
          <w:ilvl w:val="1"/>
          <w:numId w:val="35"/>
        </w:numPr>
        <w:spacing w:before="120" w:after="120" w:line="240" w:lineRule="auto"/>
        <w:rPr>
          <w:w w:val="0"/>
          <w:szCs w:val="22"/>
          <w:lang w:val="en-US"/>
        </w:rPr>
      </w:pPr>
      <w:bookmarkStart w:id="601" w:name="_Ref358223727"/>
      <w:bookmarkStart w:id="602" w:name="_Ref261972026"/>
      <w:bookmarkStart w:id="603" w:name="_Ref262546102"/>
      <w:bookmarkStart w:id="604" w:name="_Toc303949982"/>
      <w:bookmarkStart w:id="605" w:name="_Toc303950749"/>
      <w:bookmarkStart w:id="606" w:name="_Toc303951529"/>
      <w:bookmarkStart w:id="607" w:name="_Toc304135612"/>
      <w:bookmarkStart w:id="608" w:name="_Ref318802643"/>
      <w:bookmarkStart w:id="609" w:name="_Ref318803153"/>
      <w:r w:rsidRPr="0057234C">
        <w:rPr>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57234C">
        <w:rPr>
          <w:w w:val="0"/>
          <w:szCs w:val="22"/>
          <w:lang w:val="en-US"/>
        </w:rPr>
        <w:lastRenderedPageBreak/>
        <w:t>diligence leading to the award of this Contract to the Supplier or the entering into a Sub-contract by the Supplier, the following process shall apply:</w:t>
      </w:r>
      <w:bookmarkEnd w:id="601"/>
      <w:r w:rsidRPr="0057234C">
        <w:rPr>
          <w:w w:val="0"/>
          <w:szCs w:val="22"/>
          <w:lang w:val="en-US"/>
        </w:rPr>
        <w:t xml:space="preserve"> </w:t>
      </w:r>
    </w:p>
    <w:p w14:paraId="1FB69D45" w14:textId="77777777" w:rsidR="00BC2034" w:rsidRPr="0057234C" w:rsidRDefault="0018229B" w:rsidP="00D67DD9">
      <w:pPr>
        <w:pStyle w:val="MRheading2"/>
        <w:numPr>
          <w:ilvl w:val="2"/>
          <w:numId w:val="35"/>
        </w:numPr>
        <w:spacing w:before="120" w:after="120" w:line="240" w:lineRule="auto"/>
        <w:rPr>
          <w:w w:val="0"/>
          <w:szCs w:val="22"/>
          <w:lang w:val="en-US"/>
        </w:rPr>
      </w:pPr>
      <w:bookmarkStart w:id="610" w:name="_Ref350349724"/>
      <w:r w:rsidRPr="0057234C">
        <w:rPr>
          <w:w w:val="0"/>
          <w:szCs w:val="22"/>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57234C">
        <w:rPr>
          <w:w w:val="0"/>
          <w:szCs w:val="22"/>
        </w:rPr>
        <w:t>notice</w:t>
      </w:r>
      <w:bookmarkEnd w:id="610"/>
      <w:r w:rsidRPr="0057234C">
        <w:rPr>
          <w:w w:val="0"/>
          <w:szCs w:val="22"/>
        </w:rPr>
        <w:t>;</w:t>
      </w:r>
      <w:proofErr w:type="gramEnd"/>
      <w:r w:rsidRPr="0057234C">
        <w:rPr>
          <w:w w:val="0"/>
          <w:szCs w:val="22"/>
        </w:rPr>
        <w:t xml:space="preserve"> </w:t>
      </w:r>
      <w:r w:rsidRPr="0057234C">
        <w:rPr>
          <w:w w:val="0"/>
          <w:szCs w:val="22"/>
          <w:lang w:val="en-US"/>
        </w:rPr>
        <w:t xml:space="preserve"> </w:t>
      </w:r>
    </w:p>
    <w:p w14:paraId="1FB69D46" w14:textId="2C845B35" w:rsidR="00BC2034" w:rsidRPr="0057234C" w:rsidRDefault="0018229B" w:rsidP="00D67DD9">
      <w:pPr>
        <w:pStyle w:val="MRheading2"/>
        <w:numPr>
          <w:ilvl w:val="2"/>
          <w:numId w:val="35"/>
        </w:numPr>
        <w:spacing w:before="120" w:after="120" w:line="240" w:lineRule="auto"/>
        <w:rPr>
          <w:w w:val="0"/>
          <w:szCs w:val="22"/>
          <w:lang w:val="en-US"/>
        </w:rPr>
      </w:pPr>
      <w:bookmarkStart w:id="611"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1"/>
      <w:r w:rsidRPr="0057234C">
        <w:rPr>
          <w:w w:val="0"/>
          <w:szCs w:val="22"/>
          <w:lang w:val="en-US"/>
        </w:rPr>
        <w:t xml:space="preserve"> </w:t>
      </w:r>
    </w:p>
    <w:p w14:paraId="1FB69D47" w14:textId="1A5655DA" w:rsidR="00BC2034" w:rsidRPr="0057234C" w:rsidRDefault="0018229B" w:rsidP="00D67DD9">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1FB69D48" w14:textId="77983C5D"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FB69D49" w14:textId="77777777" w:rsidR="00BC2034" w:rsidRPr="0057234C" w:rsidRDefault="0018229B" w:rsidP="00D67DD9">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FB69D4A"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Contract has been substantially amended to the extent that the Public Contracts Regulations 2015 require a new procurement </w:t>
      </w:r>
      <w:proofErr w:type="gramStart"/>
      <w:r w:rsidRPr="0057234C">
        <w:rPr>
          <w:w w:val="0"/>
          <w:szCs w:val="22"/>
        </w:rPr>
        <w:t>procedure;</w:t>
      </w:r>
      <w:proofErr w:type="gramEnd"/>
    </w:p>
    <w:p w14:paraId="1FB69D4B" w14:textId="13CE584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14:paraId="1FB69D4D" w14:textId="3BC76A92" w:rsidR="00BC2034" w:rsidRPr="0057234C" w:rsidRDefault="0018229B" w:rsidP="00D67DD9">
      <w:pPr>
        <w:pStyle w:val="MRheading2"/>
        <w:numPr>
          <w:ilvl w:val="2"/>
          <w:numId w:val="35"/>
        </w:numPr>
        <w:spacing w:before="120" w:after="120" w:line="240" w:lineRule="auto"/>
        <w:rPr>
          <w:w w:val="0"/>
          <w:szCs w:val="22"/>
        </w:rPr>
      </w:pPr>
      <w:bookmarkStart w:id="612" w:name="_Ref94191912"/>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2"/>
    </w:p>
    <w:bookmarkEnd w:id="602"/>
    <w:bookmarkEnd w:id="603"/>
    <w:bookmarkEnd w:id="604"/>
    <w:bookmarkEnd w:id="605"/>
    <w:bookmarkEnd w:id="606"/>
    <w:bookmarkEnd w:id="607"/>
    <w:bookmarkEnd w:id="608"/>
    <w:bookmarkEnd w:id="609"/>
    <w:p w14:paraId="1FB69D4E" w14:textId="3EED786D" w:rsidR="00BC2034" w:rsidRPr="00B728E0" w:rsidRDefault="0018229B" w:rsidP="00D67DD9">
      <w:pPr>
        <w:pStyle w:val="MRheading2"/>
        <w:numPr>
          <w:ilvl w:val="1"/>
          <w:numId w:val="35"/>
        </w:numPr>
        <w:spacing w:before="120" w:after="120" w:line="240" w:lineRule="auto"/>
        <w:rPr>
          <w:szCs w:val="22"/>
        </w:rPr>
      </w:pPr>
      <w:r w:rsidRPr="00B728E0">
        <w:rPr>
          <w:szCs w:val="22"/>
        </w:rPr>
        <w:t xml:space="preserve">If the Authority novates this Contract to </w:t>
      </w:r>
      <w:proofErr w:type="spellStart"/>
      <w:r w:rsidRPr="00B728E0">
        <w:rPr>
          <w:szCs w:val="22"/>
        </w:rPr>
        <w:t>any body</w:t>
      </w:r>
      <w:proofErr w:type="spellEnd"/>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B728E0" w:rsidRDefault="00B728E0" w:rsidP="00D67DD9">
      <w:pPr>
        <w:pStyle w:val="MRheading2"/>
        <w:numPr>
          <w:ilvl w:val="1"/>
          <w:numId w:val="35"/>
        </w:numPr>
        <w:spacing w:before="120" w:after="120" w:line="240" w:lineRule="auto"/>
        <w:rPr>
          <w:szCs w:val="22"/>
        </w:rPr>
      </w:pPr>
      <w:bookmarkStart w:id="613" w:name="_Ref442453288"/>
      <w:bookmarkStart w:id="614" w:name="_Ref504401485"/>
      <w:r w:rsidRPr="00B728E0">
        <w:rPr>
          <w:szCs w:val="22"/>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w:t>
      </w:r>
      <w:r w:rsidRPr="00B728E0">
        <w:rPr>
          <w:szCs w:val="22"/>
        </w:rPr>
        <w:lastRenderedPageBreak/>
        <w:t>update the exit plan on each anniversary of the Commencement Date of this Contract.</w:t>
      </w:r>
      <w:bookmarkEnd w:id="613"/>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4"/>
      <w:r w:rsidRPr="00B728E0">
        <w:rPr>
          <w:szCs w:val="22"/>
        </w:rPr>
        <w:t xml:space="preserve">  </w:t>
      </w:r>
    </w:p>
    <w:p w14:paraId="1FB69D50" w14:textId="77777777" w:rsidR="00BC2034" w:rsidRPr="0057234C" w:rsidRDefault="0018229B" w:rsidP="00D67DD9">
      <w:pPr>
        <w:pStyle w:val="MRheading1"/>
        <w:numPr>
          <w:ilvl w:val="0"/>
          <w:numId w:val="35"/>
        </w:numPr>
        <w:spacing w:before="120" w:after="120" w:line="240" w:lineRule="auto"/>
        <w:rPr>
          <w:w w:val="0"/>
          <w:szCs w:val="22"/>
        </w:rPr>
      </w:pPr>
      <w:bookmarkStart w:id="615" w:name="_Ref286220455"/>
      <w:bookmarkStart w:id="616" w:name="_Toc290398304"/>
      <w:bookmarkStart w:id="617" w:name="_Toc312422918"/>
      <w:bookmarkStart w:id="618"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19" w:name="Page_79"/>
      <w:bookmarkEnd w:id="615"/>
      <w:bookmarkEnd w:id="616"/>
      <w:bookmarkEnd w:id="617"/>
      <w:bookmarkEnd w:id="619"/>
      <w:r w:rsidRPr="0057234C">
        <w:rPr>
          <w:rFonts w:cs="Arial"/>
          <w:szCs w:val="22"/>
        </w:rPr>
        <w:t>Contract</w:t>
      </w:r>
      <w:bookmarkEnd w:id="618"/>
    </w:p>
    <w:p w14:paraId="1FB69D51" w14:textId="77777777" w:rsidR="00BC2034" w:rsidRPr="0057234C" w:rsidRDefault="0018229B" w:rsidP="00D67DD9">
      <w:pPr>
        <w:pStyle w:val="MRheading2"/>
        <w:numPr>
          <w:ilvl w:val="1"/>
          <w:numId w:val="35"/>
        </w:numPr>
        <w:spacing w:before="120" w:after="120" w:line="240" w:lineRule="auto"/>
        <w:rPr>
          <w:w w:val="0"/>
          <w:szCs w:val="22"/>
        </w:rPr>
      </w:pPr>
      <w:bookmarkStart w:id="620" w:name="_Ref286064836"/>
      <w:bookmarkStart w:id="621" w:name="_Toc303949983"/>
      <w:bookmarkStart w:id="622" w:name="_Toc303950750"/>
      <w:bookmarkStart w:id="623" w:name="_Toc303951530"/>
      <w:bookmarkStart w:id="624"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0"/>
      <w:bookmarkEnd w:id="621"/>
      <w:bookmarkEnd w:id="622"/>
      <w:bookmarkEnd w:id="623"/>
      <w:bookmarkEnd w:id="624"/>
    </w:p>
    <w:p w14:paraId="1FB69D52" w14:textId="77777777" w:rsidR="00BC2034" w:rsidRPr="00337F40" w:rsidRDefault="0018229B" w:rsidP="00D67DD9">
      <w:pPr>
        <w:pStyle w:val="MRheading2"/>
        <w:numPr>
          <w:ilvl w:val="1"/>
          <w:numId w:val="35"/>
        </w:numPr>
        <w:spacing w:before="120" w:after="120" w:line="240" w:lineRule="auto"/>
        <w:rPr>
          <w:szCs w:val="22"/>
          <w:lang w:val="en-US"/>
        </w:rPr>
      </w:pPr>
      <w:bookmarkStart w:id="625" w:name="_Ref536869322"/>
      <w:bookmarkStart w:id="626" w:name="_Ref286163569"/>
      <w:bookmarkStart w:id="627" w:name="_Toc303949984"/>
      <w:bookmarkStart w:id="628" w:name="_Toc303950751"/>
      <w:bookmarkStart w:id="629" w:name="_Toc303951531"/>
      <w:bookmarkStart w:id="630"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B69D5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w:t>
      </w:r>
      <w:proofErr w:type="gramStart"/>
      <w:r w:rsidR="00337F40">
        <w:rPr>
          <w:szCs w:val="22"/>
        </w:rPr>
        <w:t>plan;</w:t>
      </w:r>
      <w:proofErr w:type="gramEnd"/>
      <w:r w:rsidR="00337F40">
        <w:rPr>
          <w:szCs w:val="22"/>
        </w:rPr>
        <w:t xml:space="preserve"> </w:t>
      </w:r>
    </w:p>
    <w:p w14:paraId="1FB69D54" w14:textId="77777777" w:rsidR="00BC2034" w:rsidRDefault="0018229B" w:rsidP="00D67DD9">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5"/>
      <w:bookmarkEnd w:id="626"/>
      <w:bookmarkEnd w:id="627"/>
      <w:bookmarkEnd w:id="628"/>
      <w:bookmarkEnd w:id="629"/>
      <w:bookmarkEnd w:id="630"/>
      <w:r w:rsidR="00337F40">
        <w:rPr>
          <w:szCs w:val="22"/>
        </w:rPr>
        <w:t>; and</w:t>
      </w:r>
    </w:p>
    <w:p w14:paraId="1FB69D55" w14:textId="77777777" w:rsidR="00337F40" w:rsidRPr="0057234C" w:rsidRDefault="00337F40" w:rsidP="00D67DD9">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FB69D56" w14:textId="4A0359BB" w:rsidR="00BC2034" w:rsidRPr="0057234C" w:rsidRDefault="0018229B" w:rsidP="00D67DD9">
      <w:pPr>
        <w:pStyle w:val="MRheading2"/>
        <w:numPr>
          <w:ilvl w:val="1"/>
          <w:numId w:val="35"/>
        </w:numPr>
        <w:spacing w:before="120" w:after="120" w:line="240" w:lineRule="auto"/>
        <w:rPr>
          <w:szCs w:val="22"/>
        </w:rPr>
      </w:pPr>
      <w:bookmarkStart w:id="631" w:name="_Toc303949985"/>
      <w:bookmarkStart w:id="632" w:name="_Toc303950752"/>
      <w:bookmarkStart w:id="633" w:name="_Toc303951532"/>
      <w:bookmarkStart w:id="634"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1"/>
      <w:bookmarkEnd w:id="632"/>
      <w:bookmarkEnd w:id="633"/>
      <w:bookmarkEnd w:id="634"/>
    </w:p>
    <w:p w14:paraId="1FB69D57" w14:textId="77777777" w:rsidR="00BC2034" w:rsidRPr="0057234C" w:rsidRDefault="0018229B" w:rsidP="00D67DD9">
      <w:pPr>
        <w:pStyle w:val="MRheading2"/>
        <w:numPr>
          <w:ilvl w:val="1"/>
          <w:numId w:val="35"/>
        </w:numPr>
        <w:spacing w:before="120" w:after="120" w:line="240" w:lineRule="auto"/>
        <w:rPr>
          <w:szCs w:val="22"/>
        </w:rPr>
      </w:pPr>
      <w:bookmarkStart w:id="635" w:name="_Toc303949987"/>
      <w:bookmarkStart w:id="636" w:name="_Toc303950754"/>
      <w:bookmarkStart w:id="637" w:name="_Toc303951534"/>
      <w:bookmarkStart w:id="638" w:name="_Toc304135617"/>
      <w:r w:rsidRPr="0057234C">
        <w:rPr>
          <w:szCs w:val="22"/>
        </w:rPr>
        <w:t>The Supplier shall cooperate fully with the Authority or</w:t>
      </w:r>
      <w:proofErr w:type="gramStart"/>
      <w:r w:rsidRPr="0057234C">
        <w:rPr>
          <w:szCs w:val="22"/>
        </w:rPr>
        <w:t>, as the case may be, any</w:t>
      </w:r>
      <w:proofErr w:type="gramEnd"/>
      <w:r w:rsidRPr="0057234C">
        <w:rPr>
          <w:szCs w:val="22"/>
        </w:rPr>
        <w:t xml:space="preserve">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5"/>
      <w:bookmarkEnd w:id="636"/>
      <w:bookmarkEnd w:id="637"/>
      <w:bookmarkEnd w:id="638"/>
    </w:p>
    <w:p w14:paraId="1FB69D58" w14:textId="77777777" w:rsidR="00BC2034" w:rsidRPr="0057234C" w:rsidRDefault="0018229B" w:rsidP="00D67DD9">
      <w:pPr>
        <w:pStyle w:val="MRheading2"/>
        <w:numPr>
          <w:ilvl w:val="1"/>
          <w:numId w:val="35"/>
        </w:numPr>
        <w:spacing w:before="120" w:after="120" w:line="240" w:lineRule="auto"/>
        <w:rPr>
          <w:szCs w:val="22"/>
          <w:lang w:val="en-US"/>
        </w:rPr>
      </w:pPr>
      <w:bookmarkStart w:id="639" w:name="_Toc303949988"/>
      <w:bookmarkStart w:id="640" w:name="_Toc303950755"/>
      <w:bookmarkStart w:id="641" w:name="_Toc303951535"/>
      <w:bookmarkStart w:id="642"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w:t>
      </w:r>
      <w:proofErr w:type="gramStart"/>
      <w:r w:rsidRPr="0057234C">
        <w:rPr>
          <w:szCs w:val="22"/>
          <w:lang w:val="en-US"/>
        </w:rPr>
        <w:t>entered into</w:t>
      </w:r>
      <w:proofErr w:type="gramEnd"/>
      <w:r w:rsidRPr="0057234C">
        <w:rPr>
          <w:szCs w:val="22"/>
          <w:lang w:val="en-US"/>
        </w:rPr>
        <w:t xml:space="preserve"> in accordance with the Key Provisions shall automatically terminate.</w:t>
      </w:r>
      <w:bookmarkEnd w:id="639"/>
      <w:bookmarkEnd w:id="640"/>
      <w:bookmarkEnd w:id="641"/>
      <w:bookmarkEnd w:id="642"/>
      <w:r w:rsidRPr="0057234C">
        <w:rPr>
          <w:szCs w:val="22"/>
          <w:lang w:val="en-US"/>
        </w:rPr>
        <w:t xml:space="preserve"> </w:t>
      </w:r>
    </w:p>
    <w:p w14:paraId="1FB69D59" w14:textId="77777777" w:rsidR="00BC2034" w:rsidRPr="0057234C" w:rsidRDefault="0018229B" w:rsidP="00D67DD9">
      <w:pPr>
        <w:pStyle w:val="MRheading2"/>
        <w:numPr>
          <w:ilvl w:val="1"/>
          <w:numId w:val="35"/>
        </w:numPr>
        <w:spacing w:before="120" w:after="120" w:line="240" w:lineRule="auto"/>
        <w:rPr>
          <w:szCs w:val="22"/>
          <w:lang w:val="en-US"/>
        </w:rPr>
      </w:pPr>
      <w:bookmarkStart w:id="643" w:name="_Toc303949989"/>
      <w:bookmarkStart w:id="644" w:name="_Toc303950756"/>
      <w:bookmarkStart w:id="645" w:name="_Toc303951536"/>
      <w:bookmarkStart w:id="646"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3"/>
      <w:bookmarkEnd w:id="644"/>
      <w:bookmarkEnd w:id="645"/>
      <w:bookmarkEnd w:id="646"/>
    </w:p>
    <w:p w14:paraId="1FB69D5A" w14:textId="77777777" w:rsidR="00BC2034" w:rsidRPr="0057234C" w:rsidRDefault="0018229B" w:rsidP="00D67DD9">
      <w:pPr>
        <w:pStyle w:val="MRheading2"/>
        <w:numPr>
          <w:ilvl w:val="1"/>
          <w:numId w:val="35"/>
        </w:numPr>
        <w:spacing w:before="120" w:after="120" w:line="240" w:lineRule="auto"/>
        <w:rPr>
          <w:szCs w:val="22"/>
          <w:lang w:val="en-US"/>
        </w:rPr>
      </w:pPr>
      <w:bookmarkStart w:id="647" w:name="_Toc303949990"/>
      <w:bookmarkStart w:id="648" w:name="_Toc303950757"/>
      <w:bookmarkStart w:id="649" w:name="_Toc303951537"/>
      <w:bookmarkStart w:id="650"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7"/>
      <w:bookmarkEnd w:id="648"/>
      <w:bookmarkEnd w:id="649"/>
      <w:bookmarkEnd w:id="650"/>
    </w:p>
    <w:p w14:paraId="1FB69D5B" w14:textId="77777777" w:rsidR="00BC2034" w:rsidRPr="0057234C" w:rsidRDefault="0018229B" w:rsidP="00D67DD9">
      <w:pPr>
        <w:pStyle w:val="MRheading1"/>
        <w:numPr>
          <w:ilvl w:val="0"/>
          <w:numId w:val="35"/>
        </w:numPr>
        <w:spacing w:before="120" w:after="120" w:line="240" w:lineRule="auto"/>
        <w:rPr>
          <w:w w:val="0"/>
          <w:szCs w:val="22"/>
        </w:rPr>
      </w:pPr>
      <w:bookmarkStart w:id="651" w:name="Page_80"/>
      <w:bookmarkStart w:id="652" w:name="_Ref326835276"/>
      <w:bookmarkEnd w:id="544"/>
      <w:bookmarkEnd w:id="651"/>
      <w:r w:rsidRPr="0057234C">
        <w:rPr>
          <w:w w:val="0"/>
          <w:szCs w:val="22"/>
        </w:rPr>
        <w:t>Staff information and the application of TUPE</w:t>
      </w:r>
      <w:bookmarkEnd w:id="652"/>
      <w:r w:rsidRPr="0057234C">
        <w:rPr>
          <w:w w:val="0"/>
          <w:szCs w:val="22"/>
        </w:rPr>
        <w:t xml:space="preserve"> at the end of the Contract</w:t>
      </w:r>
    </w:p>
    <w:p w14:paraId="1FB69D5C" w14:textId="77777777" w:rsidR="00BC2034" w:rsidRPr="0057234C" w:rsidRDefault="0018229B" w:rsidP="00D67DD9">
      <w:pPr>
        <w:pStyle w:val="MRheading2"/>
        <w:numPr>
          <w:ilvl w:val="1"/>
          <w:numId w:val="35"/>
        </w:numPr>
        <w:spacing w:before="120" w:after="120" w:line="240" w:lineRule="auto"/>
        <w:rPr>
          <w:szCs w:val="22"/>
        </w:rPr>
      </w:pPr>
      <w:bookmarkStart w:id="653" w:name="_Ref286078227"/>
      <w:bookmarkStart w:id="654" w:name="_Toc303949992"/>
      <w:bookmarkStart w:id="655" w:name="_Toc303950759"/>
      <w:bookmarkStart w:id="656" w:name="_Toc303951539"/>
      <w:bookmarkStart w:id="657" w:name="_Toc304135622"/>
      <w:bookmarkStart w:id="658"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 xml:space="preserve">aw, supply to the Authority and keep updated </w:t>
      </w:r>
      <w:r w:rsidRPr="0057234C">
        <w:rPr>
          <w:szCs w:val="22"/>
        </w:rPr>
        <w:lastRenderedPageBreak/>
        <w:t>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3"/>
      <w:bookmarkEnd w:id="654"/>
      <w:bookmarkEnd w:id="655"/>
      <w:bookmarkEnd w:id="656"/>
      <w:bookmarkEnd w:id="657"/>
    </w:p>
    <w:p w14:paraId="1FB69D5D" w14:textId="77777777" w:rsidR="00BC2034" w:rsidRPr="0057234C" w:rsidRDefault="0018229B" w:rsidP="00D67DD9">
      <w:pPr>
        <w:pStyle w:val="MRheading2"/>
        <w:numPr>
          <w:ilvl w:val="1"/>
          <w:numId w:val="35"/>
        </w:numPr>
        <w:spacing w:before="120" w:after="120" w:line="240" w:lineRule="auto"/>
        <w:rPr>
          <w:szCs w:val="22"/>
        </w:rPr>
      </w:pPr>
      <w:bookmarkStart w:id="659" w:name="_Ref286134484"/>
      <w:bookmarkStart w:id="660" w:name="_Toc303949993"/>
      <w:bookmarkStart w:id="661" w:name="_Toc303950760"/>
      <w:bookmarkStart w:id="662" w:name="_Toc303951540"/>
      <w:bookmarkStart w:id="663"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9"/>
      <w:bookmarkEnd w:id="660"/>
      <w:bookmarkEnd w:id="661"/>
      <w:bookmarkEnd w:id="662"/>
      <w:bookmarkEnd w:id="663"/>
    </w:p>
    <w:p w14:paraId="1FB69D5E" w14:textId="01F04D46" w:rsidR="00BC2034" w:rsidRPr="0057234C" w:rsidRDefault="0018229B" w:rsidP="00D67DD9">
      <w:pPr>
        <w:pStyle w:val="MRheading2"/>
        <w:numPr>
          <w:ilvl w:val="1"/>
          <w:numId w:val="35"/>
        </w:numPr>
        <w:spacing w:before="120" w:after="120" w:line="240" w:lineRule="auto"/>
        <w:rPr>
          <w:szCs w:val="22"/>
        </w:rPr>
      </w:pPr>
      <w:bookmarkStart w:id="664" w:name="_Toc303949994"/>
      <w:bookmarkStart w:id="665" w:name="_Toc303950761"/>
      <w:bookmarkStart w:id="666" w:name="_Toc303951541"/>
      <w:bookmarkStart w:id="667"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4"/>
      <w:bookmarkEnd w:id="665"/>
      <w:bookmarkEnd w:id="666"/>
      <w:bookmarkEnd w:id="667"/>
    </w:p>
    <w:p w14:paraId="1FB69D5F" w14:textId="10F313F7" w:rsidR="00BC2034" w:rsidRPr="0057234C" w:rsidRDefault="0018229B" w:rsidP="00D67DD9">
      <w:pPr>
        <w:pStyle w:val="MRheading2"/>
        <w:numPr>
          <w:ilvl w:val="1"/>
          <w:numId w:val="35"/>
        </w:numPr>
        <w:spacing w:before="120" w:after="120" w:line="240" w:lineRule="auto"/>
        <w:rPr>
          <w:szCs w:val="22"/>
        </w:rPr>
      </w:pPr>
      <w:bookmarkStart w:id="668" w:name="_Toc303949995"/>
      <w:bookmarkStart w:id="669" w:name="_Toc303950762"/>
      <w:bookmarkStart w:id="670" w:name="_Toc303951542"/>
      <w:bookmarkStart w:id="671" w:name="_Toc304135625"/>
      <w:bookmarkStart w:id="672"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8"/>
      <w:bookmarkEnd w:id="669"/>
      <w:bookmarkEnd w:id="670"/>
      <w:bookmarkEnd w:id="671"/>
      <w:bookmarkEnd w:id="672"/>
    </w:p>
    <w:p w14:paraId="1FB69D60" w14:textId="7424F38B" w:rsidR="00BC2034" w:rsidRPr="0057234C" w:rsidRDefault="0018229B" w:rsidP="00D67DD9">
      <w:pPr>
        <w:pStyle w:val="MRNumberedHeading2"/>
        <w:numPr>
          <w:ilvl w:val="1"/>
          <w:numId w:val="35"/>
        </w:numPr>
        <w:spacing w:before="120" w:after="120" w:line="240" w:lineRule="auto"/>
        <w:jc w:val="both"/>
        <w:rPr>
          <w:sz w:val="22"/>
          <w:szCs w:val="22"/>
        </w:rPr>
      </w:pPr>
      <w:bookmarkStart w:id="673" w:name="_Ref176923056"/>
      <w:bookmarkStart w:id="674" w:name="_Toc303949997"/>
      <w:bookmarkStart w:id="675" w:name="_Toc303950764"/>
      <w:bookmarkStart w:id="676" w:name="_Toc303951544"/>
      <w:bookmarkStart w:id="677" w:name="_Toc304135627"/>
      <w:bookmarkEnd w:id="658"/>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78" w:name="_DV_M63"/>
      <w:bookmarkEnd w:id="678"/>
      <w:r w:rsidRPr="0057234C">
        <w:rPr>
          <w:sz w:val="22"/>
          <w:szCs w:val="22"/>
        </w:rPr>
        <w:t xml:space="preserve"> or delayed:</w:t>
      </w:r>
      <w:bookmarkStart w:id="679" w:name="_DV_M57"/>
      <w:bookmarkEnd w:id="673"/>
      <w:bookmarkEnd w:id="679"/>
    </w:p>
    <w:p w14:paraId="1FB69D6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w:t>
      </w:r>
      <w:proofErr w:type="gramStart"/>
      <w:r w:rsidRPr="0057234C">
        <w:rPr>
          <w:szCs w:val="22"/>
        </w:rPr>
        <w:t>Personnel;</w:t>
      </w:r>
      <w:proofErr w:type="gramEnd"/>
      <w:r w:rsidRPr="0057234C">
        <w:rPr>
          <w:szCs w:val="22"/>
        </w:rPr>
        <w:t xml:space="preserve"> </w:t>
      </w:r>
    </w:p>
    <w:p w14:paraId="1FB69D6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increase or seek to increase the emoluments (excluding cost of living increases awarded in the ordinary course of business) payable to any of the Supplier </w:t>
      </w:r>
      <w:proofErr w:type="gramStart"/>
      <w:r w:rsidRPr="0057234C">
        <w:rPr>
          <w:szCs w:val="22"/>
        </w:rPr>
        <w:t>Personnel;</w:t>
      </w:r>
      <w:proofErr w:type="gramEnd"/>
    </w:p>
    <w:p w14:paraId="1FB69D6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replace any of the Supplier Personnel or increase the total number of employees providing the </w:t>
      </w:r>
      <w:proofErr w:type="gramStart"/>
      <w:r w:rsidRPr="0057234C">
        <w:rPr>
          <w:szCs w:val="22"/>
        </w:rPr>
        <w:t>Services;</w:t>
      </w:r>
      <w:proofErr w:type="gramEnd"/>
    </w:p>
    <w:p w14:paraId="1FB69D64"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id="680" w:name="_DV_M61"/>
      <w:bookmarkEnd w:id="680"/>
      <w:proofErr w:type="gramStart"/>
      <w:r w:rsidRPr="0057234C">
        <w:rPr>
          <w:szCs w:val="22"/>
        </w:rPr>
        <w:t>Services;</w:t>
      </w:r>
      <w:proofErr w:type="gramEnd"/>
    </w:p>
    <w:p w14:paraId="1FB69D65"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 xml:space="preserve">terminate or give notice to terminate the employment or arrangements of any of the Supplier </w:t>
      </w:r>
      <w:proofErr w:type="gramStart"/>
      <w:r w:rsidRPr="0057234C">
        <w:rPr>
          <w:sz w:val="22"/>
          <w:szCs w:val="22"/>
        </w:rPr>
        <w:t>Personnel;</w:t>
      </w:r>
      <w:bookmarkStart w:id="681" w:name="_DV_M59"/>
      <w:bookmarkEnd w:id="681"/>
      <w:proofErr w:type="gramEnd"/>
    </w:p>
    <w:p w14:paraId="1FB69D66"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14:paraId="1FB69D67"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FB69D68" w14:textId="7F2CB076" w:rsidR="00BC2034" w:rsidRPr="0057234C" w:rsidRDefault="0018229B" w:rsidP="00D67DD9">
      <w:pPr>
        <w:pStyle w:val="MRNumberedHeading2"/>
        <w:numPr>
          <w:ilvl w:val="1"/>
          <w:numId w:val="35"/>
        </w:numPr>
        <w:spacing w:before="120" w:after="120" w:line="240" w:lineRule="auto"/>
        <w:jc w:val="both"/>
        <w:rPr>
          <w:sz w:val="22"/>
          <w:szCs w:val="22"/>
        </w:rPr>
      </w:pPr>
      <w:bookmarkStart w:id="682"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2"/>
    </w:p>
    <w:p w14:paraId="1FB69D69" w14:textId="154628FB" w:rsidR="00BC2034" w:rsidRPr="0057234C" w:rsidRDefault="0018229B" w:rsidP="00D67DD9">
      <w:pPr>
        <w:pStyle w:val="MRNumberedHeading2"/>
        <w:numPr>
          <w:ilvl w:val="1"/>
          <w:numId w:val="35"/>
        </w:numPr>
        <w:spacing w:before="120" w:after="120" w:line="240" w:lineRule="auto"/>
        <w:jc w:val="both"/>
        <w:rPr>
          <w:sz w:val="22"/>
          <w:szCs w:val="22"/>
        </w:rPr>
      </w:pPr>
      <w:bookmarkStart w:id="683"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w:t>
      </w:r>
      <w:r w:rsidRPr="0057234C">
        <w:rPr>
          <w:sz w:val="22"/>
          <w:szCs w:val="22"/>
        </w:rPr>
        <w:lastRenderedPageBreak/>
        <w:t>any other exemption or provision within the Data Protection Legislation which would allow such disclosure.</w:t>
      </w:r>
      <w:bookmarkEnd w:id="683"/>
    </w:p>
    <w:p w14:paraId="1FB69D6A"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14:paraId="1FB69D6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57234C" w:rsidRDefault="0018229B" w:rsidP="00D67DD9">
      <w:pPr>
        <w:pStyle w:val="MRheading2"/>
        <w:numPr>
          <w:ilvl w:val="1"/>
          <w:numId w:val="35"/>
        </w:numPr>
        <w:spacing w:before="120" w:after="120" w:line="240" w:lineRule="auto"/>
        <w:rPr>
          <w:szCs w:val="22"/>
        </w:rPr>
      </w:pPr>
      <w:bookmarkStart w:id="684" w:name="_Ref351142711"/>
      <w:bookmarkStart w:id="685" w:name="_Toc303949998"/>
      <w:bookmarkStart w:id="686" w:name="_Toc303950765"/>
      <w:bookmarkStart w:id="687" w:name="_Toc303951545"/>
      <w:bookmarkStart w:id="688" w:name="_Toc304135628"/>
      <w:bookmarkEnd w:id="674"/>
      <w:bookmarkEnd w:id="675"/>
      <w:bookmarkEnd w:id="676"/>
      <w:bookmarkEnd w:id="677"/>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4"/>
      <w:bookmarkEnd w:id="685"/>
      <w:bookmarkEnd w:id="686"/>
      <w:bookmarkEnd w:id="687"/>
      <w:bookmarkEnd w:id="688"/>
    </w:p>
    <w:p w14:paraId="1FB69D6E" w14:textId="21598915" w:rsidR="00BC2034" w:rsidRPr="0057234C" w:rsidRDefault="0018229B" w:rsidP="00D67DD9">
      <w:pPr>
        <w:pStyle w:val="MRheading2"/>
        <w:numPr>
          <w:ilvl w:val="1"/>
          <w:numId w:val="35"/>
        </w:numPr>
        <w:spacing w:before="120" w:after="120" w:line="240" w:lineRule="auto"/>
        <w:rPr>
          <w:szCs w:val="22"/>
        </w:rPr>
      </w:pPr>
      <w:bookmarkStart w:id="689" w:name="_Ref286135635"/>
      <w:bookmarkStart w:id="690" w:name="_Toc303949999"/>
      <w:bookmarkStart w:id="691" w:name="_Toc303950766"/>
      <w:bookmarkStart w:id="692" w:name="_Toc303951546"/>
      <w:bookmarkStart w:id="693" w:name="_Toc304135629"/>
      <w:r w:rsidRPr="0057234C">
        <w:rPr>
          <w:szCs w:val="22"/>
        </w:rPr>
        <w:t>The Supplier will and shall procure that any Sub-contractor will on or before any Subsequent Transfer Date:</w:t>
      </w:r>
      <w:bookmarkEnd w:id="689"/>
      <w:bookmarkEnd w:id="690"/>
      <w:bookmarkEnd w:id="691"/>
      <w:bookmarkEnd w:id="692"/>
      <w:bookmarkEnd w:id="693"/>
    </w:p>
    <w:p w14:paraId="1FB69D6F" w14:textId="3F31BEC6" w:rsidR="00BC2034" w:rsidRPr="0057234C" w:rsidRDefault="0018229B" w:rsidP="00D67DD9">
      <w:pPr>
        <w:pStyle w:val="MRheading2"/>
        <w:numPr>
          <w:ilvl w:val="2"/>
          <w:numId w:val="35"/>
        </w:numPr>
        <w:spacing w:before="120" w:after="120" w:line="240" w:lineRule="auto"/>
        <w:rPr>
          <w:szCs w:val="22"/>
        </w:rPr>
      </w:pPr>
      <w:bookmarkStart w:id="694" w:name="_Toc303950000"/>
      <w:bookmarkStart w:id="695" w:name="_Toc303950767"/>
      <w:bookmarkStart w:id="696" w:name="_Toc303951547"/>
      <w:bookmarkStart w:id="697" w:name="_Toc304135630"/>
      <w:r w:rsidRPr="0057234C">
        <w:rPr>
          <w:szCs w:val="22"/>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57234C">
        <w:rPr>
          <w:szCs w:val="22"/>
        </w:rPr>
        <w:t>Date;</w:t>
      </w:r>
      <w:bookmarkEnd w:id="694"/>
      <w:bookmarkEnd w:id="695"/>
      <w:bookmarkEnd w:id="696"/>
      <w:bookmarkEnd w:id="697"/>
      <w:proofErr w:type="gramEnd"/>
    </w:p>
    <w:p w14:paraId="1FB69D70" w14:textId="77777777" w:rsidR="00BC2034" w:rsidRPr="0057234C" w:rsidRDefault="0018229B" w:rsidP="00D67DD9">
      <w:pPr>
        <w:pStyle w:val="MRheading2"/>
        <w:numPr>
          <w:ilvl w:val="2"/>
          <w:numId w:val="35"/>
        </w:numPr>
        <w:spacing w:before="120" w:after="120" w:line="240" w:lineRule="auto"/>
        <w:rPr>
          <w:szCs w:val="22"/>
        </w:rPr>
      </w:pPr>
      <w:bookmarkStart w:id="698" w:name="_Toc303950001"/>
      <w:bookmarkStart w:id="699" w:name="_Toc303950768"/>
      <w:bookmarkStart w:id="700" w:name="_Toc303951548"/>
      <w:bookmarkStart w:id="701" w:name="_Toc304135631"/>
      <w:r w:rsidRPr="0057234C">
        <w:rPr>
          <w:szCs w:val="22"/>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57234C">
        <w:rPr>
          <w:szCs w:val="22"/>
        </w:rPr>
        <w:t>Date;</w:t>
      </w:r>
      <w:bookmarkEnd w:id="698"/>
      <w:bookmarkEnd w:id="699"/>
      <w:bookmarkEnd w:id="700"/>
      <w:bookmarkEnd w:id="701"/>
      <w:proofErr w:type="gramEnd"/>
      <w:r w:rsidRPr="0057234C">
        <w:rPr>
          <w:szCs w:val="22"/>
        </w:rPr>
        <w:t xml:space="preserve"> </w:t>
      </w:r>
    </w:p>
    <w:p w14:paraId="1FB69D71" w14:textId="2938658B" w:rsidR="00BC2034" w:rsidRPr="0057234C" w:rsidRDefault="0018229B" w:rsidP="00D67DD9">
      <w:pPr>
        <w:pStyle w:val="MRheading2"/>
        <w:numPr>
          <w:ilvl w:val="2"/>
          <w:numId w:val="35"/>
        </w:numPr>
        <w:spacing w:before="120" w:after="120" w:line="240" w:lineRule="auto"/>
        <w:rPr>
          <w:szCs w:val="22"/>
        </w:rPr>
      </w:pPr>
      <w:bookmarkStart w:id="702" w:name="_Toc303950002"/>
      <w:bookmarkStart w:id="703" w:name="_Toc303950769"/>
      <w:bookmarkStart w:id="704" w:name="_Toc303951549"/>
      <w:bookmarkStart w:id="705" w:name="_Toc304135632"/>
      <w:r w:rsidRPr="0057234C">
        <w:rPr>
          <w:szCs w:val="22"/>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57234C">
        <w:rPr>
          <w:szCs w:val="22"/>
        </w:rPr>
        <w:t>Date;</w:t>
      </w:r>
      <w:bookmarkEnd w:id="702"/>
      <w:bookmarkEnd w:id="703"/>
      <w:bookmarkEnd w:id="704"/>
      <w:bookmarkEnd w:id="705"/>
      <w:proofErr w:type="gramEnd"/>
    </w:p>
    <w:p w14:paraId="1FB69D72" w14:textId="77777777" w:rsidR="00BC2034" w:rsidRPr="0057234C" w:rsidRDefault="0018229B" w:rsidP="00D67DD9">
      <w:pPr>
        <w:pStyle w:val="MRheading2"/>
        <w:numPr>
          <w:ilvl w:val="2"/>
          <w:numId w:val="35"/>
        </w:numPr>
        <w:spacing w:before="120" w:after="120" w:line="240" w:lineRule="auto"/>
        <w:rPr>
          <w:szCs w:val="22"/>
        </w:rPr>
      </w:pPr>
      <w:bookmarkStart w:id="706" w:name="_Toc303950003"/>
      <w:bookmarkStart w:id="707" w:name="_Toc303950770"/>
      <w:bookmarkStart w:id="708" w:name="_Toc303951550"/>
      <w:bookmarkStart w:id="709"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6"/>
      <w:bookmarkEnd w:id="707"/>
      <w:bookmarkEnd w:id="708"/>
      <w:bookmarkEnd w:id="709"/>
    </w:p>
    <w:p w14:paraId="1FB69D73" w14:textId="77777777" w:rsidR="00BC2034" w:rsidRPr="0057234C" w:rsidRDefault="0018229B" w:rsidP="00D67DD9">
      <w:pPr>
        <w:pStyle w:val="MRheading2"/>
        <w:numPr>
          <w:ilvl w:val="2"/>
          <w:numId w:val="35"/>
        </w:numPr>
        <w:spacing w:before="120" w:after="120" w:line="240" w:lineRule="auto"/>
        <w:rPr>
          <w:szCs w:val="22"/>
        </w:rPr>
      </w:pPr>
      <w:bookmarkStart w:id="710" w:name="_Toc303950004"/>
      <w:bookmarkStart w:id="711" w:name="_Toc303950771"/>
      <w:bookmarkStart w:id="712" w:name="_Toc303951551"/>
      <w:bookmarkStart w:id="713"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w:t>
      </w:r>
      <w:r w:rsidRPr="0057234C">
        <w:rPr>
          <w:szCs w:val="22"/>
        </w:rPr>
        <w:lastRenderedPageBreak/>
        <w:t>shall for itself and any Sub-contractor warrant that such records are accurate and up to date.</w:t>
      </w:r>
      <w:bookmarkEnd w:id="710"/>
      <w:bookmarkEnd w:id="711"/>
      <w:bookmarkEnd w:id="712"/>
      <w:bookmarkEnd w:id="713"/>
    </w:p>
    <w:p w14:paraId="1FB69D74" w14:textId="77777777" w:rsidR="00BC2034" w:rsidRPr="0057234C" w:rsidRDefault="0018229B" w:rsidP="00D67DD9">
      <w:pPr>
        <w:pStyle w:val="MRheading2"/>
        <w:numPr>
          <w:ilvl w:val="1"/>
          <w:numId w:val="35"/>
        </w:numPr>
        <w:spacing w:before="120" w:after="120" w:line="240" w:lineRule="auto"/>
        <w:rPr>
          <w:szCs w:val="22"/>
        </w:rPr>
      </w:pPr>
      <w:bookmarkStart w:id="714" w:name="_Ref286136961"/>
      <w:bookmarkStart w:id="715" w:name="_Toc303950005"/>
      <w:bookmarkStart w:id="716" w:name="_Toc303950772"/>
      <w:bookmarkStart w:id="717" w:name="_Toc303951552"/>
      <w:bookmarkStart w:id="718"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4"/>
      <w:bookmarkEnd w:id="715"/>
      <w:bookmarkEnd w:id="716"/>
      <w:bookmarkEnd w:id="717"/>
      <w:bookmarkEnd w:id="718"/>
      <w:r w:rsidRPr="0057234C">
        <w:rPr>
          <w:szCs w:val="22"/>
        </w:rPr>
        <w:t xml:space="preserve">  </w:t>
      </w:r>
    </w:p>
    <w:p w14:paraId="1FB69D75" w14:textId="0BA24B15" w:rsidR="00BC2034" w:rsidRPr="0057234C" w:rsidRDefault="0018229B" w:rsidP="00D67DD9">
      <w:pPr>
        <w:pStyle w:val="MRheading2"/>
        <w:numPr>
          <w:ilvl w:val="2"/>
          <w:numId w:val="35"/>
        </w:numPr>
        <w:spacing w:before="120" w:after="120" w:line="240" w:lineRule="auto"/>
        <w:rPr>
          <w:szCs w:val="22"/>
        </w:rPr>
      </w:pPr>
      <w:bookmarkStart w:id="719" w:name="_Toc303950006"/>
      <w:bookmarkStart w:id="720" w:name="_Toc303950773"/>
      <w:bookmarkStart w:id="721" w:name="_Toc303951553"/>
      <w:bookmarkStart w:id="722"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9"/>
      <w:bookmarkEnd w:id="720"/>
      <w:bookmarkEnd w:id="721"/>
      <w:bookmarkEnd w:id="722"/>
    </w:p>
    <w:p w14:paraId="1FB69D76" w14:textId="77777777" w:rsidR="00BC2034" w:rsidRPr="0057234C" w:rsidRDefault="0018229B" w:rsidP="00D67DD9">
      <w:pPr>
        <w:pStyle w:val="MRheading2"/>
        <w:numPr>
          <w:ilvl w:val="2"/>
          <w:numId w:val="35"/>
        </w:numPr>
        <w:spacing w:before="120" w:after="120" w:line="240" w:lineRule="auto"/>
        <w:rPr>
          <w:szCs w:val="22"/>
        </w:rPr>
      </w:pPr>
      <w:bookmarkStart w:id="723" w:name="_Toc303950007"/>
      <w:bookmarkStart w:id="724" w:name="_Toc303950774"/>
      <w:bookmarkStart w:id="725" w:name="_Toc303951554"/>
      <w:bookmarkStart w:id="726" w:name="_Toc304135637"/>
      <w:r w:rsidRPr="0057234C">
        <w:rPr>
          <w:szCs w:val="22"/>
        </w:rPr>
        <w:t xml:space="preserve">any act or omission by the Supplier or Sub-contractor in respect of the Subsequent Transferring Employees occurring on or before the Subsequent Transfer </w:t>
      </w:r>
      <w:proofErr w:type="gramStart"/>
      <w:r w:rsidRPr="0057234C">
        <w:rPr>
          <w:szCs w:val="22"/>
        </w:rPr>
        <w:t>Date;</w:t>
      </w:r>
      <w:bookmarkEnd w:id="723"/>
      <w:bookmarkEnd w:id="724"/>
      <w:bookmarkEnd w:id="725"/>
      <w:bookmarkEnd w:id="726"/>
      <w:proofErr w:type="gramEnd"/>
    </w:p>
    <w:p w14:paraId="1FB69D77" w14:textId="77777777" w:rsidR="00BC2034" w:rsidRPr="0057234C" w:rsidRDefault="0018229B" w:rsidP="00D67DD9">
      <w:pPr>
        <w:pStyle w:val="MRheading2"/>
        <w:numPr>
          <w:ilvl w:val="2"/>
          <w:numId w:val="35"/>
        </w:numPr>
        <w:spacing w:before="120" w:after="120" w:line="240" w:lineRule="auto"/>
        <w:rPr>
          <w:szCs w:val="22"/>
        </w:rPr>
      </w:pPr>
      <w:bookmarkStart w:id="727" w:name="_Toc303950009"/>
      <w:bookmarkStart w:id="728" w:name="_Toc303950776"/>
      <w:bookmarkStart w:id="729" w:name="_Toc303951556"/>
      <w:bookmarkStart w:id="730" w:name="_Toc304135639"/>
      <w:r w:rsidRPr="0057234C">
        <w:rPr>
          <w:szCs w:val="22"/>
        </w:rPr>
        <w:t xml:space="preserve">any allegation or claim by any person who is not a Subsequent Transferring Employee but who alleges that their employment should transfer or has transferred to the Successor or the Authority, as </w:t>
      </w:r>
      <w:proofErr w:type="gramStart"/>
      <w:r w:rsidRPr="0057234C">
        <w:rPr>
          <w:szCs w:val="22"/>
        </w:rPr>
        <w:t>appropriate;</w:t>
      </w:r>
      <w:bookmarkEnd w:id="727"/>
      <w:bookmarkEnd w:id="728"/>
      <w:bookmarkEnd w:id="729"/>
      <w:bookmarkEnd w:id="730"/>
      <w:proofErr w:type="gramEnd"/>
    </w:p>
    <w:p w14:paraId="1FB69D78" w14:textId="17A12023" w:rsidR="00BC2034" w:rsidRPr="0057234C" w:rsidRDefault="0018229B" w:rsidP="00D67DD9">
      <w:pPr>
        <w:pStyle w:val="MRheading2"/>
        <w:numPr>
          <w:ilvl w:val="2"/>
          <w:numId w:val="35"/>
        </w:numPr>
        <w:spacing w:before="120" w:after="120" w:line="240" w:lineRule="auto"/>
        <w:rPr>
          <w:szCs w:val="22"/>
        </w:rPr>
      </w:pPr>
      <w:bookmarkStart w:id="731" w:name="_Toc303950010"/>
      <w:bookmarkStart w:id="732" w:name="_Toc303950777"/>
      <w:bookmarkStart w:id="733" w:name="_Toc303951557"/>
      <w:bookmarkStart w:id="734"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 xml:space="preserve">holiday pay, bonuses, commissions, PAYE, national insurance contributions, pension contributions and other contributions) payable in respect of any period on or before the Subsequent Transfer </w:t>
      </w:r>
      <w:proofErr w:type="gramStart"/>
      <w:r w:rsidRPr="0057234C">
        <w:rPr>
          <w:szCs w:val="22"/>
        </w:rPr>
        <w:t>Date;</w:t>
      </w:r>
      <w:bookmarkEnd w:id="731"/>
      <w:bookmarkEnd w:id="732"/>
      <w:bookmarkEnd w:id="733"/>
      <w:bookmarkEnd w:id="734"/>
      <w:proofErr w:type="gramEnd"/>
      <w:r w:rsidRPr="0057234C">
        <w:rPr>
          <w:szCs w:val="22"/>
        </w:rPr>
        <w:t xml:space="preserve"> </w:t>
      </w:r>
    </w:p>
    <w:p w14:paraId="1FB69D79" w14:textId="77777777" w:rsidR="00BC2034" w:rsidRPr="0057234C" w:rsidRDefault="0018229B" w:rsidP="00D67DD9">
      <w:pPr>
        <w:pStyle w:val="MRheading2"/>
        <w:numPr>
          <w:ilvl w:val="2"/>
          <w:numId w:val="35"/>
        </w:numPr>
        <w:spacing w:before="120" w:after="120" w:line="240" w:lineRule="auto"/>
        <w:rPr>
          <w:szCs w:val="22"/>
        </w:rPr>
      </w:pPr>
      <w:bookmarkStart w:id="735" w:name="_Toc303950012"/>
      <w:bookmarkStart w:id="736" w:name="_Toc303950779"/>
      <w:bookmarkStart w:id="737" w:name="_Toc303951559"/>
      <w:bookmarkStart w:id="738"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5"/>
      <w:bookmarkEnd w:id="736"/>
      <w:bookmarkEnd w:id="737"/>
      <w:bookmarkEnd w:id="738"/>
    </w:p>
    <w:p w14:paraId="1FB69D7A" w14:textId="77777777" w:rsidR="00BC2034" w:rsidRPr="0057234C" w:rsidRDefault="0018229B" w:rsidP="00D67DD9">
      <w:pPr>
        <w:pStyle w:val="MRheading2"/>
        <w:numPr>
          <w:ilvl w:val="2"/>
          <w:numId w:val="35"/>
        </w:numPr>
        <w:spacing w:before="120" w:after="120" w:line="240" w:lineRule="auto"/>
        <w:rPr>
          <w:szCs w:val="22"/>
        </w:rPr>
      </w:pPr>
      <w:bookmarkStart w:id="739" w:name="_Toc303950013"/>
      <w:bookmarkStart w:id="740" w:name="_Toc303950780"/>
      <w:bookmarkStart w:id="741" w:name="_Toc303951560"/>
      <w:bookmarkStart w:id="742"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9"/>
      <w:bookmarkEnd w:id="740"/>
      <w:bookmarkEnd w:id="741"/>
      <w:bookmarkEnd w:id="742"/>
    </w:p>
    <w:p w14:paraId="1FB69D7B" w14:textId="62BFB1EE" w:rsidR="00BC2034" w:rsidRPr="0057234C" w:rsidRDefault="0018229B" w:rsidP="00D67DD9">
      <w:pPr>
        <w:pStyle w:val="MRheading2"/>
        <w:numPr>
          <w:ilvl w:val="1"/>
          <w:numId w:val="35"/>
        </w:numPr>
        <w:spacing w:before="120" w:after="120" w:line="240" w:lineRule="auto"/>
        <w:rPr>
          <w:szCs w:val="22"/>
        </w:rPr>
      </w:pPr>
      <w:bookmarkStart w:id="743" w:name="_Toc303950014"/>
      <w:bookmarkStart w:id="744" w:name="_Toc303950781"/>
      <w:bookmarkStart w:id="745" w:name="_Toc303951561"/>
      <w:bookmarkStart w:id="746" w:name="_Toc304135644"/>
      <w:bookmarkStart w:id="747" w:name="_Ref326770948"/>
      <w:bookmarkStart w:id="748" w:name="_Ref351142730"/>
      <w:bookmarkStart w:id="749"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3"/>
      <w:bookmarkEnd w:id="744"/>
      <w:bookmarkEnd w:id="745"/>
      <w:bookmarkEnd w:id="746"/>
      <w:bookmarkEnd w:id="747"/>
      <w:bookmarkEnd w:id="748"/>
      <w:bookmarkEnd w:id="749"/>
    </w:p>
    <w:p w14:paraId="1FB69D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Authority will, or shall procure that the Successor will, within seven (7) days of becoming aware of that fact, give notice in writing to the </w:t>
      </w:r>
      <w:proofErr w:type="gramStart"/>
      <w:r w:rsidRPr="0057234C">
        <w:rPr>
          <w:szCs w:val="22"/>
        </w:rPr>
        <w:t>Supplier;</w:t>
      </w:r>
      <w:proofErr w:type="gramEnd"/>
    </w:p>
    <w:p w14:paraId="1FB69D7F" w14:textId="77777777" w:rsidR="00BC2034" w:rsidRPr="0057234C" w:rsidRDefault="0018229B" w:rsidP="00D67DD9">
      <w:pPr>
        <w:pStyle w:val="MRheading2"/>
        <w:numPr>
          <w:ilvl w:val="2"/>
          <w:numId w:val="35"/>
        </w:numPr>
        <w:spacing w:before="120" w:after="120" w:line="240" w:lineRule="auto"/>
        <w:rPr>
          <w:szCs w:val="22"/>
        </w:rPr>
      </w:pPr>
      <w:bookmarkStart w:id="750" w:name="_Ref351381131"/>
      <w:r w:rsidRPr="0057234C">
        <w:rPr>
          <w:szCs w:val="22"/>
        </w:rPr>
        <w:lastRenderedPageBreak/>
        <w:t xml:space="preserve">the Supplier may offer (or may procure that a Sub-contractor may offer) employment to such person within </w:t>
      </w:r>
      <w:proofErr w:type="gramStart"/>
      <w:r w:rsidRPr="0057234C">
        <w:rPr>
          <w:szCs w:val="22"/>
        </w:rPr>
        <w:t>twenty eight</w:t>
      </w:r>
      <w:proofErr w:type="gramEnd"/>
      <w:r w:rsidRPr="0057234C">
        <w:rPr>
          <w:szCs w:val="22"/>
        </w:rPr>
        <w:t xml:space="preserve"> (28) days of the notification by the Authority or Successor;</w:t>
      </w:r>
      <w:bookmarkEnd w:id="750"/>
    </w:p>
    <w:p w14:paraId="1FB69D8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14:paraId="1FB69D81" w14:textId="7C8ACA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57234C" w:rsidRDefault="0018229B" w:rsidP="00D67DD9">
      <w:pPr>
        <w:pStyle w:val="MRheading1"/>
        <w:numPr>
          <w:ilvl w:val="0"/>
          <w:numId w:val="35"/>
        </w:numPr>
        <w:spacing w:before="120" w:after="120" w:line="240" w:lineRule="auto"/>
        <w:rPr>
          <w:w w:val="0"/>
          <w:szCs w:val="22"/>
        </w:rPr>
      </w:pPr>
      <w:bookmarkStart w:id="751" w:name="_Ref286220465"/>
      <w:bookmarkStart w:id="752" w:name="_Toc290398306"/>
      <w:bookmarkStart w:id="753" w:name="_Toc312422920"/>
      <w:r w:rsidRPr="0057234C">
        <w:rPr>
          <w:w w:val="0"/>
          <w:szCs w:val="22"/>
        </w:rPr>
        <w:t>Complaints</w:t>
      </w:r>
      <w:bookmarkEnd w:id="751"/>
      <w:bookmarkEnd w:id="752"/>
      <w:bookmarkEnd w:id="753"/>
      <w:r w:rsidRPr="0057234C">
        <w:rPr>
          <w:w w:val="0"/>
          <w:szCs w:val="22"/>
        </w:rPr>
        <w:t xml:space="preserve"> </w:t>
      </w:r>
      <w:bookmarkStart w:id="754" w:name="Page_84"/>
      <w:bookmarkEnd w:id="754"/>
    </w:p>
    <w:p w14:paraId="1FB69D83" w14:textId="77777777" w:rsidR="00BC2034" w:rsidRPr="0057234C" w:rsidRDefault="0018229B" w:rsidP="00D67DD9">
      <w:pPr>
        <w:pStyle w:val="MRheading2"/>
        <w:numPr>
          <w:ilvl w:val="1"/>
          <w:numId w:val="35"/>
        </w:numPr>
        <w:spacing w:before="120" w:after="120" w:line="240" w:lineRule="auto"/>
        <w:rPr>
          <w:szCs w:val="22"/>
          <w:lang w:val="en-US"/>
        </w:rPr>
      </w:pPr>
      <w:bookmarkStart w:id="755" w:name="_Toc303950016"/>
      <w:bookmarkStart w:id="756" w:name="_Toc303950783"/>
      <w:bookmarkStart w:id="757" w:name="_Toc303951563"/>
      <w:bookmarkStart w:id="758"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5"/>
      <w:bookmarkEnd w:id="756"/>
      <w:bookmarkEnd w:id="757"/>
      <w:bookmarkEnd w:id="758"/>
    </w:p>
    <w:p w14:paraId="1FB69D84" w14:textId="77777777" w:rsidR="00BC2034" w:rsidRPr="0057234C" w:rsidRDefault="0018229B" w:rsidP="00D67DD9">
      <w:pPr>
        <w:pStyle w:val="MRheading2"/>
        <w:numPr>
          <w:ilvl w:val="1"/>
          <w:numId w:val="35"/>
        </w:numPr>
        <w:spacing w:before="120" w:after="120" w:line="240" w:lineRule="auto"/>
        <w:rPr>
          <w:szCs w:val="22"/>
          <w:lang w:val="en-US"/>
        </w:rPr>
      </w:pPr>
      <w:bookmarkStart w:id="759" w:name="_Toc303950017"/>
      <w:bookmarkStart w:id="760" w:name="_Toc303950784"/>
      <w:bookmarkStart w:id="761" w:name="_Toc303951564"/>
      <w:bookmarkStart w:id="762" w:name="_Toc304135647"/>
      <w:r w:rsidRPr="0057234C">
        <w:rPr>
          <w:szCs w:val="22"/>
          <w:lang w:val="en-US"/>
        </w:rPr>
        <w:t xml:space="preserve">Each Party shall inform the other of all complaints from or on behalf of patients or other service users arising out of or in connection with the provision of the Services within </w:t>
      </w:r>
      <w:proofErr w:type="gramStart"/>
      <w:r w:rsidRPr="0057234C">
        <w:rPr>
          <w:szCs w:val="22"/>
          <w:lang w:val="en-US"/>
        </w:rPr>
        <w:t>twenty four</w:t>
      </w:r>
      <w:proofErr w:type="gramEnd"/>
      <w:r w:rsidRPr="0057234C">
        <w:rPr>
          <w:szCs w:val="22"/>
          <w:lang w:val="en-US"/>
        </w:rPr>
        <w:t xml:space="preserve"> (24) hours of receipt of each complaint and shall keep the other Party updated on the manner of resolution of any such complaints.</w:t>
      </w:r>
      <w:bookmarkEnd w:id="759"/>
      <w:bookmarkEnd w:id="760"/>
      <w:bookmarkEnd w:id="761"/>
      <w:bookmarkEnd w:id="762"/>
      <w:r w:rsidRPr="0057234C">
        <w:rPr>
          <w:szCs w:val="22"/>
          <w:lang w:val="en-US"/>
        </w:rPr>
        <w:t xml:space="preserve">  </w:t>
      </w:r>
    </w:p>
    <w:p w14:paraId="61739605" w14:textId="0DA10996" w:rsidR="00A21DAF" w:rsidRDefault="004D3CC5" w:rsidP="00D67DD9">
      <w:pPr>
        <w:pStyle w:val="MRheading1"/>
        <w:numPr>
          <w:ilvl w:val="0"/>
          <w:numId w:val="35"/>
        </w:numPr>
        <w:spacing w:before="120" w:after="120" w:line="240" w:lineRule="auto"/>
        <w:rPr>
          <w:w w:val="0"/>
          <w:szCs w:val="22"/>
        </w:rPr>
      </w:pPr>
      <w:bookmarkStart w:id="763" w:name="_Ref94192179"/>
      <w:bookmarkStart w:id="764" w:name="_Toc290398309"/>
      <w:bookmarkStart w:id="765" w:name="_Toc312422923"/>
      <w:bookmarkStart w:id="766" w:name="_Ref323649547"/>
      <w:bookmarkStart w:id="767" w:name="_Ref286068227"/>
      <w:r>
        <w:rPr>
          <w:w w:val="0"/>
          <w:szCs w:val="22"/>
        </w:rPr>
        <w:t xml:space="preserve">Modern slavery and </w:t>
      </w:r>
      <w:r w:rsidR="009A7101">
        <w:rPr>
          <w:w w:val="0"/>
          <w:szCs w:val="22"/>
        </w:rPr>
        <w:t>environmental, social, and labour laws</w:t>
      </w:r>
      <w:bookmarkEnd w:id="763"/>
      <w:r w:rsidR="00A21DAF">
        <w:rPr>
          <w:w w:val="0"/>
          <w:szCs w:val="22"/>
        </w:rPr>
        <w:t xml:space="preserve"> </w:t>
      </w:r>
    </w:p>
    <w:p w14:paraId="1FB69D85" w14:textId="257054D8" w:rsidR="00BC2034" w:rsidRPr="00A21DAF" w:rsidRDefault="00A21DAF" w:rsidP="00482EDF">
      <w:pPr>
        <w:pStyle w:val="MRheading1"/>
        <w:tabs>
          <w:tab w:val="clear" w:pos="720"/>
        </w:tabs>
        <w:spacing w:before="120" w:after="120" w:line="240" w:lineRule="auto"/>
        <w:ind w:left="0" w:firstLine="0"/>
        <w:rPr>
          <w:i/>
          <w:iCs/>
          <w:w w:val="0"/>
          <w:szCs w:val="22"/>
        </w:rPr>
      </w:pPr>
      <w:r w:rsidRPr="00A21DAF">
        <w:rPr>
          <w:i/>
          <w:iCs/>
          <w:w w:val="0"/>
          <w:szCs w:val="22"/>
        </w:rPr>
        <w:t>Environmental, social and labour law requirements</w:t>
      </w:r>
    </w:p>
    <w:p w14:paraId="1FB69D86"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 xml:space="preserve">Law requirements in force from time to time in relation to the Services. Where the provisions of any such Law are implemented </w:t>
      </w:r>
      <w:proofErr w:type="gramStart"/>
      <w:r w:rsidRPr="0057234C">
        <w:rPr>
          <w:szCs w:val="22"/>
        </w:rPr>
        <w:t>by the use of</w:t>
      </w:r>
      <w:proofErr w:type="gramEnd"/>
      <w:r w:rsidRPr="0057234C">
        <w:rPr>
          <w:szCs w:val="22"/>
        </w:rPr>
        <w:t xml:space="preserve">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1FB69D87" w14:textId="77777777" w:rsidR="00BC2034" w:rsidRPr="0057234C" w:rsidRDefault="0018229B" w:rsidP="00D67DD9">
      <w:pPr>
        <w:pStyle w:val="MRheading2"/>
        <w:numPr>
          <w:ilvl w:val="2"/>
          <w:numId w:val="35"/>
        </w:numPr>
        <w:spacing w:before="120" w:after="120" w:line="240" w:lineRule="auto"/>
        <w:rPr>
          <w:szCs w:val="22"/>
        </w:rPr>
      </w:pPr>
      <w:bookmarkStart w:id="768"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 xml:space="preserve">requirements, characteristics and impacts of the Services and the Supplier’s supply </w:t>
      </w:r>
      <w:proofErr w:type="gramStart"/>
      <w:r w:rsidRPr="0057234C">
        <w:rPr>
          <w:szCs w:val="22"/>
        </w:rPr>
        <w:t>chain;</w:t>
      </w:r>
      <w:bookmarkEnd w:id="768"/>
      <w:proofErr w:type="gramEnd"/>
      <w:r w:rsidRPr="0057234C">
        <w:rPr>
          <w:szCs w:val="22"/>
        </w:rPr>
        <w:t xml:space="preserve"> </w:t>
      </w:r>
    </w:p>
    <w:p w14:paraId="778C50A7" w14:textId="4109EDC6" w:rsidR="00D3601C" w:rsidRPr="0057234C" w:rsidRDefault="0018229B" w:rsidP="00D67DD9">
      <w:pPr>
        <w:pStyle w:val="MRheading2"/>
        <w:numPr>
          <w:ilvl w:val="2"/>
          <w:numId w:val="35"/>
        </w:numPr>
        <w:spacing w:before="120" w:after="120" w:line="240" w:lineRule="auto"/>
        <w:rPr>
          <w:szCs w:val="22"/>
        </w:rPr>
      </w:pPr>
      <w:bookmarkStart w:id="769"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9"/>
    </w:p>
    <w:p w14:paraId="2C608540" w14:textId="6C34A538" w:rsidR="0070720A" w:rsidRPr="00D3601C" w:rsidRDefault="0018229B" w:rsidP="00D67DD9">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w:t>
      </w:r>
      <w:proofErr w:type="spellStart"/>
      <w:r w:rsidRPr="00D3601C">
        <w:rPr>
          <w:szCs w:val="22"/>
        </w:rPr>
        <w:t>at</w:t>
      </w:r>
      <w:proofErr w:type="spellEnd"/>
      <w:r w:rsidRPr="00D3601C">
        <w:rPr>
          <w:szCs w:val="22"/>
        </w:rPr>
        <w:t xml:space="preserve">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70" w:name="_Toc78911228"/>
      <w:bookmarkStart w:id="771" w:name="_Toc78911005"/>
      <w:r w:rsidR="00172BAC" w:rsidRPr="00D3601C">
        <w:rPr>
          <w:rFonts w:cs="Calibri"/>
          <w:b/>
          <w:i/>
          <w:w w:val="0"/>
          <w:szCs w:val="24"/>
        </w:rPr>
        <w:t xml:space="preserve"> </w:t>
      </w:r>
    </w:p>
    <w:p w14:paraId="56E08E81" w14:textId="4B5F9193" w:rsidR="00172BAC" w:rsidRDefault="00172BAC" w:rsidP="00482EDF">
      <w:pPr>
        <w:pStyle w:val="MRheading2"/>
        <w:tabs>
          <w:tab w:val="clear" w:pos="720"/>
        </w:tabs>
        <w:spacing w:before="120" w:after="120" w:line="240" w:lineRule="auto"/>
        <w:rPr>
          <w:rFonts w:cs="Calibri"/>
          <w:b/>
          <w:i/>
          <w:w w:val="0"/>
          <w:szCs w:val="24"/>
        </w:rPr>
      </w:pPr>
      <w:r>
        <w:rPr>
          <w:rFonts w:cs="Calibri"/>
          <w:b/>
          <w:i/>
          <w:w w:val="0"/>
          <w:szCs w:val="24"/>
        </w:rPr>
        <w:t>Modern slavery</w:t>
      </w:r>
    </w:p>
    <w:p w14:paraId="7FC7BCE8" w14:textId="1D7A2D05"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0"/>
      <w:bookmarkEnd w:id="771"/>
    </w:p>
    <w:p w14:paraId="2CA70C84"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2" w:name="_Toc78911229"/>
      <w:bookmarkStart w:id="773" w:name="_Toc78911006"/>
      <w:bookmarkStart w:id="774" w:name="_Ref78488618"/>
      <w:bookmarkStart w:id="775" w:name="_Ref79156896"/>
      <w:bookmarkStart w:id="776" w:name="_Ref94197450"/>
      <w:bookmarkStart w:id="777" w:name="_Ref94197453"/>
      <w:r>
        <w:rPr>
          <w:rFonts w:cs="Calibri"/>
          <w:w w:val="0"/>
          <w:sz w:val="22"/>
        </w:rPr>
        <w:t>the Modern Slavery Act 2015 (“</w:t>
      </w:r>
      <w:r>
        <w:rPr>
          <w:rFonts w:cs="Calibri"/>
          <w:b/>
          <w:w w:val="0"/>
          <w:sz w:val="22"/>
        </w:rPr>
        <w:t>Slavery Act</w:t>
      </w:r>
      <w:r>
        <w:rPr>
          <w:rFonts w:cs="Calibri"/>
          <w:w w:val="0"/>
          <w:sz w:val="22"/>
        </w:rPr>
        <w:t>”); and</w:t>
      </w:r>
      <w:bookmarkEnd w:id="772"/>
      <w:bookmarkEnd w:id="773"/>
      <w:bookmarkEnd w:id="774"/>
      <w:bookmarkEnd w:id="775"/>
      <w:bookmarkEnd w:id="776"/>
      <w:bookmarkEnd w:id="777"/>
    </w:p>
    <w:p w14:paraId="1F97DDBA"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8" w:name="_Toc78911230"/>
      <w:bookmarkStart w:id="779" w:name="_Toc78911007"/>
      <w:bookmarkStart w:id="780" w:name="_Ref78488797"/>
      <w:bookmarkStart w:id="781" w:name="_Ref79157120"/>
      <w:bookmarkStart w:id="782" w:name="_Ref94197198"/>
      <w:bookmarkStart w:id="783" w:name="_Ref94197201"/>
      <w:r>
        <w:rPr>
          <w:rFonts w:cs="Calibri"/>
          <w:w w:val="0"/>
          <w:sz w:val="22"/>
        </w:rPr>
        <w:lastRenderedPageBreak/>
        <w:t>the Authority’s anti-slavery policy as provided to the Supplier by the Authority from time to time (“</w:t>
      </w:r>
      <w:r>
        <w:rPr>
          <w:rFonts w:cs="Calibri"/>
          <w:b/>
          <w:w w:val="0"/>
          <w:sz w:val="22"/>
        </w:rPr>
        <w:t>Anti-Slavery Policy</w:t>
      </w:r>
      <w:r>
        <w:rPr>
          <w:rFonts w:cs="Calibri"/>
          <w:w w:val="0"/>
          <w:sz w:val="22"/>
        </w:rPr>
        <w:t>”).</w:t>
      </w:r>
      <w:bookmarkEnd w:id="778"/>
      <w:bookmarkEnd w:id="779"/>
      <w:bookmarkEnd w:id="780"/>
      <w:bookmarkEnd w:id="781"/>
      <w:bookmarkEnd w:id="782"/>
      <w:bookmarkEnd w:id="783"/>
    </w:p>
    <w:p w14:paraId="2021DDC6"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4" w:name="_Toc78911231"/>
      <w:bookmarkStart w:id="785" w:name="_Toc78911008"/>
      <w:bookmarkStart w:id="786" w:name="_Ref55246866"/>
      <w:bookmarkStart w:id="787" w:name="_Ref94192520"/>
      <w:r>
        <w:rPr>
          <w:rFonts w:cs="Calibri"/>
          <w:w w:val="0"/>
          <w:szCs w:val="24"/>
        </w:rPr>
        <w:t>The Supplier shall:</w:t>
      </w:r>
      <w:bookmarkEnd w:id="784"/>
      <w:bookmarkEnd w:id="785"/>
      <w:bookmarkEnd w:id="786"/>
      <w:bookmarkEnd w:id="787"/>
    </w:p>
    <w:p w14:paraId="31CC585F" w14:textId="0C5F21CB"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8" w:name="_Toc78911232"/>
      <w:bookmarkStart w:id="789" w:name="_Toc78911009"/>
      <w:r>
        <w:rPr>
          <w:rFonts w:cs="Calibri"/>
          <w:w w:val="0"/>
          <w:sz w:val="22"/>
        </w:rPr>
        <w:t xml:space="preserve">implement due diligence procedures for its Sub-contractors and other participants in its supply chains </w:t>
      </w:r>
      <w:bookmarkStart w:id="790" w:name="_Hlk92995572"/>
      <w:r w:rsidR="00BE5766">
        <w:rPr>
          <w:rFonts w:cs="Calibri"/>
          <w:w w:val="0"/>
          <w:sz w:val="22"/>
        </w:rPr>
        <w:t>in accordance with Good Industry Practice with the aim of avoiding</w:t>
      </w:r>
      <w:bookmarkEnd w:id="790"/>
      <w:r w:rsidR="00BE5766">
        <w:rPr>
          <w:rFonts w:cs="Calibri"/>
          <w:w w:val="0"/>
          <w:sz w:val="22"/>
        </w:rPr>
        <w:t xml:space="preserve"> </w:t>
      </w:r>
      <w:r>
        <w:rPr>
          <w:rFonts w:cs="Calibri"/>
          <w:w w:val="0"/>
          <w:sz w:val="22"/>
        </w:rPr>
        <w:t xml:space="preserve">slavery or trafficking in its supply </w:t>
      </w:r>
      <w:proofErr w:type="gramStart"/>
      <w:r>
        <w:rPr>
          <w:rFonts w:cs="Calibri"/>
          <w:w w:val="0"/>
          <w:sz w:val="22"/>
        </w:rPr>
        <w:t>chains;</w:t>
      </w:r>
      <w:bookmarkStart w:id="791" w:name="_Hlk92995595"/>
      <w:bookmarkEnd w:id="788"/>
      <w:bookmarkEnd w:id="789"/>
      <w:proofErr w:type="gramEnd"/>
    </w:p>
    <w:p w14:paraId="6126B1C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2" w:name="_Toc78911233"/>
      <w:bookmarkStart w:id="793" w:name="_Toc78911010"/>
      <w:bookmarkEnd w:id="791"/>
      <w:r>
        <w:rPr>
          <w:rFonts w:cs="Calibri"/>
          <w:w w:val="0"/>
          <w:sz w:val="22"/>
        </w:rPr>
        <w:t xml:space="preserve">respond promptly to all slavery and trafficking due diligence questionnaires issued to it by the Authority from time to time and shall ensure that its responses to all such questionnaires are complete and </w:t>
      </w:r>
      <w:proofErr w:type="gramStart"/>
      <w:r>
        <w:rPr>
          <w:rFonts w:cs="Calibri"/>
          <w:w w:val="0"/>
          <w:sz w:val="22"/>
        </w:rPr>
        <w:t>accurate;</w:t>
      </w:r>
      <w:bookmarkEnd w:id="792"/>
      <w:bookmarkEnd w:id="793"/>
      <w:proofErr w:type="gramEnd"/>
    </w:p>
    <w:p w14:paraId="247F1C80"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4" w:name="_Toc78911234"/>
      <w:bookmarkStart w:id="795" w:name="_Toc78911011"/>
      <w:r>
        <w:rPr>
          <w:rFonts w:cs="Calibri"/>
          <w:w w:val="0"/>
          <w:sz w:val="22"/>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Pr>
          <w:rFonts w:cs="Calibri"/>
          <w:w w:val="0"/>
          <w:sz w:val="22"/>
        </w:rPr>
        <w:t>business;</w:t>
      </w:r>
      <w:bookmarkEnd w:id="794"/>
      <w:bookmarkEnd w:id="795"/>
      <w:proofErr w:type="gramEnd"/>
    </w:p>
    <w:p w14:paraId="3B7521FB"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6" w:name="_Toc78911235"/>
      <w:bookmarkStart w:id="797" w:name="_Toc78911012"/>
      <w:r>
        <w:rPr>
          <w:rFonts w:cs="Calibri"/>
          <w:w w:val="0"/>
          <w:sz w:val="22"/>
        </w:rPr>
        <w:t xml:space="preserve">maintain a complete set of records to trace the supply chain of all goods and services purchased and/or supplied by the Supplier in connection with all contracts or framework agreements with the </w:t>
      </w:r>
      <w:proofErr w:type="gramStart"/>
      <w:r>
        <w:rPr>
          <w:rFonts w:cs="Calibri"/>
          <w:w w:val="0"/>
          <w:sz w:val="22"/>
        </w:rPr>
        <w:t>Authority;</w:t>
      </w:r>
      <w:bookmarkEnd w:id="796"/>
      <w:bookmarkEnd w:id="797"/>
      <w:proofErr w:type="gramEnd"/>
      <w:r>
        <w:rPr>
          <w:rFonts w:cs="Calibri"/>
          <w:w w:val="0"/>
          <w:sz w:val="22"/>
        </w:rPr>
        <w:t xml:space="preserve"> </w:t>
      </w:r>
    </w:p>
    <w:p w14:paraId="17A57EF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8" w:name="_Toc78911236"/>
      <w:bookmarkStart w:id="799" w:name="_Toc78911013"/>
      <w:r>
        <w:rPr>
          <w:rFonts w:cs="Calibri"/>
          <w:w w:val="0"/>
          <w:sz w:val="22"/>
        </w:rPr>
        <w:t>implement a system of training for its employees to ensure compliance with the Slavery Act; and</w:t>
      </w:r>
      <w:bookmarkEnd w:id="798"/>
      <w:bookmarkEnd w:id="799"/>
    </w:p>
    <w:p w14:paraId="430488F8" w14:textId="2D9F4005"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0" w:name="_Toc78911237"/>
      <w:bookmarkStart w:id="801"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0"/>
      <w:bookmarkEnd w:id="801"/>
    </w:p>
    <w:p w14:paraId="200777A0"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02" w:name="_Toc78911238"/>
      <w:bookmarkStart w:id="803" w:name="_Toc78911015"/>
      <w:bookmarkStart w:id="804" w:name="_Ref55246907"/>
      <w:bookmarkStart w:id="805" w:name="_Ref94192536"/>
      <w:r>
        <w:rPr>
          <w:rFonts w:cs="Calibri"/>
          <w:w w:val="0"/>
          <w:szCs w:val="24"/>
        </w:rPr>
        <w:t>The Supplier undertakes on an ongoing basis that:</w:t>
      </w:r>
      <w:bookmarkEnd w:id="802"/>
      <w:bookmarkEnd w:id="803"/>
      <w:bookmarkEnd w:id="804"/>
      <w:bookmarkEnd w:id="805"/>
    </w:p>
    <w:p w14:paraId="5984ED52"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6" w:name="_Toc78911239"/>
      <w:bookmarkStart w:id="807" w:name="_Toc78911016"/>
      <w:r>
        <w:rPr>
          <w:rFonts w:cs="Calibri"/>
          <w:w w:val="0"/>
          <w:sz w:val="22"/>
        </w:rPr>
        <w:t xml:space="preserve">it conducts its business in a manner consistent with all applicable Laws including the Slavery Act and all analogous legislation in place in any part of the world in which its supply chain </w:t>
      </w:r>
      <w:proofErr w:type="gramStart"/>
      <w:r>
        <w:rPr>
          <w:rFonts w:cs="Calibri"/>
          <w:w w:val="0"/>
          <w:sz w:val="22"/>
        </w:rPr>
        <w:t>operates;</w:t>
      </w:r>
      <w:bookmarkEnd w:id="806"/>
      <w:bookmarkEnd w:id="807"/>
      <w:proofErr w:type="gramEnd"/>
    </w:p>
    <w:p w14:paraId="5B91457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8" w:name="_Toc78911240"/>
      <w:bookmarkStart w:id="809" w:name="_Toc78911017"/>
      <w:r>
        <w:rPr>
          <w:rFonts w:cs="Calibri"/>
          <w:w w:val="0"/>
          <w:sz w:val="22"/>
        </w:rPr>
        <w:t>its responses to all slavery and trafficking due diligence questionnaires issued to it by the Authority from time to time are complete and accurate; and</w:t>
      </w:r>
      <w:bookmarkEnd w:id="808"/>
      <w:bookmarkEnd w:id="809"/>
    </w:p>
    <w:p w14:paraId="6F22EEE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0" w:name="_Toc78911241"/>
      <w:bookmarkStart w:id="811" w:name="_Toc78911018"/>
      <w:r>
        <w:rPr>
          <w:rFonts w:cs="Calibri"/>
          <w:w w:val="0"/>
          <w:sz w:val="22"/>
        </w:rPr>
        <w:t>neither the Supplier nor any of its Sub-contractors, nor any other persons associated with it (including any Staff):</w:t>
      </w:r>
      <w:bookmarkEnd w:id="810"/>
      <w:bookmarkEnd w:id="811"/>
    </w:p>
    <w:p w14:paraId="2A33D362"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2" w:name="_Toc78911242"/>
      <w:bookmarkStart w:id="813" w:name="_Toc78911019"/>
      <w:r>
        <w:rPr>
          <w:rFonts w:cs="Calibri"/>
          <w:w w:val="0"/>
          <w:sz w:val="22"/>
        </w:rPr>
        <w:t>has been convicted of any offence involving slavery or trafficking; or</w:t>
      </w:r>
      <w:bookmarkEnd w:id="812"/>
      <w:bookmarkEnd w:id="813"/>
    </w:p>
    <w:p w14:paraId="21412AC0"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4" w:name="_Toc78911243"/>
      <w:bookmarkStart w:id="815" w:name="_Toc78911020"/>
      <w:r>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814"/>
      <w:bookmarkEnd w:id="815"/>
      <w:r>
        <w:rPr>
          <w:rFonts w:cs="Calibri"/>
          <w:w w:val="0"/>
          <w:sz w:val="22"/>
        </w:rPr>
        <w:t xml:space="preserve"> </w:t>
      </w:r>
    </w:p>
    <w:p w14:paraId="5C11BA8D" w14:textId="7C01B7BB" w:rsidR="00172BAC" w:rsidRDefault="00172BAC" w:rsidP="00482EDF">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14:paraId="2F2E92E8"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6" w:name="_Toc78911244"/>
      <w:bookmarkStart w:id="817" w:name="_Toc78911021"/>
      <w:bookmarkStart w:id="818" w:name="_Ref55246648"/>
      <w:bookmarkStart w:id="819" w:name="_Ref94192353"/>
      <w:bookmarkStart w:id="820" w:name="_Ref94192440"/>
      <w:r>
        <w:rPr>
          <w:rFonts w:cs="Calibri"/>
          <w:w w:val="0"/>
          <w:szCs w:val="24"/>
        </w:rPr>
        <w:t>The Supplier shall notify the Authority as soon as it becomes aware of:</w:t>
      </w:r>
      <w:bookmarkEnd w:id="816"/>
      <w:bookmarkEnd w:id="817"/>
      <w:bookmarkEnd w:id="818"/>
      <w:bookmarkEnd w:id="819"/>
      <w:bookmarkEnd w:id="820"/>
    </w:p>
    <w:p w14:paraId="28C6A66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1" w:name="_Toc78911245"/>
      <w:bookmarkStart w:id="822" w:name="_Toc78911022"/>
      <w:r>
        <w:rPr>
          <w:rFonts w:cs="Calibri"/>
          <w:w w:val="0"/>
          <w:sz w:val="22"/>
        </w:rPr>
        <w:t>any breach, or potential breach, of the Anti-Slavery Policy; or</w:t>
      </w:r>
      <w:bookmarkEnd w:id="821"/>
      <w:bookmarkEnd w:id="822"/>
    </w:p>
    <w:p w14:paraId="67EA61E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3" w:name="_Toc78911246"/>
      <w:bookmarkStart w:id="824" w:name="_Toc78911023"/>
      <w:r>
        <w:rPr>
          <w:rFonts w:cs="Calibri"/>
          <w:w w:val="0"/>
          <w:sz w:val="22"/>
        </w:rPr>
        <w:t>any actual or suspected slavery or trafficking in its supply chain.</w:t>
      </w:r>
      <w:bookmarkEnd w:id="823"/>
      <w:bookmarkEnd w:id="824"/>
    </w:p>
    <w:p w14:paraId="25BAECBB" w14:textId="21368D1A"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5" w:name="_Toc78911247"/>
      <w:bookmarkStart w:id="826" w:name="_Toc78911024"/>
      <w:bookmarkStart w:id="827"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5"/>
      <w:bookmarkEnd w:id="826"/>
      <w:bookmarkEnd w:id="827"/>
      <w:r>
        <w:rPr>
          <w:rFonts w:cs="Calibri"/>
          <w:w w:val="0"/>
          <w:szCs w:val="24"/>
        </w:rPr>
        <w:t xml:space="preserve"> </w:t>
      </w:r>
    </w:p>
    <w:p w14:paraId="0F18878C" w14:textId="23C66379"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lastRenderedPageBreak/>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14:paraId="3B14AF85"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8" w:name="_Toc78911248"/>
      <w:bookmarkStart w:id="829"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8"/>
      <w:bookmarkEnd w:id="829"/>
    </w:p>
    <w:p w14:paraId="239E5ADC"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30" w:name="_Toc78911249"/>
      <w:bookmarkStart w:id="831" w:name="_Toc78911026"/>
      <w:bookmarkStart w:id="832" w:name="_Ref78512481"/>
      <w:bookmarkStart w:id="833" w:name="_Ref79158904"/>
      <w:bookmarkStart w:id="834" w:name="_Ref94191894"/>
      <w:r>
        <w:rPr>
          <w:rFonts w:cs="Calibri"/>
          <w:w w:val="0"/>
          <w:sz w:val="22"/>
        </w:rPr>
        <w:t>terminate this Contract by issuing a Termination Notice to the Supplier.</w:t>
      </w:r>
      <w:bookmarkEnd w:id="830"/>
      <w:bookmarkEnd w:id="831"/>
      <w:bookmarkEnd w:id="832"/>
      <w:bookmarkEnd w:id="833"/>
      <w:bookmarkEnd w:id="834"/>
    </w:p>
    <w:p w14:paraId="0D105FB9" w14:textId="77777777" w:rsidR="00172BAC" w:rsidRDefault="00172BAC" w:rsidP="00482EDF">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1FB69D89" w14:textId="27D0843B" w:rsidR="00BC2034" w:rsidRPr="00627854"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14:paraId="00AB70CD" w14:textId="0891CBC6" w:rsidR="00DD3ACA" w:rsidRPr="00627854" w:rsidRDefault="00627854" w:rsidP="00482EDF">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14:paraId="1F976847" w14:textId="7A88C37B" w:rsidR="00DD3ACA"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14:paraId="392B21A0" w14:textId="77777777" w:rsidR="002D259E" w:rsidRPr="00463E7F" w:rsidRDefault="002D259E" w:rsidP="00D67DD9">
      <w:pPr>
        <w:pStyle w:val="MRheading1"/>
        <w:numPr>
          <w:ilvl w:val="0"/>
          <w:numId w:val="35"/>
        </w:numPr>
        <w:spacing w:before="120" w:after="120" w:line="240" w:lineRule="auto"/>
        <w:rPr>
          <w:w w:val="0"/>
          <w:szCs w:val="22"/>
        </w:rPr>
      </w:pPr>
      <w:bookmarkStart w:id="835" w:name="_Ref349142583"/>
      <w:r w:rsidRPr="00463E7F">
        <w:rPr>
          <w:w w:val="0"/>
          <w:szCs w:val="22"/>
        </w:rPr>
        <w:t>Electronic services information</w:t>
      </w:r>
      <w:bookmarkEnd w:id="835"/>
    </w:p>
    <w:p w14:paraId="1FB69D8C" w14:textId="77777777" w:rsidR="00BC2034" w:rsidRPr="0057234C" w:rsidRDefault="0018229B" w:rsidP="00D67DD9">
      <w:pPr>
        <w:pStyle w:val="MRheading2"/>
        <w:numPr>
          <w:ilvl w:val="1"/>
          <w:numId w:val="35"/>
        </w:numPr>
        <w:spacing w:before="120" w:after="120" w:line="240" w:lineRule="auto"/>
        <w:rPr>
          <w:szCs w:val="22"/>
        </w:rPr>
      </w:pPr>
      <w:bookmarkStart w:id="836" w:name="_Ref536853302"/>
      <w:bookmarkStart w:id="837"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36"/>
      <w:r w:rsidRPr="0057234C">
        <w:rPr>
          <w:szCs w:val="22"/>
        </w:rPr>
        <w:t xml:space="preserve"> for the sole use by the Authority.</w:t>
      </w:r>
      <w:bookmarkEnd w:id="837"/>
      <w:r w:rsidRPr="0057234C">
        <w:rPr>
          <w:szCs w:val="22"/>
        </w:rPr>
        <w:t xml:space="preserve"> </w:t>
      </w:r>
    </w:p>
    <w:p w14:paraId="1FB69D8D" w14:textId="59426B62"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14:paraId="1FB69D8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57234C" w:rsidRDefault="0018229B" w:rsidP="00D67DD9">
      <w:pPr>
        <w:pStyle w:val="MRheading2"/>
        <w:numPr>
          <w:ilvl w:val="1"/>
          <w:numId w:val="35"/>
        </w:numPr>
        <w:spacing w:before="120" w:after="120" w:line="240" w:lineRule="auto"/>
        <w:rPr>
          <w:szCs w:val="22"/>
        </w:rPr>
      </w:pPr>
      <w:bookmarkStart w:id="838"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D90" w14:textId="77777777" w:rsidR="00BC2034" w:rsidRPr="0057234C" w:rsidRDefault="0018229B" w:rsidP="00D67DD9">
      <w:pPr>
        <w:pStyle w:val="MRheading2"/>
        <w:numPr>
          <w:ilvl w:val="1"/>
          <w:numId w:val="35"/>
        </w:numPr>
        <w:spacing w:before="120" w:after="120" w:line="240" w:lineRule="auto"/>
        <w:rPr>
          <w:szCs w:val="22"/>
        </w:rPr>
      </w:pPr>
      <w:bookmarkStart w:id="839"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9"/>
    </w:p>
    <w:p w14:paraId="1FB69D91" w14:textId="5ECF30E9" w:rsidR="00BC2034" w:rsidRPr="0057234C" w:rsidRDefault="0018229B" w:rsidP="00D67DD9">
      <w:pPr>
        <w:pStyle w:val="MRheading2"/>
        <w:numPr>
          <w:ilvl w:val="1"/>
          <w:numId w:val="35"/>
        </w:numPr>
        <w:spacing w:before="120" w:after="120" w:line="240" w:lineRule="auto"/>
        <w:rPr>
          <w:szCs w:val="22"/>
        </w:rPr>
      </w:pPr>
      <w:bookmarkStart w:id="840"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0"/>
    </w:p>
    <w:p w14:paraId="1FB69D92"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lastRenderedPageBreak/>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57234C" w:rsidRDefault="0018229B" w:rsidP="00D67DD9">
      <w:pPr>
        <w:pStyle w:val="MRheading1"/>
        <w:numPr>
          <w:ilvl w:val="0"/>
          <w:numId w:val="35"/>
        </w:numPr>
        <w:spacing w:before="120" w:after="120" w:line="240" w:lineRule="auto"/>
        <w:rPr>
          <w:w w:val="0"/>
          <w:szCs w:val="22"/>
        </w:rPr>
      </w:pPr>
      <w:bookmarkStart w:id="841" w:name="_Ref351053608"/>
      <w:r w:rsidRPr="0057234C">
        <w:rPr>
          <w:w w:val="0"/>
          <w:szCs w:val="22"/>
        </w:rPr>
        <w:t>Change management</w:t>
      </w:r>
      <w:bookmarkStart w:id="842" w:name="Page_92"/>
      <w:bookmarkEnd w:id="764"/>
      <w:bookmarkEnd w:id="765"/>
      <w:bookmarkEnd w:id="766"/>
      <w:bookmarkEnd w:id="841"/>
      <w:bookmarkEnd w:id="842"/>
    </w:p>
    <w:p w14:paraId="1FB69D94" w14:textId="77777777" w:rsidR="00BC2034" w:rsidRPr="0057234C" w:rsidRDefault="0018229B" w:rsidP="00D67DD9">
      <w:pPr>
        <w:pStyle w:val="MRheading2"/>
        <w:numPr>
          <w:ilvl w:val="1"/>
          <w:numId w:val="35"/>
        </w:numPr>
        <w:spacing w:before="120" w:after="120" w:line="240" w:lineRule="auto"/>
        <w:rPr>
          <w:szCs w:val="22"/>
          <w:lang w:val="en-US"/>
        </w:rPr>
      </w:pPr>
      <w:bookmarkStart w:id="843" w:name="_Toc303950080"/>
      <w:bookmarkStart w:id="844" w:name="_Toc303950847"/>
      <w:bookmarkStart w:id="845" w:name="_Toc303951627"/>
      <w:bookmarkStart w:id="846"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3"/>
      <w:bookmarkEnd w:id="844"/>
      <w:bookmarkEnd w:id="845"/>
      <w:bookmarkEnd w:id="846"/>
    </w:p>
    <w:p w14:paraId="1FB69D95" w14:textId="2D17A07A" w:rsidR="00BC2034" w:rsidRDefault="00456685" w:rsidP="00D67DD9">
      <w:pPr>
        <w:pStyle w:val="MRheading2"/>
        <w:numPr>
          <w:ilvl w:val="1"/>
          <w:numId w:val="35"/>
        </w:numPr>
        <w:spacing w:before="120" w:after="120" w:line="240" w:lineRule="auto"/>
        <w:rPr>
          <w:szCs w:val="22"/>
          <w:lang w:val="en-US"/>
        </w:rPr>
      </w:pPr>
      <w:bookmarkStart w:id="847" w:name="_Toc303950081"/>
      <w:bookmarkStart w:id="848" w:name="_Toc303950848"/>
      <w:bookmarkStart w:id="849" w:name="_Toc303951628"/>
      <w:bookmarkStart w:id="850"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847"/>
      <w:bookmarkEnd w:id="848"/>
      <w:bookmarkEnd w:id="849"/>
      <w:bookmarkEnd w:id="850"/>
      <w:r w:rsidR="0018229B" w:rsidRPr="0057234C">
        <w:rPr>
          <w:szCs w:val="22"/>
          <w:lang w:val="en-US"/>
        </w:rPr>
        <w:t xml:space="preserve"> </w:t>
      </w:r>
    </w:p>
    <w:p w14:paraId="1FB69D96" w14:textId="725ED315" w:rsidR="00456685" w:rsidRDefault="00456685" w:rsidP="00D67DD9">
      <w:pPr>
        <w:pStyle w:val="MRheading2"/>
        <w:numPr>
          <w:ilvl w:val="1"/>
          <w:numId w:val="35"/>
        </w:numPr>
        <w:spacing w:before="120" w:after="120" w:line="240" w:lineRule="auto"/>
        <w:rPr>
          <w:lang w:val="en-US"/>
        </w:rPr>
      </w:pPr>
      <w:bookmarkStart w:id="851" w:name="_Ref502928192"/>
      <w:r>
        <w:rPr>
          <w:lang w:val="en-US"/>
        </w:rPr>
        <w:t>Any change to the Data Protection Protocol shall be made in accordance with the relevant provisions of that protocol.</w:t>
      </w:r>
      <w:bookmarkEnd w:id="851"/>
      <w:r>
        <w:rPr>
          <w:lang w:val="en-US"/>
        </w:rPr>
        <w:t xml:space="preserve"> </w:t>
      </w:r>
    </w:p>
    <w:p w14:paraId="65FEADB5" w14:textId="615B6D98" w:rsidR="00E618CB" w:rsidRPr="00E618CB" w:rsidRDefault="00E618CB" w:rsidP="00D67DD9">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E618CB" w:rsidRDefault="00E618CB" w:rsidP="00D67DD9">
      <w:pPr>
        <w:pStyle w:val="MRheading2"/>
        <w:numPr>
          <w:ilvl w:val="2"/>
          <w:numId w:val="35"/>
        </w:numPr>
        <w:spacing w:before="120" w:after="120" w:line="240" w:lineRule="auto"/>
        <w:rPr>
          <w:lang w:val="en-US"/>
        </w:rPr>
      </w:pPr>
      <w:r w:rsidRPr="00E618CB">
        <w:rPr>
          <w:lang w:val="en-US"/>
        </w:rPr>
        <w:t xml:space="preserve">a General Change in Law; or </w:t>
      </w:r>
    </w:p>
    <w:p w14:paraId="03C14F7C" w14:textId="34AED69B" w:rsidR="00B801D5" w:rsidRPr="00B801D5" w:rsidRDefault="00E618CB" w:rsidP="00D67DD9">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14:paraId="1FB69D97" w14:textId="049C1AE9" w:rsidR="00BC2034" w:rsidRPr="0057234C" w:rsidRDefault="0018229B" w:rsidP="00D67DD9">
      <w:pPr>
        <w:pStyle w:val="MRheading1"/>
        <w:numPr>
          <w:ilvl w:val="0"/>
          <w:numId w:val="35"/>
        </w:numPr>
        <w:spacing w:before="120" w:after="120" w:line="240" w:lineRule="auto"/>
        <w:rPr>
          <w:szCs w:val="22"/>
          <w:lang w:val="en-US"/>
        </w:rPr>
      </w:pPr>
      <w:bookmarkStart w:id="852" w:name="_Ref286071345"/>
      <w:bookmarkStart w:id="853" w:name="_Toc290398310"/>
      <w:bookmarkStart w:id="854" w:name="_Toc312422924"/>
      <w:r w:rsidRPr="0057234C">
        <w:rPr>
          <w:w w:val="0"/>
          <w:szCs w:val="22"/>
        </w:rPr>
        <w:t>Dispute resolution</w:t>
      </w:r>
      <w:bookmarkStart w:id="855" w:name="Page_93"/>
      <w:bookmarkEnd w:id="767"/>
      <w:bookmarkEnd w:id="852"/>
      <w:bookmarkEnd w:id="853"/>
      <w:bookmarkEnd w:id="854"/>
      <w:bookmarkEnd w:id="855"/>
    </w:p>
    <w:p w14:paraId="1FB69D98" w14:textId="77777777" w:rsidR="00BC2034" w:rsidRPr="0057234C" w:rsidRDefault="00D00087" w:rsidP="00D67DD9">
      <w:pPr>
        <w:pStyle w:val="MRheading2"/>
        <w:numPr>
          <w:ilvl w:val="1"/>
          <w:numId w:val="35"/>
        </w:numPr>
        <w:spacing w:before="120" w:after="120" w:line="240" w:lineRule="auto"/>
        <w:rPr>
          <w:szCs w:val="22"/>
          <w:lang w:val="en-US"/>
        </w:rPr>
      </w:pPr>
      <w:bookmarkStart w:id="856" w:name="_Toc303950082"/>
      <w:bookmarkStart w:id="857" w:name="_Toc303950849"/>
      <w:bookmarkStart w:id="858" w:name="_Toc303951629"/>
      <w:bookmarkStart w:id="859" w:name="_Toc304135712"/>
      <w:bookmarkStart w:id="860"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56"/>
      <w:bookmarkEnd w:id="857"/>
      <w:bookmarkEnd w:id="858"/>
      <w:bookmarkEnd w:id="859"/>
    </w:p>
    <w:p w14:paraId="1FB69D99" w14:textId="241B38E2" w:rsidR="00BC2034" w:rsidRPr="0057234C" w:rsidRDefault="00D00087" w:rsidP="00D67DD9">
      <w:pPr>
        <w:pStyle w:val="MRheading2"/>
        <w:numPr>
          <w:ilvl w:val="1"/>
          <w:numId w:val="35"/>
        </w:numPr>
        <w:spacing w:before="120" w:after="120" w:line="240" w:lineRule="auto"/>
        <w:rPr>
          <w:szCs w:val="22"/>
          <w:lang w:val="en-US"/>
        </w:rPr>
      </w:pPr>
      <w:bookmarkStart w:id="861" w:name="_Toc303950083"/>
      <w:bookmarkStart w:id="862" w:name="_Toc303950850"/>
      <w:bookmarkStart w:id="863" w:name="_Toc303951630"/>
      <w:bookmarkStart w:id="864"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60"/>
      <w:bookmarkEnd w:id="861"/>
      <w:bookmarkEnd w:id="862"/>
      <w:bookmarkEnd w:id="863"/>
      <w:bookmarkEnd w:id="864"/>
    </w:p>
    <w:p w14:paraId="1FB69D9A" w14:textId="5C2C8BA2" w:rsidR="00BC2034" w:rsidRPr="0057234C" w:rsidRDefault="00D00087" w:rsidP="00D67DD9">
      <w:pPr>
        <w:pStyle w:val="MRheading2"/>
        <w:numPr>
          <w:ilvl w:val="1"/>
          <w:numId w:val="35"/>
        </w:numPr>
        <w:spacing w:before="120" w:after="120" w:line="240" w:lineRule="auto"/>
        <w:rPr>
          <w:w w:val="0"/>
          <w:szCs w:val="22"/>
        </w:rPr>
      </w:pPr>
      <w:bookmarkStart w:id="865" w:name="_Ref94193374"/>
      <w:bookmarkStart w:id="866" w:name="_Ref318786728"/>
      <w:bookmarkStart w:id="867" w:name="_Ref286215090"/>
      <w:bookmarkStart w:id="868" w:name="_Toc303950085"/>
      <w:bookmarkStart w:id="869" w:name="_Toc303950852"/>
      <w:bookmarkStart w:id="870" w:name="_Toc303951632"/>
      <w:bookmarkStart w:id="871"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5"/>
      <w:r w:rsidR="0018229B" w:rsidRPr="0057234C">
        <w:rPr>
          <w:rFonts w:cs="Arial"/>
          <w:snapToGrid w:val="0"/>
          <w:w w:val="0"/>
          <w:szCs w:val="22"/>
        </w:rPr>
        <w:t xml:space="preserve">  </w:t>
      </w:r>
      <w:bookmarkEnd w:id="866"/>
    </w:p>
    <w:p w14:paraId="1FB69D9B" w14:textId="7BF82464" w:rsidR="00BC2034" w:rsidRPr="0057234C" w:rsidRDefault="0018229B" w:rsidP="00D67DD9">
      <w:pPr>
        <w:pStyle w:val="MRheading2"/>
        <w:numPr>
          <w:ilvl w:val="1"/>
          <w:numId w:val="35"/>
        </w:numPr>
        <w:spacing w:before="120" w:after="120" w:line="240" w:lineRule="auto"/>
        <w:rPr>
          <w:rFonts w:cs="Arial"/>
          <w:w w:val="0"/>
          <w:szCs w:val="22"/>
        </w:rPr>
      </w:pPr>
      <w:bookmarkStart w:id="872"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2"/>
      <w:r w:rsidRPr="0057234C">
        <w:rPr>
          <w:w w:val="0"/>
          <w:szCs w:val="22"/>
        </w:rPr>
        <w:t xml:space="preserve"> </w:t>
      </w:r>
    </w:p>
    <w:p w14:paraId="1FB69D9C" w14:textId="10D1893B" w:rsidR="00BC2034" w:rsidRPr="0057234C" w:rsidRDefault="0018229B" w:rsidP="00D67DD9">
      <w:pPr>
        <w:pStyle w:val="MRheading2"/>
        <w:numPr>
          <w:ilvl w:val="1"/>
          <w:numId w:val="35"/>
        </w:numPr>
        <w:spacing w:before="120" w:after="120" w:line="240" w:lineRule="auto"/>
        <w:rPr>
          <w:w w:val="0"/>
          <w:szCs w:val="22"/>
        </w:rPr>
      </w:pPr>
      <w:bookmarkStart w:id="873" w:name="_Ref94194909"/>
      <w:r w:rsidRPr="0057234C">
        <w:rPr>
          <w:snapToGrid w:val="0"/>
          <w:w w:val="0"/>
          <w:szCs w:val="22"/>
        </w:rPr>
        <w:lastRenderedPageBreak/>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w:t>
      </w:r>
      <w:proofErr w:type="gramStart"/>
      <w:r w:rsidRPr="0057234C">
        <w:rPr>
          <w:snapToGrid w:val="0"/>
          <w:w w:val="0"/>
          <w:szCs w:val="22"/>
        </w:rPr>
        <w:t>provided that</w:t>
      </w:r>
      <w:proofErr w:type="gramEnd"/>
      <w:r w:rsidRPr="0057234C">
        <w:rPr>
          <w:snapToGrid w:val="0"/>
          <w:w w:val="0"/>
          <w:szCs w:val="22"/>
        </w:rPr>
        <w:t xml:space="preserve">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7"/>
      <w:bookmarkEnd w:id="868"/>
      <w:bookmarkEnd w:id="869"/>
      <w:bookmarkEnd w:id="870"/>
      <w:bookmarkEnd w:id="871"/>
      <w:bookmarkEnd w:id="873"/>
    </w:p>
    <w:p w14:paraId="1FB69D9D"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874" w:name="_Toc303950086"/>
      <w:bookmarkStart w:id="875" w:name="_Toc303950853"/>
      <w:bookmarkStart w:id="876" w:name="_Toc303951633"/>
      <w:bookmarkStart w:id="877"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74"/>
      <w:bookmarkEnd w:id="875"/>
      <w:bookmarkEnd w:id="876"/>
      <w:bookmarkEnd w:id="877"/>
    </w:p>
    <w:p w14:paraId="1FB69D9E" w14:textId="77777777" w:rsidR="00BC2034" w:rsidRPr="0057234C" w:rsidRDefault="0018229B" w:rsidP="00D67DD9">
      <w:pPr>
        <w:pStyle w:val="MRheading2"/>
        <w:numPr>
          <w:ilvl w:val="2"/>
          <w:numId w:val="35"/>
        </w:numPr>
        <w:spacing w:before="120" w:after="120" w:line="240" w:lineRule="auto"/>
        <w:rPr>
          <w:w w:val="0"/>
          <w:szCs w:val="22"/>
        </w:rPr>
      </w:pPr>
      <w:bookmarkStart w:id="878" w:name="_Toc303950087"/>
      <w:bookmarkStart w:id="879" w:name="_Toc303950854"/>
      <w:bookmarkStart w:id="880" w:name="_Toc303951634"/>
      <w:bookmarkStart w:id="881" w:name="_Toc304135717"/>
      <w:r w:rsidRPr="0057234C">
        <w:rPr>
          <w:w w:val="0"/>
          <w:szCs w:val="22"/>
        </w:rPr>
        <w:t xml:space="preserve">the Authority </w:t>
      </w:r>
      <w:proofErr w:type="gramStart"/>
      <w:r w:rsidRPr="0057234C">
        <w:rPr>
          <w:w w:val="0"/>
          <w:szCs w:val="22"/>
        </w:rPr>
        <w:t>taking action</w:t>
      </w:r>
      <w:proofErr w:type="gramEnd"/>
      <w:r w:rsidRPr="0057234C">
        <w:rPr>
          <w:w w:val="0"/>
          <w:szCs w:val="22"/>
        </w:rPr>
        <w:t xml:space="preserve"> in any court in relation to any death or personal injury arising or allegedly arising in connection with the provision of the Services; or</w:t>
      </w:r>
      <w:bookmarkEnd w:id="878"/>
      <w:bookmarkEnd w:id="879"/>
      <w:bookmarkEnd w:id="880"/>
      <w:bookmarkEnd w:id="881"/>
      <w:r w:rsidRPr="0057234C">
        <w:rPr>
          <w:w w:val="0"/>
          <w:szCs w:val="22"/>
        </w:rPr>
        <w:t xml:space="preserve"> </w:t>
      </w:r>
    </w:p>
    <w:p w14:paraId="1FB69D9F" w14:textId="77777777" w:rsidR="00BC2034" w:rsidRPr="0057234C" w:rsidRDefault="0018229B" w:rsidP="00D67DD9">
      <w:pPr>
        <w:pStyle w:val="MRheading2"/>
        <w:numPr>
          <w:ilvl w:val="2"/>
          <w:numId w:val="35"/>
        </w:numPr>
        <w:spacing w:before="120" w:after="120" w:line="240" w:lineRule="auto"/>
        <w:rPr>
          <w:w w:val="0"/>
          <w:szCs w:val="22"/>
        </w:rPr>
      </w:pPr>
      <w:bookmarkStart w:id="882" w:name="_Toc303950088"/>
      <w:bookmarkStart w:id="883" w:name="_Toc303950855"/>
      <w:bookmarkStart w:id="884" w:name="_Toc303951635"/>
      <w:bookmarkStart w:id="885"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2"/>
      <w:bookmarkEnd w:id="883"/>
      <w:bookmarkEnd w:id="884"/>
      <w:bookmarkEnd w:id="885"/>
    </w:p>
    <w:p w14:paraId="1FB69DA0" w14:textId="717A559A" w:rsidR="00BC2034" w:rsidRPr="0057234C" w:rsidRDefault="0018229B" w:rsidP="00D67DD9">
      <w:pPr>
        <w:pStyle w:val="MRheading2"/>
        <w:numPr>
          <w:ilvl w:val="1"/>
          <w:numId w:val="35"/>
        </w:numPr>
        <w:spacing w:before="120" w:after="120" w:line="240" w:lineRule="auto"/>
        <w:rPr>
          <w:szCs w:val="22"/>
          <w:lang w:val="en-US"/>
        </w:rPr>
      </w:pPr>
      <w:bookmarkStart w:id="886" w:name="_Toc303950089"/>
      <w:bookmarkStart w:id="887" w:name="_Toc303950856"/>
      <w:bookmarkStart w:id="888" w:name="_Toc303951636"/>
      <w:bookmarkStart w:id="889"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6"/>
      <w:bookmarkEnd w:id="887"/>
      <w:bookmarkEnd w:id="888"/>
      <w:bookmarkEnd w:id="889"/>
      <w:r w:rsidRPr="0057234C">
        <w:rPr>
          <w:szCs w:val="22"/>
        </w:rPr>
        <w:t>of or earlier termination of this Contract for any reason.</w:t>
      </w:r>
    </w:p>
    <w:p w14:paraId="1FB69DA1" w14:textId="77777777" w:rsidR="00BC2034" w:rsidRPr="0057234C" w:rsidRDefault="0018229B" w:rsidP="00D67DD9">
      <w:pPr>
        <w:pStyle w:val="MRheading1"/>
        <w:numPr>
          <w:ilvl w:val="0"/>
          <w:numId w:val="35"/>
        </w:numPr>
        <w:spacing w:before="120" w:after="120" w:line="240" w:lineRule="auto"/>
        <w:rPr>
          <w:w w:val="0"/>
          <w:szCs w:val="22"/>
        </w:rPr>
      </w:pPr>
      <w:bookmarkStart w:id="890" w:name="_Toc290398311"/>
      <w:bookmarkStart w:id="891" w:name="_Toc312422925"/>
      <w:bookmarkStart w:id="892" w:name="_Ref318722987"/>
      <w:bookmarkStart w:id="893" w:name="_Ref318723056"/>
      <w:bookmarkStart w:id="894" w:name="_Ref323649575"/>
      <w:r w:rsidRPr="0057234C">
        <w:rPr>
          <w:szCs w:val="22"/>
          <w:lang w:val="en-US"/>
        </w:rPr>
        <w:t>Force majeure</w:t>
      </w:r>
      <w:bookmarkStart w:id="895" w:name="Page_94"/>
      <w:bookmarkEnd w:id="890"/>
      <w:bookmarkEnd w:id="891"/>
      <w:bookmarkEnd w:id="892"/>
      <w:bookmarkEnd w:id="893"/>
      <w:bookmarkEnd w:id="894"/>
      <w:bookmarkEnd w:id="895"/>
    </w:p>
    <w:p w14:paraId="1FB69DA2" w14:textId="15552686" w:rsidR="00BC2034" w:rsidRPr="0057234C" w:rsidRDefault="0018229B" w:rsidP="00D67DD9">
      <w:pPr>
        <w:pStyle w:val="MRheading2"/>
        <w:numPr>
          <w:ilvl w:val="1"/>
          <w:numId w:val="35"/>
        </w:numPr>
        <w:spacing w:before="120" w:after="120" w:line="240" w:lineRule="auto"/>
        <w:rPr>
          <w:w w:val="0"/>
          <w:szCs w:val="22"/>
        </w:rPr>
      </w:pPr>
      <w:bookmarkStart w:id="896" w:name="_Toc303950090"/>
      <w:bookmarkStart w:id="897" w:name="_Toc303950857"/>
      <w:bookmarkStart w:id="898" w:name="_Toc303951637"/>
      <w:bookmarkStart w:id="899"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6"/>
      <w:bookmarkEnd w:id="897"/>
      <w:bookmarkEnd w:id="898"/>
      <w:bookmarkEnd w:id="899"/>
      <w:r w:rsidRPr="0057234C">
        <w:rPr>
          <w:w w:val="0"/>
          <w:szCs w:val="22"/>
        </w:rPr>
        <w:t xml:space="preserve"> </w:t>
      </w:r>
    </w:p>
    <w:p w14:paraId="1FB69DA3" w14:textId="0993CE2D" w:rsidR="00BC2034" w:rsidRPr="0057234C"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900" w:name="_Ref261972953"/>
      <w:bookmarkStart w:id="901" w:name="_Toc303950091"/>
      <w:bookmarkStart w:id="902" w:name="_Toc303950858"/>
      <w:bookmarkStart w:id="903" w:name="_Toc303951638"/>
      <w:bookmarkStart w:id="904"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0"/>
      <w:bookmarkEnd w:id="901"/>
      <w:bookmarkEnd w:id="902"/>
      <w:bookmarkEnd w:id="903"/>
      <w:bookmarkEnd w:id="904"/>
    </w:p>
    <w:p w14:paraId="1FB69DA4" w14:textId="2E13692A" w:rsidR="00BC2034" w:rsidRPr="0057234C" w:rsidRDefault="0018229B" w:rsidP="00D67DD9">
      <w:pPr>
        <w:pStyle w:val="MRheading2"/>
        <w:numPr>
          <w:ilvl w:val="2"/>
          <w:numId w:val="35"/>
        </w:numPr>
        <w:spacing w:before="120" w:after="120" w:line="240" w:lineRule="auto"/>
        <w:rPr>
          <w:rFonts w:cs="Arial"/>
          <w:szCs w:val="22"/>
        </w:rPr>
      </w:pPr>
      <w:bookmarkStart w:id="905" w:name="_Ref94190600"/>
      <w:bookmarkStart w:id="906" w:name="_Toc303950092"/>
      <w:bookmarkStart w:id="907" w:name="_Toc303950859"/>
      <w:bookmarkStart w:id="908" w:name="_Toc303951639"/>
      <w:bookmarkStart w:id="909"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5"/>
      <w:r w:rsidRPr="0057234C">
        <w:rPr>
          <w:rStyle w:val="DeltaViewInsertion"/>
          <w:color w:val="auto"/>
          <w:w w:val="0"/>
          <w:szCs w:val="22"/>
          <w:u w:val="none"/>
        </w:rPr>
        <w:t xml:space="preserve"> </w:t>
      </w:r>
      <w:bookmarkEnd w:id="906"/>
      <w:bookmarkEnd w:id="907"/>
      <w:bookmarkEnd w:id="908"/>
      <w:bookmarkEnd w:id="909"/>
    </w:p>
    <w:p w14:paraId="1FB69DA5" w14:textId="77777777" w:rsidR="00BC2034" w:rsidRPr="0057234C" w:rsidRDefault="0018229B" w:rsidP="00D67DD9">
      <w:pPr>
        <w:pStyle w:val="MRheading2"/>
        <w:numPr>
          <w:ilvl w:val="2"/>
          <w:numId w:val="35"/>
        </w:numPr>
        <w:spacing w:before="120" w:after="120" w:line="240" w:lineRule="auto"/>
        <w:rPr>
          <w:w w:val="0"/>
          <w:szCs w:val="22"/>
        </w:rPr>
      </w:pPr>
      <w:bookmarkStart w:id="910" w:name="_Toc303950093"/>
      <w:bookmarkStart w:id="911" w:name="_Toc303950860"/>
      <w:bookmarkStart w:id="912" w:name="_Toc303951640"/>
      <w:bookmarkStart w:id="913" w:name="_Toc304135723"/>
      <w:r w:rsidRPr="0057234C">
        <w:rPr>
          <w:w w:val="0"/>
          <w:szCs w:val="22"/>
        </w:rPr>
        <w:t xml:space="preserve">the Force Majeure Event does not arise directly or indirectly </w:t>
      </w:r>
      <w:proofErr w:type="gramStart"/>
      <w:r w:rsidRPr="0057234C">
        <w:rPr>
          <w:w w:val="0"/>
          <w:szCs w:val="22"/>
        </w:rPr>
        <w:t>as a result of</w:t>
      </w:r>
      <w:proofErr w:type="gramEnd"/>
      <w:r w:rsidRPr="0057234C">
        <w:rPr>
          <w:w w:val="0"/>
          <w:szCs w:val="22"/>
        </w:rPr>
        <w:t xml:space="preserve"> any wilful or negligent act or default of the Supplier</w:t>
      </w:r>
      <w:bookmarkEnd w:id="910"/>
      <w:bookmarkEnd w:id="911"/>
      <w:bookmarkEnd w:id="912"/>
      <w:bookmarkEnd w:id="913"/>
      <w:r w:rsidRPr="0057234C">
        <w:rPr>
          <w:w w:val="0"/>
          <w:szCs w:val="22"/>
        </w:rPr>
        <w:t>; and</w:t>
      </w:r>
    </w:p>
    <w:p w14:paraId="1FB69DA6" w14:textId="762CD5D8"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14:paraId="1FB69DA7" w14:textId="77777777" w:rsidR="00BC2034" w:rsidRPr="0057234C" w:rsidRDefault="0018229B" w:rsidP="00D67DD9">
      <w:pPr>
        <w:pStyle w:val="MRheading2"/>
        <w:numPr>
          <w:ilvl w:val="1"/>
          <w:numId w:val="35"/>
        </w:numPr>
        <w:spacing w:before="120" w:after="120" w:line="240" w:lineRule="auto"/>
        <w:rPr>
          <w:w w:val="0"/>
          <w:szCs w:val="22"/>
        </w:rPr>
      </w:pPr>
      <w:bookmarkStart w:id="914" w:name="_Toc303950094"/>
      <w:bookmarkStart w:id="915" w:name="_Toc303950861"/>
      <w:bookmarkStart w:id="916" w:name="_Toc303951641"/>
      <w:bookmarkStart w:id="917"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4"/>
      <w:bookmarkEnd w:id="915"/>
      <w:bookmarkEnd w:id="916"/>
      <w:bookmarkEnd w:id="917"/>
    </w:p>
    <w:p w14:paraId="1FB69DA8" w14:textId="77777777" w:rsidR="00BC2034" w:rsidRPr="0057234C" w:rsidRDefault="0018229B" w:rsidP="00D67DD9">
      <w:pPr>
        <w:pStyle w:val="MRheading2"/>
        <w:numPr>
          <w:ilvl w:val="1"/>
          <w:numId w:val="35"/>
        </w:numPr>
        <w:spacing w:before="120" w:after="120" w:line="240" w:lineRule="auto"/>
        <w:rPr>
          <w:w w:val="0"/>
          <w:szCs w:val="22"/>
        </w:rPr>
      </w:pPr>
      <w:bookmarkStart w:id="918" w:name="_Toc303950095"/>
      <w:bookmarkStart w:id="919" w:name="_Toc303950862"/>
      <w:bookmarkStart w:id="920" w:name="_Toc303951642"/>
      <w:bookmarkStart w:id="921"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8"/>
      <w:bookmarkEnd w:id="919"/>
      <w:bookmarkEnd w:id="920"/>
      <w:bookmarkEnd w:id="921"/>
    </w:p>
    <w:p w14:paraId="1FB69DA9" w14:textId="77777777" w:rsidR="00BC2034" w:rsidRPr="0057234C" w:rsidRDefault="0018229B" w:rsidP="00D67DD9">
      <w:pPr>
        <w:pStyle w:val="MRheading2"/>
        <w:numPr>
          <w:ilvl w:val="1"/>
          <w:numId w:val="35"/>
        </w:numPr>
        <w:spacing w:before="120" w:after="120" w:line="240" w:lineRule="auto"/>
        <w:rPr>
          <w:w w:val="0"/>
          <w:szCs w:val="22"/>
        </w:rPr>
      </w:pPr>
      <w:bookmarkStart w:id="922" w:name="_Toc303950096"/>
      <w:bookmarkStart w:id="923" w:name="_Toc303950863"/>
      <w:bookmarkStart w:id="924" w:name="_Toc303951643"/>
      <w:bookmarkStart w:id="925"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w:t>
      </w:r>
      <w:proofErr w:type="gramStart"/>
      <w:r w:rsidRPr="0057234C">
        <w:rPr>
          <w:w w:val="0"/>
          <w:szCs w:val="22"/>
        </w:rPr>
        <w:t>practicable</w:t>
      </w:r>
      <w:proofErr w:type="gramEnd"/>
      <w:r w:rsidRPr="0057234C">
        <w:rPr>
          <w:w w:val="0"/>
          <w:szCs w:val="22"/>
        </w:rPr>
        <w:t xml:space="preserve"> </w:t>
      </w:r>
      <w:r w:rsidRPr="0057234C">
        <w:rPr>
          <w:w w:val="0"/>
          <w:szCs w:val="22"/>
        </w:rPr>
        <w:lastRenderedPageBreak/>
        <w:t>serve notice in writing on the other Party specifying the nature and extent of the circumstances giving rise to its failure to perform or any anticipated delay in performance of its obligations.</w:t>
      </w:r>
      <w:bookmarkEnd w:id="922"/>
      <w:bookmarkEnd w:id="923"/>
      <w:bookmarkEnd w:id="924"/>
      <w:bookmarkEnd w:id="925"/>
    </w:p>
    <w:p w14:paraId="1FB69DAA" w14:textId="77777777" w:rsidR="00BC2034" w:rsidRPr="0057234C" w:rsidRDefault="0018229B" w:rsidP="00D67DD9">
      <w:pPr>
        <w:pStyle w:val="MRheading2"/>
        <w:numPr>
          <w:ilvl w:val="1"/>
          <w:numId w:val="35"/>
        </w:numPr>
        <w:spacing w:before="120" w:after="120" w:line="240" w:lineRule="auto"/>
        <w:rPr>
          <w:w w:val="0"/>
          <w:szCs w:val="22"/>
        </w:rPr>
      </w:pPr>
      <w:bookmarkStart w:id="926" w:name="_Toc303950097"/>
      <w:bookmarkStart w:id="927" w:name="_Toc303950864"/>
      <w:bookmarkStart w:id="928" w:name="_Toc303951644"/>
      <w:bookmarkStart w:id="929"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6"/>
      <w:bookmarkEnd w:id="927"/>
      <w:bookmarkEnd w:id="928"/>
      <w:bookmarkEnd w:id="929"/>
    </w:p>
    <w:p w14:paraId="1FB69DAB" w14:textId="77777777" w:rsidR="00BC2034" w:rsidRPr="0057234C" w:rsidRDefault="0018229B" w:rsidP="00D67DD9">
      <w:pPr>
        <w:pStyle w:val="MRheading2"/>
        <w:numPr>
          <w:ilvl w:val="1"/>
          <w:numId w:val="35"/>
        </w:numPr>
        <w:spacing w:before="120" w:after="120" w:line="240" w:lineRule="auto"/>
        <w:rPr>
          <w:w w:val="0"/>
          <w:szCs w:val="22"/>
        </w:rPr>
      </w:pPr>
      <w:bookmarkStart w:id="930" w:name="_Ref286134971"/>
      <w:bookmarkStart w:id="931" w:name="_Toc303950098"/>
      <w:bookmarkStart w:id="932" w:name="_Toc303950865"/>
      <w:bookmarkStart w:id="933" w:name="_Toc303951645"/>
      <w:bookmarkStart w:id="934"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30"/>
      <w:bookmarkEnd w:id="931"/>
      <w:bookmarkEnd w:id="932"/>
      <w:bookmarkEnd w:id="933"/>
      <w:bookmarkEnd w:id="934"/>
    </w:p>
    <w:p w14:paraId="1FB69DAC" w14:textId="77777777" w:rsidR="00BC2034" w:rsidRPr="003D6CCB" w:rsidRDefault="0018229B" w:rsidP="00D67DD9">
      <w:pPr>
        <w:pStyle w:val="MRheading2"/>
        <w:numPr>
          <w:ilvl w:val="1"/>
          <w:numId w:val="35"/>
        </w:numPr>
        <w:spacing w:before="120" w:after="120" w:line="240" w:lineRule="auto"/>
        <w:rPr>
          <w:w w:val="0"/>
          <w:szCs w:val="22"/>
        </w:rPr>
      </w:pPr>
      <w:bookmarkStart w:id="935" w:name="_Ref352787435"/>
      <w:bookmarkStart w:id="936" w:name="_Ref286163184"/>
      <w:bookmarkStart w:id="937" w:name="_Toc303950099"/>
      <w:bookmarkStart w:id="938" w:name="_Toc303950866"/>
      <w:bookmarkStart w:id="939" w:name="_Toc303951646"/>
      <w:bookmarkStart w:id="940" w:name="_Toc304135729"/>
      <w:r w:rsidRPr="003D6CCB">
        <w:rPr>
          <w:w w:val="0"/>
          <w:szCs w:val="22"/>
        </w:rPr>
        <w:t xml:space="preserve">If the Supplier is prevented from performance of its obligations </w:t>
      </w:r>
      <w:proofErr w:type="gramStart"/>
      <w:r w:rsidRPr="003D6CCB">
        <w:rPr>
          <w:w w:val="0"/>
          <w:szCs w:val="22"/>
        </w:rPr>
        <w:t>as a result of</w:t>
      </w:r>
      <w:proofErr w:type="gramEnd"/>
      <w:r w:rsidRPr="003D6CCB">
        <w:rPr>
          <w:w w:val="0"/>
          <w:szCs w:val="22"/>
        </w:rPr>
        <w:t xml:space="preserve">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35"/>
      <w:r w:rsidRPr="003D6CCB">
        <w:rPr>
          <w:w w:val="0"/>
          <w:szCs w:val="22"/>
        </w:rPr>
        <w:t xml:space="preserve">  </w:t>
      </w:r>
    </w:p>
    <w:p w14:paraId="1FB69DAD" w14:textId="2518402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14:paraId="1FB69DAE" w14:textId="1768385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 </w:t>
      </w:r>
      <w:bookmarkStart w:id="941"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6"/>
      <w:bookmarkEnd w:id="937"/>
      <w:bookmarkEnd w:id="938"/>
      <w:bookmarkEnd w:id="939"/>
      <w:bookmarkEnd w:id="940"/>
      <w:bookmarkEnd w:id="941"/>
    </w:p>
    <w:p w14:paraId="1FB69DAF" w14:textId="77777777" w:rsidR="00BC2034" w:rsidRPr="0057234C" w:rsidRDefault="0018229B" w:rsidP="00D67DD9">
      <w:pPr>
        <w:pStyle w:val="MRheading1"/>
        <w:numPr>
          <w:ilvl w:val="0"/>
          <w:numId w:val="35"/>
        </w:numPr>
        <w:spacing w:before="120" w:after="120" w:line="240" w:lineRule="auto"/>
        <w:rPr>
          <w:szCs w:val="22"/>
          <w:lang w:val="en-US"/>
        </w:rPr>
      </w:pPr>
      <w:bookmarkStart w:id="942" w:name="_Ref260055410"/>
      <w:bookmarkStart w:id="943" w:name="_Toc262044424"/>
      <w:bookmarkStart w:id="944" w:name="_Toc290398312"/>
      <w:bookmarkStart w:id="945" w:name="_Toc312422926"/>
      <w:bookmarkStart w:id="946" w:name="_Toc283979124"/>
      <w:r w:rsidRPr="0057234C">
        <w:rPr>
          <w:szCs w:val="22"/>
          <w:lang w:val="en-US"/>
        </w:rPr>
        <w:t>Records retention and right of audit</w:t>
      </w:r>
      <w:bookmarkEnd w:id="942"/>
      <w:bookmarkEnd w:id="943"/>
      <w:bookmarkEnd w:id="944"/>
      <w:bookmarkEnd w:id="945"/>
      <w:r w:rsidRPr="0057234C">
        <w:rPr>
          <w:szCs w:val="22"/>
          <w:lang w:val="en-US"/>
        </w:rPr>
        <w:t xml:space="preserve"> </w:t>
      </w:r>
      <w:bookmarkStart w:id="947" w:name="Page_95"/>
      <w:bookmarkEnd w:id="946"/>
      <w:bookmarkEnd w:id="947"/>
    </w:p>
    <w:p w14:paraId="1FB69DB0" w14:textId="52BEF21B" w:rsidR="00BC2034" w:rsidRPr="0057234C" w:rsidRDefault="0018229B" w:rsidP="00D67DD9">
      <w:pPr>
        <w:pStyle w:val="MRheading2"/>
        <w:numPr>
          <w:ilvl w:val="1"/>
          <w:numId w:val="35"/>
        </w:numPr>
        <w:spacing w:before="120" w:after="120" w:line="240" w:lineRule="auto"/>
        <w:rPr>
          <w:w w:val="0"/>
          <w:szCs w:val="22"/>
        </w:rPr>
      </w:pPr>
      <w:bookmarkStart w:id="948" w:name="_Toc303950100"/>
      <w:bookmarkStart w:id="949" w:name="_Toc303950867"/>
      <w:bookmarkStart w:id="950" w:name="_Toc303951647"/>
      <w:bookmarkStart w:id="951" w:name="_Toc304135730"/>
      <w:bookmarkStart w:id="952"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8"/>
      <w:bookmarkEnd w:id="949"/>
      <w:bookmarkEnd w:id="950"/>
      <w:bookmarkEnd w:id="951"/>
      <w:bookmarkEnd w:id="952"/>
      <w:r w:rsidRPr="0057234C">
        <w:rPr>
          <w:w w:val="0"/>
          <w:szCs w:val="22"/>
        </w:rPr>
        <w:t xml:space="preserve"> </w:t>
      </w:r>
    </w:p>
    <w:p w14:paraId="1FB69DB1" w14:textId="77777777" w:rsidR="00BC2034" w:rsidRPr="0057234C" w:rsidRDefault="0018229B" w:rsidP="00D67DD9">
      <w:pPr>
        <w:pStyle w:val="MRheading2"/>
        <w:numPr>
          <w:ilvl w:val="1"/>
          <w:numId w:val="35"/>
        </w:numPr>
        <w:spacing w:before="120" w:after="120" w:line="240" w:lineRule="auto"/>
        <w:rPr>
          <w:w w:val="0"/>
          <w:szCs w:val="22"/>
        </w:rPr>
      </w:pPr>
      <w:bookmarkStart w:id="953" w:name="_Ref318723425"/>
      <w:r w:rsidRPr="0057234C">
        <w:rPr>
          <w:w w:val="0"/>
          <w:szCs w:val="22"/>
        </w:rPr>
        <w:t>Where any records could be relevant to a claim for personal injury such records</w:t>
      </w:r>
      <w:bookmarkEnd w:id="953"/>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1FB69DB2" w14:textId="77777777" w:rsidR="00BC2034" w:rsidRPr="0057234C" w:rsidRDefault="0018229B" w:rsidP="00D67DD9">
      <w:pPr>
        <w:pStyle w:val="MRheading2"/>
        <w:numPr>
          <w:ilvl w:val="1"/>
          <w:numId w:val="35"/>
        </w:numPr>
        <w:spacing w:before="120" w:after="120" w:line="240" w:lineRule="auto"/>
        <w:rPr>
          <w:w w:val="0"/>
          <w:szCs w:val="22"/>
        </w:rPr>
      </w:pPr>
      <w:bookmarkStart w:id="954" w:name="_Toc303950105"/>
      <w:bookmarkStart w:id="955" w:name="_Toc303950872"/>
      <w:bookmarkStart w:id="956" w:name="_Toc303951652"/>
      <w:bookmarkStart w:id="957" w:name="_Toc304135735"/>
      <w:bookmarkStart w:id="958" w:name="_Toc303950101"/>
      <w:bookmarkStart w:id="959" w:name="_Toc303950868"/>
      <w:bookmarkStart w:id="960" w:name="_Toc303951648"/>
      <w:bookmarkStart w:id="961"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4"/>
      <w:bookmarkEnd w:id="955"/>
      <w:bookmarkEnd w:id="956"/>
      <w:bookmarkEnd w:id="957"/>
      <w:r w:rsidRPr="0057234C">
        <w:rPr>
          <w:w w:val="0"/>
          <w:szCs w:val="22"/>
        </w:rPr>
        <w:t xml:space="preserve"> </w:t>
      </w:r>
    </w:p>
    <w:p w14:paraId="1FB69DB3" w14:textId="77777777" w:rsidR="00BC2034" w:rsidRPr="0057234C" w:rsidRDefault="0018229B" w:rsidP="00D67DD9">
      <w:pPr>
        <w:pStyle w:val="MRheading2"/>
        <w:numPr>
          <w:ilvl w:val="1"/>
          <w:numId w:val="35"/>
        </w:numPr>
        <w:spacing w:before="120" w:after="120" w:line="240" w:lineRule="auto"/>
        <w:rPr>
          <w:w w:val="0"/>
          <w:szCs w:val="22"/>
        </w:rPr>
      </w:pPr>
      <w:bookmarkStart w:id="962" w:name="_Toc303950106"/>
      <w:bookmarkStart w:id="963" w:name="_Toc303950873"/>
      <w:bookmarkStart w:id="964" w:name="_Toc303951653"/>
      <w:bookmarkStart w:id="965"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2"/>
      <w:bookmarkEnd w:id="963"/>
      <w:bookmarkEnd w:id="964"/>
      <w:bookmarkEnd w:id="965"/>
    </w:p>
    <w:p w14:paraId="1FB69DB4"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w:t>
      </w:r>
      <w:proofErr w:type="gramStart"/>
      <w:r w:rsidRPr="0057234C">
        <w:rPr>
          <w:w w:val="0"/>
          <w:szCs w:val="22"/>
        </w:rPr>
        <w:t>in order to</w:t>
      </w:r>
      <w:proofErr w:type="gramEnd"/>
      <w:r w:rsidRPr="0057234C">
        <w:rPr>
          <w:w w:val="0"/>
          <w:szCs w:val="22"/>
        </w:rPr>
        <w:t xml:space="preserve"> check the Supplier’s compliance with this </w:t>
      </w:r>
      <w:r w:rsidRPr="0057234C">
        <w:rPr>
          <w:szCs w:val="22"/>
        </w:rPr>
        <w:t>Contract</w:t>
      </w:r>
      <w:r w:rsidRPr="0057234C">
        <w:rPr>
          <w:w w:val="0"/>
          <w:szCs w:val="22"/>
        </w:rPr>
        <w:t xml:space="preserve"> for the purposes of:</w:t>
      </w:r>
      <w:bookmarkEnd w:id="958"/>
      <w:bookmarkEnd w:id="959"/>
      <w:bookmarkEnd w:id="960"/>
      <w:bookmarkEnd w:id="961"/>
    </w:p>
    <w:p w14:paraId="1FB69DB5" w14:textId="77777777" w:rsidR="00BC2034" w:rsidRPr="0057234C" w:rsidRDefault="0018229B" w:rsidP="00D67DD9">
      <w:pPr>
        <w:pStyle w:val="MRheading2"/>
        <w:numPr>
          <w:ilvl w:val="2"/>
          <w:numId w:val="35"/>
        </w:numPr>
        <w:spacing w:before="120" w:after="120" w:line="240" w:lineRule="auto"/>
        <w:rPr>
          <w:w w:val="0"/>
          <w:szCs w:val="22"/>
        </w:rPr>
      </w:pPr>
      <w:bookmarkStart w:id="966" w:name="_Toc303950102"/>
      <w:bookmarkStart w:id="967" w:name="_Toc303950869"/>
      <w:bookmarkStart w:id="968" w:name="_Toc303951649"/>
      <w:bookmarkStart w:id="969" w:name="_Toc304135732"/>
      <w:r w:rsidRPr="0057234C">
        <w:rPr>
          <w:w w:val="0"/>
          <w:szCs w:val="22"/>
        </w:rPr>
        <w:lastRenderedPageBreak/>
        <w:t>the examination and certification of the Authority’s accounts; or</w:t>
      </w:r>
      <w:bookmarkEnd w:id="966"/>
      <w:bookmarkEnd w:id="967"/>
      <w:bookmarkEnd w:id="968"/>
      <w:bookmarkEnd w:id="969"/>
    </w:p>
    <w:p w14:paraId="1FB69DB6" w14:textId="77777777" w:rsidR="00BC2034" w:rsidRPr="0057234C" w:rsidRDefault="0018229B" w:rsidP="00D67DD9">
      <w:pPr>
        <w:pStyle w:val="MRheading2"/>
        <w:numPr>
          <w:ilvl w:val="2"/>
          <w:numId w:val="35"/>
        </w:numPr>
        <w:spacing w:before="120" w:after="120" w:line="240" w:lineRule="auto"/>
        <w:rPr>
          <w:w w:val="0"/>
          <w:szCs w:val="22"/>
        </w:rPr>
      </w:pPr>
      <w:bookmarkStart w:id="970" w:name="_Toc303950103"/>
      <w:bookmarkStart w:id="971" w:name="_Toc303950870"/>
      <w:bookmarkStart w:id="972" w:name="_Toc303951650"/>
      <w:bookmarkStart w:id="973" w:name="_Toc304135733"/>
      <w:r w:rsidRPr="0057234C">
        <w:rPr>
          <w:w w:val="0"/>
          <w:szCs w:val="22"/>
        </w:rPr>
        <w:t>any examination pursuant to section 6(1) of the National Audit Act 1983 of the economic efficiency and effectiveness with which the Authority has used its resources.</w:t>
      </w:r>
      <w:bookmarkEnd w:id="970"/>
      <w:bookmarkEnd w:id="971"/>
      <w:bookmarkEnd w:id="972"/>
      <w:bookmarkEnd w:id="973"/>
    </w:p>
    <w:p w14:paraId="1FB69DB7" w14:textId="52F53A15" w:rsidR="00BC2034" w:rsidRPr="0057234C" w:rsidRDefault="0018229B" w:rsidP="00D67DD9">
      <w:pPr>
        <w:pStyle w:val="MRheading2"/>
        <w:numPr>
          <w:ilvl w:val="1"/>
          <w:numId w:val="35"/>
        </w:numPr>
        <w:spacing w:before="120" w:after="120" w:line="240" w:lineRule="auto"/>
        <w:rPr>
          <w:w w:val="0"/>
          <w:szCs w:val="22"/>
        </w:rPr>
      </w:pPr>
      <w:bookmarkStart w:id="974" w:name="_Toc303950104"/>
      <w:bookmarkStart w:id="975" w:name="_Toc303950871"/>
      <w:bookmarkStart w:id="976" w:name="_Toc303951651"/>
      <w:bookmarkStart w:id="977"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4"/>
      <w:bookmarkEnd w:id="975"/>
      <w:bookmarkEnd w:id="976"/>
      <w:bookmarkEnd w:id="977"/>
    </w:p>
    <w:p w14:paraId="1FB69DB8"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FB69DB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1FB69DBA" w14:textId="77777777" w:rsidR="00BC2034" w:rsidRPr="0057234C" w:rsidRDefault="0018229B" w:rsidP="00D67DD9">
      <w:pPr>
        <w:pStyle w:val="MRheading1"/>
        <w:numPr>
          <w:ilvl w:val="0"/>
          <w:numId w:val="35"/>
        </w:numPr>
        <w:spacing w:before="120" w:after="120" w:line="240" w:lineRule="auto"/>
        <w:rPr>
          <w:szCs w:val="22"/>
          <w:lang w:val="en-US"/>
        </w:rPr>
      </w:pPr>
      <w:bookmarkStart w:id="978" w:name="_Toc290398313"/>
      <w:bookmarkStart w:id="979" w:name="_Toc312422927"/>
      <w:bookmarkStart w:id="980" w:name="_Ref323649598"/>
      <w:r w:rsidRPr="0057234C">
        <w:rPr>
          <w:szCs w:val="22"/>
          <w:lang w:val="en-US"/>
        </w:rPr>
        <w:t>Conflicts of interest and the prevention of fraud</w:t>
      </w:r>
      <w:bookmarkStart w:id="981" w:name="Page_96"/>
      <w:bookmarkEnd w:id="978"/>
      <w:bookmarkEnd w:id="979"/>
      <w:bookmarkEnd w:id="980"/>
      <w:bookmarkEnd w:id="981"/>
    </w:p>
    <w:p w14:paraId="1FB69DBB" w14:textId="77777777" w:rsidR="00BC2034" w:rsidRPr="0057234C" w:rsidRDefault="0018229B" w:rsidP="00D67DD9">
      <w:pPr>
        <w:pStyle w:val="MRheading2"/>
        <w:numPr>
          <w:ilvl w:val="1"/>
          <w:numId w:val="35"/>
        </w:numPr>
        <w:spacing w:before="120" w:after="120" w:line="240" w:lineRule="auto"/>
        <w:rPr>
          <w:w w:val="0"/>
          <w:szCs w:val="22"/>
        </w:rPr>
      </w:pPr>
      <w:bookmarkStart w:id="982" w:name="_Toc303950107"/>
      <w:bookmarkStart w:id="983" w:name="_Toc303950874"/>
      <w:bookmarkStart w:id="984" w:name="_Toc303951654"/>
      <w:bookmarkStart w:id="985"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2"/>
      <w:bookmarkEnd w:id="983"/>
      <w:bookmarkEnd w:id="984"/>
      <w:bookmarkEnd w:id="985"/>
    </w:p>
    <w:p w14:paraId="1FB69DBC" w14:textId="4505302E" w:rsidR="00BC2034" w:rsidRPr="0057234C" w:rsidRDefault="0018229B" w:rsidP="00D67DD9">
      <w:pPr>
        <w:pStyle w:val="MRheading2"/>
        <w:numPr>
          <w:ilvl w:val="1"/>
          <w:numId w:val="35"/>
        </w:numPr>
        <w:spacing w:before="120" w:after="120" w:line="240" w:lineRule="auto"/>
        <w:rPr>
          <w:w w:val="0"/>
          <w:szCs w:val="22"/>
        </w:rPr>
      </w:pPr>
      <w:bookmarkStart w:id="986" w:name="_Ref286068827"/>
      <w:bookmarkStart w:id="987" w:name="_Toc303950108"/>
      <w:bookmarkStart w:id="988" w:name="_Toc303950875"/>
      <w:bookmarkStart w:id="989" w:name="_Toc303951655"/>
      <w:bookmarkStart w:id="990"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6"/>
      <w:bookmarkEnd w:id="987"/>
      <w:bookmarkEnd w:id="988"/>
      <w:bookmarkEnd w:id="989"/>
      <w:bookmarkEnd w:id="990"/>
    </w:p>
    <w:p w14:paraId="1FB69DBD" w14:textId="77777777" w:rsidR="00BC2034" w:rsidRPr="0057234C" w:rsidRDefault="0018229B" w:rsidP="00D67DD9">
      <w:pPr>
        <w:pStyle w:val="MRheading2"/>
        <w:numPr>
          <w:ilvl w:val="1"/>
          <w:numId w:val="35"/>
        </w:numPr>
        <w:spacing w:before="120" w:after="120" w:line="240" w:lineRule="auto"/>
        <w:rPr>
          <w:w w:val="0"/>
          <w:szCs w:val="22"/>
        </w:rPr>
      </w:pPr>
      <w:bookmarkStart w:id="991" w:name="_Ref286068886"/>
      <w:bookmarkStart w:id="992" w:name="_Toc303950109"/>
      <w:bookmarkStart w:id="993" w:name="_Toc303950876"/>
      <w:bookmarkStart w:id="994" w:name="_Toc303951656"/>
      <w:bookmarkStart w:id="995"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91"/>
      <w:bookmarkEnd w:id="992"/>
      <w:bookmarkEnd w:id="993"/>
      <w:bookmarkEnd w:id="994"/>
      <w:bookmarkEnd w:id="995"/>
      <w:r w:rsidRPr="0057234C">
        <w:rPr>
          <w:w w:val="0"/>
          <w:szCs w:val="22"/>
        </w:rPr>
        <w:t xml:space="preserve"> </w:t>
      </w:r>
    </w:p>
    <w:p w14:paraId="1FB69DBE" w14:textId="77777777" w:rsidR="00BC2034" w:rsidRPr="0057234C" w:rsidRDefault="0018229B" w:rsidP="00D67DD9">
      <w:pPr>
        <w:pStyle w:val="MRheading2"/>
        <w:numPr>
          <w:ilvl w:val="1"/>
          <w:numId w:val="35"/>
        </w:numPr>
        <w:spacing w:before="120" w:after="120" w:line="240" w:lineRule="auto"/>
        <w:rPr>
          <w:w w:val="0"/>
          <w:szCs w:val="22"/>
        </w:rPr>
      </w:pPr>
      <w:bookmarkStart w:id="996" w:name="_Ref286163234"/>
      <w:bookmarkStart w:id="997" w:name="_Toc303950110"/>
      <w:bookmarkStart w:id="998" w:name="_Toc303950877"/>
      <w:bookmarkStart w:id="999" w:name="_Toc303951657"/>
      <w:bookmarkStart w:id="1000"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996"/>
      <w:bookmarkEnd w:id="997"/>
      <w:bookmarkEnd w:id="998"/>
      <w:bookmarkEnd w:id="999"/>
      <w:bookmarkEnd w:id="1000"/>
    </w:p>
    <w:p w14:paraId="1FB69DBF" w14:textId="77777777" w:rsidR="00BC2034" w:rsidRPr="0057234C" w:rsidRDefault="0018229B" w:rsidP="00D67DD9">
      <w:pPr>
        <w:pStyle w:val="MRheading1"/>
        <w:numPr>
          <w:ilvl w:val="0"/>
          <w:numId w:val="35"/>
        </w:numPr>
        <w:spacing w:before="120" w:after="120" w:line="240" w:lineRule="auto"/>
        <w:rPr>
          <w:szCs w:val="22"/>
          <w:lang w:val="en-US"/>
        </w:rPr>
      </w:pPr>
      <w:bookmarkStart w:id="1001" w:name="Page_97"/>
      <w:bookmarkStart w:id="1002" w:name="_Ref318788437"/>
      <w:bookmarkEnd w:id="1001"/>
      <w:r w:rsidRPr="0057234C">
        <w:rPr>
          <w:szCs w:val="22"/>
          <w:lang w:val="en-US"/>
        </w:rPr>
        <w:t>Equality and human rights</w:t>
      </w:r>
      <w:bookmarkEnd w:id="1002"/>
    </w:p>
    <w:p w14:paraId="1FB69DC0" w14:textId="77777777" w:rsidR="00BC2034" w:rsidRPr="0057234C" w:rsidRDefault="0018229B" w:rsidP="00D67DD9">
      <w:pPr>
        <w:pStyle w:val="MRheading2"/>
        <w:numPr>
          <w:ilvl w:val="1"/>
          <w:numId w:val="35"/>
        </w:numPr>
        <w:spacing w:before="120" w:after="120" w:line="240" w:lineRule="auto"/>
        <w:rPr>
          <w:w w:val="0"/>
          <w:szCs w:val="22"/>
        </w:rPr>
      </w:pPr>
      <w:bookmarkStart w:id="1003" w:name="_Toc303950111"/>
      <w:bookmarkStart w:id="1004" w:name="_Toc303950878"/>
      <w:bookmarkStart w:id="1005" w:name="_Toc303951658"/>
      <w:bookmarkStart w:id="1006" w:name="_Toc304135741"/>
      <w:r w:rsidRPr="0057234C">
        <w:rPr>
          <w:w w:val="0"/>
          <w:szCs w:val="22"/>
        </w:rPr>
        <w:t>The Supplier shall:</w:t>
      </w:r>
    </w:p>
    <w:p w14:paraId="1FB69DC1" w14:textId="66FE67C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FB69DC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in the management of its affairs and the development of its equality and diversity policies, cooperate with the Authority </w:t>
      </w:r>
      <w:proofErr w:type="gramStart"/>
      <w:r w:rsidRPr="0057234C">
        <w:rPr>
          <w:w w:val="0"/>
          <w:szCs w:val="22"/>
        </w:rPr>
        <w:t>in light of</w:t>
      </w:r>
      <w:proofErr w:type="gramEnd"/>
      <w:r w:rsidRPr="0057234C">
        <w:rPr>
          <w:w w:val="0"/>
          <w:szCs w:val="22"/>
        </w:rPr>
        <w:t xml:space="preserve"> the Authority’s </w:t>
      </w:r>
      <w:r w:rsidRPr="0057234C">
        <w:rPr>
          <w:w w:val="0"/>
          <w:szCs w:val="22"/>
        </w:rPr>
        <w:lastRenderedPageBreak/>
        <w:t>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FB69DC3" w14:textId="5098638B"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14:paraId="1FB69DC4" w14:textId="6B2CFAA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14:paraId="1FB69DC5" w14:textId="77777777" w:rsidR="00BC2034" w:rsidRPr="0057234C" w:rsidRDefault="0018229B" w:rsidP="00D67DD9">
      <w:pPr>
        <w:pStyle w:val="MRheading1"/>
        <w:numPr>
          <w:ilvl w:val="0"/>
          <w:numId w:val="35"/>
        </w:numPr>
        <w:spacing w:before="120" w:after="120" w:line="240" w:lineRule="auto"/>
        <w:rPr>
          <w:szCs w:val="22"/>
          <w:lang w:val="en-US"/>
        </w:rPr>
      </w:pPr>
      <w:bookmarkStart w:id="1007" w:name="_Ref286220495"/>
      <w:bookmarkStart w:id="1008" w:name="_Toc290398316"/>
      <w:bookmarkStart w:id="1009" w:name="_Toc312422930"/>
      <w:bookmarkEnd w:id="1003"/>
      <w:bookmarkEnd w:id="1004"/>
      <w:bookmarkEnd w:id="1005"/>
      <w:bookmarkEnd w:id="1006"/>
      <w:r w:rsidRPr="0057234C">
        <w:rPr>
          <w:szCs w:val="22"/>
          <w:lang w:val="en-US"/>
        </w:rPr>
        <w:t>Notice</w:t>
      </w:r>
      <w:bookmarkStart w:id="1010" w:name="Page_99"/>
      <w:bookmarkEnd w:id="1007"/>
      <w:bookmarkEnd w:id="1008"/>
      <w:bookmarkEnd w:id="1009"/>
      <w:bookmarkEnd w:id="1010"/>
    </w:p>
    <w:p w14:paraId="1FB69DC6" w14:textId="62AE4144" w:rsidR="00BC2034" w:rsidRPr="0057234C" w:rsidRDefault="0018229B" w:rsidP="00D67DD9">
      <w:pPr>
        <w:pStyle w:val="MRheading2"/>
        <w:numPr>
          <w:ilvl w:val="1"/>
          <w:numId w:val="35"/>
        </w:numPr>
        <w:spacing w:before="120" w:after="120" w:line="240" w:lineRule="auto"/>
        <w:rPr>
          <w:szCs w:val="22"/>
          <w:lang w:val="en-US"/>
        </w:rPr>
      </w:pPr>
      <w:bookmarkStart w:id="1011" w:name="_Toc303950129"/>
      <w:bookmarkStart w:id="1012" w:name="_Toc303950896"/>
      <w:bookmarkStart w:id="1013" w:name="_Toc303951676"/>
      <w:bookmarkStart w:id="1014"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1"/>
      <w:bookmarkEnd w:id="1012"/>
      <w:bookmarkEnd w:id="1013"/>
      <w:bookmarkEnd w:id="1014"/>
      <w:r w:rsidRPr="0057234C">
        <w:rPr>
          <w:szCs w:val="22"/>
          <w:lang w:val="en-US"/>
        </w:rPr>
        <w:t xml:space="preserve"> or by email to the person referred to in the Key Provisions or such other person as one Party may inform the other Party in writing from time to time.</w:t>
      </w:r>
    </w:p>
    <w:p w14:paraId="1FB69DC7" w14:textId="77777777" w:rsidR="00BC2034" w:rsidRPr="0057234C" w:rsidRDefault="0018229B" w:rsidP="00D67DD9">
      <w:pPr>
        <w:pStyle w:val="MRheading2"/>
        <w:numPr>
          <w:ilvl w:val="1"/>
          <w:numId w:val="35"/>
        </w:numPr>
        <w:spacing w:before="120" w:after="120" w:line="240" w:lineRule="auto"/>
        <w:rPr>
          <w:szCs w:val="22"/>
          <w:lang w:val="en-US"/>
        </w:rPr>
      </w:pPr>
      <w:bookmarkStart w:id="1015" w:name="_Toc303950132"/>
      <w:bookmarkStart w:id="1016" w:name="_Toc303950899"/>
      <w:bookmarkStart w:id="1017" w:name="_Toc303951679"/>
      <w:bookmarkStart w:id="1018" w:name="_Toc304135762"/>
      <w:r w:rsidRPr="0057234C">
        <w:rPr>
          <w:szCs w:val="22"/>
          <w:lang w:val="en-US"/>
        </w:rPr>
        <w:t>A notice shall be treated as having been received:</w:t>
      </w:r>
      <w:bookmarkEnd w:id="1015"/>
      <w:bookmarkEnd w:id="1016"/>
      <w:bookmarkEnd w:id="1017"/>
      <w:bookmarkEnd w:id="1018"/>
    </w:p>
    <w:p w14:paraId="1FB69DC8" w14:textId="77777777" w:rsidR="00BC2034" w:rsidRPr="0057234C" w:rsidRDefault="0018229B" w:rsidP="00D67DD9">
      <w:pPr>
        <w:pStyle w:val="MRheading2"/>
        <w:numPr>
          <w:ilvl w:val="2"/>
          <w:numId w:val="35"/>
        </w:numPr>
        <w:spacing w:before="120" w:after="120" w:line="240" w:lineRule="auto"/>
        <w:rPr>
          <w:szCs w:val="22"/>
          <w:lang w:val="en-US"/>
        </w:rPr>
      </w:pPr>
      <w:bookmarkStart w:id="1019" w:name="_Toc303950133"/>
      <w:bookmarkStart w:id="1020" w:name="_Toc303950900"/>
      <w:bookmarkStart w:id="1021" w:name="_Toc303951680"/>
      <w:bookmarkStart w:id="1022" w:name="_Toc304135763"/>
      <w:r w:rsidRPr="0057234C">
        <w:rPr>
          <w:szCs w:val="22"/>
          <w:lang w:val="en-US"/>
        </w:rPr>
        <w:t>if delivered by hand within normal business hours when so delivered or, if delivered by hand outside normal business hours, at the next start of normal business hours; or</w:t>
      </w:r>
      <w:bookmarkEnd w:id="1019"/>
      <w:bookmarkEnd w:id="1020"/>
      <w:bookmarkEnd w:id="1021"/>
      <w:bookmarkEnd w:id="1022"/>
    </w:p>
    <w:p w14:paraId="1FB69DC9" w14:textId="77777777" w:rsidR="00BC2034" w:rsidRPr="0057234C" w:rsidRDefault="0018229B" w:rsidP="00D67DD9">
      <w:pPr>
        <w:pStyle w:val="MRheading2"/>
        <w:numPr>
          <w:ilvl w:val="2"/>
          <w:numId w:val="35"/>
        </w:numPr>
        <w:spacing w:before="120" w:after="120" w:line="240" w:lineRule="auto"/>
        <w:rPr>
          <w:szCs w:val="22"/>
          <w:lang w:val="en-US"/>
        </w:rPr>
      </w:pPr>
      <w:bookmarkStart w:id="1023" w:name="_Toc303950134"/>
      <w:bookmarkStart w:id="1024" w:name="_Toc303950901"/>
      <w:bookmarkStart w:id="1025" w:name="_Toc303951681"/>
      <w:bookmarkStart w:id="1026" w:name="_Toc304135764"/>
      <w:r w:rsidRPr="0057234C">
        <w:rPr>
          <w:szCs w:val="22"/>
          <w:lang w:val="en-US"/>
        </w:rPr>
        <w:t xml:space="preserve">if sent by first class recorded delivery mail on a normal Business Day, at 9.00 am on the second Business Day </w:t>
      </w:r>
      <w:proofErr w:type="gramStart"/>
      <w:r w:rsidRPr="0057234C">
        <w:rPr>
          <w:szCs w:val="22"/>
          <w:lang w:val="en-US"/>
        </w:rPr>
        <w:t>subsequent to</w:t>
      </w:r>
      <w:proofErr w:type="gramEnd"/>
      <w:r w:rsidRPr="0057234C">
        <w:rPr>
          <w:szCs w:val="22"/>
          <w:lang w:val="en-US"/>
        </w:rPr>
        <w:t xml:space="preserve"> the day of posting, or, if the notice was not posted on a Business Day, at 9.00 am on the third Business Day subsequent to the day of posting</w:t>
      </w:r>
      <w:bookmarkEnd w:id="1023"/>
      <w:bookmarkEnd w:id="1024"/>
      <w:bookmarkEnd w:id="1025"/>
      <w:bookmarkEnd w:id="1026"/>
      <w:r w:rsidRPr="0057234C">
        <w:rPr>
          <w:szCs w:val="22"/>
          <w:lang w:val="en-US"/>
        </w:rPr>
        <w:t xml:space="preserve">; or </w:t>
      </w:r>
    </w:p>
    <w:p w14:paraId="1FB69DCA"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57234C" w:rsidRDefault="0018229B" w:rsidP="00D67DD9">
      <w:pPr>
        <w:pStyle w:val="MRheading1"/>
        <w:numPr>
          <w:ilvl w:val="0"/>
          <w:numId w:val="35"/>
        </w:numPr>
        <w:spacing w:before="120" w:after="120" w:line="240" w:lineRule="auto"/>
        <w:rPr>
          <w:szCs w:val="22"/>
          <w:lang w:val="en-US"/>
        </w:rPr>
      </w:pPr>
      <w:bookmarkStart w:id="1027" w:name="_Toc290398317"/>
      <w:bookmarkStart w:id="1028" w:name="_Toc312422931"/>
      <w:bookmarkStart w:id="1029" w:name="_Ref323649640"/>
      <w:r w:rsidRPr="0057234C">
        <w:rPr>
          <w:szCs w:val="22"/>
          <w:lang w:val="en-US"/>
        </w:rPr>
        <w:t>Assignment, novation and Sub-contracting</w:t>
      </w:r>
      <w:bookmarkStart w:id="1030" w:name="Page_100"/>
      <w:bookmarkEnd w:id="1027"/>
      <w:bookmarkEnd w:id="1028"/>
      <w:bookmarkEnd w:id="1029"/>
      <w:bookmarkEnd w:id="1030"/>
    </w:p>
    <w:p w14:paraId="1FB69DCC" w14:textId="7E9C27B9" w:rsidR="00BC2034" w:rsidRPr="0057234C" w:rsidRDefault="0018229B" w:rsidP="00D67DD9">
      <w:pPr>
        <w:pStyle w:val="MRheading2"/>
        <w:numPr>
          <w:ilvl w:val="1"/>
          <w:numId w:val="35"/>
        </w:numPr>
        <w:spacing w:before="120" w:after="120" w:line="240" w:lineRule="auto"/>
        <w:rPr>
          <w:rFonts w:cs="Arial"/>
          <w:w w:val="0"/>
          <w:szCs w:val="22"/>
        </w:rPr>
      </w:pPr>
      <w:bookmarkStart w:id="1031" w:name="_Ref286069904"/>
      <w:bookmarkStart w:id="1032" w:name="_Toc303950135"/>
      <w:bookmarkStart w:id="1033" w:name="_Toc303950902"/>
      <w:bookmarkStart w:id="1034" w:name="_Toc303951682"/>
      <w:bookmarkStart w:id="1035" w:name="_Toc304135765"/>
      <w:bookmarkStart w:id="1036" w:name="_Ref351072387"/>
      <w:r w:rsidRPr="0057234C">
        <w:rPr>
          <w:w w:val="0"/>
          <w:szCs w:val="22"/>
        </w:rPr>
        <w:t>The Supplier</w:t>
      </w:r>
      <w:bookmarkStart w:id="1037"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38" w:name="_Ref260049321"/>
      <w:bookmarkEnd w:id="1031"/>
      <w:bookmarkEnd w:id="1037"/>
      <w:r w:rsidRPr="0057234C">
        <w:rPr>
          <w:w w:val="0"/>
          <w:szCs w:val="22"/>
        </w:rPr>
        <w:t>.</w:t>
      </w:r>
      <w:bookmarkEnd w:id="1032"/>
      <w:bookmarkEnd w:id="1033"/>
      <w:bookmarkEnd w:id="1034"/>
      <w:bookmarkEnd w:id="1035"/>
      <w:bookmarkEnd w:id="1036"/>
    </w:p>
    <w:p w14:paraId="1FB69DCD" w14:textId="0EDC7A90" w:rsidR="00BC2034" w:rsidRPr="0057234C" w:rsidRDefault="0018229B" w:rsidP="00D67DD9">
      <w:pPr>
        <w:pStyle w:val="MRheading2"/>
        <w:numPr>
          <w:ilvl w:val="1"/>
          <w:numId w:val="35"/>
        </w:numPr>
        <w:spacing w:before="120" w:after="120" w:line="240" w:lineRule="auto"/>
        <w:rPr>
          <w:szCs w:val="22"/>
        </w:rPr>
      </w:pPr>
      <w:bookmarkStart w:id="1039" w:name="_Ref286069838"/>
      <w:bookmarkStart w:id="1040" w:name="_Toc303950136"/>
      <w:bookmarkStart w:id="1041" w:name="_Toc303950903"/>
      <w:bookmarkStart w:id="1042" w:name="_Toc303951683"/>
      <w:bookmarkStart w:id="1043"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8"/>
      <w:bookmarkEnd w:id="1039"/>
      <w:bookmarkEnd w:id="1040"/>
      <w:bookmarkEnd w:id="1041"/>
      <w:bookmarkEnd w:id="1042"/>
      <w:bookmarkEnd w:id="1043"/>
    </w:p>
    <w:p w14:paraId="1FB69DCE" w14:textId="0C775656" w:rsidR="00BC2034" w:rsidRPr="0057234C" w:rsidRDefault="0018229B" w:rsidP="00D67DD9">
      <w:pPr>
        <w:pStyle w:val="MRheading2"/>
        <w:numPr>
          <w:ilvl w:val="2"/>
          <w:numId w:val="35"/>
        </w:numPr>
        <w:spacing w:before="120" w:after="120" w:line="240" w:lineRule="auto"/>
        <w:rPr>
          <w:szCs w:val="22"/>
        </w:rPr>
      </w:pPr>
      <w:bookmarkStart w:id="1044" w:name="_Toc303950137"/>
      <w:bookmarkStart w:id="1045" w:name="_Toc303950904"/>
      <w:bookmarkStart w:id="1046" w:name="_Toc303951684"/>
      <w:bookmarkStart w:id="1047"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4"/>
      <w:bookmarkEnd w:id="1045"/>
      <w:bookmarkEnd w:id="1046"/>
      <w:bookmarkEnd w:id="1047"/>
    </w:p>
    <w:p w14:paraId="1FB69DCF" w14:textId="77777777" w:rsidR="00BC2034" w:rsidRPr="0057234C" w:rsidRDefault="0018229B" w:rsidP="00D67DD9">
      <w:pPr>
        <w:pStyle w:val="MRheading2"/>
        <w:numPr>
          <w:ilvl w:val="2"/>
          <w:numId w:val="35"/>
        </w:numPr>
        <w:spacing w:before="120" w:after="120" w:line="240" w:lineRule="auto"/>
        <w:rPr>
          <w:szCs w:val="22"/>
        </w:rPr>
      </w:pPr>
      <w:bookmarkStart w:id="1048" w:name="_Toc303950138"/>
      <w:bookmarkStart w:id="1049" w:name="_Toc303950905"/>
      <w:bookmarkStart w:id="1050" w:name="_Toc303951685"/>
      <w:bookmarkStart w:id="1051" w:name="_Toc304135768"/>
      <w:r w:rsidRPr="0057234C">
        <w:rPr>
          <w:szCs w:val="22"/>
        </w:rPr>
        <w:lastRenderedPageBreak/>
        <w:t xml:space="preserve">all related rights of the Authority in relation to the recovery of sums due but </w:t>
      </w:r>
      <w:proofErr w:type="gramStart"/>
      <w:r w:rsidRPr="0057234C">
        <w:rPr>
          <w:szCs w:val="22"/>
        </w:rPr>
        <w:t>unpaid;</w:t>
      </w:r>
      <w:bookmarkEnd w:id="1048"/>
      <w:bookmarkEnd w:id="1049"/>
      <w:bookmarkEnd w:id="1050"/>
      <w:bookmarkEnd w:id="1051"/>
      <w:proofErr w:type="gramEnd"/>
    </w:p>
    <w:p w14:paraId="1FB69DD0" w14:textId="77777777" w:rsidR="00BC2034" w:rsidRPr="0057234C" w:rsidRDefault="0018229B" w:rsidP="00D67DD9">
      <w:pPr>
        <w:pStyle w:val="MRheading2"/>
        <w:numPr>
          <w:ilvl w:val="2"/>
          <w:numId w:val="35"/>
        </w:numPr>
        <w:spacing w:before="120" w:after="120" w:line="240" w:lineRule="auto"/>
        <w:rPr>
          <w:szCs w:val="22"/>
        </w:rPr>
      </w:pPr>
      <w:bookmarkStart w:id="1052" w:name="_Toc303950139"/>
      <w:bookmarkStart w:id="1053" w:name="_Toc303950906"/>
      <w:bookmarkStart w:id="1054" w:name="_Toc303951686"/>
      <w:bookmarkStart w:id="1055" w:name="_Toc304135769"/>
      <w:r w:rsidRPr="0057234C">
        <w:rPr>
          <w:szCs w:val="22"/>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57234C">
        <w:rPr>
          <w:szCs w:val="22"/>
        </w:rPr>
        <w:t>payment;</w:t>
      </w:r>
      <w:bookmarkEnd w:id="1052"/>
      <w:bookmarkEnd w:id="1053"/>
      <w:bookmarkEnd w:id="1054"/>
      <w:bookmarkEnd w:id="1055"/>
      <w:proofErr w:type="gramEnd"/>
    </w:p>
    <w:p w14:paraId="1FB69DD1" w14:textId="40F3A410" w:rsidR="00BC2034" w:rsidRPr="0057234C" w:rsidRDefault="0018229B" w:rsidP="00D67DD9">
      <w:pPr>
        <w:pStyle w:val="MRheading2"/>
        <w:numPr>
          <w:ilvl w:val="2"/>
          <w:numId w:val="35"/>
        </w:numPr>
        <w:spacing w:before="120" w:after="120" w:line="240" w:lineRule="auto"/>
        <w:rPr>
          <w:szCs w:val="22"/>
        </w:rPr>
      </w:pPr>
      <w:bookmarkStart w:id="1056" w:name="_Toc303950140"/>
      <w:bookmarkStart w:id="1057" w:name="_Toc303950907"/>
      <w:bookmarkStart w:id="1058" w:name="_Toc303951687"/>
      <w:bookmarkStart w:id="1059"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6"/>
      <w:bookmarkEnd w:id="1057"/>
      <w:bookmarkEnd w:id="1058"/>
      <w:bookmarkEnd w:id="1059"/>
    </w:p>
    <w:p w14:paraId="1FB69DD2" w14:textId="77777777" w:rsidR="00BC2034" w:rsidRPr="0057234C" w:rsidRDefault="0018229B" w:rsidP="00D67DD9">
      <w:pPr>
        <w:pStyle w:val="MRheading2"/>
        <w:numPr>
          <w:ilvl w:val="2"/>
          <w:numId w:val="35"/>
        </w:numPr>
        <w:spacing w:before="120" w:after="120" w:line="240" w:lineRule="auto"/>
        <w:rPr>
          <w:szCs w:val="22"/>
        </w:rPr>
      </w:pPr>
      <w:bookmarkStart w:id="1060" w:name="_Toc303950141"/>
      <w:bookmarkStart w:id="1061" w:name="_Toc303950908"/>
      <w:bookmarkStart w:id="1062" w:name="_Toc303951688"/>
      <w:bookmarkStart w:id="1063"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60"/>
      <w:bookmarkEnd w:id="1061"/>
      <w:bookmarkEnd w:id="1062"/>
      <w:bookmarkEnd w:id="1063"/>
    </w:p>
    <w:p w14:paraId="1FB69DD3"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4" w:name="_Toc303950142"/>
      <w:bookmarkStart w:id="1065" w:name="_Toc303950909"/>
      <w:bookmarkStart w:id="1066" w:name="_Toc303951689"/>
      <w:bookmarkStart w:id="1067"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4"/>
      <w:bookmarkEnd w:id="1065"/>
      <w:bookmarkEnd w:id="1066"/>
      <w:bookmarkEnd w:id="1067"/>
    </w:p>
    <w:p w14:paraId="1FB69DD4"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8" w:name="_Ref94196742"/>
      <w:bookmarkStart w:id="1069" w:name="_Toc303950143"/>
      <w:bookmarkStart w:id="1070" w:name="_Toc303950910"/>
      <w:bookmarkStart w:id="1071" w:name="_Toc303951690"/>
      <w:bookmarkStart w:id="1072" w:name="_Toc304135773"/>
      <w:r w:rsidRPr="0057234C">
        <w:rPr>
          <w:rFonts w:cs="Arial"/>
          <w:w w:val="0"/>
          <w:szCs w:val="22"/>
        </w:rPr>
        <w:t xml:space="preserve">Where the Supplier </w:t>
      </w:r>
      <w:proofErr w:type="gramStart"/>
      <w:r w:rsidRPr="0057234C">
        <w:rPr>
          <w:rFonts w:cs="Arial"/>
          <w:w w:val="0"/>
          <w:szCs w:val="22"/>
        </w:rPr>
        <w:t>enters into</w:t>
      </w:r>
      <w:proofErr w:type="gramEnd"/>
      <w:r w:rsidRPr="0057234C">
        <w:rPr>
          <w:rFonts w:cs="Arial"/>
          <w:w w:val="0"/>
          <w:szCs w:val="22"/>
        </w:rPr>
        <w:t xml:space="preserve">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8"/>
    </w:p>
    <w:p w14:paraId="1FB69DD5"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w:t>
      </w:r>
      <w:proofErr w:type="gramStart"/>
      <w:r w:rsidRPr="0057234C">
        <w:rPr>
          <w:w w:val="0"/>
          <w:szCs w:val="22"/>
        </w:rPr>
        <w:t>contracting;</w:t>
      </w:r>
      <w:proofErr w:type="gramEnd"/>
      <w:r w:rsidRPr="0057234C">
        <w:rPr>
          <w:w w:val="0"/>
          <w:szCs w:val="22"/>
        </w:rPr>
        <w:t xml:space="preserve"> </w:t>
      </w:r>
    </w:p>
    <w:p w14:paraId="1FB69DD6" w14:textId="602A128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w:t>
      </w:r>
      <w:proofErr w:type="gramStart"/>
      <w:r w:rsidRPr="0057234C">
        <w:rPr>
          <w:w w:val="0"/>
          <w:szCs w:val="22"/>
        </w:rPr>
        <w:t>keeping;</w:t>
      </w:r>
      <w:proofErr w:type="gramEnd"/>
    </w:p>
    <w:p w14:paraId="1FB69DD7"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57234C">
        <w:rPr>
          <w:w w:val="0"/>
          <w:szCs w:val="22"/>
        </w:rPr>
        <w:t>);</w:t>
      </w:r>
      <w:proofErr w:type="gramEnd"/>
    </w:p>
    <w:p w14:paraId="1FB69DD8"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proofErr w:type="gramStart"/>
      <w:r w:rsidRPr="0057234C">
        <w:rPr>
          <w:szCs w:val="22"/>
        </w:rPr>
        <w:t>Contract</w:t>
      </w:r>
      <w:r w:rsidRPr="0057234C">
        <w:rPr>
          <w:w w:val="0"/>
          <w:szCs w:val="22"/>
        </w:rPr>
        <w:t>;</w:t>
      </w:r>
      <w:proofErr w:type="gramEnd"/>
      <w:r w:rsidRPr="0057234C">
        <w:rPr>
          <w:w w:val="0"/>
          <w:szCs w:val="22"/>
        </w:rPr>
        <w:t xml:space="preserve"> </w:t>
      </w:r>
    </w:p>
    <w:p w14:paraId="1FB69DD9" w14:textId="77777777" w:rsidR="00BC2034" w:rsidRPr="0057234C" w:rsidRDefault="0018229B" w:rsidP="00D67DD9">
      <w:pPr>
        <w:pStyle w:val="MRheading2"/>
        <w:numPr>
          <w:ilvl w:val="2"/>
          <w:numId w:val="35"/>
        </w:numPr>
        <w:spacing w:before="120" w:after="120" w:line="240" w:lineRule="auto"/>
        <w:rPr>
          <w:w w:val="0"/>
          <w:szCs w:val="22"/>
        </w:rPr>
      </w:pPr>
      <w:bookmarkStart w:id="1073"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w:t>
      </w:r>
      <w:proofErr w:type="gramStart"/>
      <w:r w:rsidRPr="0057234C">
        <w:rPr>
          <w:w w:val="0"/>
          <w:szCs w:val="22"/>
        </w:rPr>
        <w:t>fashion;</w:t>
      </w:r>
      <w:bookmarkEnd w:id="1073"/>
      <w:proofErr w:type="gramEnd"/>
    </w:p>
    <w:p w14:paraId="1FB69DDA" w14:textId="3DD2362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14:paraId="1FB69DDB" w14:textId="77777777" w:rsidR="00BC2034" w:rsidRPr="0057234C" w:rsidRDefault="0018229B" w:rsidP="00D67DD9">
      <w:pPr>
        <w:pStyle w:val="MRheading2"/>
        <w:numPr>
          <w:ilvl w:val="2"/>
          <w:numId w:val="35"/>
        </w:numPr>
        <w:spacing w:before="120" w:after="120" w:line="240" w:lineRule="auto"/>
        <w:rPr>
          <w:w w:val="0"/>
          <w:szCs w:val="22"/>
        </w:rPr>
      </w:pPr>
      <w:bookmarkStart w:id="1074"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w:t>
      </w:r>
      <w:proofErr w:type="gramStart"/>
      <w:r w:rsidRPr="0057234C">
        <w:rPr>
          <w:w w:val="0"/>
          <w:szCs w:val="22"/>
        </w:rPr>
        <w:t>undisputed;</w:t>
      </w:r>
      <w:bookmarkEnd w:id="1074"/>
      <w:proofErr w:type="gramEnd"/>
      <w:r w:rsidRPr="0057234C">
        <w:rPr>
          <w:w w:val="0"/>
          <w:szCs w:val="22"/>
        </w:rPr>
        <w:t xml:space="preserve"> </w:t>
      </w:r>
      <w:bookmarkEnd w:id="1069"/>
      <w:bookmarkEnd w:id="1070"/>
      <w:bookmarkEnd w:id="1071"/>
      <w:bookmarkEnd w:id="1072"/>
    </w:p>
    <w:p w14:paraId="1FB69DDC" w14:textId="275BB073"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w:t>
      </w:r>
      <w:r w:rsidRPr="0057234C">
        <w:rPr>
          <w:w w:val="0"/>
          <w:szCs w:val="22"/>
        </w:rPr>
        <w:lastRenderedPageBreak/>
        <w:t xml:space="preserve">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14:paraId="1FB69DDD" w14:textId="39FA29B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14:paraId="1FB69DDE" w14:textId="0B03C9A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14:paraId="1FB69DDF" w14:textId="77777777" w:rsidR="00BC2034" w:rsidRPr="0057234C" w:rsidRDefault="0018229B" w:rsidP="00D67DD9">
      <w:pPr>
        <w:pStyle w:val="MRheading2"/>
        <w:numPr>
          <w:ilvl w:val="1"/>
          <w:numId w:val="35"/>
        </w:numPr>
        <w:spacing w:before="120" w:after="120" w:line="240" w:lineRule="auto"/>
        <w:rPr>
          <w:w w:val="0"/>
          <w:szCs w:val="22"/>
        </w:rPr>
      </w:pPr>
      <w:bookmarkStart w:id="1075" w:name="_Ref94196719"/>
      <w:r w:rsidRPr="0057234C">
        <w:rPr>
          <w:w w:val="0"/>
          <w:szCs w:val="22"/>
        </w:rPr>
        <w:t>Where the Authority considers that the grounds for exclusion under Regulation 57 of the Public Contracts Regulations 2015 apply to any Sub-contractor, then:</w:t>
      </w:r>
      <w:bookmarkEnd w:id="1075"/>
    </w:p>
    <w:p w14:paraId="1FB69DE0"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FB69DE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if the Authority finds there are non-compulsory grounds for exclusion, the Authority may require the Supplier to ensure, or to procure, that such Sub-contractor is replaced or not </w:t>
      </w:r>
      <w:proofErr w:type="gramStart"/>
      <w:r w:rsidRPr="0057234C">
        <w:rPr>
          <w:w w:val="0"/>
          <w:szCs w:val="22"/>
        </w:rPr>
        <w:t>appointed</w:t>
      </w:r>
      <w:proofErr w:type="gramEnd"/>
      <w:r w:rsidRPr="0057234C">
        <w:rPr>
          <w:w w:val="0"/>
          <w:szCs w:val="22"/>
        </w:rPr>
        <w:t xml:space="preserve"> and the Supplier shall comply with such a requirement.</w:t>
      </w:r>
    </w:p>
    <w:p w14:paraId="1FB69DE2"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76" w:name="_Toc303950144"/>
      <w:bookmarkStart w:id="1077" w:name="_Toc303950911"/>
      <w:bookmarkStart w:id="1078" w:name="_Toc303951691"/>
      <w:bookmarkStart w:id="1079"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FB69DE3"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shall upon written request have the right to review any Sub-contract </w:t>
      </w:r>
      <w:proofErr w:type="gramStart"/>
      <w:r w:rsidRPr="0057234C">
        <w:rPr>
          <w:rFonts w:cs="Arial"/>
          <w:w w:val="0"/>
          <w:szCs w:val="22"/>
        </w:rPr>
        <w:t>entered into</w:t>
      </w:r>
      <w:proofErr w:type="gramEnd"/>
      <w:r w:rsidRPr="0057234C">
        <w:rPr>
          <w:rFonts w:cs="Arial"/>
          <w:w w:val="0"/>
          <w:szCs w:val="22"/>
        </w:rPr>
        <w:t xml:space="preserve">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FB69DE4"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6"/>
      <w:bookmarkEnd w:id="1077"/>
      <w:bookmarkEnd w:id="1078"/>
      <w:bookmarkEnd w:id="1079"/>
      <w:r w:rsidRPr="0057234C">
        <w:rPr>
          <w:rFonts w:cs="Arial"/>
          <w:w w:val="0"/>
          <w:szCs w:val="22"/>
        </w:rPr>
        <w:t xml:space="preserve"> </w:t>
      </w:r>
      <w:r w:rsidRPr="0057234C">
        <w:rPr>
          <w:szCs w:val="22"/>
        </w:rPr>
        <w:t xml:space="preserve">and the Supplier warrants that it will carry out all such reasonable further acts required to </w:t>
      </w:r>
      <w:proofErr w:type="gramStart"/>
      <w:r w:rsidRPr="0057234C">
        <w:rPr>
          <w:szCs w:val="22"/>
        </w:rPr>
        <w:t>effect</w:t>
      </w:r>
      <w:proofErr w:type="gramEnd"/>
      <w:r w:rsidRPr="0057234C">
        <w:rPr>
          <w:szCs w:val="22"/>
        </w:rPr>
        <w:t xml:space="preserve">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w:t>
      </w:r>
      <w:proofErr w:type="spellStart"/>
      <w:r w:rsidRPr="0057234C">
        <w:rPr>
          <w:w w:val="0"/>
          <w:szCs w:val="22"/>
        </w:rPr>
        <w:t>any body</w:t>
      </w:r>
      <w:proofErr w:type="spellEnd"/>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FB69DE5" w14:textId="77777777" w:rsidR="00BC2034" w:rsidRPr="0057234C" w:rsidRDefault="0018229B" w:rsidP="00D67DD9">
      <w:pPr>
        <w:pStyle w:val="MRheading1"/>
        <w:numPr>
          <w:ilvl w:val="0"/>
          <w:numId w:val="35"/>
        </w:numPr>
        <w:spacing w:before="120" w:after="120" w:line="240" w:lineRule="auto"/>
        <w:rPr>
          <w:szCs w:val="22"/>
          <w:lang w:val="en-US"/>
        </w:rPr>
      </w:pPr>
      <w:bookmarkStart w:id="1080" w:name="_Ref286071361"/>
      <w:bookmarkStart w:id="1081" w:name="_Toc290398320"/>
      <w:bookmarkStart w:id="1082" w:name="_Toc312422932"/>
      <w:r w:rsidRPr="0057234C">
        <w:rPr>
          <w:szCs w:val="22"/>
          <w:lang w:val="en-US"/>
        </w:rPr>
        <w:t>Prohibited Acts</w:t>
      </w:r>
      <w:bookmarkStart w:id="1083" w:name="Page_102"/>
      <w:bookmarkEnd w:id="1080"/>
      <w:bookmarkEnd w:id="1081"/>
      <w:bookmarkEnd w:id="1082"/>
      <w:bookmarkEnd w:id="1083"/>
    </w:p>
    <w:p w14:paraId="1FB69DE6" w14:textId="77777777" w:rsidR="00BC2034" w:rsidRPr="0057234C" w:rsidRDefault="0018229B" w:rsidP="00D67DD9">
      <w:pPr>
        <w:pStyle w:val="MRheading2"/>
        <w:numPr>
          <w:ilvl w:val="1"/>
          <w:numId w:val="35"/>
        </w:numPr>
        <w:spacing w:before="120" w:after="120" w:line="240" w:lineRule="auto"/>
        <w:rPr>
          <w:w w:val="0"/>
          <w:szCs w:val="22"/>
        </w:rPr>
      </w:pPr>
      <w:bookmarkStart w:id="1084" w:name="_Toc303950147"/>
      <w:bookmarkStart w:id="1085" w:name="_Toc303950914"/>
      <w:bookmarkStart w:id="1086" w:name="_Toc303951694"/>
      <w:bookmarkStart w:id="1087" w:name="_Toc304135777"/>
      <w:r w:rsidRPr="0057234C">
        <w:rPr>
          <w:w w:val="0"/>
          <w:szCs w:val="22"/>
        </w:rPr>
        <w:t>The Supplier warrants and represents that:</w:t>
      </w:r>
      <w:bookmarkEnd w:id="1084"/>
      <w:bookmarkEnd w:id="1085"/>
      <w:bookmarkEnd w:id="1086"/>
      <w:bookmarkEnd w:id="1087"/>
    </w:p>
    <w:p w14:paraId="1FB69DE7" w14:textId="77777777" w:rsidR="00BC2034" w:rsidRPr="0057234C" w:rsidRDefault="0018229B" w:rsidP="00D67DD9">
      <w:pPr>
        <w:pStyle w:val="MRheading2"/>
        <w:numPr>
          <w:ilvl w:val="2"/>
          <w:numId w:val="35"/>
        </w:numPr>
        <w:spacing w:before="120" w:after="120" w:line="240" w:lineRule="auto"/>
        <w:rPr>
          <w:w w:val="0"/>
          <w:szCs w:val="22"/>
        </w:rPr>
      </w:pPr>
      <w:bookmarkStart w:id="1088" w:name="_Toc303950148"/>
      <w:bookmarkStart w:id="1089" w:name="_Toc303950915"/>
      <w:bookmarkStart w:id="1090" w:name="_Toc303951695"/>
      <w:bookmarkStart w:id="1091"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8"/>
      <w:bookmarkEnd w:id="1089"/>
      <w:bookmarkEnd w:id="1090"/>
      <w:bookmarkEnd w:id="1091"/>
    </w:p>
    <w:p w14:paraId="1FB69DE8" w14:textId="77777777" w:rsidR="00BC2034" w:rsidRPr="0057234C" w:rsidRDefault="0018229B" w:rsidP="00D67DD9">
      <w:pPr>
        <w:pStyle w:val="MRheading2"/>
        <w:numPr>
          <w:ilvl w:val="3"/>
          <w:numId w:val="35"/>
        </w:numPr>
        <w:spacing w:before="120" w:after="120" w:line="240" w:lineRule="auto"/>
        <w:rPr>
          <w:w w:val="0"/>
          <w:szCs w:val="22"/>
        </w:rPr>
      </w:pPr>
      <w:bookmarkStart w:id="1092" w:name="_Toc303950149"/>
      <w:bookmarkStart w:id="1093" w:name="_Toc303950916"/>
      <w:bookmarkStart w:id="1094" w:name="_Toc303951696"/>
      <w:bookmarkStart w:id="1095" w:name="_Toc304135779"/>
      <w:r w:rsidRPr="0057234C">
        <w:rPr>
          <w:w w:val="0"/>
          <w:szCs w:val="22"/>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w:t>
      </w:r>
      <w:r w:rsidRPr="0057234C">
        <w:rPr>
          <w:w w:val="0"/>
          <w:szCs w:val="22"/>
        </w:rPr>
        <w:lastRenderedPageBreak/>
        <w:t>favour or disfavour to any person in relation to this or any other agreement with the Authority; or</w:t>
      </w:r>
      <w:bookmarkEnd w:id="1092"/>
      <w:bookmarkEnd w:id="1093"/>
      <w:bookmarkEnd w:id="1094"/>
      <w:bookmarkEnd w:id="1095"/>
    </w:p>
    <w:p w14:paraId="1FB69DE9" w14:textId="77777777" w:rsidR="00BC2034" w:rsidRPr="0057234C" w:rsidRDefault="0018229B" w:rsidP="00D67DD9">
      <w:pPr>
        <w:pStyle w:val="MRheading2"/>
        <w:numPr>
          <w:ilvl w:val="3"/>
          <w:numId w:val="35"/>
        </w:numPr>
        <w:spacing w:before="120" w:after="120" w:line="240" w:lineRule="auto"/>
        <w:rPr>
          <w:w w:val="0"/>
          <w:szCs w:val="22"/>
        </w:rPr>
      </w:pPr>
      <w:bookmarkStart w:id="1096" w:name="_Toc303950150"/>
      <w:bookmarkStart w:id="1097" w:name="_Toc303950917"/>
      <w:bookmarkStart w:id="1098" w:name="_Toc303951697"/>
      <w:bookmarkStart w:id="1099"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6"/>
      <w:bookmarkEnd w:id="1097"/>
      <w:bookmarkEnd w:id="1098"/>
      <w:bookmarkEnd w:id="1099"/>
    </w:p>
    <w:p w14:paraId="1FB69DEA" w14:textId="77777777" w:rsidR="00BC2034" w:rsidRPr="0057234C" w:rsidRDefault="0018229B" w:rsidP="00D67DD9">
      <w:pPr>
        <w:pStyle w:val="MRheading2"/>
        <w:numPr>
          <w:ilvl w:val="2"/>
          <w:numId w:val="35"/>
        </w:numPr>
        <w:spacing w:before="120" w:after="120" w:line="240" w:lineRule="auto"/>
        <w:rPr>
          <w:w w:val="0"/>
          <w:szCs w:val="22"/>
        </w:rPr>
      </w:pPr>
      <w:bookmarkStart w:id="1100" w:name="_Toc303950151"/>
      <w:bookmarkStart w:id="1101" w:name="_Toc303950918"/>
      <w:bookmarkStart w:id="1102" w:name="_Toc303951698"/>
      <w:bookmarkStart w:id="1103" w:name="_Toc304135781"/>
      <w:r w:rsidRPr="0057234C">
        <w:rPr>
          <w:w w:val="0"/>
          <w:szCs w:val="22"/>
        </w:rPr>
        <w:t>it has in place adequate procedures to prevent bribery and corruption, as contemplated by section 7 of the Bribery Act 2010.</w:t>
      </w:r>
      <w:bookmarkEnd w:id="1100"/>
      <w:bookmarkEnd w:id="1101"/>
      <w:bookmarkEnd w:id="1102"/>
      <w:bookmarkEnd w:id="1103"/>
    </w:p>
    <w:p w14:paraId="1FB69DEB" w14:textId="77777777" w:rsidR="00BC2034" w:rsidRPr="0057234C" w:rsidRDefault="0018229B" w:rsidP="00D67DD9">
      <w:pPr>
        <w:pStyle w:val="MRheading2"/>
        <w:numPr>
          <w:ilvl w:val="1"/>
          <w:numId w:val="35"/>
        </w:numPr>
        <w:spacing w:before="120" w:after="120" w:line="240" w:lineRule="auto"/>
        <w:rPr>
          <w:rFonts w:cs="Arial"/>
          <w:szCs w:val="22"/>
        </w:rPr>
      </w:pPr>
      <w:bookmarkStart w:id="1104" w:name="_Ref286163261"/>
      <w:bookmarkStart w:id="1105" w:name="_Toc303950152"/>
      <w:bookmarkStart w:id="1106" w:name="_Toc303950919"/>
      <w:bookmarkStart w:id="1107" w:name="_Toc303951699"/>
      <w:bookmarkStart w:id="1108" w:name="_Toc304135782"/>
      <w:bookmarkStart w:id="1109"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4"/>
      <w:bookmarkEnd w:id="1105"/>
      <w:bookmarkEnd w:id="1106"/>
      <w:bookmarkEnd w:id="1107"/>
      <w:bookmarkEnd w:id="1108"/>
    </w:p>
    <w:p w14:paraId="1FB69DEC" w14:textId="77777777" w:rsidR="00BC2034" w:rsidRPr="0057234C" w:rsidRDefault="0018229B" w:rsidP="00D67DD9">
      <w:pPr>
        <w:pStyle w:val="MRheading2"/>
        <w:numPr>
          <w:ilvl w:val="2"/>
          <w:numId w:val="35"/>
        </w:numPr>
        <w:spacing w:before="120" w:after="120" w:line="240" w:lineRule="auto"/>
        <w:rPr>
          <w:szCs w:val="22"/>
        </w:rPr>
      </w:pPr>
      <w:bookmarkStart w:id="1110" w:name="_Ref286071312"/>
      <w:bookmarkStart w:id="1111" w:name="_Toc303950153"/>
      <w:bookmarkStart w:id="1112" w:name="_Toc303950920"/>
      <w:bookmarkStart w:id="1113" w:name="_Toc303951700"/>
      <w:bookmarkStart w:id="1114" w:name="_Toc304135783"/>
      <w:r w:rsidRPr="0057234C">
        <w:rPr>
          <w:szCs w:val="22"/>
        </w:rPr>
        <w:t>the Authority shall be entitled:</w:t>
      </w:r>
      <w:bookmarkEnd w:id="1110"/>
      <w:bookmarkEnd w:id="1111"/>
      <w:bookmarkEnd w:id="1112"/>
      <w:bookmarkEnd w:id="1113"/>
      <w:bookmarkEnd w:id="1114"/>
    </w:p>
    <w:p w14:paraId="1FB69DED" w14:textId="77777777" w:rsidR="00BC2034" w:rsidRPr="0057234C" w:rsidRDefault="0018229B" w:rsidP="00D67DD9">
      <w:pPr>
        <w:pStyle w:val="MRheading2"/>
        <w:numPr>
          <w:ilvl w:val="3"/>
          <w:numId w:val="35"/>
        </w:numPr>
        <w:spacing w:before="120" w:after="120" w:line="240" w:lineRule="auto"/>
        <w:rPr>
          <w:w w:val="0"/>
          <w:szCs w:val="22"/>
        </w:rPr>
      </w:pPr>
      <w:bookmarkStart w:id="1115" w:name="_Toc303950154"/>
      <w:bookmarkStart w:id="1116" w:name="_Toc303950921"/>
      <w:bookmarkStart w:id="1117" w:name="_Toc303951701"/>
      <w:bookmarkStart w:id="1118" w:name="_Toc304135784"/>
      <w:bookmarkEnd w:id="1109"/>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w:t>
      </w:r>
      <w:proofErr w:type="gramStart"/>
      <w:r w:rsidRPr="0057234C">
        <w:rPr>
          <w:w w:val="0"/>
          <w:szCs w:val="22"/>
        </w:rPr>
        <w:t>termination;</w:t>
      </w:r>
      <w:bookmarkEnd w:id="1115"/>
      <w:bookmarkEnd w:id="1116"/>
      <w:bookmarkEnd w:id="1117"/>
      <w:bookmarkEnd w:id="1118"/>
      <w:proofErr w:type="gramEnd"/>
    </w:p>
    <w:p w14:paraId="1FB69DEE" w14:textId="77777777" w:rsidR="00BC2034" w:rsidRPr="0057234C" w:rsidRDefault="0018229B" w:rsidP="00D67DD9">
      <w:pPr>
        <w:pStyle w:val="MRheading2"/>
        <w:numPr>
          <w:ilvl w:val="3"/>
          <w:numId w:val="35"/>
        </w:numPr>
        <w:spacing w:before="120" w:after="120" w:line="240" w:lineRule="auto"/>
        <w:rPr>
          <w:w w:val="0"/>
          <w:szCs w:val="22"/>
        </w:rPr>
      </w:pPr>
      <w:bookmarkStart w:id="1119" w:name="_Toc303950155"/>
      <w:bookmarkStart w:id="1120" w:name="_Toc303950922"/>
      <w:bookmarkStart w:id="1121" w:name="_Toc303951702"/>
      <w:bookmarkStart w:id="1122" w:name="_Toc304135785"/>
      <w:r w:rsidRPr="0057234C">
        <w:rPr>
          <w:w w:val="0"/>
          <w:szCs w:val="22"/>
        </w:rPr>
        <w:t>to recover from the Supplier the amount or value of any gift, consideration or commission concerned; and</w:t>
      </w:r>
      <w:bookmarkEnd w:id="1119"/>
      <w:bookmarkEnd w:id="1120"/>
      <w:bookmarkEnd w:id="1121"/>
      <w:bookmarkEnd w:id="1122"/>
    </w:p>
    <w:p w14:paraId="1FB69DEF" w14:textId="77777777" w:rsidR="00BC2034" w:rsidRPr="0057234C" w:rsidRDefault="0018229B" w:rsidP="00D67DD9">
      <w:pPr>
        <w:pStyle w:val="MRheading2"/>
        <w:numPr>
          <w:ilvl w:val="3"/>
          <w:numId w:val="35"/>
        </w:numPr>
        <w:spacing w:before="120" w:after="120" w:line="240" w:lineRule="auto"/>
        <w:rPr>
          <w:w w:val="0"/>
          <w:szCs w:val="22"/>
        </w:rPr>
      </w:pPr>
      <w:bookmarkStart w:id="1123" w:name="_Toc303950156"/>
      <w:bookmarkStart w:id="1124" w:name="_Toc303950923"/>
      <w:bookmarkStart w:id="1125" w:name="_Toc303951703"/>
      <w:bookmarkStart w:id="1126" w:name="_Toc304135786"/>
      <w:r w:rsidRPr="0057234C">
        <w:rPr>
          <w:w w:val="0"/>
          <w:szCs w:val="22"/>
        </w:rPr>
        <w:t xml:space="preserve">to recover from the Supplier any other loss or expense sustained in consequence of the carrying out of the Prohibited Act or the commission of the offence under the Bribery Act </w:t>
      </w:r>
      <w:proofErr w:type="gramStart"/>
      <w:r w:rsidRPr="0057234C">
        <w:rPr>
          <w:w w:val="0"/>
          <w:szCs w:val="22"/>
        </w:rPr>
        <w:t>2010;</w:t>
      </w:r>
      <w:bookmarkEnd w:id="1123"/>
      <w:bookmarkEnd w:id="1124"/>
      <w:bookmarkEnd w:id="1125"/>
      <w:bookmarkEnd w:id="1126"/>
      <w:proofErr w:type="gramEnd"/>
      <w:r w:rsidRPr="0057234C">
        <w:rPr>
          <w:w w:val="0"/>
          <w:szCs w:val="22"/>
        </w:rPr>
        <w:t xml:space="preserve"> </w:t>
      </w:r>
    </w:p>
    <w:p w14:paraId="1FB69DF0" w14:textId="7E11524B" w:rsidR="00BC2034" w:rsidRPr="0057234C" w:rsidRDefault="0018229B" w:rsidP="00D67DD9">
      <w:pPr>
        <w:pStyle w:val="MRheading2"/>
        <w:numPr>
          <w:ilvl w:val="2"/>
          <w:numId w:val="35"/>
        </w:numPr>
        <w:spacing w:before="120" w:after="120" w:line="240" w:lineRule="auto"/>
        <w:rPr>
          <w:w w:val="0"/>
          <w:szCs w:val="22"/>
        </w:rPr>
      </w:pPr>
      <w:bookmarkStart w:id="1127" w:name="_Toc303950157"/>
      <w:bookmarkStart w:id="1128" w:name="_Toc303950924"/>
      <w:bookmarkStart w:id="1129" w:name="_Toc303951704"/>
      <w:bookmarkStart w:id="1130"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7"/>
      <w:bookmarkEnd w:id="1128"/>
      <w:bookmarkEnd w:id="1129"/>
      <w:bookmarkEnd w:id="1130"/>
    </w:p>
    <w:p w14:paraId="1FB69DF1" w14:textId="77777777" w:rsidR="00BC2034" w:rsidRPr="0057234C" w:rsidRDefault="0018229B" w:rsidP="00D67DD9">
      <w:pPr>
        <w:pStyle w:val="MRheading2"/>
        <w:numPr>
          <w:ilvl w:val="2"/>
          <w:numId w:val="35"/>
        </w:numPr>
        <w:spacing w:before="120" w:after="120" w:line="240" w:lineRule="auto"/>
        <w:rPr>
          <w:w w:val="0"/>
          <w:szCs w:val="22"/>
        </w:rPr>
      </w:pPr>
      <w:bookmarkStart w:id="1131" w:name="_Toc303950158"/>
      <w:bookmarkStart w:id="1132" w:name="_Toc303950925"/>
      <w:bookmarkStart w:id="1133" w:name="_Toc303951705"/>
      <w:bookmarkStart w:id="1134" w:name="_Toc304135788"/>
      <w:bookmarkStart w:id="1135"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1"/>
      <w:bookmarkEnd w:id="1132"/>
      <w:bookmarkEnd w:id="1133"/>
      <w:bookmarkEnd w:id="1134"/>
      <w:bookmarkEnd w:id="1135"/>
    </w:p>
    <w:p w14:paraId="1FB69DF2" w14:textId="57ADED54" w:rsidR="00BC2034" w:rsidRPr="0057234C" w:rsidRDefault="0018229B" w:rsidP="00D67DD9">
      <w:pPr>
        <w:pStyle w:val="MRheading2"/>
        <w:numPr>
          <w:ilvl w:val="3"/>
          <w:numId w:val="35"/>
        </w:numPr>
        <w:spacing w:before="120" w:after="120" w:line="240" w:lineRule="auto"/>
        <w:rPr>
          <w:w w:val="0"/>
          <w:szCs w:val="22"/>
        </w:rPr>
      </w:pPr>
      <w:bookmarkStart w:id="1136" w:name="_Toc303950159"/>
      <w:bookmarkStart w:id="1137" w:name="_Toc303950926"/>
      <w:bookmarkStart w:id="1138" w:name="_Toc303951706"/>
      <w:bookmarkStart w:id="1139"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6"/>
      <w:bookmarkEnd w:id="1137"/>
      <w:bookmarkEnd w:id="1138"/>
      <w:bookmarkEnd w:id="1139"/>
    </w:p>
    <w:p w14:paraId="1FB69DF3" w14:textId="77777777" w:rsidR="00BC2034" w:rsidRPr="0057234C" w:rsidRDefault="0018229B" w:rsidP="00D67DD9">
      <w:pPr>
        <w:pStyle w:val="MRheading2"/>
        <w:numPr>
          <w:ilvl w:val="3"/>
          <w:numId w:val="35"/>
        </w:numPr>
        <w:spacing w:before="120" w:after="120" w:line="240" w:lineRule="auto"/>
        <w:rPr>
          <w:w w:val="0"/>
          <w:szCs w:val="22"/>
        </w:rPr>
      </w:pPr>
      <w:bookmarkStart w:id="1140" w:name="_Toc303950160"/>
      <w:bookmarkStart w:id="1141" w:name="_Toc303950927"/>
      <w:bookmarkStart w:id="1142" w:name="_Toc303951707"/>
      <w:bookmarkStart w:id="1143" w:name="_Toc304135790"/>
      <w:r w:rsidRPr="0057234C">
        <w:rPr>
          <w:w w:val="0"/>
          <w:szCs w:val="22"/>
        </w:rPr>
        <w:t>the amount or value of any gift, consideration or commission,</w:t>
      </w:r>
      <w:bookmarkEnd w:id="1140"/>
      <w:bookmarkEnd w:id="1141"/>
      <w:bookmarkEnd w:id="1142"/>
      <w:bookmarkEnd w:id="1143"/>
    </w:p>
    <w:p w14:paraId="1FB69DF4" w14:textId="77777777" w:rsidR="00BC2034" w:rsidRPr="0057234C" w:rsidRDefault="0018229B" w:rsidP="00482EDF">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FB69DF5" w14:textId="77777777" w:rsidR="00BC2034" w:rsidRPr="0057234C" w:rsidRDefault="0018229B" w:rsidP="00D67DD9">
      <w:pPr>
        <w:pStyle w:val="MRheading1"/>
        <w:numPr>
          <w:ilvl w:val="0"/>
          <w:numId w:val="35"/>
        </w:numPr>
        <w:spacing w:before="120" w:after="120" w:line="240" w:lineRule="auto"/>
        <w:rPr>
          <w:szCs w:val="22"/>
          <w:lang w:val="en-US"/>
        </w:rPr>
      </w:pPr>
      <w:bookmarkStart w:id="1144" w:name="Page_103"/>
      <w:bookmarkStart w:id="1145" w:name="_Toc312422933"/>
      <w:bookmarkStart w:id="1146" w:name="_Ref323649670"/>
      <w:bookmarkStart w:id="1147" w:name="_Ref326771008"/>
      <w:bookmarkEnd w:id="1144"/>
      <w:r w:rsidRPr="0057234C">
        <w:rPr>
          <w:szCs w:val="22"/>
          <w:lang w:val="en-US"/>
        </w:rPr>
        <w:t>General</w:t>
      </w:r>
      <w:bookmarkEnd w:id="1145"/>
      <w:bookmarkEnd w:id="1146"/>
      <w:bookmarkEnd w:id="1147"/>
    </w:p>
    <w:p w14:paraId="1FB69DF6" w14:textId="77777777" w:rsidR="00BC2034" w:rsidRPr="0057234C" w:rsidRDefault="0018229B" w:rsidP="00D67DD9">
      <w:pPr>
        <w:pStyle w:val="MRheading2"/>
        <w:numPr>
          <w:ilvl w:val="1"/>
          <w:numId w:val="35"/>
        </w:numPr>
        <w:spacing w:before="120" w:after="120" w:line="240" w:lineRule="auto"/>
        <w:rPr>
          <w:w w:val="0"/>
          <w:szCs w:val="22"/>
        </w:rPr>
      </w:pPr>
      <w:bookmarkStart w:id="1148" w:name="_Toc303950146"/>
      <w:bookmarkStart w:id="1149" w:name="_Toc303950913"/>
      <w:bookmarkStart w:id="1150" w:name="_Toc303951693"/>
      <w:bookmarkStart w:id="1151" w:name="_Toc304135776"/>
      <w:bookmarkStart w:id="1152" w:name="_Toc303950161"/>
      <w:bookmarkStart w:id="1153" w:name="_Toc303950928"/>
      <w:bookmarkStart w:id="1154" w:name="_Toc303951708"/>
      <w:bookmarkStart w:id="1155"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8"/>
      <w:bookmarkEnd w:id="1149"/>
      <w:bookmarkEnd w:id="1150"/>
      <w:bookmarkEnd w:id="1151"/>
    </w:p>
    <w:p w14:paraId="1FB69DF7"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2"/>
      <w:bookmarkEnd w:id="1153"/>
      <w:bookmarkEnd w:id="1154"/>
      <w:bookmarkEnd w:id="1155"/>
    </w:p>
    <w:p w14:paraId="1FB69DF8" w14:textId="77777777" w:rsidR="00BC2034" w:rsidRPr="0057234C" w:rsidRDefault="0018229B" w:rsidP="00D67DD9">
      <w:pPr>
        <w:pStyle w:val="MRheading2"/>
        <w:numPr>
          <w:ilvl w:val="1"/>
          <w:numId w:val="35"/>
        </w:numPr>
        <w:spacing w:before="120" w:after="120" w:line="240" w:lineRule="auto"/>
        <w:rPr>
          <w:w w:val="0"/>
          <w:szCs w:val="22"/>
        </w:rPr>
      </w:pPr>
      <w:bookmarkStart w:id="1156" w:name="_Toc303950162"/>
      <w:bookmarkStart w:id="1157" w:name="_Toc303950929"/>
      <w:bookmarkStart w:id="1158" w:name="_Toc303951709"/>
      <w:bookmarkStart w:id="1159"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160" w:name="_Toc303950163"/>
      <w:bookmarkStart w:id="1161" w:name="_Toc303950930"/>
      <w:bookmarkStart w:id="1162" w:name="_Toc303951710"/>
      <w:bookmarkStart w:id="1163" w:name="_Toc304135793"/>
      <w:bookmarkEnd w:id="1156"/>
      <w:bookmarkEnd w:id="1157"/>
      <w:bookmarkEnd w:id="1158"/>
      <w:bookmarkEnd w:id="1159"/>
    </w:p>
    <w:p w14:paraId="1FB69DF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w:t>
      </w:r>
      <w:r w:rsidRPr="0057234C">
        <w:rPr>
          <w:w w:val="0"/>
          <w:szCs w:val="22"/>
        </w:rPr>
        <w:lastRenderedPageBreak/>
        <w:t>any such invalidity or unenforceability in any jurisdiction shall not invalidate or render unenforceable such provisions in any other jurisdiction.</w:t>
      </w:r>
      <w:bookmarkStart w:id="1164" w:name="_Toc303950164"/>
      <w:bookmarkStart w:id="1165" w:name="_Toc303950931"/>
      <w:bookmarkStart w:id="1166" w:name="_Toc303951711"/>
      <w:bookmarkStart w:id="1167" w:name="_Toc304135794"/>
      <w:bookmarkEnd w:id="1160"/>
      <w:bookmarkEnd w:id="1161"/>
      <w:bookmarkEnd w:id="1162"/>
      <w:bookmarkEnd w:id="1163"/>
    </w:p>
    <w:p w14:paraId="1FB69DFA"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4"/>
      <w:bookmarkEnd w:id="1165"/>
      <w:bookmarkEnd w:id="1166"/>
      <w:bookmarkEnd w:id="1167"/>
      <w:r w:rsidRPr="0057234C">
        <w:rPr>
          <w:w w:val="0"/>
          <w:szCs w:val="22"/>
        </w:rPr>
        <w:t xml:space="preserve"> </w:t>
      </w:r>
      <w:bookmarkStart w:id="1168" w:name="_Toc303950165"/>
      <w:bookmarkStart w:id="1169" w:name="_Toc303950932"/>
      <w:bookmarkStart w:id="1170" w:name="_Toc303951712"/>
      <w:bookmarkStart w:id="1171" w:name="_Toc304135795"/>
    </w:p>
    <w:p w14:paraId="1FB69DFB" w14:textId="77777777" w:rsidR="00BC2034" w:rsidRPr="0057234C" w:rsidRDefault="0018229B" w:rsidP="00D67DD9">
      <w:pPr>
        <w:pStyle w:val="MRheading2"/>
        <w:numPr>
          <w:ilvl w:val="1"/>
          <w:numId w:val="35"/>
        </w:numPr>
        <w:spacing w:before="120" w:after="120" w:line="240" w:lineRule="auto"/>
        <w:rPr>
          <w:w w:val="0"/>
          <w:szCs w:val="22"/>
        </w:rPr>
      </w:pPr>
      <w:bookmarkStart w:id="1172"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173" w:name="_Toc303950166"/>
      <w:bookmarkStart w:id="1174" w:name="_Toc303950933"/>
      <w:bookmarkStart w:id="1175" w:name="_Toc303951713"/>
      <w:bookmarkStart w:id="1176" w:name="_Toc304135796"/>
      <w:bookmarkEnd w:id="1168"/>
      <w:bookmarkEnd w:id="1169"/>
      <w:bookmarkEnd w:id="1170"/>
      <w:bookmarkEnd w:id="1171"/>
      <w:bookmarkEnd w:id="1172"/>
    </w:p>
    <w:p w14:paraId="1FB69DFC" w14:textId="0E647E58" w:rsidR="00BC2034" w:rsidRPr="0057234C" w:rsidRDefault="00DA11B8" w:rsidP="00D67DD9">
      <w:pPr>
        <w:pStyle w:val="MRheading2"/>
        <w:numPr>
          <w:ilvl w:val="1"/>
          <w:numId w:val="35"/>
        </w:numPr>
        <w:spacing w:before="120" w:after="120" w:line="240" w:lineRule="auto"/>
        <w:rPr>
          <w:w w:val="0"/>
          <w:szCs w:val="22"/>
        </w:rPr>
      </w:pPr>
      <w:bookmarkStart w:id="1177"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3"/>
      <w:bookmarkEnd w:id="1174"/>
      <w:bookmarkEnd w:id="1175"/>
      <w:bookmarkEnd w:id="1176"/>
      <w:bookmarkEnd w:id="1177"/>
      <w:r w:rsidR="0018229B" w:rsidRPr="0057234C">
        <w:rPr>
          <w:w w:val="0"/>
          <w:szCs w:val="22"/>
        </w:rPr>
        <w:t xml:space="preserve"> </w:t>
      </w:r>
      <w:bookmarkStart w:id="1178" w:name="_Toc303950167"/>
      <w:bookmarkStart w:id="1179" w:name="_Toc303950934"/>
      <w:bookmarkStart w:id="1180" w:name="_Toc303951714"/>
      <w:bookmarkStart w:id="1181" w:name="_Toc304135797"/>
    </w:p>
    <w:p w14:paraId="1FB69DFD" w14:textId="77777777" w:rsidR="00BC2034" w:rsidRPr="0057234C" w:rsidRDefault="0018229B" w:rsidP="00D67DD9">
      <w:pPr>
        <w:pStyle w:val="MRheading2"/>
        <w:numPr>
          <w:ilvl w:val="1"/>
          <w:numId w:val="35"/>
        </w:numPr>
        <w:spacing w:before="120" w:after="120" w:line="240" w:lineRule="auto"/>
        <w:rPr>
          <w:w w:val="0"/>
          <w:szCs w:val="22"/>
        </w:rPr>
      </w:pPr>
      <w:bookmarkStart w:id="1182"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3" w:name="_Toc303950145"/>
      <w:bookmarkStart w:id="1184" w:name="_Toc303950912"/>
      <w:bookmarkStart w:id="1185" w:name="_Toc303951692"/>
      <w:bookmarkStart w:id="1186" w:name="_Toc304135775"/>
      <w:bookmarkStart w:id="1187" w:name="_Toc303950168"/>
      <w:bookmarkStart w:id="1188" w:name="_Toc303950935"/>
      <w:bookmarkStart w:id="1189" w:name="_Toc303951715"/>
      <w:bookmarkStart w:id="1190" w:name="_Toc304135798"/>
      <w:bookmarkEnd w:id="1178"/>
      <w:bookmarkEnd w:id="1179"/>
      <w:bookmarkEnd w:id="1180"/>
      <w:bookmarkEnd w:id="1181"/>
      <w:bookmarkEnd w:id="1182"/>
    </w:p>
    <w:p w14:paraId="1FB69DFE" w14:textId="77777777" w:rsidR="00BC2034" w:rsidRPr="0057234C" w:rsidRDefault="0018229B" w:rsidP="00D67DD9">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3"/>
      <w:bookmarkEnd w:id="1184"/>
      <w:bookmarkEnd w:id="1185"/>
      <w:bookmarkEnd w:id="1186"/>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FB69DFF"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7"/>
      <w:bookmarkEnd w:id="1188"/>
      <w:bookmarkEnd w:id="1189"/>
      <w:bookmarkEnd w:id="1190"/>
    </w:p>
    <w:p w14:paraId="1FB69E00" w14:textId="43296155" w:rsidR="00BC2034" w:rsidRPr="0057234C" w:rsidRDefault="0018229B" w:rsidP="00D67DD9">
      <w:pPr>
        <w:pStyle w:val="MRheading2"/>
        <w:numPr>
          <w:ilvl w:val="1"/>
          <w:numId w:val="35"/>
        </w:numPr>
        <w:spacing w:before="120" w:after="120" w:line="240" w:lineRule="auto"/>
        <w:rPr>
          <w:rFonts w:cs="Arial"/>
          <w:w w:val="0"/>
          <w:szCs w:val="22"/>
        </w:rPr>
      </w:pPr>
      <w:bookmarkStart w:id="1191" w:name="_Toc303950169"/>
      <w:bookmarkStart w:id="1192" w:name="_Toc303950936"/>
      <w:bookmarkStart w:id="1193" w:name="_Toc303951716"/>
      <w:bookmarkStart w:id="1194"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1"/>
      <w:bookmarkEnd w:id="1192"/>
      <w:bookmarkEnd w:id="1193"/>
      <w:bookmarkEnd w:id="1194"/>
    </w:p>
    <w:p w14:paraId="1FB69E01"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1FB69E02" w14:textId="77777777" w:rsidR="00BC2034" w:rsidRPr="0057234C" w:rsidRDefault="0018229B" w:rsidP="00BC2034">
      <w:pPr>
        <w:rPr>
          <w:w w:val="0"/>
          <w:sz w:val="22"/>
          <w:szCs w:val="22"/>
        </w:rPr>
      </w:pPr>
      <w:r w:rsidRPr="0057234C">
        <w:rPr>
          <w:w w:val="0"/>
          <w:sz w:val="22"/>
          <w:szCs w:val="22"/>
        </w:rPr>
        <w:br w:type="page"/>
      </w:r>
    </w:p>
    <w:p w14:paraId="1FB69E03" w14:textId="77777777" w:rsidR="00BC2034" w:rsidRPr="0057234C" w:rsidRDefault="00BC2034" w:rsidP="00482EDF">
      <w:pPr>
        <w:pStyle w:val="MRSchedule1"/>
        <w:spacing w:before="120" w:after="120" w:line="240" w:lineRule="auto"/>
        <w:ind w:left="3822"/>
        <w:jc w:val="left"/>
        <w:rPr>
          <w:szCs w:val="22"/>
        </w:rPr>
      </w:pPr>
      <w:bookmarkStart w:id="1195" w:name="_Ref351036323"/>
    </w:p>
    <w:bookmarkEnd w:id="1195"/>
    <w:p w14:paraId="1FB69E04" w14:textId="77777777" w:rsidR="00BC2034" w:rsidRPr="0057234C" w:rsidRDefault="0018229B" w:rsidP="00482EDF">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0FFDAFDC" w14:textId="5F727AFF" w:rsidR="008B6505" w:rsidRPr="008B6505" w:rsidRDefault="0018229B" w:rsidP="008B6505">
      <w:pPr>
        <w:pStyle w:val="MRNumberedHeading1"/>
        <w:numPr>
          <w:ilvl w:val="0"/>
          <w:numId w:val="22"/>
        </w:numPr>
        <w:spacing w:before="120" w:after="120" w:line="240" w:lineRule="auto"/>
        <w:jc w:val="both"/>
        <w:rPr>
          <w:rFonts w:ascii="Arial" w:hAnsi="Arial" w:cs="Arial"/>
          <w:b/>
          <w:color w:val="auto"/>
          <w:w w:val="0"/>
          <w:u w:val="single"/>
        </w:rPr>
      </w:pPr>
      <w:bookmarkStart w:id="1196" w:name="_Ref351042478"/>
      <w:r w:rsidRPr="0057234C">
        <w:rPr>
          <w:rFonts w:ascii="Arial" w:hAnsi="Arial" w:cs="Arial"/>
          <w:b/>
          <w:color w:val="auto"/>
          <w:w w:val="0"/>
          <w:u w:val="single"/>
        </w:rPr>
        <w:t>Confidentiality</w:t>
      </w:r>
      <w:bookmarkEnd w:id="1196"/>
    </w:p>
    <w:p w14:paraId="1FB69E06" w14:textId="3C8F3C39"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FB69E07"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Recipient shall not be prevented from using any general knowledge, experience or skills which were in its possession prior to the Commencement </w:t>
      </w:r>
      <w:proofErr w:type="gramStart"/>
      <w:r w:rsidRPr="0057234C">
        <w:rPr>
          <w:szCs w:val="22"/>
          <w:lang w:val="en-US"/>
        </w:rPr>
        <w:t>Date;</w:t>
      </w:r>
      <w:proofErr w:type="gramEnd"/>
    </w:p>
    <w:p w14:paraId="1FB69E08" w14:textId="3E9CF93F"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14:paraId="1FB69E09"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w:t>
      </w:r>
      <w:proofErr w:type="gramStart"/>
      <w:r w:rsidRPr="0057234C">
        <w:rPr>
          <w:szCs w:val="22"/>
          <w:lang w:val="en-US"/>
        </w:rPr>
        <w:t>Recipient;</w:t>
      </w:r>
      <w:proofErr w:type="gramEnd"/>
    </w:p>
    <w:p w14:paraId="1FB69E0A"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obtained from a third party who is lawfully authorised to disclose such information without any obligation of </w:t>
      </w:r>
      <w:proofErr w:type="gramStart"/>
      <w:r w:rsidRPr="0057234C">
        <w:rPr>
          <w:szCs w:val="22"/>
          <w:lang w:val="en-US"/>
        </w:rPr>
        <w:t>confidentiality;</w:t>
      </w:r>
      <w:proofErr w:type="gramEnd"/>
    </w:p>
    <w:p w14:paraId="1FB69E0B"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authorised for disclosure by the prior written consent of the </w:t>
      </w:r>
      <w:proofErr w:type="gramStart"/>
      <w:r w:rsidRPr="0057234C">
        <w:rPr>
          <w:szCs w:val="22"/>
          <w:lang w:val="en-US"/>
        </w:rPr>
        <w:t>Discloser;</w:t>
      </w:r>
      <w:proofErr w:type="gramEnd"/>
      <w:r w:rsidRPr="0057234C">
        <w:rPr>
          <w:szCs w:val="22"/>
          <w:lang w:val="en-US"/>
        </w:rPr>
        <w:t xml:space="preserve"> </w:t>
      </w:r>
    </w:p>
    <w:p w14:paraId="1FB69E0C"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FB69E0D"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1FB69E0E" w14:textId="2D0F1CE4" w:rsidR="00BC2034" w:rsidRPr="0057234C" w:rsidRDefault="0018229B" w:rsidP="00D67DD9">
      <w:pPr>
        <w:pStyle w:val="MRheading2"/>
        <w:numPr>
          <w:ilvl w:val="1"/>
          <w:numId w:val="22"/>
        </w:numPr>
        <w:spacing w:before="120" w:after="120" w:line="240" w:lineRule="auto"/>
        <w:rPr>
          <w:szCs w:val="22"/>
          <w:lang w:val="en-US"/>
        </w:rPr>
      </w:pPr>
      <w:bookmarkStart w:id="1197"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7"/>
    </w:p>
    <w:p w14:paraId="1FB69E0F" w14:textId="77777777" w:rsidR="00BC2034" w:rsidRPr="0057234C" w:rsidRDefault="0018229B" w:rsidP="00D67DD9">
      <w:pPr>
        <w:pStyle w:val="MRheading2"/>
        <w:numPr>
          <w:ilvl w:val="1"/>
          <w:numId w:val="22"/>
        </w:numPr>
        <w:spacing w:before="120" w:after="120" w:line="240" w:lineRule="auto"/>
        <w:rPr>
          <w:szCs w:val="22"/>
          <w:lang w:val="en-US"/>
        </w:rPr>
      </w:pPr>
      <w:bookmarkStart w:id="1198" w:name="_Ref390152570"/>
      <w:bookmarkStart w:id="1199" w:name="_Ref352160542"/>
      <w:r w:rsidRPr="0057234C">
        <w:rPr>
          <w:szCs w:val="22"/>
          <w:lang w:val="en-US"/>
        </w:rPr>
        <w:t>The Authority may disclose the Supplier’s Confidential Information:</w:t>
      </w:r>
      <w:bookmarkEnd w:id="1198"/>
    </w:p>
    <w:p w14:paraId="1FB69E1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57234C">
        <w:rPr>
          <w:szCs w:val="22"/>
          <w:lang w:val="en-US"/>
        </w:rPr>
        <w:t>);</w:t>
      </w:r>
      <w:proofErr w:type="gramEnd"/>
    </w:p>
    <w:p w14:paraId="1FB69E1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any consultant, contractor or other person engaged by the Authority and/or the Contracting Authority receiving such </w:t>
      </w:r>
      <w:proofErr w:type="gramStart"/>
      <w:r w:rsidRPr="0057234C">
        <w:rPr>
          <w:szCs w:val="22"/>
          <w:lang w:val="en-US"/>
        </w:rPr>
        <w:t>information;</w:t>
      </w:r>
      <w:proofErr w:type="gramEnd"/>
    </w:p>
    <w:p w14:paraId="1FB69E1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w:t>
      </w:r>
      <w:proofErr w:type="gramStart"/>
      <w:r w:rsidRPr="0057234C">
        <w:rPr>
          <w:szCs w:val="22"/>
          <w:lang w:val="en-US"/>
        </w:rPr>
        <w:t>accounts;</w:t>
      </w:r>
      <w:proofErr w:type="gramEnd"/>
      <w:r w:rsidRPr="0057234C">
        <w:rPr>
          <w:szCs w:val="22"/>
          <w:lang w:val="en-US"/>
        </w:rPr>
        <w:t xml:space="preserve"> </w:t>
      </w:r>
    </w:p>
    <w:p w14:paraId="1FB69E1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w:t>
      </w:r>
      <w:proofErr w:type="gramStart"/>
      <w:r w:rsidRPr="0057234C">
        <w:rPr>
          <w:szCs w:val="22"/>
          <w:lang w:val="en-US"/>
        </w:rPr>
        <w:t>resources;</w:t>
      </w:r>
      <w:proofErr w:type="gramEnd"/>
      <w:r w:rsidRPr="0057234C">
        <w:rPr>
          <w:szCs w:val="22"/>
          <w:lang w:val="en-US"/>
        </w:rPr>
        <w:t xml:space="preserve"> </w:t>
      </w:r>
    </w:p>
    <w:p w14:paraId="1FB69E1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lastRenderedPageBreak/>
        <w:t>to Parliament and Parliamentary Committees or if required by any Parliamentary reporting requirements; or</w:t>
      </w:r>
    </w:p>
    <w:p w14:paraId="7EF53AC4" w14:textId="365A59E5" w:rsidR="00291FC0"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57234C">
        <w:rPr>
          <w:szCs w:val="22"/>
          <w:lang w:val="en-US"/>
        </w:rPr>
        <w:t>Contract;</w:t>
      </w:r>
      <w:proofErr w:type="gramEnd"/>
      <w:r w:rsidRPr="0057234C">
        <w:rPr>
          <w:szCs w:val="22"/>
          <w:lang w:val="en-US"/>
        </w:rPr>
        <w:t xml:space="preserve">  </w:t>
      </w:r>
    </w:p>
    <w:p w14:paraId="1FB69E16" w14:textId="78467296" w:rsidR="00BC2034" w:rsidRPr="00291FC0" w:rsidRDefault="0018229B" w:rsidP="00A81BA7">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9"/>
    </w:p>
    <w:p w14:paraId="1FB69E17" w14:textId="16AA5A51"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FB69E18" w14:textId="59AD31C5" w:rsidR="00BC2034" w:rsidRPr="0057234C" w:rsidRDefault="0018229B" w:rsidP="00D67DD9">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1FB69E19" w14:textId="04EB19A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14:paraId="1FB69E1A"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14:paraId="1FB69E1B" w14:textId="77777777" w:rsidR="00BC2034" w:rsidRPr="008B6505" w:rsidRDefault="0018229B" w:rsidP="00D67DD9">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2A02210D" w14:textId="77777777" w:rsidR="008B6505" w:rsidRPr="0057234C" w:rsidRDefault="008B6505" w:rsidP="008B6505">
      <w:pPr>
        <w:pStyle w:val="MRheading2"/>
        <w:tabs>
          <w:tab w:val="clear" w:pos="720"/>
        </w:tabs>
        <w:spacing w:before="120" w:after="120" w:line="240" w:lineRule="auto"/>
        <w:rPr>
          <w:szCs w:val="22"/>
        </w:rPr>
      </w:pPr>
    </w:p>
    <w:p w14:paraId="7AD58F82" w14:textId="6D938BD6" w:rsidR="008B6505" w:rsidRPr="008B6505" w:rsidRDefault="0018229B" w:rsidP="008B6505">
      <w:pPr>
        <w:pStyle w:val="MRheading1"/>
        <w:numPr>
          <w:ilvl w:val="0"/>
          <w:numId w:val="22"/>
        </w:numPr>
        <w:spacing w:before="120" w:after="120" w:line="240" w:lineRule="auto"/>
        <w:rPr>
          <w:w w:val="0"/>
          <w:szCs w:val="22"/>
        </w:rPr>
      </w:pPr>
      <w:bookmarkStart w:id="1200" w:name="_Ref351042762"/>
      <w:r w:rsidRPr="0057234C">
        <w:rPr>
          <w:w w:val="0"/>
          <w:szCs w:val="22"/>
        </w:rPr>
        <w:t>Data protection</w:t>
      </w:r>
      <w:bookmarkEnd w:id="1200"/>
    </w:p>
    <w:p w14:paraId="1FB69E1D" w14:textId="77777777" w:rsidR="00266AAC" w:rsidRDefault="00266AAC" w:rsidP="00D67DD9">
      <w:pPr>
        <w:pStyle w:val="MRheading2"/>
        <w:numPr>
          <w:ilvl w:val="1"/>
          <w:numId w:val="22"/>
        </w:numPr>
        <w:tabs>
          <w:tab w:val="left" w:pos="6887"/>
        </w:tabs>
        <w:spacing w:before="120" w:after="120" w:line="240" w:lineRule="auto"/>
        <w:rPr>
          <w:w w:val="0"/>
          <w:szCs w:val="22"/>
        </w:rPr>
      </w:pPr>
      <w:bookmarkStart w:id="120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FB69E1E" w14:textId="0CE22B06" w:rsidR="00266AAC" w:rsidRPr="00B14D5B" w:rsidRDefault="00266AAC" w:rsidP="00D67DD9">
      <w:pPr>
        <w:pStyle w:val="MRheading2"/>
        <w:numPr>
          <w:ilvl w:val="1"/>
          <w:numId w:val="22"/>
        </w:numPr>
        <w:tabs>
          <w:tab w:val="left" w:pos="6887"/>
        </w:tabs>
        <w:spacing w:before="120" w:after="120" w:line="240" w:lineRule="auto"/>
        <w:rPr>
          <w:w w:val="0"/>
          <w:szCs w:val="22"/>
        </w:rPr>
      </w:pPr>
      <w:bookmarkStart w:id="1202"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2"/>
      <w:r>
        <w:rPr>
          <w:w w:val="0"/>
          <w:szCs w:val="22"/>
        </w:rPr>
        <w:t xml:space="preserve"> </w:t>
      </w:r>
    </w:p>
    <w:p w14:paraId="1FB69E1F" w14:textId="5EE715A0" w:rsidR="00BC2034" w:rsidRPr="0057234C" w:rsidRDefault="0018229B" w:rsidP="00D67DD9">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w:t>
      </w:r>
      <w:r w:rsidRPr="0057234C">
        <w:rPr>
          <w:szCs w:val="22"/>
          <w:lang w:val="en-US"/>
        </w:rPr>
        <w:lastRenderedPageBreak/>
        <w:t xml:space="preserve">healthcare, and as otherwise required by those standards applicable to the Authority under any Law and Guidance (this includes, data transferred over wireless or wired networks, held on laptops, CDs, memory sticks and tapes). </w:t>
      </w:r>
    </w:p>
    <w:p w14:paraId="1FB69E20" w14:textId="4259E978" w:rsidR="00266AAC" w:rsidRPr="00321700" w:rsidRDefault="00266AAC" w:rsidP="00D67DD9">
      <w:pPr>
        <w:pStyle w:val="MRheading2"/>
        <w:numPr>
          <w:ilvl w:val="1"/>
          <w:numId w:val="22"/>
        </w:numPr>
        <w:spacing w:before="120" w:after="120" w:line="240" w:lineRule="auto"/>
        <w:rPr>
          <w:w w:val="0"/>
          <w:szCs w:val="22"/>
        </w:rPr>
      </w:pPr>
      <w:bookmarkStart w:id="1203"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3"/>
      <w:r w:rsidRPr="00321700">
        <w:rPr>
          <w:w w:val="0"/>
          <w:szCs w:val="22"/>
        </w:rPr>
        <w:t xml:space="preserve"> </w:t>
      </w:r>
    </w:p>
    <w:p w14:paraId="1FB69E21" w14:textId="563DC962" w:rsidR="00266AAC" w:rsidRPr="00321700" w:rsidRDefault="00266AAC" w:rsidP="00D67DD9">
      <w:pPr>
        <w:pStyle w:val="MRheading2"/>
        <w:numPr>
          <w:ilvl w:val="2"/>
          <w:numId w:val="22"/>
        </w:numPr>
        <w:spacing w:before="120" w:after="120" w:line="240" w:lineRule="auto"/>
        <w:rPr>
          <w:lang w:val="en-US"/>
        </w:rPr>
      </w:pPr>
      <w:bookmarkStart w:id="1204"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proofErr w:type="gramStart"/>
      <w:r w:rsidRPr="00321700">
        <w:rPr>
          <w:lang w:val="en-US"/>
        </w:rPr>
        <w:t>toolkit;</w:t>
      </w:r>
      <w:bookmarkEnd w:id="1204"/>
      <w:proofErr w:type="gramEnd"/>
    </w:p>
    <w:p w14:paraId="1FB69E22" w14:textId="767EAEF6" w:rsidR="00266AAC" w:rsidRDefault="00266AAC" w:rsidP="00D67DD9">
      <w:pPr>
        <w:pStyle w:val="MRheading2"/>
        <w:numPr>
          <w:ilvl w:val="2"/>
          <w:numId w:val="22"/>
        </w:numPr>
        <w:spacing w:before="120" w:after="120" w:line="240" w:lineRule="auto"/>
        <w:rPr>
          <w:lang w:val="en-US"/>
        </w:rPr>
      </w:pPr>
      <w:bookmarkStart w:id="1205"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proofErr w:type="gramStart"/>
      <w:r w:rsidRPr="00321700">
        <w:rPr>
          <w:lang w:val="en-US"/>
        </w:rPr>
        <w:t>toolkit</w:t>
      </w:r>
      <w:r>
        <w:rPr>
          <w:lang w:val="en-US"/>
        </w:rPr>
        <w:t>;</w:t>
      </w:r>
      <w:bookmarkEnd w:id="1205"/>
      <w:proofErr w:type="gramEnd"/>
      <w:r>
        <w:rPr>
          <w:lang w:val="en-US"/>
        </w:rPr>
        <w:t xml:space="preserve"> </w:t>
      </w:r>
    </w:p>
    <w:p w14:paraId="1FB69E23" w14:textId="77777777" w:rsidR="00266AAC" w:rsidRPr="00321700" w:rsidRDefault="00266AAC" w:rsidP="00D67DD9">
      <w:pPr>
        <w:pStyle w:val="MRheading2"/>
        <w:numPr>
          <w:ilvl w:val="2"/>
          <w:numId w:val="22"/>
        </w:numPr>
        <w:spacing w:before="120" w:after="120" w:line="240" w:lineRule="auto"/>
        <w:rPr>
          <w:lang w:val="en-US"/>
        </w:rPr>
      </w:pPr>
      <w:bookmarkStart w:id="1206" w:name="_Ref442453455"/>
      <w:r w:rsidRPr="00321700">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321700">
        <w:t>confidence;</w:t>
      </w:r>
      <w:bookmarkEnd w:id="1206"/>
      <w:proofErr w:type="gramEnd"/>
    </w:p>
    <w:p w14:paraId="1FB69E24" w14:textId="3266A030" w:rsidR="00266AAC" w:rsidRPr="00E11231" w:rsidRDefault="00266AAC" w:rsidP="00D67DD9">
      <w:pPr>
        <w:pStyle w:val="MRheading2"/>
        <w:numPr>
          <w:ilvl w:val="2"/>
          <w:numId w:val="22"/>
        </w:numPr>
        <w:spacing w:before="120" w:after="120" w:line="240" w:lineRule="auto"/>
        <w:rPr>
          <w:lang w:val="en-US"/>
        </w:rPr>
      </w:pPr>
      <w:bookmarkStart w:id="1207"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 xml:space="preserve">England and/or Health and Social Care Information Centre </w:t>
      </w:r>
      <w:proofErr w:type="gramStart"/>
      <w:r w:rsidRPr="00321700">
        <w:t>guidelines</w:t>
      </w:r>
      <w:r>
        <w:t>;</w:t>
      </w:r>
      <w:bookmarkEnd w:id="1207"/>
      <w:proofErr w:type="gramEnd"/>
    </w:p>
    <w:p w14:paraId="1FB69E25" w14:textId="77777777" w:rsidR="00266AAC" w:rsidRPr="00321700" w:rsidRDefault="00266AAC" w:rsidP="00D67DD9">
      <w:pPr>
        <w:pStyle w:val="MRheading2"/>
        <w:numPr>
          <w:ilvl w:val="2"/>
          <w:numId w:val="22"/>
        </w:numPr>
        <w:spacing w:before="120" w:after="120" w:line="240" w:lineRule="auto"/>
        <w:rPr>
          <w:lang w:val="en-US"/>
        </w:rPr>
      </w:pPr>
      <w:bookmarkStart w:id="1208" w:name="_Ref442453457"/>
      <w:r w:rsidRPr="00321700">
        <w:rPr>
          <w:lang w:val="en-US"/>
        </w:rPr>
        <w:t xml:space="preserve">put in place and maintain policies that describe individual personal responsibilities for handling Personal Data and apply those policies </w:t>
      </w:r>
      <w:proofErr w:type="gramStart"/>
      <w:r w:rsidRPr="00321700">
        <w:rPr>
          <w:lang w:val="en-US"/>
        </w:rPr>
        <w:t>vigorously;</w:t>
      </w:r>
      <w:bookmarkEnd w:id="1208"/>
      <w:proofErr w:type="gramEnd"/>
    </w:p>
    <w:p w14:paraId="1FB69E26" w14:textId="77777777" w:rsidR="00266AAC" w:rsidRPr="00E11231" w:rsidRDefault="00266AAC" w:rsidP="00D67DD9">
      <w:pPr>
        <w:pStyle w:val="MRheading2"/>
        <w:numPr>
          <w:ilvl w:val="2"/>
          <w:numId w:val="22"/>
        </w:numPr>
        <w:spacing w:before="120" w:after="120" w:line="240" w:lineRule="auto"/>
        <w:rPr>
          <w:lang w:val="en-US"/>
        </w:rPr>
      </w:pPr>
      <w:bookmarkStart w:id="1209"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roofErr w:type="gramStart"/>
      <w:r w:rsidRPr="00321700">
        <w:rPr>
          <w:lang w:val="en-US"/>
        </w:rPr>
        <w:t>)</w:t>
      </w:r>
      <w:r w:rsidRPr="00E11231">
        <w:rPr>
          <w:lang w:val="en-US"/>
        </w:rPr>
        <w:t>;</w:t>
      </w:r>
      <w:bookmarkEnd w:id="1209"/>
      <w:proofErr w:type="gramEnd"/>
    </w:p>
    <w:p w14:paraId="1FB69E27" w14:textId="77777777" w:rsidR="00266AAC" w:rsidRPr="00321700" w:rsidRDefault="00266AAC" w:rsidP="00D67DD9">
      <w:pPr>
        <w:pStyle w:val="MRheading2"/>
        <w:numPr>
          <w:ilvl w:val="2"/>
          <w:numId w:val="22"/>
        </w:numPr>
        <w:spacing w:before="120" w:after="120" w:line="240" w:lineRule="auto"/>
        <w:rPr>
          <w:lang w:val="en-US"/>
        </w:rPr>
      </w:pPr>
      <w:bookmarkStart w:id="1210" w:name="_Ref442453459"/>
      <w:r w:rsidRPr="00321700">
        <w:rPr>
          <w:lang w:val="en-US"/>
        </w:rPr>
        <w:t xml:space="preserve">put in place and maintain agreed protocols for the lawful sharing of Personal Data with other NHS </w:t>
      </w:r>
      <w:proofErr w:type="spellStart"/>
      <w:r w:rsidRPr="00321700">
        <w:rPr>
          <w:lang w:val="en-US"/>
        </w:rPr>
        <w:t>organisations</w:t>
      </w:r>
      <w:proofErr w:type="spellEnd"/>
      <w:r w:rsidRPr="00321700">
        <w:rPr>
          <w:lang w:val="en-US"/>
        </w:rPr>
        <w:t xml:space="preserve"> and (as appropriate) with non-NHS </w:t>
      </w:r>
      <w:proofErr w:type="spellStart"/>
      <w:r w:rsidRPr="00321700">
        <w:rPr>
          <w:lang w:val="en-US"/>
        </w:rPr>
        <w:t>organisations</w:t>
      </w:r>
      <w:proofErr w:type="spellEnd"/>
      <w:r w:rsidRPr="00321700">
        <w:rPr>
          <w:lang w:val="en-US"/>
        </w:rPr>
        <w:t xml:space="preserve"> in circumstances in which sharing of that data is required under this </w:t>
      </w:r>
      <w:proofErr w:type="gramStart"/>
      <w:r w:rsidRPr="00321700">
        <w:rPr>
          <w:lang w:val="en-US"/>
        </w:rPr>
        <w:t>Contract;</w:t>
      </w:r>
      <w:bookmarkEnd w:id="1210"/>
      <w:proofErr w:type="gramEnd"/>
    </w:p>
    <w:p w14:paraId="1FB69E28" w14:textId="77777777" w:rsidR="00266AAC" w:rsidRDefault="00266AAC" w:rsidP="00D67DD9">
      <w:pPr>
        <w:pStyle w:val="MRheading2"/>
        <w:numPr>
          <w:ilvl w:val="2"/>
          <w:numId w:val="22"/>
        </w:numPr>
        <w:spacing w:before="120" w:after="120" w:line="240" w:lineRule="auto"/>
        <w:rPr>
          <w:lang w:val="en-US"/>
        </w:rPr>
      </w:pPr>
      <w:bookmarkStart w:id="1211" w:name="_Ref442453460"/>
      <w:r w:rsidRPr="00321700">
        <w:rPr>
          <w:lang w:val="en-US"/>
        </w:rPr>
        <w:t xml:space="preserve">where appropriate, have a system in place and a policy for the recording of any telephone calls in relation to the Services, including the retention and disposal of those </w:t>
      </w:r>
      <w:proofErr w:type="gramStart"/>
      <w:r w:rsidRPr="00321700">
        <w:rPr>
          <w:lang w:val="en-US"/>
        </w:rPr>
        <w:t>recordings</w:t>
      </w:r>
      <w:bookmarkEnd w:id="1211"/>
      <w:r>
        <w:rPr>
          <w:lang w:val="en-US"/>
        </w:rPr>
        <w:t>;</w:t>
      </w:r>
      <w:proofErr w:type="gramEnd"/>
      <w:r>
        <w:rPr>
          <w:lang w:val="en-US"/>
        </w:rPr>
        <w:t xml:space="preserve"> </w:t>
      </w:r>
    </w:p>
    <w:p w14:paraId="1FB69E29" w14:textId="77777777" w:rsidR="00266AAC" w:rsidRDefault="00266AAC" w:rsidP="00D67DD9">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FB69E2A" w14:textId="77777777" w:rsidR="00266AAC" w:rsidRPr="00632007" w:rsidRDefault="00266AAC" w:rsidP="00D67DD9">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14:paraId="1FB69E2C" w14:textId="77777777" w:rsidR="00BC2034" w:rsidRDefault="0018229B" w:rsidP="00D67DD9">
      <w:pPr>
        <w:pStyle w:val="MRheading2"/>
        <w:numPr>
          <w:ilvl w:val="1"/>
          <w:numId w:val="22"/>
        </w:numPr>
        <w:spacing w:before="120" w:after="120" w:line="240" w:lineRule="auto"/>
        <w:rPr>
          <w:w w:val="0"/>
          <w:szCs w:val="22"/>
        </w:rPr>
      </w:pPr>
      <w:bookmarkStart w:id="1212" w:name="_Ref352860921"/>
      <w:bookmarkStart w:id="121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 xml:space="preserve">whatsoever or howsoever arising from the Supplier’s unlawful </w:t>
      </w:r>
      <w:r w:rsidRPr="0057234C">
        <w:rPr>
          <w:w w:val="0"/>
          <w:szCs w:val="22"/>
        </w:rPr>
        <w:lastRenderedPageBreak/>
        <w:t>or unauthorised Processing, destruction and/or damage to Personal Data in connection with this Contract.</w:t>
      </w:r>
      <w:bookmarkEnd w:id="1212"/>
      <w:bookmarkEnd w:id="1213"/>
    </w:p>
    <w:p w14:paraId="035424EA" w14:textId="77777777" w:rsidR="008B6505" w:rsidRPr="0057234C" w:rsidRDefault="008B6505" w:rsidP="008B6505">
      <w:pPr>
        <w:pStyle w:val="MRheading2"/>
        <w:tabs>
          <w:tab w:val="clear" w:pos="720"/>
        </w:tabs>
        <w:spacing w:before="120" w:after="120" w:line="240" w:lineRule="auto"/>
        <w:ind w:firstLine="0"/>
        <w:rPr>
          <w:w w:val="0"/>
          <w:szCs w:val="22"/>
        </w:rPr>
      </w:pPr>
    </w:p>
    <w:p w14:paraId="1FB69E2D" w14:textId="77777777" w:rsidR="00BC2034" w:rsidRPr="008B6505" w:rsidRDefault="0018229B" w:rsidP="00D67DD9">
      <w:pPr>
        <w:pStyle w:val="MRheading1"/>
        <w:numPr>
          <w:ilvl w:val="0"/>
          <w:numId w:val="22"/>
        </w:numPr>
        <w:spacing w:before="120" w:after="120" w:line="240" w:lineRule="auto"/>
        <w:rPr>
          <w:rFonts w:cs="Arial"/>
          <w:bCs/>
          <w:w w:val="0"/>
        </w:rPr>
      </w:pPr>
      <w:bookmarkStart w:id="1214" w:name="_Ref94197125"/>
      <w:r w:rsidRPr="008B6505">
        <w:rPr>
          <w:rFonts w:cs="Arial"/>
          <w:bCs/>
          <w:w w:val="0"/>
        </w:rPr>
        <w:t>Freedom of Information and Transparency</w:t>
      </w:r>
      <w:bookmarkEnd w:id="1214"/>
    </w:p>
    <w:p w14:paraId="1FB69E2E"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 xml:space="preserve">Codes of Practice and Environmental </w:t>
      </w:r>
      <w:proofErr w:type="gramStart"/>
      <w:r w:rsidRPr="0057234C">
        <w:rPr>
          <w:w w:val="0"/>
          <w:szCs w:val="22"/>
        </w:rPr>
        <w:t>Regulations</w:t>
      </w:r>
      <w:r w:rsidRPr="0057234C">
        <w:rPr>
          <w:szCs w:val="22"/>
          <w:lang w:val="en-US"/>
        </w:rPr>
        <w:t>;</w:t>
      </w:r>
      <w:proofErr w:type="gramEnd"/>
    </w:p>
    <w:p w14:paraId="1FB69E3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 xml:space="preserve">is a decision solely for the </w:t>
      </w:r>
      <w:proofErr w:type="gramStart"/>
      <w:r w:rsidRPr="0057234C">
        <w:rPr>
          <w:szCs w:val="22"/>
          <w:lang w:val="en-US"/>
        </w:rPr>
        <w:t>Authority;</w:t>
      </w:r>
      <w:proofErr w:type="gramEnd"/>
    </w:p>
    <w:p w14:paraId="1FB69E3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14:paraId="1FB69E3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FB69E37" w14:textId="77777777" w:rsidR="00BC2034" w:rsidRPr="0057234C" w:rsidRDefault="0018229B" w:rsidP="00D67DD9">
      <w:pPr>
        <w:pStyle w:val="MRheading2"/>
        <w:numPr>
          <w:ilvl w:val="1"/>
          <w:numId w:val="22"/>
        </w:numPr>
        <w:spacing w:before="120" w:after="120" w:line="240" w:lineRule="auto"/>
        <w:rPr>
          <w:szCs w:val="22"/>
        </w:rPr>
      </w:pPr>
      <w:bookmarkStart w:id="1215" w:name="_Ref352159234"/>
      <w:r w:rsidRPr="0057234C">
        <w:rPr>
          <w:szCs w:val="22"/>
        </w:rPr>
        <w:t xml:space="preserve">Notwithstanding any other term of this Contract, the Supplier consents to the publication of this Contract in its entirety (including variations), subject only to the </w:t>
      </w:r>
      <w:r w:rsidRPr="0057234C">
        <w:rPr>
          <w:szCs w:val="22"/>
        </w:rPr>
        <w:lastRenderedPageBreak/>
        <w:t xml:space="preserve">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5"/>
    </w:p>
    <w:p w14:paraId="1FB69E38" w14:textId="0E299EA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14:paraId="1FB69E3A" w14:textId="544A503B"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14:paraId="1FB69E3B" w14:textId="77777777" w:rsidR="00BC2034" w:rsidRPr="00482EDF" w:rsidRDefault="0018229B" w:rsidP="00D67DD9">
      <w:pPr>
        <w:pStyle w:val="MRheading1"/>
        <w:numPr>
          <w:ilvl w:val="0"/>
          <w:numId w:val="22"/>
        </w:numPr>
        <w:spacing w:before="120" w:after="120" w:line="240" w:lineRule="auto"/>
        <w:rPr>
          <w:rFonts w:cs="Arial"/>
          <w:bCs/>
          <w:w w:val="0"/>
        </w:rPr>
      </w:pPr>
      <w:r w:rsidRPr="00482EDF">
        <w:rPr>
          <w:rFonts w:cs="Arial"/>
          <w:bCs/>
          <w:w w:val="0"/>
        </w:rPr>
        <w:t>Information Security</w:t>
      </w:r>
    </w:p>
    <w:p w14:paraId="1FB69E3C" w14:textId="6528F1CA"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14:paraId="1FB69E3D"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FB69E3E"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FB69E3F" w14:textId="77777777" w:rsidR="00266AAC" w:rsidRDefault="00266AAC" w:rsidP="00D67DD9">
      <w:pPr>
        <w:pStyle w:val="MRheading2"/>
        <w:numPr>
          <w:ilvl w:val="1"/>
          <w:numId w:val="22"/>
        </w:numPr>
        <w:spacing w:before="120" w:after="120" w:line="240" w:lineRule="auto"/>
        <w:rPr>
          <w:lang w:val="en-US"/>
        </w:rPr>
      </w:pPr>
      <w:bookmarkStart w:id="1216"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6"/>
      <w:r w:rsidRPr="00321700">
        <w:rPr>
          <w:lang w:val="en-US"/>
        </w:rPr>
        <w:t xml:space="preserve"> </w:t>
      </w:r>
    </w:p>
    <w:p w14:paraId="12394885" w14:textId="77777777" w:rsidR="00DD78E7" w:rsidRDefault="0018229B" w:rsidP="00DD78E7">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D7FBF3D" w14:textId="77777777" w:rsidR="00DD78E7" w:rsidRDefault="00DD78E7" w:rsidP="00DD78E7">
      <w:pPr>
        <w:pStyle w:val="MRheading2"/>
        <w:tabs>
          <w:tab w:val="clear" w:pos="720"/>
        </w:tabs>
        <w:spacing w:before="120" w:after="120" w:line="240" w:lineRule="auto"/>
        <w:ind w:left="0" w:firstLine="0"/>
        <w:rPr>
          <w:szCs w:val="22"/>
          <w:lang w:val="en-US"/>
        </w:rPr>
      </w:pPr>
    </w:p>
    <w:p w14:paraId="6BE51369" w14:textId="717FBCD8" w:rsidR="00DD78E7" w:rsidRPr="008B6505" w:rsidRDefault="00DD78E7" w:rsidP="00DD78E7">
      <w:pPr>
        <w:pStyle w:val="MRheading2"/>
        <w:numPr>
          <w:ilvl w:val="0"/>
          <w:numId w:val="22"/>
        </w:numPr>
        <w:spacing w:before="120" w:after="120" w:line="240" w:lineRule="auto"/>
        <w:rPr>
          <w:szCs w:val="22"/>
          <w:lang w:val="en-US"/>
        </w:rPr>
      </w:pPr>
      <w:r w:rsidRPr="00DD78E7">
        <w:rPr>
          <w:b/>
          <w:bCs/>
          <w:szCs w:val="22"/>
          <w:u w:val="single"/>
        </w:rPr>
        <w:t>UK GDPR</w:t>
      </w:r>
    </w:p>
    <w:p w14:paraId="4E26A345" w14:textId="77777777" w:rsidR="00DD78E7" w:rsidRPr="000E6A3B" w:rsidRDefault="00DD78E7" w:rsidP="00DD78E7">
      <w:pPr>
        <w:rPr>
          <w:sz w:val="22"/>
          <w:szCs w:val="22"/>
        </w:rPr>
      </w:pPr>
      <w:r>
        <w:rPr>
          <w:sz w:val="22"/>
          <w:szCs w:val="22"/>
        </w:rPr>
        <w:t xml:space="preserve">5.1         </w:t>
      </w:r>
      <w:r w:rsidRPr="000E6A3B">
        <w:rPr>
          <w:sz w:val="22"/>
          <w:szCs w:val="22"/>
        </w:rPr>
        <w:t>The UK General Data Protection Regulation (GDPR) replaces the EU GDPR which aimed to protect the privacy of all EU citizens and prevent data breaches. After Brexit the UK-GDPR is almost word for word completely identical to the EU’s GDPR:</w:t>
      </w:r>
    </w:p>
    <w:p w14:paraId="3B527F49" w14:textId="77777777" w:rsidR="00DD78E7" w:rsidRPr="000E6A3B" w:rsidRDefault="00DD78E7" w:rsidP="00DD78E7">
      <w:pPr>
        <w:rPr>
          <w:sz w:val="22"/>
          <w:szCs w:val="22"/>
        </w:rPr>
      </w:pPr>
      <w:r w:rsidRPr="000E6A3B">
        <w:rPr>
          <w:sz w:val="22"/>
          <w:szCs w:val="22"/>
        </w:rPr>
        <w:t>This regulation applies to any organisation processing personal data, both Public and Private Sector.</w:t>
      </w:r>
    </w:p>
    <w:p w14:paraId="66E9D89A" w14:textId="77777777" w:rsidR="00DD78E7" w:rsidRPr="000E6A3B" w:rsidRDefault="00DD78E7" w:rsidP="00DD78E7">
      <w:pPr>
        <w:numPr>
          <w:ilvl w:val="0"/>
          <w:numId w:val="43"/>
        </w:numPr>
        <w:rPr>
          <w:sz w:val="22"/>
          <w:szCs w:val="22"/>
        </w:rPr>
      </w:pPr>
      <w:r w:rsidRPr="000E6A3B">
        <w:rPr>
          <w:sz w:val="22"/>
          <w:szCs w:val="22"/>
        </w:rPr>
        <w:t xml:space="preserve">Personal data is defined as any information relating to an identifiable person who can be directly or indirectly identified </w:t>
      </w:r>
      <w:proofErr w:type="gramStart"/>
      <w:r w:rsidRPr="000E6A3B">
        <w:rPr>
          <w:sz w:val="22"/>
          <w:szCs w:val="22"/>
        </w:rPr>
        <w:t>in particular by</w:t>
      </w:r>
      <w:proofErr w:type="gramEnd"/>
      <w:r w:rsidRPr="000E6A3B">
        <w:rPr>
          <w:sz w:val="22"/>
          <w:szCs w:val="22"/>
        </w:rPr>
        <w:t xml:space="preserve"> reference to it.</w:t>
      </w:r>
    </w:p>
    <w:p w14:paraId="342777EB" w14:textId="77777777" w:rsidR="00DD78E7" w:rsidRPr="000E6A3B" w:rsidRDefault="00DD78E7" w:rsidP="00DD78E7">
      <w:pPr>
        <w:numPr>
          <w:ilvl w:val="0"/>
          <w:numId w:val="43"/>
        </w:numPr>
        <w:rPr>
          <w:sz w:val="22"/>
          <w:szCs w:val="22"/>
        </w:rPr>
      </w:pPr>
      <w:r w:rsidRPr="000E6A3B">
        <w:rPr>
          <w:sz w:val="22"/>
          <w:szCs w:val="22"/>
        </w:rPr>
        <w:t xml:space="preserve">Your company </w:t>
      </w:r>
      <w:proofErr w:type="gramStart"/>
      <w:r w:rsidRPr="000E6A3B">
        <w:rPr>
          <w:sz w:val="22"/>
          <w:szCs w:val="22"/>
        </w:rPr>
        <w:t>is considered to be</w:t>
      </w:r>
      <w:proofErr w:type="gramEnd"/>
      <w:r w:rsidRPr="000E6A3B">
        <w:rPr>
          <w:sz w:val="22"/>
          <w:szCs w:val="22"/>
        </w:rPr>
        <w:t xml:space="preserve"> a Data Processor if you collate access, distribute or process this personal data as part of your contract.</w:t>
      </w:r>
    </w:p>
    <w:p w14:paraId="69304264" w14:textId="2B6B7544" w:rsidR="00DD78E7" w:rsidRPr="000E6A3B" w:rsidRDefault="00DD78E7" w:rsidP="00DD78E7">
      <w:pPr>
        <w:numPr>
          <w:ilvl w:val="0"/>
          <w:numId w:val="43"/>
        </w:numPr>
        <w:rPr>
          <w:sz w:val="22"/>
          <w:szCs w:val="22"/>
        </w:rPr>
      </w:pPr>
      <w:r w:rsidRPr="000E6A3B">
        <w:rPr>
          <w:sz w:val="22"/>
          <w:szCs w:val="22"/>
        </w:rPr>
        <w:t>S</w:t>
      </w:r>
      <w:r>
        <w:rPr>
          <w:sz w:val="22"/>
          <w:szCs w:val="22"/>
        </w:rPr>
        <w:t>CFT</w:t>
      </w:r>
      <w:r w:rsidRPr="000E6A3B">
        <w:rPr>
          <w:sz w:val="22"/>
          <w:szCs w:val="22"/>
        </w:rPr>
        <w:t xml:space="preserve"> is defined as a Data Controller - as we own the data you may be processing.</w:t>
      </w:r>
    </w:p>
    <w:p w14:paraId="7B6FF63A" w14:textId="13B0FCB5" w:rsidR="00DD78E7" w:rsidRPr="000E6A3B" w:rsidRDefault="00DD78E7" w:rsidP="00DD78E7">
      <w:pPr>
        <w:rPr>
          <w:sz w:val="22"/>
          <w:szCs w:val="22"/>
        </w:rPr>
      </w:pPr>
      <w:r w:rsidRPr="000E6A3B">
        <w:rPr>
          <w:sz w:val="22"/>
          <w:szCs w:val="22"/>
        </w:rPr>
        <w:lastRenderedPageBreak/>
        <w:t xml:space="preserve">Most of the established key principles of the EU GDPR remain relevant in the UK GDPR. Data transfers between the UK and the EU are subject to a </w:t>
      </w:r>
      <w:r w:rsidRPr="000E6A3B">
        <w:rPr>
          <w:sz w:val="22"/>
          <w:szCs w:val="22"/>
        </w:rPr>
        <w:t>6-month</w:t>
      </w:r>
      <w:r w:rsidRPr="000E6A3B">
        <w:rPr>
          <w:sz w:val="22"/>
          <w:szCs w:val="22"/>
        </w:rPr>
        <w:t xml:space="preserve"> interim period lasting until 30</w:t>
      </w:r>
      <w:r w:rsidRPr="000E6A3B">
        <w:rPr>
          <w:sz w:val="22"/>
          <w:szCs w:val="22"/>
          <w:vertAlign w:val="superscript"/>
        </w:rPr>
        <w:t>th</w:t>
      </w:r>
      <w:r w:rsidRPr="000E6A3B">
        <w:rPr>
          <w:sz w:val="22"/>
          <w:szCs w:val="22"/>
        </w:rPr>
        <w:t xml:space="preserve"> June 2021 ensuring the unrestricted flow of data between the UK and EU. Data flows from the EU after this point, will then be subject to an adequacy agreement that has been made between the EU and the UK.</w:t>
      </w:r>
    </w:p>
    <w:p w14:paraId="11461199" w14:textId="77777777" w:rsidR="00DD78E7" w:rsidRPr="000E6A3B" w:rsidRDefault="00DD78E7" w:rsidP="00DD78E7">
      <w:pPr>
        <w:rPr>
          <w:sz w:val="22"/>
          <w:szCs w:val="22"/>
        </w:rPr>
      </w:pPr>
    </w:p>
    <w:p w14:paraId="481DDE3E" w14:textId="77777777" w:rsidR="00DD78E7" w:rsidRPr="000E6A3B" w:rsidRDefault="00DD78E7" w:rsidP="00DD78E7">
      <w:pPr>
        <w:rPr>
          <w:sz w:val="22"/>
          <w:szCs w:val="22"/>
        </w:rPr>
      </w:pPr>
      <w:r w:rsidRPr="000E6A3B">
        <w:rPr>
          <w:sz w:val="22"/>
          <w:szCs w:val="22"/>
        </w:rPr>
        <w:t>Domestically, it is now the UK-GDPR that governs data processing in the United Kingdom.</w:t>
      </w:r>
    </w:p>
    <w:p w14:paraId="5A7EA5B0" w14:textId="278A2E38" w:rsidR="00DD78E7" w:rsidRPr="000E6A3B" w:rsidRDefault="00DD78E7" w:rsidP="00DD78E7">
      <w:pPr>
        <w:rPr>
          <w:sz w:val="22"/>
          <w:szCs w:val="22"/>
        </w:rPr>
      </w:pPr>
      <w:proofErr w:type="gramStart"/>
      <w:r w:rsidRPr="000E6A3B">
        <w:rPr>
          <w:sz w:val="22"/>
          <w:szCs w:val="22"/>
        </w:rPr>
        <w:t>All of</w:t>
      </w:r>
      <w:proofErr w:type="gramEnd"/>
      <w:r w:rsidRPr="000E6A3B">
        <w:rPr>
          <w:sz w:val="22"/>
          <w:szCs w:val="22"/>
        </w:rPr>
        <w:t xml:space="preserve"> this mean there are still two different GDPR– one of them applies if you have data flows from inside the EU, the other if you have data flows inside the UK.</w:t>
      </w:r>
    </w:p>
    <w:p w14:paraId="40D0CAAB" w14:textId="77777777" w:rsidR="00DD78E7" w:rsidRDefault="00DD78E7" w:rsidP="00DD78E7">
      <w:pPr>
        <w:rPr>
          <w:sz w:val="22"/>
          <w:szCs w:val="22"/>
        </w:rPr>
      </w:pPr>
    </w:p>
    <w:p w14:paraId="6F4EA5B9" w14:textId="4C7C91DF" w:rsidR="00DD78E7" w:rsidRPr="008B6505" w:rsidRDefault="00DD78E7" w:rsidP="008B6505">
      <w:pPr>
        <w:pStyle w:val="Heading2"/>
        <w:numPr>
          <w:ilvl w:val="0"/>
          <w:numId w:val="0"/>
        </w:numPr>
        <w:spacing w:before="0" w:after="0"/>
        <w:ind w:left="720" w:hanging="720"/>
        <w:jc w:val="left"/>
        <w:rPr>
          <w:rFonts w:eastAsia="Arial" w:cs="Arial"/>
          <w:bCs/>
          <w:i w:val="0"/>
          <w:sz w:val="22"/>
          <w:szCs w:val="22"/>
          <w:u w:val="single"/>
          <w:lang w:eastAsia="en-US"/>
        </w:rPr>
      </w:pPr>
      <w:r w:rsidRPr="008B6505">
        <w:rPr>
          <w:i w:val="0"/>
          <w:iCs/>
          <w:sz w:val="22"/>
          <w:szCs w:val="22"/>
        </w:rPr>
        <w:t>6</w:t>
      </w:r>
      <w:r w:rsidRPr="008B6505">
        <w:rPr>
          <w:sz w:val="22"/>
          <w:szCs w:val="22"/>
        </w:rPr>
        <w:t xml:space="preserve">       </w:t>
      </w:r>
      <w:bookmarkStart w:id="1217" w:name="_bookmark298"/>
      <w:bookmarkEnd w:id="1217"/>
      <w:r w:rsidRPr="008B6505">
        <w:rPr>
          <w:rFonts w:eastAsia="Arial" w:cs="Arial"/>
          <w:bCs/>
          <w:i w:val="0"/>
          <w:sz w:val="22"/>
          <w:szCs w:val="22"/>
          <w:u w:val="single"/>
          <w:lang w:eastAsia="en-US"/>
        </w:rPr>
        <w:t>Authority</w:t>
      </w:r>
      <w:r w:rsidRPr="008B6505">
        <w:rPr>
          <w:rFonts w:eastAsia="Arial" w:cs="Arial"/>
          <w:bCs/>
          <w:i w:val="0"/>
          <w:spacing w:val="-1"/>
          <w:sz w:val="22"/>
          <w:szCs w:val="22"/>
          <w:u w:val="single"/>
          <w:lang w:eastAsia="en-US"/>
        </w:rPr>
        <w:t xml:space="preserve"> </w:t>
      </w:r>
      <w:r w:rsidRPr="008B6505">
        <w:rPr>
          <w:rFonts w:eastAsia="Arial" w:cs="Arial"/>
          <w:bCs/>
          <w:i w:val="0"/>
          <w:sz w:val="22"/>
          <w:szCs w:val="22"/>
          <w:u w:val="single"/>
          <w:lang w:eastAsia="en-US"/>
        </w:rPr>
        <w:t>Data</w:t>
      </w:r>
      <w:r w:rsidRPr="008B6505">
        <w:rPr>
          <w:rFonts w:eastAsia="Arial" w:cs="Arial"/>
          <w:bCs/>
          <w:i w:val="0"/>
          <w:spacing w:val="-2"/>
          <w:sz w:val="22"/>
          <w:szCs w:val="22"/>
          <w:u w:val="single"/>
          <w:lang w:eastAsia="en-US"/>
        </w:rPr>
        <w:t xml:space="preserve"> </w:t>
      </w:r>
      <w:r w:rsidRPr="008B6505">
        <w:rPr>
          <w:rFonts w:eastAsia="Arial" w:cs="Arial"/>
          <w:bCs/>
          <w:i w:val="0"/>
          <w:sz w:val="22"/>
          <w:szCs w:val="22"/>
          <w:u w:val="single"/>
          <w:lang w:eastAsia="en-US"/>
        </w:rPr>
        <w:t>and</w:t>
      </w:r>
      <w:r w:rsidRPr="008B6505">
        <w:rPr>
          <w:rFonts w:eastAsia="Arial" w:cs="Arial"/>
          <w:bCs/>
          <w:i w:val="0"/>
          <w:spacing w:val="-2"/>
          <w:sz w:val="22"/>
          <w:szCs w:val="22"/>
          <w:u w:val="single"/>
          <w:lang w:eastAsia="en-US"/>
        </w:rPr>
        <w:t xml:space="preserve"> </w:t>
      </w:r>
      <w:r w:rsidRPr="008B6505">
        <w:rPr>
          <w:rFonts w:eastAsia="Arial" w:cs="Arial"/>
          <w:bCs/>
          <w:i w:val="0"/>
          <w:sz w:val="22"/>
          <w:szCs w:val="22"/>
          <w:u w:val="single"/>
          <w:lang w:eastAsia="en-US"/>
        </w:rPr>
        <w:t>Security</w:t>
      </w:r>
      <w:r w:rsidRPr="008B6505">
        <w:rPr>
          <w:rFonts w:eastAsia="Arial" w:cs="Arial"/>
          <w:bCs/>
          <w:i w:val="0"/>
          <w:spacing w:val="-2"/>
          <w:sz w:val="22"/>
          <w:szCs w:val="22"/>
          <w:u w:val="single"/>
          <w:lang w:eastAsia="en-US"/>
        </w:rPr>
        <w:t xml:space="preserve"> </w:t>
      </w:r>
      <w:r w:rsidRPr="008B6505">
        <w:rPr>
          <w:rFonts w:eastAsia="Arial" w:cs="Arial"/>
          <w:bCs/>
          <w:i w:val="0"/>
          <w:sz w:val="22"/>
          <w:szCs w:val="22"/>
          <w:u w:val="single"/>
          <w:lang w:eastAsia="en-US"/>
        </w:rPr>
        <w:t>Requirements</w:t>
      </w:r>
    </w:p>
    <w:p w14:paraId="3738A278" w14:textId="77777777" w:rsidR="00DD78E7" w:rsidRDefault="00DD78E7" w:rsidP="008B6505">
      <w:pPr>
        <w:pStyle w:val="ListParagraph"/>
        <w:widowControl w:val="0"/>
        <w:numPr>
          <w:ilvl w:val="1"/>
          <w:numId w:val="44"/>
        </w:numPr>
        <w:tabs>
          <w:tab w:val="left" w:pos="1194"/>
        </w:tabs>
        <w:autoSpaceDE w:val="0"/>
        <w:autoSpaceDN w:val="0"/>
        <w:spacing w:line="240" w:lineRule="auto"/>
        <w:ind w:left="340"/>
        <w:rPr>
          <w:rFonts w:eastAsia="Arial" w:cs="Arial"/>
          <w:sz w:val="22"/>
          <w:szCs w:val="22"/>
          <w:lang w:eastAsia="en-US"/>
        </w:rPr>
      </w:pPr>
      <w:r w:rsidRPr="00FD4091">
        <w:rPr>
          <w:rFonts w:eastAsia="Arial" w:cs="Arial"/>
          <w:sz w:val="22"/>
          <w:szCs w:val="22"/>
          <w:lang w:eastAsia="en-US"/>
        </w:rPr>
        <w:t>The Supplier</w:t>
      </w:r>
      <w:r>
        <w:rPr>
          <w:rFonts w:eastAsia="Arial" w:cs="Arial"/>
          <w:sz w:val="22"/>
          <w:szCs w:val="22"/>
          <w:lang w:eastAsia="en-US"/>
        </w:rPr>
        <w:t xml:space="preserve"> </w:t>
      </w:r>
      <w:r w:rsidRPr="00FD4091">
        <w:rPr>
          <w:rFonts w:eastAsia="Arial" w:cs="Arial"/>
          <w:sz w:val="22"/>
          <w:szCs w:val="22"/>
          <w:lang w:eastAsia="en-US"/>
        </w:rPr>
        <w:t>shall not delete or remove any proprietary notices contained within or</w:t>
      </w:r>
      <w:r w:rsidRPr="00FD4091">
        <w:rPr>
          <w:rFonts w:eastAsia="Arial" w:cs="Arial"/>
          <w:spacing w:val="1"/>
          <w:sz w:val="22"/>
          <w:szCs w:val="22"/>
          <w:lang w:eastAsia="en-US"/>
        </w:rPr>
        <w:t xml:space="preserve"> </w:t>
      </w:r>
      <w:r w:rsidRPr="00FD4091">
        <w:rPr>
          <w:rFonts w:eastAsia="Arial" w:cs="Arial"/>
          <w:sz w:val="22"/>
          <w:szCs w:val="22"/>
          <w:lang w:eastAsia="en-US"/>
        </w:rPr>
        <w:t>relating to</w:t>
      </w:r>
      <w:r w:rsidRPr="00FD4091">
        <w:rPr>
          <w:rFonts w:eastAsia="Arial" w:cs="Arial"/>
          <w:spacing w:val="-3"/>
          <w:sz w:val="22"/>
          <w:szCs w:val="22"/>
          <w:lang w:eastAsia="en-US"/>
        </w:rPr>
        <w:t xml:space="preserve"> </w:t>
      </w:r>
      <w:r w:rsidRPr="00FD4091">
        <w:rPr>
          <w:rFonts w:eastAsia="Arial" w:cs="Arial"/>
          <w:sz w:val="22"/>
          <w:szCs w:val="22"/>
          <w:lang w:eastAsia="en-US"/>
        </w:rPr>
        <w:t>the</w:t>
      </w:r>
      <w:r w:rsidRPr="00FD4091">
        <w:rPr>
          <w:rFonts w:eastAsia="Arial" w:cs="Arial"/>
          <w:spacing w:val="-2"/>
          <w:sz w:val="22"/>
          <w:szCs w:val="22"/>
          <w:lang w:eastAsia="en-US"/>
        </w:rPr>
        <w:t xml:space="preserve"> </w:t>
      </w:r>
      <w:r w:rsidRPr="00FD4091">
        <w:rPr>
          <w:rFonts w:eastAsia="Arial" w:cs="Arial"/>
          <w:sz w:val="22"/>
          <w:szCs w:val="22"/>
          <w:lang w:eastAsia="en-US"/>
        </w:rPr>
        <w:t>Authority</w:t>
      </w:r>
      <w:r w:rsidRPr="00FD4091">
        <w:rPr>
          <w:rFonts w:eastAsia="Arial" w:cs="Arial"/>
          <w:spacing w:val="-4"/>
          <w:sz w:val="22"/>
          <w:szCs w:val="22"/>
          <w:lang w:eastAsia="en-US"/>
        </w:rPr>
        <w:t xml:space="preserve"> </w:t>
      </w:r>
      <w:r w:rsidRPr="00FD4091">
        <w:rPr>
          <w:rFonts w:eastAsia="Arial" w:cs="Arial"/>
          <w:sz w:val="22"/>
          <w:szCs w:val="22"/>
          <w:lang w:eastAsia="en-US"/>
        </w:rPr>
        <w:t>Data.</w:t>
      </w:r>
    </w:p>
    <w:p w14:paraId="12BD9D9A" w14:textId="77777777" w:rsidR="00DD78E7" w:rsidRDefault="00DD78E7" w:rsidP="008B6505">
      <w:pPr>
        <w:pStyle w:val="ListParagraph"/>
        <w:widowControl w:val="0"/>
        <w:tabs>
          <w:tab w:val="left" w:pos="1194"/>
        </w:tabs>
        <w:autoSpaceDE w:val="0"/>
        <w:autoSpaceDN w:val="0"/>
        <w:spacing w:line="240" w:lineRule="auto"/>
        <w:ind w:left="340"/>
        <w:rPr>
          <w:rFonts w:eastAsia="Arial" w:cs="Arial"/>
          <w:sz w:val="22"/>
          <w:szCs w:val="22"/>
          <w:lang w:eastAsia="en-US"/>
        </w:rPr>
      </w:pPr>
    </w:p>
    <w:p w14:paraId="0F53E5C7" w14:textId="77777777" w:rsidR="00DD78E7" w:rsidRDefault="00DD78E7" w:rsidP="008B6505">
      <w:pPr>
        <w:pStyle w:val="ListParagraph"/>
        <w:widowControl w:val="0"/>
        <w:numPr>
          <w:ilvl w:val="1"/>
          <w:numId w:val="44"/>
        </w:numPr>
        <w:tabs>
          <w:tab w:val="left" w:pos="1194"/>
        </w:tabs>
        <w:autoSpaceDE w:val="0"/>
        <w:autoSpaceDN w:val="0"/>
        <w:spacing w:line="240" w:lineRule="auto"/>
        <w:ind w:left="340"/>
        <w:rPr>
          <w:rFonts w:eastAsia="Arial" w:cs="Arial"/>
          <w:sz w:val="22"/>
          <w:szCs w:val="22"/>
          <w:lang w:eastAsia="en-US"/>
        </w:rPr>
      </w:pPr>
      <w:r w:rsidRPr="00FD4091">
        <w:rPr>
          <w:rFonts w:eastAsia="Arial" w:cs="Arial"/>
          <w:sz w:val="22"/>
          <w:szCs w:val="22"/>
          <w:lang w:eastAsia="en-US"/>
        </w:rPr>
        <w:t>The Supplier shall not store, copy, disclose, or use the Authority Data except as</w:t>
      </w:r>
      <w:r w:rsidRPr="00FD4091">
        <w:rPr>
          <w:rFonts w:eastAsia="Arial" w:cs="Arial"/>
          <w:spacing w:val="1"/>
          <w:sz w:val="22"/>
          <w:szCs w:val="22"/>
          <w:lang w:eastAsia="en-US"/>
        </w:rPr>
        <w:t xml:space="preserve"> </w:t>
      </w:r>
      <w:r w:rsidRPr="00FD4091">
        <w:rPr>
          <w:rFonts w:eastAsia="Arial" w:cs="Arial"/>
          <w:sz w:val="22"/>
          <w:szCs w:val="22"/>
          <w:lang w:eastAsia="en-US"/>
        </w:rPr>
        <w:t>necessary</w:t>
      </w:r>
      <w:r w:rsidRPr="00FD4091">
        <w:rPr>
          <w:rFonts w:eastAsia="Arial" w:cs="Arial"/>
          <w:spacing w:val="-10"/>
          <w:sz w:val="22"/>
          <w:szCs w:val="22"/>
          <w:lang w:eastAsia="en-US"/>
        </w:rPr>
        <w:t xml:space="preserve"> </w:t>
      </w:r>
      <w:r w:rsidRPr="00FD4091">
        <w:rPr>
          <w:rFonts w:eastAsia="Arial" w:cs="Arial"/>
          <w:sz w:val="22"/>
          <w:szCs w:val="22"/>
          <w:lang w:eastAsia="en-US"/>
        </w:rPr>
        <w:t>for</w:t>
      </w:r>
      <w:r w:rsidRPr="00FD4091">
        <w:rPr>
          <w:rFonts w:eastAsia="Arial" w:cs="Arial"/>
          <w:spacing w:val="-9"/>
          <w:sz w:val="22"/>
          <w:szCs w:val="22"/>
          <w:lang w:eastAsia="en-US"/>
        </w:rPr>
        <w:t xml:space="preserve"> </w:t>
      </w:r>
      <w:r w:rsidRPr="00FD4091">
        <w:rPr>
          <w:rFonts w:eastAsia="Arial" w:cs="Arial"/>
          <w:sz w:val="22"/>
          <w:szCs w:val="22"/>
          <w:lang w:eastAsia="en-US"/>
        </w:rPr>
        <w:t>the</w:t>
      </w:r>
      <w:r w:rsidRPr="00FD4091">
        <w:rPr>
          <w:rFonts w:eastAsia="Arial" w:cs="Arial"/>
          <w:spacing w:val="-7"/>
          <w:sz w:val="22"/>
          <w:szCs w:val="22"/>
          <w:lang w:eastAsia="en-US"/>
        </w:rPr>
        <w:t xml:space="preserve"> </w:t>
      </w:r>
      <w:r w:rsidRPr="00FD4091">
        <w:rPr>
          <w:rFonts w:eastAsia="Arial" w:cs="Arial"/>
          <w:sz w:val="22"/>
          <w:szCs w:val="22"/>
          <w:lang w:eastAsia="en-US"/>
        </w:rPr>
        <w:t>performance</w:t>
      </w:r>
      <w:r w:rsidRPr="00FD4091">
        <w:rPr>
          <w:rFonts w:eastAsia="Arial" w:cs="Arial"/>
          <w:spacing w:val="-8"/>
          <w:sz w:val="22"/>
          <w:szCs w:val="22"/>
          <w:lang w:eastAsia="en-US"/>
        </w:rPr>
        <w:t xml:space="preserve"> </w:t>
      </w:r>
      <w:r w:rsidRPr="00FD4091">
        <w:rPr>
          <w:rFonts w:eastAsia="Arial" w:cs="Arial"/>
          <w:sz w:val="22"/>
          <w:szCs w:val="22"/>
          <w:lang w:eastAsia="en-US"/>
        </w:rPr>
        <w:t>by</w:t>
      </w:r>
      <w:r w:rsidRPr="00FD4091">
        <w:rPr>
          <w:rFonts w:eastAsia="Arial" w:cs="Arial"/>
          <w:spacing w:val="-10"/>
          <w:sz w:val="22"/>
          <w:szCs w:val="22"/>
          <w:lang w:eastAsia="en-US"/>
        </w:rPr>
        <w:t xml:space="preserve"> </w:t>
      </w:r>
      <w:r w:rsidRPr="00FD4091">
        <w:rPr>
          <w:rFonts w:eastAsia="Arial" w:cs="Arial"/>
          <w:sz w:val="22"/>
          <w:szCs w:val="22"/>
          <w:lang w:eastAsia="en-US"/>
        </w:rPr>
        <w:t>the</w:t>
      </w:r>
      <w:r w:rsidRPr="00FD4091">
        <w:rPr>
          <w:rFonts w:eastAsia="Arial" w:cs="Arial"/>
          <w:spacing w:val="-7"/>
          <w:sz w:val="22"/>
          <w:szCs w:val="22"/>
          <w:lang w:eastAsia="en-US"/>
        </w:rPr>
        <w:t xml:space="preserve"> </w:t>
      </w:r>
      <w:r w:rsidRPr="00FD4091">
        <w:rPr>
          <w:rFonts w:eastAsia="Arial" w:cs="Arial"/>
          <w:sz w:val="22"/>
          <w:szCs w:val="22"/>
          <w:lang w:eastAsia="en-US"/>
        </w:rPr>
        <w:t>Suppliers</w:t>
      </w:r>
      <w:r w:rsidRPr="00FD4091">
        <w:rPr>
          <w:rFonts w:eastAsia="Arial" w:cs="Arial"/>
          <w:spacing w:val="-9"/>
          <w:sz w:val="22"/>
          <w:szCs w:val="22"/>
          <w:lang w:eastAsia="en-US"/>
        </w:rPr>
        <w:t xml:space="preserve"> </w:t>
      </w:r>
      <w:r w:rsidRPr="00FD4091">
        <w:rPr>
          <w:rFonts w:eastAsia="Arial" w:cs="Arial"/>
          <w:sz w:val="22"/>
          <w:szCs w:val="22"/>
          <w:lang w:eastAsia="en-US"/>
        </w:rPr>
        <w:t>of</w:t>
      </w:r>
      <w:r w:rsidRPr="00FD4091">
        <w:rPr>
          <w:rFonts w:eastAsia="Arial" w:cs="Arial"/>
          <w:spacing w:val="-7"/>
          <w:sz w:val="22"/>
          <w:szCs w:val="22"/>
          <w:lang w:eastAsia="en-US"/>
        </w:rPr>
        <w:t xml:space="preserve"> </w:t>
      </w:r>
      <w:r w:rsidRPr="00FD4091">
        <w:rPr>
          <w:rFonts w:eastAsia="Arial" w:cs="Arial"/>
          <w:sz w:val="22"/>
          <w:szCs w:val="22"/>
          <w:lang w:eastAsia="en-US"/>
        </w:rPr>
        <w:t>their</w:t>
      </w:r>
      <w:r w:rsidRPr="00FD4091">
        <w:rPr>
          <w:rFonts w:eastAsia="Arial" w:cs="Arial"/>
          <w:spacing w:val="-6"/>
          <w:sz w:val="22"/>
          <w:szCs w:val="22"/>
          <w:lang w:eastAsia="en-US"/>
        </w:rPr>
        <w:t xml:space="preserve"> </w:t>
      </w:r>
      <w:r w:rsidRPr="00FD4091">
        <w:rPr>
          <w:rFonts w:eastAsia="Arial" w:cs="Arial"/>
          <w:sz w:val="22"/>
          <w:szCs w:val="22"/>
          <w:lang w:eastAsia="en-US"/>
        </w:rPr>
        <w:t>obligations</w:t>
      </w:r>
      <w:r w:rsidRPr="00FD4091">
        <w:rPr>
          <w:rFonts w:eastAsia="Arial" w:cs="Arial"/>
          <w:spacing w:val="-7"/>
          <w:sz w:val="22"/>
          <w:szCs w:val="22"/>
          <w:lang w:eastAsia="en-US"/>
        </w:rPr>
        <w:t xml:space="preserve"> </w:t>
      </w:r>
      <w:r w:rsidRPr="00FD4091">
        <w:rPr>
          <w:rFonts w:eastAsia="Arial" w:cs="Arial"/>
          <w:sz w:val="22"/>
          <w:szCs w:val="22"/>
          <w:lang w:eastAsia="en-US"/>
        </w:rPr>
        <w:t>under</w:t>
      </w:r>
      <w:r w:rsidRPr="00FD4091">
        <w:rPr>
          <w:rFonts w:eastAsia="Arial" w:cs="Arial"/>
          <w:spacing w:val="-9"/>
          <w:sz w:val="22"/>
          <w:szCs w:val="22"/>
          <w:lang w:eastAsia="en-US"/>
        </w:rPr>
        <w:t xml:space="preserve"> </w:t>
      </w:r>
      <w:r w:rsidRPr="00FD4091">
        <w:rPr>
          <w:rFonts w:eastAsia="Arial" w:cs="Arial"/>
          <w:sz w:val="22"/>
          <w:szCs w:val="22"/>
          <w:lang w:eastAsia="en-US"/>
        </w:rPr>
        <w:t>this</w:t>
      </w:r>
      <w:r w:rsidRPr="00FD4091">
        <w:rPr>
          <w:rFonts w:eastAsia="Arial" w:cs="Arial"/>
          <w:spacing w:val="-6"/>
          <w:sz w:val="22"/>
          <w:szCs w:val="22"/>
          <w:lang w:eastAsia="en-US"/>
        </w:rPr>
        <w:t xml:space="preserve"> </w:t>
      </w:r>
      <w:r w:rsidRPr="00FD4091">
        <w:rPr>
          <w:rFonts w:eastAsia="Arial" w:cs="Arial"/>
          <w:sz w:val="22"/>
          <w:szCs w:val="22"/>
          <w:lang w:eastAsia="en-US"/>
        </w:rPr>
        <w:t>Contract,</w:t>
      </w:r>
      <w:r w:rsidRPr="00FD4091">
        <w:rPr>
          <w:rFonts w:eastAsia="Arial" w:cs="Arial"/>
          <w:spacing w:val="-59"/>
          <w:sz w:val="22"/>
          <w:szCs w:val="22"/>
          <w:lang w:eastAsia="en-US"/>
        </w:rPr>
        <w:t xml:space="preserve"> </w:t>
      </w:r>
      <w:r w:rsidRPr="00FD4091">
        <w:rPr>
          <w:rFonts w:eastAsia="Arial" w:cs="Arial"/>
          <w:sz w:val="22"/>
          <w:szCs w:val="22"/>
          <w:lang w:eastAsia="en-US"/>
        </w:rPr>
        <w:t>as</w:t>
      </w:r>
      <w:r w:rsidRPr="00FD4091">
        <w:rPr>
          <w:rFonts w:eastAsia="Arial" w:cs="Arial"/>
          <w:spacing w:val="-4"/>
          <w:sz w:val="22"/>
          <w:szCs w:val="22"/>
          <w:lang w:eastAsia="en-US"/>
        </w:rPr>
        <w:t xml:space="preserve"> </w:t>
      </w:r>
      <w:r w:rsidRPr="00FD4091">
        <w:rPr>
          <w:rFonts w:eastAsia="Arial" w:cs="Arial"/>
          <w:sz w:val="22"/>
          <w:szCs w:val="22"/>
          <w:lang w:eastAsia="en-US"/>
        </w:rPr>
        <w:t>permitted</w:t>
      </w:r>
      <w:r w:rsidRPr="00FD4091">
        <w:rPr>
          <w:rFonts w:eastAsia="Arial" w:cs="Arial"/>
          <w:spacing w:val="-4"/>
          <w:sz w:val="22"/>
          <w:szCs w:val="22"/>
          <w:lang w:eastAsia="en-US"/>
        </w:rPr>
        <w:t xml:space="preserve"> </w:t>
      </w:r>
      <w:r w:rsidRPr="00FD4091">
        <w:rPr>
          <w:rFonts w:eastAsia="Arial" w:cs="Arial"/>
          <w:sz w:val="22"/>
          <w:szCs w:val="22"/>
          <w:lang w:eastAsia="en-US"/>
        </w:rPr>
        <w:t>under</w:t>
      </w:r>
      <w:r w:rsidRPr="00FD4091">
        <w:rPr>
          <w:rFonts w:eastAsia="Arial" w:cs="Arial"/>
          <w:spacing w:val="-5"/>
          <w:sz w:val="22"/>
          <w:szCs w:val="22"/>
          <w:lang w:eastAsia="en-US"/>
        </w:rPr>
        <w:t xml:space="preserve"> </w:t>
      </w:r>
      <w:r w:rsidRPr="00FD4091">
        <w:rPr>
          <w:rFonts w:eastAsia="Arial" w:cs="Arial"/>
          <w:sz w:val="22"/>
          <w:szCs w:val="22"/>
          <w:lang w:eastAsia="en-US"/>
        </w:rPr>
        <w:t>this</w:t>
      </w:r>
      <w:r w:rsidRPr="00FD4091">
        <w:rPr>
          <w:rFonts w:eastAsia="Arial" w:cs="Arial"/>
          <w:spacing w:val="-5"/>
          <w:sz w:val="22"/>
          <w:szCs w:val="22"/>
          <w:lang w:eastAsia="en-US"/>
        </w:rPr>
        <w:t xml:space="preserve"> </w:t>
      </w:r>
      <w:r w:rsidRPr="00FD4091">
        <w:rPr>
          <w:rFonts w:eastAsia="Arial" w:cs="Arial"/>
          <w:sz w:val="22"/>
          <w:szCs w:val="22"/>
          <w:lang w:eastAsia="en-US"/>
        </w:rPr>
        <w:t>Contract,</w:t>
      </w:r>
      <w:r w:rsidRPr="00FD4091">
        <w:rPr>
          <w:rFonts w:eastAsia="Arial" w:cs="Arial"/>
          <w:spacing w:val="-4"/>
          <w:sz w:val="22"/>
          <w:szCs w:val="22"/>
          <w:lang w:eastAsia="en-US"/>
        </w:rPr>
        <w:t xml:space="preserve"> </w:t>
      </w:r>
      <w:r w:rsidRPr="00FD4091">
        <w:rPr>
          <w:rFonts w:eastAsia="Arial" w:cs="Arial"/>
          <w:sz w:val="22"/>
          <w:szCs w:val="22"/>
          <w:lang w:eastAsia="en-US"/>
        </w:rPr>
        <w:t>or</w:t>
      </w:r>
      <w:r w:rsidRPr="00FD4091">
        <w:rPr>
          <w:rFonts w:eastAsia="Arial" w:cs="Arial"/>
          <w:spacing w:val="-6"/>
          <w:sz w:val="22"/>
          <w:szCs w:val="22"/>
          <w:lang w:eastAsia="en-US"/>
        </w:rPr>
        <w:t xml:space="preserve"> </w:t>
      </w:r>
      <w:r w:rsidRPr="00FD4091">
        <w:rPr>
          <w:rFonts w:eastAsia="Arial" w:cs="Arial"/>
          <w:sz w:val="22"/>
          <w:szCs w:val="22"/>
          <w:lang w:eastAsia="en-US"/>
        </w:rPr>
        <w:t>as</w:t>
      </w:r>
      <w:r w:rsidRPr="00FD4091">
        <w:rPr>
          <w:rFonts w:eastAsia="Arial" w:cs="Arial"/>
          <w:spacing w:val="-6"/>
          <w:sz w:val="22"/>
          <w:szCs w:val="22"/>
          <w:lang w:eastAsia="en-US"/>
        </w:rPr>
        <w:t xml:space="preserve"> </w:t>
      </w:r>
      <w:r w:rsidRPr="00FD4091">
        <w:rPr>
          <w:rFonts w:eastAsia="Arial" w:cs="Arial"/>
          <w:sz w:val="22"/>
          <w:szCs w:val="22"/>
          <w:lang w:eastAsia="en-US"/>
        </w:rPr>
        <w:t>otherwise</w:t>
      </w:r>
      <w:r w:rsidRPr="00FD4091">
        <w:rPr>
          <w:rFonts w:eastAsia="Arial" w:cs="Arial"/>
          <w:spacing w:val="-5"/>
          <w:sz w:val="22"/>
          <w:szCs w:val="22"/>
          <w:lang w:eastAsia="en-US"/>
        </w:rPr>
        <w:t xml:space="preserve"> </w:t>
      </w:r>
      <w:r w:rsidRPr="00FD4091">
        <w:rPr>
          <w:rFonts w:eastAsia="Arial" w:cs="Arial"/>
          <w:sz w:val="22"/>
          <w:szCs w:val="22"/>
          <w:lang w:eastAsia="en-US"/>
        </w:rPr>
        <w:t>expressly</w:t>
      </w:r>
      <w:r w:rsidRPr="00FD4091">
        <w:rPr>
          <w:rFonts w:eastAsia="Arial" w:cs="Arial"/>
          <w:spacing w:val="-4"/>
          <w:sz w:val="22"/>
          <w:szCs w:val="22"/>
          <w:lang w:eastAsia="en-US"/>
        </w:rPr>
        <w:t xml:space="preserve"> </w:t>
      </w:r>
      <w:r w:rsidRPr="00FD4091">
        <w:rPr>
          <w:rFonts w:eastAsia="Arial" w:cs="Arial"/>
          <w:sz w:val="22"/>
          <w:szCs w:val="22"/>
          <w:lang w:eastAsia="en-US"/>
        </w:rPr>
        <w:t>authorised</w:t>
      </w:r>
      <w:r w:rsidRPr="00FD4091">
        <w:rPr>
          <w:rFonts w:eastAsia="Arial" w:cs="Arial"/>
          <w:spacing w:val="-4"/>
          <w:sz w:val="22"/>
          <w:szCs w:val="22"/>
          <w:lang w:eastAsia="en-US"/>
        </w:rPr>
        <w:t xml:space="preserve"> </w:t>
      </w:r>
      <w:r w:rsidRPr="00FD4091">
        <w:rPr>
          <w:rFonts w:eastAsia="Arial" w:cs="Arial"/>
          <w:sz w:val="22"/>
          <w:szCs w:val="22"/>
          <w:lang w:eastAsia="en-US"/>
        </w:rPr>
        <w:t>in</w:t>
      </w:r>
      <w:r w:rsidRPr="00FD4091">
        <w:rPr>
          <w:rFonts w:eastAsia="Arial" w:cs="Arial"/>
          <w:spacing w:val="-5"/>
          <w:sz w:val="22"/>
          <w:szCs w:val="22"/>
          <w:lang w:eastAsia="en-US"/>
        </w:rPr>
        <w:t xml:space="preserve"> </w:t>
      </w:r>
      <w:r w:rsidRPr="00FD4091">
        <w:rPr>
          <w:rFonts w:eastAsia="Arial" w:cs="Arial"/>
          <w:sz w:val="22"/>
          <w:szCs w:val="22"/>
          <w:lang w:eastAsia="en-US"/>
        </w:rPr>
        <w:t>writing</w:t>
      </w:r>
      <w:r w:rsidRPr="00FD4091">
        <w:rPr>
          <w:rFonts w:eastAsia="Arial" w:cs="Arial"/>
          <w:spacing w:val="-4"/>
          <w:sz w:val="22"/>
          <w:szCs w:val="22"/>
          <w:lang w:eastAsia="en-US"/>
        </w:rPr>
        <w:t xml:space="preserve"> </w:t>
      </w:r>
      <w:r w:rsidRPr="00FD4091">
        <w:rPr>
          <w:rFonts w:eastAsia="Arial" w:cs="Arial"/>
          <w:sz w:val="22"/>
          <w:szCs w:val="22"/>
          <w:lang w:eastAsia="en-US"/>
        </w:rPr>
        <w:t>by</w:t>
      </w:r>
      <w:r w:rsidRPr="00FD4091">
        <w:rPr>
          <w:rFonts w:eastAsia="Arial" w:cs="Arial"/>
          <w:spacing w:val="-6"/>
          <w:sz w:val="22"/>
          <w:szCs w:val="22"/>
          <w:lang w:eastAsia="en-US"/>
        </w:rPr>
        <w:t xml:space="preserve"> </w:t>
      </w:r>
      <w:proofErr w:type="gramStart"/>
      <w:r w:rsidRPr="00FD4091">
        <w:rPr>
          <w:rFonts w:eastAsia="Arial" w:cs="Arial"/>
          <w:sz w:val="22"/>
          <w:szCs w:val="22"/>
          <w:lang w:eastAsia="en-US"/>
        </w:rPr>
        <w:t>the</w:t>
      </w:r>
      <w:r>
        <w:rPr>
          <w:rFonts w:eastAsia="Arial" w:cs="Arial"/>
          <w:sz w:val="22"/>
          <w:szCs w:val="22"/>
          <w:lang w:eastAsia="en-US"/>
        </w:rPr>
        <w:t xml:space="preserve"> </w:t>
      </w:r>
      <w:r w:rsidRPr="00FD4091">
        <w:rPr>
          <w:rFonts w:eastAsia="Arial" w:cs="Arial"/>
          <w:spacing w:val="-59"/>
          <w:sz w:val="22"/>
          <w:szCs w:val="22"/>
          <w:lang w:eastAsia="en-US"/>
        </w:rPr>
        <w:t xml:space="preserve"> </w:t>
      </w:r>
      <w:r w:rsidRPr="00FD4091">
        <w:rPr>
          <w:rFonts w:eastAsia="Arial" w:cs="Arial"/>
          <w:sz w:val="22"/>
          <w:szCs w:val="22"/>
          <w:lang w:eastAsia="en-US"/>
        </w:rPr>
        <w:t>Authority</w:t>
      </w:r>
      <w:proofErr w:type="gramEnd"/>
      <w:r w:rsidRPr="00FD4091">
        <w:rPr>
          <w:rFonts w:eastAsia="Arial" w:cs="Arial"/>
          <w:sz w:val="22"/>
          <w:szCs w:val="22"/>
          <w:lang w:eastAsia="en-US"/>
        </w:rPr>
        <w:t>.</w:t>
      </w:r>
    </w:p>
    <w:p w14:paraId="20A2CC0D" w14:textId="77777777" w:rsidR="00DD78E7" w:rsidRPr="00FD4091" w:rsidRDefault="00DD78E7" w:rsidP="008B6505">
      <w:pPr>
        <w:pStyle w:val="ListParagraph"/>
        <w:ind w:left="340"/>
        <w:rPr>
          <w:rFonts w:eastAsia="Arial" w:cs="Arial"/>
          <w:sz w:val="22"/>
          <w:szCs w:val="22"/>
          <w:lang w:eastAsia="en-US"/>
        </w:rPr>
      </w:pPr>
    </w:p>
    <w:p w14:paraId="207AD083" w14:textId="77777777" w:rsidR="00DD78E7" w:rsidRDefault="00DD78E7" w:rsidP="008B6505">
      <w:pPr>
        <w:pStyle w:val="ListParagraph"/>
        <w:widowControl w:val="0"/>
        <w:numPr>
          <w:ilvl w:val="1"/>
          <w:numId w:val="44"/>
        </w:numPr>
        <w:tabs>
          <w:tab w:val="left" w:pos="1194"/>
        </w:tabs>
        <w:autoSpaceDE w:val="0"/>
        <w:autoSpaceDN w:val="0"/>
        <w:spacing w:line="240" w:lineRule="auto"/>
        <w:ind w:left="340"/>
        <w:rPr>
          <w:rFonts w:eastAsia="Arial" w:cs="Arial"/>
          <w:sz w:val="22"/>
          <w:szCs w:val="22"/>
          <w:lang w:eastAsia="en-US"/>
        </w:rPr>
      </w:pPr>
      <w:r w:rsidRPr="000108DC">
        <w:rPr>
          <w:rFonts w:eastAsia="Arial" w:cs="Arial"/>
          <w:sz w:val="22"/>
          <w:szCs w:val="22"/>
          <w:lang w:eastAsia="en-US"/>
        </w:rPr>
        <w:t>To the extent that Authority Data is held and/or processed by the Supplier, the</w:t>
      </w:r>
      <w:r w:rsidRPr="000108DC">
        <w:rPr>
          <w:rFonts w:eastAsia="Arial" w:cs="Arial"/>
          <w:spacing w:val="1"/>
          <w:sz w:val="22"/>
          <w:szCs w:val="22"/>
          <w:lang w:eastAsia="en-US"/>
        </w:rPr>
        <w:t xml:space="preserve"> </w:t>
      </w:r>
      <w:r w:rsidRPr="000108DC">
        <w:rPr>
          <w:rFonts w:eastAsia="Arial" w:cs="Arial"/>
          <w:sz w:val="22"/>
          <w:szCs w:val="22"/>
          <w:lang w:eastAsia="en-US"/>
        </w:rPr>
        <w:t>Supplier</w:t>
      </w:r>
      <w:r w:rsidRPr="000108DC">
        <w:rPr>
          <w:rFonts w:eastAsia="Arial" w:cs="Arial"/>
          <w:spacing w:val="-8"/>
          <w:sz w:val="22"/>
          <w:szCs w:val="22"/>
          <w:lang w:eastAsia="en-US"/>
        </w:rPr>
        <w:t xml:space="preserve"> </w:t>
      </w:r>
      <w:r w:rsidRPr="000108DC">
        <w:rPr>
          <w:rFonts w:eastAsia="Arial" w:cs="Arial"/>
          <w:sz w:val="22"/>
          <w:szCs w:val="22"/>
          <w:lang w:eastAsia="en-US"/>
        </w:rPr>
        <w:t>shall</w:t>
      </w:r>
      <w:r w:rsidRPr="000108DC">
        <w:rPr>
          <w:rFonts w:eastAsia="Arial" w:cs="Arial"/>
          <w:spacing w:val="-9"/>
          <w:sz w:val="22"/>
          <w:szCs w:val="22"/>
          <w:lang w:eastAsia="en-US"/>
        </w:rPr>
        <w:t xml:space="preserve"> </w:t>
      </w:r>
      <w:r w:rsidRPr="000108DC">
        <w:rPr>
          <w:rFonts w:eastAsia="Arial" w:cs="Arial"/>
          <w:sz w:val="22"/>
          <w:szCs w:val="22"/>
          <w:lang w:eastAsia="en-US"/>
        </w:rPr>
        <w:t>supply</w:t>
      </w:r>
      <w:r w:rsidRPr="000108DC">
        <w:rPr>
          <w:rFonts w:eastAsia="Arial" w:cs="Arial"/>
          <w:spacing w:val="-10"/>
          <w:sz w:val="22"/>
          <w:szCs w:val="22"/>
          <w:lang w:eastAsia="en-US"/>
        </w:rPr>
        <w:t xml:space="preserve"> </w:t>
      </w:r>
      <w:r w:rsidRPr="000108DC">
        <w:rPr>
          <w:rFonts w:eastAsia="Arial" w:cs="Arial"/>
          <w:sz w:val="22"/>
          <w:szCs w:val="22"/>
          <w:lang w:eastAsia="en-US"/>
        </w:rPr>
        <w:t>that</w:t>
      </w:r>
      <w:r w:rsidRPr="000108DC">
        <w:rPr>
          <w:rFonts w:eastAsia="Arial" w:cs="Arial"/>
          <w:spacing w:val="-7"/>
          <w:sz w:val="22"/>
          <w:szCs w:val="22"/>
          <w:lang w:eastAsia="en-US"/>
        </w:rPr>
        <w:t xml:space="preserve"> </w:t>
      </w:r>
      <w:r w:rsidRPr="000108DC">
        <w:rPr>
          <w:rFonts w:eastAsia="Arial" w:cs="Arial"/>
          <w:sz w:val="22"/>
          <w:szCs w:val="22"/>
          <w:lang w:eastAsia="en-US"/>
        </w:rPr>
        <w:t>Authority</w:t>
      </w:r>
      <w:r w:rsidRPr="000108DC">
        <w:rPr>
          <w:rFonts w:eastAsia="Arial" w:cs="Arial"/>
          <w:spacing w:val="-10"/>
          <w:sz w:val="22"/>
          <w:szCs w:val="22"/>
          <w:lang w:eastAsia="en-US"/>
        </w:rPr>
        <w:t xml:space="preserve"> </w:t>
      </w:r>
      <w:r w:rsidRPr="000108DC">
        <w:rPr>
          <w:rFonts w:eastAsia="Arial" w:cs="Arial"/>
          <w:sz w:val="22"/>
          <w:szCs w:val="22"/>
          <w:lang w:eastAsia="en-US"/>
        </w:rPr>
        <w:t>Data</w:t>
      </w:r>
      <w:r w:rsidRPr="000108DC">
        <w:rPr>
          <w:rFonts w:eastAsia="Arial" w:cs="Arial"/>
          <w:spacing w:val="-12"/>
          <w:sz w:val="22"/>
          <w:szCs w:val="22"/>
          <w:lang w:eastAsia="en-US"/>
        </w:rPr>
        <w:t xml:space="preserve"> </w:t>
      </w:r>
      <w:r w:rsidRPr="000108DC">
        <w:rPr>
          <w:rFonts w:eastAsia="Arial" w:cs="Arial"/>
          <w:sz w:val="22"/>
          <w:szCs w:val="22"/>
          <w:lang w:eastAsia="en-US"/>
        </w:rPr>
        <w:t>to</w:t>
      </w:r>
      <w:r w:rsidRPr="000108DC">
        <w:rPr>
          <w:rFonts w:eastAsia="Arial" w:cs="Arial"/>
          <w:spacing w:val="-10"/>
          <w:sz w:val="22"/>
          <w:szCs w:val="22"/>
          <w:lang w:eastAsia="en-US"/>
        </w:rPr>
        <w:t xml:space="preserve"> </w:t>
      </w:r>
      <w:r w:rsidRPr="000108DC">
        <w:rPr>
          <w:rFonts w:eastAsia="Arial" w:cs="Arial"/>
          <w:sz w:val="22"/>
          <w:szCs w:val="22"/>
          <w:lang w:eastAsia="en-US"/>
        </w:rPr>
        <w:t>the</w:t>
      </w:r>
      <w:r w:rsidRPr="000108DC">
        <w:rPr>
          <w:rFonts w:eastAsia="Arial" w:cs="Arial"/>
          <w:spacing w:val="-11"/>
          <w:sz w:val="22"/>
          <w:szCs w:val="22"/>
          <w:lang w:eastAsia="en-US"/>
        </w:rPr>
        <w:t xml:space="preserve"> </w:t>
      </w:r>
      <w:r w:rsidRPr="000108DC">
        <w:rPr>
          <w:rFonts w:eastAsia="Arial" w:cs="Arial"/>
          <w:sz w:val="22"/>
          <w:szCs w:val="22"/>
          <w:lang w:eastAsia="en-US"/>
        </w:rPr>
        <w:t>Authority</w:t>
      </w:r>
      <w:r w:rsidRPr="000108DC">
        <w:rPr>
          <w:rFonts w:eastAsia="Arial" w:cs="Arial"/>
          <w:spacing w:val="-10"/>
          <w:sz w:val="22"/>
          <w:szCs w:val="22"/>
          <w:lang w:eastAsia="en-US"/>
        </w:rPr>
        <w:t xml:space="preserve"> </w:t>
      </w:r>
      <w:r w:rsidRPr="000108DC">
        <w:rPr>
          <w:rFonts w:eastAsia="Arial" w:cs="Arial"/>
          <w:sz w:val="22"/>
          <w:szCs w:val="22"/>
          <w:lang w:eastAsia="en-US"/>
        </w:rPr>
        <w:t>as</w:t>
      </w:r>
      <w:r w:rsidRPr="000108DC">
        <w:rPr>
          <w:rFonts w:eastAsia="Arial" w:cs="Arial"/>
          <w:spacing w:val="-11"/>
          <w:sz w:val="22"/>
          <w:szCs w:val="22"/>
          <w:lang w:eastAsia="en-US"/>
        </w:rPr>
        <w:t xml:space="preserve"> </w:t>
      </w:r>
      <w:r w:rsidRPr="000108DC">
        <w:rPr>
          <w:rFonts w:eastAsia="Arial" w:cs="Arial"/>
          <w:sz w:val="22"/>
          <w:szCs w:val="22"/>
          <w:lang w:eastAsia="en-US"/>
        </w:rPr>
        <w:t>requested</w:t>
      </w:r>
      <w:r w:rsidRPr="000108DC">
        <w:rPr>
          <w:rFonts w:eastAsia="Arial" w:cs="Arial"/>
          <w:spacing w:val="-11"/>
          <w:sz w:val="22"/>
          <w:szCs w:val="22"/>
          <w:lang w:eastAsia="en-US"/>
        </w:rPr>
        <w:t xml:space="preserve"> </w:t>
      </w:r>
      <w:r w:rsidRPr="000108DC">
        <w:rPr>
          <w:rFonts w:eastAsia="Arial" w:cs="Arial"/>
          <w:sz w:val="22"/>
          <w:szCs w:val="22"/>
          <w:lang w:eastAsia="en-US"/>
        </w:rPr>
        <w:t>by</w:t>
      </w:r>
      <w:r w:rsidRPr="000108DC">
        <w:rPr>
          <w:rFonts w:eastAsia="Arial" w:cs="Arial"/>
          <w:spacing w:val="-10"/>
          <w:sz w:val="22"/>
          <w:szCs w:val="22"/>
          <w:lang w:eastAsia="en-US"/>
        </w:rPr>
        <w:t xml:space="preserve"> </w:t>
      </w:r>
      <w:r w:rsidRPr="000108DC">
        <w:rPr>
          <w:rFonts w:eastAsia="Arial" w:cs="Arial"/>
          <w:sz w:val="22"/>
          <w:szCs w:val="22"/>
          <w:lang w:eastAsia="en-US"/>
        </w:rPr>
        <w:t>the</w:t>
      </w:r>
      <w:r w:rsidRPr="000108DC">
        <w:rPr>
          <w:rFonts w:eastAsia="Arial" w:cs="Arial"/>
          <w:spacing w:val="-8"/>
          <w:sz w:val="22"/>
          <w:szCs w:val="22"/>
          <w:lang w:eastAsia="en-US"/>
        </w:rPr>
        <w:t xml:space="preserve"> </w:t>
      </w:r>
      <w:r w:rsidRPr="000108DC">
        <w:rPr>
          <w:rFonts w:eastAsia="Arial" w:cs="Arial"/>
          <w:sz w:val="22"/>
          <w:szCs w:val="22"/>
          <w:lang w:eastAsia="en-US"/>
        </w:rPr>
        <w:t>Authority</w:t>
      </w:r>
      <w:r w:rsidRPr="000108DC">
        <w:rPr>
          <w:rFonts w:eastAsia="Arial" w:cs="Arial"/>
          <w:spacing w:val="-59"/>
          <w:sz w:val="22"/>
          <w:szCs w:val="22"/>
          <w:lang w:eastAsia="en-US"/>
        </w:rPr>
        <w:t xml:space="preserve"> </w:t>
      </w:r>
      <w:r w:rsidRPr="000108DC">
        <w:rPr>
          <w:rFonts w:eastAsia="Arial" w:cs="Arial"/>
          <w:sz w:val="22"/>
          <w:szCs w:val="22"/>
          <w:lang w:eastAsia="en-US"/>
        </w:rPr>
        <w:t>in</w:t>
      </w:r>
      <w:r w:rsidRPr="000108DC">
        <w:rPr>
          <w:rFonts w:eastAsia="Arial" w:cs="Arial"/>
          <w:spacing w:val="-1"/>
          <w:sz w:val="22"/>
          <w:szCs w:val="22"/>
          <w:lang w:eastAsia="en-US"/>
        </w:rPr>
        <w:t xml:space="preserve"> </w:t>
      </w:r>
      <w:r w:rsidRPr="000108DC">
        <w:rPr>
          <w:rFonts w:eastAsia="Arial" w:cs="Arial"/>
          <w:sz w:val="22"/>
          <w:szCs w:val="22"/>
          <w:lang w:eastAsia="en-US"/>
        </w:rPr>
        <w:t>the</w:t>
      </w:r>
      <w:r w:rsidRPr="000108DC">
        <w:rPr>
          <w:rFonts w:eastAsia="Arial" w:cs="Arial"/>
          <w:spacing w:val="-2"/>
          <w:sz w:val="22"/>
          <w:szCs w:val="22"/>
          <w:lang w:eastAsia="en-US"/>
        </w:rPr>
        <w:t xml:space="preserve"> </w:t>
      </w:r>
      <w:r w:rsidRPr="000108DC">
        <w:rPr>
          <w:rFonts w:eastAsia="Arial" w:cs="Arial"/>
          <w:sz w:val="22"/>
          <w:szCs w:val="22"/>
          <w:lang w:eastAsia="en-US"/>
        </w:rPr>
        <w:t>format</w:t>
      </w:r>
      <w:r w:rsidRPr="000108DC">
        <w:rPr>
          <w:rFonts w:eastAsia="Arial" w:cs="Arial"/>
          <w:spacing w:val="-2"/>
          <w:sz w:val="22"/>
          <w:szCs w:val="22"/>
          <w:lang w:eastAsia="en-US"/>
        </w:rPr>
        <w:t xml:space="preserve"> </w:t>
      </w:r>
      <w:r w:rsidRPr="000108DC">
        <w:rPr>
          <w:rFonts w:eastAsia="Arial" w:cs="Arial"/>
          <w:sz w:val="22"/>
          <w:szCs w:val="22"/>
          <w:lang w:eastAsia="en-US"/>
        </w:rPr>
        <w:t>specified in</w:t>
      </w:r>
      <w:r w:rsidRPr="000108DC">
        <w:rPr>
          <w:rFonts w:eastAsia="Arial" w:cs="Arial"/>
          <w:spacing w:val="-2"/>
          <w:sz w:val="22"/>
          <w:szCs w:val="22"/>
          <w:lang w:eastAsia="en-US"/>
        </w:rPr>
        <w:t xml:space="preserve"> </w:t>
      </w:r>
      <w:r w:rsidRPr="000108DC">
        <w:rPr>
          <w:rFonts w:eastAsia="Arial" w:cs="Arial"/>
          <w:sz w:val="22"/>
          <w:szCs w:val="22"/>
          <w:lang w:eastAsia="en-US"/>
        </w:rPr>
        <w:t>the</w:t>
      </w:r>
      <w:r w:rsidRPr="000108DC">
        <w:rPr>
          <w:rFonts w:eastAsia="Arial" w:cs="Arial"/>
          <w:spacing w:val="-1"/>
          <w:sz w:val="22"/>
          <w:szCs w:val="22"/>
          <w:lang w:eastAsia="en-US"/>
        </w:rPr>
        <w:t xml:space="preserve"> </w:t>
      </w:r>
      <w:r w:rsidRPr="000108DC">
        <w:rPr>
          <w:rFonts w:eastAsia="Arial" w:cs="Arial"/>
          <w:sz w:val="22"/>
          <w:szCs w:val="22"/>
          <w:lang w:eastAsia="en-US"/>
        </w:rPr>
        <w:t>Specification</w:t>
      </w:r>
      <w:r>
        <w:rPr>
          <w:rFonts w:eastAsia="Arial" w:cs="Arial"/>
          <w:sz w:val="22"/>
          <w:szCs w:val="22"/>
          <w:lang w:eastAsia="en-US"/>
        </w:rPr>
        <w:t>.</w:t>
      </w:r>
    </w:p>
    <w:p w14:paraId="229DF780" w14:textId="77777777" w:rsidR="00DD78E7" w:rsidRPr="000108DC" w:rsidRDefault="00DD78E7" w:rsidP="008B6505">
      <w:pPr>
        <w:widowControl w:val="0"/>
        <w:tabs>
          <w:tab w:val="left" w:pos="1194"/>
        </w:tabs>
        <w:autoSpaceDE w:val="0"/>
        <w:autoSpaceDN w:val="0"/>
        <w:spacing w:line="240" w:lineRule="auto"/>
        <w:ind w:left="340"/>
        <w:rPr>
          <w:rFonts w:eastAsia="Arial" w:cs="Arial"/>
          <w:sz w:val="22"/>
          <w:szCs w:val="22"/>
          <w:lang w:eastAsia="en-US"/>
        </w:rPr>
      </w:pPr>
    </w:p>
    <w:p w14:paraId="212CAF09" w14:textId="77777777" w:rsidR="00DD78E7" w:rsidRDefault="00DD78E7" w:rsidP="008B6505">
      <w:pPr>
        <w:pStyle w:val="ListParagraph"/>
        <w:widowControl w:val="0"/>
        <w:numPr>
          <w:ilvl w:val="1"/>
          <w:numId w:val="44"/>
        </w:numPr>
        <w:tabs>
          <w:tab w:val="left" w:pos="1194"/>
        </w:tabs>
        <w:autoSpaceDE w:val="0"/>
        <w:autoSpaceDN w:val="0"/>
        <w:spacing w:line="240" w:lineRule="auto"/>
        <w:ind w:left="340"/>
        <w:rPr>
          <w:rFonts w:eastAsia="Arial" w:cs="Arial"/>
          <w:sz w:val="22"/>
          <w:szCs w:val="22"/>
          <w:lang w:eastAsia="en-US"/>
        </w:rPr>
      </w:pPr>
      <w:r w:rsidRPr="00FD4091">
        <w:rPr>
          <w:rFonts w:eastAsia="Arial" w:cs="Arial"/>
          <w:sz w:val="22"/>
          <w:szCs w:val="22"/>
          <w:lang w:eastAsia="en-US"/>
        </w:rPr>
        <w:t xml:space="preserve">The Supplier shall preserve the integrity of Authority Data and </w:t>
      </w:r>
      <w:proofErr w:type="gramStart"/>
      <w:r w:rsidRPr="00FD4091">
        <w:rPr>
          <w:rFonts w:eastAsia="Arial" w:cs="Arial"/>
          <w:sz w:val="22"/>
          <w:szCs w:val="22"/>
          <w:lang w:eastAsia="en-US"/>
        </w:rPr>
        <w:t>prevent the corruption</w:t>
      </w:r>
      <w:r w:rsidRPr="00FD4091">
        <w:rPr>
          <w:rFonts w:eastAsia="Arial" w:cs="Arial"/>
          <w:spacing w:val="1"/>
          <w:sz w:val="22"/>
          <w:szCs w:val="22"/>
          <w:lang w:eastAsia="en-US"/>
        </w:rPr>
        <w:t xml:space="preserve"> </w:t>
      </w:r>
      <w:r w:rsidRPr="00FD4091">
        <w:rPr>
          <w:rFonts w:eastAsia="Arial" w:cs="Arial"/>
          <w:sz w:val="22"/>
          <w:szCs w:val="22"/>
          <w:lang w:eastAsia="en-US"/>
        </w:rPr>
        <w:t>or</w:t>
      </w:r>
      <w:r w:rsidRPr="00FD4091">
        <w:rPr>
          <w:rFonts w:eastAsia="Arial" w:cs="Arial"/>
          <w:spacing w:val="-3"/>
          <w:sz w:val="22"/>
          <w:szCs w:val="22"/>
          <w:lang w:eastAsia="en-US"/>
        </w:rPr>
        <w:t xml:space="preserve"> </w:t>
      </w:r>
      <w:r w:rsidRPr="00FD4091">
        <w:rPr>
          <w:rFonts w:eastAsia="Arial" w:cs="Arial"/>
          <w:sz w:val="22"/>
          <w:szCs w:val="22"/>
          <w:lang w:eastAsia="en-US"/>
        </w:rPr>
        <w:t>loss</w:t>
      </w:r>
      <w:r w:rsidRPr="00FD4091">
        <w:rPr>
          <w:rFonts w:eastAsia="Arial" w:cs="Arial"/>
          <w:spacing w:val="-3"/>
          <w:sz w:val="22"/>
          <w:szCs w:val="22"/>
          <w:lang w:eastAsia="en-US"/>
        </w:rPr>
        <w:t xml:space="preserve"> </w:t>
      </w:r>
      <w:r w:rsidRPr="00FD4091">
        <w:rPr>
          <w:rFonts w:eastAsia="Arial" w:cs="Arial"/>
          <w:sz w:val="22"/>
          <w:szCs w:val="22"/>
          <w:lang w:eastAsia="en-US"/>
        </w:rPr>
        <w:t>of</w:t>
      </w:r>
      <w:r w:rsidRPr="00FD4091">
        <w:rPr>
          <w:rFonts w:eastAsia="Arial" w:cs="Arial"/>
          <w:spacing w:val="-2"/>
          <w:sz w:val="22"/>
          <w:szCs w:val="22"/>
          <w:lang w:eastAsia="en-US"/>
        </w:rPr>
        <w:t xml:space="preserve"> </w:t>
      </w:r>
      <w:r w:rsidRPr="00FD4091">
        <w:rPr>
          <w:rFonts w:eastAsia="Arial" w:cs="Arial"/>
          <w:sz w:val="22"/>
          <w:szCs w:val="22"/>
          <w:lang w:eastAsia="en-US"/>
        </w:rPr>
        <w:t>Authority</w:t>
      </w:r>
      <w:r w:rsidRPr="00FD4091">
        <w:rPr>
          <w:rFonts w:eastAsia="Arial" w:cs="Arial"/>
          <w:spacing w:val="-3"/>
          <w:sz w:val="22"/>
          <w:szCs w:val="22"/>
          <w:lang w:eastAsia="en-US"/>
        </w:rPr>
        <w:t xml:space="preserve"> </w:t>
      </w:r>
      <w:r w:rsidRPr="00FD4091">
        <w:rPr>
          <w:rFonts w:eastAsia="Arial" w:cs="Arial"/>
          <w:sz w:val="22"/>
          <w:szCs w:val="22"/>
          <w:lang w:eastAsia="en-US"/>
        </w:rPr>
        <w:t>Data</w:t>
      </w:r>
      <w:r w:rsidRPr="00FD4091">
        <w:rPr>
          <w:rFonts w:eastAsia="Arial" w:cs="Arial"/>
          <w:spacing w:val="-5"/>
          <w:sz w:val="22"/>
          <w:szCs w:val="22"/>
          <w:lang w:eastAsia="en-US"/>
        </w:rPr>
        <w:t xml:space="preserve"> </w:t>
      </w:r>
      <w:r w:rsidRPr="00FD4091">
        <w:rPr>
          <w:rFonts w:eastAsia="Arial" w:cs="Arial"/>
          <w:sz w:val="22"/>
          <w:szCs w:val="22"/>
          <w:lang w:eastAsia="en-US"/>
        </w:rPr>
        <w:t>at</w:t>
      </w:r>
      <w:r w:rsidRPr="00FD4091">
        <w:rPr>
          <w:rFonts w:eastAsia="Arial" w:cs="Arial"/>
          <w:spacing w:val="-2"/>
          <w:sz w:val="22"/>
          <w:szCs w:val="22"/>
          <w:lang w:eastAsia="en-US"/>
        </w:rPr>
        <w:t xml:space="preserve"> </w:t>
      </w:r>
      <w:r w:rsidRPr="00FD4091">
        <w:rPr>
          <w:rFonts w:eastAsia="Arial" w:cs="Arial"/>
          <w:sz w:val="22"/>
          <w:szCs w:val="22"/>
          <w:lang w:eastAsia="en-US"/>
        </w:rPr>
        <w:t>all</w:t>
      </w:r>
      <w:r w:rsidRPr="00FD4091">
        <w:rPr>
          <w:rFonts w:eastAsia="Arial" w:cs="Arial"/>
          <w:spacing w:val="-4"/>
          <w:sz w:val="22"/>
          <w:szCs w:val="22"/>
          <w:lang w:eastAsia="en-US"/>
        </w:rPr>
        <w:t xml:space="preserve"> </w:t>
      </w:r>
      <w:r w:rsidRPr="00FD4091">
        <w:rPr>
          <w:rFonts w:eastAsia="Arial" w:cs="Arial"/>
          <w:sz w:val="22"/>
          <w:szCs w:val="22"/>
          <w:lang w:eastAsia="en-US"/>
        </w:rPr>
        <w:t>times</w:t>
      </w:r>
      <w:proofErr w:type="gramEnd"/>
      <w:r w:rsidRPr="00FD4091">
        <w:rPr>
          <w:rFonts w:eastAsia="Arial" w:cs="Arial"/>
          <w:spacing w:val="-5"/>
          <w:sz w:val="22"/>
          <w:szCs w:val="22"/>
          <w:lang w:eastAsia="en-US"/>
        </w:rPr>
        <w:t xml:space="preserve"> </w:t>
      </w:r>
      <w:r w:rsidRPr="00FD4091">
        <w:rPr>
          <w:rFonts w:eastAsia="Arial" w:cs="Arial"/>
          <w:sz w:val="22"/>
          <w:szCs w:val="22"/>
          <w:lang w:eastAsia="en-US"/>
        </w:rPr>
        <w:t>that</w:t>
      </w:r>
      <w:r w:rsidRPr="00FD4091">
        <w:rPr>
          <w:rFonts w:eastAsia="Arial" w:cs="Arial"/>
          <w:spacing w:val="-4"/>
          <w:sz w:val="22"/>
          <w:szCs w:val="22"/>
          <w:lang w:eastAsia="en-US"/>
        </w:rPr>
        <w:t xml:space="preserve"> </w:t>
      </w:r>
      <w:r w:rsidRPr="00FD4091">
        <w:rPr>
          <w:rFonts w:eastAsia="Arial" w:cs="Arial"/>
          <w:sz w:val="22"/>
          <w:szCs w:val="22"/>
          <w:lang w:eastAsia="en-US"/>
        </w:rPr>
        <w:t>the</w:t>
      </w:r>
      <w:r w:rsidRPr="00FD4091">
        <w:rPr>
          <w:rFonts w:eastAsia="Arial" w:cs="Arial"/>
          <w:spacing w:val="-6"/>
          <w:sz w:val="22"/>
          <w:szCs w:val="22"/>
          <w:lang w:eastAsia="en-US"/>
        </w:rPr>
        <w:t xml:space="preserve"> </w:t>
      </w:r>
      <w:r w:rsidRPr="00FD4091">
        <w:rPr>
          <w:rFonts w:eastAsia="Arial" w:cs="Arial"/>
          <w:sz w:val="22"/>
          <w:szCs w:val="22"/>
          <w:lang w:eastAsia="en-US"/>
        </w:rPr>
        <w:t>relevant</w:t>
      </w:r>
      <w:r w:rsidRPr="00FD4091">
        <w:rPr>
          <w:rFonts w:eastAsia="Arial" w:cs="Arial"/>
          <w:spacing w:val="-2"/>
          <w:sz w:val="22"/>
          <w:szCs w:val="22"/>
          <w:lang w:eastAsia="en-US"/>
        </w:rPr>
        <w:t xml:space="preserve"> </w:t>
      </w:r>
      <w:r w:rsidRPr="00FD4091">
        <w:rPr>
          <w:rFonts w:eastAsia="Arial" w:cs="Arial"/>
          <w:sz w:val="22"/>
          <w:szCs w:val="22"/>
          <w:lang w:eastAsia="en-US"/>
        </w:rPr>
        <w:t>Authority</w:t>
      </w:r>
      <w:r w:rsidRPr="00FD4091">
        <w:rPr>
          <w:rFonts w:eastAsia="Arial" w:cs="Arial"/>
          <w:spacing w:val="-3"/>
          <w:sz w:val="22"/>
          <w:szCs w:val="22"/>
          <w:lang w:eastAsia="en-US"/>
        </w:rPr>
        <w:t xml:space="preserve"> </w:t>
      </w:r>
      <w:r w:rsidRPr="00FD4091">
        <w:rPr>
          <w:rFonts w:eastAsia="Arial" w:cs="Arial"/>
          <w:sz w:val="22"/>
          <w:szCs w:val="22"/>
          <w:lang w:eastAsia="en-US"/>
        </w:rPr>
        <w:t>Data</w:t>
      </w:r>
      <w:r w:rsidRPr="00FD4091">
        <w:rPr>
          <w:rFonts w:eastAsia="Arial" w:cs="Arial"/>
          <w:spacing w:val="-6"/>
          <w:sz w:val="22"/>
          <w:szCs w:val="22"/>
          <w:lang w:eastAsia="en-US"/>
        </w:rPr>
        <w:t xml:space="preserve"> </w:t>
      </w:r>
      <w:r w:rsidRPr="00FD4091">
        <w:rPr>
          <w:rFonts w:eastAsia="Arial" w:cs="Arial"/>
          <w:sz w:val="22"/>
          <w:szCs w:val="22"/>
          <w:lang w:eastAsia="en-US"/>
        </w:rPr>
        <w:t>is</w:t>
      </w:r>
      <w:r w:rsidRPr="00FD4091">
        <w:rPr>
          <w:rFonts w:eastAsia="Arial" w:cs="Arial"/>
          <w:spacing w:val="-3"/>
          <w:sz w:val="22"/>
          <w:szCs w:val="22"/>
          <w:lang w:eastAsia="en-US"/>
        </w:rPr>
        <w:t xml:space="preserve"> </w:t>
      </w:r>
      <w:r w:rsidRPr="00FD4091">
        <w:rPr>
          <w:rFonts w:eastAsia="Arial" w:cs="Arial"/>
          <w:sz w:val="22"/>
          <w:szCs w:val="22"/>
          <w:lang w:eastAsia="en-US"/>
        </w:rPr>
        <w:t>under</w:t>
      </w:r>
      <w:r w:rsidRPr="00FD4091">
        <w:rPr>
          <w:rFonts w:eastAsia="Arial" w:cs="Arial"/>
          <w:spacing w:val="-2"/>
          <w:sz w:val="22"/>
          <w:szCs w:val="22"/>
          <w:lang w:eastAsia="en-US"/>
        </w:rPr>
        <w:t xml:space="preserve"> </w:t>
      </w:r>
      <w:r w:rsidRPr="00FD4091">
        <w:rPr>
          <w:rFonts w:eastAsia="Arial" w:cs="Arial"/>
          <w:sz w:val="22"/>
          <w:szCs w:val="22"/>
          <w:lang w:eastAsia="en-US"/>
        </w:rPr>
        <w:t>its</w:t>
      </w:r>
      <w:r w:rsidRPr="00FD4091">
        <w:rPr>
          <w:rFonts w:eastAsia="Arial" w:cs="Arial"/>
          <w:spacing w:val="-3"/>
          <w:sz w:val="22"/>
          <w:szCs w:val="22"/>
          <w:lang w:eastAsia="en-US"/>
        </w:rPr>
        <w:t xml:space="preserve"> </w:t>
      </w:r>
      <w:r w:rsidRPr="00FD4091">
        <w:rPr>
          <w:rFonts w:eastAsia="Arial" w:cs="Arial"/>
          <w:sz w:val="22"/>
          <w:szCs w:val="22"/>
          <w:lang w:eastAsia="en-US"/>
        </w:rPr>
        <w:t>control</w:t>
      </w:r>
      <w:r w:rsidRPr="00FD4091">
        <w:rPr>
          <w:rFonts w:eastAsia="Arial" w:cs="Arial"/>
          <w:spacing w:val="-59"/>
          <w:sz w:val="22"/>
          <w:szCs w:val="22"/>
          <w:lang w:eastAsia="en-US"/>
        </w:rPr>
        <w:t xml:space="preserve"> </w:t>
      </w:r>
      <w:r w:rsidRPr="00FD4091">
        <w:rPr>
          <w:rFonts w:eastAsia="Arial" w:cs="Arial"/>
          <w:sz w:val="22"/>
          <w:szCs w:val="22"/>
          <w:lang w:eastAsia="en-US"/>
        </w:rPr>
        <w:t>or</w:t>
      </w:r>
      <w:r w:rsidRPr="00FD4091">
        <w:rPr>
          <w:rFonts w:eastAsia="Arial" w:cs="Arial"/>
          <w:spacing w:val="-2"/>
          <w:sz w:val="22"/>
          <w:szCs w:val="22"/>
          <w:lang w:eastAsia="en-US"/>
        </w:rPr>
        <w:t xml:space="preserve"> </w:t>
      </w:r>
      <w:r w:rsidRPr="00FD4091">
        <w:rPr>
          <w:rFonts w:eastAsia="Arial" w:cs="Arial"/>
          <w:sz w:val="22"/>
          <w:szCs w:val="22"/>
          <w:lang w:eastAsia="en-US"/>
        </w:rPr>
        <w:t>the control</w:t>
      </w:r>
      <w:r w:rsidRPr="00FD4091">
        <w:rPr>
          <w:rFonts w:eastAsia="Arial" w:cs="Arial"/>
          <w:spacing w:val="-1"/>
          <w:sz w:val="22"/>
          <w:szCs w:val="22"/>
          <w:lang w:eastAsia="en-US"/>
        </w:rPr>
        <w:t xml:space="preserve"> </w:t>
      </w:r>
      <w:r w:rsidRPr="00FD4091">
        <w:rPr>
          <w:rFonts w:eastAsia="Arial" w:cs="Arial"/>
          <w:sz w:val="22"/>
          <w:szCs w:val="22"/>
          <w:lang w:eastAsia="en-US"/>
        </w:rPr>
        <w:t>of</w:t>
      </w:r>
      <w:r w:rsidRPr="00FD4091">
        <w:rPr>
          <w:rFonts w:eastAsia="Arial" w:cs="Arial"/>
          <w:spacing w:val="-1"/>
          <w:sz w:val="22"/>
          <w:szCs w:val="22"/>
          <w:lang w:eastAsia="en-US"/>
        </w:rPr>
        <w:t xml:space="preserve"> </w:t>
      </w:r>
      <w:r w:rsidRPr="00FD4091">
        <w:rPr>
          <w:rFonts w:eastAsia="Arial" w:cs="Arial"/>
          <w:sz w:val="22"/>
          <w:szCs w:val="22"/>
          <w:lang w:eastAsia="en-US"/>
        </w:rPr>
        <w:t>any</w:t>
      </w:r>
      <w:r w:rsidRPr="00FD4091">
        <w:rPr>
          <w:rFonts w:eastAsia="Arial" w:cs="Arial"/>
          <w:spacing w:val="1"/>
          <w:sz w:val="22"/>
          <w:szCs w:val="22"/>
          <w:lang w:eastAsia="en-US"/>
        </w:rPr>
        <w:t xml:space="preserve"> </w:t>
      </w:r>
      <w:r w:rsidRPr="00FD4091">
        <w:rPr>
          <w:rFonts w:eastAsia="Arial" w:cs="Arial"/>
          <w:sz w:val="22"/>
          <w:szCs w:val="22"/>
          <w:lang w:eastAsia="en-US"/>
        </w:rPr>
        <w:t>subcontractor.</w:t>
      </w:r>
    </w:p>
    <w:p w14:paraId="4A43B553" w14:textId="77777777" w:rsidR="00DD78E7" w:rsidRPr="00FD4091" w:rsidRDefault="00DD78E7" w:rsidP="008B6505">
      <w:pPr>
        <w:pStyle w:val="ListParagraph"/>
        <w:ind w:left="340"/>
        <w:rPr>
          <w:rFonts w:eastAsia="Arial" w:cs="Arial"/>
          <w:sz w:val="22"/>
          <w:szCs w:val="22"/>
          <w:lang w:eastAsia="en-US"/>
        </w:rPr>
      </w:pPr>
    </w:p>
    <w:p w14:paraId="22900ED1" w14:textId="77777777" w:rsidR="00DD78E7" w:rsidRDefault="00DD78E7" w:rsidP="008B6505">
      <w:pPr>
        <w:pStyle w:val="ListParagraph"/>
        <w:widowControl w:val="0"/>
        <w:numPr>
          <w:ilvl w:val="1"/>
          <w:numId w:val="44"/>
        </w:numPr>
        <w:tabs>
          <w:tab w:val="left" w:pos="1194"/>
        </w:tabs>
        <w:autoSpaceDE w:val="0"/>
        <w:autoSpaceDN w:val="0"/>
        <w:spacing w:line="240" w:lineRule="auto"/>
        <w:ind w:left="340"/>
        <w:rPr>
          <w:rFonts w:eastAsia="Arial" w:cs="Arial"/>
          <w:sz w:val="22"/>
          <w:szCs w:val="22"/>
          <w:lang w:eastAsia="en-US"/>
        </w:rPr>
      </w:pPr>
      <w:r w:rsidRPr="00FD4091">
        <w:rPr>
          <w:rFonts w:eastAsia="Arial" w:cs="Arial"/>
          <w:sz w:val="22"/>
          <w:szCs w:val="22"/>
          <w:lang w:eastAsia="en-US"/>
        </w:rPr>
        <w:t>The</w:t>
      </w:r>
      <w:r w:rsidRPr="00FD4091">
        <w:rPr>
          <w:rFonts w:eastAsia="Arial" w:cs="Arial"/>
          <w:spacing w:val="-6"/>
          <w:sz w:val="22"/>
          <w:szCs w:val="22"/>
          <w:lang w:eastAsia="en-US"/>
        </w:rPr>
        <w:t xml:space="preserve"> </w:t>
      </w:r>
      <w:r w:rsidRPr="00FD4091">
        <w:rPr>
          <w:rFonts w:eastAsia="Arial" w:cs="Arial"/>
          <w:sz w:val="22"/>
          <w:szCs w:val="22"/>
          <w:lang w:eastAsia="en-US"/>
        </w:rPr>
        <w:t>Supplier</w:t>
      </w:r>
      <w:r w:rsidRPr="00FD4091">
        <w:rPr>
          <w:rFonts w:eastAsia="Arial" w:cs="Arial"/>
          <w:spacing w:val="-7"/>
          <w:sz w:val="22"/>
          <w:szCs w:val="22"/>
          <w:lang w:eastAsia="en-US"/>
        </w:rPr>
        <w:t xml:space="preserve"> </w:t>
      </w:r>
      <w:r w:rsidRPr="00FD4091">
        <w:rPr>
          <w:rFonts w:eastAsia="Arial" w:cs="Arial"/>
          <w:sz w:val="22"/>
          <w:szCs w:val="22"/>
          <w:lang w:eastAsia="en-US"/>
        </w:rPr>
        <w:t>shall</w:t>
      </w:r>
      <w:r w:rsidRPr="00FD4091">
        <w:rPr>
          <w:rFonts w:eastAsia="Arial" w:cs="Arial"/>
          <w:spacing w:val="-7"/>
          <w:sz w:val="22"/>
          <w:szCs w:val="22"/>
          <w:lang w:eastAsia="en-US"/>
        </w:rPr>
        <w:t xml:space="preserve"> </w:t>
      </w:r>
      <w:r w:rsidRPr="00FD4091">
        <w:rPr>
          <w:rFonts w:eastAsia="Arial" w:cs="Arial"/>
          <w:sz w:val="22"/>
          <w:szCs w:val="22"/>
          <w:lang w:eastAsia="en-US"/>
        </w:rPr>
        <w:t>perform</w:t>
      </w:r>
      <w:r w:rsidRPr="00FD4091">
        <w:rPr>
          <w:rFonts w:eastAsia="Arial" w:cs="Arial"/>
          <w:spacing w:val="-7"/>
          <w:sz w:val="22"/>
          <w:szCs w:val="22"/>
          <w:lang w:eastAsia="en-US"/>
        </w:rPr>
        <w:t xml:space="preserve"> </w:t>
      </w:r>
      <w:r w:rsidRPr="00FD4091">
        <w:rPr>
          <w:rFonts w:eastAsia="Arial" w:cs="Arial"/>
          <w:sz w:val="22"/>
          <w:szCs w:val="22"/>
          <w:lang w:eastAsia="en-US"/>
        </w:rPr>
        <w:t>secure</w:t>
      </w:r>
      <w:r w:rsidRPr="00FD4091">
        <w:rPr>
          <w:rFonts w:eastAsia="Arial" w:cs="Arial"/>
          <w:spacing w:val="-8"/>
          <w:sz w:val="22"/>
          <w:szCs w:val="22"/>
          <w:lang w:eastAsia="en-US"/>
        </w:rPr>
        <w:t xml:space="preserve"> </w:t>
      </w:r>
      <w:r w:rsidRPr="00FD4091">
        <w:rPr>
          <w:rFonts w:eastAsia="Arial" w:cs="Arial"/>
          <w:sz w:val="22"/>
          <w:szCs w:val="22"/>
          <w:lang w:eastAsia="en-US"/>
        </w:rPr>
        <w:t>back-ups</w:t>
      </w:r>
      <w:r w:rsidRPr="00FD4091">
        <w:rPr>
          <w:rFonts w:eastAsia="Arial" w:cs="Arial"/>
          <w:spacing w:val="-8"/>
          <w:sz w:val="22"/>
          <w:szCs w:val="22"/>
          <w:lang w:eastAsia="en-US"/>
        </w:rPr>
        <w:t xml:space="preserve"> </w:t>
      </w:r>
      <w:r w:rsidRPr="00FD4091">
        <w:rPr>
          <w:rFonts w:eastAsia="Arial" w:cs="Arial"/>
          <w:sz w:val="22"/>
          <w:szCs w:val="22"/>
          <w:lang w:eastAsia="en-US"/>
        </w:rPr>
        <w:t>of</w:t>
      </w:r>
      <w:r w:rsidRPr="00FD4091">
        <w:rPr>
          <w:rFonts w:eastAsia="Arial" w:cs="Arial"/>
          <w:spacing w:val="-7"/>
          <w:sz w:val="22"/>
          <w:szCs w:val="22"/>
          <w:lang w:eastAsia="en-US"/>
        </w:rPr>
        <w:t xml:space="preserve"> </w:t>
      </w:r>
      <w:r w:rsidRPr="00FD4091">
        <w:rPr>
          <w:rFonts w:eastAsia="Arial" w:cs="Arial"/>
          <w:sz w:val="22"/>
          <w:szCs w:val="22"/>
          <w:lang w:eastAsia="en-US"/>
        </w:rPr>
        <w:t>all</w:t>
      </w:r>
      <w:r w:rsidRPr="00FD4091">
        <w:rPr>
          <w:rFonts w:eastAsia="Arial" w:cs="Arial"/>
          <w:spacing w:val="-6"/>
          <w:sz w:val="22"/>
          <w:szCs w:val="22"/>
          <w:lang w:eastAsia="en-US"/>
        </w:rPr>
        <w:t xml:space="preserve"> </w:t>
      </w:r>
      <w:r w:rsidRPr="00FD4091">
        <w:rPr>
          <w:rFonts w:eastAsia="Arial" w:cs="Arial"/>
          <w:sz w:val="22"/>
          <w:szCs w:val="22"/>
          <w:lang w:eastAsia="en-US"/>
        </w:rPr>
        <w:t>Authority</w:t>
      </w:r>
      <w:r w:rsidRPr="00FD4091">
        <w:rPr>
          <w:rFonts w:eastAsia="Arial" w:cs="Arial"/>
          <w:spacing w:val="-8"/>
          <w:sz w:val="22"/>
          <w:szCs w:val="22"/>
          <w:lang w:eastAsia="en-US"/>
        </w:rPr>
        <w:t xml:space="preserve"> </w:t>
      </w:r>
      <w:r w:rsidRPr="00FD4091">
        <w:rPr>
          <w:rFonts w:eastAsia="Arial" w:cs="Arial"/>
          <w:sz w:val="22"/>
          <w:szCs w:val="22"/>
          <w:lang w:eastAsia="en-US"/>
        </w:rPr>
        <w:t>Data</w:t>
      </w:r>
      <w:r w:rsidRPr="00FD4091">
        <w:rPr>
          <w:rFonts w:eastAsia="Arial" w:cs="Arial"/>
          <w:spacing w:val="-8"/>
          <w:sz w:val="22"/>
          <w:szCs w:val="22"/>
          <w:lang w:eastAsia="en-US"/>
        </w:rPr>
        <w:t xml:space="preserve"> </w:t>
      </w:r>
      <w:r w:rsidRPr="00FD4091">
        <w:rPr>
          <w:rFonts w:eastAsia="Arial" w:cs="Arial"/>
          <w:sz w:val="22"/>
          <w:szCs w:val="22"/>
          <w:lang w:eastAsia="en-US"/>
        </w:rPr>
        <w:t>and</w:t>
      </w:r>
      <w:r w:rsidRPr="00FD4091">
        <w:rPr>
          <w:rFonts w:eastAsia="Arial" w:cs="Arial"/>
          <w:spacing w:val="-9"/>
          <w:sz w:val="22"/>
          <w:szCs w:val="22"/>
          <w:lang w:eastAsia="en-US"/>
        </w:rPr>
        <w:t xml:space="preserve"> </w:t>
      </w:r>
      <w:r w:rsidRPr="00FD4091">
        <w:rPr>
          <w:rFonts w:eastAsia="Arial" w:cs="Arial"/>
          <w:sz w:val="22"/>
          <w:szCs w:val="22"/>
          <w:lang w:eastAsia="en-US"/>
        </w:rPr>
        <w:t>shall</w:t>
      </w:r>
      <w:r w:rsidRPr="00FD4091">
        <w:rPr>
          <w:rFonts w:eastAsia="Arial" w:cs="Arial"/>
          <w:spacing w:val="-9"/>
          <w:sz w:val="22"/>
          <w:szCs w:val="22"/>
          <w:lang w:eastAsia="en-US"/>
        </w:rPr>
        <w:t xml:space="preserve"> </w:t>
      </w:r>
      <w:r w:rsidRPr="00FD4091">
        <w:rPr>
          <w:rFonts w:eastAsia="Arial" w:cs="Arial"/>
          <w:sz w:val="22"/>
          <w:szCs w:val="22"/>
          <w:lang w:eastAsia="en-US"/>
        </w:rPr>
        <w:t>ensure</w:t>
      </w:r>
      <w:r w:rsidRPr="00FD4091">
        <w:rPr>
          <w:rFonts w:eastAsia="Arial" w:cs="Arial"/>
          <w:spacing w:val="-7"/>
          <w:sz w:val="22"/>
          <w:szCs w:val="22"/>
          <w:lang w:eastAsia="en-US"/>
        </w:rPr>
        <w:t xml:space="preserve"> </w:t>
      </w:r>
      <w:r w:rsidRPr="00FD4091">
        <w:rPr>
          <w:rFonts w:eastAsia="Arial" w:cs="Arial"/>
          <w:sz w:val="22"/>
          <w:szCs w:val="22"/>
          <w:lang w:eastAsia="en-US"/>
        </w:rPr>
        <w:t>that</w:t>
      </w:r>
      <w:r w:rsidRPr="00FD4091">
        <w:rPr>
          <w:rFonts w:eastAsia="Arial" w:cs="Arial"/>
          <w:spacing w:val="-59"/>
          <w:sz w:val="22"/>
          <w:szCs w:val="22"/>
          <w:lang w:eastAsia="en-US"/>
        </w:rPr>
        <w:t xml:space="preserve"> </w:t>
      </w:r>
      <w:r w:rsidRPr="00FD4091">
        <w:rPr>
          <w:rFonts w:eastAsia="Arial" w:cs="Arial"/>
          <w:spacing w:val="-1"/>
          <w:sz w:val="22"/>
          <w:szCs w:val="22"/>
          <w:lang w:eastAsia="en-US"/>
        </w:rPr>
        <w:t>up-to-date</w:t>
      </w:r>
      <w:r w:rsidRPr="00FD4091">
        <w:rPr>
          <w:rFonts w:eastAsia="Arial" w:cs="Arial"/>
          <w:spacing w:val="-17"/>
          <w:sz w:val="22"/>
          <w:szCs w:val="22"/>
          <w:lang w:eastAsia="en-US"/>
        </w:rPr>
        <w:t xml:space="preserve"> </w:t>
      </w:r>
      <w:r w:rsidRPr="00FD4091">
        <w:rPr>
          <w:rFonts w:eastAsia="Arial" w:cs="Arial"/>
          <w:spacing w:val="-1"/>
          <w:sz w:val="22"/>
          <w:szCs w:val="22"/>
          <w:lang w:eastAsia="en-US"/>
        </w:rPr>
        <w:t>back-ups</w:t>
      </w:r>
      <w:r w:rsidRPr="00FD4091">
        <w:rPr>
          <w:rFonts w:eastAsia="Arial" w:cs="Arial"/>
          <w:spacing w:val="-14"/>
          <w:sz w:val="22"/>
          <w:szCs w:val="22"/>
          <w:lang w:eastAsia="en-US"/>
        </w:rPr>
        <w:t xml:space="preserve"> </w:t>
      </w:r>
      <w:r w:rsidRPr="00FD4091">
        <w:rPr>
          <w:rFonts w:eastAsia="Arial" w:cs="Arial"/>
          <w:sz w:val="22"/>
          <w:szCs w:val="22"/>
          <w:lang w:eastAsia="en-US"/>
        </w:rPr>
        <w:t>are</w:t>
      </w:r>
      <w:r w:rsidRPr="00FD4091">
        <w:rPr>
          <w:rFonts w:eastAsia="Arial" w:cs="Arial"/>
          <w:spacing w:val="-16"/>
          <w:sz w:val="22"/>
          <w:szCs w:val="22"/>
          <w:lang w:eastAsia="en-US"/>
        </w:rPr>
        <w:t xml:space="preserve"> </w:t>
      </w:r>
      <w:r w:rsidRPr="00FD4091">
        <w:rPr>
          <w:rFonts w:eastAsia="Arial" w:cs="Arial"/>
          <w:sz w:val="22"/>
          <w:szCs w:val="22"/>
          <w:lang w:eastAsia="en-US"/>
        </w:rPr>
        <w:t>stored</w:t>
      </w:r>
      <w:r w:rsidRPr="00FD4091">
        <w:rPr>
          <w:rFonts w:eastAsia="Arial" w:cs="Arial"/>
          <w:spacing w:val="-16"/>
          <w:sz w:val="22"/>
          <w:szCs w:val="22"/>
          <w:lang w:eastAsia="en-US"/>
        </w:rPr>
        <w:t xml:space="preserve"> </w:t>
      </w:r>
      <w:r w:rsidRPr="00FD4091">
        <w:rPr>
          <w:rFonts w:eastAsia="Arial" w:cs="Arial"/>
          <w:sz w:val="22"/>
          <w:szCs w:val="22"/>
          <w:lang w:eastAsia="en-US"/>
        </w:rPr>
        <w:t>off-site</w:t>
      </w:r>
      <w:r w:rsidRPr="00FD4091">
        <w:rPr>
          <w:rFonts w:eastAsia="Arial" w:cs="Arial"/>
          <w:spacing w:val="-14"/>
          <w:sz w:val="22"/>
          <w:szCs w:val="22"/>
          <w:lang w:eastAsia="en-US"/>
        </w:rPr>
        <w:t xml:space="preserve"> </w:t>
      </w:r>
      <w:r w:rsidRPr="00FD4091">
        <w:rPr>
          <w:rFonts w:eastAsia="Arial" w:cs="Arial"/>
          <w:sz w:val="22"/>
          <w:szCs w:val="22"/>
          <w:lang w:eastAsia="en-US"/>
        </w:rPr>
        <w:t>in</w:t>
      </w:r>
      <w:r w:rsidRPr="00FD4091">
        <w:rPr>
          <w:rFonts w:eastAsia="Arial" w:cs="Arial"/>
          <w:spacing w:val="-14"/>
          <w:sz w:val="22"/>
          <w:szCs w:val="22"/>
          <w:lang w:eastAsia="en-US"/>
        </w:rPr>
        <w:t xml:space="preserve"> </w:t>
      </w:r>
      <w:r w:rsidRPr="00FD4091">
        <w:rPr>
          <w:rFonts w:eastAsia="Arial" w:cs="Arial"/>
          <w:sz w:val="22"/>
          <w:szCs w:val="22"/>
          <w:lang w:eastAsia="en-US"/>
        </w:rPr>
        <w:t>accordance</w:t>
      </w:r>
      <w:r w:rsidRPr="00FD4091">
        <w:rPr>
          <w:rFonts w:eastAsia="Arial" w:cs="Arial"/>
          <w:spacing w:val="-14"/>
          <w:sz w:val="22"/>
          <w:szCs w:val="22"/>
          <w:lang w:eastAsia="en-US"/>
        </w:rPr>
        <w:t xml:space="preserve"> </w:t>
      </w:r>
      <w:r w:rsidRPr="00FD4091">
        <w:rPr>
          <w:rFonts w:eastAsia="Arial" w:cs="Arial"/>
          <w:sz w:val="22"/>
          <w:szCs w:val="22"/>
          <w:lang w:eastAsia="en-US"/>
        </w:rPr>
        <w:t>with</w:t>
      </w:r>
      <w:r w:rsidRPr="00FD4091">
        <w:rPr>
          <w:rFonts w:eastAsia="Arial" w:cs="Arial"/>
          <w:spacing w:val="-16"/>
          <w:sz w:val="22"/>
          <w:szCs w:val="22"/>
          <w:lang w:eastAsia="en-US"/>
        </w:rPr>
        <w:t xml:space="preserve"> </w:t>
      </w:r>
      <w:r w:rsidRPr="00FD4091">
        <w:rPr>
          <w:rFonts w:eastAsia="Arial" w:cs="Arial"/>
          <w:sz w:val="22"/>
          <w:szCs w:val="22"/>
          <w:lang w:eastAsia="en-US"/>
        </w:rPr>
        <w:t>the</w:t>
      </w:r>
      <w:r w:rsidRPr="00FD4091">
        <w:rPr>
          <w:rFonts w:eastAsia="Arial" w:cs="Arial"/>
          <w:spacing w:val="-14"/>
          <w:sz w:val="22"/>
          <w:szCs w:val="22"/>
          <w:lang w:eastAsia="en-US"/>
        </w:rPr>
        <w:t xml:space="preserve"> </w:t>
      </w:r>
      <w:r w:rsidRPr="00FD4091">
        <w:rPr>
          <w:rFonts w:eastAsia="Arial" w:cs="Arial"/>
          <w:sz w:val="22"/>
          <w:szCs w:val="22"/>
          <w:lang w:eastAsia="en-US"/>
        </w:rPr>
        <w:t>Business</w:t>
      </w:r>
      <w:r w:rsidRPr="00FD4091">
        <w:rPr>
          <w:rFonts w:eastAsia="Arial" w:cs="Arial"/>
          <w:spacing w:val="-16"/>
          <w:sz w:val="22"/>
          <w:szCs w:val="22"/>
          <w:lang w:eastAsia="en-US"/>
        </w:rPr>
        <w:t xml:space="preserve"> </w:t>
      </w:r>
      <w:r w:rsidRPr="00FD4091">
        <w:rPr>
          <w:rFonts w:eastAsia="Arial" w:cs="Arial"/>
          <w:sz w:val="22"/>
          <w:szCs w:val="22"/>
          <w:lang w:eastAsia="en-US"/>
        </w:rPr>
        <w:t>Continuity</w:t>
      </w:r>
      <w:r w:rsidRPr="00FD4091">
        <w:rPr>
          <w:rFonts w:eastAsia="Arial" w:cs="Arial"/>
          <w:spacing w:val="-14"/>
          <w:sz w:val="22"/>
          <w:szCs w:val="22"/>
          <w:lang w:eastAsia="en-US"/>
        </w:rPr>
        <w:t xml:space="preserve"> </w:t>
      </w:r>
      <w:r w:rsidRPr="00FD4091">
        <w:rPr>
          <w:rFonts w:eastAsia="Arial" w:cs="Arial"/>
          <w:sz w:val="22"/>
          <w:szCs w:val="22"/>
          <w:lang w:eastAsia="en-US"/>
        </w:rPr>
        <w:t>Plan.</w:t>
      </w:r>
      <w:r w:rsidRPr="00FD4091">
        <w:rPr>
          <w:rFonts w:eastAsia="Arial" w:cs="Arial"/>
          <w:spacing w:val="-59"/>
          <w:sz w:val="22"/>
          <w:szCs w:val="22"/>
          <w:lang w:eastAsia="en-US"/>
        </w:rPr>
        <w:t xml:space="preserve"> </w:t>
      </w:r>
      <w:r w:rsidRPr="00FD4091">
        <w:rPr>
          <w:rFonts w:eastAsia="Arial" w:cs="Arial"/>
          <w:sz w:val="22"/>
          <w:szCs w:val="22"/>
          <w:lang w:eastAsia="en-US"/>
        </w:rPr>
        <w:t>The</w:t>
      </w:r>
      <w:r w:rsidRPr="00FD4091">
        <w:rPr>
          <w:rFonts w:eastAsia="Arial" w:cs="Arial"/>
          <w:spacing w:val="-8"/>
          <w:sz w:val="22"/>
          <w:szCs w:val="22"/>
          <w:lang w:eastAsia="en-US"/>
        </w:rPr>
        <w:t xml:space="preserve"> </w:t>
      </w:r>
      <w:r w:rsidRPr="00FD4091">
        <w:rPr>
          <w:rFonts w:eastAsia="Arial" w:cs="Arial"/>
          <w:sz w:val="22"/>
          <w:szCs w:val="22"/>
          <w:lang w:eastAsia="en-US"/>
        </w:rPr>
        <w:t>Supplier</w:t>
      </w:r>
      <w:r w:rsidRPr="00FD4091">
        <w:rPr>
          <w:rFonts w:eastAsia="Arial" w:cs="Arial"/>
          <w:spacing w:val="-8"/>
          <w:sz w:val="22"/>
          <w:szCs w:val="22"/>
          <w:lang w:eastAsia="en-US"/>
        </w:rPr>
        <w:t xml:space="preserve"> </w:t>
      </w:r>
      <w:r w:rsidRPr="00FD4091">
        <w:rPr>
          <w:rFonts w:eastAsia="Arial" w:cs="Arial"/>
          <w:sz w:val="22"/>
          <w:szCs w:val="22"/>
          <w:lang w:eastAsia="en-US"/>
        </w:rPr>
        <w:t>shall</w:t>
      </w:r>
      <w:r w:rsidRPr="00FD4091">
        <w:rPr>
          <w:rFonts w:eastAsia="Arial" w:cs="Arial"/>
          <w:spacing w:val="-8"/>
          <w:sz w:val="22"/>
          <w:szCs w:val="22"/>
          <w:lang w:eastAsia="en-US"/>
        </w:rPr>
        <w:t xml:space="preserve"> </w:t>
      </w:r>
      <w:r w:rsidRPr="00FD4091">
        <w:rPr>
          <w:rFonts w:eastAsia="Arial" w:cs="Arial"/>
          <w:sz w:val="22"/>
          <w:szCs w:val="22"/>
          <w:lang w:eastAsia="en-US"/>
        </w:rPr>
        <w:t>ensure</w:t>
      </w:r>
      <w:r w:rsidRPr="00FD4091">
        <w:rPr>
          <w:rFonts w:eastAsia="Arial" w:cs="Arial"/>
          <w:spacing w:val="-8"/>
          <w:sz w:val="22"/>
          <w:szCs w:val="22"/>
          <w:lang w:eastAsia="en-US"/>
        </w:rPr>
        <w:t xml:space="preserve"> </w:t>
      </w:r>
      <w:r w:rsidRPr="00FD4091">
        <w:rPr>
          <w:rFonts w:eastAsia="Arial" w:cs="Arial"/>
          <w:sz w:val="22"/>
          <w:szCs w:val="22"/>
          <w:lang w:eastAsia="en-US"/>
        </w:rPr>
        <w:t>that</w:t>
      </w:r>
      <w:r w:rsidRPr="00FD4091">
        <w:rPr>
          <w:rFonts w:eastAsia="Arial" w:cs="Arial"/>
          <w:spacing w:val="-7"/>
          <w:sz w:val="22"/>
          <w:szCs w:val="22"/>
          <w:lang w:eastAsia="en-US"/>
        </w:rPr>
        <w:t xml:space="preserve"> </w:t>
      </w:r>
      <w:r w:rsidRPr="00FD4091">
        <w:rPr>
          <w:rFonts w:eastAsia="Arial" w:cs="Arial"/>
          <w:sz w:val="22"/>
          <w:szCs w:val="22"/>
          <w:lang w:eastAsia="en-US"/>
        </w:rPr>
        <w:t>such</w:t>
      </w:r>
      <w:r w:rsidRPr="00FD4091">
        <w:rPr>
          <w:rFonts w:eastAsia="Arial" w:cs="Arial"/>
          <w:spacing w:val="-8"/>
          <w:sz w:val="22"/>
          <w:szCs w:val="22"/>
          <w:lang w:eastAsia="en-US"/>
        </w:rPr>
        <w:t xml:space="preserve"> </w:t>
      </w:r>
      <w:r w:rsidRPr="00FD4091">
        <w:rPr>
          <w:rFonts w:eastAsia="Arial" w:cs="Arial"/>
          <w:sz w:val="22"/>
          <w:szCs w:val="22"/>
          <w:lang w:eastAsia="en-US"/>
        </w:rPr>
        <w:t>back-ups</w:t>
      </w:r>
      <w:r w:rsidRPr="00FD4091">
        <w:rPr>
          <w:rFonts w:eastAsia="Arial" w:cs="Arial"/>
          <w:spacing w:val="-7"/>
          <w:sz w:val="22"/>
          <w:szCs w:val="22"/>
          <w:lang w:eastAsia="en-US"/>
        </w:rPr>
        <w:t xml:space="preserve"> </w:t>
      </w:r>
      <w:r w:rsidRPr="00FD4091">
        <w:rPr>
          <w:rFonts w:eastAsia="Arial" w:cs="Arial"/>
          <w:sz w:val="22"/>
          <w:szCs w:val="22"/>
          <w:lang w:eastAsia="en-US"/>
        </w:rPr>
        <w:t>are</w:t>
      </w:r>
      <w:r w:rsidRPr="00FD4091">
        <w:rPr>
          <w:rFonts w:eastAsia="Arial" w:cs="Arial"/>
          <w:spacing w:val="-8"/>
          <w:sz w:val="22"/>
          <w:szCs w:val="22"/>
          <w:lang w:eastAsia="en-US"/>
        </w:rPr>
        <w:t xml:space="preserve"> </w:t>
      </w:r>
      <w:r w:rsidRPr="00FD4091">
        <w:rPr>
          <w:rFonts w:eastAsia="Arial" w:cs="Arial"/>
          <w:sz w:val="22"/>
          <w:szCs w:val="22"/>
          <w:lang w:eastAsia="en-US"/>
        </w:rPr>
        <w:t>available</w:t>
      </w:r>
      <w:r w:rsidRPr="00FD4091">
        <w:rPr>
          <w:rFonts w:eastAsia="Arial" w:cs="Arial"/>
          <w:spacing w:val="-8"/>
          <w:sz w:val="22"/>
          <w:szCs w:val="22"/>
          <w:lang w:eastAsia="en-US"/>
        </w:rPr>
        <w:t xml:space="preserve"> </w:t>
      </w:r>
      <w:r w:rsidRPr="00FD4091">
        <w:rPr>
          <w:rFonts w:eastAsia="Arial" w:cs="Arial"/>
          <w:sz w:val="22"/>
          <w:szCs w:val="22"/>
          <w:lang w:eastAsia="en-US"/>
        </w:rPr>
        <w:t>to</w:t>
      </w:r>
      <w:r w:rsidRPr="00FD4091">
        <w:rPr>
          <w:rFonts w:eastAsia="Arial" w:cs="Arial"/>
          <w:spacing w:val="-8"/>
          <w:sz w:val="22"/>
          <w:szCs w:val="22"/>
          <w:lang w:eastAsia="en-US"/>
        </w:rPr>
        <w:t xml:space="preserve"> </w:t>
      </w:r>
      <w:r w:rsidRPr="00FD4091">
        <w:rPr>
          <w:rFonts w:eastAsia="Arial" w:cs="Arial"/>
          <w:sz w:val="22"/>
          <w:szCs w:val="22"/>
          <w:lang w:eastAsia="en-US"/>
        </w:rPr>
        <w:t>the</w:t>
      </w:r>
      <w:r w:rsidRPr="00FD4091">
        <w:rPr>
          <w:rFonts w:eastAsia="Arial" w:cs="Arial"/>
          <w:spacing w:val="-8"/>
          <w:sz w:val="22"/>
          <w:szCs w:val="22"/>
          <w:lang w:eastAsia="en-US"/>
        </w:rPr>
        <w:t xml:space="preserve"> </w:t>
      </w:r>
      <w:r w:rsidRPr="00FD4091">
        <w:rPr>
          <w:rFonts w:eastAsia="Arial" w:cs="Arial"/>
          <w:sz w:val="22"/>
          <w:szCs w:val="22"/>
          <w:lang w:eastAsia="en-US"/>
        </w:rPr>
        <w:t>Authority</w:t>
      </w:r>
      <w:r w:rsidRPr="00FD4091">
        <w:rPr>
          <w:rFonts w:eastAsia="Arial" w:cs="Arial"/>
          <w:spacing w:val="-7"/>
          <w:sz w:val="22"/>
          <w:szCs w:val="22"/>
          <w:lang w:eastAsia="en-US"/>
        </w:rPr>
        <w:t xml:space="preserve"> </w:t>
      </w:r>
      <w:r w:rsidRPr="00FD4091">
        <w:rPr>
          <w:rFonts w:eastAsia="Arial" w:cs="Arial"/>
          <w:sz w:val="22"/>
          <w:szCs w:val="22"/>
          <w:lang w:eastAsia="en-US"/>
        </w:rPr>
        <w:t>(or</w:t>
      </w:r>
      <w:r w:rsidRPr="00FD4091">
        <w:rPr>
          <w:rFonts w:eastAsia="Arial" w:cs="Arial"/>
          <w:spacing w:val="-7"/>
          <w:sz w:val="22"/>
          <w:szCs w:val="22"/>
          <w:lang w:eastAsia="en-US"/>
        </w:rPr>
        <w:t xml:space="preserve"> </w:t>
      </w:r>
      <w:r w:rsidRPr="00FD4091">
        <w:rPr>
          <w:rFonts w:eastAsia="Arial" w:cs="Arial"/>
          <w:sz w:val="22"/>
          <w:szCs w:val="22"/>
          <w:lang w:eastAsia="en-US"/>
        </w:rPr>
        <w:t>to</w:t>
      </w:r>
      <w:r w:rsidRPr="00FD4091">
        <w:rPr>
          <w:rFonts w:eastAsia="Arial" w:cs="Arial"/>
          <w:spacing w:val="-10"/>
          <w:sz w:val="22"/>
          <w:szCs w:val="22"/>
          <w:lang w:eastAsia="en-US"/>
        </w:rPr>
        <w:t xml:space="preserve"> </w:t>
      </w:r>
      <w:r w:rsidRPr="00FD4091">
        <w:rPr>
          <w:rFonts w:eastAsia="Arial" w:cs="Arial"/>
          <w:sz w:val="22"/>
          <w:szCs w:val="22"/>
          <w:lang w:eastAsia="en-US"/>
        </w:rPr>
        <w:t>such</w:t>
      </w:r>
      <w:r w:rsidRPr="00FD4091">
        <w:rPr>
          <w:rFonts w:eastAsia="Arial" w:cs="Arial"/>
          <w:spacing w:val="-58"/>
          <w:sz w:val="22"/>
          <w:szCs w:val="22"/>
          <w:lang w:eastAsia="en-US"/>
        </w:rPr>
        <w:t xml:space="preserve"> </w:t>
      </w:r>
      <w:r w:rsidRPr="00FD4091">
        <w:rPr>
          <w:rFonts w:eastAsia="Arial" w:cs="Arial"/>
          <w:sz w:val="22"/>
          <w:szCs w:val="22"/>
          <w:lang w:eastAsia="en-US"/>
        </w:rPr>
        <w:t>other</w:t>
      </w:r>
      <w:r w:rsidRPr="00FD4091">
        <w:rPr>
          <w:rFonts w:eastAsia="Arial" w:cs="Arial"/>
          <w:spacing w:val="-4"/>
          <w:sz w:val="22"/>
          <w:szCs w:val="22"/>
          <w:lang w:eastAsia="en-US"/>
        </w:rPr>
        <w:t xml:space="preserve"> </w:t>
      </w:r>
      <w:r w:rsidRPr="00FD4091">
        <w:rPr>
          <w:rFonts w:eastAsia="Arial" w:cs="Arial"/>
          <w:sz w:val="22"/>
          <w:szCs w:val="22"/>
          <w:lang w:eastAsia="en-US"/>
        </w:rPr>
        <w:t>person</w:t>
      </w:r>
      <w:r w:rsidRPr="00FD4091">
        <w:rPr>
          <w:rFonts w:eastAsia="Arial" w:cs="Arial"/>
          <w:spacing w:val="-6"/>
          <w:sz w:val="22"/>
          <w:szCs w:val="22"/>
          <w:lang w:eastAsia="en-US"/>
        </w:rPr>
        <w:t xml:space="preserve"> </w:t>
      </w:r>
      <w:r w:rsidRPr="00FD4091">
        <w:rPr>
          <w:rFonts w:eastAsia="Arial" w:cs="Arial"/>
          <w:sz w:val="22"/>
          <w:szCs w:val="22"/>
          <w:lang w:eastAsia="en-US"/>
        </w:rPr>
        <w:t>as</w:t>
      </w:r>
      <w:r w:rsidRPr="00FD4091">
        <w:rPr>
          <w:rFonts w:eastAsia="Arial" w:cs="Arial"/>
          <w:spacing w:val="-8"/>
          <w:sz w:val="22"/>
          <w:szCs w:val="22"/>
          <w:lang w:eastAsia="en-US"/>
        </w:rPr>
        <w:t xml:space="preserve"> </w:t>
      </w:r>
      <w:r w:rsidRPr="00FD4091">
        <w:rPr>
          <w:rFonts w:eastAsia="Arial" w:cs="Arial"/>
          <w:sz w:val="22"/>
          <w:szCs w:val="22"/>
          <w:lang w:eastAsia="en-US"/>
        </w:rPr>
        <w:t>the</w:t>
      </w:r>
      <w:r w:rsidRPr="00FD4091">
        <w:rPr>
          <w:rFonts w:eastAsia="Arial" w:cs="Arial"/>
          <w:spacing w:val="-5"/>
          <w:sz w:val="22"/>
          <w:szCs w:val="22"/>
          <w:lang w:eastAsia="en-US"/>
        </w:rPr>
        <w:t xml:space="preserve"> </w:t>
      </w:r>
      <w:r w:rsidRPr="00FD4091">
        <w:rPr>
          <w:rFonts w:eastAsia="Arial" w:cs="Arial"/>
          <w:sz w:val="22"/>
          <w:szCs w:val="22"/>
          <w:lang w:eastAsia="en-US"/>
        </w:rPr>
        <w:t>Authority</w:t>
      </w:r>
      <w:r w:rsidRPr="00FD4091">
        <w:rPr>
          <w:rFonts w:eastAsia="Arial" w:cs="Arial"/>
          <w:spacing w:val="-7"/>
          <w:sz w:val="22"/>
          <w:szCs w:val="22"/>
          <w:lang w:eastAsia="en-US"/>
        </w:rPr>
        <w:t xml:space="preserve"> </w:t>
      </w:r>
      <w:r w:rsidRPr="00FD4091">
        <w:rPr>
          <w:rFonts w:eastAsia="Arial" w:cs="Arial"/>
          <w:sz w:val="22"/>
          <w:szCs w:val="22"/>
          <w:lang w:eastAsia="en-US"/>
        </w:rPr>
        <w:t>may</w:t>
      </w:r>
      <w:r w:rsidRPr="00FD4091">
        <w:rPr>
          <w:rFonts w:eastAsia="Arial" w:cs="Arial"/>
          <w:spacing w:val="-5"/>
          <w:sz w:val="22"/>
          <w:szCs w:val="22"/>
          <w:lang w:eastAsia="en-US"/>
        </w:rPr>
        <w:t xml:space="preserve"> </w:t>
      </w:r>
      <w:proofErr w:type="gramStart"/>
      <w:r w:rsidRPr="00FD4091">
        <w:rPr>
          <w:rFonts w:eastAsia="Arial" w:cs="Arial"/>
          <w:sz w:val="22"/>
          <w:szCs w:val="22"/>
          <w:lang w:eastAsia="en-US"/>
        </w:rPr>
        <w:t>direct)</w:t>
      </w:r>
      <w:r w:rsidRPr="00FD4091">
        <w:rPr>
          <w:rFonts w:eastAsia="Arial" w:cs="Arial"/>
          <w:spacing w:val="-6"/>
          <w:sz w:val="22"/>
          <w:szCs w:val="22"/>
          <w:lang w:eastAsia="en-US"/>
        </w:rPr>
        <w:t xml:space="preserve"> </w:t>
      </w:r>
      <w:r w:rsidRPr="00FD4091">
        <w:rPr>
          <w:rFonts w:eastAsia="Arial" w:cs="Arial"/>
          <w:sz w:val="22"/>
          <w:szCs w:val="22"/>
          <w:lang w:eastAsia="en-US"/>
        </w:rPr>
        <w:t>at</w:t>
      </w:r>
      <w:r w:rsidRPr="00FD4091">
        <w:rPr>
          <w:rFonts w:eastAsia="Arial" w:cs="Arial"/>
          <w:spacing w:val="-4"/>
          <w:sz w:val="22"/>
          <w:szCs w:val="22"/>
          <w:lang w:eastAsia="en-US"/>
        </w:rPr>
        <w:t xml:space="preserve"> </w:t>
      </w:r>
      <w:r w:rsidRPr="00FD4091">
        <w:rPr>
          <w:rFonts w:eastAsia="Arial" w:cs="Arial"/>
          <w:sz w:val="22"/>
          <w:szCs w:val="22"/>
          <w:lang w:eastAsia="en-US"/>
        </w:rPr>
        <w:t>all</w:t>
      </w:r>
      <w:r w:rsidRPr="00FD4091">
        <w:rPr>
          <w:rFonts w:eastAsia="Arial" w:cs="Arial"/>
          <w:spacing w:val="-6"/>
          <w:sz w:val="22"/>
          <w:szCs w:val="22"/>
          <w:lang w:eastAsia="en-US"/>
        </w:rPr>
        <w:t xml:space="preserve"> </w:t>
      </w:r>
      <w:r w:rsidRPr="00FD4091">
        <w:rPr>
          <w:rFonts w:eastAsia="Arial" w:cs="Arial"/>
          <w:sz w:val="22"/>
          <w:szCs w:val="22"/>
          <w:lang w:eastAsia="en-US"/>
        </w:rPr>
        <w:t>times</w:t>
      </w:r>
      <w:proofErr w:type="gramEnd"/>
      <w:r w:rsidRPr="00FD4091">
        <w:rPr>
          <w:rFonts w:eastAsia="Arial" w:cs="Arial"/>
          <w:spacing w:val="-5"/>
          <w:sz w:val="22"/>
          <w:szCs w:val="22"/>
          <w:lang w:eastAsia="en-US"/>
        </w:rPr>
        <w:t xml:space="preserve"> </w:t>
      </w:r>
      <w:r w:rsidRPr="00FD4091">
        <w:rPr>
          <w:rFonts w:eastAsia="Arial" w:cs="Arial"/>
          <w:sz w:val="22"/>
          <w:szCs w:val="22"/>
          <w:lang w:eastAsia="en-US"/>
        </w:rPr>
        <w:t>upon</w:t>
      </w:r>
      <w:r w:rsidRPr="00FD4091">
        <w:rPr>
          <w:rFonts w:eastAsia="Arial" w:cs="Arial"/>
          <w:spacing w:val="-5"/>
          <w:sz w:val="22"/>
          <w:szCs w:val="22"/>
          <w:lang w:eastAsia="en-US"/>
        </w:rPr>
        <w:t xml:space="preserve"> </w:t>
      </w:r>
      <w:r w:rsidRPr="00FD4091">
        <w:rPr>
          <w:rFonts w:eastAsia="Arial" w:cs="Arial"/>
          <w:sz w:val="22"/>
          <w:szCs w:val="22"/>
          <w:lang w:eastAsia="en-US"/>
        </w:rPr>
        <w:t>request.).</w:t>
      </w:r>
    </w:p>
    <w:p w14:paraId="0B951D5A" w14:textId="77777777" w:rsidR="00DD78E7" w:rsidRPr="00FD4091" w:rsidRDefault="00DD78E7" w:rsidP="008B6505">
      <w:pPr>
        <w:pStyle w:val="ListParagraph"/>
        <w:ind w:left="340"/>
        <w:rPr>
          <w:rFonts w:eastAsia="Arial" w:cs="Arial"/>
          <w:sz w:val="22"/>
          <w:szCs w:val="22"/>
          <w:lang w:eastAsia="en-US"/>
        </w:rPr>
      </w:pPr>
    </w:p>
    <w:p w14:paraId="7293CCB9" w14:textId="77777777" w:rsidR="00DD78E7" w:rsidRDefault="00DD78E7" w:rsidP="008B6505">
      <w:pPr>
        <w:pStyle w:val="ListParagraph"/>
        <w:widowControl w:val="0"/>
        <w:numPr>
          <w:ilvl w:val="1"/>
          <w:numId w:val="44"/>
        </w:numPr>
        <w:tabs>
          <w:tab w:val="left" w:pos="1194"/>
        </w:tabs>
        <w:autoSpaceDE w:val="0"/>
        <w:autoSpaceDN w:val="0"/>
        <w:spacing w:line="240" w:lineRule="auto"/>
        <w:ind w:left="340"/>
        <w:rPr>
          <w:rFonts w:eastAsia="Arial" w:cs="Arial"/>
          <w:sz w:val="22"/>
          <w:szCs w:val="22"/>
          <w:lang w:eastAsia="en-US"/>
        </w:rPr>
      </w:pPr>
      <w:r w:rsidRPr="00FD4091">
        <w:rPr>
          <w:rFonts w:eastAsia="Arial" w:cs="Arial"/>
          <w:sz w:val="22"/>
          <w:szCs w:val="22"/>
          <w:lang w:eastAsia="en-US"/>
        </w:rPr>
        <w:t>The Supplier shall ensure that any system on which the Supplier holds any Authority</w:t>
      </w:r>
      <w:r w:rsidRPr="00FD4091">
        <w:rPr>
          <w:rFonts w:eastAsia="Arial" w:cs="Arial"/>
          <w:spacing w:val="1"/>
          <w:sz w:val="22"/>
          <w:szCs w:val="22"/>
          <w:lang w:eastAsia="en-US"/>
        </w:rPr>
        <w:t xml:space="preserve"> </w:t>
      </w:r>
      <w:r w:rsidRPr="00FD4091">
        <w:rPr>
          <w:rFonts w:eastAsia="Arial" w:cs="Arial"/>
          <w:sz w:val="22"/>
          <w:szCs w:val="22"/>
          <w:lang w:eastAsia="en-US"/>
        </w:rPr>
        <w:t>Data, including back-up data, is a secure system that complies with the Baseline</w:t>
      </w:r>
      <w:r w:rsidRPr="00FD4091">
        <w:rPr>
          <w:rFonts w:eastAsia="Arial" w:cs="Arial"/>
          <w:spacing w:val="1"/>
          <w:sz w:val="22"/>
          <w:szCs w:val="22"/>
          <w:lang w:eastAsia="en-US"/>
        </w:rPr>
        <w:t xml:space="preserve"> </w:t>
      </w:r>
      <w:r w:rsidRPr="00FD4091">
        <w:rPr>
          <w:rFonts w:eastAsia="Arial" w:cs="Arial"/>
          <w:sz w:val="22"/>
          <w:szCs w:val="22"/>
          <w:lang w:eastAsia="en-US"/>
        </w:rPr>
        <w:t>Security Requirements.</w:t>
      </w:r>
    </w:p>
    <w:p w14:paraId="2B21DCE7" w14:textId="77777777" w:rsidR="00DD78E7" w:rsidRPr="00FD4091" w:rsidRDefault="00DD78E7" w:rsidP="008B6505">
      <w:pPr>
        <w:pStyle w:val="ListParagraph"/>
        <w:ind w:left="340"/>
        <w:rPr>
          <w:rFonts w:eastAsia="Arial" w:cs="Arial"/>
          <w:sz w:val="22"/>
          <w:szCs w:val="22"/>
          <w:lang w:eastAsia="en-US"/>
        </w:rPr>
      </w:pPr>
    </w:p>
    <w:p w14:paraId="4D2461F5" w14:textId="77777777" w:rsidR="00DD78E7" w:rsidRDefault="00DD78E7" w:rsidP="008B6505">
      <w:pPr>
        <w:pStyle w:val="ListParagraph"/>
        <w:widowControl w:val="0"/>
        <w:numPr>
          <w:ilvl w:val="1"/>
          <w:numId w:val="44"/>
        </w:numPr>
        <w:tabs>
          <w:tab w:val="left" w:pos="1194"/>
        </w:tabs>
        <w:autoSpaceDE w:val="0"/>
        <w:autoSpaceDN w:val="0"/>
        <w:spacing w:line="240" w:lineRule="auto"/>
        <w:ind w:left="340"/>
        <w:rPr>
          <w:rFonts w:eastAsia="Arial" w:cs="Arial"/>
          <w:sz w:val="22"/>
          <w:szCs w:val="22"/>
          <w:lang w:eastAsia="en-US"/>
        </w:rPr>
      </w:pPr>
      <w:r w:rsidRPr="00FD4091">
        <w:rPr>
          <w:rFonts w:eastAsia="Arial" w:cs="Arial"/>
          <w:sz w:val="22"/>
          <w:szCs w:val="22"/>
          <w:lang w:eastAsia="en-US"/>
        </w:rPr>
        <w:t xml:space="preserve">If the Authority Data is corrupted, lost or sufficiently degraded </w:t>
      </w:r>
      <w:proofErr w:type="gramStart"/>
      <w:r w:rsidRPr="00FD4091">
        <w:rPr>
          <w:rFonts w:eastAsia="Arial" w:cs="Arial"/>
          <w:sz w:val="22"/>
          <w:szCs w:val="22"/>
          <w:lang w:eastAsia="en-US"/>
        </w:rPr>
        <w:t>as a result of</w:t>
      </w:r>
      <w:proofErr w:type="gramEnd"/>
      <w:r w:rsidRPr="00FD4091">
        <w:rPr>
          <w:rFonts w:eastAsia="Arial" w:cs="Arial"/>
          <w:sz w:val="22"/>
          <w:szCs w:val="22"/>
          <w:lang w:eastAsia="en-US"/>
        </w:rPr>
        <w:t xml:space="preserve"> any act or</w:t>
      </w:r>
      <w:r w:rsidRPr="00FD4091">
        <w:rPr>
          <w:rFonts w:eastAsia="Arial" w:cs="Arial"/>
          <w:spacing w:val="1"/>
          <w:sz w:val="22"/>
          <w:szCs w:val="22"/>
          <w:lang w:eastAsia="en-US"/>
        </w:rPr>
        <w:t xml:space="preserve"> </w:t>
      </w:r>
      <w:r w:rsidRPr="00FD4091">
        <w:rPr>
          <w:rFonts w:eastAsia="Arial" w:cs="Arial"/>
          <w:sz w:val="22"/>
          <w:szCs w:val="22"/>
          <w:lang w:eastAsia="en-US"/>
        </w:rPr>
        <w:t>omission</w:t>
      </w:r>
      <w:r w:rsidRPr="00FD4091">
        <w:rPr>
          <w:rFonts w:eastAsia="Arial" w:cs="Arial"/>
          <w:spacing w:val="-1"/>
          <w:sz w:val="22"/>
          <w:szCs w:val="22"/>
          <w:lang w:eastAsia="en-US"/>
        </w:rPr>
        <w:t xml:space="preserve"> </w:t>
      </w:r>
      <w:r w:rsidRPr="00FD4091">
        <w:rPr>
          <w:rFonts w:eastAsia="Arial" w:cs="Arial"/>
          <w:sz w:val="22"/>
          <w:szCs w:val="22"/>
          <w:lang w:eastAsia="en-US"/>
        </w:rPr>
        <w:t>of</w:t>
      </w:r>
      <w:r w:rsidRPr="00FD4091">
        <w:rPr>
          <w:rFonts w:eastAsia="Arial" w:cs="Arial"/>
          <w:spacing w:val="-1"/>
          <w:sz w:val="22"/>
          <w:szCs w:val="22"/>
          <w:lang w:eastAsia="en-US"/>
        </w:rPr>
        <w:t xml:space="preserve"> </w:t>
      </w:r>
      <w:r w:rsidRPr="00FD4091">
        <w:rPr>
          <w:rFonts w:eastAsia="Arial" w:cs="Arial"/>
          <w:sz w:val="22"/>
          <w:szCs w:val="22"/>
          <w:lang w:eastAsia="en-US"/>
        </w:rPr>
        <w:t>the</w:t>
      </w:r>
      <w:r w:rsidRPr="00FD4091">
        <w:rPr>
          <w:rFonts w:eastAsia="Arial" w:cs="Arial"/>
          <w:spacing w:val="-2"/>
          <w:sz w:val="22"/>
          <w:szCs w:val="22"/>
          <w:lang w:eastAsia="en-US"/>
        </w:rPr>
        <w:t xml:space="preserve"> </w:t>
      </w:r>
      <w:r w:rsidRPr="00FD4091">
        <w:rPr>
          <w:rFonts w:eastAsia="Arial" w:cs="Arial"/>
          <w:sz w:val="22"/>
          <w:szCs w:val="22"/>
          <w:lang w:eastAsia="en-US"/>
        </w:rPr>
        <w:t>Supplier</w:t>
      </w:r>
      <w:r w:rsidRPr="00FD4091">
        <w:rPr>
          <w:rFonts w:eastAsia="Arial" w:cs="Arial"/>
          <w:spacing w:val="1"/>
          <w:sz w:val="22"/>
          <w:szCs w:val="22"/>
          <w:lang w:eastAsia="en-US"/>
        </w:rPr>
        <w:t xml:space="preserve"> </w:t>
      </w:r>
      <w:r w:rsidRPr="00FD4091">
        <w:rPr>
          <w:rFonts w:eastAsia="Arial" w:cs="Arial"/>
          <w:sz w:val="22"/>
          <w:szCs w:val="22"/>
          <w:lang w:eastAsia="en-US"/>
        </w:rPr>
        <w:t>so</w:t>
      </w:r>
      <w:r w:rsidRPr="00FD4091">
        <w:rPr>
          <w:rFonts w:eastAsia="Arial" w:cs="Arial"/>
          <w:spacing w:val="-1"/>
          <w:sz w:val="22"/>
          <w:szCs w:val="22"/>
          <w:lang w:eastAsia="en-US"/>
        </w:rPr>
        <w:t xml:space="preserve"> </w:t>
      </w:r>
      <w:r w:rsidRPr="00FD4091">
        <w:rPr>
          <w:rFonts w:eastAsia="Arial" w:cs="Arial"/>
          <w:sz w:val="22"/>
          <w:szCs w:val="22"/>
          <w:lang w:eastAsia="en-US"/>
        </w:rPr>
        <w:t>as</w:t>
      </w:r>
      <w:r w:rsidRPr="00FD4091">
        <w:rPr>
          <w:rFonts w:eastAsia="Arial" w:cs="Arial"/>
          <w:spacing w:val="-2"/>
          <w:sz w:val="22"/>
          <w:szCs w:val="22"/>
          <w:lang w:eastAsia="en-US"/>
        </w:rPr>
        <w:t xml:space="preserve"> </w:t>
      </w:r>
      <w:r w:rsidRPr="00FD4091">
        <w:rPr>
          <w:rFonts w:eastAsia="Arial" w:cs="Arial"/>
          <w:sz w:val="22"/>
          <w:szCs w:val="22"/>
          <w:lang w:eastAsia="en-US"/>
        </w:rPr>
        <w:t>to be</w:t>
      </w:r>
      <w:r w:rsidRPr="00FD4091">
        <w:rPr>
          <w:rFonts w:eastAsia="Arial" w:cs="Arial"/>
          <w:spacing w:val="-2"/>
          <w:sz w:val="22"/>
          <w:szCs w:val="22"/>
          <w:lang w:eastAsia="en-US"/>
        </w:rPr>
        <w:t xml:space="preserve"> </w:t>
      </w:r>
      <w:r w:rsidRPr="00FD4091">
        <w:rPr>
          <w:rFonts w:eastAsia="Arial" w:cs="Arial"/>
          <w:sz w:val="22"/>
          <w:szCs w:val="22"/>
          <w:lang w:eastAsia="en-US"/>
        </w:rPr>
        <w:t>unusable,</w:t>
      </w:r>
      <w:r w:rsidRPr="00FD4091">
        <w:rPr>
          <w:rFonts w:eastAsia="Arial" w:cs="Arial"/>
          <w:spacing w:val="-1"/>
          <w:sz w:val="22"/>
          <w:szCs w:val="22"/>
          <w:lang w:eastAsia="en-US"/>
        </w:rPr>
        <w:t xml:space="preserve"> </w:t>
      </w:r>
      <w:r w:rsidRPr="00FD4091">
        <w:rPr>
          <w:rFonts w:eastAsia="Arial" w:cs="Arial"/>
          <w:sz w:val="22"/>
          <w:szCs w:val="22"/>
          <w:lang w:eastAsia="en-US"/>
        </w:rPr>
        <w:t>the</w:t>
      </w:r>
      <w:r w:rsidRPr="00FD4091">
        <w:rPr>
          <w:rFonts w:eastAsia="Arial" w:cs="Arial"/>
          <w:spacing w:val="-1"/>
          <w:sz w:val="22"/>
          <w:szCs w:val="22"/>
          <w:lang w:eastAsia="en-US"/>
        </w:rPr>
        <w:t xml:space="preserve"> </w:t>
      </w:r>
      <w:r w:rsidRPr="00FD4091">
        <w:rPr>
          <w:rFonts w:eastAsia="Arial" w:cs="Arial"/>
          <w:sz w:val="22"/>
          <w:szCs w:val="22"/>
          <w:lang w:eastAsia="en-US"/>
        </w:rPr>
        <w:t>Authority</w:t>
      </w:r>
      <w:r w:rsidRPr="00FD4091">
        <w:rPr>
          <w:rFonts w:eastAsia="Arial" w:cs="Arial"/>
          <w:spacing w:val="-2"/>
          <w:sz w:val="22"/>
          <w:szCs w:val="22"/>
          <w:lang w:eastAsia="en-US"/>
        </w:rPr>
        <w:t xml:space="preserve"> </w:t>
      </w:r>
      <w:r w:rsidRPr="00FD4091">
        <w:rPr>
          <w:rFonts w:eastAsia="Arial" w:cs="Arial"/>
          <w:sz w:val="22"/>
          <w:szCs w:val="22"/>
          <w:lang w:eastAsia="en-US"/>
        </w:rPr>
        <w:t>may:</w:t>
      </w:r>
    </w:p>
    <w:p w14:paraId="07CEDE42" w14:textId="77777777" w:rsidR="00DD78E7" w:rsidRPr="00FD4091" w:rsidRDefault="00DD78E7" w:rsidP="008B6505">
      <w:pPr>
        <w:pStyle w:val="ListParagraph"/>
        <w:ind w:left="340"/>
        <w:rPr>
          <w:rFonts w:eastAsia="Arial" w:cs="Arial"/>
          <w:sz w:val="22"/>
          <w:szCs w:val="22"/>
          <w:lang w:eastAsia="en-US"/>
        </w:rPr>
      </w:pPr>
    </w:p>
    <w:p w14:paraId="26312CD2" w14:textId="77777777" w:rsidR="00DD78E7" w:rsidRDefault="00DD78E7" w:rsidP="008B6505">
      <w:pPr>
        <w:pStyle w:val="ListParagraph"/>
        <w:widowControl w:val="0"/>
        <w:numPr>
          <w:ilvl w:val="2"/>
          <w:numId w:val="44"/>
        </w:numPr>
        <w:tabs>
          <w:tab w:val="left" w:pos="1194"/>
        </w:tabs>
        <w:autoSpaceDE w:val="0"/>
        <w:autoSpaceDN w:val="0"/>
        <w:spacing w:line="240" w:lineRule="auto"/>
        <w:ind w:left="1060"/>
        <w:rPr>
          <w:rFonts w:eastAsia="Arial" w:cs="Arial"/>
          <w:sz w:val="22"/>
          <w:szCs w:val="22"/>
          <w:lang w:eastAsia="en-US"/>
        </w:rPr>
      </w:pPr>
      <w:r w:rsidRPr="00FD4091">
        <w:rPr>
          <w:rFonts w:eastAsia="Arial" w:cs="Arial"/>
          <w:sz w:val="22"/>
          <w:szCs w:val="22"/>
          <w:lang w:eastAsia="en-US"/>
        </w:rPr>
        <w:t>require the Supplier (at the Suppliers’ expense) to restore or</w:t>
      </w:r>
      <w:r w:rsidRPr="00FD4091">
        <w:rPr>
          <w:rFonts w:eastAsia="Arial" w:cs="Arial"/>
          <w:spacing w:val="-59"/>
          <w:sz w:val="22"/>
          <w:szCs w:val="22"/>
          <w:lang w:eastAsia="en-US"/>
        </w:rPr>
        <w:t xml:space="preserve"> </w:t>
      </w:r>
      <w:r w:rsidRPr="00FD4091">
        <w:rPr>
          <w:rFonts w:eastAsia="Arial" w:cs="Arial"/>
          <w:spacing w:val="-1"/>
          <w:sz w:val="22"/>
          <w:szCs w:val="22"/>
          <w:lang w:eastAsia="en-US"/>
        </w:rPr>
        <w:t>procure</w:t>
      </w:r>
      <w:r w:rsidRPr="00FD4091">
        <w:rPr>
          <w:rFonts w:eastAsia="Arial" w:cs="Arial"/>
          <w:spacing w:val="-16"/>
          <w:sz w:val="22"/>
          <w:szCs w:val="22"/>
          <w:lang w:eastAsia="en-US"/>
        </w:rPr>
        <w:t xml:space="preserve"> </w:t>
      </w:r>
      <w:r w:rsidRPr="00FD4091">
        <w:rPr>
          <w:rFonts w:eastAsia="Arial" w:cs="Arial"/>
          <w:spacing w:val="-1"/>
          <w:sz w:val="22"/>
          <w:szCs w:val="22"/>
          <w:lang w:eastAsia="en-US"/>
        </w:rPr>
        <w:t>the</w:t>
      </w:r>
      <w:r w:rsidRPr="00FD4091">
        <w:rPr>
          <w:rFonts w:eastAsia="Arial" w:cs="Arial"/>
          <w:spacing w:val="-17"/>
          <w:sz w:val="22"/>
          <w:szCs w:val="22"/>
          <w:lang w:eastAsia="en-US"/>
        </w:rPr>
        <w:t xml:space="preserve"> </w:t>
      </w:r>
      <w:r w:rsidRPr="00FD4091">
        <w:rPr>
          <w:rFonts w:eastAsia="Arial" w:cs="Arial"/>
          <w:sz w:val="22"/>
          <w:szCs w:val="22"/>
          <w:lang w:eastAsia="en-US"/>
        </w:rPr>
        <w:t>restoration</w:t>
      </w:r>
      <w:r w:rsidRPr="00FD4091">
        <w:rPr>
          <w:rFonts w:eastAsia="Arial" w:cs="Arial"/>
          <w:spacing w:val="-14"/>
          <w:sz w:val="22"/>
          <w:szCs w:val="22"/>
          <w:lang w:eastAsia="en-US"/>
        </w:rPr>
        <w:t xml:space="preserve"> </w:t>
      </w:r>
      <w:r w:rsidRPr="00FD4091">
        <w:rPr>
          <w:rFonts w:eastAsia="Arial" w:cs="Arial"/>
          <w:sz w:val="22"/>
          <w:szCs w:val="22"/>
          <w:lang w:eastAsia="en-US"/>
        </w:rPr>
        <w:t>of</w:t>
      </w:r>
      <w:r w:rsidRPr="00FD4091">
        <w:rPr>
          <w:rFonts w:eastAsia="Arial" w:cs="Arial"/>
          <w:spacing w:val="-15"/>
          <w:sz w:val="22"/>
          <w:szCs w:val="22"/>
          <w:lang w:eastAsia="en-US"/>
        </w:rPr>
        <w:t xml:space="preserve"> </w:t>
      </w:r>
      <w:r w:rsidRPr="00FD4091">
        <w:rPr>
          <w:rFonts w:eastAsia="Arial" w:cs="Arial"/>
          <w:sz w:val="22"/>
          <w:szCs w:val="22"/>
          <w:lang w:eastAsia="en-US"/>
        </w:rPr>
        <w:t>Authority</w:t>
      </w:r>
      <w:r w:rsidRPr="00FD4091">
        <w:rPr>
          <w:rFonts w:eastAsia="Arial" w:cs="Arial"/>
          <w:spacing w:val="-14"/>
          <w:sz w:val="22"/>
          <w:szCs w:val="22"/>
          <w:lang w:eastAsia="en-US"/>
        </w:rPr>
        <w:t xml:space="preserve"> </w:t>
      </w:r>
      <w:r w:rsidRPr="00FD4091">
        <w:rPr>
          <w:rFonts w:eastAsia="Arial" w:cs="Arial"/>
          <w:sz w:val="22"/>
          <w:szCs w:val="22"/>
          <w:lang w:eastAsia="en-US"/>
        </w:rPr>
        <w:t>Data</w:t>
      </w:r>
      <w:r w:rsidRPr="00FD4091">
        <w:rPr>
          <w:rFonts w:eastAsia="Arial" w:cs="Arial"/>
          <w:spacing w:val="-16"/>
          <w:sz w:val="22"/>
          <w:szCs w:val="22"/>
          <w:lang w:eastAsia="en-US"/>
        </w:rPr>
        <w:t xml:space="preserve"> </w:t>
      </w:r>
      <w:r w:rsidRPr="00FD4091">
        <w:rPr>
          <w:rFonts w:eastAsia="Arial" w:cs="Arial"/>
          <w:sz w:val="22"/>
          <w:szCs w:val="22"/>
          <w:lang w:eastAsia="en-US"/>
        </w:rPr>
        <w:t>and</w:t>
      </w:r>
      <w:r w:rsidRPr="00FD4091">
        <w:rPr>
          <w:rFonts w:eastAsia="Arial" w:cs="Arial"/>
          <w:spacing w:val="-14"/>
          <w:sz w:val="22"/>
          <w:szCs w:val="22"/>
          <w:lang w:eastAsia="en-US"/>
        </w:rPr>
        <w:t xml:space="preserve"> </w:t>
      </w:r>
      <w:r w:rsidRPr="00FD4091">
        <w:rPr>
          <w:rFonts w:eastAsia="Arial" w:cs="Arial"/>
          <w:sz w:val="22"/>
          <w:szCs w:val="22"/>
          <w:lang w:eastAsia="en-US"/>
        </w:rPr>
        <w:t>the</w:t>
      </w:r>
      <w:r w:rsidRPr="00FD4091">
        <w:rPr>
          <w:rFonts w:eastAsia="Arial" w:cs="Arial"/>
          <w:spacing w:val="-16"/>
          <w:sz w:val="22"/>
          <w:szCs w:val="22"/>
          <w:lang w:eastAsia="en-US"/>
        </w:rPr>
        <w:t xml:space="preserve"> </w:t>
      </w:r>
      <w:r w:rsidRPr="00FD4091">
        <w:rPr>
          <w:rFonts w:eastAsia="Arial" w:cs="Arial"/>
          <w:sz w:val="22"/>
          <w:szCs w:val="22"/>
          <w:lang w:eastAsia="en-US"/>
        </w:rPr>
        <w:t>Supplier</w:t>
      </w:r>
      <w:r w:rsidRPr="00FD4091">
        <w:rPr>
          <w:rFonts w:eastAsia="Arial" w:cs="Arial"/>
          <w:spacing w:val="-13"/>
          <w:sz w:val="22"/>
          <w:szCs w:val="22"/>
          <w:lang w:eastAsia="en-US"/>
        </w:rPr>
        <w:t xml:space="preserve"> </w:t>
      </w:r>
      <w:r w:rsidRPr="00FD4091">
        <w:rPr>
          <w:rFonts w:eastAsia="Arial" w:cs="Arial"/>
          <w:sz w:val="22"/>
          <w:szCs w:val="22"/>
          <w:lang w:eastAsia="en-US"/>
        </w:rPr>
        <w:t>shall</w:t>
      </w:r>
      <w:r w:rsidRPr="00FD4091">
        <w:rPr>
          <w:rFonts w:eastAsia="Arial" w:cs="Arial"/>
          <w:spacing w:val="-59"/>
          <w:sz w:val="22"/>
          <w:szCs w:val="22"/>
          <w:lang w:eastAsia="en-US"/>
        </w:rPr>
        <w:t xml:space="preserve"> </w:t>
      </w:r>
      <w:r w:rsidRPr="00FD4091">
        <w:rPr>
          <w:rFonts w:eastAsia="Arial" w:cs="Arial"/>
          <w:sz w:val="22"/>
          <w:szCs w:val="22"/>
          <w:lang w:eastAsia="en-US"/>
        </w:rPr>
        <w:t>do</w:t>
      </w:r>
      <w:r w:rsidRPr="00FD4091">
        <w:rPr>
          <w:rFonts w:eastAsia="Arial" w:cs="Arial"/>
          <w:spacing w:val="1"/>
          <w:sz w:val="22"/>
          <w:szCs w:val="22"/>
          <w:lang w:eastAsia="en-US"/>
        </w:rPr>
        <w:t xml:space="preserve"> </w:t>
      </w:r>
      <w:r w:rsidRPr="00FD4091">
        <w:rPr>
          <w:rFonts w:eastAsia="Arial" w:cs="Arial"/>
          <w:sz w:val="22"/>
          <w:szCs w:val="22"/>
          <w:lang w:eastAsia="en-US"/>
        </w:rPr>
        <w:t>so</w:t>
      </w:r>
      <w:r w:rsidRPr="00FD4091">
        <w:rPr>
          <w:rFonts w:eastAsia="Arial" w:cs="Arial"/>
          <w:spacing w:val="1"/>
          <w:sz w:val="22"/>
          <w:szCs w:val="22"/>
          <w:lang w:eastAsia="en-US"/>
        </w:rPr>
        <w:t xml:space="preserve"> </w:t>
      </w:r>
      <w:r w:rsidRPr="00FD4091">
        <w:rPr>
          <w:rFonts w:eastAsia="Arial" w:cs="Arial"/>
          <w:sz w:val="22"/>
          <w:szCs w:val="22"/>
          <w:lang w:eastAsia="en-US"/>
        </w:rPr>
        <w:t>as</w:t>
      </w:r>
      <w:r w:rsidRPr="00FD4091">
        <w:rPr>
          <w:rFonts w:eastAsia="Arial" w:cs="Arial"/>
          <w:spacing w:val="1"/>
          <w:sz w:val="22"/>
          <w:szCs w:val="22"/>
          <w:lang w:eastAsia="en-US"/>
        </w:rPr>
        <w:t xml:space="preserve"> </w:t>
      </w:r>
      <w:r w:rsidRPr="00FD4091">
        <w:rPr>
          <w:rFonts w:eastAsia="Arial" w:cs="Arial"/>
          <w:sz w:val="22"/>
          <w:szCs w:val="22"/>
          <w:lang w:eastAsia="en-US"/>
        </w:rPr>
        <w:t>soon</w:t>
      </w:r>
      <w:r w:rsidRPr="00FD4091">
        <w:rPr>
          <w:rFonts w:eastAsia="Arial" w:cs="Arial"/>
          <w:spacing w:val="1"/>
          <w:sz w:val="22"/>
          <w:szCs w:val="22"/>
          <w:lang w:eastAsia="en-US"/>
        </w:rPr>
        <w:t xml:space="preserve"> </w:t>
      </w:r>
      <w:r w:rsidRPr="00FD4091">
        <w:rPr>
          <w:rFonts w:eastAsia="Arial" w:cs="Arial"/>
          <w:sz w:val="22"/>
          <w:szCs w:val="22"/>
          <w:lang w:eastAsia="en-US"/>
        </w:rPr>
        <w:t>as</w:t>
      </w:r>
      <w:r w:rsidRPr="00FD4091">
        <w:rPr>
          <w:rFonts w:eastAsia="Arial" w:cs="Arial"/>
          <w:spacing w:val="1"/>
          <w:sz w:val="22"/>
          <w:szCs w:val="22"/>
          <w:lang w:eastAsia="en-US"/>
        </w:rPr>
        <w:t xml:space="preserve"> </w:t>
      </w:r>
      <w:r w:rsidRPr="00FD4091">
        <w:rPr>
          <w:rFonts w:eastAsia="Arial" w:cs="Arial"/>
          <w:sz w:val="22"/>
          <w:szCs w:val="22"/>
          <w:lang w:eastAsia="en-US"/>
        </w:rPr>
        <w:t>practicable</w:t>
      </w:r>
      <w:r w:rsidRPr="00FD4091">
        <w:rPr>
          <w:rFonts w:eastAsia="Arial" w:cs="Arial"/>
          <w:spacing w:val="1"/>
          <w:sz w:val="22"/>
          <w:szCs w:val="22"/>
          <w:lang w:eastAsia="en-US"/>
        </w:rPr>
        <w:t xml:space="preserve"> </w:t>
      </w:r>
      <w:r w:rsidRPr="00FD4091">
        <w:rPr>
          <w:rFonts w:eastAsia="Arial" w:cs="Arial"/>
          <w:sz w:val="22"/>
          <w:szCs w:val="22"/>
          <w:lang w:eastAsia="en-US"/>
        </w:rPr>
        <w:t>but</w:t>
      </w:r>
      <w:r w:rsidRPr="00FD4091">
        <w:rPr>
          <w:rFonts w:eastAsia="Arial" w:cs="Arial"/>
          <w:spacing w:val="1"/>
          <w:sz w:val="22"/>
          <w:szCs w:val="22"/>
          <w:lang w:eastAsia="en-US"/>
        </w:rPr>
        <w:t xml:space="preserve"> </w:t>
      </w:r>
      <w:r w:rsidRPr="00FD4091">
        <w:rPr>
          <w:rFonts w:eastAsia="Arial" w:cs="Arial"/>
          <w:sz w:val="22"/>
          <w:szCs w:val="22"/>
          <w:lang w:eastAsia="en-US"/>
        </w:rPr>
        <w:t>not</w:t>
      </w:r>
      <w:r w:rsidRPr="00FD4091">
        <w:rPr>
          <w:rFonts w:eastAsia="Arial" w:cs="Arial"/>
          <w:spacing w:val="1"/>
          <w:sz w:val="22"/>
          <w:szCs w:val="22"/>
          <w:lang w:eastAsia="en-US"/>
        </w:rPr>
        <w:t xml:space="preserve"> </w:t>
      </w:r>
      <w:r w:rsidRPr="00FD4091">
        <w:rPr>
          <w:rFonts w:eastAsia="Arial" w:cs="Arial"/>
          <w:sz w:val="22"/>
          <w:szCs w:val="22"/>
          <w:lang w:eastAsia="en-US"/>
        </w:rPr>
        <w:t>later</w:t>
      </w:r>
      <w:r w:rsidRPr="00FD4091">
        <w:rPr>
          <w:rFonts w:eastAsia="Arial" w:cs="Arial"/>
          <w:spacing w:val="1"/>
          <w:sz w:val="22"/>
          <w:szCs w:val="22"/>
          <w:lang w:eastAsia="en-US"/>
        </w:rPr>
        <w:t xml:space="preserve"> </w:t>
      </w:r>
      <w:r w:rsidRPr="00FD4091">
        <w:rPr>
          <w:rFonts w:eastAsia="Arial" w:cs="Arial"/>
          <w:sz w:val="22"/>
          <w:szCs w:val="22"/>
          <w:lang w:eastAsia="en-US"/>
        </w:rPr>
        <w:t>than</w:t>
      </w:r>
      <w:r w:rsidRPr="00FD4091">
        <w:rPr>
          <w:rFonts w:eastAsia="Arial" w:cs="Arial"/>
          <w:spacing w:val="1"/>
          <w:sz w:val="22"/>
          <w:szCs w:val="22"/>
          <w:lang w:eastAsia="en-US"/>
        </w:rPr>
        <w:t xml:space="preserve"> </w:t>
      </w:r>
      <w:r w:rsidRPr="00FD4091">
        <w:rPr>
          <w:rFonts w:eastAsia="Arial" w:cs="Arial"/>
          <w:sz w:val="22"/>
          <w:szCs w:val="22"/>
          <w:lang w:eastAsia="en-US"/>
        </w:rPr>
        <w:t>five</w:t>
      </w:r>
      <w:r w:rsidRPr="00FD4091">
        <w:rPr>
          <w:rFonts w:eastAsia="Arial" w:cs="Arial"/>
          <w:spacing w:val="1"/>
          <w:sz w:val="22"/>
          <w:szCs w:val="22"/>
          <w:lang w:eastAsia="en-US"/>
        </w:rPr>
        <w:t xml:space="preserve"> </w:t>
      </w:r>
      <w:r w:rsidRPr="00FD4091">
        <w:rPr>
          <w:rFonts w:eastAsia="Arial" w:cs="Arial"/>
          <w:sz w:val="22"/>
          <w:szCs w:val="22"/>
          <w:lang w:eastAsia="en-US"/>
        </w:rPr>
        <w:t>(5)</w:t>
      </w:r>
      <w:r w:rsidRPr="00FD4091">
        <w:rPr>
          <w:rFonts w:eastAsia="Arial" w:cs="Arial"/>
          <w:spacing w:val="1"/>
          <w:sz w:val="22"/>
          <w:szCs w:val="22"/>
          <w:lang w:eastAsia="en-US"/>
        </w:rPr>
        <w:t xml:space="preserve"> </w:t>
      </w:r>
      <w:r w:rsidRPr="00FD4091">
        <w:rPr>
          <w:rFonts w:eastAsia="Arial" w:cs="Arial"/>
          <w:sz w:val="22"/>
          <w:szCs w:val="22"/>
          <w:lang w:eastAsia="en-US"/>
        </w:rPr>
        <w:t>Business Days from the date of receipt of the Authority’s</w:t>
      </w:r>
      <w:r w:rsidRPr="00FD4091">
        <w:rPr>
          <w:rFonts w:eastAsia="Arial" w:cs="Arial"/>
          <w:spacing w:val="1"/>
          <w:sz w:val="22"/>
          <w:szCs w:val="22"/>
          <w:lang w:eastAsia="en-US"/>
        </w:rPr>
        <w:t xml:space="preserve"> </w:t>
      </w:r>
      <w:r w:rsidRPr="00FD4091">
        <w:rPr>
          <w:rFonts w:eastAsia="Arial" w:cs="Arial"/>
          <w:sz w:val="22"/>
          <w:szCs w:val="22"/>
          <w:lang w:eastAsia="en-US"/>
        </w:rPr>
        <w:t>notice;</w:t>
      </w:r>
      <w:r w:rsidRPr="00FD4091">
        <w:rPr>
          <w:rFonts w:eastAsia="Arial" w:cs="Arial"/>
          <w:spacing w:val="1"/>
          <w:sz w:val="22"/>
          <w:szCs w:val="22"/>
          <w:lang w:eastAsia="en-US"/>
        </w:rPr>
        <w:t xml:space="preserve"> </w:t>
      </w:r>
      <w:r w:rsidRPr="00FD4091">
        <w:rPr>
          <w:rFonts w:eastAsia="Arial" w:cs="Arial"/>
          <w:sz w:val="22"/>
          <w:szCs w:val="22"/>
          <w:lang w:eastAsia="en-US"/>
        </w:rPr>
        <w:t>and/or</w:t>
      </w:r>
    </w:p>
    <w:p w14:paraId="47913986" w14:textId="77777777" w:rsidR="00DD78E7" w:rsidRPr="00FD4091" w:rsidRDefault="00DD78E7" w:rsidP="008B6505">
      <w:pPr>
        <w:pStyle w:val="ListParagraph"/>
        <w:widowControl w:val="0"/>
        <w:numPr>
          <w:ilvl w:val="2"/>
          <w:numId w:val="44"/>
        </w:numPr>
        <w:tabs>
          <w:tab w:val="left" w:pos="1194"/>
        </w:tabs>
        <w:autoSpaceDE w:val="0"/>
        <w:autoSpaceDN w:val="0"/>
        <w:spacing w:line="240" w:lineRule="auto"/>
        <w:ind w:left="1060"/>
        <w:rPr>
          <w:rFonts w:eastAsia="Arial" w:cs="Arial"/>
          <w:sz w:val="22"/>
          <w:szCs w:val="22"/>
          <w:lang w:eastAsia="en-US"/>
        </w:rPr>
      </w:pPr>
      <w:r w:rsidRPr="00FD4091">
        <w:rPr>
          <w:rFonts w:eastAsia="Arial" w:cs="Arial"/>
          <w:sz w:val="22"/>
          <w:szCs w:val="22"/>
          <w:lang w:eastAsia="en-US"/>
        </w:rPr>
        <w:t>itself restore or procure the restoration of Authority Data and</w:t>
      </w:r>
      <w:r w:rsidRPr="00FD4091">
        <w:rPr>
          <w:rFonts w:eastAsia="Arial" w:cs="Arial"/>
          <w:spacing w:val="-59"/>
          <w:sz w:val="22"/>
          <w:szCs w:val="22"/>
          <w:lang w:eastAsia="en-US"/>
        </w:rPr>
        <w:t xml:space="preserve"> </w:t>
      </w:r>
      <w:r>
        <w:rPr>
          <w:rFonts w:eastAsia="Arial" w:cs="Arial"/>
          <w:spacing w:val="-59"/>
          <w:sz w:val="22"/>
          <w:szCs w:val="22"/>
          <w:lang w:eastAsia="en-US"/>
        </w:rPr>
        <w:t xml:space="preserve">     </w:t>
      </w:r>
      <w:r w:rsidRPr="00FD4091">
        <w:rPr>
          <w:rFonts w:eastAsia="Arial" w:cs="Arial"/>
          <w:sz w:val="22"/>
          <w:szCs w:val="22"/>
          <w:lang w:eastAsia="en-US"/>
        </w:rPr>
        <w:t>shall be repaid by the Supplier any reasonable expenses</w:t>
      </w:r>
      <w:r w:rsidRPr="00FD4091">
        <w:rPr>
          <w:rFonts w:eastAsia="Arial" w:cs="Arial"/>
          <w:spacing w:val="1"/>
          <w:sz w:val="22"/>
          <w:szCs w:val="22"/>
          <w:lang w:eastAsia="en-US"/>
        </w:rPr>
        <w:t xml:space="preserve"> </w:t>
      </w:r>
      <w:r w:rsidRPr="00FD4091">
        <w:rPr>
          <w:rFonts w:eastAsia="Arial" w:cs="Arial"/>
          <w:sz w:val="22"/>
          <w:szCs w:val="22"/>
          <w:lang w:eastAsia="en-US"/>
        </w:rPr>
        <w:t>incurred</w:t>
      </w:r>
      <w:r w:rsidRPr="00FD4091">
        <w:rPr>
          <w:rFonts w:eastAsia="Arial" w:cs="Arial"/>
          <w:spacing w:val="-1"/>
          <w:sz w:val="22"/>
          <w:szCs w:val="22"/>
          <w:lang w:eastAsia="en-US"/>
        </w:rPr>
        <w:t xml:space="preserve"> </w:t>
      </w:r>
      <w:r w:rsidRPr="00FD4091">
        <w:rPr>
          <w:rFonts w:eastAsia="Arial" w:cs="Arial"/>
          <w:sz w:val="22"/>
          <w:szCs w:val="22"/>
          <w:lang w:eastAsia="en-US"/>
        </w:rPr>
        <w:t>in</w:t>
      </w:r>
      <w:r w:rsidRPr="00FD4091">
        <w:rPr>
          <w:rFonts w:eastAsia="Arial" w:cs="Arial"/>
          <w:spacing w:val="-2"/>
          <w:sz w:val="22"/>
          <w:szCs w:val="22"/>
          <w:lang w:eastAsia="en-US"/>
        </w:rPr>
        <w:t xml:space="preserve"> </w:t>
      </w:r>
      <w:r w:rsidRPr="00FD4091">
        <w:rPr>
          <w:rFonts w:eastAsia="Arial" w:cs="Arial"/>
          <w:sz w:val="22"/>
          <w:szCs w:val="22"/>
          <w:lang w:eastAsia="en-US"/>
        </w:rPr>
        <w:t>doing so.</w:t>
      </w:r>
    </w:p>
    <w:p w14:paraId="29589D3A" w14:textId="77777777" w:rsidR="00DD78E7" w:rsidRPr="00FD4091" w:rsidRDefault="00DD78E7" w:rsidP="008B6505">
      <w:pPr>
        <w:widowControl w:val="0"/>
        <w:autoSpaceDE w:val="0"/>
        <w:autoSpaceDN w:val="0"/>
        <w:spacing w:line="240" w:lineRule="auto"/>
        <w:ind w:left="340"/>
        <w:rPr>
          <w:rFonts w:eastAsia="Arial" w:cs="Arial"/>
          <w:sz w:val="21"/>
          <w:szCs w:val="22"/>
          <w:lang w:eastAsia="en-US"/>
        </w:rPr>
      </w:pPr>
    </w:p>
    <w:p w14:paraId="479481DA" w14:textId="77777777" w:rsidR="00DD78E7" w:rsidRPr="000108DC" w:rsidRDefault="00DD78E7" w:rsidP="008B6505">
      <w:pPr>
        <w:pStyle w:val="ListParagraph"/>
        <w:widowControl w:val="0"/>
        <w:numPr>
          <w:ilvl w:val="1"/>
          <w:numId w:val="44"/>
        </w:numPr>
        <w:tabs>
          <w:tab w:val="left" w:pos="1194"/>
        </w:tabs>
        <w:autoSpaceDE w:val="0"/>
        <w:autoSpaceDN w:val="0"/>
        <w:spacing w:line="240" w:lineRule="auto"/>
        <w:ind w:left="340"/>
        <w:rPr>
          <w:rFonts w:eastAsia="Arial" w:cs="Arial"/>
          <w:sz w:val="22"/>
          <w:szCs w:val="22"/>
          <w:lang w:eastAsia="en-US"/>
        </w:rPr>
      </w:pPr>
      <w:r w:rsidRPr="00FD4091">
        <w:rPr>
          <w:rFonts w:eastAsia="Arial" w:cs="Arial"/>
          <w:sz w:val="22"/>
          <w:szCs w:val="22"/>
          <w:lang w:eastAsia="en-US"/>
        </w:rPr>
        <w:t>If at any time the Supplier suspect</w:t>
      </w:r>
      <w:r>
        <w:rPr>
          <w:rFonts w:eastAsia="Arial" w:cs="Arial"/>
          <w:sz w:val="22"/>
          <w:szCs w:val="22"/>
          <w:lang w:eastAsia="en-US"/>
        </w:rPr>
        <w:t>s</w:t>
      </w:r>
      <w:r w:rsidRPr="00FD4091">
        <w:rPr>
          <w:rFonts w:eastAsia="Arial" w:cs="Arial"/>
          <w:sz w:val="22"/>
          <w:szCs w:val="22"/>
          <w:lang w:eastAsia="en-US"/>
        </w:rPr>
        <w:t xml:space="preserve"> or have reason to believe that Authority Data has</w:t>
      </w:r>
      <w:r w:rsidRPr="00FD4091">
        <w:rPr>
          <w:rFonts w:eastAsia="Arial" w:cs="Arial"/>
          <w:spacing w:val="1"/>
          <w:sz w:val="22"/>
          <w:szCs w:val="22"/>
          <w:lang w:eastAsia="en-US"/>
        </w:rPr>
        <w:t xml:space="preserve"> </w:t>
      </w:r>
      <w:r w:rsidRPr="00FD4091">
        <w:rPr>
          <w:rFonts w:eastAsia="Arial" w:cs="Arial"/>
          <w:sz w:val="22"/>
          <w:szCs w:val="22"/>
          <w:lang w:eastAsia="en-US"/>
        </w:rPr>
        <w:t>or</w:t>
      </w:r>
      <w:r w:rsidRPr="00FD4091">
        <w:rPr>
          <w:rFonts w:eastAsia="Arial" w:cs="Arial"/>
          <w:spacing w:val="-6"/>
          <w:sz w:val="22"/>
          <w:szCs w:val="22"/>
          <w:lang w:eastAsia="en-US"/>
        </w:rPr>
        <w:t xml:space="preserve"> </w:t>
      </w:r>
      <w:r w:rsidRPr="00FD4091">
        <w:rPr>
          <w:rFonts w:eastAsia="Arial" w:cs="Arial"/>
          <w:sz w:val="22"/>
          <w:szCs w:val="22"/>
          <w:lang w:eastAsia="en-US"/>
        </w:rPr>
        <w:t>may</w:t>
      </w:r>
      <w:r w:rsidRPr="00FD4091">
        <w:rPr>
          <w:rFonts w:eastAsia="Arial" w:cs="Arial"/>
          <w:spacing w:val="-6"/>
          <w:sz w:val="22"/>
          <w:szCs w:val="22"/>
          <w:lang w:eastAsia="en-US"/>
        </w:rPr>
        <w:t xml:space="preserve"> </w:t>
      </w:r>
      <w:r w:rsidRPr="00FD4091">
        <w:rPr>
          <w:rFonts w:eastAsia="Arial" w:cs="Arial"/>
          <w:sz w:val="22"/>
          <w:szCs w:val="22"/>
          <w:lang w:eastAsia="en-US"/>
        </w:rPr>
        <w:t>become</w:t>
      </w:r>
      <w:r w:rsidRPr="00FD4091">
        <w:rPr>
          <w:rFonts w:eastAsia="Arial" w:cs="Arial"/>
          <w:spacing w:val="-5"/>
          <w:sz w:val="22"/>
          <w:szCs w:val="22"/>
          <w:lang w:eastAsia="en-US"/>
        </w:rPr>
        <w:t xml:space="preserve"> </w:t>
      </w:r>
      <w:r w:rsidRPr="00FD4091">
        <w:rPr>
          <w:rFonts w:eastAsia="Arial" w:cs="Arial"/>
          <w:sz w:val="22"/>
          <w:szCs w:val="22"/>
          <w:lang w:eastAsia="en-US"/>
        </w:rPr>
        <w:t>corrupted,</w:t>
      </w:r>
      <w:r w:rsidRPr="00FD4091">
        <w:rPr>
          <w:rFonts w:eastAsia="Arial" w:cs="Arial"/>
          <w:spacing w:val="-5"/>
          <w:sz w:val="22"/>
          <w:szCs w:val="22"/>
          <w:lang w:eastAsia="en-US"/>
        </w:rPr>
        <w:t xml:space="preserve"> </w:t>
      </w:r>
      <w:r w:rsidRPr="00FD4091">
        <w:rPr>
          <w:rFonts w:eastAsia="Arial" w:cs="Arial"/>
          <w:sz w:val="22"/>
          <w:szCs w:val="22"/>
          <w:lang w:eastAsia="en-US"/>
        </w:rPr>
        <w:t>lost</w:t>
      </w:r>
      <w:r w:rsidRPr="00FD4091">
        <w:rPr>
          <w:rFonts w:eastAsia="Arial" w:cs="Arial"/>
          <w:spacing w:val="-4"/>
          <w:sz w:val="22"/>
          <w:szCs w:val="22"/>
          <w:lang w:eastAsia="en-US"/>
        </w:rPr>
        <w:t xml:space="preserve"> </w:t>
      </w:r>
      <w:r w:rsidRPr="00FD4091">
        <w:rPr>
          <w:rFonts w:eastAsia="Arial" w:cs="Arial"/>
          <w:sz w:val="22"/>
          <w:szCs w:val="22"/>
          <w:lang w:eastAsia="en-US"/>
        </w:rPr>
        <w:t>or</w:t>
      </w:r>
      <w:r w:rsidRPr="00FD4091">
        <w:rPr>
          <w:rFonts w:eastAsia="Arial" w:cs="Arial"/>
          <w:spacing w:val="-6"/>
          <w:sz w:val="22"/>
          <w:szCs w:val="22"/>
          <w:lang w:eastAsia="en-US"/>
        </w:rPr>
        <w:t xml:space="preserve"> </w:t>
      </w:r>
      <w:r w:rsidRPr="00FD4091">
        <w:rPr>
          <w:rFonts w:eastAsia="Arial" w:cs="Arial"/>
          <w:sz w:val="22"/>
          <w:szCs w:val="22"/>
          <w:lang w:eastAsia="en-US"/>
        </w:rPr>
        <w:t>sufficiently</w:t>
      </w:r>
      <w:r w:rsidRPr="00FD4091">
        <w:rPr>
          <w:rFonts w:eastAsia="Arial" w:cs="Arial"/>
          <w:spacing w:val="-3"/>
          <w:sz w:val="22"/>
          <w:szCs w:val="22"/>
          <w:lang w:eastAsia="en-US"/>
        </w:rPr>
        <w:t xml:space="preserve"> </w:t>
      </w:r>
      <w:r w:rsidRPr="00FD4091">
        <w:rPr>
          <w:rFonts w:eastAsia="Arial" w:cs="Arial"/>
          <w:sz w:val="22"/>
          <w:szCs w:val="22"/>
          <w:lang w:eastAsia="en-US"/>
        </w:rPr>
        <w:t>degraded</w:t>
      </w:r>
      <w:r w:rsidRPr="00FD4091">
        <w:rPr>
          <w:rFonts w:eastAsia="Arial" w:cs="Arial"/>
          <w:spacing w:val="-4"/>
          <w:sz w:val="22"/>
          <w:szCs w:val="22"/>
          <w:lang w:eastAsia="en-US"/>
        </w:rPr>
        <w:t xml:space="preserve"> </w:t>
      </w:r>
      <w:r w:rsidRPr="00FD4091">
        <w:rPr>
          <w:rFonts w:eastAsia="Arial" w:cs="Arial"/>
          <w:sz w:val="22"/>
          <w:szCs w:val="22"/>
          <w:lang w:eastAsia="en-US"/>
        </w:rPr>
        <w:t>in</w:t>
      </w:r>
      <w:r w:rsidRPr="00FD4091">
        <w:rPr>
          <w:rFonts w:eastAsia="Arial" w:cs="Arial"/>
          <w:spacing w:val="-6"/>
          <w:sz w:val="22"/>
          <w:szCs w:val="22"/>
          <w:lang w:eastAsia="en-US"/>
        </w:rPr>
        <w:t xml:space="preserve"> </w:t>
      </w:r>
      <w:r w:rsidRPr="00FD4091">
        <w:rPr>
          <w:rFonts w:eastAsia="Arial" w:cs="Arial"/>
          <w:sz w:val="22"/>
          <w:szCs w:val="22"/>
          <w:lang w:eastAsia="en-US"/>
        </w:rPr>
        <w:t>any</w:t>
      </w:r>
      <w:r w:rsidRPr="00FD4091">
        <w:rPr>
          <w:rFonts w:eastAsia="Arial" w:cs="Arial"/>
          <w:spacing w:val="-5"/>
          <w:sz w:val="22"/>
          <w:szCs w:val="22"/>
          <w:lang w:eastAsia="en-US"/>
        </w:rPr>
        <w:t xml:space="preserve"> </w:t>
      </w:r>
      <w:r w:rsidRPr="00FD4091">
        <w:rPr>
          <w:rFonts w:eastAsia="Arial" w:cs="Arial"/>
          <w:sz w:val="22"/>
          <w:szCs w:val="22"/>
          <w:lang w:eastAsia="en-US"/>
        </w:rPr>
        <w:t>way</w:t>
      </w:r>
      <w:r w:rsidRPr="00FD4091">
        <w:rPr>
          <w:rFonts w:eastAsia="Arial" w:cs="Arial"/>
          <w:spacing w:val="-6"/>
          <w:sz w:val="22"/>
          <w:szCs w:val="22"/>
          <w:lang w:eastAsia="en-US"/>
        </w:rPr>
        <w:t xml:space="preserve"> </w:t>
      </w:r>
      <w:r w:rsidRPr="00FD4091">
        <w:rPr>
          <w:rFonts w:eastAsia="Arial" w:cs="Arial"/>
          <w:sz w:val="22"/>
          <w:szCs w:val="22"/>
          <w:lang w:eastAsia="en-US"/>
        </w:rPr>
        <w:t>for</w:t>
      </w:r>
      <w:r w:rsidRPr="00FD4091">
        <w:rPr>
          <w:rFonts w:eastAsia="Arial" w:cs="Arial"/>
          <w:spacing w:val="-4"/>
          <w:sz w:val="22"/>
          <w:szCs w:val="22"/>
          <w:lang w:eastAsia="en-US"/>
        </w:rPr>
        <w:t xml:space="preserve"> </w:t>
      </w:r>
      <w:r w:rsidRPr="00FD4091">
        <w:rPr>
          <w:rFonts w:eastAsia="Arial" w:cs="Arial"/>
          <w:sz w:val="22"/>
          <w:szCs w:val="22"/>
          <w:lang w:eastAsia="en-US"/>
        </w:rPr>
        <w:t>any</w:t>
      </w:r>
      <w:r w:rsidRPr="00FD4091">
        <w:rPr>
          <w:rFonts w:eastAsia="Arial" w:cs="Arial"/>
          <w:spacing w:val="-6"/>
          <w:sz w:val="22"/>
          <w:szCs w:val="22"/>
          <w:lang w:eastAsia="en-US"/>
        </w:rPr>
        <w:t xml:space="preserve"> </w:t>
      </w:r>
      <w:r w:rsidRPr="00FD4091">
        <w:rPr>
          <w:rFonts w:eastAsia="Arial" w:cs="Arial"/>
          <w:sz w:val="22"/>
          <w:szCs w:val="22"/>
          <w:lang w:eastAsia="en-US"/>
        </w:rPr>
        <w:t>reason,</w:t>
      </w:r>
      <w:r w:rsidRPr="00FD4091">
        <w:rPr>
          <w:rFonts w:eastAsia="Arial" w:cs="Arial"/>
          <w:spacing w:val="-4"/>
          <w:sz w:val="22"/>
          <w:szCs w:val="22"/>
          <w:lang w:eastAsia="en-US"/>
        </w:rPr>
        <w:t xml:space="preserve"> </w:t>
      </w:r>
      <w:r w:rsidRPr="00FD4091">
        <w:rPr>
          <w:rFonts w:eastAsia="Arial" w:cs="Arial"/>
          <w:sz w:val="22"/>
          <w:szCs w:val="22"/>
          <w:lang w:eastAsia="en-US"/>
        </w:rPr>
        <w:t>then</w:t>
      </w:r>
      <w:r>
        <w:rPr>
          <w:rFonts w:eastAsia="Arial" w:cs="Arial"/>
          <w:sz w:val="22"/>
          <w:szCs w:val="22"/>
          <w:lang w:eastAsia="en-US"/>
        </w:rPr>
        <w:t xml:space="preserve"> </w:t>
      </w:r>
      <w:r w:rsidRPr="00FD4091">
        <w:rPr>
          <w:rFonts w:eastAsia="Arial" w:cs="Arial"/>
          <w:spacing w:val="-59"/>
          <w:sz w:val="22"/>
          <w:szCs w:val="22"/>
          <w:lang w:eastAsia="en-US"/>
        </w:rPr>
        <w:t xml:space="preserve"> </w:t>
      </w:r>
      <w:r>
        <w:rPr>
          <w:rFonts w:eastAsia="Arial" w:cs="Arial"/>
          <w:spacing w:val="-59"/>
          <w:sz w:val="22"/>
          <w:szCs w:val="22"/>
          <w:lang w:eastAsia="en-US"/>
        </w:rPr>
        <w:t xml:space="preserve"> </w:t>
      </w:r>
      <w:r w:rsidRPr="00FD4091">
        <w:rPr>
          <w:rFonts w:eastAsia="Arial" w:cs="Arial"/>
          <w:sz w:val="22"/>
          <w:szCs w:val="22"/>
          <w:lang w:eastAsia="en-US"/>
        </w:rPr>
        <w:t>the Supplier shall notify the Authority immediately and inform the Authority of the</w:t>
      </w:r>
      <w:r w:rsidRPr="00FD4091">
        <w:rPr>
          <w:rFonts w:eastAsia="Arial" w:cs="Arial"/>
          <w:spacing w:val="1"/>
          <w:sz w:val="22"/>
          <w:szCs w:val="22"/>
          <w:lang w:eastAsia="en-US"/>
        </w:rPr>
        <w:t xml:space="preserve"> </w:t>
      </w:r>
      <w:r w:rsidRPr="00FD4091">
        <w:rPr>
          <w:rFonts w:eastAsia="Arial" w:cs="Arial"/>
          <w:sz w:val="22"/>
          <w:szCs w:val="22"/>
          <w:lang w:eastAsia="en-US"/>
        </w:rPr>
        <w:t>remedial</w:t>
      </w:r>
      <w:r w:rsidRPr="00FD4091">
        <w:rPr>
          <w:rFonts w:eastAsia="Arial" w:cs="Arial"/>
          <w:spacing w:val="-2"/>
          <w:sz w:val="22"/>
          <w:szCs w:val="22"/>
          <w:lang w:eastAsia="en-US"/>
        </w:rPr>
        <w:t xml:space="preserve"> </w:t>
      </w:r>
      <w:r w:rsidRPr="00FD4091">
        <w:rPr>
          <w:rFonts w:eastAsia="Arial" w:cs="Arial"/>
          <w:sz w:val="22"/>
          <w:szCs w:val="22"/>
          <w:lang w:eastAsia="en-US"/>
        </w:rPr>
        <w:t>action the</w:t>
      </w:r>
      <w:r w:rsidRPr="00FD4091">
        <w:rPr>
          <w:rFonts w:eastAsia="Arial" w:cs="Arial"/>
          <w:spacing w:val="-2"/>
          <w:sz w:val="22"/>
          <w:szCs w:val="22"/>
          <w:lang w:eastAsia="en-US"/>
        </w:rPr>
        <w:t xml:space="preserve"> </w:t>
      </w:r>
      <w:r w:rsidRPr="00FD4091">
        <w:rPr>
          <w:rFonts w:eastAsia="Arial" w:cs="Arial"/>
          <w:sz w:val="22"/>
          <w:szCs w:val="22"/>
          <w:lang w:eastAsia="en-US"/>
        </w:rPr>
        <w:t>Supplier</w:t>
      </w:r>
      <w:r>
        <w:rPr>
          <w:rFonts w:eastAsia="Arial" w:cs="Arial"/>
          <w:sz w:val="22"/>
          <w:szCs w:val="22"/>
          <w:lang w:eastAsia="en-US"/>
        </w:rPr>
        <w:t xml:space="preserve"> </w:t>
      </w:r>
      <w:r w:rsidRPr="00FD4091">
        <w:rPr>
          <w:rFonts w:eastAsia="Arial" w:cs="Arial"/>
          <w:sz w:val="22"/>
          <w:szCs w:val="22"/>
          <w:lang w:eastAsia="en-US"/>
        </w:rPr>
        <w:t>propose</w:t>
      </w:r>
      <w:r w:rsidRPr="00FD4091">
        <w:rPr>
          <w:rFonts w:eastAsia="Arial" w:cs="Arial"/>
          <w:spacing w:val="-3"/>
          <w:sz w:val="22"/>
          <w:szCs w:val="22"/>
          <w:lang w:eastAsia="en-US"/>
        </w:rPr>
        <w:t xml:space="preserve"> </w:t>
      </w:r>
      <w:r w:rsidRPr="00FD4091">
        <w:rPr>
          <w:rFonts w:eastAsia="Arial" w:cs="Arial"/>
          <w:sz w:val="22"/>
          <w:szCs w:val="22"/>
          <w:lang w:eastAsia="en-US"/>
        </w:rPr>
        <w:t>to</w:t>
      </w:r>
      <w:r w:rsidRPr="00FD4091">
        <w:rPr>
          <w:rFonts w:eastAsia="Arial" w:cs="Arial"/>
          <w:spacing w:val="-2"/>
          <w:sz w:val="22"/>
          <w:szCs w:val="22"/>
          <w:lang w:eastAsia="en-US"/>
        </w:rPr>
        <w:t xml:space="preserve"> </w:t>
      </w:r>
      <w:r w:rsidRPr="00FD4091">
        <w:rPr>
          <w:rFonts w:eastAsia="Arial" w:cs="Arial"/>
          <w:sz w:val="22"/>
          <w:szCs w:val="22"/>
          <w:lang w:eastAsia="en-US"/>
        </w:rPr>
        <w:t>take.</w:t>
      </w:r>
    </w:p>
    <w:p w14:paraId="2746627C" w14:textId="77777777" w:rsidR="00DD78E7" w:rsidRPr="00FD4091" w:rsidRDefault="00DD78E7" w:rsidP="008B6505">
      <w:pPr>
        <w:widowControl w:val="0"/>
        <w:autoSpaceDE w:val="0"/>
        <w:autoSpaceDN w:val="0"/>
        <w:spacing w:line="240" w:lineRule="auto"/>
        <w:rPr>
          <w:rFonts w:eastAsia="Arial" w:cs="Arial"/>
          <w:szCs w:val="22"/>
          <w:lang w:eastAsia="en-US"/>
        </w:rPr>
      </w:pPr>
    </w:p>
    <w:p w14:paraId="523D042A" w14:textId="77777777" w:rsidR="00DD78E7" w:rsidRPr="00FD4091" w:rsidRDefault="00DD78E7" w:rsidP="008B6505">
      <w:pPr>
        <w:widowControl w:val="0"/>
        <w:numPr>
          <w:ilvl w:val="1"/>
          <w:numId w:val="44"/>
        </w:numPr>
        <w:tabs>
          <w:tab w:val="left" w:pos="1194"/>
        </w:tabs>
        <w:autoSpaceDE w:val="0"/>
        <w:autoSpaceDN w:val="0"/>
        <w:spacing w:line="240" w:lineRule="auto"/>
        <w:rPr>
          <w:rFonts w:eastAsia="Arial" w:cs="Arial"/>
          <w:sz w:val="22"/>
          <w:szCs w:val="22"/>
          <w:lang w:eastAsia="en-US"/>
        </w:rPr>
      </w:pPr>
      <w:r w:rsidRPr="00FD4091">
        <w:rPr>
          <w:rFonts w:eastAsia="Arial" w:cs="Arial"/>
          <w:sz w:val="22"/>
          <w:szCs w:val="22"/>
          <w:lang w:eastAsia="en-US"/>
        </w:rPr>
        <w:t>The Authority shall notify the Supplier of any changes or proposed changes to the</w:t>
      </w:r>
      <w:r w:rsidRPr="00FD4091">
        <w:rPr>
          <w:rFonts w:eastAsia="Arial" w:cs="Arial"/>
          <w:spacing w:val="1"/>
          <w:sz w:val="22"/>
          <w:szCs w:val="22"/>
          <w:lang w:eastAsia="en-US"/>
        </w:rPr>
        <w:t xml:space="preserve"> </w:t>
      </w:r>
      <w:r w:rsidRPr="00FD4091">
        <w:rPr>
          <w:rFonts w:eastAsia="Arial" w:cs="Arial"/>
          <w:sz w:val="22"/>
          <w:szCs w:val="22"/>
          <w:lang w:eastAsia="en-US"/>
        </w:rPr>
        <w:t>Baseline Security Requirements that it requires at any point during the term and the Parties shall agree any changes in accordance with the Change Control Process. The</w:t>
      </w:r>
      <w:r w:rsidRPr="00FD4091">
        <w:rPr>
          <w:rFonts w:eastAsia="Arial" w:cs="Arial"/>
          <w:spacing w:val="1"/>
          <w:sz w:val="22"/>
          <w:szCs w:val="22"/>
          <w:lang w:eastAsia="en-US"/>
        </w:rPr>
        <w:t xml:space="preserve"> </w:t>
      </w:r>
      <w:r w:rsidRPr="00FD4091">
        <w:rPr>
          <w:rFonts w:eastAsia="Arial" w:cs="Arial"/>
          <w:sz w:val="22"/>
          <w:szCs w:val="22"/>
          <w:lang w:eastAsia="en-US"/>
        </w:rPr>
        <w:t>Supplier</w:t>
      </w:r>
      <w:r w:rsidRPr="00FD4091">
        <w:rPr>
          <w:rFonts w:eastAsia="Arial" w:cs="Arial"/>
          <w:spacing w:val="1"/>
          <w:sz w:val="22"/>
          <w:szCs w:val="22"/>
          <w:lang w:eastAsia="en-US"/>
        </w:rPr>
        <w:t xml:space="preserve"> </w:t>
      </w:r>
      <w:r w:rsidRPr="00FD4091">
        <w:rPr>
          <w:rFonts w:eastAsia="Arial" w:cs="Arial"/>
          <w:sz w:val="22"/>
          <w:szCs w:val="22"/>
          <w:lang w:eastAsia="en-US"/>
        </w:rPr>
        <w:t>shall</w:t>
      </w:r>
      <w:r w:rsidRPr="00FD4091">
        <w:rPr>
          <w:rFonts w:eastAsia="Arial" w:cs="Arial"/>
          <w:spacing w:val="1"/>
          <w:sz w:val="22"/>
          <w:szCs w:val="22"/>
          <w:lang w:eastAsia="en-US"/>
        </w:rPr>
        <w:t xml:space="preserve"> </w:t>
      </w:r>
      <w:r w:rsidRPr="00FD4091">
        <w:rPr>
          <w:rFonts w:eastAsia="Arial" w:cs="Arial"/>
          <w:sz w:val="22"/>
          <w:szCs w:val="22"/>
          <w:lang w:eastAsia="en-US"/>
        </w:rPr>
        <w:t>promptly</w:t>
      </w:r>
      <w:r w:rsidRPr="00FD4091">
        <w:rPr>
          <w:rFonts w:eastAsia="Arial" w:cs="Arial"/>
          <w:spacing w:val="1"/>
          <w:sz w:val="22"/>
          <w:szCs w:val="22"/>
          <w:lang w:eastAsia="en-US"/>
        </w:rPr>
        <w:t xml:space="preserve"> </w:t>
      </w:r>
      <w:r w:rsidRPr="00FD4091">
        <w:rPr>
          <w:rFonts w:eastAsia="Arial" w:cs="Arial"/>
          <w:sz w:val="22"/>
          <w:szCs w:val="22"/>
          <w:lang w:eastAsia="en-US"/>
        </w:rPr>
        <w:t>implement</w:t>
      </w:r>
      <w:r w:rsidRPr="00FD4091">
        <w:rPr>
          <w:rFonts w:eastAsia="Arial" w:cs="Arial"/>
          <w:spacing w:val="1"/>
          <w:sz w:val="22"/>
          <w:szCs w:val="22"/>
          <w:lang w:eastAsia="en-US"/>
        </w:rPr>
        <w:t xml:space="preserve"> </w:t>
      </w:r>
      <w:r w:rsidRPr="00FD4091">
        <w:rPr>
          <w:rFonts w:eastAsia="Arial" w:cs="Arial"/>
          <w:sz w:val="22"/>
          <w:szCs w:val="22"/>
          <w:lang w:eastAsia="en-US"/>
        </w:rPr>
        <w:t>such</w:t>
      </w:r>
      <w:r w:rsidRPr="00FD4091">
        <w:rPr>
          <w:rFonts w:eastAsia="Arial" w:cs="Arial"/>
          <w:spacing w:val="1"/>
          <w:sz w:val="22"/>
          <w:szCs w:val="22"/>
          <w:lang w:eastAsia="en-US"/>
        </w:rPr>
        <w:t xml:space="preserve"> </w:t>
      </w:r>
      <w:r w:rsidRPr="00FD4091">
        <w:rPr>
          <w:rFonts w:eastAsia="Arial" w:cs="Arial"/>
          <w:sz w:val="22"/>
          <w:szCs w:val="22"/>
          <w:lang w:eastAsia="en-US"/>
        </w:rPr>
        <w:t>changes</w:t>
      </w:r>
      <w:r w:rsidRPr="00FD4091">
        <w:rPr>
          <w:rFonts w:eastAsia="Arial" w:cs="Arial"/>
          <w:spacing w:val="1"/>
          <w:sz w:val="22"/>
          <w:szCs w:val="22"/>
          <w:lang w:eastAsia="en-US"/>
        </w:rPr>
        <w:t xml:space="preserve"> </w:t>
      </w:r>
      <w:r w:rsidRPr="00FD4091">
        <w:rPr>
          <w:rFonts w:eastAsia="Arial" w:cs="Arial"/>
          <w:sz w:val="22"/>
          <w:szCs w:val="22"/>
          <w:lang w:eastAsia="en-US"/>
        </w:rPr>
        <w:t>using</w:t>
      </w:r>
      <w:r w:rsidRPr="00FD4091">
        <w:rPr>
          <w:rFonts w:eastAsia="Arial" w:cs="Arial"/>
          <w:spacing w:val="1"/>
          <w:sz w:val="22"/>
          <w:szCs w:val="22"/>
          <w:lang w:eastAsia="en-US"/>
        </w:rPr>
        <w:t xml:space="preserve"> </w:t>
      </w:r>
      <w:r w:rsidRPr="00FD4091">
        <w:rPr>
          <w:rFonts w:eastAsia="Arial" w:cs="Arial"/>
          <w:sz w:val="22"/>
          <w:szCs w:val="22"/>
          <w:lang w:eastAsia="en-US"/>
        </w:rPr>
        <w:t>all</w:t>
      </w:r>
      <w:r w:rsidRPr="00FD4091">
        <w:rPr>
          <w:rFonts w:eastAsia="Arial" w:cs="Arial"/>
          <w:spacing w:val="1"/>
          <w:sz w:val="22"/>
          <w:szCs w:val="22"/>
          <w:lang w:eastAsia="en-US"/>
        </w:rPr>
        <w:t xml:space="preserve"> </w:t>
      </w:r>
      <w:r w:rsidRPr="00FD4091">
        <w:rPr>
          <w:rFonts w:eastAsia="Arial" w:cs="Arial"/>
          <w:sz w:val="22"/>
          <w:szCs w:val="22"/>
          <w:lang w:eastAsia="en-US"/>
        </w:rPr>
        <w:t>reasonable</w:t>
      </w:r>
      <w:r w:rsidRPr="00FD4091">
        <w:rPr>
          <w:rFonts w:eastAsia="Arial" w:cs="Arial"/>
          <w:spacing w:val="1"/>
          <w:sz w:val="22"/>
          <w:szCs w:val="22"/>
          <w:lang w:eastAsia="en-US"/>
        </w:rPr>
        <w:t xml:space="preserve"> </w:t>
      </w:r>
      <w:r w:rsidRPr="00FD4091">
        <w:rPr>
          <w:rFonts w:eastAsia="Arial" w:cs="Arial"/>
          <w:sz w:val="22"/>
          <w:szCs w:val="22"/>
          <w:lang w:eastAsia="en-US"/>
        </w:rPr>
        <w:t>endeavours.</w:t>
      </w:r>
    </w:p>
    <w:p w14:paraId="09D5A64A" w14:textId="77777777" w:rsidR="00DD78E7" w:rsidRPr="00FD4091" w:rsidRDefault="00DD78E7" w:rsidP="008B6505">
      <w:pPr>
        <w:widowControl w:val="0"/>
        <w:autoSpaceDE w:val="0"/>
        <w:autoSpaceDN w:val="0"/>
        <w:spacing w:line="240" w:lineRule="auto"/>
        <w:rPr>
          <w:rFonts w:eastAsia="Arial" w:cs="Arial"/>
          <w:szCs w:val="22"/>
          <w:lang w:eastAsia="en-US"/>
        </w:rPr>
      </w:pPr>
    </w:p>
    <w:p w14:paraId="64590EFE" w14:textId="77777777" w:rsidR="00DD78E7" w:rsidRDefault="00DD78E7" w:rsidP="008B6505">
      <w:pPr>
        <w:widowControl w:val="0"/>
        <w:numPr>
          <w:ilvl w:val="1"/>
          <w:numId w:val="44"/>
        </w:numPr>
        <w:tabs>
          <w:tab w:val="left" w:pos="1194"/>
        </w:tabs>
        <w:autoSpaceDE w:val="0"/>
        <w:autoSpaceDN w:val="0"/>
        <w:spacing w:line="240" w:lineRule="auto"/>
        <w:rPr>
          <w:rFonts w:eastAsia="Arial" w:cs="Arial"/>
          <w:sz w:val="22"/>
          <w:szCs w:val="22"/>
          <w:lang w:eastAsia="en-US"/>
        </w:rPr>
      </w:pPr>
      <w:bookmarkStart w:id="1218" w:name="_bookmark299"/>
      <w:bookmarkEnd w:id="1218"/>
      <w:r w:rsidRPr="00FD4091">
        <w:rPr>
          <w:rFonts w:eastAsia="Arial" w:cs="Arial"/>
          <w:sz w:val="22"/>
          <w:szCs w:val="22"/>
          <w:lang w:eastAsia="en-US"/>
        </w:rPr>
        <w:t>If the Supplier believe that a change or proposed change to the Baseline Security</w:t>
      </w:r>
      <w:r w:rsidRPr="00FD4091">
        <w:rPr>
          <w:rFonts w:eastAsia="Arial" w:cs="Arial"/>
          <w:spacing w:val="1"/>
          <w:sz w:val="22"/>
          <w:szCs w:val="22"/>
          <w:lang w:eastAsia="en-US"/>
        </w:rPr>
        <w:t xml:space="preserve"> </w:t>
      </w:r>
      <w:r w:rsidRPr="00FD4091">
        <w:rPr>
          <w:rFonts w:eastAsia="Arial" w:cs="Arial"/>
          <w:sz w:val="22"/>
          <w:szCs w:val="22"/>
          <w:lang w:eastAsia="en-US"/>
        </w:rPr>
        <w:t>Requirements</w:t>
      </w:r>
      <w:r w:rsidRPr="00FD4091">
        <w:rPr>
          <w:rFonts w:eastAsia="Arial" w:cs="Arial"/>
          <w:spacing w:val="-8"/>
          <w:sz w:val="22"/>
          <w:szCs w:val="22"/>
          <w:lang w:eastAsia="en-US"/>
        </w:rPr>
        <w:t xml:space="preserve"> </w:t>
      </w:r>
      <w:r w:rsidRPr="00FD4091">
        <w:rPr>
          <w:rFonts w:eastAsia="Arial" w:cs="Arial"/>
          <w:sz w:val="22"/>
          <w:szCs w:val="22"/>
          <w:lang w:eastAsia="en-US"/>
        </w:rPr>
        <w:t>will</w:t>
      </w:r>
      <w:r w:rsidRPr="00FD4091">
        <w:rPr>
          <w:rFonts w:eastAsia="Arial" w:cs="Arial"/>
          <w:spacing w:val="-6"/>
          <w:sz w:val="22"/>
          <w:szCs w:val="22"/>
          <w:lang w:eastAsia="en-US"/>
        </w:rPr>
        <w:t xml:space="preserve"> </w:t>
      </w:r>
      <w:r w:rsidRPr="00FD4091">
        <w:rPr>
          <w:rFonts w:eastAsia="Arial" w:cs="Arial"/>
          <w:sz w:val="22"/>
          <w:szCs w:val="22"/>
          <w:lang w:eastAsia="en-US"/>
        </w:rPr>
        <w:t>have</w:t>
      </w:r>
      <w:r w:rsidRPr="00FD4091">
        <w:rPr>
          <w:rFonts w:eastAsia="Arial" w:cs="Arial"/>
          <w:spacing w:val="-5"/>
          <w:sz w:val="22"/>
          <w:szCs w:val="22"/>
          <w:lang w:eastAsia="en-US"/>
        </w:rPr>
        <w:t xml:space="preserve"> </w:t>
      </w:r>
      <w:r w:rsidRPr="00FD4091">
        <w:rPr>
          <w:rFonts w:eastAsia="Arial" w:cs="Arial"/>
          <w:sz w:val="22"/>
          <w:szCs w:val="22"/>
          <w:lang w:eastAsia="en-US"/>
        </w:rPr>
        <w:t>an</w:t>
      </w:r>
      <w:r w:rsidRPr="00FD4091">
        <w:rPr>
          <w:rFonts w:eastAsia="Arial" w:cs="Arial"/>
          <w:spacing w:val="-6"/>
          <w:sz w:val="22"/>
          <w:szCs w:val="22"/>
          <w:lang w:eastAsia="en-US"/>
        </w:rPr>
        <w:t xml:space="preserve"> </w:t>
      </w:r>
      <w:r w:rsidRPr="00FD4091">
        <w:rPr>
          <w:rFonts w:eastAsia="Arial" w:cs="Arial"/>
          <w:sz w:val="22"/>
          <w:szCs w:val="22"/>
          <w:lang w:eastAsia="en-US"/>
        </w:rPr>
        <w:t>unavoidable</w:t>
      </w:r>
      <w:r w:rsidRPr="00FD4091">
        <w:rPr>
          <w:rFonts w:eastAsia="Arial" w:cs="Arial"/>
          <w:spacing w:val="-5"/>
          <w:sz w:val="22"/>
          <w:szCs w:val="22"/>
          <w:lang w:eastAsia="en-US"/>
        </w:rPr>
        <w:t xml:space="preserve"> </w:t>
      </w:r>
      <w:r w:rsidRPr="00FD4091">
        <w:rPr>
          <w:rFonts w:eastAsia="Arial" w:cs="Arial"/>
          <w:sz w:val="22"/>
          <w:szCs w:val="22"/>
          <w:lang w:eastAsia="en-US"/>
        </w:rPr>
        <w:t>cost</w:t>
      </w:r>
      <w:r w:rsidRPr="00FD4091">
        <w:rPr>
          <w:rFonts w:eastAsia="Arial" w:cs="Arial"/>
          <w:spacing w:val="-7"/>
          <w:sz w:val="22"/>
          <w:szCs w:val="22"/>
          <w:lang w:eastAsia="en-US"/>
        </w:rPr>
        <w:t xml:space="preserve"> </w:t>
      </w:r>
      <w:r w:rsidRPr="00FD4091">
        <w:rPr>
          <w:rFonts w:eastAsia="Arial" w:cs="Arial"/>
          <w:sz w:val="22"/>
          <w:szCs w:val="22"/>
          <w:lang w:eastAsia="en-US"/>
        </w:rPr>
        <w:t>implication</w:t>
      </w:r>
      <w:r w:rsidRPr="00FD4091">
        <w:rPr>
          <w:rFonts w:eastAsia="Arial" w:cs="Arial"/>
          <w:spacing w:val="-5"/>
          <w:sz w:val="22"/>
          <w:szCs w:val="22"/>
          <w:lang w:eastAsia="en-US"/>
        </w:rPr>
        <w:t xml:space="preserve"> </w:t>
      </w:r>
      <w:r w:rsidRPr="00FD4091">
        <w:rPr>
          <w:rFonts w:eastAsia="Arial" w:cs="Arial"/>
          <w:sz w:val="22"/>
          <w:szCs w:val="22"/>
          <w:lang w:eastAsia="en-US"/>
        </w:rPr>
        <w:t>to</w:t>
      </w:r>
      <w:r w:rsidRPr="00FD4091">
        <w:rPr>
          <w:rFonts w:eastAsia="Arial" w:cs="Arial"/>
          <w:spacing w:val="-8"/>
          <w:sz w:val="22"/>
          <w:szCs w:val="22"/>
          <w:lang w:eastAsia="en-US"/>
        </w:rPr>
        <w:t xml:space="preserve"> </w:t>
      </w:r>
      <w:r w:rsidRPr="00FD4091">
        <w:rPr>
          <w:rFonts w:eastAsia="Arial" w:cs="Arial"/>
          <w:sz w:val="22"/>
          <w:szCs w:val="22"/>
          <w:lang w:eastAsia="en-US"/>
        </w:rPr>
        <w:t>the</w:t>
      </w:r>
      <w:r w:rsidRPr="00FD4091">
        <w:rPr>
          <w:rFonts w:eastAsia="Arial" w:cs="Arial"/>
          <w:spacing w:val="-11"/>
          <w:sz w:val="22"/>
          <w:szCs w:val="22"/>
          <w:lang w:eastAsia="en-US"/>
        </w:rPr>
        <w:t xml:space="preserve"> </w:t>
      </w:r>
      <w:proofErr w:type="gramStart"/>
      <w:r w:rsidRPr="00FD4091">
        <w:rPr>
          <w:rFonts w:eastAsia="Arial" w:cs="Arial"/>
          <w:sz w:val="22"/>
          <w:szCs w:val="22"/>
          <w:lang w:eastAsia="en-US"/>
        </w:rPr>
        <w:t xml:space="preserve">Deliverables </w:t>
      </w:r>
      <w:r w:rsidRPr="00FD4091">
        <w:rPr>
          <w:rFonts w:eastAsia="Arial" w:cs="Arial"/>
          <w:spacing w:val="-59"/>
          <w:sz w:val="22"/>
          <w:szCs w:val="22"/>
          <w:lang w:eastAsia="en-US"/>
        </w:rPr>
        <w:t xml:space="preserve"> </w:t>
      </w:r>
      <w:r w:rsidRPr="00FD4091">
        <w:rPr>
          <w:rFonts w:eastAsia="Arial" w:cs="Arial"/>
          <w:sz w:val="22"/>
          <w:szCs w:val="22"/>
          <w:lang w:eastAsia="en-US"/>
        </w:rPr>
        <w:t>it</w:t>
      </w:r>
      <w:proofErr w:type="gramEnd"/>
      <w:r w:rsidRPr="00FD4091">
        <w:rPr>
          <w:rFonts w:eastAsia="Arial" w:cs="Arial"/>
          <w:spacing w:val="-2"/>
          <w:sz w:val="22"/>
          <w:szCs w:val="22"/>
          <w:lang w:eastAsia="en-US"/>
        </w:rPr>
        <w:t xml:space="preserve"> </w:t>
      </w:r>
      <w:r w:rsidRPr="00FD4091">
        <w:rPr>
          <w:rFonts w:eastAsia="Arial" w:cs="Arial"/>
          <w:sz w:val="22"/>
          <w:szCs w:val="22"/>
          <w:lang w:eastAsia="en-US"/>
        </w:rPr>
        <w:t>may</w:t>
      </w:r>
      <w:r w:rsidRPr="00FD4091">
        <w:rPr>
          <w:rFonts w:eastAsia="Arial" w:cs="Arial"/>
          <w:spacing w:val="-3"/>
          <w:sz w:val="22"/>
          <w:szCs w:val="22"/>
          <w:lang w:eastAsia="en-US"/>
        </w:rPr>
        <w:t xml:space="preserve"> </w:t>
      </w:r>
      <w:r w:rsidRPr="00FD4091">
        <w:rPr>
          <w:rFonts w:eastAsia="Arial" w:cs="Arial"/>
          <w:sz w:val="22"/>
          <w:szCs w:val="22"/>
          <w:lang w:eastAsia="en-US"/>
        </w:rPr>
        <w:t>submit</w:t>
      </w:r>
      <w:r w:rsidRPr="00FD4091">
        <w:rPr>
          <w:rFonts w:eastAsia="Arial" w:cs="Arial"/>
          <w:spacing w:val="-2"/>
          <w:sz w:val="22"/>
          <w:szCs w:val="22"/>
          <w:lang w:eastAsia="en-US"/>
        </w:rPr>
        <w:t xml:space="preserve"> </w:t>
      </w:r>
      <w:r w:rsidRPr="00FD4091">
        <w:rPr>
          <w:rFonts w:eastAsia="Arial" w:cs="Arial"/>
          <w:sz w:val="22"/>
          <w:szCs w:val="22"/>
          <w:lang w:eastAsia="en-US"/>
        </w:rPr>
        <w:t>a</w:t>
      </w:r>
      <w:r w:rsidRPr="00FD4091">
        <w:rPr>
          <w:rFonts w:eastAsia="Arial" w:cs="Arial"/>
          <w:spacing w:val="-1"/>
          <w:sz w:val="22"/>
          <w:szCs w:val="22"/>
          <w:lang w:eastAsia="en-US"/>
        </w:rPr>
        <w:t xml:space="preserve"> </w:t>
      </w:r>
      <w:r w:rsidRPr="00FD4091">
        <w:rPr>
          <w:rFonts w:eastAsia="Arial" w:cs="Arial"/>
          <w:sz w:val="22"/>
          <w:szCs w:val="22"/>
          <w:lang w:eastAsia="en-US"/>
        </w:rPr>
        <w:t>Change</w:t>
      </w:r>
      <w:r w:rsidRPr="00FD4091">
        <w:rPr>
          <w:rFonts w:eastAsia="Arial" w:cs="Arial"/>
          <w:spacing w:val="-6"/>
          <w:sz w:val="22"/>
          <w:szCs w:val="22"/>
          <w:lang w:eastAsia="en-US"/>
        </w:rPr>
        <w:t xml:space="preserve"> </w:t>
      </w:r>
      <w:r w:rsidRPr="00FD4091">
        <w:rPr>
          <w:rFonts w:eastAsia="Arial" w:cs="Arial"/>
          <w:sz w:val="22"/>
          <w:szCs w:val="22"/>
          <w:lang w:eastAsia="en-US"/>
        </w:rPr>
        <w:t>Request.</w:t>
      </w:r>
      <w:r w:rsidRPr="00FD4091">
        <w:rPr>
          <w:rFonts w:eastAsia="Arial" w:cs="Arial"/>
          <w:spacing w:val="-2"/>
          <w:sz w:val="22"/>
          <w:szCs w:val="22"/>
          <w:lang w:eastAsia="en-US"/>
        </w:rPr>
        <w:t xml:space="preserve"> </w:t>
      </w:r>
      <w:r w:rsidRPr="00FD4091">
        <w:rPr>
          <w:rFonts w:eastAsia="Arial" w:cs="Arial"/>
          <w:sz w:val="22"/>
          <w:szCs w:val="22"/>
          <w:lang w:eastAsia="en-US"/>
        </w:rPr>
        <w:t>In</w:t>
      </w:r>
      <w:r w:rsidRPr="00FD4091">
        <w:rPr>
          <w:rFonts w:eastAsia="Arial" w:cs="Arial"/>
          <w:spacing w:val="-3"/>
          <w:sz w:val="22"/>
          <w:szCs w:val="22"/>
          <w:lang w:eastAsia="en-US"/>
        </w:rPr>
        <w:t xml:space="preserve"> </w:t>
      </w:r>
      <w:r w:rsidRPr="00FD4091">
        <w:rPr>
          <w:rFonts w:eastAsia="Arial" w:cs="Arial"/>
          <w:sz w:val="22"/>
          <w:szCs w:val="22"/>
          <w:lang w:eastAsia="en-US"/>
        </w:rPr>
        <w:t>doing</w:t>
      </w:r>
      <w:r w:rsidRPr="00FD4091">
        <w:rPr>
          <w:rFonts w:eastAsia="Arial" w:cs="Arial"/>
          <w:spacing w:val="-3"/>
          <w:sz w:val="22"/>
          <w:szCs w:val="22"/>
          <w:lang w:eastAsia="en-US"/>
        </w:rPr>
        <w:t xml:space="preserve"> </w:t>
      </w:r>
      <w:r w:rsidRPr="00FD4091">
        <w:rPr>
          <w:rFonts w:eastAsia="Arial" w:cs="Arial"/>
          <w:sz w:val="22"/>
          <w:szCs w:val="22"/>
          <w:lang w:eastAsia="en-US"/>
        </w:rPr>
        <w:t>so,</w:t>
      </w:r>
      <w:r w:rsidRPr="00FD4091">
        <w:rPr>
          <w:rFonts w:eastAsia="Arial" w:cs="Arial"/>
          <w:spacing w:val="-2"/>
          <w:sz w:val="22"/>
          <w:szCs w:val="22"/>
          <w:lang w:eastAsia="en-US"/>
        </w:rPr>
        <w:t xml:space="preserve"> </w:t>
      </w:r>
      <w:r w:rsidRPr="00FD4091">
        <w:rPr>
          <w:rFonts w:eastAsia="Arial" w:cs="Arial"/>
          <w:sz w:val="22"/>
          <w:szCs w:val="22"/>
          <w:lang w:eastAsia="en-US"/>
        </w:rPr>
        <w:t>the</w:t>
      </w:r>
      <w:r w:rsidRPr="00FD4091">
        <w:rPr>
          <w:rFonts w:eastAsia="Arial" w:cs="Arial"/>
          <w:spacing w:val="-3"/>
          <w:sz w:val="22"/>
          <w:szCs w:val="22"/>
          <w:lang w:eastAsia="en-US"/>
        </w:rPr>
        <w:t xml:space="preserve"> </w:t>
      </w:r>
      <w:r w:rsidRPr="00FD4091">
        <w:rPr>
          <w:rFonts w:eastAsia="Arial" w:cs="Arial"/>
          <w:sz w:val="22"/>
          <w:szCs w:val="22"/>
          <w:lang w:eastAsia="en-US"/>
        </w:rPr>
        <w:t>Supplier</w:t>
      </w:r>
      <w:r w:rsidRPr="00FD4091">
        <w:rPr>
          <w:rFonts w:eastAsia="Arial" w:cs="Arial"/>
          <w:spacing w:val="-2"/>
          <w:sz w:val="22"/>
          <w:szCs w:val="22"/>
          <w:lang w:eastAsia="en-US"/>
        </w:rPr>
        <w:t xml:space="preserve"> </w:t>
      </w:r>
      <w:r w:rsidRPr="00FD4091">
        <w:rPr>
          <w:rFonts w:eastAsia="Arial" w:cs="Arial"/>
          <w:sz w:val="22"/>
          <w:szCs w:val="22"/>
          <w:lang w:eastAsia="en-US"/>
        </w:rPr>
        <w:t>must</w:t>
      </w:r>
      <w:r w:rsidRPr="00FD4091">
        <w:rPr>
          <w:rFonts w:eastAsia="Arial" w:cs="Arial"/>
          <w:spacing w:val="-2"/>
          <w:sz w:val="22"/>
          <w:szCs w:val="22"/>
          <w:lang w:eastAsia="en-US"/>
        </w:rPr>
        <w:t xml:space="preserve"> </w:t>
      </w:r>
      <w:r w:rsidRPr="00FD4091">
        <w:rPr>
          <w:rFonts w:eastAsia="Arial" w:cs="Arial"/>
          <w:sz w:val="22"/>
          <w:szCs w:val="22"/>
          <w:lang w:eastAsia="en-US"/>
        </w:rPr>
        <w:t>support</w:t>
      </w:r>
      <w:r w:rsidRPr="00FD4091">
        <w:rPr>
          <w:rFonts w:eastAsia="Arial" w:cs="Arial"/>
          <w:spacing w:val="-2"/>
          <w:sz w:val="22"/>
          <w:szCs w:val="22"/>
          <w:lang w:eastAsia="en-US"/>
        </w:rPr>
        <w:t xml:space="preserve"> </w:t>
      </w:r>
      <w:r w:rsidRPr="00FD4091">
        <w:rPr>
          <w:rFonts w:eastAsia="Arial" w:cs="Arial"/>
          <w:sz w:val="22"/>
          <w:szCs w:val="22"/>
          <w:lang w:eastAsia="en-US"/>
        </w:rPr>
        <w:t>its request</w:t>
      </w:r>
      <w:r w:rsidRPr="00FD4091">
        <w:rPr>
          <w:rFonts w:eastAsia="Arial" w:cs="Arial"/>
          <w:spacing w:val="-2"/>
          <w:sz w:val="22"/>
          <w:szCs w:val="22"/>
          <w:lang w:eastAsia="en-US"/>
        </w:rPr>
        <w:t xml:space="preserve"> </w:t>
      </w:r>
      <w:r w:rsidRPr="00FD4091">
        <w:rPr>
          <w:rFonts w:eastAsia="Arial" w:cs="Arial"/>
          <w:sz w:val="22"/>
          <w:szCs w:val="22"/>
          <w:lang w:eastAsia="en-US"/>
        </w:rPr>
        <w:t>by</w:t>
      </w:r>
      <w:r w:rsidRPr="00FD4091">
        <w:rPr>
          <w:rFonts w:eastAsia="Arial" w:cs="Arial"/>
          <w:spacing w:val="-59"/>
          <w:sz w:val="22"/>
          <w:szCs w:val="22"/>
          <w:lang w:eastAsia="en-US"/>
        </w:rPr>
        <w:t xml:space="preserve"> </w:t>
      </w:r>
      <w:r w:rsidRPr="00FD4091">
        <w:rPr>
          <w:rFonts w:eastAsia="Arial" w:cs="Arial"/>
          <w:sz w:val="22"/>
          <w:szCs w:val="22"/>
          <w:lang w:eastAsia="en-US"/>
        </w:rPr>
        <w:t>providing evidence of the cause of any increased costs and the steps that it has taken</w:t>
      </w:r>
      <w:r w:rsidRPr="00FD4091">
        <w:rPr>
          <w:rFonts w:eastAsia="Arial" w:cs="Arial"/>
          <w:spacing w:val="-59"/>
          <w:sz w:val="22"/>
          <w:szCs w:val="22"/>
          <w:lang w:eastAsia="en-US"/>
        </w:rPr>
        <w:t xml:space="preserve"> </w:t>
      </w:r>
      <w:r w:rsidRPr="00FD4091">
        <w:rPr>
          <w:rFonts w:eastAsia="Arial" w:cs="Arial"/>
          <w:sz w:val="22"/>
          <w:szCs w:val="22"/>
          <w:lang w:eastAsia="en-US"/>
        </w:rPr>
        <w:t>to mitigate those costs. Any change to the Contract Price shall then be agreed in</w:t>
      </w:r>
      <w:r w:rsidRPr="00FD4091">
        <w:rPr>
          <w:rFonts w:eastAsia="Arial" w:cs="Arial"/>
          <w:spacing w:val="1"/>
          <w:sz w:val="22"/>
          <w:szCs w:val="22"/>
          <w:lang w:eastAsia="en-US"/>
        </w:rPr>
        <w:t xml:space="preserve"> </w:t>
      </w:r>
      <w:r w:rsidRPr="00FD4091">
        <w:rPr>
          <w:rFonts w:eastAsia="Arial" w:cs="Arial"/>
          <w:sz w:val="22"/>
          <w:szCs w:val="22"/>
          <w:lang w:eastAsia="en-US"/>
        </w:rPr>
        <w:t>accordance</w:t>
      </w:r>
      <w:r w:rsidRPr="00FD4091">
        <w:rPr>
          <w:rFonts w:eastAsia="Arial" w:cs="Arial"/>
          <w:spacing w:val="-3"/>
          <w:sz w:val="22"/>
          <w:szCs w:val="22"/>
          <w:lang w:eastAsia="en-US"/>
        </w:rPr>
        <w:t xml:space="preserve"> </w:t>
      </w:r>
      <w:r w:rsidRPr="00FD4091">
        <w:rPr>
          <w:rFonts w:eastAsia="Arial" w:cs="Arial"/>
          <w:sz w:val="22"/>
          <w:szCs w:val="22"/>
          <w:lang w:eastAsia="en-US"/>
        </w:rPr>
        <w:t>with</w:t>
      </w:r>
      <w:r w:rsidRPr="00FD4091">
        <w:rPr>
          <w:rFonts w:eastAsia="Arial" w:cs="Arial"/>
          <w:spacing w:val="-2"/>
          <w:sz w:val="22"/>
          <w:szCs w:val="22"/>
          <w:lang w:eastAsia="en-US"/>
        </w:rPr>
        <w:t xml:space="preserve"> </w:t>
      </w:r>
      <w:r w:rsidRPr="00FD4091">
        <w:rPr>
          <w:rFonts w:eastAsia="Arial" w:cs="Arial"/>
          <w:sz w:val="22"/>
          <w:szCs w:val="22"/>
          <w:lang w:eastAsia="en-US"/>
        </w:rPr>
        <w:t>the Change Control</w:t>
      </w:r>
      <w:r w:rsidRPr="00FD4091">
        <w:rPr>
          <w:rFonts w:eastAsia="Arial" w:cs="Arial"/>
          <w:spacing w:val="-3"/>
          <w:sz w:val="22"/>
          <w:szCs w:val="22"/>
          <w:lang w:eastAsia="en-US"/>
        </w:rPr>
        <w:t xml:space="preserve"> </w:t>
      </w:r>
      <w:r w:rsidRPr="00FD4091">
        <w:rPr>
          <w:rFonts w:eastAsia="Arial" w:cs="Arial"/>
          <w:sz w:val="22"/>
          <w:szCs w:val="22"/>
          <w:lang w:eastAsia="en-US"/>
        </w:rPr>
        <w:t>Process.</w:t>
      </w:r>
    </w:p>
    <w:p w14:paraId="47A10342" w14:textId="77777777" w:rsidR="00DD78E7" w:rsidRDefault="00DD78E7" w:rsidP="008B6505">
      <w:pPr>
        <w:rPr>
          <w:sz w:val="22"/>
          <w:szCs w:val="22"/>
        </w:rPr>
      </w:pPr>
    </w:p>
    <w:p w14:paraId="0706E4C7" w14:textId="77777777" w:rsidR="00DD78E7" w:rsidRPr="008B6505" w:rsidRDefault="00DD78E7" w:rsidP="008B6505">
      <w:pPr>
        <w:pStyle w:val="ListParagraph"/>
        <w:widowControl w:val="0"/>
        <w:numPr>
          <w:ilvl w:val="0"/>
          <w:numId w:val="44"/>
        </w:numPr>
        <w:autoSpaceDE w:val="0"/>
        <w:autoSpaceDN w:val="0"/>
        <w:spacing w:line="240" w:lineRule="auto"/>
        <w:outlineLvl w:val="1"/>
        <w:rPr>
          <w:rFonts w:eastAsia="Arial" w:cs="Arial"/>
          <w:b/>
          <w:bCs/>
          <w:sz w:val="22"/>
          <w:szCs w:val="22"/>
          <w:u w:val="single"/>
          <w:lang w:eastAsia="en-US"/>
        </w:rPr>
      </w:pPr>
      <w:r w:rsidRPr="008B6505">
        <w:rPr>
          <w:rFonts w:eastAsia="Arial" w:cs="Arial"/>
          <w:b/>
          <w:bCs/>
          <w:sz w:val="22"/>
          <w:szCs w:val="22"/>
          <w:u w:val="single"/>
          <w:lang w:eastAsia="en-US"/>
        </w:rPr>
        <w:t>Malicious</w:t>
      </w:r>
      <w:r w:rsidRPr="008B6505">
        <w:rPr>
          <w:rFonts w:eastAsia="Arial" w:cs="Arial"/>
          <w:b/>
          <w:bCs/>
          <w:spacing w:val="-3"/>
          <w:sz w:val="22"/>
          <w:szCs w:val="22"/>
          <w:u w:val="single"/>
          <w:lang w:eastAsia="en-US"/>
        </w:rPr>
        <w:t xml:space="preserve"> </w:t>
      </w:r>
      <w:r w:rsidRPr="008B6505">
        <w:rPr>
          <w:rFonts w:eastAsia="Arial" w:cs="Arial"/>
          <w:b/>
          <w:bCs/>
          <w:sz w:val="22"/>
          <w:szCs w:val="22"/>
          <w:u w:val="single"/>
          <w:lang w:eastAsia="en-US"/>
        </w:rPr>
        <w:t>Software</w:t>
      </w:r>
    </w:p>
    <w:p w14:paraId="2E836C0D" w14:textId="77777777" w:rsidR="00DD78E7" w:rsidRPr="00FD4091" w:rsidRDefault="00DD78E7" w:rsidP="008B6505">
      <w:pPr>
        <w:widowControl w:val="0"/>
        <w:autoSpaceDE w:val="0"/>
        <w:autoSpaceDN w:val="0"/>
        <w:spacing w:line="240" w:lineRule="auto"/>
        <w:rPr>
          <w:rFonts w:eastAsia="Arial" w:cs="Arial"/>
          <w:b/>
          <w:sz w:val="23"/>
          <w:szCs w:val="22"/>
          <w:lang w:eastAsia="en-US"/>
        </w:rPr>
      </w:pPr>
    </w:p>
    <w:p w14:paraId="02D50CB0" w14:textId="77777777" w:rsidR="00DD78E7" w:rsidRPr="00FD4091" w:rsidRDefault="00DD78E7" w:rsidP="008B6505">
      <w:pPr>
        <w:pStyle w:val="ListParagraph"/>
        <w:widowControl w:val="0"/>
        <w:tabs>
          <w:tab w:val="left" w:pos="1194"/>
        </w:tabs>
        <w:autoSpaceDE w:val="0"/>
        <w:autoSpaceDN w:val="0"/>
        <w:spacing w:line="240" w:lineRule="auto"/>
        <w:ind w:left="360"/>
        <w:rPr>
          <w:rFonts w:eastAsia="Arial" w:cs="Arial"/>
          <w:sz w:val="22"/>
          <w:szCs w:val="22"/>
          <w:lang w:eastAsia="en-US"/>
        </w:rPr>
      </w:pPr>
      <w:bookmarkStart w:id="1219" w:name="_bookmark300"/>
      <w:bookmarkEnd w:id="1219"/>
      <w:r w:rsidRPr="00FD4091">
        <w:rPr>
          <w:rFonts w:eastAsia="Arial" w:cs="Arial"/>
          <w:sz w:val="22"/>
          <w:szCs w:val="22"/>
          <w:lang w:eastAsia="en-US"/>
        </w:rPr>
        <w:t>7.1 The Supplier shall ensure that the Supplier System is designed, maintained and</w:t>
      </w:r>
      <w:r w:rsidRPr="00FD4091">
        <w:rPr>
          <w:rFonts w:eastAsia="Arial" w:cs="Arial"/>
          <w:spacing w:val="1"/>
          <w:sz w:val="22"/>
          <w:szCs w:val="22"/>
          <w:lang w:eastAsia="en-US"/>
        </w:rPr>
        <w:t xml:space="preserve"> </w:t>
      </w:r>
      <w:r w:rsidRPr="00FD4091">
        <w:rPr>
          <w:rFonts w:eastAsia="Arial" w:cs="Arial"/>
          <w:sz w:val="22"/>
          <w:szCs w:val="22"/>
          <w:lang w:eastAsia="en-US"/>
        </w:rPr>
        <w:t>upgraded at all times so as to minimise the risk of attack by Malicious Software,</w:t>
      </w:r>
      <w:r w:rsidRPr="00FD4091">
        <w:rPr>
          <w:rFonts w:eastAsia="Arial" w:cs="Arial"/>
          <w:spacing w:val="1"/>
          <w:sz w:val="22"/>
          <w:szCs w:val="22"/>
          <w:lang w:eastAsia="en-US"/>
        </w:rPr>
        <w:t xml:space="preserve"> </w:t>
      </w:r>
      <w:r w:rsidRPr="00FD4091">
        <w:rPr>
          <w:rFonts w:eastAsia="Arial" w:cs="Arial"/>
          <w:sz w:val="22"/>
          <w:szCs w:val="22"/>
          <w:lang w:eastAsia="en-US"/>
        </w:rPr>
        <w:t>including without limitation that the Supplier shall, at all times, use the latest versions</w:t>
      </w:r>
      <w:r w:rsidRPr="00FD4091">
        <w:rPr>
          <w:rFonts w:eastAsia="Arial" w:cs="Arial"/>
          <w:spacing w:val="-59"/>
          <w:sz w:val="22"/>
          <w:szCs w:val="22"/>
          <w:lang w:eastAsia="en-US"/>
        </w:rPr>
        <w:t xml:space="preserve"> </w:t>
      </w:r>
      <w:r w:rsidRPr="00FD4091">
        <w:rPr>
          <w:rFonts w:eastAsia="Arial" w:cs="Arial"/>
          <w:sz w:val="22"/>
          <w:szCs w:val="22"/>
          <w:lang w:eastAsia="en-US"/>
        </w:rPr>
        <w:t>of anti-virus definitions and software available from an industry accepted anti-virus</w:t>
      </w:r>
      <w:r w:rsidRPr="00FD4091">
        <w:rPr>
          <w:rFonts w:eastAsia="Arial" w:cs="Arial"/>
          <w:spacing w:val="1"/>
          <w:sz w:val="22"/>
          <w:szCs w:val="22"/>
          <w:lang w:eastAsia="en-US"/>
        </w:rPr>
        <w:t xml:space="preserve"> </w:t>
      </w:r>
      <w:r w:rsidRPr="00FD4091">
        <w:rPr>
          <w:rFonts w:eastAsia="Arial" w:cs="Arial"/>
          <w:sz w:val="22"/>
          <w:szCs w:val="22"/>
          <w:lang w:eastAsia="en-US"/>
        </w:rPr>
        <w:t>software vendor (unless otherwise agreed in writing between the Parties) to check for,</w:t>
      </w:r>
      <w:r w:rsidRPr="00FD4091">
        <w:rPr>
          <w:rFonts w:eastAsia="Arial" w:cs="Arial"/>
          <w:spacing w:val="-59"/>
          <w:sz w:val="22"/>
          <w:szCs w:val="22"/>
          <w:lang w:eastAsia="en-US"/>
        </w:rPr>
        <w:t xml:space="preserve"> </w:t>
      </w:r>
      <w:r w:rsidRPr="00FD4091">
        <w:rPr>
          <w:rFonts w:eastAsia="Arial" w:cs="Arial"/>
          <w:sz w:val="22"/>
          <w:szCs w:val="22"/>
          <w:lang w:eastAsia="en-US"/>
        </w:rPr>
        <w:t>contain</w:t>
      </w:r>
      <w:r w:rsidRPr="00FD4091">
        <w:rPr>
          <w:rFonts w:eastAsia="Arial" w:cs="Arial"/>
          <w:spacing w:val="1"/>
          <w:sz w:val="22"/>
          <w:szCs w:val="22"/>
          <w:lang w:eastAsia="en-US"/>
        </w:rPr>
        <w:t xml:space="preserve"> </w:t>
      </w:r>
      <w:r w:rsidRPr="00FD4091">
        <w:rPr>
          <w:rFonts w:eastAsia="Arial" w:cs="Arial"/>
          <w:sz w:val="22"/>
          <w:szCs w:val="22"/>
          <w:lang w:eastAsia="en-US"/>
        </w:rPr>
        <w:t>the</w:t>
      </w:r>
      <w:r w:rsidRPr="00FD4091">
        <w:rPr>
          <w:rFonts w:eastAsia="Arial" w:cs="Arial"/>
          <w:spacing w:val="1"/>
          <w:sz w:val="22"/>
          <w:szCs w:val="22"/>
          <w:lang w:eastAsia="en-US"/>
        </w:rPr>
        <w:t xml:space="preserve"> </w:t>
      </w:r>
      <w:r w:rsidRPr="00FD4091">
        <w:rPr>
          <w:rFonts w:eastAsia="Arial" w:cs="Arial"/>
          <w:sz w:val="22"/>
          <w:szCs w:val="22"/>
          <w:lang w:eastAsia="en-US"/>
        </w:rPr>
        <w:t>spread</w:t>
      </w:r>
      <w:r w:rsidRPr="00FD4091">
        <w:rPr>
          <w:rFonts w:eastAsia="Arial" w:cs="Arial"/>
          <w:spacing w:val="1"/>
          <w:sz w:val="22"/>
          <w:szCs w:val="22"/>
          <w:lang w:eastAsia="en-US"/>
        </w:rPr>
        <w:t xml:space="preserve"> </w:t>
      </w:r>
      <w:r w:rsidRPr="00FD4091">
        <w:rPr>
          <w:rFonts w:eastAsia="Arial" w:cs="Arial"/>
          <w:sz w:val="22"/>
          <w:szCs w:val="22"/>
          <w:lang w:eastAsia="en-US"/>
        </w:rPr>
        <w:t>of,</w:t>
      </w:r>
      <w:r w:rsidRPr="00FD4091">
        <w:rPr>
          <w:rFonts w:eastAsia="Arial" w:cs="Arial"/>
          <w:spacing w:val="1"/>
          <w:sz w:val="22"/>
          <w:szCs w:val="22"/>
          <w:lang w:eastAsia="en-US"/>
        </w:rPr>
        <w:t xml:space="preserve"> </w:t>
      </w:r>
      <w:r w:rsidRPr="00FD4091">
        <w:rPr>
          <w:rFonts w:eastAsia="Arial" w:cs="Arial"/>
          <w:sz w:val="22"/>
          <w:szCs w:val="22"/>
          <w:lang w:eastAsia="en-US"/>
        </w:rPr>
        <w:t>and</w:t>
      </w:r>
      <w:r w:rsidRPr="00FD4091">
        <w:rPr>
          <w:rFonts w:eastAsia="Arial" w:cs="Arial"/>
          <w:spacing w:val="1"/>
          <w:sz w:val="22"/>
          <w:szCs w:val="22"/>
          <w:lang w:eastAsia="en-US"/>
        </w:rPr>
        <w:t xml:space="preserve"> </w:t>
      </w:r>
      <w:r w:rsidRPr="00FD4091">
        <w:rPr>
          <w:rFonts w:eastAsia="Arial" w:cs="Arial"/>
          <w:sz w:val="22"/>
          <w:szCs w:val="22"/>
          <w:lang w:eastAsia="en-US"/>
        </w:rPr>
        <w:t>minimise</w:t>
      </w:r>
      <w:r w:rsidRPr="00FD4091">
        <w:rPr>
          <w:rFonts w:eastAsia="Arial" w:cs="Arial"/>
          <w:spacing w:val="1"/>
          <w:sz w:val="22"/>
          <w:szCs w:val="22"/>
          <w:lang w:eastAsia="en-US"/>
        </w:rPr>
        <w:t xml:space="preserve"> </w:t>
      </w:r>
      <w:r w:rsidRPr="00FD4091">
        <w:rPr>
          <w:rFonts w:eastAsia="Arial" w:cs="Arial"/>
          <w:sz w:val="22"/>
          <w:szCs w:val="22"/>
          <w:lang w:eastAsia="en-US"/>
        </w:rPr>
        <w:t>the</w:t>
      </w:r>
      <w:r w:rsidRPr="00FD4091">
        <w:rPr>
          <w:rFonts w:eastAsia="Arial" w:cs="Arial"/>
          <w:spacing w:val="1"/>
          <w:sz w:val="22"/>
          <w:szCs w:val="22"/>
          <w:lang w:eastAsia="en-US"/>
        </w:rPr>
        <w:t xml:space="preserve"> </w:t>
      </w:r>
      <w:r w:rsidRPr="00FD4091">
        <w:rPr>
          <w:rFonts w:eastAsia="Arial" w:cs="Arial"/>
          <w:sz w:val="22"/>
          <w:szCs w:val="22"/>
          <w:lang w:eastAsia="en-US"/>
        </w:rPr>
        <w:t>impact</w:t>
      </w:r>
      <w:r w:rsidRPr="00FD4091">
        <w:rPr>
          <w:rFonts w:eastAsia="Arial" w:cs="Arial"/>
          <w:spacing w:val="1"/>
          <w:sz w:val="22"/>
          <w:szCs w:val="22"/>
          <w:lang w:eastAsia="en-US"/>
        </w:rPr>
        <w:t xml:space="preserve"> </w:t>
      </w:r>
      <w:r w:rsidRPr="00FD4091">
        <w:rPr>
          <w:rFonts w:eastAsia="Arial" w:cs="Arial"/>
          <w:sz w:val="22"/>
          <w:szCs w:val="22"/>
          <w:lang w:eastAsia="en-US"/>
        </w:rPr>
        <w:t>of</w:t>
      </w:r>
      <w:r w:rsidRPr="00FD4091">
        <w:rPr>
          <w:rFonts w:eastAsia="Arial" w:cs="Arial"/>
          <w:spacing w:val="1"/>
          <w:sz w:val="22"/>
          <w:szCs w:val="22"/>
          <w:lang w:eastAsia="en-US"/>
        </w:rPr>
        <w:t xml:space="preserve"> </w:t>
      </w:r>
      <w:r w:rsidRPr="00FD4091">
        <w:rPr>
          <w:rFonts w:eastAsia="Arial" w:cs="Arial"/>
          <w:sz w:val="22"/>
          <w:szCs w:val="22"/>
          <w:lang w:eastAsia="en-US"/>
        </w:rPr>
        <w:t>Malicious</w:t>
      </w:r>
      <w:r w:rsidRPr="00FD4091">
        <w:rPr>
          <w:rFonts w:eastAsia="Arial" w:cs="Arial"/>
          <w:spacing w:val="1"/>
          <w:sz w:val="22"/>
          <w:szCs w:val="22"/>
          <w:lang w:eastAsia="en-US"/>
        </w:rPr>
        <w:t xml:space="preserve"> </w:t>
      </w:r>
      <w:r w:rsidRPr="00FD4091">
        <w:rPr>
          <w:rFonts w:eastAsia="Arial" w:cs="Arial"/>
          <w:sz w:val="22"/>
          <w:szCs w:val="22"/>
          <w:lang w:eastAsia="en-US"/>
        </w:rPr>
        <w:t>Software</w:t>
      </w:r>
      <w:r w:rsidRPr="00FD4091">
        <w:rPr>
          <w:rFonts w:eastAsia="Arial" w:cs="Arial"/>
          <w:spacing w:val="1"/>
          <w:sz w:val="22"/>
          <w:szCs w:val="22"/>
          <w:lang w:eastAsia="en-US"/>
        </w:rPr>
        <w:t xml:space="preserve"> </w:t>
      </w:r>
      <w:r w:rsidRPr="00FD4091">
        <w:rPr>
          <w:rFonts w:eastAsia="Arial" w:cs="Arial"/>
          <w:sz w:val="22"/>
          <w:szCs w:val="22"/>
          <w:lang w:eastAsia="en-US"/>
        </w:rPr>
        <w:t>in</w:t>
      </w:r>
      <w:r w:rsidRPr="00FD4091">
        <w:rPr>
          <w:rFonts w:eastAsia="Arial" w:cs="Arial"/>
          <w:spacing w:val="1"/>
          <w:sz w:val="22"/>
          <w:szCs w:val="22"/>
          <w:lang w:eastAsia="en-US"/>
        </w:rPr>
        <w:t xml:space="preserve"> </w:t>
      </w:r>
      <w:r w:rsidRPr="00FD4091">
        <w:rPr>
          <w:rFonts w:eastAsia="Arial" w:cs="Arial"/>
          <w:sz w:val="22"/>
          <w:szCs w:val="22"/>
          <w:lang w:eastAsia="en-US"/>
        </w:rPr>
        <w:t>the</w:t>
      </w:r>
      <w:r w:rsidRPr="00FD4091">
        <w:rPr>
          <w:rFonts w:eastAsia="Arial" w:cs="Arial"/>
          <w:spacing w:val="1"/>
          <w:sz w:val="22"/>
          <w:szCs w:val="22"/>
          <w:lang w:eastAsia="en-US"/>
        </w:rPr>
        <w:t xml:space="preserve"> </w:t>
      </w:r>
      <w:r w:rsidRPr="00FD4091">
        <w:rPr>
          <w:rFonts w:eastAsia="Arial" w:cs="Arial"/>
          <w:sz w:val="22"/>
          <w:szCs w:val="22"/>
          <w:lang w:eastAsia="en-US"/>
        </w:rPr>
        <w:t>IT</w:t>
      </w:r>
      <w:r w:rsidRPr="00FD4091">
        <w:rPr>
          <w:rFonts w:eastAsia="Arial" w:cs="Arial"/>
          <w:spacing w:val="-59"/>
          <w:sz w:val="22"/>
          <w:szCs w:val="22"/>
          <w:lang w:eastAsia="en-US"/>
        </w:rPr>
        <w:t xml:space="preserve"> </w:t>
      </w:r>
      <w:r w:rsidRPr="00FD4091">
        <w:rPr>
          <w:rFonts w:eastAsia="Arial" w:cs="Arial"/>
          <w:sz w:val="22"/>
          <w:szCs w:val="22"/>
          <w:lang w:eastAsia="en-US"/>
        </w:rPr>
        <w:t>Environment</w:t>
      </w:r>
      <w:r w:rsidRPr="00FD4091">
        <w:rPr>
          <w:rFonts w:eastAsia="Arial" w:cs="Arial"/>
          <w:spacing w:val="-2"/>
          <w:sz w:val="22"/>
          <w:szCs w:val="22"/>
          <w:lang w:eastAsia="en-US"/>
        </w:rPr>
        <w:t xml:space="preserve"> </w:t>
      </w:r>
      <w:r w:rsidRPr="00FD4091">
        <w:rPr>
          <w:rFonts w:eastAsia="Arial" w:cs="Arial"/>
          <w:sz w:val="22"/>
          <w:szCs w:val="22"/>
          <w:lang w:eastAsia="en-US"/>
        </w:rPr>
        <w:t>(or</w:t>
      </w:r>
      <w:r w:rsidRPr="00FD4091">
        <w:rPr>
          <w:rFonts w:eastAsia="Arial" w:cs="Arial"/>
          <w:spacing w:val="1"/>
          <w:sz w:val="22"/>
          <w:szCs w:val="22"/>
          <w:lang w:eastAsia="en-US"/>
        </w:rPr>
        <w:t xml:space="preserve"> </w:t>
      </w:r>
      <w:r w:rsidRPr="00FD4091">
        <w:rPr>
          <w:rFonts w:eastAsia="Arial" w:cs="Arial"/>
          <w:sz w:val="22"/>
          <w:szCs w:val="22"/>
          <w:lang w:eastAsia="en-US"/>
        </w:rPr>
        <w:t>as</w:t>
      </w:r>
      <w:r w:rsidRPr="00FD4091">
        <w:rPr>
          <w:rFonts w:eastAsia="Arial" w:cs="Arial"/>
          <w:spacing w:val="1"/>
          <w:sz w:val="22"/>
          <w:szCs w:val="22"/>
          <w:lang w:eastAsia="en-US"/>
        </w:rPr>
        <w:t xml:space="preserve"> </w:t>
      </w:r>
      <w:r w:rsidRPr="00FD4091">
        <w:rPr>
          <w:rFonts w:eastAsia="Arial" w:cs="Arial"/>
          <w:sz w:val="22"/>
          <w:szCs w:val="22"/>
          <w:lang w:eastAsia="en-US"/>
        </w:rPr>
        <w:t>otherwise agreed</w:t>
      </w:r>
      <w:r w:rsidRPr="00FD4091">
        <w:rPr>
          <w:rFonts w:eastAsia="Arial" w:cs="Arial"/>
          <w:spacing w:val="-1"/>
          <w:sz w:val="22"/>
          <w:szCs w:val="22"/>
          <w:lang w:eastAsia="en-US"/>
        </w:rPr>
        <w:t xml:space="preserve"> </w:t>
      </w:r>
      <w:r w:rsidRPr="00FD4091">
        <w:rPr>
          <w:rFonts w:eastAsia="Arial" w:cs="Arial"/>
          <w:sz w:val="22"/>
          <w:szCs w:val="22"/>
          <w:lang w:eastAsia="en-US"/>
        </w:rPr>
        <w:t>by</w:t>
      </w:r>
      <w:r w:rsidRPr="00FD4091">
        <w:rPr>
          <w:rFonts w:eastAsia="Arial" w:cs="Arial"/>
          <w:spacing w:val="-2"/>
          <w:sz w:val="22"/>
          <w:szCs w:val="22"/>
          <w:lang w:eastAsia="en-US"/>
        </w:rPr>
        <w:t xml:space="preserve"> </w:t>
      </w:r>
      <w:r w:rsidRPr="00FD4091">
        <w:rPr>
          <w:rFonts w:eastAsia="Arial" w:cs="Arial"/>
          <w:sz w:val="22"/>
          <w:szCs w:val="22"/>
          <w:lang w:eastAsia="en-US"/>
        </w:rPr>
        <w:t>the</w:t>
      </w:r>
      <w:r w:rsidRPr="00FD4091">
        <w:rPr>
          <w:rFonts w:eastAsia="Arial" w:cs="Arial"/>
          <w:spacing w:val="-2"/>
          <w:sz w:val="22"/>
          <w:szCs w:val="22"/>
          <w:lang w:eastAsia="en-US"/>
        </w:rPr>
        <w:t xml:space="preserve"> </w:t>
      </w:r>
      <w:r w:rsidRPr="00FD4091">
        <w:rPr>
          <w:rFonts w:eastAsia="Arial" w:cs="Arial"/>
          <w:sz w:val="22"/>
          <w:szCs w:val="22"/>
          <w:lang w:eastAsia="en-US"/>
        </w:rPr>
        <w:t>Parties).</w:t>
      </w:r>
    </w:p>
    <w:p w14:paraId="425466DF" w14:textId="77777777" w:rsidR="00DD78E7" w:rsidRPr="00FD4091" w:rsidRDefault="00DD78E7" w:rsidP="008B6505">
      <w:pPr>
        <w:widowControl w:val="0"/>
        <w:autoSpaceDE w:val="0"/>
        <w:autoSpaceDN w:val="0"/>
        <w:spacing w:line="240" w:lineRule="auto"/>
        <w:rPr>
          <w:rFonts w:eastAsia="Arial" w:cs="Arial"/>
          <w:szCs w:val="22"/>
          <w:lang w:eastAsia="en-US"/>
        </w:rPr>
      </w:pPr>
    </w:p>
    <w:p w14:paraId="3AFB55ED" w14:textId="77777777" w:rsidR="00DD78E7" w:rsidRPr="00FD4091" w:rsidRDefault="00DD78E7" w:rsidP="008B6505">
      <w:pPr>
        <w:pStyle w:val="ListParagraph"/>
        <w:widowControl w:val="0"/>
        <w:numPr>
          <w:ilvl w:val="1"/>
          <w:numId w:val="45"/>
        </w:numPr>
        <w:tabs>
          <w:tab w:val="left" w:pos="1194"/>
        </w:tabs>
        <w:autoSpaceDE w:val="0"/>
        <w:autoSpaceDN w:val="0"/>
        <w:spacing w:line="240" w:lineRule="auto"/>
        <w:rPr>
          <w:rFonts w:eastAsia="Arial" w:cs="Arial"/>
          <w:sz w:val="22"/>
          <w:szCs w:val="22"/>
          <w:lang w:eastAsia="en-US"/>
        </w:rPr>
      </w:pPr>
      <w:bookmarkStart w:id="1220" w:name="_bookmark301"/>
      <w:bookmarkEnd w:id="1220"/>
      <w:r w:rsidRPr="00FD4091">
        <w:rPr>
          <w:rFonts w:eastAsia="Arial" w:cs="Arial"/>
          <w:sz w:val="22"/>
          <w:szCs w:val="22"/>
          <w:lang w:eastAsia="en-US"/>
        </w:rPr>
        <w:t>Notwithstanding</w:t>
      </w:r>
      <w:r w:rsidRPr="00FD4091">
        <w:rPr>
          <w:rFonts w:eastAsia="Arial" w:cs="Arial"/>
          <w:spacing w:val="-7"/>
          <w:sz w:val="22"/>
          <w:szCs w:val="22"/>
          <w:lang w:eastAsia="en-US"/>
        </w:rPr>
        <w:t xml:space="preserve"> </w:t>
      </w:r>
      <w:r w:rsidRPr="00FD4091">
        <w:rPr>
          <w:rFonts w:eastAsia="Arial" w:cs="Arial"/>
          <w:sz w:val="22"/>
          <w:szCs w:val="22"/>
          <w:lang w:eastAsia="en-US"/>
        </w:rPr>
        <w:t>Claus</w:t>
      </w:r>
      <w:r>
        <w:rPr>
          <w:rFonts w:eastAsia="Arial" w:cs="Arial"/>
          <w:sz w:val="22"/>
          <w:szCs w:val="22"/>
          <w:lang w:eastAsia="en-US"/>
        </w:rPr>
        <w:t xml:space="preserve">e </w:t>
      </w:r>
      <w:proofErr w:type="gramStart"/>
      <w:r>
        <w:rPr>
          <w:rFonts w:eastAsia="Arial" w:cs="Arial"/>
          <w:sz w:val="22"/>
          <w:szCs w:val="22"/>
          <w:lang w:eastAsia="en-US"/>
        </w:rPr>
        <w:t xml:space="preserve">7.1 </w:t>
      </w:r>
      <w:r w:rsidRPr="00FD4091">
        <w:rPr>
          <w:rFonts w:eastAsia="Arial" w:cs="Arial"/>
          <w:sz w:val="22"/>
          <w:szCs w:val="22"/>
          <w:lang w:eastAsia="en-US"/>
        </w:rPr>
        <w:t>,</w:t>
      </w:r>
      <w:proofErr w:type="gramEnd"/>
      <w:r w:rsidRPr="00FD4091">
        <w:rPr>
          <w:rFonts w:eastAsia="Arial" w:cs="Arial"/>
          <w:spacing w:val="-59"/>
          <w:sz w:val="22"/>
          <w:szCs w:val="22"/>
          <w:lang w:eastAsia="en-US"/>
        </w:rPr>
        <w:t xml:space="preserve"> </w:t>
      </w:r>
      <w:r w:rsidRPr="00FD4091">
        <w:rPr>
          <w:rFonts w:eastAsia="Arial" w:cs="Arial"/>
          <w:sz w:val="22"/>
          <w:szCs w:val="22"/>
          <w:lang w:eastAsia="en-US"/>
        </w:rPr>
        <w:t>if Malicious Software is found in the IT Environment, the Parties shall cooperate to</w:t>
      </w:r>
      <w:r w:rsidRPr="00FD4091">
        <w:rPr>
          <w:rFonts w:eastAsia="Arial" w:cs="Arial"/>
          <w:spacing w:val="1"/>
          <w:sz w:val="22"/>
          <w:szCs w:val="22"/>
          <w:lang w:eastAsia="en-US"/>
        </w:rPr>
        <w:t xml:space="preserve"> </w:t>
      </w:r>
      <w:r w:rsidRPr="00FD4091">
        <w:rPr>
          <w:rFonts w:eastAsia="Arial" w:cs="Arial"/>
          <w:sz w:val="22"/>
          <w:szCs w:val="22"/>
          <w:lang w:eastAsia="en-US"/>
        </w:rPr>
        <w:t>reduce the effect of the Malicious Software and, particularly if Malicious Software</w:t>
      </w:r>
      <w:r w:rsidRPr="00FD4091">
        <w:rPr>
          <w:rFonts w:eastAsia="Arial" w:cs="Arial"/>
          <w:spacing w:val="1"/>
          <w:sz w:val="22"/>
          <w:szCs w:val="22"/>
          <w:lang w:eastAsia="en-US"/>
        </w:rPr>
        <w:t xml:space="preserve"> </w:t>
      </w:r>
      <w:r w:rsidRPr="00FD4091">
        <w:rPr>
          <w:rFonts w:eastAsia="Arial" w:cs="Arial"/>
          <w:sz w:val="22"/>
          <w:szCs w:val="22"/>
          <w:lang w:eastAsia="en-US"/>
        </w:rPr>
        <w:t>causes</w:t>
      </w:r>
      <w:r w:rsidRPr="00FD4091">
        <w:rPr>
          <w:rFonts w:eastAsia="Arial" w:cs="Arial"/>
          <w:spacing w:val="-7"/>
          <w:sz w:val="22"/>
          <w:szCs w:val="22"/>
          <w:lang w:eastAsia="en-US"/>
        </w:rPr>
        <w:t xml:space="preserve"> </w:t>
      </w:r>
      <w:r w:rsidRPr="00FD4091">
        <w:rPr>
          <w:rFonts w:eastAsia="Arial" w:cs="Arial"/>
          <w:sz w:val="22"/>
          <w:szCs w:val="22"/>
          <w:lang w:eastAsia="en-US"/>
        </w:rPr>
        <w:t>loss</w:t>
      </w:r>
      <w:r w:rsidRPr="00FD4091">
        <w:rPr>
          <w:rFonts w:eastAsia="Arial" w:cs="Arial"/>
          <w:spacing w:val="-9"/>
          <w:sz w:val="22"/>
          <w:szCs w:val="22"/>
          <w:lang w:eastAsia="en-US"/>
        </w:rPr>
        <w:t xml:space="preserve"> </w:t>
      </w:r>
      <w:r w:rsidRPr="00FD4091">
        <w:rPr>
          <w:rFonts w:eastAsia="Arial" w:cs="Arial"/>
          <w:sz w:val="22"/>
          <w:szCs w:val="22"/>
          <w:lang w:eastAsia="en-US"/>
        </w:rPr>
        <w:t>of</w:t>
      </w:r>
      <w:r w:rsidRPr="00FD4091">
        <w:rPr>
          <w:rFonts w:eastAsia="Arial" w:cs="Arial"/>
          <w:spacing w:val="-7"/>
          <w:sz w:val="22"/>
          <w:szCs w:val="22"/>
          <w:lang w:eastAsia="en-US"/>
        </w:rPr>
        <w:t xml:space="preserve"> </w:t>
      </w:r>
      <w:r w:rsidRPr="00FD4091">
        <w:rPr>
          <w:rFonts w:eastAsia="Arial" w:cs="Arial"/>
          <w:sz w:val="22"/>
          <w:szCs w:val="22"/>
          <w:lang w:eastAsia="en-US"/>
        </w:rPr>
        <w:t>operational</w:t>
      </w:r>
      <w:r w:rsidRPr="00FD4091">
        <w:rPr>
          <w:rFonts w:eastAsia="Arial" w:cs="Arial"/>
          <w:spacing w:val="-7"/>
          <w:sz w:val="22"/>
          <w:szCs w:val="22"/>
          <w:lang w:eastAsia="en-US"/>
        </w:rPr>
        <w:t xml:space="preserve"> </w:t>
      </w:r>
      <w:r w:rsidRPr="00FD4091">
        <w:rPr>
          <w:rFonts w:eastAsia="Arial" w:cs="Arial"/>
          <w:sz w:val="22"/>
          <w:szCs w:val="22"/>
          <w:lang w:eastAsia="en-US"/>
        </w:rPr>
        <w:t>efficiency</w:t>
      </w:r>
      <w:r w:rsidRPr="00FD4091">
        <w:rPr>
          <w:rFonts w:eastAsia="Arial" w:cs="Arial"/>
          <w:spacing w:val="-6"/>
          <w:sz w:val="22"/>
          <w:szCs w:val="22"/>
          <w:lang w:eastAsia="en-US"/>
        </w:rPr>
        <w:t xml:space="preserve"> </w:t>
      </w:r>
      <w:r w:rsidRPr="00FD4091">
        <w:rPr>
          <w:rFonts w:eastAsia="Arial" w:cs="Arial"/>
          <w:sz w:val="22"/>
          <w:szCs w:val="22"/>
          <w:lang w:eastAsia="en-US"/>
        </w:rPr>
        <w:t>or</w:t>
      </w:r>
      <w:r w:rsidRPr="00FD4091">
        <w:rPr>
          <w:rFonts w:eastAsia="Arial" w:cs="Arial"/>
          <w:spacing w:val="-8"/>
          <w:sz w:val="22"/>
          <w:szCs w:val="22"/>
          <w:lang w:eastAsia="en-US"/>
        </w:rPr>
        <w:t xml:space="preserve"> </w:t>
      </w:r>
      <w:r w:rsidRPr="00FD4091">
        <w:rPr>
          <w:rFonts w:eastAsia="Arial" w:cs="Arial"/>
          <w:sz w:val="22"/>
          <w:szCs w:val="22"/>
          <w:lang w:eastAsia="en-US"/>
        </w:rPr>
        <w:t>loss</w:t>
      </w:r>
      <w:r w:rsidRPr="00FD4091">
        <w:rPr>
          <w:rFonts w:eastAsia="Arial" w:cs="Arial"/>
          <w:spacing w:val="-7"/>
          <w:sz w:val="22"/>
          <w:szCs w:val="22"/>
          <w:lang w:eastAsia="en-US"/>
        </w:rPr>
        <w:t xml:space="preserve"> </w:t>
      </w:r>
      <w:r w:rsidRPr="00FD4091">
        <w:rPr>
          <w:rFonts w:eastAsia="Arial" w:cs="Arial"/>
          <w:sz w:val="22"/>
          <w:szCs w:val="22"/>
          <w:lang w:eastAsia="en-US"/>
        </w:rPr>
        <w:t>or</w:t>
      </w:r>
      <w:r w:rsidRPr="00FD4091">
        <w:rPr>
          <w:rFonts w:eastAsia="Arial" w:cs="Arial"/>
          <w:spacing w:val="-8"/>
          <w:sz w:val="22"/>
          <w:szCs w:val="22"/>
          <w:lang w:eastAsia="en-US"/>
        </w:rPr>
        <w:t xml:space="preserve"> </w:t>
      </w:r>
      <w:r w:rsidRPr="00FD4091">
        <w:rPr>
          <w:rFonts w:eastAsia="Arial" w:cs="Arial"/>
          <w:sz w:val="22"/>
          <w:szCs w:val="22"/>
          <w:lang w:eastAsia="en-US"/>
        </w:rPr>
        <w:t>corruption</w:t>
      </w:r>
      <w:r w:rsidRPr="00FD4091">
        <w:rPr>
          <w:rFonts w:eastAsia="Arial" w:cs="Arial"/>
          <w:spacing w:val="-9"/>
          <w:sz w:val="22"/>
          <w:szCs w:val="22"/>
          <w:lang w:eastAsia="en-US"/>
        </w:rPr>
        <w:t xml:space="preserve"> </w:t>
      </w:r>
      <w:r w:rsidRPr="00FD4091">
        <w:rPr>
          <w:rFonts w:eastAsia="Arial" w:cs="Arial"/>
          <w:sz w:val="22"/>
          <w:szCs w:val="22"/>
          <w:lang w:eastAsia="en-US"/>
        </w:rPr>
        <w:t>of</w:t>
      </w:r>
      <w:r w:rsidRPr="00FD4091">
        <w:rPr>
          <w:rFonts w:eastAsia="Arial" w:cs="Arial"/>
          <w:spacing w:val="-8"/>
          <w:sz w:val="22"/>
          <w:szCs w:val="22"/>
          <w:lang w:eastAsia="en-US"/>
        </w:rPr>
        <w:t xml:space="preserve"> </w:t>
      </w:r>
      <w:r w:rsidRPr="00FD4091">
        <w:rPr>
          <w:rFonts w:eastAsia="Arial" w:cs="Arial"/>
          <w:sz w:val="22"/>
          <w:szCs w:val="22"/>
          <w:lang w:eastAsia="en-US"/>
        </w:rPr>
        <w:t>Authority</w:t>
      </w:r>
      <w:r w:rsidRPr="00FD4091">
        <w:rPr>
          <w:rFonts w:eastAsia="Arial" w:cs="Arial"/>
          <w:spacing w:val="-8"/>
          <w:sz w:val="22"/>
          <w:szCs w:val="22"/>
          <w:lang w:eastAsia="en-US"/>
        </w:rPr>
        <w:t xml:space="preserve"> </w:t>
      </w:r>
      <w:r w:rsidRPr="00FD4091">
        <w:rPr>
          <w:rFonts w:eastAsia="Arial" w:cs="Arial"/>
          <w:sz w:val="22"/>
          <w:szCs w:val="22"/>
          <w:lang w:eastAsia="en-US"/>
        </w:rPr>
        <w:t>Data,</w:t>
      </w:r>
      <w:r w:rsidRPr="00FD4091">
        <w:rPr>
          <w:rFonts w:eastAsia="Arial" w:cs="Arial"/>
          <w:spacing w:val="-7"/>
          <w:sz w:val="22"/>
          <w:szCs w:val="22"/>
          <w:lang w:eastAsia="en-US"/>
        </w:rPr>
        <w:t xml:space="preserve"> </w:t>
      </w:r>
      <w:r w:rsidRPr="00FD4091">
        <w:rPr>
          <w:rFonts w:eastAsia="Arial" w:cs="Arial"/>
          <w:sz w:val="22"/>
          <w:szCs w:val="22"/>
          <w:lang w:eastAsia="en-US"/>
        </w:rPr>
        <w:t>assist</w:t>
      </w:r>
      <w:r w:rsidRPr="00FD4091">
        <w:rPr>
          <w:rFonts w:eastAsia="Arial" w:cs="Arial"/>
          <w:spacing w:val="-6"/>
          <w:sz w:val="22"/>
          <w:szCs w:val="22"/>
          <w:lang w:eastAsia="en-US"/>
        </w:rPr>
        <w:t xml:space="preserve"> </w:t>
      </w:r>
      <w:r w:rsidRPr="00FD4091">
        <w:rPr>
          <w:rFonts w:eastAsia="Arial" w:cs="Arial"/>
          <w:sz w:val="22"/>
          <w:szCs w:val="22"/>
          <w:lang w:eastAsia="en-US"/>
        </w:rPr>
        <w:t>each</w:t>
      </w:r>
      <w:r w:rsidRPr="00FD4091">
        <w:rPr>
          <w:rFonts w:eastAsia="Arial" w:cs="Arial"/>
          <w:spacing w:val="-58"/>
          <w:sz w:val="22"/>
          <w:szCs w:val="22"/>
          <w:lang w:eastAsia="en-US"/>
        </w:rPr>
        <w:t xml:space="preserve"> </w:t>
      </w:r>
      <w:r w:rsidRPr="00FD4091">
        <w:rPr>
          <w:rFonts w:eastAsia="Arial" w:cs="Arial"/>
          <w:sz w:val="22"/>
          <w:szCs w:val="22"/>
          <w:lang w:eastAsia="en-US"/>
        </w:rPr>
        <w:t>other to mitigate any losses and to restore the Deliverables to their desired operating</w:t>
      </w:r>
      <w:r w:rsidRPr="00FD4091">
        <w:rPr>
          <w:rFonts w:eastAsia="Arial" w:cs="Arial"/>
          <w:spacing w:val="1"/>
          <w:sz w:val="22"/>
          <w:szCs w:val="22"/>
          <w:lang w:eastAsia="en-US"/>
        </w:rPr>
        <w:t xml:space="preserve"> </w:t>
      </w:r>
      <w:r w:rsidRPr="00FD4091">
        <w:rPr>
          <w:rFonts w:eastAsia="Arial" w:cs="Arial"/>
          <w:sz w:val="22"/>
          <w:szCs w:val="22"/>
          <w:lang w:eastAsia="en-US"/>
        </w:rPr>
        <w:t>efficiency.</w:t>
      </w:r>
    </w:p>
    <w:p w14:paraId="571C3891" w14:textId="77777777" w:rsidR="00DD78E7" w:rsidRPr="00FD4091" w:rsidRDefault="00DD78E7" w:rsidP="008B6505">
      <w:pPr>
        <w:widowControl w:val="0"/>
        <w:autoSpaceDE w:val="0"/>
        <w:autoSpaceDN w:val="0"/>
        <w:spacing w:line="240" w:lineRule="auto"/>
        <w:rPr>
          <w:rFonts w:eastAsia="Arial" w:cs="Arial"/>
          <w:szCs w:val="22"/>
          <w:lang w:eastAsia="en-US"/>
        </w:rPr>
      </w:pPr>
    </w:p>
    <w:p w14:paraId="70B2F9D9" w14:textId="77777777" w:rsidR="00DD78E7" w:rsidRPr="00FD4091" w:rsidRDefault="00DD78E7" w:rsidP="008B6505">
      <w:pPr>
        <w:widowControl w:val="0"/>
        <w:numPr>
          <w:ilvl w:val="1"/>
          <w:numId w:val="45"/>
        </w:numPr>
        <w:tabs>
          <w:tab w:val="left" w:pos="1194"/>
        </w:tabs>
        <w:autoSpaceDE w:val="0"/>
        <w:autoSpaceDN w:val="0"/>
        <w:spacing w:line="240" w:lineRule="auto"/>
        <w:rPr>
          <w:rFonts w:eastAsia="Arial" w:cs="Arial"/>
          <w:sz w:val="22"/>
          <w:szCs w:val="22"/>
          <w:lang w:eastAsia="en-US"/>
        </w:rPr>
      </w:pPr>
      <w:r w:rsidRPr="00FD4091">
        <w:rPr>
          <w:rFonts w:eastAsia="Arial" w:cs="Arial"/>
          <w:sz w:val="22"/>
          <w:szCs w:val="22"/>
          <w:lang w:eastAsia="en-US"/>
        </w:rPr>
        <w:t>Any</w:t>
      </w:r>
      <w:r w:rsidRPr="00FD4091">
        <w:rPr>
          <w:rFonts w:eastAsia="Arial" w:cs="Arial"/>
          <w:spacing w:val="-11"/>
          <w:sz w:val="22"/>
          <w:szCs w:val="22"/>
          <w:lang w:eastAsia="en-US"/>
        </w:rPr>
        <w:t xml:space="preserve"> </w:t>
      </w:r>
      <w:r w:rsidRPr="00FD4091">
        <w:rPr>
          <w:rFonts w:eastAsia="Arial" w:cs="Arial"/>
          <w:sz w:val="22"/>
          <w:szCs w:val="22"/>
          <w:lang w:eastAsia="en-US"/>
        </w:rPr>
        <w:t>cost</w:t>
      </w:r>
      <w:r w:rsidRPr="00FD4091">
        <w:rPr>
          <w:rFonts w:eastAsia="Arial" w:cs="Arial"/>
          <w:spacing w:val="-12"/>
          <w:sz w:val="22"/>
          <w:szCs w:val="22"/>
          <w:lang w:eastAsia="en-US"/>
        </w:rPr>
        <w:t xml:space="preserve"> </w:t>
      </w:r>
      <w:r w:rsidRPr="00FD4091">
        <w:rPr>
          <w:rFonts w:eastAsia="Arial" w:cs="Arial"/>
          <w:sz w:val="22"/>
          <w:szCs w:val="22"/>
          <w:lang w:eastAsia="en-US"/>
        </w:rPr>
        <w:t>arising</w:t>
      </w:r>
      <w:r w:rsidRPr="00FD4091">
        <w:rPr>
          <w:rFonts w:eastAsia="Arial" w:cs="Arial"/>
          <w:spacing w:val="-11"/>
          <w:sz w:val="22"/>
          <w:szCs w:val="22"/>
          <w:lang w:eastAsia="en-US"/>
        </w:rPr>
        <w:t xml:space="preserve"> </w:t>
      </w:r>
      <w:r w:rsidRPr="00FD4091">
        <w:rPr>
          <w:rFonts w:eastAsia="Arial" w:cs="Arial"/>
          <w:sz w:val="22"/>
          <w:szCs w:val="22"/>
          <w:lang w:eastAsia="en-US"/>
        </w:rPr>
        <w:t>out</w:t>
      </w:r>
      <w:r w:rsidRPr="00FD4091">
        <w:rPr>
          <w:rFonts w:eastAsia="Arial" w:cs="Arial"/>
          <w:spacing w:val="-11"/>
          <w:sz w:val="22"/>
          <w:szCs w:val="22"/>
          <w:lang w:eastAsia="en-US"/>
        </w:rPr>
        <w:t xml:space="preserve"> </w:t>
      </w:r>
      <w:r w:rsidRPr="00FD4091">
        <w:rPr>
          <w:rFonts w:eastAsia="Arial" w:cs="Arial"/>
          <w:sz w:val="22"/>
          <w:szCs w:val="22"/>
          <w:lang w:eastAsia="en-US"/>
        </w:rPr>
        <w:t>of</w:t>
      </w:r>
      <w:r w:rsidRPr="00FD4091">
        <w:rPr>
          <w:rFonts w:eastAsia="Arial" w:cs="Arial"/>
          <w:spacing w:val="-12"/>
          <w:sz w:val="22"/>
          <w:szCs w:val="22"/>
          <w:lang w:eastAsia="en-US"/>
        </w:rPr>
        <w:t xml:space="preserve"> </w:t>
      </w:r>
      <w:r w:rsidRPr="00FD4091">
        <w:rPr>
          <w:rFonts w:eastAsia="Arial" w:cs="Arial"/>
          <w:sz w:val="22"/>
          <w:szCs w:val="22"/>
          <w:lang w:eastAsia="en-US"/>
        </w:rPr>
        <w:t>the</w:t>
      </w:r>
      <w:r w:rsidRPr="00FD4091">
        <w:rPr>
          <w:rFonts w:eastAsia="Arial" w:cs="Arial"/>
          <w:spacing w:val="-10"/>
          <w:sz w:val="22"/>
          <w:szCs w:val="22"/>
          <w:lang w:eastAsia="en-US"/>
        </w:rPr>
        <w:t xml:space="preserve"> </w:t>
      </w:r>
      <w:r w:rsidRPr="00FD4091">
        <w:rPr>
          <w:rFonts w:eastAsia="Arial" w:cs="Arial"/>
          <w:sz w:val="22"/>
          <w:szCs w:val="22"/>
          <w:lang w:eastAsia="en-US"/>
        </w:rPr>
        <w:t>actions</w:t>
      </w:r>
      <w:r w:rsidRPr="00FD4091">
        <w:rPr>
          <w:rFonts w:eastAsia="Arial" w:cs="Arial"/>
          <w:spacing w:val="-13"/>
          <w:sz w:val="22"/>
          <w:szCs w:val="22"/>
          <w:lang w:eastAsia="en-US"/>
        </w:rPr>
        <w:t xml:space="preserve"> </w:t>
      </w:r>
      <w:r w:rsidRPr="00FD4091">
        <w:rPr>
          <w:rFonts w:eastAsia="Arial" w:cs="Arial"/>
          <w:sz w:val="22"/>
          <w:szCs w:val="22"/>
          <w:lang w:eastAsia="en-US"/>
        </w:rPr>
        <w:t>of</w:t>
      </w:r>
      <w:r w:rsidRPr="00FD4091">
        <w:rPr>
          <w:rFonts w:eastAsia="Arial" w:cs="Arial"/>
          <w:spacing w:val="-12"/>
          <w:sz w:val="22"/>
          <w:szCs w:val="22"/>
          <w:lang w:eastAsia="en-US"/>
        </w:rPr>
        <w:t xml:space="preserve"> </w:t>
      </w:r>
      <w:r w:rsidRPr="00FD4091">
        <w:rPr>
          <w:rFonts w:eastAsia="Arial" w:cs="Arial"/>
          <w:sz w:val="22"/>
          <w:szCs w:val="22"/>
          <w:lang w:eastAsia="en-US"/>
        </w:rPr>
        <w:t>the</w:t>
      </w:r>
      <w:r w:rsidRPr="00FD4091">
        <w:rPr>
          <w:rFonts w:eastAsia="Arial" w:cs="Arial"/>
          <w:spacing w:val="-13"/>
          <w:sz w:val="22"/>
          <w:szCs w:val="22"/>
          <w:lang w:eastAsia="en-US"/>
        </w:rPr>
        <w:t xml:space="preserve"> </w:t>
      </w:r>
      <w:r w:rsidRPr="00FD4091">
        <w:rPr>
          <w:rFonts w:eastAsia="Arial" w:cs="Arial"/>
          <w:sz w:val="22"/>
          <w:szCs w:val="22"/>
          <w:lang w:eastAsia="en-US"/>
        </w:rPr>
        <w:t>Parties</w:t>
      </w:r>
      <w:r w:rsidRPr="00FD4091">
        <w:rPr>
          <w:rFonts w:eastAsia="Arial" w:cs="Arial"/>
          <w:spacing w:val="-12"/>
          <w:sz w:val="22"/>
          <w:szCs w:val="22"/>
          <w:lang w:eastAsia="en-US"/>
        </w:rPr>
        <w:t xml:space="preserve"> </w:t>
      </w:r>
      <w:r w:rsidRPr="00FD4091">
        <w:rPr>
          <w:rFonts w:eastAsia="Arial" w:cs="Arial"/>
          <w:sz w:val="22"/>
          <w:szCs w:val="22"/>
          <w:lang w:eastAsia="en-US"/>
        </w:rPr>
        <w:t>taken</w:t>
      </w:r>
      <w:r w:rsidRPr="00FD4091">
        <w:rPr>
          <w:rFonts w:eastAsia="Arial" w:cs="Arial"/>
          <w:spacing w:val="-11"/>
          <w:sz w:val="22"/>
          <w:szCs w:val="22"/>
          <w:lang w:eastAsia="en-US"/>
        </w:rPr>
        <w:t xml:space="preserve"> </w:t>
      </w:r>
      <w:r w:rsidRPr="00FD4091">
        <w:rPr>
          <w:rFonts w:eastAsia="Arial" w:cs="Arial"/>
          <w:sz w:val="22"/>
          <w:szCs w:val="22"/>
          <w:lang w:eastAsia="en-US"/>
        </w:rPr>
        <w:t>in</w:t>
      </w:r>
      <w:r w:rsidRPr="00FD4091">
        <w:rPr>
          <w:rFonts w:eastAsia="Arial" w:cs="Arial"/>
          <w:spacing w:val="-10"/>
          <w:sz w:val="22"/>
          <w:szCs w:val="22"/>
          <w:lang w:eastAsia="en-US"/>
        </w:rPr>
        <w:t xml:space="preserve"> </w:t>
      </w:r>
      <w:r w:rsidRPr="00FD4091">
        <w:rPr>
          <w:rFonts w:eastAsia="Arial" w:cs="Arial"/>
          <w:sz w:val="22"/>
          <w:szCs w:val="22"/>
          <w:lang w:eastAsia="en-US"/>
        </w:rPr>
        <w:t>compliance</w:t>
      </w:r>
      <w:r w:rsidRPr="00FD4091">
        <w:rPr>
          <w:rFonts w:eastAsia="Arial" w:cs="Arial"/>
          <w:spacing w:val="-10"/>
          <w:sz w:val="22"/>
          <w:szCs w:val="22"/>
          <w:lang w:eastAsia="en-US"/>
        </w:rPr>
        <w:t xml:space="preserve"> </w:t>
      </w:r>
      <w:r w:rsidRPr="00FD4091">
        <w:rPr>
          <w:rFonts w:eastAsia="Arial" w:cs="Arial"/>
          <w:sz w:val="22"/>
          <w:szCs w:val="22"/>
          <w:lang w:eastAsia="en-US"/>
        </w:rPr>
        <w:t>with</w:t>
      </w:r>
      <w:r w:rsidRPr="00FD4091">
        <w:rPr>
          <w:rFonts w:eastAsia="Arial" w:cs="Arial"/>
          <w:spacing w:val="-13"/>
          <w:sz w:val="22"/>
          <w:szCs w:val="22"/>
          <w:lang w:eastAsia="en-US"/>
        </w:rPr>
        <w:t xml:space="preserve"> </w:t>
      </w:r>
      <w:r w:rsidRPr="00FD4091">
        <w:rPr>
          <w:rFonts w:eastAsia="Arial" w:cs="Arial"/>
          <w:sz w:val="22"/>
          <w:szCs w:val="22"/>
          <w:lang w:eastAsia="en-US"/>
        </w:rPr>
        <w:t>the</w:t>
      </w:r>
      <w:r w:rsidRPr="00FD4091">
        <w:rPr>
          <w:rFonts w:eastAsia="Arial" w:cs="Arial"/>
          <w:spacing w:val="-10"/>
          <w:sz w:val="22"/>
          <w:szCs w:val="22"/>
          <w:lang w:eastAsia="en-US"/>
        </w:rPr>
        <w:t xml:space="preserve"> </w:t>
      </w:r>
      <w:r w:rsidRPr="00FD4091">
        <w:rPr>
          <w:rFonts w:eastAsia="Arial" w:cs="Arial"/>
          <w:sz w:val="22"/>
          <w:szCs w:val="22"/>
          <w:lang w:eastAsia="en-US"/>
        </w:rPr>
        <w:t>provisions</w:t>
      </w:r>
      <w:r w:rsidRPr="00FD4091">
        <w:rPr>
          <w:rFonts w:eastAsia="Arial" w:cs="Arial"/>
          <w:spacing w:val="-59"/>
          <w:sz w:val="22"/>
          <w:szCs w:val="22"/>
          <w:lang w:eastAsia="en-US"/>
        </w:rPr>
        <w:t xml:space="preserve"> </w:t>
      </w:r>
      <w:r w:rsidRPr="00FD4091">
        <w:rPr>
          <w:rFonts w:eastAsia="Arial" w:cs="Arial"/>
          <w:sz w:val="22"/>
          <w:szCs w:val="22"/>
          <w:lang w:eastAsia="en-US"/>
        </w:rPr>
        <w:t>of</w:t>
      </w:r>
      <w:r w:rsidRPr="00FD4091">
        <w:rPr>
          <w:rFonts w:eastAsia="Arial" w:cs="Arial"/>
          <w:spacing w:val="-3"/>
          <w:sz w:val="22"/>
          <w:szCs w:val="22"/>
          <w:lang w:eastAsia="en-US"/>
        </w:rPr>
        <w:t xml:space="preserve"> </w:t>
      </w:r>
      <w:r w:rsidRPr="00FD4091">
        <w:rPr>
          <w:rFonts w:eastAsia="Arial" w:cs="Arial"/>
          <w:sz w:val="22"/>
          <w:szCs w:val="22"/>
          <w:lang w:eastAsia="en-US"/>
        </w:rPr>
        <w:t>Clause</w:t>
      </w:r>
      <w:r w:rsidRPr="00FD4091">
        <w:rPr>
          <w:rFonts w:eastAsia="Arial" w:cs="Arial"/>
          <w:spacing w:val="-4"/>
          <w:sz w:val="22"/>
          <w:szCs w:val="22"/>
          <w:lang w:eastAsia="en-US"/>
        </w:rPr>
        <w:t xml:space="preserve"> </w:t>
      </w:r>
      <w:hyperlink w:anchor="_bookmark301" w:history="1">
        <w:r>
          <w:rPr>
            <w:rFonts w:eastAsia="Arial" w:cs="Arial"/>
            <w:sz w:val="22"/>
            <w:szCs w:val="22"/>
            <w:lang w:eastAsia="en-US"/>
          </w:rPr>
          <w:t>7.2</w:t>
        </w:r>
        <w:r w:rsidRPr="00FD4091">
          <w:rPr>
            <w:rFonts w:eastAsia="Arial" w:cs="Arial"/>
            <w:spacing w:val="-3"/>
            <w:sz w:val="22"/>
            <w:szCs w:val="22"/>
            <w:lang w:eastAsia="en-US"/>
          </w:rPr>
          <w:t xml:space="preserve"> </w:t>
        </w:r>
      </w:hyperlink>
      <w:r w:rsidRPr="00FD4091">
        <w:rPr>
          <w:rFonts w:eastAsia="Arial" w:cs="Arial"/>
          <w:spacing w:val="-5"/>
          <w:sz w:val="22"/>
          <w:szCs w:val="22"/>
          <w:lang w:eastAsia="en-US"/>
        </w:rPr>
        <w:t xml:space="preserve"> </w:t>
      </w:r>
      <w:r w:rsidRPr="00FD4091">
        <w:rPr>
          <w:rFonts w:eastAsia="Arial" w:cs="Arial"/>
          <w:sz w:val="22"/>
          <w:szCs w:val="22"/>
          <w:lang w:eastAsia="en-US"/>
        </w:rPr>
        <w:t>shall</w:t>
      </w:r>
      <w:r w:rsidRPr="00FD4091">
        <w:rPr>
          <w:rFonts w:eastAsia="Arial" w:cs="Arial"/>
          <w:spacing w:val="-4"/>
          <w:sz w:val="22"/>
          <w:szCs w:val="22"/>
          <w:lang w:eastAsia="en-US"/>
        </w:rPr>
        <w:t xml:space="preserve"> </w:t>
      </w:r>
      <w:r w:rsidRPr="00FD4091">
        <w:rPr>
          <w:rFonts w:eastAsia="Arial" w:cs="Arial"/>
          <w:sz w:val="22"/>
          <w:szCs w:val="22"/>
          <w:lang w:eastAsia="en-US"/>
        </w:rPr>
        <w:t>be</w:t>
      </w:r>
      <w:r w:rsidRPr="00FD4091">
        <w:rPr>
          <w:rFonts w:eastAsia="Arial" w:cs="Arial"/>
          <w:spacing w:val="-4"/>
          <w:sz w:val="22"/>
          <w:szCs w:val="22"/>
          <w:lang w:eastAsia="en-US"/>
        </w:rPr>
        <w:t xml:space="preserve"> </w:t>
      </w:r>
      <w:r w:rsidRPr="00FD4091">
        <w:rPr>
          <w:rFonts w:eastAsia="Arial" w:cs="Arial"/>
          <w:sz w:val="22"/>
          <w:szCs w:val="22"/>
          <w:lang w:eastAsia="en-US"/>
        </w:rPr>
        <w:t>borne</w:t>
      </w:r>
      <w:r w:rsidRPr="00FD4091">
        <w:rPr>
          <w:rFonts w:eastAsia="Arial" w:cs="Arial"/>
          <w:spacing w:val="-58"/>
          <w:sz w:val="22"/>
          <w:szCs w:val="22"/>
          <w:lang w:eastAsia="en-US"/>
        </w:rPr>
        <w:t xml:space="preserve"> </w:t>
      </w:r>
      <w:r w:rsidRPr="00FD4091">
        <w:rPr>
          <w:rFonts w:eastAsia="Arial" w:cs="Arial"/>
          <w:sz w:val="22"/>
          <w:szCs w:val="22"/>
          <w:lang w:eastAsia="en-US"/>
        </w:rPr>
        <w:t>by</w:t>
      </w:r>
      <w:r w:rsidRPr="00FD4091">
        <w:rPr>
          <w:rFonts w:eastAsia="Arial" w:cs="Arial"/>
          <w:spacing w:val="-1"/>
          <w:sz w:val="22"/>
          <w:szCs w:val="22"/>
          <w:lang w:eastAsia="en-US"/>
        </w:rPr>
        <w:t xml:space="preserve"> </w:t>
      </w:r>
      <w:r w:rsidRPr="00FD4091">
        <w:rPr>
          <w:rFonts w:eastAsia="Arial" w:cs="Arial"/>
          <w:sz w:val="22"/>
          <w:szCs w:val="22"/>
          <w:lang w:eastAsia="en-US"/>
        </w:rPr>
        <w:t>the</w:t>
      </w:r>
      <w:r w:rsidRPr="00FD4091">
        <w:rPr>
          <w:rFonts w:eastAsia="Arial" w:cs="Arial"/>
          <w:spacing w:val="-2"/>
          <w:sz w:val="22"/>
          <w:szCs w:val="22"/>
          <w:lang w:eastAsia="en-US"/>
        </w:rPr>
        <w:t xml:space="preserve"> </w:t>
      </w:r>
      <w:r w:rsidRPr="00FD4091">
        <w:rPr>
          <w:rFonts w:eastAsia="Arial" w:cs="Arial"/>
          <w:sz w:val="22"/>
          <w:szCs w:val="22"/>
          <w:lang w:eastAsia="en-US"/>
        </w:rPr>
        <w:t>Parties as</w:t>
      </w:r>
      <w:r w:rsidRPr="00FD4091">
        <w:rPr>
          <w:rFonts w:eastAsia="Arial" w:cs="Arial"/>
          <w:spacing w:val="-2"/>
          <w:sz w:val="22"/>
          <w:szCs w:val="22"/>
          <w:lang w:eastAsia="en-US"/>
        </w:rPr>
        <w:t xml:space="preserve"> </w:t>
      </w:r>
      <w:r w:rsidRPr="00FD4091">
        <w:rPr>
          <w:rFonts w:eastAsia="Arial" w:cs="Arial"/>
          <w:sz w:val="22"/>
          <w:szCs w:val="22"/>
          <w:lang w:eastAsia="en-US"/>
        </w:rPr>
        <w:t>follows:</w:t>
      </w:r>
    </w:p>
    <w:p w14:paraId="1D27FE9B" w14:textId="77777777" w:rsidR="00DD78E7" w:rsidRPr="00FD4091" w:rsidRDefault="00DD78E7" w:rsidP="008B6505">
      <w:pPr>
        <w:widowControl w:val="0"/>
        <w:numPr>
          <w:ilvl w:val="2"/>
          <w:numId w:val="45"/>
        </w:numPr>
        <w:tabs>
          <w:tab w:val="left" w:pos="3606"/>
        </w:tabs>
        <w:autoSpaceDE w:val="0"/>
        <w:autoSpaceDN w:val="0"/>
        <w:spacing w:line="240" w:lineRule="auto"/>
        <w:rPr>
          <w:rFonts w:eastAsia="Arial" w:cs="Arial"/>
          <w:sz w:val="22"/>
          <w:szCs w:val="22"/>
          <w:lang w:eastAsia="en-US"/>
        </w:rPr>
      </w:pPr>
      <w:r w:rsidRPr="00FD4091">
        <w:rPr>
          <w:rFonts w:eastAsia="Arial" w:cs="Arial"/>
          <w:sz w:val="22"/>
          <w:szCs w:val="22"/>
          <w:lang w:eastAsia="en-US"/>
        </w:rPr>
        <w:t>by</w:t>
      </w:r>
      <w:r w:rsidRPr="00FD4091">
        <w:rPr>
          <w:rFonts w:eastAsia="Arial" w:cs="Arial"/>
          <w:spacing w:val="-11"/>
          <w:sz w:val="22"/>
          <w:szCs w:val="22"/>
          <w:lang w:eastAsia="en-US"/>
        </w:rPr>
        <w:t xml:space="preserve"> </w:t>
      </w:r>
      <w:r w:rsidRPr="00FD4091">
        <w:rPr>
          <w:rFonts w:eastAsia="Arial" w:cs="Arial"/>
          <w:sz w:val="22"/>
          <w:szCs w:val="22"/>
          <w:lang w:eastAsia="en-US"/>
        </w:rPr>
        <w:t>the</w:t>
      </w:r>
      <w:r w:rsidRPr="00FD4091">
        <w:rPr>
          <w:rFonts w:eastAsia="Arial" w:cs="Arial"/>
          <w:spacing w:val="-9"/>
          <w:sz w:val="22"/>
          <w:szCs w:val="22"/>
          <w:lang w:eastAsia="en-US"/>
        </w:rPr>
        <w:t xml:space="preserve"> </w:t>
      </w:r>
      <w:r w:rsidRPr="00FD4091">
        <w:rPr>
          <w:rFonts w:eastAsia="Arial" w:cs="Arial"/>
          <w:sz w:val="22"/>
          <w:szCs w:val="22"/>
          <w:lang w:eastAsia="en-US"/>
        </w:rPr>
        <w:t>Supplier</w:t>
      </w:r>
      <w:r w:rsidRPr="00FD4091">
        <w:rPr>
          <w:rFonts w:eastAsia="Arial" w:cs="Arial"/>
          <w:spacing w:val="-10"/>
          <w:sz w:val="22"/>
          <w:szCs w:val="22"/>
          <w:lang w:eastAsia="en-US"/>
        </w:rPr>
        <w:t xml:space="preserve"> </w:t>
      </w:r>
      <w:r w:rsidRPr="00FD4091">
        <w:rPr>
          <w:rFonts w:eastAsia="Arial" w:cs="Arial"/>
          <w:sz w:val="22"/>
          <w:szCs w:val="22"/>
          <w:lang w:eastAsia="en-US"/>
        </w:rPr>
        <w:t>where</w:t>
      </w:r>
      <w:r w:rsidRPr="00FD4091">
        <w:rPr>
          <w:rFonts w:eastAsia="Arial" w:cs="Arial"/>
          <w:spacing w:val="-13"/>
          <w:sz w:val="22"/>
          <w:szCs w:val="22"/>
          <w:lang w:eastAsia="en-US"/>
        </w:rPr>
        <w:t xml:space="preserve"> </w:t>
      </w:r>
      <w:r w:rsidRPr="00FD4091">
        <w:rPr>
          <w:rFonts w:eastAsia="Arial" w:cs="Arial"/>
          <w:sz w:val="22"/>
          <w:szCs w:val="22"/>
          <w:lang w:eastAsia="en-US"/>
        </w:rPr>
        <w:t>the</w:t>
      </w:r>
      <w:r w:rsidRPr="00FD4091">
        <w:rPr>
          <w:rFonts w:eastAsia="Arial" w:cs="Arial"/>
          <w:spacing w:val="-9"/>
          <w:sz w:val="22"/>
          <w:szCs w:val="22"/>
          <w:lang w:eastAsia="en-US"/>
        </w:rPr>
        <w:t xml:space="preserve"> </w:t>
      </w:r>
      <w:r w:rsidRPr="00FD4091">
        <w:rPr>
          <w:rFonts w:eastAsia="Arial" w:cs="Arial"/>
          <w:sz w:val="22"/>
          <w:szCs w:val="22"/>
          <w:lang w:eastAsia="en-US"/>
        </w:rPr>
        <w:t>Malicious</w:t>
      </w:r>
      <w:r w:rsidRPr="00FD4091">
        <w:rPr>
          <w:rFonts w:eastAsia="Arial" w:cs="Arial"/>
          <w:spacing w:val="-11"/>
          <w:sz w:val="22"/>
          <w:szCs w:val="22"/>
          <w:lang w:eastAsia="en-US"/>
        </w:rPr>
        <w:t xml:space="preserve"> </w:t>
      </w:r>
      <w:r w:rsidRPr="00FD4091">
        <w:rPr>
          <w:rFonts w:eastAsia="Arial" w:cs="Arial"/>
          <w:sz w:val="22"/>
          <w:szCs w:val="22"/>
          <w:lang w:eastAsia="en-US"/>
        </w:rPr>
        <w:t>Software</w:t>
      </w:r>
      <w:r w:rsidRPr="00FD4091">
        <w:rPr>
          <w:rFonts w:eastAsia="Arial" w:cs="Arial"/>
          <w:spacing w:val="-11"/>
          <w:sz w:val="22"/>
          <w:szCs w:val="22"/>
          <w:lang w:eastAsia="en-US"/>
        </w:rPr>
        <w:t xml:space="preserve"> </w:t>
      </w:r>
      <w:r w:rsidRPr="00FD4091">
        <w:rPr>
          <w:rFonts w:eastAsia="Arial" w:cs="Arial"/>
          <w:sz w:val="22"/>
          <w:szCs w:val="22"/>
          <w:lang w:eastAsia="en-US"/>
        </w:rPr>
        <w:t>originates</w:t>
      </w:r>
      <w:r w:rsidRPr="00FD4091">
        <w:rPr>
          <w:rFonts w:eastAsia="Arial" w:cs="Arial"/>
          <w:spacing w:val="-10"/>
          <w:sz w:val="22"/>
          <w:szCs w:val="22"/>
          <w:lang w:eastAsia="en-US"/>
        </w:rPr>
        <w:t xml:space="preserve"> </w:t>
      </w:r>
      <w:proofErr w:type="gramStart"/>
      <w:r w:rsidRPr="00FD4091">
        <w:rPr>
          <w:rFonts w:eastAsia="Arial" w:cs="Arial"/>
          <w:sz w:val="22"/>
          <w:szCs w:val="22"/>
          <w:lang w:eastAsia="en-US"/>
        </w:rPr>
        <w:t>from</w:t>
      </w:r>
      <w:r>
        <w:rPr>
          <w:rFonts w:eastAsia="Arial" w:cs="Arial"/>
          <w:sz w:val="22"/>
          <w:szCs w:val="22"/>
          <w:lang w:eastAsia="en-US"/>
        </w:rPr>
        <w:t xml:space="preserve"> </w:t>
      </w:r>
      <w:r w:rsidRPr="00FD4091">
        <w:rPr>
          <w:rFonts w:eastAsia="Arial" w:cs="Arial"/>
          <w:spacing w:val="-59"/>
          <w:sz w:val="22"/>
          <w:szCs w:val="22"/>
          <w:lang w:eastAsia="en-US"/>
        </w:rPr>
        <w:t xml:space="preserve"> </w:t>
      </w:r>
      <w:r w:rsidRPr="00FD4091">
        <w:rPr>
          <w:rFonts w:eastAsia="Arial" w:cs="Arial"/>
          <w:sz w:val="22"/>
          <w:szCs w:val="22"/>
          <w:lang w:eastAsia="en-US"/>
        </w:rPr>
        <w:t>the</w:t>
      </w:r>
      <w:proofErr w:type="gramEnd"/>
      <w:r w:rsidRPr="00FD4091">
        <w:rPr>
          <w:rFonts w:eastAsia="Arial" w:cs="Arial"/>
          <w:sz w:val="22"/>
          <w:szCs w:val="22"/>
          <w:lang w:eastAsia="en-US"/>
        </w:rPr>
        <w:t xml:space="preserve"> Supplier Software, the Third Party Software supplied by</w:t>
      </w:r>
      <w:r w:rsidRPr="00FD4091">
        <w:rPr>
          <w:rFonts w:eastAsia="Arial" w:cs="Arial"/>
          <w:spacing w:val="1"/>
          <w:sz w:val="22"/>
          <w:szCs w:val="22"/>
          <w:lang w:eastAsia="en-US"/>
        </w:rPr>
        <w:t xml:space="preserve"> </w:t>
      </w:r>
      <w:r w:rsidRPr="00FD4091">
        <w:rPr>
          <w:rFonts w:eastAsia="Arial" w:cs="Arial"/>
          <w:sz w:val="22"/>
          <w:szCs w:val="22"/>
          <w:lang w:eastAsia="en-US"/>
        </w:rPr>
        <w:t>the Suppliers or the Authority Data (whilst the Authority Data</w:t>
      </w:r>
      <w:r w:rsidRPr="00FD4091">
        <w:rPr>
          <w:rFonts w:eastAsia="Arial" w:cs="Arial"/>
          <w:spacing w:val="1"/>
          <w:sz w:val="22"/>
          <w:szCs w:val="22"/>
          <w:lang w:eastAsia="en-US"/>
        </w:rPr>
        <w:t xml:space="preserve"> </w:t>
      </w:r>
      <w:r w:rsidRPr="00FD4091">
        <w:rPr>
          <w:rFonts w:eastAsia="Arial" w:cs="Arial"/>
          <w:sz w:val="22"/>
          <w:szCs w:val="22"/>
          <w:lang w:eastAsia="en-US"/>
        </w:rPr>
        <w:t>was under the control of the Supplier) unless the Supplier</w:t>
      </w:r>
      <w:r w:rsidRPr="00FD4091">
        <w:rPr>
          <w:rFonts w:eastAsia="Arial" w:cs="Arial"/>
          <w:spacing w:val="1"/>
          <w:sz w:val="22"/>
          <w:szCs w:val="22"/>
          <w:lang w:eastAsia="en-US"/>
        </w:rPr>
        <w:t xml:space="preserve"> </w:t>
      </w:r>
      <w:r w:rsidRPr="00FD4091">
        <w:rPr>
          <w:rFonts w:eastAsia="Arial" w:cs="Arial"/>
          <w:sz w:val="22"/>
          <w:szCs w:val="22"/>
          <w:lang w:eastAsia="en-US"/>
        </w:rPr>
        <w:t>can demonstrate that such Malicious Software was present</w:t>
      </w:r>
      <w:r w:rsidRPr="00FD4091">
        <w:rPr>
          <w:rFonts w:eastAsia="Arial" w:cs="Arial"/>
          <w:spacing w:val="1"/>
          <w:sz w:val="22"/>
          <w:szCs w:val="22"/>
          <w:lang w:eastAsia="en-US"/>
        </w:rPr>
        <w:t xml:space="preserve"> </w:t>
      </w:r>
      <w:r w:rsidRPr="00FD4091">
        <w:rPr>
          <w:rFonts w:eastAsia="Arial" w:cs="Arial"/>
          <w:sz w:val="22"/>
          <w:szCs w:val="22"/>
          <w:lang w:eastAsia="en-US"/>
        </w:rPr>
        <w:t>and not quarantined or otherwise identified by the Authority</w:t>
      </w:r>
      <w:r w:rsidRPr="00FD4091">
        <w:rPr>
          <w:rFonts w:eastAsia="Arial" w:cs="Arial"/>
          <w:spacing w:val="1"/>
          <w:sz w:val="22"/>
          <w:szCs w:val="22"/>
          <w:lang w:eastAsia="en-US"/>
        </w:rPr>
        <w:t xml:space="preserve"> </w:t>
      </w:r>
      <w:r w:rsidRPr="00FD4091">
        <w:rPr>
          <w:rFonts w:eastAsia="Arial" w:cs="Arial"/>
          <w:sz w:val="22"/>
          <w:szCs w:val="22"/>
          <w:lang w:eastAsia="en-US"/>
        </w:rPr>
        <w:t>when</w:t>
      </w:r>
      <w:r w:rsidRPr="00FD4091">
        <w:rPr>
          <w:rFonts w:eastAsia="Arial" w:cs="Arial"/>
          <w:spacing w:val="-1"/>
          <w:sz w:val="22"/>
          <w:szCs w:val="22"/>
          <w:lang w:eastAsia="en-US"/>
        </w:rPr>
        <w:t xml:space="preserve"> </w:t>
      </w:r>
      <w:r w:rsidRPr="00FD4091">
        <w:rPr>
          <w:rFonts w:eastAsia="Arial" w:cs="Arial"/>
          <w:sz w:val="22"/>
          <w:szCs w:val="22"/>
          <w:lang w:eastAsia="en-US"/>
        </w:rPr>
        <w:t>provided</w:t>
      </w:r>
      <w:r w:rsidRPr="00FD4091">
        <w:rPr>
          <w:rFonts w:eastAsia="Arial" w:cs="Arial"/>
          <w:spacing w:val="-2"/>
          <w:sz w:val="22"/>
          <w:szCs w:val="22"/>
          <w:lang w:eastAsia="en-US"/>
        </w:rPr>
        <w:t xml:space="preserve"> </w:t>
      </w:r>
      <w:r w:rsidRPr="00FD4091">
        <w:rPr>
          <w:rFonts w:eastAsia="Arial" w:cs="Arial"/>
          <w:sz w:val="22"/>
          <w:szCs w:val="22"/>
          <w:lang w:eastAsia="en-US"/>
        </w:rPr>
        <w:t>to</w:t>
      </w:r>
      <w:r w:rsidRPr="00FD4091">
        <w:rPr>
          <w:rFonts w:eastAsia="Arial" w:cs="Arial"/>
          <w:spacing w:val="-2"/>
          <w:sz w:val="22"/>
          <w:szCs w:val="22"/>
          <w:lang w:eastAsia="en-US"/>
        </w:rPr>
        <w:t xml:space="preserve"> </w:t>
      </w:r>
      <w:r w:rsidRPr="00FD4091">
        <w:rPr>
          <w:rFonts w:eastAsia="Arial" w:cs="Arial"/>
          <w:sz w:val="22"/>
          <w:szCs w:val="22"/>
          <w:lang w:eastAsia="en-US"/>
        </w:rPr>
        <w:t>the Supplier;</w:t>
      </w:r>
      <w:r w:rsidRPr="00FD4091">
        <w:rPr>
          <w:rFonts w:eastAsia="Arial" w:cs="Arial"/>
          <w:spacing w:val="2"/>
          <w:sz w:val="22"/>
          <w:szCs w:val="22"/>
          <w:lang w:eastAsia="en-US"/>
        </w:rPr>
        <w:t xml:space="preserve"> </w:t>
      </w:r>
      <w:r w:rsidRPr="00FD4091">
        <w:rPr>
          <w:rFonts w:eastAsia="Arial" w:cs="Arial"/>
          <w:sz w:val="22"/>
          <w:szCs w:val="22"/>
          <w:lang w:eastAsia="en-US"/>
        </w:rPr>
        <w:t>and</w:t>
      </w:r>
    </w:p>
    <w:p w14:paraId="225F550E" w14:textId="77777777" w:rsidR="00DD78E7" w:rsidRDefault="00DD78E7" w:rsidP="008B6505">
      <w:pPr>
        <w:widowControl w:val="0"/>
        <w:numPr>
          <w:ilvl w:val="2"/>
          <w:numId w:val="45"/>
        </w:numPr>
        <w:tabs>
          <w:tab w:val="left" w:pos="3606"/>
        </w:tabs>
        <w:autoSpaceDE w:val="0"/>
        <w:autoSpaceDN w:val="0"/>
        <w:spacing w:line="240" w:lineRule="auto"/>
        <w:rPr>
          <w:rFonts w:eastAsia="Arial" w:cs="Arial"/>
          <w:sz w:val="22"/>
          <w:szCs w:val="22"/>
          <w:lang w:eastAsia="en-US"/>
        </w:rPr>
      </w:pPr>
      <w:r w:rsidRPr="00FD4091">
        <w:rPr>
          <w:rFonts w:eastAsia="Arial" w:cs="Arial"/>
          <w:sz w:val="22"/>
          <w:szCs w:val="22"/>
          <w:lang w:eastAsia="en-US"/>
        </w:rPr>
        <w:t>otherwise</w:t>
      </w:r>
      <w:r w:rsidRPr="00FD4091">
        <w:rPr>
          <w:rFonts w:eastAsia="Arial" w:cs="Arial"/>
          <w:spacing w:val="-1"/>
          <w:sz w:val="22"/>
          <w:szCs w:val="22"/>
          <w:lang w:eastAsia="en-US"/>
        </w:rPr>
        <w:t xml:space="preserve"> </w:t>
      </w:r>
      <w:r w:rsidRPr="00FD4091">
        <w:rPr>
          <w:rFonts w:eastAsia="Arial" w:cs="Arial"/>
          <w:sz w:val="22"/>
          <w:szCs w:val="22"/>
          <w:lang w:eastAsia="en-US"/>
        </w:rPr>
        <w:t>by</w:t>
      </w:r>
      <w:r w:rsidRPr="00FD4091">
        <w:rPr>
          <w:rFonts w:eastAsia="Arial" w:cs="Arial"/>
          <w:spacing w:val="-2"/>
          <w:sz w:val="22"/>
          <w:szCs w:val="22"/>
          <w:lang w:eastAsia="en-US"/>
        </w:rPr>
        <w:t xml:space="preserve"> </w:t>
      </w:r>
      <w:r w:rsidRPr="00FD4091">
        <w:rPr>
          <w:rFonts w:eastAsia="Arial" w:cs="Arial"/>
          <w:sz w:val="22"/>
          <w:szCs w:val="22"/>
          <w:lang w:eastAsia="en-US"/>
        </w:rPr>
        <w:t>the</w:t>
      </w:r>
      <w:r w:rsidRPr="00FD4091">
        <w:rPr>
          <w:rFonts w:eastAsia="Arial" w:cs="Arial"/>
          <w:spacing w:val="-3"/>
          <w:sz w:val="22"/>
          <w:szCs w:val="22"/>
          <w:lang w:eastAsia="en-US"/>
        </w:rPr>
        <w:t xml:space="preserve"> </w:t>
      </w:r>
      <w:r w:rsidRPr="00FD4091">
        <w:rPr>
          <w:rFonts w:eastAsia="Arial" w:cs="Arial"/>
          <w:sz w:val="22"/>
          <w:szCs w:val="22"/>
          <w:lang w:eastAsia="en-US"/>
        </w:rPr>
        <w:t>Authority.</w:t>
      </w:r>
    </w:p>
    <w:p w14:paraId="3584608E" w14:textId="77777777" w:rsidR="00DD78E7" w:rsidRDefault="00DD78E7" w:rsidP="00DD78E7">
      <w:pPr>
        <w:rPr>
          <w:sz w:val="22"/>
          <w:szCs w:val="22"/>
        </w:rPr>
      </w:pPr>
      <w:bookmarkStart w:id="1221" w:name="_bookmark302"/>
      <w:bookmarkEnd w:id="1221"/>
    </w:p>
    <w:p w14:paraId="3278FCA1" w14:textId="77777777" w:rsidR="00DD78E7" w:rsidRPr="008B6505" w:rsidRDefault="00DD78E7" w:rsidP="00DD78E7">
      <w:pPr>
        <w:pStyle w:val="ListParagraph"/>
        <w:numPr>
          <w:ilvl w:val="0"/>
          <w:numId w:val="45"/>
        </w:numPr>
        <w:rPr>
          <w:b/>
          <w:bCs/>
          <w:sz w:val="22"/>
          <w:szCs w:val="22"/>
          <w:u w:val="single"/>
        </w:rPr>
      </w:pPr>
      <w:r w:rsidRPr="008B6505">
        <w:rPr>
          <w:b/>
          <w:bCs/>
          <w:sz w:val="22"/>
          <w:szCs w:val="22"/>
          <w:u w:val="single"/>
        </w:rPr>
        <w:t>Use of Anonymised and Pseudonymised Data</w:t>
      </w:r>
    </w:p>
    <w:p w14:paraId="66808C8B" w14:textId="77777777" w:rsidR="00DD78E7" w:rsidRPr="005E0F07" w:rsidRDefault="00DD78E7" w:rsidP="00DD78E7">
      <w:pPr>
        <w:pStyle w:val="ListParagraph"/>
        <w:ind w:left="360"/>
        <w:rPr>
          <w:b/>
          <w:bCs/>
          <w:sz w:val="22"/>
          <w:szCs w:val="22"/>
        </w:rPr>
      </w:pPr>
    </w:p>
    <w:p w14:paraId="1FB69E44" w14:textId="6C9CAB73" w:rsidR="00DD78E7" w:rsidRPr="0057234C" w:rsidRDefault="00DD78E7" w:rsidP="00DD78E7">
      <w:pPr>
        <w:rPr>
          <w:sz w:val="22"/>
          <w:szCs w:val="22"/>
        </w:rPr>
        <w:sectPr w:rsidR="00DD78E7" w:rsidRPr="0057234C" w:rsidSect="00BC2034">
          <w:headerReference w:type="even" r:id="rId14"/>
          <w:headerReference w:type="default" r:id="rId15"/>
          <w:footerReference w:type="default" r:id="rId16"/>
          <w:headerReference w:type="first" r:id="rId17"/>
          <w:pgSz w:w="11909" w:h="16834" w:code="9"/>
          <w:pgMar w:top="1440" w:right="1440" w:bottom="1440" w:left="1440" w:header="720" w:footer="720" w:gutter="0"/>
          <w:paperSrc w:first="262" w:other="262"/>
          <w:cols w:space="708"/>
          <w:docGrid w:linePitch="233"/>
        </w:sectPr>
      </w:pPr>
      <w:r w:rsidRPr="005E0F07">
        <w:rPr>
          <w:rFonts w:eastAsia="Arial" w:cs="Arial"/>
          <w:sz w:val="22"/>
          <w:szCs w:val="22"/>
          <w:lang w:eastAsia="en-US"/>
        </w:rPr>
        <w:t>8.1 Without</w:t>
      </w:r>
      <w:r w:rsidRPr="005E0F07">
        <w:rPr>
          <w:rFonts w:eastAsia="Arial" w:cs="Arial"/>
          <w:spacing w:val="7"/>
          <w:sz w:val="22"/>
          <w:szCs w:val="22"/>
          <w:lang w:eastAsia="en-US"/>
        </w:rPr>
        <w:t xml:space="preserve"> </w:t>
      </w:r>
      <w:r w:rsidRPr="005E0F07">
        <w:rPr>
          <w:rFonts w:eastAsia="Arial" w:cs="Arial"/>
          <w:sz w:val="22"/>
          <w:szCs w:val="22"/>
          <w:lang w:eastAsia="en-US"/>
        </w:rPr>
        <w:t>prejudice</w:t>
      </w:r>
      <w:r w:rsidRPr="005E0F07">
        <w:rPr>
          <w:rFonts w:eastAsia="Arial" w:cs="Arial"/>
          <w:spacing w:val="6"/>
          <w:sz w:val="22"/>
          <w:szCs w:val="22"/>
          <w:lang w:eastAsia="en-US"/>
        </w:rPr>
        <w:t xml:space="preserve"> </w:t>
      </w:r>
      <w:r w:rsidRPr="005E0F07">
        <w:rPr>
          <w:rFonts w:eastAsia="Arial" w:cs="Arial"/>
          <w:sz w:val="22"/>
          <w:szCs w:val="22"/>
          <w:lang w:eastAsia="en-US"/>
        </w:rPr>
        <w:t>to</w:t>
      </w:r>
      <w:r w:rsidRPr="005E0F07">
        <w:rPr>
          <w:rFonts w:eastAsia="Arial" w:cs="Arial"/>
          <w:spacing w:val="3"/>
          <w:sz w:val="22"/>
          <w:szCs w:val="22"/>
          <w:lang w:eastAsia="en-US"/>
        </w:rPr>
        <w:t xml:space="preserve"> </w:t>
      </w:r>
      <w:r w:rsidRPr="005E0F07">
        <w:rPr>
          <w:rFonts w:eastAsia="Arial" w:cs="Arial"/>
          <w:sz w:val="22"/>
          <w:szCs w:val="22"/>
          <w:lang w:eastAsia="en-US"/>
        </w:rPr>
        <w:t>the</w:t>
      </w:r>
      <w:r w:rsidRPr="005E0F07">
        <w:rPr>
          <w:rFonts w:eastAsia="Arial" w:cs="Arial"/>
          <w:spacing w:val="8"/>
          <w:sz w:val="22"/>
          <w:szCs w:val="22"/>
          <w:lang w:eastAsia="en-US"/>
        </w:rPr>
        <w:t xml:space="preserve"> </w:t>
      </w:r>
      <w:r w:rsidRPr="005E0F07">
        <w:rPr>
          <w:rFonts w:eastAsia="Arial" w:cs="Arial"/>
          <w:sz w:val="22"/>
          <w:szCs w:val="22"/>
          <w:lang w:eastAsia="en-US"/>
        </w:rPr>
        <w:t>Suppliers’</w:t>
      </w:r>
      <w:r w:rsidRPr="005E0F07">
        <w:rPr>
          <w:rFonts w:eastAsia="Arial" w:cs="Arial"/>
          <w:spacing w:val="8"/>
          <w:sz w:val="22"/>
          <w:szCs w:val="22"/>
          <w:lang w:eastAsia="en-US"/>
        </w:rPr>
        <w:t xml:space="preserve"> </w:t>
      </w:r>
      <w:r w:rsidRPr="005E0F07">
        <w:rPr>
          <w:rFonts w:eastAsia="Arial" w:cs="Arial"/>
          <w:sz w:val="22"/>
          <w:szCs w:val="22"/>
          <w:lang w:eastAsia="en-US"/>
        </w:rPr>
        <w:t>compliance</w:t>
      </w:r>
      <w:r w:rsidRPr="005E0F07">
        <w:rPr>
          <w:rFonts w:eastAsia="Arial" w:cs="Arial"/>
          <w:spacing w:val="8"/>
          <w:sz w:val="22"/>
          <w:szCs w:val="22"/>
          <w:lang w:eastAsia="en-US"/>
        </w:rPr>
        <w:t xml:space="preserve"> </w:t>
      </w:r>
      <w:r w:rsidRPr="005E0F07">
        <w:rPr>
          <w:rFonts w:eastAsia="Arial" w:cs="Arial"/>
          <w:sz w:val="22"/>
          <w:szCs w:val="22"/>
          <w:lang w:eastAsia="en-US"/>
        </w:rPr>
        <w:t>with</w:t>
      </w:r>
      <w:r w:rsidRPr="005E0F07">
        <w:rPr>
          <w:rFonts w:eastAsia="Arial" w:cs="Arial"/>
          <w:spacing w:val="6"/>
          <w:sz w:val="22"/>
          <w:szCs w:val="22"/>
          <w:lang w:eastAsia="en-US"/>
        </w:rPr>
        <w:t xml:space="preserve"> </w:t>
      </w:r>
      <w:r w:rsidRPr="005E0F07">
        <w:rPr>
          <w:rFonts w:eastAsia="Arial" w:cs="Arial"/>
          <w:sz w:val="22"/>
          <w:szCs w:val="22"/>
          <w:lang w:eastAsia="en-US"/>
        </w:rPr>
        <w:t>the</w:t>
      </w:r>
      <w:r w:rsidRPr="005E0F07">
        <w:rPr>
          <w:rFonts w:eastAsia="Arial" w:cs="Arial"/>
          <w:spacing w:val="5"/>
          <w:sz w:val="22"/>
          <w:szCs w:val="22"/>
          <w:lang w:eastAsia="en-US"/>
        </w:rPr>
        <w:t xml:space="preserve"> </w:t>
      </w:r>
      <w:r w:rsidRPr="005E0F07">
        <w:rPr>
          <w:rFonts w:eastAsia="Arial" w:cs="Arial"/>
          <w:sz w:val="22"/>
          <w:szCs w:val="22"/>
          <w:lang w:eastAsia="en-US"/>
        </w:rPr>
        <w:t>other</w:t>
      </w:r>
      <w:r w:rsidRPr="005E0F07">
        <w:rPr>
          <w:rFonts w:eastAsia="Arial" w:cs="Arial"/>
          <w:spacing w:val="7"/>
          <w:sz w:val="22"/>
          <w:szCs w:val="22"/>
          <w:lang w:eastAsia="en-US"/>
        </w:rPr>
        <w:t xml:space="preserve"> </w:t>
      </w:r>
      <w:r w:rsidRPr="005E0F07">
        <w:rPr>
          <w:rFonts w:eastAsia="Arial" w:cs="Arial"/>
          <w:sz w:val="22"/>
          <w:szCs w:val="22"/>
          <w:lang w:eastAsia="en-US"/>
        </w:rPr>
        <w:t>provisions</w:t>
      </w:r>
      <w:r w:rsidRPr="005E0F07">
        <w:rPr>
          <w:rFonts w:eastAsia="Arial" w:cs="Arial"/>
          <w:spacing w:val="9"/>
          <w:sz w:val="22"/>
          <w:szCs w:val="22"/>
          <w:lang w:eastAsia="en-US"/>
        </w:rPr>
        <w:t xml:space="preserve"> </w:t>
      </w:r>
      <w:r w:rsidRPr="005E0F07">
        <w:rPr>
          <w:rFonts w:eastAsia="Arial" w:cs="Arial"/>
          <w:sz w:val="22"/>
          <w:szCs w:val="22"/>
          <w:lang w:eastAsia="en-US"/>
        </w:rPr>
        <w:t>of</w:t>
      </w:r>
      <w:r w:rsidRPr="005E0F07">
        <w:rPr>
          <w:rFonts w:eastAsia="Arial" w:cs="Arial"/>
          <w:spacing w:val="4"/>
          <w:sz w:val="22"/>
          <w:szCs w:val="22"/>
          <w:lang w:eastAsia="en-US"/>
        </w:rPr>
        <w:t xml:space="preserve"> </w:t>
      </w:r>
      <w:r w:rsidRPr="005E0F07">
        <w:rPr>
          <w:rFonts w:eastAsia="Arial" w:cs="Arial"/>
          <w:sz w:val="22"/>
          <w:szCs w:val="22"/>
          <w:lang w:eastAsia="en-US"/>
        </w:rPr>
        <w:t>this</w:t>
      </w:r>
      <w:r>
        <w:rPr>
          <w:rFonts w:eastAsia="Arial" w:cs="Arial"/>
          <w:sz w:val="22"/>
          <w:szCs w:val="22"/>
          <w:lang w:eastAsia="en-US"/>
        </w:rPr>
        <w:t xml:space="preserve"> Schedule 3</w:t>
      </w:r>
      <w:r w:rsidRPr="005E0F07">
        <w:rPr>
          <w:rFonts w:eastAsia="Arial" w:cs="Arial"/>
          <w:sz w:val="22"/>
          <w:szCs w:val="22"/>
          <w:lang w:eastAsia="en-US"/>
        </w:rPr>
        <w:t>,</w:t>
      </w:r>
      <w:r w:rsidRPr="005E0F07">
        <w:rPr>
          <w:rFonts w:eastAsia="Arial" w:cs="Arial"/>
          <w:spacing w:val="-11"/>
          <w:sz w:val="22"/>
          <w:szCs w:val="22"/>
          <w:lang w:eastAsia="en-US"/>
        </w:rPr>
        <w:t xml:space="preserve"> </w:t>
      </w:r>
      <w:r w:rsidRPr="005E0F07">
        <w:rPr>
          <w:rFonts w:eastAsia="Arial" w:cs="Arial"/>
          <w:sz w:val="22"/>
          <w:szCs w:val="22"/>
          <w:lang w:eastAsia="en-US"/>
        </w:rPr>
        <w:t>the</w:t>
      </w:r>
      <w:r w:rsidRPr="005E0F07">
        <w:rPr>
          <w:rFonts w:eastAsia="Arial" w:cs="Arial"/>
          <w:spacing w:val="-11"/>
          <w:sz w:val="22"/>
          <w:szCs w:val="22"/>
          <w:lang w:eastAsia="en-US"/>
        </w:rPr>
        <w:t xml:space="preserve"> </w:t>
      </w:r>
      <w:r w:rsidRPr="005E0F07">
        <w:rPr>
          <w:rFonts w:eastAsia="Arial" w:cs="Arial"/>
          <w:sz w:val="22"/>
          <w:szCs w:val="22"/>
          <w:lang w:eastAsia="en-US"/>
        </w:rPr>
        <w:t>Supplier</w:t>
      </w:r>
      <w:r w:rsidRPr="005E0F07">
        <w:rPr>
          <w:rFonts w:eastAsia="Arial" w:cs="Arial"/>
          <w:spacing w:val="-12"/>
          <w:sz w:val="22"/>
          <w:szCs w:val="22"/>
          <w:lang w:eastAsia="en-US"/>
        </w:rPr>
        <w:t xml:space="preserve"> </w:t>
      </w:r>
      <w:r w:rsidRPr="005E0F07">
        <w:rPr>
          <w:rFonts w:eastAsia="Arial" w:cs="Arial"/>
          <w:sz w:val="22"/>
          <w:szCs w:val="22"/>
          <w:lang w:eastAsia="en-US"/>
        </w:rPr>
        <w:t>shall</w:t>
      </w:r>
      <w:r w:rsidRPr="005E0F07">
        <w:rPr>
          <w:rFonts w:eastAsia="Arial" w:cs="Arial"/>
          <w:spacing w:val="-12"/>
          <w:sz w:val="22"/>
          <w:szCs w:val="22"/>
          <w:lang w:eastAsia="en-US"/>
        </w:rPr>
        <w:t xml:space="preserve"> </w:t>
      </w:r>
      <w:r w:rsidRPr="005E0F07">
        <w:rPr>
          <w:rFonts w:eastAsia="Arial" w:cs="Arial"/>
          <w:sz w:val="22"/>
          <w:szCs w:val="22"/>
          <w:lang w:eastAsia="en-US"/>
        </w:rPr>
        <w:t>comply</w:t>
      </w:r>
      <w:r w:rsidRPr="005E0F07">
        <w:rPr>
          <w:rFonts w:eastAsia="Arial" w:cs="Arial"/>
          <w:spacing w:val="-10"/>
          <w:sz w:val="22"/>
          <w:szCs w:val="22"/>
          <w:lang w:eastAsia="en-US"/>
        </w:rPr>
        <w:t xml:space="preserve"> </w:t>
      </w:r>
      <w:r w:rsidRPr="005E0F07">
        <w:rPr>
          <w:rFonts w:eastAsia="Arial" w:cs="Arial"/>
          <w:sz w:val="22"/>
          <w:szCs w:val="22"/>
          <w:lang w:eastAsia="en-US"/>
        </w:rPr>
        <w:t>with</w:t>
      </w:r>
      <w:r w:rsidRPr="005E0F07">
        <w:rPr>
          <w:rFonts w:eastAsia="Arial" w:cs="Arial"/>
          <w:spacing w:val="-12"/>
          <w:sz w:val="22"/>
          <w:szCs w:val="22"/>
          <w:lang w:eastAsia="en-US"/>
        </w:rPr>
        <w:t xml:space="preserve"> </w:t>
      </w:r>
      <w:r w:rsidRPr="005E0F07">
        <w:rPr>
          <w:rFonts w:eastAsia="Arial" w:cs="Arial"/>
          <w:sz w:val="22"/>
          <w:szCs w:val="22"/>
          <w:lang w:eastAsia="en-US"/>
        </w:rPr>
        <w:t>this</w:t>
      </w:r>
      <w:r>
        <w:rPr>
          <w:rFonts w:eastAsia="Arial" w:cs="Arial"/>
          <w:sz w:val="22"/>
          <w:szCs w:val="22"/>
          <w:lang w:eastAsia="en-US"/>
        </w:rPr>
        <w:t>:</w:t>
      </w:r>
    </w:p>
    <w:p w14:paraId="1FB69E46" w14:textId="77777777" w:rsidR="00BC2034" w:rsidRPr="0057234C" w:rsidRDefault="00BC2034" w:rsidP="00482EDF">
      <w:pPr>
        <w:pStyle w:val="MRSchedule1"/>
        <w:spacing w:before="120" w:after="120" w:line="240" w:lineRule="auto"/>
        <w:ind w:left="0"/>
        <w:rPr>
          <w:szCs w:val="22"/>
          <w:u w:val="none"/>
        </w:rPr>
      </w:pPr>
      <w:bookmarkStart w:id="1222" w:name="_Toc312422934"/>
      <w:bookmarkStart w:id="1223" w:name="_Ref318701648"/>
      <w:bookmarkEnd w:id="1222"/>
    </w:p>
    <w:bookmarkEnd w:id="1223"/>
    <w:p w14:paraId="1FB69E47" w14:textId="77777777"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14:paraId="1FB69E48" w14:textId="77777777"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24" w:name="_Ref286220103"/>
      <w:bookmarkStart w:id="1225" w:name="_Toc290398290"/>
      <w:bookmarkStart w:id="1226" w:name="_Toc312422904"/>
      <w:r w:rsidRPr="0057234C">
        <w:rPr>
          <w:rFonts w:ascii="Arial" w:hAnsi="Arial" w:cs="Arial"/>
          <w:b/>
          <w:color w:val="auto"/>
          <w:u w:val="single"/>
        </w:rPr>
        <w:t>Definitions</w:t>
      </w:r>
      <w:bookmarkStart w:id="1227" w:name="Page_46"/>
      <w:bookmarkEnd w:id="1224"/>
      <w:bookmarkEnd w:id="1225"/>
      <w:bookmarkEnd w:id="1226"/>
      <w:bookmarkEnd w:id="1227"/>
    </w:p>
    <w:p w14:paraId="1FB69E49" w14:textId="77777777" w:rsidR="00BC2034" w:rsidRPr="0057234C" w:rsidRDefault="0018229B" w:rsidP="00D67DD9">
      <w:pPr>
        <w:pStyle w:val="MRNumberedHeading2"/>
        <w:numPr>
          <w:ilvl w:val="1"/>
          <w:numId w:val="23"/>
        </w:numPr>
        <w:spacing w:before="120" w:after="120" w:line="240" w:lineRule="auto"/>
        <w:rPr>
          <w:sz w:val="22"/>
          <w:szCs w:val="22"/>
        </w:rPr>
      </w:pPr>
      <w:bookmarkStart w:id="1228" w:name="_Toc303948961"/>
      <w:bookmarkStart w:id="1229" w:name="_Toc303949721"/>
      <w:bookmarkStart w:id="1230" w:name="_Toc303950488"/>
      <w:bookmarkStart w:id="1231" w:name="_Toc303951268"/>
      <w:bookmarkStart w:id="1232" w:name="_Toc304135351"/>
      <w:r w:rsidRPr="0057234C">
        <w:rPr>
          <w:sz w:val="22"/>
          <w:szCs w:val="22"/>
        </w:rPr>
        <w:t>In this Contract the following words shall have the following meanings unless the context requires otherwise:</w:t>
      </w:r>
      <w:bookmarkEnd w:id="1228"/>
      <w:bookmarkEnd w:id="1229"/>
      <w:bookmarkEnd w:id="1230"/>
      <w:bookmarkEnd w:id="1231"/>
      <w:bookmarkEnd w:id="1232"/>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1FB69E4D" w14:textId="77777777" w:rsidTr="00482EDF">
        <w:trPr>
          <w:jc w:val="center"/>
        </w:trPr>
        <w:tc>
          <w:tcPr>
            <w:tcW w:w="2624" w:type="dxa"/>
          </w:tcPr>
          <w:p w14:paraId="1FB69E4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14:paraId="1FB69E4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date the Supplier </w:t>
            </w:r>
            <w:proofErr w:type="gramStart"/>
            <w:r w:rsidRPr="0057234C">
              <w:rPr>
                <w:rFonts w:cs="Arial"/>
                <w:sz w:val="22"/>
                <w:szCs w:val="22"/>
              </w:rPr>
              <w:t>actually commences</w:t>
            </w:r>
            <w:proofErr w:type="gramEnd"/>
            <w:r w:rsidRPr="0057234C">
              <w:rPr>
                <w:rFonts w:cs="Arial"/>
                <w:sz w:val="22"/>
                <w:szCs w:val="22"/>
              </w:rPr>
              <w:t xml:space="preserve"> delivery of the Services;</w:t>
            </w:r>
          </w:p>
        </w:tc>
      </w:tr>
      <w:tr w:rsidR="00BC2034" w:rsidRPr="0057234C" w14:paraId="1FB69E50" w14:textId="77777777" w:rsidTr="00482EDF">
        <w:trPr>
          <w:jc w:val="center"/>
        </w:trPr>
        <w:tc>
          <w:tcPr>
            <w:tcW w:w="2624" w:type="dxa"/>
          </w:tcPr>
          <w:p w14:paraId="1FB69E4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14:paraId="1FB69E4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14:paraId="449EF353" w14:textId="77777777" w:rsidTr="00482EDF">
        <w:trPr>
          <w:jc w:val="center"/>
        </w:trPr>
        <w:tc>
          <w:tcPr>
            <w:tcW w:w="2624" w:type="dxa"/>
          </w:tcPr>
          <w:p w14:paraId="0F838556" w14:textId="5C2AC9F9"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14:paraId="23C5DF96" w14:textId="5CE2CAED"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14:paraId="439EF80D" w14:textId="77777777" w:rsidR="007A4B1B" w:rsidRPr="0057234C" w:rsidRDefault="007A4B1B" w:rsidP="00291FC0">
            <w:pPr>
              <w:spacing w:before="120" w:after="120" w:line="240" w:lineRule="auto"/>
              <w:rPr>
                <w:rFonts w:cs="Arial"/>
                <w:sz w:val="22"/>
                <w:szCs w:val="22"/>
              </w:rPr>
            </w:pPr>
          </w:p>
        </w:tc>
      </w:tr>
      <w:tr w:rsidR="00BC2034" w:rsidRPr="0057234C" w14:paraId="1FB69E53" w14:textId="77777777" w:rsidTr="00482EDF">
        <w:trPr>
          <w:jc w:val="center"/>
        </w:trPr>
        <w:tc>
          <w:tcPr>
            <w:tcW w:w="2624" w:type="dxa"/>
          </w:tcPr>
          <w:p w14:paraId="1FB69E5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14:paraId="1FB69E5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FB69E56" w14:textId="77777777" w:rsidTr="00482EDF">
        <w:trPr>
          <w:jc w:val="center"/>
        </w:trPr>
        <w:tc>
          <w:tcPr>
            <w:tcW w:w="2624" w:type="dxa"/>
          </w:tcPr>
          <w:p w14:paraId="1FB69E5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14:paraId="1FB69E5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FB69E59" w14:textId="77777777" w:rsidTr="00482EDF">
        <w:trPr>
          <w:jc w:val="center"/>
        </w:trPr>
        <w:tc>
          <w:tcPr>
            <w:tcW w:w="2624" w:type="dxa"/>
          </w:tcPr>
          <w:p w14:paraId="1FB69E5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14:paraId="1FB69E5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FB69E5C" w14:textId="77777777" w:rsidTr="00482EDF">
        <w:trPr>
          <w:jc w:val="center"/>
        </w:trPr>
        <w:tc>
          <w:tcPr>
            <w:tcW w:w="2624" w:type="dxa"/>
          </w:tcPr>
          <w:p w14:paraId="1FB69E5A" w14:textId="77777777"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14:paraId="1FB69E5B" w14:textId="77777777" w:rsidR="00CB04C2" w:rsidRDefault="00CB04C2" w:rsidP="00D67DD9">
            <w:pPr>
              <w:pStyle w:val="MRheading2"/>
              <w:numPr>
                <w:ilvl w:val="1"/>
                <w:numId w:val="22"/>
              </w:numPr>
              <w:spacing w:before="120" w:after="120" w:line="240" w:lineRule="auto"/>
              <w:ind w:left="0"/>
            </w:pPr>
            <w:r>
              <w:t xml:space="preserve">means a written notice of breach given by one Party to the other, notifying the Party receiving the notice of its breach of this </w:t>
            </w:r>
            <w:proofErr w:type="gramStart"/>
            <w:r>
              <w:t>Contract;</w:t>
            </w:r>
            <w:proofErr w:type="gramEnd"/>
          </w:p>
        </w:tc>
      </w:tr>
      <w:tr w:rsidR="00BC2034" w:rsidRPr="0057234C" w14:paraId="1FB69E5F" w14:textId="77777777" w:rsidTr="00482EDF">
        <w:trPr>
          <w:jc w:val="center"/>
        </w:trPr>
        <w:tc>
          <w:tcPr>
            <w:tcW w:w="2624" w:type="dxa"/>
          </w:tcPr>
          <w:p w14:paraId="1FB69E5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14:paraId="1FB69E5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FB69E62" w14:textId="77777777" w:rsidTr="00482EDF">
        <w:trPr>
          <w:jc w:val="center"/>
        </w:trPr>
        <w:tc>
          <w:tcPr>
            <w:tcW w:w="2624" w:type="dxa"/>
          </w:tcPr>
          <w:p w14:paraId="1FB69E6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14:paraId="1FB69E61" w14:textId="51A085FE" w:rsidR="00BC2034" w:rsidRPr="0057234C" w:rsidRDefault="0018229B" w:rsidP="00291FC0">
            <w:pPr>
              <w:spacing w:before="120" w:after="120" w:line="240" w:lineRule="auto"/>
              <w:rPr>
                <w:rFonts w:cs="Arial"/>
                <w:sz w:val="22"/>
                <w:szCs w:val="22"/>
              </w:rPr>
            </w:pPr>
            <w:bookmarkStart w:id="1233" w:name="_Toc303948966"/>
            <w:bookmarkStart w:id="1234" w:name="_Toc303949726"/>
            <w:bookmarkStart w:id="1235" w:name="_Toc303950493"/>
            <w:bookmarkStart w:id="1236" w:name="_Toc303951273"/>
            <w:bookmarkStart w:id="1237"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33"/>
            <w:bookmarkEnd w:id="1234"/>
            <w:bookmarkEnd w:id="1235"/>
            <w:bookmarkEnd w:id="1236"/>
            <w:bookmarkEnd w:id="1237"/>
          </w:p>
        </w:tc>
      </w:tr>
      <w:tr w:rsidR="00BC2034" w:rsidRPr="0057234C" w14:paraId="1FB69E65" w14:textId="77777777" w:rsidTr="00482EDF">
        <w:trPr>
          <w:jc w:val="center"/>
        </w:trPr>
        <w:tc>
          <w:tcPr>
            <w:tcW w:w="2624" w:type="dxa"/>
          </w:tcPr>
          <w:p w14:paraId="1FB69E6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14:paraId="1FB69E64" w14:textId="77777777" w:rsidR="00BC2034" w:rsidRPr="0057234C" w:rsidRDefault="0018229B" w:rsidP="00291FC0">
            <w:pPr>
              <w:spacing w:before="120" w:after="120" w:line="240" w:lineRule="auto"/>
              <w:rPr>
                <w:rFonts w:cs="Arial"/>
                <w:sz w:val="22"/>
                <w:szCs w:val="22"/>
              </w:rPr>
            </w:pPr>
            <w:bookmarkStart w:id="1238" w:name="_Toc303948967"/>
            <w:bookmarkStart w:id="1239" w:name="_Toc303949727"/>
            <w:bookmarkStart w:id="1240" w:name="_Toc303950494"/>
            <w:bookmarkStart w:id="1241" w:name="_Toc303951274"/>
            <w:bookmarkStart w:id="1242" w:name="_Toc304135357"/>
            <w:r w:rsidRPr="0057234C">
              <w:rPr>
                <w:rFonts w:cs="Arial"/>
                <w:sz w:val="22"/>
                <w:szCs w:val="22"/>
              </w:rPr>
              <w:t>means the Supplier’s business continuity plan which includes its plans for continuity of the Services during a Business Continuity Event;</w:t>
            </w:r>
            <w:bookmarkEnd w:id="1238"/>
            <w:bookmarkEnd w:id="1239"/>
            <w:bookmarkEnd w:id="1240"/>
            <w:bookmarkEnd w:id="1241"/>
            <w:bookmarkEnd w:id="1242"/>
          </w:p>
        </w:tc>
      </w:tr>
      <w:tr w:rsidR="00BC2034" w:rsidRPr="0057234C" w14:paraId="1FB69E68" w14:textId="77777777" w:rsidTr="00482EDF">
        <w:trPr>
          <w:jc w:val="center"/>
        </w:trPr>
        <w:tc>
          <w:tcPr>
            <w:tcW w:w="2624" w:type="dxa"/>
          </w:tcPr>
          <w:p w14:paraId="1FB69E66" w14:textId="77777777"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14:paraId="1FB69E67" w14:textId="77777777" w:rsidR="00BC2034" w:rsidRPr="0057234C" w:rsidRDefault="0018229B" w:rsidP="00291FC0">
            <w:pPr>
              <w:spacing w:before="120" w:after="120" w:line="240" w:lineRule="auto"/>
              <w:rPr>
                <w:rFonts w:cs="Arial"/>
                <w:sz w:val="22"/>
                <w:szCs w:val="22"/>
              </w:rPr>
            </w:pPr>
            <w:bookmarkStart w:id="1243" w:name="_Toc303948968"/>
            <w:bookmarkStart w:id="1244" w:name="_Toc303949728"/>
            <w:bookmarkStart w:id="1245" w:name="_Toc303950495"/>
            <w:bookmarkStart w:id="1246" w:name="_Toc303951275"/>
            <w:bookmarkStart w:id="1247" w:name="_Toc304135358"/>
            <w:r w:rsidRPr="0057234C">
              <w:rPr>
                <w:rFonts w:cs="Arial"/>
                <w:sz w:val="22"/>
                <w:szCs w:val="22"/>
              </w:rPr>
              <w:t>means any day other than Saturday, Sunday, Christmas Day, Good Friday or a statutory bank holiday in England and Wales;</w:t>
            </w:r>
            <w:bookmarkEnd w:id="1243"/>
            <w:bookmarkEnd w:id="1244"/>
            <w:bookmarkEnd w:id="1245"/>
            <w:bookmarkEnd w:id="1246"/>
            <w:bookmarkEnd w:id="1247"/>
          </w:p>
        </w:tc>
      </w:tr>
      <w:tr w:rsidR="00BC2034" w:rsidRPr="0057234C"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FB69E6E" w14:textId="77777777" w:rsidTr="00482EDF">
        <w:trPr>
          <w:jc w:val="center"/>
        </w:trPr>
        <w:tc>
          <w:tcPr>
            <w:tcW w:w="2624" w:type="dxa"/>
          </w:tcPr>
          <w:p w14:paraId="1FB69E6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14:paraId="1FB69E6D" w14:textId="77777777" w:rsidR="00BC2034" w:rsidRPr="0057234C" w:rsidRDefault="0018229B" w:rsidP="00291FC0">
            <w:pPr>
              <w:spacing w:before="120" w:after="120" w:line="240" w:lineRule="auto"/>
              <w:rPr>
                <w:rFonts w:cs="Arial"/>
                <w:sz w:val="22"/>
                <w:szCs w:val="22"/>
              </w:rPr>
            </w:pPr>
            <w:bookmarkStart w:id="1248" w:name="_Toc303948969"/>
            <w:bookmarkStart w:id="1249" w:name="_Toc303949729"/>
            <w:bookmarkStart w:id="1250" w:name="_Toc303950496"/>
            <w:bookmarkStart w:id="1251" w:name="_Toc303951276"/>
            <w:bookmarkStart w:id="1252" w:name="_Toc304135359"/>
            <w:r w:rsidRPr="0057234C">
              <w:rPr>
                <w:rFonts w:cs="Arial"/>
                <w:sz w:val="22"/>
                <w:szCs w:val="22"/>
              </w:rPr>
              <w:t>means the change control process, if any, referred to in the Key Provisions;</w:t>
            </w:r>
            <w:bookmarkEnd w:id="1248"/>
            <w:bookmarkEnd w:id="1249"/>
            <w:bookmarkEnd w:id="1250"/>
            <w:bookmarkEnd w:id="1251"/>
            <w:bookmarkEnd w:id="1252"/>
            <w:r w:rsidRPr="0057234C">
              <w:rPr>
                <w:rFonts w:cs="Arial"/>
                <w:sz w:val="22"/>
                <w:szCs w:val="22"/>
              </w:rPr>
              <w:t xml:space="preserve">  </w:t>
            </w:r>
          </w:p>
        </w:tc>
      </w:tr>
      <w:tr w:rsidR="00277A1F" w:rsidRPr="0057234C" w14:paraId="76681335" w14:textId="77777777" w:rsidTr="00482EDF">
        <w:trPr>
          <w:jc w:val="center"/>
        </w:trPr>
        <w:tc>
          <w:tcPr>
            <w:tcW w:w="2624" w:type="dxa"/>
          </w:tcPr>
          <w:p w14:paraId="47AE9FA9" w14:textId="3B95B949" w:rsidR="00277A1F" w:rsidRPr="0057234C" w:rsidRDefault="000512FD" w:rsidP="00291FC0">
            <w:pPr>
              <w:spacing w:before="120" w:after="120" w:line="240" w:lineRule="auto"/>
              <w:rPr>
                <w:rFonts w:cs="Arial"/>
                <w:b/>
                <w:sz w:val="22"/>
                <w:szCs w:val="22"/>
              </w:rPr>
            </w:pPr>
            <w:r w:rsidRPr="000512FD">
              <w:rPr>
                <w:rFonts w:cs="Arial"/>
                <w:b/>
                <w:sz w:val="22"/>
                <w:szCs w:val="22"/>
              </w:rPr>
              <w:lastRenderedPageBreak/>
              <w:t>“Change in Law”</w:t>
            </w:r>
          </w:p>
        </w:tc>
        <w:tc>
          <w:tcPr>
            <w:tcW w:w="6395" w:type="dxa"/>
          </w:tcPr>
          <w:p w14:paraId="112FEB71" w14:textId="6E9F0651"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14:paraId="1FB69E71" w14:textId="77777777" w:rsidTr="007B1759">
        <w:trPr>
          <w:jc w:val="center"/>
        </w:trPr>
        <w:tc>
          <w:tcPr>
            <w:tcW w:w="2624" w:type="dxa"/>
          </w:tcPr>
          <w:p w14:paraId="1FB69E6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14:paraId="1FB69E70" w14:textId="641D1EF0" w:rsidR="00BC2034" w:rsidRPr="0057234C" w:rsidRDefault="0018229B" w:rsidP="00291FC0">
            <w:pPr>
              <w:spacing w:before="120" w:after="120" w:line="240" w:lineRule="auto"/>
              <w:rPr>
                <w:rFonts w:cs="Arial"/>
                <w:sz w:val="22"/>
                <w:szCs w:val="22"/>
              </w:rPr>
            </w:pPr>
            <w:bookmarkStart w:id="1253" w:name="_Toc303948971"/>
            <w:bookmarkStart w:id="1254" w:name="_Toc303949731"/>
            <w:bookmarkStart w:id="1255" w:name="_Toc303950498"/>
            <w:bookmarkStart w:id="1256" w:name="_Toc303951278"/>
            <w:bookmarkStart w:id="1257"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53"/>
            <w:bookmarkEnd w:id="1254"/>
            <w:bookmarkEnd w:id="1255"/>
            <w:bookmarkEnd w:id="1256"/>
            <w:bookmarkEnd w:id="1257"/>
            <w:r w:rsidRPr="0057234C">
              <w:rPr>
                <w:rFonts w:cs="Arial"/>
                <w:sz w:val="22"/>
                <w:szCs w:val="22"/>
              </w:rPr>
              <w:t xml:space="preserve"> </w:t>
            </w:r>
          </w:p>
        </w:tc>
      </w:tr>
      <w:tr w:rsidR="00BC2034" w:rsidRPr="0057234C" w14:paraId="1FB69E74" w14:textId="77777777" w:rsidTr="00482EDF">
        <w:trPr>
          <w:jc w:val="center"/>
        </w:trPr>
        <w:tc>
          <w:tcPr>
            <w:tcW w:w="2624" w:type="dxa"/>
          </w:tcPr>
          <w:p w14:paraId="1FB69E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14:paraId="1FB69E73" w14:textId="77777777" w:rsidR="00BC2034" w:rsidRPr="0057234C" w:rsidRDefault="0018229B" w:rsidP="00291FC0">
            <w:pPr>
              <w:spacing w:before="120" w:after="120" w:line="240" w:lineRule="auto"/>
              <w:rPr>
                <w:rFonts w:cs="Arial"/>
                <w:sz w:val="22"/>
                <w:szCs w:val="22"/>
              </w:rPr>
            </w:pPr>
            <w:bookmarkStart w:id="1258" w:name="_Toc303948972"/>
            <w:bookmarkStart w:id="1259" w:name="_Toc303949732"/>
            <w:bookmarkStart w:id="1260" w:name="_Toc303950499"/>
            <w:bookmarkStart w:id="1261" w:name="_Toc303951279"/>
            <w:bookmarkStart w:id="1262" w:name="_Toc304135362"/>
            <w:r w:rsidRPr="0057234C">
              <w:rPr>
                <w:rFonts w:cs="Arial"/>
                <w:sz w:val="22"/>
                <w:szCs w:val="22"/>
              </w:rPr>
              <w:t>means the date of this Contract;</w:t>
            </w:r>
            <w:bookmarkEnd w:id="1258"/>
            <w:bookmarkEnd w:id="1259"/>
            <w:bookmarkEnd w:id="1260"/>
            <w:bookmarkEnd w:id="1261"/>
            <w:bookmarkEnd w:id="1262"/>
          </w:p>
        </w:tc>
      </w:tr>
      <w:tr w:rsidR="00BC2034" w:rsidRPr="0057234C" w14:paraId="1FB69E77" w14:textId="77777777" w:rsidTr="007B1759">
        <w:trPr>
          <w:jc w:val="center"/>
        </w:trPr>
        <w:tc>
          <w:tcPr>
            <w:tcW w:w="2624" w:type="dxa"/>
          </w:tcPr>
          <w:p w14:paraId="1FB69E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14:paraId="1FB69E76" w14:textId="36B59A8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14:paraId="407B7BCB" w14:textId="77777777" w:rsidTr="00482EDF">
        <w:trPr>
          <w:jc w:val="center"/>
        </w:trPr>
        <w:tc>
          <w:tcPr>
            <w:tcW w:w="2624" w:type="dxa"/>
          </w:tcPr>
          <w:p w14:paraId="7C69D5FC" w14:textId="65069D4A"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14:paraId="03431B50" w14:textId="6D43484C" w:rsidR="0092029E" w:rsidRPr="002F1C84" w:rsidRDefault="00AB4B19" w:rsidP="00291FC0">
            <w:pPr>
              <w:pStyle w:val="MRheading2"/>
              <w:tabs>
                <w:tab w:val="clear" w:pos="720"/>
              </w:tabs>
              <w:spacing w:before="120" w:after="120" w:line="240" w:lineRule="auto"/>
              <w:ind w:left="0" w:firstLine="0"/>
              <w:rPr>
                <w:rFonts w:cs="Arial"/>
                <w:szCs w:val="22"/>
              </w:rPr>
            </w:pPr>
            <w:r w:rsidRPr="00AB4B19">
              <w:rPr>
                <w:rFonts w:cs="Arial"/>
                <w:szCs w:val="22"/>
              </w:rPr>
              <w:t xml:space="preserve">means the supply of services to another customer of the Supplier that are the same or </w:t>
            </w:r>
            <w:proofErr w:type="gramStart"/>
            <w:r w:rsidRPr="00AB4B19">
              <w:rPr>
                <w:rFonts w:cs="Arial"/>
                <w:szCs w:val="22"/>
              </w:rPr>
              <w:t>similar to</w:t>
            </w:r>
            <w:proofErr w:type="gramEnd"/>
            <w:r w:rsidRPr="00AB4B19">
              <w:rPr>
                <w:rFonts w:cs="Arial"/>
                <w:szCs w:val="22"/>
              </w:rPr>
              <w:t xml:space="preserve"> any of the Services</w:t>
            </w:r>
            <w:r w:rsidR="008A12E5">
              <w:rPr>
                <w:rFonts w:cs="Arial"/>
                <w:szCs w:val="22"/>
              </w:rPr>
              <w:t>;</w:t>
            </w:r>
          </w:p>
        </w:tc>
      </w:tr>
      <w:tr w:rsidR="00D83DD1" w:rsidRPr="002F1C84" w14:paraId="1FB69E7D" w14:textId="77777777" w:rsidTr="00482EDF">
        <w:trPr>
          <w:jc w:val="center"/>
        </w:trPr>
        <w:tc>
          <w:tcPr>
            <w:tcW w:w="2624" w:type="dxa"/>
          </w:tcPr>
          <w:p w14:paraId="1FB69E78" w14:textId="77777777"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1FB69E79" w14:textId="77777777" w:rsidR="00D83DD1" w:rsidRPr="002F1C84" w:rsidRDefault="00D83DD1" w:rsidP="00D67DD9">
            <w:pPr>
              <w:pStyle w:val="MRheading2"/>
              <w:numPr>
                <w:ilvl w:val="1"/>
                <w:numId w:val="22"/>
              </w:numPr>
              <w:spacing w:before="120" w:after="120" w:line="240" w:lineRule="auto"/>
              <w:ind w:left="0"/>
              <w:rPr>
                <w:rFonts w:cs="Arial"/>
                <w:szCs w:val="22"/>
              </w:rPr>
            </w:pPr>
            <w:bookmarkStart w:id="1263"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263"/>
          </w:p>
          <w:p w14:paraId="1FB69E7A"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4" w:name="_Ref442453499"/>
            <w:r w:rsidRPr="002F1C84">
              <w:rPr>
                <w:rFonts w:cs="Arial"/>
                <w:szCs w:val="22"/>
              </w:rPr>
              <w:t xml:space="preserve">Personal Data including without limitation which relates to any patient or other service user or his or her treatment or clinical or care </w:t>
            </w:r>
            <w:proofErr w:type="gramStart"/>
            <w:r w:rsidRPr="002F1C84">
              <w:rPr>
                <w:rFonts w:cs="Arial"/>
                <w:szCs w:val="22"/>
              </w:rPr>
              <w:t>history;</w:t>
            </w:r>
            <w:bookmarkEnd w:id="1264"/>
            <w:proofErr w:type="gramEnd"/>
            <w:r w:rsidRPr="002F1C84">
              <w:rPr>
                <w:rFonts w:cs="Arial"/>
                <w:szCs w:val="22"/>
              </w:rPr>
              <w:t xml:space="preserve"> </w:t>
            </w:r>
          </w:p>
          <w:p w14:paraId="1FB69E7B"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5" w:name="_Ref442453500"/>
            <w:r w:rsidRPr="002F1C84">
              <w:rPr>
                <w:rFonts w:cs="Arial"/>
                <w:szCs w:val="22"/>
              </w:rPr>
              <w:t>designated as confidential by either party or that ought reasonably to be considered as confidential (however it is conveyed or on whatever media it is stored); and/or</w:t>
            </w:r>
            <w:bookmarkEnd w:id="1265"/>
          </w:p>
          <w:p w14:paraId="1FB69E7C"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6" w:name="_Ref442453501"/>
            <w:r w:rsidRPr="002F1C84">
              <w:rPr>
                <w:rFonts w:cs="Arial"/>
                <w:szCs w:val="22"/>
              </w:rPr>
              <w:t>Policies and such other documents which the Supplier may obtain or have access to through the Authority’s intranet;</w:t>
            </w:r>
            <w:bookmarkEnd w:id="1266"/>
          </w:p>
        </w:tc>
      </w:tr>
      <w:tr w:rsidR="00BC2034" w:rsidRPr="0057234C" w14:paraId="1FB69E80" w14:textId="77777777" w:rsidTr="00482EDF">
        <w:trPr>
          <w:jc w:val="center"/>
        </w:trPr>
        <w:tc>
          <w:tcPr>
            <w:tcW w:w="2624" w:type="dxa"/>
          </w:tcPr>
          <w:p w14:paraId="1FB69E7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14:paraId="1FB69E7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FB69E83" w14:textId="77777777" w:rsidTr="00482EDF">
        <w:trPr>
          <w:jc w:val="center"/>
        </w:trPr>
        <w:tc>
          <w:tcPr>
            <w:tcW w:w="2624" w:type="dxa"/>
          </w:tcPr>
          <w:p w14:paraId="1FB69E8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14:paraId="1FB69E82" w14:textId="65C24C28"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FB69E86" w14:textId="77777777" w:rsidTr="007B1759">
        <w:trPr>
          <w:jc w:val="center"/>
        </w:trPr>
        <w:tc>
          <w:tcPr>
            <w:tcW w:w="2624" w:type="dxa"/>
          </w:tcPr>
          <w:p w14:paraId="1FB69E8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14:paraId="1FB69E85" w14:textId="6E0FAD29" w:rsidR="00BC2034" w:rsidRPr="0057234C" w:rsidRDefault="0018229B" w:rsidP="00291FC0">
            <w:pPr>
              <w:spacing w:before="120" w:after="120" w:line="240" w:lineRule="auto"/>
              <w:rPr>
                <w:rFonts w:cs="Arial"/>
                <w:sz w:val="22"/>
                <w:szCs w:val="22"/>
              </w:rPr>
            </w:pPr>
            <w:bookmarkStart w:id="1267" w:name="_Toc303948974"/>
            <w:bookmarkStart w:id="1268" w:name="_Toc303949734"/>
            <w:bookmarkStart w:id="1269" w:name="_Toc303950501"/>
            <w:bookmarkStart w:id="1270" w:name="_Toc303951281"/>
            <w:bookmarkStart w:id="1271"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7"/>
            <w:bookmarkEnd w:id="1268"/>
            <w:bookmarkEnd w:id="1269"/>
            <w:bookmarkEnd w:id="1270"/>
            <w:bookmarkEnd w:id="1271"/>
            <w:r w:rsidRPr="0057234C">
              <w:rPr>
                <w:rFonts w:cs="Arial"/>
                <w:sz w:val="22"/>
                <w:szCs w:val="22"/>
              </w:rPr>
              <w:t xml:space="preserve">   </w:t>
            </w:r>
          </w:p>
        </w:tc>
      </w:tr>
      <w:tr w:rsidR="00BC2034" w:rsidRPr="0057234C" w14:paraId="1FB69E89" w14:textId="77777777" w:rsidTr="00482EDF">
        <w:trPr>
          <w:trHeight w:val="1346"/>
          <w:jc w:val="center"/>
        </w:trPr>
        <w:tc>
          <w:tcPr>
            <w:tcW w:w="2624" w:type="dxa"/>
          </w:tcPr>
          <w:p w14:paraId="1FB69E8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14:paraId="1FB69E8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FB69E8C" w14:textId="77777777" w:rsidTr="00482EDF">
        <w:trPr>
          <w:jc w:val="center"/>
        </w:trPr>
        <w:tc>
          <w:tcPr>
            <w:tcW w:w="2624" w:type="dxa"/>
          </w:tcPr>
          <w:p w14:paraId="1FB69E8A" w14:textId="77777777"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FB69E8B" w14:textId="236657A3" w:rsidR="0047348F" w:rsidRPr="003A6929" w:rsidRDefault="0047348F" w:rsidP="00D67DD9">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14:paraId="1FB69E8F" w14:textId="77777777" w:rsidTr="00482EDF">
        <w:trPr>
          <w:jc w:val="center"/>
        </w:trPr>
        <w:tc>
          <w:tcPr>
            <w:tcW w:w="2624" w:type="dxa"/>
          </w:tcPr>
          <w:p w14:paraId="1FB69E8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14:paraId="1FB69E8E" w14:textId="77777777" w:rsidR="00BC2034" w:rsidRPr="0057234C" w:rsidRDefault="0018229B" w:rsidP="00291FC0">
            <w:pPr>
              <w:spacing w:before="120" w:after="120" w:line="240" w:lineRule="auto"/>
              <w:rPr>
                <w:rFonts w:cs="Arial"/>
                <w:sz w:val="22"/>
                <w:szCs w:val="22"/>
              </w:rPr>
            </w:pPr>
            <w:bookmarkStart w:id="1272" w:name="_Toc303948975"/>
            <w:bookmarkStart w:id="1273" w:name="_Toc303949735"/>
            <w:bookmarkStart w:id="1274" w:name="_Toc303950502"/>
            <w:bookmarkStart w:id="1275" w:name="_Toc303951282"/>
            <w:bookmarkStart w:id="1276" w:name="_Toc304135365"/>
            <w:r w:rsidRPr="0057234C">
              <w:rPr>
                <w:rFonts w:cs="Arial"/>
                <w:sz w:val="22"/>
                <w:szCs w:val="22"/>
              </w:rPr>
              <w:t xml:space="preserve">means, other than in relation to minor road traffic offences, any previous or pending prosecutions, convictions, cautions and </w:t>
            </w:r>
            <w:r w:rsidRPr="0057234C">
              <w:rPr>
                <w:rFonts w:cs="Arial"/>
                <w:sz w:val="22"/>
                <w:szCs w:val="22"/>
              </w:rPr>
              <w:lastRenderedPageBreak/>
              <w:t>binding-over orders (including any spent convictions as contemplated by section 1(1) of the Rehabilitation of Offenders Act 1974 or any replacement or amendment to that Act);</w:t>
            </w:r>
            <w:bookmarkEnd w:id="1272"/>
            <w:bookmarkEnd w:id="1273"/>
            <w:bookmarkEnd w:id="1274"/>
            <w:bookmarkEnd w:id="1275"/>
            <w:bookmarkEnd w:id="1276"/>
          </w:p>
        </w:tc>
      </w:tr>
      <w:tr w:rsidR="00BC2034" w:rsidRPr="0057234C" w14:paraId="1FB69E92" w14:textId="77777777" w:rsidTr="007B1759">
        <w:trPr>
          <w:jc w:val="center"/>
        </w:trPr>
        <w:tc>
          <w:tcPr>
            <w:tcW w:w="2624" w:type="dxa"/>
          </w:tcPr>
          <w:p w14:paraId="1FB69E9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“Cost Increase”</w:t>
            </w:r>
          </w:p>
        </w:tc>
        <w:tc>
          <w:tcPr>
            <w:tcW w:w="6395" w:type="dxa"/>
          </w:tcPr>
          <w:p w14:paraId="1FB69E91" w14:textId="7F185594"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95" w14:textId="77777777" w:rsidTr="007B1759">
        <w:trPr>
          <w:jc w:val="center"/>
        </w:trPr>
        <w:tc>
          <w:tcPr>
            <w:tcW w:w="2624" w:type="dxa"/>
          </w:tcPr>
          <w:p w14:paraId="1FB69E9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14:paraId="1FB69E94" w14:textId="6397FE1B"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FB69E98" w14:textId="77777777" w:rsidTr="00482EDF">
        <w:trPr>
          <w:jc w:val="center"/>
        </w:trPr>
        <w:tc>
          <w:tcPr>
            <w:tcW w:w="2624" w:type="dxa"/>
          </w:tcPr>
          <w:p w14:paraId="1FB69E96" w14:textId="77777777"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1FB69E97" w14:textId="525C96E8" w:rsidR="006E2A47" w:rsidRPr="006C28FA" w:rsidRDefault="006C28FA" w:rsidP="00D67DD9">
            <w:pPr>
              <w:pStyle w:val="MRheading2"/>
              <w:numPr>
                <w:ilvl w:val="1"/>
                <w:numId w:val="22"/>
              </w:numPr>
              <w:spacing w:before="120" w:after="120" w:line="240" w:lineRule="auto"/>
              <w:ind w:left="0"/>
              <w:rPr>
                <w:rFonts w:cs="Arial"/>
                <w:szCs w:val="22"/>
              </w:rPr>
            </w:pPr>
            <w:r w:rsidRPr="006C28FA">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D304E0" w:rsidRPr="002B6C52" w14:paraId="1FB69E9B" w14:textId="77777777" w:rsidTr="00482EDF">
        <w:trPr>
          <w:jc w:val="center"/>
        </w:trPr>
        <w:tc>
          <w:tcPr>
            <w:tcW w:w="2624" w:type="dxa"/>
          </w:tcPr>
          <w:p w14:paraId="1FB69E99" w14:textId="77777777"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14:paraId="1FB69E9A" w14:textId="5DFCF89F" w:rsidR="00D304E0" w:rsidRPr="002B6C52" w:rsidRDefault="00D304E0" w:rsidP="00D67DD9">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14:paraId="1FB69E9E" w14:textId="77777777" w:rsidTr="00482EDF">
        <w:trPr>
          <w:jc w:val="center"/>
        </w:trPr>
        <w:tc>
          <w:tcPr>
            <w:tcW w:w="2624" w:type="dxa"/>
          </w:tcPr>
          <w:p w14:paraId="1FB69E9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14:paraId="1FB69E9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FB69EA1" w14:textId="77777777" w:rsidTr="00482EDF">
        <w:trPr>
          <w:jc w:val="center"/>
        </w:trPr>
        <w:tc>
          <w:tcPr>
            <w:tcW w:w="2624" w:type="dxa"/>
          </w:tcPr>
          <w:p w14:paraId="1FB69E9F" w14:textId="77777777"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14:paraId="1FB69EA0" w14:textId="77777777" w:rsidR="001966EF" w:rsidRDefault="001966EF" w:rsidP="00D67DD9">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FB69EA4" w14:textId="77777777" w:rsidTr="00482EDF">
        <w:trPr>
          <w:jc w:val="center"/>
        </w:trPr>
        <w:tc>
          <w:tcPr>
            <w:tcW w:w="2624" w:type="dxa"/>
          </w:tcPr>
          <w:p w14:paraId="1FB69EA2" w14:textId="77777777"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14:paraId="1FB69EA3"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proofErr w:type="gramStart"/>
            <w:r w:rsidRPr="00936A0A">
              <w:rPr>
                <w:rFonts w:cs="Arial"/>
                <w:szCs w:val="22"/>
              </w:rPr>
              <w:t>Dispute;</w:t>
            </w:r>
            <w:proofErr w:type="gramEnd"/>
          </w:p>
        </w:tc>
      </w:tr>
      <w:tr w:rsidR="00BC2034" w:rsidRPr="0057234C" w14:paraId="1FB69EA7" w14:textId="77777777" w:rsidTr="007B1759">
        <w:trPr>
          <w:jc w:val="center"/>
        </w:trPr>
        <w:tc>
          <w:tcPr>
            <w:tcW w:w="2624" w:type="dxa"/>
          </w:tcPr>
          <w:p w14:paraId="1FB69EA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14:paraId="1FB69EA6" w14:textId="71EC3591" w:rsidR="00BC2034" w:rsidRPr="0057234C" w:rsidRDefault="0018229B" w:rsidP="00291FC0">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FB69EAA" w14:textId="77777777" w:rsidTr="00482EDF">
        <w:trPr>
          <w:jc w:val="center"/>
        </w:trPr>
        <w:tc>
          <w:tcPr>
            <w:tcW w:w="2624" w:type="dxa"/>
          </w:tcPr>
          <w:p w14:paraId="1FB69EA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14:paraId="1FB69EA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w:t>
            </w:r>
            <w:r w:rsidRPr="0057234C">
              <w:rPr>
                <w:rFonts w:cs="Arial"/>
                <w:sz w:val="22"/>
                <w:szCs w:val="22"/>
              </w:rPr>
              <w:lastRenderedPageBreak/>
              <w:t xml:space="preserve">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1FB69EAD" w14:textId="77777777" w:rsidTr="00482EDF">
        <w:trPr>
          <w:jc w:val="center"/>
        </w:trPr>
        <w:tc>
          <w:tcPr>
            <w:tcW w:w="2624" w:type="dxa"/>
          </w:tcPr>
          <w:p w14:paraId="1FB69EA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“Electronic Trading System(s)”</w:t>
            </w:r>
          </w:p>
        </w:tc>
        <w:tc>
          <w:tcPr>
            <w:tcW w:w="6395" w:type="dxa"/>
          </w:tcPr>
          <w:p w14:paraId="1FB69EA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1FB69EB1" w14:textId="77777777" w:rsidTr="007B1759">
        <w:trPr>
          <w:jc w:val="center"/>
        </w:trPr>
        <w:tc>
          <w:tcPr>
            <w:tcW w:w="2624" w:type="dxa"/>
          </w:tcPr>
          <w:p w14:paraId="1FB69EAE" w14:textId="77777777"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14:paraId="1FB69E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1FB69EB7" w14:textId="77777777" w:rsidTr="00482EDF">
        <w:trPr>
          <w:jc w:val="center"/>
        </w:trPr>
        <w:tc>
          <w:tcPr>
            <w:tcW w:w="2624" w:type="dxa"/>
          </w:tcPr>
          <w:p w14:paraId="1FB69EB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14:paraId="1FB69EB6" w14:textId="77777777" w:rsidR="00BC2034" w:rsidRPr="0057234C" w:rsidRDefault="0018229B" w:rsidP="00291FC0">
            <w:pPr>
              <w:spacing w:before="120" w:after="120" w:line="240" w:lineRule="auto"/>
              <w:rPr>
                <w:rFonts w:cs="Arial"/>
                <w:sz w:val="22"/>
                <w:szCs w:val="22"/>
              </w:rPr>
            </w:pPr>
            <w:bookmarkStart w:id="1277" w:name="_Toc303948981"/>
            <w:bookmarkStart w:id="1278" w:name="_Toc303949741"/>
            <w:bookmarkStart w:id="1279" w:name="_Toc303950508"/>
            <w:bookmarkStart w:id="1280" w:name="_Toc303951288"/>
            <w:bookmarkStart w:id="1281"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7"/>
            <w:bookmarkEnd w:id="1278"/>
            <w:bookmarkEnd w:id="1279"/>
            <w:bookmarkEnd w:id="1280"/>
            <w:bookmarkEnd w:id="1281"/>
          </w:p>
        </w:tc>
      </w:tr>
      <w:tr w:rsidR="00BC2034" w:rsidRPr="0057234C" w14:paraId="1FB69EBA" w14:textId="77777777" w:rsidTr="007B1759">
        <w:trPr>
          <w:jc w:val="center"/>
        </w:trPr>
        <w:tc>
          <w:tcPr>
            <w:tcW w:w="2624" w:type="dxa"/>
          </w:tcPr>
          <w:p w14:paraId="1FB69EB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14:paraId="1FB69EB9" w14:textId="0E2994FF" w:rsidR="00BC2034" w:rsidRPr="0057234C" w:rsidRDefault="0018229B" w:rsidP="00291FC0">
            <w:pPr>
              <w:spacing w:before="120" w:after="120" w:line="240" w:lineRule="auto"/>
              <w:rPr>
                <w:rFonts w:cs="Arial"/>
                <w:sz w:val="22"/>
                <w:szCs w:val="22"/>
              </w:rPr>
            </w:pPr>
            <w:bookmarkStart w:id="1282" w:name="_Toc303948982"/>
            <w:bookmarkStart w:id="1283" w:name="_Toc303949742"/>
            <w:bookmarkStart w:id="1284" w:name="_Toc303950509"/>
            <w:bookmarkStart w:id="1285" w:name="_Toc303951289"/>
            <w:bookmarkStart w:id="1286"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2"/>
            <w:bookmarkEnd w:id="1283"/>
            <w:bookmarkEnd w:id="1284"/>
            <w:bookmarkEnd w:id="1285"/>
            <w:bookmarkEnd w:id="1286"/>
          </w:p>
        </w:tc>
      </w:tr>
      <w:tr w:rsidR="00BC2034" w:rsidRPr="0057234C" w14:paraId="1FB69EC0" w14:textId="77777777" w:rsidTr="00482EDF">
        <w:trPr>
          <w:jc w:val="center"/>
        </w:trPr>
        <w:tc>
          <w:tcPr>
            <w:tcW w:w="2624" w:type="dxa"/>
          </w:tcPr>
          <w:p w14:paraId="1FB69EBB" w14:textId="749BD8EC"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14:paraId="1FB69EBC" w14:textId="77777777" w:rsidR="00BC2034" w:rsidRPr="0057234C" w:rsidRDefault="00BC2034" w:rsidP="00291FC0">
            <w:pPr>
              <w:spacing w:before="120" w:after="120" w:line="240" w:lineRule="auto"/>
              <w:rPr>
                <w:rFonts w:cs="Arial"/>
                <w:b/>
                <w:sz w:val="22"/>
                <w:szCs w:val="22"/>
              </w:rPr>
            </w:pPr>
          </w:p>
        </w:tc>
        <w:tc>
          <w:tcPr>
            <w:tcW w:w="6395" w:type="dxa"/>
          </w:tcPr>
          <w:p w14:paraId="1FB69EB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14:paraId="1FB69EBE" w14:textId="6C45ADE3"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18"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FB69EBF" w14:textId="6C6F3182"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14:paraId="1FB69EC3" w14:textId="77777777" w:rsidTr="00482EDF">
        <w:trPr>
          <w:jc w:val="center"/>
        </w:trPr>
        <w:tc>
          <w:tcPr>
            <w:tcW w:w="2624" w:type="dxa"/>
          </w:tcPr>
          <w:p w14:paraId="1FB69EC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14:paraId="1FB69EC2"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w:t>
            </w:r>
            <w:r w:rsidRPr="0057234C">
              <w:rPr>
                <w:rFonts w:cs="Arial"/>
                <w:sz w:val="22"/>
                <w:szCs w:val="22"/>
              </w:rPr>
              <w:lastRenderedPageBreak/>
              <w:t xml:space="preserve">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C447BE" w:rsidRPr="00D23190" w14:paraId="15E6CC4F" w14:textId="77777777" w:rsidTr="00482EDF">
        <w:trPr>
          <w:jc w:val="center"/>
        </w:trPr>
        <w:tc>
          <w:tcPr>
            <w:tcW w:w="2624" w:type="dxa"/>
          </w:tcPr>
          <w:p w14:paraId="4DFD3D2E" w14:textId="08830850" w:rsidR="00C447BE" w:rsidRDefault="00CA5A5C" w:rsidP="00291FC0">
            <w:pPr>
              <w:pStyle w:val="00-DefinitionHeading"/>
              <w:spacing w:before="120" w:after="120"/>
              <w:ind w:left="0"/>
              <w:jc w:val="left"/>
              <w:rPr>
                <w:rFonts w:cs="Arial"/>
                <w:szCs w:val="22"/>
              </w:rPr>
            </w:pPr>
            <w:r w:rsidRPr="00CA5A5C">
              <w:rPr>
                <w:rFonts w:cs="Arial"/>
                <w:szCs w:val="22"/>
              </w:rPr>
              <w:lastRenderedPageBreak/>
              <w:t>“EU References”</w:t>
            </w:r>
          </w:p>
        </w:tc>
        <w:tc>
          <w:tcPr>
            <w:tcW w:w="6395" w:type="dxa"/>
          </w:tcPr>
          <w:p w14:paraId="0720F1BE" w14:textId="5DB80511" w:rsidR="00C447BE" w:rsidRDefault="00C10E31" w:rsidP="00291FC0">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14:paraId="47F5571E" w14:textId="77777777" w:rsidTr="007B1759">
        <w:trPr>
          <w:jc w:val="center"/>
        </w:trPr>
        <w:tc>
          <w:tcPr>
            <w:tcW w:w="2624" w:type="dxa"/>
          </w:tcPr>
          <w:p w14:paraId="6911C4CC" w14:textId="77C24DF2"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14:paraId="69B7B706" w14:textId="48F04CB9" w:rsidR="00524FBB" w:rsidRPr="00C10E31"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14:paraId="2ABC320E" w14:textId="77777777" w:rsidTr="00482EDF">
        <w:trPr>
          <w:jc w:val="center"/>
        </w:trPr>
        <w:tc>
          <w:tcPr>
            <w:tcW w:w="2624" w:type="dxa"/>
          </w:tcPr>
          <w:p w14:paraId="41E18954" w14:textId="42E8FABE"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14:paraId="045E24F3" w14:textId="74507E09" w:rsidR="00C447BE" w:rsidRDefault="00421192" w:rsidP="00291FC0">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14:paraId="1FB69EC6" w14:textId="77777777" w:rsidTr="00482EDF">
        <w:trPr>
          <w:jc w:val="center"/>
        </w:trPr>
        <w:tc>
          <w:tcPr>
            <w:tcW w:w="2624" w:type="dxa"/>
          </w:tcPr>
          <w:p w14:paraId="1FB69EC4" w14:textId="77777777"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14:paraId="1FB69EC5"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FB69EC9" w14:textId="77777777" w:rsidTr="00482EDF">
        <w:trPr>
          <w:jc w:val="center"/>
        </w:trPr>
        <w:tc>
          <w:tcPr>
            <w:tcW w:w="2624" w:type="dxa"/>
          </w:tcPr>
          <w:p w14:paraId="1FB69EC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14:paraId="1FB69EC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1FB69ECC" w14:textId="77777777" w:rsidTr="007B1759">
        <w:trPr>
          <w:jc w:val="center"/>
        </w:trPr>
        <w:tc>
          <w:tcPr>
            <w:tcW w:w="2624" w:type="dxa"/>
          </w:tcPr>
          <w:p w14:paraId="1FB69EC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14:paraId="1FB69ECB" w14:textId="235E9F35" w:rsidR="00BC2034" w:rsidRPr="0057234C" w:rsidRDefault="0018229B" w:rsidP="00291FC0">
            <w:pPr>
              <w:spacing w:before="120" w:after="120" w:line="240" w:lineRule="auto"/>
              <w:rPr>
                <w:rFonts w:cs="Arial"/>
                <w:sz w:val="22"/>
                <w:szCs w:val="22"/>
              </w:rPr>
            </w:pPr>
            <w:bookmarkStart w:id="1287" w:name="_Toc303948988"/>
            <w:bookmarkStart w:id="1288" w:name="_Toc303949748"/>
            <w:bookmarkStart w:id="1289" w:name="_Toc303950515"/>
            <w:bookmarkStart w:id="1290" w:name="_Toc303951295"/>
            <w:bookmarkStart w:id="1291"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7"/>
            <w:bookmarkEnd w:id="1288"/>
            <w:bookmarkEnd w:id="1289"/>
            <w:bookmarkEnd w:id="1290"/>
            <w:bookmarkEnd w:id="1291"/>
            <w:r w:rsidRPr="0057234C">
              <w:rPr>
                <w:rFonts w:cs="Arial"/>
                <w:sz w:val="22"/>
                <w:szCs w:val="22"/>
              </w:rPr>
              <w:t xml:space="preserve"> </w:t>
            </w:r>
          </w:p>
        </w:tc>
      </w:tr>
      <w:tr w:rsidR="00A20D47" w:rsidRPr="003A6929" w14:paraId="1FB69ED9" w14:textId="77777777" w:rsidTr="00482EDF">
        <w:trPr>
          <w:jc w:val="center"/>
        </w:trPr>
        <w:tc>
          <w:tcPr>
            <w:tcW w:w="2624" w:type="dxa"/>
          </w:tcPr>
          <w:p w14:paraId="1FB69ECD" w14:textId="77777777"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FB69ECE" w14:textId="77777777" w:rsidR="00A20D47" w:rsidRPr="003A6929" w:rsidRDefault="00A20D47" w:rsidP="00D67DD9">
            <w:pPr>
              <w:pStyle w:val="MRheading2"/>
              <w:numPr>
                <w:ilvl w:val="1"/>
                <w:numId w:val="22"/>
              </w:numPr>
              <w:spacing w:before="120" w:after="120" w:line="240" w:lineRule="auto"/>
              <w:ind w:left="0"/>
              <w:rPr>
                <w:rFonts w:cs="Arial"/>
                <w:szCs w:val="22"/>
              </w:rPr>
            </w:pPr>
            <w:bookmarkStart w:id="1292" w:name="_Ref442453528"/>
            <w:r w:rsidRPr="00830228">
              <w:rPr>
                <w:rFonts w:cs="Arial"/>
                <w:szCs w:val="22"/>
              </w:rPr>
              <w:t>means any event beyond the reasonable control of the Party in question to include</w:t>
            </w:r>
            <w:r>
              <w:rPr>
                <w:rFonts w:cs="Arial"/>
                <w:szCs w:val="22"/>
              </w:rPr>
              <w:t>, without limitation:</w:t>
            </w:r>
            <w:bookmarkEnd w:id="1292"/>
            <w:r>
              <w:rPr>
                <w:rFonts w:cs="Arial"/>
                <w:szCs w:val="22"/>
              </w:rPr>
              <w:t xml:space="preserve"> </w:t>
            </w:r>
            <w:r w:rsidRPr="003A6929">
              <w:rPr>
                <w:rFonts w:cs="Arial"/>
                <w:szCs w:val="22"/>
              </w:rPr>
              <w:t xml:space="preserve"> </w:t>
            </w:r>
          </w:p>
          <w:p w14:paraId="1FB69ECF" w14:textId="77777777" w:rsidR="00A20D47" w:rsidRPr="003A6929" w:rsidRDefault="00A20D47" w:rsidP="00D67DD9">
            <w:pPr>
              <w:pStyle w:val="MRDefinition1"/>
              <w:numPr>
                <w:ilvl w:val="0"/>
                <w:numId w:val="26"/>
              </w:numPr>
              <w:spacing w:before="120" w:after="120" w:line="240" w:lineRule="auto"/>
            </w:pPr>
            <w:bookmarkStart w:id="1293" w:name="_Ref442453529"/>
            <w:r w:rsidRPr="003A6929">
              <w:t xml:space="preserve">war including civil war (whether declared or undeclared), riot, civil commotion or armed conflict materially affecting either Party’s ability to perform its obligations under this </w:t>
            </w:r>
            <w:proofErr w:type="gramStart"/>
            <w:r>
              <w:t>Contract</w:t>
            </w:r>
            <w:r w:rsidRPr="003A6929">
              <w:t>;</w:t>
            </w:r>
            <w:bookmarkEnd w:id="1293"/>
            <w:proofErr w:type="gramEnd"/>
          </w:p>
          <w:p w14:paraId="1FB69ED0"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4" w:name="_Ref442453530"/>
            <w:r w:rsidRPr="003A6929">
              <w:rPr>
                <w:rFonts w:cs="Arial"/>
                <w:szCs w:val="22"/>
              </w:rPr>
              <w:t xml:space="preserve">acts of </w:t>
            </w:r>
            <w:proofErr w:type="gramStart"/>
            <w:r w:rsidRPr="003A6929">
              <w:rPr>
                <w:rFonts w:cs="Arial"/>
                <w:szCs w:val="22"/>
              </w:rPr>
              <w:t>terrorism;</w:t>
            </w:r>
            <w:bookmarkEnd w:id="1294"/>
            <w:proofErr w:type="gramEnd"/>
          </w:p>
          <w:p w14:paraId="1FB69ED1"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1"/>
            <w:r w:rsidRPr="003A6929">
              <w:rPr>
                <w:rFonts w:cs="Arial"/>
                <w:szCs w:val="22"/>
              </w:rPr>
              <w:t xml:space="preserve">flood, storm or other natural </w:t>
            </w:r>
            <w:proofErr w:type="gramStart"/>
            <w:r w:rsidRPr="003A6929">
              <w:rPr>
                <w:rFonts w:cs="Arial"/>
                <w:szCs w:val="22"/>
              </w:rPr>
              <w:t>disasters;</w:t>
            </w:r>
            <w:bookmarkEnd w:id="1295"/>
            <w:proofErr w:type="gramEnd"/>
            <w:r w:rsidRPr="003A6929">
              <w:rPr>
                <w:rFonts w:cs="Arial"/>
                <w:szCs w:val="22"/>
              </w:rPr>
              <w:t xml:space="preserve"> </w:t>
            </w:r>
          </w:p>
          <w:p w14:paraId="1FB69ED2"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6" w:name="_Ref442453532"/>
            <w:proofErr w:type="gramStart"/>
            <w:r w:rsidRPr="003A6929">
              <w:rPr>
                <w:rFonts w:cs="Arial"/>
                <w:szCs w:val="22"/>
              </w:rPr>
              <w:t>fire;</w:t>
            </w:r>
            <w:bookmarkEnd w:id="1296"/>
            <w:proofErr w:type="gramEnd"/>
          </w:p>
          <w:p w14:paraId="1FB69ED3"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7"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 xml:space="preserve">to the extent no diligent supplier could reasonably have planned for such unavailability as part of its business continuity </w:t>
            </w:r>
            <w:proofErr w:type="gramStart"/>
            <w:r w:rsidRPr="003A6929">
              <w:rPr>
                <w:rFonts w:cs="Arial"/>
                <w:szCs w:val="22"/>
              </w:rPr>
              <w:t>planning;</w:t>
            </w:r>
            <w:bookmarkEnd w:id="1297"/>
            <w:proofErr w:type="gramEnd"/>
          </w:p>
          <w:p w14:paraId="1FB69ED4"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8"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w:t>
            </w:r>
            <w:proofErr w:type="gramStart"/>
            <w:r w:rsidRPr="003A6929">
              <w:rPr>
                <w:rFonts w:cs="Arial"/>
                <w:szCs w:val="22"/>
              </w:rPr>
              <w:t>impoundment;</w:t>
            </w:r>
            <w:bookmarkEnd w:id="1298"/>
            <w:proofErr w:type="gramEnd"/>
            <w:r w:rsidRPr="003A6929">
              <w:rPr>
                <w:rFonts w:cs="Arial"/>
                <w:szCs w:val="22"/>
              </w:rPr>
              <w:t xml:space="preserve"> </w:t>
            </w:r>
          </w:p>
          <w:p w14:paraId="1FB69ED5"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9" w:name="_Ref442453535"/>
            <w:r w:rsidRPr="003A6929">
              <w:rPr>
                <w:rFonts w:cs="Arial"/>
                <w:szCs w:val="22"/>
              </w:rPr>
              <w:lastRenderedPageBreak/>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w:t>
            </w:r>
            <w:proofErr w:type="gramStart"/>
            <w:r>
              <w:rPr>
                <w:rFonts w:cs="Arial"/>
                <w:szCs w:val="22"/>
              </w:rPr>
              <w:t>foreseen;</w:t>
            </w:r>
            <w:bookmarkEnd w:id="1299"/>
            <w:proofErr w:type="gramEnd"/>
            <w:r>
              <w:rPr>
                <w:rFonts w:cs="Arial"/>
                <w:szCs w:val="22"/>
              </w:rPr>
              <w:t xml:space="preserve"> </w:t>
            </w:r>
          </w:p>
          <w:p w14:paraId="1FB69ED6" w14:textId="77777777"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300"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300"/>
          </w:p>
          <w:p w14:paraId="1FB69ED7" w14:textId="222BF09C"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301"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301"/>
          </w:p>
          <w:p w14:paraId="1FB69ED8" w14:textId="19DDC60E"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w:t>
            </w:r>
            <w:proofErr w:type="gramStart"/>
            <w:r w:rsidR="004802F5" w:rsidRPr="004802F5">
              <w:rPr>
                <w:rFonts w:cs="Arial"/>
                <w:szCs w:val="22"/>
              </w:rPr>
              <w:t>as a result of</w:t>
            </w:r>
            <w:proofErr w:type="gramEnd"/>
            <w:r w:rsidR="004802F5" w:rsidRPr="004802F5">
              <w:rPr>
                <w:rFonts w:cs="Arial"/>
                <w:szCs w:val="22"/>
              </w:rPr>
              <w:t xml:space="preserve">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14:paraId="1FB69EDC" w14:textId="77777777" w:rsidTr="00482EDF">
        <w:trPr>
          <w:jc w:val="center"/>
        </w:trPr>
        <w:tc>
          <w:tcPr>
            <w:tcW w:w="2624" w:type="dxa"/>
          </w:tcPr>
          <w:p w14:paraId="1FB69ED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“Fraud”</w:t>
            </w:r>
          </w:p>
        </w:tc>
        <w:tc>
          <w:tcPr>
            <w:tcW w:w="6395" w:type="dxa"/>
          </w:tcPr>
          <w:p w14:paraId="1FB69ED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BC2034" w:rsidRPr="0057234C" w14:paraId="1FB69EE4" w14:textId="77777777" w:rsidTr="00482EDF">
        <w:trPr>
          <w:jc w:val="center"/>
        </w:trPr>
        <w:tc>
          <w:tcPr>
            <w:tcW w:w="2624" w:type="dxa"/>
          </w:tcPr>
          <w:p w14:paraId="1FB69EE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14:paraId="1FB69EE1" w14:textId="77777777"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14:paraId="1FB69EE2" w14:textId="2C631C9E"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14:paraId="1FB69EE3" w14:textId="62E617D0"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14:paraId="5763341C" w14:textId="77777777" w:rsidTr="00482EDF">
        <w:trPr>
          <w:jc w:val="center"/>
        </w:trPr>
        <w:tc>
          <w:tcPr>
            <w:tcW w:w="2624" w:type="dxa"/>
          </w:tcPr>
          <w:p w14:paraId="16AFEDDF" w14:textId="2FACC63B"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14:paraId="76453084" w14:textId="2B067972"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14:paraId="1FB69EE7" w14:textId="77777777" w:rsidTr="00482EDF">
        <w:trPr>
          <w:jc w:val="center"/>
        </w:trPr>
        <w:tc>
          <w:tcPr>
            <w:tcW w:w="2624" w:type="dxa"/>
          </w:tcPr>
          <w:p w14:paraId="1FB69EE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14:paraId="1FB69EE6"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w:t>
            </w:r>
            <w:proofErr w:type="gramStart"/>
            <w:r w:rsidRPr="0057234C">
              <w:rPr>
                <w:rFonts w:cs="Arial"/>
                <w:sz w:val="22"/>
                <w:szCs w:val="22"/>
              </w:rPr>
              <w:t>similar to</w:t>
            </w:r>
            <w:proofErr w:type="gramEnd"/>
            <w:r w:rsidRPr="0057234C">
              <w:rPr>
                <w:rFonts w:cs="Arial"/>
                <w:sz w:val="22"/>
                <w:szCs w:val="22"/>
              </w:rPr>
              <w:t xml:space="preserve"> the Services under the same or similar circumstances as those applicable to this Contract, including in accordance with any codes of practice published by relevant trade associations;  </w:t>
            </w:r>
          </w:p>
        </w:tc>
      </w:tr>
      <w:tr w:rsidR="00BC2034" w:rsidRPr="0057234C" w14:paraId="1FB69EEA" w14:textId="77777777" w:rsidTr="00482EDF">
        <w:trPr>
          <w:jc w:val="center"/>
        </w:trPr>
        <w:tc>
          <w:tcPr>
            <w:tcW w:w="2624" w:type="dxa"/>
          </w:tcPr>
          <w:p w14:paraId="1FB69EE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14:paraId="1FB69EE9" w14:textId="2395BCDF" w:rsidR="00BC2034" w:rsidRPr="0057234C" w:rsidRDefault="0018229B" w:rsidP="00291FC0">
            <w:pPr>
              <w:spacing w:before="120" w:after="120" w:line="240" w:lineRule="auto"/>
              <w:rPr>
                <w:rFonts w:cs="Arial"/>
                <w:sz w:val="22"/>
                <w:szCs w:val="22"/>
              </w:rPr>
            </w:pPr>
            <w:bookmarkStart w:id="1302" w:name="_Toc303948990"/>
            <w:bookmarkStart w:id="1303" w:name="_Toc303949750"/>
            <w:bookmarkStart w:id="1304" w:name="_Toc303950517"/>
            <w:bookmarkStart w:id="1305" w:name="_Toc303951297"/>
            <w:bookmarkStart w:id="1306"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w:t>
            </w:r>
            <w:r w:rsidRPr="0057234C">
              <w:rPr>
                <w:rFonts w:cs="Arial"/>
                <w:sz w:val="22"/>
                <w:szCs w:val="22"/>
              </w:rPr>
              <w:lastRenderedPageBreak/>
              <w:t>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302"/>
            <w:bookmarkEnd w:id="1303"/>
            <w:bookmarkEnd w:id="1304"/>
            <w:bookmarkEnd w:id="1305"/>
            <w:bookmarkEnd w:id="1306"/>
          </w:p>
        </w:tc>
      </w:tr>
      <w:tr w:rsidR="00BC2034" w:rsidRPr="0057234C" w14:paraId="1FB69EED" w14:textId="77777777" w:rsidTr="00482EDF">
        <w:trPr>
          <w:jc w:val="center"/>
        </w:trPr>
        <w:tc>
          <w:tcPr>
            <w:tcW w:w="2624" w:type="dxa"/>
          </w:tcPr>
          <w:p w14:paraId="1FB69EE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“Halifax Abuse Principle”</w:t>
            </w:r>
          </w:p>
        </w:tc>
        <w:tc>
          <w:tcPr>
            <w:tcW w:w="6395" w:type="dxa"/>
          </w:tcPr>
          <w:p w14:paraId="1FB69EE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FB69EF0" w14:textId="77777777" w:rsidTr="00482EDF">
        <w:trPr>
          <w:jc w:val="center"/>
        </w:trPr>
        <w:tc>
          <w:tcPr>
            <w:tcW w:w="2624" w:type="dxa"/>
          </w:tcPr>
          <w:p w14:paraId="1FB69EE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14:paraId="1FB69EE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FB69EF3" w14:textId="77777777" w:rsidTr="00482EDF">
        <w:trPr>
          <w:jc w:val="center"/>
        </w:trPr>
        <w:tc>
          <w:tcPr>
            <w:tcW w:w="2624" w:type="dxa"/>
          </w:tcPr>
          <w:p w14:paraId="1FB69EF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14:paraId="1FB69EF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FB69EF6" w14:textId="77777777" w:rsidTr="00482EDF">
        <w:trPr>
          <w:jc w:val="center"/>
        </w:trPr>
        <w:tc>
          <w:tcPr>
            <w:tcW w:w="2624" w:type="dxa"/>
          </w:tcPr>
          <w:p w14:paraId="1FB69EF4" w14:textId="77777777"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14:paraId="1FB69EF5" w14:textId="77777777" w:rsidR="00F56687" w:rsidRPr="00DD4D70" w:rsidRDefault="00F56687" w:rsidP="00D67DD9">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1FB69EF9" w14:textId="77777777" w:rsidTr="00482EDF">
        <w:trPr>
          <w:jc w:val="center"/>
        </w:trPr>
        <w:tc>
          <w:tcPr>
            <w:tcW w:w="2624" w:type="dxa"/>
          </w:tcPr>
          <w:p w14:paraId="1FB69EF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14:paraId="1FB69EF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w:t>
            </w:r>
            <w:proofErr w:type="spellStart"/>
            <w:proofErr w:type="gramStart"/>
            <w:r w:rsidRPr="0057234C">
              <w:rPr>
                <w:rFonts w:cs="Arial"/>
                <w:sz w:val="22"/>
                <w:szCs w:val="22"/>
              </w:rPr>
              <w:t>trade marks</w:t>
            </w:r>
            <w:proofErr w:type="spellEnd"/>
            <w:proofErr w:type="gram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 </w:t>
            </w:r>
          </w:p>
        </w:tc>
      </w:tr>
      <w:tr w:rsidR="00BC2034" w:rsidRPr="0057234C" w14:paraId="1FB69EFC" w14:textId="77777777" w:rsidTr="00482EDF">
        <w:trPr>
          <w:jc w:val="center"/>
        </w:trPr>
        <w:tc>
          <w:tcPr>
            <w:tcW w:w="2624" w:type="dxa"/>
          </w:tcPr>
          <w:p w14:paraId="1FB69EF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14:paraId="1FB69EF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FB69EFF" w14:textId="77777777" w:rsidTr="007B1759">
        <w:trPr>
          <w:jc w:val="center"/>
        </w:trPr>
        <w:tc>
          <w:tcPr>
            <w:tcW w:w="2624" w:type="dxa"/>
          </w:tcPr>
          <w:p w14:paraId="1FB69EF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14:paraId="1FB69EFE" w14:textId="4454FB1B"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FB69F02" w14:textId="77777777" w:rsidTr="007B1759">
        <w:trPr>
          <w:jc w:val="center"/>
        </w:trPr>
        <w:tc>
          <w:tcPr>
            <w:tcW w:w="2624" w:type="dxa"/>
          </w:tcPr>
          <w:p w14:paraId="1FB69F0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14:paraId="1FB69F01" w14:textId="19EA93A7" w:rsidR="00BC2034" w:rsidRPr="0057234C" w:rsidRDefault="0018229B" w:rsidP="00291FC0">
            <w:pPr>
              <w:spacing w:before="120" w:after="120" w:line="240" w:lineRule="auto"/>
              <w:rPr>
                <w:rFonts w:cs="Arial"/>
                <w:sz w:val="22"/>
                <w:szCs w:val="22"/>
              </w:rPr>
            </w:pPr>
            <w:bookmarkStart w:id="1307" w:name="_Toc303948992"/>
            <w:bookmarkStart w:id="1308" w:name="_Toc303949752"/>
            <w:bookmarkStart w:id="1309" w:name="_Toc303950519"/>
            <w:bookmarkStart w:id="1310" w:name="_Toc303951299"/>
            <w:bookmarkStart w:id="1311"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7"/>
            <w:bookmarkEnd w:id="1308"/>
            <w:bookmarkEnd w:id="1309"/>
            <w:bookmarkEnd w:id="1310"/>
            <w:bookmarkEnd w:id="1311"/>
          </w:p>
        </w:tc>
      </w:tr>
      <w:tr w:rsidR="009B4E5A" w:rsidRPr="00674F2E" w14:paraId="1FB69F0C" w14:textId="77777777" w:rsidTr="00482EDF">
        <w:trPr>
          <w:jc w:val="center"/>
        </w:trPr>
        <w:tc>
          <w:tcPr>
            <w:tcW w:w="2624" w:type="dxa"/>
          </w:tcPr>
          <w:p w14:paraId="1FB69F03"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14:paraId="1FB69F04" w14:textId="6C03C559" w:rsidR="009B4E5A" w:rsidRPr="003A6929" w:rsidRDefault="009B4E5A" w:rsidP="00D67DD9">
            <w:pPr>
              <w:pStyle w:val="MRheading2"/>
              <w:numPr>
                <w:ilvl w:val="1"/>
                <w:numId w:val="22"/>
              </w:numPr>
              <w:spacing w:before="120" w:after="120" w:line="240" w:lineRule="auto"/>
              <w:ind w:left="0"/>
              <w:rPr>
                <w:rFonts w:cs="Arial"/>
                <w:szCs w:val="22"/>
              </w:rPr>
            </w:pPr>
            <w:bookmarkStart w:id="1312"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12"/>
          </w:p>
          <w:p w14:paraId="1FB69F05"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3"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w:t>
            </w:r>
            <w:proofErr w:type="gramStart"/>
            <w:r>
              <w:rPr>
                <w:rFonts w:cs="Arial"/>
                <w:szCs w:val="22"/>
              </w:rPr>
              <w:t>bye-law</w:t>
            </w:r>
            <w:proofErr w:type="gramEnd"/>
            <w:r>
              <w:rPr>
                <w:rFonts w:cs="Arial"/>
                <w:szCs w:val="22"/>
              </w:rPr>
              <w:t xml:space="preserve">,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13"/>
            <w:r>
              <w:rPr>
                <w:szCs w:val="22"/>
              </w:rPr>
              <w:t xml:space="preserve"> </w:t>
            </w:r>
          </w:p>
          <w:p w14:paraId="1FB69F06"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4" w:name="_Ref442453554"/>
            <w:r w:rsidRPr="00ED72AF">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Pr="00ED72AF">
              <w:rPr>
                <w:rFonts w:cs="Arial"/>
                <w:szCs w:val="22"/>
              </w:rPr>
              <w:t>bye-law</w:t>
            </w:r>
            <w:proofErr w:type="gramEnd"/>
            <w:r w:rsidRPr="00ED72AF">
              <w:rPr>
                <w:rFonts w:cs="Arial"/>
                <w:szCs w:val="22"/>
              </w:rPr>
              <w:t>, order</w:t>
            </w:r>
            <w:r w:rsidR="00E21022">
              <w:rPr>
                <w:rFonts w:cs="Arial"/>
                <w:szCs w:val="22"/>
              </w:rPr>
              <w:t>,</w:t>
            </w:r>
            <w:r w:rsidRPr="00ED72AF">
              <w:rPr>
                <w:rFonts w:cs="Arial"/>
                <w:szCs w:val="22"/>
              </w:rPr>
              <w:t xml:space="preserve"> regulation or instrument);</w:t>
            </w:r>
            <w:bookmarkEnd w:id="1314"/>
          </w:p>
          <w:p w14:paraId="1FB69F07"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5" w:name="_Ref442453556"/>
            <w:r w:rsidRPr="00ED72AF">
              <w:rPr>
                <w:rFonts w:cs="Arial"/>
                <w:szCs w:val="22"/>
              </w:rPr>
              <w:lastRenderedPageBreak/>
              <w:t xml:space="preserve">any enforceable community right within the meaning of section 2(1) European Communities Act </w:t>
            </w:r>
            <w:proofErr w:type="gramStart"/>
            <w:r w:rsidRPr="00ED72AF">
              <w:rPr>
                <w:rFonts w:cs="Arial"/>
                <w:szCs w:val="22"/>
              </w:rPr>
              <w:t>1972</w:t>
            </w:r>
            <w:r>
              <w:rPr>
                <w:rFonts w:cs="Arial"/>
                <w:szCs w:val="22"/>
              </w:rPr>
              <w:t>;</w:t>
            </w:r>
            <w:proofErr w:type="gramEnd"/>
          </w:p>
          <w:p w14:paraId="1FB69F08"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t>
            </w:r>
            <w:proofErr w:type="gramStart"/>
            <w:r>
              <w:rPr>
                <w:rFonts w:cs="Arial"/>
                <w:szCs w:val="22"/>
              </w:rPr>
              <w:t>Wales</w:t>
            </w:r>
            <w:r w:rsidRPr="003A6929">
              <w:rPr>
                <w:rFonts w:cs="Arial"/>
                <w:szCs w:val="22"/>
              </w:rPr>
              <w:t>;</w:t>
            </w:r>
            <w:bookmarkEnd w:id="1315"/>
            <w:proofErr w:type="gramEnd"/>
          </w:p>
          <w:p w14:paraId="1FB69F09"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6"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t>
            </w:r>
            <w:proofErr w:type="gramStart"/>
            <w:r>
              <w:rPr>
                <w:rFonts w:cs="Arial"/>
                <w:szCs w:val="22"/>
              </w:rPr>
              <w:t>Wales</w:t>
            </w:r>
            <w:r w:rsidRPr="003A6929">
              <w:rPr>
                <w:rFonts w:cs="Arial"/>
                <w:szCs w:val="22"/>
              </w:rPr>
              <w:t>;</w:t>
            </w:r>
            <w:bookmarkEnd w:id="1316"/>
            <w:proofErr w:type="gramEnd"/>
          </w:p>
          <w:p w14:paraId="1FB69F0A"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7"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7"/>
            <w:r>
              <w:rPr>
                <w:rFonts w:cs="Arial"/>
                <w:szCs w:val="22"/>
              </w:rPr>
              <w:t>;</w:t>
            </w:r>
            <w:r w:rsidRPr="003A6929">
              <w:rPr>
                <w:rFonts w:cs="Arial"/>
                <w:szCs w:val="22"/>
              </w:rPr>
              <w:t xml:space="preserve"> </w:t>
            </w:r>
            <w:r>
              <w:rPr>
                <w:rFonts w:cs="Arial"/>
                <w:szCs w:val="22"/>
              </w:rPr>
              <w:t>and</w:t>
            </w:r>
          </w:p>
          <w:p w14:paraId="1FB69F0B" w14:textId="77777777"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1FB69F0F" w14:textId="77777777" w:rsidTr="00482EDF">
        <w:trPr>
          <w:jc w:val="center"/>
        </w:trPr>
        <w:tc>
          <w:tcPr>
            <w:tcW w:w="2624" w:type="dxa"/>
          </w:tcPr>
          <w:p w14:paraId="1FB69F0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“Long Stop Date”</w:t>
            </w:r>
          </w:p>
        </w:tc>
        <w:tc>
          <w:tcPr>
            <w:tcW w:w="6395" w:type="dxa"/>
          </w:tcPr>
          <w:p w14:paraId="1FB69F0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B69F12" w14:textId="77777777" w:rsidTr="00482EDF">
        <w:trPr>
          <w:jc w:val="center"/>
        </w:trPr>
        <w:tc>
          <w:tcPr>
            <w:tcW w:w="2624" w:type="dxa"/>
          </w:tcPr>
          <w:p w14:paraId="1FB69F1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14:paraId="1FB69F11" w14:textId="77777777"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36E97173"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7D8C6E1F"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5587AF71"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FB69F18" w14:textId="77777777" w:rsidTr="00482EDF">
        <w:trPr>
          <w:jc w:val="center"/>
        </w:trPr>
        <w:tc>
          <w:tcPr>
            <w:tcW w:w="2624" w:type="dxa"/>
          </w:tcPr>
          <w:p w14:paraId="1FB69F1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14:paraId="1FB69F17" w14:textId="77777777"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FB69F1B" w14:textId="77777777" w:rsidTr="00482EDF">
        <w:trPr>
          <w:jc w:val="center"/>
        </w:trPr>
        <w:tc>
          <w:tcPr>
            <w:tcW w:w="2624" w:type="dxa"/>
          </w:tcPr>
          <w:p w14:paraId="1FB69F1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14:paraId="1FB69F1A" w14:textId="77777777"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FB69F1E" w14:textId="77777777" w:rsidTr="00482EDF">
        <w:trPr>
          <w:jc w:val="center"/>
        </w:trPr>
        <w:tc>
          <w:tcPr>
            <w:tcW w:w="2624" w:type="dxa"/>
          </w:tcPr>
          <w:p w14:paraId="1FB69F1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14:paraId="1FB69F1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FB69F21" w14:textId="77777777" w:rsidTr="00482EDF">
        <w:trPr>
          <w:jc w:val="center"/>
        </w:trPr>
        <w:tc>
          <w:tcPr>
            <w:tcW w:w="2624" w:type="dxa"/>
          </w:tcPr>
          <w:p w14:paraId="1FB69F1F" w14:textId="77777777"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14:paraId="1FB69F20" w14:textId="77777777" w:rsidR="009B4E5A" w:rsidRPr="003A6929" w:rsidRDefault="009B4E5A" w:rsidP="00291FC0">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1FB69F24" w14:textId="77777777" w:rsidTr="00482EDF">
        <w:trPr>
          <w:jc w:val="center"/>
        </w:trPr>
        <w:tc>
          <w:tcPr>
            <w:tcW w:w="2624" w:type="dxa"/>
          </w:tcPr>
          <w:p w14:paraId="1FB69F22" w14:textId="77777777"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14:paraId="1FB69F2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failure on the part of the Supplier or any Sub-contractor to pay employer’s contributions or deduct and pay across employee’s contributions to the NHS Pension Scheme or meet any other financial obligations under the NHS Pension </w:t>
            </w:r>
            <w:r w:rsidRPr="0057234C">
              <w:rPr>
                <w:rFonts w:cs="Arial"/>
                <w:sz w:val="22"/>
                <w:szCs w:val="22"/>
              </w:rPr>
              <w:lastRenderedPageBreak/>
              <w:t>Scheme or any Direction Letter in respect of the Eligible Employees;</w:t>
            </w:r>
          </w:p>
        </w:tc>
      </w:tr>
      <w:tr w:rsidR="00BC2034" w:rsidRPr="0057234C" w14:paraId="1FB69F27" w14:textId="77777777" w:rsidTr="00482EDF">
        <w:trPr>
          <w:jc w:val="center"/>
        </w:trPr>
        <w:tc>
          <w:tcPr>
            <w:tcW w:w="2624" w:type="dxa"/>
          </w:tcPr>
          <w:p w14:paraId="1FB69F25" w14:textId="77777777"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lastRenderedPageBreak/>
              <w:t>"NHS Pension Scheme Regulations"</w:t>
            </w:r>
          </w:p>
        </w:tc>
        <w:tc>
          <w:tcPr>
            <w:tcW w:w="6395" w:type="dxa"/>
          </w:tcPr>
          <w:p w14:paraId="1FB69F26" w14:textId="77777777"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 xml:space="preserve">means, as appropriate, any or </w:t>
            </w:r>
            <w:proofErr w:type="gramStart"/>
            <w:r w:rsidRPr="0057234C">
              <w:rPr>
                <w:rFonts w:eastAsia="MS Mincho" w:cs="Arial"/>
                <w:sz w:val="22"/>
                <w:szCs w:val="22"/>
              </w:rPr>
              <w:t>all of</w:t>
            </w:r>
            <w:proofErr w:type="gramEnd"/>
            <w:r w:rsidRPr="0057234C">
              <w:rPr>
                <w:rFonts w:eastAsia="MS Mincho" w:cs="Arial"/>
                <w:sz w:val="22"/>
                <w:szCs w:val="22"/>
              </w:rPr>
              <w:t xml:space="preserve">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1FB69F2E" w14:textId="77777777" w:rsidTr="00482EDF">
        <w:trPr>
          <w:jc w:val="center"/>
        </w:trPr>
        <w:tc>
          <w:tcPr>
            <w:tcW w:w="2624" w:type="dxa"/>
          </w:tcPr>
          <w:p w14:paraId="1FB69F2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“Occasion of Tax Non-Compliance”</w:t>
            </w:r>
          </w:p>
        </w:tc>
        <w:tc>
          <w:tcPr>
            <w:tcW w:w="6395" w:type="dxa"/>
          </w:tcPr>
          <w:p w14:paraId="1FB69F29" w14:textId="77777777"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14:paraId="4551860F" w14:textId="77777777"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w:t>
            </w:r>
            <w:proofErr w:type="gramStart"/>
            <w:r w:rsidRPr="00D67DD9">
              <w:rPr>
                <w:rFonts w:cs="Arial"/>
                <w:szCs w:val="22"/>
              </w:rPr>
              <w:t>as a result of</w:t>
            </w:r>
            <w:proofErr w:type="gramEnd"/>
            <w:r w:rsidRPr="00D67DD9">
              <w:rPr>
                <w:rFonts w:cs="Arial"/>
                <w:szCs w:val="22"/>
              </w:rPr>
              <w:t xml:space="preserve">: </w:t>
            </w:r>
          </w:p>
          <w:p w14:paraId="1FB69F2B" w14:textId="7C8CEC48"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proofErr w:type="spellStart"/>
            <w:r w:rsidR="0018229B" w:rsidRPr="00D67DD9">
              <w:rPr>
                <w:rFonts w:cs="Arial"/>
                <w:szCs w:val="22"/>
              </w:rPr>
              <w:t>i</w:t>
            </w:r>
            <w:proofErr w:type="spellEnd"/>
            <w:r w:rsidR="0018229B" w:rsidRPr="00D67DD9">
              <w:rPr>
                <w:rFonts w:cs="Arial"/>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0018229B" w:rsidRPr="00D67DD9">
              <w:rPr>
                <w:rFonts w:cs="Arial"/>
                <w:szCs w:val="22"/>
              </w:rPr>
              <w:t>Principle;</w:t>
            </w:r>
            <w:proofErr w:type="gramEnd"/>
            <w:r w:rsidR="0018229B" w:rsidRPr="00D67DD9">
              <w:rPr>
                <w:rFonts w:cs="Arial"/>
                <w:szCs w:val="22"/>
              </w:rPr>
              <w:t xml:space="preserve"> </w:t>
            </w:r>
          </w:p>
          <w:p w14:paraId="1FB69F2C" w14:textId="76340C2D"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1FB69F2D" w14:textId="2B16FFF6"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14:paraId="1FB69F31" w14:textId="77777777" w:rsidTr="00482EDF">
        <w:trPr>
          <w:jc w:val="center"/>
        </w:trPr>
        <w:tc>
          <w:tcPr>
            <w:tcW w:w="2624" w:type="dxa"/>
          </w:tcPr>
          <w:p w14:paraId="1FB69F2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14:paraId="1FB69F30" w14:textId="77777777" w:rsidR="00BC2034" w:rsidRPr="0057234C" w:rsidRDefault="0018229B" w:rsidP="00291FC0">
            <w:pPr>
              <w:spacing w:before="120" w:after="120" w:line="240" w:lineRule="auto"/>
              <w:rPr>
                <w:rFonts w:cs="Arial"/>
                <w:sz w:val="22"/>
                <w:szCs w:val="22"/>
              </w:rPr>
            </w:pPr>
            <w:bookmarkStart w:id="1318" w:name="_Toc303948999"/>
            <w:bookmarkStart w:id="1319" w:name="_Toc303949759"/>
            <w:bookmarkStart w:id="1320" w:name="_Toc303950526"/>
            <w:bookmarkStart w:id="1321" w:name="_Toc303951306"/>
            <w:bookmarkStart w:id="1322" w:name="_Toc304135389"/>
            <w:r w:rsidRPr="0057234C">
              <w:rPr>
                <w:rFonts w:cs="Arial"/>
                <w:sz w:val="22"/>
                <w:szCs w:val="22"/>
              </w:rPr>
              <w:t>means the Authority or the Supplier as appropriate and Parties means both the Authority and the Supplier;</w:t>
            </w:r>
            <w:bookmarkEnd w:id="1318"/>
            <w:bookmarkEnd w:id="1319"/>
            <w:bookmarkEnd w:id="1320"/>
            <w:bookmarkEnd w:id="1321"/>
            <w:bookmarkEnd w:id="1322"/>
            <w:r w:rsidRPr="0057234C">
              <w:rPr>
                <w:rFonts w:cs="Arial"/>
                <w:sz w:val="22"/>
                <w:szCs w:val="22"/>
              </w:rPr>
              <w:t xml:space="preserve"> </w:t>
            </w:r>
          </w:p>
        </w:tc>
      </w:tr>
      <w:tr w:rsidR="00BC2034" w:rsidRPr="0057234C" w14:paraId="1FB69F34" w14:textId="77777777" w:rsidTr="007B1759">
        <w:trPr>
          <w:jc w:val="center"/>
        </w:trPr>
        <w:tc>
          <w:tcPr>
            <w:tcW w:w="2624" w:type="dxa"/>
          </w:tcPr>
          <w:p w14:paraId="1FB69F3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14:paraId="1FB69F33" w14:textId="58FC4F0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FB69F37" w14:textId="77777777" w:rsidTr="00482EDF">
        <w:trPr>
          <w:jc w:val="center"/>
        </w:trPr>
        <w:tc>
          <w:tcPr>
            <w:tcW w:w="2624" w:type="dxa"/>
          </w:tcPr>
          <w:p w14:paraId="1FB69F35"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14:paraId="1FB69F36" w14:textId="77777777"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FB69F3A" w14:textId="77777777" w:rsidTr="00482EDF">
        <w:trPr>
          <w:jc w:val="center"/>
        </w:trPr>
        <w:tc>
          <w:tcPr>
            <w:tcW w:w="2624" w:type="dxa"/>
          </w:tcPr>
          <w:p w14:paraId="1FB69F38"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14:paraId="1FB69F39" w14:textId="72356BCB"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14:paraId="1FB69F3D" w14:textId="77777777" w:rsidTr="00482EDF">
        <w:trPr>
          <w:jc w:val="center"/>
        </w:trPr>
        <w:tc>
          <w:tcPr>
            <w:tcW w:w="2624" w:type="dxa"/>
          </w:tcPr>
          <w:p w14:paraId="1FB69F3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14:paraId="1FB69F3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1FB69F40" w14:textId="77777777" w:rsidTr="00482EDF">
        <w:trPr>
          <w:jc w:val="center"/>
        </w:trPr>
        <w:tc>
          <w:tcPr>
            <w:tcW w:w="2624" w:type="dxa"/>
          </w:tcPr>
          <w:p w14:paraId="1FB69F3E"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14:paraId="1FB69F3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w:t>
            </w:r>
            <w:r w:rsidRPr="0057234C">
              <w:rPr>
                <w:rFonts w:cs="Arial"/>
                <w:sz w:val="22"/>
                <w:szCs w:val="22"/>
              </w:rPr>
              <w:lastRenderedPageBreak/>
              <w:t>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FB69F43" w14:textId="77777777" w:rsidTr="007B1759">
        <w:trPr>
          <w:jc w:val="center"/>
        </w:trPr>
        <w:tc>
          <w:tcPr>
            <w:tcW w:w="2624" w:type="dxa"/>
          </w:tcPr>
          <w:p w14:paraId="1FB69F4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“Premises and Locations”</w:t>
            </w:r>
          </w:p>
        </w:tc>
        <w:tc>
          <w:tcPr>
            <w:tcW w:w="6395" w:type="dxa"/>
          </w:tcPr>
          <w:p w14:paraId="1FB69F42" w14:textId="461B5F51"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FB69F46" w14:textId="77777777" w:rsidTr="00482EDF">
        <w:trPr>
          <w:jc w:val="center"/>
        </w:trPr>
        <w:tc>
          <w:tcPr>
            <w:tcW w:w="2624" w:type="dxa"/>
          </w:tcPr>
          <w:p w14:paraId="1FB69F44" w14:textId="77777777"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14:paraId="1FB69F45" w14:textId="6324F41C" w:rsidR="003572D6" w:rsidRPr="003A6929" w:rsidRDefault="003572D6" w:rsidP="00291FC0">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w:t>
            </w:r>
            <w:proofErr w:type="gramStart"/>
            <w:r w:rsidRPr="003A6929">
              <w:rPr>
                <w:rFonts w:cs="Arial"/>
                <w:sz w:val="22"/>
                <w:szCs w:val="22"/>
              </w:rPr>
              <w:t>construed accordingly;</w:t>
            </w:r>
            <w:proofErr w:type="gramEnd"/>
            <w:r w:rsidRPr="003A6929">
              <w:rPr>
                <w:rFonts w:cs="Arial"/>
                <w:sz w:val="22"/>
                <w:szCs w:val="22"/>
              </w:rPr>
              <w:t xml:space="preserve"> </w:t>
            </w:r>
          </w:p>
        </w:tc>
      </w:tr>
      <w:tr w:rsidR="00BC2034" w:rsidRPr="0057234C" w14:paraId="1FB69F4C" w14:textId="77777777" w:rsidTr="00482EDF">
        <w:trPr>
          <w:jc w:val="center"/>
        </w:trPr>
        <w:tc>
          <w:tcPr>
            <w:tcW w:w="2624" w:type="dxa"/>
          </w:tcPr>
          <w:p w14:paraId="1FB69F4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14:paraId="1FB69F4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FB69F4F" w14:textId="77777777" w:rsidTr="00482EDF">
        <w:trPr>
          <w:jc w:val="center"/>
        </w:trPr>
        <w:tc>
          <w:tcPr>
            <w:tcW w:w="2624" w:type="dxa"/>
          </w:tcPr>
          <w:p w14:paraId="1FB69F4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14:paraId="1FB69F4E"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1FB69F52" w14:textId="77777777" w:rsidTr="007B1759">
        <w:trPr>
          <w:jc w:val="center"/>
        </w:trPr>
        <w:tc>
          <w:tcPr>
            <w:tcW w:w="2624" w:type="dxa"/>
          </w:tcPr>
          <w:p w14:paraId="1FB69F50" w14:textId="77777777"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14:paraId="1FB69F51" w14:textId="1A58D746"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55" w14:textId="77777777" w:rsidTr="007B1759">
        <w:trPr>
          <w:jc w:val="center"/>
        </w:trPr>
        <w:tc>
          <w:tcPr>
            <w:tcW w:w="2624" w:type="dxa"/>
          </w:tcPr>
          <w:p w14:paraId="1FB69F5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14:paraId="1FB69F54" w14:textId="12EFF830"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FB69F58" w14:textId="77777777" w:rsidTr="00482EDF">
        <w:trPr>
          <w:jc w:val="center"/>
        </w:trPr>
        <w:tc>
          <w:tcPr>
            <w:tcW w:w="2624" w:type="dxa"/>
          </w:tcPr>
          <w:p w14:paraId="1FB69F5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14:paraId="1FB69F5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1FB69F5B" w14:textId="77777777" w:rsidTr="007B1759">
        <w:trPr>
          <w:jc w:val="center"/>
        </w:trPr>
        <w:tc>
          <w:tcPr>
            <w:tcW w:w="2624" w:type="dxa"/>
          </w:tcPr>
          <w:p w14:paraId="1FB69F5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14:paraId="1FB69F5A" w14:textId="01CF124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14:paraId="64D55C0E" w14:textId="77777777" w:rsidTr="00482EDF">
        <w:trPr>
          <w:jc w:val="center"/>
        </w:trPr>
        <w:tc>
          <w:tcPr>
            <w:tcW w:w="2624" w:type="dxa"/>
          </w:tcPr>
          <w:p w14:paraId="64C36F51" w14:textId="05198FBB"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14:paraId="38926FBC" w14:textId="2C54A764"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14:paraId="1FB69F5E" w14:textId="77777777" w:rsidTr="007B1759">
        <w:trPr>
          <w:jc w:val="center"/>
        </w:trPr>
        <w:tc>
          <w:tcPr>
            <w:tcW w:w="2624" w:type="dxa"/>
          </w:tcPr>
          <w:p w14:paraId="1FB69F5C" w14:textId="5D8A1A60"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14:paraId="1FB69F5D" w14:textId="7CF55D7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14:paraId="02A63DD5" w14:textId="77777777" w:rsidTr="00482EDF">
        <w:trPr>
          <w:jc w:val="center"/>
        </w:trPr>
        <w:tc>
          <w:tcPr>
            <w:tcW w:w="2624" w:type="dxa"/>
          </w:tcPr>
          <w:p w14:paraId="35DAB432" w14:textId="4E632ADC"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14:paraId="223FBF9A" w14:textId="456EEBBF" w:rsidR="007A04DA" w:rsidRPr="0057234C" w:rsidRDefault="00D93FE7" w:rsidP="00291FC0">
            <w:pPr>
              <w:spacing w:before="120" w:after="120" w:line="240" w:lineRule="auto"/>
              <w:rPr>
                <w:rFonts w:cs="Arial"/>
                <w:sz w:val="22"/>
                <w:szCs w:val="22"/>
              </w:rPr>
            </w:pPr>
            <w:r w:rsidRPr="00D93FE7">
              <w:rPr>
                <w:rFonts w:cs="Arial"/>
                <w:sz w:val="22"/>
                <w:szCs w:val="22"/>
              </w:rPr>
              <w:t xml:space="preserve">means a Change in Law that relates specifically to the business of the </w:t>
            </w:r>
            <w:proofErr w:type="gramStart"/>
            <w:r w:rsidRPr="00D93FE7">
              <w:rPr>
                <w:rFonts w:cs="Arial"/>
                <w:sz w:val="22"/>
                <w:szCs w:val="22"/>
              </w:rPr>
              <w:t>Authority</w:t>
            </w:r>
            <w:proofErr w:type="gramEnd"/>
            <w:r w:rsidRPr="00D93FE7">
              <w:rPr>
                <w:rFonts w:cs="Arial"/>
                <w:sz w:val="22"/>
                <w:szCs w:val="22"/>
              </w:rPr>
              <w:t xml:space="preserve"> and which would not affect a Comparable Supply;</w:t>
            </w:r>
          </w:p>
        </w:tc>
      </w:tr>
      <w:tr w:rsidR="00BC2034" w:rsidRPr="0057234C" w14:paraId="1FB69F61" w14:textId="77777777" w:rsidTr="00482EDF">
        <w:trPr>
          <w:jc w:val="center"/>
        </w:trPr>
        <w:tc>
          <w:tcPr>
            <w:tcW w:w="2624" w:type="dxa"/>
          </w:tcPr>
          <w:p w14:paraId="1FB69F5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14:paraId="1FB69F60"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1FB69F64" w14:textId="77777777" w:rsidTr="00482EDF">
        <w:trPr>
          <w:jc w:val="center"/>
        </w:trPr>
        <w:tc>
          <w:tcPr>
            <w:tcW w:w="2624" w:type="dxa"/>
          </w:tcPr>
          <w:p w14:paraId="1FB69F6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14:paraId="1FB69F6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1FB69F6A" w14:textId="77777777" w:rsidTr="00482EDF">
        <w:trPr>
          <w:jc w:val="center"/>
        </w:trPr>
        <w:tc>
          <w:tcPr>
            <w:tcW w:w="2624" w:type="dxa"/>
          </w:tcPr>
          <w:p w14:paraId="1FB69F65"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lastRenderedPageBreak/>
              <w:t>“Sub-contract”</w:t>
            </w:r>
          </w:p>
        </w:tc>
        <w:tc>
          <w:tcPr>
            <w:tcW w:w="6395" w:type="dxa"/>
          </w:tcPr>
          <w:p w14:paraId="1FB69F66"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1FB69F67"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FB69F68"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FB69F69"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FB69F6D" w14:textId="77777777" w:rsidTr="00482EDF">
        <w:trPr>
          <w:jc w:val="center"/>
        </w:trPr>
        <w:tc>
          <w:tcPr>
            <w:tcW w:w="2624" w:type="dxa"/>
          </w:tcPr>
          <w:p w14:paraId="1FB69F6B"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14:paraId="1FB69F6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FB69F71" w14:textId="77777777" w:rsidTr="00482EDF">
        <w:trPr>
          <w:jc w:val="center"/>
        </w:trPr>
        <w:tc>
          <w:tcPr>
            <w:tcW w:w="2624" w:type="dxa"/>
          </w:tcPr>
          <w:p w14:paraId="1FB69F6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“Subsequent Transfer Date” </w:t>
            </w:r>
          </w:p>
          <w:p w14:paraId="1FB69F6F" w14:textId="77777777" w:rsidR="00BC2034" w:rsidRPr="0057234C" w:rsidRDefault="00BC2034" w:rsidP="00291FC0">
            <w:pPr>
              <w:spacing w:before="120" w:after="120" w:line="240" w:lineRule="auto"/>
              <w:rPr>
                <w:rFonts w:cs="Arial"/>
                <w:b/>
                <w:sz w:val="22"/>
                <w:szCs w:val="22"/>
              </w:rPr>
            </w:pPr>
          </w:p>
        </w:tc>
        <w:tc>
          <w:tcPr>
            <w:tcW w:w="6395" w:type="dxa"/>
          </w:tcPr>
          <w:p w14:paraId="1FB69F7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FB69F74" w14:textId="77777777" w:rsidTr="00482EDF">
        <w:trPr>
          <w:jc w:val="center"/>
        </w:trPr>
        <w:tc>
          <w:tcPr>
            <w:tcW w:w="2624" w:type="dxa"/>
          </w:tcPr>
          <w:p w14:paraId="1FB69F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14:paraId="1FB69F7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FB69F78" w14:textId="77777777" w:rsidTr="00482EDF">
        <w:trPr>
          <w:jc w:val="center"/>
        </w:trPr>
        <w:tc>
          <w:tcPr>
            <w:tcW w:w="2624" w:type="dxa"/>
          </w:tcPr>
          <w:p w14:paraId="1FB69F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14:paraId="1FB69F76" w14:textId="77777777" w:rsidR="00BC2034" w:rsidRPr="0057234C" w:rsidRDefault="00BC2034" w:rsidP="00291FC0">
            <w:pPr>
              <w:spacing w:before="120" w:after="120" w:line="240" w:lineRule="auto"/>
              <w:rPr>
                <w:rFonts w:cs="Arial"/>
                <w:b/>
                <w:sz w:val="22"/>
                <w:szCs w:val="22"/>
              </w:rPr>
            </w:pPr>
          </w:p>
        </w:tc>
        <w:tc>
          <w:tcPr>
            <w:tcW w:w="6395" w:type="dxa"/>
          </w:tcPr>
          <w:p w14:paraId="1FB69F7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FB69F7B" w14:textId="77777777" w:rsidTr="00482EDF">
        <w:trPr>
          <w:jc w:val="center"/>
        </w:trPr>
        <w:tc>
          <w:tcPr>
            <w:tcW w:w="2624" w:type="dxa"/>
          </w:tcPr>
          <w:p w14:paraId="1FB69F7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14:paraId="1FB69F7A"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FB69F7E" w14:textId="77777777" w:rsidTr="00482EDF">
        <w:trPr>
          <w:jc w:val="center"/>
        </w:trPr>
        <w:tc>
          <w:tcPr>
            <w:tcW w:w="2624" w:type="dxa"/>
          </w:tcPr>
          <w:p w14:paraId="1FB69F7C" w14:textId="77777777"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14:paraId="1FB69F7D" w14:textId="77777777" w:rsidR="003C1CF6" w:rsidRDefault="003C1CF6" w:rsidP="00291FC0">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524FBB" w:rsidRPr="00DD4D70" w14:paraId="656D29D7" w14:textId="77777777" w:rsidTr="007B1759">
        <w:trPr>
          <w:jc w:val="center"/>
        </w:trPr>
        <w:tc>
          <w:tcPr>
            <w:tcW w:w="2624" w:type="dxa"/>
          </w:tcPr>
          <w:p w14:paraId="68783B90" w14:textId="660AFB90"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14:paraId="6791F4E7" w14:textId="54F4BC0D" w:rsidR="00524FBB"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14:paraId="1FB69F81" w14:textId="77777777" w:rsidTr="00482EDF">
        <w:trPr>
          <w:jc w:val="center"/>
        </w:trPr>
        <w:tc>
          <w:tcPr>
            <w:tcW w:w="2624" w:type="dxa"/>
          </w:tcPr>
          <w:p w14:paraId="1FB69F7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14:paraId="1FB69F8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14:paraId="55F760D2" w14:textId="77777777" w:rsidTr="007B1759">
        <w:trPr>
          <w:jc w:val="center"/>
        </w:trPr>
        <w:tc>
          <w:tcPr>
            <w:tcW w:w="2624" w:type="dxa"/>
          </w:tcPr>
          <w:p w14:paraId="7209CB22" w14:textId="65377BEE"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14:paraId="7CC2BDC6" w14:textId="62948444"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14:paraId="1FB69F84" w14:textId="77777777" w:rsidTr="00482EDF">
        <w:trPr>
          <w:jc w:val="center"/>
        </w:trPr>
        <w:tc>
          <w:tcPr>
            <w:tcW w:w="2624" w:type="dxa"/>
          </w:tcPr>
          <w:p w14:paraId="1FB69F8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14:paraId="1FB69F8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FB69F87" w14:textId="77777777" w:rsidTr="00482EDF">
        <w:trPr>
          <w:jc w:val="center"/>
        </w:trPr>
        <w:tc>
          <w:tcPr>
            <w:tcW w:w="2624" w:type="dxa"/>
          </w:tcPr>
          <w:p w14:paraId="1FB69F85" w14:textId="77777777"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14:paraId="1FB69F86" w14:textId="77777777" w:rsidR="003C1CF6" w:rsidRDefault="003C1CF6" w:rsidP="00291FC0">
            <w:pPr>
              <w:spacing w:before="120" w:after="120" w:line="240" w:lineRule="auto"/>
              <w:jc w:val="both"/>
              <w:rPr>
                <w:rFonts w:cs="Arial"/>
                <w:sz w:val="22"/>
                <w:szCs w:val="22"/>
              </w:rPr>
            </w:pPr>
            <w:r>
              <w:rPr>
                <w:rFonts w:cs="Arial"/>
                <w:sz w:val="22"/>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Pr>
                <w:rFonts w:cs="Arial"/>
                <w:sz w:val="22"/>
                <w:szCs w:val="22"/>
              </w:rPr>
              <w:t>termination;</w:t>
            </w:r>
            <w:proofErr w:type="gramEnd"/>
          </w:p>
        </w:tc>
      </w:tr>
      <w:tr w:rsidR="00BC2034" w:rsidRPr="0057234C" w14:paraId="1FB69F8A" w14:textId="77777777" w:rsidTr="00482EDF">
        <w:trPr>
          <w:jc w:val="center"/>
        </w:trPr>
        <w:tc>
          <w:tcPr>
            <w:tcW w:w="2624" w:type="dxa"/>
          </w:tcPr>
          <w:p w14:paraId="1FB69F8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14:paraId="1FB69F8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FB69F8D" w14:textId="77777777" w:rsidTr="007B1759">
        <w:trPr>
          <w:jc w:val="center"/>
        </w:trPr>
        <w:tc>
          <w:tcPr>
            <w:tcW w:w="2624" w:type="dxa"/>
          </w:tcPr>
          <w:p w14:paraId="1FB69F8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“Third Party Body”</w:t>
            </w:r>
          </w:p>
        </w:tc>
        <w:tc>
          <w:tcPr>
            <w:tcW w:w="6395" w:type="dxa"/>
          </w:tcPr>
          <w:p w14:paraId="1FB69F8C" w14:textId="339EB9FE"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90" w14:textId="77777777" w:rsidTr="00482EDF">
        <w:trPr>
          <w:jc w:val="center"/>
        </w:trPr>
        <w:tc>
          <w:tcPr>
            <w:tcW w:w="2624" w:type="dxa"/>
          </w:tcPr>
          <w:p w14:paraId="1FB69F8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14:paraId="1FB69F8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FB69F96" w14:textId="77777777" w:rsidTr="007B1759">
        <w:trPr>
          <w:jc w:val="center"/>
        </w:trPr>
        <w:tc>
          <w:tcPr>
            <w:tcW w:w="2624" w:type="dxa"/>
          </w:tcPr>
          <w:p w14:paraId="1FB69F93" w14:textId="6564E3D9"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14:paraId="1FB69F94" w14:textId="77777777" w:rsidR="00BC2034" w:rsidRPr="0057234C" w:rsidRDefault="00BC2034" w:rsidP="00291FC0">
            <w:pPr>
              <w:spacing w:before="120" w:after="120" w:line="240" w:lineRule="auto"/>
              <w:rPr>
                <w:rFonts w:cs="Arial"/>
                <w:b/>
                <w:sz w:val="22"/>
                <w:szCs w:val="22"/>
              </w:rPr>
            </w:pPr>
          </w:p>
        </w:tc>
        <w:tc>
          <w:tcPr>
            <w:tcW w:w="6395" w:type="dxa"/>
          </w:tcPr>
          <w:p w14:paraId="1FB69F95" w14:textId="00B99C9B" w:rsidR="00BC2034" w:rsidRPr="0057234C" w:rsidRDefault="0018229B" w:rsidP="00291FC0">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FB69F99" w14:textId="77777777" w:rsidTr="00482EDF">
        <w:trPr>
          <w:jc w:val="center"/>
        </w:trPr>
        <w:tc>
          <w:tcPr>
            <w:tcW w:w="2624" w:type="dxa"/>
          </w:tcPr>
          <w:p w14:paraId="1FB69F9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Date”</w:t>
            </w:r>
          </w:p>
        </w:tc>
        <w:tc>
          <w:tcPr>
            <w:tcW w:w="6395" w:type="dxa"/>
          </w:tcPr>
          <w:p w14:paraId="1FB69F9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1FB69FA0" w14:textId="77777777" w:rsidTr="00482EDF">
        <w:trPr>
          <w:jc w:val="center"/>
        </w:trPr>
        <w:tc>
          <w:tcPr>
            <w:tcW w:w="2624" w:type="dxa"/>
          </w:tcPr>
          <w:p w14:paraId="1FB69F9B" w14:textId="5E9DC394"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14:paraId="1FB69F9C" w14:textId="77777777"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14:paraId="1FB69F9D" w14:textId="4122A9E5"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14:paraId="1FB69F9E" w14:textId="0FE851FB"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14:paraId="1FB69F9F" w14:textId="77777777"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FB69FA3" w14:textId="77777777" w:rsidTr="00482EDF">
        <w:trPr>
          <w:jc w:val="center"/>
        </w:trPr>
        <w:tc>
          <w:tcPr>
            <w:tcW w:w="2624" w:type="dxa"/>
          </w:tcPr>
          <w:p w14:paraId="1FB69FA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14:paraId="1FB69FA2" w14:textId="77777777"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FB69FA6" w14:textId="77777777" w:rsidTr="00482EDF">
        <w:trPr>
          <w:jc w:val="center"/>
        </w:trPr>
        <w:tc>
          <w:tcPr>
            <w:tcW w:w="2624" w:type="dxa"/>
          </w:tcPr>
          <w:p w14:paraId="1FB69FA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14:paraId="1FB69FA5"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those employees (including Transferring Employees and any </w:t>
            </w:r>
            <w:proofErr w:type="gramStart"/>
            <w:r w:rsidRPr="0057234C">
              <w:rPr>
                <w:rFonts w:cs="Arial"/>
                <w:sz w:val="22"/>
                <w:szCs w:val="22"/>
              </w:rPr>
              <w:t>Third Party</w:t>
            </w:r>
            <w:proofErr w:type="gramEnd"/>
            <w:r w:rsidRPr="0057234C">
              <w:rPr>
                <w:rFonts w:cs="Arial"/>
                <w:sz w:val="22"/>
                <w:szCs w:val="22"/>
              </w:rPr>
              <w:t xml:space="preserve"> Employees) whose employment compulsorily transfers to the Supplier or to a Sub-contractor by operation of TUPE, the Cabinet Office Statement or for any other reasons, as a result of the award of this Contract;</w:t>
            </w:r>
          </w:p>
        </w:tc>
      </w:tr>
      <w:tr w:rsidR="00BC2034" w:rsidRPr="0057234C" w14:paraId="1FB69FA9" w14:textId="77777777" w:rsidTr="00482EDF">
        <w:trPr>
          <w:jc w:val="center"/>
        </w:trPr>
        <w:tc>
          <w:tcPr>
            <w:tcW w:w="2624" w:type="dxa"/>
          </w:tcPr>
          <w:p w14:paraId="1FB69FA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14:paraId="1FB69FA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FB69FAD" w14:textId="77777777" w:rsidTr="00482EDF">
        <w:trPr>
          <w:jc w:val="center"/>
        </w:trPr>
        <w:tc>
          <w:tcPr>
            <w:tcW w:w="2624" w:type="dxa"/>
          </w:tcPr>
          <w:p w14:paraId="1FB69FAA" w14:textId="77777777" w:rsidR="003C1CF6" w:rsidRPr="003A6929" w:rsidRDefault="003C1CF6" w:rsidP="00291FC0">
            <w:pPr>
              <w:pStyle w:val="00-DefinitionHeading"/>
              <w:keepNext/>
              <w:spacing w:before="120" w:after="120"/>
              <w:ind w:left="0"/>
              <w:jc w:val="left"/>
              <w:rPr>
                <w:rFonts w:cs="Arial"/>
                <w:szCs w:val="22"/>
              </w:rPr>
            </w:pPr>
            <w:r w:rsidRPr="003A6929">
              <w:rPr>
                <w:rFonts w:cs="Arial"/>
                <w:szCs w:val="22"/>
              </w:rPr>
              <w:lastRenderedPageBreak/>
              <w:t>"TUPE"</w:t>
            </w:r>
          </w:p>
          <w:p w14:paraId="1FB69FAB" w14:textId="77777777" w:rsidR="003C1CF6" w:rsidRPr="003A6929"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14:paraId="01784D72" w14:textId="77777777" w:rsidTr="00482EDF">
        <w:trPr>
          <w:jc w:val="center"/>
        </w:trPr>
        <w:tc>
          <w:tcPr>
            <w:tcW w:w="2624" w:type="dxa"/>
          </w:tcPr>
          <w:p w14:paraId="6A169FB3" w14:textId="3DCD5B4D"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14:paraId="00F99290" w14:textId="6BF28FAD"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14:paraId="1FB69FB0" w14:textId="77777777" w:rsidTr="00482EDF">
        <w:trPr>
          <w:jc w:val="center"/>
        </w:trPr>
        <w:tc>
          <w:tcPr>
            <w:tcW w:w="2624" w:type="dxa"/>
          </w:tcPr>
          <w:p w14:paraId="1FB69FA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14:paraId="1FB69F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FB69FB2" w14:textId="77777777" w:rsidR="00BC2034" w:rsidRPr="0057234C" w:rsidRDefault="003C1CF6" w:rsidP="00D67DD9">
      <w:pPr>
        <w:pStyle w:val="MRNumberedHeading2"/>
        <w:numPr>
          <w:ilvl w:val="1"/>
          <w:numId w:val="24"/>
        </w:numPr>
        <w:spacing w:before="120" w:after="120" w:line="240" w:lineRule="auto"/>
        <w:jc w:val="both"/>
        <w:rPr>
          <w:sz w:val="22"/>
          <w:szCs w:val="22"/>
        </w:rPr>
      </w:pPr>
      <w:bookmarkStart w:id="1323"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323"/>
      <w:r w:rsidR="007C703E">
        <w:rPr>
          <w:sz w:val="22"/>
          <w:szCs w:val="22"/>
        </w:rPr>
        <w:t>.</w:t>
      </w:r>
    </w:p>
    <w:p w14:paraId="1FB69FB3" w14:textId="77777777" w:rsidR="00BC2034" w:rsidRPr="0057234C" w:rsidRDefault="0018229B" w:rsidP="00D67DD9">
      <w:pPr>
        <w:pStyle w:val="MRheading2"/>
        <w:numPr>
          <w:ilvl w:val="1"/>
          <w:numId w:val="22"/>
        </w:numPr>
        <w:spacing w:before="120" w:after="120" w:line="240" w:lineRule="auto"/>
        <w:rPr>
          <w:szCs w:val="22"/>
        </w:rPr>
      </w:pPr>
      <w:bookmarkStart w:id="1324" w:name="_Toc303949003"/>
      <w:bookmarkStart w:id="1325" w:name="_Toc303949763"/>
      <w:bookmarkStart w:id="1326" w:name="_Toc303950530"/>
      <w:bookmarkStart w:id="1327" w:name="_Toc303951310"/>
      <w:bookmarkStart w:id="1328" w:name="_Toc304135393"/>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1324"/>
      <w:bookmarkEnd w:id="1325"/>
      <w:bookmarkEnd w:id="1326"/>
      <w:bookmarkEnd w:id="1327"/>
      <w:bookmarkEnd w:id="1328"/>
    </w:p>
    <w:p w14:paraId="1FB69FB4" w14:textId="77777777" w:rsidR="00BC2034" w:rsidRPr="0057234C" w:rsidRDefault="0018229B" w:rsidP="00D67DD9">
      <w:pPr>
        <w:pStyle w:val="MRheading2"/>
        <w:numPr>
          <w:ilvl w:val="1"/>
          <w:numId w:val="22"/>
        </w:numPr>
        <w:spacing w:before="120" w:after="120" w:line="240" w:lineRule="auto"/>
        <w:rPr>
          <w:szCs w:val="22"/>
        </w:rPr>
      </w:pPr>
      <w:bookmarkStart w:id="1329" w:name="_Toc303949004"/>
      <w:bookmarkStart w:id="1330" w:name="_Toc303949764"/>
      <w:bookmarkStart w:id="1331" w:name="_Toc303950531"/>
      <w:bookmarkStart w:id="1332" w:name="_Toc303951311"/>
      <w:bookmarkStart w:id="1333"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329"/>
      <w:bookmarkEnd w:id="1330"/>
      <w:bookmarkEnd w:id="1331"/>
      <w:bookmarkEnd w:id="1332"/>
      <w:bookmarkEnd w:id="1333"/>
    </w:p>
    <w:p w14:paraId="1FB69FB5" w14:textId="7777777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FB69FB6" w14:textId="4C8BDF5D" w:rsidR="00BC2034" w:rsidRPr="0057234C" w:rsidRDefault="0018229B" w:rsidP="00D67DD9">
      <w:pPr>
        <w:pStyle w:val="MRheading2"/>
        <w:numPr>
          <w:ilvl w:val="1"/>
          <w:numId w:val="22"/>
        </w:numPr>
        <w:spacing w:before="120" w:after="120" w:line="240" w:lineRule="auto"/>
        <w:rPr>
          <w:szCs w:val="22"/>
        </w:rPr>
      </w:pPr>
      <w:bookmarkStart w:id="1334" w:name="_Toc303949007"/>
      <w:bookmarkStart w:id="1335" w:name="_Toc303949767"/>
      <w:bookmarkStart w:id="1336" w:name="_Toc303950534"/>
      <w:bookmarkStart w:id="1337" w:name="_Toc303951314"/>
      <w:bookmarkStart w:id="1338"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FB69FB7"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34"/>
      <w:bookmarkEnd w:id="1335"/>
      <w:bookmarkEnd w:id="1336"/>
      <w:bookmarkEnd w:id="1337"/>
      <w:bookmarkEnd w:id="1338"/>
      <w:r w:rsidRPr="0057234C">
        <w:rPr>
          <w:szCs w:val="22"/>
        </w:rPr>
        <w:t xml:space="preserve"> </w:t>
      </w:r>
      <w:bookmarkStart w:id="1339" w:name="_Toc303949001"/>
      <w:bookmarkStart w:id="1340" w:name="_Toc303949761"/>
      <w:bookmarkStart w:id="1341" w:name="_Toc303950528"/>
      <w:bookmarkStart w:id="1342" w:name="_Toc303951308"/>
      <w:bookmarkStart w:id="1343" w:name="_Toc304135391"/>
    </w:p>
    <w:p w14:paraId="1FB69FB8"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9"/>
      <w:bookmarkEnd w:id="1340"/>
      <w:bookmarkEnd w:id="1341"/>
      <w:bookmarkEnd w:id="1342"/>
      <w:bookmarkEnd w:id="1343"/>
    </w:p>
    <w:p w14:paraId="1FB69FB9" w14:textId="77777777" w:rsidR="00BC2034" w:rsidRPr="0057234C" w:rsidRDefault="0018229B" w:rsidP="00D67DD9">
      <w:pPr>
        <w:pStyle w:val="MRheading2"/>
        <w:numPr>
          <w:ilvl w:val="1"/>
          <w:numId w:val="22"/>
        </w:numPr>
        <w:spacing w:before="120" w:after="120" w:line="240" w:lineRule="auto"/>
        <w:rPr>
          <w:szCs w:val="22"/>
        </w:rPr>
      </w:pPr>
      <w:bookmarkStart w:id="1344"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57234C" w:rsidRDefault="0018229B" w:rsidP="00D67DD9">
      <w:pPr>
        <w:pStyle w:val="MRheading2"/>
        <w:numPr>
          <w:ilvl w:val="1"/>
          <w:numId w:val="22"/>
        </w:numPr>
        <w:spacing w:before="120" w:after="120" w:line="240" w:lineRule="auto"/>
        <w:rPr>
          <w:szCs w:val="22"/>
        </w:rPr>
      </w:pPr>
      <w:bookmarkStart w:id="1345"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44"/>
      <w:bookmarkEnd w:id="1345"/>
      <w:r w:rsidRPr="0057234C">
        <w:rPr>
          <w:szCs w:val="22"/>
        </w:rPr>
        <w:t xml:space="preserve"> </w:t>
      </w:r>
    </w:p>
    <w:p w14:paraId="1FB69FBB"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14:paraId="1FB69FBC"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Default="0018229B" w:rsidP="00D67DD9">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14:paraId="1FB69FBE" w14:textId="77777777" w:rsidR="00A554E3" w:rsidRDefault="00A554E3" w:rsidP="00D67DD9">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w:t>
      </w:r>
      <w:r>
        <w:rPr>
          <w:szCs w:val="22"/>
        </w:rPr>
        <w:lastRenderedPageBreak/>
        <w:t xml:space="preserve">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1FB69FBF" w14:textId="77777777" w:rsidR="00A554E3" w:rsidRPr="00745ED7" w:rsidRDefault="00A554E3" w:rsidP="00D67DD9">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04DF4BE8" w14:textId="7DAF8F00" w:rsidR="00805488" w:rsidRPr="00805488" w:rsidRDefault="00805488" w:rsidP="00482EDF">
      <w:pPr>
        <w:pStyle w:val="MRheading2"/>
        <w:spacing w:before="120" w:after="120" w:line="240" w:lineRule="auto"/>
        <w:rPr>
          <w:szCs w:val="22"/>
        </w:rPr>
      </w:pPr>
      <w:r>
        <w:rPr>
          <w:szCs w:val="22"/>
        </w:rPr>
        <w:t>1.16</w:t>
      </w:r>
      <w:r w:rsidRPr="00805488">
        <w:rPr>
          <w:szCs w:val="22"/>
        </w:rPr>
        <w:tab/>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5B69968" w14:textId="77777777" w:rsidR="00977D1D" w:rsidRDefault="00805488" w:rsidP="00482EDF">
      <w:pPr>
        <w:pStyle w:val="MRheading2"/>
        <w:spacing w:before="120" w:after="120" w:line="240" w:lineRule="auto"/>
        <w:rPr>
          <w:szCs w:val="22"/>
        </w:rPr>
      </w:pPr>
      <w:bookmarkStart w:id="1346" w:name="_CrossRef_L2z7st4N"/>
      <w:r w:rsidRPr="00805488">
        <w:rPr>
          <w:szCs w:val="22"/>
        </w:rPr>
        <w:t>1.17</w:t>
      </w:r>
      <w:bookmarkEnd w:id="1346"/>
      <w:r w:rsidRPr="00805488">
        <w:rPr>
          <w:szCs w:val="22"/>
        </w:rPr>
        <w:tab/>
        <w:t xml:space="preserve">Any reference in this Contract which immediately before Exit Day was a reference to (as it has effect from time to time): </w:t>
      </w:r>
    </w:p>
    <w:p w14:paraId="391F9565" w14:textId="13332DEC" w:rsidR="00977D1D" w:rsidRDefault="00805488" w:rsidP="00D67DD9">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805488" w:rsidRDefault="00805488" w:rsidP="00D67DD9">
      <w:pPr>
        <w:pStyle w:val="MRheading2"/>
        <w:numPr>
          <w:ilvl w:val="1"/>
          <w:numId w:val="37"/>
        </w:numPr>
        <w:spacing w:before="120" w:after="120" w:line="240" w:lineRule="auto"/>
        <w:rPr>
          <w:szCs w:val="22"/>
        </w:rPr>
      </w:pPr>
      <w:r w:rsidRPr="00805488">
        <w:rPr>
          <w:szCs w:val="22"/>
        </w:rPr>
        <w:t>any EU institution or EU authority or other such EU body shall be read on and after Exit Day as a reference to the UK institution, authority or body to which its functions were transferred.</w:t>
      </w:r>
    </w:p>
    <w:p w14:paraId="1FB69FC0" w14:textId="77777777" w:rsidR="00BC2034" w:rsidRPr="0057234C" w:rsidRDefault="00BC2034" w:rsidP="00BC2034">
      <w:pPr>
        <w:pStyle w:val="MRheading2"/>
        <w:tabs>
          <w:tab w:val="clear" w:pos="720"/>
        </w:tabs>
        <w:spacing w:line="240" w:lineRule="auto"/>
        <w:ind w:left="0" w:firstLine="0"/>
        <w:rPr>
          <w:szCs w:val="22"/>
        </w:rPr>
      </w:pPr>
    </w:p>
    <w:p w14:paraId="1FB69FC1" w14:textId="77777777" w:rsidR="00BC2034" w:rsidRPr="0057234C" w:rsidRDefault="0018229B" w:rsidP="00BC2034">
      <w:pPr>
        <w:rPr>
          <w:sz w:val="22"/>
          <w:szCs w:val="22"/>
        </w:rPr>
      </w:pPr>
      <w:r w:rsidRPr="0057234C">
        <w:rPr>
          <w:sz w:val="22"/>
          <w:szCs w:val="22"/>
        </w:rPr>
        <w:br w:type="page"/>
      </w:r>
    </w:p>
    <w:p w14:paraId="1FB69FC2" w14:textId="77777777" w:rsidR="00BC2034" w:rsidRPr="0057234C" w:rsidRDefault="00BC2034" w:rsidP="00BC2034">
      <w:pPr>
        <w:pStyle w:val="MRSchedule1"/>
        <w:spacing w:line="240" w:lineRule="auto"/>
        <w:ind w:left="0"/>
        <w:rPr>
          <w:szCs w:val="22"/>
        </w:rPr>
      </w:pPr>
      <w:bookmarkStart w:id="1347" w:name="_Ref330460449"/>
    </w:p>
    <w:bookmarkEnd w:id="1347"/>
    <w:p w14:paraId="1FB69FC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FB69FC4"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5"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1FB69FC6" w14:textId="77777777" w:rsidR="00BC2034" w:rsidRPr="0057234C" w:rsidRDefault="00BC2034" w:rsidP="00BC2034">
      <w:pPr>
        <w:pStyle w:val="MRSchedule1"/>
        <w:spacing w:line="240" w:lineRule="auto"/>
        <w:ind w:left="0"/>
        <w:rPr>
          <w:szCs w:val="22"/>
        </w:rPr>
      </w:pPr>
      <w:bookmarkStart w:id="1348" w:name="_Toc312422935"/>
      <w:bookmarkStart w:id="1349" w:name="_Ref330460125"/>
      <w:bookmarkStart w:id="1350" w:name="_Ref330463250"/>
      <w:bookmarkEnd w:id="1348"/>
    </w:p>
    <w:bookmarkEnd w:id="1349"/>
    <w:bookmarkEnd w:id="1350"/>
    <w:p w14:paraId="1FB69FC7"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1FB69FC8"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9"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FB69FCA" w14:textId="77777777" w:rsidR="00BC2034" w:rsidRPr="0057234C" w:rsidRDefault="00BC2034" w:rsidP="00482EDF">
      <w:pPr>
        <w:pStyle w:val="MRSchedule1"/>
        <w:ind w:left="-426"/>
        <w:rPr>
          <w:szCs w:val="22"/>
        </w:rPr>
      </w:pPr>
      <w:bookmarkStart w:id="1351" w:name="_Ref330463325"/>
    </w:p>
    <w:p w14:paraId="1FB69FCB" w14:textId="77777777" w:rsidR="00367052" w:rsidRPr="00482EDF" w:rsidRDefault="00367052" w:rsidP="00220CD3">
      <w:pPr>
        <w:spacing w:before="120" w:after="120" w:line="240" w:lineRule="auto"/>
        <w:ind w:left="3686"/>
        <w:outlineLvl w:val="1"/>
        <w:rPr>
          <w:rFonts w:cs="Arial"/>
          <w:b/>
          <w:bCs/>
          <w:sz w:val="22"/>
          <w:szCs w:val="22"/>
          <w:u w:val="single"/>
          <w:lang w:val="en-US"/>
        </w:rPr>
      </w:pPr>
      <w:bookmarkStart w:id="1352" w:name="_Toc312422936"/>
      <w:bookmarkStart w:id="1353" w:name="OLE_LINK7"/>
      <w:bookmarkStart w:id="1354" w:name="OLE_LINK8"/>
      <w:bookmarkEnd w:id="1351"/>
      <w:bookmarkEnd w:id="1352"/>
      <w:r w:rsidRPr="00482EDF">
        <w:rPr>
          <w:rFonts w:cs="Arial"/>
          <w:b/>
          <w:bCs/>
          <w:sz w:val="22"/>
          <w:szCs w:val="22"/>
          <w:u w:val="single"/>
          <w:lang w:val="en-US"/>
        </w:rPr>
        <w:t>Staff transfer</w:t>
      </w:r>
    </w:p>
    <w:p w14:paraId="1FB69FCC" w14:textId="2CB7C176"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14:paraId="1FB69FCD"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Guidance: Four different scenarios could apply regarding staff transfer at the start of service delivery:</w:t>
      </w:r>
    </w:p>
    <w:p w14:paraId="1FB69FCE"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1. No staff </w:t>
      </w:r>
      <w:proofErr w:type="gramStart"/>
      <w:r w:rsidRPr="00367052">
        <w:rPr>
          <w:rFonts w:cs="Arial"/>
          <w:i/>
          <w:color w:val="999999"/>
          <w:szCs w:val="20"/>
        </w:rPr>
        <w:t>transfer;</w:t>
      </w:r>
      <w:proofErr w:type="gramEnd"/>
    </w:p>
    <w:p w14:paraId="1FB69FCF"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2. Staff transfer from the </w:t>
      </w:r>
      <w:proofErr w:type="gramStart"/>
      <w:r w:rsidRPr="00367052">
        <w:rPr>
          <w:rFonts w:cs="Arial"/>
          <w:i/>
          <w:color w:val="999999"/>
          <w:szCs w:val="20"/>
        </w:rPr>
        <w:t>Authority;</w:t>
      </w:r>
      <w:proofErr w:type="gramEnd"/>
    </w:p>
    <w:p w14:paraId="1FB69FD0"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3. Staff transfer from a third party supplier providing services which are fundamentally the same as the Services immediately before start of service delivery under this Contract; or</w:t>
      </w:r>
    </w:p>
    <w:p w14:paraId="1FB69FD1"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4. Staff transfer both from the Authority and from a third party supplier. </w:t>
      </w:r>
    </w:p>
    <w:p w14:paraId="1FB69FD2"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This Schedule contains wording depending on which circumstances apply and the notes below explain which wording to use for which scenarios.</w:t>
      </w:r>
    </w:p>
    <w:p w14:paraId="1FB69FD3"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no staff transfer to the Supplier under TUPE </w:t>
      </w:r>
      <w:r w:rsidRPr="00367052">
        <w:rPr>
          <w:rFonts w:cs="Arial"/>
          <w:i/>
          <w:color w:val="999999"/>
          <w:szCs w:val="20"/>
        </w:rPr>
        <w:t xml:space="preserve">check the box at Part </w:t>
      </w:r>
      <w:bookmarkStart w:id="1355" w:name="DocXTextRef84"/>
      <w:r w:rsidRPr="00367052">
        <w:rPr>
          <w:rFonts w:cs="Arial"/>
          <w:i/>
          <w:color w:val="999999"/>
          <w:szCs w:val="20"/>
        </w:rPr>
        <w:t>A</w:t>
      </w:r>
      <w:bookmarkEnd w:id="1355"/>
      <w:r w:rsidRPr="00367052">
        <w:rPr>
          <w:rFonts w:cs="Arial"/>
          <w:i/>
          <w:color w:val="999999"/>
          <w:szCs w:val="20"/>
        </w:rPr>
        <w:t xml:space="preserve"> only. </w:t>
      </w:r>
    </w:p>
    <w:p w14:paraId="1FB69FD4" w14:textId="77777777" w:rsidR="00367052" w:rsidRPr="00367052" w:rsidRDefault="00367052" w:rsidP="00482EDF">
      <w:pPr>
        <w:spacing w:before="120" w:after="120" w:line="240" w:lineRule="auto"/>
        <w:jc w:val="both"/>
        <w:outlineLvl w:val="1"/>
        <w:rPr>
          <w:rFonts w:cs="Arial"/>
          <w:b/>
          <w:i/>
          <w:color w:val="999999"/>
          <w:szCs w:val="20"/>
        </w:rPr>
      </w:pPr>
      <w:r w:rsidRPr="00367052">
        <w:rPr>
          <w:rFonts w:cs="Arial"/>
          <w:b/>
          <w:i/>
          <w:color w:val="999999"/>
          <w:szCs w:val="20"/>
        </w:rPr>
        <w:t xml:space="preserve">If staff transfer from the Authority under TUPE </w:t>
      </w:r>
      <w:r w:rsidRPr="00367052">
        <w:rPr>
          <w:rFonts w:cs="Arial"/>
          <w:i/>
          <w:color w:val="999999"/>
          <w:szCs w:val="20"/>
        </w:rPr>
        <w:t xml:space="preserve">check the boxes at Parts </w:t>
      </w:r>
      <w:bookmarkStart w:id="1356" w:name="DocXTextRef85"/>
      <w:r w:rsidRPr="00367052">
        <w:rPr>
          <w:rFonts w:cs="Arial"/>
          <w:i/>
          <w:color w:val="999999"/>
          <w:szCs w:val="20"/>
        </w:rPr>
        <w:t>B</w:t>
      </w:r>
      <w:bookmarkEnd w:id="1356"/>
      <w:r w:rsidRPr="00367052">
        <w:rPr>
          <w:rFonts w:cs="Arial"/>
          <w:i/>
          <w:color w:val="999999"/>
          <w:szCs w:val="20"/>
        </w:rPr>
        <w:t xml:space="preserve"> and D.</w:t>
      </w:r>
    </w:p>
    <w:p w14:paraId="1FB69FD5"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staff transfer from a current provider under TUPE (i.e. this is a second or third generation TUPE transfer) </w:t>
      </w:r>
      <w:r w:rsidRPr="00367052">
        <w:rPr>
          <w:rFonts w:cs="Arial"/>
          <w:i/>
          <w:color w:val="999999"/>
          <w:szCs w:val="20"/>
        </w:rPr>
        <w:t>check the boxes</w:t>
      </w:r>
      <w:r w:rsidRPr="00367052">
        <w:rPr>
          <w:rFonts w:cs="Arial"/>
          <w:b/>
          <w:i/>
          <w:color w:val="999999"/>
          <w:szCs w:val="20"/>
        </w:rPr>
        <w:t xml:space="preserve"> </w:t>
      </w:r>
      <w:r w:rsidRPr="00367052">
        <w:rPr>
          <w:rFonts w:cs="Arial"/>
          <w:i/>
          <w:color w:val="999999"/>
          <w:szCs w:val="20"/>
        </w:rPr>
        <w:t xml:space="preserve">at Parts </w:t>
      </w:r>
      <w:bookmarkStart w:id="1357" w:name="DocXTextRef86"/>
      <w:r w:rsidRPr="00367052">
        <w:rPr>
          <w:rFonts w:cs="Arial"/>
          <w:i/>
          <w:color w:val="999999"/>
          <w:szCs w:val="20"/>
        </w:rPr>
        <w:t>C</w:t>
      </w:r>
      <w:bookmarkEnd w:id="1357"/>
      <w:r w:rsidRPr="00367052">
        <w:rPr>
          <w:rFonts w:cs="Arial"/>
          <w:i/>
          <w:color w:val="999999"/>
          <w:szCs w:val="20"/>
        </w:rPr>
        <w:t xml:space="preserve"> and D.</w:t>
      </w:r>
    </w:p>
    <w:p w14:paraId="1FB69FD6"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b/>
          <w:i/>
          <w:color w:val="999999"/>
          <w:szCs w:val="20"/>
        </w:rPr>
        <w:t xml:space="preserve">If staff transfer both from the Authority under TUPE and from a current provider under TUPE: </w:t>
      </w:r>
      <w:r w:rsidRPr="00367052">
        <w:rPr>
          <w:rFonts w:cs="Arial"/>
          <w:i/>
          <w:color w:val="999999"/>
          <w:szCs w:val="20"/>
        </w:rPr>
        <w:t xml:space="preserve">check the boxes at Parts </w:t>
      </w:r>
      <w:bookmarkStart w:id="1358" w:name="DocXTextRef87"/>
      <w:r w:rsidRPr="00367052">
        <w:rPr>
          <w:rFonts w:cs="Arial"/>
          <w:i/>
          <w:color w:val="999999"/>
          <w:szCs w:val="20"/>
        </w:rPr>
        <w:t>B</w:t>
      </w:r>
      <w:bookmarkEnd w:id="1358"/>
      <w:r w:rsidRPr="00367052">
        <w:rPr>
          <w:rFonts w:cs="Arial"/>
          <w:i/>
          <w:color w:val="999999"/>
          <w:szCs w:val="20"/>
        </w:rPr>
        <w:t>, C and D.</w:t>
      </w:r>
    </w:p>
    <w:p w14:paraId="1FB69FD7" w14:textId="4E8A0DF1" w:rsidR="00367052" w:rsidRPr="00367052" w:rsidRDefault="00367052" w:rsidP="00482EDF">
      <w:pPr>
        <w:spacing w:before="120" w:after="120" w:line="240" w:lineRule="auto"/>
        <w:jc w:val="both"/>
        <w:outlineLvl w:val="1"/>
        <w:rPr>
          <w:rFonts w:cs="Arial"/>
          <w:b/>
          <w:sz w:val="22"/>
          <w:szCs w:val="22"/>
        </w:rPr>
      </w:pPr>
      <w:bookmarkStart w:id="1359" w:name="_CrossRef_fmcAbare"/>
      <w:bookmarkStart w:id="1360" w:name="_CrossRef_GSay0CmE"/>
      <w:bookmarkStart w:id="1361" w:name="_CrossRef_ttCU5iDv"/>
      <w:r w:rsidRPr="00367052">
        <w:rPr>
          <w:rFonts w:cs="Arial"/>
          <w:b/>
          <w:sz w:val="22"/>
          <w:szCs w:val="22"/>
        </w:rPr>
        <w:t xml:space="preserve">Part </w:t>
      </w:r>
      <w:bookmarkStart w:id="1362" w:name="DocXTextRef88"/>
      <w:r w:rsidRPr="00367052">
        <w:rPr>
          <w:rFonts w:cs="Arial"/>
          <w:b/>
          <w:sz w:val="22"/>
          <w:szCs w:val="22"/>
        </w:rPr>
        <w:t>A</w:t>
      </w:r>
      <w:bookmarkEnd w:id="1359"/>
      <w:bookmarkEnd w:id="1360"/>
      <w:bookmarkEnd w:id="1361"/>
      <w:bookmarkEnd w:id="1362"/>
      <w:r w:rsidRPr="00367052">
        <w:rPr>
          <w:rFonts w:cs="Arial"/>
          <w:b/>
          <w:sz w:val="22"/>
          <w:szCs w:val="22"/>
        </w:rPr>
        <w:t xml:space="preserve"> </w:t>
      </w:r>
      <w:r w:rsidR="00DA40CC">
        <w:rPr>
          <w:rFonts w:cs="Arial"/>
          <w:b/>
          <w:sz w:val="22"/>
          <w:szCs w:val="20"/>
          <w:lang w:val="en-US"/>
        </w:rPr>
        <w:fldChar w:fldCharType="begin">
          <w:ffData>
            <w:name w:val=""/>
            <w:enabled/>
            <w:calcOnExit w:val="0"/>
            <w:checkBox>
              <w:sizeAuto/>
              <w:default w:val="1"/>
            </w:checkBox>
          </w:ffData>
        </w:fldChar>
      </w:r>
      <w:r w:rsidR="00DA40CC">
        <w:rPr>
          <w:rFonts w:cs="Arial"/>
          <w:b/>
          <w:sz w:val="22"/>
          <w:szCs w:val="20"/>
          <w:lang w:val="en-US"/>
        </w:rPr>
        <w:instrText xml:space="preserve"> FORMCHECKBOX </w:instrText>
      </w:r>
      <w:r w:rsidR="008B6505">
        <w:rPr>
          <w:rFonts w:cs="Arial"/>
          <w:b/>
          <w:sz w:val="22"/>
          <w:szCs w:val="20"/>
          <w:lang w:val="en-US"/>
        </w:rPr>
      </w:r>
      <w:r w:rsidR="008B6505">
        <w:rPr>
          <w:rFonts w:cs="Arial"/>
          <w:b/>
          <w:sz w:val="22"/>
          <w:szCs w:val="20"/>
          <w:lang w:val="en-US"/>
        </w:rPr>
        <w:fldChar w:fldCharType="separate"/>
      </w:r>
      <w:r w:rsidR="00DA40CC">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FB69FD9" w14:textId="77777777" w:rsidR="00367052" w:rsidRPr="00367052" w:rsidRDefault="00367052" w:rsidP="00D67DD9">
      <w:pPr>
        <w:pStyle w:val="MRNumberedHeading2"/>
        <w:numPr>
          <w:ilvl w:val="1"/>
          <w:numId w:val="29"/>
        </w:numPr>
        <w:spacing w:before="120" w:after="120" w:line="240" w:lineRule="auto"/>
        <w:jc w:val="both"/>
        <w:rPr>
          <w:sz w:val="22"/>
          <w:szCs w:val="22"/>
        </w:rPr>
      </w:pPr>
      <w:bookmarkStart w:id="1363" w:name="_Ref442453571"/>
      <w:r w:rsidRPr="00367052">
        <w:rPr>
          <w:sz w:val="22"/>
          <w:szCs w:val="22"/>
        </w:rPr>
        <w:t xml:space="preserve">The Parties agree that at the commencement of the provision of Services by the Supplier TUPE, the Cabinet Office Statement and Fair Deal for Staff Pensions shall not apply </w:t>
      </w:r>
      <w:proofErr w:type="gramStart"/>
      <w:r w:rsidRPr="00367052">
        <w:rPr>
          <w:sz w:val="22"/>
          <w:szCs w:val="22"/>
        </w:rPr>
        <w:t>so as to</w:t>
      </w:r>
      <w:proofErr w:type="gramEnd"/>
      <w:r w:rsidRPr="00367052">
        <w:rPr>
          <w:sz w:val="22"/>
          <w:szCs w:val="22"/>
        </w:rPr>
        <w:t xml:space="preserve"> transfer the employment of any employees of the Authority or a Third Party to the Supplier.</w:t>
      </w:r>
      <w:bookmarkEnd w:id="1363"/>
    </w:p>
    <w:p w14:paraId="1FB69FDA" w14:textId="77777777" w:rsidR="00367052" w:rsidRPr="00367052" w:rsidRDefault="00367052" w:rsidP="00D67DD9">
      <w:pPr>
        <w:numPr>
          <w:ilvl w:val="1"/>
          <w:numId w:val="29"/>
        </w:numPr>
        <w:spacing w:before="120" w:after="120" w:line="240" w:lineRule="auto"/>
        <w:jc w:val="both"/>
        <w:outlineLvl w:val="1"/>
        <w:rPr>
          <w:sz w:val="22"/>
          <w:szCs w:val="22"/>
        </w:rPr>
      </w:pPr>
      <w:bookmarkStart w:id="1364"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364"/>
    </w:p>
    <w:p w14:paraId="1FB69FDB"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5" w:name="_Ref442453573"/>
      <w:r w:rsidRPr="00367052">
        <w:rPr>
          <w:sz w:val="22"/>
          <w:szCs w:val="22"/>
        </w:rPr>
        <w:t xml:space="preserve">the Supplier will, within seven (7) days of becoming aware of that fact, give notice in writing to the </w:t>
      </w:r>
      <w:proofErr w:type="gramStart"/>
      <w:r w:rsidRPr="00367052">
        <w:rPr>
          <w:sz w:val="22"/>
          <w:szCs w:val="22"/>
        </w:rPr>
        <w:t>Authority;</w:t>
      </w:r>
      <w:bookmarkStart w:id="1366" w:name="_Ref327289555"/>
      <w:bookmarkEnd w:id="1365"/>
      <w:proofErr w:type="gramEnd"/>
    </w:p>
    <w:p w14:paraId="1FB69FDC"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7" w:name="_Ref351139870"/>
      <w:r w:rsidRPr="00367052">
        <w:rPr>
          <w:sz w:val="22"/>
          <w:szCs w:val="22"/>
        </w:rPr>
        <w:t xml:space="preserve">the Authority or Third Party may offer employment to such person within twenty-eight (28) days of the notification by the </w:t>
      </w:r>
      <w:proofErr w:type="gramStart"/>
      <w:r w:rsidRPr="00367052">
        <w:rPr>
          <w:sz w:val="22"/>
          <w:szCs w:val="22"/>
        </w:rPr>
        <w:t>Supplier;</w:t>
      </w:r>
      <w:bookmarkEnd w:id="1366"/>
      <w:bookmarkEnd w:id="1367"/>
      <w:proofErr w:type="gramEnd"/>
    </w:p>
    <w:p w14:paraId="1FB69FDD"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8" w:name="_Ref442453574"/>
      <w:r w:rsidRPr="00367052">
        <w:rPr>
          <w:sz w:val="22"/>
          <w:szCs w:val="22"/>
        </w:rPr>
        <w:t xml:space="preserve">if such offer of employment is accepted, the Supplier or a Sub-contractor shall immediately release the person from their </w:t>
      </w:r>
      <w:proofErr w:type="gramStart"/>
      <w:r w:rsidRPr="00367052">
        <w:rPr>
          <w:sz w:val="22"/>
          <w:szCs w:val="22"/>
        </w:rPr>
        <w:t>employment;</w:t>
      </w:r>
      <w:bookmarkEnd w:id="1368"/>
      <w:proofErr w:type="gramEnd"/>
    </w:p>
    <w:p w14:paraId="1FB69FDE" w14:textId="0BF05A0A"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9" w:name="_Ref410390973"/>
      <w:bookmarkStart w:id="1370"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9"/>
      <w:r w:rsidRPr="00367052">
        <w:rPr>
          <w:sz w:val="22"/>
          <w:szCs w:val="22"/>
        </w:rPr>
        <w:t>.</w:t>
      </w:r>
      <w:bookmarkEnd w:id="1370"/>
      <w:r w:rsidRPr="00367052">
        <w:rPr>
          <w:sz w:val="22"/>
          <w:szCs w:val="22"/>
        </w:rPr>
        <w:t xml:space="preserve"> </w:t>
      </w:r>
    </w:p>
    <w:p w14:paraId="1FB69FDF" w14:textId="77777777" w:rsidR="00367052" w:rsidRPr="00367052" w:rsidRDefault="00367052" w:rsidP="00482EDF">
      <w:pPr>
        <w:spacing w:before="120" w:after="120" w:line="240" w:lineRule="auto"/>
        <w:jc w:val="both"/>
        <w:rPr>
          <w:sz w:val="22"/>
          <w:szCs w:val="22"/>
        </w:rPr>
      </w:pPr>
    </w:p>
    <w:p w14:paraId="1FB69FE0" w14:textId="77777777" w:rsidR="00367052" w:rsidRPr="00291FC0" w:rsidRDefault="00367052" w:rsidP="00482EDF">
      <w:pPr>
        <w:spacing w:before="120" w:after="120" w:line="240" w:lineRule="auto"/>
        <w:jc w:val="both"/>
        <w:rPr>
          <w:b/>
          <w:sz w:val="22"/>
          <w:szCs w:val="22"/>
        </w:rPr>
      </w:pPr>
      <w:bookmarkStart w:id="1371" w:name="_CrossRef_gcFtbjJv"/>
      <w:bookmarkStart w:id="1372" w:name="_CrossRef_R7s8PRKL"/>
      <w:r w:rsidRPr="00291FC0">
        <w:rPr>
          <w:b/>
          <w:sz w:val="22"/>
          <w:szCs w:val="22"/>
        </w:rPr>
        <w:lastRenderedPageBreak/>
        <w:t xml:space="preserve">Part </w:t>
      </w:r>
      <w:bookmarkStart w:id="1373" w:name="DocXTextRef91"/>
      <w:r w:rsidRPr="00291FC0">
        <w:rPr>
          <w:b/>
          <w:sz w:val="22"/>
          <w:szCs w:val="22"/>
        </w:rPr>
        <w:t>B</w:t>
      </w:r>
      <w:bookmarkEnd w:id="1371"/>
      <w:bookmarkEnd w:id="1372"/>
      <w:bookmarkEnd w:id="1373"/>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8B6505">
        <w:rPr>
          <w:rFonts w:cs="Arial"/>
          <w:b/>
          <w:sz w:val="22"/>
          <w:szCs w:val="22"/>
          <w:lang w:val="en-US"/>
        </w:rPr>
      </w:r>
      <w:r w:rsidR="008B6505">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14:paraId="1FB69FE2" w14:textId="77777777" w:rsidR="00367052" w:rsidRPr="00291FC0" w:rsidRDefault="00367052" w:rsidP="00D67DD9">
      <w:pPr>
        <w:numPr>
          <w:ilvl w:val="1"/>
          <w:numId w:val="30"/>
        </w:numPr>
        <w:spacing w:before="120" w:after="120" w:line="240" w:lineRule="auto"/>
        <w:jc w:val="both"/>
        <w:outlineLvl w:val="1"/>
        <w:rPr>
          <w:sz w:val="22"/>
          <w:szCs w:val="22"/>
        </w:rPr>
      </w:pPr>
      <w:bookmarkStart w:id="1374" w:name="_Ref351484486"/>
      <w:r w:rsidRPr="00291FC0">
        <w:rPr>
          <w:sz w:val="22"/>
          <w:szCs w:val="22"/>
        </w:rPr>
        <w:t xml:space="preserve">The Parties agree that the commencement of the provision of Services under this Contract shall give rise to a relevant transfer as defined in TUPE.  </w:t>
      </w:r>
      <w:proofErr w:type="gramStart"/>
      <w:r w:rsidRPr="00291FC0">
        <w:rPr>
          <w:sz w:val="22"/>
          <w:szCs w:val="22"/>
        </w:rPr>
        <w:t>Accordingly</w:t>
      </w:r>
      <w:proofErr w:type="gramEnd"/>
      <w:r w:rsidRPr="00291FC0">
        <w:rPr>
          <w:sz w:val="22"/>
          <w:szCs w:val="22"/>
        </w:rPr>
        <w:t xml:space="preserve"> the contracts of employment of the Transferring Employees will transfer on the Transfer Date to the Supplier or any Sub-contractor pursuant to TUPE, the Cabinet Office Statement and Fair Deal for Staff Pensions.</w:t>
      </w:r>
      <w:bookmarkStart w:id="1375" w:name="_Ref327266266"/>
      <w:bookmarkEnd w:id="1374"/>
    </w:p>
    <w:p w14:paraId="1FB69FE3" w14:textId="1EBADD8B" w:rsidR="00367052" w:rsidRPr="00291FC0" w:rsidRDefault="00367052" w:rsidP="00D67DD9">
      <w:pPr>
        <w:numPr>
          <w:ilvl w:val="1"/>
          <w:numId w:val="30"/>
        </w:numPr>
        <w:spacing w:before="120" w:after="120" w:line="240" w:lineRule="auto"/>
        <w:jc w:val="both"/>
        <w:outlineLvl w:val="1"/>
        <w:rPr>
          <w:sz w:val="22"/>
          <w:szCs w:val="22"/>
        </w:rPr>
      </w:pPr>
      <w:bookmarkStart w:id="1376"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75"/>
      <w:bookmarkEnd w:id="1376"/>
    </w:p>
    <w:p w14:paraId="1FB69FE4" w14:textId="01D1E1E9" w:rsidR="00367052" w:rsidRPr="00291FC0" w:rsidRDefault="00367052" w:rsidP="00D67DD9">
      <w:pPr>
        <w:numPr>
          <w:ilvl w:val="1"/>
          <w:numId w:val="30"/>
        </w:numPr>
        <w:spacing w:before="120" w:after="120" w:line="240" w:lineRule="auto"/>
        <w:jc w:val="both"/>
        <w:outlineLvl w:val="1"/>
        <w:rPr>
          <w:sz w:val="22"/>
          <w:szCs w:val="22"/>
        </w:rPr>
      </w:pPr>
      <w:bookmarkStart w:id="1377"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77"/>
    </w:p>
    <w:p w14:paraId="1FB69FE5" w14:textId="77777777" w:rsidR="00367052" w:rsidRPr="00291FC0" w:rsidRDefault="00367052" w:rsidP="00D67DD9">
      <w:pPr>
        <w:numPr>
          <w:ilvl w:val="1"/>
          <w:numId w:val="30"/>
        </w:numPr>
        <w:spacing w:before="120" w:after="120" w:line="240" w:lineRule="auto"/>
        <w:jc w:val="both"/>
        <w:outlineLvl w:val="1"/>
        <w:rPr>
          <w:sz w:val="22"/>
          <w:szCs w:val="22"/>
        </w:rPr>
      </w:pPr>
      <w:bookmarkStart w:id="1378" w:name="_Ref442453577"/>
      <w:r w:rsidRPr="00291FC0">
        <w:rPr>
          <w:sz w:val="22"/>
          <w:szCs w:val="22"/>
        </w:rPr>
        <w:t>The Supplier will, or shall ensure by written agreement that any Sub-contractor will:</w:t>
      </w:r>
      <w:bookmarkEnd w:id="1378"/>
    </w:p>
    <w:p w14:paraId="1FB69FE6" w14:textId="6683D970"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79" w:name="_Ref442453578"/>
      <w:r w:rsidRPr="00291FC0">
        <w:rPr>
          <w:sz w:val="22"/>
          <w:szCs w:val="22"/>
        </w:rPr>
        <w:t xml:space="preserve">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w:t>
      </w:r>
      <w:proofErr w:type="gramStart"/>
      <w:r w:rsidRPr="00291FC0">
        <w:rPr>
          <w:sz w:val="22"/>
          <w:szCs w:val="22"/>
        </w:rPr>
        <w:t>obligation;</w:t>
      </w:r>
      <w:bookmarkEnd w:id="1379"/>
      <w:proofErr w:type="gramEnd"/>
    </w:p>
    <w:p w14:paraId="6B398B75" w14:textId="77777777" w:rsidR="00291FC0" w:rsidRPr="00291FC0" w:rsidRDefault="00291FC0" w:rsidP="00482EDF">
      <w:pPr>
        <w:pStyle w:val="ListParagraph"/>
        <w:spacing w:before="120" w:after="120" w:line="240" w:lineRule="auto"/>
        <w:ind w:left="1644"/>
        <w:jc w:val="both"/>
        <w:outlineLvl w:val="2"/>
        <w:rPr>
          <w:sz w:val="22"/>
          <w:szCs w:val="22"/>
        </w:rPr>
      </w:pPr>
    </w:p>
    <w:p w14:paraId="1FB69FE8" w14:textId="3D952A7E" w:rsidR="00367052" w:rsidRDefault="00367052" w:rsidP="00D67DD9">
      <w:pPr>
        <w:pStyle w:val="ListParagraph"/>
        <w:numPr>
          <w:ilvl w:val="2"/>
          <w:numId w:val="30"/>
        </w:numPr>
        <w:spacing w:before="120" w:after="120" w:line="240" w:lineRule="auto"/>
        <w:jc w:val="both"/>
        <w:outlineLvl w:val="2"/>
        <w:rPr>
          <w:sz w:val="22"/>
          <w:szCs w:val="22"/>
        </w:rPr>
      </w:pPr>
      <w:bookmarkStart w:id="1380"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proofErr w:type="gramStart"/>
      <w:r w:rsidRPr="00291FC0">
        <w:rPr>
          <w:sz w:val="22"/>
          <w:szCs w:val="22"/>
        </w:rPr>
        <w:t>);</w:t>
      </w:r>
      <w:bookmarkEnd w:id="1380"/>
      <w:proofErr w:type="gramEnd"/>
    </w:p>
    <w:p w14:paraId="1E8BFE70" w14:textId="77777777" w:rsidR="00291FC0" w:rsidRPr="00291FC0" w:rsidRDefault="00291FC0" w:rsidP="00482EDF">
      <w:pPr>
        <w:pStyle w:val="ListParagraph"/>
        <w:spacing w:before="120" w:after="120" w:line="240" w:lineRule="auto"/>
        <w:ind w:left="1648"/>
        <w:jc w:val="both"/>
        <w:outlineLvl w:val="2"/>
        <w:rPr>
          <w:sz w:val="22"/>
          <w:szCs w:val="22"/>
        </w:rPr>
      </w:pPr>
    </w:p>
    <w:p w14:paraId="1FB69FEA" w14:textId="31567AB9"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81"/>
    </w:p>
    <w:p w14:paraId="5DAEE379" w14:textId="77777777" w:rsidR="00291FC0" w:rsidRPr="00291FC0" w:rsidRDefault="00291FC0" w:rsidP="00482EDF">
      <w:pPr>
        <w:pStyle w:val="ListParagraph"/>
        <w:spacing w:before="120" w:after="120" w:line="240" w:lineRule="auto"/>
        <w:ind w:left="1648"/>
        <w:jc w:val="both"/>
        <w:outlineLvl w:val="2"/>
        <w:rPr>
          <w:sz w:val="22"/>
          <w:szCs w:val="22"/>
        </w:rPr>
      </w:pPr>
    </w:p>
    <w:p w14:paraId="1FB69FEC" w14:textId="1DFBB8B0" w:rsidR="00367052" w:rsidRDefault="00367052" w:rsidP="00D67DD9">
      <w:pPr>
        <w:pStyle w:val="ListParagraph"/>
        <w:numPr>
          <w:ilvl w:val="2"/>
          <w:numId w:val="30"/>
        </w:numPr>
        <w:spacing w:before="120" w:after="120" w:line="240" w:lineRule="auto"/>
        <w:jc w:val="both"/>
        <w:outlineLvl w:val="2"/>
        <w:rPr>
          <w:sz w:val="22"/>
          <w:szCs w:val="22"/>
        </w:rPr>
      </w:pPr>
      <w:bookmarkStart w:id="1382" w:name="_Ref442453581"/>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82"/>
    </w:p>
    <w:p w14:paraId="5CE8E771" w14:textId="77777777" w:rsidR="00291FC0" w:rsidRPr="00291FC0" w:rsidRDefault="00291FC0" w:rsidP="00482EDF">
      <w:pPr>
        <w:pStyle w:val="ListParagraph"/>
        <w:spacing w:before="120" w:after="120" w:line="240" w:lineRule="auto"/>
        <w:ind w:left="1648"/>
        <w:jc w:val="both"/>
        <w:outlineLvl w:val="2"/>
        <w:rPr>
          <w:sz w:val="22"/>
          <w:szCs w:val="22"/>
        </w:rPr>
      </w:pPr>
    </w:p>
    <w:p w14:paraId="1FB69FEE" w14:textId="7F329481" w:rsidR="00367052" w:rsidRDefault="00367052" w:rsidP="00D67DD9">
      <w:pPr>
        <w:pStyle w:val="ListParagraph"/>
        <w:numPr>
          <w:ilvl w:val="1"/>
          <w:numId w:val="30"/>
        </w:numPr>
        <w:spacing w:before="120" w:after="120" w:line="240" w:lineRule="auto"/>
        <w:jc w:val="both"/>
        <w:outlineLvl w:val="2"/>
        <w:rPr>
          <w:sz w:val="22"/>
          <w:szCs w:val="22"/>
        </w:rPr>
      </w:pPr>
      <w:bookmarkStart w:id="1383" w:name="_Ref442453582"/>
      <w:r w:rsidRPr="00291FC0">
        <w:rPr>
          <w:sz w:val="22"/>
          <w:szCs w:val="22"/>
        </w:rPr>
        <w:t>The Authority will on or before the Transfer Date:</w:t>
      </w:r>
      <w:bookmarkEnd w:id="1383"/>
    </w:p>
    <w:p w14:paraId="52781BFD" w14:textId="77777777" w:rsidR="00291FC0" w:rsidRPr="00291FC0" w:rsidRDefault="00291FC0" w:rsidP="00482EDF">
      <w:pPr>
        <w:pStyle w:val="ListParagraph"/>
        <w:spacing w:before="120" w:after="120" w:line="240" w:lineRule="auto"/>
        <w:jc w:val="both"/>
        <w:outlineLvl w:val="2"/>
        <w:rPr>
          <w:sz w:val="22"/>
          <w:szCs w:val="22"/>
        </w:rPr>
      </w:pPr>
    </w:p>
    <w:p w14:paraId="1FB69FF0" w14:textId="730B71E7" w:rsidR="00367052" w:rsidRDefault="00367052" w:rsidP="00D67DD9">
      <w:pPr>
        <w:pStyle w:val="ListParagraph"/>
        <w:numPr>
          <w:ilvl w:val="2"/>
          <w:numId w:val="30"/>
        </w:numPr>
        <w:spacing w:before="120" w:after="120" w:line="240" w:lineRule="auto"/>
        <w:jc w:val="both"/>
        <w:outlineLvl w:val="2"/>
        <w:rPr>
          <w:sz w:val="22"/>
          <w:szCs w:val="22"/>
        </w:rPr>
      </w:pPr>
      <w:bookmarkStart w:id="1384" w:name="_Ref442453583"/>
      <w:r w:rsidRPr="00291FC0">
        <w:rPr>
          <w:sz w:val="22"/>
          <w:szCs w:val="22"/>
        </w:rPr>
        <w:t xml:space="preserve">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w:t>
      </w:r>
      <w:proofErr w:type="gramStart"/>
      <w:r w:rsidRPr="00291FC0">
        <w:rPr>
          <w:sz w:val="22"/>
          <w:szCs w:val="22"/>
        </w:rPr>
        <w:t>Date;</w:t>
      </w:r>
      <w:bookmarkEnd w:id="1384"/>
      <w:proofErr w:type="gramEnd"/>
    </w:p>
    <w:p w14:paraId="191DA4E7" w14:textId="77777777" w:rsidR="00291FC0" w:rsidRPr="00291FC0" w:rsidRDefault="00291FC0" w:rsidP="00482EDF">
      <w:pPr>
        <w:pStyle w:val="ListParagraph"/>
        <w:spacing w:before="120" w:after="120" w:line="240" w:lineRule="auto"/>
        <w:ind w:left="1648"/>
        <w:jc w:val="both"/>
        <w:outlineLvl w:val="2"/>
        <w:rPr>
          <w:sz w:val="22"/>
          <w:szCs w:val="22"/>
        </w:rPr>
      </w:pPr>
    </w:p>
    <w:p w14:paraId="1FB69FF2"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5" w:name="_Ref442453584"/>
      <w:r w:rsidRPr="00367052">
        <w:rPr>
          <w:sz w:val="22"/>
          <w:szCs w:val="22"/>
        </w:rPr>
        <w:t xml:space="preserve">procure that any loans or advances made to the Transferring Employees before the Transfer Date are repaid to </w:t>
      </w:r>
      <w:proofErr w:type="gramStart"/>
      <w:r w:rsidRPr="00367052">
        <w:rPr>
          <w:sz w:val="22"/>
          <w:szCs w:val="22"/>
        </w:rPr>
        <w:t>it;</w:t>
      </w:r>
      <w:bookmarkEnd w:id="1385"/>
      <w:proofErr w:type="gramEnd"/>
    </w:p>
    <w:p w14:paraId="1FB69FF4" w14:textId="10C0FAA0" w:rsidR="00367052" w:rsidRDefault="00367052" w:rsidP="00D67DD9">
      <w:pPr>
        <w:pStyle w:val="ListParagraph"/>
        <w:numPr>
          <w:ilvl w:val="2"/>
          <w:numId w:val="30"/>
        </w:numPr>
        <w:spacing w:before="120" w:after="120" w:line="240" w:lineRule="auto"/>
        <w:jc w:val="both"/>
        <w:outlineLvl w:val="2"/>
        <w:rPr>
          <w:sz w:val="22"/>
          <w:szCs w:val="22"/>
        </w:rPr>
      </w:pPr>
      <w:bookmarkStart w:id="1386" w:name="_Ref442453585"/>
      <w:r w:rsidRPr="00367052">
        <w:rPr>
          <w:sz w:val="22"/>
          <w:szCs w:val="22"/>
        </w:rPr>
        <w:lastRenderedPageBreak/>
        <w:t>account to the proper authority for all PAYE tax deductions and national insurance contributions payable in respect of the Transferring Employees in the period before the Transfer Date; and</w:t>
      </w:r>
      <w:bookmarkEnd w:id="1386"/>
    </w:p>
    <w:p w14:paraId="565B73E9" w14:textId="77777777" w:rsidR="00291FC0" w:rsidRDefault="00291FC0" w:rsidP="00482EDF">
      <w:pPr>
        <w:pStyle w:val="ListParagraph"/>
        <w:spacing w:before="120" w:after="120" w:line="240" w:lineRule="auto"/>
        <w:ind w:left="1648"/>
        <w:jc w:val="both"/>
        <w:outlineLvl w:val="2"/>
        <w:rPr>
          <w:sz w:val="22"/>
          <w:szCs w:val="22"/>
        </w:rPr>
      </w:pPr>
    </w:p>
    <w:p w14:paraId="1FB69FF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7" w:name="_Ref442453586"/>
      <w:r w:rsidRPr="00367052">
        <w:rPr>
          <w:sz w:val="22"/>
          <w:szCs w:val="22"/>
        </w:rPr>
        <w:t>pay the Supplier the amount which would be payable to each of the Transferring Employees in lieu of accrued but untaken holiday entitlement as at the Transfer Date.</w:t>
      </w:r>
      <w:bookmarkEnd w:id="1387"/>
    </w:p>
    <w:p w14:paraId="1FB69FF7" w14:textId="77777777" w:rsidR="00367052" w:rsidRPr="00367052" w:rsidRDefault="00367052" w:rsidP="00482EDF">
      <w:pPr>
        <w:pStyle w:val="ListParagraph"/>
        <w:spacing w:before="120" w:after="120" w:line="240" w:lineRule="auto"/>
        <w:ind w:left="1648"/>
        <w:jc w:val="both"/>
        <w:outlineLvl w:val="2"/>
        <w:rPr>
          <w:sz w:val="22"/>
          <w:szCs w:val="22"/>
        </w:rPr>
      </w:pPr>
    </w:p>
    <w:p w14:paraId="1FB69FF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8" w:name="_Ref176926198"/>
      <w:bookmarkStart w:id="1389" w:name="_Ref442453587"/>
      <w:r w:rsidRPr="00367052">
        <w:rPr>
          <w:sz w:val="22"/>
          <w:szCs w:val="22"/>
        </w:rPr>
        <w:t xml:space="preserve">The </w:t>
      </w:r>
      <w:bookmarkEnd w:id="1388"/>
      <w:r w:rsidRPr="00367052">
        <w:rPr>
          <w:sz w:val="22"/>
          <w:szCs w:val="22"/>
        </w:rPr>
        <w:t>Authority will:</w:t>
      </w:r>
      <w:bookmarkEnd w:id="1389"/>
    </w:p>
    <w:p w14:paraId="1FB69FF9" w14:textId="77777777" w:rsidR="00367052" w:rsidRPr="00367052" w:rsidRDefault="00367052" w:rsidP="00482EDF">
      <w:pPr>
        <w:pStyle w:val="ListParagraph"/>
        <w:spacing w:before="120" w:after="120" w:line="240" w:lineRule="auto"/>
        <w:jc w:val="both"/>
        <w:outlineLvl w:val="2"/>
        <w:rPr>
          <w:sz w:val="22"/>
          <w:szCs w:val="22"/>
        </w:rPr>
      </w:pPr>
    </w:p>
    <w:p w14:paraId="1FB69FF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0"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90"/>
    </w:p>
    <w:p w14:paraId="1FB69FFB" w14:textId="77777777" w:rsidR="00367052" w:rsidRPr="00367052" w:rsidRDefault="00367052" w:rsidP="00482EDF">
      <w:pPr>
        <w:pStyle w:val="ListParagraph"/>
        <w:spacing w:before="120" w:after="120" w:line="240" w:lineRule="auto"/>
        <w:ind w:left="1648"/>
        <w:jc w:val="both"/>
        <w:outlineLvl w:val="2"/>
        <w:rPr>
          <w:sz w:val="22"/>
          <w:szCs w:val="22"/>
        </w:rPr>
      </w:pPr>
    </w:p>
    <w:p w14:paraId="1FB69FF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1"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91"/>
    </w:p>
    <w:p w14:paraId="1FB69FFD" w14:textId="77777777" w:rsidR="00367052" w:rsidRPr="00367052" w:rsidRDefault="00367052" w:rsidP="00482EDF">
      <w:pPr>
        <w:pStyle w:val="ListParagraph"/>
        <w:spacing w:before="120" w:after="120" w:line="240" w:lineRule="auto"/>
        <w:ind w:left="1648"/>
        <w:jc w:val="both"/>
        <w:outlineLvl w:val="2"/>
        <w:rPr>
          <w:sz w:val="22"/>
          <w:szCs w:val="22"/>
        </w:rPr>
      </w:pPr>
    </w:p>
    <w:p w14:paraId="1FB69FFE"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2"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92"/>
    </w:p>
    <w:p w14:paraId="1FB69FFF" w14:textId="77777777" w:rsidR="00367052" w:rsidRPr="00367052" w:rsidRDefault="00367052" w:rsidP="00482EDF">
      <w:pPr>
        <w:pStyle w:val="ListParagraph"/>
        <w:spacing w:before="120" w:after="120" w:line="240" w:lineRule="auto"/>
        <w:jc w:val="both"/>
        <w:outlineLvl w:val="2"/>
        <w:rPr>
          <w:sz w:val="22"/>
          <w:szCs w:val="22"/>
        </w:rPr>
      </w:pPr>
    </w:p>
    <w:p w14:paraId="1FB6A00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3" w:name="_Ref442453591"/>
      <w:r w:rsidRPr="00367052">
        <w:rPr>
          <w:sz w:val="22"/>
          <w:szCs w:val="22"/>
        </w:rPr>
        <w:t>any of the Transferring Employees (whether on their own behalf or in their capacity as employee representatives); or</w:t>
      </w:r>
      <w:bookmarkEnd w:id="1393"/>
    </w:p>
    <w:p w14:paraId="1FB6A001" w14:textId="77777777" w:rsidR="00367052" w:rsidRPr="00367052" w:rsidRDefault="00367052" w:rsidP="00482EDF">
      <w:pPr>
        <w:pStyle w:val="ListParagraph"/>
        <w:spacing w:before="120" w:after="120" w:line="240" w:lineRule="auto"/>
        <w:ind w:left="1648"/>
        <w:jc w:val="both"/>
        <w:outlineLvl w:val="2"/>
        <w:rPr>
          <w:sz w:val="22"/>
          <w:szCs w:val="22"/>
        </w:rPr>
      </w:pPr>
    </w:p>
    <w:p w14:paraId="1FB6A002" w14:textId="7407E93E" w:rsidR="00367052" w:rsidRDefault="00367052" w:rsidP="00D67DD9">
      <w:pPr>
        <w:pStyle w:val="ListParagraph"/>
        <w:numPr>
          <w:ilvl w:val="2"/>
          <w:numId w:val="30"/>
        </w:numPr>
        <w:spacing w:before="120" w:after="120" w:line="240" w:lineRule="auto"/>
        <w:jc w:val="both"/>
        <w:outlineLvl w:val="2"/>
        <w:rPr>
          <w:sz w:val="22"/>
          <w:szCs w:val="22"/>
        </w:rPr>
      </w:pPr>
      <w:bookmarkStart w:id="1394"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94"/>
    </w:p>
    <w:p w14:paraId="1FB6A005" w14:textId="77777777" w:rsidR="004428B8" w:rsidRPr="00367052" w:rsidRDefault="004428B8" w:rsidP="00482EDF">
      <w:pPr>
        <w:pStyle w:val="ListParagraph"/>
        <w:spacing w:before="120" w:after="120" w:line="240" w:lineRule="auto"/>
        <w:ind w:left="1648"/>
        <w:jc w:val="both"/>
        <w:outlineLvl w:val="2"/>
        <w:rPr>
          <w:sz w:val="22"/>
          <w:szCs w:val="22"/>
        </w:rPr>
      </w:pPr>
    </w:p>
    <w:p w14:paraId="1FB6A006"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5"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395"/>
    </w:p>
    <w:p w14:paraId="1FB6A007" w14:textId="77777777" w:rsidR="004428B8" w:rsidRPr="00367052" w:rsidRDefault="004428B8" w:rsidP="00482EDF">
      <w:pPr>
        <w:pStyle w:val="ListParagraph"/>
        <w:spacing w:before="120" w:after="120" w:line="240" w:lineRule="auto"/>
        <w:jc w:val="both"/>
        <w:outlineLvl w:val="2"/>
        <w:rPr>
          <w:sz w:val="22"/>
          <w:szCs w:val="22"/>
        </w:rPr>
      </w:pPr>
    </w:p>
    <w:p w14:paraId="1FB6A00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6" w:name="_Ref442453594"/>
      <w:r w:rsidRPr="00367052">
        <w:rPr>
          <w:sz w:val="22"/>
          <w:szCs w:val="22"/>
        </w:rPr>
        <w:t>The Supplier shall indemnify and will keep indemnified the Authority in relation to any Employment Liabilities arising out of or in connection with:</w:t>
      </w:r>
      <w:bookmarkEnd w:id="1396"/>
    </w:p>
    <w:p w14:paraId="1FB6A009" w14:textId="77777777" w:rsidR="004428B8" w:rsidRPr="00367052" w:rsidRDefault="004428B8" w:rsidP="00482EDF">
      <w:pPr>
        <w:pStyle w:val="ListParagraph"/>
        <w:spacing w:before="120" w:after="120" w:line="240" w:lineRule="auto"/>
        <w:jc w:val="both"/>
        <w:outlineLvl w:val="2"/>
        <w:rPr>
          <w:sz w:val="22"/>
          <w:szCs w:val="22"/>
        </w:rPr>
      </w:pPr>
    </w:p>
    <w:p w14:paraId="1FB6A00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7"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proofErr w:type="gramStart"/>
      <w:r w:rsidRPr="00367052">
        <w:rPr>
          <w:sz w:val="22"/>
          <w:szCs w:val="22"/>
        </w:rPr>
        <w:t>);</w:t>
      </w:r>
      <w:bookmarkEnd w:id="1397"/>
      <w:proofErr w:type="gramEnd"/>
    </w:p>
    <w:p w14:paraId="1FB6A00B" w14:textId="77777777" w:rsidR="004428B8" w:rsidRPr="00367052" w:rsidRDefault="004428B8" w:rsidP="00482EDF">
      <w:pPr>
        <w:pStyle w:val="ListParagraph"/>
        <w:spacing w:before="120" w:after="120" w:line="240" w:lineRule="auto"/>
        <w:ind w:left="1648"/>
        <w:jc w:val="both"/>
        <w:outlineLvl w:val="2"/>
        <w:rPr>
          <w:sz w:val="22"/>
          <w:szCs w:val="22"/>
        </w:rPr>
      </w:pPr>
    </w:p>
    <w:p w14:paraId="1FB6A00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8" w:name="_Ref442453596"/>
      <w:r w:rsidRPr="00367052">
        <w:rPr>
          <w:sz w:val="22"/>
          <w:szCs w:val="22"/>
        </w:rPr>
        <w:t xml:space="preserve">any act or omission of the Supplier or Sub-contractor in relation to its obligations under regulation 13 of TUPE, or in respect of an award of compensation under regulation 15 of TUPE except to the extent that the </w:t>
      </w:r>
      <w:r w:rsidRPr="00367052">
        <w:rPr>
          <w:sz w:val="22"/>
          <w:szCs w:val="22"/>
        </w:rPr>
        <w:lastRenderedPageBreak/>
        <w:t xml:space="preserve">liability arises from the Authority’s failure to comply with regulation 13 of </w:t>
      </w:r>
      <w:proofErr w:type="gramStart"/>
      <w:r w:rsidRPr="00367052">
        <w:rPr>
          <w:sz w:val="22"/>
          <w:szCs w:val="22"/>
        </w:rPr>
        <w:t>TUPE;</w:t>
      </w:r>
      <w:bookmarkEnd w:id="1398"/>
      <w:proofErr w:type="gramEnd"/>
    </w:p>
    <w:p w14:paraId="1FB6A00D" w14:textId="77777777" w:rsidR="004428B8" w:rsidRPr="00367052" w:rsidRDefault="004428B8" w:rsidP="00482EDF">
      <w:pPr>
        <w:pStyle w:val="ListParagraph"/>
        <w:spacing w:before="120" w:after="120" w:line="240" w:lineRule="auto"/>
        <w:ind w:left="1648"/>
        <w:jc w:val="both"/>
        <w:outlineLvl w:val="2"/>
        <w:rPr>
          <w:sz w:val="22"/>
          <w:szCs w:val="22"/>
        </w:rPr>
      </w:pPr>
    </w:p>
    <w:p w14:paraId="1FB6A00E"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9"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9"/>
    </w:p>
    <w:p w14:paraId="1FB6A00F" w14:textId="77777777" w:rsidR="004428B8" w:rsidRPr="00367052" w:rsidRDefault="004428B8" w:rsidP="00482EDF">
      <w:pPr>
        <w:pStyle w:val="ListParagraph"/>
        <w:spacing w:before="120" w:after="120" w:line="240" w:lineRule="auto"/>
        <w:ind w:left="1648"/>
        <w:jc w:val="both"/>
        <w:outlineLvl w:val="2"/>
        <w:rPr>
          <w:sz w:val="22"/>
          <w:szCs w:val="22"/>
        </w:rPr>
      </w:pPr>
    </w:p>
    <w:p w14:paraId="1FB6A01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400" w:name="_Ref442453598"/>
      <w:r w:rsidRPr="00367052">
        <w:rPr>
          <w:sz w:val="22"/>
          <w:szCs w:val="22"/>
        </w:rPr>
        <w:t xml:space="preserve">any allegation or claim that the termination of employment of any of the Transferring Employees or any other employee of the Authority whether on or before the Transfer Date which arises </w:t>
      </w:r>
      <w:proofErr w:type="gramStart"/>
      <w:r w:rsidRPr="00367052">
        <w:rPr>
          <w:sz w:val="22"/>
          <w:szCs w:val="22"/>
        </w:rPr>
        <w:t>as a result of</w:t>
      </w:r>
      <w:proofErr w:type="gramEnd"/>
      <w:r w:rsidRPr="00367052">
        <w:rPr>
          <w:sz w:val="22"/>
          <w:szCs w:val="22"/>
        </w:rPr>
        <w:t xml:space="preserve"> any act or omission by the Supplier or Sub-contractor save for where such act or omission results from complying with the instructions of the Authority.</w:t>
      </w:r>
      <w:bookmarkEnd w:id="1400"/>
    </w:p>
    <w:p w14:paraId="1FB6A011" w14:textId="77777777" w:rsidR="004428B8" w:rsidRPr="00367052" w:rsidRDefault="004428B8" w:rsidP="00482EDF">
      <w:pPr>
        <w:pStyle w:val="ListParagraph"/>
        <w:spacing w:before="120" w:after="120" w:line="240" w:lineRule="auto"/>
        <w:ind w:left="1648"/>
        <w:jc w:val="both"/>
        <w:outlineLvl w:val="2"/>
        <w:rPr>
          <w:sz w:val="22"/>
          <w:szCs w:val="22"/>
        </w:rPr>
      </w:pPr>
    </w:p>
    <w:p w14:paraId="1FB6A012"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401"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401"/>
    </w:p>
    <w:p w14:paraId="1FB6A013" w14:textId="77777777" w:rsidR="004428B8" w:rsidRPr="00367052" w:rsidRDefault="004428B8" w:rsidP="00482EDF">
      <w:pPr>
        <w:pStyle w:val="ListParagraph"/>
        <w:spacing w:before="120" w:after="120" w:line="240" w:lineRule="auto"/>
        <w:jc w:val="both"/>
        <w:outlineLvl w:val="2"/>
        <w:rPr>
          <w:sz w:val="22"/>
          <w:szCs w:val="22"/>
        </w:rPr>
      </w:pPr>
    </w:p>
    <w:p w14:paraId="1FB6A014"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402" w:name="_Ref351380934"/>
      <w:r w:rsidRPr="00367052">
        <w:rPr>
          <w:sz w:val="22"/>
          <w:szCs w:val="22"/>
        </w:rPr>
        <w:t xml:space="preserve">the Supplier will, within seven (7) days of becoming aware of that fact, give notice in writing to the </w:t>
      </w:r>
      <w:proofErr w:type="gramStart"/>
      <w:r w:rsidRPr="00367052">
        <w:rPr>
          <w:sz w:val="22"/>
          <w:szCs w:val="22"/>
        </w:rPr>
        <w:t>Authority;</w:t>
      </w:r>
      <w:bookmarkEnd w:id="1402"/>
      <w:proofErr w:type="gramEnd"/>
    </w:p>
    <w:p w14:paraId="1FB6A015" w14:textId="77777777" w:rsidR="004428B8" w:rsidRPr="00367052" w:rsidRDefault="004428B8" w:rsidP="00482EDF">
      <w:pPr>
        <w:pStyle w:val="ListParagraph"/>
        <w:spacing w:before="120" w:after="120" w:line="240" w:lineRule="auto"/>
        <w:ind w:left="1648"/>
        <w:jc w:val="both"/>
        <w:outlineLvl w:val="2"/>
        <w:rPr>
          <w:sz w:val="22"/>
          <w:szCs w:val="22"/>
        </w:rPr>
      </w:pPr>
    </w:p>
    <w:p w14:paraId="1FB6A01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403" w:name="_Ref351380892"/>
      <w:r w:rsidRPr="00367052">
        <w:rPr>
          <w:sz w:val="22"/>
          <w:szCs w:val="22"/>
        </w:rPr>
        <w:t xml:space="preserve">the Authority may offer employment to such person within </w:t>
      </w:r>
      <w:proofErr w:type="gramStart"/>
      <w:r w:rsidRPr="00367052">
        <w:rPr>
          <w:sz w:val="22"/>
          <w:szCs w:val="22"/>
        </w:rPr>
        <w:t>twenty eight</w:t>
      </w:r>
      <w:proofErr w:type="gramEnd"/>
      <w:r w:rsidRPr="00367052">
        <w:rPr>
          <w:sz w:val="22"/>
          <w:szCs w:val="22"/>
        </w:rPr>
        <w:t xml:space="preserve"> (28) days of the notification by the Supplier;</w:t>
      </w:r>
      <w:bookmarkEnd w:id="1403"/>
    </w:p>
    <w:p w14:paraId="1FB6A017" w14:textId="77777777" w:rsidR="004428B8" w:rsidRPr="00367052" w:rsidRDefault="004428B8" w:rsidP="00482EDF">
      <w:pPr>
        <w:pStyle w:val="ListParagraph"/>
        <w:spacing w:before="120" w:after="120" w:line="240" w:lineRule="auto"/>
        <w:ind w:left="1648"/>
        <w:jc w:val="both"/>
        <w:outlineLvl w:val="2"/>
        <w:rPr>
          <w:sz w:val="22"/>
          <w:szCs w:val="22"/>
        </w:rPr>
      </w:pPr>
    </w:p>
    <w:p w14:paraId="1FB6A018"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404" w:name="_Ref442453600"/>
      <w:r w:rsidRPr="00367052">
        <w:rPr>
          <w:sz w:val="22"/>
          <w:szCs w:val="22"/>
        </w:rPr>
        <w:t>if such offer of employment is accepted, the Supplier or Sub-contractor shall immediately release the person from their employment; and</w:t>
      </w:r>
      <w:bookmarkEnd w:id="1404"/>
    </w:p>
    <w:p w14:paraId="1FB6A019" w14:textId="77777777" w:rsidR="004428B8" w:rsidRPr="00367052" w:rsidRDefault="004428B8" w:rsidP="00482EDF">
      <w:pPr>
        <w:pStyle w:val="ListParagraph"/>
        <w:spacing w:before="120" w:after="120" w:line="240" w:lineRule="auto"/>
        <w:ind w:left="1648"/>
        <w:jc w:val="both"/>
        <w:outlineLvl w:val="2"/>
        <w:rPr>
          <w:sz w:val="22"/>
          <w:szCs w:val="22"/>
        </w:rPr>
      </w:pPr>
    </w:p>
    <w:p w14:paraId="1FB6A01A" w14:textId="6BD454E6"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405"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405"/>
    </w:p>
    <w:p w14:paraId="24C816BD" w14:textId="77777777" w:rsidR="00E72504" w:rsidRDefault="00E72504" w:rsidP="00482EDF">
      <w:pPr>
        <w:spacing w:before="120" w:after="120" w:line="240" w:lineRule="auto"/>
        <w:jc w:val="both"/>
        <w:rPr>
          <w:b/>
          <w:sz w:val="22"/>
          <w:szCs w:val="22"/>
        </w:rPr>
      </w:pPr>
      <w:r>
        <w:rPr>
          <w:b/>
          <w:sz w:val="22"/>
          <w:szCs w:val="22"/>
        </w:rPr>
        <w:br w:type="page"/>
      </w:r>
    </w:p>
    <w:p w14:paraId="1FB6A01B" w14:textId="17D5F67E" w:rsidR="00367052" w:rsidRPr="00CC4723" w:rsidRDefault="00367052" w:rsidP="00482EDF">
      <w:pPr>
        <w:spacing w:before="120" w:after="120" w:line="240" w:lineRule="auto"/>
        <w:jc w:val="both"/>
        <w:rPr>
          <w:b/>
          <w:sz w:val="22"/>
          <w:szCs w:val="22"/>
        </w:rPr>
      </w:pPr>
      <w:bookmarkStart w:id="1406" w:name="_CrossRef_AqVKiQgZ"/>
      <w:r w:rsidRPr="00CC4723">
        <w:rPr>
          <w:b/>
          <w:sz w:val="22"/>
          <w:szCs w:val="22"/>
        </w:rPr>
        <w:lastRenderedPageBreak/>
        <w:t xml:space="preserve">Part </w:t>
      </w:r>
      <w:bookmarkStart w:id="1407" w:name="DocXTextRef95"/>
      <w:r w:rsidRPr="00CC4723">
        <w:rPr>
          <w:b/>
          <w:sz w:val="22"/>
          <w:szCs w:val="22"/>
        </w:rPr>
        <w:t>C</w:t>
      </w:r>
      <w:bookmarkEnd w:id="1406"/>
      <w:bookmarkEnd w:id="1407"/>
      <w:r w:rsidRPr="00CC4723">
        <w:rPr>
          <w:b/>
          <w:sz w:val="22"/>
          <w:szCs w:val="22"/>
        </w:rPr>
        <w:t xml:space="preserve"> </w:t>
      </w:r>
      <w:r w:rsidR="00DA40CC">
        <w:rPr>
          <w:rFonts w:cs="Arial"/>
          <w:b/>
          <w:sz w:val="22"/>
          <w:szCs w:val="22"/>
          <w:lang w:val="en-US"/>
        </w:rPr>
        <w:fldChar w:fldCharType="begin">
          <w:ffData>
            <w:name w:val=""/>
            <w:enabled/>
            <w:calcOnExit w:val="0"/>
            <w:checkBox>
              <w:sizeAuto/>
              <w:default w:val="0"/>
            </w:checkBox>
          </w:ffData>
        </w:fldChar>
      </w:r>
      <w:r w:rsidR="00DA40CC">
        <w:rPr>
          <w:rFonts w:cs="Arial"/>
          <w:b/>
          <w:sz w:val="22"/>
          <w:szCs w:val="22"/>
          <w:lang w:val="en-US"/>
        </w:rPr>
        <w:instrText xml:space="preserve"> FORMCHECKBOX </w:instrText>
      </w:r>
      <w:r w:rsidR="008B6505">
        <w:rPr>
          <w:rFonts w:cs="Arial"/>
          <w:b/>
          <w:sz w:val="22"/>
          <w:szCs w:val="22"/>
          <w:lang w:val="en-US"/>
        </w:rPr>
      </w:r>
      <w:r w:rsidR="008B6505">
        <w:rPr>
          <w:rFonts w:cs="Arial"/>
          <w:b/>
          <w:sz w:val="22"/>
          <w:szCs w:val="22"/>
          <w:lang w:val="en-US"/>
        </w:rPr>
        <w:fldChar w:fldCharType="separate"/>
      </w:r>
      <w:r w:rsidR="00DA40CC">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14:paraId="1FB6A01C" w14:textId="77777777" w:rsidR="00367052" w:rsidRPr="00CC4723" w:rsidRDefault="00367052" w:rsidP="00D67DD9">
      <w:pPr>
        <w:numPr>
          <w:ilvl w:val="1"/>
          <w:numId w:val="31"/>
        </w:numPr>
        <w:spacing w:before="120" w:after="120" w:line="240" w:lineRule="auto"/>
        <w:jc w:val="both"/>
        <w:outlineLvl w:val="1"/>
        <w:rPr>
          <w:sz w:val="22"/>
          <w:szCs w:val="22"/>
        </w:rPr>
      </w:pPr>
      <w:bookmarkStart w:id="1408" w:name="_Ref442453602"/>
      <w:r w:rsidRPr="00CC4723">
        <w:rPr>
          <w:sz w:val="22"/>
          <w:szCs w:val="22"/>
        </w:rPr>
        <w:t xml:space="preserve">The Parties agree that the commencement of the provision of Services under this Contract shall give rise to a relevant transfer as defined in TUPE.  </w:t>
      </w:r>
      <w:proofErr w:type="gramStart"/>
      <w:r w:rsidRPr="00CC4723">
        <w:rPr>
          <w:sz w:val="22"/>
          <w:szCs w:val="22"/>
        </w:rPr>
        <w:t>Accordingly</w:t>
      </w:r>
      <w:proofErr w:type="gramEnd"/>
      <w:r w:rsidRPr="00CC4723">
        <w:rPr>
          <w:sz w:val="22"/>
          <w:szCs w:val="22"/>
        </w:rPr>
        <w:t xml:space="preserve"> the contracts of employment of the Third Party Employees will transfer on the Transfer Date to the Supplier or a Sub-contractor pursuant to TUPE, the Cabinet Office Statement and (where relevant) Fair Deal for Staff Pensions.</w:t>
      </w:r>
      <w:bookmarkStart w:id="1409" w:name="_Ref351124636"/>
      <w:bookmarkEnd w:id="1408"/>
    </w:p>
    <w:p w14:paraId="1FB6A01D" w14:textId="4BC9F0AB" w:rsidR="00367052" w:rsidRPr="00CC4723" w:rsidRDefault="00367052" w:rsidP="00D67DD9">
      <w:pPr>
        <w:numPr>
          <w:ilvl w:val="1"/>
          <w:numId w:val="31"/>
        </w:numPr>
        <w:spacing w:before="120" w:after="120" w:line="240" w:lineRule="auto"/>
        <w:jc w:val="both"/>
        <w:outlineLvl w:val="1"/>
        <w:rPr>
          <w:sz w:val="22"/>
          <w:szCs w:val="22"/>
        </w:rPr>
      </w:pPr>
      <w:bookmarkStart w:id="1410"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9"/>
      <w:bookmarkEnd w:id="1410"/>
    </w:p>
    <w:p w14:paraId="1FB6A01E" w14:textId="1D22BD4B" w:rsidR="00367052" w:rsidRPr="00CC4723" w:rsidRDefault="00367052" w:rsidP="00D67DD9">
      <w:pPr>
        <w:numPr>
          <w:ilvl w:val="1"/>
          <w:numId w:val="31"/>
        </w:numPr>
        <w:spacing w:before="120" w:after="120" w:line="240" w:lineRule="auto"/>
        <w:jc w:val="both"/>
        <w:outlineLvl w:val="1"/>
        <w:rPr>
          <w:sz w:val="22"/>
          <w:szCs w:val="22"/>
        </w:rPr>
      </w:pPr>
      <w:bookmarkStart w:id="1411"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11"/>
    </w:p>
    <w:p w14:paraId="1FB6A01F" w14:textId="77777777" w:rsidR="00367052" w:rsidRPr="00CC4723" w:rsidRDefault="00367052" w:rsidP="00D67DD9">
      <w:pPr>
        <w:numPr>
          <w:ilvl w:val="1"/>
          <w:numId w:val="31"/>
        </w:numPr>
        <w:spacing w:before="120" w:after="120" w:line="240" w:lineRule="auto"/>
        <w:jc w:val="both"/>
        <w:outlineLvl w:val="1"/>
        <w:rPr>
          <w:sz w:val="22"/>
          <w:szCs w:val="22"/>
        </w:rPr>
      </w:pPr>
      <w:bookmarkStart w:id="1412" w:name="_Ref442453604"/>
      <w:r w:rsidRPr="00CC4723">
        <w:rPr>
          <w:sz w:val="22"/>
          <w:szCs w:val="22"/>
        </w:rPr>
        <w:t>The Supplier will, or shall ensure by written agreement that any Sub-contractor will:</w:t>
      </w:r>
      <w:bookmarkEnd w:id="1412"/>
    </w:p>
    <w:p w14:paraId="1FB6A020"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3" w:name="_Ref351481482"/>
      <w:bookmarkStart w:id="1414" w:name="_Ref442453605"/>
      <w:r w:rsidRPr="00CC4723">
        <w:rPr>
          <w:sz w:val="22"/>
          <w:szCs w:val="22"/>
        </w:rPr>
        <w:t xml:space="preserve">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w:t>
      </w:r>
      <w:proofErr w:type="gramStart"/>
      <w:r w:rsidRPr="00CC4723">
        <w:rPr>
          <w:sz w:val="22"/>
          <w:szCs w:val="22"/>
        </w:rPr>
        <w:t>obligation</w:t>
      </w:r>
      <w:bookmarkEnd w:id="1413"/>
      <w:r w:rsidRPr="00CC4723">
        <w:rPr>
          <w:sz w:val="22"/>
          <w:szCs w:val="22"/>
        </w:rPr>
        <w:t>;</w:t>
      </w:r>
      <w:bookmarkEnd w:id="1414"/>
      <w:proofErr w:type="gramEnd"/>
    </w:p>
    <w:p w14:paraId="1FB6A021" w14:textId="77777777" w:rsidR="004428B8" w:rsidRPr="00CC4723" w:rsidRDefault="004428B8" w:rsidP="00482EDF">
      <w:pPr>
        <w:pStyle w:val="ListParagraph"/>
        <w:spacing w:before="120" w:after="120" w:line="240" w:lineRule="auto"/>
        <w:ind w:left="1648"/>
        <w:jc w:val="both"/>
        <w:outlineLvl w:val="2"/>
        <w:rPr>
          <w:sz w:val="22"/>
          <w:szCs w:val="22"/>
        </w:rPr>
      </w:pPr>
    </w:p>
    <w:p w14:paraId="1FB6A022"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5" w:name="_Ref442453606"/>
      <w:r w:rsidRPr="00CC4723">
        <w:rPr>
          <w:sz w:val="22"/>
          <w:szCs w:val="22"/>
        </w:rPr>
        <w:t xml:space="preserve">provide such assistance and information to the Third Party as it may reasonably request to facilitate a smooth and efficient handover of the </w:t>
      </w:r>
      <w:proofErr w:type="gramStart"/>
      <w:r w:rsidRPr="00CC4723">
        <w:rPr>
          <w:sz w:val="22"/>
          <w:szCs w:val="22"/>
        </w:rPr>
        <w:t>Third Party</w:t>
      </w:r>
      <w:proofErr w:type="gramEnd"/>
      <w:r w:rsidRPr="00CC4723">
        <w:rPr>
          <w:sz w:val="22"/>
          <w:szCs w:val="22"/>
        </w:rPr>
        <w:t xml:space="preserve"> Employees to the Supplier or any Sub-contractor (including attendance at any meetings with Third Party Employees, trade unions and employee representatives);</w:t>
      </w:r>
      <w:bookmarkEnd w:id="1415"/>
    </w:p>
    <w:p w14:paraId="1FB6A023" w14:textId="77777777" w:rsidR="004428B8" w:rsidRPr="00CC4723" w:rsidRDefault="004428B8" w:rsidP="00482EDF">
      <w:pPr>
        <w:pStyle w:val="ListParagraph"/>
        <w:spacing w:before="120" w:after="120" w:line="240" w:lineRule="auto"/>
        <w:ind w:left="1648"/>
        <w:jc w:val="both"/>
        <w:outlineLvl w:val="2"/>
        <w:rPr>
          <w:sz w:val="22"/>
          <w:szCs w:val="22"/>
        </w:rPr>
      </w:pPr>
    </w:p>
    <w:p w14:paraId="1FB6A024"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6"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16"/>
      <w:r w:rsidRPr="00CC4723">
        <w:rPr>
          <w:sz w:val="22"/>
          <w:szCs w:val="22"/>
        </w:rPr>
        <w:t xml:space="preserve"> </w:t>
      </w:r>
    </w:p>
    <w:p w14:paraId="1FB6A025" w14:textId="77777777" w:rsidR="004428B8" w:rsidRPr="00CC4723" w:rsidRDefault="004428B8" w:rsidP="00482EDF">
      <w:pPr>
        <w:pStyle w:val="ListParagraph"/>
        <w:spacing w:before="120" w:after="120" w:line="240" w:lineRule="auto"/>
        <w:ind w:left="1648"/>
        <w:jc w:val="both"/>
        <w:outlineLvl w:val="2"/>
        <w:rPr>
          <w:sz w:val="22"/>
          <w:szCs w:val="22"/>
        </w:rPr>
      </w:pPr>
    </w:p>
    <w:p w14:paraId="1FB6A026"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7" w:name="_Ref442453608"/>
      <w:r w:rsidRPr="00CC4723">
        <w:rPr>
          <w:sz w:val="22"/>
          <w:szCs w:val="22"/>
        </w:rPr>
        <w:t>immediately following the Transfer Date comply with its obligation to consult with the appropriate representatives of the Third Party Employees about any Measures in accordance with regulation 13(6) of TUPE.</w:t>
      </w:r>
      <w:bookmarkEnd w:id="1417"/>
    </w:p>
    <w:p w14:paraId="1FB6A027" w14:textId="77777777" w:rsidR="00367052" w:rsidRPr="00CC4723" w:rsidRDefault="00367052" w:rsidP="00D67DD9">
      <w:pPr>
        <w:numPr>
          <w:ilvl w:val="1"/>
          <w:numId w:val="31"/>
        </w:numPr>
        <w:spacing w:before="120" w:after="120" w:line="240" w:lineRule="auto"/>
        <w:jc w:val="both"/>
        <w:outlineLvl w:val="1"/>
        <w:rPr>
          <w:sz w:val="22"/>
          <w:szCs w:val="22"/>
        </w:rPr>
      </w:pPr>
      <w:bookmarkStart w:id="1418" w:name="_Ref442453609"/>
      <w:r w:rsidRPr="00CC4723">
        <w:rPr>
          <w:sz w:val="22"/>
          <w:szCs w:val="22"/>
        </w:rPr>
        <w:t xml:space="preserve">The Supplier shall be responsible </w:t>
      </w:r>
      <w:proofErr w:type="gramStart"/>
      <w:r w:rsidRPr="00CC4723">
        <w:rPr>
          <w:sz w:val="22"/>
          <w:szCs w:val="22"/>
        </w:rPr>
        <w:t>for, or</w:t>
      </w:r>
      <w:proofErr w:type="gramEnd"/>
      <w:r w:rsidRPr="00CC4723">
        <w:rPr>
          <w:sz w:val="22"/>
          <w:szCs w:val="22"/>
        </w:rPr>
        <w:t xml:space="preserve"> shall procure that any relevant Sub-contractor shall be responsible from the Transfer Date, for all remuneration, benefits, entitlements and outgoings in respect of the Third Party Employees and other Staff.</w:t>
      </w:r>
      <w:bookmarkEnd w:id="1418"/>
      <w:r w:rsidRPr="00CC4723">
        <w:rPr>
          <w:sz w:val="22"/>
          <w:szCs w:val="22"/>
        </w:rPr>
        <w:t xml:space="preserve"> </w:t>
      </w:r>
    </w:p>
    <w:p w14:paraId="1FB6A028" w14:textId="77777777" w:rsidR="00367052" w:rsidRPr="00CC4723" w:rsidRDefault="00367052" w:rsidP="00D67DD9">
      <w:pPr>
        <w:numPr>
          <w:ilvl w:val="1"/>
          <w:numId w:val="31"/>
        </w:numPr>
        <w:spacing w:before="120" w:after="120" w:line="240" w:lineRule="auto"/>
        <w:jc w:val="both"/>
        <w:outlineLvl w:val="1"/>
        <w:rPr>
          <w:sz w:val="22"/>
          <w:szCs w:val="22"/>
        </w:rPr>
      </w:pPr>
      <w:bookmarkStart w:id="1419" w:name="_Ref442453610"/>
      <w:r w:rsidRPr="00CC4723">
        <w:rPr>
          <w:sz w:val="22"/>
          <w:szCs w:val="22"/>
        </w:rPr>
        <w:t>The Supplier shall indemnify and will keep indemnified the Authority and any Third Party in relation to any Employment Liabilities arising out of or in connection with:</w:t>
      </w:r>
      <w:bookmarkEnd w:id="1419"/>
    </w:p>
    <w:p w14:paraId="1FB6A029"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20" w:name="_Ref442453611"/>
      <w:r w:rsidRPr="00CC4723">
        <w:rPr>
          <w:sz w:val="22"/>
          <w:szCs w:val="22"/>
        </w:rPr>
        <w:t xml:space="preserve">any act or omission of the Supplier or a Sub-contractor on or after the Transfer Date (or any other event or occurrence after the Transfer Date) in respect of any </w:t>
      </w:r>
      <w:proofErr w:type="gramStart"/>
      <w:r w:rsidRPr="00CC4723">
        <w:rPr>
          <w:sz w:val="22"/>
          <w:szCs w:val="22"/>
        </w:rPr>
        <w:t>Third Party</w:t>
      </w:r>
      <w:proofErr w:type="gramEnd"/>
      <w:r w:rsidRPr="00CC4723">
        <w:rPr>
          <w:sz w:val="22"/>
          <w:szCs w:val="22"/>
        </w:rPr>
        <w:t xml:space="preserve"> Employee or Staff (including but not limited to any liability which arises because a Third Party Employee’s employment with the Supplier or a Sub-contractor is deemed to include their previous continuous employment with the Third Party);</w:t>
      </w:r>
      <w:bookmarkEnd w:id="1420"/>
    </w:p>
    <w:p w14:paraId="1FB6A02A" w14:textId="77777777" w:rsidR="004428B8" w:rsidRPr="00CC4723" w:rsidRDefault="004428B8" w:rsidP="00482EDF">
      <w:pPr>
        <w:pStyle w:val="ListParagraph"/>
        <w:spacing w:before="120" w:after="120" w:line="240" w:lineRule="auto"/>
        <w:ind w:left="1648"/>
        <w:jc w:val="both"/>
        <w:outlineLvl w:val="2"/>
        <w:rPr>
          <w:sz w:val="22"/>
          <w:szCs w:val="22"/>
        </w:rPr>
      </w:pPr>
    </w:p>
    <w:p w14:paraId="1FB6A02B"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21" w:name="_Ref442453612"/>
      <w:r w:rsidRPr="00CC4723">
        <w:rPr>
          <w:sz w:val="22"/>
          <w:szCs w:val="22"/>
        </w:rPr>
        <w:t xml:space="preserve">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w:t>
      </w:r>
      <w:proofErr w:type="gramStart"/>
      <w:r w:rsidRPr="00CC4723">
        <w:rPr>
          <w:sz w:val="22"/>
          <w:szCs w:val="22"/>
        </w:rPr>
        <w:t>TUPE;</w:t>
      </w:r>
      <w:bookmarkEnd w:id="1421"/>
      <w:proofErr w:type="gramEnd"/>
    </w:p>
    <w:p w14:paraId="1FB6A02C" w14:textId="77777777" w:rsidR="004428B8" w:rsidRPr="00CC4723" w:rsidRDefault="004428B8" w:rsidP="00482EDF">
      <w:pPr>
        <w:pStyle w:val="ListParagraph"/>
        <w:spacing w:before="120" w:after="120" w:line="240" w:lineRule="auto"/>
        <w:ind w:left="1648"/>
        <w:jc w:val="both"/>
        <w:outlineLvl w:val="2"/>
        <w:rPr>
          <w:sz w:val="22"/>
          <w:szCs w:val="22"/>
        </w:rPr>
      </w:pPr>
    </w:p>
    <w:p w14:paraId="1FB6A02D"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22" w:name="_Ref442453613"/>
      <w:r w:rsidRPr="00CC4723">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22"/>
    </w:p>
    <w:p w14:paraId="1FB6A02E" w14:textId="77777777" w:rsidR="004428B8" w:rsidRPr="00CC4723" w:rsidRDefault="004428B8" w:rsidP="00482EDF">
      <w:pPr>
        <w:pStyle w:val="ListParagraph"/>
        <w:spacing w:before="120" w:after="120" w:line="240" w:lineRule="auto"/>
        <w:ind w:left="1648"/>
        <w:jc w:val="both"/>
        <w:outlineLvl w:val="2"/>
        <w:rPr>
          <w:sz w:val="22"/>
          <w:szCs w:val="22"/>
        </w:rPr>
      </w:pPr>
    </w:p>
    <w:p w14:paraId="1FB6A02F"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23" w:name="_Ref442453614"/>
      <w:r w:rsidRPr="00CC4723">
        <w:rPr>
          <w:sz w:val="22"/>
          <w:szCs w:val="22"/>
        </w:rPr>
        <w:t xml:space="preserve">any claim or allegation that the termination of employment of any of the </w:t>
      </w:r>
      <w:proofErr w:type="gramStart"/>
      <w:r w:rsidRPr="00CC4723">
        <w:rPr>
          <w:sz w:val="22"/>
          <w:szCs w:val="22"/>
        </w:rPr>
        <w:t>Third Party</w:t>
      </w:r>
      <w:proofErr w:type="gramEnd"/>
      <w:r w:rsidRPr="00CC4723">
        <w:rPr>
          <w:sz w:val="22"/>
          <w:szCs w:val="22"/>
        </w:rPr>
        <w:t xml:space="preserve">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23"/>
    </w:p>
    <w:p w14:paraId="1FB6A030" w14:textId="77777777" w:rsidR="00367052" w:rsidRPr="00CC4723" w:rsidRDefault="00367052" w:rsidP="00D67DD9">
      <w:pPr>
        <w:numPr>
          <w:ilvl w:val="1"/>
          <w:numId w:val="31"/>
        </w:numPr>
        <w:spacing w:before="120" w:after="120" w:line="240" w:lineRule="auto"/>
        <w:jc w:val="both"/>
        <w:outlineLvl w:val="1"/>
        <w:rPr>
          <w:sz w:val="22"/>
          <w:szCs w:val="22"/>
        </w:rPr>
      </w:pPr>
      <w:bookmarkStart w:id="1424" w:name="_Ref442453615"/>
      <w:r w:rsidRPr="00482EDF">
        <w:rPr>
          <w:sz w:val="22"/>
          <w:szCs w:val="22"/>
        </w:rPr>
        <w:t>The Authority shall use reasonable endeavours to transfer to the Supplier or any Sub-contractor the benefit of any indemnity it has from the Third Party.</w:t>
      </w:r>
      <w:bookmarkEnd w:id="1424"/>
    </w:p>
    <w:p w14:paraId="1FB6A031" w14:textId="77777777" w:rsidR="00367052" w:rsidRPr="00482EDF" w:rsidRDefault="00367052" w:rsidP="00220CD3">
      <w:pPr>
        <w:spacing w:before="120" w:after="120" w:line="240" w:lineRule="auto"/>
        <w:jc w:val="both"/>
        <w:outlineLvl w:val="1"/>
        <w:rPr>
          <w:sz w:val="22"/>
          <w:szCs w:val="22"/>
        </w:rPr>
      </w:pPr>
    </w:p>
    <w:p w14:paraId="550A592B" w14:textId="77777777" w:rsidR="00022164" w:rsidRDefault="00022164">
      <w:pPr>
        <w:spacing w:line="240" w:lineRule="auto"/>
        <w:rPr>
          <w:b/>
          <w:sz w:val="22"/>
          <w:szCs w:val="22"/>
        </w:rPr>
      </w:pPr>
      <w:r>
        <w:rPr>
          <w:b/>
          <w:sz w:val="22"/>
          <w:szCs w:val="22"/>
        </w:rPr>
        <w:br w:type="page"/>
      </w:r>
    </w:p>
    <w:p w14:paraId="1FB6A032" w14:textId="028ABE9A" w:rsidR="00367052" w:rsidRPr="00367052" w:rsidRDefault="00367052" w:rsidP="00482EDF">
      <w:pPr>
        <w:spacing w:before="120" w:after="120" w:line="240" w:lineRule="auto"/>
        <w:jc w:val="both"/>
        <w:outlineLvl w:val="1"/>
        <w:rPr>
          <w:rFonts w:cs="Arial"/>
          <w:b/>
          <w:sz w:val="22"/>
          <w:szCs w:val="22"/>
          <w:lang w:val="en-US"/>
        </w:rPr>
      </w:pPr>
      <w:bookmarkStart w:id="1425" w:name="_CrossRef_tNoBjvZP"/>
      <w:bookmarkStart w:id="1426" w:name="_CrossRef_khfoH9YH"/>
      <w:bookmarkStart w:id="1427" w:name="_CrossRef_7NizwfIv"/>
      <w:bookmarkStart w:id="1428" w:name="_CrossRef_AlOYn1gO"/>
      <w:bookmarkStart w:id="1429" w:name="_CrossRef_UcRP3PoX"/>
      <w:bookmarkStart w:id="1430" w:name="_CrossRef_oohN1apk"/>
      <w:bookmarkStart w:id="1431" w:name="_CrossRef_7BN8yXGo"/>
      <w:bookmarkStart w:id="1432" w:name="_CrossRef_ugA6MLSI"/>
      <w:bookmarkStart w:id="1433" w:name="_CrossRef_l2BtA0gn"/>
      <w:bookmarkStart w:id="1434" w:name="_CrossRef_2HJdvZcB"/>
      <w:bookmarkStart w:id="1435" w:name="_CrossRef_55ZKsX2e"/>
      <w:bookmarkStart w:id="1436" w:name="_CrossRef_nqG6XYzQ"/>
      <w:bookmarkStart w:id="1437" w:name="_CrossRef_KrhrA0aW"/>
      <w:bookmarkStart w:id="1438" w:name="_CrossRef_N5Awlpgn"/>
      <w:bookmarkStart w:id="1439" w:name="_CrossRef_jhAi39jA"/>
      <w:bookmarkStart w:id="1440" w:name="_CrossRef_hU2MtXoR"/>
      <w:bookmarkStart w:id="1441" w:name="_CrossRef_o3Jc3Qdo"/>
      <w:bookmarkStart w:id="1442" w:name="_CrossRef_mbdl1n1y"/>
      <w:bookmarkStart w:id="1443" w:name="_CrossRef_YbGe1u9R"/>
      <w:r w:rsidRPr="00367052">
        <w:rPr>
          <w:b/>
          <w:sz w:val="22"/>
          <w:szCs w:val="22"/>
        </w:rPr>
        <w:lastRenderedPageBreak/>
        <w:t xml:space="preserve">Part </w:t>
      </w:r>
      <w:bookmarkStart w:id="1444" w:name="DocXTextRef98"/>
      <w:r w:rsidRPr="00367052">
        <w:rPr>
          <w:b/>
          <w:sz w:val="22"/>
          <w:szCs w:val="22"/>
        </w:rPr>
        <w:t>D</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8B6505">
        <w:rPr>
          <w:rFonts w:cs="Arial"/>
          <w:b/>
          <w:sz w:val="22"/>
          <w:szCs w:val="22"/>
          <w:lang w:val="en-US"/>
        </w:rPr>
      </w:r>
      <w:r w:rsidR="008B6505">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14:paraId="1FB6A033"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This Part </w:t>
      </w:r>
      <w:bookmarkStart w:id="1445" w:name="DocXTextRef100"/>
      <w:r w:rsidRPr="00367052">
        <w:rPr>
          <w:rFonts w:cs="Arial"/>
          <w:i/>
          <w:color w:val="999999"/>
          <w:szCs w:val="20"/>
        </w:rPr>
        <w:t>D</w:t>
      </w:r>
      <w:bookmarkEnd w:id="1445"/>
      <w:r w:rsidRPr="00367052">
        <w:rPr>
          <w:rFonts w:cs="Arial"/>
          <w:i/>
          <w:color w:val="999999"/>
          <w:szCs w:val="20"/>
        </w:rPr>
        <w:t xml:space="preserve"> is designed to protect any Transferred Staff who before the transfer were either </w:t>
      </w:r>
      <w:bookmarkStart w:id="1446" w:name="DocXTextRef102"/>
      <w:r w:rsidRPr="00367052">
        <w:rPr>
          <w:rFonts w:cs="Arial"/>
          <w:i/>
          <w:color w:val="999999"/>
          <w:szCs w:val="20"/>
        </w:rPr>
        <w:t>(a)</w:t>
      </w:r>
      <w:bookmarkEnd w:id="1446"/>
      <w:r w:rsidRPr="00367052">
        <w:rPr>
          <w:rFonts w:cs="Arial"/>
          <w:i/>
          <w:color w:val="999999"/>
          <w:szCs w:val="20"/>
        </w:rPr>
        <w:t xml:space="preserve"> employed by an NHS Body or other employer which participates automatically in the NHS Pension Scheme or </w:t>
      </w:r>
      <w:bookmarkStart w:id="1447" w:name="DocXTextRef103"/>
      <w:r w:rsidRPr="00367052">
        <w:rPr>
          <w:rFonts w:cs="Arial"/>
          <w:i/>
          <w:color w:val="999999"/>
          <w:szCs w:val="20"/>
        </w:rPr>
        <w:t>(b)</w:t>
      </w:r>
      <w:bookmarkEnd w:id="1447"/>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w:t>
      </w:r>
      <w:proofErr w:type="gramStart"/>
      <w:r w:rsidRPr="00367052">
        <w:rPr>
          <w:rFonts w:cs="Arial"/>
          <w:i/>
          <w:color w:val="999999"/>
          <w:szCs w:val="20"/>
        </w:rPr>
        <w:t>employer</w:t>
      </w:r>
      <w:proofErr w:type="gramEnd"/>
      <w:r w:rsidRPr="00367052">
        <w:rPr>
          <w:rFonts w:cs="Arial"/>
          <w:i/>
          <w:color w:val="999999"/>
          <w:szCs w:val="20"/>
        </w:rPr>
        <w:t xml:space="preserve"> but they have been and remain continuously employed for more than 50% of their employed time in connection with the Services.  These protected staff (who are often referred to as having ‘Fair Deal’ rights) are referred to in Part </w:t>
      </w:r>
      <w:bookmarkStart w:id="1448" w:name="DocXTextRef101"/>
      <w:r w:rsidRPr="00367052">
        <w:rPr>
          <w:rFonts w:cs="Arial"/>
          <w:i/>
          <w:color w:val="999999"/>
          <w:szCs w:val="20"/>
        </w:rPr>
        <w:t>D</w:t>
      </w:r>
      <w:bookmarkEnd w:id="1448"/>
      <w:r w:rsidRPr="00367052">
        <w:rPr>
          <w:rFonts w:cs="Arial"/>
          <w:i/>
          <w:color w:val="999999"/>
          <w:szCs w:val="20"/>
        </w:rPr>
        <w:t xml:space="preserve"> as “Eligible Employees”. </w:t>
      </w:r>
    </w:p>
    <w:p w14:paraId="1FB6A034"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449" w:name="DocXTextRef104"/>
      <w:r w:rsidRPr="00367052">
        <w:rPr>
          <w:rFonts w:cs="Arial"/>
          <w:i/>
          <w:color w:val="999999"/>
          <w:szCs w:val="20"/>
        </w:rPr>
        <w:t>D</w:t>
      </w:r>
      <w:bookmarkEnd w:id="1449"/>
      <w:r w:rsidRPr="00367052">
        <w:rPr>
          <w:rFonts w:cs="Arial"/>
          <w:i/>
          <w:color w:val="999999"/>
          <w:szCs w:val="20"/>
        </w:rPr>
        <w:t xml:space="preserve"> may not be relevant but should be included in case any such persons </w:t>
      </w:r>
      <w:proofErr w:type="gramStart"/>
      <w:r w:rsidRPr="00367052">
        <w:rPr>
          <w:rFonts w:cs="Arial"/>
          <w:i/>
          <w:color w:val="999999"/>
          <w:szCs w:val="20"/>
        </w:rPr>
        <w:t>actually transfer</w:t>
      </w:r>
      <w:proofErr w:type="gramEnd"/>
      <w:r w:rsidRPr="00367052">
        <w:rPr>
          <w:rFonts w:cs="Arial"/>
          <w:i/>
          <w:color w:val="999999"/>
          <w:szCs w:val="20"/>
        </w:rPr>
        <w:t xml:space="preserve">.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450" w:name="DocXTextRef105"/>
      <w:r w:rsidRPr="00367052">
        <w:rPr>
          <w:rFonts w:cs="Arial"/>
          <w:i/>
          <w:color w:val="999999"/>
          <w:szCs w:val="20"/>
        </w:rPr>
        <w:t>D</w:t>
      </w:r>
      <w:bookmarkEnd w:id="1450"/>
      <w:r w:rsidRPr="00367052">
        <w:rPr>
          <w:rFonts w:cs="Arial"/>
          <w:i/>
          <w:color w:val="999999"/>
          <w:szCs w:val="20"/>
        </w:rPr>
        <w:t xml:space="preserve"> of this Schedule is intended to implement.</w:t>
      </w:r>
    </w:p>
    <w:p w14:paraId="1FB6A035" w14:textId="1FBED870"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451" w:name="DocXTextRef106"/>
      <w:r w:rsidRPr="00367052">
        <w:rPr>
          <w:rFonts w:cs="Arial"/>
          <w:i/>
          <w:color w:val="999999"/>
          <w:szCs w:val="20"/>
        </w:rPr>
        <w:t>D</w:t>
      </w:r>
      <w:bookmarkEnd w:id="1451"/>
      <w:r w:rsidRPr="00367052">
        <w:rPr>
          <w:rFonts w:cs="Arial"/>
          <w:i/>
          <w:color w:val="999999"/>
          <w:szCs w:val="20"/>
        </w:rPr>
        <w:t xml:space="preserve"> can be found in the Department of Health’s Guidance on New Fair Deal, which can be accessed </w:t>
      </w:r>
      <w:hyperlink r:id="rId19" w:history="1">
        <w:r w:rsidRPr="00367052">
          <w:rPr>
            <w:rFonts w:cs="Arial"/>
            <w:i/>
            <w:color w:val="663366"/>
            <w:szCs w:val="20"/>
            <w:u w:val="single"/>
          </w:rPr>
          <w:t>here</w:t>
        </w:r>
      </w:hyperlink>
      <w:r w:rsidRPr="00367052">
        <w:rPr>
          <w:rFonts w:cs="Arial"/>
          <w:i/>
          <w:color w:val="999999"/>
          <w:szCs w:val="20"/>
        </w:rPr>
        <w:t>.</w:t>
      </w:r>
    </w:p>
    <w:p w14:paraId="1FB6A038" w14:textId="6D4D91B7"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8B6505">
        <w:rPr>
          <w:rFonts w:cs="Arial"/>
          <w:b/>
          <w:sz w:val="22"/>
          <w:szCs w:val="22"/>
          <w:lang w:val="en-US"/>
        </w:rPr>
      </w:r>
      <w:r w:rsidR="008B6505">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FB6A039" w14:textId="77F021D4" w:rsidR="00367052" w:rsidRPr="00367052" w:rsidRDefault="00367052" w:rsidP="007B1759">
      <w:pPr>
        <w:spacing w:before="120" w:after="12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w:t>
      </w:r>
      <w:proofErr w:type="gramStart"/>
      <w:r w:rsidRPr="00367052">
        <w:rPr>
          <w:rFonts w:cs="Arial"/>
          <w:i/>
          <w:color w:val="999999"/>
          <w:szCs w:val="20"/>
        </w:rPr>
        <w:t>the vast majority of</w:t>
      </w:r>
      <w:proofErr w:type="gramEnd"/>
      <w:r w:rsidRPr="00367052">
        <w:rPr>
          <w:rFonts w:cs="Arial"/>
          <w:i/>
          <w:color w:val="999999"/>
          <w:szCs w:val="20"/>
        </w:rPr>
        <w:t xml:space="preserve">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1FB6A03A" w14:textId="77777777"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52" w:name="_Ref442453616"/>
      <w:r w:rsidRPr="00D474F7">
        <w:rPr>
          <w:rFonts w:cs="Arial"/>
          <w:b/>
          <w:sz w:val="22"/>
          <w:szCs w:val="22"/>
        </w:rPr>
        <w:t>Pension protection for Eligible Employees</w:t>
      </w:r>
      <w:bookmarkEnd w:id="1452"/>
      <w:r w:rsidRPr="00D474F7">
        <w:rPr>
          <w:rFonts w:cs="Arial"/>
          <w:b/>
          <w:sz w:val="22"/>
          <w:szCs w:val="22"/>
        </w:rPr>
        <w:t xml:space="preserve"> </w:t>
      </w:r>
    </w:p>
    <w:p w14:paraId="1FB6A03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53" w:name="_Ref442453617"/>
      <w:r w:rsidRPr="00D474F7">
        <w:rPr>
          <w:sz w:val="22"/>
          <w:szCs w:val="22"/>
          <w:u w:val="single"/>
        </w:rPr>
        <w:t>General</w:t>
      </w:r>
    </w:p>
    <w:p w14:paraId="1FB6A03C" w14:textId="3360C5F3"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14:paraId="1FB6A03D" w14:textId="77777777"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53"/>
    </w:p>
    <w:p w14:paraId="1FB6A03E"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4" w:name="_Ref442453618"/>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54"/>
    </w:p>
    <w:p w14:paraId="1FB6A03F" w14:textId="77777777" w:rsidR="004428B8" w:rsidRPr="00D474F7" w:rsidRDefault="004428B8" w:rsidP="00482EDF">
      <w:pPr>
        <w:pStyle w:val="ListParagraph"/>
        <w:spacing w:before="120" w:after="120" w:line="240" w:lineRule="auto"/>
        <w:ind w:left="1648"/>
        <w:jc w:val="both"/>
        <w:outlineLvl w:val="2"/>
        <w:rPr>
          <w:sz w:val="22"/>
          <w:szCs w:val="22"/>
        </w:rPr>
      </w:pPr>
    </w:p>
    <w:p w14:paraId="1FB6A04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5" w:name="_Ref384805861"/>
      <w:r w:rsidRPr="00D474F7">
        <w:rPr>
          <w:sz w:val="22"/>
          <w:szCs w:val="22"/>
        </w:rPr>
        <w:t>The Supplier must supply to the Authority a complete copy of the Direction Letter as soon as reasonably practicable after the Employee Transfer Date.</w:t>
      </w:r>
      <w:bookmarkEnd w:id="1455"/>
    </w:p>
    <w:p w14:paraId="1FB6A041" w14:textId="77777777" w:rsidR="004428B8" w:rsidRPr="00D474F7" w:rsidRDefault="004428B8" w:rsidP="00482EDF">
      <w:pPr>
        <w:pStyle w:val="ListParagraph"/>
        <w:spacing w:before="120" w:after="120" w:line="240" w:lineRule="auto"/>
        <w:ind w:left="1648"/>
        <w:jc w:val="both"/>
        <w:outlineLvl w:val="2"/>
        <w:rPr>
          <w:sz w:val="22"/>
          <w:szCs w:val="22"/>
        </w:rPr>
      </w:pPr>
    </w:p>
    <w:p w14:paraId="1FB6A04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6" w:name="_Ref442453619"/>
      <w:r w:rsidRPr="00D474F7">
        <w:rPr>
          <w:sz w:val="22"/>
          <w:szCs w:val="22"/>
        </w:rPr>
        <w:lastRenderedPageBreak/>
        <w:t xml:space="preserve">The Supplier shall comply with the terms of the Direction Letter (including any terms which change </w:t>
      </w:r>
      <w:proofErr w:type="gramStart"/>
      <w:r w:rsidRPr="00D474F7">
        <w:rPr>
          <w:sz w:val="22"/>
          <w:szCs w:val="22"/>
        </w:rPr>
        <w:t>as a result of</w:t>
      </w:r>
      <w:proofErr w:type="gramEnd"/>
      <w:r w:rsidRPr="00D474F7">
        <w:rPr>
          <w:sz w:val="22"/>
          <w:szCs w:val="22"/>
        </w:rPr>
        <w:t xml:space="preserve"> changes in Law) for so long as it remains bound by the terms of the Direction Letter.</w:t>
      </w:r>
      <w:bookmarkEnd w:id="1456"/>
    </w:p>
    <w:p w14:paraId="1FB6A043" w14:textId="77777777" w:rsidR="004428B8" w:rsidRPr="00D474F7" w:rsidRDefault="004428B8" w:rsidP="00482EDF">
      <w:pPr>
        <w:pStyle w:val="ListParagraph"/>
        <w:spacing w:before="120" w:after="120" w:line="240" w:lineRule="auto"/>
        <w:ind w:left="1648"/>
        <w:jc w:val="both"/>
        <w:outlineLvl w:val="2"/>
        <w:rPr>
          <w:sz w:val="22"/>
          <w:szCs w:val="22"/>
        </w:rPr>
      </w:pPr>
    </w:p>
    <w:p w14:paraId="1FB6A044" w14:textId="53DC17BC"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7"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57"/>
    </w:p>
    <w:p w14:paraId="1FB6A045" w14:textId="77777777" w:rsidR="004428B8" w:rsidRPr="00D474F7" w:rsidRDefault="004428B8" w:rsidP="00482EDF">
      <w:pPr>
        <w:pStyle w:val="ListParagraph"/>
        <w:spacing w:before="120" w:after="120" w:line="240" w:lineRule="auto"/>
        <w:ind w:left="1648"/>
        <w:jc w:val="both"/>
        <w:outlineLvl w:val="2"/>
        <w:rPr>
          <w:sz w:val="22"/>
          <w:szCs w:val="22"/>
        </w:rPr>
      </w:pPr>
    </w:p>
    <w:p w14:paraId="1FB6A04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14:paraId="1FB6A04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474F7" w:rsidRDefault="004D2418" w:rsidP="00482EDF">
      <w:pPr>
        <w:pStyle w:val="ListParagraph"/>
        <w:spacing w:before="120" w:after="120" w:line="240" w:lineRule="auto"/>
        <w:ind w:left="1648"/>
        <w:jc w:val="both"/>
        <w:outlineLvl w:val="2"/>
        <w:rPr>
          <w:sz w:val="22"/>
          <w:szCs w:val="22"/>
        </w:rPr>
      </w:pPr>
    </w:p>
    <w:p w14:paraId="1FB6A04C" w14:textId="0E0808FE"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8" w:name="_Ref505178268"/>
      <w:bookmarkStart w:id="1459"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58"/>
      <w:bookmarkEnd w:id="1459"/>
    </w:p>
    <w:p w14:paraId="1FB6A04D" w14:textId="77777777" w:rsidR="004D2418" w:rsidRPr="00D474F7" w:rsidRDefault="004D2418" w:rsidP="00482EDF">
      <w:pPr>
        <w:pStyle w:val="ListParagraph"/>
        <w:spacing w:before="120" w:after="120" w:line="240" w:lineRule="auto"/>
        <w:ind w:left="1648"/>
        <w:jc w:val="both"/>
        <w:outlineLvl w:val="2"/>
        <w:rPr>
          <w:sz w:val="22"/>
          <w:szCs w:val="22"/>
        </w:rPr>
      </w:pPr>
    </w:p>
    <w:p w14:paraId="1FB6A04E" w14:textId="654DB8A3"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0"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60"/>
    </w:p>
    <w:p w14:paraId="1FB6A04F" w14:textId="77777777" w:rsidR="004D2418" w:rsidRPr="00D474F7" w:rsidRDefault="004D2418" w:rsidP="00482EDF">
      <w:pPr>
        <w:pStyle w:val="ListParagraph"/>
        <w:spacing w:before="120" w:after="120" w:line="240" w:lineRule="auto"/>
        <w:ind w:left="1648"/>
        <w:jc w:val="both"/>
        <w:outlineLvl w:val="2"/>
        <w:rPr>
          <w:sz w:val="22"/>
          <w:szCs w:val="22"/>
        </w:rPr>
      </w:pPr>
    </w:p>
    <w:p w14:paraId="1FB6A050" w14:textId="77777777"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61" w:name="_Ref382994932"/>
      <w:bookmarkStart w:id="1462"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lastRenderedPageBreak/>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61"/>
      <w:r w:rsidRPr="00D474F7">
        <w:rPr>
          <w:sz w:val="22"/>
          <w:szCs w:val="22"/>
        </w:rPr>
        <w:t>.</w:t>
      </w:r>
      <w:bookmarkEnd w:id="1462"/>
    </w:p>
    <w:p w14:paraId="1FB6A051" w14:textId="77777777"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63" w:name="_Ref442453621"/>
      <w:r w:rsidRPr="00D474F7">
        <w:rPr>
          <w:sz w:val="22"/>
          <w:szCs w:val="22"/>
          <w:u w:val="single"/>
        </w:rPr>
        <w:t>Broadly Comparable Pension Benefits</w:t>
      </w:r>
      <w:bookmarkEnd w:id="1463"/>
    </w:p>
    <w:p w14:paraId="1FB6A05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4"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64"/>
    </w:p>
    <w:p w14:paraId="1FB6A053" w14:textId="77777777" w:rsidR="004D2418" w:rsidRPr="00D474F7" w:rsidRDefault="004D2418" w:rsidP="00482EDF">
      <w:pPr>
        <w:pStyle w:val="ListParagraph"/>
        <w:spacing w:before="120" w:after="120" w:line="240" w:lineRule="auto"/>
        <w:ind w:left="1648"/>
        <w:jc w:val="both"/>
        <w:outlineLvl w:val="2"/>
        <w:rPr>
          <w:sz w:val="22"/>
          <w:szCs w:val="22"/>
        </w:rPr>
      </w:pPr>
    </w:p>
    <w:p w14:paraId="1FB6A054"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5" w:name="_Ref442453623"/>
      <w:r w:rsidRPr="00D474F7">
        <w:rPr>
          <w:sz w:val="22"/>
          <w:szCs w:val="22"/>
        </w:rPr>
        <w:t xml:space="preserve">The Supplier must supply to the Authority details of its Broadly Comparable scheme and provide a full copy of the valid certificate of Broad Comparability covering all Eligible Employees, as soon as it is able to do so </w:t>
      </w:r>
      <w:proofErr w:type="gramStart"/>
      <w:r w:rsidRPr="00D474F7">
        <w:rPr>
          <w:sz w:val="22"/>
          <w:szCs w:val="22"/>
        </w:rPr>
        <w:t>and in any event</w:t>
      </w:r>
      <w:proofErr w:type="gramEnd"/>
      <w:r w:rsidRPr="00D474F7">
        <w:rPr>
          <w:sz w:val="22"/>
          <w:szCs w:val="22"/>
        </w:rPr>
        <w:t xml:space="preserve"> no later than twenty eight (28) days before the Employee Transfer Date.</w:t>
      </w:r>
      <w:bookmarkEnd w:id="1465"/>
    </w:p>
    <w:p w14:paraId="1FB6A055"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6" w:name="_Ref442453624"/>
      <w:r w:rsidRPr="00D474F7">
        <w:rPr>
          <w:sz w:val="22"/>
          <w:szCs w:val="22"/>
          <w:u w:val="single"/>
        </w:rPr>
        <w:t>Transfer Option</w:t>
      </w:r>
      <w:bookmarkEnd w:id="1466"/>
      <w:r w:rsidRPr="00D474F7">
        <w:rPr>
          <w:sz w:val="22"/>
          <w:szCs w:val="22"/>
          <w:u w:val="single"/>
        </w:rPr>
        <w:t xml:space="preserve"> where Broadly Comparable Pension Benefits are provided</w:t>
      </w:r>
    </w:p>
    <w:p w14:paraId="1FB6A05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7"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67"/>
    </w:p>
    <w:p w14:paraId="1FB6A057" w14:textId="77777777" w:rsidR="00367052" w:rsidRPr="00482EDF" w:rsidRDefault="00367052" w:rsidP="00D67DD9">
      <w:pPr>
        <w:numPr>
          <w:ilvl w:val="1"/>
          <w:numId w:val="32"/>
        </w:numPr>
        <w:spacing w:before="120" w:after="120" w:line="240" w:lineRule="auto"/>
        <w:jc w:val="both"/>
        <w:outlineLvl w:val="1"/>
        <w:rPr>
          <w:sz w:val="22"/>
          <w:szCs w:val="22"/>
        </w:rPr>
      </w:pPr>
      <w:bookmarkStart w:id="1468" w:name="_Ref374622247"/>
      <w:bookmarkStart w:id="1469" w:name="_Ref384807032"/>
      <w:r w:rsidRPr="00D474F7">
        <w:rPr>
          <w:sz w:val="22"/>
          <w:szCs w:val="22"/>
          <w:u w:val="single"/>
        </w:rPr>
        <w:t>Calculation of Transfer Amount</w:t>
      </w:r>
      <w:bookmarkEnd w:id="1468"/>
      <w:bookmarkEnd w:id="1469"/>
      <w:r w:rsidRPr="00D474F7">
        <w:rPr>
          <w:sz w:val="22"/>
          <w:szCs w:val="22"/>
          <w:u w:val="single"/>
        </w:rPr>
        <w:t xml:space="preserve"> </w:t>
      </w:r>
    </w:p>
    <w:p w14:paraId="1FB6A05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0" w:name="_Ref442453626"/>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70"/>
    </w:p>
    <w:p w14:paraId="1FB6A059" w14:textId="77777777" w:rsidR="004D2418" w:rsidRPr="00D474F7" w:rsidRDefault="004D2418" w:rsidP="00482EDF">
      <w:pPr>
        <w:pStyle w:val="ListParagraph"/>
        <w:spacing w:before="120" w:after="120" w:line="240" w:lineRule="auto"/>
        <w:ind w:left="1648"/>
        <w:jc w:val="both"/>
        <w:outlineLvl w:val="2"/>
        <w:rPr>
          <w:sz w:val="22"/>
          <w:szCs w:val="22"/>
        </w:rPr>
      </w:pPr>
    </w:p>
    <w:p w14:paraId="1FB6A05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1" w:name="_Ref384806805"/>
      <w:r w:rsidRPr="00D474F7">
        <w:rPr>
          <w:sz w:val="22"/>
          <w:szCs w:val="22"/>
        </w:rPr>
        <w:t>If the Third Party offers a Broadly Comparable scheme to Eligible Employees:</w:t>
      </w:r>
      <w:bookmarkEnd w:id="1471"/>
    </w:p>
    <w:p w14:paraId="1FB6A05B" w14:textId="77777777" w:rsidR="004D2418" w:rsidRPr="00D474F7" w:rsidRDefault="004D2418" w:rsidP="00482EDF">
      <w:pPr>
        <w:pStyle w:val="ListParagraph"/>
        <w:spacing w:before="120" w:after="120" w:line="240" w:lineRule="auto"/>
        <w:ind w:left="1648"/>
        <w:jc w:val="both"/>
        <w:outlineLvl w:val="2"/>
        <w:rPr>
          <w:sz w:val="22"/>
          <w:szCs w:val="22"/>
        </w:rPr>
      </w:pPr>
    </w:p>
    <w:p w14:paraId="1FB6A05C" w14:textId="71B1202D"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72"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72"/>
    </w:p>
    <w:p w14:paraId="1FB6A05D" w14:textId="77777777" w:rsidR="004D2418" w:rsidRPr="00D474F7" w:rsidRDefault="004D2418" w:rsidP="00482EDF">
      <w:pPr>
        <w:pStyle w:val="ListParagraph"/>
        <w:spacing w:before="120" w:after="120" w:line="240" w:lineRule="auto"/>
        <w:ind w:left="2520"/>
        <w:jc w:val="both"/>
        <w:outlineLvl w:val="2"/>
        <w:rPr>
          <w:sz w:val="22"/>
          <w:szCs w:val="22"/>
        </w:rPr>
      </w:pPr>
    </w:p>
    <w:p w14:paraId="1FB6A05E" w14:textId="77777777"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73"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73"/>
    </w:p>
    <w:p w14:paraId="1FB6A05F" w14:textId="77777777" w:rsidR="004D2418" w:rsidRPr="00D474F7" w:rsidRDefault="004D2418" w:rsidP="00482EDF">
      <w:pPr>
        <w:pStyle w:val="ListParagraph"/>
        <w:spacing w:before="120" w:after="120" w:line="240" w:lineRule="auto"/>
        <w:ind w:left="2520"/>
        <w:jc w:val="both"/>
        <w:outlineLvl w:val="2"/>
        <w:rPr>
          <w:sz w:val="22"/>
          <w:szCs w:val="22"/>
        </w:rPr>
      </w:pPr>
    </w:p>
    <w:p w14:paraId="1FB6A060"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74" w:name="_Ref442453628"/>
      <w:r w:rsidRPr="00D474F7">
        <w:rPr>
          <w:sz w:val="22"/>
          <w:szCs w:val="22"/>
        </w:rPr>
        <w:t>the funding requirements of the Third Party’s Broadly Comparable scheme; or</w:t>
      </w:r>
      <w:bookmarkEnd w:id="1474"/>
    </w:p>
    <w:p w14:paraId="1FB6A061" w14:textId="77777777" w:rsidR="004D2418" w:rsidRPr="00D474F7" w:rsidRDefault="004D2418" w:rsidP="00482EDF">
      <w:pPr>
        <w:pStyle w:val="ListParagraph"/>
        <w:spacing w:before="120" w:after="120" w:line="240" w:lineRule="auto"/>
        <w:ind w:left="3240"/>
        <w:jc w:val="both"/>
        <w:outlineLvl w:val="2"/>
        <w:rPr>
          <w:sz w:val="22"/>
          <w:szCs w:val="22"/>
        </w:rPr>
      </w:pPr>
    </w:p>
    <w:p w14:paraId="1FB6A062"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75"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75"/>
    </w:p>
    <w:p w14:paraId="1FB6A063" w14:textId="77777777" w:rsidR="00367052" w:rsidRPr="00D474F7" w:rsidRDefault="00367052" w:rsidP="00482EDF">
      <w:pPr>
        <w:pStyle w:val="ListParagraph"/>
        <w:spacing w:before="120" w:after="120" w:line="240" w:lineRule="auto"/>
        <w:ind w:left="3240"/>
        <w:jc w:val="both"/>
        <w:outlineLvl w:val="2"/>
        <w:rPr>
          <w:sz w:val="22"/>
          <w:szCs w:val="22"/>
        </w:rPr>
      </w:pPr>
      <w:r w:rsidRPr="00D474F7">
        <w:rPr>
          <w:sz w:val="22"/>
          <w:szCs w:val="22"/>
        </w:rPr>
        <w:lastRenderedPageBreak/>
        <w:t xml:space="preserve">gives the higher figure, provided that where the principles require the assumptions to be determined as at a particular date, that date shall </w:t>
      </w:r>
      <w:r w:rsidR="004D2418" w:rsidRPr="00D474F7">
        <w:rPr>
          <w:sz w:val="22"/>
          <w:szCs w:val="22"/>
        </w:rPr>
        <w:t>be the Employee Transfer Date.</w:t>
      </w:r>
    </w:p>
    <w:p w14:paraId="1FB6A064" w14:textId="77777777" w:rsidR="004D2418" w:rsidRPr="00D474F7" w:rsidRDefault="004D2418" w:rsidP="00482EDF">
      <w:pPr>
        <w:pStyle w:val="ListParagraph"/>
        <w:spacing w:before="120" w:after="120" w:line="240" w:lineRule="auto"/>
        <w:ind w:left="3240"/>
        <w:jc w:val="both"/>
        <w:outlineLvl w:val="2"/>
        <w:rPr>
          <w:sz w:val="22"/>
          <w:szCs w:val="22"/>
        </w:rPr>
      </w:pPr>
    </w:p>
    <w:p w14:paraId="1FB6A065"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6" w:name="_Ref442453630"/>
      <w:r w:rsidRPr="00D474F7">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76"/>
    </w:p>
    <w:p w14:paraId="1FB6A066" w14:textId="77777777" w:rsidR="004D2418" w:rsidRPr="00D474F7" w:rsidRDefault="004D2418" w:rsidP="00482EDF">
      <w:pPr>
        <w:pStyle w:val="ListParagraph"/>
        <w:spacing w:before="120" w:after="120" w:line="240" w:lineRule="auto"/>
        <w:ind w:left="1648"/>
        <w:jc w:val="both"/>
        <w:outlineLvl w:val="2"/>
        <w:rPr>
          <w:sz w:val="22"/>
          <w:szCs w:val="22"/>
        </w:rPr>
      </w:pPr>
    </w:p>
    <w:p w14:paraId="1FB6A067"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7" w:name="_Ref442453631"/>
      <w:r w:rsidRPr="00D474F7">
        <w:rPr>
          <w:sz w:val="22"/>
          <w:szCs w:val="22"/>
        </w:rPr>
        <w:t>Each Party shall promptly provide to the Actuary calculating or verifying the Transfer Amount any documentation and information which that Actuary may reasonably require.</w:t>
      </w:r>
      <w:bookmarkEnd w:id="1477"/>
    </w:p>
    <w:p w14:paraId="1FB6A068"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8" w:name="_Ref382904152"/>
      <w:r w:rsidRPr="00D474F7">
        <w:rPr>
          <w:sz w:val="22"/>
          <w:szCs w:val="22"/>
          <w:u w:val="single"/>
        </w:rPr>
        <w:t>Payment of Transfer Amount</w:t>
      </w:r>
      <w:bookmarkEnd w:id="1478"/>
      <w:r w:rsidRPr="00D474F7">
        <w:rPr>
          <w:sz w:val="22"/>
          <w:szCs w:val="22"/>
          <w:u w:val="single"/>
        </w:rPr>
        <w:t xml:space="preserve"> </w:t>
      </w:r>
    </w:p>
    <w:p w14:paraId="1FB6A069" w14:textId="77777777"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14:paraId="1FB6A06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9" w:name="_Ref442453632"/>
      <w:r w:rsidRPr="00D474F7">
        <w:rPr>
          <w:sz w:val="22"/>
          <w:szCs w:val="22"/>
        </w:rPr>
        <w:t>the period for acceptance of the Transfer Option having expired; and</w:t>
      </w:r>
      <w:bookmarkEnd w:id="1479"/>
    </w:p>
    <w:p w14:paraId="1FB6A06B" w14:textId="77777777" w:rsidR="00BD78A0" w:rsidRPr="00D474F7" w:rsidRDefault="00BD78A0" w:rsidP="00482EDF">
      <w:pPr>
        <w:pStyle w:val="ListParagraph"/>
        <w:spacing w:before="120" w:after="120" w:line="240" w:lineRule="auto"/>
        <w:ind w:left="1648"/>
        <w:jc w:val="both"/>
        <w:outlineLvl w:val="2"/>
        <w:rPr>
          <w:sz w:val="22"/>
          <w:szCs w:val="22"/>
        </w:rPr>
      </w:pPr>
    </w:p>
    <w:p w14:paraId="1FB6A06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0"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80"/>
    </w:p>
    <w:p w14:paraId="1FB6A06D" w14:textId="77777777" w:rsidR="00BD78A0" w:rsidRPr="00D474F7" w:rsidRDefault="00BD78A0" w:rsidP="00482EDF">
      <w:pPr>
        <w:pStyle w:val="ListParagraph"/>
        <w:spacing w:before="120" w:after="120" w:line="240" w:lineRule="auto"/>
        <w:ind w:left="1648"/>
        <w:jc w:val="both"/>
        <w:outlineLvl w:val="2"/>
        <w:rPr>
          <w:sz w:val="22"/>
          <w:szCs w:val="22"/>
        </w:rPr>
      </w:pPr>
    </w:p>
    <w:p w14:paraId="1FB6A06E" w14:textId="332C4BD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1"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81"/>
    </w:p>
    <w:p w14:paraId="1FB6A06F" w14:textId="77777777" w:rsidR="00BD78A0" w:rsidRPr="00D474F7" w:rsidRDefault="00BD78A0" w:rsidP="00482EDF">
      <w:pPr>
        <w:pStyle w:val="ListParagraph"/>
        <w:spacing w:before="120" w:after="120" w:line="240" w:lineRule="auto"/>
        <w:ind w:left="1648"/>
        <w:jc w:val="both"/>
        <w:outlineLvl w:val="2"/>
        <w:rPr>
          <w:sz w:val="22"/>
          <w:szCs w:val="22"/>
        </w:rPr>
      </w:pPr>
    </w:p>
    <w:p w14:paraId="1FB6A07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2" w:name="_Ref442453636"/>
      <w:r w:rsidRPr="00D474F7">
        <w:rPr>
          <w:sz w:val="22"/>
          <w:szCs w:val="22"/>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482"/>
    </w:p>
    <w:p w14:paraId="1FB6A071" w14:textId="77777777" w:rsidR="00367052" w:rsidRPr="00D474F7" w:rsidRDefault="00367052" w:rsidP="00482EDF">
      <w:pPr>
        <w:spacing w:before="120" w:after="120" w:line="240" w:lineRule="auto"/>
        <w:ind w:left="720"/>
        <w:jc w:val="both"/>
        <w:outlineLvl w:val="2"/>
        <w:rPr>
          <w:sz w:val="22"/>
          <w:szCs w:val="22"/>
        </w:rPr>
      </w:pPr>
      <w:r w:rsidRPr="00D474F7">
        <w:rPr>
          <w:sz w:val="22"/>
          <w:szCs w:val="22"/>
        </w:rPr>
        <w:t xml:space="preserve">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w:t>
      </w:r>
      <w:proofErr w:type="spellStart"/>
      <w:r w:rsidRPr="00D474F7">
        <w:rPr>
          <w:sz w:val="22"/>
          <w:szCs w:val="22"/>
        </w:rPr>
        <w:t>referable</w:t>
      </w:r>
      <w:proofErr w:type="spellEnd"/>
      <w:r w:rsidRPr="00D474F7">
        <w:rPr>
          <w:sz w:val="22"/>
          <w:szCs w:val="22"/>
        </w:rPr>
        <w:t xml:space="preserve"> to additional voluntary contributions (if any) paid by the Eligible Employees which do not give r</w:t>
      </w:r>
      <w:r w:rsidR="004D2418" w:rsidRPr="00D474F7">
        <w:rPr>
          <w:sz w:val="22"/>
          <w:szCs w:val="22"/>
        </w:rPr>
        <w:t>ise to salary-related benefits.</w:t>
      </w:r>
    </w:p>
    <w:p w14:paraId="1FB6A072"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3" w:name="_Ref384808297"/>
      <w:r w:rsidRPr="00D474F7">
        <w:rPr>
          <w:sz w:val="22"/>
          <w:szCs w:val="22"/>
          <w:u w:val="single"/>
        </w:rPr>
        <w:t>Credit for Transfer Amount</w:t>
      </w:r>
      <w:bookmarkEnd w:id="1483"/>
      <w:r w:rsidRPr="00D474F7">
        <w:rPr>
          <w:sz w:val="22"/>
          <w:szCs w:val="22"/>
          <w:u w:val="single"/>
        </w:rPr>
        <w:t xml:space="preserve"> </w:t>
      </w:r>
    </w:p>
    <w:p w14:paraId="1FB6A073"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4"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84"/>
    </w:p>
    <w:p w14:paraId="1FB6A074" w14:textId="77777777" w:rsidR="0030781F" w:rsidRPr="00D474F7" w:rsidRDefault="0030781F" w:rsidP="00482EDF">
      <w:pPr>
        <w:pStyle w:val="ListParagraph"/>
        <w:spacing w:before="120" w:after="120" w:line="240" w:lineRule="auto"/>
        <w:ind w:left="1648"/>
        <w:jc w:val="both"/>
        <w:outlineLvl w:val="2"/>
        <w:rPr>
          <w:sz w:val="22"/>
          <w:szCs w:val="22"/>
        </w:rPr>
      </w:pPr>
    </w:p>
    <w:p w14:paraId="1FB6A075" w14:textId="735B6609"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w:t>
      </w:r>
      <w:r w:rsidRPr="00D474F7">
        <w:rPr>
          <w:sz w:val="22"/>
          <w:szCs w:val="22"/>
        </w:rPr>
        <w:lastRenderedPageBreak/>
        <w:t>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14:paraId="1FB6A076" w14:textId="77777777" w:rsidR="001B1364" w:rsidRPr="00D474F7" w:rsidRDefault="001B1364" w:rsidP="00482EDF">
      <w:pPr>
        <w:pStyle w:val="ListParagraph"/>
        <w:spacing w:before="120" w:after="120" w:line="240" w:lineRule="auto"/>
        <w:ind w:left="1648"/>
        <w:jc w:val="both"/>
        <w:outlineLvl w:val="2"/>
        <w:rPr>
          <w:sz w:val="22"/>
          <w:szCs w:val="22"/>
        </w:rPr>
      </w:pPr>
    </w:p>
    <w:p w14:paraId="1FB6A07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85" w:name="_Ref442453638"/>
      <w:r w:rsidRPr="00D474F7">
        <w:rPr>
          <w:sz w:val="22"/>
          <w:szCs w:val="22"/>
          <w:u w:val="single"/>
        </w:rPr>
        <w:t>Premature Retirement Rights</w:t>
      </w:r>
      <w:bookmarkEnd w:id="1485"/>
      <w:r w:rsidRPr="00D474F7">
        <w:rPr>
          <w:sz w:val="22"/>
          <w:szCs w:val="22"/>
          <w:u w:val="single"/>
        </w:rPr>
        <w:t xml:space="preserve"> </w:t>
      </w:r>
    </w:p>
    <w:p w14:paraId="1FB6A07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6"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86"/>
    </w:p>
    <w:p w14:paraId="1FB6A07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7" w:name="_Ref442453640"/>
      <w:r w:rsidRPr="00D474F7">
        <w:rPr>
          <w:sz w:val="22"/>
          <w:szCs w:val="22"/>
          <w:u w:val="single"/>
        </w:rPr>
        <w:t>Breach and Cancellation of any Direction Letter(s) and Right of Set-Off</w:t>
      </w:r>
      <w:bookmarkEnd w:id="1487"/>
      <w:r w:rsidRPr="00D474F7">
        <w:rPr>
          <w:sz w:val="22"/>
          <w:szCs w:val="22"/>
          <w:u w:val="single"/>
        </w:rPr>
        <w:t xml:space="preserve"> </w:t>
      </w:r>
    </w:p>
    <w:p w14:paraId="1FB6A07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8" w:name="_Ref442453641"/>
      <w:r w:rsidRPr="00D474F7">
        <w:rPr>
          <w:sz w:val="22"/>
          <w:szCs w:val="22"/>
        </w:rPr>
        <w:t xml:space="preserve">The Supplier agrees that it shall notify the Authority if it breaches the terms of the Direction Letter.  The Supplier also agrees that the Authority is entitled to </w:t>
      </w:r>
      <w:proofErr w:type="gramStart"/>
      <w:r w:rsidRPr="00D474F7">
        <w:rPr>
          <w:sz w:val="22"/>
          <w:szCs w:val="22"/>
        </w:rPr>
        <w:t>make arrangements</w:t>
      </w:r>
      <w:proofErr w:type="gramEnd"/>
      <w:r w:rsidRPr="00D474F7">
        <w:rPr>
          <w:sz w:val="22"/>
          <w:szCs w:val="22"/>
        </w:rPr>
        <w:t xml:space="preserve"> with NHS Pensions for the Authority to be notified if the Supplier breaches the terms of this Direction Letter.</w:t>
      </w:r>
    </w:p>
    <w:p w14:paraId="1FB6A07D" w14:textId="77777777" w:rsidR="00BD78A0" w:rsidRPr="00D474F7" w:rsidRDefault="00BD78A0" w:rsidP="00482EDF">
      <w:pPr>
        <w:pStyle w:val="ListParagraph"/>
        <w:spacing w:before="120" w:after="120" w:line="240" w:lineRule="auto"/>
        <w:ind w:left="1648"/>
        <w:jc w:val="both"/>
        <w:outlineLvl w:val="2"/>
        <w:rPr>
          <w:sz w:val="22"/>
          <w:szCs w:val="22"/>
        </w:rPr>
      </w:pPr>
    </w:p>
    <w:p w14:paraId="1FB6A07E" w14:textId="4F913505"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88"/>
    </w:p>
    <w:p w14:paraId="1FB6A07F" w14:textId="77777777" w:rsidR="00BD78A0" w:rsidRPr="00D474F7" w:rsidRDefault="00BD78A0" w:rsidP="00482EDF">
      <w:pPr>
        <w:pStyle w:val="ListParagraph"/>
        <w:spacing w:before="120" w:after="120" w:line="240" w:lineRule="auto"/>
        <w:ind w:left="1648"/>
        <w:jc w:val="both"/>
        <w:outlineLvl w:val="2"/>
        <w:rPr>
          <w:sz w:val="22"/>
          <w:szCs w:val="22"/>
        </w:rPr>
      </w:pPr>
    </w:p>
    <w:p w14:paraId="1FB6A080" w14:textId="34B592C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9"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9"/>
    </w:p>
    <w:p w14:paraId="1FB6A081"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90" w:name="_Ref442453642"/>
      <w:r w:rsidRPr="00D474F7">
        <w:rPr>
          <w:sz w:val="22"/>
          <w:szCs w:val="22"/>
          <w:u w:val="single"/>
        </w:rPr>
        <w:t>Compensation</w:t>
      </w:r>
      <w:bookmarkEnd w:id="1490"/>
      <w:r w:rsidRPr="00D474F7">
        <w:rPr>
          <w:sz w:val="22"/>
          <w:szCs w:val="22"/>
          <w:u w:val="single"/>
        </w:rPr>
        <w:t xml:space="preserve"> </w:t>
      </w:r>
    </w:p>
    <w:p w14:paraId="1FB6A082" w14:textId="1AE58DA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1" w:name="_Ref442453643"/>
      <w:r w:rsidRPr="00D474F7">
        <w:rPr>
          <w:sz w:val="22"/>
          <w:szCs w:val="22"/>
        </w:rPr>
        <w:t>If the Supplier is unable to provide the Eligible Employees with either:</w:t>
      </w:r>
      <w:bookmarkEnd w:id="1491"/>
    </w:p>
    <w:p w14:paraId="1FB6A083" w14:textId="77777777" w:rsidR="00367052" w:rsidRPr="00D474F7" w:rsidRDefault="00367052" w:rsidP="00D67DD9">
      <w:pPr>
        <w:numPr>
          <w:ilvl w:val="3"/>
          <w:numId w:val="32"/>
        </w:numPr>
        <w:spacing w:before="120" w:after="120" w:line="240" w:lineRule="auto"/>
        <w:jc w:val="both"/>
        <w:outlineLvl w:val="3"/>
        <w:rPr>
          <w:rFonts w:cs="Arial"/>
          <w:sz w:val="22"/>
          <w:szCs w:val="22"/>
        </w:rPr>
      </w:pPr>
      <w:bookmarkStart w:id="1492" w:name="_Ref442453644"/>
      <w:r w:rsidRPr="00D474F7">
        <w:rPr>
          <w:sz w:val="22"/>
          <w:szCs w:val="22"/>
        </w:rPr>
        <w:t>membership of the NHS Pension Scheme (having used its best endeavours to secure a Direction Letter); or</w:t>
      </w:r>
      <w:bookmarkEnd w:id="1492"/>
      <w:r w:rsidRPr="00D474F7">
        <w:rPr>
          <w:sz w:val="22"/>
          <w:szCs w:val="22"/>
        </w:rPr>
        <w:t xml:space="preserve"> </w:t>
      </w:r>
    </w:p>
    <w:p w14:paraId="1FB6A084" w14:textId="77777777" w:rsidR="00367052" w:rsidRPr="00D474F7" w:rsidRDefault="00367052" w:rsidP="00D67DD9">
      <w:pPr>
        <w:numPr>
          <w:ilvl w:val="3"/>
          <w:numId w:val="32"/>
        </w:numPr>
        <w:spacing w:before="120" w:after="120" w:line="240" w:lineRule="auto"/>
        <w:jc w:val="both"/>
        <w:outlineLvl w:val="3"/>
        <w:rPr>
          <w:sz w:val="22"/>
          <w:szCs w:val="22"/>
        </w:rPr>
      </w:pPr>
      <w:bookmarkStart w:id="1493" w:name="_Ref442453645"/>
      <w:r w:rsidRPr="00D474F7">
        <w:rPr>
          <w:sz w:val="22"/>
          <w:szCs w:val="22"/>
        </w:rPr>
        <w:t>a Broadly Comparable scheme,</w:t>
      </w:r>
      <w:bookmarkEnd w:id="1493"/>
      <w:r w:rsidRPr="00D474F7">
        <w:rPr>
          <w:sz w:val="22"/>
          <w:szCs w:val="22"/>
        </w:rPr>
        <w:t xml:space="preserve"> </w:t>
      </w:r>
    </w:p>
    <w:p w14:paraId="1FB6A085" w14:textId="77777777" w:rsidR="00367052" w:rsidRPr="00D474F7" w:rsidRDefault="00367052" w:rsidP="00482EDF">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4"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94"/>
    </w:p>
    <w:p w14:paraId="1FB6A087" w14:textId="77777777" w:rsidR="001B1364" w:rsidRPr="00D474F7" w:rsidRDefault="001B1364" w:rsidP="00482EDF">
      <w:pPr>
        <w:pStyle w:val="ListParagraph"/>
        <w:spacing w:before="120" w:after="120" w:line="240" w:lineRule="auto"/>
        <w:ind w:left="1648"/>
        <w:jc w:val="both"/>
        <w:outlineLvl w:val="2"/>
        <w:rPr>
          <w:sz w:val="22"/>
          <w:szCs w:val="22"/>
        </w:rPr>
      </w:pPr>
    </w:p>
    <w:p w14:paraId="1FB6A088" w14:textId="77777777" w:rsidR="00367052" w:rsidRPr="00482EDF" w:rsidRDefault="00367052" w:rsidP="00D67DD9">
      <w:pPr>
        <w:keepNext/>
        <w:numPr>
          <w:ilvl w:val="1"/>
          <w:numId w:val="32"/>
        </w:numPr>
        <w:spacing w:before="120" w:after="120" w:line="240" w:lineRule="auto"/>
        <w:jc w:val="both"/>
        <w:outlineLvl w:val="1"/>
        <w:rPr>
          <w:sz w:val="22"/>
          <w:szCs w:val="22"/>
        </w:rPr>
      </w:pPr>
      <w:bookmarkStart w:id="1495" w:name="_Ref442453647"/>
      <w:r w:rsidRPr="00D474F7">
        <w:rPr>
          <w:sz w:val="22"/>
          <w:szCs w:val="22"/>
          <w:u w:val="single"/>
        </w:rPr>
        <w:lastRenderedPageBreak/>
        <w:t>Supplier Indemnities Regarding Pension Benefits and Premature Retirement Rights</w:t>
      </w:r>
      <w:bookmarkEnd w:id="1495"/>
      <w:r w:rsidRPr="00D474F7">
        <w:rPr>
          <w:sz w:val="22"/>
          <w:szCs w:val="22"/>
          <w:u w:val="single"/>
        </w:rPr>
        <w:t xml:space="preserve"> </w:t>
      </w:r>
    </w:p>
    <w:p w14:paraId="1FB6A089"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6"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96"/>
    </w:p>
    <w:p w14:paraId="1FB6A08A" w14:textId="77777777" w:rsidR="00BD78A0" w:rsidRPr="00D474F7" w:rsidRDefault="00BD78A0" w:rsidP="00482EDF">
      <w:pPr>
        <w:pStyle w:val="ListParagraph"/>
        <w:spacing w:before="120" w:after="120" w:line="240" w:lineRule="auto"/>
        <w:ind w:left="1648"/>
        <w:jc w:val="both"/>
        <w:outlineLvl w:val="2"/>
        <w:rPr>
          <w:sz w:val="22"/>
          <w:szCs w:val="22"/>
        </w:rPr>
      </w:pPr>
    </w:p>
    <w:p w14:paraId="1FB6A08B"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7"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97"/>
    </w:p>
    <w:p w14:paraId="1FB6A08C" w14:textId="77777777" w:rsidR="00BD78A0" w:rsidRPr="00D474F7" w:rsidRDefault="00BD78A0" w:rsidP="00482EDF">
      <w:pPr>
        <w:pStyle w:val="ListParagraph"/>
        <w:spacing w:before="120" w:after="120" w:line="240" w:lineRule="auto"/>
        <w:ind w:left="1648"/>
        <w:jc w:val="both"/>
        <w:outlineLvl w:val="2"/>
        <w:rPr>
          <w:sz w:val="22"/>
          <w:szCs w:val="22"/>
        </w:rPr>
      </w:pPr>
    </w:p>
    <w:p w14:paraId="1FB6A08D" w14:textId="456579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8"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98"/>
    </w:p>
    <w:p w14:paraId="1FB6A08E" w14:textId="77777777" w:rsidR="00367052" w:rsidRPr="00482EDF" w:rsidRDefault="00367052" w:rsidP="00D67DD9">
      <w:pPr>
        <w:numPr>
          <w:ilvl w:val="1"/>
          <w:numId w:val="32"/>
        </w:numPr>
        <w:spacing w:before="120" w:after="120" w:line="240" w:lineRule="auto"/>
        <w:jc w:val="both"/>
        <w:outlineLvl w:val="1"/>
        <w:rPr>
          <w:sz w:val="22"/>
          <w:szCs w:val="22"/>
        </w:rPr>
      </w:pPr>
      <w:bookmarkStart w:id="1499" w:name="_Ref442453651"/>
      <w:r w:rsidRPr="00D474F7">
        <w:rPr>
          <w:sz w:val="22"/>
          <w:szCs w:val="22"/>
          <w:u w:val="single"/>
        </w:rPr>
        <w:t>Sub-contractors</w:t>
      </w:r>
      <w:bookmarkEnd w:id="1499"/>
      <w:r w:rsidRPr="00D474F7">
        <w:rPr>
          <w:sz w:val="22"/>
          <w:szCs w:val="22"/>
          <w:u w:val="single"/>
        </w:rPr>
        <w:t xml:space="preserve"> </w:t>
      </w:r>
    </w:p>
    <w:p w14:paraId="1FB6A08F" w14:textId="60EB59C9"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0"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500"/>
    </w:p>
    <w:p w14:paraId="1FB6A090" w14:textId="77777777" w:rsidR="00367052" w:rsidRPr="00D474F7" w:rsidRDefault="00367052" w:rsidP="00D67DD9">
      <w:pPr>
        <w:numPr>
          <w:ilvl w:val="3"/>
          <w:numId w:val="32"/>
        </w:numPr>
        <w:spacing w:before="120" w:after="120" w:line="240" w:lineRule="auto"/>
        <w:jc w:val="both"/>
        <w:outlineLvl w:val="3"/>
        <w:rPr>
          <w:sz w:val="22"/>
          <w:szCs w:val="22"/>
        </w:rPr>
      </w:pPr>
      <w:bookmarkStart w:id="1501"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501"/>
    </w:p>
    <w:p w14:paraId="1FB6A091" w14:textId="3FE0538E" w:rsidR="00367052" w:rsidRPr="00D474F7" w:rsidRDefault="00367052" w:rsidP="00D67DD9">
      <w:pPr>
        <w:numPr>
          <w:ilvl w:val="3"/>
          <w:numId w:val="32"/>
        </w:numPr>
        <w:spacing w:before="120" w:after="120" w:line="240" w:lineRule="auto"/>
        <w:jc w:val="both"/>
        <w:outlineLvl w:val="3"/>
        <w:rPr>
          <w:sz w:val="22"/>
          <w:szCs w:val="22"/>
        </w:rPr>
      </w:pPr>
      <w:bookmarkStart w:id="1502" w:name="_Ref442453654"/>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502"/>
    </w:p>
    <w:p w14:paraId="1FB6A093"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503" w:name="_Ref442453655"/>
      <w:r w:rsidRPr="00D474F7">
        <w:rPr>
          <w:sz w:val="22"/>
          <w:szCs w:val="22"/>
          <w:u w:val="single"/>
        </w:rPr>
        <w:t>Direct Enforceability by the Eligible Employees</w:t>
      </w:r>
      <w:bookmarkEnd w:id="1503"/>
      <w:r w:rsidRPr="00D474F7">
        <w:rPr>
          <w:sz w:val="22"/>
          <w:szCs w:val="22"/>
          <w:u w:val="single"/>
        </w:rPr>
        <w:t xml:space="preserve"> </w:t>
      </w:r>
    </w:p>
    <w:p w14:paraId="1FB6A094" w14:textId="36788A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4"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504"/>
    </w:p>
    <w:p w14:paraId="1FB6A095" w14:textId="77777777" w:rsidR="00BD78A0" w:rsidRPr="00367052" w:rsidRDefault="00BD78A0" w:rsidP="00BD78A0">
      <w:pPr>
        <w:pStyle w:val="ListParagraph"/>
        <w:spacing w:before="240" w:line="240" w:lineRule="auto"/>
        <w:ind w:left="1648"/>
        <w:jc w:val="both"/>
        <w:outlineLvl w:val="2"/>
        <w:rPr>
          <w:sz w:val="22"/>
          <w:szCs w:val="22"/>
        </w:rPr>
      </w:pPr>
    </w:p>
    <w:p w14:paraId="1FB6A09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5"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505"/>
    </w:p>
    <w:p w14:paraId="1FB6A097" w14:textId="77777777" w:rsidR="00367052" w:rsidRPr="00482EDF" w:rsidRDefault="00367052" w:rsidP="00D67DD9">
      <w:pPr>
        <w:numPr>
          <w:ilvl w:val="1"/>
          <w:numId w:val="32"/>
        </w:numPr>
        <w:spacing w:before="120" w:after="120" w:line="240" w:lineRule="auto"/>
        <w:jc w:val="both"/>
        <w:outlineLvl w:val="1"/>
        <w:rPr>
          <w:sz w:val="22"/>
          <w:szCs w:val="22"/>
        </w:rPr>
      </w:pPr>
      <w:bookmarkStart w:id="1506" w:name="_Ref392586063"/>
      <w:r w:rsidRPr="00D474F7">
        <w:rPr>
          <w:sz w:val="22"/>
          <w:szCs w:val="22"/>
          <w:u w:val="single"/>
        </w:rPr>
        <w:t>Pensions on Transfer of Employment on Exit</w:t>
      </w:r>
      <w:bookmarkEnd w:id="1506"/>
      <w:r w:rsidRPr="00D474F7">
        <w:rPr>
          <w:sz w:val="22"/>
          <w:szCs w:val="22"/>
          <w:u w:val="single"/>
        </w:rPr>
        <w:t xml:space="preserve"> </w:t>
      </w:r>
    </w:p>
    <w:p w14:paraId="1FB6A09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7"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507"/>
    </w:p>
    <w:p w14:paraId="1FB6A099" w14:textId="77777777" w:rsidR="00367052" w:rsidRPr="00D474F7" w:rsidRDefault="00367052" w:rsidP="00D67DD9">
      <w:pPr>
        <w:numPr>
          <w:ilvl w:val="3"/>
          <w:numId w:val="32"/>
        </w:numPr>
        <w:spacing w:before="120" w:after="120" w:line="240" w:lineRule="auto"/>
        <w:jc w:val="both"/>
        <w:outlineLvl w:val="3"/>
        <w:rPr>
          <w:sz w:val="22"/>
          <w:szCs w:val="22"/>
        </w:rPr>
      </w:pPr>
      <w:bookmarkStart w:id="1508" w:name="_Ref442453659"/>
      <w:r w:rsidRPr="00D474F7">
        <w:rPr>
          <w:sz w:val="22"/>
          <w:szCs w:val="22"/>
        </w:rPr>
        <w:t xml:space="preserve">not adversely affect pension rights accrued by the Eligible Employees in the period ending on the Subsequent Transfer </w:t>
      </w:r>
      <w:proofErr w:type="gramStart"/>
      <w:r w:rsidRPr="00D474F7">
        <w:rPr>
          <w:sz w:val="22"/>
          <w:szCs w:val="22"/>
        </w:rPr>
        <w:t>Date;</w:t>
      </w:r>
      <w:bookmarkEnd w:id="1508"/>
      <w:proofErr w:type="gramEnd"/>
      <w:r w:rsidRPr="00D474F7">
        <w:rPr>
          <w:sz w:val="22"/>
          <w:szCs w:val="22"/>
        </w:rPr>
        <w:t xml:space="preserve"> </w:t>
      </w:r>
    </w:p>
    <w:p w14:paraId="1FB6A09A" w14:textId="495E704F" w:rsidR="00367052" w:rsidRPr="00D474F7" w:rsidRDefault="00367052" w:rsidP="00D67DD9">
      <w:pPr>
        <w:numPr>
          <w:ilvl w:val="3"/>
          <w:numId w:val="32"/>
        </w:numPr>
        <w:spacing w:before="120" w:after="120" w:line="240" w:lineRule="auto"/>
        <w:jc w:val="both"/>
        <w:outlineLvl w:val="3"/>
        <w:rPr>
          <w:sz w:val="22"/>
          <w:szCs w:val="22"/>
        </w:rPr>
      </w:pPr>
      <w:bookmarkStart w:id="1509"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509"/>
    </w:p>
    <w:p w14:paraId="1FB6A09B" w14:textId="77777777" w:rsidR="00367052" w:rsidRPr="00D474F7" w:rsidRDefault="00367052" w:rsidP="00D67DD9">
      <w:pPr>
        <w:numPr>
          <w:ilvl w:val="3"/>
          <w:numId w:val="32"/>
        </w:numPr>
        <w:spacing w:before="120" w:after="120" w:line="240" w:lineRule="auto"/>
        <w:jc w:val="both"/>
        <w:outlineLvl w:val="3"/>
        <w:rPr>
          <w:sz w:val="22"/>
          <w:szCs w:val="22"/>
        </w:rPr>
      </w:pPr>
      <w:bookmarkStart w:id="1510" w:name="_Ref442453661"/>
      <w:r w:rsidRPr="00D474F7">
        <w:rPr>
          <w:sz w:val="22"/>
          <w:szCs w:val="22"/>
        </w:rPr>
        <w:t xml:space="preserve">do all acts and </w:t>
      </w:r>
      <w:proofErr w:type="gramStart"/>
      <w:r w:rsidRPr="00D474F7">
        <w:rPr>
          <w:sz w:val="22"/>
          <w:szCs w:val="22"/>
        </w:rPr>
        <w:t>things, and</w:t>
      </w:r>
      <w:proofErr w:type="gramEnd"/>
      <w:r w:rsidRPr="00D474F7">
        <w:rPr>
          <w:sz w:val="22"/>
          <w:szCs w:val="22"/>
        </w:rPr>
        <w:t xml:space="preserve"> provide all information and access to the Eligible Employees, as may in the reasonable opinion of the Authority be necessary or desirable and to enable the Authority and/or the Successor to achieve the objectives of Fair Deal for Staff Pensions.</w:t>
      </w:r>
      <w:bookmarkEnd w:id="1510"/>
    </w:p>
    <w:p w14:paraId="1FB6A09D" w14:textId="77777777" w:rsidR="00BC2034" w:rsidRPr="0057234C" w:rsidRDefault="00BC2034" w:rsidP="00BC2034">
      <w:pPr>
        <w:pStyle w:val="MRNumberedHeading4"/>
        <w:spacing w:line="240" w:lineRule="auto"/>
        <w:ind w:left="1800"/>
        <w:jc w:val="both"/>
        <w:rPr>
          <w:b/>
          <w:sz w:val="22"/>
        </w:rPr>
      </w:pPr>
    </w:p>
    <w:p w14:paraId="1FB6A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353"/>
      <w:bookmarkEnd w:id="1354"/>
    </w:p>
    <w:p w14:paraId="1FB6A09F" w14:textId="77777777" w:rsidR="00EE3CDC" w:rsidRDefault="00EE3CDC" w:rsidP="00482EDF">
      <w:pPr>
        <w:pStyle w:val="MRSchedule1"/>
        <w:spacing w:before="120" w:after="120" w:line="240" w:lineRule="auto"/>
        <w:ind w:left="0"/>
        <w:rPr>
          <w:rFonts w:cs="Arial"/>
          <w:b w:val="0"/>
          <w:szCs w:val="22"/>
          <w:lang w:val="en-US"/>
        </w:rPr>
      </w:pPr>
      <w:bookmarkStart w:id="1511" w:name="_Ref505005829"/>
    </w:p>
    <w:bookmarkEnd w:id="1511"/>
    <w:p w14:paraId="1FB6A0A0" w14:textId="77777777" w:rsidR="00EE3CDC" w:rsidRPr="00762CB6" w:rsidRDefault="00EE3CDC" w:rsidP="00482EDF">
      <w:pPr>
        <w:pStyle w:val="MRSchedule2"/>
        <w:spacing w:before="120" w:after="120" w:line="240" w:lineRule="auto"/>
      </w:pPr>
      <w:r w:rsidRPr="00762CB6">
        <w:t>Expert Determination</w:t>
      </w:r>
    </w:p>
    <w:p w14:paraId="1FB6A0A1" w14:textId="77777777"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14:paraId="1FB6A0A2"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512" w:name="_Ref466025863"/>
    </w:p>
    <w:p w14:paraId="1FB6A0A3" w14:textId="5351A80D"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513" w:name="_Ref466032033"/>
      <w:bookmarkEnd w:id="1512"/>
    </w:p>
    <w:p w14:paraId="1FB6A0A4"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514" w:name="_Ref466032034"/>
      <w:bookmarkEnd w:id="1513"/>
    </w:p>
    <w:p w14:paraId="1FB6A0A5" w14:textId="77777777"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514"/>
    </w:p>
    <w:p w14:paraId="1FB6A0A6"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5" w:name="_Ref466032035"/>
      <w:r w:rsidRPr="00762CB6">
        <w:rPr>
          <w:rFonts w:cs="Arial"/>
          <w:sz w:val="22"/>
          <w:szCs w:val="22"/>
        </w:rPr>
        <w:t>the reasons why the Party serving the Dispute Notice believes the Dispute has arisen.</w:t>
      </w:r>
      <w:bookmarkEnd w:id="1515"/>
    </w:p>
    <w:p w14:paraId="1FB6A0A7"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6"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16"/>
      <w:r w:rsidRPr="00762CB6">
        <w:rPr>
          <w:rFonts w:cs="Arial"/>
          <w:sz w:val="22"/>
          <w:szCs w:val="22"/>
        </w:rPr>
        <w:t xml:space="preserve">  </w:t>
      </w:r>
    </w:p>
    <w:p w14:paraId="1FB6A0A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7"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17"/>
      <w:r w:rsidRPr="00762CB6">
        <w:rPr>
          <w:rFonts w:cs="Arial"/>
          <w:sz w:val="22"/>
          <w:szCs w:val="22"/>
        </w:rPr>
        <w:t xml:space="preserve">  </w:t>
      </w:r>
    </w:p>
    <w:p w14:paraId="1FB6A0A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8" w:name="_Ref466025764"/>
      <w:r w:rsidRPr="00762CB6">
        <w:rPr>
          <w:rFonts w:cs="Arial"/>
          <w:sz w:val="22"/>
          <w:szCs w:val="22"/>
        </w:rPr>
        <w:t>The Contract Managers shall be given ten (10) Business Days following the date of the Dispute Meeting to resolve the Dispute.</w:t>
      </w:r>
      <w:bookmarkEnd w:id="1518"/>
    </w:p>
    <w:p w14:paraId="1FB6A0AA" w14:textId="28A13278"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9"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9"/>
    </w:p>
    <w:p w14:paraId="1FB6A0AB"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20"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20"/>
    </w:p>
    <w:p w14:paraId="1FB6A0AC" w14:textId="75889A88"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21"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21"/>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14:paraId="1FB6A0AD"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22" w:name="_Ref466026143"/>
      <w:r w:rsidRPr="00762CB6">
        <w:rPr>
          <w:rFonts w:cs="Arial"/>
          <w:sz w:val="22"/>
          <w:szCs w:val="22"/>
        </w:rPr>
        <w:t>Where the Dispute is referred to binding expert determination the following process will apply:</w:t>
      </w:r>
      <w:bookmarkEnd w:id="1522"/>
      <w:r w:rsidRPr="00762CB6">
        <w:rPr>
          <w:rFonts w:cs="Arial"/>
          <w:sz w:val="22"/>
          <w:szCs w:val="22"/>
        </w:rPr>
        <w:t xml:space="preserve"> </w:t>
      </w:r>
    </w:p>
    <w:p w14:paraId="1FB6A0AE"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3"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23"/>
      <w:r w:rsidRPr="00762CB6">
        <w:rPr>
          <w:rFonts w:cs="Arial"/>
          <w:sz w:val="22"/>
          <w:szCs w:val="22"/>
        </w:rPr>
        <w:t>.</w:t>
      </w:r>
    </w:p>
    <w:p w14:paraId="1FB6A0AF" w14:textId="68CEA94F"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4"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w:t>
      </w:r>
      <w:r w:rsidRPr="00762CB6">
        <w:rPr>
          <w:rFonts w:cs="Arial"/>
          <w:sz w:val="22"/>
          <w:szCs w:val="22"/>
        </w:rPr>
        <w:lastRenderedPageBreak/>
        <w:t xml:space="preserve">(5)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24"/>
    </w:p>
    <w:p w14:paraId="1FB6A0B0" w14:textId="08D25D7C"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5"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25"/>
    </w:p>
    <w:p w14:paraId="1FB6A0B1"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6" w:name="_Ref466032041"/>
      <w:r w:rsidRPr="00762CB6">
        <w:rPr>
          <w:rFonts w:cs="Arial"/>
          <w:sz w:val="22"/>
          <w:szCs w:val="22"/>
        </w:rPr>
        <w:t>The Expert shall act as an expert not as an arbitrator or legal advisor. There will be no formal hearing and the Expert shall regulate the procedure as he sees fit.</w:t>
      </w:r>
      <w:bookmarkEnd w:id="1526"/>
    </w:p>
    <w:p w14:paraId="1FB6A0B2"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7"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27"/>
    </w:p>
    <w:p w14:paraId="1FB6A0B3"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8" w:name="_Ref466032045"/>
      <w:r w:rsidRPr="00762CB6">
        <w:rPr>
          <w:rFonts w:cs="Arial"/>
          <w:sz w:val="22"/>
          <w:szCs w:val="22"/>
        </w:rPr>
        <w:t xml:space="preserve">The Expert shall have the power to </w:t>
      </w:r>
      <w:proofErr w:type="gramStart"/>
      <w:r w:rsidRPr="00762CB6">
        <w:rPr>
          <w:rFonts w:cs="Arial"/>
          <w:sz w:val="22"/>
          <w:szCs w:val="22"/>
        </w:rPr>
        <w:t>open up</w:t>
      </w:r>
      <w:proofErr w:type="gramEnd"/>
      <w:r w:rsidRPr="00762CB6">
        <w:rPr>
          <w:rFonts w:cs="Arial"/>
          <w:sz w:val="22"/>
          <w:szCs w:val="22"/>
        </w:rPr>
        <w:t>,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28"/>
    </w:p>
    <w:p w14:paraId="1FB6A0B4" w14:textId="3E132EFA"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9" w:name="_Ref466032046"/>
      <w:bookmarkStart w:id="1530" w:name="_Ref495066357"/>
      <w:r w:rsidRPr="00762CB6">
        <w:rPr>
          <w:rFonts w:cs="Arial"/>
          <w:sz w:val="22"/>
          <w:szCs w:val="22"/>
        </w:rPr>
        <w:t xml:space="preserve">The Expert may take such advice and assistance from professional advisers or other third parties as he reasonably considers appropriate to enable him to reach a determination of the Dispute and may issue orders that one or both of the Parties are to pay such </w:t>
      </w:r>
      <w:proofErr w:type="gramStart"/>
      <w:r w:rsidRPr="00762CB6">
        <w:rPr>
          <w:rFonts w:cs="Arial"/>
          <w:sz w:val="22"/>
          <w:szCs w:val="22"/>
        </w:rPr>
        <w:t>third party</w:t>
      </w:r>
      <w:proofErr w:type="gramEnd"/>
      <w:r w:rsidRPr="00762CB6">
        <w:rPr>
          <w:rFonts w:cs="Arial"/>
          <w:sz w:val="22"/>
          <w:szCs w:val="22"/>
        </w:rPr>
        <w:t xml:space="preserve"> costs, stating the proportion.</w:t>
      </w:r>
      <w:bookmarkEnd w:id="1529"/>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w:t>
      </w:r>
      <w:proofErr w:type="gramStart"/>
      <w:r>
        <w:rPr>
          <w:rFonts w:eastAsia="Calibri" w:cs="Arial"/>
          <w:sz w:val="22"/>
          <w:szCs w:val="22"/>
        </w:rPr>
        <w:t>third party</w:t>
      </w:r>
      <w:proofErr w:type="gramEnd"/>
      <w:r>
        <w:rPr>
          <w:rFonts w:eastAsia="Calibri" w:cs="Arial"/>
          <w:sz w:val="22"/>
          <w:szCs w:val="22"/>
        </w:rPr>
        <w:t xml:space="preserve">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30"/>
      <w:r>
        <w:rPr>
          <w:rFonts w:eastAsia="Calibri" w:cs="Arial"/>
          <w:sz w:val="22"/>
          <w:szCs w:val="22"/>
        </w:rPr>
        <w:t xml:space="preserve"> </w:t>
      </w:r>
    </w:p>
    <w:p w14:paraId="1FB6A0B5"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31" w:name="_Ref482967385"/>
      <w:bookmarkStart w:id="1532"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31"/>
      <w:r w:rsidRPr="00762CB6">
        <w:rPr>
          <w:rFonts w:cs="Arial"/>
          <w:sz w:val="22"/>
          <w:szCs w:val="22"/>
        </w:rPr>
        <w:t xml:space="preserve"> </w:t>
      </w:r>
      <w:bookmarkEnd w:id="1532"/>
    </w:p>
    <w:p w14:paraId="1FB6A0B6"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33" w:name="_Ref466032048"/>
      <w:r w:rsidRPr="00762CB6">
        <w:rPr>
          <w:rFonts w:eastAsia="Calibri" w:cs="Arial"/>
          <w:sz w:val="22"/>
          <w:szCs w:val="22"/>
        </w:rPr>
        <w:t>The Expert’s Decision shall include reasons.</w:t>
      </w:r>
      <w:bookmarkEnd w:id="1533"/>
    </w:p>
    <w:p w14:paraId="1FB6A0B7"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34"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34"/>
      <w:r w:rsidRPr="00762CB6">
        <w:rPr>
          <w:rFonts w:eastAsia="Calibri" w:cs="Arial"/>
          <w:sz w:val="22"/>
          <w:szCs w:val="22"/>
        </w:rPr>
        <w:t xml:space="preserve"> or as otherwise specified as part of the Expert’s Decision.  </w:t>
      </w:r>
      <w:bookmarkStart w:id="1535" w:name="a522294"/>
    </w:p>
    <w:p w14:paraId="1FB6A0B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35"/>
    </w:p>
    <w:p w14:paraId="1FB6A0B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6" w:name="_Ref466032050"/>
      <w:r w:rsidRPr="00762CB6">
        <w:rPr>
          <w:rFonts w:eastAsia="Calibri" w:cs="Arial"/>
          <w:sz w:val="22"/>
          <w:szCs w:val="22"/>
        </w:rPr>
        <w:lastRenderedPageBreak/>
        <w:t>The Parties will pay the Expert’s costs in such proportions as the Expert shall determine. In the absence of such determination such costs will be shared equally.</w:t>
      </w:r>
      <w:bookmarkEnd w:id="1536"/>
    </w:p>
    <w:p w14:paraId="1FB6A0BA"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7"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37"/>
    </w:p>
    <w:p w14:paraId="1FB6A0BB"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8" w:name="_Ref466025852"/>
      <w:r>
        <w:rPr>
          <w:rFonts w:cs="Arial"/>
          <w:sz w:val="22"/>
          <w:szCs w:val="22"/>
        </w:rPr>
        <w:t>N</w:t>
      </w:r>
      <w:r w:rsidRPr="00762CB6">
        <w:rPr>
          <w:rFonts w:cs="Arial"/>
          <w:sz w:val="22"/>
          <w:szCs w:val="22"/>
        </w:rPr>
        <w:t>othing in this Contract shall prevent:</w:t>
      </w:r>
      <w:bookmarkEnd w:id="1538"/>
    </w:p>
    <w:p w14:paraId="1FB6A0BC"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9" w:name="_Ref466032052"/>
      <w:r w:rsidRPr="00762CB6">
        <w:rPr>
          <w:rFonts w:eastAsia="Calibri" w:cs="Arial"/>
          <w:sz w:val="22"/>
          <w:szCs w:val="22"/>
        </w:rPr>
        <w:t xml:space="preserve">the Authority </w:t>
      </w:r>
      <w:proofErr w:type="gramStart"/>
      <w:r w:rsidRPr="00762CB6">
        <w:rPr>
          <w:rFonts w:eastAsia="Calibri" w:cs="Arial"/>
          <w:sz w:val="22"/>
          <w:szCs w:val="22"/>
        </w:rPr>
        <w:t>taking action</w:t>
      </w:r>
      <w:proofErr w:type="gramEnd"/>
      <w:r w:rsidRPr="00762CB6">
        <w:rPr>
          <w:rFonts w:eastAsia="Calibri" w:cs="Arial"/>
          <w:sz w:val="22"/>
          <w:szCs w:val="22"/>
        </w:rPr>
        <w:t xml:space="preserve"> in any court in relation to any death or personal injury arising or allegedly arising in connection with the provision of the Services; or</w:t>
      </w:r>
      <w:bookmarkEnd w:id="1539"/>
    </w:p>
    <w:p w14:paraId="1FB6A0BD"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40"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w:t>
      </w:r>
      <w:proofErr w:type="gramStart"/>
      <w:r w:rsidRPr="00762CB6">
        <w:rPr>
          <w:rFonts w:eastAsia="Calibri" w:cs="Arial"/>
          <w:sz w:val="22"/>
          <w:szCs w:val="22"/>
        </w:rPr>
        <w:t>)</w:t>
      </w:r>
      <w:proofErr w:type="gramEnd"/>
      <w:r w:rsidRPr="00762CB6">
        <w:rPr>
          <w:rFonts w:eastAsia="Calibri" w:cs="Arial"/>
          <w:sz w:val="22"/>
          <w:szCs w:val="22"/>
        </w:rPr>
        <w:t xml:space="preserve"> or which relates to the safety of patients and other service users or the security of Confidential Information, pending the resolution of the relevant Dispute in accordance with the Dispute Resolution Procedure.</w:t>
      </w:r>
      <w:bookmarkEnd w:id="1540"/>
    </w:p>
    <w:p w14:paraId="1FB6A0BE" w14:textId="1F32E7BA"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41"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41"/>
      <w:r>
        <w:rPr>
          <w:rFonts w:cs="Arial"/>
          <w:sz w:val="22"/>
          <w:szCs w:val="22"/>
        </w:rPr>
        <w:t>For the avoidance of doubt, either Party may commence legal proceedings to enforce the Expert’s Decision.</w:t>
      </w:r>
    </w:p>
    <w:p w14:paraId="1FB6A0BF" w14:textId="15CD468D"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42"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42"/>
      <w:r>
        <w:rPr>
          <w:rFonts w:cs="Arial"/>
          <w:sz w:val="22"/>
          <w:szCs w:val="22"/>
        </w:rPr>
        <w:t xml:space="preserve"> </w:t>
      </w:r>
    </w:p>
    <w:p w14:paraId="1FB6A0C2" w14:textId="77777777" w:rsidR="00EE3CDC" w:rsidRPr="00EE3CDC" w:rsidRDefault="00EE3CDC" w:rsidP="00EE3CDC">
      <w:pPr>
        <w:rPr>
          <w:lang w:val="en-US"/>
        </w:rPr>
      </w:pPr>
    </w:p>
    <w:p w14:paraId="1FB6A0C3" w14:textId="77777777" w:rsidR="00EE3CDC" w:rsidRDefault="00EE3CDC">
      <w:pPr>
        <w:spacing w:line="240" w:lineRule="auto"/>
        <w:rPr>
          <w:sz w:val="22"/>
          <w:szCs w:val="22"/>
        </w:rPr>
      </w:pPr>
      <w:r>
        <w:rPr>
          <w:sz w:val="22"/>
          <w:szCs w:val="22"/>
        </w:rPr>
        <w:br w:type="page"/>
      </w:r>
    </w:p>
    <w:p w14:paraId="1FB6A0C4" w14:textId="77777777" w:rsidR="00BC2034" w:rsidRPr="0057234C" w:rsidRDefault="00BC2034" w:rsidP="00BC2034">
      <w:pPr>
        <w:pStyle w:val="MRSchedule1"/>
        <w:spacing w:line="240" w:lineRule="auto"/>
        <w:ind w:left="0"/>
        <w:rPr>
          <w:rFonts w:cs="Arial"/>
          <w:b w:val="0"/>
          <w:szCs w:val="22"/>
          <w:lang w:val="en-US"/>
        </w:rPr>
      </w:pPr>
      <w:bookmarkStart w:id="1543" w:name="_Toc312422937"/>
      <w:bookmarkStart w:id="1544" w:name="_Toc312422938"/>
      <w:bookmarkStart w:id="1545" w:name="_Ref330463338"/>
      <w:bookmarkEnd w:id="1543"/>
      <w:bookmarkEnd w:id="1544"/>
    </w:p>
    <w:bookmarkEnd w:id="1545"/>
    <w:p w14:paraId="1FB6A0C8" w14:textId="60304775" w:rsidR="00BC2034" w:rsidRDefault="008A0EF8" w:rsidP="00D67DD9">
      <w:pPr>
        <w:pStyle w:val="Heading2"/>
        <w:numPr>
          <w:ilvl w:val="0"/>
          <w:numId w:val="0"/>
        </w:numPr>
        <w:spacing w:line="240" w:lineRule="auto"/>
        <w:jc w:val="center"/>
        <w:rPr>
          <w:rFonts w:cs="Arial"/>
          <w:sz w:val="22"/>
          <w:szCs w:val="22"/>
        </w:rPr>
      </w:pPr>
      <w:r>
        <w:rPr>
          <w:rFonts w:cs="Arial"/>
          <w:sz w:val="22"/>
          <w:szCs w:val="22"/>
        </w:rPr>
        <w:t>Key Performance Indicators</w:t>
      </w:r>
    </w:p>
    <w:p w14:paraId="37323955" w14:textId="6604BC52" w:rsidR="008A0EF8" w:rsidRDefault="008A0EF8" w:rsidP="008A0EF8"/>
    <w:p w14:paraId="5EB98A00" w14:textId="0EF017A4" w:rsidR="008A0EF8" w:rsidRDefault="008A0EF8" w:rsidP="008A0EF8"/>
    <w:p w14:paraId="2BC7A8CD" w14:textId="25A3791F" w:rsidR="008A0EF8" w:rsidRDefault="008A0EF8" w:rsidP="008A0EF8"/>
    <w:p w14:paraId="0B6A5A07" w14:textId="0A0C8820" w:rsidR="008A0EF8" w:rsidRDefault="008A0EF8" w:rsidP="008A0EF8"/>
    <w:p w14:paraId="1DCEF557" w14:textId="27A6C98C" w:rsidR="008A0EF8" w:rsidRDefault="008A0EF8" w:rsidP="008A0EF8"/>
    <w:p w14:paraId="448EC984" w14:textId="34D595A2" w:rsidR="008A0EF8" w:rsidRDefault="008A0EF8" w:rsidP="008A0EF8"/>
    <w:p w14:paraId="00DA490A" w14:textId="5130A84C" w:rsidR="008A0EF8" w:rsidRDefault="008A0EF8" w:rsidP="008A0EF8"/>
    <w:p w14:paraId="52B55722" w14:textId="11DC8B65" w:rsidR="008A0EF8" w:rsidRDefault="008A0EF8" w:rsidP="008A0EF8"/>
    <w:p w14:paraId="54DC6593" w14:textId="2631A7F9" w:rsidR="008A0EF8" w:rsidRDefault="008A0EF8" w:rsidP="008A0EF8"/>
    <w:p w14:paraId="5A05C0B1" w14:textId="29BE19D9" w:rsidR="008A0EF8" w:rsidRDefault="008A0EF8" w:rsidP="008A0EF8"/>
    <w:p w14:paraId="7CF2619C" w14:textId="79979E52" w:rsidR="008A0EF8" w:rsidRDefault="008A0EF8" w:rsidP="008A0EF8"/>
    <w:p w14:paraId="48A1AB58" w14:textId="7D373D09" w:rsidR="008A0EF8" w:rsidRDefault="008A0EF8" w:rsidP="008A0EF8"/>
    <w:p w14:paraId="4B2D7BF4" w14:textId="2AF918E2" w:rsidR="008A0EF8" w:rsidRDefault="008A0EF8" w:rsidP="008A0EF8"/>
    <w:p w14:paraId="313C5664" w14:textId="72CB0E52" w:rsidR="008A0EF8" w:rsidRDefault="008A0EF8" w:rsidP="008A0EF8"/>
    <w:p w14:paraId="72F15161" w14:textId="2ECBDE2A" w:rsidR="008A0EF8" w:rsidRDefault="008A0EF8" w:rsidP="008A0EF8"/>
    <w:p w14:paraId="5E16C8B3" w14:textId="2B1E53E5" w:rsidR="008A0EF8" w:rsidRDefault="008A0EF8" w:rsidP="008A0EF8"/>
    <w:p w14:paraId="45853C00" w14:textId="235BB49A" w:rsidR="008A0EF8" w:rsidRDefault="008A0EF8" w:rsidP="008A0EF8"/>
    <w:p w14:paraId="102C414E" w14:textId="0CD1FA26" w:rsidR="008A0EF8" w:rsidRDefault="008A0EF8" w:rsidP="008A0EF8"/>
    <w:p w14:paraId="6E7628BE" w14:textId="4605EFEB" w:rsidR="008A0EF8" w:rsidRDefault="008A0EF8" w:rsidP="008A0EF8"/>
    <w:p w14:paraId="6CD1DD9D" w14:textId="4A2FC8AB" w:rsidR="008A0EF8" w:rsidRDefault="008A0EF8" w:rsidP="008A0EF8"/>
    <w:p w14:paraId="2632330C" w14:textId="6EDD0E8D" w:rsidR="008A0EF8" w:rsidRDefault="008A0EF8" w:rsidP="008A0EF8"/>
    <w:p w14:paraId="31842418" w14:textId="356983B6" w:rsidR="008A0EF8" w:rsidRDefault="008A0EF8" w:rsidP="008A0EF8"/>
    <w:p w14:paraId="2BEEB289" w14:textId="7F440E4D" w:rsidR="008A0EF8" w:rsidRDefault="008A0EF8" w:rsidP="008A0EF8"/>
    <w:p w14:paraId="70E5ACAF" w14:textId="361EBA93" w:rsidR="008A0EF8" w:rsidRDefault="008A0EF8" w:rsidP="008A0EF8"/>
    <w:p w14:paraId="53E85CC3" w14:textId="143B89FF" w:rsidR="008A0EF8" w:rsidRDefault="008A0EF8" w:rsidP="008A0EF8"/>
    <w:p w14:paraId="4B29B75B" w14:textId="1A6BEEFC" w:rsidR="008A0EF8" w:rsidRDefault="008A0EF8" w:rsidP="008A0EF8"/>
    <w:p w14:paraId="39BBF39E" w14:textId="7A7DC578" w:rsidR="008A0EF8" w:rsidRDefault="008A0EF8" w:rsidP="008A0EF8"/>
    <w:p w14:paraId="460D7AF7" w14:textId="0E331EA4" w:rsidR="008A0EF8" w:rsidRDefault="008A0EF8" w:rsidP="008A0EF8"/>
    <w:p w14:paraId="5A2B22F0" w14:textId="43E83538" w:rsidR="008A0EF8" w:rsidRDefault="008A0EF8" w:rsidP="008A0EF8"/>
    <w:p w14:paraId="3E4E6BA0" w14:textId="6183C180" w:rsidR="008A0EF8" w:rsidRDefault="008A0EF8" w:rsidP="008A0EF8"/>
    <w:p w14:paraId="16A32651" w14:textId="0C01AA99" w:rsidR="008A0EF8" w:rsidRDefault="008A0EF8" w:rsidP="008A0EF8"/>
    <w:p w14:paraId="36FA79C3" w14:textId="421E00EF" w:rsidR="008A0EF8" w:rsidRDefault="008A0EF8" w:rsidP="008A0EF8"/>
    <w:p w14:paraId="1416BB86" w14:textId="4724D055" w:rsidR="008A0EF8" w:rsidRDefault="008A0EF8" w:rsidP="008A0EF8"/>
    <w:p w14:paraId="6A591FBF" w14:textId="7823DE8A" w:rsidR="008A0EF8" w:rsidRDefault="008A0EF8" w:rsidP="008A0EF8"/>
    <w:p w14:paraId="131D5384" w14:textId="67199A56" w:rsidR="008A0EF8" w:rsidRDefault="008A0EF8" w:rsidP="008A0EF8"/>
    <w:p w14:paraId="5C42B599" w14:textId="063D9F0E" w:rsidR="008A0EF8" w:rsidRDefault="008A0EF8" w:rsidP="008A0EF8"/>
    <w:p w14:paraId="050B81DB" w14:textId="258150A7" w:rsidR="008A0EF8" w:rsidRDefault="008A0EF8" w:rsidP="008A0EF8"/>
    <w:p w14:paraId="6CFFE2F1" w14:textId="2FB2344F" w:rsidR="008A0EF8" w:rsidRDefault="008A0EF8" w:rsidP="008A0EF8"/>
    <w:p w14:paraId="628D7ECF" w14:textId="6946A94F" w:rsidR="008A0EF8" w:rsidRDefault="008A0EF8" w:rsidP="008A0EF8"/>
    <w:p w14:paraId="56DA1AEF" w14:textId="0848177F" w:rsidR="008A0EF8" w:rsidRDefault="008A0EF8" w:rsidP="008A0EF8"/>
    <w:p w14:paraId="50BA205A" w14:textId="0F7805E6" w:rsidR="008A0EF8" w:rsidRDefault="008A0EF8" w:rsidP="008A0EF8"/>
    <w:p w14:paraId="0A86FCEF" w14:textId="77A20F06" w:rsidR="008A0EF8" w:rsidRDefault="008A0EF8" w:rsidP="008A0EF8"/>
    <w:p w14:paraId="1F274DD8" w14:textId="41E22A44" w:rsidR="008A0EF8" w:rsidRDefault="008A0EF8" w:rsidP="008A0EF8"/>
    <w:p w14:paraId="1C7C4188" w14:textId="65EAB52D" w:rsidR="008A0EF8" w:rsidRDefault="008A0EF8" w:rsidP="008A0EF8"/>
    <w:p w14:paraId="78357714" w14:textId="36264482" w:rsidR="008A0EF8" w:rsidRDefault="008A0EF8" w:rsidP="008A0EF8"/>
    <w:p w14:paraId="751F0E02" w14:textId="43695A50" w:rsidR="008A0EF8" w:rsidRDefault="008A0EF8" w:rsidP="008A0EF8"/>
    <w:p w14:paraId="4FFBE005" w14:textId="014EA20E" w:rsidR="008A0EF8" w:rsidRDefault="008A0EF8" w:rsidP="008A0EF8">
      <w:pPr>
        <w:pStyle w:val="MRSchedule1"/>
        <w:spacing w:line="240" w:lineRule="auto"/>
        <w:ind w:left="0"/>
        <w:rPr>
          <w:rFonts w:cs="Arial"/>
          <w:b w:val="0"/>
          <w:szCs w:val="22"/>
          <w:lang w:val="en-US"/>
        </w:rPr>
      </w:pPr>
    </w:p>
    <w:p w14:paraId="40ABAEE1" w14:textId="1560C5A2" w:rsidR="008A0EF8" w:rsidRDefault="008A0EF8" w:rsidP="008A0EF8">
      <w:pPr>
        <w:rPr>
          <w:lang w:val="en-US"/>
        </w:rPr>
      </w:pPr>
    </w:p>
    <w:p w14:paraId="6B1C93B3" w14:textId="77777777" w:rsidR="008A0EF8" w:rsidRDefault="008A0EF8" w:rsidP="008A0EF8">
      <w:pPr>
        <w:jc w:val="center"/>
        <w:rPr>
          <w:b/>
          <w:sz w:val="22"/>
          <w:szCs w:val="22"/>
        </w:rPr>
      </w:pPr>
      <w:r>
        <w:rPr>
          <w:b/>
          <w:sz w:val="22"/>
          <w:szCs w:val="22"/>
        </w:rPr>
        <w:t>Change Control Procedure</w:t>
      </w:r>
    </w:p>
    <w:p w14:paraId="425B1F68" w14:textId="77777777" w:rsidR="008A0EF8" w:rsidRDefault="008A0EF8" w:rsidP="008A0EF8">
      <w:pPr>
        <w:jc w:val="center"/>
        <w:rPr>
          <w:b/>
          <w:sz w:val="22"/>
          <w:szCs w:val="22"/>
        </w:rPr>
      </w:pPr>
    </w:p>
    <w:p w14:paraId="3CD0B505" w14:textId="77777777" w:rsidR="008A0EF8" w:rsidRPr="00244962" w:rsidRDefault="008A0EF8" w:rsidP="008A0EF8">
      <w:pPr>
        <w:numPr>
          <w:ilvl w:val="0"/>
          <w:numId w:val="42"/>
        </w:numPr>
        <w:spacing w:before="200" w:after="60" w:line="240" w:lineRule="auto"/>
        <w:jc w:val="both"/>
        <w:rPr>
          <w:b/>
          <w:szCs w:val="20"/>
        </w:rPr>
      </w:pPr>
      <w:r w:rsidRPr="00244962">
        <w:rPr>
          <w:b/>
          <w:szCs w:val="20"/>
        </w:rPr>
        <w:t>Principles</w:t>
      </w:r>
    </w:p>
    <w:p w14:paraId="2DBD4B4C" w14:textId="77777777" w:rsidR="008A0EF8" w:rsidRPr="00244962" w:rsidRDefault="008A0EF8" w:rsidP="008A0EF8">
      <w:pPr>
        <w:numPr>
          <w:ilvl w:val="1"/>
          <w:numId w:val="42"/>
        </w:numPr>
        <w:spacing w:before="200" w:after="60" w:line="240" w:lineRule="auto"/>
        <w:jc w:val="both"/>
        <w:rPr>
          <w:szCs w:val="20"/>
        </w:rPr>
      </w:pPr>
      <w:r w:rsidRPr="00244962">
        <w:rPr>
          <w:szCs w:val="20"/>
        </w:rPr>
        <w:t>Where the Authority or the Contractor, during the Contract Period, sees the need for change to the Specification the Authority may at any time request, and the Contractor may at any time recommend, such change and propose an amendment to the Contract in accordance with the change control notice (“CCN”) as set out in paragraph 2 below.</w:t>
      </w:r>
    </w:p>
    <w:p w14:paraId="51FE6B37" w14:textId="77777777" w:rsidR="008A0EF8" w:rsidRPr="00244962" w:rsidRDefault="008A0EF8" w:rsidP="008A0EF8">
      <w:pPr>
        <w:numPr>
          <w:ilvl w:val="1"/>
          <w:numId w:val="42"/>
        </w:numPr>
        <w:spacing w:before="200" w:after="60" w:line="240" w:lineRule="auto"/>
        <w:jc w:val="both"/>
        <w:rPr>
          <w:rFonts w:cs="Arial"/>
          <w:szCs w:val="20"/>
        </w:rPr>
      </w:pPr>
      <w:r w:rsidRPr="00244962">
        <w:rPr>
          <w:szCs w:val="20"/>
        </w:rPr>
        <w:t>Neither</w:t>
      </w:r>
      <w:r w:rsidRPr="00244962">
        <w:rPr>
          <w:rFonts w:cs="Arial"/>
          <w:szCs w:val="20"/>
        </w:rPr>
        <w:t xml:space="preserve"> the Authority nor the Contractor shall unreasonably withhold its agreement to any proposed change.</w:t>
      </w:r>
    </w:p>
    <w:p w14:paraId="2863F732" w14:textId="77777777" w:rsidR="008A0EF8" w:rsidRPr="00244962" w:rsidRDefault="008A0EF8" w:rsidP="008A0EF8">
      <w:pPr>
        <w:numPr>
          <w:ilvl w:val="1"/>
          <w:numId w:val="42"/>
        </w:numPr>
        <w:spacing w:before="200" w:after="60" w:line="240" w:lineRule="auto"/>
        <w:jc w:val="both"/>
        <w:rPr>
          <w:rFonts w:cs="Arial"/>
          <w:szCs w:val="20"/>
        </w:rPr>
      </w:pPr>
      <w:r w:rsidRPr="00244962">
        <w:rPr>
          <w:rFonts w:cs="Arial"/>
          <w:szCs w:val="20"/>
        </w:rPr>
        <w:t xml:space="preserve">Unless the Authority and the Contractor otherwise agree In Writing there shall be no </w:t>
      </w:r>
      <w:r w:rsidRPr="00244962">
        <w:rPr>
          <w:szCs w:val="20"/>
        </w:rPr>
        <w:t>presumption</w:t>
      </w:r>
      <w:r w:rsidRPr="00244962">
        <w:rPr>
          <w:rFonts w:cs="Arial"/>
          <w:szCs w:val="20"/>
        </w:rPr>
        <w:t xml:space="preserve"> that the obligations undertaken by either Party in connection with the Contract are in any way changed until an amendment to the Contract has been effected in accordance with the CCN.</w:t>
      </w:r>
    </w:p>
    <w:p w14:paraId="1E0F0751" w14:textId="77777777" w:rsidR="008A0EF8" w:rsidRPr="00244962" w:rsidRDefault="008A0EF8" w:rsidP="008A0EF8">
      <w:pPr>
        <w:numPr>
          <w:ilvl w:val="1"/>
          <w:numId w:val="42"/>
        </w:numPr>
        <w:spacing w:before="200" w:after="60" w:line="240" w:lineRule="auto"/>
        <w:jc w:val="both"/>
        <w:rPr>
          <w:rFonts w:cs="Arial"/>
          <w:szCs w:val="20"/>
        </w:rPr>
      </w:pPr>
      <w:r w:rsidRPr="00244962">
        <w:rPr>
          <w:rFonts w:cs="Arial"/>
          <w:szCs w:val="20"/>
        </w:rPr>
        <w:t>No amendments to the Specification shall be valid unless they have been agreed In Writing on behalf of the Authority and the Contractor.</w:t>
      </w:r>
    </w:p>
    <w:p w14:paraId="41987336" w14:textId="77777777" w:rsidR="008A0EF8" w:rsidRPr="00244962" w:rsidRDefault="008A0EF8" w:rsidP="008A0EF8">
      <w:pPr>
        <w:numPr>
          <w:ilvl w:val="0"/>
          <w:numId w:val="42"/>
        </w:numPr>
        <w:spacing w:before="200" w:after="60" w:line="240" w:lineRule="auto"/>
        <w:jc w:val="both"/>
        <w:rPr>
          <w:rFonts w:cs="Arial"/>
          <w:b/>
          <w:szCs w:val="20"/>
        </w:rPr>
      </w:pPr>
      <w:r w:rsidRPr="00244962">
        <w:rPr>
          <w:rFonts w:cs="Arial"/>
          <w:b/>
          <w:szCs w:val="20"/>
        </w:rPr>
        <w:t>Procedures</w:t>
      </w:r>
    </w:p>
    <w:p w14:paraId="1088AEB8" w14:textId="77777777" w:rsidR="008A0EF8" w:rsidRPr="00244962" w:rsidRDefault="008A0EF8" w:rsidP="008A0EF8">
      <w:pPr>
        <w:numPr>
          <w:ilvl w:val="1"/>
          <w:numId w:val="42"/>
        </w:numPr>
        <w:spacing w:before="200" w:after="60" w:line="240" w:lineRule="auto"/>
        <w:jc w:val="both"/>
        <w:rPr>
          <w:rFonts w:cs="Arial"/>
          <w:szCs w:val="20"/>
        </w:rPr>
      </w:pPr>
      <w:r w:rsidRPr="00244962">
        <w:rPr>
          <w:rFonts w:cs="Arial"/>
          <w:szCs w:val="20"/>
        </w:rPr>
        <w:t xml:space="preserve">The Authority and the Contractor shall discuss changes proposed by either Party and such </w:t>
      </w:r>
      <w:r w:rsidRPr="00244962">
        <w:rPr>
          <w:szCs w:val="20"/>
        </w:rPr>
        <w:t>discussion</w:t>
      </w:r>
      <w:r w:rsidRPr="00244962">
        <w:rPr>
          <w:rFonts w:cs="Arial"/>
          <w:szCs w:val="20"/>
        </w:rPr>
        <w:t xml:space="preserve"> shall result in:</w:t>
      </w:r>
    </w:p>
    <w:p w14:paraId="66A382FC" w14:textId="77777777" w:rsidR="008A0EF8" w:rsidRPr="00244962" w:rsidRDefault="008A0EF8" w:rsidP="008A0EF8">
      <w:pPr>
        <w:numPr>
          <w:ilvl w:val="2"/>
          <w:numId w:val="42"/>
        </w:numPr>
        <w:spacing w:before="200" w:after="60" w:line="240" w:lineRule="auto"/>
        <w:jc w:val="both"/>
        <w:rPr>
          <w:szCs w:val="20"/>
        </w:rPr>
      </w:pPr>
      <w:r w:rsidRPr="00244962">
        <w:rPr>
          <w:szCs w:val="20"/>
        </w:rPr>
        <w:t>agreement not to proceed further; or</w:t>
      </w:r>
    </w:p>
    <w:p w14:paraId="29E4FBF4" w14:textId="77777777" w:rsidR="008A0EF8" w:rsidRPr="00244962" w:rsidRDefault="008A0EF8" w:rsidP="008A0EF8">
      <w:pPr>
        <w:numPr>
          <w:ilvl w:val="2"/>
          <w:numId w:val="42"/>
        </w:numPr>
        <w:spacing w:before="200" w:after="60" w:line="240" w:lineRule="auto"/>
        <w:jc w:val="both"/>
        <w:rPr>
          <w:rFonts w:cs="Arial"/>
          <w:szCs w:val="20"/>
        </w:rPr>
      </w:pPr>
      <w:r w:rsidRPr="00244962">
        <w:rPr>
          <w:rFonts w:cs="Arial"/>
          <w:szCs w:val="20"/>
        </w:rPr>
        <w:t xml:space="preserve">in a </w:t>
      </w:r>
      <w:r w:rsidRPr="00244962">
        <w:rPr>
          <w:szCs w:val="20"/>
        </w:rPr>
        <w:t>written</w:t>
      </w:r>
      <w:r w:rsidRPr="00244962">
        <w:rPr>
          <w:rFonts w:cs="Arial"/>
          <w:szCs w:val="20"/>
        </w:rPr>
        <w:t xml:space="preserve"> request for a change by the Authority; or</w:t>
      </w:r>
    </w:p>
    <w:p w14:paraId="50A28386" w14:textId="77777777" w:rsidR="008A0EF8" w:rsidRPr="00244962" w:rsidRDefault="008A0EF8" w:rsidP="008A0EF8">
      <w:pPr>
        <w:numPr>
          <w:ilvl w:val="2"/>
          <w:numId w:val="42"/>
        </w:numPr>
        <w:spacing w:before="200" w:after="60" w:line="240" w:lineRule="auto"/>
        <w:jc w:val="both"/>
        <w:rPr>
          <w:rFonts w:cs="Arial"/>
          <w:szCs w:val="20"/>
        </w:rPr>
      </w:pPr>
      <w:r w:rsidRPr="00244962">
        <w:rPr>
          <w:rFonts w:cs="Arial"/>
          <w:szCs w:val="20"/>
        </w:rPr>
        <w:t xml:space="preserve">a </w:t>
      </w:r>
      <w:r w:rsidRPr="00244962">
        <w:rPr>
          <w:szCs w:val="20"/>
        </w:rPr>
        <w:t>recommendation</w:t>
      </w:r>
      <w:r w:rsidRPr="00244962">
        <w:rPr>
          <w:rFonts w:cs="Arial"/>
          <w:szCs w:val="20"/>
        </w:rPr>
        <w:t xml:space="preserve"> for a change by the Contractor.</w:t>
      </w:r>
    </w:p>
    <w:p w14:paraId="059C9B40" w14:textId="77777777" w:rsidR="008A0EF8" w:rsidRPr="00244962" w:rsidRDefault="008A0EF8" w:rsidP="008A0EF8">
      <w:pPr>
        <w:numPr>
          <w:ilvl w:val="1"/>
          <w:numId w:val="42"/>
        </w:numPr>
        <w:spacing w:before="200" w:after="60" w:line="240" w:lineRule="auto"/>
        <w:jc w:val="both"/>
        <w:rPr>
          <w:rFonts w:cs="Arial"/>
          <w:szCs w:val="20"/>
        </w:rPr>
      </w:pPr>
      <w:r w:rsidRPr="00244962">
        <w:rPr>
          <w:rFonts w:cs="Arial"/>
          <w:szCs w:val="20"/>
        </w:rPr>
        <w:t xml:space="preserve">Where a written request for change is received from the Authority, the Contractor shall, unless otherwise agreed, submit a change control notice (“CCN”) to the Authority </w:t>
      </w:r>
      <w:r w:rsidRPr="00244962">
        <w:rPr>
          <w:szCs w:val="20"/>
        </w:rPr>
        <w:t>within</w:t>
      </w:r>
      <w:r w:rsidRPr="00244962">
        <w:rPr>
          <w:rFonts w:cs="Arial"/>
          <w:szCs w:val="20"/>
        </w:rPr>
        <w:t xml:space="preserve"> a reasonable time (agreed between the Parties at the time).</w:t>
      </w:r>
    </w:p>
    <w:p w14:paraId="63FCAB7B" w14:textId="77777777" w:rsidR="008A0EF8" w:rsidRPr="00244962" w:rsidRDefault="008A0EF8" w:rsidP="008A0EF8">
      <w:pPr>
        <w:numPr>
          <w:ilvl w:val="1"/>
          <w:numId w:val="42"/>
        </w:numPr>
        <w:spacing w:before="200" w:after="60" w:line="240" w:lineRule="auto"/>
        <w:jc w:val="both"/>
        <w:rPr>
          <w:rFonts w:cs="Arial"/>
          <w:szCs w:val="20"/>
        </w:rPr>
      </w:pPr>
      <w:r w:rsidRPr="00244962">
        <w:rPr>
          <w:rFonts w:cs="Arial"/>
          <w:szCs w:val="20"/>
        </w:rPr>
        <w:t xml:space="preserve">A </w:t>
      </w:r>
      <w:r w:rsidRPr="00244962">
        <w:rPr>
          <w:szCs w:val="20"/>
        </w:rPr>
        <w:t>recommendation</w:t>
      </w:r>
      <w:r w:rsidRPr="00244962">
        <w:rPr>
          <w:rFonts w:cs="Arial"/>
          <w:szCs w:val="20"/>
        </w:rPr>
        <w:t xml:space="preserve"> for a change by the Contractor shall be submitted as a CCN direct to the Authority at the same time as such recommendation.</w:t>
      </w:r>
    </w:p>
    <w:p w14:paraId="6F4B8797" w14:textId="77777777" w:rsidR="008A0EF8" w:rsidRPr="00244962" w:rsidRDefault="008A0EF8" w:rsidP="008A0EF8">
      <w:pPr>
        <w:numPr>
          <w:ilvl w:val="1"/>
          <w:numId w:val="42"/>
        </w:numPr>
        <w:spacing w:before="200" w:after="60" w:line="240" w:lineRule="auto"/>
        <w:jc w:val="both"/>
        <w:rPr>
          <w:rFonts w:cs="Arial"/>
          <w:szCs w:val="20"/>
        </w:rPr>
      </w:pPr>
      <w:r w:rsidRPr="00244962">
        <w:rPr>
          <w:rFonts w:cs="Arial"/>
          <w:szCs w:val="20"/>
        </w:rPr>
        <w:t xml:space="preserve">Each </w:t>
      </w:r>
      <w:r w:rsidRPr="00244962">
        <w:rPr>
          <w:szCs w:val="20"/>
        </w:rPr>
        <w:t>CCN</w:t>
      </w:r>
      <w:r w:rsidRPr="00244962">
        <w:rPr>
          <w:rFonts w:cs="Arial"/>
          <w:szCs w:val="20"/>
        </w:rPr>
        <w:t xml:space="preserve"> shall contain:</w:t>
      </w:r>
    </w:p>
    <w:p w14:paraId="3F9D9A00" w14:textId="77777777" w:rsidR="008A0EF8" w:rsidRPr="00244962" w:rsidRDefault="008A0EF8" w:rsidP="008A0EF8">
      <w:pPr>
        <w:numPr>
          <w:ilvl w:val="2"/>
          <w:numId w:val="42"/>
        </w:numPr>
        <w:spacing w:before="200" w:after="60" w:line="240" w:lineRule="auto"/>
        <w:jc w:val="both"/>
        <w:rPr>
          <w:rFonts w:cs="Arial"/>
          <w:szCs w:val="20"/>
        </w:rPr>
      </w:pPr>
      <w:r w:rsidRPr="00244962">
        <w:rPr>
          <w:szCs w:val="20"/>
        </w:rPr>
        <w:t>the</w:t>
      </w:r>
      <w:r w:rsidRPr="00244962">
        <w:rPr>
          <w:rFonts w:cs="Arial"/>
          <w:szCs w:val="20"/>
        </w:rPr>
        <w:t xml:space="preserve"> title of the </w:t>
      </w:r>
      <w:proofErr w:type="gramStart"/>
      <w:r w:rsidRPr="00244962">
        <w:rPr>
          <w:rFonts w:cs="Arial"/>
          <w:szCs w:val="20"/>
        </w:rPr>
        <w:t>change;</w:t>
      </w:r>
      <w:proofErr w:type="gramEnd"/>
    </w:p>
    <w:p w14:paraId="1C29CC71" w14:textId="77777777" w:rsidR="008A0EF8" w:rsidRPr="00244962" w:rsidRDefault="008A0EF8" w:rsidP="008A0EF8">
      <w:pPr>
        <w:numPr>
          <w:ilvl w:val="2"/>
          <w:numId w:val="42"/>
        </w:numPr>
        <w:spacing w:before="200" w:after="60" w:line="240" w:lineRule="auto"/>
        <w:jc w:val="both"/>
        <w:rPr>
          <w:rFonts w:cs="Arial"/>
          <w:szCs w:val="20"/>
        </w:rPr>
      </w:pPr>
      <w:r w:rsidRPr="00244962">
        <w:rPr>
          <w:szCs w:val="20"/>
        </w:rPr>
        <w:t>the</w:t>
      </w:r>
      <w:r w:rsidRPr="00244962">
        <w:rPr>
          <w:rFonts w:cs="Arial"/>
          <w:szCs w:val="20"/>
        </w:rPr>
        <w:t xml:space="preserve"> originator and the date of the request or recommendation for the </w:t>
      </w:r>
      <w:proofErr w:type="gramStart"/>
      <w:r w:rsidRPr="00244962">
        <w:rPr>
          <w:rFonts w:cs="Arial"/>
          <w:szCs w:val="20"/>
        </w:rPr>
        <w:t>change;</w:t>
      </w:r>
      <w:proofErr w:type="gramEnd"/>
    </w:p>
    <w:p w14:paraId="0A94C7BF" w14:textId="77777777" w:rsidR="008A0EF8" w:rsidRPr="00244962" w:rsidRDefault="008A0EF8" w:rsidP="008A0EF8">
      <w:pPr>
        <w:numPr>
          <w:ilvl w:val="2"/>
          <w:numId w:val="42"/>
        </w:numPr>
        <w:spacing w:before="200" w:after="60" w:line="240" w:lineRule="auto"/>
        <w:jc w:val="both"/>
        <w:rPr>
          <w:rFonts w:cs="Arial"/>
          <w:szCs w:val="20"/>
        </w:rPr>
      </w:pPr>
      <w:r w:rsidRPr="00244962">
        <w:rPr>
          <w:szCs w:val="20"/>
        </w:rPr>
        <w:t>the</w:t>
      </w:r>
      <w:r w:rsidRPr="00244962">
        <w:rPr>
          <w:rFonts w:cs="Arial"/>
          <w:szCs w:val="20"/>
        </w:rPr>
        <w:t xml:space="preserve"> reason for the </w:t>
      </w:r>
      <w:proofErr w:type="gramStart"/>
      <w:r w:rsidRPr="00244962">
        <w:rPr>
          <w:rFonts w:cs="Arial"/>
          <w:szCs w:val="20"/>
        </w:rPr>
        <w:t>change;</w:t>
      </w:r>
      <w:proofErr w:type="gramEnd"/>
    </w:p>
    <w:p w14:paraId="08BFA2D0" w14:textId="77777777" w:rsidR="008A0EF8" w:rsidRPr="00244962" w:rsidRDefault="008A0EF8" w:rsidP="008A0EF8">
      <w:pPr>
        <w:numPr>
          <w:ilvl w:val="2"/>
          <w:numId w:val="42"/>
        </w:numPr>
        <w:spacing w:before="200" w:after="60" w:line="240" w:lineRule="auto"/>
        <w:jc w:val="both"/>
        <w:rPr>
          <w:rFonts w:cs="Arial"/>
          <w:szCs w:val="20"/>
        </w:rPr>
      </w:pPr>
      <w:r w:rsidRPr="00244962">
        <w:rPr>
          <w:szCs w:val="20"/>
        </w:rPr>
        <w:t>full</w:t>
      </w:r>
      <w:r w:rsidRPr="00244962">
        <w:rPr>
          <w:rFonts w:cs="Arial"/>
          <w:szCs w:val="20"/>
        </w:rPr>
        <w:t xml:space="preserve"> details of the change including any specifications and user </w:t>
      </w:r>
      <w:proofErr w:type="gramStart"/>
      <w:r w:rsidRPr="00244962">
        <w:rPr>
          <w:rFonts w:cs="Arial"/>
          <w:szCs w:val="20"/>
        </w:rPr>
        <w:t>facilities;</w:t>
      </w:r>
      <w:proofErr w:type="gramEnd"/>
    </w:p>
    <w:p w14:paraId="3AD5B06C" w14:textId="77777777" w:rsidR="008A0EF8" w:rsidRPr="00244962" w:rsidRDefault="008A0EF8" w:rsidP="008A0EF8">
      <w:pPr>
        <w:numPr>
          <w:ilvl w:val="2"/>
          <w:numId w:val="42"/>
        </w:numPr>
        <w:spacing w:before="200" w:after="60" w:line="240" w:lineRule="auto"/>
        <w:jc w:val="both"/>
        <w:rPr>
          <w:rFonts w:cs="Arial"/>
          <w:szCs w:val="20"/>
        </w:rPr>
      </w:pPr>
      <w:r w:rsidRPr="00244962">
        <w:rPr>
          <w:rFonts w:cs="Arial"/>
          <w:szCs w:val="20"/>
        </w:rPr>
        <w:t xml:space="preserve">the price, if any, of the </w:t>
      </w:r>
      <w:proofErr w:type="gramStart"/>
      <w:r w:rsidRPr="00244962">
        <w:rPr>
          <w:rFonts w:cs="Arial"/>
          <w:szCs w:val="20"/>
        </w:rPr>
        <w:t>change;</w:t>
      </w:r>
      <w:proofErr w:type="gramEnd"/>
    </w:p>
    <w:p w14:paraId="32DDF52E" w14:textId="77777777" w:rsidR="008A0EF8" w:rsidRPr="00244962" w:rsidRDefault="008A0EF8" w:rsidP="008A0EF8">
      <w:pPr>
        <w:numPr>
          <w:ilvl w:val="2"/>
          <w:numId w:val="42"/>
        </w:numPr>
        <w:spacing w:before="200" w:after="60" w:line="240" w:lineRule="auto"/>
        <w:jc w:val="both"/>
        <w:rPr>
          <w:rFonts w:cs="Arial"/>
          <w:szCs w:val="20"/>
        </w:rPr>
      </w:pPr>
      <w:r w:rsidRPr="00244962">
        <w:rPr>
          <w:rFonts w:cs="Arial"/>
          <w:szCs w:val="20"/>
        </w:rPr>
        <w:t xml:space="preserve">a </w:t>
      </w:r>
      <w:r w:rsidRPr="00244962">
        <w:rPr>
          <w:szCs w:val="20"/>
        </w:rPr>
        <w:t>schedule</w:t>
      </w:r>
      <w:r w:rsidRPr="00244962">
        <w:rPr>
          <w:rFonts w:cs="Arial"/>
          <w:szCs w:val="20"/>
        </w:rPr>
        <w:t xml:space="preserve"> of payments, if </w:t>
      </w:r>
      <w:proofErr w:type="gramStart"/>
      <w:r w:rsidRPr="00244962">
        <w:rPr>
          <w:rFonts w:cs="Arial"/>
          <w:szCs w:val="20"/>
        </w:rPr>
        <w:t>appropriate;</w:t>
      </w:r>
      <w:proofErr w:type="gramEnd"/>
    </w:p>
    <w:p w14:paraId="0813A64E" w14:textId="77777777" w:rsidR="008A0EF8" w:rsidRPr="00244962" w:rsidRDefault="008A0EF8" w:rsidP="008A0EF8">
      <w:pPr>
        <w:numPr>
          <w:ilvl w:val="2"/>
          <w:numId w:val="42"/>
        </w:numPr>
        <w:spacing w:before="200" w:after="60" w:line="240" w:lineRule="auto"/>
        <w:jc w:val="both"/>
        <w:rPr>
          <w:rFonts w:cs="Arial"/>
          <w:szCs w:val="20"/>
        </w:rPr>
      </w:pPr>
      <w:r w:rsidRPr="00244962">
        <w:rPr>
          <w:rFonts w:cs="Arial"/>
          <w:szCs w:val="20"/>
        </w:rPr>
        <w:t>the impact, if any, of the change on other aspects of the Contract including but not limited to:</w:t>
      </w:r>
    </w:p>
    <w:p w14:paraId="74DFA179" w14:textId="77777777" w:rsidR="008A0EF8" w:rsidRPr="00244962" w:rsidRDefault="008A0EF8" w:rsidP="008A0EF8">
      <w:pPr>
        <w:numPr>
          <w:ilvl w:val="3"/>
          <w:numId w:val="42"/>
        </w:numPr>
        <w:spacing w:before="200" w:after="60" w:line="240" w:lineRule="auto"/>
        <w:jc w:val="both"/>
        <w:rPr>
          <w:szCs w:val="20"/>
        </w:rPr>
      </w:pPr>
      <w:r w:rsidRPr="00244962">
        <w:rPr>
          <w:rFonts w:cs="Arial"/>
          <w:szCs w:val="20"/>
        </w:rPr>
        <w:t>the</w:t>
      </w:r>
      <w:r w:rsidRPr="00244962">
        <w:rPr>
          <w:szCs w:val="20"/>
        </w:rPr>
        <w:t xml:space="preserve"> Contract </w:t>
      </w:r>
      <w:proofErr w:type="gramStart"/>
      <w:r w:rsidRPr="00244962">
        <w:rPr>
          <w:szCs w:val="20"/>
        </w:rPr>
        <w:t>Price;</w:t>
      </w:r>
      <w:proofErr w:type="gramEnd"/>
    </w:p>
    <w:p w14:paraId="4242A66D" w14:textId="77777777" w:rsidR="008A0EF8" w:rsidRPr="00244962" w:rsidRDefault="008A0EF8" w:rsidP="008A0EF8">
      <w:pPr>
        <w:numPr>
          <w:ilvl w:val="3"/>
          <w:numId w:val="42"/>
        </w:numPr>
        <w:spacing w:before="200" w:after="60" w:line="240" w:lineRule="auto"/>
        <w:jc w:val="both"/>
        <w:rPr>
          <w:rFonts w:cs="Arial"/>
          <w:szCs w:val="20"/>
        </w:rPr>
      </w:pPr>
      <w:r w:rsidRPr="00244962">
        <w:rPr>
          <w:rFonts w:cs="Arial"/>
          <w:szCs w:val="20"/>
        </w:rPr>
        <w:t xml:space="preserve">the Contract </w:t>
      </w:r>
      <w:proofErr w:type="gramStart"/>
      <w:r w:rsidRPr="00244962">
        <w:rPr>
          <w:rFonts w:cs="Arial"/>
          <w:szCs w:val="20"/>
        </w:rPr>
        <w:t>Standard;</w:t>
      </w:r>
      <w:proofErr w:type="gramEnd"/>
      <w:r w:rsidRPr="00244962">
        <w:rPr>
          <w:rFonts w:cs="Arial"/>
          <w:szCs w:val="20"/>
        </w:rPr>
        <w:t xml:space="preserve">  </w:t>
      </w:r>
    </w:p>
    <w:p w14:paraId="11F78D06" w14:textId="77777777" w:rsidR="008A0EF8" w:rsidRPr="00244962" w:rsidRDefault="008A0EF8" w:rsidP="008A0EF8">
      <w:pPr>
        <w:numPr>
          <w:ilvl w:val="3"/>
          <w:numId w:val="42"/>
        </w:numPr>
        <w:spacing w:before="200" w:after="60" w:line="240" w:lineRule="auto"/>
        <w:jc w:val="both"/>
        <w:rPr>
          <w:rFonts w:cs="Arial"/>
          <w:szCs w:val="20"/>
        </w:rPr>
      </w:pPr>
      <w:r w:rsidRPr="00244962">
        <w:rPr>
          <w:rFonts w:cs="Arial"/>
          <w:szCs w:val="20"/>
        </w:rPr>
        <w:lastRenderedPageBreak/>
        <w:t xml:space="preserve">the Deliverables, if </w:t>
      </w:r>
      <w:proofErr w:type="gramStart"/>
      <w:r w:rsidRPr="00244962">
        <w:rPr>
          <w:rFonts w:cs="Arial"/>
          <w:szCs w:val="20"/>
        </w:rPr>
        <w:t>any;</w:t>
      </w:r>
      <w:proofErr w:type="gramEnd"/>
    </w:p>
    <w:p w14:paraId="60E9E875" w14:textId="77777777" w:rsidR="008A0EF8" w:rsidRPr="00244962" w:rsidRDefault="008A0EF8" w:rsidP="008A0EF8">
      <w:pPr>
        <w:numPr>
          <w:ilvl w:val="3"/>
          <w:numId w:val="42"/>
        </w:numPr>
        <w:spacing w:before="200" w:after="60" w:line="240" w:lineRule="auto"/>
        <w:jc w:val="both"/>
        <w:rPr>
          <w:rFonts w:cs="Arial"/>
          <w:szCs w:val="20"/>
        </w:rPr>
      </w:pPr>
      <w:proofErr w:type="gramStart"/>
      <w:r w:rsidRPr="00244962">
        <w:rPr>
          <w:szCs w:val="20"/>
        </w:rPr>
        <w:t>staff</w:t>
      </w:r>
      <w:r w:rsidRPr="00244962">
        <w:rPr>
          <w:rFonts w:cs="Arial"/>
          <w:szCs w:val="20"/>
        </w:rPr>
        <w:t>;</w:t>
      </w:r>
      <w:proofErr w:type="gramEnd"/>
    </w:p>
    <w:p w14:paraId="0887C313" w14:textId="77777777" w:rsidR="008A0EF8" w:rsidRPr="00244962" w:rsidRDefault="008A0EF8" w:rsidP="008A0EF8">
      <w:pPr>
        <w:numPr>
          <w:ilvl w:val="3"/>
          <w:numId w:val="42"/>
        </w:numPr>
        <w:spacing w:before="200" w:after="60" w:line="240" w:lineRule="auto"/>
        <w:jc w:val="both"/>
        <w:rPr>
          <w:rFonts w:cs="Arial"/>
          <w:szCs w:val="20"/>
        </w:rPr>
      </w:pPr>
      <w:proofErr w:type="gramStart"/>
      <w:r w:rsidRPr="00244962">
        <w:rPr>
          <w:szCs w:val="20"/>
        </w:rPr>
        <w:t>resources</w:t>
      </w:r>
      <w:r w:rsidRPr="00244962">
        <w:rPr>
          <w:rFonts w:cs="Arial"/>
          <w:szCs w:val="20"/>
        </w:rPr>
        <w:t>;</w:t>
      </w:r>
      <w:proofErr w:type="gramEnd"/>
    </w:p>
    <w:p w14:paraId="5B5358F6" w14:textId="77777777" w:rsidR="008A0EF8" w:rsidRPr="00244962" w:rsidRDefault="008A0EF8" w:rsidP="008A0EF8">
      <w:pPr>
        <w:numPr>
          <w:ilvl w:val="3"/>
          <w:numId w:val="42"/>
        </w:numPr>
        <w:spacing w:before="200" w:after="60" w:line="240" w:lineRule="auto"/>
        <w:jc w:val="both"/>
        <w:rPr>
          <w:rFonts w:cs="Arial"/>
          <w:szCs w:val="20"/>
        </w:rPr>
      </w:pPr>
      <w:r w:rsidRPr="00244962">
        <w:rPr>
          <w:szCs w:val="20"/>
        </w:rPr>
        <w:t>performance</w:t>
      </w:r>
      <w:r w:rsidRPr="00244962">
        <w:rPr>
          <w:rFonts w:cs="Arial"/>
          <w:szCs w:val="20"/>
        </w:rPr>
        <w:t xml:space="preserve"> issues; and</w:t>
      </w:r>
    </w:p>
    <w:p w14:paraId="2788C3E3" w14:textId="77777777" w:rsidR="008A0EF8" w:rsidRPr="00244962" w:rsidRDefault="008A0EF8" w:rsidP="008A0EF8">
      <w:pPr>
        <w:numPr>
          <w:ilvl w:val="3"/>
          <w:numId w:val="42"/>
        </w:numPr>
        <w:spacing w:before="200" w:after="60" w:line="240" w:lineRule="auto"/>
        <w:jc w:val="both"/>
        <w:rPr>
          <w:rFonts w:cs="Arial"/>
          <w:szCs w:val="20"/>
        </w:rPr>
      </w:pPr>
      <w:r w:rsidRPr="00244962">
        <w:rPr>
          <w:szCs w:val="20"/>
        </w:rPr>
        <w:t>contractual</w:t>
      </w:r>
      <w:r w:rsidRPr="00244962">
        <w:rPr>
          <w:rFonts w:cs="Arial"/>
          <w:szCs w:val="20"/>
        </w:rPr>
        <w:t xml:space="preserve"> </w:t>
      </w:r>
      <w:proofErr w:type="gramStart"/>
      <w:r w:rsidRPr="00244962">
        <w:rPr>
          <w:rFonts w:cs="Arial"/>
          <w:szCs w:val="20"/>
        </w:rPr>
        <w:t>issues;</w:t>
      </w:r>
      <w:proofErr w:type="gramEnd"/>
    </w:p>
    <w:p w14:paraId="44CFB23B" w14:textId="77777777" w:rsidR="008A0EF8" w:rsidRPr="00244962" w:rsidRDefault="008A0EF8" w:rsidP="008A0EF8">
      <w:pPr>
        <w:numPr>
          <w:ilvl w:val="2"/>
          <w:numId w:val="42"/>
        </w:numPr>
        <w:spacing w:before="200" w:after="60" w:line="240" w:lineRule="auto"/>
        <w:jc w:val="both"/>
        <w:rPr>
          <w:rFonts w:cs="Arial"/>
          <w:szCs w:val="20"/>
        </w:rPr>
      </w:pPr>
      <w:r w:rsidRPr="00244962">
        <w:rPr>
          <w:szCs w:val="20"/>
        </w:rPr>
        <w:t>the</w:t>
      </w:r>
      <w:r w:rsidRPr="00244962">
        <w:rPr>
          <w:rFonts w:cs="Arial"/>
          <w:szCs w:val="20"/>
        </w:rPr>
        <w:t xml:space="preserve"> date of expiry of the </w:t>
      </w:r>
      <w:proofErr w:type="gramStart"/>
      <w:r w:rsidRPr="00244962">
        <w:rPr>
          <w:rFonts w:cs="Arial"/>
          <w:szCs w:val="20"/>
        </w:rPr>
        <w:t>CCN;</w:t>
      </w:r>
      <w:proofErr w:type="gramEnd"/>
    </w:p>
    <w:p w14:paraId="6EF5684F" w14:textId="77777777" w:rsidR="008A0EF8" w:rsidRPr="00244962" w:rsidRDefault="008A0EF8" w:rsidP="008A0EF8">
      <w:pPr>
        <w:numPr>
          <w:ilvl w:val="2"/>
          <w:numId w:val="42"/>
        </w:numPr>
        <w:spacing w:before="200" w:after="60" w:line="240" w:lineRule="auto"/>
        <w:jc w:val="both"/>
        <w:rPr>
          <w:rFonts w:cs="Arial"/>
          <w:szCs w:val="20"/>
        </w:rPr>
      </w:pPr>
      <w:r w:rsidRPr="00244962">
        <w:rPr>
          <w:szCs w:val="20"/>
        </w:rPr>
        <w:t>provision</w:t>
      </w:r>
      <w:r w:rsidRPr="00244962">
        <w:rPr>
          <w:rFonts w:cs="Arial"/>
          <w:szCs w:val="20"/>
        </w:rPr>
        <w:t xml:space="preserve"> for signature by the Authority and the Contractor.</w:t>
      </w:r>
    </w:p>
    <w:p w14:paraId="57AF8799" w14:textId="77777777" w:rsidR="008A0EF8" w:rsidRPr="00244962" w:rsidRDefault="008A0EF8" w:rsidP="008A0EF8">
      <w:pPr>
        <w:numPr>
          <w:ilvl w:val="1"/>
          <w:numId w:val="42"/>
        </w:numPr>
        <w:spacing w:before="200" w:after="60" w:line="240" w:lineRule="auto"/>
        <w:jc w:val="both"/>
        <w:rPr>
          <w:rFonts w:cs="Arial"/>
          <w:szCs w:val="20"/>
        </w:rPr>
      </w:pPr>
      <w:r w:rsidRPr="00244962">
        <w:rPr>
          <w:rFonts w:cs="Arial"/>
          <w:szCs w:val="20"/>
        </w:rPr>
        <w:t>For each CCN submitted the Authority shall, within the period of validity of the CCN:</w:t>
      </w:r>
    </w:p>
    <w:p w14:paraId="03F1DDD0" w14:textId="77777777" w:rsidR="008A0EF8" w:rsidRPr="00244962" w:rsidRDefault="008A0EF8" w:rsidP="008A0EF8">
      <w:pPr>
        <w:numPr>
          <w:ilvl w:val="2"/>
          <w:numId w:val="42"/>
        </w:numPr>
        <w:spacing w:before="200" w:after="60" w:line="240" w:lineRule="auto"/>
        <w:jc w:val="both"/>
        <w:rPr>
          <w:rFonts w:cs="Arial"/>
          <w:szCs w:val="20"/>
        </w:rPr>
      </w:pPr>
      <w:r w:rsidRPr="00244962">
        <w:rPr>
          <w:szCs w:val="20"/>
        </w:rPr>
        <w:t>allocate</w:t>
      </w:r>
      <w:r w:rsidRPr="00244962">
        <w:rPr>
          <w:rFonts w:cs="Arial"/>
          <w:szCs w:val="20"/>
        </w:rPr>
        <w:t xml:space="preserve"> a sequential number to the </w:t>
      </w:r>
      <w:proofErr w:type="gramStart"/>
      <w:r w:rsidRPr="00244962">
        <w:rPr>
          <w:rFonts w:cs="Arial"/>
          <w:szCs w:val="20"/>
        </w:rPr>
        <w:t>CCN;</w:t>
      </w:r>
      <w:proofErr w:type="gramEnd"/>
    </w:p>
    <w:p w14:paraId="70D7373F" w14:textId="77777777" w:rsidR="008A0EF8" w:rsidRPr="00244962" w:rsidRDefault="008A0EF8" w:rsidP="008A0EF8">
      <w:pPr>
        <w:numPr>
          <w:ilvl w:val="2"/>
          <w:numId w:val="42"/>
        </w:numPr>
        <w:spacing w:before="200" w:after="60" w:line="240" w:lineRule="auto"/>
        <w:jc w:val="both"/>
        <w:rPr>
          <w:rFonts w:cs="Arial"/>
          <w:szCs w:val="20"/>
        </w:rPr>
      </w:pPr>
      <w:r w:rsidRPr="00244962">
        <w:rPr>
          <w:szCs w:val="20"/>
        </w:rPr>
        <w:t>evaluate</w:t>
      </w:r>
      <w:r w:rsidRPr="00244962">
        <w:rPr>
          <w:rFonts w:cs="Arial"/>
          <w:szCs w:val="20"/>
        </w:rPr>
        <w:t xml:space="preserve"> the CCN and as appropriate either:</w:t>
      </w:r>
    </w:p>
    <w:p w14:paraId="0B6F5F0E" w14:textId="77777777" w:rsidR="008A0EF8" w:rsidRPr="00244962" w:rsidRDefault="008A0EF8" w:rsidP="008A0EF8">
      <w:pPr>
        <w:numPr>
          <w:ilvl w:val="3"/>
          <w:numId w:val="42"/>
        </w:numPr>
        <w:spacing w:before="200" w:after="60" w:line="240" w:lineRule="auto"/>
        <w:jc w:val="both"/>
        <w:rPr>
          <w:rFonts w:cs="Arial"/>
          <w:szCs w:val="20"/>
        </w:rPr>
      </w:pPr>
      <w:r w:rsidRPr="00244962">
        <w:rPr>
          <w:szCs w:val="20"/>
        </w:rPr>
        <w:t>request</w:t>
      </w:r>
      <w:r w:rsidRPr="00244962">
        <w:rPr>
          <w:rFonts w:cs="Arial"/>
          <w:szCs w:val="20"/>
        </w:rPr>
        <w:t xml:space="preserve"> further information; or</w:t>
      </w:r>
    </w:p>
    <w:p w14:paraId="4A9E569B" w14:textId="77777777" w:rsidR="008A0EF8" w:rsidRPr="00244962" w:rsidRDefault="008A0EF8" w:rsidP="008A0EF8">
      <w:pPr>
        <w:numPr>
          <w:ilvl w:val="3"/>
          <w:numId w:val="42"/>
        </w:numPr>
        <w:spacing w:before="200" w:after="60" w:line="240" w:lineRule="auto"/>
        <w:jc w:val="both"/>
        <w:rPr>
          <w:rFonts w:cs="Arial"/>
          <w:szCs w:val="20"/>
        </w:rPr>
      </w:pPr>
      <w:r w:rsidRPr="00244962">
        <w:rPr>
          <w:rFonts w:cs="Arial"/>
          <w:szCs w:val="20"/>
        </w:rPr>
        <w:t>approve the CCN; or</w:t>
      </w:r>
    </w:p>
    <w:p w14:paraId="376D4CD4" w14:textId="77777777" w:rsidR="008A0EF8" w:rsidRPr="00244962" w:rsidRDefault="008A0EF8" w:rsidP="008A0EF8">
      <w:pPr>
        <w:numPr>
          <w:ilvl w:val="3"/>
          <w:numId w:val="42"/>
        </w:numPr>
        <w:spacing w:before="200" w:after="60" w:line="240" w:lineRule="auto"/>
        <w:jc w:val="both"/>
        <w:rPr>
          <w:rFonts w:cs="Arial"/>
          <w:szCs w:val="20"/>
        </w:rPr>
      </w:pPr>
      <w:r w:rsidRPr="00244962">
        <w:rPr>
          <w:rFonts w:cs="Arial"/>
          <w:szCs w:val="20"/>
        </w:rPr>
        <w:t xml:space="preserve">notify the </w:t>
      </w:r>
      <w:r w:rsidRPr="00244962">
        <w:rPr>
          <w:szCs w:val="20"/>
        </w:rPr>
        <w:t>Contractor</w:t>
      </w:r>
      <w:r w:rsidRPr="00244962">
        <w:rPr>
          <w:rFonts w:cs="Arial"/>
          <w:szCs w:val="20"/>
        </w:rPr>
        <w:t xml:space="preserve"> of rejection of the </w:t>
      </w:r>
      <w:proofErr w:type="gramStart"/>
      <w:r w:rsidRPr="00244962">
        <w:rPr>
          <w:rFonts w:cs="Arial"/>
          <w:szCs w:val="20"/>
        </w:rPr>
        <w:t>CCN;</w:t>
      </w:r>
      <w:proofErr w:type="gramEnd"/>
    </w:p>
    <w:p w14:paraId="772936A8" w14:textId="77777777" w:rsidR="008A0EF8" w:rsidRPr="00244962" w:rsidRDefault="008A0EF8" w:rsidP="008A0EF8">
      <w:pPr>
        <w:numPr>
          <w:ilvl w:val="2"/>
          <w:numId w:val="42"/>
        </w:numPr>
        <w:spacing w:before="200" w:after="60" w:line="240" w:lineRule="auto"/>
        <w:jc w:val="both"/>
        <w:rPr>
          <w:rFonts w:cs="Arial"/>
          <w:szCs w:val="20"/>
        </w:rPr>
      </w:pPr>
      <w:r w:rsidRPr="00244962">
        <w:rPr>
          <w:szCs w:val="20"/>
        </w:rPr>
        <w:t>arrange</w:t>
      </w:r>
      <w:r w:rsidRPr="00244962">
        <w:rPr>
          <w:rFonts w:cs="Arial"/>
          <w:szCs w:val="20"/>
        </w:rPr>
        <w:t xml:space="preserve"> for two (2) copies of an approved CCN to be signed on behalf of the Authority and the Contractor, one copy signed by both parties to be provided to the Contractor, the other copy to be retained by the Authority.</w:t>
      </w:r>
    </w:p>
    <w:p w14:paraId="0322BC7A" w14:textId="77777777" w:rsidR="008A0EF8" w:rsidRPr="00244962" w:rsidRDefault="008A0EF8" w:rsidP="008A0EF8">
      <w:pPr>
        <w:numPr>
          <w:ilvl w:val="1"/>
          <w:numId w:val="42"/>
        </w:numPr>
        <w:spacing w:before="200" w:after="60" w:line="240" w:lineRule="auto"/>
        <w:jc w:val="both"/>
        <w:rPr>
          <w:rFonts w:cs="Arial"/>
          <w:szCs w:val="20"/>
        </w:rPr>
      </w:pPr>
      <w:r w:rsidRPr="00244962">
        <w:rPr>
          <w:rFonts w:cs="Arial"/>
          <w:szCs w:val="20"/>
        </w:rPr>
        <w:t>Receipt by the Contractor of a copy of any CCN signed by both the Authority and the Contractor shall advise the Contractor of the acceptance of such CCN and shall constitute a formal amendment to the Contract.</w:t>
      </w:r>
    </w:p>
    <w:p w14:paraId="66A54818"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6DCBAE44"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39E9469D"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4546BBB1"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459B5A27"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73DE76BC"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387E1211"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5787F51C"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15D31255"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5D731494"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22E95978"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6D1A130D"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3EB3C34A" w14:textId="77777777" w:rsidR="008A0EF8" w:rsidRDefault="008A0EF8" w:rsidP="008A0EF8">
      <w:pPr>
        <w:keepNext/>
        <w:tabs>
          <w:tab w:val="num" w:pos="851"/>
        </w:tabs>
        <w:spacing w:before="200" w:after="60" w:line="240" w:lineRule="auto"/>
        <w:outlineLvl w:val="0"/>
        <w:rPr>
          <w:rFonts w:cs="Arial"/>
          <w:b/>
          <w:szCs w:val="20"/>
        </w:rPr>
      </w:pPr>
    </w:p>
    <w:p w14:paraId="1157C840" w14:textId="77777777" w:rsidR="008A0EF8" w:rsidRPr="00CE7B2D" w:rsidRDefault="008A0EF8" w:rsidP="008A0EF8">
      <w:pPr>
        <w:keepNext/>
        <w:tabs>
          <w:tab w:val="num" w:pos="851"/>
        </w:tabs>
        <w:spacing w:before="200" w:after="60" w:line="240" w:lineRule="auto"/>
        <w:ind w:left="851" w:hanging="851"/>
        <w:jc w:val="center"/>
        <w:outlineLvl w:val="0"/>
        <w:rPr>
          <w:rFonts w:cs="Arial"/>
          <w:b/>
          <w:szCs w:val="20"/>
        </w:rPr>
      </w:pPr>
    </w:p>
    <w:p w14:paraId="6FA9F4F9" w14:textId="77777777" w:rsidR="008A0EF8" w:rsidRDefault="008A0EF8" w:rsidP="008A0EF8">
      <w:pPr>
        <w:jc w:val="both"/>
        <w:rPr>
          <w:rFonts w:eastAsia="PMingLiU" w:cs="Arial"/>
          <w:szCs w:val="20"/>
          <w:lang w:val="en-US" w:eastAsia="zh-TW"/>
        </w:rPr>
      </w:pPr>
    </w:p>
    <w:p w14:paraId="6627D75C" w14:textId="1C08C51B" w:rsidR="008A0EF8" w:rsidRPr="00CE7B2D" w:rsidRDefault="008A0EF8" w:rsidP="008A0EF8">
      <w:pPr>
        <w:jc w:val="both"/>
        <w:rPr>
          <w:rFonts w:cs="Arial"/>
          <w:sz w:val="24"/>
          <w:szCs w:val="24"/>
        </w:rPr>
      </w:pPr>
      <w:r w:rsidRPr="00CE7B2D">
        <w:rPr>
          <w:rFonts w:eastAsia="PMingLiU" w:cs="Arial"/>
          <w:szCs w:val="20"/>
          <w:lang w:val="en-US" w:eastAsia="zh-TW"/>
        </w:rPr>
        <w:lastRenderedPageBreak/>
        <w:t xml:space="preserve">This </w:t>
      </w:r>
      <w:r w:rsidRPr="00CE7B2D">
        <w:rPr>
          <w:rFonts w:eastAsia="PMingLiU" w:cs="Arial"/>
          <w:b/>
          <w:szCs w:val="20"/>
          <w:lang w:val="en-US" w:eastAsia="zh-TW"/>
        </w:rPr>
        <w:t>CHANGE CONTROL NOTICE</w:t>
      </w:r>
      <w:r w:rsidRPr="00CE7B2D">
        <w:rPr>
          <w:rFonts w:eastAsia="PMingLiU" w:cs="Arial"/>
          <w:szCs w:val="20"/>
          <w:lang w:val="en-US" w:eastAsia="zh-TW"/>
        </w:rPr>
        <w:t xml:space="preserve"> (“CCN”) refers to the</w:t>
      </w:r>
      <w:r>
        <w:rPr>
          <w:rFonts w:eastAsia="PMingLiU" w:cs="Arial"/>
          <w:szCs w:val="20"/>
          <w:lang w:val="en-US" w:eastAsia="zh-TW"/>
        </w:rPr>
        <w:t xml:space="preserve"> Contract Reference </w:t>
      </w:r>
      <w:r w:rsidRPr="00CE7B2D">
        <w:rPr>
          <w:rFonts w:eastAsia="PMingLiU" w:cs="Arial"/>
          <w:szCs w:val="20"/>
          <w:lang w:val="en-US" w:eastAsia="zh-TW"/>
        </w:rPr>
        <w:t xml:space="preserve">for </w:t>
      </w:r>
      <w:r>
        <w:rPr>
          <w:rFonts w:eastAsia="PMingLiU" w:cs="Arial"/>
          <w:szCs w:val="20"/>
          <w:lang w:val="en-US" w:eastAsia="zh-TW"/>
        </w:rPr>
        <w:t xml:space="preserve">STH2034/EST </w:t>
      </w:r>
      <w:r w:rsidRPr="00CE7B2D">
        <w:rPr>
          <w:rFonts w:eastAsia="PMingLiU" w:cs="Arial"/>
          <w:szCs w:val="20"/>
          <w:lang w:val="en-US" w:eastAsia="zh-TW"/>
        </w:rPr>
        <w:t>(the “Authority”) and Supplier (the “Contractor”) and all terms used herein shall have the same meaning as defined in that Contract.</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1028"/>
        <w:gridCol w:w="1701"/>
        <w:gridCol w:w="1559"/>
        <w:gridCol w:w="2934"/>
      </w:tblGrid>
      <w:tr w:rsidR="008A0EF8" w:rsidRPr="00CE7B2D" w14:paraId="67B640E9" w14:textId="77777777" w:rsidTr="0063585D">
        <w:trPr>
          <w:cantSplit/>
          <w:jc w:val="center"/>
        </w:trPr>
        <w:tc>
          <w:tcPr>
            <w:tcW w:w="2545" w:type="dxa"/>
            <w:gridSpan w:val="2"/>
          </w:tcPr>
          <w:p w14:paraId="217DDBA3" w14:textId="77777777" w:rsidR="008A0EF8" w:rsidRPr="00CE7B2D" w:rsidRDefault="008A0EF8" w:rsidP="0063585D">
            <w:pPr>
              <w:spacing w:line="240" w:lineRule="auto"/>
              <w:rPr>
                <w:rFonts w:cs="Arial"/>
                <w:b/>
                <w:szCs w:val="20"/>
              </w:rPr>
            </w:pPr>
            <w:r w:rsidRPr="00CE7B2D">
              <w:rPr>
                <w:rFonts w:cs="Arial"/>
                <w:b/>
                <w:szCs w:val="20"/>
              </w:rPr>
              <w:t>CCN Reference:</w:t>
            </w:r>
          </w:p>
        </w:tc>
        <w:tc>
          <w:tcPr>
            <w:tcW w:w="6194" w:type="dxa"/>
            <w:gridSpan w:val="3"/>
          </w:tcPr>
          <w:p w14:paraId="745FAF50" w14:textId="77777777" w:rsidR="008A0EF8" w:rsidRPr="00CE7B2D" w:rsidRDefault="008A0EF8" w:rsidP="0063585D">
            <w:pPr>
              <w:spacing w:line="240" w:lineRule="auto"/>
              <w:rPr>
                <w:szCs w:val="20"/>
              </w:rPr>
            </w:pPr>
            <w:r w:rsidRPr="00CE7B2D">
              <w:rPr>
                <w:rFonts w:cs="Arial"/>
                <w:szCs w:val="20"/>
                <w:highlight w:val="green"/>
              </w:rPr>
              <w:t>[00XX</w:t>
            </w:r>
            <w:r w:rsidRPr="00CE7B2D">
              <w:rPr>
                <w:rFonts w:cs="Arial"/>
                <w:szCs w:val="20"/>
              </w:rPr>
              <w:t>]</w:t>
            </w:r>
          </w:p>
          <w:p w14:paraId="15D58B9F" w14:textId="77777777" w:rsidR="008A0EF8" w:rsidRPr="00CE7B2D" w:rsidRDefault="008A0EF8" w:rsidP="0063585D">
            <w:pPr>
              <w:spacing w:line="240" w:lineRule="auto"/>
              <w:rPr>
                <w:sz w:val="12"/>
                <w:szCs w:val="12"/>
              </w:rPr>
            </w:pPr>
          </w:p>
          <w:p w14:paraId="3C5A1A78" w14:textId="77777777" w:rsidR="008A0EF8" w:rsidRPr="00CE7B2D" w:rsidRDefault="008A0EF8" w:rsidP="0063585D">
            <w:pPr>
              <w:spacing w:line="240" w:lineRule="auto"/>
              <w:rPr>
                <w:rFonts w:cs="Arial"/>
                <w:szCs w:val="20"/>
              </w:rPr>
            </w:pPr>
          </w:p>
        </w:tc>
      </w:tr>
      <w:tr w:rsidR="008A0EF8" w:rsidRPr="00CE7B2D" w14:paraId="3A191721" w14:textId="77777777" w:rsidTr="0063585D">
        <w:trPr>
          <w:cantSplit/>
          <w:jc w:val="center"/>
        </w:trPr>
        <w:tc>
          <w:tcPr>
            <w:tcW w:w="2545" w:type="dxa"/>
            <w:gridSpan w:val="2"/>
          </w:tcPr>
          <w:p w14:paraId="55E52A3F" w14:textId="77777777" w:rsidR="008A0EF8" w:rsidRPr="00CE7B2D" w:rsidRDefault="008A0EF8" w:rsidP="0063585D">
            <w:pPr>
              <w:spacing w:line="240" w:lineRule="auto"/>
              <w:rPr>
                <w:rFonts w:cs="Arial"/>
                <w:b/>
                <w:szCs w:val="20"/>
              </w:rPr>
            </w:pPr>
            <w:r w:rsidRPr="00CE7B2D">
              <w:rPr>
                <w:rFonts w:cs="Arial"/>
                <w:b/>
                <w:szCs w:val="20"/>
              </w:rPr>
              <w:t>Title of Change:</w:t>
            </w:r>
          </w:p>
        </w:tc>
        <w:tc>
          <w:tcPr>
            <w:tcW w:w="6194" w:type="dxa"/>
            <w:gridSpan w:val="3"/>
          </w:tcPr>
          <w:p w14:paraId="5392998A" w14:textId="77777777" w:rsidR="008A0EF8" w:rsidRPr="00CE7B2D" w:rsidRDefault="008A0EF8" w:rsidP="0063585D">
            <w:pPr>
              <w:spacing w:line="240" w:lineRule="auto"/>
              <w:rPr>
                <w:rFonts w:cs="Arial"/>
                <w:szCs w:val="20"/>
              </w:rPr>
            </w:pPr>
            <w:r w:rsidRPr="00CE7B2D">
              <w:rPr>
                <w:rFonts w:cs="Arial"/>
                <w:szCs w:val="20"/>
                <w:highlight w:val="green"/>
              </w:rPr>
              <w:t>[INSERT BRIEF DESCRIPTION OF CHANGE]</w:t>
            </w:r>
          </w:p>
        </w:tc>
      </w:tr>
      <w:tr w:rsidR="008A0EF8" w:rsidRPr="00CE7B2D" w14:paraId="2347E4BA" w14:textId="77777777" w:rsidTr="0063585D">
        <w:trPr>
          <w:cantSplit/>
          <w:jc w:val="center"/>
        </w:trPr>
        <w:tc>
          <w:tcPr>
            <w:tcW w:w="2545" w:type="dxa"/>
            <w:gridSpan w:val="2"/>
          </w:tcPr>
          <w:p w14:paraId="6F991837" w14:textId="77777777" w:rsidR="008A0EF8" w:rsidRPr="00CE7B2D" w:rsidRDefault="008A0EF8" w:rsidP="0063585D">
            <w:pPr>
              <w:spacing w:line="240" w:lineRule="auto"/>
              <w:rPr>
                <w:rFonts w:cs="Arial"/>
                <w:b/>
                <w:szCs w:val="20"/>
              </w:rPr>
            </w:pPr>
            <w:r w:rsidRPr="00CE7B2D">
              <w:rPr>
                <w:rFonts w:cs="Arial"/>
                <w:b/>
                <w:szCs w:val="20"/>
              </w:rPr>
              <w:t>Originator Authority:</w:t>
            </w:r>
          </w:p>
        </w:tc>
        <w:tc>
          <w:tcPr>
            <w:tcW w:w="6194" w:type="dxa"/>
            <w:gridSpan w:val="3"/>
          </w:tcPr>
          <w:p w14:paraId="5F42DDE8" w14:textId="050575DC" w:rsidR="008A0EF8" w:rsidRPr="00CE7B2D" w:rsidRDefault="008A0EF8" w:rsidP="0063585D">
            <w:pPr>
              <w:spacing w:line="240" w:lineRule="auto"/>
              <w:rPr>
                <w:rFonts w:cs="Arial"/>
                <w:szCs w:val="20"/>
              </w:rPr>
            </w:pPr>
            <w:r w:rsidRPr="00CE7B2D">
              <w:rPr>
                <w:rFonts w:cs="Arial"/>
                <w:szCs w:val="20"/>
              </w:rPr>
              <w:t xml:space="preserve">Sheffield </w:t>
            </w:r>
            <w:r w:rsidR="00E53742">
              <w:rPr>
                <w:rFonts w:cs="Arial"/>
                <w:szCs w:val="20"/>
              </w:rPr>
              <w:t xml:space="preserve">Children’s </w:t>
            </w:r>
            <w:r w:rsidRPr="00CE7B2D">
              <w:rPr>
                <w:rFonts w:cs="Arial"/>
                <w:szCs w:val="20"/>
              </w:rPr>
              <w:t xml:space="preserve">/ </w:t>
            </w:r>
            <w:r w:rsidRPr="00CE7B2D">
              <w:rPr>
                <w:rFonts w:cs="Arial"/>
                <w:szCs w:val="20"/>
                <w:highlight w:val="green"/>
              </w:rPr>
              <w:t xml:space="preserve">(or insert supplier if request is originating from </w:t>
            </w:r>
            <w:proofErr w:type="gramStart"/>
            <w:r w:rsidRPr="00CE7B2D">
              <w:rPr>
                <w:rFonts w:cs="Arial"/>
                <w:szCs w:val="20"/>
                <w:highlight w:val="green"/>
              </w:rPr>
              <w:t>Supplier</w:t>
            </w:r>
            <w:r>
              <w:rPr>
                <w:rFonts w:cs="Arial"/>
                <w:szCs w:val="20"/>
              </w:rPr>
              <w:t>)</w:t>
            </w:r>
            <w:r w:rsidRPr="00CE7B2D">
              <w:rPr>
                <w:rFonts w:cs="Arial"/>
                <w:szCs w:val="20"/>
              </w:rPr>
              <w:t>*</w:t>
            </w:r>
            <w:proofErr w:type="gramEnd"/>
          </w:p>
        </w:tc>
      </w:tr>
      <w:tr w:rsidR="008A0EF8" w:rsidRPr="00CE7B2D" w14:paraId="3C27F0B8" w14:textId="77777777" w:rsidTr="0063585D">
        <w:trPr>
          <w:cantSplit/>
          <w:jc w:val="center"/>
        </w:trPr>
        <w:tc>
          <w:tcPr>
            <w:tcW w:w="2545" w:type="dxa"/>
            <w:gridSpan w:val="2"/>
          </w:tcPr>
          <w:p w14:paraId="181E6613" w14:textId="77777777" w:rsidR="008A0EF8" w:rsidRPr="00CE7B2D" w:rsidRDefault="008A0EF8" w:rsidP="0063585D">
            <w:pPr>
              <w:spacing w:line="240" w:lineRule="auto"/>
              <w:rPr>
                <w:rFonts w:cs="Arial"/>
                <w:b/>
                <w:szCs w:val="20"/>
              </w:rPr>
            </w:pPr>
            <w:r w:rsidRPr="00CE7B2D">
              <w:rPr>
                <w:rFonts w:cs="Arial"/>
                <w:b/>
                <w:szCs w:val="20"/>
              </w:rPr>
              <w:t>Date of request for Change:</w:t>
            </w:r>
          </w:p>
        </w:tc>
        <w:tc>
          <w:tcPr>
            <w:tcW w:w="6194" w:type="dxa"/>
            <w:gridSpan w:val="3"/>
          </w:tcPr>
          <w:p w14:paraId="613EAAB6" w14:textId="77777777" w:rsidR="008A0EF8" w:rsidRPr="00CE7B2D" w:rsidRDefault="008A0EF8" w:rsidP="0063585D">
            <w:pPr>
              <w:spacing w:line="240" w:lineRule="auto"/>
              <w:rPr>
                <w:rFonts w:cs="Arial"/>
                <w:szCs w:val="20"/>
                <w:highlight w:val="green"/>
              </w:rPr>
            </w:pPr>
            <w:r w:rsidRPr="00CE7B2D">
              <w:rPr>
                <w:rFonts w:cs="Arial"/>
                <w:szCs w:val="20"/>
                <w:highlight w:val="green"/>
              </w:rPr>
              <w:t>[DD-MMM-YY]</w:t>
            </w:r>
          </w:p>
        </w:tc>
      </w:tr>
      <w:tr w:rsidR="008A0EF8" w:rsidRPr="00CE7B2D" w14:paraId="4A900799" w14:textId="77777777" w:rsidTr="0063585D">
        <w:trPr>
          <w:cantSplit/>
          <w:trHeight w:val="2033"/>
          <w:jc w:val="center"/>
        </w:trPr>
        <w:tc>
          <w:tcPr>
            <w:tcW w:w="8739" w:type="dxa"/>
            <w:gridSpan w:val="5"/>
            <w:tcBorders>
              <w:bottom w:val="single" w:sz="4" w:space="0" w:color="auto"/>
            </w:tcBorders>
          </w:tcPr>
          <w:p w14:paraId="634A8C32" w14:textId="77777777" w:rsidR="008A0EF8" w:rsidRPr="00CE7B2D" w:rsidRDefault="008A0EF8" w:rsidP="0063585D">
            <w:pPr>
              <w:spacing w:line="240" w:lineRule="auto"/>
              <w:rPr>
                <w:rFonts w:cs="Arial"/>
                <w:b/>
                <w:szCs w:val="20"/>
              </w:rPr>
            </w:pPr>
            <w:r w:rsidRPr="00CE7B2D">
              <w:rPr>
                <w:rFonts w:cs="Arial"/>
                <w:b/>
                <w:szCs w:val="20"/>
              </w:rPr>
              <w:t>Detailed Reason for Change/Variation:</w:t>
            </w:r>
          </w:p>
          <w:p w14:paraId="3DF153B3" w14:textId="77777777" w:rsidR="008A0EF8" w:rsidRPr="00CE7B2D" w:rsidRDefault="008A0EF8" w:rsidP="0063585D">
            <w:pPr>
              <w:spacing w:line="240" w:lineRule="auto"/>
              <w:rPr>
                <w:rFonts w:cs="Arial"/>
                <w:szCs w:val="20"/>
              </w:rPr>
            </w:pPr>
          </w:p>
          <w:p w14:paraId="6E24C554" w14:textId="77777777" w:rsidR="008A0EF8" w:rsidRPr="00CE7B2D" w:rsidRDefault="008A0EF8" w:rsidP="0063585D">
            <w:pPr>
              <w:spacing w:line="240" w:lineRule="auto"/>
              <w:rPr>
                <w:rFonts w:cs="Arial"/>
                <w:szCs w:val="20"/>
                <w:highlight w:val="green"/>
              </w:rPr>
            </w:pPr>
            <w:r w:rsidRPr="00CE7B2D">
              <w:rPr>
                <w:rFonts w:cs="Arial"/>
                <w:szCs w:val="20"/>
                <w:highlight w:val="green"/>
              </w:rPr>
              <w:t>[1.  DETAILS OF CHANGE INCLUDING ANYSPECIFICATIONS AND USER FACILITIES</w:t>
            </w:r>
          </w:p>
          <w:p w14:paraId="13B3166A" w14:textId="77777777" w:rsidR="008A0EF8" w:rsidRPr="00CE7B2D" w:rsidRDefault="008A0EF8" w:rsidP="0063585D">
            <w:pPr>
              <w:spacing w:line="240" w:lineRule="auto"/>
              <w:rPr>
                <w:rFonts w:cs="Arial"/>
                <w:szCs w:val="20"/>
                <w:highlight w:val="green"/>
              </w:rPr>
            </w:pPr>
            <w:r w:rsidRPr="00CE7B2D">
              <w:rPr>
                <w:rFonts w:cs="Arial"/>
                <w:szCs w:val="20"/>
                <w:highlight w:val="green"/>
              </w:rPr>
              <w:t>2.  INSERT REASON FOR CHANGE/ VARIATION</w:t>
            </w:r>
          </w:p>
          <w:p w14:paraId="586F8D64" w14:textId="77777777" w:rsidR="008A0EF8" w:rsidRPr="00CE7B2D" w:rsidRDefault="008A0EF8" w:rsidP="0063585D">
            <w:pPr>
              <w:spacing w:line="240" w:lineRule="auto"/>
              <w:rPr>
                <w:rFonts w:cs="Arial"/>
                <w:szCs w:val="20"/>
                <w:highlight w:val="green"/>
              </w:rPr>
            </w:pPr>
            <w:r w:rsidRPr="00CE7B2D">
              <w:rPr>
                <w:rFonts w:cs="Arial"/>
                <w:szCs w:val="20"/>
                <w:highlight w:val="green"/>
              </w:rPr>
              <w:t>3.  IMPLICATION/IMPACT OF NOT ACCEPTING CHANGE/ DELIVERARABLES/ STAFF/ RESOURCES/ PERFORMANCE AND/OR CONTRACTUAL ISSUES]</w:t>
            </w:r>
          </w:p>
        </w:tc>
      </w:tr>
      <w:tr w:rsidR="008A0EF8" w:rsidRPr="00CE7B2D" w14:paraId="0E2C7AF7" w14:textId="77777777" w:rsidTr="0063585D">
        <w:trPr>
          <w:cantSplit/>
          <w:trHeight w:val="417"/>
          <w:jc w:val="center"/>
        </w:trPr>
        <w:tc>
          <w:tcPr>
            <w:tcW w:w="2545" w:type="dxa"/>
            <w:gridSpan w:val="2"/>
            <w:tcBorders>
              <w:bottom w:val="nil"/>
            </w:tcBorders>
          </w:tcPr>
          <w:p w14:paraId="1280635C" w14:textId="77777777" w:rsidR="008A0EF8" w:rsidRPr="00CE7B2D" w:rsidRDefault="008A0EF8" w:rsidP="0063585D">
            <w:pPr>
              <w:spacing w:line="240" w:lineRule="auto"/>
              <w:rPr>
                <w:rFonts w:cs="Arial"/>
                <w:b/>
                <w:szCs w:val="20"/>
              </w:rPr>
            </w:pPr>
            <w:r w:rsidRPr="00CE7B2D">
              <w:rPr>
                <w:rFonts w:cs="Arial"/>
                <w:b/>
                <w:szCs w:val="20"/>
              </w:rPr>
              <w:t>Cost of Change:</w:t>
            </w:r>
          </w:p>
        </w:tc>
        <w:tc>
          <w:tcPr>
            <w:tcW w:w="6194" w:type="dxa"/>
            <w:gridSpan w:val="3"/>
            <w:tcBorders>
              <w:bottom w:val="nil"/>
            </w:tcBorders>
          </w:tcPr>
          <w:p w14:paraId="62706DAD" w14:textId="77777777" w:rsidR="008A0EF8" w:rsidRPr="00CE7B2D" w:rsidRDefault="008A0EF8" w:rsidP="0063585D">
            <w:pPr>
              <w:spacing w:line="240" w:lineRule="auto"/>
              <w:rPr>
                <w:rFonts w:cs="Arial"/>
                <w:szCs w:val="20"/>
              </w:rPr>
            </w:pPr>
            <w:r w:rsidRPr="00CE7B2D">
              <w:rPr>
                <w:rFonts w:cs="Arial"/>
                <w:szCs w:val="20"/>
              </w:rPr>
              <w:t>NIL/ £……….. (Ex VAT)*</w:t>
            </w:r>
          </w:p>
        </w:tc>
      </w:tr>
      <w:tr w:rsidR="008A0EF8" w:rsidRPr="00CE7B2D" w14:paraId="165EA3D9" w14:textId="77777777" w:rsidTr="0063585D">
        <w:trPr>
          <w:cantSplit/>
          <w:trHeight w:val="417"/>
          <w:jc w:val="center"/>
        </w:trPr>
        <w:tc>
          <w:tcPr>
            <w:tcW w:w="2545" w:type="dxa"/>
            <w:gridSpan w:val="2"/>
            <w:tcBorders>
              <w:bottom w:val="nil"/>
            </w:tcBorders>
          </w:tcPr>
          <w:p w14:paraId="5B760589" w14:textId="77777777" w:rsidR="008A0EF8" w:rsidRPr="00CE7B2D" w:rsidRDefault="008A0EF8" w:rsidP="0063585D">
            <w:pPr>
              <w:spacing w:line="240" w:lineRule="auto"/>
              <w:rPr>
                <w:rFonts w:cs="Arial"/>
                <w:b/>
                <w:szCs w:val="20"/>
              </w:rPr>
            </w:pPr>
            <w:r w:rsidRPr="00CE7B2D">
              <w:rPr>
                <w:rFonts w:cs="Arial"/>
                <w:b/>
                <w:szCs w:val="20"/>
              </w:rPr>
              <w:t>Schedule of Payment:</w:t>
            </w:r>
          </w:p>
        </w:tc>
        <w:tc>
          <w:tcPr>
            <w:tcW w:w="6194" w:type="dxa"/>
            <w:gridSpan w:val="3"/>
            <w:tcBorders>
              <w:bottom w:val="nil"/>
            </w:tcBorders>
          </w:tcPr>
          <w:p w14:paraId="59BF2E43" w14:textId="77777777" w:rsidR="008A0EF8" w:rsidRPr="00CE7B2D" w:rsidRDefault="008A0EF8" w:rsidP="0063585D">
            <w:pPr>
              <w:spacing w:line="240" w:lineRule="auto"/>
              <w:rPr>
                <w:rFonts w:cs="Arial"/>
                <w:szCs w:val="20"/>
              </w:rPr>
            </w:pPr>
            <w:r w:rsidRPr="00CE7B2D">
              <w:rPr>
                <w:rFonts w:cs="Arial"/>
                <w:szCs w:val="20"/>
              </w:rPr>
              <w:t>There is no impact to the Schedule of Payment as a result of this change notice/ Change is required*</w:t>
            </w:r>
            <w:proofErr w:type="gramStart"/>
            <w:r w:rsidRPr="00CE7B2D">
              <w:rPr>
                <w:rFonts w:cs="Arial"/>
                <w:szCs w:val="20"/>
              </w:rPr>
              <w:t xml:space="preserve">:  </w:t>
            </w:r>
            <w:r w:rsidRPr="00CE7B2D">
              <w:rPr>
                <w:rFonts w:cs="Arial"/>
                <w:szCs w:val="20"/>
                <w:highlight w:val="green"/>
              </w:rPr>
              <w:t>[</w:t>
            </w:r>
            <w:proofErr w:type="gramEnd"/>
            <w:r w:rsidRPr="00CE7B2D">
              <w:rPr>
                <w:rFonts w:cs="Arial"/>
                <w:szCs w:val="20"/>
                <w:highlight w:val="green"/>
              </w:rPr>
              <w:t>INSERT DETAILS OF CHANGES TO PAYMENT SCHEDULE]</w:t>
            </w:r>
          </w:p>
        </w:tc>
      </w:tr>
      <w:tr w:rsidR="008A0EF8" w:rsidRPr="00CE7B2D" w14:paraId="13D898A9" w14:textId="77777777" w:rsidTr="0063585D">
        <w:trPr>
          <w:cantSplit/>
          <w:trHeight w:val="417"/>
          <w:jc w:val="center"/>
        </w:trPr>
        <w:tc>
          <w:tcPr>
            <w:tcW w:w="2545" w:type="dxa"/>
            <w:gridSpan w:val="2"/>
            <w:tcBorders>
              <w:bottom w:val="nil"/>
            </w:tcBorders>
          </w:tcPr>
          <w:p w14:paraId="47C077B3" w14:textId="77777777" w:rsidR="008A0EF8" w:rsidRPr="00CE7B2D" w:rsidRDefault="008A0EF8" w:rsidP="0063585D">
            <w:pPr>
              <w:spacing w:line="240" w:lineRule="auto"/>
              <w:rPr>
                <w:rFonts w:cs="Arial"/>
                <w:b/>
                <w:szCs w:val="20"/>
              </w:rPr>
            </w:pPr>
            <w:r w:rsidRPr="00CE7B2D">
              <w:rPr>
                <w:rFonts w:cs="Arial"/>
                <w:b/>
                <w:szCs w:val="20"/>
              </w:rPr>
              <w:t xml:space="preserve">Impact on other T’s and </w:t>
            </w:r>
            <w:proofErr w:type="gramStart"/>
            <w:r w:rsidRPr="00CE7B2D">
              <w:rPr>
                <w:rFonts w:cs="Arial"/>
                <w:b/>
                <w:szCs w:val="20"/>
              </w:rPr>
              <w:t>C’s</w:t>
            </w:r>
            <w:proofErr w:type="gramEnd"/>
            <w:r w:rsidRPr="00CE7B2D">
              <w:rPr>
                <w:rFonts w:cs="Arial"/>
                <w:b/>
                <w:szCs w:val="20"/>
              </w:rPr>
              <w:t xml:space="preserve"> of contract:</w:t>
            </w:r>
          </w:p>
        </w:tc>
        <w:tc>
          <w:tcPr>
            <w:tcW w:w="6194" w:type="dxa"/>
            <w:gridSpan w:val="3"/>
            <w:tcBorders>
              <w:bottom w:val="nil"/>
            </w:tcBorders>
          </w:tcPr>
          <w:p w14:paraId="3DBCECE3" w14:textId="77777777" w:rsidR="008A0EF8" w:rsidRPr="00CE7B2D" w:rsidRDefault="008A0EF8" w:rsidP="0063585D">
            <w:pPr>
              <w:spacing w:line="240" w:lineRule="auto"/>
              <w:rPr>
                <w:rFonts w:cs="Arial"/>
                <w:szCs w:val="20"/>
              </w:rPr>
            </w:pPr>
            <w:r w:rsidRPr="00CE7B2D">
              <w:rPr>
                <w:rFonts w:cs="Arial"/>
                <w:szCs w:val="20"/>
              </w:rPr>
              <w:t xml:space="preserve">There </w:t>
            </w:r>
            <w:proofErr w:type="gramStart"/>
            <w:r w:rsidRPr="00CE7B2D">
              <w:rPr>
                <w:rFonts w:cs="Arial"/>
                <w:szCs w:val="20"/>
              </w:rPr>
              <w:t>are</w:t>
            </w:r>
            <w:proofErr w:type="gramEnd"/>
            <w:r w:rsidRPr="00CE7B2D">
              <w:rPr>
                <w:rFonts w:cs="Arial"/>
                <w:szCs w:val="20"/>
              </w:rPr>
              <w:t xml:space="preserve"> no impact on any of the other terms and conditions of contract/ Change is required*: </w:t>
            </w:r>
            <w:r w:rsidRPr="00CE7B2D">
              <w:rPr>
                <w:rFonts w:cs="Arial"/>
                <w:szCs w:val="20"/>
                <w:highlight w:val="green"/>
              </w:rPr>
              <w:t>[INSERT DETAILS OF CHANGE TO OTHER T’s and C’s]</w:t>
            </w:r>
          </w:p>
        </w:tc>
      </w:tr>
      <w:tr w:rsidR="008A0EF8" w:rsidRPr="00CE7B2D" w14:paraId="7FB04ABC" w14:textId="77777777" w:rsidTr="0063585D">
        <w:trPr>
          <w:cantSplit/>
          <w:trHeight w:val="417"/>
          <w:jc w:val="center"/>
        </w:trPr>
        <w:tc>
          <w:tcPr>
            <w:tcW w:w="2545" w:type="dxa"/>
            <w:gridSpan w:val="2"/>
            <w:tcBorders>
              <w:bottom w:val="nil"/>
            </w:tcBorders>
          </w:tcPr>
          <w:p w14:paraId="776536DA" w14:textId="77777777" w:rsidR="008A0EF8" w:rsidRPr="00CE7B2D" w:rsidRDefault="008A0EF8" w:rsidP="0063585D">
            <w:pPr>
              <w:spacing w:line="240" w:lineRule="auto"/>
              <w:rPr>
                <w:rFonts w:cs="Arial"/>
                <w:b/>
                <w:szCs w:val="20"/>
              </w:rPr>
            </w:pPr>
            <w:r w:rsidRPr="00CE7B2D">
              <w:rPr>
                <w:rFonts w:cs="Arial"/>
                <w:b/>
                <w:szCs w:val="20"/>
              </w:rPr>
              <w:t>Timetable for implementing change:</w:t>
            </w:r>
          </w:p>
        </w:tc>
        <w:tc>
          <w:tcPr>
            <w:tcW w:w="6194" w:type="dxa"/>
            <w:gridSpan w:val="3"/>
            <w:tcBorders>
              <w:bottom w:val="nil"/>
            </w:tcBorders>
          </w:tcPr>
          <w:p w14:paraId="00F63087" w14:textId="77777777" w:rsidR="008A0EF8" w:rsidRPr="00CE7B2D" w:rsidRDefault="008A0EF8" w:rsidP="0063585D">
            <w:pPr>
              <w:spacing w:line="240" w:lineRule="auto"/>
              <w:rPr>
                <w:rFonts w:cs="Arial"/>
                <w:szCs w:val="20"/>
              </w:rPr>
            </w:pPr>
            <w:r w:rsidRPr="00CE7B2D">
              <w:rPr>
                <w:rFonts w:cs="Arial"/>
                <w:szCs w:val="20"/>
              </w:rPr>
              <w:t xml:space="preserve">This change will take effect from/ This change will be delivered by*: </w:t>
            </w:r>
            <w:r w:rsidRPr="00CE7B2D">
              <w:rPr>
                <w:rFonts w:cs="Arial"/>
                <w:szCs w:val="20"/>
                <w:highlight w:val="green"/>
              </w:rPr>
              <w:t>[DD-MMM-YY]</w:t>
            </w:r>
          </w:p>
        </w:tc>
      </w:tr>
      <w:tr w:rsidR="008A0EF8" w:rsidRPr="00CE7B2D" w14:paraId="5D1DF2C0" w14:textId="77777777" w:rsidTr="0063585D">
        <w:trPr>
          <w:cantSplit/>
          <w:trHeight w:val="417"/>
          <w:jc w:val="center"/>
        </w:trPr>
        <w:tc>
          <w:tcPr>
            <w:tcW w:w="2545" w:type="dxa"/>
            <w:gridSpan w:val="2"/>
            <w:tcBorders>
              <w:bottom w:val="nil"/>
            </w:tcBorders>
          </w:tcPr>
          <w:p w14:paraId="29300822" w14:textId="77777777" w:rsidR="008A0EF8" w:rsidRPr="00CE7B2D" w:rsidRDefault="008A0EF8" w:rsidP="0063585D">
            <w:pPr>
              <w:spacing w:line="240" w:lineRule="auto"/>
              <w:rPr>
                <w:rFonts w:cs="Arial"/>
                <w:b/>
                <w:szCs w:val="20"/>
              </w:rPr>
            </w:pPr>
            <w:r w:rsidRPr="00CE7B2D">
              <w:rPr>
                <w:rFonts w:cs="Arial"/>
                <w:b/>
                <w:szCs w:val="20"/>
              </w:rPr>
              <w:t>Expiry date of the CCN:</w:t>
            </w:r>
          </w:p>
        </w:tc>
        <w:tc>
          <w:tcPr>
            <w:tcW w:w="6194" w:type="dxa"/>
            <w:gridSpan w:val="3"/>
            <w:tcBorders>
              <w:bottom w:val="nil"/>
            </w:tcBorders>
          </w:tcPr>
          <w:p w14:paraId="32B4CCB4" w14:textId="77777777" w:rsidR="008A0EF8" w:rsidRPr="00CE7B2D" w:rsidRDefault="008A0EF8" w:rsidP="0063585D">
            <w:pPr>
              <w:spacing w:line="240" w:lineRule="auto"/>
              <w:rPr>
                <w:rFonts w:cs="Arial"/>
                <w:szCs w:val="20"/>
              </w:rPr>
            </w:pPr>
            <w:r w:rsidRPr="00CE7B2D">
              <w:rPr>
                <w:rFonts w:cs="Arial"/>
                <w:szCs w:val="20"/>
              </w:rPr>
              <w:t xml:space="preserve">The CCN will expire on the date of the main contract expiration/ Change is required*: </w:t>
            </w:r>
            <w:r w:rsidRPr="00CE7B2D">
              <w:rPr>
                <w:rFonts w:cs="Arial"/>
                <w:szCs w:val="20"/>
                <w:highlight w:val="green"/>
              </w:rPr>
              <w:t>[INSERT DETAILS OF VARITATION TO CONTRACT TERM AS PER EXTENSION PERIOD SET OUT IN CONTRACT]</w:t>
            </w:r>
          </w:p>
        </w:tc>
      </w:tr>
      <w:tr w:rsidR="008A0EF8" w:rsidRPr="00CE7B2D" w14:paraId="756CE548" w14:textId="77777777" w:rsidTr="0063585D">
        <w:trPr>
          <w:cantSplit/>
          <w:trHeight w:val="417"/>
          <w:jc w:val="center"/>
        </w:trPr>
        <w:tc>
          <w:tcPr>
            <w:tcW w:w="2545" w:type="dxa"/>
            <w:gridSpan w:val="2"/>
            <w:tcBorders>
              <w:bottom w:val="nil"/>
            </w:tcBorders>
          </w:tcPr>
          <w:p w14:paraId="60F69607" w14:textId="77777777" w:rsidR="008A0EF8" w:rsidRPr="00CE7B2D" w:rsidRDefault="008A0EF8" w:rsidP="0063585D">
            <w:pPr>
              <w:spacing w:line="240" w:lineRule="auto"/>
              <w:rPr>
                <w:rFonts w:cs="Arial"/>
                <w:b/>
                <w:szCs w:val="20"/>
              </w:rPr>
            </w:pPr>
            <w:r w:rsidRPr="00CE7B2D">
              <w:rPr>
                <w:rFonts w:cs="Arial"/>
                <w:b/>
                <w:szCs w:val="20"/>
              </w:rPr>
              <w:t>Originator Signature:</w:t>
            </w:r>
          </w:p>
        </w:tc>
        <w:tc>
          <w:tcPr>
            <w:tcW w:w="6194" w:type="dxa"/>
            <w:gridSpan w:val="3"/>
            <w:tcBorders>
              <w:bottom w:val="nil"/>
            </w:tcBorders>
          </w:tcPr>
          <w:p w14:paraId="6EE6620F" w14:textId="77777777" w:rsidR="008A0EF8" w:rsidRPr="00CE7B2D" w:rsidRDefault="008A0EF8" w:rsidP="0063585D">
            <w:pPr>
              <w:spacing w:line="240" w:lineRule="auto"/>
              <w:rPr>
                <w:rFonts w:cs="Arial"/>
                <w:szCs w:val="20"/>
              </w:rPr>
            </w:pPr>
          </w:p>
          <w:p w14:paraId="174CB949" w14:textId="77777777" w:rsidR="008A0EF8" w:rsidRPr="00CE7B2D" w:rsidRDefault="008A0EF8" w:rsidP="0063585D">
            <w:pPr>
              <w:spacing w:line="240" w:lineRule="auto"/>
              <w:rPr>
                <w:rFonts w:cs="Arial"/>
                <w:szCs w:val="20"/>
              </w:rPr>
            </w:pPr>
            <w:r w:rsidRPr="00CE7B2D">
              <w:rPr>
                <w:rFonts w:cs="Arial"/>
                <w:szCs w:val="20"/>
              </w:rPr>
              <w:t>…………………………</w:t>
            </w:r>
          </w:p>
        </w:tc>
      </w:tr>
      <w:tr w:rsidR="008A0EF8" w:rsidRPr="00CE7B2D" w14:paraId="15EAD1A7" w14:textId="77777777" w:rsidTr="0063585D">
        <w:trPr>
          <w:cantSplit/>
          <w:trHeight w:val="417"/>
          <w:jc w:val="center"/>
        </w:trPr>
        <w:tc>
          <w:tcPr>
            <w:tcW w:w="2545" w:type="dxa"/>
            <w:gridSpan w:val="2"/>
            <w:tcBorders>
              <w:bottom w:val="nil"/>
            </w:tcBorders>
          </w:tcPr>
          <w:p w14:paraId="6DA4EB19" w14:textId="77777777" w:rsidR="008A0EF8" w:rsidRPr="00CE7B2D" w:rsidRDefault="008A0EF8" w:rsidP="0063585D">
            <w:pPr>
              <w:spacing w:line="240" w:lineRule="auto"/>
              <w:rPr>
                <w:rFonts w:cs="Arial"/>
                <w:b/>
                <w:szCs w:val="20"/>
              </w:rPr>
            </w:pPr>
            <w:r w:rsidRPr="00CE7B2D">
              <w:rPr>
                <w:rFonts w:cs="Arial"/>
                <w:b/>
                <w:szCs w:val="20"/>
              </w:rPr>
              <w:t>Originator Name (Print):</w:t>
            </w:r>
          </w:p>
        </w:tc>
        <w:tc>
          <w:tcPr>
            <w:tcW w:w="6194" w:type="dxa"/>
            <w:gridSpan w:val="3"/>
            <w:tcBorders>
              <w:bottom w:val="nil"/>
            </w:tcBorders>
          </w:tcPr>
          <w:p w14:paraId="6ADC064E" w14:textId="77777777" w:rsidR="008A0EF8" w:rsidRPr="00CE7B2D" w:rsidRDefault="008A0EF8" w:rsidP="0063585D">
            <w:pPr>
              <w:spacing w:line="240" w:lineRule="auto"/>
              <w:rPr>
                <w:rFonts w:cs="Arial"/>
                <w:szCs w:val="20"/>
                <w:highlight w:val="green"/>
              </w:rPr>
            </w:pPr>
            <w:r w:rsidRPr="00CE7B2D">
              <w:rPr>
                <w:rFonts w:cs="Arial"/>
                <w:szCs w:val="20"/>
                <w:highlight w:val="green"/>
              </w:rPr>
              <w:t>[INSERT NAME OF INDIVIDUAL RAISING CCN]</w:t>
            </w:r>
          </w:p>
        </w:tc>
      </w:tr>
      <w:tr w:rsidR="008A0EF8" w:rsidRPr="00CE7B2D" w14:paraId="5C5DEB75" w14:textId="77777777" w:rsidTr="0063585D">
        <w:trPr>
          <w:cantSplit/>
          <w:trHeight w:val="417"/>
          <w:jc w:val="center"/>
        </w:trPr>
        <w:tc>
          <w:tcPr>
            <w:tcW w:w="2545" w:type="dxa"/>
            <w:gridSpan w:val="2"/>
            <w:tcBorders>
              <w:bottom w:val="single" w:sz="4" w:space="0" w:color="auto"/>
            </w:tcBorders>
          </w:tcPr>
          <w:p w14:paraId="6C79BC1F" w14:textId="77777777" w:rsidR="008A0EF8" w:rsidRPr="00CE7B2D" w:rsidRDefault="008A0EF8" w:rsidP="0063585D">
            <w:pPr>
              <w:spacing w:line="240" w:lineRule="auto"/>
              <w:rPr>
                <w:rFonts w:cs="Arial"/>
                <w:b/>
                <w:szCs w:val="20"/>
              </w:rPr>
            </w:pPr>
            <w:r w:rsidRPr="00CE7B2D">
              <w:rPr>
                <w:rFonts w:cs="Arial"/>
                <w:b/>
                <w:szCs w:val="20"/>
              </w:rPr>
              <w:t>Originator Position:</w:t>
            </w:r>
          </w:p>
        </w:tc>
        <w:tc>
          <w:tcPr>
            <w:tcW w:w="6194" w:type="dxa"/>
            <w:gridSpan w:val="3"/>
            <w:tcBorders>
              <w:bottom w:val="single" w:sz="4" w:space="0" w:color="auto"/>
            </w:tcBorders>
          </w:tcPr>
          <w:p w14:paraId="1532E3E8" w14:textId="77777777" w:rsidR="008A0EF8" w:rsidRPr="00CE7B2D" w:rsidRDefault="008A0EF8" w:rsidP="0063585D">
            <w:pPr>
              <w:spacing w:line="240" w:lineRule="auto"/>
              <w:rPr>
                <w:rFonts w:cs="Arial"/>
                <w:szCs w:val="20"/>
              </w:rPr>
            </w:pPr>
            <w:r w:rsidRPr="00CE7B2D">
              <w:rPr>
                <w:rFonts w:cs="Arial"/>
                <w:szCs w:val="20"/>
                <w:highlight w:val="green"/>
              </w:rPr>
              <w:t>[INSERT POST HELD]</w:t>
            </w:r>
          </w:p>
        </w:tc>
      </w:tr>
      <w:tr w:rsidR="008A0EF8" w:rsidRPr="00CE7B2D" w14:paraId="5752AC77" w14:textId="77777777" w:rsidTr="0063585D">
        <w:trPr>
          <w:cantSplit/>
          <w:trHeight w:val="417"/>
          <w:jc w:val="center"/>
        </w:trPr>
        <w:tc>
          <w:tcPr>
            <w:tcW w:w="2545" w:type="dxa"/>
            <w:gridSpan w:val="2"/>
          </w:tcPr>
          <w:p w14:paraId="1A1EDFD7" w14:textId="77777777" w:rsidR="008A0EF8" w:rsidRPr="00CE7B2D" w:rsidRDefault="008A0EF8" w:rsidP="0063585D">
            <w:pPr>
              <w:spacing w:line="240" w:lineRule="auto"/>
              <w:rPr>
                <w:rFonts w:cs="Arial"/>
                <w:b/>
                <w:szCs w:val="20"/>
              </w:rPr>
            </w:pPr>
            <w:r w:rsidRPr="00CE7B2D">
              <w:rPr>
                <w:rFonts w:cs="Arial"/>
                <w:b/>
                <w:szCs w:val="20"/>
              </w:rPr>
              <w:t>CCN Authorisation:</w:t>
            </w:r>
          </w:p>
        </w:tc>
        <w:tc>
          <w:tcPr>
            <w:tcW w:w="6194" w:type="dxa"/>
            <w:gridSpan w:val="3"/>
          </w:tcPr>
          <w:p w14:paraId="2D7E0A02" w14:textId="77777777" w:rsidR="008A0EF8" w:rsidRPr="00CE7B2D" w:rsidRDefault="008A0EF8" w:rsidP="0063585D">
            <w:pPr>
              <w:spacing w:line="240" w:lineRule="auto"/>
              <w:rPr>
                <w:rFonts w:cs="Arial"/>
                <w:szCs w:val="20"/>
              </w:rPr>
            </w:pPr>
            <w:r w:rsidRPr="00CE7B2D">
              <w:rPr>
                <w:rFonts w:cs="Arial"/>
                <w:szCs w:val="20"/>
              </w:rPr>
              <w:t>Agreed/ Declined*</w:t>
            </w:r>
          </w:p>
        </w:tc>
      </w:tr>
      <w:tr w:rsidR="008A0EF8" w:rsidRPr="00CE7B2D" w14:paraId="17F63FAE" w14:textId="77777777" w:rsidTr="0063585D">
        <w:trPr>
          <w:cantSplit/>
          <w:trHeight w:val="356"/>
          <w:jc w:val="center"/>
        </w:trPr>
        <w:tc>
          <w:tcPr>
            <w:tcW w:w="1517" w:type="dxa"/>
          </w:tcPr>
          <w:p w14:paraId="19AF44D9" w14:textId="77777777" w:rsidR="008A0EF8" w:rsidRPr="00CE7B2D" w:rsidRDefault="008A0EF8" w:rsidP="0063585D">
            <w:pPr>
              <w:spacing w:line="240" w:lineRule="auto"/>
              <w:rPr>
                <w:rFonts w:cs="Arial"/>
                <w:b/>
                <w:szCs w:val="20"/>
              </w:rPr>
            </w:pPr>
            <w:r w:rsidRPr="00CE7B2D">
              <w:rPr>
                <w:rFonts w:cs="Arial"/>
                <w:b/>
                <w:szCs w:val="20"/>
              </w:rPr>
              <w:t>Signed:</w:t>
            </w:r>
          </w:p>
        </w:tc>
        <w:tc>
          <w:tcPr>
            <w:tcW w:w="2729" w:type="dxa"/>
            <w:gridSpan w:val="2"/>
          </w:tcPr>
          <w:p w14:paraId="73F0F6B8" w14:textId="77777777" w:rsidR="008A0EF8" w:rsidRPr="00CE7B2D" w:rsidRDefault="008A0EF8" w:rsidP="0063585D">
            <w:pPr>
              <w:spacing w:line="240" w:lineRule="auto"/>
              <w:rPr>
                <w:rFonts w:cs="Arial"/>
                <w:szCs w:val="20"/>
              </w:rPr>
            </w:pPr>
          </w:p>
          <w:p w14:paraId="7E35F264" w14:textId="77777777" w:rsidR="008A0EF8" w:rsidRPr="00CE7B2D" w:rsidRDefault="008A0EF8" w:rsidP="0063585D">
            <w:pPr>
              <w:spacing w:line="240" w:lineRule="auto"/>
              <w:rPr>
                <w:rFonts w:cs="Arial"/>
                <w:szCs w:val="20"/>
              </w:rPr>
            </w:pPr>
            <w:r w:rsidRPr="00CE7B2D">
              <w:rPr>
                <w:rFonts w:cs="Arial"/>
                <w:szCs w:val="20"/>
              </w:rPr>
              <w:t>………………………….</w:t>
            </w:r>
          </w:p>
          <w:p w14:paraId="76A0E8C6" w14:textId="77777777" w:rsidR="008A0EF8" w:rsidRPr="00CE7B2D" w:rsidRDefault="008A0EF8" w:rsidP="0063585D">
            <w:pPr>
              <w:spacing w:line="240" w:lineRule="auto"/>
              <w:rPr>
                <w:rFonts w:cs="Arial"/>
                <w:szCs w:val="20"/>
              </w:rPr>
            </w:pPr>
            <w:r w:rsidRPr="00CE7B2D">
              <w:rPr>
                <w:rFonts w:cs="Arial"/>
                <w:szCs w:val="20"/>
              </w:rPr>
              <w:t>(on behalf of the Authority)</w:t>
            </w:r>
          </w:p>
        </w:tc>
        <w:tc>
          <w:tcPr>
            <w:tcW w:w="1559" w:type="dxa"/>
          </w:tcPr>
          <w:p w14:paraId="160EFD47" w14:textId="77777777" w:rsidR="008A0EF8" w:rsidRPr="00CE7B2D" w:rsidRDefault="008A0EF8" w:rsidP="0063585D">
            <w:pPr>
              <w:spacing w:line="240" w:lineRule="auto"/>
              <w:rPr>
                <w:rFonts w:cs="Arial"/>
                <w:b/>
                <w:szCs w:val="20"/>
              </w:rPr>
            </w:pPr>
            <w:r w:rsidRPr="00CE7B2D">
              <w:rPr>
                <w:rFonts w:cs="Arial"/>
                <w:b/>
                <w:szCs w:val="20"/>
              </w:rPr>
              <w:t>Signed:</w:t>
            </w:r>
          </w:p>
        </w:tc>
        <w:tc>
          <w:tcPr>
            <w:tcW w:w="2934" w:type="dxa"/>
          </w:tcPr>
          <w:p w14:paraId="58173E52" w14:textId="77777777" w:rsidR="008A0EF8" w:rsidRPr="00CE7B2D" w:rsidRDefault="008A0EF8" w:rsidP="0063585D">
            <w:pPr>
              <w:spacing w:line="240" w:lineRule="auto"/>
              <w:rPr>
                <w:rFonts w:cs="Arial"/>
                <w:szCs w:val="20"/>
              </w:rPr>
            </w:pPr>
          </w:p>
          <w:p w14:paraId="0EBEAC1B" w14:textId="77777777" w:rsidR="008A0EF8" w:rsidRPr="00CE7B2D" w:rsidRDefault="008A0EF8" w:rsidP="0063585D">
            <w:pPr>
              <w:spacing w:line="240" w:lineRule="auto"/>
              <w:rPr>
                <w:rFonts w:cs="Arial"/>
                <w:szCs w:val="20"/>
              </w:rPr>
            </w:pPr>
            <w:r w:rsidRPr="00CE7B2D">
              <w:rPr>
                <w:rFonts w:cs="Arial"/>
                <w:szCs w:val="20"/>
              </w:rPr>
              <w:t>………………………….</w:t>
            </w:r>
          </w:p>
          <w:p w14:paraId="43DD32E4" w14:textId="77777777" w:rsidR="008A0EF8" w:rsidRPr="00CE7B2D" w:rsidRDefault="008A0EF8" w:rsidP="0063585D">
            <w:pPr>
              <w:spacing w:line="240" w:lineRule="auto"/>
              <w:rPr>
                <w:rFonts w:cs="Arial"/>
                <w:szCs w:val="20"/>
              </w:rPr>
            </w:pPr>
            <w:r w:rsidRPr="00CE7B2D">
              <w:rPr>
                <w:rFonts w:cs="Arial"/>
                <w:szCs w:val="20"/>
              </w:rPr>
              <w:t xml:space="preserve">(on behalf of the </w:t>
            </w:r>
            <w:r>
              <w:rPr>
                <w:rFonts w:cs="Arial"/>
                <w:szCs w:val="20"/>
              </w:rPr>
              <w:t>Contractor</w:t>
            </w:r>
            <w:r w:rsidRPr="00CE7B2D">
              <w:rPr>
                <w:rFonts w:cs="Arial"/>
                <w:szCs w:val="20"/>
              </w:rPr>
              <w:t>)</w:t>
            </w:r>
          </w:p>
        </w:tc>
      </w:tr>
      <w:tr w:rsidR="008A0EF8" w:rsidRPr="00CE7B2D" w14:paraId="2C721114" w14:textId="77777777" w:rsidTr="0063585D">
        <w:trPr>
          <w:cantSplit/>
          <w:trHeight w:val="354"/>
          <w:jc w:val="center"/>
        </w:trPr>
        <w:tc>
          <w:tcPr>
            <w:tcW w:w="1517" w:type="dxa"/>
          </w:tcPr>
          <w:p w14:paraId="5CF5AA6F" w14:textId="77777777" w:rsidR="008A0EF8" w:rsidRPr="00CE7B2D" w:rsidRDefault="008A0EF8" w:rsidP="0063585D">
            <w:pPr>
              <w:spacing w:line="240" w:lineRule="auto"/>
              <w:rPr>
                <w:rFonts w:cs="Arial"/>
                <w:b/>
                <w:szCs w:val="20"/>
              </w:rPr>
            </w:pPr>
            <w:r w:rsidRPr="00CE7B2D">
              <w:rPr>
                <w:rFonts w:cs="Arial"/>
                <w:b/>
                <w:szCs w:val="20"/>
              </w:rPr>
              <w:t>Name (Print):</w:t>
            </w:r>
          </w:p>
        </w:tc>
        <w:tc>
          <w:tcPr>
            <w:tcW w:w="2729" w:type="dxa"/>
            <w:gridSpan w:val="2"/>
          </w:tcPr>
          <w:p w14:paraId="57985551" w14:textId="77777777" w:rsidR="008A0EF8" w:rsidRPr="00CE7B2D" w:rsidRDefault="008A0EF8" w:rsidP="0063585D">
            <w:pPr>
              <w:spacing w:line="240" w:lineRule="auto"/>
              <w:rPr>
                <w:rFonts w:cs="Arial"/>
                <w:szCs w:val="20"/>
              </w:rPr>
            </w:pPr>
          </w:p>
        </w:tc>
        <w:tc>
          <w:tcPr>
            <w:tcW w:w="1559" w:type="dxa"/>
          </w:tcPr>
          <w:p w14:paraId="0A0DDAF9" w14:textId="77777777" w:rsidR="008A0EF8" w:rsidRPr="00CE7B2D" w:rsidRDefault="008A0EF8" w:rsidP="0063585D">
            <w:pPr>
              <w:spacing w:line="240" w:lineRule="auto"/>
              <w:rPr>
                <w:rFonts w:cs="Arial"/>
                <w:b/>
                <w:szCs w:val="20"/>
              </w:rPr>
            </w:pPr>
            <w:r w:rsidRPr="00CE7B2D">
              <w:rPr>
                <w:rFonts w:cs="Arial"/>
                <w:b/>
                <w:szCs w:val="20"/>
              </w:rPr>
              <w:t>Name (Print):</w:t>
            </w:r>
          </w:p>
        </w:tc>
        <w:tc>
          <w:tcPr>
            <w:tcW w:w="2934" w:type="dxa"/>
          </w:tcPr>
          <w:p w14:paraId="50962E11" w14:textId="77777777" w:rsidR="008A0EF8" w:rsidRPr="00CE7B2D" w:rsidRDefault="008A0EF8" w:rsidP="0063585D">
            <w:pPr>
              <w:spacing w:line="240" w:lineRule="auto"/>
              <w:rPr>
                <w:rFonts w:cs="Arial"/>
                <w:szCs w:val="20"/>
              </w:rPr>
            </w:pPr>
          </w:p>
        </w:tc>
      </w:tr>
      <w:tr w:rsidR="008A0EF8" w:rsidRPr="00CE7B2D" w14:paraId="13F8AC5F" w14:textId="77777777" w:rsidTr="0063585D">
        <w:trPr>
          <w:cantSplit/>
          <w:trHeight w:val="354"/>
          <w:jc w:val="center"/>
        </w:trPr>
        <w:tc>
          <w:tcPr>
            <w:tcW w:w="1517" w:type="dxa"/>
          </w:tcPr>
          <w:p w14:paraId="2F05EA02" w14:textId="77777777" w:rsidR="008A0EF8" w:rsidRPr="00CE7B2D" w:rsidRDefault="008A0EF8" w:rsidP="0063585D">
            <w:pPr>
              <w:spacing w:line="240" w:lineRule="auto"/>
              <w:rPr>
                <w:rFonts w:cs="Arial"/>
                <w:b/>
                <w:szCs w:val="20"/>
              </w:rPr>
            </w:pPr>
            <w:r w:rsidRPr="00CE7B2D">
              <w:rPr>
                <w:rFonts w:cs="Arial"/>
                <w:b/>
                <w:szCs w:val="20"/>
              </w:rPr>
              <w:t>Position:</w:t>
            </w:r>
          </w:p>
        </w:tc>
        <w:tc>
          <w:tcPr>
            <w:tcW w:w="2729" w:type="dxa"/>
            <w:gridSpan w:val="2"/>
          </w:tcPr>
          <w:p w14:paraId="10EF1BFB" w14:textId="77777777" w:rsidR="008A0EF8" w:rsidRPr="00CE7B2D" w:rsidRDefault="008A0EF8" w:rsidP="0063585D">
            <w:pPr>
              <w:spacing w:line="240" w:lineRule="auto"/>
              <w:rPr>
                <w:rFonts w:cs="Arial"/>
                <w:szCs w:val="20"/>
              </w:rPr>
            </w:pPr>
            <w:r w:rsidRPr="00CE7B2D">
              <w:rPr>
                <w:rFonts w:cs="Arial"/>
                <w:szCs w:val="20"/>
                <w:highlight w:val="green"/>
              </w:rPr>
              <w:t>[INSERT POST HELD]</w:t>
            </w:r>
          </w:p>
        </w:tc>
        <w:tc>
          <w:tcPr>
            <w:tcW w:w="1559" w:type="dxa"/>
          </w:tcPr>
          <w:p w14:paraId="40112A13" w14:textId="77777777" w:rsidR="008A0EF8" w:rsidRPr="00CE7B2D" w:rsidRDefault="008A0EF8" w:rsidP="0063585D">
            <w:pPr>
              <w:spacing w:line="240" w:lineRule="auto"/>
              <w:rPr>
                <w:rFonts w:cs="Arial"/>
                <w:b/>
                <w:szCs w:val="20"/>
              </w:rPr>
            </w:pPr>
            <w:r w:rsidRPr="00CE7B2D">
              <w:rPr>
                <w:rFonts w:cs="Arial"/>
                <w:b/>
                <w:szCs w:val="20"/>
              </w:rPr>
              <w:t>Position:</w:t>
            </w:r>
          </w:p>
        </w:tc>
        <w:tc>
          <w:tcPr>
            <w:tcW w:w="2934" w:type="dxa"/>
          </w:tcPr>
          <w:p w14:paraId="6D87F616" w14:textId="77777777" w:rsidR="008A0EF8" w:rsidRPr="00CE7B2D" w:rsidRDefault="008A0EF8" w:rsidP="0063585D">
            <w:pPr>
              <w:spacing w:line="240" w:lineRule="auto"/>
              <w:rPr>
                <w:rFonts w:cs="Arial"/>
                <w:szCs w:val="20"/>
              </w:rPr>
            </w:pPr>
            <w:r w:rsidRPr="00CE7B2D">
              <w:rPr>
                <w:rFonts w:cs="Arial"/>
                <w:szCs w:val="20"/>
                <w:highlight w:val="green"/>
              </w:rPr>
              <w:t>[INSERT POST HELD]</w:t>
            </w:r>
          </w:p>
        </w:tc>
      </w:tr>
      <w:tr w:rsidR="008A0EF8" w:rsidRPr="00CE7B2D" w14:paraId="0B1FD196" w14:textId="77777777" w:rsidTr="0063585D">
        <w:trPr>
          <w:cantSplit/>
          <w:trHeight w:val="354"/>
          <w:jc w:val="center"/>
        </w:trPr>
        <w:tc>
          <w:tcPr>
            <w:tcW w:w="1517" w:type="dxa"/>
          </w:tcPr>
          <w:p w14:paraId="45F96E16" w14:textId="77777777" w:rsidR="008A0EF8" w:rsidRPr="00CE7B2D" w:rsidRDefault="008A0EF8" w:rsidP="0063585D">
            <w:pPr>
              <w:spacing w:line="240" w:lineRule="auto"/>
              <w:rPr>
                <w:rFonts w:cs="Arial"/>
                <w:b/>
                <w:szCs w:val="20"/>
              </w:rPr>
            </w:pPr>
            <w:r w:rsidRPr="00CE7B2D">
              <w:rPr>
                <w:rFonts w:cs="Arial"/>
                <w:b/>
                <w:szCs w:val="20"/>
              </w:rPr>
              <w:t>Date:</w:t>
            </w:r>
          </w:p>
        </w:tc>
        <w:tc>
          <w:tcPr>
            <w:tcW w:w="2729" w:type="dxa"/>
            <w:gridSpan w:val="2"/>
          </w:tcPr>
          <w:p w14:paraId="0D0116F7" w14:textId="77777777" w:rsidR="008A0EF8" w:rsidRPr="00CE7B2D" w:rsidRDefault="008A0EF8" w:rsidP="0063585D">
            <w:pPr>
              <w:spacing w:line="240" w:lineRule="auto"/>
              <w:rPr>
                <w:rFonts w:cs="Arial"/>
                <w:szCs w:val="20"/>
              </w:rPr>
            </w:pPr>
            <w:r w:rsidRPr="00CE7B2D">
              <w:rPr>
                <w:rFonts w:cs="Arial"/>
                <w:szCs w:val="20"/>
                <w:highlight w:val="green"/>
              </w:rPr>
              <w:t>[DD-MMM-YY]</w:t>
            </w:r>
          </w:p>
        </w:tc>
        <w:tc>
          <w:tcPr>
            <w:tcW w:w="1559" w:type="dxa"/>
          </w:tcPr>
          <w:p w14:paraId="7DDAB474" w14:textId="77777777" w:rsidR="008A0EF8" w:rsidRPr="00CE7B2D" w:rsidRDefault="008A0EF8" w:rsidP="0063585D">
            <w:pPr>
              <w:spacing w:line="240" w:lineRule="auto"/>
              <w:rPr>
                <w:rFonts w:cs="Arial"/>
                <w:b/>
                <w:szCs w:val="20"/>
              </w:rPr>
            </w:pPr>
            <w:r w:rsidRPr="00CE7B2D">
              <w:rPr>
                <w:rFonts w:cs="Arial"/>
                <w:b/>
                <w:szCs w:val="20"/>
              </w:rPr>
              <w:t>Date:</w:t>
            </w:r>
          </w:p>
        </w:tc>
        <w:tc>
          <w:tcPr>
            <w:tcW w:w="2934" w:type="dxa"/>
          </w:tcPr>
          <w:p w14:paraId="4A49C538" w14:textId="77777777" w:rsidR="008A0EF8" w:rsidRPr="00CE7B2D" w:rsidRDefault="008A0EF8" w:rsidP="0063585D">
            <w:pPr>
              <w:spacing w:line="240" w:lineRule="auto"/>
              <w:rPr>
                <w:rFonts w:cs="Arial"/>
                <w:szCs w:val="20"/>
              </w:rPr>
            </w:pPr>
            <w:r w:rsidRPr="00CE7B2D">
              <w:rPr>
                <w:rFonts w:cs="Arial"/>
                <w:szCs w:val="20"/>
                <w:highlight w:val="green"/>
              </w:rPr>
              <w:t>[DD-MMM-YY]</w:t>
            </w:r>
          </w:p>
        </w:tc>
      </w:tr>
    </w:tbl>
    <w:p w14:paraId="5EB80B9B" w14:textId="77777777" w:rsidR="008A0EF8" w:rsidRPr="00CE7B2D" w:rsidRDefault="008A0EF8" w:rsidP="008A0EF8">
      <w:pPr>
        <w:jc w:val="both"/>
        <w:rPr>
          <w:rFonts w:eastAsia="PMingLiU" w:cs="Arial"/>
          <w:szCs w:val="20"/>
          <w:lang w:val="en-US" w:eastAsia="zh-TW"/>
        </w:rPr>
      </w:pPr>
      <w:r w:rsidRPr="00CE7B2D">
        <w:rPr>
          <w:rFonts w:eastAsia="PMingLiU" w:cs="Arial"/>
          <w:szCs w:val="20"/>
          <w:lang w:val="en-US" w:eastAsia="zh-TW"/>
        </w:rPr>
        <w:t>* Delete as applicable</w:t>
      </w:r>
    </w:p>
    <w:p w14:paraId="3C8A9944" w14:textId="00F25110" w:rsidR="008A0EF8" w:rsidRPr="008A0EF8" w:rsidRDefault="008A0EF8" w:rsidP="008A0EF8">
      <w:pPr>
        <w:jc w:val="center"/>
        <w:rPr>
          <w:lang w:val="en-US"/>
        </w:rPr>
      </w:pPr>
    </w:p>
    <w:sectPr w:rsidR="008A0EF8" w:rsidRPr="008A0EF8" w:rsidSect="00BC2034">
      <w:headerReference w:type="even" r:id="rId20"/>
      <w:headerReference w:type="default" r:id="rId21"/>
      <w:footerReference w:type="default" r:id="rId22"/>
      <w:headerReference w:type="first" r:id="rId23"/>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DB68E" w14:textId="77777777" w:rsidR="00DC4ACC" w:rsidRDefault="00DC4ACC" w:rsidP="00BC2034">
      <w:pPr>
        <w:pStyle w:val="Outline4"/>
      </w:pPr>
      <w:r>
        <w:separator/>
      </w:r>
    </w:p>
  </w:endnote>
  <w:endnote w:type="continuationSeparator" w:id="0">
    <w:p w14:paraId="31E813C5" w14:textId="77777777" w:rsidR="00DC4ACC" w:rsidRDefault="00DC4ACC" w:rsidP="00BC2034">
      <w:pPr>
        <w:pStyle w:val="Outline4"/>
      </w:pPr>
      <w:r>
        <w:continuationSeparator/>
      </w:r>
    </w:p>
  </w:endnote>
  <w:endnote w:type="continuationNotice" w:id="1">
    <w:p w14:paraId="74EA402F" w14:textId="77777777" w:rsidR="00DC4ACC" w:rsidRDefault="00DC4A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CD"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0" w14:textId="1148C09E"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14:paraId="1FB6A0D1"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5" w14:textId="5EAD6BC9"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14:paraId="1FB6A0D6"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F6F9D" w14:textId="77777777" w:rsidR="00DC4ACC" w:rsidRDefault="00DC4ACC" w:rsidP="00BC2034">
      <w:pPr>
        <w:pStyle w:val="Outline4"/>
      </w:pPr>
      <w:r>
        <w:separator/>
      </w:r>
    </w:p>
  </w:footnote>
  <w:footnote w:type="continuationSeparator" w:id="0">
    <w:p w14:paraId="463D9AAC" w14:textId="77777777" w:rsidR="00DC4ACC" w:rsidRDefault="00DC4ACC" w:rsidP="00BC2034">
      <w:pPr>
        <w:pStyle w:val="Outline4"/>
      </w:pPr>
      <w:r>
        <w:continuationSeparator/>
      </w:r>
    </w:p>
  </w:footnote>
  <w:footnote w:type="continuationNotice" w:id="1">
    <w:p w14:paraId="3D1EF2BC" w14:textId="77777777" w:rsidR="00DC4ACC" w:rsidRDefault="00DC4A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CE"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CF"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2"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3"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7"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11067"/>
    <w:multiLevelType w:val="multilevel"/>
    <w:tmpl w:val="B37C11AC"/>
    <w:lvl w:ilvl="0">
      <w:start w:val="1"/>
      <w:numFmt w:val="decimal"/>
      <w:lvlText w:val="%1."/>
      <w:lvlJc w:val="left"/>
      <w:pPr>
        <w:ind w:left="720" w:hanging="360"/>
      </w:pPr>
      <w:rPr>
        <w:rFonts w:ascii="Montserrat" w:hAnsi="Montserrat" w:hint="default"/>
        <w:color w:val="A4A4A4"/>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8" w15:restartNumberingAfterBreak="0">
    <w:nsid w:val="18A47B6B"/>
    <w:multiLevelType w:val="multilevel"/>
    <w:tmpl w:val="B37C11AC"/>
    <w:lvl w:ilvl="0">
      <w:start w:val="1"/>
      <w:numFmt w:val="decimal"/>
      <w:lvlText w:val="%1."/>
      <w:lvlJc w:val="left"/>
      <w:pPr>
        <w:ind w:left="720" w:hanging="360"/>
      </w:pPr>
      <w:rPr>
        <w:rFonts w:ascii="Montserrat" w:hAnsi="Montserrat" w:hint="default"/>
        <w:color w:val="A4A4A4"/>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3"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30249EB"/>
    <w:multiLevelType w:val="hybridMultilevel"/>
    <w:tmpl w:val="FCE8DF72"/>
    <w:lvl w:ilvl="0" w:tplc="83E2FDE0">
      <w:start w:val="1"/>
      <w:numFmt w:val="decimal"/>
      <w:lvlText w:val="%1."/>
      <w:lvlJc w:val="left"/>
      <w:pPr>
        <w:ind w:left="720" w:hanging="360"/>
      </w:pPr>
      <w:rPr>
        <w:rFonts w:ascii="Montserrat" w:hAnsi="Montserrat" w:hint="default"/>
        <w:color w:val="A4A4A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7" w15:restartNumberingAfterBreak="0">
    <w:nsid w:val="2BBB508E"/>
    <w:multiLevelType w:val="hybridMultilevel"/>
    <w:tmpl w:val="2608827C"/>
    <w:lvl w:ilvl="0" w:tplc="83E2FDE0">
      <w:start w:val="1"/>
      <w:numFmt w:val="decimal"/>
      <w:lvlText w:val="%1."/>
      <w:lvlJc w:val="left"/>
      <w:pPr>
        <w:ind w:left="720" w:hanging="360"/>
      </w:pPr>
      <w:rPr>
        <w:rFonts w:ascii="Montserrat" w:hAnsi="Montserrat" w:hint="default"/>
        <w:color w:val="A4A4A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9"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15:restartNumberingAfterBreak="0">
    <w:nsid w:val="33A02FAD"/>
    <w:multiLevelType w:val="multilevel"/>
    <w:tmpl w:val="661CCB3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2" w15:restartNumberingAfterBreak="0">
    <w:nsid w:val="36D24246"/>
    <w:multiLevelType w:val="multilevel"/>
    <w:tmpl w:val="5C62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4"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5"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6"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7"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8"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9" w15:restartNumberingAfterBreak="0">
    <w:nsid w:val="5E651AE2"/>
    <w:multiLevelType w:val="multilevel"/>
    <w:tmpl w:val="2A346F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1" w15:restartNumberingAfterBreak="0">
    <w:nsid w:val="60B84A92"/>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Roman"/>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none"/>
      <w:lvlText w:val="·"/>
      <w:legacy w:legacy="1" w:legacySpace="0" w:legacyIndent="720"/>
      <w:lvlJc w:val="left"/>
      <w:pPr>
        <w:ind w:left="5040" w:hanging="720"/>
      </w:pPr>
      <w:rPr>
        <w:rFonts w:ascii="Symbol" w:hAnsi="Symbol" w:hint="default"/>
      </w:rPr>
    </w:lvl>
    <w:lvl w:ilvl="7">
      <w:start w:val="1"/>
      <w:numFmt w:val="none"/>
      <w:lvlText w:val="*"/>
      <w:legacy w:legacy="1" w:legacySpace="0" w:legacyIndent="720"/>
      <w:lvlJc w:val="left"/>
      <w:pPr>
        <w:ind w:left="5760" w:hanging="720"/>
      </w:pPr>
      <w:rPr>
        <w:rFonts w:ascii="Symbol" w:hAnsi="Symbol" w:hint="default"/>
      </w:rPr>
    </w:lvl>
    <w:lvl w:ilvl="8">
      <w:start w:val="1"/>
      <w:numFmt w:val="none"/>
      <w:lvlText w:val="Þ"/>
      <w:legacy w:legacy="1" w:legacySpace="0" w:legacyIndent="720"/>
      <w:lvlJc w:val="left"/>
      <w:pPr>
        <w:ind w:left="6480" w:hanging="720"/>
      </w:pPr>
      <w:rPr>
        <w:rFonts w:ascii="Symbol" w:hAnsi="Symbol" w:hint="default"/>
      </w:rPr>
    </w:lvl>
  </w:abstractNum>
  <w:abstractNum w:abstractNumId="32"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3"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4"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5"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7"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0"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5444957">
    <w:abstractNumId w:val="0"/>
  </w:num>
  <w:num w:numId="2" w16cid:durableId="1924221328">
    <w:abstractNumId w:val="16"/>
  </w:num>
  <w:num w:numId="3" w16cid:durableId="1698387666">
    <w:abstractNumId w:val="36"/>
  </w:num>
  <w:num w:numId="4" w16cid:durableId="2073651643">
    <w:abstractNumId w:val="38"/>
  </w:num>
  <w:num w:numId="5" w16cid:durableId="2005208081">
    <w:abstractNumId w:val="6"/>
  </w:num>
  <w:num w:numId="6" w16cid:durableId="401879874">
    <w:abstractNumId w:val="33"/>
  </w:num>
  <w:num w:numId="7" w16cid:durableId="407846467">
    <w:abstractNumId w:val="34"/>
  </w:num>
  <w:num w:numId="8" w16cid:durableId="1231118442">
    <w:abstractNumId w:val="35"/>
  </w:num>
  <w:num w:numId="9" w16cid:durableId="172959259">
    <w:abstractNumId w:val="25"/>
  </w:num>
  <w:num w:numId="10" w16cid:durableId="478956418">
    <w:abstractNumId w:val="13"/>
  </w:num>
  <w:num w:numId="11" w16cid:durableId="2118330793">
    <w:abstractNumId w:val="23"/>
  </w:num>
  <w:num w:numId="12" w16cid:durableId="1669210336">
    <w:abstractNumId w:val="7"/>
  </w:num>
  <w:num w:numId="13" w16cid:durableId="1429621024">
    <w:abstractNumId w:val="5"/>
  </w:num>
  <w:num w:numId="14" w16cid:durableId="650403285">
    <w:abstractNumId w:val="15"/>
  </w:num>
  <w:num w:numId="15" w16cid:durableId="1931624879">
    <w:abstractNumId w:val="24"/>
  </w:num>
  <w:num w:numId="16" w16cid:durableId="198783217">
    <w:abstractNumId w:val="19"/>
  </w:num>
  <w:num w:numId="17" w16cid:durableId="1127627305">
    <w:abstractNumId w:val="28"/>
  </w:num>
  <w:num w:numId="18" w16cid:durableId="209157">
    <w:abstractNumId w:val="39"/>
  </w:num>
  <w:num w:numId="19" w16cid:durableId="1557398377">
    <w:abstractNumId w:val="21"/>
  </w:num>
  <w:num w:numId="20" w16cid:durableId="269095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410881">
    <w:abstractNumId w:val="9"/>
  </w:num>
  <w:num w:numId="22" w16cid:durableId="8743466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1459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77962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021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2405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79017">
    <w:abstractNumId w:val="18"/>
  </w:num>
  <w:num w:numId="28" w16cid:durableId="14778392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236264">
    <w:abstractNumId w:val="26"/>
  </w:num>
  <w:num w:numId="30" w16cid:durableId="1050881872">
    <w:abstractNumId w:val="32"/>
  </w:num>
  <w:num w:numId="31" w16cid:durableId="1167020963">
    <w:abstractNumId w:val="10"/>
  </w:num>
  <w:num w:numId="32" w16cid:durableId="1215389427">
    <w:abstractNumId w:val="30"/>
  </w:num>
  <w:num w:numId="33" w16cid:durableId="1325551299">
    <w:abstractNumId w:val="1"/>
  </w:num>
  <w:num w:numId="34" w16cid:durableId="1447849795">
    <w:abstractNumId w:val="27"/>
  </w:num>
  <w:num w:numId="35" w16cid:durableId="577910688">
    <w:abstractNumId w:val="2"/>
  </w:num>
  <w:num w:numId="36" w16cid:durableId="1532112443">
    <w:abstractNumId w:val="12"/>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16cid:durableId="1255817821">
    <w:abstractNumId w:val="3"/>
  </w:num>
  <w:num w:numId="38" w16cid:durableId="8698016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5449902">
    <w:abstractNumId w:val="37"/>
  </w:num>
  <w:num w:numId="40" w16cid:durableId="15809318">
    <w:abstractNumId w:val="40"/>
  </w:num>
  <w:num w:numId="41" w16cid:durableId="422840749">
    <w:abstractNumId w:val="25"/>
  </w:num>
  <w:num w:numId="42" w16cid:durableId="1087314367">
    <w:abstractNumId w:val="31"/>
  </w:num>
  <w:num w:numId="43" w16cid:durableId="888496988">
    <w:abstractNumId w:val="22"/>
  </w:num>
  <w:num w:numId="44" w16cid:durableId="996611054">
    <w:abstractNumId w:val="29"/>
  </w:num>
  <w:num w:numId="45" w16cid:durableId="1729651070">
    <w:abstractNumId w:val="20"/>
  </w:num>
  <w:num w:numId="46" w16cid:durableId="2387124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40900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09904125">
    <w:abstractNumId w:val="8"/>
    <w:lvlOverride w:ilvl="0">
      <w:startOverride w:val="1"/>
    </w:lvlOverride>
    <w:lvlOverride w:ilvl="1"/>
    <w:lvlOverride w:ilvl="2"/>
    <w:lvlOverride w:ilvl="3"/>
    <w:lvlOverride w:ilvl="4"/>
    <w:lvlOverride w:ilvl="5"/>
    <w:lvlOverride w:ilvl="6"/>
    <w:lvlOverride w:ilvl="7"/>
    <w:lvlOverride w:ilvl="8"/>
  </w:num>
  <w:num w:numId="49" w16cid:durableId="508183402">
    <w:abstractNumId w:val="4"/>
    <w:lvlOverride w:ilvl="0">
      <w:startOverride w:val="1"/>
    </w:lvlOverride>
    <w:lvlOverride w:ilvl="1"/>
    <w:lvlOverride w:ilvl="2"/>
    <w:lvlOverride w:ilvl="3"/>
    <w:lvlOverride w:ilvl="4"/>
    <w:lvlOverride w:ilvl="5"/>
    <w:lvlOverride w:ilvl="6"/>
    <w:lvlOverride w:ilvl="7"/>
    <w:lvlOverride w:ilv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101AF"/>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3886"/>
    <w:rsid w:val="000750A1"/>
    <w:rsid w:val="0008066D"/>
    <w:rsid w:val="00080C8B"/>
    <w:rsid w:val="00085C58"/>
    <w:rsid w:val="00087C79"/>
    <w:rsid w:val="00091219"/>
    <w:rsid w:val="000A0920"/>
    <w:rsid w:val="000A5CDD"/>
    <w:rsid w:val="000B2AE6"/>
    <w:rsid w:val="000B4555"/>
    <w:rsid w:val="000D3AAE"/>
    <w:rsid w:val="00115F7F"/>
    <w:rsid w:val="00121374"/>
    <w:rsid w:val="00136528"/>
    <w:rsid w:val="00141800"/>
    <w:rsid w:val="0014497A"/>
    <w:rsid w:val="00147695"/>
    <w:rsid w:val="00152202"/>
    <w:rsid w:val="00154B6C"/>
    <w:rsid w:val="00165E22"/>
    <w:rsid w:val="00172BAC"/>
    <w:rsid w:val="001772EE"/>
    <w:rsid w:val="0018229B"/>
    <w:rsid w:val="00186085"/>
    <w:rsid w:val="00191AC0"/>
    <w:rsid w:val="001966EF"/>
    <w:rsid w:val="001A7308"/>
    <w:rsid w:val="001B1364"/>
    <w:rsid w:val="001B1D11"/>
    <w:rsid w:val="001B286D"/>
    <w:rsid w:val="001C798D"/>
    <w:rsid w:val="001D12F7"/>
    <w:rsid w:val="001D3188"/>
    <w:rsid w:val="001D3F8E"/>
    <w:rsid w:val="001F2FAD"/>
    <w:rsid w:val="001F5B73"/>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5DEB"/>
    <w:rsid w:val="00257D4C"/>
    <w:rsid w:val="002634DE"/>
    <w:rsid w:val="00266AAC"/>
    <w:rsid w:val="00273EC0"/>
    <w:rsid w:val="00275605"/>
    <w:rsid w:val="00277A1F"/>
    <w:rsid w:val="00281E80"/>
    <w:rsid w:val="00284B12"/>
    <w:rsid w:val="00291FC0"/>
    <w:rsid w:val="00292850"/>
    <w:rsid w:val="002A42C7"/>
    <w:rsid w:val="002A622B"/>
    <w:rsid w:val="002A6615"/>
    <w:rsid w:val="002A6F1C"/>
    <w:rsid w:val="002A73AE"/>
    <w:rsid w:val="002A76F6"/>
    <w:rsid w:val="002B27AC"/>
    <w:rsid w:val="002C4D14"/>
    <w:rsid w:val="002D098A"/>
    <w:rsid w:val="002D1A59"/>
    <w:rsid w:val="002D259E"/>
    <w:rsid w:val="002D4470"/>
    <w:rsid w:val="002E7631"/>
    <w:rsid w:val="002F0D61"/>
    <w:rsid w:val="002F5CBF"/>
    <w:rsid w:val="002F6D09"/>
    <w:rsid w:val="0030023E"/>
    <w:rsid w:val="003029D3"/>
    <w:rsid w:val="0030781F"/>
    <w:rsid w:val="0031225E"/>
    <w:rsid w:val="003156B0"/>
    <w:rsid w:val="0032223B"/>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7E9"/>
    <w:rsid w:val="00386AC6"/>
    <w:rsid w:val="00392F1E"/>
    <w:rsid w:val="003A3B09"/>
    <w:rsid w:val="003A54D4"/>
    <w:rsid w:val="003B6DDA"/>
    <w:rsid w:val="003C0036"/>
    <w:rsid w:val="003C1CF6"/>
    <w:rsid w:val="003C2335"/>
    <w:rsid w:val="003C773E"/>
    <w:rsid w:val="003D2783"/>
    <w:rsid w:val="003D2B7D"/>
    <w:rsid w:val="003D6CCB"/>
    <w:rsid w:val="003E468F"/>
    <w:rsid w:val="003E6A1D"/>
    <w:rsid w:val="00411911"/>
    <w:rsid w:val="00411A03"/>
    <w:rsid w:val="00421192"/>
    <w:rsid w:val="00424628"/>
    <w:rsid w:val="0043107B"/>
    <w:rsid w:val="0043462E"/>
    <w:rsid w:val="00434710"/>
    <w:rsid w:val="004424E3"/>
    <w:rsid w:val="004428B8"/>
    <w:rsid w:val="00451C6A"/>
    <w:rsid w:val="0045533E"/>
    <w:rsid w:val="00456685"/>
    <w:rsid w:val="00470484"/>
    <w:rsid w:val="0047348F"/>
    <w:rsid w:val="004802F5"/>
    <w:rsid w:val="004823C5"/>
    <w:rsid w:val="0048274C"/>
    <w:rsid w:val="00482BCB"/>
    <w:rsid w:val="00482EDF"/>
    <w:rsid w:val="004867A7"/>
    <w:rsid w:val="0048695D"/>
    <w:rsid w:val="004A1EBA"/>
    <w:rsid w:val="004A4223"/>
    <w:rsid w:val="004A6FD6"/>
    <w:rsid w:val="004A7C9E"/>
    <w:rsid w:val="004B22A3"/>
    <w:rsid w:val="004B585F"/>
    <w:rsid w:val="004B5B4E"/>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77BC"/>
    <w:rsid w:val="00531DF1"/>
    <w:rsid w:val="0053387A"/>
    <w:rsid w:val="00534696"/>
    <w:rsid w:val="0053671E"/>
    <w:rsid w:val="0054510F"/>
    <w:rsid w:val="00561301"/>
    <w:rsid w:val="00584ABC"/>
    <w:rsid w:val="0059459E"/>
    <w:rsid w:val="005978EC"/>
    <w:rsid w:val="005A7613"/>
    <w:rsid w:val="005B0BF8"/>
    <w:rsid w:val="005B1307"/>
    <w:rsid w:val="005B4BE0"/>
    <w:rsid w:val="005C1B17"/>
    <w:rsid w:val="005D25ED"/>
    <w:rsid w:val="005D314E"/>
    <w:rsid w:val="005D4411"/>
    <w:rsid w:val="005E1717"/>
    <w:rsid w:val="005E5C86"/>
    <w:rsid w:val="005F0897"/>
    <w:rsid w:val="00600386"/>
    <w:rsid w:val="0060072A"/>
    <w:rsid w:val="00603232"/>
    <w:rsid w:val="006054C4"/>
    <w:rsid w:val="006069F8"/>
    <w:rsid w:val="00615E53"/>
    <w:rsid w:val="00627854"/>
    <w:rsid w:val="00630280"/>
    <w:rsid w:val="006319A7"/>
    <w:rsid w:val="0063400A"/>
    <w:rsid w:val="00634AA4"/>
    <w:rsid w:val="00635900"/>
    <w:rsid w:val="0063694D"/>
    <w:rsid w:val="006406AE"/>
    <w:rsid w:val="00640956"/>
    <w:rsid w:val="0064254B"/>
    <w:rsid w:val="00643DED"/>
    <w:rsid w:val="00655D5D"/>
    <w:rsid w:val="00667476"/>
    <w:rsid w:val="00686899"/>
    <w:rsid w:val="00691489"/>
    <w:rsid w:val="00695201"/>
    <w:rsid w:val="00696BBD"/>
    <w:rsid w:val="0069706E"/>
    <w:rsid w:val="006A4474"/>
    <w:rsid w:val="006A4C1B"/>
    <w:rsid w:val="006B3E25"/>
    <w:rsid w:val="006C28FA"/>
    <w:rsid w:val="006E2A47"/>
    <w:rsid w:val="006E6C51"/>
    <w:rsid w:val="006F27B8"/>
    <w:rsid w:val="006F570A"/>
    <w:rsid w:val="007008A0"/>
    <w:rsid w:val="00701130"/>
    <w:rsid w:val="00703B5B"/>
    <w:rsid w:val="0070443E"/>
    <w:rsid w:val="0070720A"/>
    <w:rsid w:val="00716490"/>
    <w:rsid w:val="00731BF3"/>
    <w:rsid w:val="00736149"/>
    <w:rsid w:val="00736973"/>
    <w:rsid w:val="007404C6"/>
    <w:rsid w:val="00742EA1"/>
    <w:rsid w:val="00750FAE"/>
    <w:rsid w:val="007544D1"/>
    <w:rsid w:val="00755B7A"/>
    <w:rsid w:val="00757017"/>
    <w:rsid w:val="00761743"/>
    <w:rsid w:val="00763870"/>
    <w:rsid w:val="007642E1"/>
    <w:rsid w:val="00771383"/>
    <w:rsid w:val="00771F8B"/>
    <w:rsid w:val="007763D4"/>
    <w:rsid w:val="007816C8"/>
    <w:rsid w:val="00783D1D"/>
    <w:rsid w:val="00784772"/>
    <w:rsid w:val="00786F7F"/>
    <w:rsid w:val="00793720"/>
    <w:rsid w:val="007A04DA"/>
    <w:rsid w:val="007A4B1B"/>
    <w:rsid w:val="007A61B2"/>
    <w:rsid w:val="007B0DC8"/>
    <w:rsid w:val="007B1759"/>
    <w:rsid w:val="007B2BFD"/>
    <w:rsid w:val="007C5E01"/>
    <w:rsid w:val="007C703E"/>
    <w:rsid w:val="007F149D"/>
    <w:rsid w:val="007F19EA"/>
    <w:rsid w:val="00802851"/>
    <w:rsid w:val="00805488"/>
    <w:rsid w:val="00817D7E"/>
    <w:rsid w:val="0082195D"/>
    <w:rsid w:val="00823317"/>
    <w:rsid w:val="00844FB9"/>
    <w:rsid w:val="0086011B"/>
    <w:rsid w:val="0087179C"/>
    <w:rsid w:val="0088204F"/>
    <w:rsid w:val="00890DF3"/>
    <w:rsid w:val="008970E3"/>
    <w:rsid w:val="008A09DC"/>
    <w:rsid w:val="008A0EF8"/>
    <w:rsid w:val="008A12E5"/>
    <w:rsid w:val="008A3B41"/>
    <w:rsid w:val="008B6505"/>
    <w:rsid w:val="008B7B1C"/>
    <w:rsid w:val="008D0396"/>
    <w:rsid w:val="008E0176"/>
    <w:rsid w:val="008E27A9"/>
    <w:rsid w:val="008E3121"/>
    <w:rsid w:val="008E7CD1"/>
    <w:rsid w:val="00901D7E"/>
    <w:rsid w:val="0090625A"/>
    <w:rsid w:val="00916698"/>
    <w:rsid w:val="009170D2"/>
    <w:rsid w:val="0092029E"/>
    <w:rsid w:val="00920B68"/>
    <w:rsid w:val="00920C21"/>
    <w:rsid w:val="00924E21"/>
    <w:rsid w:val="00925610"/>
    <w:rsid w:val="00926B32"/>
    <w:rsid w:val="00932586"/>
    <w:rsid w:val="00932D69"/>
    <w:rsid w:val="00933E80"/>
    <w:rsid w:val="00942D1E"/>
    <w:rsid w:val="0094674F"/>
    <w:rsid w:val="00955DE3"/>
    <w:rsid w:val="00960F5B"/>
    <w:rsid w:val="009623D2"/>
    <w:rsid w:val="00964098"/>
    <w:rsid w:val="00970F63"/>
    <w:rsid w:val="0097483F"/>
    <w:rsid w:val="0097636A"/>
    <w:rsid w:val="00977D1D"/>
    <w:rsid w:val="00983463"/>
    <w:rsid w:val="0098767C"/>
    <w:rsid w:val="009A7101"/>
    <w:rsid w:val="009B4E5A"/>
    <w:rsid w:val="009B621C"/>
    <w:rsid w:val="009E7CBD"/>
    <w:rsid w:val="009F1419"/>
    <w:rsid w:val="009F1CA7"/>
    <w:rsid w:val="00A0478F"/>
    <w:rsid w:val="00A2005E"/>
    <w:rsid w:val="00A20D47"/>
    <w:rsid w:val="00A21DAF"/>
    <w:rsid w:val="00A23627"/>
    <w:rsid w:val="00A24A81"/>
    <w:rsid w:val="00A24E19"/>
    <w:rsid w:val="00A554E3"/>
    <w:rsid w:val="00A65825"/>
    <w:rsid w:val="00A674A1"/>
    <w:rsid w:val="00A6772D"/>
    <w:rsid w:val="00A81BA7"/>
    <w:rsid w:val="00A844A1"/>
    <w:rsid w:val="00A91359"/>
    <w:rsid w:val="00A94FE1"/>
    <w:rsid w:val="00A97633"/>
    <w:rsid w:val="00AA210B"/>
    <w:rsid w:val="00AA335C"/>
    <w:rsid w:val="00AB4B19"/>
    <w:rsid w:val="00AC3D35"/>
    <w:rsid w:val="00AD640F"/>
    <w:rsid w:val="00AF0694"/>
    <w:rsid w:val="00AF0BC6"/>
    <w:rsid w:val="00B0717C"/>
    <w:rsid w:val="00B11C60"/>
    <w:rsid w:val="00B14A1B"/>
    <w:rsid w:val="00B15E96"/>
    <w:rsid w:val="00B46FCD"/>
    <w:rsid w:val="00B53E0A"/>
    <w:rsid w:val="00B54E55"/>
    <w:rsid w:val="00B56407"/>
    <w:rsid w:val="00B630AC"/>
    <w:rsid w:val="00B64515"/>
    <w:rsid w:val="00B728E0"/>
    <w:rsid w:val="00B801D5"/>
    <w:rsid w:val="00B86E91"/>
    <w:rsid w:val="00B96A09"/>
    <w:rsid w:val="00BA2B5A"/>
    <w:rsid w:val="00BA2D3A"/>
    <w:rsid w:val="00BA47E9"/>
    <w:rsid w:val="00BA4C39"/>
    <w:rsid w:val="00BA5EA2"/>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3AE1"/>
    <w:rsid w:val="00C34BCB"/>
    <w:rsid w:val="00C4312C"/>
    <w:rsid w:val="00C447BE"/>
    <w:rsid w:val="00C4540C"/>
    <w:rsid w:val="00C47F73"/>
    <w:rsid w:val="00C50509"/>
    <w:rsid w:val="00C73A93"/>
    <w:rsid w:val="00C74984"/>
    <w:rsid w:val="00C764AB"/>
    <w:rsid w:val="00C806C5"/>
    <w:rsid w:val="00C81210"/>
    <w:rsid w:val="00C86B2B"/>
    <w:rsid w:val="00C90CCD"/>
    <w:rsid w:val="00C9407A"/>
    <w:rsid w:val="00CA1234"/>
    <w:rsid w:val="00CA46F0"/>
    <w:rsid w:val="00CA5814"/>
    <w:rsid w:val="00CA5A5C"/>
    <w:rsid w:val="00CB04C2"/>
    <w:rsid w:val="00CB3A91"/>
    <w:rsid w:val="00CB3D5F"/>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541B"/>
    <w:rsid w:val="00D6579A"/>
    <w:rsid w:val="00D67DD9"/>
    <w:rsid w:val="00D83DD1"/>
    <w:rsid w:val="00D90D39"/>
    <w:rsid w:val="00D93FE7"/>
    <w:rsid w:val="00DA11B8"/>
    <w:rsid w:val="00DA19DF"/>
    <w:rsid w:val="00DA3917"/>
    <w:rsid w:val="00DA40CC"/>
    <w:rsid w:val="00DA4542"/>
    <w:rsid w:val="00DA7A54"/>
    <w:rsid w:val="00DA7B22"/>
    <w:rsid w:val="00DB5938"/>
    <w:rsid w:val="00DB5D0F"/>
    <w:rsid w:val="00DC4ACC"/>
    <w:rsid w:val="00DC5A6E"/>
    <w:rsid w:val="00DD3895"/>
    <w:rsid w:val="00DD3ACA"/>
    <w:rsid w:val="00DD511E"/>
    <w:rsid w:val="00DD6A47"/>
    <w:rsid w:val="00DD78E7"/>
    <w:rsid w:val="00DE1F00"/>
    <w:rsid w:val="00E06299"/>
    <w:rsid w:val="00E07BC0"/>
    <w:rsid w:val="00E1527F"/>
    <w:rsid w:val="00E15707"/>
    <w:rsid w:val="00E21022"/>
    <w:rsid w:val="00E224AE"/>
    <w:rsid w:val="00E25557"/>
    <w:rsid w:val="00E263F8"/>
    <w:rsid w:val="00E3037D"/>
    <w:rsid w:val="00E32BD9"/>
    <w:rsid w:val="00E37321"/>
    <w:rsid w:val="00E45009"/>
    <w:rsid w:val="00E4725D"/>
    <w:rsid w:val="00E53742"/>
    <w:rsid w:val="00E600BC"/>
    <w:rsid w:val="00E60117"/>
    <w:rsid w:val="00E618CB"/>
    <w:rsid w:val="00E6362B"/>
    <w:rsid w:val="00E63E17"/>
    <w:rsid w:val="00E670D9"/>
    <w:rsid w:val="00E67E95"/>
    <w:rsid w:val="00E72066"/>
    <w:rsid w:val="00E72504"/>
    <w:rsid w:val="00E925D2"/>
    <w:rsid w:val="00E965C4"/>
    <w:rsid w:val="00EA40B6"/>
    <w:rsid w:val="00EA4819"/>
    <w:rsid w:val="00EB20D1"/>
    <w:rsid w:val="00EB217C"/>
    <w:rsid w:val="00EB683A"/>
    <w:rsid w:val="00ED0AA4"/>
    <w:rsid w:val="00ED5323"/>
    <w:rsid w:val="00ED7A88"/>
    <w:rsid w:val="00EE1632"/>
    <w:rsid w:val="00EE3CDC"/>
    <w:rsid w:val="00EE55FA"/>
    <w:rsid w:val="00EE771F"/>
    <w:rsid w:val="00EF38E8"/>
    <w:rsid w:val="00EF3DA6"/>
    <w:rsid w:val="00F02CD9"/>
    <w:rsid w:val="00F12081"/>
    <w:rsid w:val="00F13579"/>
    <w:rsid w:val="00F25BD0"/>
    <w:rsid w:val="00F26A6A"/>
    <w:rsid w:val="00F314CC"/>
    <w:rsid w:val="00F41106"/>
    <w:rsid w:val="00F42F5F"/>
    <w:rsid w:val="00F467B9"/>
    <w:rsid w:val="00F50315"/>
    <w:rsid w:val="00F50963"/>
    <w:rsid w:val="00F522C9"/>
    <w:rsid w:val="00F56687"/>
    <w:rsid w:val="00F571C7"/>
    <w:rsid w:val="00F6177C"/>
    <w:rsid w:val="00F645B6"/>
    <w:rsid w:val="00F700DA"/>
    <w:rsid w:val="00F71200"/>
    <w:rsid w:val="00F73CB9"/>
    <w:rsid w:val="00F82137"/>
    <w:rsid w:val="00F821DA"/>
    <w:rsid w:val="00F90E34"/>
    <w:rsid w:val="00F919C0"/>
    <w:rsid w:val="00F941C6"/>
    <w:rsid w:val="00F9610B"/>
    <w:rsid w:val="00FA04E9"/>
    <w:rsid w:val="00FA414B"/>
    <w:rsid w:val="00FA7368"/>
    <w:rsid w:val="00FB2047"/>
    <w:rsid w:val="00FB73B7"/>
    <w:rsid w:val="00FC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uiPriority w:val="9"/>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uiPriority w:val="9"/>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 w:type="character" w:customStyle="1" w:styleId="cf01">
    <w:name w:val="cf01"/>
    <w:basedOn w:val="DefaultParagraphFont"/>
    <w:rsid w:val="005E1717"/>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greenernhs/get-involved/suppliers/" TargetMode="External"/><Relationship Id="rId18" Type="http://schemas.openxmlformats.org/officeDocument/2006/relationships/hyperlink" Target="http://www.gov.uk/government/collections/nhs-procurement"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gov.uk/government/uploads/system/uploads/attachment_data/file/294850/New_Fair_Deal_-_DH_Guidance_for_NHS_Pension_Schem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0E1B8-54AF-4AF7-BB3F-9B7C431F2738}">
  <ds:schemaRefs>
    <ds:schemaRef ds:uri="http://schemas.microsoft.com/sharepoint/v3/contenttype/forms"/>
  </ds:schemaRefs>
</ds:datastoreItem>
</file>

<file path=customXml/itemProps2.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customXml/itemProps3.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4.xml><?xml version="1.0" encoding="utf-8"?>
<ds:datastoreItem xmlns:ds="http://schemas.openxmlformats.org/officeDocument/2006/customXml" ds:itemID="{BD8E55B2-2830-45A1-8FC6-DE77D92E3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91</Pages>
  <Words>40644</Words>
  <Characters>230416</Characters>
  <Application>Microsoft Office Word</Application>
  <DocSecurity>0</DocSecurity>
  <Lines>1920</Lines>
  <Paragraphs>541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270519</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BRADSHAW, Rebekah (SHEFFIELD TEACHING HOSPITALS NHS FOUNDATION TRUST)</cp:lastModifiedBy>
  <cp:revision>9</cp:revision>
  <cp:lastPrinted>2022-05-24T17:19:00Z</cp:lastPrinted>
  <dcterms:created xsi:type="dcterms:W3CDTF">2024-07-16T14:37:00Z</dcterms:created>
  <dcterms:modified xsi:type="dcterms:W3CDTF">2024-10-08T10:42:00Z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