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ACC67" w14:textId="77777777" w:rsidR="00B74D45" w:rsidRPr="002B08C4" w:rsidRDefault="00B74D45" w:rsidP="0037360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B08C4">
        <w:rPr>
          <w:rFonts w:ascii="Arial" w:hAnsi="Arial" w:cs="Arial"/>
          <w:b/>
          <w:bCs/>
          <w:sz w:val="24"/>
          <w:szCs w:val="24"/>
          <w:u w:val="single"/>
        </w:rPr>
        <w:t xml:space="preserve">West Midlands Fire and Rescue Authority </w:t>
      </w:r>
    </w:p>
    <w:p w14:paraId="1990827B" w14:textId="2336D102" w:rsidR="003D5A7F" w:rsidRPr="002B08C4" w:rsidRDefault="548A4240" w:rsidP="0037360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B08C4">
        <w:rPr>
          <w:rFonts w:ascii="Arial" w:hAnsi="Arial" w:cs="Arial"/>
          <w:b/>
          <w:bCs/>
          <w:sz w:val="24"/>
          <w:szCs w:val="24"/>
          <w:u w:val="single"/>
        </w:rPr>
        <w:t xml:space="preserve">Gas Monitor </w:t>
      </w:r>
      <w:r w:rsidR="51B2B0E5" w:rsidRPr="002B08C4">
        <w:rPr>
          <w:rFonts w:ascii="Arial" w:hAnsi="Arial" w:cs="Arial"/>
          <w:b/>
          <w:bCs/>
          <w:sz w:val="24"/>
          <w:szCs w:val="24"/>
          <w:u w:val="single"/>
        </w:rPr>
        <w:t>Framework Agreement</w:t>
      </w:r>
    </w:p>
    <w:p w14:paraId="57EA7436" w14:textId="77777777" w:rsidR="00373602" w:rsidRPr="002B08C4" w:rsidRDefault="00373602" w:rsidP="0037360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B08C4">
        <w:rPr>
          <w:rFonts w:ascii="Arial" w:hAnsi="Arial" w:cs="Arial"/>
          <w:b/>
          <w:bCs/>
          <w:sz w:val="24"/>
          <w:szCs w:val="24"/>
          <w:u w:val="single"/>
        </w:rPr>
        <w:t>Expressions of Interest Form</w:t>
      </w:r>
    </w:p>
    <w:p w14:paraId="5879190D" w14:textId="1950EE2E" w:rsidR="00373602" w:rsidRPr="002B08C4" w:rsidRDefault="00373602" w:rsidP="000A1B5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8985880" w14:textId="58C2F90E" w:rsidR="000A1B58" w:rsidRPr="002B08C4" w:rsidRDefault="000A1B58" w:rsidP="000A1B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B08C4">
        <w:rPr>
          <w:rFonts w:ascii="Arial" w:eastAsia="Times New Roman" w:hAnsi="Arial" w:cs="Arial"/>
          <w:sz w:val="24"/>
          <w:szCs w:val="24"/>
          <w:lang w:eastAsia="en-GB"/>
        </w:rPr>
        <w:t>West Midlands Fire and Rescue Authority (The Authority) are seeking expressions of interest from suppliers for an upcoming opportunity to provide Gas Monitors and associated equipment under a National Framework Agreement for the Blue Light Sector.</w:t>
      </w:r>
    </w:p>
    <w:p w14:paraId="2787F57A" w14:textId="77777777" w:rsidR="000A1B58" w:rsidRPr="002B08C4" w:rsidRDefault="000A1B58" w:rsidP="000A1B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B08C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5E10E08" w14:textId="791597DD" w:rsidR="000A1B58" w:rsidRPr="002B08C4" w:rsidRDefault="000A1B58" w:rsidP="000A1B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B08C4">
        <w:rPr>
          <w:rFonts w:ascii="Arial" w:eastAsia="Times New Roman" w:hAnsi="Arial" w:cs="Arial"/>
          <w:sz w:val="24"/>
          <w:szCs w:val="24"/>
          <w:lang w:eastAsia="en-GB"/>
        </w:rPr>
        <w:t>Establishing a national framework agreement will mean that all Blue Light Sectors</w:t>
      </w:r>
      <w:r w:rsidRPr="002B08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in England; Scotland; Wales; Northern Ireland; the States of Jersey; Guernsey and Isle of Man;</w:t>
      </w:r>
      <w:r w:rsidRPr="002B08C4">
        <w:rPr>
          <w:rFonts w:ascii="Arial" w:eastAsia="Times New Roman" w:hAnsi="Arial" w:cs="Arial"/>
          <w:sz w:val="24"/>
          <w:szCs w:val="24"/>
          <w:lang w:eastAsia="en-GB"/>
        </w:rPr>
        <w:t> could have one route to market to purchase Gas Monitors.</w:t>
      </w:r>
    </w:p>
    <w:p w14:paraId="45E41209" w14:textId="62B6933D" w:rsidR="000A1B58" w:rsidRPr="002B08C4" w:rsidRDefault="000A1B58" w:rsidP="000A1B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B08C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D4600FC" w14:textId="50C867C0" w:rsidR="00864788" w:rsidRPr="002B08C4" w:rsidRDefault="00864788" w:rsidP="008647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B08C4">
        <w:rPr>
          <w:rStyle w:val="normaltextrun"/>
          <w:rFonts w:ascii="Arial" w:hAnsi="Arial" w:cs="Arial"/>
        </w:rPr>
        <w:t xml:space="preserve">Gas monitoring is essential to the safety of </w:t>
      </w:r>
      <w:r w:rsidRPr="003C5436">
        <w:rPr>
          <w:rStyle w:val="normaltextrun"/>
          <w:rFonts w:ascii="Arial" w:hAnsi="Arial" w:cs="Arial"/>
        </w:rPr>
        <w:t xml:space="preserve">Firefighters, </w:t>
      </w:r>
      <w:r w:rsidR="00884A93" w:rsidRPr="003C5436">
        <w:rPr>
          <w:rStyle w:val="normaltextrun"/>
          <w:rFonts w:ascii="Arial" w:hAnsi="Arial" w:cs="Arial"/>
        </w:rPr>
        <w:t xml:space="preserve">Police </w:t>
      </w:r>
      <w:r w:rsidR="000308EB">
        <w:rPr>
          <w:rStyle w:val="normaltextrun"/>
          <w:rFonts w:ascii="Arial" w:hAnsi="Arial" w:cs="Arial"/>
        </w:rPr>
        <w:t>O</w:t>
      </w:r>
      <w:r w:rsidR="00884A93" w:rsidRPr="003C5436">
        <w:rPr>
          <w:rStyle w:val="normaltextrun"/>
          <w:rFonts w:ascii="Arial" w:hAnsi="Arial" w:cs="Arial"/>
        </w:rPr>
        <w:t>fficers</w:t>
      </w:r>
      <w:r w:rsidR="007B5669">
        <w:rPr>
          <w:rStyle w:val="normaltextrun"/>
          <w:rFonts w:ascii="Arial" w:hAnsi="Arial" w:cs="Arial"/>
        </w:rPr>
        <w:t>, EMT’s</w:t>
      </w:r>
      <w:r w:rsidR="00884A93" w:rsidRPr="003C5436">
        <w:rPr>
          <w:rStyle w:val="normaltextrun"/>
          <w:rFonts w:ascii="Arial" w:hAnsi="Arial" w:cs="Arial"/>
        </w:rPr>
        <w:t xml:space="preserve"> and</w:t>
      </w:r>
      <w:r w:rsidR="00001038" w:rsidRPr="003C5436">
        <w:rPr>
          <w:rStyle w:val="normaltextrun"/>
          <w:rFonts w:ascii="Arial" w:hAnsi="Arial" w:cs="Arial"/>
        </w:rPr>
        <w:t xml:space="preserve"> </w:t>
      </w:r>
      <w:r w:rsidR="00640682">
        <w:rPr>
          <w:rStyle w:val="normaltextrun"/>
          <w:rFonts w:ascii="Arial" w:hAnsi="Arial" w:cs="Arial"/>
        </w:rPr>
        <w:t>P</w:t>
      </w:r>
      <w:r w:rsidR="003C5436" w:rsidRPr="003C5436">
        <w:rPr>
          <w:rStyle w:val="normaltextrun"/>
          <w:rFonts w:ascii="Arial" w:hAnsi="Arial" w:cs="Arial"/>
        </w:rPr>
        <w:t>aramedics</w:t>
      </w:r>
      <w:r w:rsidR="00001038" w:rsidRPr="003C5436">
        <w:rPr>
          <w:rStyle w:val="normaltextrun"/>
          <w:rFonts w:ascii="Arial" w:hAnsi="Arial" w:cs="Arial"/>
        </w:rPr>
        <w:t>. H</w:t>
      </w:r>
      <w:r w:rsidRPr="003C5436">
        <w:rPr>
          <w:rStyle w:val="normaltextrun"/>
          <w:rFonts w:ascii="Arial" w:hAnsi="Arial" w:cs="Arial"/>
        </w:rPr>
        <w:t>ow to detect, identify and monitor harmful substances is key to determine the levels of Personal Protective Equipment (PPE) and risk to Firefighters</w:t>
      </w:r>
      <w:r w:rsidR="00001038" w:rsidRPr="003C5436">
        <w:rPr>
          <w:rStyle w:val="normaltextrun"/>
          <w:rFonts w:ascii="Arial" w:hAnsi="Arial" w:cs="Arial"/>
        </w:rPr>
        <w:t xml:space="preserve">, </w:t>
      </w:r>
      <w:r w:rsidR="003C5436" w:rsidRPr="003C5436">
        <w:rPr>
          <w:rStyle w:val="normaltextrun"/>
          <w:rFonts w:ascii="Arial" w:hAnsi="Arial" w:cs="Arial"/>
        </w:rPr>
        <w:t xml:space="preserve">Police </w:t>
      </w:r>
      <w:r w:rsidR="00640682">
        <w:rPr>
          <w:rStyle w:val="normaltextrun"/>
          <w:rFonts w:ascii="Arial" w:hAnsi="Arial" w:cs="Arial"/>
        </w:rPr>
        <w:t>O</w:t>
      </w:r>
      <w:r w:rsidR="003C5436" w:rsidRPr="003C5436">
        <w:rPr>
          <w:rStyle w:val="normaltextrun"/>
          <w:rFonts w:ascii="Arial" w:hAnsi="Arial" w:cs="Arial"/>
        </w:rPr>
        <w:t>fficers</w:t>
      </w:r>
      <w:r w:rsidR="003C5436" w:rsidRPr="003C5436">
        <w:rPr>
          <w:rStyle w:val="normaltextrun"/>
          <w:rFonts w:ascii="Arial" w:hAnsi="Arial" w:cs="Arial"/>
        </w:rPr>
        <w:t>,</w:t>
      </w:r>
      <w:r w:rsidR="007B5669">
        <w:rPr>
          <w:rStyle w:val="normaltextrun"/>
          <w:rFonts w:ascii="Arial" w:hAnsi="Arial" w:cs="Arial"/>
        </w:rPr>
        <w:t xml:space="preserve"> EMT’s,</w:t>
      </w:r>
      <w:r w:rsidR="003C5436" w:rsidRPr="003C5436">
        <w:rPr>
          <w:rStyle w:val="normaltextrun"/>
          <w:rFonts w:ascii="Arial" w:hAnsi="Arial" w:cs="Arial"/>
        </w:rPr>
        <w:t xml:space="preserve"> </w:t>
      </w:r>
      <w:r w:rsidR="00640682">
        <w:rPr>
          <w:rStyle w:val="normaltextrun"/>
          <w:rFonts w:ascii="Arial" w:hAnsi="Arial" w:cs="Arial"/>
        </w:rPr>
        <w:t>P</w:t>
      </w:r>
      <w:r w:rsidR="003C5436" w:rsidRPr="003C5436">
        <w:rPr>
          <w:rStyle w:val="normaltextrun"/>
          <w:rFonts w:ascii="Arial" w:hAnsi="Arial" w:cs="Arial"/>
        </w:rPr>
        <w:t xml:space="preserve">aramedics and </w:t>
      </w:r>
      <w:r w:rsidRPr="003C5436">
        <w:rPr>
          <w:rStyle w:val="normaltextrun"/>
          <w:rFonts w:ascii="Arial" w:hAnsi="Arial" w:cs="Arial"/>
        </w:rPr>
        <w:t>the public.</w:t>
      </w:r>
      <w:r w:rsidRPr="002B08C4">
        <w:rPr>
          <w:rStyle w:val="eop"/>
          <w:rFonts w:ascii="Arial" w:hAnsi="Arial" w:cs="Arial"/>
        </w:rPr>
        <w:t> </w:t>
      </w:r>
    </w:p>
    <w:p w14:paraId="56F552F3" w14:textId="77777777" w:rsidR="00864788" w:rsidRPr="002B08C4" w:rsidRDefault="00864788" w:rsidP="008647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437DF33" w14:textId="77777777" w:rsidR="00B057B9" w:rsidRPr="002B08C4" w:rsidRDefault="00864788" w:rsidP="008647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2B08C4">
        <w:rPr>
          <w:rStyle w:val="normaltextrun"/>
          <w:rFonts w:ascii="Arial" w:hAnsi="Arial" w:cs="Arial"/>
        </w:rPr>
        <w:t xml:space="preserve">These users frequently operate in a range of hostile environments, which place requirements on devices for ruggedisation and usability which are not encountered for consumer devices. </w:t>
      </w:r>
    </w:p>
    <w:p w14:paraId="50063F30" w14:textId="77777777" w:rsidR="00B057B9" w:rsidRPr="002B08C4" w:rsidRDefault="00B057B9" w:rsidP="008647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1A09418" w14:textId="4E7A972C" w:rsidR="00864788" w:rsidRPr="002B08C4" w:rsidRDefault="00864788" w:rsidP="008647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B08C4">
        <w:rPr>
          <w:rStyle w:val="normaltextrun"/>
          <w:rFonts w:ascii="Arial" w:hAnsi="Arial" w:cs="Arial"/>
        </w:rPr>
        <w:t>Some specific examples of these requirements are as follows:</w:t>
      </w:r>
      <w:r w:rsidRPr="002B08C4">
        <w:rPr>
          <w:rStyle w:val="eop"/>
          <w:rFonts w:ascii="Arial" w:hAnsi="Arial" w:cs="Arial"/>
        </w:rPr>
        <w:t> </w:t>
      </w:r>
    </w:p>
    <w:p w14:paraId="0AAE2AFA" w14:textId="77777777" w:rsidR="006F384F" w:rsidRPr="00BA06A5" w:rsidRDefault="006F384F" w:rsidP="006F384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A06A5">
        <w:rPr>
          <w:rFonts w:ascii="Arial" w:hAnsi="Arial" w:cs="Arial"/>
          <w:sz w:val="24"/>
          <w:szCs w:val="24"/>
        </w:rPr>
        <w:t>High levels of use requiring ingress protection and resistance to physical damage.</w:t>
      </w:r>
    </w:p>
    <w:p w14:paraId="56B36374" w14:textId="77777777" w:rsidR="006F384F" w:rsidRPr="00BA06A5" w:rsidRDefault="006F384F" w:rsidP="006F384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A06A5">
        <w:rPr>
          <w:rFonts w:ascii="Arial" w:hAnsi="Arial" w:cs="Arial"/>
          <w:sz w:val="24"/>
          <w:szCs w:val="24"/>
        </w:rPr>
        <w:t>The ability to use the devices while wearing gloves.</w:t>
      </w:r>
    </w:p>
    <w:p w14:paraId="3AFB408B" w14:textId="77777777" w:rsidR="006F384F" w:rsidRPr="00BA06A5" w:rsidRDefault="006F384F" w:rsidP="006F384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A06A5">
        <w:rPr>
          <w:rFonts w:ascii="Arial" w:hAnsi="Arial" w:cs="Arial"/>
          <w:sz w:val="24"/>
          <w:szCs w:val="24"/>
        </w:rPr>
        <w:t>Extended battery life, to allow high levels of device usage over a lengthy shift.</w:t>
      </w:r>
    </w:p>
    <w:p w14:paraId="53E7E172" w14:textId="77777777" w:rsidR="006F384F" w:rsidRPr="00BA06A5" w:rsidRDefault="006F384F" w:rsidP="006F384F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color w:val="auto"/>
          <w:sz w:val="24"/>
          <w:szCs w:val="24"/>
        </w:rPr>
      </w:pPr>
      <w:r w:rsidRPr="00BA06A5">
        <w:rPr>
          <w:rFonts w:ascii="Arial" w:hAnsi="Arial" w:cs="Arial"/>
          <w:sz w:val="24"/>
          <w:szCs w:val="24"/>
        </w:rPr>
        <w:t xml:space="preserve">Hydrogen Cyanide (HCN) detection, where required, following research </w:t>
      </w:r>
      <w:hyperlink r:id="rId10">
        <w:r w:rsidRPr="00BA06A5">
          <w:rPr>
            <w:rStyle w:val="Hyperlink"/>
            <w:rFonts w:ascii="Arial" w:hAnsi="Arial" w:cs="Arial"/>
            <w:sz w:val="24"/>
            <w:szCs w:val="24"/>
          </w:rPr>
          <w:t>http://www.waterburyfire.org/Docs/providence.pdf</w:t>
        </w:r>
      </w:hyperlink>
    </w:p>
    <w:p w14:paraId="30D58724" w14:textId="77777777" w:rsidR="006F384F" w:rsidRPr="002B08C4" w:rsidRDefault="006F384F" w:rsidP="006F384F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80D0397" w14:textId="29800143" w:rsidR="002B08C4" w:rsidRPr="002B08C4" w:rsidRDefault="002B08C4" w:rsidP="002B08C4">
      <w:pPr>
        <w:rPr>
          <w:rFonts w:ascii="Arial" w:hAnsi="Arial" w:cs="Arial"/>
          <w:sz w:val="24"/>
          <w:szCs w:val="24"/>
        </w:rPr>
      </w:pPr>
      <w:r w:rsidRPr="002B08C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Up to five companies, of different sizes, will be invited to demo their solution at the beginning of January.</w:t>
      </w:r>
      <w:r w:rsidRPr="002B08C4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2D18B60E" w14:textId="77777777" w:rsidR="002B08C4" w:rsidRPr="002B08C4" w:rsidRDefault="002B08C4" w:rsidP="000A1B58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</w:p>
    <w:p w14:paraId="2A3CA17E" w14:textId="0C2C5039" w:rsidR="00373602" w:rsidRPr="002B08C4" w:rsidRDefault="00373602" w:rsidP="00373602">
      <w:pPr>
        <w:rPr>
          <w:rFonts w:ascii="Arial" w:hAnsi="Arial" w:cs="Arial"/>
          <w:b/>
          <w:bCs/>
          <w:sz w:val="24"/>
          <w:szCs w:val="24"/>
        </w:rPr>
      </w:pPr>
      <w:r w:rsidRPr="002B08C4">
        <w:rPr>
          <w:rFonts w:ascii="Arial" w:hAnsi="Arial" w:cs="Arial"/>
          <w:b/>
          <w:bCs/>
          <w:sz w:val="24"/>
          <w:szCs w:val="24"/>
        </w:rPr>
        <w:t xml:space="preserve">Supplier </w:t>
      </w:r>
      <w:r w:rsidR="7FE2E724" w:rsidRPr="002B08C4">
        <w:rPr>
          <w:rFonts w:ascii="Arial" w:hAnsi="Arial" w:cs="Arial"/>
          <w:b/>
          <w:bCs/>
          <w:sz w:val="24"/>
          <w:szCs w:val="24"/>
        </w:rPr>
        <w:t>Name:</w:t>
      </w:r>
      <w:r w:rsidR="006F4717" w:rsidRPr="002B08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8C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</w:t>
      </w:r>
      <w:proofErr w:type="gramStart"/>
      <w:r w:rsidRPr="002B08C4">
        <w:rPr>
          <w:rFonts w:ascii="Arial" w:hAnsi="Arial" w:cs="Arial"/>
          <w:b/>
          <w:bCs/>
          <w:sz w:val="24"/>
          <w:szCs w:val="24"/>
        </w:rPr>
        <w:t>…..</w:t>
      </w:r>
      <w:proofErr w:type="gramEnd"/>
    </w:p>
    <w:p w14:paraId="730C189E" w14:textId="0427F18F" w:rsidR="00373602" w:rsidRPr="002B08C4" w:rsidRDefault="00373602" w:rsidP="00373602">
      <w:pPr>
        <w:rPr>
          <w:rFonts w:ascii="Arial" w:hAnsi="Arial" w:cs="Arial"/>
          <w:b/>
          <w:bCs/>
          <w:sz w:val="24"/>
          <w:szCs w:val="24"/>
        </w:rPr>
      </w:pPr>
      <w:r w:rsidRPr="002B08C4">
        <w:rPr>
          <w:rFonts w:ascii="Arial" w:hAnsi="Arial" w:cs="Arial"/>
          <w:b/>
          <w:bCs/>
          <w:sz w:val="24"/>
          <w:szCs w:val="24"/>
        </w:rPr>
        <w:t>Contact Name:</w:t>
      </w:r>
      <w:r w:rsidR="006F4717" w:rsidRPr="002B08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8C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</w:t>
      </w:r>
    </w:p>
    <w:p w14:paraId="321947EE" w14:textId="7E755D25" w:rsidR="00373602" w:rsidRPr="002B08C4" w:rsidRDefault="00373602" w:rsidP="00373602">
      <w:pPr>
        <w:rPr>
          <w:rFonts w:ascii="Arial" w:hAnsi="Arial" w:cs="Arial"/>
          <w:b/>
          <w:bCs/>
          <w:sz w:val="24"/>
          <w:szCs w:val="24"/>
        </w:rPr>
      </w:pPr>
      <w:r w:rsidRPr="002B08C4">
        <w:rPr>
          <w:rFonts w:ascii="Arial" w:hAnsi="Arial" w:cs="Arial"/>
          <w:b/>
          <w:bCs/>
          <w:sz w:val="24"/>
          <w:szCs w:val="24"/>
        </w:rPr>
        <w:t>Business Address:</w:t>
      </w:r>
      <w:r w:rsidR="006F4717" w:rsidRPr="002B08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8C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</w:t>
      </w:r>
      <w:r w:rsidR="006F4717" w:rsidRPr="002B08C4">
        <w:rPr>
          <w:rFonts w:ascii="Arial" w:hAnsi="Arial" w:cs="Arial"/>
          <w:b/>
          <w:bCs/>
          <w:sz w:val="24"/>
          <w:szCs w:val="24"/>
        </w:rPr>
        <w:t>…</w:t>
      </w:r>
    </w:p>
    <w:p w14:paraId="0EE949E9" w14:textId="69EA461A" w:rsidR="00373602" w:rsidRPr="002B08C4" w:rsidRDefault="00373602" w:rsidP="00373602">
      <w:pPr>
        <w:rPr>
          <w:rFonts w:ascii="Arial" w:hAnsi="Arial" w:cs="Arial"/>
          <w:b/>
          <w:bCs/>
          <w:sz w:val="24"/>
          <w:szCs w:val="24"/>
        </w:rPr>
      </w:pPr>
      <w:r w:rsidRPr="002B08C4">
        <w:rPr>
          <w:rFonts w:ascii="Arial" w:hAnsi="Arial" w:cs="Arial"/>
          <w:b/>
          <w:bCs/>
          <w:sz w:val="24"/>
          <w:szCs w:val="24"/>
        </w:rPr>
        <w:t>Telephone Number:</w:t>
      </w:r>
      <w:r w:rsidR="006F4717" w:rsidRPr="002B08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8C4">
        <w:rPr>
          <w:rFonts w:ascii="Arial" w:hAnsi="Arial" w:cs="Arial"/>
          <w:b/>
          <w:bCs/>
          <w:sz w:val="24"/>
          <w:szCs w:val="24"/>
        </w:rPr>
        <w:t>…………………………………………………………</w:t>
      </w:r>
      <w:proofErr w:type="gramStart"/>
      <w:r w:rsidRPr="002B08C4">
        <w:rPr>
          <w:rFonts w:ascii="Arial" w:hAnsi="Arial" w:cs="Arial"/>
          <w:b/>
          <w:bCs/>
          <w:sz w:val="24"/>
          <w:szCs w:val="24"/>
        </w:rPr>
        <w:t>….</w:t>
      </w:r>
      <w:r w:rsidR="006F4717" w:rsidRPr="002B08C4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14:paraId="26C517F5" w14:textId="259540F9" w:rsidR="00373602" w:rsidRPr="002B08C4" w:rsidRDefault="00373602" w:rsidP="00373602">
      <w:pPr>
        <w:rPr>
          <w:rFonts w:ascii="Arial" w:hAnsi="Arial" w:cs="Arial"/>
          <w:b/>
          <w:bCs/>
          <w:sz w:val="24"/>
          <w:szCs w:val="24"/>
        </w:rPr>
      </w:pPr>
      <w:r w:rsidRPr="002B08C4">
        <w:rPr>
          <w:rFonts w:ascii="Arial" w:hAnsi="Arial" w:cs="Arial"/>
          <w:b/>
          <w:bCs/>
          <w:sz w:val="24"/>
          <w:szCs w:val="24"/>
        </w:rPr>
        <w:t>Email:</w:t>
      </w:r>
      <w:r w:rsidR="006F4717" w:rsidRPr="002B08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8C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</w:t>
      </w:r>
      <w:r w:rsidR="006F4717" w:rsidRPr="002B08C4">
        <w:rPr>
          <w:rFonts w:ascii="Arial" w:hAnsi="Arial" w:cs="Arial"/>
          <w:b/>
          <w:bCs/>
          <w:sz w:val="24"/>
          <w:szCs w:val="24"/>
        </w:rPr>
        <w:t>…</w:t>
      </w:r>
    </w:p>
    <w:p w14:paraId="7234E133" w14:textId="3146B95C" w:rsidR="00373602" w:rsidRDefault="00373602" w:rsidP="00373602">
      <w:pPr>
        <w:rPr>
          <w:rFonts w:ascii="Arial" w:hAnsi="Arial" w:cs="Arial"/>
          <w:b/>
          <w:bCs/>
        </w:rPr>
      </w:pPr>
    </w:p>
    <w:p w14:paraId="0141B9FE" w14:textId="77777777" w:rsidR="002B08C4" w:rsidRDefault="002B08C4" w:rsidP="00373602">
      <w:pPr>
        <w:rPr>
          <w:rFonts w:ascii="Arial" w:hAnsi="Arial" w:cs="Arial"/>
          <w:b/>
          <w:bCs/>
        </w:rPr>
      </w:pPr>
    </w:p>
    <w:tbl>
      <w:tblPr>
        <w:tblStyle w:val="TableGrid"/>
        <w:tblW w:w="8914" w:type="dxa"/>
        <w:tblLook w:val="04A0" w:firstRow="1" w:lastRow="0" w:firstColumn="1" w:lastColumn="0" w:noHBand="0" w:noVBand="1"/>
      </w:tblPr>
      <w:tblGrid>
        <w:gridCol w:w="669"/>
        <w:gridCol w:w="4971"/>
        <w:gridCol w:w="3274"/>
      </w:tblGrid>
      <w:tr w:rsidR="00373602" w:rsidRPr="006F384F" w14:paraId="22382B84" w14:textId="77777777" w:rsidTr="006F384F">
        <w:trPr>
          <w:trHeight w:val="251"/>
        </w:trPr>
        <w:tc>
          <w:tcPr>
            <w:tcW w:w="669" w:type="dxa"/>
            <w:shd w:val="clear" w:color="auto" w:fill="BFBFBF" w:themeFill="background1" w:themeFillShade="BF"/>
          </w:tcPr>
          <w:p w14:paraId="71B06181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lastRenderedPageBreak/>
              <w:t>Item</w:t>
            </w:r>
          </w:p>
        </w:tc>
        <w:tc>
          <w:tcPr>
            <w:tcW w:w="4971" w:type="dxa"/>
            <w:shd w:val="clear" w:color="auto" w:fill="BFBFBF" w:themeFill="background1" w:themeFillShade="BF"/>
          </w:tcPr>
          <w:p w14:paraId="169974FF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3274" w:type="dxa"/>
            <w:shd w:val="clear" w:color="auto" w:fill="BFBFBF" w:themeFill="background1" w:themeFillShade="BF"/>
          </w:tcPr>
          <w:p w14:paraId="182A1A1B" w14:textId="444CAEF2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t>Res</w:t>
            </w:r>
            <w:r w:rsidR="323DD0F0" w:rsidRPr="006F384F">
              <w:rPr>
                <w:rFonts w:ascii="Arial" w:hAnsi="Arial" w:cs="Arial"/>
                <w:b/>
                <w:bCs/>
              </w:rPr>
              <w:t>p</w:t>
            </w:r>
            <w:r w:rsidRPr="006F384F">
              <w:rPr>
                <w:rFonts w:ascii="Arial" w:hAnsi="Arial" w:cs="Arial"/>
                <w:b/>
                <w:bCs/>
              </w:rPr>
              <w:t>onse</w:t>
            </w:r>
          </w:p>
        </w:tc>
      </w:tr>
      <w:tr w:rsidR="00373602" w:rsidRPr="006F384F" w14:paraId="534822E2" w14:textId="77777777" w:rsidTr="006F384F">
        <w:trPr>
          <w:trHeight w:val="575"/>
        </w:trPr>
        <w:tc>
          <w:tcPr>
            <w:tcW w:w="669" w:type="dxa"/>
          </w:tcPr>
          <w:p w14:paraId="5FEA3926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971" w:type="dxa"/>
          </w:tcPr>
          <w:p w14:paraId="379F4A9C" w14:textId="446D0ED3" w:rsidR="006F4717" w:rsidRPr="006F384F" w:rsidRDefault="00373602" w:rsidP="00373602">
            <w:pPr>
              <w:rPr>
                <w:rFonts w:ascii="Arial" w:hAnsi="Arial" w:cs="Arial"/>
              </w:rPr>
            </w:pPr>
            <w:r w:rsidRPr="006F384F">
              <w:rPr>
                <w:rFonts w:ascii="Arial" w:hAnsi="Arial" w:cs="Arial"/>
              </w:rPr>
              <w:t>Would your company be interested in bidding for this framework?</w:t>
            </w:r>
          </w:p>
        </w:tc>
        <w:tc>
          <w:tcPr>
            <w:tcW w:w="3274" w:type="dxa"/>
          </w:tcPr>
          <w:p w14:paraId="74FE1A69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:rsidRPr="006F384F" w14:paraId="08FFDD63" w14:textId="77777777" w:rsidTr="001F7123">
        <w:trPr>
          <w:trHeight w:val="1017"/>
        </w:trPr>
        <w:tc>
          <w:tcPr>
            <w:tcW w:w="669" w:type="dxa"/>
          </w:tcPr>
          <w:p w14:paraId="116F11F2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971" w:type="dxa"/>
          </w:tcPr>
          <w:p w14:paraId="00142793" w14:textId="343B38EC" w:rsidR="00373602" w:rsidRPr="006F384F" w:rsidRDefault="00373602" w:rsidP="232DF312">
            <w:pPr>
              <w:rPr>
                <w:rFonts w:ascii="Arial" w:hAnsi="Arial" w:cs="Arial"/>
              </w:rPr>
            </w:pPr>
            <w:r w:rsidRPr="006F384F">
              <w:rPr>
                <w:rFonts w:ascii="Arial" w:hAnsi="Arial" w:cs="Arial"/>
              </w:rPr>
              <w:t>What products could your company supply from the attached product lists</w:t>
            </w:r>
            <w:r w:rsidR="00E5455F" w:rsidRPr="006F384F">
              <w:rPr>
                <w:rFonts w:ascii="Arial" w:hAnsi="Arial" w:cs="Arial"/>
              </w:rPr>
              <w:t>?</w:t>
            </w:r>
          </w:p>
          <w:p w14:paraId="6D101C38" w14:textId="7CEB3EDB" w:rsidR="006F4717" w:rsidRPr="006F384F" w:rsidRDefault="08110E0B" w:rsidP="00373602">
            <w:pPr>
              <w:rPr>
                <w:rFonts w:ascii="Arial" w:hAnsi="Arial" w:cs="Arial"/>
              </w:rPr>
            </w:pPr>
            <w:r w:rsidRPr="006F384F">
              <w:rPr>
                <w:rFonts w:ascii="Arial" w:hAnsi="Arial" w:cs="Arial"/>
              </w:rPr>
              <w:t>Please include additional comments in the table below.</w:t>
            </w:r>
          </w:p>
        </w:tc>
        <w:tc>
          <w:tcPr>
            <w:tcW w:w="3274" w:type="dxa"/>
          </w:tcPr>
          <w:p w14:paraId="1E179019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:rsidRPr="006F384F" w14:paraId="26B6DC8C" w14:textId="77777777" w:rsidTr="001F7123">
        <w:trPr>
          <w:trHeight w:val="503"/>
        </w:trPr>
        <w:tc>
          <w:tcPr>
            <w:tcW w:w="669" w:type="dxa"/>
          </w:tcPr>
          <w:p w14:paraId="5ADCCB52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971" w:type="dxa"/>
          </w:tcPr>
          <w:p w14:paraId="6370F702" w14:textId="3551F34C" w:rsidR="006F4717" w:rsidRPr="006F384F" w:rsidRDefault="00373602" w:rsidP="00373602">
            <w:pPr>
              <w:rPr>
                <w:rFonts w:ascii="Arial" w:hAnsi="Arial" w:cs="Arial"/>
              </w:rPr>
            </w:pPr>
            <w:r w:rsidRPr="006F384F">
              <w:rPr>
                <w:rFonts w:ascii="Arial" w:hAnsi="Arial" w:cs="Arial"/>
              </w:rPr>
              <w:t>Are there any products not identified that could be added to the framework?</w:t>
            </w:r>
          </w:p>
        </w:tc>
        <w:tc>
          <w:tcPr>
            <w:tcW w:w="3274" w:type="dxa"/>
          </w:tcPr>
          <w:p w14:paraId="7FC0E8FB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:rsidRPr="006F384F" w14:paraId="6CF9742F" w14:textId="77777777" w:rsidTr="001F7123">
        <w:trPr>
          <w:trHeight w:val="251"/>
        </w:trPr>
        <w:tc>
          <w:tcPr>
            <w:tcW w:w="669" w:type="dxa"/>
          </w:tcPr>
          <w:p w14:paraId="5037A7F9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971" w:type="dxa"/>
          </w:tcPr>
          <w:p w14:paraId="14CF08B4" w14:textId="1FB74306" w:rsidR="00373602" w:rsidRPr="006F384F" w:rsidRDefault="00373602" w:rsidP="232DF312">
            <w:pPr>
              <w:rPr>
                <w:rFonts w:ascii="Arial" w:hAnsi="Arial" w:cs="Arial"/>
              </w:rPr>
            </w:pPr>
            <w:r w:rsidRPr="006F384F">
              <w:rPr>
                <w:rFonts w:ascii="Arial" w:hAnsi="Arial" w:cs="Arial"/>
              </w:rPr>
              <w:t xml:space="preserve">Could your company deliver to the </w:t>
            </w:r>
            <w:proofErr w:type="gramStart"/>
            <w:r w:rsidR="7325AC94" w:rsidRPr="006F384F">
              <w:rPr>
                <w:rFonts w:ascii="Arial" w:hAnsi="Arial" w:cs="Arial"/>
              </w:rPr>
              <w:t>following:</w:t>
            </w:r>
            <w:proofErr w:type="gramEnd"/>
          </w:p>
          <w:p w14:paraId="720F4797" w14:textId="26E4809B" w:rsidR="00373602" w:rsidRPr="006F384F" w:rsidRDefault="00373602" w:rsidP="232DF312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6F384F">
              <w:rPr>
                <w:rFonts w:ascii="Arial" w:eastAsia="Arial" w:hAnsi="Arial" w:cs="Arial"/>
              </w:rPr>
              <w:t xml:space="preserve"> UK </w:t>
            </w:r>
            <w:proofErr w:type="gramStart"/>
            <w:r w:rsidRPr="006F384F">
              <w:rPr>
                <w:rFonts w:ascii="Arial" w:eastAsia="Arial" w:hAnsi="Arial" w:cs="Arial"/>
              </w:rPr>
              <w:t>FRS’s</w:t>
            </w:r>
            <w:proofErr w:type="gramEnd"/>
            <w:r w:rsidRPr="006F384F">
              <w:rPr>
                <w:rFonts w:ascii="Arial" w:eastAsia="Arial" w:hAnsi="Arial" w:cs="Arial"/>
              </w:rPr>
              <w:t xml:space="preserve"> detailed on the NFCC website</w:t>
            </w:r>
            <w:r w:rsidR="73DEA1B1" w:rsidRPr="006F384F">
              <w:rPr>
                <w:rFonts w:ascii="Arial" w:eastAsia="Arial" w:hAnsi="Arial" w:cs="Arial"/>
              </w:rPr>
              <w:t xml:space="preserve">, </w:t>
            </w:r>
            <w:hyperlink r:id="rId11">
              <w:r w:rsidR="1FB05EA2" w:rsidRPr="006F384F">
                <w:rPr>
                  <w:rStyle w:val="Hyperlink"/>
                  <w:rFonts w:ascii="Arial" w:eastAsia="Arial" w:hAnsi="Arial" w:cs="Arial"/>
                </w:rPr>
                <w:t>https://www.nationalfirechiefs.org.uk/Fire-and-Rescue-Services</w:t>
              </w:r>
            </w:hyperlink>
            <w:r w:rsidR="1FB05EA2" w:rsidRPr="006F384F">
              <w:rPr>
                <w:rFonts w:ascii="Arial" w:eastAsia="Arial" w:hAnsi="Arial" w:cs="Arial"/>
              </w:rPr>
              <w:t xml:space="preserve"> </w:t>
            </w:r>
          </w:p>
          <w:p w14:paraId="411717D0" w14:textId="77777777" w:rsidR="00E3682B" w:rsidRPr="006F384F" w:rsidRDefault="7B2639BB" w:rsidP="00E3682B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6F384F">
              <w:rPr>
                <w:rFonts w:ascii="Arial" w:eastAsia="Arial" w:hAnsi="Arial" w:cs="Arial"/>
              </w:rPr>
              <w:t>A</w:t>
            </w:r>
            <w:r w:rsidR="73DEA1B1" w:rsidRPr="006F384F">
              <w:rPr>
                <w:rFonts w:ascii="Arial" w:eastAsia="Arial" w:hAnsi="Arial" w:cs="Arial"/>
              </w:rPr>
              <w:t xml:space="preserve">mbulance service </w:t>
            </w:r>
            <w:r w:rsidR="469247AF" w:rsidRPr="006F384F">
              <w:rPr>
                <w:rFonts w:ascii="Arial" w:eastAsia="Arial" w:hAnsi="Arial" w:cs="Arial"/>
              </w:rPr>
              <w:t>detailed on</w:t>
            </w:r>
            <w:r w:rsidR="1692A4E1" w:rsidRPr="006F384F">
              <w:rPr>
                <w:rFonts w:ascii="Arial" w:eastAsia="Arial" w:hAnsi="Arial" w:cs="Arial"/>
              </w:rPr>
              <w:t xml:space="preserve"> the website,</w:t>
            </w:r>
            <w:r w:rsidR="469247AF" w:rsidRPr="006F384F">
              <w:rPr>
                <w:rFonts w:ascii="Arial" w:eastAsia="Arial" w:hAnsi="Arial" w:cs="Arial"/>
              </w:rPr>
              <w:t xml:space="preserve"> </w:t>
            </w:r>
            <w:hyperlink r:id="rId12">
              <w:r w:rsidR="469247AF" w:rsidRPr="006F384F">
                <w:rPr>
                  <w:rStyle w:val="Hyperlink"/>
                  <w:rFonts w:ascii="Arial" w:eastAsia="Arial" w:hAnsi="Arial" w:cs="Arial"/>
                  <w:lang w:val="en-US"/>
                </w:rPr>
                <w:t>https://aace.org.uk/uk-ambulance-service/</w:t>
              </w:r>
            </w:hyperlink>
            <w:r w:rsidR="469247AF" w:rsidRPr="006F384F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 </w:t>
            </w:r>
          </w:p>
          <w:p w14:paraId="0233CF61" w14:textId="589AEF30" w:rsidR="00373602" w:rsidRPr="006F384F" w:rsidRDefault="469247AF" w:rsidP="00E3682B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6F384F">
              <w:rPr>
                <w:rFonts w:ascii="Arial" w:eastAsia="Arial" w:hAnsi="Arial" w:cs="Arial"/>
              </w:rPr>
              <w:t>P</w:t>
            </w:r>
            <w:r w:rsidR="73DEA1B1" w:rsidRPr="006F384F">
              <w:rPr>
                <w:rFonts w:ascii="Arial" w:eastAsia="Arial" w:hAnsi="Arial" w:cs="Arial"/>
              </w:rPr>
              <w:t>olice service</w:t>
            </w:r>
            <w:r w:rsidR="00FC716F" w:rsidRPr="006F384F">
              <w:rPr>
                <w:rFonts w:ascii="Arial" w:eastAsia="Arial" w:hAnsi="Arial" w:cs="Arial"/>
              </w:rPr>
              <w:t xml:space="preserve"> detailed on the website, </w:t>
            </w:r>
            <w:hyperlink r:id="rId13" w:history="1">
              <w:r w:rsidR="00FC716F" w:rsidRPr="006F384F">
                <w:rPr>
                  <w:rStyle w:val="Hyperlink"/>
                  <w:rFonts w:ascii="Arial" w:eastAsia="Arial" w:hAnsi="Arial" w:cs="Arial"/>
                </w:rPr>
                <w:t>https://www.police.uk/pu/contact-the-police/uk-police-forces/</w:t>
              </w:r>
            </w:hyperlink>
            <w:r w:rsidR="00FC716F" w:rsidRPr="006F384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74" w:type="dxa"/>
          </w:tcPr>
          <w:p w14:paraId="18A78080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:rsidRPr="006F384F" w14:paraId="59C97EB7" w14:textId="77777777" w:rsidTr="001F7123">
        <w:trPr>
          <w:trHeight w:val="251"/>
        </w:trPr>
        <w:tc>
          <w:tcPr>
            <w:tcW w:w="669" w:type="dxa"/>
          </w:tcPr>
          <w:p w14:paraId="38EB1D12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971" w:type="dxa"/>
          </w:tcPr>
          <w:p w14:paraId="4FC49E3F" w14:textId="77777777" w:rsidR="00373602" w:rsidRPr="006F384F" w:rsidRDefault="00373602" w:rsidP="00373602">
            <w:pPr>
              <w:rPr>
                <w:rFonts w:ascii="Arial" w:hAnsi="Arial" w:cs="Arial"/>
              </w:rPr>
            </w:pPr>
            <w:r w:rsidRPr="006F384F">
              <w:rPr>
                <w:rFonts w:ascii="Arial" w:hAnsi="Arial" w:cs="Arial"/>
              </w:rPr>
              <w:t>Would there be any delivery charges for orders?</w:t>
            </w:r>
          </w:p>
          <w:p w14:paraId="2EC707E4" w14:textId="2EBE2600" w:rsidR="006F4717" w:rsidRPr="006F384F" w:rsidRDefault="006F4717" w:rsidP="00373602">
            <w:pPr>
              <w:rPr>
                <w:rFonts w:ascii="Arial" w:hAnsi="Arial" w:cs="Arial"/>
              </w:rPr>
            </w:pPr>
          </w:p>
        </w:tc>
        <w:tc>
          <w:tcPr>
            <w:tcW w:w="3274" w:type="dxa"/>
          </w:tcPr>
          <w:p w14:paraId="24869331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:rsidRPr="006F384F" w14:paraId="5B70D2EA" w14:textId="77777777" w:rsidTr="001F7123">
        <w:trPr>
          <w:trHeight w:val="514"/>
        </w:trPr>
        <w:tc>
          <w:tcPr>
            <w:tcW w:w="669" w:type="dxa"/>
          </w:tcPr>
          <w:p w14:paraId="220F0A00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4971" w:type="dxa"/>
          </w:tcPr>
          <w:p w14:paraId="705A1DAD" w14:textId="77777777" w:rsidR="00373602" w:rsidRPr="006F384F" w:rsidRDefault="00373602" w:rsidP="00373602">
            <w:pPr>
              <w:rPr>
                <w:rFonts w:ascii="Arial" w:hAnsi="Arial" w:cs="Arial"/>
              </w:rPr>
            </w:pPr>
            <w:r w:rsidRPr="006F384F">
              <w:rPr>
                <w:rFonts w:ascii="Arial" w:hAnsi="Arial" w:cs="Arial"/>
              </w:rPr>
              <w:t>Could call off orders be placed, and stock held at your locations?</w:t>
            </w:r>
          </w:p>
          <w:p w14:paraId="35FF5B79" w14:textId="44F7C555" w:rsidR="006F4717" w:rsidRPr="006F384F" w:rsidRDefault="006F4717" w:rsidP="00373602">
            <w:pPr>
              <w:rPr>
                <w:rFonts w:ascii="Arial" w:hAnsi="Arial" w:cs="Arial"/>
              </w:rPr>
            </w:pPr>
          </w:p>
        </w:tc>
        <w:tc>
          <w:tcPr>
            <w:tcW w:w="3274" w:type="dxa"/>
          </w:tcPr>
          <w:p w14:paraId="2064F0A6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3602" w:rsidRPr="006F384F" w14:paraId="7E138D83" w14:textId="77777777" w:rsidTr="001F7123">
        <w:trPr>
          <w:trHeight w:val="503"/>
        </w:trPr>
        <w:tc>
          <w:tcPr>
            <w:tcW w:w="669" w:type="dxa"/>
          </w:tcPr>
          <w:p w14:paraId="12584735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  <w:r w:rsidRPr="006F384F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4971" w:type="dxa"/>
          </w:tcPr>
          <w:p w14:paraId="1D5D26FF" w14:textId="77777777" w:rsidR="00373602" w:rsidRPr="006F384F" w:rsidRDefault="00373602" w:rsidP="00373602">
            <w:pPr>
              <w:rPr>
                <w:rFonts w:ascii="Arial" w:hAnsi="Arial" w:cs="Arial"/>
              </w:rPr>
            </w:pPr>
            <w:r w:rsidRPr="006F384F">
              <w:rPr>
                <w:rFonts w:ascii="Arial" w:hAnsi="Arial" w:cs="Arial"/>
              </w:rPr>
              <w:t>Does your company have minimum order quantities?</w:t>
            </w:r>
          </w:p>
          <w:p w14:paraId="5FB07AD1" w14:textId="4C3160D8" w:rsidR="006F4717" w:rsidRPr="006F384F" w:rsidRDefault="006F4717" w:rsidP="00373602">
            <w:pPr>
              <w:rPr>
                <w:rFonts w:ascii="Arial" w:hAnsi="Arial" w:cs="Arial"/>
              </w:rPr>
            </w:pPr>
          </w:p>
        </w:tc>
        <w:tc>
          <w:tcPr>
            <w:tcW w:w="3274" w:type="dxa"/>
          </w:tcPr>
          <w:p w14:paraId="10649778" w14:textId="77777777" w:rsidR="00373602" w:rsidRPr="006F384F" w:rsidRDefault="00373602" w:rsidP="0037360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4E8291E" w14:textId="77777777" w:rsidR="002B08C4" w:rsidRDefault="002B08C4" w:rsidP="00373602">
      <w:pPr>
        <w:rPr>
          <w:rFonts w:ascii="Arial" w:hAnsi="Arial" w:cs="Arial"/>
          <w:b/>
          <w:bCs/>
        </w:rPr>
      </w:pPr>
    </w:p>
    <w:p w14:paraId="4CF96747" w14:textId="7BB71823" w:rsidR="00373602" w:rsidRDefault="00373602" w:rsidP="7CA444A5">
      <w:pPr>
        <w:rPr>
          <w:rFonts w:ascii="Arial" w:hAnsi="Arial" w:cs="Arial"/>
          <w:b/>
          <w:bCs/>
          <w:u w:val="single"/>
        </w:rPr>
      </w:pPr>
      <w:r w:rsidRPr="7CA444A5">
        <w:rPr>
          <w:rFonts w:ascii="Arial" w:hAnsi="Arial" w:cs="Arial"/>
          <w:b/>
          <w:bCs/>
        </w:rPr>
        <w:t xml:space="preserve">Please return this completed form to: </w:t>
      </w:r>
      <w:hyperlink r:id="rId14">
        <w:r w:rsidRPr="7CA444A5">
          <w:rPr>
            <w:rStyle w:val="Hyperlink"/>
            <w:rFonts w:ascii="Arial" w:hAnsi="Arial" w:cs="Arial"/>
            <w:b/>
            <w:bCs/>
          </w:rPr>
          <w:t>procurement@wmfs.net</w:t>
        </w:r>
      </w:hyperlink>
      <w:r w:rsidRPr="7CA444A5">
        <w:rPr>
          <w:rFonts w:ascii="Arial" w:hAnsi="Arial" w:cs="Arial"/>
          <w:b/>
          <w:bCs/>
        </w:rPr>
        <w:t xml:space="preserve"> by</w:t>
      </w:r>
      <w:r w:rsidR="003D2B9B">
        <w:rPr>
          <w:rFonts w:ascii="Arial" w:hAnsi="Arial" w:cs="Arial"/>
          <w:b/>
          <w:bCs/>
        </w:rPr>
        <w:t xml:space="preserve"> Monday 10</w:t>
      </w:r>
      <w:r w:rsidR="003D2B9B" w:rsidRPr="003D2B9B">
        <w:rPr>
          <w:rFonts w:ascii="Arial" w:hAnsi="Arial" w:cs="Arial"/>
          <w:b/>
          <w:bCs/>
          <w:vertAlign w:val="superscript"/>
        </w:rPr>
        <w:t>th</w:t>
      </w:r>
      <w:r w:rsidR="003D2B9B">
        <w:rPr>
          <w:rFonts w:ascii="Arial" w:hAnsi="Arial" w:cs="Arial"/>
          <w:b/>
          <w:bCs/>
        </w:rPr>
        <w:t xml:space="preserve"> January 2022. </w:t>
      </w:r>
    </w:p>
    <w:p w14:paraId="16FBF885" w14:textId="4094424F" w:rsidR="00373602" w:rsidRDefault="00373602" w:rsidP="00373602">
      <w:pPr>
        <w:rPr>
          <w:rFonts w:ascii="Arial" w:hAnsi="Arial" w:cs="Arial"/>
          <w:b/>
          <w:bCs/>
        </w:rPr>
      </w:pPr>
    </w:p>
    <w:p w14:paraId="12C09DE1" w14:textId="13896E09" w:rsidR="00884B69" w:rsidRDefault="00884B69" w:rsidP="00373602">
      <w:pPr>
        <w:rPr>
          <w:rFonts w:ascii="Arial" w:hAnsi="Arial" w:cs="Arial"/>
          <w:b/>
          <w:bCs/>
        </w:rPr>
      </w:pPr>
    </w:p>
    <w:p w14:paraId="1A4EF902" w14:textId="62B37BDE" w:rsidR="00884B69" w:rsidRDefault="00884B69" w:rsidP="00373602">
      <w:pPr>
        <w:rPr>
          <w:rFonts w:ascii="Arial" w:hAnsi="Arial" w:cs="Arial"/>
          <w:b/>
          <w:bCs/>
        </w:rPr>
      </w:pPr>
    </w:p>
    <w:p w14:paraId="1AA3F20E" w14:textId="1E89C6F9" w:rsidR="00884B69" w:rsidRDefault="00884B69" w:rsidP="00373602">
      <w:pPr>
        <w:rPr>
          <w:rFonts w:ascii="Arial" w:hAnsi="Arial" w:cs="Arial"/>
          <w:b/>
          <w:bCs/>
        </w:rPr>
      </w:pPr>
    </w:p>
    <w:p w14:paraId="26A307AA" w14:textId="67D75B5B" w:rsidR="00884B69" w:rsidRDefault="00884B69" w:rsidP="00373602">
      <w:pPr>
        <w:rPr>
          <w:rFonts w:ascii="Arial" w:hAnsi="Arial" w:cs="Arial"/>
          <w:b/>
          <w:bCs/>
        </w:rPr>
      </w:pPr>
    </w:p>
    <w:p w14:paraId="4BD89F61" w14:textId="5067269A" w:rsidR="006F384F" w:rsidRDefault="006F384F" w:rsidP="00373602">
      <w:pPr>
        <w:rPr>
          <w:rFonts w:ascii="Arial" w:hAnsi="Arial" w:cs="Arial"/>
          <w:b/>
          <w:bCs/>
        </w:rPr>
      </w:pPr>
    </w:p>
    <w:p w14:paraId="2040BE09" w14:textId="6EC71BCF" w:rsidR="006F384F" w:rsidRDefault="006F384F" w:rsidP="00373602">
      <w:pPr>
        <w:rPr>
          <w:rFonts w:ascii="Arial" w:hAnsi="Arial" w:cs="Arial"/>
          <w:b/>
          <w:bCs/>
        </w:rPr>
      </w:pPr>
    </w:p>
    <w:p w14:paraId="6782CB68" w14:textId="1FC254B0" w:rsidR="006F384F" w:rsidRDefault="006F384F" w:rsidP="00373602">
      <w:pPr>
        <w:rPr>
          <w:rFonts w:ascii="Arial" w:hAnsi="Arial" w:cs="Arial"/>
          <w:b/>
          <w:bCs/>
        </w:rPr>
      </w:pPr>
    </w:p>
    <w:p w14:paraId="7D3799BC" w14:textId="77777777" w:rsidR="006F384F" w:rsidRDefault="006F384F" w:rsidP="00373602">
      <w:pPr>
        <w:rPr>
          <w:rFonts w:ascii="Arial" w:hAnsi="Arial" w:cs="Arial"/>
          <w:b/>
          <w:bCs/>
        </w:rPr>
      </w:pPr>
    </w:p>
    <w:p w14:paraId="1076E8D2" w14:textId="3CCE8812" w:rsidR="00884B69" w:rsidRDefault="00884B69" w:rsidP="00373602">
      <w:pPr>
        <w:rPr>
          <w:rFonts w:ascii="Arial" w:hAnsi="Arial" w:cs="Arial"/>
          <w:b/>
          <w:bCs/>
        </w:rPr>
      </w:pPr>
    </w:p>
    <w:p w14:paraId="5A46F4D4" w14:textId="6F2B3E22" w:rsidR="00884B69" w:rsidRDefault="00884B69" w:rsidP="00373602">
      <w:pPr>
        <w:rPr>
          <w:rFonts w:ascii="Arial" w:hAnsi="Arial" w:cs="Arial"/>
          <w:b/>
          <w:bCs/>
        </w:rPr>
      </w:pPr>
    </w:p>
    <w:p w14:paraId="68FB8560" w14:textId="1438AACA" w:rsidR="00884B69" w:rsidRDefault="00884B69" w:rsidP="00373602">
      <w:pPr>
        <w:rPr>
          <w:rFonts w:ascii="Arial" w:hAnsi="Arial" w:cs="Arial"/>
          <w:b/>
          <w:bCs/>
        </w:rPr>
      </w:pPr>
    </w:p>
    <w:p w14:paraId="5CFCC4F9" w14:textId="681D6A22" w:rsidR="00884B69" w:rsidRDefault="00884B69" w:rsidP="00373602">
      <w:pPr>
        <w:rPr>
          <w:rFonts w:ascii="Arial" w:hAnsi="Arial" w:cs="Arial"/>
          <w:b/>
          <w:bCs/>
        </w:rPr>
      </w:pPr>
    </w:p>
    <w:p w14:paraId="41EE2917" w14:textId="638890C3" w:rsidR="7C3F554F" w:rsidRDefault="00EA02AC" w:rsidP="7C3F554F">
      <w:pPr>
        <w:rPr>
          <w:rFonts w:ascii="Arial" w:hAnsi="Arial" w:cs="Arial"/>
          <w:b/>
          <w:bCs/>
          <w:u w:val="single"/>
        </w:rPr>
      </w:pPr>
      <w:r w:rsidRPr="00AE0C95">
        <w:rPr>
          <w:rFonts w:ascii="Arial" w:hAnsi="Arial" w:cs="Arial"/>
          <w:b/>
          <w:bCs/>
          <w:u w:val="single"/>
        </w:rPr>
        <w:lastRenderedPageBreak/>
        <w:t>Product list:</w:t>
      </w:r>
    </w:p>
    <w:p w14:paraId="2D04C84F" w14:textId="6DA1D00A" w:rsidR="00EA02AC" w:rsidRDefault="00AE0C95" w:rsidP="7C3F55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Personal Gas Monitors: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77"/>
        <w:gridCol w:w="3390"/>
      </w:tblGrid>
      <w:tr w:rsidR="00E1141D" w:rsidRPr="00FF27F2" w14:paraId="0BA39FBF" w14:textId="77777777" w:rsidTr="00DB3650">
        <w:trPr>
          <w:trHeight w:val="465"/>
        </w:trPr>
        <w:tc>
          <w:tcPr>
            <w:tcW w:w="5677" w:type="dxa"/>
            <w:shd w:val="clear" w:color="auto" w:fill="BFBFBF" w:themeFill="background1" w:themeFillShade="BF"/>
          </w:tcPr>
          <w:p w14:paraId="51506306" w14:textId="1BB446E3" w:rsidR="00E1141D" w:rsidRDefault="00E1141D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 xml:space="preserve">Product: </w:t>
            </w:r>
          </w:p>
        </w:tc>
        <w:tc>
          <w:tcPr>
            <w:tcW w:w="3390" w:type="dxa"/>
            <w:shd w:val="clear" w:color="auto" w:fill="BFBFBF" w:themeFill="background1" w:themeFillShade="BF"/>
          </w:tcPr>
          <w:p w14:paraId="13F3D0F2" w14:textId="16AA5D33" w:rsidR="00E1141D" w:rsidRPr="4AEDE40B" w:rsidRDefault="00E1141D" w:rsidP="003B6278">
            <w:pPr>
              <w:ind w:left="1"/>
              <w:rPr>
                <w:rStyle w:val="Hyperlink"/>
                <w:rFonts w:ascii="Arial" w:eastAsia="Arial" w:hAnsi="Arial" w:cs="Arial"/>
                <w:color w:val="auto"/>
              </w:rPr>
            </w:pPr>
            <w:r w:rsidRPr="232DF312">
              <w:rPr>
                <w:rStyle w:val="Hyperlink"/>
                <w:rFonts w:ascii="Arial" w:eastAsia="Arial" w:hAnsi="Arial" w:cs="Arial"/>
                <w:color w:val="auto"/>
              </w:rPr>
              <w:t>Comments/Response</w:t>
            </w:r>
          </w:p>
        </w:tc>
      </w:tr>
      <w:tr w:rsidR="00E1141D" w:rsidRPr="00FF27F2" w14:paraId="0FD7EBBD" w14:textId="77777777" w:rsidTr="00E1141D">
        <w:trPr>
          <w:trHeight w:val="1277"/>
        </w:trPr>
        <w:tc>
          <w:tcPr>
            <w:tcW w:w="5677" w:type="dxa"/>
          </w:tcPr>
          <w:p w14:paraId="1FA1E6AF" w14:textId="77777777" w:rsidR="00E1141D" w:rsidRDefault="00E1141D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 xml:space="preserve">A device for the monitoring of 5 channels. Explosive environments (LEL), Oxygen, Carbon Monoxide, Hydrogen Sulphide and Hydrogen Cyanide to provide critical detection for the safety of Firefighters and to support operational procedures.  </w:t>
            </w:r>
          </w:p>
        </w:tc>
        <w:tc>
          <w:tcPr>
            <w:tcW w:w="3390" w:type="dxa"/>
          </w:tcPr>
          <w:p w14:paraId="39B92BF3" w14:textId="77777777" w:rsidR="00E1141D" w:rsidRPr="00FF27F2" w:rsidRDefault="00E1141D" w:rsidP="00E1141D">
            <w:pPr>
              <w:ind w:left="1"/>
              <w:rPr>
                <w:rFonts w:ascii="Arial" w:eastAsia="Arial" w:hAnsi="Arial" w:cs="Arial"/>
              </w:rPr>
            </w:pPr>
          </w:p>
        </w:tc>
      </w:tr>
      <w:tr w:rsidR="00E1141D" w:rsidRPr="00FF27F2" w14:paraId="15574E06" w14:textId="77777777" w:rsidTr="00E1141D">
        <w:trPr>
          <w:trHeight w:val="768"/>
        </w:trPr>
        <w:tc>
          <w:tcPr>
            <w:tcW w:w="5677" w:type="dxa"/>
          </w:tcPr>
          <w:p w14:paraId="3C0696DB" w14:textId="77777777" w:rsidR="00E1141D" w:rsidRPr="00855B84" w:rsidDel="00C36445" w:rsidRDefault="00E1141D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A device for the monitoring of 4 channels. Explosive environments (LEL), Oxygen, Carbon Monoxide and Hydrogen Sulphide</w:t>
            </w:r>
          </w:p>
        </w:tc>
        <w:tc>
          <w:tcPr>
            <w:tcW w:w="3390" w:type="dxa"/>
          </w:tcPr>
          <w:p w14:paraId="28F68BA0" w14:textId="77777777" w:rsidR="00E1141D" w:rsidRPr="00FF27F2" w:rsidRDefault="00E1141D" w:rsidP="00E1141D">
            <w:pPr>
              <w:ind w:left="1"/>
              <w:rPr>
                <w:rFonts w:ascii="Arial" w:eastAsia="Arial" w:hAnsi="Arial" w:cs="Arial"/>
              </w:rPr>
            </w:pPr>
          </w:p>
        </w:tc>
      </w:tr>
      <w:tr w:rsidR="00E1141D" w:rsidRPr="0B24E2B1" w14:paraId="30A5E7D9" w14:textId="77777777" w:rsidTr="00E1141D">
        <w:trPr>
          <w:trHeight w:val="509"/>
        </w:trPr>
        <w:tc>
          <w:tcPr>
            <w:tcW w:w="5677" w:type="dxa"/>
          </w:tcPr>
          <w:p w14:paraId="5AC6BF06" w14:textId="77777777" w:rsidR="00E1141D" w:rsidRDefault="00E1141D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 xml:space="preserve">A one channel device for the monitoring of Hydrogen Cyanide </w:t>
            </w:r>
          </w:p>
        </w:tc>
        <w:tc>
          <w:tcPr>
            <w:tcW w:w="3390" w:type="dxa"/>
          </w:tcPr>
          <w:p w14:paraId="7BE8E4FE" w14:textId="77777777" w:rsidR="00E1141D" w:rsidRPr="0B24E2B1" w:rsidRDefault="00E1141D" w:rsidP="00E1141D">
            <w:pPr>
              <w:ind w:left="1"/>
              <w:rPr>
                <w:rStyle w:val="Hyperlink"/>
                <w:rFonts w:ascii="Arial" w:eastAsia="Arial" w:hAnsi="Arial" w:cs="Arial"/>
                <w:color w:val="auto"/>
              </w:rPr>
            </w:pPr>
          </w:p>
        </w:tc>
      </w:tr>
      <w:tr w:rsidR="00E1141D" w:rsidRPr="00FF27F2" w14:paraId="399FD4BE" w14:textId="77777777" w:rsidTr="00E1141D">
        <w:trPr>
          <w:trHeight w:val="509"/>
        </w:trPr>
        <w:tc>
          <w:tcPr>
            <w:tcW w:w="5677" w:type="dxa"/>
          </w:tcPr>
          <w:p w14:paraId="3D299FBE" w14:textId="77777777" w:rsidR="00E1141D" w:rsidRPr="00855B84" w:rsidDel="00C36445" w:rsidRDefault="00E1141D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A one channel device for the monitoring of O2 (oxygen)</w:t>
            </w:r>
          </w:p>
        </w:tc>
        <w:tc>
          <w:tcPr>
            <w:tcW w:w="3390" w:type="dxa"/>
          </w:tcPr>
          <w:p w14:paraId="7D36C7E7" w14:textId="77777777" w:rsidR="00E1141D" w:rsidRPr="00FF27F2" w:rsidRDefault="00E1141D" w:rsidP="00E1141D">
            <w:pPr>
              <w:ind w:left="1"/>
              <w:rPr>
                <w:rFonts w:ascii="Arial" w:eastAsia="Arial" w:hAnsi="Arial" w:cs="Arial"/>
              </w:rPr>
            </w:pPr>
          </w:p>
        </w:tc>
      </w:tr>
    </w:tbl>
    <w:p w14:paraId="33833040" w14:textId="6B412E83" w:rsidR="00EA02AC" w:rsidRDefault="00EA02AC" w:rsidP="7C3F554F">
      <w:pPr>
        <w:rPr>
          <w:rFonts w:ascii="Arial" w:hAnsi="Arial" w:cs="Arial"/>
          <w:b/>
          <w:bCs/>
        </w:rPr>
      </w:pPr>
    </w:p>
    <w:p w14:paraId="3EA257A5" w14:textId="475EECFF" w:rsidR="00DB3650" w:rsidRDefault="00DB3650" w:rsidP="7C3F55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Accessories: </w:t>
      </w:r>
    </w:p>
    <w:tbl>
      <w:tblPr>
        <w:tblStyle w:val="TableGrid"/>
        <w:tblW w:w="9150" w:type="dxa"/>
        <w:tblInd w:w="-5" w:type="dxa"/>
        <w:tblLook w:val="04A0" w:firstRow="1" w:lastRow="0" w:firstColumn="1" w:lastColumn="0" w:noHBand="0" w:noVBand="1"/>
      </w:tblPr>
      <w:tblGrid>
        <w:gridCol w:w="5670"/>
        <w:gridCol w:w="3480"/>
      </w:tblGrid>
      <w:tr w:rsidR="00DB3650" w14:paraId="7B34BDB6" w14:textId="77777777" w:rsidTr="232DF312">
        <w:trPr>
          <w:trHeight w:val="54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C54A85" w14:textId="30CF31AD" w:rsidR="00DB3650" w:rsidRDefault="00DB3650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 xml:space="preserve">Products: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C8A37D" w14:textId="6DBD4346" w:rsidR="00DB3650" w:rsidRPr="4AEDE40B" w:rsidRDefault="00DB3650" w:rsidP="003B6278">
            <w:pPr>
              <w:rPr>
                <w:rStyle w:val="Hyperlink"/>
                <w:rFonts w:ascii="Arial" w:eastAsia="Arial" w:hAnsi="Arial" w:cs="Arial"/>
                <w:color w:val="auto"/>
              </w:rPr>
            </w:pPr>
            <w:r w:rsidRPr="232DF312">
              <w:rPr>
                <w:rStyle w:val="Hyperlink"/>
                <w:rFonts w:ascii="Arial" w:eastAsia="Arial" w:hAnsi="Arial" w:cs="Arial"/>
                <w:color w:val="auto"/>
              </w:rPr>
              <w:t>Comments/Response</w:t>
            </w:r>
          </w:p>
        </w:tc>
      </w:tr>
      <w:tr w:rsidR="00DB3650" w14:paraId="04F817FC" w14:textId="77777777" w:rsidTr="232DF312">
        <w:trPr>
          <w:trHeight w:val="54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7C8" w14:textId="77777777" w:rsidR="00DB3650" w:rsidRDefault="00DB3650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Calibration Unit capable of auto calibration, battery recharging, ability to interrogate system diagnostics, record keeping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A80" w14:textId="4E9CEFFF" w:rsidR="00DB3650" w:rsidRDefault="00DB3650" w:rsidP="003B6278">
            <w:pPr>
              <w:rPr>
                <w:rFonts w:ascii="Arial" w:eastAsia="Arial" w:hAnsi="Arial" w:cs="Arial"/>
              </w:rPr>
            </w:pPr>
          </w:p>
        </w:tc>
      </w:tr>
      <w:tr w:rsidR="00DB3650" w14:paraId="7C441822" w14:textId="77777777" w:rsidTr="232DF312">
        <w:trPr>
          <w:trHeight w:val="2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925" w14:textId="77777777" w:rsidR="00DB3650" w:rsidRDefault="00DB3650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Ability to lock and unlock programme settings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ED95" w14:textId="39E35D21" w:rsidR="00DB3650" w:rsidRDefault="00DB3650" w:rsidP="003B6278">
            <w:pPr>
              <w:rPr>
                <w:rFonts w:ascii="Arial" w:eastAsia="Arial" w:hAnsi="Arial" w:cs="Arial"/>
              </w:rPr>
            </w:pPr>
          </w:p>
        </w:tc>
      </w:tr>
      <w:tr w:rsidR="00DB3650" w14:paraId="1C080E72" w14:textId="77777777" w:rsidTr="00151C41">
        <w:trPr>
          <w:trHeight w:val="15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663" w14:textId="77777777" w:rsidR="00DB3650" w:rsidRPr="008E5119" w:rsidRDefault="00DB3650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Replacement sensors; LEL; O2; CO; HCN; H2S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6C2" w14:textId="6278888A" w:rsidR="00DB3650" w:rsidRDefault="00DB3650" w:rsidP="003B6278">
            <w:pPr>
              <w:spacing w:after="160" w:line="259" w:lineRule="auto"/>
              <w:rPr>
                <w:rFonts w:ascii="Arial" w:eastAsia="Arial" w:hAnsi="Arial" w:cs="Arial"/>
              </w:rPr>
            </w:pPr>
          </w:p>
        </w:tc>
      </w:tr>
      <w:tr w:rsidR="00DB3650" w14:paraId="34EF5C6F" w14:textId="77777777" w:rsidTr="232DF312">
        <w:trPr>
          <w:trHeight w:val="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B425" w14:textId="77777777" w:rsidR="00DB3650" w:rsidRPr="008E5119" w:rsidRDefault="00DB3650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Calibration Gases; variety of sizes and concentrates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BD4" w14:textId="451AEFE6" w:rsidR="00DB3650" w:rsidRDefault="00DB3650" w:rsidP="003B6278">
            <w:pPr>
              <w:rPr>
                <w:rFonts w:ascii="Arial" w:eastAsia="Arial" w:hAnsi="Arial" w:cs="Arial"/>
              </w:rPr>
            </w:pPr>
          </w:p>
        </w:tc>
      </w:tr>
      <w:tr w:rsidR="00DB3650" w14:paraId="59730F7B" w14:textId="77777777" w:rsidTr="232DF312">
        <w:trPr>
          <w:trHeight w:val="2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0E7" w14:textId="77777777" w:rsidR="00DB3650" w:rsidRDefault="00DB3650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Desk Charger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506" w14:textId="2E1D2343" w:rsidR="00DB3650" w:rsidRDefault="00DB3650" w:rsidP="003B6278">
            <w:pPr>
              <w:rPr>
                <w:rFonts w:ascii="Arial" w:eastAsia="Arial" w:hAnsi="Arial" w:cs="Arial"/>
              </w:rPr>
            </w:pPr>
          </w:p>
        </w:tc>
      </w:tr>
      <w:tr w:rsidR="00DB3650" w14:paraId="07038513" w14:textId="77777777" w:rsidTr="232DF312">
        <w:trPr>
          <w:trHeight w:val="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FB2" w14:textId="77777777" w:rsidR="00DB3650" w:rsidRDefault="00DB3650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Vehicle Charger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9FD4" w14:textId="74A6627C" w:rsidR="00DB3650" w:rsidRDefault="00DB3650" w:rsidP="003B6278">
            <w:pPr>
              <w:rPr>
                <w:rFonts w:ascii="Arial" w:eastAsia="Arial" w:hAnsi="Arial" w:cs="Arial"/>
              </w:rPr>
            </w:pPr>
          </w:p>
        </w:tc>
      </w:tr>
      <w:tr w:rsidR="00DB3650" w14:paraId="15EE0720" w14:textId="77777777" w:rsidTr="232DF312">
        <w:trPr>
          <w:trHeight w:val="2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94F" w14:textId="77777777" w:rsidR="00DB3650" w:rsidRDefault="00DB3650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Replacement Batteries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612" w14:textId="2EDE90B1" w:rsidR="00DB3650" w:rsidRDefault="00DB3650" w:rsidP="003B6278">
            <w:pPr>
              <w:rPr>
                <w:rFonts w:ascii="Arial" w:eastAsia="Arial" w:hAnsi="Arial" w:cs="Arial"/>
              </w:rPr>
            </w:pPr>
          </w:p>
        </w:tc>
      </w:tr>
      <w:tr w:rsidR="00DB3650" w14:paraId="417CA90F" w14:textId="77777777" w:rsidTr="232DF312">
        <w:trPr>
          <w:trHeight w:val="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9222" w14:textId="77777777" w:rsidR="00DB3650" w:rsidRDefault="00DB3650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Carry Case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362" w14:textId="2B61977D" w:rsidR="00DB3650" w:rsidRDefault="00DB3650" w:rsidP="003B6278">
            <w:pPr>
              <w:rPr>
                <w:rFonts w:ascii="Arial" w:eastAsia="Arial" w:hAnsi="Arial" w:cs="Arial"/>
              </w:rPr>
            </w:pPr>
          </w:p>
        </w:tc>
      </w:tr>
    </w:tbl>
    <w:p w14:paraId="17E779CF" w14:textId="473D5E43" w:rsidR="7C3F554F" w:rsidRDefault="7C3F554F" w:rsidP="7C3F554F">
      <w:pPr>
        <w:rPr>
          <w:rFonts w:ascii="Arial" w:hAnsi="Arial" w:cs="Arial"/>
          <w:b/>
          <w:bCs/>
        </w:rPr>
      </w:pPr>
    </w:p>
    <w:p w14:paraId="185618A5" w14:textId="5DF18EEA" w:rsidR="00DB3650" w:rsidRDefault="00DB3650" w:rsidP="7C3F55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Service Options:</w:t>
      </w: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5665"/>
        <w:gridCol w:w="3432"/>
      </w:tblGrid>
      <w:tr w:rsidR="000E03FA" w14:paraId="074C7043" w14:textId="77777777" w:rsidTr="000E03FA">
        <w:trPr>
          <w:trHeight w:val="29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663EEA" w14:textId="6B2CEA71" w:rsidR="000E03FA" w:rsidRDefault="000E03FA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Products: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887DBC" w14:textId="66820DAD" w:rsidR="000E03FA" w:rsidRDefault="000E03FA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Comments/Response</w:t>
            </w:r>
          </w:p>
        </w:tc>
      </w:tr>
      <w:tr w:rsidR="000E03FA" w14:paraId="179B8DF2" w14:textId="77777777" w:rsidTr="000E03FA">
        <w:trPr>
          <w:trHeight w:val="28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A67" w14:textId="77777777" w:rsidR="000E03FA" w:rsidRPr="008E5119" w:rsidRDefault="000E03FA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Annual Calibration Service at Customers premises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AF4" w14:textId="27E02BA3" w:rsidR="000E03FA" w:rsidRDefault="000E03FA" w:rsidP="003B6278">
            <w:pPr>
              <w:rPr>
                <w:rFonts w:ascii="Arial" w:eastAsia="Arial" w:hAnsi="Arial" w:cs="Arial"/>
              </w:rPr>
            </w:pPr>
          </w:p>
        </w:tc>
      </w:tr>
      <w:tr w:rsidR="000E03FA" w14:paraId="1C039AAB" w14:textId="77777777" w:rsidTr="000E03FA">
        <w:trPr>
          <w:trHeight w:val="29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572" w14:textId="77777777" w:rsidR="000E03FA" w:rsidRPr="008E5119" w:rsidRDefault="000E03FA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Training for end users / instructors– free of charge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9A9" w14:textId="0DC70A3B" w:rsidR="000E03FA" w:rsidRDefault="000E03FA" w:rsidP="003B6278">
            <w:pPr>
              <w:rPr>
                <w:rFonts w:ascii="Arial" w:eastAsia="Arial" w:hAnsi="Arial" w:cs="Arial"/>
              </w:rPr>
            </w:pPr>
          </w:p>
        </w:tc>
      </w:tr>
      <w:tr w:rsidR="000E03FA" w14:paraId="7356A24A" w14:textId="77777777" w:rsidTr="000E03FA">
        <w:trPr>
          <w:trHeight w:val="5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688" w14:textId="77777777" w:rsidR="000E03FA" w:rsidRDefault="000E03FA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Training for Fire Service technicians to undertake maintenance and calibration – free of charge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7307" w14:textId="5DF6DA83" w:rsidR="000E03FA" w:rsidRDefault="000E03FA" w:rsidP="003B6278">
            <w:pPr>
              <w:rPr>
                <w:rFonts w:ascii="Arial" w:eastAsia="Arial" w:hAnsi="Arial" w:cs="Arial"/>
              </w:rPr>
            </w:pPr>
          </w:p>
        </w:tc>
      </w:tr>
      <w:tr w:rsidR="000E03FA" w14:paraId="6600903E" w14:textId="77777777" w:rsidTr="000E03FA">
        <w:trPr>
          <w:trHeight w:val="29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D6A" w14:textId="77777777" w:rsidR="000E03FA" w:rsidRPr="008E5119" w:rsidRDefault="000E03FA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Managed Service (rental of monitors and servicing)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126" w14:textId="53FA7946" w:rsidR="000E03FA" w:rsidRDefault="000E03FA" w:rsidP="003B6278">
            <w:pPr>
              <w:rPr>
                <w:rFonts w:ascii="Arial" w:eastAsia="Arial" w:hAnsi="Arial" w:cs="Arial"/>
              </w:rPr>
            </w:pPr>
          </w:p>
        </w:tc>
      </w:tr>
      <w:tr w:rsidR="000E03FA" w14:paraId="6D562EB1" w14:textId="77777777" w:rsidTr="000E03FA">
        <w:trPr>
          <w:trHeight w:val="5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AE0" w14:textId="77777777" w:rsidR="000E03FA" w:rsidRPr="008E5119" w:rsidRDefault="000E03FA" w:rsidP="003B6278">
            <w:pPr>
              <w:rPr>
                <w:rFonts w:ascii="Arial" w:eastAsia="Arial" w:hAnsi="Arial" w:cs="Arial"/>
              </w:rPr>
            </w:pPr>
            <w:r w:rsidRPr="232DF312">
              <w:rPr>
                <w:rFonts w:ascii="Arial" w:eastAsia="Arial" w:hAnsi="Arial" w:cs="Arial"/>
              </w:rPr>
              <w:t>Customer and technical support (telephone, website, e-mail support provided Mon to Fri during office hours) – free of charge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2FC" w14:textId="5D0CED5A" w:rsidR="000E03FA" w:rsidRDefault="000E03FA" w:rsidP="003B6278">
            <w:pPr>
              <w:rPr>
                <w:rFonts w:ascii="Arial" w:eastAsia="Arial" w:hAnsi="Arial" w:cs="Arial"/>
              </w:rPr>
            </w:pPr>
          </w:p>
        </w:tc>
      </w:tr>
    </w:tbl>
    <w:p w14:paraId="698B7EE3" w14:textId="779B7526" w:rsidR="00373602" w:rsidRDefault="00373602" w:rsidP="00373602">
      <w:pPr>
        <w:rPr>
          <w:rFonts w:ascii="Arial" w:hAnsi="Arial" w:cs="Arial"/>
          <w:b/>
          <w:bCs/>
        </w:rPr>
      </w:pPr>
    </w:p>
    <w:p w14:paraId="21EA37E1" w14:textId="77777777" w:rsidR="003A6215" w:rsidRDefault="003A6215" w:rsidP="00373602">
      <w:pPr>
        <w:rPr>
          <w:rFonts w:ascii="Arial" w:hAnsi="Arial" w:cs="Arial"/>
          <w:b/>
          <w:bCs/>
        </w:rPr>
      </w:pPr>
    </w:p>
    <w:p w14:paraId="78C980CF" w14:textId="77777777" w:rsidR="00373602" w:rsidRDefault="00373602" w:rsidP="1093319E">
      <w:pPr>
        <w:rPr>
          <w:rFonts w:ascii="Arial" w:hAnsi="Arial" w:cs="Arial"/>
          <w:b/>
          <w:bCs/>
          <w:highlight w:val="yellow"/>
        </w:rPr>
      </w:pPr>
    </w:p>
    <w:sectPr w:rsidR="003736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C5A7B" w14:textId="77777777" w:rsidR="00246BDC" w:rsidRDefault="00246BDC" w:rsidP="00373602">
      <w:pPr>
        <w:spacing w:after="0" w:line="240" w:lineRule="auto"/>
      </w:pPr>
      <w:r>
        <w:separator/>
      </w:r>
    </w:p>
  </w:endnote>
  <w:endnote w:type="continuationSeparator" w:id="0">
    <w:p w14:paraId="5019A6C3" w14:textId="77777777" w:rsidR="00246BDC" w:rsidRDefault="00246BDC" w:rsidP="00373602">
      <w:pPr>
        <w:spacing w:after="0" w:line="240" w:lineRule="auto"/>
      </w:pPr>
      <w:r>
        <w:continuationSeparator/>
      </w:r>
    </w:p>
  </w:endnote>
  <w:endnote w:type="continuationNotice" w:id="1">
    <w:p w14:paraId="67FA6BCB" w14:textId="77777777" w:rsidR="00246BDC" w:rsidRDefault="00246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92492" w14:textId="76B56ABD" w:rsidR="00A94DC5" w:rsidRDefault="00A94D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8CCD52B" wp14:editId="6F03836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34929" w14:textId="2A5A8DED" w:rsidR="00A94DC5" w:rsidRPr="00A94DC5" w:rsidRDefault="00A94DC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94DC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CD5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ZqIwIAAE0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e1pmo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42434929" w14:textId="2A5A8DED" w:rsidR="00A94DC5" w:rsidRPr="00A94DC5" w:rsidRDefault="00A94DC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94DC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5CE23" w14:textId="055B49ED" w:rsidR="00373602" w:rsidRDefault="00A94DC5" w:rsidP="00373602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A2FC950" wp14:editId="3CE1AAE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504F2" w14:textId="40DB6C97" w:rsidR="00A94DC5" w:rsidRPr="00A94DC5" w:rsidRDefault="00A94DC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94DC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FC9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uOk+e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264504F2" w14:textId="40DB6C97" w:rsidR="00A94DC5" w:rsidRPr="00A94DC5" w:rsidRDefault="00A94DC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94DC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B36342" w14:textId="77777777" w:rsidR="00373602" w:rsidRDefault="00373602" w:rsidP="003736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311C6C5" w14:textId="77777777" w:rsidR="00373602" w:rsidRDefault="0037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70829" w14:textId="735A50C2" w:rsidR="00A94DC5" w:rsidRDefault="00A94D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D92885" wp14:editId="173262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69294" w14:textId="2BE1F9A1" w:rsidR="00A94DC5" w:rsidRPr="00A94DC5" w:rsidRDefault="00A94DC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94DC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928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ZUeqY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3C769294" w14:textId="2BE1F9A1" w:rsidR="00A94DC5" w:rsidRPr="00A94DC5" w:rsidRDefault="00A94DC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94DC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82247" w14:textId="77777777" w:rsidR="00246BDC" w:rsidRDefault="00246BDC" w:rsidP="00373602">
      <w:pPr>
        <w:spacing w:after="0" w:line="240" w:lineRule="auto"/>
      </w:pPr>
      <w:r>
        <w:separator/>
      </w:r>
    </w:p>
  </w:footnote>
  <w:footnote w:type="continuationSeparator" w:id="0">
    <w:p w14:paraId="66AF1DAE" w14:textId="77777777" w:rsidR="00246BDC" w:rsidRDefault="00246BDC" w:rsidP="00373602">
      <w:pPr>
        <w:spacing w:after="0" w:line="240" w:lineRule="auto"/>
      </w:pPr>
      <w:r>
        <w:continuationSeparator/>
      </w:r>
    </w:p>
  </w:footnote>
  <w:footnote w:type="continuationNotice" w:id="1">
    <w:p w14:paraId="5012DFA9" w14:textId="77777777" w:rsidR="00246BDC" w:rsidRDefault="00246B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894BF" w14:textId="14620E1A" w:rsidR="00A94DC5" w:rsidRDefault="00A94D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0C3C554" wp14:editId="76D25A8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DB2D7" w14:textId="3CD29CB3" w:rsidR="00A94DC5" w:rsidRPr="00A94DC5" w:rsidRDefault="00A94DC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94DC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C5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214DB2D7" w14:textId="3CD29CB3" w:rsidR="00A94DC5" w:rsidRPr="00A94DC5" w:rsidRDefault="00A94DC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94DC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525FF" w14:textId="0A4752C7" w:rsidR="00A94DC5" w:rsidRDefault="00A94D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3F4C78" wp14:editId="51789A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2A944" w14:textId="56248113" w:rsidR="00A94DC5" w:rsidRPr="00A94DC5" w:rsidRDefault="00A94DC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94DC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F4C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5902A944" w14:textId="56248113" w:rsidR="00A94DC5" w:rsidRPr="00A94DC5" w:rsidRDefault="00A94DC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94DC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32DB2" w14:textId="39A60850" w:rsidR="00A94DC5" w:rsidRDefault="00A94D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99A62D" wp14:editId="33597FA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80B46" w14:textId="67B55A63" w:rsidR="00A94DC5" w:rsidRPr="00A94DC5" w:rsidRDefault="00A94DC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94DC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9A6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OS1KvS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57580B46" w14:textId="67B55A63" w:rsidR="00A94DC5" w:rsidRPr="00A94DC5" w:rsidRDefault="00A94DC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94DC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0737D"/>
    <w:multiLevelType w:val="multilevel"/>
    <w:tmpl w:val="C78A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87519"/>
    <w:multiLevelType w:val="multilevel"/>
    <w:tmpl w:val="FDEC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B0367B"/>
    <w:multiLevelType w:val="multilevel"/>
    <w:tmpl w:val="B44E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777A74"/>
    <w:multiLevelType w:val="hybridMultilevel"/>
    <w:tmpl w:val="CFDC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F71D2"/>
    <w:multiLevelType w:val="hybridMultilevel"/>
    <w:tmpl w:val="C5AE56A8"/>
    <w:lvl w:ilvl="0" w:tplc="F54863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C2A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E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0C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2E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C2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86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6B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45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24510"/>
    <w:multiLevelType w:val="multilevel"/>
    <w:tmpl w:val="7966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02"/>
    <w:rsid w:val="00001038"/>
    <w:rsid w:val="000308EB"/>
    <w:rsid w:val="0007268C"/>
    <w:rsid w:val="00086A57"/>
    <w:rsid w:val="000A1B58"/>
    <w:rsid w:val="000D4A07"/>
    <w:rsid w:val="000E03FA"/>
    <w:rsid w:val="001110C1"/>
    <w:rsid w:val="001423AF"/>
    <w:rsid w:val="00151C41"/>
    <w:rsid w:val="00194322"/>
    <w:rsid w:val="001D427E"/>
    <w:rsid w:val="001F7123"/>
    <w:rsid w:val="002016D6"/>
    <w:rsid w:val="00246BDC"/>
    <w:rsid w:val="0025475E"/>
    <w:rsid w:val="002B08C4"/>
    <w:rsid w:val="00324F6F"/>
    <w:rsid w:val="00373602"/>
    <w:rsid w:val="003A6215"/>
    <w:rsid w:val="003C5436"/>
    <w:rsid w:val="003D2B9B"/>
    <w:rsid w:val="003D5A7F"/>
    <w:rsid w:val="005E4CAD"/>
    <w:rsid w:val="00640682"/>
    <w:rsid w:val="006C4C54"/>
    <w:rsid w:val="006C4DE7"/>
    <w:rsid w:val="006F384F"/>
    <w:rsid w:val="006F4717"/>
    <w:rsid w:val="00704107"/>
    <w:rsid w:val="00732C55"/>
    <w:rsid w:val="0074780B"/>
    <w:rsid w:val="007B5669"/>
    <w:rsid w:val="00824931"/>
    <w:rsid w:val="008545B0"/>
    <w:rsid w:val="00864788"/>
    <w:rsid w:val="00884A93"/>
    <w:rsid w:val="00884B69"/>
    <w:rsid w:val="008C418A"/>
    <w:rsid w:val="009A2901"/>
    <w:rsid w:val="009A451D"/>
    <w:rsid w:val="009B3FDB"/>
    <w:rsid w:val="009D2864"/>
    <w:rsid w:val="00A52FFB"/>
    <w:rsid w:val="00A8702B"/>
    <w:rsid w:val="00A94DC5"/>
    <w:rsid w:val="00AA6476"/>
    <w:rsid w:val="00AB036E"/>
    <w:rsid w:val="00AB55FC"/>
    <w:rsid w:val="00AE0C95"/>
    <w:rsid w:val="00B057B9"/>
    <w:rsid w:val="00B74D45"/>
    <w:rsid w:val="00B91232"/>
    <w:rsid w:val="00B96FE6"/>
    <w:rsid w:val="00C90AD0"/>
    <w:rsid w:val="00D36524"/>
    <w:rsid w:val="00DB3650"/>
    <w:rsid w:val="00E1141D"/>
    <w:rsid w:val="00E128BE"/>
    <w:rsid w:val="00E24D4B"/>
    <w:rsid w:val="00E32857"/>
    <w:rsid w:val="00E3682B"/>
    <w:rsid w:val="00E5455F"/>
    <w:rsid w:val="00E63A4F"/>
    <w:rsid w:val="00E724B6"/>
    <w:rsid w:val="00EA02AC"/>
    <w:rsid w:val="00EE31E5"/>
    <w:rsid w:val="00EF3B9E"/>
    <w:rsid w:val="00F3739F"/>
    <w:rsid w:val="00FC716F"/>
    <w:rsid w:val="00FF76BC"/>
    <w:rsid w:val="08110E0B"/>
    <w:rsid w:val="1093319E"/>
    <w:rsid w:val="14C8D15B"/>
    <w:rsid w:val="1692A4E1"/>
    <w:rsid w:val="19702FF4"/>
    <w:rsid w:val="1C46FBCB"/>
    <w:rsid w:val="1FB05EA2"/>
    <w:rsid w:val="232DF312"/>
    <w:rsid w:val="25E81BF6"/>
    <w:rsid w:val="28A02B4E"/>
    <w:rsid w:val="323DD0F0"/>
    <w:rsid w:val="4386D2D7"/>
    <w:rsid w:val="468EE70B"/>
    <w:rsid w:val="469247AF"/>
    <w:rsid w:val="4778B037"/>
    <w:rsid w:val="501CA0F4"/>
    <w:rsid w:val="51B2B0E5"/>
    <w:rsid w:val="53F5F630"/>
    <w:rsid w:val="542D267D"/>
    <w:rsid w:val="548A4240"/>
    <w:rsid w:val="5A074B39"/>
    <w:rsid w:val="5B062E79"/>
    <w:rsid w:val="5E3BFD3A"/>
    <w:rsid w:val="6A1FFB95"/>
    <w:rsid w:val="6CD574C7"/>
    <w:rsid w:val="7325AC94"/>
    <w:rsid w:val="73DEA1B1"/>
    <w:rsid w:val="7B2639BB"/>
    <w:rsid w:val="7C3F554F"/>
    <w:rsid w:val="7CA444A5"/>
    <w:rsid w:val="7FE2E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396F"/>
  <w15:chartTrackingRefBased/>
  <w15:docId w15:val="{7805288E-3A03-4EEA-B1E2-649984FB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6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02"/>
  </w:style>
  <w:style w:type="paragraph" w:styleId="Footer">
    <w:name w:val="footer"/>
    <w:basedOn w:val="Normal"/>
    <w:link w:val="FooterChar"/>
    <w:uiPriority w:val="99"/>
    <w:unhideWhenUsed/>
    <w:rsid w:val="0037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02"/>
  </w:style>
  <w:style w:type="character" w:styleId="FollowedHyperlink">
    <w:name w:val="FollowedHyperlink"/>
    <w:basedOn w:val="DefaultParagraphFont"/>
    <w:uiPriority w:val="99"/>
    <w:semiHidden/>
    <w:unhideWhenUsed/>
    <w:rsid w:val="003736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7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3602"/>
  </w:style>
  <w:style w:type="character" w:customStyle="1" w:styleId="eop">
    <w:name w:val="eop"/>
    <w:basedOn w:val="DefaultParagraphFont"/>
    <w:rsid w:val="00373602"/>
  </w:style>
  <w:style w:type="paragraph" w:styleId="ListParagraph">
    <w:name w:val="List Paragraph"/>
    <w:basedOn w:val="Normal"/>
    <w:uiPriority w:val="34"/>
    <w:qFormat/>
    <w:rsid w:val="000D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92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6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lice.uk/pu/contact-the-police/uk-police-forc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ace.org.uk/uk-ambulance-servic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ionalfirechiefs.org.uk/Fire-and-Rescue-Servic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waterburyfire.org/Docs/providence.pdf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curement@wmf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0841807FFAB4EB7C809205EF049A7" ma:contentTypeVersion="13" ma:contentTypeDescription="Create a new document." ma:contentTypeScope="" ma:versionID="daf323aec317af0a4e76adeb8a885379">
  <xsd:schema xmlns:xsd="http://www.w3.org/2001/XMLSchema" xmlns:xs="http://www.w3.org/2001/XMLSchema" xmlns:p="http://schemas.microsoft.com/office/2006/metadata/properties" xmlns:ns2="bdd8e53a-aaff-4eed-831e-e5db105318c5" xmlns:ns3="0b30e194-53da-4bb1-ab9f-bded8e8082bf" targetNamespace="http://schemas.microsoft.com/office/2006/metadata/properties" ma:root="true" ma:fieldsID="b304970b0777908d29bad2ad7e60949b" ns2:_="" ns3:_="">
    <xsd:import namespace="bdd8e53a-aaff-4eed-831e-e5db105318c5"/>
    <xsd:import namespace="0b30e194-53da-4bb1-ab9f-bded8e808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e53a-aaff-4eed-831e-e5db10531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e194-53da-4bb1-ab9f-bded8e808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d8e53a-aaff-4eed-831e-e5db105318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FFB1A-DA72-4E58-9BD6-F279D71B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8e53a-aaff-4eed-831e-e5db105318c5"/>
    <ds:schemaRef ds:uri="0b30e194-53da-4bb1-ab9f-bded8e808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EAA16-6D3B-4412-90B1-7A6D4FAB313B}">
  <ds:schemaRefs>
    <ds:schemaRef ds:uri="http://schemas.microsoft.com/office/2006/metadata/properties"/>
    <ds:schemaRef ds:uri="http://schemas.microsoft.com/office/infopath/2007/PartnerControls"/>
    <ds:schemaRef ds:uri="bdd8e53a-aaff-4eed-831e-e5db105318c5"/>
  </ds:schemaRefs>
</ds:datastoreItem>
</file>

<file path=customXml/itemProps3.xml><?xml version="1.0" encoding="utf-8"?>
<ds:datastoreItem xmlns:ds="http://schemas.openxmlformats.org/officeDocument/2006/customXml" ds:itemID="{9301FD7D-2D59-40FF-B30E-D6E2C093F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662</Words>
  <Characters>3779</Characters>
  <Application>Microsoft Office Word</Application>
  <DocSecurity>0</DocSecurity>
  <Lines>31</Lines>
  <Paragraphs>8</Paragraphs>
  <ScaleCrop>false</ScaleCrop>
  <Company>West Midlands Fire Service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Sophie Manns</cp:lastModifiedBy>
  <cp:revision>62</cp:revision>
  <dcterms:created xsi:type="dcterms:W3CDTF">2021-09-09T21:57:00Z</dcterms:created>
  <dcterms:modified xsi:type="dcterms:W3CDTF">2021-12-08T16:39:00Z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0x01010022F0841807FFAB4EB7C809205EF049A7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d22f659-8248-4419-995f-fff2cde2ff83_Enabled">
    <vt:lpwstr>true</vt:lpwstr>
  </property>
  <property fmtid="{D5CDD505-2E9C-101B-9397-08002B2CF9AE}" pid="10" name="MSIP_Label_4d22f659-8248-4419-995f-fff2cde2ff83_SetDate">
    <vt:lpwstr>2021-09-09T13:57:24Z</vt:lpwstr>
  </property>
  <property fmtid="{D5CDD505-2E9C-101B-9397-08002B2CF9AE}" pid="11" name="MSIP_Label_4d22f659-8248-4419-995f-fff2cde2ff83_Method">
    <vt:lpwstr>Privileged</vt:lpwstr>
  </property>
  <property fmtid="{D5CDD505-2E9C-101B-9397-08002B2CF9AE}" pid="12" name="MSIP_Label_4d22f659-8248-4419-995f-fff2cde2ff83_Name">
    <vt:lpwstr>OFFICIAL</vt:lpwstr>
  </property>
  <property fmtid="{D5CDD505-2E9C-101B-9397-08002B2CF9AE}" pid="13" name="MSIP_Label_4d22f659-8248-4419-995f-fff2cde2ff83_SiteId">
    <vt:lpwstr>c8b125d0-ba85-4441-8b06-df523851b190</vt:lpwstr>
  </property>
  <property fmtid="{D5CDD505-2E9C-101B-9397-08002B2CF9AE}" pid="14" name="MSIP_Label_4d22f659-8248-4419-995f-fff2cde2ff83_ActionId">
    <vt:lpwstr>e9cf0589-96e1-4058-b697-3deb4fc98a50</vt:lpwstr>
  </property>
  <property fmtid="{D5CDD505-2E9C-101B-9397-08002B2CF9AE}" pid="15" name="MSIP_Label_4d22f659-8248-4419-995f-fff2cde2ff83_ContentBits">
    <vt:lpwstr>3</vt:lpwstr>
  </property>
</Properties>
</file>