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194310</wp:posOffset>
            </wp:positionV>
            <wp:extent cx="1187450" cy="922020"/>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6"/>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gjdgxs"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D">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E">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RM6306 - Water, Wastewater and Ancillary Services (3)</w:t>
      </w:r>
      <w:r w:rsidDel="00000000" w:rsidR="00000000" w:rsidRPr="00000000">
        <w:rPr>
          <w:rtl w:val="0"/>
        </w:rPr>
      </w:r>
    </w:p>
    <w:p w:rsidR="00000000" w:rsidDel="00000000" w:rsidP="00000000" w:rsidRDefault="00000000" w:rsidRPr="00000000" w14:paraId="00000010">
      <w:pPr>
        <w:spacing w:after="200" w:line="276" w:lineRule="auto"/>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2bn6wsx">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w:t>
            </w:r>
          </w:hyperlink>
          <w:hyperlink w:anchor="_2bn6wsx">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_2bn6wsx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How to Make your Bid</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Fonts w:ascii="Arial" w:cs="Arial" w:eastAsia="Arial" w:hAnsi="Arial"/>
              <w:rtl w:val="0"/>
            </w:rPr>
            <w:t xml:space="preserve">3</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111kx3o">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w:t>
            </w:r>
          </w:hyperlink>
          <w:hyperlink w:anchor="_111kx3o">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_111kx3o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Stage</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Fonts w:ascii="Arial" w:cs="Arial" w:eastAsia="Arial" w:hAnsi="Arial"/>
              <w:rtl w:val="0"/>
            </w:rPr>
            <w:t xml:space="preserve">4</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3l18frh">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hyperlink>
          <w:hyperlink w:anchor="_3l18frh">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_3l18frh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Process</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206ipza">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hyperlink>
          <w:hyperlink w:anchor="_206ipza">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_206ipza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Criteria</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4k668n3">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hyperlink>
          <w:hyperlink w:anchor="_4k668n3">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_4k668n3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Questionnaire</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2zbgiuw">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6.</w:t>
            </w:r>
          </w:hyperlink>
          <w:hyperlink w:anchor="_2zbgiuw">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_2zbgiuw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Stage</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1egqt2p">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7.</w:t>
            </w:r>
          </w:hyperlink>
          <w:hyperlink w:anchor="_1egqt2p">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_1egqt2p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Criteria</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3ygebqi">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8.</w:t>
            </w:r>
          </w:hyperlink>
          <w:hyperlink w:anchor="_3ygebqi">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_3ygebqi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Process</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2dlolyb">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9.</w:t>
            </w:r>
          </w:hyperlink>
          <w:hyperlink w:anchor="_2dlolyb">
            <w:r w:rsidDel="00000000" w:rsidR="00000000" w:rsidRPr="00000000">
              <w:rPr>
                <w:rFonts w:ascii="Arial" w:cs="Arial" w:eastAsia="Arial" w:hAnsi="Arial"/>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_2dlolyb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Quality Evaluation</w:t>
          </w:r>
          <w:r w:rsidDel="00000000" w:rsidR="00000000" w:rsidRPr="00000000">
            <w:rPr>
              <w:rFonts w:ascii="Arial" w:cs="Arial" w:eastAsia="Arial" w:hAnsi="Arial"/>
              <w:i w:val="0"/>
              <w:smallCaps w:val="1"/>
              <w:strike w:val="0"/>
              <w:color w:val="000000"/>
              <w:sz w:val="22"/>
              <w:szCs w:val="22"/>
              <w:u w:val="none"/>
              <w:shd w:fill="auto" w:val="clear"/>
              <w:vertAlign w:val="baseline"/>
              <w:rtl w:val="0"/>
            </w:rPr>
            <w:tab/>
          </w:r>
          <w:r w:rsidDel="00000000" w:rsidR="00000000" w:rsidRPr="00000000">
            <w:fldChar w:fldCharType="end"/>
          </w:r>
          <w:r w:rsidDel="00000000" w:rsidR="00000000" w:rsidRPr="00000000">
            <w:rPr>
              <w:rFonts w:ascii="Arial" w:cs="Arial" w:eastAsia="Arial" w:hAnsi="Arial"/>
              <w:rtl w:val="0"/>
            </w:rPr>
            <w:t xml:space="preserve">8</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sqyw6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10.</w:t>
            </w:r>
          </w:hyperlink>
          <w:hyperlink w:anchor="_sqyw64">
            <w:r w:rsidDel="00000000" w:rsidR="00000000" w:rsidRPr="00000000">
              <w:rPr>
                <w:rFonts w:ascii="Arial" w:cs="Arial" w:eastAsia="Arial" w:hAnsi="Arial"/>
                <w:rtl w:val="0"/>
              </w:rPr>
              <w:t xml:space="preserve">  </w:t>
            </w:r>
          </w:hyperlink>
          <w:hyperlink w:anchor="_sqyw6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Quality Questionnaire</w:t>
            </w:r>
          </w:hyperlink>
          <w:hyperlink w:anchor="_sqyw64">
            <w:r w:rsidDel="00000000" w:rsidR="00000000" w:rsidRPr="00000000">
              <w:rPr>
                <w:rFonts w:ascii="Arial" w:cs="Arial" w:eastAsia="Arial" w:hAnsi="Arial"/>
                <w:i w:val="0"/>
                <w:smallCaps w:val="1"/>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3cqmetx">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11.</w:t>
            </w:r>
          </w:hyperlink>
          <w:hyperlink w:anchor="_3cqmetx">
            <w:r w:rsidDel="00000000" w:rsidR="00000000" w:rsidRPr="00000000">
              <w:rPr>
                <w:rFonts w:ascii="Arial" w:cs="Arial" w:eastAsia="Arial" w:hAnsi="Arial"/>
                <w:rtl w:val="0"/>
              </w:rPr>
              <w:t xml:space="preserve">   </w:t>
            </w:r>
          </w:hyperlink>
          <w:hyperlink w:anchor="_3cqmetx">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Price Evaluation</w:t>
            </w:r>
          </w:hyperlink>
          <w:hyperlink w:anchor="_3cqmetx">
            <w:r w:rsidDel="00000000" w:rsidR="00000000" w:rsidRPr="00000000">
              <w:rPr>
                <w:rFonts w:ascii="Arial" w:cs="Arial" w:eastAsia="Arial" w:hAnsi="Arial"/>
                <w:i w:val="0"/>
                <w:smallCaps w:val="1"/>
                <w:strike w:val="0"/>
                <w:color w:val="000000"/>
                <w:sz w:val="22"/>
                <w:szCs w:val="22"/>
                <w:u w:val="none"/>
                <w:shd w:fill="auto" w:val="clear"/>
                <w:vertAlign w:val="baseline"/>
                <w:rtl w:val="0"/>
              </w:rPr>
              <w:tab/>
            </w:r>
          </w:hyperlink>
          <w:r w:rsidDel="00000000" w:rsidR="00000000" w:rsidRPr="00000000">
            <w:rPr>
              <w:rFonts w:ascii="Arial" w:cs="Arial" w:eastAsia="Arial" w:hAnsi="Arial"/>
              <w:rtl w:val="0"/>
            </w:rPr>
            <w:t xml:space="preserve">22</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Arial" w:cs="Arial" w:eastAsia="Arial" w:hAnsi="Arial"/>
              <w:i w:val="0"/>
              <w:smallCaps w:val="0"/>
              <w:strike w:val="0"/>
              <w:color w:val="000000"/>
              <w:sz w:val="22"/>
              <w:szCs w:val="22"/>
              <w:u w:val="none"/>
              <w:shd w:fill="auto" w:val="clear"/>
              <w:vertAlign w:val="baseline"/>
            </w:rPr>
          </w:pPr>
          <w:hyperlink w:anchor="_4bvk7pj">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12.</w:t>
            </w:r>
          </w:hyperlink>
          <w:hyperlink w:anchor="_4bvk7pj">
            <w:r w:rsidDel="00000000" w:rsidR="00000000" w:rsidRPr="00000000">
              <w:rPr>
                <w:rFonts w:ascii="Arial" w:cs="Arial" w:eastAsia="Arial" w:hAnsi="Arial"/>
                <w:rtl w:val="0"/>
              </w:rPr>
              <w:t xml:space="preserve">   </w:t>
            </w:r>
          </w:hyperlink>
          <w:hyperlink w:anchor="_4bvk7pj">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Final Decision to Award</w:t>
            </w:r>
          </w:hyperlink>
          <w:hyperlink w:anchor="_4bvk7pj">
            <w:r w:rsidDel="00000000" w:rsidR="00000000" w:rsidRPr="00000000">
              <w:rPr>
                <w:rFonts w:ascii="Arial" w:cs="Arial" w:eastAsia="Arial" w:hAnsi="Arial"/>
                <w:i w:val="0"/>
                <w:smallCaps w:val="1"/>
                <w:strike w:val="0"/>
                <w:color w:val="000000"/>
                <w:sz w:val="22"/>
                <w:szCs w:val="22"/>
                <w:u w:val="none"/>
                <w:shd w:fill="auto" w:val="clear"/>
                <w:vertAlign w:val="baseline"/>
                <w:rtl w:val="0"/>
              </w:rPr>
              <w:tab/>
            </w:r>
          </w:hyperlink>
          <w:r w:rsidDel="00000000" w:rsidR="00000000" w:rsidRPr="00000000">
            <w:rPr>
              <w:rFonts w:ascii="Arial" w:cs="Arial" w:eastAsia="Arial" w:hAnsi="Arial"/>
              <w:rtl w:val="0"/>
            </w:rPr>
            <w:t xml:space="preserve">29</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strike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2bn6wsx"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3D">
      <w:pPr>
        <w:numPr>
          <w:ilvl w:val="1"/>
          <w:numId w:val="14"/>
        </w:numPr>
        <w:pBdr>
          <w:top w:space="0" w:sz="0" w:val="nil"/>
          <w:left w:space="0" w:sz="0" w:val="nil"/>
          <w:bottom w:space="0" w:sz="0" w:val="nil"/>
          <w:right w:space="0" w:sz="0" w:val="nil"/>
          <w:between w:space="0" w:sz="0" w:val="nil"/>
        </w:pBdr>
        <w:spacing w:after="120" w:before="120" w:line="240"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E">
      <w:pPr>
        <w:numPr>
          <w:ilvl w:val="1"/>
          <w:numId w:val="14"/>
        </w:numPr>
        <w:pBdr>
          <w:top w:space="0" w:sz="0" w:val="nil"/>
          <w:left w:space="0" w:sz="0" w:val="nil"/>
          <w:bottom w:space="0" w:sz="0" w:val="nil"/>
          <w:right w:space="0" w:sz="0" w:val="nil"/>
          <w:between w:space="0" w:sz="0" w:val="nil"/>
        </w:pBdr>
        <w:spacing w:after="120" w:before="120" w:line="240"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w:t>
      </w:r>
      <w:r w:rsidDel="00000000" w:rsidR="00000000" w:rsidRPr="00000000">
        <w:rPr>
          <w:rFonts w:ascii="Arial" w:cs="Arial" w:eastAsia="Arial" w:hAnsi="Arial"/>
          <w:sz w:val="24"/>
          <w:szCs w:val="24"/>
          <w:rtl w:val="0"/>
        </w:rPr>
        <w:t xml:space="preserve"> both</w:t>
      </w:r>
      <w:r w:rsidDel="00000000" w:rsidR="00000000" w:rsidRPr="00000000">
        <w:rPr>
          <w:rFonts w:ascii="Arial" w:cs="Arial" w:eastAsia="Arial" w:hAnsi="Arial"/>
          <w:color w:val="000000"/>
          <w:sz w:val="24"/>
          <w:szCs w:val="24"/>
          <w:rtl w:val="0"/>
        </w:rPr>
        <w:t xml:space="preserve"> of the Lots, ensure you read </w:t>
      </w:r>
      <w:r w:rsidDel="00000000" w:rsidR="00000000" w:rsidRPr="00000000">
        <w:rPr>
          <w:rFonts w:ascii="Arial" w:cs="Arial" w:eastAsia="Arial" w:hAnsi="Arial"/>
          <w:color w:val="000000"/>
          <w:sz w:val="24"/>
          <w:szCs w:val="24"/>
          <w:rtl w:val="0"/>
        </w:rPr>
        <w:t xml:space="preserve">section 3</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About the Framework. </w:t>
      </w:r>
    </w:p>
    <w:p w:rsidR="00000000" w:rsidDel="00000000" w:rsidP="00000000" w:rsidRDefault="00000000" w:rsidRPr="00000000" w14:paraId="0000003F">
      <w:pPr>
        <w:numPr>
          <w:ilvl w:val="1"/>
          <w:numId w:val="14"/>
        </w:numPr>
        <w:pBdr>
          <w:top w:space="0" w:sz="0" w:val="nil"/>
          <w:left w:space="0" w:sz="0" w:val="nil"/>
          <w:bottom w:space="0" w:sz="0" w:val="nil"/>
          <w:right w:space="0" w:sz="0" w:val="nil"/>
          <w:between w:space="0" w:sz="0" w:val="nil"/>
        </w:pBdr>
        <w:spacing w:after="120" w:before="120" w:line="240"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0">
      <w:pPr>
        <w:numPr>
          <w:ilvl w:val="1"/>
          <w:numId w:val="14"/>
        </w:numPr>
        <w:pBdr>
          <w:top w:space="0" w:sz="0" w:val="nil"/>
          <w:left w:space="0" w:sz="0" w:val="nil"/>
          <w:bottom w:space="0" w:sz="0" w:val="nil"/>
          <w:right w:space="0" w:sz="0" w:val="nil"/>
          <w:between w:space="0" w:sz="0" w:val="nil"/>
        </w:pBdr>
        <w:spacing w:after="120" w:before="120" w:line="240"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1">
      <w:pPr>
        <w:numPr>
          <w:ilvl w:val="1"/>
          <w:numId w:val="14"/>
        </w:numPr>
        <w:pBdr>
          <w:top w:space="0" w:sz="0" w:val="nil"/>
          <w:left w:space="0" w:sz="0" w:val="nil"/>
          <w:bottom w:space="0" w:sz="0" w:val="nil"/>
          <w:right w:space="0" w:sz="0" w:val="nil"/>
          <w:between w:space="0" w:sz="0" w:val="nil"/>
        </w:pBdr>
        <w:spacing w:after="120" w:before="120" w:line="240"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pacing w:after="0" w:lineRule="auto"/>
        <w:ind w:left="566.929133858267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ind w:left="566.9291338582678" w:hanging="360"/>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ind w:left="566.9291338582678" w:hanging="870"/>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w:t>
      </w:r>
      <w:r w:rsidDel="00000000" w:rsidR="00000000" w:rsidRPr="00000000">
        <w:rPr>
          <w:rFonts w:ascii="Arial" w:cs="Arial" w:eastAsia="Arial" w:hAnsi="Arial"/>
          <w:sz w:val="24"/>
          <w:szCs w:val="24"/>
          <w:rtl w:val="0"/>
        </w:rPr>
        <w:t xml:space="preserve">section 1.12 Group or Consortium Details.</w:t>
      </w:r>
    </w:p>
    <w:p w:rsidR="00000000" w:rsidDel="00000000" w:rsidP="00000000" w:rsidRDefault="00000000" w:rsidRPr="00000000" w14:paraId="00000045">
      <w:pPr>
        <w:numPr>
          <w:ilvl w:val="1"/>
          <w:numId w:val="14"/>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6">
      <w:pPr>
        <w:numPr>
          <w:ilvl w:val="1"/>
          <w:numId w:val="14"/>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7">
      <w:pPr>
        <w:numPr>
          <w:ilvl w:val="1"/>
          <w:numId w:val="14"/>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8">
      <w:pPr>
        <w:numPr>
          <w:ilvl w:val="1"/>
          <w:numId w:val="14"/>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About the Framework.  </w:t>
      </w:r>
    </w:p>
    <w:p w:rsidR="00000000" w:rsidDel="00000000" w:rsidP="00000000" w:rsidRDefault="00000000" w:rsidRPr="00000000" w14:paraId="00000049">
      <w:pPr>
        <w:numPr>
          <w:ilvl w:val="1"/>
          <w:numId w:val="14"/>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A">
      <w:pPr>
        <w:numPr>
          <w:ilvl w:val="1"/>
          <w:numId w:val="14"/>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4B">
      <w:pPr>
        <w:numPr>
          <w:ilvl w:val="1"/>
          <w:numId w:val="14"/>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D">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111kx3o"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4E">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4F">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0">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that this is submitted via the applicable question within the electronic Selection Questionnaire.  </w:t>
      </w:r>
    </w:p>
    <w:p w:rsidR="00000000" w:rsidDel="00000000" w:rsidP="00000000" w:rsidRDefault="00000000" w:rsidRPr="00000000" w14:paraId="00000051">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rFonts w:ascii="Arial" w:cs="Arial" w:eastAsia="Arial" w:hAnsi="Arial"/>
          <w:color w:val="000000"/>
          <w:sz w:val="24"/>
          <w:szCs w:val="24"/>
        </w:rPr>
      </w:pPr>
      <w:bookmarkStart w:colFirst="0" w:colLast="0" w:name="_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3l18frh"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4">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5">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6">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7">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8">
      <w:pPr>
        <w:rPr>
          <w:rFonts w:ascii="Arial" w:cs="Arial" w:eastAsia="Arial" w:hAnsi="Arial"/>
          <w:b w:val="1"/>
          <w:color w:val="000000"/>
          <w:sz w:val="28"/>
          <w:szCs w:val="28"/>
        </w:rPr>
      </w:pPr>
      <w:bookmarkStart w:colFirst="0" w:colLast="0" w:name="_tyjcwt" w:id="5"/>
      <w:bookmarkEnd w:id="5"/>
      <w:r w:rsidDel="00000000" w:rsidR="00000000" w:rsidRPr="00000000">
        <w:rPr>
          <w:rtl w:val="0"/>
        </w:rPr>
      </w:r>
    </w:p>
    <w:p w:rsidR="00000000" w:rsidDel="00000000" w:rsidP="00000000" w:rsidRDefault="00000000" w:rsidRPr="00000000" w14:paraId="00000059">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206ipza"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5A">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before="120" w:line="240" w:lineRule="auto"/>
        <w:ind w:left="566.9291338582678" w:hanging="285"/>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566.9291338582678" w:hanging="285"/>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566.9291338582678" w:hanging="285"/>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1429" w:firstLine="0"/>
        <w:rPr/>
      </w:pP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40" w:lineRule="auto"/>
        <w:ind w:left="566.9291338582678" w:hanging="285"/>
        <w:rPr/>
      </w:pPr>
      <w:r w:rsidDel="00000000" w:rsidR="00000000" w:rsidRPr="00000000">
        <w:rPr>
          <w:rFonts w:ascii="Arial" w:cs="Arial" w:eastAsia="Arial" w:hAnsi="Arial"/>
          <w:color w:val="000000"/>
          <w:sz w:val="24"/>
          <w:szCs w:val="24"/>
          <w:rtl w:val="0"/>
        </w:rPr>
        <w:t xml:space="preserve">any of the information you have provided proves to be false or misleading</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120" w:line="240" w:lineRule="auto"/>
        <w:ind w:left="566.9291338582678" w:hanging="285"/>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w:t>
      </w:r>
      <w:r w:rsidDel="00000000" w:rsidR="00000000" w:rsidRPr="00000000">
        <w:rPr>
          <w:rtl w:val="0"/>
        </w:rPr>
      </w:r>
    </w:p>
    <w:p w:rsidR="00000000" w:rsidDel="00000000" w:rsidP="00000000" w:rsidRDefault="00000000" w:rsidRPr="00000000" w14:paraId="00000064">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4k668n3"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67">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2zbgiuw"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6A">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w:t>
      </w:r>
      <w:r w:rsidDel="00000000" w:rsidR="00000000" w:rsidRPr="00000000">
        <w:rPr>
          <w:rtl w:val="0"/>
        </w:rPr>
      </w:r>
    </w:p>
    <w:p w:rsidR="00000000" w:rsidDel="00000000" w:rsidP="00000000" w:rsidRDefault="00000000" w:rsidRPr="00000000" w14:paraId="0000006B">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w:t>
      </w:r>
      <w:r w:rsidDel="00000000" w:rsidR="00000000" w:rsidRPr="00000000">
        <w:rPr>
          <w:rtl w:val="0"/>
        </w:rPr>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w:t>
      </w:r>
      <w:r w:rsidDel="00000000" w:rsidR="00000000" w:rsidRPr="00000000">
        <w:rPr>
          <w:rtl w:val="0"/>
        </w:rPr>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0" w:before="120" w:line="240" w:lineRule="auto"/>
        <w:ind w:left="566.9291338582678" w:right="57" w:hanging="2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carefully, including Attachment 1a - Framework Schedule 1 (Specification), and read more than once</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line="240" w:lineRule="auto"/>
        <w:ind w:left="566.9291338582678" w:right="57" w:hanging="28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each question, the response guidance, marking scheme, evaluation criteria, and the instructions on response parameters and required format</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0" w:line="240" w:lineRule="auto"/>
        <w:ind w:left="566.9291338582678" w:right="57" w:hanging="28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the contract terms set out at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 Framework Contract Documents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240" w:lineRule="auto"/>
        <w:ind w:left="566.9291338582678" w:right="57" w:hanging="285"/>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w:t>
      </w:r>
      <w:r w:rsidDel="00000000" w:rsidR="00000000" w:rsidRPr="00000000">
        <w:rPr>
          <w:rFonts w:ascii="Arial" w:cs="Arial" w:eastAsia="Arial" w:hAnsi="Arial"/>
          <w:sz w:val="24"/>
          <w:szCs w:val="24"/>
          <w:rtl w:val="0"/>
        </w:rPr>
        <w:t xml:space="preserve">section 5 ‘Timelines for the competition</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sz w:val="24"/>
          <w:szCs w:val="24"/>
          <w:rtl w:val="0"/>
        </w:rPr>
        <w:t xml:space="preserve">section 6 ‘When and how to ask questions</w:t>
      </w:r>
      <w:r w:rsidDel="00000000" w:rsidR="00000000" w:rsidRPr="00000000">
        <w:rPr>
          <w:rFonts w:ascii="Arial" w:cs="Arial" w:eastAsia="Arial" w:hAnsi="Arial"/>
          <w:sz w:val="24"/>
          <w:szCs w:val="24"/>
          <w:rtl w:val="0"/>
        </w:rPr>
        <w:t xml:space="preserve">’ in Attachment 1 - About the framework document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0" w:line="240" w:lineRule="auto"/>
        <w:ind w:left="566.9291338582678" w:right="57" w:hanging="28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line="240" w:lineRule="auto"/>
        <w:ind w:left="566.9291338582678" w:right="57" w:hanging="28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prices should be in line with the service level you offer in response to the award quality questions.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1egqt2p"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7C">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The Award Stage consists of</w:t>
      </w:r>
      <w:r w:rsidDel="00000000" w:rsidR="00000000" w:rsidRPr="00000000">
        <w:rPr>
          <w:rFonts w:ascii="Arial" w:cs="Arial" w:eastAsia="Arial" w:hAnsi="Arial"/>
          <w:sz w:val="24"/>
          <w:szCs w:val="24"/>
          <w:rtl w:val="0"/>
        </w:rPr>
        <w:t xml:space="preserve"> a </w:t>
      </w:r>
      <w:r w:rsidDel="00000000" w:rsidR="00000000" w:rsidRPr="00000000">
        <w:rPr>
          <w:rFonts w:ascii="Arial" w:cs="Arial" w:eastAsia="Arial" w:hAnsi="Arial"/>
          <w:sz w:val="24"/>
          <w:szCs w:val="24"/>
          <w:rtl w:val="0"/>
        </w:rPr>
        <w:t xml:space="preserve">quality evaluation (see sections 9 and 10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of this document) an</w:t>
      </w:r>
      <w:r w:rsidDel="00000000" w:rsidR="00000000" w:rsidRPr="00000000">
        <w:rPr>
          <w:rFonts w:ascii="Arial" w:cs="Arial" w:eastAsia="Arial" w:hAnsi="Arial"/>
          <w:sz w:val="24"/>
          <w:szCs w:val="24"/>
          <w:rtl w:val="0"/>
        </w:rPr>
        <w:t xml:space="preserve">d a </w:t>
      </w:r>
      <w:r w:rsidDel="00000000" w:rsidR="00000000" w:rsidRPr="00000000">
        <w:rPr>
          <w:rFonts w:ascii="Arial" w:cs="Arial" w:eastAsia="Arial" w:hAnsi="Arial"/>
          <w:sz w:val="24"/>
          <w:szCs w:val="24"/>
          <w:rtl w:val="0"/>
        </w:rPr>
        <w:t xml:space="preserve">price evaluation (see section 11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of this document).</w:t>
      </w:r>
      <w:r w:rsidDel="00000000" w:rsidR="00000000" w:rsidRPr="00000000">
        <w:rPr>
          <w:rtl w:val="0"/>
        </w:rPr>
      </w:r>
    </w:p>
    <w:p w:rsidR="00000000" w:rsidDel="00000000" w:rsidP="00000000" w:rsidRDefault="00000000" w:rsidRPr="00000000" w14:paraId="0000007D">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bookmarkStart w:colFirst="0" w:colLast="0" w:name="_1pxezwc"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7E">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quality weighting is </w:t>
      </w:r>
      <w:r w:rsidDel="00000000" w:rsidR="00000000" w:rsidRPr="00000000">
        <w:rPr>
          <w:rFonts w:ascii="Arial" w:cs="Arial" w:eastAsia="Arial" w:hAnsi="Arial"/>
          <w:sz w:val="24"/>
          <w:szCs w:val="24"/>
          <w:rtl w:val="0"/>
        </w:rPr>
        <w:t xml:space="preserve">20%</w:t>
      </w:r>
      <w:r w:rsidDel="00000000" w:rsidR="00000000" w:rsidRPr="00000000">
        <w:rPr>
          <w:rFonts w:ascii="Arial" w:cs="Arial" w:eastAsia="Arial" w:hAnsi="Arial"/>
          <w:color w:val="000000"/>
          <w:sz w:val="24"/>
          <w:szCs w:val="24"/>
          <w:rtl w:val="0"/>
        </w:rPr>
        <w:t xml:space="preserve"> and the price weighting </w:t>
      </w:r>
      <w:r w:rsidDel="00000000" w:rsidR="00000000" w:rsidRPr="00000000">
        <w:rPr>
          <w:rFonts w:ascii="Arial" w:cs="Arial" w:eastAsia="Arial" w:hAnsi="Arial"/>
          <w:sz w:val="24"/>
          <w:szCs w:val="24"/>
          <w:rtl w:val="0"/>
        </w:rPr>
        <w:t xml:space="preserve">is 80%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pStyle w:val="Heading1"/>
        <w:numPr>
          <w:ilvl w:val="0"/>
          <w:numId w:val="8"/>
        </w:numPr>
        <w:pBdr>
          <w:top w:color="000000" w:space="0" w:sz="0" w:val="none"/>
        </w:pBdr>
        <w:shd w:fill="auto" w:val="clear"/>
        <w:ind w:left="283.4645669291339" w:hanging="720"/>
        <w:rPr>
          <w:rFonts w:ascii="Arial Bold" w:cs="Arial Bold" w:eastAsia="Arial Bold" w:hAnsi="Arial Bold"/>
          <w:b w:val="1"/>
          <w:sz w:val="28"/>
          <w:szCs w:val="28"/>
        </w:rPr>
      </w:pPr>
      <w:bookmarkStart w:colFirst="0" w:colLast="0" w:name="_3ygebqi"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81">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bookmarkStart w:colFirst="0" w:colLast="0" w:name="_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82">
      <w:pPr>
        <w:numPr>
          <w:ilvl w:val="0"/>
          <w:numId w:val="9"/>
        </w:numPr>
        <w:pBdr>
          <w:top w:space="0" w:sz="0" w:val="nil"/>
          <w:left w:space="0" w:sz="0" w:val="nil"/>
          <w:bottom w:space="0" w:sz="0" w:val="nil"/>
          <w:right w:space="0" w:sz="0" w:val="nil"/>
          <w:between w:space="0" w:sz="0" w:val="nil"/>
        </w:pBdr>
        <w:spacing w:after="0" w:before="120" w:line="276" w:lineRule="auto"/>
        <w:ind w:left="566.9291338582678" w:hanging="285"/>
        <w:rPr/>
      </w:pPr>
      <w:r w:rsidDel="00000000" w:rsidR="00000000" w:rsidRPr="00000000">
        <w:rPr>
          <w:rFonts w:ascii="Arial" w:cs="Arial" w:eastAsia="Arial" w:hAnsi="Arial"/>
          <w:color w:val="000000"/>
          <w:sz w:val="24"/>
          <w:szCs w:val="24"/>
          <w:rtl w:val="0"/>
        </w:rPr>
        <w:t xml:space="preserve">answer the quality questions section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section B, section C and section D (if applicable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of the quality questionnaire in the eSourcing Suite in the Technical Envelope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76" w:lineRule="auto"/>
        <w:ind w:left="1701" w:firstLine="0"/>
        <w:rPr>
          <w:color w:val="000000"/>
        </w:rPr>
      </w:pPr>
      <w:r w:rsidDel="00000000" w:rsidR="00000000" w:rsidRPr="00000000">
        <w:rPr>
          <w:rtl w:val="0"/>
        </w:rPr>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spacing w:after="0" w:line="276" w:lineRule="auto"/>
        <w:ind w:left="566.9291338582678" w:hanging="285"/>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omplete the price matrix </w:t>
      </w:r>
      <w:r w:rsidDel="00000000" w:rsidR="00000000" w:rsidRPr="00000000">
        <w:rPr>
          <w:rFonts w:ascii="Arial" w:cs="Arial" w:eastAsia="Arial" w:hAnsi="Arial"/>
          <w:sz w:val="24"/>
          <w:szCs w:val="24"/>
          <w:rtl w:val="0"/>
        </w:rPr>
        <w:t xml:space="preserve">- A</w:t>
      </w:r>
      <w:r w:rsidDel="00000000" w:rsidR="00000000" w:rsidRPr="00000000">
        <w:rPr>
          <w:rFonts w:ascii="Arial" w:cs="Arial" w:eastAsia="Arial" w:hAnsi="Arial"/>
          <w:color w:val="000000"/>
          <w:sz w:val="24"/>
          <w:szCs w:val="24"/>
          <w:rtl w:val="0"/>
        </w:rPr>
        <w:t xml:space="preserve">ttachment 3 for the Lots for which you are bidding</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76"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spacing w:after="0" w:line="276" w:lineRule="auto"/>
        <w:ind w:left="566.9291338582678" w:hanging="285"/>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pload your completed price matrix into the eSourcing Suite in the Commercial Envelope to question PQ1 for Lot 1 and</w:t>
      </w:r>
      <w:r w:rsidDel="00000000" w:rsidR="00000000" w:rsidRPr="00000000">
        <w:rPr>
          <w:rFonts w:ascii="Arial" w:cs="Arial" w:eastAsia="Arial" w:hAnsi="Arial"/>
          <w:sz w:val="24"/>
          <w:szCs w:val="24"/>
          <w:rtl w:val="0"/>
        </w:rPr>
        <w:t xml:space="preserve">/or PQ2 for Lot 2</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rFonts w:ascii="Arial" w:cs="Arial" w:eastAsia="Arial" w:hAnsi="Arial"/>
          <w:color w:val="000000"/>
          <w:sz w:val="24"/>
          <w:szCs w:val="24"/>
        </w:rPr>
      </w:pPr>
      <w:bookmarkStart w:colFirst="0" w:colLast="0" w:name="_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8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8E">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9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9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9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9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9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9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w:t>
            </w:r>
            <w:r w:rsidDel="00000000" w:rsidR="00000000" w:rsidRPr="00000000">
              <w:rPr>
                <w:rFonts w:ascii="Arial" w:cs="Arial" w:eastAsia="Arial" w:hAnsi="Arial"/>
                <w:sz w:val="24"/>
                <w:szCs w:val="24"/>
                <w:rtl w:val="0"/>
              </w:rPr>
              <w:t xml:space="preserve">a mark of 0 (zero) for any of the quality questions, we will reject your bid and you will be excluded from the competition for the applicable Lot(s). We will tell you that your bid has been excluded from the competition and why. </w:t>
            </w:r>
          </w:p>
          <w:p w:rsidR="00000000" w:rsidDel="00000000" w:rsidP="00000000" w:rsidRDefault="00000000" w:rsidRPr="00000000" w14:paraId="0000009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in </w:t>
            </w:r>
            <w:r w:rsidDel="00000000" w:rsidR="00000000" w:rsidRPr="00000000">
              <w:rPr>
                <w:rFonts w:ascii="Arial" w:cs="Arial" w:eastAsia="Arial" w:hAnsi="Arial"/>
                <w:sz w:val="24"/>
                <w:szCs w:val="24"/>
                <w:rtl w:val="0"/>
              </w:rPr>
              <w:t xml:space="preserve">section 9</w:t>
            </w:r>
            <w:r w:rsidDel="00000000" w:rsidR="00000000" w:rsidRPr="00000000">
              <w:rPr>
                <w:rFonts w:ascii="Arial" w:cs="Arial" w:eastAsia="Arial" w:hAnsi="Arial"/>
                <w:sz w:val="24"/>
                <w:szCs w:val="24"/>
                <w:rtl w:val="0"/>
              </w:rPr>
              <w:t xml:space="preserve">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9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9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9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9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 Price Evaluation.</w:t>
            </w:r>
          </w:p>
        </w:tc>
      </w:tr>
      <w:tr>
        <w:trPr>
          <w:cantSplit w:val="0"/>
          <w:tblHeader w:val="0"/>
        </w:trPr>
        <w:tc>
          <w:tcPr/>
          <w:p w:rsidR="00000000" w:rsidDel="00000000" w:rsidP="00000000" w:rsidRDefault="00000000" w:rsidRPr="00000000" w14:paraId="0000009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A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(out of 20) will be added to your Price Score (out of 80), to create your Final Score (out of 100), as illustrated in Section 12 - Final decision to award.</w:t>
            </w:r>
          </w:p>
        </w:tc>
      </w:tr>
      <w:tr>
        <w:trPr>
          <w:cantSplit w:val="0"/>
          <w:trHeight w:val="1134" w:hRule="atLeast"/>
          <w:tblHeader w:val="0"/>
        </w:trPr>
        <w:tc>
          <w:tcPr/>
          <w:p w:rsidR="00000000" w:rsidDel="00000000" w:rsidP="00000000" w:rsidRDefault="00000000" w:rsidRPr="00000000" w14:paraId="000000A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26in1rg" w:id="14"/>
      <w:bookmarkEnd w:id="14"/>
      <w:r w:rsidDel="00000000" w:rsidR="00000000" w:rsidRPr="00000000">
        <w:rPr>
          <w:rtl w:val="0"/>
        </w:rPr>
      </w:r>
    </w:p>
    <w:p w:rsidR="00000000" w:rsidDel="00000000" w:rsidP="00000000" w:rsidRDefault="00000000" w:rsidRPr="00000000" w14:paraId="000000A5">
      <w:pPr>
        <w:pStyle w:val="Heading1"/>
        <w:numPr>
          <w:ilvl w:val="0"/>
          <w:numId w:val="8"/>
        </w:numPr>
        <w:pBdr>
          <w:top w:color="000000" w:space="0" w:sz="0" w:val="none"/>
        </w:pBdr>
        <w:shd w:fill="auto" w:val="clear"/>
        <w:ind w:left="0" w:hanging="720"/>
        <w:rPr>
          <w:rFonts w:ascii="Arial Bold" w:cs="Arial Bold" w:eastAsia="Arial Bold" w:hAnsi="Arial Bold"/>
          <w:b w:val="1"/>
          <w:sz w:val="28"/>
          <w:szCs w:val="28"/>
        </w:rPr>
      </w:pPr>
      <w:bookmarkStart w:colFirst="0" w:colLast="0" w:name="_2dlolyb"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A6">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Question</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sz w:val="24"/>
          <w:szCs w:val="24"/>
          <w:rtl w:val="0"/>
        </w:rPr>
        <w:t xml:space="preserve">2.1.1, 2</w:t>
      </w:r>
      <w:r w:rsidDel="00000000" w:rsidR="00000000" w:rsidRPr="00000000">
        <w:rPr>
          <w:rFonts w:ascii="Arial" w:cs="Arial" w:eastAsia="Arial" w:hAnsi="Arial"/>
          <w:sz w:val="24"/>
          <w:szCs w:val="24"/>
          <w:rtl w:val="0"/>
        </w:rPr>
        <w:t xml:space="preserve">.1.2, 2.1.3 and 2.1.4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are mandatory questions and will be evaluated PASS / FAIL. If you answer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no</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to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A7">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A8">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Each of the quality questions in section B (Lots 1 and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section C</w:t>
      </w:r>
      <w:r w:rsidDel="00000000" w:rsidR="00000000" w:rsidRPr="00000000">
        <w:rPr>
          <w:rFonts w:ascii="Arial" w:cs="Arial" w:eastAsia="Arial" w:hAnsi="Arial"/>
          <w:color w:val="000000"/>
          <w:sz w:val="24"/>
          <w:szCs w:val="24"/>
          <w:rtl w:val="0"/>
        </w:rPr>
        <w:t xml:space="preserve"> (Lots 1 and 2) and </w:t>
      </w:r>
      <w:r w:rsidDel="00000000" w:rsidR="00000000" w:rsidRPr="00000000">
        <w:rPr>
          <w:rFonts w:ascii="Arial" w:cs="Arial" w:eastAsia="Arial" w:hAnsi="Arial"/>
          <w:sz w:val="24"/>
          <w:szCs w:val="24"/>
          <w:rtl w:val="0"/>
        </w:rPr>
        <w:t xml:space="preserve">section D (Lot 2 only)</w:t>
      </w:r>
      <w:r w:rsidDel="00000000" w:rsidR="00000000" w:rsidRPr="00000000">
        <w:rPr>
          <w:rFonts w:ascii="Arial" w:cs="Arial" w:eastAsia="Arial" w:hAnsi="Arial"/>
          <w:color w:val="000000"/>
          <w:sz w:val="24"/>
          <w:szCs w:val="24"/>
          <w:rtl w:val="0"/>
        </w:rPr>
        <w:t xml:space="preserve"> of the quality questionnaire will be independently assessed by our evaluation panel.</w:t>
      </w:r>
      <w:r w:rsidDel="00000000" w:rsidR="00000000" w:rsidRPr="00000000">
        <w:rPr>
          <w:rtl w:val="0"/>
        </w:rPr>
      </w:r>
    </w:p>
    <w:p w:rsidR="00000000" w:rsidDel="00000000" w:rsidP="00000000" w:rsidRDefault="00000000" w:rsidRPr="00000000" w14:paraId="000000A9">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AA">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AB">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Please see tables A</w:t>
      </w:r>
      <w:r w:rsidDel="00000000" w:rsidR="00000000" w:rsidRPr="00000000">
        <w:rPr>
          <w:rFonts w:ascii="Arial" w:cs="Arial" w:eastAsia="Arial" w:hAnsi="Arial"/>
          <w:sz w:val="24"/>
          <w:szCs w:val="24"/>
          <w:rtl w:val="0"/>
        </w:rPr>
        <w:t xml:space="preserve"> and B</w:t>
      </w:r>
      <w:r w:rsidDel="00000000" w:rsidR="00000000" w:rsidRPr="00000000">
        <w:rPr>
          <w:rFonts w:ascii="Arial" w:cs="Arial" w:eastAsia="Arial" w:hAnsi="Arial"/>
          <w:color w:val="000000"/>
          <w:sz w:val="24"/>
          <w:szCs w:val="24"/>
          <w:rtl w:val="0"/>
        </w:rPr>
        <w:t xml:space="preserve"> below for an example of how your Quality Score will be calculated.</w:t>
      </w:r>
      <w:r w:rsidDel="00000000" w:rsidR="00000000" w:rsidRPr="00000000">
        <w:rPr>
          <w:rtl w:val="0"/>
        </w:rPr>
      </w:r>
    </w:p>
    <w:p w:rsidR="00000000" w:rsidDel="00000000" w:rsidP="00000000" w:rsidRDefault="00000000" w:rsidRPr="00000000" w14:paraId="000000AC">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widowControl w:val="0"/>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A – Lot 1</w:t>
      </w:r>
    </w:p>
    <w:p w:rsidR="00000000" w:rsidDel="00000000" w:rsidP="00000000" w:rsidRDefault="00000000" w:rsidRPr="00000000" w14:paraId="000000AE">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8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10"/>
        <w:gridCol w:w="1590"/>
        <w:gridCol w:w="1485"/>
        <w:gridCol w:w="1215"/>
        <w:gridCol w:w="1575"/>
        <w:tblGridChange w:id="0">
          <w:tblGrid>
            <w:gridCol w:w="735"/>
            <w:gridCol w:w="2310"/>
            <w:gridCol w:w="1590"/>
            <w:gridCol w:w="1485"/>
            <w:gridCol w:w="1215"/>
            <w:gridCol w:w="1575"/>
          </w:tblGrid>
        </w:tblGridChange>
      </w:tblGrid>
      <w:tr>
        <w:trPr>
          <w:cantSplit w:val="0"/>
          <w:tblHeader w:val="0"/>
        </w:trPr>
        <w:tc>
          <w:tcPr>
            <w:gridSpan w:val="2"/>
          </w:tcPr>
          <w:p w:rsidR="00000000" w:rsidDel="00000000" w:rsidP="00000000" w:rsidRDefault="00000000" w:rsidRPr="00000000" w14:paraId="000000AF">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B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B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B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B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B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B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Question - B1 (All Lots)</w:t>
            </w:r>
          </w:p>
        </w:tc>
        <w:tc>
          <w:tcPr/>
          <w:p w:rsidR="00000000" w:rsidDel="00000000" w:rsidP="00000000" w:rsidRDefault="00000000" w:rsidRPr="00000000" w14:paraId="000000B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B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0B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blHeader w:val="0"/>
        </w:trPr>
        <w:tc>
          <w:tcPr/>
          <w:p w:rsidR="00000000" w:rsidDel="00000000" w:rsidP="00000000" w:rsidRDefault="00000000" w:rsidRPr="00000000" w14:paraId="000000B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 C1 (All lots)</w:t>
            </w:r>
          </w:p>
        </w:tc>
        <w:tc>
          <w:tcPr/>
          <w:p w:rsidR="00000000" w:rsidDel="00000000" w:rsidP="00000000" w:rsidRDefault="00000000" w:rsidRPr="00000000" w14:paraId="000000B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3.30</w:t>
            </w:r>
          </w:p>
        </w:tc>
      </w:tr>
      <w:tr>
        <w:trPr>
          <w:cantSplit w:val="0"/>
          <w:tblHeader w:val="0"/>
        </w:trPr>
        <w:tc>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C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Complaints Handling - C2 (All lots)</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blHeader w:val="0"/>
        </w:trPr>
        <w:tc>
          <w:tcPr>
            <w:gridSpan w:val="5"/>
            <w:shd w:fill="f2f2f2" w:val="clear"/>
            <w:vAlign w:val="center"/>
          </w:tcPr>
          <w:p w:rsidR="00000000" w:rsidDel="00000000" w:rsidP="00000000" w:rsidRDefault="00000000" w:rsidRPr="00000000" w14:paraId="000000C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out of 20: </w:t>
            </w:r>
          </w:p>
        </w:tc>
        <w:tc>
          <w:tcPr>
            <w:shd w:fill="f2f2f2" w:val="clear"/>
          </w:tcPr>
          <w:p w:rsidR="00000000" w:rsidDel="00000000" w:rsidP="00000000" w:rsidRDefault="00000000" w:rsidRPr="00000000" w14:paraId="000000C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13.30</w:t>
            </w:r>
          </w:p>
        </w:tc>
      </w:tr>
    </w:tbl>
    <w:p w:rsidR="00000000" w:rsidDel="00000000" w:rsidP="00000000" w:rsidRDefault="00000000" w:rsidRPr="00000000" w14:paraId="000000CD">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widowControl w:val="0"/>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B – Lot 2</w:t>
      </w:r>
    </w:p>
    <w:p w:rsidR="00000000" w:rsidDel="00000000" w:rsidP="00000000" w:rsidRDefault="00000000" w:rsidRPr="00000000" w14:paraId="000000CF">
      <w:pPr>
        <w:widowControl w:val="0"/>
        <w:spacing w:after="0" w:line="240" w:lineRule="auto"/>
        <w:ind w:left="57" w:right="57" w:firstLine="0"/>
        <w:jc w:val="both"/>
        <w:rPr>
          <w:rFonts w:ascii="Arial" w:cs="Arial" w:eastAsia="Arial" w:hAnsi="Arial"/>
          <w:sz w:val="24"/>
          <w:szCs w:val="24"/>
          <w:highlight w:val="yellow"/>
        </w:rPr>
      </w:pPr>
      <w:r w:rsidDel="00000000" w:rsidR="00000000" w:rsidRPr="00000000">
        <w:rPr>
          <w:rtl w:val="0"/>
        </w:rPr>
      </w:r>
    </w:p>
    <w:tbl>
      <w:tblPr>
        <w:tblStyle w:val="Table3"/>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2145"/>
        <w:gridCol w:w="1545"/>
        <w:gridCol w:w="1530"/>
        <w:gridCol w:w="1215"/>
        <w:gridCol w:w="1455"/>
        <w:tblGridChange w:id="0">
          <w:tblGrid>
            <w:gridCol w:w="750"/>
            <w:gridCol w:w="2145"/>
            <w:gridCol w:w="1545"/>
            <w:gridCol w:w="1530"/>
            <w:gridCol w:w="1215"/>
            <w:gridCol w:w="1455"/>
          </w:tblGrid>
        </w:tblGridChange>
      </w:tblGrid>
      <w:tr>
        <w:trPr>
          <w:cantSplit w:val="0"/>
          <w:tblHeader w:val="0"/>
        </w:trPr>
        <w:tc>
          <w:tcPr>
            <w:gridSpan w:val="2"/>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D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D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D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D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D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 B1</w:t>
            </w:r>
          </w:p>
          <w:p w:rsidR="00000000" w:rsidDel="00000000" w:rsidP="00000000" w:rsidRDefault="00000000" w:rsidRPr="00000000" w14:paraId="000000D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p w:rsidR="00000000" w:rsidDel="00000000" w:rsidP="00000000" w:rsidRDefault="00000000" w:rsidRPr="00000000" w14:paraId="000000D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D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5.00</w:t>
            </w:r>
          </w:p>
        </w:tc>
      </w:tr>
      <w:tr>
        <w:trPr>
          <w:cantSplit w:val="0"/>
          <w:tblHeader w:val="0"/>
        </w:trPr>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D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 C1</w:t>
            </w:r>
          </w:p>
          <w:p w:rsidR="00000000" w:rsidDel="00000000" w:rsidP="00000000" w:rsidRDefault="00000000" w:rsidRPr="00000000" w14:paraId="000000DF">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(All lots)</w:t>
            </w:r>
          </w:p>
        </w:tc>
        <w:tc>
          <w:tcPr/>
          <w:p w:rsidR="00000000" w:rsidDel="00000000" w:rsidP="00000000" w:rsidRDefault="00000000" w:rsidRPr="00000000" w14:paraId="000000E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blHeader w:val="0"/>
        </w:trPr>
        <w:tc>
          <w:tcPr/>
          <w:p w:rsidR="00000000" w:rsidDel="00000000" w:rsidP="00000000" w:rsidRDefault="00000000" w:rsidRPr="00000000" w14:paraId="000000E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E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Complaints Handling - C2</w:t>
            </w:r>
          </w:p>
          <w:p w:rsidR="00000000" w:rsidDel="00000000" w:rsidP="00000000" w:rsidRDefault="00000000" w:rsidRPr="00000000" w14:paraId="000000E6">
            <w:pPr>
              <w:widowControl w:val="0"/>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(All lots)</w:t>
            </w:r>
          </w:p>
        </w:tc>
        <w:tc>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blHeader w:val="0"/>
        </w:trPr>
        <w:tc>
          <w:tcPr/>
          <w:p w:rsidR="00000000" w:rsidDel="00000000" w:rsidP="00000000" w:rsidRDefault="00000000" w:rsidRPr="00000000" w14:paraId="000000E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E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Baselining, Measurement and Verification - D1 (Lot 2)</w:t>
            </w:r>
          </w:p>
        </w:tc>
        <w:tc>
          <w:tcPr/>
          <w:p w:rsidR="00000000" w:rsidDel="00000000" w:rsidP="00000000" w:rsidRDefault="00000000" w:rsidRPr="00000000" w14:paraId="000000E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E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0F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3.75</w:t>
            </w:r>
          </w:p>
        </w:tc>
      </w:tr>
      <w:tr>
        <w:trPr>
          <w:cantSplit w:val="0"/>
          <w:tblHeader w:val="0"/>
        </w:trPr>
        <w:tc>
          <w:tcPr>
            <w:gridSpan w:val="5"/>
            <w:shd w:fill="f2f2f2" w:val="clear"/>
            <w:vAlign w:val="center"/>
          </w:tcPr>
          <w:p w:rsidR="00000000" w:rsidDel="00000000" w:rsidP="00000000" w:rsidRDefault="00000000" w:rsidRPr="00000000" w14:paraId="000000F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out of 20: </w:t>
            </w:r>
          </w:p>
        </w:tc>
        <w:tc>
          <w:tcPr>
            <w:shd w:fill="f2f2f2" w:val="clear"/>
          </w:tcPr>
          <w:p w:rsidR="00000000" w:rsidDel="00000000" w:rsidP="00000000" w:rsidRDefault="00000000" w:rsidRPr="00000000" w14:paraId="000000F6">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13.75</w:t>
            </w:r>
          </w:p>
        </w:tc>
      </w:tr>
    </w:tbl>
    <w:p w:rsidR="00000000" w:rsidDel="00000000" w:rsidP="00000000" w:rsidRDefault="00000000" w:rsidRPr="00000000" w14:paraId="000000F7">
      <w:pPr>
        <w:widowControl w:val="0"/>
        <w:spacing w:after="0" w:before="120" w:line="240" w:lineRule="auto"/>
        <w:ind w:left="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0F9">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sqyw64" w:id="16"/>
      <w:bookmarkEnd w:id="16"/>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0FA">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0FB">
      <w:pPr>
        <w:numPr>
          <w:ilvl w:val="0"/>
          <w:numId w:val="2"/>
        </w:numPr>
        <w:pBdr>
          <w:top w:space="0" w:sz="0" w:val="nil"/>
          <w:left w:space="0" w:sz="0" w:val="nil"/>
          <w:bottom w:space="0" w:sz="0" w:val="nil"/>
          <w:right w:space="0" w:sz="0" w:val="nil"/>
          <w:between w:space="0" w:sz="0" w:val="nil"/>
        </w:pBdr>
        <w:spacing w:after="0" w:before="120" w:line="240" w:lineRule="auto"/>
        <w:ind w:left="850.3937007874015" w:right="57" w:hanging="2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D">
      <w:pPr>
        <w:numPr>
          <w:ilvl w:val="0"/>
          <w:numId w:val="2"/>
        </w:numPr>
        <w:pBdr>
          <w:top w:space="0" w:sz="0" w:val="nil"/>
          <w:left w:space="0" w:sz="0" w:val="nil"/>
          <w:bottom w:space="0" w:sz="0" w:val="nil"/>
          <w:right w:space="0" w:sz="0" w:val="nil"/>
          <w:between w:space="0" w:sz="0" w:val="nil"/>
        </w:pBdr>
        <w:spacing w:after="0" w:line="240" w:lineRule="auto"/>
        <w:ind w:left="850.3937007874015" w:right="57" w:hanging="2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w:t>
      </w:r>
      <w:r w:rsidDel="00000000" w:rsidR="00000000" w:rsidRPr="00000000">
        <w:rPr>
          <w:rFonts w:ascii="Arial" w:cs="Arial" w:eastAsia="Arial" w:hAnsi="Arial"/>
          <w:sz w:val="24"/>
          <w:szCs w:val="24"/>
          <w:rtl w:val="0"/>
        </w:rPr>
        <w:t xml:space="preserve">Social Value </w:t>
      </w:r>
      <w:r w:rsidDel="00000000" w:rsidR="00000000" w:rsidRPr="00000000">
        <w:rPr>
          <w:rFonts w:ascii="Arial" w:cs="Arial" w:eastAsia="Arial" w:hAnsi="Arial"/>
          <w:color w:val="000000"/>
          <w:sz w:val="24"/>
          <w:szCs w:val="24"/>
          <w:rtl w:val="0"/>
        </w:rPr>
        <w:t xml:space="preserve">Question (Lot 1 and Lot 2)</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spacing w:after="120" w:line="360" w:lineRule="auto"/>
        <w:ind w:left="850.3937007874015" w:right="57" w:hanging="28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w:t>
      </w:r>
      <w:r w:rsidDel="00000000" w:rsidR="00000000" w:rsidRPr="00000000">
        <w:rPr>
          <w:rFonts w:ascii="Arial" w:cs="Arial" w:eastAsia="Arial" w:hAnsi="Arial"/>
          <w:sz w:val="24"/>
          <w:szCs w:val="24"/>
          <w:rtl w:val="0"/>
        </w:rPr>
        <w:t xml:space="preserve">Account Management and Complaints Handling </w:t>
      </w:r>
      <w:r w:rsidDel="00000000" w:rsidR="00000000" w:rsidRPr="00000000">
        <w:rPr>
          <w:rFonts w:ascii="Arial" w:cs="Arial" w:eastAsia="Arial" w:hAnsi="Arial"/>
          <w:color w:val="000000"/>
          <w:sz w:val="24"/>
          <w:szCs w:val="24"/>
          <w:rtl w:val="0"/>
        </w:rPr>
        <w:t xml:space="preserve">Questions (Lot 1 and Lot 2)</w:t>
      </w:r>
      <w:r w:rsidDel="00000000" w:rsidR="00000000" w:rsidRPr="00000000">
        <w:rPr>
          <w:rtl w:val="0"/>
        </w:rPr>
      </w:r>
    </w:p>
    <w:p w:rsidR="00000000" w:rsidDel="00000000" w:rsidP="00000000" w:rsidRDefault="00000000" w:rsidRPr="00000000" w14:paraId="00000100">
      <w:pPr>
        <w:numPr>
          <w:ilvl w:val="0"/>
          <w:numId w:val="2"/>
        </w:numPr>
        <w:pBdr>
          <w:top w:space="0" w:sz="0" w:val="nil"/>
          <w:left w:space="0" w:sz="0" w:val="nil"/>
          <w:bottom w:space="0" w:sz="0" w:val="nil"/>
          <w:right w:space="0" w:sz="0" w:val="nil"/>
          <w:between w:space="0" w:sz="0" w:val="nil"/>
        </w:pBdr>
        <w:spacing w:after="120" w:line="360" w:lineRule="auto"/>
        <w:ind w:left="850.3937007874015" w:right="57" w:hanging="285"/>
        <w:rPr>
          <w:rFonts w:ascii="Arial" w:cs="Arial" w:eastAsia="Arial" w:hAnsi="Arial"/>
          <w:sz w:val="24"/>
          <w:szCs w:val="24"/>
        </w:rPr>
      </w:pPr>
      <w:r w:rsidDel="00000000" w:rsidR="00000000" w:rsidRPr="00000000">
        <w:rPr>
          <w:rFonts w:ascii="Arial" w:cs="Arial" w:eastAsia="Arial" w:hAnsi="Arial"/>
          <w:sz w:val="24"/>
          <w:szCs w:val="24"/>
          <w:rtl w:val="0"/>
        </w:rPr>
        <w:t xml:space="preserve">Section D - Lot 2 Baselining, Measurement and Verification Question (Lot 2 only)</w:t>
      </w:r>
    </w:p>
    <w:p w:rsidR="00000000" w:rsidDel="00000000" w:rsidP="00000000" w:rsidRDefault="00000000" w:rsidRPr="00000000" w14:paraId="00000101">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is set out below:</w:t>
      </w:r>
      <w:r w:rsidDel="00000000" w:rsidR="00000000" w:rsidRPr="00000000">
        <w:rPr>
          <w:rtl w:val="0"/>
        </w:rPr>
      </w:r>
    </w:p>
    <w:p w:rsidR="00000000" w:rsidDel="00000000" w:rsidP="00000000" w:rsidRDefault="00000000" w:rsidRPr="00000000" w14:paraId="00000102">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4"/>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0"/>
        <w:gridCol w:w="3045"/>
        <w:gridCol w:w="2550"/>
        <w:gridCol w:w="1125"/>
        <w:gridCol w:w="1185"/>
        <w:tblGridChange w:id="0">
          <w:tblGrid>
            <w:gridCol w:w="930"/>
            <w:gridCol w:w="3045"/>
            <w:gridCol w:w="2550"/>
            <w:gridCol w:w="1125"/>
            <w:gridCol w:w="1185"/>
          </w:tblGrid>
        </w:tblGridChange>
      </w:tblGrid>
      <w:tr>
        <w:trPr>
          <w:cantSplit w:val="0"/>
          <w:trHeight w:val="270" w:hRule="atLeast"/>
          <w:tblHeader w:val="0"/>
        </w:trPr>
        <w:tc>
          <w:tcPr>
            <w:gridSpan w:val="2"/>
            <w:vMerge w:val="restart"/>
            <w:vAlign w:val="center"/>
          </w:tcPr>
          <w:p w:rsidR="00000000" w:rsidDel="00000000" w:rsidP="00000000" w:rsidRDefault="00000000" w:rsidRPr="00000000" w14:paraId="0000010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10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gridSpan w:val="2"/>
            <w:vAlign w:val="center"/>
          </w:tcPr>
          <w:p w:rsidR="00000000" w:rsidDel="00000000" w:rsidP="00000000" w:rsidRDefault="00000000" w:rsidRPr="00000000" w14:paraId="0000010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87" w:hRule="atLeast"/>
          <w:tblHeader w:val="0"/>
        </w:trPr>
        <w:tc>
          <w:tcPr>
            <w:gridSpan w:val="2"/>
            <w:vMerge w:val="continue"/>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10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10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r>
      <w:tr>
        <w:trPr>
          <w:cantSplit w:val="0"/>
          <w:trHeight w:val="270" w:hRule="atLeast"/>
          <w:tblHeader w:val="0"/>
        </w:trPr>
        <w:tc>
          <w:tcPr>
            <w:vAlign w:val="center"/>
          </w:tcPr>
          <w:p w:rsidR="00000000" w:rsidDel="00000000" w:rsidP="00000000" w:rsidRDefault="00000000" w:rsidRPr="00000000" w14:paraId="0000010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vAlign w:val="cente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w:t>
            </w:r>
          </w:p>
        </w:tc>
        <w:tc>
          <w:tcPr>
            <w:vAlign w:val="center"/>
          </w:tcPr>
          <w:p w:rsidR="00000000" w:rsidDel="00000000" w:rsidP="00000000" w:rsidRDefault="00000000" w:rsidRPr="00000000" w14:paraId="0000010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11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vAlign w:val="center"/>
          </w:tcPr>
          <w:p w:rsidR="00000000" w:rsidDel="00000000" w:rsidP="00000000" w:rsidRDefault="00000000" w:rsidRPr="00000000" w14:paraId="0000011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500" w:hRule="atLeast"/>
          <w:tblHeader w:val="0"/>
        </w:trPr>
        <w:tc>
          <w:tcPr>
            <w:vAlign w:val="center"/>
          </w:tcPr>
          <w:p w:rsidR="00000000" w:rsidDel="00000000" w:rsidP="00000000" w:rsidRDefault="00000000" w:rsidRPr="00000000" w14:paraId="0000011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11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vAlign w:val="center"/>
          </w:tcPr>
          <w:p w:rsidR="00000000" w:rsidDel="00000000" w:rsidP="00000000" w:rsidRDefault="00000000" w:rsidRPr="00000000" w14:paraId="0000011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11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11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r>
      <w:tr>
        <w:trPr>
          <w:cantSplit w:val="0"/>
          <w:trHeight w:val="500" w:hRule="atLeast"/>
          <w:tblHeader w:val="0"/>
        </w:trPr>
        <w:tc>
          <w:tcPr>
            <w:vAlign w:val="center"/>
          </w:tcPr>
          <w:p w:rsidR="00000000" w:rsidDel="00000000" w:rsidP="00000000" w:rsidRDefault="00000000" w:rsidRPr="00000000" w14:paraId="0000011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vAlign w:val="center"/>
          </w:tcPr>
          <w:p w:rsidR="00000000" w:rsidDel="00000000" w:rsidP="00000000" w:rsidRDefault="00000000" w:rsidRPr="00000000" w14:paraId="0000011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w:t>
            </w:r>
          </w:p>
        </w:tc>
        <w:tc>
          <w:tcPr>
            <w:vAlign w:val="center"/>
          </w:tcPr>
          <w:p w:rsidR="00000000" w:rsidDel="00000000" w:rsidP="00000000" w:rsidRDefault="00000000" w:rsidRPr="00000000" w14:paraId="0000011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1A">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vAlign w:val="center"/>
          </w:tcPr>
          <w:p w:rsidR="00000000" w:rsidDel="00000000" w:rsidP="00000000" w:rsidRDefault="00000000" w:rsidRPr="00000000" w14:paraId="0000011B">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00" w:hRule="atLeast"/>
          <w:tblHeader w:val="0"/>
        </w:trPr>
        <w:tc>
          <w:tcPr>
            <w:vAlign w:val="center"/>
          </w:tcPr>
          <w:p w:rsidR="00000000" w:rsidDel="00000000" w:rsidP="00000000" w:rsidRDefault="00000000" w:rsidRPr="00000000" w14:paraId="0000011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vAlign w:val="center"/>
          </w:tcPr>
          <w:p w:rsidR="00000000" w:rsidDel="00000000" w:rsidP="00000000" w:rsidRDefault="00000000" w:rsidRPr="00000000" w14:paraId="0000011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Complaints Handling</w:t>
            </w:r>
          </w:p>
        </w:tc>
        <w:tc>
          <w:tcPr>
            <w:vAlign w:val="center"/>
          </w:tcPr>
          <w:p w:rsidR="00000000" w:rsidDel="00000000" w:rsidP="00000000" w:rsidRDefault="00000000" w:rsidRPr="00000000" w14:paraId="0000011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vAlign w:val="center"/>
          </w:tcPr>
          <w:p w:rsidR="00000000" w:rsidDel="00000000" w:rsidP="00000000" w:rsidRDefault="00000000" w:rsidRPr="00000000" w14:paraId="0000011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vAlign w:val="center"/>
          </w:tcPr>
          <w:p w:rsidR="00000000" w:rsidDel="00000000" w:rsidP="00000000" w:rsidRDefault="00000000" w:rsidRPr="00000000" w14:paraId="0000012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08" w:hRule="atLeast"/>
          <w:tblHeader w:val="0"/>
        </w:trPr>
        <w:tc>
          <w:tcPr>
            <w:vAlign w:val="center"/>
          </w:tcPr>
          <w:p w:rsidR="00000000" w:rsidDel="00000000" w:rsidP="00000000" w:rsidRDefault="00000000" w:rsidRPr="00000000" w14:paraId="0000012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12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Baselining, Measurement and Verification</w:t>
            </w:r>
          </w:p>
        </w:tc>
        <w:tc>
          <w:tcPr>
            <w:vAlign w:val="center"/>
          </w:tcPr>
          <w:p w:rsidR="00000000" w:rsidDel="00000000" w:rsidP="00000000" w:rsidRDefault="00000000" w:rsidRPr="00000000" w14:paraId="0000012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12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vAlign w:val="center"/>
          </w:tcPr>
          <w:p w:rsidR="00000000" w:rsidDel="00000000" w:rsidP="00000000" w:rsidRDefault="00000000" w:rsidRPr="00000000" w14:paraId="00000125">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r>
    </w:tbl>
    <w:p w:rsidR="00000000" w:rsidDel="00000000" w:rsidP="00000000" w:rsidRDefault="00000000" w:rsidRPr="00000000" w14:paraId="00000126">
      <w:pPr>
        <w:spacing w:after="120" w:line="240" w:lineRule="auto"/>
        <w:ind w:left="0" w:right="57" w:firstLine="0"/>
        <w:jc w:val="both"/>
        <w:rPr>
          <w:rFonts w:ascii="Arial" w:cs="Arial" w:eastAsia="Arial" w:hAnsi="Arial"/>
          <w:sz w:val="24"/>
          <w:szCs w:val="24"/>
        </w:rPr>
      </w:pPr>
      <w:r w:rsidDel="00000000" w:rsidR="00000000" w:rsidRPr="00000000">
        <w:rPr>
          <w:rtl w:val="0"/>
        </w:rPr>
      </w:r>
    </w:p>
    <w:tbl>
      <w:tblPr>
        <w:tblStyle w:val="Table5"/>
        <w:tblW w:w="88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5"/>
        <w:gridCol w:w="3690"/>
        <w:gridCol w:w="2370"/>
        <w:gridCol w:w="1740"/>
        <w:tblGridChange w:id="0">
          <w:tblGrid>
            <w:gridCol w:w="1095"/>
            <w:gridCol w:w="3690"/>
            <w:gridCol w:w="2370"/>
            <w:gridCol w:w="1740"/>
          </w:tblGrid>
        </w:tblGridChange>
      </w:tblGrid>
      <w:tr>
        <w:trPr>
          <w:cantSplit w:val="0"/>
          <w:tblHeader w:val="0"/>
        </w:trPr>
        <w:tc>
          <w:tcPr>
            <w:gridSpan w:val="3"/>
          </w:tcPr>
          <w:p w:rsidR="00000000" w:rsidDel="00000000" w:rsidP="00000000" w:rsidRDefault="00000000" w:rsidRPr="00000000" w14:paraId="00000127">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2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12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p w:rsidR="00000000" w:rsidDel="00000000" w:rsidP="00000000" w:rsidRDefault="00000000" w:rsidRPr="00000000" w14:paraId="0000012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gridSpan w:val="2"/>
            <w:vAlign w:val="center"/>
          </w:tcPr>
          <w:p w:rsidR="00000000" w:rsidDel="00000000" w:rsidP="00000000" w:rsidRDefault="00000000" w:rsidRPr="00000000" w14:paraId="0000013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Competition Rules </w:t>
            </w:r>
          </w:p>
        </w:tc>
        <w:tc>
          <w:tcPr/>
          <w:p w:rsidR="00000000" w:rsidDel="00000000" w:rsidP="00000000" w:rsidRDefault="00000000" w:rsidRPr="00000000" w14:paraId="00000132">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13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gridSpan w:val="2"/>
            <w:vAlign w:val="center"/>
          </w:tcPr>
          <w:p w:rsidR="00000000" w:rsidDel="00000000" w:rsidP="00000000" w:rsidRDefault="00000000" w:rsidRPr="00000000" w14:paraId="0000013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Contract Terms</w:t>
            </w:r>
          </w:p>
        </w:tc>
        <w:tc>
          <w:tcPr/>
          <w:p w:rsidR="00000000" w:rsidDel="00000000" w:rsidP="00000000" w:rsidRDefault="00000000" w:rsidRPr="00000000" w14:paraId="00000136">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13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gridSpan w:val="2"/>
            <w:vAlign w:val="center"/>
          </w:tcPr>
          <w:p w:rsidR="00000000" w:rsidDel="00000000" w:rsidP="00000000" w:rsidRDefault="00000000" w:rsidRPr="00000000" w14:paraId="0000013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Mandatory Service Requirements Framework Schedule 1: Specification - Lot 1</w:t>
            </w:r>
          </w:p>
        </w:tc>
        <w:tc>
          <w:tcPr/>
          <w:p w:rsidR="00000000" w:rsidDel="00000000" w:rsidP="00000000" w:rsidRDefault="00000000" w:rsidRPr="00000000" w14:paraId="0000013A">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p w:rsidR="00000000" w:rsidDel="00000000" w:rsidP="00000000" w:rsidRDefault="00000000" w:rsidRPr="00000000" w14:paraId="000001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2.1.4</w:t>
            </w:r>
          </w:p>
        </w:tc>
        <w:tc>
          <w:tcPr>
            <w:gridSpan w:val="2"/>
            <w:vAlign w:val="center"/>
          </w:tcPr>
          <w:p w:rsidR="00000000" w:rsidDel="00000000" w:rsidP="00000000" w:rsidRDefault="00000000" w:rsidRPr="00000000" w14:paraId="0000013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Mandatory Service Requirements Framework Schedule 1: Specification - Lot 2</w:t>
            </w:r>
          </w:p>
        </w:tc>
        <w:tc>
          <w:tcPr/>
          <w:p w:rsidR="00000000" w:rsidDel="00000000" w:rsidP="00000000" w:rsidRDefault="00000000" w:rsidRPr="00000000" w14:paraId="0000013E">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3F">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0">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1">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145">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4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4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 APPLIES TO ALL LOTS</w:t>
            </w:r>
          </w:p>
        </w:tc>
      </w:tr>
      <w:tr>
        <w:trPr>
          <w:cantSplit w:val="0"/>
          <w:tblHeader w:val="0"/>
        </w:trPr>
        <w:tc>
          <w:tcPr>
            <w:vAlign w:val="center"/>
          </w:tcPr>
          <w:p w:rsidR="00000000" w:rsidDel="00000000" w:rsidP="00000000" w:rsidRDefault="00000000" w:rsidRPr="00000000" w14:paraId="0000014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1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B1 - Carbon Reduction and Wellbeing     </w:t>
            </w:r>
          </w:p>
        </w:tc>
        <w:tc>
          <w:tcPr>
            <w:vAlign w:val="center"/>
          </w:tcPr>
          <w:p w:rsidR="00000000" w:rsidDel="00000000" w:rsidP="00000000" w:rsidRDefault="00000000" w:rsidRPr="00000000" w14:paraId="0000014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15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w:t>
            </w:r>
          </w:p>
        </w:tc>
      </w:tr>
    </w:tbl>
    <w:p w:rsidR="00000000" w:rsidDel="00000000" w:rsidP="00000000" w:rsidRDefault="00000000" w:rsidRPr="00000000" w14:paraId="00000151">
      <w:pPr>
        <w:spacing w:after="120" w:before="120" w:line="240" w:lineRule="auto"/>
        <w:ind w:left="57" w:right="57" w:firstLine="0"/>
        <w:rPr>
          <w:rFonts w:ascii="Arial" w:cs="Arial" w:eastAsia="Arial" w:hAnsi="Arial"/>
          <w:sz w:val="24"/>
          <w:szCs w:val="24"/>
        </w:rPr>
      </w:pPr>
      <w:r w:rsidDel="00000000" w:rsidR="00000000" w:rsidRPr="00000000">
        <w:rPr>
          <w:rtl w:val="0"/>
        </w:rPr>
      </w:r>
    </w:p>
    <w:tbl>
      <w:tblPr>
        <w:tblStyle w:val="Table6"/>
        <w:tblW w:w="892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
        <w:gridCol w:w="2895"/>
        <w:gridCol w:w="1845"/>
        <w:gridCol w:w="1620"/>
        <w:gridCol w:w="1590"/>
        <w:tblGridChange w:id="0">
          <w:tblGrid>
            <w:gridCol w:w="975"/>
            <w:gridCol w:w="2895"/>
            <w:gridCol w:w="1845"/>
            <w:gridCol w:w="1620"/>
            <w:gridCol w:w="1590"/>
          </w:tblGrid>
        </w:tblGridChange>
      </w:tblGrid>
      <w:tr>
        <w:trPr>
          <w:cantSplit w:val="0"/>
          <w:trHeight w:val="791.953125" w:hRule="atLeast"/>
          <w:tblHeader w:val="0"/>
        </w:trPr>
        <w:tc>
          <w:tcPr>
            <w:gridSpan w:val="2"/>
            <w:tcBorders>
              <w:top w:color="000000" w:space="0" w:sz="4" w:val="single"/>
            </w:tcBorders>
          </w:tcPr>
          <w:p w:rsidR="00000000" w:rsidDel="00000000" w:rsidP="00000000" w:rsidRDefault="00000000" w:rsidRPr="00000000" w14:paraId="00000152">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5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5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r w:rsidDel="00000000" w:rsidR="00000000" w:rsidRPr="00000000">
              <w:rPr>
                <w:rFonts w:ascii="Arial" w:cs="Arial" w:eastAsia="Arial" w:hAnsi="Arial"/>
                <w:b w:val="1"/>
                <w:sz w:val="24"/>
                <w:szCs w:val="24"/>
                <w:rtl w:val="0"/>
              </w:rPr>
              <w:t xml:space="preserve"> for Lot 1</w:t>
            </w:r>
          </w:p>
        </w:tc>
        <w:tc>
          <w:tcPr>
            <w:tcBorders>
              <w:top w:color="000000" w:space="0" w:sz="4" w:val="single"/>
            </w:tcBorders>
          </w:tcPr>
          <w:p w:rsidR="00000000" w:rsidDel="00000000" w:rsidP="00000000" w:rsidRDefault="00000000" w:rsidRPr="00000000" w14:paraId="0000015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r w:rsidDel="00000000" w:rsidR="00000000" w:rsidRPr="00000000">
              <w:rPr>
                <w:rFonts w:ascii="Arial" w:cs="Arial" w:eastAsia="Arial" w:hAnsi="Arial"/>
                <w:b w:val="1"/>
                <w:sz w:val="24"/>
                <w:szCs w:val="24"/>
                <w:rtl w:val="0"/>
              </w:rPr>
              <w:t xml:space="preserve"> for Lot 2</w:t>
            </w:r>
          </w:p>
        </w:tc>
      </w:tr>
      <w:tr>
        <w:trPr>
          <w:cantSplit w:val="0"/>
          <w:trHeight w:val="791.953125" w:hRule="atLeast"/>
          <w:tblHeader w:val="0"/>
        </w:trPr>
        <w:tc>
          <w:tcPr>
            <w:gridSpan w:val="4"/>
            <w:shd w:fill="d9d9d9" w:val="clear"/>
          </w:tcPr>
          <w:p w:rsidR="00000000" w:rsidDel="00000000" w:rsidP="00000000" w:rsidRDefault="00000000" w:rsidRPr="00000000" w14:paraId="0000015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Account Management and Complaints Handling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Questions - APPLIES TO ALL LOTS</w:t>
            </w:r>
          </w:p>
        </w:tc>
        <w:tc>
          <w:tcPr>
            <w:shd w:fill="d9d9d9"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r>
      <w:tr>
        <w:trPr>
          <w:cantSplit w:val="0"/>
          <w:trHeight w:val="791.953125" w:hRule="atLeast"/>
          <w:tblHeader w:val="0"/>
        </w:trPr>
        <w:tc>
          <w:tcPr>
            <w:vAlign w:val="center"/>
          </w:tcPr>
          <w:p w:rsidR="00000000" w:rsidDel="00000000" w:rsidP="00000000" w:rsidRDefault="00000000" w:rsidRPr="00000000" w14:paraId="0000015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15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C1 - Account Management </w:t>
            </w:r>
          </w:p>
        </w:tc>
        <w:tc>
          <w:tcPr/>
          <w:p w:rsidR="00000000" w:rsidDel="00000000" w:rsidP="00000000" w:rsidRDefault="00000000" w:rsidRPr="00000000" w14:paraId="0000015E">
            <w:pPr>
              <w:spacing w:after="120" w:before="120" w:lineRule="auto"/>
              <w:ind w:left="57" w:right="57" w:firstLine="0"/>
              <w:jc w:val="center"/>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100/66/33/0 </w:t>
            </w:r>
            <w:r w:rsidDel="00000000" w:rsidR="00000000" w:rsidRPr="00000000">
              <w:rPr>
                <w:rtl w:val="0"/>
              </w:rPr>
            </w:r>
          </w:p>
        </w:tc>
        <w:tc>
          <w:tcPr/>
          <w:p w:rsidR="00000000" w:rsidDel="00000000" w:rsidP="00000000" w:rsidRDefault="00000000" w:rsidRPr="00000000" w14:paraId="0000015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w:t>
            </w:r>
          </w:p>
        </w:tc>
        <w:tc>
          <w:tcPr/>
          <w:p w:rsidR="00000000" w:rsidDel="00000000" w:rsidP="00000000" w:rsidRDefault="00000000" w:rsidRPr="00000000" w14:paraId="00000160">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2.5%</w:t>
            </w:r>
          </w:p>
        </w:tc>
      </w:tr>
      <w:tr>
        <w:trPr>
          <w:cantSplit w:val="0"/>
          <w:trHeight w:val="791.953125" w:hRule="atLeast"/>
          <w:tblHeader w:val="0"/>
        </w:trPr>
        <w:tc>
          <w:tcPr>
            <w:vAlign w:val="center"/>
          </w:tcPr>
          <w:p w:rsidR="00000000" w:rsidDel="00000000" w:rsidP="00000000" w:rsidRDefault="00000000" w:rsidRPr="00000000" w14:paraId="0000016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16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C2 - Complaints Handling</w:t>
            </w:r>
          </w:p>
        </w:tc>
        <w:tc>
          <w:tcPr/>
          <w:p w:rsidR="00000000" w:rsidDel="00000000" w:rsidP="00000000" w:rsidRDefault="00000000" w:rsidRPr="00000000" w14:paraId="00000163">
            <w:pPr>
              <w:spacing w:after="120" w:before="120" w:lineRule="auto"/>
              <w:ind w:left="57" w:right="57" w:firstLine="0"/>
              <w:jc w:val="center"/>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100/66/33/0</w:t>
            </w:r>
            <w:r w:rsidDel="00000000" w:rsidR="00000000" w:rsidRPr="00000000">
              <w:rPr>
                <w:rtl w:val="0"/>
              </w:rPr>
            </w:r>
          </w:p>
        </w:tc>
        <w:tc>
          <w:tcPr/>
          <w:p w:rsidR="00000000" w:rsidDel="00000000" w:rsidP="00000000" w:rsidRDefault="00000000" w:rsidRPr="00000000" w14:paraId="0000016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w:t>
            </w:r>
          </w:p>
        </w:tc>
        <w:tc>
          <w:tcPr/>
          <w:p w:rsidR="00000000" w:rsidDel="00000000" w:rsidP="00000000" w:rsidRDefault="00000000" w:rsidRPr="00000000" w14:paraId="00000165">
            <w:pPr>
              <w:spacing w:after="120" w:before="12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2.5%</w:t>
            </w:r>
          </w:p>
        </w:tc>
      </w:tr>
    </w:tbl>
    <w:p w:rsidR="00000000" w:rsidDel="00000000" w:rsidP="00000000" w:rsidRDefault="00000000" w:rsidRPr="00000000" w14:paraId="00000166">
      <w:pPr>
        <w:spacing w:after="120" w:before="120" w:line="240" w:lineRule="auto"/>
        <w:ind w:left="57" w:right="57" w:firstLine="0"/>
        <w:rPr>
          <w:rFonts w:ascii="Arial" w:cs="Arial" w:eastAsia="Arial" w:hAnsi="Arial"/>
          <w:sz w:val="24"/>
          <w:szCs w:val="24"/>
        </w:rPr>
      </w:pPr>
      <w:r w:rsidDel="00000000" w:rsidR="00000000" w:rsidRPr="00000000">
        <w:rPr>
          <w:rtl w:val="0"/>
        </w:rPr>
      </w:r>
    </w:p>
    <w:tbl>
      <w:tblPr>
        <w:tblStyle w:val="Table7"/>
        <w:tblW w:w="89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3840"/>
        <w:gridCol w:w="2235"/>
        <w:gridCol w:w="1695"/>
        <w:tblGridChange w:id="0">
          <w:tblGrid>
            <w:gridCol w:w="1140"/>
            <w:gridCol w:w="3840"/>
            <w:gridCol w:w="2235"/>
            <w:gridCol w:w="1695"/>
          </w:tblGrid>
        </w:tblGridChange>
      </w:tblGrid>
      <w:tr>
        <w:trPr>
          <w:cantSplit w:val="0"/>
          <w:trHeight w:val="791.953125" w:hRule="atLeast"/>
          <w:tblHeader w:val="0"/>
        </w:trPr>
        <w:tc>
          <w:tcPr>
            <w:gridSpan w:val="4"/>
            <w:shd w:fill="d9d9d9" w:val="clear"/>
            <w:vAlign w:val="center"/>
          </w:tcPr>
          <w:p w:rsidR="00000000" w:rsidDel="00000000" w:rsidP="00000000" w:rsidRDefault="00000000" w:rsidRPr="00000000" w14:paraId="0000016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2 Baselining, Measurement and Verification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Question - APPLIES TO LOT 2</w:t>
            </w:r>
          </w:p>
        </w:tc>
      </w:tr>
      <w:tr>
        <w:trPr>
          <w:cantSplit w:val="0"/>
          <w:trHeight w:val="791.953125" w:hRule="atLeast"/>
          <w:tblHeader w:val="0"/>
        </w:trPr>
        <w:tc>
          <w:tcPr>
            <w:vAlign w:val="center"/>
          </w:tcPr>
          <w:p w:rsidR="00000000" w:rsidDel="00000000" w:rsidP="00000000" w:rsidRDefault="00000000" w:rsidRPr="00000000" w14:paraId="0000016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16C">
            <w:pPr>
              <w:spacing w:after="120" w:before="12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D1 - Baselining, Measurement and Verification</w:t>
            </w:r>
          </w:p>
        </w:tc>
        <w:tc>
          <w:tcPr>
            <w:vAlign w:val="center"/>
          </w:tcPr>
          <w:p w:rsidR="00000000" w:rsidDel="00000000" w:rsidP="00000000" w:rsidRDefault="00000000" w:rsidRPr="00000000" w14:paraId="0000016D">
            <w:pPr>
              <w:spacing w:after="120" w:before="120" w:line="240" w:lineRule="auto"/>
              <w:ind w:left="57" w:right="57" w:firstLine="0"/>
              <w:jc w:val="center"/>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100/75/50/25/0</w:t>
            </w:r>
          </w:p>
        </w:tc>
        <w:tc>
          <w:tcPr>
            <w:vAlign w:val="center"/>
          </w:tcPr>
          <w:p w:rsidR="00000000" w:rsidDel="00000000" w:rsidP="00000000" w:rsidRDefault="00000000" w:rsidRPr="00000000" w14:paraId="0000016E">
            <w:pPr>
              <w:spacing w:after="120" w:before="120" w:line="240" w:lineRule="auto"/>
              <w:ind w:left="57" w:right="57" w:firstLine="0"/>
              <w:jc w:val="center"/>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5%</w:t>
            </w:r>
          </w:p>
        </w:tc>
      </w:tr>
    </w:tbl>
    <w:p w:rsidR="00000000" w:rsidDel="00000000" w:rsidP="00000000" w:rsidRDefault="00000000" w:rsidRPr="00000000" w14:paraId="0000016F">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70">
      <w:pPr>
        <w:numPr>
          <w:ilvl w:val="1"/>
          <w:numId w:val="8"/>
        </w:numPr>
        <w:spacing w:after="120" w:before="120" w:line="240" w:lineRule="auto"/>
        <w:ind w:left="566.9291338582678" w:hanging="720"/>
      </w:pPr>
      <w:r w:rsidDel="00000000" w:rsidR="00000000" w:rsidRPr="00000000">
        <w:rPr>
          <w:rFonts w:ascii="Arial" w:cs="Arial" w:eastAsia="Arial" w:hAnsi="Arial"/>
          <w:sz w:val="24"/>
          <w:szCs w:val="24"/>
          <w:rtl w:val="0"/>
        </w:rPr>
        <w:t xml:space="preserve">The quality questionnaire is set out below:</w:t>
      </w:r>
      <w:r w:rsidDel="00000000" w:rsidR="00000000" w:rsidRPr="00000000">
        <w:rPr>
          <w:rtl w:val="0"/>
        </w:rPr>
      </w:r>
    </w:p>
    <w:tbl>
      <w:tblPr>
        <w:tblStyle w:val="Table8"/>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425"/>
        <w:tblGridChange w:id="0">
          <w:tblGrid>
            <w:gridCol w:w="1455"/>
            <w:gridCol w:w="742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7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7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section </w:t>
            </w:r>
            <w:r w:rsidDel="00000000" w:rsidR="00000000" w:rsidRPr="00000000">
              <w:rPr>
                <w:rFonts w:ascii="Arial" w:cs="Arial" w:eastAsia="Arial" w:hAnsi="Arial"/>
                <w:color w:val="000000"/>
                <w:sz w:val="24"/>
                <w:szCs w:val="24"/>
                <w:rtl w:val="0"/>
              </w:rPr>
              <w:t xml:space="preserve">9 Competition rules? </w:t>
            </w:r>
          </w:p>
          <w:p w:rsidR="00000000" w:rsidDel="00000000" w:rsidP="00000000" w:rsidRDefault="00000000" w:rsidRPr="00000000" w14:paraId="00000176">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w:t>
            </w:r>
            <w:r w:rsidDel="00000000" w:rsidR="00000000" w:rsidRPr="00000000">
              <w:rPr>
                <w:rFonts w:ascii="Arial" w:cs="Arial" w:eastAsia="Arial" w:hAnsi="Arial"/>
                <w:sz w:val="24"/>
                <w:szCs w:val="24"/>
                <w:rtl w:val="0"/>
              </w:rPr>
              <w:t xml:space="preserve">section </w:t>
            </w:r>
            <w:r w:rsidDel="00000000" w:rsidR="00000000" w:rsidRPr="00000000">
              <w:rPr>
                <w:rFonts w:ascii="Arial" w:cs="Arial" w:eastAsia="Arial" w:hAnsi="Arial"/>
                <w:color w:val="000000"/>
                <w:sz w:val="24"/>
                <w:szCs w:val="24"/>
                <w:rtl w:val="0"/>
              </w:rPr>
              <w:t xml:space="preserve">9 Competition rules.</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competition rules, as described in the ITT pack Attachment 1 - About the framework, </w:t>
            </w:r>
            <w:r w:rsidDel="00000000" w:rsidR="00000000" w:rsidRPr="00000000">
              <w:rPr>
                <w:rFonts w:ascii="Arial" w:cs="Arial" w:eastAsia="Arial" w:hAnsi="Arial"/>
                <w:sz w:val="24"/>
                <w:szCs w:val="24"/>
                <w:rtl w:val="0"/>
              </w:rPr>
              <w:t xml:space="preserve">section </w:t>
            </w:r>
            <w:r w:rsidDel="00000000" w:rsidR="00000000" w:rsidRPr="00000000">
              <w:rPr>
                <w:rFonts w:ascii="Arial" w:cs="Arial" w:eastAsia="Arial" w:hAnsi="Arial"/>
                <w:color w:val="000000"/>
                <w:sz w:val="24"/>
                <w:szCs w:val="24"/>
                <w:rtl w:val="0"/>
              </w:rPr>
              <w:t xml:space="preserve">9 Competition rules. </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7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7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8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8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section 9 Competition rules.</w:t>
            </w:r>
          </w:p>
          <w:p w:rsidR="00000000" w:rsidDel="00000000" w:rsidP="00000000" w:rsidRDefault="00000000" w:rsidRPr="00000000" w14:paraId="0000018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section 9 Competition rules, you will be excluded from further participation in this competition.</w:t>
            </w:r>
          </w:p>
          <w:p w:rsidR="00000000" w:rsidDel="00000000" w:rsidP="00000000" w:rsidRDefault="00000000" w:rsidRPr="00000000" w14:paraId="00000187">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w:t>
            </w:r>
            <w:r w:rsidDel="00000000" w:rsidR="00000000" w:rsidRPr="00000000">
              <w:rPr>
                <w:rFonts w:ascii="Arial" w:cs="Arial" w:eastAsia="Arial" w:hAnsi="Arial"/>
                <w:sz w:val="24"/>
                <w:szCs w:val="24"/>
                <w:rtl w:val="0"/>
              </w:rPr>
              <w:t xml:space="preserve">section </w:t>
            </w:r>
            <w:r w:rsidDel="00000000" w:rsidR="00000000" w:rsidRPr="00000000">
              <w:rPr>
                <w:rFonts w:ascii="Arial" w:cs="Arial" w:eastAsia="Arial" w:hAnsi="Arial"/>
                <w:color w:val="000000"/>
                <w:sz w:val="24"/>
                <w:szCs w:val="24"/>
                <w:rtl w:val="0"/>
              </w:rPr>
              <w:t xml:space="preserve">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8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section 9 Competition rules.</w:t>
            </w:r>
            <w:r w:rsidDel="00000000" w:rsidR="00000000" w:rsidRPr="00000000">
              <w:rPr>
                <w:rtl w:val="0"/>
              </w:rPr>
            </w:r>
          </w:p>
        </w:tc>
      </w:tr>
    </w:tbl>
    <w:p w:rsidR="00000000" w:rsidDel="00000000" w:rsidP="00000000" w:rsidRDefault="00000000" w:rsidRPr="00000000" w14:paraId="00000190">
      <w:pPr>
        <w:rPr/>
      </w:pPr>
      <w:r w:rsidDel="00000000" w:rsidR="00000000" w:rsidRPr="00000000">
        <w:rPr>
          <w:rtl w:val="0"/>
        </w:rPr>
      </w:r>
    </w:p>
    <w:tbl>
      <w:tblPr>
        <w:tblStyle w:val="Table9"/>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425"/>
        <w:tblGridChange w:id="0">
          <w:tblGrid>
            <w:gridCol w:w="1455"/>
            <w:gridCol w:w="7425"/>
          </w:tblGrid>
        </w:tblGridChange>
      </w:tblGrid>
      <w:tr>
        <w:trPr>
          <w:cantSplit w:val="0"/>
          <w:tblHeader w:val="0"/>
        </w:trPr>
        <w:tc>
          <w:tcPr>
            <w:gridSpan w:val="2"/>
            <w:shd w:fill="bfbfbf" w:val="clear"/>
          </w:tcPr>
          <w:p w:rsidR="00000000" w:rsidDel="00000000" w:rsidP="00000000" w:rsidRDefault="00000000" w:rsidRPr="00000000" w14:paraId="0000019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9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9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A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A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A5">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A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AE">
      <w:pPr>
        <w:rPr/>
      </w:pPr>
      <w:r w:rsidDel="00000000" w:rsidR="00000000" w:rsidRPr="00000000">
        <w:rPr>
          <w:rtl w:val="0"/>
        </w:rPr>
      </w:r>
    </w:p>
    <w:tbl>
      <w:tblPr>
        <w:tblStyle w:val="Table10"/>
        <w:tblW w:w="8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440"/>
        <w:tblGridChange w:id="0">
          <w:tblGrid>
            <w:gridCol w:w="1455"/>
            <w:gridCol w:w="7440"/>
          </w:tblGrid>
        </w:tblGridChange>
      </w:tblGrid>
      <w:tr>
        <w:trPr>
          <w:cantSplit w:val="0"/>
          <w:tblHeader w:val="0"/>
        </w:trPr>
        <w:tc>
          <w:tcPr>
            <w:gridSpan w:val="2"/>
            <w:shd w:fill="bfbfbf" w:val="clear"/>
          </w:tcPr>
          <w:p w:rsidR="00000000" w:rsidDel="00000000" w:rsidP="00000000" w:rsidRDefault="00000000" w:rsidRPr="00000000" w14:paraId="000001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 Lot 1</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 mandatory service requirements as set out in Framework Schedule 1 (Specification).</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 or N/A if you are not applying for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Yes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ab/>
              <w:t xml:space="preserve">You will unreservedly deliver in full all of the Lot </w:t>
            </w: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color w:val="000000"/>
                <w:sz w:val="24"/>
                <w:szCs w:val="24"/>
                <w:rtl w:val="0"/>
              </w:rPr>
              <w:t xml:space="preserve">mandatory service requirements as set out in Framework Schedule 1 (Specification).</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all of the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mandatory service requirements as set out in Framework Schedule 1 (</w:t>
            </w:r>
            <w:r w:rsidDel="00000000" w:rsidR="00000000" w:rsidRPr="00000000">
              <w:rPr>
                <w:rFonts w:ascii="Arial" w:cs="Arial" w:eastAsia="Arial" w:hAnsi="Arial"/>
                <w:color w:val="000000"/>
                <w:sz w:val="24"/>
                <w:szCs w:val="24"/>
                <w:rtl w:val="0"/>
              </w:rPr>
              <w:t xml:space="preserve">Specification).</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709"/>
              </w:tabs>
              <w:spacing w:after="120" w:lineRule="auto"/>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r w:rsidDel="00000000" w:rsidR="00000000" w:rsidRPr="00000000">
              <w:rPr>
                <w:rFonts w:ascii="Arial" w:cs="Arial" w:eastAsia="Arial" w:hAnsi="Arial"/>
                <w:b w:val="1"/>
                <w:color w:val="000000"/>
                <w:sz w:val="24"/>
                <w:szCs w:val="24"/>
                <w:rtl w:val="0"/>
              </w:rPr>
              <w:t xml:space="preserve"> -   </w:t>
            </w:r>
            <w:r w:rsidDel="00000000" w:rsidR="00000000" w:rsidRPr="00000000">
              <w:rPr>
                <w:rFonts w:ascii="Arial" w:cs="Arial" w:eastAsia="Arial" w:hAnsi="Arial"/>
                <w:sz w:val="24"/>
                <w:szCs w:val="24"/>
                <w:rtl w:val="0"/>
              </w:rPr>
              <w:t xml:space="preserve">If y</w:t>
            </w:r>
            <w:r w:rsidDel="00000000" w:rsidR="00000000" w:rsidRPr="00000000">
              <w:rPr>
                <w:rFonts w:ascii="Arial" w:cs="Arial" w:eastAsia="Arial" w:hAnsi="Arial"/>
                <w:color w:val="000000"/>
                <w:sz w:val="24"/>
                <w:szCs w:val="24"/>
                <w:rtl w:val="0"/>
              </w:rPr>
              <w:t xml:space="preserve">ou are not applying for Lot </w:t>
            </w:r>
            <w:r w:rsidDel="00000000" w:rsidR="00000000" w:rsidRPr="00000000">
              <w:rPr>
                <w:rFonts w:ascii="Arial" w:cs="Arial" w:eastAsia="Arial" w:hAnsi="Arial"/>
                <w:sz w:val="24"/>
                <w:szCs w:val="24"/>
                <w:rtl w:val="0"/>
              </w:rPr>
              <w:t xml:space="preserve">1.</w:t>
            </w: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B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B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1B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 1 mandatory service requirements as set out in Framework Schedule 1 (Specification).</w:t>
            </w:r>
          </w:p>
          <w:p w:rsidR="00000000" w:rsidDel="00000000" w:rsidP="00000000" w:rsidRDefault="00000000" w:rsidRPr="00000000" w14:paraId="000001C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 1 mandatory service requirements as set out in Framework Schedule 1 (Specification) you will be excluded from further participation in this competition.</w:t>
            </w:r>
          </w:p>
          <w:p w:rsidR="00000000" w:rsidDel="00000000" w:rsidP="00000000" w:rsidRDefault="00000000" w:rsidRPr="00000000" w14:paraId="000001C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mandatory service requirements as set out in Framework Schedule 1 (Specification).</w:t>
            </w:r>
          </w:p>
          <w:p w:rsidR="00000000" w:rsidDel="00000000" w:rsidP="00000000" w:rsidRDefault="00000000" w:rsidRPr="00000000" w14:paraId="000001CA">
            <w:pPr>
              <w:pBdr>
                <w:top w:space="0" w:sz="0" w:val="nil"/>
                <w:left w:space="0" w:sz="0" w:val="nil"/>
                <w:bottom w:space="0" w:sz="0" w:val="nil"/>
                <w:right w:space="0" w:sz="0" w:val="nil"/>
                <w:between w:space="0" w:sz="0" w:val="nil"/>
              </w:pBdr>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N/A confirming that you are not applying for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w:t>
            </w:r>
          </w:p>
        </w:tc>
      </w:tr>
      <w:tr>
        <w:trPr>
          <w:cantSplit w:val="0"/>
          <w:trHeight w:val="20" w:hRule="atLeast"/>
          <w:tblHeader w:val="0"/>
        </w:trPr>
        <w:tc>
          <w:tcPr>
            <w:shd w:fill="ffffcc" w:val="clear"/>
            <w:vAlign w:val="center"/>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C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Lot 1 mandatory service requirements as set out in Framework Schedule 1 (Specification).</w:t>
            </w:r>
          </w:p>
          <w:p w:rsidR="00000000" w:rsidDel="00000000" w:rsidP="00000000" w:rsidRDefault="00000000" w:rsidRPr="00000000" w14:paraId="000001C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‘No’ or N/A.</w:t>
            </w:r>
          </w:p>
          <w:p w:rsidR="00000000" w:rsidDel="00000000" w:rsidP="00000000" w:rsidRDefault="00000000" w:rsidRPr="00000000" w14:paraId="000001D0">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tbl>
      <w:tblPr>
        <w:tblStyle w:val="Table11"/>
        <w:tblW w:w="88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7410"/>
        <w:tblGridChange w:id="0">
          <w:tblGrid>
            <w:gridCol w:w="1455"/>
            <w:gridCol w:w="7410"/>
          </w:tblGrid>
        </w:tblGridChange>
      </w:tblGrid>
      <w:tr>
        <w:trPr>
          <w:cantSplit w:val="0"/>
          <w:tblHeader w:val="0"/>
        </w:trPr>
        <w:tc>
          <w:tcPr>
            <w:gridSpan w:val="2"/>
            <w:shd w:fill="bfbfbf" w:val="clear"/>
          </w:tcPr>
          <w:p w:rsidR="00000000" w:rsidDel="00000000" w:rsidP="00000000" w:rsidRDefault="00000000" w:rsidRPr="00000000" w14:paraId="000001D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2.1.4 Compliance with Framework Schedule 1 (Specification) - Lot 2</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D6">
            <w:pPr>
              <w:spacing w:after="0" w:before="12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of the mandatory service requirements as set out in Framework Schedule 1 (Specification).</w:t>
            </w:r>
          </w:p>
          <w:p w:rsidR="00000000" w:rsidDel="00000000" w:rsidP="00000000" w:rsidRDefault="00000000" w:rsidRPr="00000000" w14:paraId="000001D7">
            <w:pPr>
              <w:spacing w:after="0" w:line="240" w:lineRule="auto"/>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spacing w:after="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or N/A if you are not applying for Lot 2.</w:t>
            </w:r>
          </w:p>
          <w:p w:rsidR="00000000" w:rsidDel="00000000" w:rsidP="00000000" w:rsidRDefault="00000000" w:rsidRPr="00000000" w14:paraId="000001D9">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of the Lot 2 mandatory service requirements as set out in Framework Schedule 1 (Specification).</w:t>
            </w:r>
          </w:p>
          <w:p w:rsidR="00000000" w:rsidDel="00000000" w:rsidP="00000000" w:rsidRDefault="00000000" w:rsidRPr="00000000" w14:paraId="000001DA">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of the Lot 2 mandatory service requirements as set out in Framework Schedule 1 (</w:t>
            </w:r>
            <w:r w:rsidDel="00000000" w:rsidR="00000000" w:rsidRPr="00000000">
              <w:rPr>
                <w:rFonts w:ascii="Arial" w:cs="Arial" w:eastAsia="Arial" w:hAnsi="Arial"/>
                <w:sz w:val="24"/>
                <w:szCs w:val="24"/>
                <w:rtl w:val="0"/>
              </w:rPr>
              <w:t xml:space="preserve">Specification).</w:t>
            </w:r>
            <w:r w:rsidDel="00000000" w:rsidR="00000000" w:rsidRPr="00000000">
              <w:rPr>
                <w:rtl w:val="0"/>
              </w:rPr>
            </w:r>
          </w:p>
          <w:p w:rsidR="00000000" w:rsidDel="00000000" w:rsidP="00000000" w:rsidRDefault="00000000" w:rsidRPr="00000000" w14:paraId="000001DB">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sz w:val="24"/>
                <w:szCs w:val="24"/>
                <w:rtl w:val="0"/>
              </w:rPr>
              <w:t xml:space="preserve">If you are not applying for Lot 2.  </w:t>
            </w:r>
          </w:p>
        </w:tc>
      </w:tr>
      <w:tr>
        <w:trPr>
          <w:cantSplit w:val="0"/>
          <w:trHeight w:val="4997.578125" w:hRule="atLeast"/>
          <w:tblHeader w:val="0"/>
        </w:trPr>
        <w:tc>
          <w:tcPr>
            <w:gridSpan w:val="2"/>
            <w:tcBorders>
              <w:bottom w:color="000000" w:space="0" w:sz="4" w:val="single"/>
            </w:tcBorders>
            <w:shd w:fill="ccffcc" w:val="clear"/>
          </w:tcPr>
          <w:p w:rsidR="00000000" w:rsidDel="00000000" w:rsidP="00000000" w:rsidRDefault="00000000" w:rsidRPr="00000000" w14:paraId="000001DE">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2.1.3 Response Guidance</w:t>
            </w:r>
            <w:r w:rsidDel="00000000" w:rsidR="00000000" w:rsidRPr="00000000">
              <w:rPr>
                <w:rtl w:val="0"/>
              </w:rPr>
            </w:r>
          </w:p>
          <w:p w:rsidR="00000000" w:rsidDel="00000000" w:rsidP="00000000" w:rsidRDefault="00000000" w:rsidRPr="00000000" w14:paraId="000001D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E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E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or N/A from the drop down list.</w:t>
            </w:r>
          </w:p>
          <w:p w:rsidR="00000000" w:rsidDel="00000000" w:rsidP="00000000" w:rsidRDefault="00000000" w:rsidRPr="00000000" w14:paraId="000001E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 2 mandatory service requirements as set out in Framework Schedule 1 (Specification).</w:t>
            </w:r>
          </w:p>
          <w:p w:rsidR="00000000" w:rsidDel="00000000" w:rsidP="00000000" w:rsidRDefault="00000000" w:rsidRPr="00000000" w14:paraId="000001E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 2 mandatory service requirements as set out in Framework Schedule 1 (Specification) you will be excluded from further participation in this competition.</w:t>
            </w:r>
          </w:p>
          <w:p w:rsidR="00000000" w:rsidDel="00000000" w:rsidP="00000000" w:rsidRDefault="00000000" w:rsidRPr="00000000" w14:paraId="000001E8">
            <w:pPr>
              <w:spacing w:after="120" w:line="240" w:lineRule="auto"/>
              <w:ind w:left="57" w:right="57" w:firstLine="0"/>
              <w:rPr>
                <w:rFonts w:ascii="Arial" w:cs="Arial" w:eastAsia="Arial" w:hAnsi="Arial"/>
                <w:sz w:val="24"/>
                <w:szCs w:val="24"/>
              </w:rPr>
            </w:pPr>
            <w:r w:rsidDel="00000000" w:rsidR="00000000" w:rsidRPr="00000000">
              <w:rPr>
                <w:rtl w:val="0"/>
              </w:rPr>
            </w:r>
          </w:p>
        </w:tc>
      </w:tr>
      <w:tr>
        <w:trPr>
          <w:cantSplit w:val="0"/>
          <w:trHeight w:val="716.953125" w:hRule="atLeast"/>
          <w:tblHeader w:val="0"/>
        </w:trPr>
        <w:tc>
          <w:tcPr>
            <w:shd w:fill="ffffcc" w:val="clear"/>
            <w:vAlign w:val="center"/>
          </w:tcPr>
          <w:p w:rsidR="00000000" w:rsidDel="00000000" w:rsidP="00000000" w:rsidRDefault="00000000" w:rsidRPr="00000000" w14:paraId="000001E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E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51.8359375" w:hRule="atLeast"/>
          <w:tblHeader w:val="0"/>
        </w:trPr>
        <w:tc>
          <w:tcPr>
            <w:shd w:fill="ffffcc" w:val="clear"/>
            <w:vAlign w:val="center"/>
          </w:tcPr>
          <w:p w:rsidR="00000000" w:rsidDel="00000000" w:rsidP="00000000" w:rsidRDefault="00000000" w:rsidRPr="00000000" w14:paraId="000001EC">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ED">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EE">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of the Lot 2 mandatory service requirements as set out in Framework Schedule 1 (Specification).</w:t>
            </w:r>
          </w:p>
          <w:p w:rsidR="00000000" w:rsidDel="00000000" w:rsidP="00000000" w:rsidRDefault="00000000" w:rsidRPr="00000000" w14:paraId="000001EF">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F0">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N/A confirming that you are not applying for Lot 2.</w:t>
            </w:r>
          </w:p>
        </w:tc>
      </w:tr>
      <w:tr>
        <w:trPr>
          <w:cantSplit w:val="0"/>
          <w:trHeight w:val="1485" w:hRule="atLeast"/>
          <w:tblHeader w:val="0"/>
        </w:trPr>
        <w:tc>
          <w:tcPr>
            <w:shd w:fill="ffffcc" w:val="clear"/>
            <w:vAlign w:val="center"/>
          </w:tcPr>
          <w:p w:rsidR="00000000" w:rsidDel="00000000" w:rsidP="00000000" w:rsidRDefault="00000000" w:rsidRPr="00000000" w14:paraId="000001F1">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F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Lot 2 mandatory service requirements as set out in Framework Schedule 1 (Specification).</w:t>
            </w:r>
          </w:p>
          <w:p w:rsidR="00000000" w:rsidDel="00000000" w:rsidP="00000000" w:rsidRDefault="00000000" w:rsidRPr="00000000" w14:paraId="000001F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F4">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‘No’ or N/A.</w:t>
            </w:r>
          </w:p>
          <w:p w:rsidR="00000000" w:rsidDel="00000000" w:rsidP="00000000" w:rsidRDefault="00000000" w:rsidRPr="00000000" w14:paraId="000001F5">
            <w:pPr>
              <w:spacing w:after="120" w:line="24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F6">
      <w:pPr>
        <w:spacing w:after="120" w:line="240" w:lineRule="auto"/>
        <w:ind w:left="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7">
      <w:pPr>
        <w:spacing w:after="120" w:line="240" w:lineRule="auto"/>
        <w:ind w:left="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8">
      <w:pPr>
        <w:spacing w:after="120" w:line="240" w:lineRule="auto"/>
        <w:ind w:left="0" w:right="57" w:firstLine="0"/>
        <w:rPr>
          <w:rFonts w:ascii="Arial" w:cs="Arial" w:eastAsia="Arial" w:hAnsi="Arial"/>
          <w:b w:val="1"/>
          <w:sz w:val="20"/>
          <w:szCs w:val="20"/>
        </w:rPr>
      </w:pPr>
      <w:r w:rsidDel="00000000" w:rsidR="00000000" w:rsidRPr="00000000">
        <w:rPr>
          <w:rtl w:val="0"/>
        </w:rPr>
      </w:r>
    </w:p>
    <w:tbl>
      <w:tblPr>
        <w:tblStyle w:val="Table12"/>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6960"/>
        <w:tblGridChange w:id="0">
          <w:tblGrid>
            <w:gridCol w:w="1890"/>
            <w:gridCol w:w="696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F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before="240" w:lineRule="auto"/>
              <w:ind w:left="57"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rtl w:val="0"/>
              </w:rPr>
              <w:t xml:space="preserve">2.2 Requirement: </w:t>
            </w:r>
            <w:r w:rsidDel="00000000" w:rsidR="00000000" w:rsidRPr="00000000">
              <w:rPr>
                <w:rtl w:val="0"/>
              </w:rPr>
            </w:r>
          </w:p>
          <w:p w:rsidR="00000000" w:rsidDel="00000000" w:rsidP="00000000" w:rsidRDefault="00000000" w:rsidRPr="00000000" w14:paraId="000001FC">
            <w:pPr>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1FD">
            <w:pPr>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you to deliver the Social Value themes throughout the lifetime of the Framework </w:t>
            </w:r>
            <w:r w:rsidDel="00000000" w:rsidR="00000000" w:rsidRPr="00000000">
              <w:rPr>
                <w:rFonts w:ascii="Arial" w:cs="Arial" w:eastAsia="Arial" w:hAnsi="Arial"/>
                <w:sz w:val="24"/>
                <w:szCs w:val="24"/>
                <w:shd w:fill="deebf6" w:val="clear"/>
                <w:rtl w:val="0"/>
              </w:rPr>
              <w:t xml:space="preserve">Contract and any subsequent Call Off contracts.</w:t>
            </w:r>
            <w:r w:rsidDel="00000000" w:rsidR="00000000" w:rsidRPr="00000000">
              <w:rPr>
                <w:rFonts w:ascii="Arial" w:cs="Arial" w:eastAsia="Arial" w:hAnsi="Arial"/>
                <w:sz w:val="24"/>
                <w:szCs w:val="24"/>
                <w:shd w:fill="deebf6" w:val="clear"/>
                <w:rtl w:val="0"/>
              </w:rPr>
              <w:t xml:space="preserve"> This includes how you will ensure you are being effective when advising Buyers on how to reduce water consumption and the benefits you will provide to your employees to improve their health and wellbeing</w:t>
            </w:r>
            <w:r w:rsidDel="00000000" w:rsidR="00000000" w:rsidRPr="00000000">
              <w:rPr>
                <w:rFonts w:ascii="Arial" w:cs="Arial" w:eastAsia="Arial" w:hAnsi="Arial"/>
                <w:sz w:val="24"/>
                <w:szCs w:val="24"/>
                <w:shd w:fill="deebf6" w:val="clear"/>
                <w:rtl w:val="0"/>
              </w:rPr>
              <w:t xml:space="preserve">. </w:t>
            </w:r>
          </w:p>
          <w:p w:rsidR="00000000" w:rsidDel="00000000" w:rsidP="00000000" w:rsidRDefault="00000000" w:rsidRPr="00000000" w14:paraId="000001FE">
            <w:pPr>
              <w:spacing w:after="120" w:lineRule="auto"/>
              <w:ind w:left="0"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01">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0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 must: </w:t>
            </w:r>
          </w:p>
          <w:p w:rsidR="00000000" w:rsidDel="00000000" w:rsidP="00000000" w:rsidRDefault="00000000" w:rsidRPr="00000000" w14:paraId="00000205">
            <w:pPr>
              <w:numPr>
                <w:ilvl w:val="0"/>
                <w:numId w:val="11"/>
              </w:numPr>
              <w:ind w:left="720" w:hanging="360"/>
              <w:jc w:val="both"/>
              <w:rPr>
                <w:rFonts w:ascii="Arial" w:cs="Arial" w:eastAsia="Arial" w:hAnsi="Arial"/>
                <w:sz w:val="20"/>
                <w:szCs w:val="20"/>
                <w:shd w:fill="ccffcc" w:val="clear"/>
              </w:rPr>
            </w:pPr>
            <w:r w:rsidDel="00000000" w:rsidR="00000000" w:rsidRPr="00000000">
              <w:rPr>
                <w:rFonts w:ascii="Arial" w:cs="Arial" w:eastAsia="Arial" w:hAnsi="Arial"/>
                <w:sz w:val="24"/>
                <w:szCs w:val="24"/>
                <w:shd w:fill="ccffcc" w:val="clear"/>
                <w:rtl w:val="0"/>
              </w:rPr>
              <w:t xml:space="preserve">d</w:t>
            </w:r>
            <w:r w:rsidDel="00000000" w:rsidR="00000000" w:rsidRPr="00000000">
              <w:rPr>
                <w:rFonts w:ascii="Arial" w:cs="Arial" w:eastAsia="Arial" w:hAnsi="Arial"/>
                <w:sz w:val="24"/>
                <w:szCs w:val="24"/>
                <w:shd w:fill="ccffcc" w:val="clear"/>
                <w:rtl w:val="0"/>
              </w:rPr>
              <w:t xml:space="preserve">emonstrate how you will engage with Buyers to raise awareness of the benefits of environmental opportunities and how you will work collaboratively to devise and deliver solutions to support the Buyer in order to raise awareness and  reduce Buyers’ water consumption, as set out in section 8.2.1  of Attachment 1a - Framework Schedule 1 - Specification</w:t>
            </w:r>
            <w:r w:rsidDel="00000000" w:rsidR="00000000" w:rsidRPr="00000000">
              <w:rPr>
                <w:rtl w:val="0"/>
              </w:rPr>
            </w:r>
          </w:p>
          <w:p w:rsidR="00000000" w:rsidDel="00000000" w:rsidP="00000000" w:rsidRDefault="00000000" w:rsidRPr="00000000" w14:paraId="00000206">
            <w:pPr>
              <w:ind w:left="720" w:firstLine="0"/>
              <w:jc w:val="both"/>
              <w:rPr>
                <w:rFonts w:ascii="Arial" w:cs="Arial" w:eastAsia="Arial" w:hAnsi="Arial"/>
                <w:color w:val="ff0000"/>
                <w:sz w:val="24"/>
                <w:szCs w:val="24"/>
                <w:shd w:fill="ccffcc" w:val="clear"/>
              </w:rPr>
            </w:pPr>
            <w:r w:rsidDel="00000000" w:rsidR="00000000" w:rsidRPr="00000000">
              <w:rPr>
                <w:rtl w:val="0"/>
              </w:rPr>
            </w:r>
          </w:p>
          <w:p w:rsidR="00000000" w:rsidDel="00000000" w:rsidP="00000000" w:rsidRDefault="00000000" w:rsidRPr="00000000" w14:paraId="00000207">
            <w:pPr>
              <w:numPr>
                <w:ilvl w:val="0"/>
                <w:numId w:val="11"/>
              </w:numPr>
              <w:ind w:left="72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how you will partner, collaborate and engage with your </w:t>
            </w:r>
            <w:r w:rsidDel="00000000" w:rsidR="00000000" w:rsidRPr="00000000">
              <w:rPr>
                <w:rFonts w:ascii="Arial" w:cs="Arial" w:eastAsia="Arial" w:hAnsi="Arial"/>
                <w:sz w:val="24"/>
                <w:szCs w:val="24"/>
                <w:shd w:fill="ccffcc" w:val="clear"/>
                <w:rtl w:val="0"/>
              </w:rPr>
              <w:t xml:space="preserve">local community</w:t>
            </w:r>
            <w:r w:rsidDel="00000000" w:rsidR="00000000" w:rsidRPr="00000000">
              <w:rPr>
                <w:rFonts w:ascii="Arial" w:cs="Arial" w:eastAsia="Arial" w:hAnsi="Arial"/>
                <w:sz w:val="24"/>
                <w:szCs w:val="24"/>
                <w:shd w:fill="ccffcc" w:val="clear"/>
                <w:rtl w:val="0"/>
              </w:rPr>
              <w:t xml:space="preserve"> to influence behaviours so that resources are used more efficiently and water consumption is reduced, as set out in section 8.2.1 of Attachment 1a Framework Schedule 1 - Specification</w:t>
            </w:r>
            <w:r w:rsidDel="00000000" w:rsidR="00000000" w:rsidRPr="00000000">
              <w:rPr>
                <w:rtl w:val="0"/>
              </w:rPr>
            </w:r>
          </w:p>
          <w:p w:rsidR="00000000" w:rsidDel="00000000" w:rsidP="00000000" w:rsidRDefault="00000000" w:rsidRPr="00000000" w14:paraId="00000208">
            <w:pPr>
              <w:ind w:left="720" w:firstLine="0"/>
              <w:jc w:val="both"/>
              <w:rPr>
                <w:rFonts w:ascii="Arial" w:cs="Arial" w:eastAsia="Arial" w:hAnsi="Arial"/>
                <w:color w:val="ff0000"/>
                <w:sz w:val="24"/>
                <w:szCs w:val="24"/>
                <w:highlight w:val="white"/>
              </w:rPr>
            </w:pPr>
            <w:r w:rsidDel="00000000" w:rsidR="00000000" w:rsidRPr="00000000">
              <w:rPr>
                <w:rtl w:val="0"/>
              </w:rPr>
            </w:r>
          </w:p>
          <w:p w:rsidR="00000000" w:rsidDel="00000000" w:rsidP="00000000" w:rsidRDefault="00000000" w:rsidRPr="00000000" w14:paraId="00000209">
            <w:pPr>
              <w:numPr>
                <w:ilvl w:val="0"/>
                <w:numId w:val="11"/>
              </w:numPr>
              <w:ind w:left="720" w:hanging="360"/>
              <w:jc w:val="both"/>
              <w:rPr>
                <w:rFonts w:ascii="Arial" w:cs="Arial" w:eastAsia="Arial" w:hAnsi="Arial"/>
                <w:sz w:val="22"/>
                <w:szCs w:val="22"/>
                <w:shd w:fill="ccffcc" w:val="clear"/>
              </w:rPr>
            </w:pPr>
            <w:r w:rsidDel="00000000" w:rsidR="00000000" w:rsidRPr="00000000">
              <w:rPr>
                <w:rFonts w:ascii="Arial" w:cs="Arial" w:eastAsia="Arial" w:hAnsi="Arial"/>
                <w:sz w:val="24"/>
                <w:szCs w:val="24"/>
                <w:shd w:fill="ccffcc" w:val="clear"/>
                <w:rtl w:val="0"/>
              </w:rPr>
              <w:t xml:space="preserve">demonstrate how you will improve the physical and mental health and wellbeing of your employees, as set out in section 8.3.1 of Attachment 1a - Framework Schedule 1 Specification.</w:t>
            </w:r>
          </w:p>
          <w:p w:rsidR="00000000" w:rsidDel="00000000" w:rsidP="00000000" w:rsidRDefault="00000000" w:rsidRPr="00000000" w14:paraId="0000020A">
            <w:pPr>
              <w:ind w:left="720"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20B">
            <w:pPr>
              <w:numPr>
                <w:ilvl w:val="0"/>
                <w:numId w:val="11"/>
              </w:numPr>
              <w:ind w:left="720" w:hanging="360"/>
              <w:jc w:val="both"/>
              <w:rPr>
                <w:rFonts w:ascii="Arial" w:cs="Arial" w:eastAsia="Arial" w:hAnsi="Arial"/>
                <w:sz w:val="22"/>
                <w:szCs w:val="22"/>
                <w:shd w:fill="ccffcc" w:val="clear"/>
              </w:rPr>
            </w:pPr>
            <w:r w:rsidDel="00000000" w:rsidR="00000000" w:rsidRPr="00000000">
              <w:rPr>
                <w:rFonts w:ascii="Arial" w:cs="Arial" w:eastAsia="Arial" w:hAnsi="Arial"/>
                <w:sz w:val="24"/>
                <w:szCs w:val="24"/>
                <w:shd w:fill="ccffcc" w:val="clear"/>
                <w:rtl w:val="0"/>
              </w:rPr>
              <w:t xml:space="preserve">demonstrate how you will monitor and</w:t>
            </w:r>
            <w:r w:rsidDel="00000000" w:rsidR="00000000" w:rsidRPr="00000000">
              <w:rPr>
                <w:rFonts w:ascii="Arial" w:cs="Arial" w:eastAsia="Arial" w:hAnsi="Arial"/>
                <w:b w:val="1"/>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measure staff engagement, detailing how you will adapt to any changes in the results and act on any issues identified, such as a reduction in engagement, as set out in section 8.3.1 of Attachment 1a Framework Schedule 1 - Specification.</w:t>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1637"/>
              </w:tabs>
              <w:spacing w:after="120" w:lineRule="auto"/>
              <w:ind w:left="1080" w:right="57" w:firstLine="0"/>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20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w:t>
            </w:r>
            <w:r w:rsidDel="00000000" w:rsidR="00000000" w:rsidRPr="00000000">
              <w:rPr>
                <w:rFonts w:ascii="Arial" w:cs="Arial" w:eastAsia="Arial" w:hAnsi="Arial"/>
                <w:sz w:val="24"/>
                <w:szCs w:val="24"/>
                <w:shd w:fill="ccffcc" w:val="clear"/>
                <w:rtl w:val="0"/>
              </w:rPr>
              <w:t xml:space="preserve">ed  (a to d).Y</w:t>
            </w:r>
            <w:r w:rsidDel="00000000" w:rsidR="00000000" w:rsidRPr="00000000">
              <w:rPr>
                <w:rFonts w:ascii="Arial" w:cs="Arial" w:eastAsia="Arial" w:hAnsi="Arial"/>
                <w:sz w:val="24"/>
                <w:szCs w:val="24"/>
                <w:rtl w:val="0"/>
              </w:rPr>
              <w:t xml:space="preserve">ou must not make generalised statements or give irrelevant information. </w:t>
            </w:r>
          </w:p>
          <w:p w:rsidR="00000000" w:rsidDel="00000000" w:rsidP="00000000" w:rsidRDefault="00000000" w:rsidRPr="00000000" w14:paraId="0000020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w:t>
            </w:r>
            <w:r w:rsidDel="00000000" w:rsidR="00000000" w:rsidRPr="00000000">
              <w:rPr>
                <w:rFonts w:ascii="Arial" w:cs="Arial" w:eastAsia="Arial" w:hAnsi="Arial"/>
                <w:color w:val="000000"/>
                <w:sz w:val="24"/>
                <w:szCs w:val="24"/>
                <w:shd w:fill="ccffcc" w:val="clear"/>
                <w:rtl w:val="0"/>
              </w:rPr>
              <w:t xml:space="preserve"> – 8,000 ch</w:t>
            </w:r>
            <w:r w:rsidDel="00000000" w:rsidR="00000000" w:rsidRPr="00000000">
              <w:rPr>
                <w:rFonts w:ascii="Arial" w:cs="Arial" w:eastAsia="Arial" w:hAnsi="Arial"/>
                <w:color w:val="000000"/>
                <w:sz w:val="24"/>
                <w:szCs w:val="24"/>
                <w:rtl w:val="0"/>
              </w:rPr>
              <w:t xml:space="preserve">aracters including spaces and punctuation. </w:t>
            </w:r>
          </w:p>
          <w:p w:rsidR="00000000" w:rsidDel="00000000" w:rsidP="00000000" w:rsidRDefault="00000000" w:rsidRPr="00000000" w14:paraId="00000211">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2.2.1, 2.2.2, 2.2.3 and 2.2.4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ach box has a character count of 2,000 characters.</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receive a mark of 0 (zero) for this question your bid will fail and will be excluded from the competition.</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17">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100/75/50/25/0</w:t>
            </w:r>
          </w:p>
        </w:tc>
      </w:tr>
      <w:tr>
        <w:trPr>
          <w:cantSplit w:val="0"/>
          <w:tblHeader w:val="0"/>
        </w:trPr>
        <w:tc>
          <w:tcPr>
            <w:shd w:fill="ffffcc" w:val="clear"/>
          </w:tcPr>
          <w:p w:rsidR="00000000" w:rsidDel="00000000" w:rsidP="00000000" w:rsidRDefault="00000000" w:rsidRPr="00000000" w14:paraId="0000021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1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1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1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1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2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2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2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2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2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2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tbl>
      <w:tblPr>
        <w:tblStyle w:val="Table13"/>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6945"/>
        <w:tblGridChange w:id="0">
          <w:tblGrid>
            <w:gridCol w:w="1890"/>
            <w:gridCol w:w="69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29">
            <w:pPr>
              <w:spacing w:after="120" w:before="120" w:lineRule="auto"/>
              <w:ind w:left="57" w:right="57" w:firstLine="0"/>
              <w:rPr>
                <w:rFonts w:ascii="Arial" w:cs="Arial" w:eastAsia="Arial" w:hAnsi="Arial"/>
                <w:b w:val="1"/>
                <w:sz w:val="24"/>
                <w:szCs w:val="24"/>
                <w:shd w:fill="bdd7ee" w:val="clear"/>
              </w:rPr>
            </w:pPr>
            <w:r w:rsidDel="00000000" w:rsidR="00000000" w:rsidRPr="00000000">
              <w:rPr>
                <w:rFonts w:ascii="Arial" w:cs="Arial" w:eastAsia="Arial" w:hAnsi="Arial"/>
                <w:b w:val="1"/>
                <w:sz w:val="24"/>
                <w:szCs w:val="24"/>
                <w:rtl w:val="0"/>
              </w:rPr>
              <w:t xml:space="preserve">Section C1 –</w:t>
            </w:r>
            <w:r w:rsidDel="00000000" w:rsidR="00000000" w:rsidRPr="00000000">
              <w:rPr>
                <w:rFonts w:ascii="Arial" w:cs="Arial" w:eastAsia="Arial" w:hAnsi="Arial"/>
                <w:b w:val="1"/>
                <w:sz w:val="24"/>
                <w:szCs w:val="24"/>
                <w:shd w:fill="bdd7ee" w:val="clear"/>
                <w:rtl w:val="0"/>
              </w:rPr>
              <w:t xml:space="preserve"> Account Management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Requirement: </w:t>
            </w:r>
          </w:p>
          <w:p w:rsidR="00000000" w:rsidDel="00000000" w:rsidP="00000000" w:rsidRDefault="00000000" w:rsidRPr="00000000" w14:paraId="0000022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ind w:left="57" w:right="57" w:firstLine="0"/>
              <w:rPr>
                <w:rFonts w:ascii="Calibri" w:cs="Calibri" w:eastAsia="Calibri" w:hAnsi="Calibri"/>
                <w:sz w:val="24"/>
                <w:szCs w:val="24"/>
                <w:shd w:fill="deebf6" w:val="clear"/>
              </w:rPr>
            </w:pPr>
            <w:r w:rsidDel="00000000" w:rsidR="00000000" w:rsidRPr="00000000">
              <w:rPr>
                <w:rFonts w:ascii="Arial" w:cs="Arial" w:eastAsia="Arial" w:hAnsi="Arial"/>
                <w:sz w:val="24"/>
                <w:szCs w:val="24"/>
                <w:rtl w:val="0"/>
              </w:rPr>
              <w:t xml:space="preserve">CCS requires you to provide</w:t>
            </w:r>
            <w:r w:rsidDel="00000000" w:rsidR="00000000" w:rsidRPr="00000000">
              <w:rPr>
                <w:rFonts w:ascii="Arial" w:cs="Arial" w:eastAsia="Arial" w:hAnsi="Arial"/>
                <w:sz w:val="24"/>
                <w:szCs w:val="24"/>
                <w:shd w:fill="deebf6" w:val="clear"/>
                <w:rtl w:val="0"/>
              </w:rPr>
              <w:t xml:space="preserve"> a dedicated Account Management function to provide a comprehensive, first point of contact service to the Authority and the Buyers.</w:t>
            </w:r>
            <w:r w:rsidDel="00000000" w:rsidR="00000000" w:rsidRPr="00000000">
              <w:rPr>
                <w:rFonts w:ascii="Arial" w:cs="Arial" w:eastAsia="Arial" w:hAnsi="Arial"/>
                <w:color w:val="ff0000"/>
                <w:sz w:val="24"/>
                <w:szCs w:val="24"/>
                <w:shd w:fill="deebf6" w:val="clear"/>
                <w:rtl w:val="0"/>
              </w:rPr>
              <w:t xml:space="preserve"> </w:t>
            </w:r>
            <w:r w:rsidDel="00000000" w:rsidR="00000000" w:rsidRPr="00000000">
              <w:rPr>
                <w:rFonts w:ascii="Arial" w:cs="Arial" w:eastAsia="Arial" w:hAnsi="Arial"/>
                <w:sz w:val="24"/>
                <w:szCs w:val="24"/>
                <w:shd w:fill="deebf6" w:val="clear"/>
                <w:rtl w:val="0"/>
              </w:rPr>
              <w:t xml:space="preserve">Bidders shall ensure a high standard of service is delivered which meets the requirements of each Buyer. </w:t>
            </w:r>
            <w:r w:rsidDel="00000000" w:rsidR="00000000" w:rsidRPr="00000000">
              <w:rPr>
                <w:rtl w:val="0"/>
              </w:rPr>
            </w:r>
          </w:p>
          <w:p w:rsidR="00000000" w:rsidDel="00000000" w:rsidP="00000000" w:rsidRDefault="00000000" w:rsidRPr="00000000" w14:paraId="0000022E">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shd w:fill="deebf6" w:val="clear"/>
                <w:rtl w:val="0"/>
              </w:rPr>
              <w:t xml:space="preserve">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31">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3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w:t>
            </w:r>
            <w:r w:rsidDel="00000000" w:rsidR="00000000" w:rsidRPr="00000000">
              <w:rPr>
                <w:rtl w:val="0"/>
              </w:rPr>
            </w:r>
          </w:p>
          <w:p w:rsidR="00000000" w:rsidDel="00000000" w:rsidP="00000000" w:rsidRDefault="00000000" w:rsidRPr="00000000" w14:paraId="00000235">
            <w:pPr>
              <w:numPr>
                <w:ilvl w:val="0"/>
                <w:numId w:val="5"/>
              </w:numPr>
              <w:ind w:left="108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how you will provide a dedicated account management function, including how you will allocate resource and how you will manage any changes of personnel to ensure there is no reduction in the service provided, as set out in section 4.1.1 to 4.1.6  of Attachment 1a - Framework Schedule 1 - Specification</w:t>
            </w:r>
            <w:r w:rsidDel="00000000" w:rsidR="00000000" w:rsidRPr="00000000">
              <w:rPr>
                <w:rtl w:val="0"/>
              </w:rPr>
            </w:r>
          </w:p>
          <w:p w:rsidR="00000000" w:rsidDel="00000000" w:rsidP="00000000" w:rsidRDefault="00000000" w:rsidRPr="00000000" w14:paraId="00000236">
            <w:pPr>
              <w:ind w:left="1080"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237">
            <w:pPr>
              <w:numPr>
                <w:ilvl w:val="0"/>
                <w:numId w:val="5"/>
              </w:numPr>
              <w:ind w:left="108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demonstrate how you will ensure effective customer contact and engagement by evidencing your availability through various means of communication, as set out in section 4.1.8  to  4.1.11 of Attachment 1a - Framework Schedule 1 - Specification </w:t>
            </w:r>
          </w:p>
          <w:p w:rsidR="00000000" w:rsidDel="00000000" w:rsidP="00000000" w:rsidRDefault="00000000" w:rsidRPr="00000000" w14:paraId="00000238">
            <w:pPr>
              <w:ind w:left="10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9">
            <w:pPr>
              <w:numPr>
                <w:ilvl w:val="0"/>
                <w:numId w:val="5"/>
              </w:numPr>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support the Buyers by providing recommendations in relation to the Deliverables, including improving value for money through the use of your internal systems, as set out in Section 4.1.6 of Attachment 1a - Framework Schedule 1 - Specification</w:t>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1637"/>
              </w:tabs>
              <w:ind w:left="0" w:right="57" w:firstLine="0"/>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23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w:t>
            </w:r>
            <w:r w:rsidDel="00000000" w:rsidR="00000000" w:rsidRPr="00000000">
              <w:rPr>
                <w:rFonts w:ascii="Arial" w:cs="Arial" w:eastAsia="Arial" w:hAnsi="Arial"/>
                <w:sz w:val="24"/>
                <w:szCs w:val="24"/>
                <w:shd w:fill="ccffcc" w:val="clear"/>
                <w:rtl w:val="0"/>
              </w:rPr>
              <w:t xml:space="preserve">osed (a to c). Y</w:t>
            </w:r>
            <w:r w:rsidDel="00000000" w:rsidR="00000000" w:rsidRPr="00000000">
              <w:rPr>
                <w:rFonts w:ascii="Arial" w:cs="Arial" w:eastAsia="Arial" w:hAnsi="Arial"/>
                <w:sz w:val="24"/>
                <w:szCs w:val="24"/>
                <w:rtl w:val="0"/>
              </w:rPr>
              <w:t xml:space="preserve">ou must not make generalised statements or give irrelevant information. </w:t>
            </w:r>
          </w:p>
          <w:p w:rsidR="00000000" w:rsidDel="00000000" w:rsidP="00000000" w:rsidRDefault="00000000" w:rsidRPr="00000000" w14:paraId="0000023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w:t>
            </w:r>
            <w:r w:rsidDel="00000000" w:rsidR="00000000" w:rsidRPr="00000000">
              <w:rPr>
                <w:rFonts w:ascii="Arial" w:cs="Arial" w:eastAsia="Arial" w:hAnsi="Arial"/>
                <w:color w:val="000000"/>
                <w:sz w:val="24"/>
                <w:szCs w:val="24"/>
                <w:shd w:fill="ccffcc" w:val="clear"/>
                <w:rtl w:val="0"/>
              </w:rPr>
              <w:t xml:space="preserve"> – </w:t>
            </w:r>
            <w:r w:rsidDel="00000000" w:rsidR="00000000" w:rsidRPr="00000000">
              <w:rPr>
                <w:rFonts w:ascii="Arial" w:cs="Arial" w:eastAsia="Arial" w:hAnsi="Arial"/>
                <w:sz w:val="24"/>
                <w:szCs w:val="24"/>
                <w:shd w:fill="ccffcc" w:val="clear"/>
                <w:rtl w:val="0"/>
              </w:rPr>
              <w:t xml:space="preserve">6</w:t>
            </w:r>
            <w:r w:rsidDel="00000000" w:rsidR="00000000" w:rsidRPr="00000000">
              <w:rPr>
                <w:rFonts w:ascii="Arial" w:cs="Arial" w:eastAsia="Arial" w:hAnsi="Arial"/>
                <w:color w:val="000000"/>
                <w:sz w:val="24"/>
                <w:szCs w:val="24"/>
                <w:shd w:fill="ccffcc" w:val="clear"/>
                <w:rtl w:val="0"/>
              </w:rPr>
              <w:t xml:space="preserve">,000 c</w:t>
            </w:r>
            <w:r w:rsidDel="00000000" w:rsidR="00000000" w:rsidRPr="00000000">
              <w:rPr>
                <w:rFonts w:ascii="Arial" w:cs="Arial" w:eastAsia="Arial" w:hAnsi="Arial"/>
                <w:color w:val="000000"/>
                <w:sz w:val="24"/>
                <w:szCs w:val="24"/>
                <w:rtl w:val="0"/>
              </w:rPr>
              <w:t xml:space="preserve">haracters including spaces and punctuation. </w:t>
            </w:r>
          </w:p>
          <w:p w:rsidR="00000000" w:rsidDel="00000000" w:rsidP="00000000" w:rsidRDefault="00000000" w:rsidRPr="00000000" w14:paraId="0000023F">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41">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bookmarkStart w:colFirst="0" w:colLast="0" w:name="_1ksv4uv" w:id="17"/>
            <w:bookmarkEnd w:id="17"/>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2.3.1, 2.3.2 and 2.3.3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each box has a character count of 2,000 characters.</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sz w:val="24"/>
                <w:szCs w:val="24"/>
              </w:rPr>
            </w:pPr>
            <w:bookmarkStart w:colFirst="0" w:colLast="0" w:name="_g4kpi06espcb" w:id="18"/>
            <w:bookmarkEnd w:id="18"/>
            <w:r w:rsidDel="00000000" w:rsidR="00000000" w:rsidRPr="00000000">
              <w:rPr>
                <w:rFonts w:ascii="Arial" w:cs="Arial" w:eastAsia="Arial" w:hAnsi="Arial"/>
                <w:b w:val="1"/>
                <w:sz w:val="24"/>
                <w:szCs w:val="24"/>
                <w:rtl w:val="0"/>
              </w:rPr>
              <w:t xml:space="preserve">If you receive a mark of 0 (zero) for this question your bid will fail and will be excluded from the competition.</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45">
            <w:pPr>
              <w:spacing w:after="120" w:before="120" w:lineRule="auto"/>
              <w:ind w:left="0"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2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48">
            <w:pPr>
              <w:spacing w:after="120" w:before="120" w:lineRule="auto"/>
              <w:ind w:left="57" w:right="57" w:firstLine="0"/>
              <w:rPr>
                <w:rFonts w:ascii="Arial" w:cs="Arial" w:eastAsia="Arial" w:hAnsi="Arial"/>
                <w:b w:val="1"/>
                <w:strike w:val="1"/>
                <w:sz w:val="24"/>
                <w:szCs w:val="24"/>
                <w:shd w:fill="fff2cc" w:val="clear"/>
              </w:rPr>
            </w:pPr>
            <w:r w:rsidDel="00000000" w:rsidR="00000000" w:rsidRPr="00000000">
              <w:rPr>
                <w:rFonts w:ascii="Arial" w:cs="Arial" w:eastAsia="Arial" w:hAnsi="Arial"/>
                <w:b w:val="1"/>
                <w:sz w:val="24"/>
                <w:szCs w:val="24"/>
                <w:rtl w:val="0"/>
              </w:rPr>
              <w:t xml:space="preserve">Evaluation Criteria </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24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4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4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5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5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5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53">
      <w:pPr>
        <w:spacing w:after="120" w:line="240" w:lineRule="auto"/>
        <w:ind w:left="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4">
      <w:pPr>
        <w:spacing w:after="120" w:line="240" w:lineRule="auto"/>
        <w:ind w:left="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tbl>
      <w:tblPr>
        <w:tblStyle w:val="Table14"/>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6945"/>
        <w:tblGridChange w:id="0">
          <w:tblGrid>
            <w:gridCol w:w="1890"/>
            <w:gridCol w:w="69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56">
            <w:pPr>
              <w:spacing w:after="120" w:before="120" w:line="240" w:lineRule="auto"/>
              <w:ind w:left="57" w:right="57" w:firstLine="0"/>
              <w:rPr>
                <w:rFonts w:ascii="Arial" w:cs="Arial" w:eastAsia="Arial" w:hAnsi="Arial"/>
                <w:b w:val="1"/>
                <w:sz w:val="24"/>
                <w:szCs w:val="24"/>
                <w:shd w:fill="bdd6ee" w:val="clear"/>
              </w:rPr>
            </w:pPr>
            <w:r w:rsidDel="00000000" w:rsidR="00000000" w:rsidRPr="00000000">
              <w:rPr>
                <w:rFonts w:ascii="Arial" w:cs="Arial" w:eastAsia="Arial" w:hAnsi="Arial"/>
                <w:b w:val="1"/>
                <w:sz w:val="24"/>
                <w:szCs w:val="24"/>
                <w:rtl w:val="0"/>
              </w:rPr>
              <w:t xml:space="preserve">Section C2 –</w:t>
            </w:r>
            <w:r w:rsidDel="00000000" w:rsidR="00000000" w:rsidRPr="00000000">
              <w:rPr>
                <w:rFonts w:ascii="Arial" w:cs="Arial" w:eastAsia="Arial" w:hAnsi="Arial"/>
                <w:b w:val="1"/>
                <w:sz w:val="24"/>
                <w:szCs w:val="24"/>
                <w:shd w:fill="bdd6ee" w:val="clear"/>
                <w:rtl w:val="0"/>
              </w:rPr>
              <w:t xml:space="preserve"> Complaints Handling</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Requirement: </w:t>
            </w:r>
          </w:p>
          <w:p w:rsidR="00000000" w:rsidDel="00000000" w:rsidP="00000000" w:rsidRDefault="00000000" w:rsidRPr="00000000" w14:paraId="0000025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A">
            <w:pPr>
              <w:spacing w:after="0" w:line="24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you to provide a</w:t>
            </w:r>
            <w:r w:rsidDel="00000000" w:rsidR="00000000" w:rsidRPr="00000000">
              <w:rPr>
                <w:rFonts w:ascii="Arial" w:cs="Arial" w:eastAsia="Arial" w:hAnsi="Arial"/>
                <w:sz w:val="24"/>
                <w:szCs w:val="24"/>
                <w:shd w:fill="deebf6" w:val="clear"/>
                <w:rtl w:val="0"/>
              </w:rPr>
              <w:t xml:space="preserve"> Complaint Handling process that will ensure a high standard of service is delivered which meets the requirements of each Buyer, including how you will implement and manage processes that ensure issues of any nature, relevant to the Framework Agreement and subsequent Call Off Contracts, are addressed and brought to a satisfactory conclusion.</w:t>
            </w:r>
          </w:p>
          <w:p w:rsidR="00000000" w:rsidDel="00000000" w:rsidP="00000000" w:rsidRDefault="00000000" w:rsidRPr="00000000" w14:paraId="0000025B">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5D">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Response Guidance </w:t>
            </w:r>
          </w:p>
          <w:p w:rsidR="00000000" w:rsidDel="00000000" w:rsidP="00000000" w:rsidRDefault="00000000" w:rsidRPr="00000000" w14:paraId="0000025E">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5F">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60">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6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w:t>
            </w:r>
            <w:r w:rsidDel="00000000" w:rsidR="00000000" w:rsidRPr="00000000">
              <w:rPr>
                <w:rtl w:val="0"/>
              </w:rPr>
            </w:r>
          </w:p>
          <w:p w:rsidR="00000000" w:rsidDel="00000000" w:rsidP="00000000" w:rsidRDefault="00000000" w:rsidRPr="00000000" w14:paraId="00000262">
            <w:pPr>
              <w:numPr>
                <w:ilvl w:val="0"/>
                <w:numId w:val="18"/>
              </w:numPr>
              <w:ind w:left="720" w:hanging="360"/>
              <w:jc w:val="both"/>
              <w:rPr>
                <w:rFonts w:ascii="Arial" w:cs="Arial" w:eastAsia="Arial" w:hAnsi="Arial"/>
                <w:sz w:val="28"/>
                <w:szCs w:val="28"/>
                <w:shd w:fill="ccffcc" w:val="clear"/>
              </w:rPr>
            </w:pPr>
            <w:r w:rsidDel="00000000" w:rsidR="00000000" w:rsidRPr="00000000">
              <w:rPr>
                <w:rFonts w:ascii="Arial" w:cs="Arial" w:eastAsia="Arial" w:hAnsi="Arial"/>
                <w:sz w:val="24"/>
                <w:szCs w:val="24"/>
                <w:shd w:fill="ccffcc" w:val="clear"/>
                <w:rtl w:val="0"/>
              </w:rPr>
              <w:t xml:space="preserve">demonstrate how you will manage Buyers’ complaints within the timelines, including details of your escalation procedure and timelines, and how your approach will ensure that Buyers’ complaints are resolved to each Buyer’s satisfaction, as set out in Section 4.2.2.1 - Section 4.2.2.3 of Attachment 1a - Framework Schedule 1 - Specification</w:t>
            </w:r>
            <w:r w:rsidDel="00000000" w:rsidR="00000000" w:rsidRPr="00000000">
              <w:rPr>
                <w:rtl w:val="0"/>
              </w:rPr>
            </w:r>
          </w:p>
          <w:p w:rsidR="00000000" w:rsidDel="00000000" w:rsidP="00000000" w:rsidRDefault="00000000" w:rsidRPr="00000000" w14:paraId="00000263">
            <w:pPr>
              <w:tabs>
                <w:tab w:val="left" w:leader="none" w:pos="1637"/>
              </w:tabs>
              <w:spacing w:after="0" w:before="120" w:line="240" w:lineRule="auto"/>
              <w:ind w:left="720" w:right="57"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264">
            <w:pPr>
              <w:numPr>
                <w:ilvl w:val="0"/>
                <w:numId w:val="18"/>
              </w:numPr>
              <w:ind w:left="72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the escalation</w:t>
            </w:r>
            <w:r w:rsidDel="00000000" w:rsidR="00000000" w:rsidRPr="00000000">
              <w:rPr>
                <w:rFonts w:ascii="Arial" w:cs="Arial" w:eastAsia="Arial" w:hAnsi="Arial"/>
                <w:i w:val="1"/>
                <w:sz w:val="24"/>
                <w:szCs w:val="24"/>
                <w:shd w:fill="ccffcc" w:val="clear"/>
                <w:rtl w:val="0"/>
              </w:rPr>
              <w:t xml:space="preserve"> </w:t>
            </w:r>
            <w:r w:rsidDel="00000000" w:rsidR="00000000" w:rsidRPr="00000000">
              <w:rPr>
                <w:rFonts w:ascii="Arial" w:cs="Arial" w:eastAsia="Arial" w:hAnsi="Arial"/>
                <w:sz w:val="24"/>
                <w:szCs w:val="24"/>
                <w:shd w:fill="ccffcc" w:val="clear"/>
                <w:rtl w:val="0"/>
              </w:rPr>
              <w:t xml:space="preserve">process you will have in place for complaints that have not been resolved within the ten (10) working day timescale and how your approach will ensure such complaints are resolved swiftly and to each Buyer’s satisfaction, as set out in Section 4.2.2.4 of Attachment 1a- Framework Schedule 1 - Specification</w:t>
            </w:r>
          </w:p>
          <w:p w:rsidR="00000000" w:rsidDel="00000000" w:rsidP="00000000" w:rsidRDefault="00000000" w:rsidRPr="00000000" w14:paraId="00000265">
            <w:pPr>
              <w:ind w:left="720" w:firstLine="0"/>
              <w:jc w:val="both"/>
              <w:rPr>
                <w:rFonts w:ascii="Arial" w:cs="Arial" w:eastAsia="Arial" w:hAnsi="Arial"/>
                <w:sz w:val="24"/>
                <w:szCs w:val="24"/>
                <w:shd w:fill="ccffcc" w:val="clear"/>
              </w:rPr>
            </w:pPr>
            <w:r w:rsidDel="00000000" w:rsidR="00000000" w:rsidRPr="00000000">
              <w:rPr>
                <w:rtl w:val="0"/>
              </w:rPr>
            </w:r>
          </w:p>
          <w:p w:rsidR="00000000" w:rsidDel="00000000" w:rsidP="00000000" w:rsidRDefault="00000000" w:rsidRPr="00000000" w14:paraId="00000266">
            <w:pPr>
              <w:numPr>
                <w:ilvl w:val="0"/>
                <w:numId w:val="18"/>
              </w:numPr>
              <w:ind w:left="72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demonstrate how you will effectively record lessons learnt in relation to complaints and how you will ensure that you identify common themes and identify training opportunities to reduce instances of common </w:t>
            </w:r>
            <w:r w:rsidDel="00000000" w:rsidR="00000000" w:rsidRPr="00000000">
              <w:rPr>
                <w:rFonts w:ascii="Arial" w:cs="Arial" w:eastAsia="Arial" w:hAnsi="Arial"/>
                <w:sz w:val="24"/>
                <w:szCs w:val="24"/>
                <w:shd w:fill="ccffcc" w:val="clear"/>
                <w:rtl w:val="0"/>
              </w:rPr>
              <w:t xml:space="preserve">complaints,  as set out in Section 4.2.2.5 of Attachment 1a -Framework Schedule 1 - Specification</w:t>
            </w:r>
          </w:p>
          <w:p w:rsidR="00000000" w:rsidDel="00000000" w:rsidP="00000000" w:rsidRDefault="00000000" w:rsidRPr="00000000" w14:paraId="00000267">
            <w:pPr>
              <w:tabs>
                <w:tab w:val="left" w:leader="none" w:pos="1637"/>
              </w:tabs>
              <w:spacing w:after="0" w:line="240" w:lineRule="auto"/>
              <w:ind w:left="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6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w:t>
            </w:r>
            <w:r w:rsidDel="00000000" w:rsidR="00000000" w:rsidRPr="00000000">
              <w:rPr>
                <w:rFonts w:ascii="Arial" w:cs="Arial" w:eastAsia="Arial" w:hAnsi="Arial"/>
                <w:sz w:val="24"/>
                <w:szCs w:val="24"/>
                <w:shd w:fill="ccffcc" w:val="clear"/>
                <w:rtl w:val="0"/>
              </w:rPr>
              <w:t xml:space="preserve">(a to c). You m</w:t>
            </w:r>
            <w:r w:rsidDel="00000000" w:rsidR="00000000" w:rsidRPr="00000000">
              <w:rPr>
                <w:rFonts w:ascii="Arial" w:cs="Arial" w:eastAsia="Arial" w:hAnsi="Arial"/>
                <w:sz w:val="24"/>
                <w:szCs w:val="24"/>
                <w:rtl w:val="0"/>
              </w:rPr>
              <w:t xml:space="preserve">ust not make generalised statements or give irrelevant information. </w:t>
            </w:r>
          </w:p>
          <w:p w:rsidR="00000000" w:rsidDel="00000000" w:rsidP="00000000" w:rsidRDefault="00000000" w:rsidRPr="00000000" w14:paraId="0000026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A">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6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w:t>
            </w:r>
            <w:r w:rsidDel="00000000" w:rsidR="00000000" w:rsidRPr="00000000">
              <w:rPr>
                <w:rFonts w:ascii="Arial" w:cs="Arial" w:eastAsia="Arial" w:hAnsi="Arial"/>
                <w:sz w:val="24"/>
                <w:szCs w:val="24"/>
                <w:shd w:fill="ccffcc" w:val="clear"/>
                <w:rtl w:val="0"/>
              </w:rPr>
              <w:t xml:space="preserve">t –  6,000 c</w:t>
            </w:r>
            <w:r w:rsidDel="00000000" w:rsidR="00000000" w:rsidRPr="00000000">
              <w:rPr>
                <w:rFonts w:ascii="Arial" w:cs="Arial" w:eastAsia="Arial" w:hAnsi="Arial"/>
                <w:sz w:val="24"/>
                <w:szCs w:val="24"/>
                <w:rtl w:val="0"/>
              </w:rPr>
              <w:t xml:space="preserve">haracters including spaces and punctuation. </w:t>
            </w:r>
          </w:p>
          <w:p w:rsidR="00000000" w:rsidDel="00000000" w:rsidP="00000000" w:rsidRDefault="00000000" w:rsidRPr="00000000" w14:paraId="0000026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D">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6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F">
            <w:pPr>
              <w:spacing w:after="120" w:line="240" w:lineRule="auto"/>
              <w:ind w:left="57" w:right="57" w:firstLine="0"/>
              <w:rPr>
                <w:rFonts w:ascii="Arial" w:cs="Arial" w:eastAsia="Arial" w:hAnsi="Arial"/>
                <w:b w:val="1"/>
                <w:sz w:val="24"/>
                <w:szCs w:val="24"/>
              </w:rPr>
            </w:pPr>
            <w:bookmarkStart w:colFirst="0" w:colLast="0" w:name="_1ksv4uv" w:id="17"/>
            <w:bookmarkEnd w:id="17"/>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2.4.1, 2.4.2 and 2.4.3</w:t>
            </w:r>
            <w:r w:rsidDel="00000000" w:rsidR="00000000" w:rsidRPr="00000000">
              <w:rPr>
                <w:rFonts w:ascii="Arial" w:cs="Arial" w:eastAsia="Arial" w:hAnsi="Arial"/>
                <w:sz w:val="24"/>
                <w:szCs w:val="24"/>
                <w:rtl w:val="0"/>
              </w:rPr>
              <w:t xml:space="preserve">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70">
            <w:pPr>
              <w:spacing w:after="120" w:line="240" w:lineRule="auto"/>
              <w:ind w:left="57" w:right="57" w:firstLine="0"/>
              <w:rPr>
                <w:rFonts w:ascii="Arial" w:cs="Arial" w:eastAsia="Arial" w:hAnsi="Arial"/>
                <w:b w:val="1"/>
                <w:sz w:val="24"/>
                <w:szCs w:val="24"/>
              </w:rPr>
            </w:pPr>
            <w:bookmarkStart w:colFirst="0" w:colLast="0" w:name="_ua5aeavn7mfp" w:id="19"/>
            <w:bookmarkEnd w:id="19"/>
            <w:r w:rsidDel="00000000" w:rsidR="00000000" w:rsidRPr="00000000">
              <w:rPr>
                <w:rFonts w:ascii="Arial" w:cs="Arial" w:eastAsia="Arial" w:hAnsi="Arial"/>
                <w:b w:val="1"/>
                <w:sz w:val="24"/>
                <w:szCs w:val="24"/>
                <w:rtl w:val="0"/>
              </w:rPr>
              <w:t xml:space="preserve">If you receive a mark of 0 (zero) for this question your bid will fail and will be excluded from the competition.</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72">
            <w:pPr>
              <w:spacing w:after="120" w:before="120" w:line="24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100/66/33/0</w:t>
            </w:r>
          </w:p>
        </w:tc>
      </w:tr>
      <w:tr>
        <w:trPr>
          <w:cantSplit w:val="0"/>
          <w:tblHeader w:val="0"/>
        </w:trPr>
        <w:tc>
          <w:tcPr>
            <w:shd w:fill="ffffcc" w:val="clear"/>
          </w:tcPr>
          <w:p w:rsidR="00000000" w:rsidDel="00000000" w:rsidP="00000000" w:rsidRDefault="00000000" w:rsidRPr="00000000" w14:paraId="0000027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75">
            <w:pPr>
              <w:spacing w:after="120" w:before="120" w:line="240" w:lineRule="auto"/>
              <w:ind w:left="57" w:right="57" w:firstLine="0"/>
              <w:rPr>
                <w:rFonts w:ascii="Arial" w:cs="Arial" w:eastAsia="Arial" w:hAnsi="Arial"/>
                <w:b w:val="1"/>
                <w:strike w:val="1"/>
                <w:sz w:val="24"/>
                <w:szCs w:val="24"/>
              </w:rPr>
            </w:pPr>
            <w:r w:rsidDel="00000000" w:rsidR="00000000" w:rsidRPr="00000000">
              <w:rPr>
                <w:rFonts w:ascii="Arial" w:cs="Arial" w:eastAsia="Arial" w:hAnsi="Arial"/>
                <w:b w:val="1"/>
                <w:sz w:val="24"/>
                <w:szCs w:val="24"/>
                <w:rtl w:val="0"/>
              </w:rPr>
              <w:t xml:space="preserve">Evaluation Criteria  </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27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7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7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7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7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7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7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7D">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7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7F">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80">
      <w:pPr>
        <w:spacing w:after="120" w:line="240" w:lineRule="auto"/>
        <w:ind w:right="57"/>
        <w:rPr>
          <w:rFonts w:ascii="Arial" w:cs="Arial" w:eastAsia="Arial" w:hAnsi="Arial"/>
          <w:b w:val="1"/>
          <w:sz w:val="20"/>
          <w:szCs w:val="20"/>
        </w:rPr>
      </w:pPr>
      <w:r w:rsidDel="00000000" w:rsidR="00000000" w:rsidRPr="00000000">
        <w:rPr>
          <w:rtl w:val="0"/>
        </w:rPr>
      </w:r>
    </w:p>
    <w:tbl>
      <w:tblPr>
        <w:tblStyle w:val="Table15"/>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6945"/>
        <w:tblGridChange w:id="0">
          <w:tblGrid>
            <w:gridCol w:w="1890"/>
            <w:gridCol w:w="69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81">
            <w:pPr>
              <w:spacing w:after="120" w:before="120" w:line="240" w:lineRule="auto"/>
              <w:ind w:left="57" w:right="57" w:firstLine="0"/>
              <w:rPr>
                <w:rFonts w:ascii="Arial" w:cs="Arial" w:eastAsia="Arial" w:hAnsi="Arial"/>
                <w:b w:val="1"/>
                <w:sz w:val="26"/>
                <w:szCs w:val="26"/>
                <w:shd w:fill="bdd7ee" w:val="clear"/>
              </w:rPr>
            </w:pPr>
            <w:r w:rsidDel="00000000" w:rsidR="00000000" w:rsidRPr="00000000">
              <w:rPr>
                <w:rFonts w:ascii="Arial" w:cs="Arial" w:eastAsia="Arial" w:hAnsi="Arial"/>
                <w:b w:val="1"/>
                <w:sz w:val="24"/>
                <w:szCs w:val="24"/>
                <w:rtl w:val="0"/>
              </w:rPr>
              <w:t xml:space="preserve">Section D – </w:t>
            </w:r>
            <w:r w:rsidDel="00000000" w:rsidR="00000000" w:rsidRPr="00000000">
              <w:rPr>
                <w:rFonts w:ascii="Arial" w:cs="Arial" w:eastAsia="Arial" w:hAnsi="Arial"/>
                <w:b w:val="1"/>
                <w:sz w:val="24"/>
                <w:szCs w:val="24"/>
                <w:shd w:fill="bdd7ee" w:val="clear"/>
                <w:rtl w:val="0"/>
              </w:rPr>
              <w:t xml:space="preserve">Baselining, Measurement and Verification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Requirement: </w:t>
            </w:r>
          </w:p>
          <w:p w:rsidR="00000000" w:rsidDel="00000000" w:rsidP="00000000" w:rsidRDefault="00000000" w:rsidRPr="00000000" w14:paraId="0000028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5">
            <w:pPr>
              <w:rPr>
                <w:rFonts w:ascii="Arial" w:cs="Arial" w:eastAsia="Arial" w:hAnsi="Arial"/>
                <w:sz w:val="32"/>
                <w:szCs w:val="32"/>
                <w:shd w:fill="deebf6" w:val="clear"/>
              </w:rPr>
            </w:pPr>
            <w:r w:rsidDel="00000000" w:rsidR="00000000" w:rsidRPr="00000000">
              <w:rPr>
                <w:rFonts w:ascii="Arial" w:cs="Arial" w:eastAsia="Arial" w:hAnsi="Arial"/>
                <w:sz w:val="24"/>
                <w:szCs w:val="24"/>
                <w:shd w:fill="deebf6" w:val="clear"/>
                <w:rtl w:val="0"/>
              </w:rPr>
              <w:t xml:space="preserve">CCS requires you to provide robust and auditable measurement and verification mechanisms to enable identification of a baseline, monitoring and evaluation of services delivered for ancillary services including, but not limited to, water conservation, water efficiency, water condition improvements and data management. </w:t>
            </w:r>
            <w:r w:rsidDel="00000000" w:rsidR="00000000" w:rsidRPr="00000000">
              <w:rPr>
                <w:rtl w:val="0"/>
              </w:rPr>
            </w:r>
          </w:p>
          <w:p w:rsidR="00000000" w:rsidDel="00000000" w:rsidP="00000000" w:rsidRDefault="00000000" w:rsidRPr="00000000" w14:paraId="00000286">
            <w:pPr>
              <w:spacing w:after="160" w:line="259" w:lineRule="auto"/>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88">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Response Guidance </w:t>
            </w:r>
          </w:p>
          <w:p w:rsidR="00000000" w:rsidDel="00000000" w:rsidP="00000000" w:rsidRDefault="00000000" w:rsidRPr="00000000" w14:paraId="00000289">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A">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answer this question if you are bidding for Lot 2. </w:t>
            </w:r>
          </w:p>
          <w:p w:rsidR="00000000" w:rsidDel="00000000" w:rsidP="00000000" w:rsidRDefault="00000000" w:rsidRPr="00000000" w14:paraId="0000028B">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8C">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you must: </w:t>
            </w:r>
            <w:r w:rsidDel="00000000" w:rsidR="00000000" w:rsidRPr="00000000">
              <w:rPr>
                <w:rtl w:val="0"/>
              </w:rPr>
            </w:r>
          </w:p>
          <w:p w:rsidR="00000000" w:rsidDel="00000000" w:rsidP="00000000" w:rsidRDefault="00000000" w:rsidRPr="00000000" w14:paraId="0000028D">
            <w:pPr>
              <w:numPr>
                <w:ilvl w:val="0"/>
                <w:numId w:val="4"/>
              </w:numPr>
              <w:spacing w:after="240" w:before="240" w:lineRule="auto"/>
              <w:ind w:left="108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the process and methodology you will use to identify baseline data and how you will ensure that baseline data is robust and accurate, as set out in 7.1.1 - 7.1.2 of Attachment 1a  - Framework Schedule 1 - Specification </w:t>
            </w:r>
          </w:p>
          <w:p w:rsidR="00000000" w:rsidDel="00000000" w:rsidP="00000000" w:rsidRDefault="00000000" w:rsidRPr="00000000" w14:paraId="0000028E">
            <w:pPr>
              <w:numPr>
                <w:ilvl w:val="0"/>
                <w:numId w:val="4"/>
              </w:numPr>
              <w:spacing w:after="200" w:before="40" w:lineRule="auto"/>
              <w:ind w:left="1080" w:right="4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how you will assign and agree the roles and responsibilities that your organisation, Key-Subcontractors and third parties will undertake in the delivery of the project and </w:t>
            </w:r>
            <w:r w:rsidDel="00000000" w:rsidR="00000000" w:rsidRPr="00000000">
              <w:rPr>
                <w:rFonts w:ascii="Arial" w:cs="Arial" w:eastAsia="Arial" w:hAnsi="Arial"/>
                <w:sz w:val="24"/>
                <w:szCs w:val="24"/>
                <w:shd w:fill="ccffcc" w:val="clear"/>
                <w:rtl w:val="0"/>
              </w:rPr>
              <w:t xml:space="preserve">how your approach will contribute to successful delivery</w:t>
            </w:r>
            <w:r w:rsidDel="00000000" w:rsidR="00000000" w:rsidRPr="00000000">
              <w:rPr>
                <w:rFonts w:ascii="Arial" w:cs="Arial" w:eastAsia="Arial" w:hAnsi="Arial"/>
                <w:sz w:val="24"/>
                <w:szCs w:val="24"/>
                <w:shd w:fill="ccffcc" w:val="clear"/>
                <w:rtl w:val="0"/>
              </w:rPr>
              <w:t xml:space="preserve">, as set out in section 7.1.3 of Attachment 1a - Framework Schedule 1 – Specification. Please note, if you do not intend to use Key-Subcontractors please demonstrate the approach you would take if you were to use them.  </w:t>
            </w:r>
          </w:p>
          <w:p w:rsidR="00000000" w:rsidDel="00000000" w:rsidP="00000000" w:rsidRDefault="00000000" w:rsidRPr="00000000" w14:paraId="0000028F">
            <w:pPr>
              <w:numPr>
                <w:ilvl w:val="0"/>
                <w:numId w:val="4"/>
              </w:numPr>
              <w:spacing w:after="200" w:before="140" w:lineRule="auto"/>
              <w:ind w:left="1080" w:right="4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the measurement and verification methodology you will use to validate efficiency savings and/or quality improvements and how you will ensure robust and accurate validation that meets the International Performance Measurement and Verification Protocol standards (or equivalent level of standard), as set out in section </w:t>
            </w:r>
            <w:r w:rsidDel="00000000" w:rsidR="00000000" w:rsidRPr="00000000">
              <w:rPr>
                <w:rFonts w:ascii="Arial" w:cs="Arial" w:eastAsia="Arial" w:hAnsi="Arial"/>
                <w:sz w:val="24"/>
                <w:szCs w:val="24"/>
                <w:shd w:fill="ccffcc" w:val="clear"/>
                <w:rtl w:val="0"/>
              </w:rPr>
              <w:t xml:space="preserve">7.2</w:t>
            </w:r>
            <w:r w:rsidDel="00000000" w:rsidR="00000000" w:rsidRPr="00000000">
              <w:rPr>
                <w:rFonts w:ascii="Arial" w:cs="Arial" w:eastAsia="Arial" w:hAnsi="Arial"/>
                <w:sz w:val="24"/>
                <w:szCs w:val="24"/>
                <w:shd w:fill="ccffcc" w:val="clear"/>
                <w:rtl w:val="0"/>
              </w:rPr>
              <w:t xml:space="preserve"> of Attachment 1a – Specification.</w:t>
            </w:r>
          </w:p>
          <w:p w:rsidR="00000000" w:rsidDel="00000000" w:rsidP="00000000" w:rsidRDefault="00000000" w:rsidRPr="00000000" w14:paraId="00000290">
            <w:pPr>
              <w:numPr>
                <w:ilvl w:val="0"/>
                <w:numId w:val="4"/>
              </w:numPr>
              <w:spacing w:after="200" w:before="40" w:lineRule="auto"/>
              <w:ind w:left="1080" w:right="40" w:hanging="360"/>
              <w:jc w:val="both"/>
              <w:rPr>
                <w:rFonts w:ascii="Arial" w:cs="Arial" w:eastAsia="Arial" w:hAnsi="Arial"/>
                <w:sz w:val="24"/>
                <w:szCs w:val="24"/>
                <w:shd w:fill="ccffcc" w:val="clear"/>
              </w:rPr>
            </w:pPr>
            <w:r w:rsidDel="00000000" w:rsidR="00000000" w:rsidRPr="00000000">
              <w:rPr>
                <w:rFonts w:ascii="Arial" w:cs="Arial" w:eastAsia="Arial" w:hAnsi="Arial"/>
                <w:sz w:val="24"/>
                <w:szCs w:val="24"/>
                <w:shd w:fill="ccffcc" w:val="clear"/>
                <w:rtl w:val="0"/>
              </w:rPr>
              <w:t xml:space="preserve">demonstrate how you will effectively engage with, and report to, Buyers before, during and after project or service implementation, and how you will ensure Buyers are continuously well informed on the performance of the project or service, as set out in section 7.2.4 of 1a - Specification</w:t>
            </w:r>
            <w:r w:rsidDel="00000000" w:rsidR="00000000" w:rsidRPr="00000000">
              <w:rPr>
                <w:rtl w:val="0"/>
              </w:rPr>
            </w:r>
          </w:p>
          <w:p w:rsidR="00000000" w:rsidDel="00000000" w:rsidP="00000000" w:rsidRDefault="00000000" w:rsidRPr="00000000" w14:paraId="00000291">
            <w:pPr>
              <w:tabs>
                <w:tab w:val="left" w:leader="none" w:pos="1637"/>
              </w:tabs>
              <w:spacing w:after="120" w:line="240" w:lineRule="auto"/>
              <w:ind w:left="1080" w:right="57" w:firstLine="0"/>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9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w:t>
            </w:r>
            <w:r w:rsidDel="00000000" w:rsidR="00000000" w:rsidRPr="00000000">
              <w:rPr>
                <w:rFonts w:ascii="Arial" w:cs="Arial" w:eastAsia="Arial" w:hAnsi="Arial"/>
                <w:sz w:val="24"/>
                <w:szCs w:val="24"/>
                <w:shd w:fill="ccffcc" w:val="clear"/>
                <w:rtl w:val="0"/>
              </w:rPr>
              <w:t xml:space="preserve">d (a to d). You </w:t>
            </w:r>
            <w:r w:rsidDel="00000000" w:rsidR="00000000" w:rsidRPr="00000000">
              <w:rPr>
                <w:rFonts w:ascii="Arial" w:cs="Arial" w:eastAsia="Arial" w:hAnsi="Arial"/>
                <w:sz w:val="24"/>
                <w:szCs w:val="24"/>
                <w:rtl w:val="0"/>
              </w:rPr>
              <w:t xml:space="preserve">must not make generalised statements or give irrelevant information. </w:t>
            </w:r>
          </w:p>
          <w:p w:rsidR="00000000" w:rsidDel="00000000" w:rsidP="00000000" w:rsidRDefault="00000000" w:rsidRPr="00000000" w14:paraId="00000293">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4">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9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w:t>
            </w:r>
            <w:r w:rsidDel="00000000" w:rsidR="00000000" w:rsidRPr="00000000">
              <w:rPr>
                <w:rFonts w:ascii="Arial" w:cs="Arial" w:eastAsia="Arial" w:hAnsi="Arial"/>
                <w:sz w:val="24"/>
                <w:szCs w:val="24"/>
                <w:shd w:fill="ccffcc" w:val="clear"/>
                <w:rtl w:val="0"/>
              </w:rPr>
              <w:t xml:space="preserve">8,000 chara</w:t>
            </w:r>
            <w:r w:rsidDel="00000000" w:rsidR="00000000" w:rsidRPr="00000000">
              <w:rPr>
                <w:rFonts w:ascii="Arial" w:cs="Arial" w:eastAsia="Arial" w:hAnsi="Arial"/>
                <w:sz w:val="24"/>
                <w:szCs w:val="24"/>
                <w:rtl w:val="0"/>
              </w:rPr>
              <w:t xml:space="preserve">cters including spaces and punctuation. </w:t>
            </w:r>
          </w:p>
          <w:p w:rsidR="00000000" w:rsidDel="00000000" w:rsidP="00000000" w:rsidRDefault="00000000" w:rsidRPr="00000000" w14:paraId="0000029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7">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9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9">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2.5.1, 2.5.2, 2.5.3 and 2.5.4</w:t>
            </w:r>
            <w:r w:rsidDel="00000000" w:rsidR="00000000" w:rsidRPr="00000000">
              <w:rPr>
                <w:rFonts w:ascii="Arial" w:cs="Arial" w:eastAsia="Arial" w:hAnsi="Arial"/>
                <w:sz w:val="24"/>
                <w:szCs w:val="24"/>
                <w:rtl w:val="0"/>
              </w:rPr>
              <w:t xml:space="preserve"> each box has a character count of 2,000 characters.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29A">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If you receive a mark of 0 (zero) for this question your bid will fail and will be excluded from the competition.</w:t>
            </w:r>
          </w:p>
        </w:tc>
      </w:tr>
      <w:tr>
        <w:trPr>
          <w:cantSplit w:val="0"/>
          <w:tblHeader w:val="0"/>
        </w:trPr>
        <w:tc>
          <w:tcPr>
            <w:gridSpan w:val="2"/>
            <w:shd w:fill="ffffcc" w:val="clear"/>
            <w:vAlign w:val="center"/>
          </w:tcPr>
          <w:p w:rsidR="00000000" w:rsidDel="00000000" w:rsidP="00000000" w:rsidRDefault="00000000" w:rsidRPr="00000000" w14:paraId="0000029C">
            <w:pPr>
              <w:spacing w:after="120" w:before="120" w:lineRule="auto"/>
              <w:ind w:left="57" w:right="57" w:firstLine="0"/>
              <w:rPr>
                <w:rFonts w:ascii="Arial" w:cs="Arial" w:eastAsia="Arial" w:hAnsi="Arial"/>
                <w:b w:val="1"/>
                <w:sz w:val="24"/>
                <w:szCs w:val="24"/>
                <w:shd w:fill="ffffcc" w:val="clear"/>
              </w:rPr>
            </w:pPr>
            <w:r w:rsidDel="00000000" w:rsidR="00000000" w:rsidRPr="00000000">
              <w:rPr>
                <w:rFonts w:ascii="Arial" w:cs="Arial" w:eastAsia="Arial" w:hAnsi="Arial"/>
                <w:b w:val="1"/>
                <w:sz w:val="24"/>
                <w:szCs w:val="24"/>
                <w:shd w:fill="ffffcc" w:val="clear"/>
                <w:rtl w:val="0"/>
              </w:rPr>
              <w:t xml:space="preserve">Marking Scheme 100/75/50/25/0</w:t>
            </w:r>
          </w:p>
        </w:tc>
      </w:tr>
      <w:tr>
        <w:trPr>
          <w:cantSplit w:val="0"/>
          <w:trHeight w:val="737" w:hRule="atLeast"/>
          <w:tblHeader w:val="0"/>
        </w:trPr>
        <w:tc>
          <w:tcPr>
            <w:shd w:fill="ffffcc" w:val="clear"/>
          </w:tcPr>
          <w:p w:rsidR="00000000" w:rsidDel="00000000" w:rsidP="00000000" w:rsidRDefault="00000000" w:rsidRPr="00000000" w14:paraId="0000029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9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A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A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A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A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A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A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A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A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A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A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A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AC">
      <w:pPr>
        <w:spacing w:after="120" w:before="120" w:line="240" w:lineRule="auto"/>
        <w:ind w:left="0"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AD">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3cqmetx" w:id="20"/>
      <w:bookmarkEnd w:id="20"/>
      <w:r w:rsidDel="00000000" w:rsidR="00000000" w:rsidRPr="00000000">
        <w:rPr>
          <w:rFonts w:ascii="Arial Bold" w:cs="Arial Bold" w:eastAsia="Arial Bold" w:hAnsi="Arial Bold"/>
          <w:b w:val="1"/>
          <w:sz w:val="28"/>
          <w:szCs w:val="28"/>
          <w:rtl w:val="0"/>
        </w:rPr>
        <w:t xml:space="preserve">Price Evaluation</w:t>
      </w:r>
    </w:p>
    <w:p w:rsidR="00000000" w:rsidDel="00000000" w:rsidP="00000000" w:rsidRDefault="00000000" w:rsidRPr="00000000" w14:paraId="000002AE">
      <w:pPr>
        <w:spacing w:after="120" w:before="120" w:line="276"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contains information on how to complete the Pricing Matrix - Attachment 3 and the price evaluation process.</w:t>
      </w:r>
    </w:p>
    <w:p w:rsidR="00000000" w:rsidDel="00000000" w:rsidP="00000000" w:rsidRDefault="00000000" w:rsidRPr="00000000" w14:paraId="000002AF">
      <w:pPr>
        <w:spacing w:after="120" w:before="120" w:line="276"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0">
      <w:pPr>
        <w:numPr>
          <w:ilvl w:val="1"/>
          <w:numId w:val="8"/>
        </w:numPr>
        <w:pBdr>
          <w:top w:space="0" w:sz="0" w:val="nil"/>
          <w:left w:space="0" w:sz="0" w:val="nil"/>
          <w:bottom w:space="0" w:sz="0" w:val="nil"/>
          <w:right w:space="0" w:sz="0" w:val="nil"/>
          <w:between w:space="0" w:sz="0" w:val="nil"/>
        </w:pBdr>
        <w:spacing w:after="120" w:before="120" w:line="276" w:lineRule="auto"/>
        <w:ind w:left="1276" w:hanging="720"/>
        <w:rPr>
          <w:b w:val="1"/>
        </w:rPr>
      </w:pPr>
      <w:bookmarkStart w:colFirst="0" w:colLast="0" w:name="_2jxsxqh" w:id="21"/>
      <w:bookmarkEnd w:id="21"/>
      <w:r w:rsidDel="00000000" w:rsidR="00000000" w:rsidRPr="00000000">
        <w:rPr>
          <w:rFonts w:ascii="Arial" w:cs="Arial" w:eastAsia="Arial" w:hAnsi="Arial"/>
          <w:b w:val="1"/>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2B1">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section, before submitting your prices.</w:t>
      </w:r>
    </w:p>
    <w:p w:rsidR="00000000" w:rsidDel="00000000" w:rsidP="00000000" w:rsidRDefault="00000000" w:rsidRPr="00000000" w14:paraId="000002B2">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2B3">
      <w:pPr>
        <w:spacing w:line="276" w:lineRule="auto"/>
        <w:ind w:left="566.9291338582678" w:firstLine="0"/>
        <w:rPr>
          <w:rFonts w:ascii="Arial" w:cs="Arial" w:eastAsia="Arial" w:hAnsi="Arial"/>
          <w:strike w:val="1"/>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r w:rsidDel="00000000" w:rsidR="00000000" w:rsidRPr="00000000">
        <w:rPr>
          <w:rtl w:val="0"/>
        </w:rPr>
      </w:r>
    </w:p>
    <w:p w:rsidR="00000000" w:rsidDel="00000000" w:rsidP="00000000" w:rsidRDefault="00000000" w:rsidRPr="00000000" w14:paraId="000002B4">
      <w:pPr>
        <w:shd w:fill="ffffff" w:val="clear"/>
        <w:spacing w:after="200" w:line="331.2" w:lineRule="auto"/>
        <w:ind w:left="566.92913385826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should take into account our management charge of 1% which shall be paid by you to us, as set out in the Framework Award Form (within Attachment 9 – Framework Contract Documents).</w:t>
      </w:r>
    </w:p>
    <w:p w:rsidR="00000000" w:rsidDel="00000000" w:rsidP="00000000" w:rsidRDefault="00000000" w:rsidRPr="00000000" w14:paraId="000002B5">
      <w:pPr>
        <w:spacing w:line="276" w:lineRule="auto"/>
        <w:ind w:left="566.9291338582678" w:firstLine="0"/>
        <w:rPr>
          <w:rFonts w:ascii="Arial" w:cs="Arial" w:eastAsia="Arial" w:hAnsi="Arial"/>
          <w:sz w:val="24"/>
          <w:szCs w:val="24"/>
          <w:highlight w:val="yellow"/>
        </w:rPr>
      </w:pPr>
      <w:r w:rsidDel="00000000" w:rsidR="00000000" w:rsidRPr="00000000">
        <w:rPr>
          <w:rFonts w:ascii="Arial" w:cs="Arial" w:eastAsia="Arial" w:hAnsi="Arial"/>
          <w:color w:val="000000"/>
          <w:sz w:val="24"/>
          <w:szCs w:val="24"/>
          <w:rtl w:val="0"/>
        </w:rPr>
        <w:t xml:space="preserve">You should have read and understood the information on TUPE in section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r w:rsidDel="00000000" w:rsidR="00000000" w:rsidRPr="00000000">
        <w:rPr>
          <w:rtl w:val="0"/>
        </w:rPr>
      </w:r>
    </w:p>
    <w:p w:rsidR="00000000" w:rsidDel="00000000" w:rsidP="00000000" w:rsidRDefault="00000000" w:rsidRPr="00000000" w14:paraId="000002B6">
      <w:pPr>
        <w:spacing w:line="276" w:lineRule="auto"/>
        <w:ind w:left="1276" w:hanging="709.07086614173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 :</w:t>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120" w:before="12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exclude VAT</w:t>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120" w:before="12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be exclusive of expenses/travel and subsistence </w:t>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20" w:before="120" w:line="276"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where monetary value is requested be in British pounds sterling, up to two (2) decimal places</w:t>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before="120" w:line="276" w:lineRule="auto"/>
        <w:ind w:left="1440" w:firstLine="0"/>
        <w:rPr>
          <w:rFonts w:ascii="Arial" w:cs="Arial" w:eastAsia="Arial" w:hAnsi="Arial"/>
          <w:strike w:val="1"/>
          <w:color w:val="000000"/>
          <w:sz w:val="24"/>
          <w:szCs w:val="24"/>
        </w:rPr>
      </w:pPr>
      <w:r w:rsidDel="00000000" w:rsidR="00000000" w:rsidRPr="00000000">
        <w:rPr>
          <w:rFonts w:ascii="Arial" w:cs="Arial" w:eastAsia="Arial" w:hAnsi="Arial"/>
          <w:sz w:val="24"/>
          <w:szCs w:val="24"/>
          <w:rtl w:val="0"/>
        </w:rPr>
        <w:t xml:space="preserve">• where a percentage figure is requested, be up to two (2) decimal places.</w:t>
      </w:r>
      <w:r w:rsidDel="00000000" w:rsidR="00000000" w:rsidRPr="00000000">
        <w:rPr>
          <w:rtl w:val="0"/>
        </w:rPr>
      </w:r>
    </w:p>
    <w:p w:rsidR="00000000" w:rsidDel="00000000" w:rsidP="00000000" w:rsidRDefault="00000000" w:rsidRPr="00000000" w14:paraId="000002BB">
      <w:pPr>
        <w:spacing w:line="276" w:lineRule="auto"/>
        <w:ind w:left="566.929133858267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Zero bids</w:t>
      </w:r>
      <w:r w:rsidDel="00000000" w:rsidR="00000000" w:rsidRPr="00000000">
        <w:rPr>
          <w:rFonts w:ascii="Arial" w:cs="Arial" w:eastAsia="Arial" w:hAnsi="Arial"/>
          <w:sz w:val="24"/>
          <w:szCs w:val="24"/>
          <w:rtl w:val="0"/>
        </w:rPr>
        <w:t xml:space="preserve"> are not permitted for Lot 1. If you submit a zero price your bid will be non-compliant and may be excluded from the competition.</w:t>
      </w:r>
    </w:p>
    <w:p w:rsidR="00000000" w:rsidDel="00000000" w:rsidP="00000000" w:rsidRDefault="00000000" w:rsidRPr="00000000" w14:paraId="000002BC">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Negative bids are not permitted for Lot 1 or Lot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If you submit a negative price your bid will be non-compliant and may be excluded from the competition.</w:t>
      </w:r>
      <w:r w:rsidDel="00000000" w:rsidR="00000000" w:rsidRPr="00000000">
        <w:rPr>
          <w:rtl w:val="0"/>
        </w:rPr>
      </w:r>
    </w:p>
    <w:p w:rsidR="00000000" w:rsidDel="00000000" w:rsidP="00000000" w:rsidRDefault="00000000" w:rsidRPr="00000000" w14:paraId="000002BD">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investigate where we consider your bid to be abnormally low.</w:t>
      </w:r>
    </w:p>
    <w:p w:rsidR="00000000" w:rsidDel="00000000" w:rsidP="00000000" w:rsidRDefault="00000000" w:rsidRPr="00000000" w14:paraId="000002BE">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 </w:t>
      </w:r>
      <w:r w:rsidDel="00000000" w:rsidR="00000000" w:rsidRPr="00000000">
        <w:rPr>
          <w:rFonts w:ascii="Arial" w:cs="Arial" w:eastAsia="Arial" w:hAnsi="Arial"/>
          <w:color w:val="000000"/>
          <w:sz w:val="24"/>
          <w:szCs w:val="24"/>
          <w:rtl w:val="0"/>
        </w:rPr>
        <w:t xml:space="preserve">Framework Schedule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 Framework prices.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BF">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pricing matrix for </w:t>
      </w:r>
      <w:r w:rsidDel="00000000" w:rsidR="00000000" w:rsidRPr="00000000">
        <w:rPr>
          <w:rFonts w:ascii="Arial" w:cs="Arial" w:eastAsia="Arial" w:hAnsi="Arial"/>
          <w:sz w:val="24"/>
          <w:szCs w:val="24"/>
          <w:rtl w:val="0"/>
        </w:rPr>
        <w:t xml:space="preserve">each Lot</w:t>
      </w:r>
      <w:r w:rsidDel="00000000" w:rsidR="00000000" w:rsidRPr="00000000">
        <w:rPr>
          <w:rFonts w:ascii="Arial" w:cs="Arial" w:eastAsia="Arial" w:hAnsi="Arial"/>
          <w:color w:val="000000"/>
          <w:sz w:val="24"/>
          <w:szCs w:val="24"/>
          <w:rtl w:val="0"/>
        </w:rPr>
        <w:t xml:space="preserve"> you are submitting a bid for</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0">
      <w:pPr>
        <w:spacing w:line="276"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3a  Lot 1 Price Matrix</w:t>
      </w:r>
    </w:p>
    <w:p w:rsidR="00000000" w:rsidDel="00000000" w:rsidP="00000000" w:rsidRDefault="00000000" w:rsidRPr="00000000" w14:paraId="000002C1">
      <w:pPr>
        <w:spacing w:line="276"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3b Lot 2 Price Matrix </w:t>
      </w:r>
    </w:p>
    <w:p w:rsidR="00000000" w:rsidDel="00000000" w:rsidP="00000000" w:rsidRDefault="00000000" w:rsidRPr="00000000" w14:paraId="000002C2">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yellow. </w:t>
      </w:r>
    </w:p>
    <w:p w:rsidR="00000000" w:rsidDel="00000000" w:rsidP="00000000" w:rsidRDefault="00000000" w:rsidRPr="00000000" w14:paraId="000002C3">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(for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or PQ2 (for </w:t>
      </w:r>
      <w:r w:rsidDel="00000000" w:rsidR="00000000" w:rsidRPr="00000000">
        <w:rPr>
          <w:rFonts w:ascii="Arial" w:cs="Arial" w:eastAsia="Arial" w:hAnsi="Arial"/>
          <w:sz w:val="24"/>
          <w:szCs w:val="24"/>
          <w:rtl w:val="0"/>
        </w:rPr>
        <w:t xml:space="preserve">Lot 2)</w:t>
      </w:r>
      <w:r w:rsidDel="00000000" w:rsidR="00000000" w:rsidRPr="00000000">
        <w:rPr>
          <w:rFonts w:ascii="Arial" w:cs="Arial" w:eastAsia="Arial" w:hAnsi="Arial"/>
          <w:color w:val="000000"/>
          <w:sz w:val="24"/>
          <w:szCs w:val="24"/>
          <w:rtl w:val="0"/>
        </w:rPr>
        <w:t xml:space="preserve"> in the commercial envelope.  If you do not upload your pricing matrix your bid may be rejected from this competition.</w:t>
      </w:r>
    </w:p>
    <w:p w:rsidR="00000000" w:rsidDel="00000000" w:rsidP="00000000" w:rsidRDefault="00000000" w:rsidRPr="00000000" w14:paraId="000002C4">
      <w:pPr>
        <w:spacing w:line="276" w:lineRule="auto"/>
        <w:ind w:left="566.9291338582678" w:hanging="705"/>
        <w:rPr>
          <w:rFonts w:ascii="Arial" w:cs="Arial" w:eastAsia="Arial" w:hAnsi="Arial"/>
          <w:color w:val="000000"/>
          <w:sz w:val="24"/>
          <w:szCs w:val="24"/>
        </w:rPr>
      </w:pPr>
      <w:bookmarkStart w:colFirst="0" w:colLast="0" w:name="_z337ya" w:id="22"/>
      <w:bookmarkEnd w:id="22"/>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Do not alter, amend or change the format or layout of Attachment 3a Lot 1 Price Matrix</w:t>
      </w:r>
      <w:r w:rsidDel="00000000" w:rsidR="00000000" w:rsidRPr="00000000">
        <w:rPr>
          <w:rFonts w:ascii="Arial" w:cs="Arial" w:eastAsia="Arial" w:hAnsi="Arial"/>
          <w:sz w:val="24"/>
          <w:szCs w:val="24"/>
          <w:rtl w:val="0"/>
        </w:rPr>
        <w:t xml:space="preserve"> or </w:t>
      </w:r>
      <w:r w:rsidDel="00000000" w:rsidR="00000000" w:rsidRPr="00000000">
        <w:rPr>
          <w:rFonts w:ascii="Arial" w:cs="Arial" w:eastAsia="Arial" w:hAnsi="Arial"/>
          <w:color w:val="000000"/>
          <w:sz w:val="24"/>
          <w:szCs w:val="24"/>
          <w:rtl w:val="0"/>
        </w:rPr>
        <w:t xml:space="preserve">Attachment 3b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Lot 2 Price Matrix.</w:t>
      </w:r>
    </w:p>
    <w:p w:rsidR="00000000" w:rsidDel="00000000" w:rsidP="00000000" w:rsidRDefault="00000000" w:rsidRPr="00000000" w14:paraId="000002C5">
      <w:pPr>
        <w:numPr>
          <w:ilvl w:val="1"/>
          <w:numId w:val="8"/>
        </w:numPr>
        <w:pBdr>
          <w:top w:space="0" w:sz="0" w:val="nil"/>
          <w:left w:space="0" w:sz="0" w:val="nil"/>
          <w:bottom w:space="0" w:sz="0" w:val="nil"/>
          <w:right w:space="0" w:sz="0" w:val="nil"/>
          <w:between w:space="0" w:sz="0" w:val="nil"/>
        </w:pBdr>
        <w:spacing w:after="120" w:before="120" w:line="276" w:lineRule="auto"/>
        <w:ind w:left="566.9291338582678" w:hanging="720"/>
        <w:rPr>
          <w:b w:val="1"/>
        </w:rPr>
      </w:pPr>
      <w:r w:rsidDel="00000000" w:rsidR="00000000" w:rsidRPr="00000000">
        <w:rPr>
          <w:rFonts w:ascii="Arial" w:cs="Arial" w:eastAsia="Arial" w:hAnsi="Arial"/>
          <w:b w:val="1"/>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2C6">
      <w:pPr>
        <w:spacing w:line="276" w:lineRule="auto"/>
        <w:ind w:left="566.9291338582678" w:firstLine="0"/>
        <w:rPr>
          <w:rFonts w:ascii="Arial" w:cs="Arial" w:eastAsia="Arial" w:hAnsi="Arial"/>
          <w:sz w:val="24"/>
          <w:szCs w:val="24"/>
        </w:rPr>
      </w:pPr>
      <w:bookmarkStart w:colFirst="0" w:colLast="0" w:name="_3j2qqm3" w:id="23"/>
      <w:bookmarkEnd w:id="23"/>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2C7">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yellow cells for each Lot you are bidding for.  </w:t>
      </w:r>
    </w:p>
    <w:p w:rsidR="00000000" w:rsidDel="00000000" w:rsidP="00000000" w:rsidRDefault="00000000" w:rsidRPr="00000000" w14:paraId="000002C8">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w:t>
      </w:r>
      <w:r w:rsidDel="00000000" w:rsidR="00000000" w:rsidRPr="00000000">
        <w:rPr>
          <w:rFonts w:ascii="Arial" w:cs="Arial" w:eastAsia="Arial" w:hAnsi="Arial"/>
          <w:sz w:val="24"/>
          <w:szCs w:val="24"/>
          <w:rtl w:val="0"/>
        </w:rPr>
        <w:t xml:space="preserve">submit a required</w:t>
      </w:r>
      <w:r w:rsidDel="00000000" w:rsidR="00000000" w:rsidRPr="00000000">
        <w:rPr>
          <w:rFonts w:ascii="Arial" w:cs="Arial" w:eastAsia="Arial" w:hAnsi="Arial"/>
          <w:color w:val="000000"/>
          <w:sz w:val="24"/>
          <w:szCs w:val="24"/>
          <w:rtl w:val="0"/>
        </w:rPr>
        <w:t xml:space="preserve"> price may result in your bid being deemed non-compliant an</w:t>
      </w:r>
      <w:r w:rsidDel="00000000" w:rsidR="00000000" w:rsidRPr="00000000">
        <w:rPr>
          <w:rFonts w:ascii="Arial" w:cs="Arial" w:eastAsia="Arial" w:hAnsi="Arial"/>
          <w:sz w:val="24"/>
          <w:szCs w:val="24"/>
          <w:rtl w:val="0"/>
        </w:rPr>
        <w:t xml:space="preserve">d being</w:t>
      </w:r>
      <w:r w:rsidDel="00000000" w:rsidR="00000000" w:rsidRPr="00000000">
        <w:rPr>
          <w:rFonts w:ascii="Arial" w:cs="Arial" w:eastAsia="Arial" w:hAnsi="Arial"/>
          <w:color w:val="000000"/>
          <w:sz w:val="24"/>
          <w:szCs w:val="24"/>
          <w:rtl w:val="0"/>
        </w:rPr>
        <w:t xml:space="preserve"> rejected from this competition. </w:t>
      </w:r>
    </w:p>
    <w:p w:rsidR="00000000" w:rsidDel="00000000" w:rsidP="00000000" w:rsidRDefault="00000000" w:rsidRPr="00000000" w14:paraId="000002C9">
      <w:pPr>
        <w:spacing w:line="276" w:lineRule="auto"/>
        <w:ind w:left="566.929133858267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Remember zero bids</w:t>
      </w:r>
      <w:r w:rsidDel="00000000" w:rsidR="00000000" w:rsidRPr="00000000">
        <w:rPr>
          <w:rFonts w:ascii="Arial" w:cs="Arial" w:eastAsia="Arial" w:hAnsi="Arial"/>
          <w:sz w:val="24"/>
          <w:szCs w:val="24"/>
          <w:rtl w:val="0"/>
        </w:rPr>
        <w:t xml:space="preserve"> will not be accepted for Lot 1.</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egative </w:t>
      </w:r>
      <w:r w:rsidDel="00000000" w:rsidR="00000000" w:rsidRPr="00000000">
        <w:rPr>
          <w:rFonts w:ascii="Arial" w:cs="Arial" w:eastAsia="Arial" w:hAnsi="Arial"/>
          <w:sz w:val="24"/>
          <w:szCs w:val="24"/>
          <w:rtl w:val="0"/>
        </w:rPr>
        <w:t xml:space="preserve">bids </w:t>
      </w:r>
      <w:r w:rsidDel="00000000" w:rsidR="00000000" w:rsidRPr="00000000">
        <w:rPr>
          <w:rFonts w:ascii="Arial" w:cs="Arial" w:eastAsia="Arial" w:hAnsi="Arial"/>
          <w:color w:val="000000"/>
          <w:sz w:val="24"/>
          <w:szCs w:val="24"/>
          <w:rtl w:val="0"/>
        </w:rPr>
        <w:t xml:space="preserve">will not be accepted</w:t>
      </w:r>
      <w:r w:rsidDel="00000000" w:rsidR="00000000" w:rsidRPr="00000000">
        <w:rPr>
          <w:rFonts w:ascii="Arial" w:cs="Arial" w:eastAsia="Arial" w:hAnsi="Arial"/>
          <w:sz w:val="24"/>
          <w:szCs w:val="24"/>
          <w:rtl w:val="0"/>
        </w:rPr>
        <w:t xml:space="preserve"> for Lot 1 or Lot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CA">
      <w:pPr>
        <w:spacing w:line="276"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sz w:val="24"/>
          <w:szCs w:val="24"/>
          <w:rtl w:val="0"/>
        </w:rPr>
        <w:t xml:space="preserve">f you are bidding for Lot 2,  "N/A" should be entered into the applicable yellow cell(s) within Attachment 3b - Lot 2 Price Matrix for any Ancillary Service(s) you are not bidding for. </w:t>
      </w:r>
      <w:r w:rsidDel="00000000" w:rsidR="00000000" w:rsidRPr="00000000">
        <w:rPr>
          <w:rtl w:val="0"/>
        </w:rPr>
      </w:r>
    </w:p>
    <w:p w:rsidR="00000000" w:rsidDel="00000000" w:rsidP="00000000" w:rsidRDefault="00000000" w:rsidRPr="00000000" w14:paraId="000002CB">
      <w:pPr>
        <w:spacing w:line="276" w:lineRule="auto"/>
        <w:ind w:left="566.9291338582678" w:hanging="705"/>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CC">
      <w:pPr>
        <w:widowControl w:val="0"/>
        <w:spacing w:after="0" w:before="483.9263916015625"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11.3 How we will evaluate Lot 1 </w:t>
      </w:r>
    </w:p>
    <w:p w:rsidR="00000000" w:rsidDel="00000000" w:rsidP="00000000" w:rsidRDefault="00000000" w:rsidRPr="00000000" w14:paraId="000002CD">
      <w:pPr>
        <w:widowControl w:val="0"/>
        <w:spacing w:after="0" w:before="124.54345703125" w:line="276"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 Evaluation is weighted at 80% for Lot 1. </w:t>
      </w:r>
    </w:p>
    <w:p w:rsidR="00000000" w:rsidDel="00000000" w:rsidP="00000000" w:rsidRDefault="00000000" w:rsidRPr="00000000" w14:paraId="000002CE">
      <w:pPr>
        <w:widowControl w:val="0"/>
        <w:spacing w:after="0" w:before="119.1259765625" w:line="276" w:lineRule="auto"/>
        <w:ind w:left="566.9291338582678" w:right="727.66845703125" w:firstLine="15"/>
        <w:rPr>
          <w:rFonts w:ascii="Arial" w:cs="Arial" w:eastAsia="Arial" w:hAnsi="Arial"/>
          <w:sz w:val="24"/>
          <w:szCs w:val="24"/>
        </w:rPr>
      </w:pPr>
      <w:r w:rsidDel="00000000" w:rsidR="00000000" w:rsidRPr="00000000">
        <w:rPr>
          <w:rFonts w:ascii="Arial" w:cs="Arial" w:eastAsia="Arial" w:hAnsi="Arial"/>
          <w:sz w:val="24"/>
          <w:szCs w:val="24"/>
          <w:rtl w:val="0"/>
        </w:rPr>
        <w:t xml:space="preserve">For Lot 1,  Bidders are required to provide a Retail Percentage Charge (all Prices submitted shall include Bidders retail margin, retail overheads, retail third party costs, an element of profit and the CCS Management Charge) for each of the services (A - E) listed in tab ‘Lot 1’ of  Attachment 3a – Price Matrix Lot 1  </w:t>
      </w:r>
    </w:p>
    <w:p w:rsidR="00000000" w:rsidDel="00000000" w:rsidP="00000000" w:rsidRDefault="00000000" w:rsidRPr="00000000" w14:paraId="000002CF">
      <w:pPr>
        <w:widowControl w:val="0"/>
        <w:spacing w:after="0" w:before="114.7259521484375" w:line="276" w:lineRule="auto"/>
        <w:ind w:left="566.9291338582678" w:right="743.0187988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prices submitted for each service (A - E) will be evaluated separately. The weighting, and maximum mark available, for each service is set out below:  </w:t>
      </w:r>
    </w:p>
    <w:p w:rsidR="00000000" w:rsidDel="00000000" w:rsidP="00000000" w:rsidRDefault="00000000" w:rsidRPr="00000000" w14:paraId="000002D0">
      <w:pPr>
        <w:widowControl w:val="0"/>
        <w:spacing w:after="0" w:before="114.7259521484375" w:line="249.9001407623291" w:lineRule="auto"/>
        <w:ind w:right="743.018798828125"/>
        <w:rPr>
          <w:rFonts w:ascii="Arial" w:cs="Arial" w:eastAsia="Arial" w:hAnsi="Arial"/>
          <w:sz w:val="24"/>
          <w:szCs w:val="24"/>
        </w:rPr>
      </w:pPr>
      <w:r w:rsidDel="00000000" w:rsidR="00000000" w:rsidRPr="00000000">
        <w:rPr>
          <w:rtl w:val="0"/>
        </w:rPr>
      </w:r>
    </w:p>
    <w:tbl>
      <w:tblPr>
        <w:tblStyle w:val="Table16"/>
        <w:tblpPr w:leftFromText="180" w:rightFromText="180" w:topFromText="180" w:bottomFromText="180" w:vertAnchor="text" w:horzAnchor="text" w:tblpX="29.000000000000625" w:tblpY="0"/>
        <w:tblW w:w="8391.920318603516" w:type="dxa"/>
        <w:jc w:val="left"/>
        <w:tblInd w:w="1489.96784210205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6.7201232910156"/>
        <w:gridCol w:w="2345.3997802734375"/>
        <w:gridCol w:w="2294.8004150390625"/>
        <w:gridCol w:w="2295"/>
        <w:tblGridChange w:id="0">
          <w:tblGrid>
            <w:gridCol w:w="1456.7201232910156"/>
            <w:gridCol w:w="2345.3997802734375"/>
            <w:gridCol w:w="2294.8004150390625"/>
            <w:gridCol w:w="2295"/>
          </w:tblGrid>
        </w:tblGridChange>
      </w:tblGrid>
      <w:tr>
        <w:trPr>
          <w:cantSplit w:val="0"/>
          <w:trHeight w:val="756.0003662109375" w:hRule="atLeast"/>
          <w:tblHeader w:val="0"/>
        </w:trPr>
        <w:tc>
          <w:tcPr/>
          <w:p w:rsidR="00000000" w:rsidDel="00000000" w:rsidP="00000000" w:rsidRDefault="00000000" w:rsidRPr="00000000" w14:paraId="000002D1">
            <w:pPr>
              <w:widowControl w:val="0"/>
              <w:spacing w:after="0" w:line="240" w:lineRule="auto"/>
              <w:ind w:left="121.41128540039062"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Service </w:t>
            </w:r>
          </w:p>
        </w:tc>
        <w:tc>
          <w:tcPr/>
          <w:p w:rsidR="00000000" w:rsidDel="00000000" w:rsidP="00000000" w:rsidRDefault="00000000" w:rsidRPr="00000000" w14:paraId="000002D2">
            <w:pPr>
              <w:widowControl w:val="0"/>
              <w:spacing w:after="0" w:line="240" w:lineRule="auto"/>
              <w:ind w:left="129.5806884765625" w:firstLine="0"/>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Description </w:t>
            </w:r>
          </w:p>
        </w:tc>
        <w:tc>
          <w:tcPr/>
          <w:p w:rsidR="00000000" w:rsidDel="00000000" w:rsidP="00000000" w:rsidRDefault="00000000" w:rsidRPr="00000000" w14:paraId="000002D3">
            <w:pPr>
              <w:widowControl w:val="0"/>
              <w:spacing w:after="0" w:line="230.3424596786499" w:lineRule="auto"/>
              <w:ind w:left="205.4119873046875" w:right="129.1265869140625" w:firstLine="0"/>
              <w:jc w:val="center"/>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Service Weighting  (%)</w:t>
            </w:r>
          </w:p>
        </w:tc>
        <w:tc>
          <w:tcPr/>
          <w:p w:rsidR="00000000" w:rsidDel="00000000" w:rsidP="00000000" w:rsidRDefault="00000000" w:rsidRPr="00000000" w14:paraId="000002D4">
            <w:pPr>
              <w:widowControl w:val="0"/>
              <w:spacing w:after="0" w:line="240" w:lineRule="auto"/>
              <w:ind w:right="287.99560546875"/>
              <w:jc w:val="right"/>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Maximum Mark  </w:t>
            </w:r>
          </w:p>
          <w:p w:rsidR="00000000" w:rsidDel="00000000" w:rsidP="00000000" w:rsidRDefault="00000000" w:rsidRPr="00000000" w14:paraId="000002D5">
            <w:pPr>
              <w:widowControl w:val="0"/>
              <w:spacing w:after="0" w:line="240" w:lineRule="auto"/>
              <w:jc w:val="center"/>
              <w:rPr>
                <w:rFonts w:ascii="Arial" w:cs="Arial" w:eastAsia="Arial" w:hAnsi="Arial"/>
                <w:b w:val="1"/>
                <w:sz w:val="22.079999923706055"/>
                <w:szCs w:val="22.079999923706055"/>
              </w:rPr>
            </w:pPr>
            <w:r w:rsidDel="00000000" w:rsidR="00000000" w:rsidRPr="00000000">
              <w:rPr>
                <w:rFonts w:ascii="Arial" w:cs="Arial" w:eastAsia="Arial" w:hAnsi="Arial"/>
                <w:b w:val="1"/>
                <w:sz w:val="22.079999923706055"/>
                <w:szCs w:val="22.079999923706055"/>
                <w:rtl w:val="0"/>
              </w:rPr>
              <w:t xml:space="preserve">Available</w:t>
            </w:r>
          </w:p>
        </w:tc>
      </w:tr>
      <w:tr>
        <w:trPr>
          <w:cantSplit w:val="0"/>
          <w:trHeight w:val="756.0003662109375" w:hRule="atLeast"/>
          <w:tblHeader w:val="0"/>
        </w:trPr>
        <w:tc>
          <w:tcPr/>
          <w:p w:rsidR="00000000" w:rsidDel="00000000" w:rsidP="00000000" w:rsidRDefault="00000000" w:rsidRPr="00000000" w14:paraId="000002D6">
            <w:pPr>
              <w:widowControl w:val="0"/>
              <w:spacing w:after="0" w:line="240" w:lineRule="auto"/>
              <w:ind w:left="123.6193847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Service A </w:t>
            </w:r>
          </w:p>
        </w:tc>
        <w:tc>
          <w:tcPr/>
          <w:p w:rsidR="00000000" w:rsidDel="00000000" w:rsidP="00000000" w:rsidRDefault="00000000" w:rsidRPr="00000000" w14:paraId="000002D7">
            <w:pPr>
              <w:widowControl w:val="0"/>
              <w:spacing w:after="0" w:line="240" w:lineRule="auto"/>
              <w:ind w:left="128.918457031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Metered Water  </w:t>
            </w:r>
          </w:p>
          <w:p w:rsidR="00000000" w:rsidDel="00000000" w:rsidP="00000000" w:rsidRDefault="00000000" w:rsidRPr="00000000" w14:paraId="000002D8">
            <w:pPr>
              <w:widowControl w:val="0"/>
              <w:spacing w:after="0" w:line="240" w:lineRule="auto"/>
              <w:ind w:left="123.619079589843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Supply </w:t>
            </w:r>
          </w:p>
        </w:tc>
        <w:tc>
          <w:tcPr/>
          <w:p w:rsidR="00000000" w:rsidDel="00000000" w:rsidP="00000000" w:rsidRDefault="00000000" w:rsidRPr="00000000" w14:paraId="000002D9">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 </w:t>
            </w:r>
          </w:p>
        </w:tc>
        <w:tc>
          <w:tcPr/>
          <w:p w:rsidR="00000000" w:rsidDel="00000000" w:rsidP="00000000" w:rsidRDefault="00000000" w:rsidRPr="00000000" w14:paraId="000002DA">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24.00</w:t>
            </w:r>
          </w:p>
        </w:tc>
      </w:tr>
      <w:tr>
        <w:trPr>
          <w:cantSplit w:val="0"/>
          <w:trHeight w:val="503.9996337890625" w:hRule="atLeast"/>
          <w:tblHeader w:val="0"/>
        </w:trPr>
        <w:tc>
          <w:tcPr/>
          <w:p w:rsidR="00000000" w:rsidDel="00000000" w:rsidP="00000000" w:rsidRDefault="00000000" w:rsidRPr="00000000" w14:paraId="000002DB">
            <w:pPr>
              <w:widowControl w:val="0"/>
              <w:spacing w:after="0" w:line="240" w:lineRule="auto"/>
              <w:ind w:left="123.6193847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Service B </w:t>
            </w:r>
          </w:p>
        </w:tc>
        <w:tc>
          <w:tcPr/>
          <w:p w:rsidR="00000000" w:rsidDel="00000000" w:rsidP="00000000" w:rsidRDefault="00000000" w:rsidRPr="00000000" w14:paraId="000002DC">
            <w:pPr>
              <w:widowControl w:val="0"/>
              <w:spacing w:after="0" w:line="240" w:lineRule="auto"/>
              <w:ind w:left="141.7322834645671"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Metered Wastewater </w:t>
            </w:r>
          </w:p>
        </w:tc>
        <w:tc>
          <w:tcPr/>
          <w:p w:rsidR="00000000" w:rsidDel="00000000" w:rsidP="00000000" w:rsidRDefault="00000000" w:rsidRPr="00000000" w14:paraId="000002DD">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 </w:t>
            </w:r>
          </w:p>
        </w:tc>
        <w:tc>
          <w:tcPr/>
          <w:p w:rsidR="00000000" w:rsidDel="00000000" w:rsidP="00000000" w:rsidRDefault="00000000" w:rsidRPr="00000000" w14:paraId="000002DE">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24.00</w:t>
            </w:r>
          </w:p>
        </w:tc>
      </w:tr>
      <w:tr>
        <w:trPr>
          <w:cantSplit w:val="0"/>
          <w:trHeight w:val="753.6001586914062" w:hRule="atLeast"/>
          <w:tblHeader w:val="0"/>
        </w:trPr>
        <w:tc>
          <w:tcPr/>
          <w:p w:rsidR="00000000" w:rsidDel="00000000" w:rsidP="00000000" w:rsidRDefault="00000000" w:rsidRPr="00000000" w14:paraId="000002DF">
            <w:pPr>
              <w:widowControl w:val="0"/>
              <w:spacing w:after="0" w:line="240" w:lineRule="auto"/>
              <w:ind w:left="123.6193847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Service C </w:t>
            </w:r>
          </w:p>
        </w:tc>
        <w:tc>
          <w:tcPr/>
          <w:p w:rsidR="00000000" w:rsidDel="00000000" w:rsidP="00000000" w:rsidRDefault="00000000" w:rsidRPr="00000000" w14:paraId="000002E0">
            <w:pPr>
              <w:widowControl w:val="0"/>
              <w:spacing w:after="0" w:line="228.16954135894775" w:lineRule="auto"/>
              <w:ind w:left="123.61907958984375" w:right="434.84619140625" w:firstLine="6.6241455078125"/>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Unmetered Water  Supply </w:t>
            </w:r>
          </w:p>
        </w:tc>
        <w:tc>
          <w:tcPr/>
          <w:p w:rsidR="00000000" w:rsidDel="00000000" w:rsidP="00000000" w:rsidRDefault="00000000" w:rsidRPr="00000000" w14:paraId="000002E1">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 </w:t>
            </w:r>
          </w:p>
        </w:tc>
        <w:tc>
          <w:tcPr/>
          <w:p w:rsidR="00000000" w:rsidDel="00000000" w:rsidP="00000000" w:rsidRDefault="00000000" w:rsidRPr="00000000" w14:paraId="000002E2">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24.00</w:t>
            </w:r>
          </w:p>
        </w:tc>
      </w:tr>
      <w:tr>
        <w:trPr>
          <w:cantSplit w:val="0"/>
          <w:trHeight w:val="756.5985107421875" w:hRule="atLeast"/>
          <w:tblHeader w:val="0"/>
        </w:trPr>
        <w:tc>
          <w:tcPr/>
          <w:p w:rsidR="00000000" w:rsidDel="00000000" w:rsidP="00000000" w:rsidRDefault="00000000" w:rsidRPr="00000000" w14:paraId="000002E3">
            <w:pPr>
              <w:widowControl w:val="0"/>
              <w:spacing w:after="0" w:line="240" w:lineRule="auto"/>
              <w:ind w:left="123.6193847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Service D </w:t>
            </w:r>
          </w:p>
        </w:tc>
        <w:tc>
          <w:tcPr/>
          <w:p w:rsidR="00000000" w:rsidDel="00000000" w:rsidP="00000000" w:rsidRDefault="00000000" w:rsidRPr="00000000" w14:paraId="000002E4">
            <w:pPr>
              <w:widowControl w:val="0"/>
              <w:spacing w:after="0" w:line="240" w:lineRule="auto"/>
              <w:ind w:left="130.24322509765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Unmetered  </w:t>
            </w:r>
          </w:p>
          <w:p w:rsidR="00000000" w:rsidDel="00000000" w:rsidP="00000000" w:rsidRDefault="00000000" w:rsidRPr="00000000" w14:paraId="000002E5">
            <w:pPr>
              <w:widowControl w:val="0"/>
              <w:spacing w:after="0" w:line="240" w:lineRule="auto"/>
              <w:ind w:left="116.332702636718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Wastewater </w:t>
            </w:r>
          </w:p>
        </w:tc>
        <w:tc>
          <w:tcPr/>
          <w:p w:rsidR="00000000" w:rsidDel="00000000" w:rsidP="00000000" w:rsidRDefault="00000000" w:rsidRPr="00000000" w14:paraId="000002E6">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 </w:t>
            </w:r>
          </w:p>
        </w:tc>
        <w:tc>
          <w:tcPr/>
          <w:p w:rsidR="00000000" w:rsidDel="00000000" w:rsidP="00000000" w:rsidRDefault="00000000" w:rsidRPr="00000000" w14:paraId="000002E7">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24.00</w:t>
            </w:r>
          </w:p>
        </w:tc>
      </w:tr>
      <w:tr>
        <w:trPr>
          <w:cantSplit w:val="0"/>
          <w:trHeight w:val="758.4014892578125" w:hRule="atLeast"/>
          <w:tblHeader w:val="0"/>
        </w:trPr>
        <w:tc>
          <w:tcPr/>
          <w:p w:rsidR="00000000" w:rsidDel="00000000" w:rsidP="00000000" w:rsidRDefault="00000000" w:rsidRPr="00000000" w14:paraId="000002E8">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Service E </w:t>
            </w:r>
          </w:p>
        </w:tc>
        <w:tc>
          <w:tcPr/>
          <w:p w:rsidR="00000000" w:rsidDel="00000000" w:rsidP="00000000" w:rsidRDefault="00000000" w:rsidRPr="00000000" w14:paraId="000002E9">
            <w:pPr>
              <w:widowControl w:val="0"/>
              <w:spacing w:after="0" w:line="240" w:lineRule="auto"/>
              <w:ind w:left="141.7322834645671"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Trade Effluent  </w:t>
            </w:r>
          </w:p>
          <w:p w:rsidR="00000000" w:rsidDel="00000000" w:rsidP="00000000" w:rsidRDefault="00000000" w:rsidRPr="00000000" w14:paraId="000002EA">
            <w:pPr>
              <w:widowControl w:val="0"/>
              <w:spacing w:after="0" w:line="240" w:lineRule="auto"/>
              <w:ind w:left="141.7322834645671"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Services </w:t>
            </w:r>
          </w:p>
        </w:tc>
        <w:tc>
          <w:tcPr/>
          <w:p w:rsidR="00000000" w:rsidDel="00000000" w:rsidP="00000000" w:rsidRDefault="00000000" w:rsidRPr="00000000" w14:paraId="000002EB">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4% </w:t>
            </w:r>
          </w:p>
        </w:tc>
        <w:tc>
          <w:tcPr/>
          <w:p w:rsidR="00000000" w:rsidDel="00000000" w:rsidP="00000000" w:rsidRDefault="00000000" w:rsidRPr="00000000" w14:paraId="000002EC">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4.00</w:t>
            </w:r>
          </w:p>
        </w:tc>
      </w:tr>
    </w:tbl>
    <w:p w:rsidR="00000000" w:rsidDel="00000000" w:rsidP="00000000" w:rsidRDefault="00000000" w:rsidRPr="00000000" w14:paraId="000002ED">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E">
      <w:pPr>
        <w:widowControl w:val="0"/>
        <w:spacing w:after="0" w:line="276" w:lineRule="auto"/>
        <w:ind w:left="566.9291338582678" w:right="865.8166503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each service, the lowest Retail % figure will be awarded the maximum mark available for that service. </w:t>
      </w:r>
    </w:p>
    <w:p w:rsidR="00000000" w:rsidDel="00000000" w:rsidP="00000000" w:rsidRDefault="00000000" w:rsidRPr="00000000" w14:paraId="000002EF">
      <w:pPr>
        <w:widowControl w:val="0"/>
        <w:spacing w:after="0" w:line="276" w:lineRule="auto"/>
        <w:ind w:left="566.9291338582678" w:right="1125.991821289062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widowControl w:val="0"/>
        <w:spacing w:after="0" w:line="276" w:lineRule="auto"/>
        <w:ind w:left="566.9291338582678" w:right="1125.9918212890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other Bidders will get a mark relative to the lowest bid for that service. The calculation we will use to evaluate your mark for each Service A to E is as follows: </w:t>
      </w:r>
    </w:p>
    <w:p w:rsidR="00000000" w:rsidDel="00000000" w:rsidP="00000000" w:rsidRDefault="00000000" w:rsidRPr="00000000" w14:paraId="000002F1">
      <w:pPr>
        <w:widowControl w:val="0"/>
        <w:spacing w:after="0" w:line="276" w:lineRule="auto"/>
        <w:ind w:left="566.9291338582678" w:right="1125.9918212890625" w:firstLine="0"/>
        <w:rPr>
          <w:rFonts w:ascii="Arial" w:cs="Arial" w:eastAsia="Arial" w:hAnsi="Arial"/>
          <w:sz w:val="24"/>
          <w:szCs w:val="24"/>
        </w:rPr>
      </w:pPr>
      <w:r w:rsidDel="00000000" w:rsidR="00000000" w:rsidRPr="00000000">
        <w:rPr>
          <w:rtl w:val="0"/>
        </w:rPr>
      </w:r>
    </w:p>
    <w:tbl>
      <w:tblPr>
        <w:tblStyle w:val="Table17"/>
        <w:tblW w:w="9208.999999999998"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22"/>
        <w:gridCol w:w="391"/>
        <w:gridCol w:w="3169"/>
        <w:gridCol w:w="425"/>
        <w:gridCol w:w="3402"/>
        <w:tblGridChange w:id="0">
          <w:tblGrid>
            <w:gridCol w:w="1822"/>
            <w:gridCol w:w="391"/>
            <w:gridCol w:w="3169"/>
            <w:gridCol w:w="425"/>
            <w:gridCol w:w="3402"/>
          </w:tblGrid>
        </w:tblGridChange>
      </w:tblGrid>
      <w:tr>
        <w:trPr>
          <w:cantSplit w:val="0"/>
          <w:trHeight w:val="312" w:hRule="atLeast"/>
          <w:tblHeader w:val="0"/>
        </w:trPr>
        <w:tc>
          <w:tcPr>
            <w:vMerge w:val="restart"/>
            <w:vAlign w:val="center"/>
          </w:tcPr>
          <w:p w:rsidR="00000000" w:rsidDel="00000000" w:rsidP="00000000" w:rsidRDefault="00000000" w:rsidRPr="00000000" w14:paraId="000002F2">
            <w:pPr>
              <w:spacing w:after="0" w:line="240" w:lineRule="auto"/>
              <w:rPr>
                <w:rFonts w:ascii="Arial" w:cs="Arial" w:eastAsia="Arial" w:hAnsi="Arial"/>
              </w:rPr>
            </w:pPr>
            <w:r w:rsidDel="00000000" w:rsidR="00000000" w:rsidRPr="00000000">
              <w:rPr>
                <w:rFonts w:ascii="Arial" w:cs="Arial" w:eastAsia="Arial" w:hAnsi="Arial"/>
                <w:rtl w:val="0"/>
              </w:rPr>
              <w:t xml:space="preserve">Mark</w:t>
            </w:r>
            <w:r w:rsidDel="00000000" w:rsidR="00000000" w:rsidRPr="00000000">
              <w:rPr>
                <w:rFonts w:ascii="Arial" w:cs="Arial" w:eastAsia="Arial" w:hAnsi="Arial"/>
                <w:rtl w:val="0"/>
              </w:rPr>
              <w:tab/>
            </w:r>
          </w:p>
        </w:tc>
        <w:tc>
          <w:tcPr/>
          <w:p w:rsidR="00000000" w:rsidDel="00000000" w:rsidP="00000000" w:rsidRDefault="00000000" w:rsidRPr="00000000" w14:paraId="000002F3">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4">
            <w:pPr>
              <w:spacing w:after="0" w:line="240" w:lineRule="auto"/>
              <w:rPr>
                <w:rFonts w:ascii="Arial" w:cs="Arial" w:eastAsia="Arial" w:hAnsi="Arial"/>
              </w:rPr>
            </w:pPr>
            <w:r w:rsidDel="00000000" w:rsidR="00000000" w:rsidRPr="00000000">
              <w:rPr>
                <w:rFonts w:ascii="Arial" w:cs="Arial" w:eastAsia="Arial" w:hAnsi="Arial"/>
                <w:rtl w:val="0"/>
              </w:rPr>
              <w:t xml:space="preserve">Lowest Retail percentage Charge (%) </w:t>
            </w:r>
          </w:p>
        </w:tc>
        <w:tc>
          <w:tcPr/>
          <w:p w:rsidR="00000000" w:rsidDel="00000000" w:rsidP="00000000" w:rsidRDefault="00000000" w:rsidRPr="00000000" w14:paraId="000002F5">
            <w:pPr>
              <w:spacing w:after="0" w:line="240" w:lineRule="auto"/>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2F6">
            <w:pPr>
              <w:widowControl w:val="0"/>
              <w:spacing w:before="25.52734375" w:line="226.83222770690918" w:lineRule="auto"/>
              <w:rPr>
                <w:rFonts w:ascii="Arial" w:cs="Arial" w:eastAsia="Arial" w:hAnsi="Arial"/>
              </w:rPr>
            </w:pPr>
            <w:r w:rsidDel="00000000" w:rsidR="00000000" w:rsidRPr="00000000">
              <w:rPr>
                <w:rFonts w:ascii="Arial" w:cs="Arial" w:eastAsia="Arial" w:hAnsi="Arial"/>
                <w:rtl w:val="0"/>
              </w:rPr>
              <w:t xml:space="preserve">Maximum mark available</w:t>
            </w:r>
            <w:r w:rsidDel="00000000" w:rsidR="00000000" w:rsidRPr="00000000">
              <w:rPr>
                <w:rFonts w:ascii="Arial" w:cs="Arial" w:eastAsia="Arial" w:hAnsi="Arial"/>
                <w:sz w:val="24"/>
                <w:szCs w:val="24"/>
                <w:rtl w:val="0"/>
              </w:rPr>
              <w:t xml:space="preserve"> </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F7">
            <w:pPr>
              <w:widowControl w:val="0"/>
              <w:spacing w:after="0"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8">
            <w:pPr>
              <w:spacing w:after="0" w:line="240" w:lineRule="auto"/>
              <w:rPr>
                <w:rFonts w:ascii="Arial" w:cs="Arial" w:eastAsia="Arial" w:hAnsi="Arial"/>
              </w:rPr>
            </w:pPr>
            <w:r w:rsidDel="00000000" w:rsidR="00000000" w:rsidRPr="00000000">
              <w:rPr>
                <w:rFonts w:ascii="Arial" w:cs="Arial" w:eastAsia="Arial" w:hAnsi="Arial"/>
                <w:rtl w:val="0"/>
              </w:rPr>
              <w:t xml:space="preserve">=</w:t>
            </w:r>
          </w:p>
        </w:tc>
        <w:tc>
          <w:tcPr>
            <w:vAlign w:val="center"/>
          </w:tcPr>
          <w:p w:rsidR="00000000" w:rsidDel="00000000" w:rsidP="00000000" w:rsidRDefault="00000000" w:rsidRPr="00000000" w14:paraId="000002F9">
            <w:pPr>
              <w:spacing w:after="0" w:line="240"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1968500" cy="12700"/>
                      <wp:effectExtent b="0" l="0" r="0" t="0"/>
                      <wp:wrapNone/>
                      <wp:docPr id="2"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196850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8500" cy="12700"/>
                              </a:xfrm>
                              <a:prstGeom prst="rect"/>
                              <a:ln/>
                            </pic:spPr>
                          </pic:pic>
                        </a:graphicData>
                      </a:graphic>
                    </wp:anchor>
                  </w:drawing>
                </mc:Fallback>
              </mc:AlternateContent>
            </w:r>
          </w:p>
        </w:tc>
        <w:tc>
          <w:tcPr/>
          <w:p w:rsidR="00000000" w:rsidDel="00000000" w:rsidP="00000000" w:rsidRDefault="00000000" w:rsidRPr="00000000" w14:paraId="000002FA">
            <w:pPr>
              <w:spacing w:after="0" w:line="240" w:lineRule="auto"/>
              <w:rPr>
                <w:rFonts w:ascii="Arial" w:cs="Arial" w:eastAsia="Arial" w:hAnsi="Arial"/>
              </w:rPr>
            </w:pPr>
            <w:r w:rsidDel="00000000" w:rsidR="00000000" w:rsidRPr="00000000">
              <w:rPr>
                <w:rFonts w:ascii="Arial" w:cs="Arial" w:eastAsia="Arial" w:hAnsi="Arial"/>
                <w:rtl w:val="0"/>
              </w:rPr>
              <w:t xml:space="preserve">x</w:t>
            </w:r>
          </w:p>
        </w:tc>
        <w:tc>
          <w:tcPr>
            <w:vMerge w:val="continue"/>
            <w:vAlign w:val="center"/>
          </w:tcPr>
          <w:p w:rsidR="00000000" w:rsidDel="00000000" w:rsidP="00000000" w:rsidRDefault="00000000" w:rsidRPr="00000000" w14:paraId="000002FB">
            <w:pPr>
              <w:widowControl w:val="0"/>
              <w:spacing w:after="0" w:line="276" w:lineRule="auto"/>
              <w:rPr>
                <w:rFonts w:ascii="Arial" w:cs="Arial" w:eastAsia="Arial" w:hAnsi="Arial"/>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FC">
            <w:pPr>
              <w:widowControl w:val="0"/>
              <w:spacing w:after="0"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D">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E">
            <w:pPr>
              <w:spacing w:after="0" w:line="240" w:lineRule="auto"/>
              <w:rPr>
                <w:rFonts w:ascii="Arial" w:cs="Arial" w:eastAsia="Arial" w:hAnsi="Arial"/>
              </w:rPr>
            </w:pPr>
            <w:r w:rsidDel="00000000" w:rsidR="00000000" w:rsidRPr="00000000">
              <w:rPr>
                <w:rFonts w:ascii="Arial" w:cs="Arial" w:eastAsia="Arial" w:hAnsi="Arial"/>
                <w:rtl w:val="0"/>
              </w:rPr>
              <w:t xml:space="preserve">Bidders Retail percentage Charge (%)</w:t>
            </w:r>
          </w:p>
        </w:tc>
        <w:tc>
          <w:tcPr/>
          <w:p w:rsidR="00000000" w:rsidDel="00000000" w:rsidP="00000000" w:rsidRDefault="00000000" w:rsidRPr="00000000" w14:paraId="000002FF">
            <w:pPr>
              <w:spacing w:after="0" w:line="240" w:lineRule="auto"/>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00">
            <w:pPr>
              <w:widowControl w:val="0"/>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01">
      <w:pPr>
        <w:spacing w:after="0" w:before="120" w:line="240" w:lineRule="auto"/>
        <w:ind w:right="57"/>
        <w:rPr>
          <w:rFonts w:ascii="Arial" w:cs="Arial" w:eastAsia="Arial" w:hAnsi="Arial"/>
          <w:strike w:val="1"/>
          <w:sz w:val="24"/>
          <w:szCs w:val="24"/>
          <w:highlight w:val="yellow"/>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titlePg w:val="1"/>
        </w:sectPr>
      </w:pPr>
      <w:r w:rsidDel="00000000" w:rsidR="00000000" w:rsidRPr="00000000">
        <w:rPr>
          <w:rtl w:val="0"/>
        </w:rPr>
      </w:r>
    </w:p>
    <w:p w:rsidR="00000000" w:rsidDel="00000000" w:rsidP="00000000" w:rsidRDefault="00000000" w:rsidRPr="00000000" w14:paraId="00000302">
      <w:pPr>
        <w:widowControl w:val="0"/>
        <w:spacing w:after="0" w:before="529.5263671875" w:line="240" w:lineRule="auto"/>
        <w:ind w:left="1417.322834645669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below is applicable for all services A to E for Lot 1 </w:t>
      </w:r>
    </w:p>
    <w:p w:rsidR="00000000" w:rsidDel="00000000" w:rsidP="00000000" w:rsidRDefault="00000000" w:rsidRPr="00000000" w14:paraId="00000303">
      <w:pPr>
        <w:widowControl w:val="0"/>
        <w:spacing w:after="0" w:before="248.726806640625" w:line="240" w:lineRule="auto"/>
        <w:ind w:left="1375.9872817993164" w:firstLine="0"/>
        <w:rPr>
          <w:rFonts w:ascii="Arial" w:cs="Arial" w:eastAsia="Arial" w:hAnsi="Arial"/>
          <w:sz w:val="22.079999923706055"/>
          <w:szCs w:val="22.079999923706055"/>
        </w:rPr>
      </w:pPr>
      <w:r w:rsidDel="00000000" w:rsidR="00000000" w:rsidRPr="00000000">
        <w:rPr>
          <w:rFonts w:ascii="Arial" w:cs="Arial" w:eastAsia="Arial" w:hAnsi="Arial"/>
          <w:sz w:val="24"/>
          <w:szCs w:val="24"/>
          <w:rtl w:val="0"/>
        </w:rPr>
        <w:t xml:space="preserve">Service A – Metered Water Supply </w:t>
      </w:r>
      <w:r w:rsidDel="00000000" w:rsidR="00000000" w:rsidRPr="00000000">
        <w:rPr>
          <w:rFonts w:ascii="Arial" w:cs="Arial" w:eastAsia="Arial" w:hAnsi="Arial"/>
          <w:sz w:val="24"/>
          <w:szCs w:val="24"/>
          <w:rtl w:val="0"/>
        </w:rPr>
        <w:t xml:space="preserve">example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2.079999923706055"/>
          <w:szCs w:val="22.079999923706055"/>
          <w:rtl w:val="0"/>
        </w:rPr>
        <w:t xml:space="preserve"> </w:t>
      </w:r>
    </w:p>
    <w:p w:rsidR="00000000" w:rsidDel="00000000" w:rsidP="00000000" w:rsidRDefault="00000000" w:rsidRPr="00000000" w14:paraId="00000304">
      <w:pPr>
        <w:widowControl w:val="0"/>
        <w:spacing w:after="0" w:before="248.726806640625" w:line="240" w:lineRule="auto"/>
        <w:ind w:left="1700.7874015748032"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Bidder A                                    Bidder B                                    Bidder C</w:t>
      </w:r>
    </w:p>
    <w:p w:rsidR="00000000" w:rsidDel="00000000" w:rsidP="00000000" w:rsidRDefault="00000000" w:rsidRPr="00000000" w14:paraId="00000305">
      <w:pPr>
        <w:widowControl w:val="0"/>
        <w:spacing w:after="0" w:before="248.726806640625" w:line="240" w:lineRule="auto"/>
        <w:ind w:left="1700.7874015748032"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Retail %                                      Retail %                                    Retail %</w:t>
      </w:r>
    </w:p>
    <w:p w:rsidR="00000000" w:rsidDel="00000000" w:rsidP="00000000" w:rsidRDefault="00000000" w:rsidRPr="00000000" w14:paraId="00000306">
      <w:pPr>
        <w:widowControl w:val="0"/>
        <w:spacing w:after="0" w:before="248.726806640625" w:line="240" w:lineRule="auto"/>
        <w:ind w:left="1700.7874015748032" w:firstLine="0"/>
        <w:jc w:val="left"/>
        <w:rPr>
          <w:rFonts w:ascii="Arial" w:cs="Arial" w:eastAsia="Arial" w:hAnsi="Arial"/>
          <w:strike w:val="1"/>
          <w:sz w:val="22.079999923706055"/>
          <w:szCs w:val="22.079999923706055"/>
          <w:highlight w:val="yellow"/>
        </w:rPr>
      </w:pPr>
      <w:r w:rsidDel="00000000" w:rsidR="00000000" w:rsidRPr="00000000">
        <w:rPr>
          <w:rFonts w:ascii="Arial" w:cs="Arial" w:eastAsia="Arial" w:hAnsi="Arial"/>
          <w:sz w:val="24"/>
          <w:szCs w:val="24"/>
          <w:shd w:fill="b8cce4" w:val="clear"/>
          <w:rtl w:val="0"/>
        </w:rPr>
        <w:t xml:space="preserve">6.00%                                          7.00%                                       8.00%</w:t>
      </w:r>
      <w:r w:rsidDel="00000000" w:rsidR="00000000" w:rsidRPr="00000000">
        <w:rPr>
          <w:rtl w:val="0"/>
        </w:rPr>
      </w:r>
    </w:p>
    <w:p w:rsidR="00000000" w:rsidDel="00000000" w:rsidP="00000000" w:rsidRDefault="00000000" w:rsidRPr="00000000" w14:paraId="00000307">
      <w:pPr>
        <w:widowControl w:val="0"/>
        <w:spacing w:after="0" w:before="346.199951171875" w:line="276" w:lineRule="auto"/>
        <w:ind w:left="1785.8366394042969" w:right="907.861328125" w:hanging="343.1678771972656"/>
        <w:rPr>
          <w:rFonts w:ascii="Arial" w:cs="Arial" w:eastAsia="Arial" w:hAnsi="Arial"/>
          <w:sz w:val="24"/>
          <w:szCs w:val="24"/>
        </w:rPr>
      </w:pPr>
      <w:r w:rsidDel="00000000" w:rsidR="00000000" w:rsidRPr="00000000">
        <w:rPr>
          <w:rFonts w:ascii="Arial" w:cs="Arial" w:eastAsia="Arial" w:hAnsi="Arial"/>
          <w:sz w:val="24"/>
          <w:szCs w:val="24"/>
          <w:rtl w:val="0"/>
        </w:rPr>
        <w:t xml:space="preserve">1. Bidder A has the lowest Retail % of 6.00% Bidder A is awarded the maximum mark  available for, which is 24 for Service A; </w:t>
      </w:r>
    </w:p>
    <w:p w:rsidR="00000000" w:rsidDel="00000000" w:rsidP="00000000" w:rsidRDefault="00000000" w:rsidRPr="00000000" w14:paraId="00000308">
      <w:pPr>
        <w:widowControl w:val="0"/>
        <w:spacing w:after="0" w:before="123.2110595703125" w:line="276" w:lineRule="auto"/>
        <w:ind w:left="1788.7071228027344" w:right="1336.0687255859375" w:hanging="362.5984191894531"/>
        <w:rPr>
          <w:rFonts w:ascii="Arial" w:cs="Arial" w:eastAsia="Arial" w:hAnsi="Arial"/>
          <w:sz w:val="24"/>
          <w:szCs w:val="24"/>
        </w:rPr>
      </w:pPr>
      <w:r w:rsidDel="00000000" w:rsidR="00000000" w:rsidRPr="00000000">
        <w:rPr>
          <w:rFonts w:ascii="Arial" w:cs="Arial" w:eastAsia="Arial" w:hAnsi="Arial"/>
          <w:sz w:val="24"/>
          <w:szCs w:val="24"/>
          <w:rtl w:val="0"/>
        </w:rPr>
        <w:t xml:space="preserve">2. Bidder B submits a Retail % of 7.00%. Bidder B is awarded a mark of 20.57 for  Service A. </w:t>
      </w:r>
    </w:p>
    <w:p w:rsidR="00000000" w:rsidDel="00000000" w:rsidP="00000000" w:rsidRDefault="00000000" w:rsidRPr="00000000" w14:paraId="00000309">
      <w:pPr>
        <w:keepNext w:val="0"/>
        <w:widowControl w:val="0"/>
        <w:spacing w:after="0" w:before="200" w:line="276" w:lineRule="auto"/>
        <w:ind w:left="1788.7071228027344" w:right="1336.0687255859375" w:hanging="362.5984191894531"/>
        <w:rPr>
          <w:rFonts w:ascii="Arial" w:cs="Arial" w:eastAsia="Arial" w:hAnsi="Arial"/>
          <w:sz w:val="24"/>
          <w:szCs w:val="24"/>
        </w:rPr>
      </w:pPr>
      <w:r w:rsidDel="00000000" w:rsidR="00000000" w:rsidRPr="00000000">
        <w:rPr>
          <w:rFonts w:ascii="Arial" w:cs="Arial" w:eastAsia="Arial" w:hAnsi="Arial"/>
          <w:sz w:val="24"/>
          <w:szCs w:val="24"/>
          <w:rtl w:val="0"/>
        </w:rPr>
        <w:t xml:space="preserve">3. Bidder C submits a Retail % of 8.00% and is awarded a mark of 18.00 for Service A.         </w:t>
      </w:r>
    </w:p>
    <w:p w:rsidR="00000000" w:rsidDel="00000000" w:rsidP="00000000" w:rsidRDefault="00000000" w:rsidRPr="00000000" w14:paraId="0000030A">
      <w:pPr>
        <w:keepNext w:val="0"/>
        <w:widowControl w:val="0"/>
        <w:spacing w:after="0" w:before="200" w:line="276" w:lineRule="auto"/>
        <w:ind w:left="1417.3228346456694" w:right="1089.3194580078125" w:firstLine="0"/>
        <w:rPr>
          <w:rFonts w:ascii="Arial" w:cs="Arial" w:eastAsia="Arial" w:hAnsi="Arial"/>
          <w:sz w:val="22.079999923706055"/>
          <w:szCs w:val="22.079999923706055"/>
        </w:rPr>
      </w:pPr>
      <w:r w:rsidDel="00000000" w:rsidR="00000000" w:rsidRPr="00000000">
        <w:rPr>
          <w:rFonts w:ascii="Arial" w:cs="Arial" w:eastAsia="Arial" w:hAnsi="Arial"/>
          <w:sz w:val="24"/>
          <w:szCs w:val="24"/>
          <w:rtl w:val="0"/>
        </w:rPr>
        <w:t xml:space="preserve">Each Bidder's marks for all the services (A - E) will be added together and weighted at 80% to calculate each Bidder’s Price Score out of 80..</w:t>
      </w:r>
      <w:r w:rsidDel="00000000" w:rsidR="00000000" w:rsidRPr="00000000">
        <w:rPr>
          <w:rFonts w:ascii="Arial" w:cs="Arial" w:eastAsia="Arial" w:hAnsi="Arial"/>
          <w:sz w:val="22.079999923706055"/>
          <w:szCs w:val="22.079999923706055"/>
          <w:rtl w:val="0"/>
        </w:rPr>
        <w:t xml:space="preserve">  </w:t>
      </w:r>
    </w:p>
    <w:p w:rsidR="00000000" w:rsidDel="00000000" w:rsidP="00000000" w:rsidRDefault="00000000" w:rsidRPr="00000000" w14:paraId="0000030B">
      <w:pPr>
        <w:widowControl w:val="0"/>
        <w:spacing w:after="0" w:before="171.6168212890625" w:line="276" w:lineRule="auto"/>
        <w:ind w:left="1318.387184143066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See example below:</w:t>
      </w:r>
    </w:p>
    <w:tbl>
      <w:tblPr>
        <w:tblStyle w:val="Table18"/>
        <w:tblW w:w="8743.333333333334" w:type="dxa"/>
        <w:jc w:val="left"/>
        <w:tblInd w:w="1307.5679397583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665"/>
        <w:gridCol w:w="1410"/>
        <w:gridCol w:w="1393.3333333333337"/>
        <w:tblGridChange w:id="0">
          <w:tblGrid>
            <w:gridCol w:w="4275"/>
            <w:gridCol w:w="1665"/>
            <w:gridCol w:w="1410"/>
            <w:gridCol w:w="1393.3333333333337"/>
          </w:tblGrid>
        </w:tblGridChange>
      </w:tblGrid>
      <w:tr>
        <w:trPr>
          <w:cantSplit w:val="0"/>
          <w:trHeight w:val="5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after="0" w:line="240" w:lineRule="auto"/>
              <w:ind w:left="121.4111328125"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7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after="0" w:line="228.16949844360352" w:lineRule="auto"/>
              <w:ind w:left="127.15194702148438" w:right="284.58251953125" w:hanging="3.53271484375"/>
              <w:rPr>
                <w:rFonts w:ascii="Arial" w:cs="Arial" w:eastAsia="Arial" w:hAnsi="Arial"/>
                <w:sz w:val="24"/>
                <w:szCs w:val="24"/>
              </w:rPr>
            </w:pPr>
            <w:r w:rsidDel="00000000" w:rsidR="00000000" w:rsidRPr="00000000">
              <w:rPr>
                <w:rFonts w:ascii="Arial" w:cs="Arial" w:eastAsia="Arial" w:hAnsi="Arial"/>
                <w:sz w:val="24"/>
                <w:szCs w:val="24"/>
                <w:rtl w:val="0"/>
              </w:rPr>
              <w:t xml:space="preserve">Service A -Metered Water Supply (Max  mark available 24.00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18.00</w:t>
            </w:r>
          </w:p>
        </w:tc>
      </w:tr>
      <w:tr>
        <w:trPr>
          <w:cantSplit w:val="0"/>
          <w:trHeight w:val="75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after="0" w:line="228.16949844360352" w:lineRule="auto"/>
              <w:ind w:left="127.15194702148438" w:right="444.552001953125" w:hanging="3.53271484375"/>
              <w:rPr>
                <w:rFonts w:ascii="Arial" w:cs="Arial" w:eastAsia="Arial" w:hAnsi="Arial"/>
                <w:sz w:val="24"/>
                <w:szCs w:val="24"/>
              </w:rPr>
            </w:pPr>
            <w:r w:rsidDel="00000000" w:rsidR="00000000" w:rsidRPr="00000000">
              <w:rPr>
                <w:rFonts w:ascii="Arial" w:cs="Arial" w:eastAsia="Arial" w:hAnsi="Arial"/>
                <w:sz w:val="24"/>
                <w:szCs w:val="24"/>
                <w:rtl w:val="0"/>
              </w:rPr>
              <w:t xml:space="preserve">Service B -Metered Wastewater (Max  mark available (Max mark available)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r>
      <w:tr>
        <w:trPr>
          <w:cantSplit w:val="0"/>
          <w:trHeight w:val="1007.99896240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after="0" w:line="228.16981315612793" w:lineRule="auto"/>
              <w:ind w:left="127.8143310546875" w:right="539.6405029296875" w:hanging="4.195098876953125"/>
              <w:rPr>
                <w:rFonts w:ascii="Arial" w:cs="Arial" w:eastAsia="Arial" w:hAnsi="Arial"/>
                <w:sz w:val="24"/>
                <w:szCs w:val="24"/>
              </w:rPr>
            </w:pPr>
            <w:r w:rsidDel="00000000" w:rsidR="00000000" w:rsidRPr="00000000">
              <w:rPr>
                <w:rFonts w:ascii="Arial" w:cs="Arial" w:eastAsia="Arial" w:hAnsi="Arial"/>
                <w:sz w:val="24"/>
                <w:szCs w:val="24"/>
                <w:rtl w:val="0"/>
              </w:rPr>
              <w:t xml:space="preserve">Service C -Unmetered Water Supply  (Max mark available (Max mark  </w:t>
            </w:r>
          </w:p>
          <w:p w:rsidR="00000000" w:rsidDel="00000000" w:rsidP="00000000" w:rsidRDefault="00000000" w:rsidRPr="00000000" w14:paraId="00000319">
            <w:pPr>
              <w:widowControl w:val="0"/>
              <w:spacing w:after="0" w:before="7.6104736328125" w:line="240" w:lineRule="auto"/>
              <w:ind w:left="120.748748779296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11.50</w:t>
            </w:r>
          </w:p>
        </w:tc>
      </w:tr>
      <w:tr>
        <w:trPr>
          <w:cantSplit w:val="0"/>
          <w:trHeight w:val="756.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after="0" w:line="230.88599681854248" w:lineRule="auto"/>
              <w:ind w:left="127.15194702148438" w:right="148.272705078125" w:hanging="3.53271484375"/>
              <w:rPr>
                <w:rFonts w:ascii="Arial" w:cs="Arial" w:eastAsia="Arial" w:hAnsi="Arial"/>
                <w:sz w:val="24"/>
                <w:szCs w:val="24"/>
              </w:rPr>
            </w:pPr>
            <w:r w:rsidDel="00000000" w:rsidR="00000000" w:rsidRPr="00000000">
              <w:rPr>
                <w:rFonts w:ascii="Arial" w:cs="Arial" w:eastAsia="Arial" w:hAnsi="Arial"/>
                <w:sz w:val="24"/>
                <w:szCs w:val="24"/>
                <w:rtl w:val="0"/>
              </w:rPr>
              <w:t xml:space="preserve">Service D -Unmetered Wastewater (Max  mark available (Max mark available)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13.00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w:t>
            </w:r>
          </w:p>
        </w:tc>
      </w:tr>
      <w:tr>
        <w:trPr>
          <w:cantSplit w:val="0"/>
          <w:trHeight w:val="75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after="0" w:line="230.34277439117432" w:lineRule="auto"/>
              <w:ind w:left="127.15194702148438" w:right="186.1871337890625" w:hanging="3.53271484375"/>
              <w:rPr>
                <w:rFonts w:ascii="Arial" w:cs="Arial" w:eastAsia="Arial" w:hAnsi="Arial"/>
                <w:sz w:val="24"/>
                <w:szCs w:val="24"/>
              </w:rPr>
            </w:pPr>
            <w:r w:rsidDel="00000000" w:rsidR="00000000" w:rsidRPr="00000000">
              <w:rPr>
                <w:rFonts w:ascii="Arial" w:cs="Arial" w:eastAsia="Arial" w:hAnsi="Arial"/>
                <w:sz w:val="24"/>
                <w:szCs w:val="24"/>
                <w:rtl w:val="0"/>
              </w:rPr>
              <w:t xml:space="preserve">Service E -Trade Effluent Services (Max  mark available 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w:t>
            </w:r>
          </w:p>
        </w:tc>
      </w:tr>
      <w:tr>
        <w:trPr>
          <w:cantSplit w:val="0"/>
          <w:trHeight w:val="50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Total Marks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81.77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52.00</w:t>
            </w:r>
          </w:p>
        </w:tc>
      </w:tr>
      <w:tr>
        <w:trPr>
          <w:cantSplit w:val="0"/>
          <w:trHeight w:val="501.52008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after="0" w:line="240" w:lineRule="auto"/>
              <w:ind w:left="129.5808410644531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Price Score (weighted at 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68.80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41.60</w:t>
            </w:r>
          </w:p>
        </w:tc>
      </w:tr>
    </w:tbl>
    <w:p w:rsidR="00000000" w:rsidDel="00000000" w:rsidP="00000000" w:rsidRDefault="00000000" w:rsidRPr="00000000" w14:paraId="0000032D">
      <w:pPr>
        <w:widowControl w:val="0"/>
        <w:spacing w:after="0" w:line="276" w:lineRule="auto"/>
        <w:rPr>
          <w:rFonts w:ascii="Arial" w:cs="Arial" w:eastAsia="Arial" w:hAnsi="Arial"/>
          <w:sz w:val="22.079999923706055"/>
          <w:szCs w:val="22.079999923706055"/>
        </w:rPr>
        <w:sectPr>
          <w:type w:val="continuous"/>
          <w:pgSz w:h="16838" w:w="11906" w:orient="portrait"/>
          <w:pgMar w:bottom="1440" w:top="1440" w:left="394.5119857788086" w:right="672.39990234375" w:header="708" w:footer="397"/>
        </w:sectPr>
      </w:pPr>
      <w:r w:rsidDel="00000000" w:rsidR="00000000" w:rsidRPr="00000000">
        <w:rPr>
          <w:rtl w:val="0"/>
        </w:rPr>
      </w:r>
    </w:p>
    <w:p w:rsidR="00000000" w:rsidDel="00000000" w:rsidP="00000000" w:rsidRDefault="00000000" w:rsidRPr="00000000" w14:paraId="0000032E">
      <w:pPr>
        <w:widowControl w:val="0"/>
        <w:spacing w:after="0" w:line="276" w:lineRule="auto"/>
        <w:rPr>
          <w:rFonts w:ascii="Arial" w:cs="Arial" w:eastAsia="Arial" w:hAnsi="Arial"/>
          <w:sz w:val="22.079999923706055"/>
          <w:szCs w:val="22.079999923706055"/>
        </w:rPr>
      </w:pPr>
      <w:r w:rsidDel="00000000" w:rsidR="00000000" w:rsidRPr="00000000">
        <w:rPr>
          <w:rtl w:val="0"/>
        </w:rPr>
      </w:r>
    </w:p>
    <w:p w:rsidR="00000000" w:rsidDel="00000000" w:rsidP="00000000" w:rsidRDefault="00000000" w:rsidRPr="00000000" w14:paraId="0000032F">
      <w:pPr>
        <w:widowControl w:val="0"/>
        <w:spacing w:after="0" w:line="240" w:lineRule="auto"/>
        <w:ind w:left="0" w:firstLine="0"/>
        <w:rPr>
          <w:rFonts w:ascii="Arial" w:cs="Arial" w:eastAsia="Arial" w:hAnsi="Arial"/>
          <w:b w:val="1"/>
          <w:sz w:val="24.079999923706055"/>
          <w:szCs w:val="24.079999923706055"/>
        </w:rPr>
      </w:pPr>
      <w:r w:rsidDel="00000000" w:rsidR="00000000" w:rsidRPr="00000000">
        <w:rPr>
          <w:rFonts w:ascii="Arial" w:cs="Arial" w:eastAsia="Arial" w:hAnsi="Arial"/>
          <w:b w:val="1"/>
          <w:sz w:val="24.079999923706055"/>
          <w:szCs w:val="24.079999923706055"/>
          <w:rtl w:val="0"/>
        </w:rPr>
        <w:t xml:space="preserve">11.4 How we will evaluate Lot 2 </w:t>
      </w:r>
    </w:p>
    <w:p w:rsidR="00000000" w:rsidDel="00000000" w:rsidP="00000000" w:rsidRDefault="00000000" w:rsidRPr="00000000" w14:paraId="00000330">
      <w:pPr>
        <w:widowControl w:val="0"/>
        <w:spacing w:after="0" w:before="119.127197265625" w:line="276" w:lineRule="auto"/>
        <w:ind w:left="0" w:firstLine="566.9291338582678"/>
        <w:rPr>
          <w:rFonts w:ascii="Arial" w:cs="Arial" w:eastAsia="Arial" w:hAnsi="Arial"/>
          <w:sz w:val="24"/>
          <w:szCs w:val="24"/>
        </w:rPr>
      </w:pPr>
      <w:r w:rsidDel="00000000" w:rsidR="00000000" w:rsidRPr="00000000">
        <w:rPr>
          <w:rFonts w:ascii="Arial" w:cs="Arial" w:eastAsia="Arial" w:hAnsi="Arial"/>
          <w:sz w:val="24"/>
          <w:szCs w:val="24"/>
          <w:rtl w:val="0"/>
        </w:rPr>
        <w:t xml:space="preserve">The Price Evaluation is weighted at 80% for Lot 2. </w:t>
      </w:r>
    </w:p>
    <w:p w:rsidR="00000000" w:rsidDel="00000000" w:rsidP="00000000" w:rsidRDefault="00000000" w:rsidRPr="00000000" w14:paraId="00000331">
      <w:pPr>
        <w:widowControl w:val="0"/>
        <w:spacing w:after="0" w:before="114.326171875" w:line="276" w:lineRule="auto"/>
        <w:ind w:left="566.9291338582678" w:right="814.1333007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2, Bidders are required to provide a price for one (1) or more of the Ancillary Services listed below that they have indicated they will provide </w:t>
      </w:r>
      <w:r w:rsidDel="00000000" w:rsidR="00000000" w:rsidRPr="00000000">
        <w:rPr>
          <w:rFonts w:ascii="Arial" w:cs="Arial" w:eastAsia="Arial" w:hAnsi="Arial"/>
          <w:sz w:val="24"/>
          <w:szCs w:val="24"/>
          <w:rtl w:val="0"/>
        </w:rPr>
        <w:t xml:space="preserve">within section 1.56.2 of the selection questionnaire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32">
      <w:pPr>
        <w:widowControl w:val="0"/>
        <w:spacing w:after="0" w:before="114.326171875" w:line="276" w:lineRule="auto"/>
        <w:ind w:left="566.9291338582678" w:right="814.1333007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must enter ‘N/A’ for any Ancillary Services they do not intend to bid for in the applicable yellow cells within tab ‘Lot 2’ of the Attachment 3b – Pricing Matrix </w:t>
      </w:r>
      <w:r w:rsidDel="00000000" w:rsidR="00000000" w:rsidRPr="00000000">
        <w:rPr>
          <w:rFonts w:ascii="Arial" w:cs="Arial" w:eastAsia="Arial" w:hAnsi="Arial"/>
          <w:sz w:val="24"/>
          <w:szCs w:val="24"/>
          <w:rtl w:val="0"/>
        </w:rPr>
        <w:t xml:space="preserve">Lot </w:t>
      </w:r>
      <w:r w:rsidDel="00000000" w:rsidR="00000000" w:rsidRPr="00000000">
        <w:rPr>
          <w:rFonts w:ascii="Arial" w:cs="Arial" w:eastAsia="Arial" w:hAnsi="Arial"/>
          <w:sz w:val="24"/>
          <w:szCs w:val="24"/>
          <w:rtl w:val="0"/>
        </w:rPr>
        <w:t xml:space="preserve">2. </w:t>
      </w:r>
    </w:p>
    <w:p w:rsidR="00000000" w:rsidDel="00000000" w:rsidP="00000000" w:rsidRDefault="00000000" w:rsidRPr="00000000" w14:paraId="00000333">
      <w:pPr>
        <w:widowControl w:val="0"/>
        <w:spacing w:after="0" w:before="114.326171875" w:line="276" w:lineRule="auto"/>
        <w:ind w:left="566.9291338582678" w:right="814.1333007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a day rate price is required will be based on an eight (8) hour Working Day.</w:t>
      </w:r>
      <w:r w:rsidDel="00000000" w:rsidR="00000000" w:rsidRPr="00000000">
        <w:rPr>
          <w:rtl w:val="0"/>
        </w:rPr>
      </w:r>
    </w:p>
    <w:p w:rsidR="00000000" w:rsidDel="00000000" w:rsidP="00000000" w:rsidRDefault="00000000" w:rsidRPr="00000000" w14:paraId="00000334">
      <w:pPr>
        <w:widowControl w:val="0"/>
        <w:spacing w:after="0" w:before="114.326171875" w:line="229.25690174102783" w:lineRule="auto"/>
        <w:ind w:right="814.13330078125"/>
        <w:rPr>
          <w:rFonts w:ascii="Arial" w:cs="Arial" w:eastAsia="Arial" w:hAnsi="Arial"/>
          <w:sz w:val="24"/>
          <w:szCs w:val="24"/>
        </w:rPr>
      </w:pPr>
      <w:r w:rsidDel="00000000" w:rsidR="00000000" w:rsidRPr="00000000">
        <w:rPr>
          <w:rtl w:val="0"/>
        </w:rPr>
      </w:r>
    </w:p>
    <w:tbl>
      <w:tblPr>
        <w:tblStyle w:val="Table19"/>
        <w:tblpPr w:leftFromText="180" w:rightFromText="180" w:topFromText="180" w:bottomFromText="180" w:vertAnchor="text" w:horzAnchor="text" w:tblpX="-34.33333333333196" w:tblpY="0"/>
        <w:tblW w:w="9075.0" w:type="dxa"/>
        <w:jc w:val="left"/>
        <w:tblInd w:w="1307.5679397583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825"/>
        <w:gridCol w:w="2775"/>
        <w:tblGridChange w:id="0">
          <w:tblGrid>
            <w:gridCol w:w="2475"/>
            <w:gridCol w:w="3825"/>
            <w:gridCol w:w="2775"/>
          </w:tblGrid>
        </w:tblGridChange>
      </w:tblGrid>
      <w:tr>
        <w:trPr>
          <w:cantSplit w:val="0"/>
          <w:trHeight w:val="504.000244140625" w:hRule="atLeast"/>
          <w:tblHeader w:val="0"/>
        </w:trPr>
        <w:tc>
          <w:tcPr/>
          <w:p w:rsidR="00000000" w:rsidDel="00000000" w:rsidP="00000000" w:rsidRDefault="00000000" w:rsidRPr="00000000" w14:paraId="00000335">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1 </w:t>
            </w:r>
          </w:p>
        </w:tc>
        <w:tc>
          <w:tcPr/>
          <w:p w:rsidR="00000000" w:rsidDel="00000000" w:rsidP="00000000" w:rsidRDefault="00000000" w:rsidRPr="00000000" w14:paraId="00000336">
            <w:pPr>
              <w:widowControl w:val="0"/>
              <w:spacing w:after="0" w:line="240" w:lineRule="auto"/>
              <w:ind w:left="113.932800292968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Water Footprint Assessment </w:t>
            </w:r>
          </w:p>
        </w:tc>
        <w:tc>
          <w:tcPr/>
          <w:p w:rsidR="00000000" w:rsidDel="00000000" w:rsidP="00000000" w:rsidRDefault="00000000" w:rsidRPr="00000000" w14:paraId="00000337">
            <w:pPr>
              <w:widowControl w:val="0"/>
              <w:spacing w:after="0" w:line="240" w:lineRule="auto"/>
              <w:ind w:left="130.684204101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Day Rate</w:t>
            </w:r>
          </w:p>
        </w:tc>
      </w:tr>
      <w:tr>
        <w:trPr>
          <w:cantSplit w:val="0"/>
          <w:trHeight w:val="501.600341796875" w:hRule="atLeast"/>
          <w:tblHeader w:val="0"/>
        </w:trPr>
        <w:tc>
          <w:tcPr/>
          <w:p w:rsidR="00000000" w:rsidDel="00000000" w:rsidP="00000000" w:rsidRDefault="00000000" w:rsidRPr="00000000" w14:paraId="00000338">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2 </w:t>
            </w:r>
          </w:p>
        </w:tc>
        <w:tc>
          <w:tcPr/>
          <w:p w:rsidR="00000000" w:rsidDel="00000000" w:rsidP="00000000" w:rsidRDefault="00000000" w:rsidRPr="00000000" w14:paraId="00000339">
            <w:pPr>
              <w:widowControl w:val="0"/>
              <w:spacing w:after="0" w:line="240" w:lineRule="auto"/>
              <w:ind w:left="141.73228346456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Tariff optimisation and Benchmarking </w:t>
            </w:r>
          </w:p>
        </w:tc>
        <w:tc>
          <w:tcPr/>
          <w:p w:rsidR="00000000" w:rsidDel="00000000" w:rsidP="00000000" w:rsidRDefault="00000000" w:rsidRPr="00000000" w14:paraId="0000033A">
            <w:pPr>
              <w:widowControl w:val="0"/>
              <w:spacing w:after="0" w:line="240" w:lineRule="auto"/>
              <w:ind w:left="131.78833007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Fee per </w:t>
            </w:r>
            <w:r w:rsidDel="00000000" w:rsidR="00000000" w:rsidRPr="00000000">
              <w:rPr>
                <w:rFonts w:ascii="Arial" w:cs="Arial" w:eastAsia="Arial" w:hAnsi="Arial"/>
                <w:sz w:val="24"/>
                <w:szCs w:val="24"/>
                <w:rtl w:val="0"/>
              </w:rPr>
              <w:t xml:space="preserve">meter</w:t>
            </w:r>
            <w:r w:rsidDel="00000000" w:rsidR="00000000" w:rsidRPr="00000000">
              <w:rPr>
                <w:rtl w:val="0"/>
              </w:rPr>
            </w:r>
          </w:p>
        </w:tc>
      </w:tr>
      <w:tr>
        <w:trPr>
          <w:cantSplit w:val="0"/>
          <w:trHeight w:val="504.599609375" w:hRule="atLeast"/>
          <w:tblHeader w:val="0"/>
        </w:trPr>
        <w:tc>
          <w:tcPr/>
          <w:p w:rsidR="00000000" w:rsidDel="00000000" w:rsidP="00000000" w:rsidRDefault="00000000" w:rsidRPr="00000000" w14:paraId="0000033B">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3 </w:t>
            </w:r>
          </w:p>
        </w:tc>
        <w:tc>
          <w:tcPr/>
          <w:p w:rsidR="00000000" w:rsidDel="00000000" w:rsidP="00000000" w:rsidRDefault="00000000" w:rsidRPr="00000000" w14:paraId="0000033C">
            <w:pPr>
              <w:widowControl w:val="0"/>
              <w:spacing w:after="0" w:line="240" w:lineRule="auto"/>
              <w:ind w:left="113.932800292968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Water Audit Site Surveys </w:t>
            </w:r>
          </w:p>
        </w:tc>
        <w:tc>
          <w:tcPr/>
          <w:p w:rsidR="00000000" w:rsidDel="00000000" w:rsidP="00000000" w:rsidRDefault="00000000" w:rsidRPr="00000000" w14:paraId="0000033D">
            <w:pPr>
              <w:widowControl w:val="0"/>
              <w:spacing w:after="0" w:line="240" w:lineRule="auto"/>
              <w:ind w:left="130.684204101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Day Rate </w:t>
            </w:r>
          </w:p>
        </w:tc>
      </w:tr>
      <w:tr>
        <w:trPr>
          <w:cantSplit w:val="0"/>
          <w:trHeight w:val="465" w:hRule="atLeast"/>
          <w:tblHeader w:val="0"/>
        </w:trPr>
        <w:tc>
          <w:tcPr/>
          <w:p w:rsidR="00000000" w:rsidDel="00000000" w:rsidP="00000000" w:rsidRDefault="00000000" w:rsidRPr="00000000" w14:paraId="0000033E">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4 </w:t>
            </w:r>
          </w:p>
        </w:tc>
        <w:tc>
          <w:tcPr/>
          <w:p w:rsidR="00000000" w:rsidDel="00000000" w:rsidP="00000000" w:rsidRDefault="00000000" w:rsidRPr="00000000" w14:paraId="0000033F">
            <w:pPr>
              <w:widowControl w:val="0"/>
              <w:spacing w:after="0" w:line="240" w:lineRule="auto"/>
              <w:ind w:left="127.180786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Leak Detection and Repair </w:t>
            </w:r>
          </w:p>
        </w:tc>
        <w:tc>
          <w:tcPr/>
          <w:p w:rsidR="00000000" w:rsidDel="00000000" w:rsidP="00000000" w:rsidRDefault="00000000" w:rsidRPr="00000000" w14:paraId="00000340">
            <w:pPr>
              <w:widowControl w:val="0"/>
              <w:spacing w:after="0" w:line="230.34253120422363" w:lineRule="auto"/>
              <w:ind w:left="123.6187744140625" w:right="44.500732421875" w:firstLine="7.0654296875"/>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Day Rate</w:t>
            </w:r>
            <w:r w:rsidDel="00000000" w:rsidR="00000000" w:rsidRPr="00000000">
              <w:rPr>
                <w:rtl w:val="0"/>
              </w:rPr>
            </w:r>
          </w:p>
        </w:tc>
      </w:tr>
      <w:tr>
        <w:trPr>
          <w:cantSplit w:val="0"/>
          <w:trHeight w:val="504.000244140625" w:hRule="atLeast"/>
          <w:tblHeader w:val="0"/>
        </w:trPr>
        <w:tc>
          <w:tcPr/>
          <w:p w:rsidR="00000000" w:rsidDel="00000000" w:rsidP="00000000" w:rsidRDefault="00000000" w:rsidRPr="00000000" w14:paraId="00000341">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5 </w:t>
            </w:r>
          </w:p>
        </w:tc>
        <w:tc>
          <w:tcPr/>
          <w:p w:rsidR="00000000" w:rsidDel="00000000" w:rsidP="00000000" w:rsidRDefault="00000000" w:rsidRPr="00000000" w14:paraId="00000342">
            <w:pPr>
              <w:widowControl w:val="0"/>
              <w:spacing w:after="0" w:line="240" w:lineRule="auto"/>
              <w:ind w:left="120.1153564453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Contingency Planning </w:t>
            </w:r>
          </w:p>
        </w:tc>
        <w:tc>
          <w:tcPr/>
          <w:p w:rsidR="00000000" w:rsidDel="00000000" w:rsidP="00000000" w:rsidRDefault="00000000" w:rsidRPr="00000000" w14:paraId="00000343">
            <w:pPr>
              <w:widowControl w:val="0"/>
              <w:spacing w:after="0" w:line="240" w:lineRule="auto"/>
              <w:ind w:left="130.684204101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Day Rate</w:t>
            </w:r>
          </w:p>
        </w:tc>
      </w:tr>
      <w:tr>
        <w:trPr>
          <w:cantSplit w:val="0"/>
          <w:trHeight w:val="501.5997314453125" w:hRule="atLeast"/>
          <w:tblHeader w:val="0"/>
        </w:trPr>
        <w:tc>
          <w:tcPr/>
          <w:p w:rsidR="00000000" w:rsidDel="00000000" w:rsidP="00000000" w:rsidRDefault="00000000" w:rsidRPr="00000000" w14:paraId="00000344">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6 </w:t>
            </w:r>
          </w:p>
        </w:tc>
        <w:tc>
          <w:tcPr/>
          <w:p w:rsidR="00000000" w:rsidDel="00000000" w:rsidP="00000000" w:rsidRDefault="00000000" w:rsidRPr="00000000" w14:paraId="00000345">
            <w:pPr>
              <w:widowControl w:val="0"/>
              <w:spacing w:after="0" w:line="240" w:lineRule="auto"/>
              <w:ind w:left="127.180786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Legionella Risk Assessment </w:t>
            </w:r>
          </w:p>
        </w:tc>
        <w:tc>
          <w:tcPr/>
          <w:p w:rsidR="00000000" w:rsidDel="00000000" w:rsidP="00000000" w:rsidRDefault="00000000" w:rsidRPr="00000000" w14:paraId="00000346">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Day Rate</w:t>
            </w:r>
          </w:p>
        </w:tc>
      </w:tr>
      <w:tr>
        <w:trPr>
          <w:cantSplit w:val="0"/>
          <w:trHeight w:val="1768.800048828125" w:hRule="atLeast"/>
          <w:tblHeader w:val="0"/>
        </w:trPr>
        <w:tc>
          <w:tcPr/>
          <w:p w:rsidR="00000000" w:rsidDel="00000000" w:rsidP="00000000" w:rsidRDefault="00000000" w:rsidRPr="00000000" w14:paraId="00000347">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7 </w:t>
            </w:r>
          </w:p>
        </w:tc>
        <w:tc>
          <w:tcPr/>
          <w:p w:rsidR="00000000" w:rsidDel="00000000" w:rsidP="00000000" w:rsidRDefault="00000000" w:rsidRPr="00000000" w14:paraId="00000348">
            <w:pPr>
              <w:widowControl w:val="0"/>
              <w:spacing w:after="0" w:line="240" w:lineRule="auto"/>
              <w:ind w:left="113.4912109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Automated Meter Reading </w:t>
            </w:r>
          </w:p>
        </w:tc>
        <w:tc>
          <w:tcPr/>
          <w:p w:rsidR="00000000" w:rsidDel="00000000" w:rsidP="00000000" w:rsidRDefault="00000000" w:rsidRPr="00000000" w14:paraId="00000349">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Annual Fee per one (1)  </w:t>
            </w:r>
          </w:p>
          <w:p w:rsidR="00000000" w:rsidDel="00000000" w:rsidP="00000000" w:rsidRDefault="00000000" w:rsidRPr="00000000" w14:paraId="0000034A">
            <w:pPr>
              <w:widowControl w:val="0"/>
              <w:spacing w:after="0" w:line="240" w:lineRule="auto"/>
              <w:ind w:left="120.74829101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asset installed,  </w:t>
            </w:r>
          </w:p>
          <w:p w:rsidR="00000000" w:rsidDel="00000000" w:rsidP="00000000" w:rsidRDefault="00000000" w:rsidRPr="00000000" w14:paraId="0000034B">
            <w:pPr>
              <w:widowControl w:val="0"/>
              <w:spacing w:after="0" w:line="240" w:lineRule="auto"/>
              <w:ind w:left="121.631469726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commissioned,  </w:t>
            </w:r>
          </w:p>
          <w:p w:rsidR="00000000" w:rsidDel="00000000" w:rsidP="00000000" w:rsidRDefault="00000000" w:rsidRPr="00000000" w14:paraId="0000034C">
            <w:pPr>
              <w:widowControl w:val="0"/>
              <w:spacing w:after="0" w:line="240" w:lineRule="auto"/>
              <w:ind w:left="127.151489257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maintained and  </w:t>
            </w:r>
          </w:p>
          <w:p w:rsidR="00000000" w:rsidDel="00000000" w:rsidP="00000000" w:rsidRDefault="00000000" w:rsidRPr="00000000" w14:paraId="0000034D">
            <w:pPr>
              <w:widowControl w:val="0"/>
              <w:spacing w:after="0" w:line="228.16949844360352" w:lineRule="auto"/>
              <w:ind w:left="115.89111328125" w:right="198.84033203125" w:firstLine="5.7403564453125"/>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communications/data  feed per year</w:t>
            </w:r>
          </w:p>
        </w:tc>
      </w:tr>
      <w:tr>
        <w:trPr>
          <w:cantSplit w:val="0"/>
          <w:trHeight w:val="502.0001220703125" w:hRule="atLeast"/>
          <w:tblHeader w:val="0"/>
        </w:trPr>
        <w:tc>
          <w:tcPr/>
          <w:p w:rsidR="00000000" w:rsidDel="00000000" w:rsidP="00000000" w:rsidRDefault="00000000" w:rsidRPr="00000000" w14:paraId="0000034E">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8 </w:t>
            </w:r>
          </w:p>
        </w:tc>
        <w:tc>
          <w:tcPr/>
          <w:p w:rsidR="00000000" w:rsidDel="00000000" w:rsidP="00000000" w:rsidRDefault="00000000" w:rsidRPr="00000000" w14:paraId="0000034F">
            <w:pPr>
              <w:widowControl w:val="0"/>
              <w:spacing w:after="0" w:line="240" w:lineRule="auto"/>
              <w:ind w:left="126.73919677734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Bill Validation </w:t>
            </w:r>
          </w:p>
        </w:tc>
        <w:tc>
          <w:tcPr/>
          <w:p w:rsidR="00000000" w:rsidDel="00000000" w:rsidP="00000000" w:rsidRDefault="00000000" w:rsidRPr="00000000" w14:paraId="00000350">
            <w:pPr>
              <w:widowControl w:val="0"/>
              <w:spacing w:after="0" w:line="240" w:lineRule="auto"/>
              <w:ind w:left="131.78833007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Fee per </w:t>
            </w:r>
            <w:r w:rsidDel="00000000" w:rsidR="00000000" w:rsidRPr="00000000">
              <w:rPr>
                <w:rFonts w:ascii="Arial" w:cs="Arial" w:eastAsia="Arial" w:hAnsi="Arial"/>
                <w:sz w:val="24"/>
                <w:szCs w:val="24"/>
                <w:rtl w:val="0"/>
              </w:rPr>
              <w:t xml:space="preserve">meter</w:t>
            </w:r>
            <w:r w:rsidDel="00000000" w:rsidR="00000000" w:rsidRPr="00000000">
              <w:rPr>
                <w:rtl w:val="0"/>
              </w:rPr>
            </w:r>
          </w:p>
        </w:tc>
      </w:tr>
      <w:tr>
        <w:trPr>
          <w:cantSplit w:val="0"/>
          <w:trHeight w:val="504.000244140625" w:hRule="atLeast"/>
          <w:tblHeader w:val="0"/>
        </w:trPr>
        <w:tc>
          <w:tcPr/>
          <w:p w:rsidR="00000000" w:rsidDel="00000000" w:rsidP="00000000" w:rsidRDefault="00000000" w:rsidRPr="00000000" w14:paraId="00000351">
            <w:pPr>
              <w:widowControl w:val="0"/>
              <w:spacing w:after="0" w:line="240" w:lineRule="auto"/>
              <w:ind w:left="115.891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9 </w:t>
            </w:r>
          </w:p>
        </w:tc>
        <w:tc>
          <w:tcPr/>
          <w:p w:rsidR="00000000" w:rsidDel="00000000" w:rsidP="00000000" w:rsidRDefault="00000000" w:rsidRPr="00000000" w14:paraId="00000352">
            <w:pPr>
              <w:widowControl w:val="0"/>
              <w:spacing w:after="0" w:line="240" w:lineRule="auto"/>
              <w:ind w:left="120.1153564453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Cost Recovery </w:t>
            </w:r>
          </w:p>
        </w:tc>
        <w:tc>
          <w:tcPr/>
          <w:p w:rsidR="00000000" w:rsidDel="00000000" w:rsidP="00000000" w:rsidRDefault="00000000" w:rsidRPr="00000000" w14:paraId="00000353">
            <w:pPr>
              <w:widowControl w:val="0"/>
              <w:spacing w:after="0" w:line="240" w:lineRule="auto"/>
              <w:ind w:left="131.78833007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Percentage share</w:t>
            </w:r>
          </w:p>
        </w:tc>
      </w:tr>
    </w:tbl>
    <w:p w:rsidR="00000000" w:rsidDel="00000000" w:rsidP="00000000" w:rsidRDefault="00000000" w:rsidRPr="00000000" w14:paraId="0000035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5">
      <w:pPr>
        <w:widowControl w:val="0"/>
        <w:spacing w:after="0" w:line="276" w:lineRule="auto"/>
        <w:ind w:left="566.9291338582678" w:right="72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evaluate each of the Ancillary Services (1 to 9) separately, by comparing it to the other prices submitted for that service (1 to 9). Bidders will get a separate score for each Ancillary Service they have submitted a bid for.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56">
      <w:pPr>
        <w:widowControl w:val="0"/>
        <w:spacing w:after="200" w:before="126.611328125" w:line="276" w:lineRule="auto"/>
        <w:ind w:left="566.9291338582678" w:right="1493.4124755859375" w:firstLine="0"/>
        <w:rPr>
          <w:rFonts w:ascii="Arial" w:cs="Arial" w:eastAsia="Arial" w:hAnsi="Arial"/>
        </w:rPr>
      </w:pPr>
      <w:r w:rsidDel="00000000" w:rsidR="00000000" w:rsidRPr="00000000">
        <w:rPr>
          <w:rFonts w:ascii="Arial" w:cs="Arial" w:eastAsia="Arial" w:hAnsi="Arial"/>
          <w:sz w:val="24"/>
          <w:szCs w:val="24"/>
          <w:rtl w:val="0"/>
        </w:rPr>
        <w:t xml:space="preserve">The calculation we will use to evaluate each Ancillary Service (1 to 9) is as follows: </w:t>
      </w:r>
      <w:r w:rsidDel="00000000" w:rsidR="00000000" w:rsidRPr="00000000">
        <w:rPr>
          <w:rtl w:val="0"/>
        </w:rPr>
      </w:r>
    </w:p>
    <w:p w:rsidR="00000000" w:rsidDel="00000000" w:rsidP="00000000" w:rsidRDefault="00000000" w:rsidRPr="00000000" w14:paraId="00000357">
      <w:pPr>
        <w:spacing w:after="120" w:before="120" w:line="240" w:lineRule="auto"/>
        <w:ind w:left="1440" w:hanging="720"/>
        <w:rPr>
          <w:rFonts w:ascii="Arial" w:cs="Arial" w:eastAsia="Arial" w:hAnsi="Arial"/>
        </w:rPr>
      </w:pPr>
      <w:r w:rsidDel="00000000" w:rsidR="00000000" w:rsidRPr="00000000">
        <w:rPr>
          <w:rtl w:val="0"/>
        </w:rPr>
      </w:r>
    </w:p>
    <w:tbl>
      <w:tblPr>
        <w:tblStyle w:val="Table20"/>
        <w:tblW w:w="9208.999999999998"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22"/>
        <w:gridCol w:w="391"/>
        <w:gridCol w:w="3169"/>
        <w:gridCol w:w="425"/>
        <w:gridCol w:w="3402"/>
        <w:tblGridChange w:id="0">
          <w:tblGrid>
            <w:gridCol w:w="1822"/>
            <w:gridCol w:w="391"/>
            <w:gridCol w:w="3169"/>
            <w:gridCol w:w="425"/>
            <w:gridCol w:w="3402"/>
          </w:tblGrid>
        </w:tblGridChange>
      </w:tblGrid>
      <w:tr>
        <w:trPr>
          <w:cantSplit w:val="0"/>
          <w:trHeight w:val="312" w:hRule="atLeast"/>
          <w:tblHeader w:val="0"/>
        </w:trPr>
        <w:tc>
          <w:tcPr>
            <w:vMerge w:val="restart"/>
            <w:vAlign w:val="center"/>
          </w:tcPr>
          <w:p w:rsidR="00000000" w:rsidDel="00000000" w:rsidP="00000000" w:rsidRDefault="00000000" w:rsidRPr="00000000" w14:paraId="00000358">
            <w:pPr>
              <w:spacing w:after="0" w:line="240" w:lineRule="auto"/>
              <w:rPr>
                <w:rFonts w:ascii="Arial" w:cs="Arial" w:eastAsia="Arial" w:hAnsi="Arial"/>
              </w:rPr>
            </w:pPr>
            <w:r w:rsidDel="00000000" w:rsidR="00000000" w:rsidRPr="00000000">
              <w:rPr>
                <w:rFonts w:ascii="Arial" w:cs="Arial" w:eastAsia="Arial" w:hAnsi="Arial"/>
                <w:rtl w:val="0"/>
              </w:rPr>
              <w:t xml:space="preserve">Mark</w:t>
            </w:r>
            <w:r w:rsidDel="00000000" w:rsidR="00000000" w:rsidRPr="00000000">
              <w:rPr>
                <w:rFonts w:ascii="Arial" w:cs="Arial" w:eastAsia="Arial" w:hAnsi="Arial"/>
                <w:rtl w:val="0"/>
              </w:rPr>
              <w:tab/>
            </w:r>
          </w:p>
        </w:tc>
        <w:tc>
          <w:tcPr/>
          <w:p w:rsidR="00000000" w:rsidDel="00000000" w:rsidP="00000000" w:rsidRDefault="00000000" w:rsidRPr="00000000" w14:paraId="00000359">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5A">
            <w:pPr>
              <w:spacing w:after="0" w:line="240" w:lineRule="auto"/>
              <w:rPr>
                <w:rFonts w:ascii="Arial" w:cs="Arial" w:eastAsia="Arial" w:hAnsi="Arial"/>
              </w:rPr>
            </w:pPr>
            <w:r w:rsidDel="00000000" w:rsidR="00000000" w:rsidRPr="00000000">
              <w:rPr>
                <w:rFonts w:ascii="Arial" w:cs="Arial" w:eastAsia="Arial" w:hAnsi="Arial"/>
                <w:rtl w:val="0"/>
              </w:rPr>
              <w:t xml:space="preserve">Lowest price/</w:t>
            </w:r>
            <w:r w:rsidDel="00000000" w:rsidR="00000000" w:rsidRPr="00000000">
              <w:rPr>
                <w:rFonts w:ascii="Arial" w:cs="Arial" w:eastAsia="Arial" w:hAnsi="Arial"/>
                <w:rtl w:val="0"/>
              </w:rPr>
              <w:t xml:space="preserve">percentage</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35B">
            <w:pPr>
              <w:spacing w:after="0" w:line="240" w:lineRule="auto"/>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35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100.00 (maximum mark 100)</w:t>
            </w:r>
          </w:p>
        </w:tc>
      </w:tr>
      <w:tr>
        <w:trPr>
          <w:cantSplit w:val="0"/>
          <w:tblHeader w:val="0"/>
        </w:trPr>
        <w:tc>
          <w:tcPr>
            <w:vMerge w:val="continue"/>
            <w:vAlign w:val="center"/>
          </w:tcPr>
          <w:p w:rsidR="00000000" w:rsidDel="00000000" w:rsidP="00000000" w:rsidRDefault="00000000" w:rsidRPr="00000000" w14:paraId="0000035D">
            <w:pPr>
              <w:widowControl w:val="0"/>
              <w:spacing w:after="0"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5E">
            <w:pPr>
              <w:spacing w:after="0" w:line="240" w:lineRule="auto"/>
              <w:rPr>
                <w:rFonts w:ascii="Arial" w:cs="Arial" w:eastAsia="Arial" w:hAnsi="Arial"/>
              </w:rPr>
            </w:pPr>
            <w:r w:rsidDel="00000000" w:rsidR="00000000" w:rsidRPr="00000000">
              <w:rPr>
                <w:rFonts w:ascii="Arial" w:cs="Arial" w:eastAsia="Arial" w:hAnsi="Arial"/>
                <w:rtl w:val="0"/>
              </w:rPr>
              <w:t xml:space="preserve">=</w:t>
            </w:r>
          </w:p>
        </w:tc>
        <w:tc>
          <w:tcPr>
            <w:vAlign w:val="center"/>
          </w:tcPr>
          <w:p w:rsidR="00000000" w:rsidDel="00000000" w:rsidP="00000000" w:rsidRDefault="00000000" w:rsidRPr="00000000" w14:paraId="0000035F">
            <w:pPr>
              <w:spacing w:after="0" w:line="240"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1968500" cy="12700"/>
                      <wp:effectExtent b="0" l="0" r="0" t="0"/>
                      <wp:wrapNone/>
                      <wp:docPr id="1"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1968500"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968500" cy="12700"/>
                              </a:xfrm>
                              <a:prstGeom prst="rect"/>
                              <a:ln/>
                            </pic:spPr>
                          </pic:pic>
                        </a:graphicData>
                      </a:graphic>
                    </wp:anchor>
                  </w:drawing>
                </mc:Fallback>
              </mc:AlternateContent>
            </w:r>
          </w:p>
        </w:tc>
        <w:tc>
          <w:tcPr/>
          <w:p w:rsidR="00000000" w:rsidDel="00000000" w:rsidP="00000000" w:rsidRDefault="00000000" w:rsidRPr="00000000" w14:paraId="00000360">
            <w:pPr>
              <w:spacing w:after="0" w:line="240" w:lineRule="auto"/>
              <w:rPr>
                <w:rFonts w:ascii="Arial" w:cs="Arial" w:eastAsia="Arial" w:hAnsi="Arial"/>
              </w:rPr>
            </w:pPr>
            <w:r w:rsidDel="00000000" w:rsidR="00000000" w:rsidRPr="00000000">
              <w:rPr>
                <w:rFonts w:ascii="Arial" w:cs="Arial" w:eastAsia="Arial" w:hAnsi="Arial"/>
                <w:rtl w:val="0"/>
              </w:rPr>
              <w:t xml:space="preserve">x</w:t>
            </w:r>
          </w:p>
        </w:tc>
        <w:tc>
          <w:tcPr>
            <w:vMerge w:val="continue"/>
            <w:vAlign w:val="center"/>
          </w:tcPr>
          <w:p w:rsidR="00000000" w:rsidDel="00000000" w:rsidP="00000000" w:rsidRDefault="00000000" w:rsidRPr="00000000" w14:paraId="00000361">
            <w:pPr>
              <w:widowControl w:val="0"/>
              <w:spacing w:after="0" w:line="276" w:lineRule="auto"/>
              <w:rPr>
                <w:rFonts w:ascii="Arial" w:cs="Arial" w:eastAsia="Arial" w:hAnsi="Arial"/>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62">
            <w:pPr>
              <w:widowControl w:val="0"/>
              <w:spacing w:after="0"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3">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64">
            <w:pPr>
              <w:spacing w:after="0" w:line="240" w:lineRule="auto"/>
              <w:rPr>
                <w:rFonts w:ascii="Arial" w:cs="Arial" w:eastAsia="Arial" w:hAnsi="Arial"/>
              </w:rPr>
            </w:pPr>
            <w:r w:rsidDel="00000000" w:rsidR="00000000" w:rsidRPr="00000000">
              <w:rPr>
                <w:rFonts w:ascii="Arial" w:cs="Arial" w:eastAsia="Arial" w:hAnsi="Arial"/>
                <w:rtl w:val="0"/>
              </w:rPr>
              <w:t xml:space="preserve">Bidders price/percentage</w:t>
            </w:r>
          </w:p>
        </w:tc>
        <w:tc>
          <w:tcPr/>
          <w:p w:rsidR="00000000" w:rsidDel="00000000" w:rsidP="00000000" w:rsidRDefault="00000000" w:rsidRPr="00000000" w14:paraId="00000365">
            <w:pPr>
              <w:spacing w:after="0" w:line="240" w:lineRule="auto"/>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66">
            <w:pPr>
              <w:widowControl w:val="0"/>
              <w:spacing w:after="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67">
      <w:pPr>
        <w:spacing w:after="0" w:before="120" w:line="240" w:lineRule="auto"/>
        <w:ind w:right="57"/>
        <w:rPr>
          <w:rFonts w:ascii="Arial" w:cs="Arial" w:eastAsia="Arial" w:hAnsi="Arial"/>
          <w:strike w:val="1"/>
          <w:sz w:val="24"/>
          <w:szCs w:val="24"/>
          <w:highlight w:val="yellow"/>
        </w:rPr>
        <w:sectPr>
          <w:type w:val="continuous"/>
          <w:pgSz w:h="16838" w:w="11906" w:orient="portrait"/>
          <w:pgMar w:bottom="1440" w:top="1440" w:left="1701" w:right="1440" w:header="708" w:footer="397"/>
        </w:sectPr>
      </w:pPr>
      <w:r w:rsidDel="00000000" w:rsidR="00000000" w:rsidRPr="00000000">
        <w:rPr>
          <w:rtl w:val="0"/>
        </w:rPr>
      </w:r>
    </w:p>
    <w:p w:rsidR="00000000" w:rsidDel="00000000" w:rsidP="00000000" w:rsidRDefault="00000000" w:rsidRPr="00000000" w14:paraId="00000368">
      <w:pPr>
        <w:widowControl w:val="0"/>
        <w:spacing w:after="0" w:before="499.110107421875" w:line="276" w:lineRule="auto"/>
        <w:ind w:left="1373.1167602539062" w:right="1417.98583984375" w:hanging="4.857635498046875"/>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below is for Ancillary Service 1 – Water Footprint Assessment and is  applicable for all Ancillary Services (1 to 9) for Lot 2: </w:t>
      </w:r>
    </w:p>
    <w:p w:rsidR="00000000" w:rsidDel="00000000" w:rsidP="00000000" w:rsidRDefault="00000000" w:rsidRPr="00000000" w14:paraId="00000369">
      <w:pPr>
        <w:widowControl w:val="0"/>
        <w:spacing w:after="0" w:before="0" w:line="240" w:lineRule="auto"/>
        <w:ind w:left="1373.1167602539062" w:right="1417.98583984375" w:hanging="4.857635498046875"/>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A">
      <w:pPr>
        <w:widowControl w:val="0"/>
        <w:spacing w:after="0" w:line="360" w:lineRule="auto"/>
        <w:ind w:left="1373.1167602539062" w:right="1417.98583984375" w:hanging="4.857635498046875"/>
        <w:rPr>
          <w:rFonts w:ascii="Arial" w:cs="Arial" w:eastAsia="Arial" w:hAnsi="Arial"/>
          <w:sz w:val="24"/>
          <w:szCs w:val="24"/>
        </w:rPr>
      </w:pPr>
      <w:r w:rsidDel="00000000" w:rsidR="00000000" w:rsidRPr="00000000">
        <w:rPr>
          <w:rFonts w:ascii="Arial" w:cs="Arial" w:eastAsia="Arial" w:hAnsi="Arial"/>
          <w:sz w:val="24"/>
          <w:szCs w:val="24"/>
          <w:rtl w:val="0"/>
        </w:rPr>
        <w:t xml:space="preserve">Bidder </w:t>
      </w:r>
      <w:r w:rsidDel="00000000" w:rsidR="00000000" w:rsidRPr="00000000">
        <w:rPr>
          <w:rFonts w:ascii="Arial" w:cs="Arial" w:eastAsia="Arial" w:hAnsi="Arial"/>
          <w:sz w:val="24"/>
          <w:szCs w:val="24"/>
          <w:rtl w:val="0"/>
        </w:rPr>
        <w:t xml:space="preserve">A                     Bidder B                      Bidder C                      Bidder D</w:t>
      </w:r>
    </w:p>
    <w:p w:rsidR="00000000" w:rsidDel="00000000" w:rsidP="00000000" w:rsidRDefault="00000000" w:rsidRPr="00000000" w14:paraId="0000036B">
      <w:pPr>
        <w:widowControl w:val="0"/>
        <w:spacing w:after="0" w:line="360" w:lineRule="auto"/>
        <w:ind w:left="1373.1167602539062" w:right="1417.98583984375" w:hanging="4.857635498046875"/>
        <w:rPr>
          <w:rFonts w:ascii="Arial" w:cs="Arial" w:eastAsia="Arial" w:hAnsi="Arial"/>
          <w:sz w:val="24"/>
          <w:szCs w:val="24"/>
        </w:rPr>
      </w:pPr>
      <w:r w:rsidDel="00000000" w:rsidR="00000000" w:rsidRPr="00000000">
        <w:rPr>
          <w:rFonts w:ascii="Arial" w:cs="Arial" w:eastAsia="Arial" w:hAnsi="Arial"/>
          <w:sz w:val="24"/>
          <w:szCs w:val="24"/>
          <w:rtl w:val="0"/>
        </w:rPr>
        <w:t xml:space="preserve"> Price                            Price                           Price                            Price</w:t>
      </w:r>
    </w:p>
    <w:p w:rsidR="00000000" w:rsidDel="00000000" w:rsidP="00000000" w:rsidRDefault="00000000" w:rsidRPr="00000000" w14:paraId="0000036C">
      <w:pPr>
        <w:widowControl w:val="0"/>
        <w:spacing w:after="0" w:line="360" w:lineRule="auto"/>
        <w:ind w:left="1373.1167602539062" w:right="1417.98583984375" w:hanging="4.857635498046875"/>
        <w:rPr>
          <w:rFonts w:ascii="Arial" w:cs="Arial" w:eastAsia="Arial" w:hAnsi="Arial"/>
          <w:sz w:val="24"/>
          <w:szCs w:val="24"/>
          <w:shd w:fill="b8cce4" w:val="clear"/>
        </w:rPr>
      </w:pPr>
      <w:r w:rsidDel="00000000" w:rsidR="00000000" w:rsidRPr="00000000">
        <w:rPr>
          <w:rFonts w:ascii="Arial" w:cs="Arial" w:eastAsia="Arial" w:hAnsi="Arial"/>
          <w:sz w:val="24"/>
          <w:szCs w:val="24"/>
          <w:shd w:fill="b8cce4" w:val="clear"/>
          <w:rtl w:val="0"/>
        </w:rPr>
        <w:t xml:space="preserve">N/A                            £150.00                        £175.00                       £200.00</w:t>
      </w:r>
    </w:p>
    <w:p w:rsidR="00000000" w:rsidDel="00000000" w:rsidP="00000000" w:rsidRDefault="00000000" w:rsidRPr="00000000" w14:paraId="0000036D">
      <w:pPr>
        <w:widowControl w:val="0"/>
        <w:spacing w:after="0" w:line="276" w:lineRule="auto"/>
        <w:ind w:left="0" w:right="981.61376953125" w:firstLine="0"/>
        <w:jc w:val="left"/>
        <w:rPr>
          <w:rFonts w:ascii="Arial" w:cs="Arial" w:eastAsia="Arial" w:hAnsi="Arial"/>
          <w:strike w:val="1"/>
          <w:sz w:val="22.079999923706055"/>
          <w:szCs w:val="22.079999923706055"/>
          <w:highlight w:val="yellow"/>
        </w:rPr>
      </w:pPr>
      <w:r w:rsidDel="00000000" w:rsidR="00000000" w:rsidRPr="00000000">
        <w:rPr>
          <w:rtl w:val="0"/>
        </w:rPr>
      </w:r>
    </w:p>
    <w:p w:rsidR="00000000" w:rsidDel="00000000" w:rsidP="00000000" w:rsidRDefault="00000000" w:rsidRPr="00000000" w14:paraId="0000036E">
      <w:pPr>
        <w:widowControl w:val="0"/>
        <w:numPr>
          <w:ilvl w:val="0"/>
          <w:numId w:val="10"/>
        </w:numPr>
        <w:spacing w:after="0" w:before="345.283203125" w:line="276" w:lineRule="auto"/>
        <w:ind w:left="2125.9842519685035" w:hanging="283.4645669291339"/>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Bidder A has not provided a price there is no mark is applicable for this service </w:t>
      </w:r>
    </w:p>
    <w:p w:rsidR="00000000" w:rsidDel="00000000" w:rsidP="00000000" w:rsidRDefault="00000000" w:rsidRPr="00000000" w14:paraId="0000036F">
      <w:pPr>
        <w:widowControl w:val="0"/>
        <w:spacing w:after="0" w:before="114.327392578125" w:line="276" w:lineRule="auto"/>
        <w:ind w:left="2125.9842519685035" w:right="1018.06884765625"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2. Bidder B has the lowest price of £150.00. Bidder B is awarded the maximum mark  available, which is 100 </w:t>
      </w:r>
    </w:p>
    <w:p w:rsidR="00000000" w:rsidDel="00000000" w:rsidP="00000000" w:rsidRDefault="00000000" w:rsidRPr="00000000" w14:paraId="00000370">
      <w:pPr>
        <w:widowControl w:val="0"/>
        <w:spacing w:after="0" w:before="127.611083984375" w:line="276" w:lineRule="auto"/>
        <w:ind w:left="2125.9842519685035"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3. Bidder C submits a price of £175.00 and is awarded a mark of 85.71 </w:t>
      </w:r>
    </w:p>
    <w:p w:rsidR="00000000" w:rsidDel="00000000" w:rsidP="00000000" w:rsidRDefault="00000000" w:rsidRPr="00000000" w14:paraId="00000371">
      <w:pPr>
        <w:widowControl w:val="0"/>
        <w:spacing w:after="0" w:before="114.326171875" w:line="276" w:lineRule="auto"/>
        <w:ind w:left="2125.9842519685035" w:hanging="283.4645669291339"/>
        <w:rPr>
          <w:rFonts w:ascii="Arial" w:cs="Arial" w:eastAsia="Arial" w:hAnsi="Arial"/>
          <w:sz w:val="22.079999923706055"/>
          <w:szCs w:val="22.079999923706055"/>
        </w:rPr>
        <w:sectPr>
          <w:type w:val="continuous"/>
          <w:pgSz w:h="16838" w:w="11906" w:orient="portrait"/>
          <w:pgMar w:bottom="1440" w:top="1440" w:left="394.5119857788086" w:right="672.39990234375" w:header="708" w:footer="397"/>
        </w:sectPr>
      </w:pPr>
      <w:r w:rsidDel="00000000" w:rsidR="00000000" w:rsidRPr="00000000">
        <w:rPr>
          <w:rFonts w:ascii="Arial" w:cs="Arial" w:eastAsia="Arial" w:hAnsi="Arial"/>
          <w:sz w:val="24"/>
          <w:szCs w:val="24"/>
          <w:rtl w:val="0"/>
        </w:rPr>
        <w:t xml:space="preserve">4. Bidder D submits a price of £200.00 and is awarded a mark of 75.00 </w:t>
      </w:r>
      <w:r w:rsidDel="00000000" w:rsidR="00000000" w:rsidRPr="00000000">
        <w:rPr>
          <w:rtl w:val="0"/>
        </w:rPr>
      </w:r>
    </w:p>
    <w:p w:rsidR="00000000" w:rsidDel="00000000" w:rsidP="00000000" w:rsidRDefault="00000000" w:rsidRPr="00000000" w14:paraId="00000372">
      <w:pPr>
        <w:spacing w:after="120" w:before="120" w:line="276" w:lineRule="auto"/>
        <w:ind w:left="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this process, each Bidder will have a score out of 100 for each of the Ancillary Services(s) they have submitted a bid for.</w:t>
      </w:r>
    </w:p>
    <w:p w:rsidR="00000000" w:rsidDel="00000000" w:rsidP="00000000" w:rsidRDefault="00000000" w:rsidRPr="00000000" w14:paraId="00000373">
      <w:pPr>
        <w:spacing w:after="120" w:before="120" w:line="276" w:lineRule="auto"/>
        <w:ind w:left="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each Bidder, their score out of 100 for each Ancillary Service they have submitted a bid for will be added together and this total will be divided by the number of Ancillary Services they have bid for to calculate an average score out of 100. The average score will be calculated to 2 decimal places.</w:t>
      </w:r>
    </w:p>
    <w:p w:rsidR="00000000" w:rsidDel="00000000" w:rsidP="00000000" w:rsidRDefault="00000000" w:rsidRPr="00000000" w14:paraId="00000374">
      <w:pPr>
        <w:spacing w:after="120" w:before="120" w:line="276" w:lineRule="auto"/>
        <w:ind w:left="0" w:right="760" w:firstLine="0"/>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Example:</w:t>
      </w:r>
    </w:p>
    <w:p w:rsidR="00000000" w:rsidDel="00000000" w:rsidP="00000000" w:rsidRDefault="00000000" w:rsidRPr="00000000" w14:paraId="00000375">
      <w:pPr>
        <w:spacing w:after="120" w:before="120" w:line="276" w:lineRule="auto"/>
        <w:ind w:left="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A has submitted a bid for Ancillary Service 1, 2, 3 and 4:</w:t>
      </w:r>
    </w:p>
    <w:tbl>
      <w:tblPr>
        <w:tblStyle w:val="Table21"/>
        <w:tblW w:w="8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60"/>
        <w:gridCol w:w="4795.000000000001"/>
        <w:tblGridChange w:id="0">
          <w:tblGrid>
            <w:gridCol w:w="4160"/>
            <w:gridCol w:w="4795.000000000001"/>
          </w:tblGrid>
        </w:tblGridChange>
      </w:tblGrid>
      <w:tr>
        <w:trPr>
          <w:cantSplit w:val="0"/>
          <w:trHeight w:val="810" w:hRule="atLeast"/>
          <w:tblHeader w:val="0"/>
        </w:trPr>
        <w:tc>
          <w:tcPr>
            <w:tcBorders>
              <w:top w:color="000000" w:space="0" w:sz="8" w:val="single"/>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376">
            <w:pPr>
              <w:spacing w:after="120" w:before="120" w:line="276" w:lineRule="auto"/>
              <w:ind w:left="1280" w:right="7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Ancillary Service:</w:t>
            </w:r>
          </w:p>
        </w:tc>
        <w:tc>
          <w:tcPr>
            <w:tcBorders>
              <w:top w:color="000000" w:space="0" w:sz="8" w:val="single"/>
              <w:left w:color="000000" w:space="0" w:sz="0" w:val="nil"/>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377">
            <w:pPr>
              <w:spacing w:after="120" w:before="120" w:line="276" w:lineRule="auto"/>
              <w:ind w:left="1280" w:right="-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Ancillary Service price score out of 100:</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8">
            <w:pPr>
              <w:spacing w:after="120" w:before="120" w:line="276"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9">
            <w:pPr>
              <w:spacing w:after="120" w:before="120" w:line="276" w:lineRule="auto"/>
              <w:ind w:left="1280" w:right="7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A">
            <w:pPr>
              <w:spacing w:after="120" w:before="120" w:line="276"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B">
            <w:pPr>
              <w:spacing w:after="120" w:before="120" w:line="276" w:lineRule="auto"/>
              <w:ind w:left="1280" w:right="7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C">
            <w:pPr>
              <w:spacing w:after="120" w:before="120" w:line="276"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D">
            <w:pPr>
              <w:spacing w:after="120" w:before="120" w:line="276" w:lineRule="auto"/>
              <w:ind w:left="1280" w:right="7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E">
            <w:pPr>
              <w:spacing w:after="120" w:before="120" w:line="276"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Ancillary Service 4</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F">
            <w:pPr>
              <w:spacing w:after="120" w:before="120" w:line="276" w:lineRule="auto"/>
              <w:ind w:left="1280" w:right="76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r>
      <w:tr>
        <w:trPr>
          <w:cantSplit w:val="0"/>
          <w:trHeight w:val="810" w:hRule="atLeast"/>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380">
            <w:pPr>
              <w:spacing w:after="120" w:before="120" w:line="276" w:lineRule="auto"/>
              <w:ind w:left="1280" w:right="7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price score for all 4 Ancillary Services</w:t>
            </w:r>
          </w:p>
        </w:tc>
        <w:tc>
          <w:tcPr>
            <w:tcBorders>
              <w:top w:color="000000" w:space="0" w:sz="0" w:val="nil"/>
              <w:left w:color="000000" w:space="0" w:sz="0" w:val="nil"/>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381">
            <w:pPr>
              <w:spacing w:after="120" w:before="120" w:line="276" w:lineRule="auto"/>
              <w:ind w:left="1280" w:right="7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200</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382">
            <w:pPr>
              <w:spacing w:after="120" w:before="120" w:line="276" w:lineRule="auto"/>
              <w:ind w:left="1280" w:right="7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Average price score across 4 Ancillary Services</w:t>
            </w:r>
          </w:p>
        </w:tc>
        <w:tc>
          <w:tcPr>
            <w:tcBorders>
              <w:top w:color="000000" w:space="0" w:sz="0" w:val="nil"/>
              <w:left w:color="000000" w:space="0" w:sz="0" w:val="nil"/>
              <w:bottom w:color="000000" w:space="0" w:sz="8" w:val="single"/>
              <w:right w:color="000000" w:space="0" w:sz="8" w:val="single"/>
            </w:tcBorders>
            <w:shd w:fill="dbe5f1" w:val="clear"/>
            <w:tcMar>
              <w:top w:w="0.0" w:type="dxa"/>
              <w:left w:w="100.0" w:type="dxa"/>
              <w:bottom w:w="0.0" w:type="dxa"/>
              <w:right w:w="100.0" w:type="dxa"/>
            </w:tcMar>
            <w:vAlign w:val="top"/>
          </w:tcPr>
          <w:p w:rsidR="00000000" w:rsidDel="00000000" w:rsidP="00000000" w:rsidRDefault="00000000" w:rsidRPr="00000000" w14:paraId="00000383">
            <w:pPr>
              <w:spacing w:after="120" w:before="120" w:line="276" w:lineRule="auto"/>
              <w:ind w:left="1280" w:right="7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 (= 200 / 4)</w:t>
            </w:r>
          </w:p>
        </w:tc>
      </w:tr>
    </w:tbl>
    <w:p w:rsidR="00000000" w:rsidDel="00000000" w:rsidP="00000000" w:rsidRDefault="00000000" w:rsidRPr="00000000" w14:paraId="00000384">
      <w:pPr>
        <w:spacing w:after="120" w:before="120" w:line="276" w:lineRule="auto"/>
        <w:ind w:left="128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85">
      <w:pPr>
        <w:spacing w:after="120" w:before="120" w:line="276" w:lineRule="auto"/>
        <w:ind w:left="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average price score out of 100 will be multiplied by the price weighting of 80% to calculate Bidder A’s Price Score out of 80 for Lot 2 (the Price Score will be calculated to 2 decimal places):</w:t>
      </w:r>
    </w:p>
    <w:p w:rsidR="00000000" w:rsidDel="00000000" w:rsidP="00000000" w:rsidRDefault="00000000" w:rsidRPr="00000000" w14:paraId="00000386">
      <w:pPr>
        <w:spacing w:after="120" w:before="120" w:line="276" w:lineRule="auto"/>
        <w:ind w:left="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50.00 x 80% = 40.00</w:t>
      </w:r>
    </w:p>
    <w:p w:rsidR="00000000" w:rsidDel="00000000" w:rsidP="00000000" w:rsidRDefault="00000000" w:rsidRPr="00000000" w14:paraId="00000387">
      <w:pPr>
        <w:spacing w:after="120" w:before="120" w:line="276" w:lineRule="auto"/>
        <w:ind w:left="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A’s Price Score (out of 80) = 40.00</w:t>
      </w:r>
    </w:p>
    <w:p w:rsidR="00000000" w:rsidDel="00000000" w:rsidP="00000000" w:rsidRDefault="00000000" w:rsidRPr="00000000" w14:paraId="00000388">
      <w:pPr>
        <w:spacing w:after="120" w:before="120" w:line="276" w:lineRule="auto"/>
        <w:ind w:left="0" w:right="7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the price evaluation is completed, each Bidder in Lot 2 will have a Price Score out of 80. </w:t>
      </w:r>
    </w:p>
    <w:p w:rsidR="00000000" w:rsidDel="00000000" w:rsidP="00000000" w:rsidRDefault="00000000" w:rsidRPr="00000000" w14:paraId="00000389">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38A">
      <w:pPr>
        <w:numPr>
          <w:ilvl w:val="0"/>
          <w:numId w:val="16"/>
        </w:numPr>
        <w:pBdr>
          <w:top w:space="0" w:sz="0" w:val="nil"/>
          <w:left w:space="0" w:sz="0" w:val="nil"/>
          <w:bottom w:space="0" w:sz="0" w:val="nil"/>
          <w:right w:space="0" w:sz="0" w:val="nil"/>
          <w:between w:space="0" w:sz="0" w:val="nil"/>
        </w:pBdr>
        <w:spacing w:after="120" w:before="120" w:line="240" w:lineRule="auto"/>
        <w:ind w:left="566.9291338582675" w:hanging="566.9291338582675"/>
        <w:rPr>
          <w:color w:val="000000"/>
          <w:sz w:val="24"/>
          <w:szCs w:val="24"/>
        </w:rPr>
      </w:pPr>
      <w:r w:rsidDel="00000000" w:rsidR="00000000" w:rsidRPr="00000000">
        <w:rPr>
          <w:rFonts w:ascii="Arial" w:cs="Arial" w:eastAsia="Arial" w:hAnsi="Arial"/>
          <w:b w:val="1"/>
          <w:color w:val="000000"/>
          <w:sz w:val="24"/>
          <w:szCs w:val="24"/>
          <w:rtl w:val="0"/>
        </w:rPr>
        <w:t xml:space="preserve">Abnormally</w:t>
      </w:r>
      <w:r w:rsidDel="00000000" w:rsidR="00000000" w:rsidRPr="00000000">
        <w:rPr>
          <w:rFonts w:ascii="Arial" w:cs="Arial" w:eastAsia="Arial" w:hAnsi="Arial"/>
          <w:b w:val="1"/>
          <w:color w:val="000000"/>
          <w:sz w:val="24"/>
          <w:szCs w:val="24"/>
          <w:rtl w:val="0"/>
        </w:rPr>
        <w:t xml:space="preserve"> Low Tenders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38B">
      <w:pPr>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w:t>
      </w:r>
      <w:r w:rsidDel="00000000" w:rsidR="00000000" w:rsidRPr="00000000">
        <w:rPr>
          <w:rFonts w:ascii="Arial" w:cs="Arial" w:eastAsia="Arial" w:hAnsi="Arial"/>
          <w:color w:val="000000"/>
          <w:sz w:val="24"/>
          <w:szCs w:val="24"/>
          <w:rtl w:val="0"/>
        </w:rPr>
        <w:t xml:space="preserve">of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prices</w:t>
      </w:r>
      <w:r w:rsidDel="00000000" w:rsidR="00000000" w:rsidRPr="00000000">
        <w:rPr>
          <w:rFonts w:ascii="Arial" w:cs="Arial" w:eastAsia="Arial" w:hAnsi="Arial"/>
          <w:color w:val="000000"/>
          <w:sz w:val="24"/>
          <w:szCs w:val="24"/>
          <w:rtl w:val="0"/>
        </w:rPr>
        <w:t xml:space="preserve">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p>
    <w:p w:rsidR="00000000" w:rsidDel="00000000" w:rsidP="00000000" w:rsidRDefault="00000000" w:rsidRPr="00000000" w14:paraId="0000038C">
      <w:pPr>
        <w:ind w:left="566.9291338582678"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spacing w:after="120" w:before="12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E">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4bvk7pj" w:id="24"/>
      <w:bookmarkEnd w:id="24"/>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38F">
      <w:pPr>
        <w:numPr>
          <w:ilvl w:val="1"/>
          <w:numId w:val="8"/>
        </w:numPr>
        <w:pBdr>
          <w:top w:space="0" w:sz="0" w:val="nil"/>
          <w:left w:space="0" w:sz="0" w:val="nil"/>
          <w:bottom w:space="0" w:sz="0" w:val="nil"/>
          <w:right w:space="0" w:sz="0" w:val="nil"/>
          <w:between w:space="0" w:sz="0" w:val="nil"/>
        </w:pBdr>
        <w:spacing w:after="120" w:before="120" w:line="240" w:lineRule="auto"/>
        <w:ind w:left="566.9291338582678" w:hanging="570"/>
        <w:rPr>
          <w:b w:val="1"/>
          <w:color w:val="000000"/>
          <w:sz w:val="24"/>
          <w:szCs w:val="24"/>
        </w:rPr>
      </w:pPr>
      <w:r w:rsidDel="00000000" w:rsidR="00000000" w:rsidRPr="00000000">
        <w:rPr>
          <w:rFonts w:ascii="Arial" w:cs="Arial" w:eastAsia="Arial" w:hAnsi="Arial"/>
          <w:b w:val="1"/>
          <w:color w:val="000000"/>
          <w:sz w:val="24"/>
          <w:szCs w:val="24"/>
          <w:rtl w:val="0"/>
        </w:rPr>
        <w:t xml:space="preserve">How we will calculate your Final Score</w:t>
      </w:r>
      <w:r w:rsidDel="00000000" w:rsidR="00000000" w:rsidRPr="00000000">
        <w:rPr>
          <w:rFonts w:ascii="Arial" w:cs="Arial" w:eastAsia="Arial" w:hAnsi="Arial"/>
          <w:b w:val="1"/>
          <w:sz w:val="24"/>
          <w:szCs w:val="24"/>
          <w:rtl w:val="0"/>
        </w:rPr>
        <w:t xml:space="preserve"> for Lot 1 and Lot 2</w:t>
      </w:r>
      <w:r w:rsidDel="00000000" w:rsidR="00000000" w:rsidRPr="00000000">
        <w:rPr>
          <w:rtl w:val="0"/>
        </w:rPr>
      </w:r>
    </w:p>
    <w:p w:rsidR="00000000" w:rsidDel="00000000" w:rsidP="00000000" w:rsidRDefault="00000000" w:rsidRPr="00000000" w14:paraId="00000390">
      <w:pPr>
        <w:widowControl w:val="0"/>
        <w:spacing w:after="0" w:before="116.7266845703125" w:line="276" w:lineRule="auto"/>
        <w:ind w:left="566.9291338582678" w:right="892.1704101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1 and Lot 2 we will add your Quality score to your Price Score to calculate your Final Score.</w:t>
      </w:r>
    </w:p>
    <w:p w:rsidR="00000000" w:rsidDel="00000000" w:rsidP="00000000" w:rsidRDefault="00000000" w:rsidRPr="00000000" w14:paraId="00000391">
      <w:pPr>
        <w:widowControl w:val="0"/>
        <w:spacing w:after="0" w:before="116.7266845703125" w:line="276" w:lineRule="auto"/>
        <w:ind w:left="566.9291338582678" w:right="892.170410156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rank all final scores from highest to lowest. </w:t>
      </w:r>
    </w:p>
    <w:p w:rsidR="00000000" w:rsidDel="00000000" w:rsidP="00000000" w:rsidRDefault="00000000" w:rsidRPr="00000000" w14:paraId="00000392">
      <w:pPr>
        <w:widowControl w:val="0"/>
        <w:spacing w:after="0" w:before="489.3267822265625" w:line="276" w:lineRule="auto"/>
        <w:ind w:left="-141.7322834645668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Example:</w:t>
      </w:r>
    </w:p>
    <w:p w:rsidR="00000000" w:rsidDel="00000000" w:rsidP="00000000" w:rsidRDefault="00000000" w:rsidRPr="00000000" w14:paraId="00000393">
      <w:pPr>
        <w:widowControl w:val="0"/>
        <w:spacing w:after="0" w:line="276" w:lineRule="auto"/>
        <w:ind w:left="0" w:hanging="283.4645669291339"/>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22"/>
        <w:tblpPr w:leftFromText="180" w:rightFromText="180" w:topFromText="180" w:bottomFromText="180" w:vertAnchor="text" w:horzAnchor="text" w:tblpX="-189.33333333333405" w:tblpY="0"/>
        <w:tblW w:w="8307.91976928711" w:type="dxa"/>
        <w:jc w:val="left"/>
        <w:tblInd w:w="1194.76795196533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5.1200866699219"/>
        <w:gridCol w:w="2115"/>
        <w:gridCol w:w="2110"/>
        <w:gridCol w:w="2107.7996826171875"/>
        <w:tblGridChange w:id="0">
          <w:tblGrid>
            <w:gridCol w:w="1975.1200866699219"/>
            <w:gridCol w:w="2115"/>
            <w:gridCol w:w="2110"/>
            <w:gridCol w:w="2107.7996826171875"/>
          </w:tblGrid>
        </w:tblGridChange>
      </w:tblGrid>
      <w:tr>
        <w:trPr>
          <w:cantSplit w:val="0"/>
          <w:trHeight w:val="455.9999084472656" w:hRule="atLeast"/>
          <w:tblHeader w:val="0"/>
        </w:trPr>
        <w:tc>
          <w:tcPr>
            <w:vMerge w:val="restart"/>
          </w:tcPr>
          <w:p w:rsidR="00000000" w:rsidDel="00000000" w:rsidP="00000000" w:rsidRDefault="00000000" w:rsidRPr="00000000" w14:paraId="00000394">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w:t>
            </w:r>
          </w:p>
        </w:tc>
        <w:tc>
          <w:tcPr/>
          <w:p w:rsidR="00000000" w:rsidDel="00000000" w:rsidP="00000000" w:rsidRDefault="00000000" w:rsidRPr="00000000" w14:paraId="00000395">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 </w:t>
            </w:r>
          </w:p>
        </w:tc>
        <w:tc>
          <w:tcPr/>
          <w:p w:rsidR="00000000" w:rsidDel="00000000" w:rsidP="00000000" w:rsidRDefault="00000000" w:rsidRPr="00000000" w14:paraId="00000396">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 </w:t>
            </w:r>
          </w:p>
        </w:tc>
        <w:tc>
          <w:tcPr/>
          <w:p w:rsidR="00000000" w:rsidDel="00000000" w:rsidP="00000000" w:rsidRDefault="00000000" w:rsidRPr="00000000" w14:paraId="00000397">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rHeight w:val="515.9201049804688" w:hRule="atLeast"/>
          <w:tblHeader w:val="0"/>
        </w:trPr>
        <w:tc>
          <w:tcPr>
            <w:vMerge w:val="continue"/>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399">
            <w:pPr>
              <w:widowControl w:val="0"/>
              <w:spacing w:after="0" w:line="230.27007579803467" w:lineRule="auto"/>
              <w:ind w:left="259.81414794921875" w:right="182.62573242187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20)</w:t>
            </w:r>
          </w:p>
        </w:tc>
        <w:tc>
          <w:tcPr/>
          <w:p w:rsidR="00000000" w:rsidDel="00000000" w:rsidP="00000000" w:rsidRDefault="00000000" w:rsidRPr="00000000" w14:paraId="0000039A">
            <w:pPr>
              <w:widowControl w:val="0"/>
              <w:spacing w:after="0" w:line="230.27007579803467" w:lineRule="auto"/>
              <w:ind w:left="259.8150634765625" w:right="177.625122070312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80)</w:t>
            </w:r>
          </w:p>
        </w:tc>
        <w:tc>
          <w:tcPr/>
          <w:p w:rsidR="00000000" w:rsidDel="00000000" w:rsidP="00000000" w:rsidRDefault="00000000" w:rsidRPr="00000000" w14:paraId="0000039B">
            <w:pPr>
              <w:widowControl w:val="0"/>
              <w:spacing w:after="0" w:line="230.27007579803467" w:lineRule="auto"/>
              <w:ind w:left="257.41455078125" w:right="177.8253173828125"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rHeight w:val="263.99993896484375" w:hRule="atLeast"/>
          <w:tblHeader w:val="0"/>
        </w:trPr>
        <w:tc>
          <w:tcPr/>
          <w:p w:rsidR="00000000" w:rsidDel="00000000" w:rsidP="00000000" w:rsidRDefault="00000000" w:rsidRPr="00000000" w14:paraId="0000039C">
            <w:pPr>
              <w:widowControl w:val="0"/>
              <w:spacing w:after="0" w:line="240" w:lineRule="auto"/>
              <w:ind w:left="129.139251708984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A </w:t>
            </w:r>
          </w:p>
        </w:tc>
        <w:tc>
          <w:tcPr/>
          <w:p w:rsidR="00000000" w:rsidDel="00000000" w:rsidP="00000000" w:rsidRDefault="00000000" w:rsidRPr="00000000" w14:paraId="0000039D">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 </w:t>
            </w:r>
          </w:p>
        </w:tc>
        <w:tc>
          <w:tcPr/>
          <w:p w:rsidR="00000000" w:rsidDel="00000000" w:rsidP="00000000" w:rsidRDefault="00000000" w:rsidRPr="00000000" w14:paraId="0000039E">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80.00 </w:t>
            </w:r>
          </w:p>
        </w:tc>
        <w:tc>
          <w:tcPr/>
          <w:p w:rsidR="00000000" w:rsidDel="00000000" w:rsidP="00000000" w:rsidRDefault="00000000" w:rsidRPr="00000000" w14:paraId="0000039F">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63.99993896484375" w:hRule="atLeast"/>
          <w:tblHeader w:val="0"/>
        </w:trPr>
        <w:tc>
          <w:tcPr/>
          <w:p w:rsidR="00000000" w:rsidDel="00000000" w:rsidP="00000000" w:rsidRDefault="00000000" w:rsidRPr="00000000" w14:paraId="000003A0">
            <w:pPr>
              <w:widowControl w:val="0"/>
              <w:spacing w:after="0" w:line="240" w:lineRule="auto"/>
              <w:ind w:left="129.139251708984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p w:rsidR="00000000" w:rsidDel="00000000" w:rsidP="00000000" w:rsidRDefault="00000000" w:rsidRPr="00000000" w14:paraId="000003A1">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p w:rsidR="00000000" w:rsidDel="00000000" w:rsidP="00000000" w:rsidRDefault="00000000" w:rsidRPr="00000000" w14:paraId="000003A2">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p w:rsidR="00000000" w:rsidDel="00000000" w:rsidP="00000000" w:rsidRDefault="00000000" w:rsidRPr="00000000" w14:paraId="000003A3">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rHeight w:val="263.99993896484375" w:hRule="atLeast"/>
          <w:tblHeader w:val="0"/>
        </w:trPr>
        <w:tc>
          <w:tcPr/>
          <w:p w:rsidR="00000000" w:rsidDel="00000000" w:rsidP="00000000" w:rsidRDefault="00000000" w:rsidRPr="00000000" w14:paraId="000003A4">
            <w:pPr>
              <w:widowControl w:val="0"/>
              <w:spacing w:after="0" w:line="240" w:lineRule="auto"/>
              <w:ind w:left="129.1392517089843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p w:rsidR="00000000" w:rsidDel="00000000" w:rsidP="00000000" w:rsidRDefault="00000000" w:rsidRPr="00000000" w14:paraId="000003A5">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p w:rsidR="00000000" w:rsidDel="00000000" w:rsidP="00000000" w:rsidRDefault="00000000" w:rsidRPr="00000000" w14:paraId="000003A6">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p w:rsidR="00000000" w:rsidDel="00000000" w:rsidP="00000000" w:rsidRDefault="00000000" w:rsidRPr="00000000" w14:paraId="000003A7">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42.00</w:t>
            </w:r>
          </w:p>
        </w:tc>
      </w:tr>
    </w:tbl>
    <w:p w:rsidR="00000000" w:rsidDel="00000000" w:rsidP="00000000" w:rsidRDefault="00000000" w:rsidRPr="00000000" w14:paraId="000003A8">
      <w:pPr>
        <w:widowControl w:val="0"/>
        <w:spacing w:after="0" w:before="114.327392578125" w:line="230.34253120422363" w:lineRule="auto"/>
        <w:ind w:left="566.9291338582678" w:right="1183.0975341796875" w:hanging="135"/>
        <w:rPr>
          <w:rFonts w:ascii="Arial" w:cs="Arial" w:eastAsia="Arial" w:hAnsi="Arial"/>
          <w:sz w:val="24"/>
          <w:szCs w:val="24"/>
        </w:rPr>
      </w:pPr>
      <w:r w:rsidDel="00000000" w:rsidR="00000000" w:rsidRPr="00000000">
        <w:rPr>
          <w:rFonts w:ascii="Arial" w:cs="Arial" w:eastAsia="Arial" w:hAnsi="Arial"/>
          <w:sz w:val="24"/>
          <w:szCs w:val="24"/>
          <w:rtl w:val="0"/>
        </w:rPr>
        <w:t xml:space="preserve">  We will offer the number of Bidders a framework contract as set out in section 3 of Attachment 1 – About the Framework.</w:t>
      </w:r>
    </w:p>
    <w:p w:rsidR="00000000" w:rsidDel="00000000" w:rsidP="00000000" w:rsidRDefault="00000000" w:rsidRPr="00000000" w14:paraId="000003A9">
      <w:pPr>
        <w:widowControl w:val="0"/>
        <w:spacing w:after="0" w:before="123.212890625" w:line="240" w:lineRule="auto"/>
        <w:ind w:left="566.9291338582678" w:firstLine="0"/>
        <w:rPr>
          <w:rFonts w:ascii="Arial" w:cs="Arial" w:eastAsia="Arial" w:hAnsi="Arial"/>
        </w:rPr>
      </w:pPr>
      <w:r w:rsidDel="00000000" w:rsidR="00000000" w:rsidRPr="00000000">
        <w:rPr>
          <w:rFonts w:ascii="Arial" w:cs="Arial" w:eastAsia="Arial" w:hAnsi="Arial"/>
          <w:sz w:val="24"/>
          <w:szCs w:val="24"/>
          <w:rtl w:val="0"/>
        </w:rPr>
        <w:t xml:space="preserve">The maximum number of places for Lot 1 is as follows: </w:t>
      </w:r>
      <w:r w:rsidDel="00000000" w:rsidR="00000000" w:rsidRPr="00000000">
        <w:rPr>
          <w:rtl w:val="0"/>
        </w:rPr>
      </w:r>
    </w:p>
    <w:p w:rsidR="00000000" w:rsidDel="00000000" w:rsidP="00000000" w:rsidRDefault="00000000" w:rsidRPr="00000000" w14:paraId="000003AA">
      <w:pPr>
        <w:widowControl w:val="0"/>
        <w:spacing w:after="0" w:before="123.212890625" w:line="240" w:lineRule="auto"/>
        <w:rPr>
          <w:rFonts w:ascii="Arial" w:cs="Arial" w:eastAsia="Arial" w:hAnsi="Arial"/>
          <w:sz w:val="22.079999923706055"/>
          <w:szCs w:val="22.079999923706055"/>
        </w:rPr>
      </w:pPr>
      <w:r w:rsidDel="00000000" w:rsidR="00000000" w:rsidRPr="00000000">
        <w:rPr>
          <w:rtl w:val="0"/>
        </w:rPr>
      </w:r>
    </w:p>
    <w:tbl>
      <w:tblPr>
        <w:tblStyle w:val="Table23"/>
        <w:tblpPr w:leftFromText="180" w:rightFromText="180" w:topFromText="180" w:bottomFromText="180" w:vertAnchor="text" w:horzAnchor="text" w:tblpX="15.666666666667101" w:tblpY="0"/>
        <w:tblW w:w="7652.720489501953" w:type="dxa"/>
        <w:jc w:val="left"/>
        <w:tblInd w:w="1307.5679397583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7199401855469"/>
        <w:gridCol w:w="6664.000549316406"/>
        <w:tblGridChange w:id="0">
          <w:tblGrid>
            <w:gridCol w:w="988.7199401855469"/>
            <w:gridCol w:w="6664.000549316406"/>
          </w:tblGrid>
        </w:tblGridChange>
      </w:tblGrid>
      <w:tr>
        <w:trPr>
          <w:cantSplit w:val="0"/>
          <w:trHeight w:val="264.000244140625" w:hRule="atLeast"/>
          <w:tblHeader w:val="0"/>
        </w:trPr>
        <w:tc>
          <w:tcPr/>
          <w:p w:rsidR="00000000" w:rsidDel="00000000" w:rsidP="00000000" w:rsidRDefault="00000000" w:rsidRPr="00000000" w14:paraId="000003AB">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Lot </w:t>
            </w:r>
          </w:p>
        </w:tc>
        <w:tc>
          <w:tcPr/>
          <w:p w:rsidR="00000000" w:rsidDel="00000000" w:rsidP="00000000" w:rsidRDefault="00000000" w:rsidRPr="00000000" w14:paraId="000003AC">
            <w:pPr>
              <w:widowControl w:val="0"/>
              <w:spacing w:after="0" w:line="240" w:lineRule="auto"/>
              <w:ind w:left="113.4912109375" w:firstLine="0"/>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Maximum number of Suppliers per Lot</w:t>
            </w:r>
          </w:p>
        </w:tc>
      </w:tr>
      <w:tr>
        <w:trPr>
          <w:cantSplit w:val="0"/>
          <w:trHeight w:val="264.000244140625" w:hRule="atLeast"/>
          <w:tblHeader w:val="0"/>
        </w:trPr>
        <w:tc>
          <w:tcPr/>
          <w:p w:rsidR="00000000" w:rsidDel="00000000" w:rsidP="00000000" w:rsidRDefault="00000000" w:rsidRPr="00000000" w14:paraId="000003AD">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1 </w:t>
            </w:r>
          </w:p>
        </w:tc>
        <w:tc>
          <w:tcPr/>
          <w:p w:rsidR="00000000" w:rsidDel="00000000" w:rsidP="00000000" w:rsidRDefault="00000000" w:rsidRPr="00000000" w14:paraId="000003AE">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20</w:t>
            </w:r>
          </w:p>
        </w:tc>
      </w:tr>
    </w:tbl>
    <w:p w:rsidR="00000000" w:rsidDel="00000000" w:rsidP="00000000" w:rsidRDefault="00000000" w:rsidRPr="00000000" w14:paraId="000003AF">
      <w:pPr>
        <w:spacing w:after="120" w:before="120" w:line="240" w:lineRule="auto"/>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3B0">
      <w:pPr>
        <w:widowControl w:val="0"/>
        <w:spacing w:after="0" w:before="114.326171875" w:line="230.34253120422363" w:lineRule="auto"/>
        <w:ind w:left="566.9291338582678" w:right="1182.857666015625" w:firstLine="0"/>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 </w:t>
      </w:r>
    </w:p>
    <w:p w:rsidR="00000000" w:rsidDel="00000000" w:rsidP="00000000" w:rsidRDefault="00000000" w:rsidRPr="00000000" w14:paraId="000003B1">
      <w:pPr>
        <w:widowControl w:val="0"/>
        <w:spacing w:after="0" w:before="123.212890625" w:line="240" w:lineRule="auto"/>
        <w:ind w:left="0" w:firstLine="566.9291338582678"/>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places for Lot 2 is as follows: </w:t>
      </w:r>
    </w:p>
    <w:p w:rsidR="00000000" w:rsidDel="00000000" w:rsidP="00000000" w:rsidRDefault="00000000" w:rsidRPr="00000000" w14:paraId="000003B2">
      <w:pPr>
        <w:widowControl w:val="0"/>
        <w:spacing w:after="0" w:before="123.212890625" w:line="240" w:lineRule="auto"/>
        <w:rPr>
          <w:rFonts w:ascii="Arial" w:cs="Arial" w:eastAsia="Arial" w:hAnsi="Arial"/>
          <w:sz w:val="24"/>
          <w:szCs w:val="24"/>
        </w:rPr>
      </w:pPr>
      <w:r w:rsidDel="00000000" w:rsidR="00000000" w:rsidRPr="00000000">
        <w:rPr>
          <w:rtl w:val="0"/>
        </w:rPr>
      </w:r>
    </w:p>
    <w:tbl>
      <w:tblPr>
        <w:tblStyle w:val="Table24"/>
        <w:tblpPr w:leftFromText="180" w:rightFromText="180" w:topFromText="180" w:bottomFromText="180" w:vertAnchor="text" w:horzAnchor="text" w:tblpX="132.33333333333425" w:tblpY="0"/>
        <w:tblW w:w="7652.720489501953" w:type="dxa"/>
        <w:jc w:val="left"/>
        <w:tblInd w:w="1307.5679397583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7199401855469"/>
        <w:gridCol w:w="6664.000549316406"/>
        <w:tblGridChange w:id="0">
          <w:tblGrid>
            <w:gridCol w:w="988.7199401855469"/>
            <w:gridCol w:w="6664.000549316406"/>
          </w:tblGrid>
        </w:tblGridChange>
      </w:tblGrid>
      <w:tr>
        <w:trPr>
          <w:cantSplit w:val="0"/>
          <w:trHeight w:val="261.600341796875" w:hRule="atLeast"/>
          <w:tblHeader w:val="0"/>
        </w:trPr>
        <w:tc>
          <w:tcPr/>
          <w:p w:rsidR="00000000" w:rsidDel="00000000" w:rsidP="00000000" w:rsidRDefault="00000000" w:rsidRPr="00000000" w14:paraId="000003B3">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Lot </w:t>
            </w:r>
          </w:p>
        </w:tc>
        <w:tc>
          <w:tcPr/>
          <w:p w:rsidR="00000000" w:rsidDel="00000000" w:rsidP="00000000" w:rsidRDefault="00000000" w:rsidRPr="00000000" w14:paraId="000003B4">
            <w:pPr>
              <w:widowControl w:val="0"/>
              <w:spacing w:after="0" w:line="240" w:lineRule="auto"/>
              <w:ind w:left="113.4912109375" w:firstLine="0"/>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Maximum number of Suppliers per Lot</w:t>
            </w:r>
            <w:r w:rsidDel="00000000" w:rsidR="00000000" w:rsidRPr="00000000">
              <w:rPr>
                <w:rtl w:val="0"/>
              </w:rPr>
            </w:r>
          </w:p>
        </w:tc>
      </w:tr>
      <w:tr>
        <w:trPr>
          <w:cantSplit w:val="0"/>
          <w:trHeight w:val="263.9990234375" w:hRule="atLeast"/>
          <w:tblHeader w:val="0"/>
        </w:trPr>
        <w:tc>
          <w:tcPr/>
          <w:p w:rsidR="00000000" w:rsidDel="00000000" w:rsidP="00000000" w:rsidRDefault="00000000" w:rsidRPr="00000000" w14:paraId="000003B5">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 </w:t>
            </w:r>
          </w:p>
        </w:tc>
        <w:tc>
          <w:tcPr/>
          <w:p w:rsidR="00000000" w:rsidDel="00000000" w:rsidP="00000000" w:rsidRDefault="00000000" w:rsidRPr="00000000" w14:paraId="000003B6">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40</w:t>
            </w:r>
          </w:p>
        </w:tc>
      </w:tr>
    </w:tbl>
    <w:p w:rsidR="00000000" w:rsidDel="00000000" w:rsidP="00000000" w:rsidRDefault="00000000" w:rsidRPr="00000000" w14:paraId="000003B7">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8">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9">
      <w:pPr>
        <w:widowControl w:val="0"/>
        <w:spacing w:after="0" w:line="276" w:lineRule="auto"/>
        <w:ind w:left="566.9291338582678" w:right="842.35595703125" w:firstLine="0"/>
        <w:rPr>
          <w:rFonts w:ascii="Arial" w:cs="Arial" w:eastAsia="Arial" w:hAnsi="Arial"/>
          <w:b w:val="1"/>
          <w:sz w:val="22.079999923706055"/>
          <w:szCs w:val="22.079999923706055"/>
        </w:rPr>
      </w:pPr>
      <w:r w:rsidDel="00000000" w:rsidR="00000000" w:rsidRPr="00000000">
        <w:rPr>
          <w:rFonts w:ascii="Arial" w:cs="Arial" w:eastAsia="Arial" w:hAnsi="Arial"/>
          <w:sz w:val="24"/>
          <w:szCs w:val="24"/>
          <w:rtl w:val="0"/>
        </w:rPr>
        <w:t xml:space="preserve">The maximum number of Bidders for Lot 1 and Lot 2 of this framework may increase where two (2) or more Bidders have tied scores in the last awarded position only (i.e. 20th position in Lot 1 and 40th position in Lot 2).  </w:t>
      </w:r>
      <w:r w:rsidDel="00000000" w:rsidR="00000000" w:rsidRPr="00000000">
        <w:rPr>
          <w:rtl w:val="0"/>
        </w:rPr>
      </w:r>
    </w:p>
    <w:p w:rsidR="00000000" w:rsidDel="00000000" w:rsidP="00000000" w:rsidRDefault="00000000" w:rsidRPr="00000000" w14:paraId="000003BA">
      <w:pPr>
        <w:widowControl w:val="0"/>
        <w:spacing w:after="0" w:line="240" w:lineRule="auto"/>
        <w:ind w:left="2042.7231216430664" w:firstLine="0"/>
        <w:rPr>
          <w:rFonts w:ascii="Arial" w:cs="Arial" w:eastAsia="Arial" w:hAnsi="Arial"/>
          <w:b w:val="1"/>
          <w:sz w:val="22.079999923706055"/>
          <w:szCs w:val="22.079999923706055"/>
        </w:rPr>
      </w:pPr>
      <w:r w:rsidDel="00000000" w:rsidR="00000000" w:rsidRPr="00000000">
        <w:rPr>
          <w:rtl w:val="0"/>
        </w:rPr>
      </w:r>
    </w:p>
    <w:p w:rsidR="00000000" w:rsidDel="00000000" w:rsidP="00000000" w:rsidRDefault="00000000" w:rsidRPr="00000000" w14:paraId="000003BB">
      <w:pPr>
        <w:widowControl w:val="0"/>
        <w:numPr>
          <w:ilvl w:val="0"/>
          <w:numId w:val="17"/>
        </w:numPr>
        <w:spacing w:after="0" w:line="240" w:lineRule="auto"/>
        <w:ind w:left="283.46456692913375" w:hanging="360"/>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 Lot 3 </w:t>
      </w:r>
      <w:r w:rsidDel="00000000" w:rsidR="00000000" w:rsidRPr="00000000">
        <w:rPr>
          <w:rtl w:val="0"/>
        </w:rPr>
      </w:r>
    </w:p>
    <w:p w:rsidR="00000000" w:rsidDel="00000000" w:rsidP="00000000" w:rsidRDefault="00000000" w:rsidRPr="00000000" w14:paraId="000003BC">
      <w:pPr>
        <w:widowControl w:val="0"/>
        <w:spacing w:after="0" w:before="116.727294921875" w:line="248.27001571655273" w:lineRule="auto"/>
        <w:ind w:left="566.9291338582678" w:right="999.12780761718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Bidder that is successful in both Lot 1 and Lot 2 will be awarded a place on Lot 3 - One Stop Shop (Combined Lot 1 and Lot 2). </w:t>
      </w:r>
    </w:p>
    <w:p w:rsidR="00000000" w:rsidDel="00000000" w:rsidP="00000000" w:rsidRDefault="00000000" w:rsidRPr="00000000" w14:paraId="000003BD">
      <w:pPr>
        <w:widowControl w:val="0"/>
        <w:spacing w:after="0" w:before="166.717529296875" w:line="230.34364700317383" w:lineRule="auto"/>
        <w:ind w:left="566.9291338582678" w:right="1190.54016113281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offer the number of Bidders a framework contract as set out in section 3 of  Attachment 1 – About the Framework. </w:t>
      </w:r>
    </w:p>
    <w:p w:rsidR="00000000" w:rsidDel="00000000" w:rsidP="00000000" w:rsidRDefault="00000000" w:rsidRPr="00000000" w14:paraId="000003BE">
      <w:pPr>
        <w:widowControl w:val="0"/>
        <w:spacing w:after="0" w:before="123.210449218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places for Lot 3 is as follows: </w:t>
      </w:r>
    </w:p>
    <w:p w:rsidR="00000000" w:rsidDel="00000000" w:rsidP="00000000" w:rsidRDefault="00000000" w:rsidRPr="00000000" w14:paraId="000003BF">
      <w:pPr>
        <w:widowControl w:val="0"/>
        <w:spacing w:after="0" w:before="123.21044921875" w:line="240" w:lineRule="auto"/>
        <w:rPr>
          <w:rFonts w:ascii="Arial" w:cs="Arial" w:eastAsia="Arial" w:hAnsi="Arial"/>
          <w:sz w:val="24"/>
          <w:szCs w:val="24"/>
        </w:rPr>
      </w:pPr>
      <w:r w:rsidDel="00000000" w:rsidR="00000000" w:rsidRPr="00000000">
        <w:rPr>
          <w:rtl w:val="0"/>
        </w:rPr>
      </w:r>
    </w:p>
    <w:tbl>
      <w:tblPr>
        <w:tblStyle w:val="Table25"/>
        <w:tblpPr w:leftFromText="180" w:rightFromText="180" w:topFromText="180" w:bottomFromText="180" w:vertAnchor="text" w:horzAnchor="text" w:tblpX="82.33333333333186" w:tblpY="0"/>
        <w:tblW w:w="7652.720489501953" w:type="dxa"/>
        <w:jc w:val="left"/>
        <w:tblInd w:w="1307.5679397583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7199401855469"/>
        <w:gridCol w:w="6664.000549316406"/>
        <w:tblGridChange w:id="0">
          <w:tblGrid>
            <w:gridCol w:w="988.7199401855469"/>
            <w:gridCol w:w="6664.000549316406"/>
          </w:tblGrid>
        </w:tblGridChange>
      </w:tblGrid>
      <w:tr>
        <w:trPr>
          <w:cantSplit w:val="0"/>
          <w:trHeight w:val="261.600341796875" w:hRule="atLeast"/>
          <w:tblHeader w:val="0"/>
        </w:trPr>
        <w:tc>
          <w:tcPr/>
          <w:p w:rsidR="00000000" w:rsidDel="00000000" w:rsidP="00000000" w:rsidRDefault="00000000" w:rsidRPr="00000000" w14:paraId="000003C0">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Lot </w:t>
            </w:r>
          </w:p>
        </w:tc>
        <w:tc>
          <w:tcPr/>
          <w:p w:rsidR="00000000" w:rsidDel="00000000" w:rsidP="00000000" w:rsidRDefault="00000000" w:rsidRPr="00000000" w14:paraId="000003C1">
            <w:pPr>
              <w:widowControl w:val="0"/>
              <w:spacing w:after="0" w:line="240" w:lineRule="auto"/>
              <w:ind w:left="113.4912109375" w:firstLine="0"/>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Maximum number of Suppliers per Lot</w:t>
            </w:r>
          </w:p>
        </w:tc>
      </w:tr>
      <w:tr>
        <w:trPr>
          <w:cantSplit w:val="0"/>
          <w:trHeight w:val="264.000244140625" w:hRule="atLeast"/>
          <w:tblHeader w:val="0"/>
        </w:trPr>
        <w:tc>
          <w:tcPr/>
          <w:p w:rsidR="00000000" w:rsidDel="00000000" w:rsidP="00000000" w:rsidRDefault="00000000" w:rsidRPr="00000000" w14:paraId="000003C2">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3 </w:t>
            </w:r>
          </w:p>
        </w:tc>
        <w:tc>
          <w:tcPr/>
          <w:p w:rsidR="00000000" w:rsidDel="00000000" w:rsidP="00000000" w:rsidRDefault="00000000" w:rsidRPr="00000000" w14:paraId="000003C3">
            <w:pPr>
              <w:widowControl w:val="0"/>
              <w:spacing w:after="0" w:line="240" w:lineRule="auto"/>
              <w:jc w:val="center"/>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20</w:t>
            </w:r>
            <w:r w:rsidDel="00000000" w:rsidR="00000000" w:rsidRPr="00000000">
              <w:rPr>
                <w:rtl w:val="0"/>
              </w:rPr>
            </w:r>
          </w:p>
        </w:tc>
      </w:tr>
    </w:tbl>
    <w:p w:rsidR="00000000" w:rsidDel="00000000" w:rsidP="00000000" w:rsidRDefault="00000000" w:rsidRPr="00000000" w14:paraId="000003C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5">
      <w:pPr>
        <w:ind w:left="1276" w:firstLine="0"/>
        <w:rPr>
          <w:rFonts w:ascii="Arial" w:cs="Arial" w:eastAsia="Arial" w:hAnsi="Arial"/>
          <w:b w:val="1"/>
          <w:strike w:val="1"/>
          <w:sz w:val="24"/>
          <w:szCs w:val="24"/>
        </w:rPr>
      </w:pPr>
      <w:r w:rsidDel="00000000" w:rsidR="00000000" w:rsidRPr="00000000">
        <w:rPr>
          <w:rtl w:val="0"/>
        </w:rPr>
      </w:r>
    </w:p>
    <w:p w:rsidR="00000000" w:rsidDel="00000000" w:rsidP="00000000" w:rsidRDefault="00000000" w:rsidRPr="00000000" w14:paraId="000003C6">
      <w:pPr>
        <w:widowControl w:val="0"/>
        <w:spacing w:after="0" w:line="276" w:lineRule="auto"/>
        <w:ind w:left="566.9291338582678" w:right="842.35595703125"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The maximum number of places in Lot 3 may increase if more than 20 Bidders are successful in both Lot 1 and Lot 2 due to tied scores in the last awarded position for a Lot or Bidders having a Final Score that is within 1% of the last awarded position for a Lot. </w:t>
      </w:r>
      <w:r w:rsidDel="00000000" w:rsidR="00000000" w:rsidRPr="00000000">
        <w:rPr>
          <w:rtl w:val="0"/>
        </w:rPr>
      </w:r>
    </w:p>
    <w:p w:rsidR="00000000" w:rsidDel="00000000" w:rsidP="00000000" w:rsidRDefault="00000000" w:rsidRPr="00000000" w14:paraId="000003C7">
      <w:pPr>
        <w:widowControl w:val="0"/>
        <w:numPr>
          <w:ilvl w:val="0"/>
          <w:numId w:val="13"/>
        </w:numPr>
        <w:spacing w:after="0" w:before="519.41162109375" w:line="240" w:lineRule="auto"/>
        <w:ind w:left="720" w:hanging="360"/>
        <w:rPr>
          <w:rFonts w:ascii="Arial" w:cs="Arial" w:eastAsia="Arial" w:hAnsi="Arial"/>
          <w:b w:val="1"/>
          <w:sz w:val="24.079999923706055"/>
          <w:szCs w:val="24.079999923706055"/>
        </w:rPr>
      </w:pPr>
      <w:r w:rsidDel="00000000" w:rsidR="00000000" w:rsidRPr="00000000">
        <w:rPr>
          <w:rFonts w:ascii="Arial" w:cs="Arial" w:eastAsia="Arial" w:hAnsi="Arial"/>
          <w:b w:val="1"/>
          <w:sz w:val="24.079999923706055"/>
          <w:szCs w:val="24.079999923706055"/>
          <w:rtl w:val="0"/>
        </w:rPr>
        <w:t xml:space="preserve"> </w:t>
      </w:r>
      <w:r w:rsidDel="00000000" w:rsidR="00000000" w:rsidRPr="00000000">
        <w:rPr>
          <w:rFonts w:ascii="Arial" w:cs="Arial" w:eastAsia="Arial" w:hAnsi="Arial"/>
          <w:b w:val="1"/>
          <w:sz w:val="24.079999923706055"/>
          <w:szCs w:val="24.079999923706055"/>
          <w:rtl w:val="0"/>
        </w:rPr>
        <w:t xml:space="preserve">Reserved rights  </w:t>
      </w:r>
      <w:r w:rsidDel="00000000" w:rsidR="00000000" w:rsidRPr="00000000">
        <w:rPr>
          <w:rtl w:val="0"/>
        </w:rPr>
      </w:r>
    </w:p>
    <w:p w:rsidR="00000000" w:rsidDel="00000000" w:rsidP="00000000" w:rsidRDefault="00000000" w:rsidRPr="00000000" w14:paraId="000003C8">
      <w:pPr>
        <w:widowControl w:val="0"/>
        <w:spacing w:after="0" w:before="119.1259765625" w:line="276" w:lineRule="auto"/>
        <w:ind w:left="566.9291338582678" w:right="1264.232177734375" w:firstLine="15"/>
        <w:rPr>
          <w:rFonts w:ascii="Arial" w:cs="Arial" w:eastAsia="Arial" w:hAnsi="Arial"/>
          <w:sz w:val="24"/>
          <w:szCs w:val="24"/>
        </w:rPr>
      </w:pPr>
      <w:r w:rsidDel="00000000" w:rsidR="00000000" w:rsidRPr="00000000">
        <w:rPr>
          <w:rFonts w:ascii="Arial" w:cs="Arial" w:eastAsia="Arial" w:hAnsi="Arial"/>
          <w:sz w:val="24"/>
          <w:szCs w:val="24"/>
          <w:rtl w:val="0"/>
        </w:rPr>
        <w:t xml:space="preserve">In Lot 1 and Lot 2, we reserve the right to award a framework to any Bidders that have a Final Score that is within 1% of the last awarded position. </w:t>
      </w:r>
    </w:p>
    <w:p w:rsidR="00000000" w:rsidDel="00000000" w:rsidP="00000000" w:rsidRDefault="00000000" w:rsidRPr="00000000" w14:paraId="000003C9">
      <w:pPr>
        <w:widowControl w:val="0"/>
        <w:spacing w:after="0" w:before="127.6110839843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p w:rsidR="00000000" w:rsidDel="00000000" w:rsidP="00000000" w:rsidRDefault="00000000" w:rsidRPr="00000000" w14:paraId="000003CA">
      <w:pPr>
        <w:widowControl w:val="0"/>
        <w:spacing w:after="0" w:before="127.6110839843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Lot 1, the last awarded position is 20th position.  </w:t>
      </w:r>
    </w:p>
    <w:p w:rsidR="00000000" w:rsidDel="00000000" w:rsidP="00000000" w:rsidRDefault="00000000" w:rsidRPr="00000000" w14:paraId="000003CB">
      <w:pPr>
        <w:widowControl w:val="0"/>
        <w:spacing w:after="0" w:before="114.3261718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 in 20th place has a Final Score of 60.00.  </w:t>
      </w:r>
    </w:p>
    <w:p w:rsidR="00000000" w:rsidDel="00000000" w:rsidP="00000000" w:rsidRDefault="00000000" w:rsidRPr="00000000" w14:paraId="000003CC">
      <w:pPr>
        <w:widowControl w:val="0"/>
        <w:spacing w:after="0" w:before="116.72546386718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 </w:t>
      </w:r>
    </w:p>
    <w:p w:rsidR="00000000" w:rsidDel="00000000" w:rsidP="00000000" w:rsidRDefault="00000000" w:rsidRPr="00000000" w14:paraId="000003CD">
      <w:pPr>
        <w:widowControl w:val="0"/>
        <w:spacing w:after="0" w:before="114.3261718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1 - 20th place Bidder’s final score is 60.00. </w:t>
      </w:r>
    </w:p>
    <w:p w:rsidR="00000000" w:rsidDel="00000000" w:rsidP="00000000" w:rsidRDefault="00000000" w:rsidRPr="00000000" w14:paraId="000003CE">
      <w:pPr>
        <w:widowControl w:val="0"/>
        <w:spacing w:after="0" w:before="114.3261718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 </w:t>
      </w:r>
    </w:p>
    <w:p w:rsidR="00000000" w:rsidDel="00000000" w:rsidP="00000000" w:rsidRDefault="00000000" w:rsidRPr="00000000" w14:paraId="000003CF">
      <w:pPr>
        <w:widowControl w:val="0"/>
        <w:spacing w:after="0" w:before="116.72546386718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w:t>
      </w:r>
    </w:p>
    <w:p w:rsidR="00000000" w:rsidDel="00000000" w:rsidP="00000000" w:rsidRDefault="00000000" w:rsidRPr="00000000" w14:paraId="000003D0">
      <w:pPr>
        <w:widowControl w:val="0"/>
        <w:spacing w:after="0" w:before="114.326171875" w:line="240" w:lineRule="auto"/>
        <w:ind w:left="566.929133858267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 </w:t>
      </w:r>
    </w:p>
    <w:p w:rsidR="00000000" w:rsidDel="00000000" w:rsidP="00000000" w:rsidRDefault="00000000" w:rsidRPr="00000000" w14:paraId="000003D1">
      <w:pPr>
        <w:widowControl w:val="0"/>
        <w:spacing w:after="0" w:before="117.12646484375" w:line="228.16895484924316" w:lineRule="auto"/>
        <w:ind w:left="570" w:right="1062.857666015625" w:firstLine="15"/>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Any Bidder that has a Final Score of 59.40 or above will be awarded a place on Lot 1 of the Framework</w:t>
      </w:r>
      <w:r w:rsidDel="00000000" w:rsidR="00000000" w:rsidRPr="00000000">
        <w:rPr>
          <w:rtl w:val="0"/>
        </w:rPr>
      </w:r>
    </w:p>
    <w:p w:rsidR="00000000" w:rsidDel="00000000" w:rsidP="00000000" w:rsidRDefault="00000000" w:rsidRPr="00000000" w14:paraId="000003D2">
      <w:pPr>
        <w:spacing w:after="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3">
      <w:pPr>
        <w:numPr>
          <w:ilvl w:val="0"/>
          <w:numId w:val="15"/>
        </w:numPr>
        <w:spacing w:after="120" w:line="240" w:lineRule="auto"/>
        <w:ind w:left="720" w:right="57" w:hanging="360"/>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 Intention to award</w:t>
      </w:r>
      <w:r w:rsidDel="00000000" w:rsidR="00000000" w:rsidRPr="00000000">
        <w:rPr>
          <w:rtl w:val="0"/>
        </w:rPr>
      </w:r>
    </w:p>
    <w:p w:rsidR="00000000" w:rsidDel="00000000" w:rsidP="00000000" w:rsidRDefault="00000000" w:rsidRPr="00000000" w14:paraId="000003D4">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t>
      </w:r>
      <w:r w:rsidDel="00000000" w:rsidR="00000000" w:rsidRPr="00000000">
        <w:rPr>
          <w:rFonts w:ascii="Arial" w:cs="Arial" w:eastAsia="Arial" w:hAnsi="Arial"/>
          <w:sz w:val="24"/>
          <w:szCs w:val="24"/>
          <w:rtl w:val="0"/>
        </w:rPr>
        <w:t xml:space="preserve">those bidders that</w:t>
      </w:r>
      <w:r w:rsidDel="00000000" w:rsidR="00000000" w:rsidRPr="00000000">
        <w:rPr>
          <w:rFonts w:ascii="Arial" w:cs="Arial" w:eastAsia="Arial" w:hAnsi="Arial"/>
          <w:color w:val="000000"/>
          <w:sz w:val="24"/>
          <w:szCs w:val="24"/>
          <w:rtl w:val="0"/>
        </w:rPr>
        <w:t xml:space="preserve"> have not been excluded. </w:t>
      </w:r>
    </w:p>
    <w:p w:rsidR="00000000" w:rsidDel="00000000" w:rsidP="00000000" w:rsidRDefault="00000000" w:rsidRPr="00000000" w14:paraId="000003D5">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D6">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receive a substantive challenge to our decision to award and the challenge is for a certain Lot, we reserve the right to conclude a Framework Contract with successful Bidders for the Lot(s) that have not been challenged.</w:t>
      </w:r>
    </w:p>
    <w:p w:rsidR="00000000" w:rsidDel="00000000" w:rsidP="00000000" w:rsidRDefault="00000000" w:rsidRPr="00000000" w14:paraId="000003D7">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3D8">
      <w:pPr>
        <w:spacing w:line="276" w:lineRule="auto"/>
        <w:ind w:left="566.929133858267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9">
      <w:pPr>
        <w:numPr>
          <w:ilvl w:val="0"/>
          <w:numId w:val="12"/>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Contract</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3DA">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3DB">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3DC">
      <w:pPr>
        <w:spacing w:line="276" w:lineRule="auto"/>
        <w:ind w:left="566.929133858267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3DD">
      <w:pPr>
        <w:spacing w:line="276" w:lineRule="auto"/>
        <w:ind w:left="566.9291338582678" w:hanging="855"/>
        <w:rPr>
          <w:rFonts w:ascii="Arial" w:cs="Arial" w:eastAsia="Arial" w:hAnsi="Arial"/>
          <w:sz w:val="24"/>
          <w:szCs w:val="24"/>
        </w:rPr>
      </w:pPr>
      <w:bookmarkStart w:colFirst="0" w:colLast="0" w:name="_qsh70q" w:id="25"/>
      <w:bookmarkEnd w:id="25"/>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This means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DE">
      <w:pPr>
        <w:numPr>
          <w:ilvl w:val="0"/>
          <w:numId w:val="7"/>
        </w:numPr>
        <w:spacing w:after="0" w:line="360" w:lineRule="auto"/>
        <w:ind w:left="720" w:hanging="360"/>
        <w:rPr>
          <w:rFonts w:ascii="Calibri" w:cs="Calibri" w:eastAsia="Calibri" w:hAnsi="Calibri"/>
        </w:rPr>
      </w:pPr>
      <w:r w:rsidDel="00000000" w:rsidR="00000000" w:rsidRPr="00000000">
        <w:rPr>
          <w:rFonts w:ascii="Arial" w:cs="Arial" w:eastAsia="Arial" w:hAnsi="Arial"/>
          <w:sz w:val="24"/>
          <w:szCs w:val="24"/>
          <w:rtl w:val="0"/>
        </w:rPr>
        <w:t xml:space="preserve">Public Liability - £5,000,000 - All Lots</w:t>
      </w:r>
    </w:p>
    <w:p w:rsidR="00000000" w:rsidDel="00000000" w:rsidP="00000000" w:rsidRDefault="00000000" w:rsidRPr="00000000" w14:paraId="000003DF">
      <w:pPr>
        <w:numPr>
          <w:ilvl w:val="0"/>
          <w:numId w:val="7"/>
        </w:numPr>
        <w:spacing w:after="0" w:line="360" w:lineRule="auto"/>
        <w:ind w:left="720" w:hanging="360"/>
        <w:rPr>
          <w:rFonts w:ascii="Calibri" w:cs="Calibri" w:eastAsia="Calibri" w:hAnsi="Calibri"/>
        </w:rPr>
      </w:pPr>
      <w:r w:rsidDel="00000000" w:rsidR="00000000" w:rsidRPr="00000000">
        <w:rPr>
          <w:rFonts w:ascii="Arial" w:cs="Arial" w:eastAsia="Arial" w:hAnsi="Arial"/>
          <w:sz w:val="24"/>
          <w:szCs w:val="24"/>
          <w:rtl w:val="0"/>
        </w:rPr>
        <w:t xml:space="preserve">Professional Indemnity - £5,000,000 - All Lots</w:t>
      </w:r>
    </w:p>
    <w:p w:rsidR="00000000" w:rsidDel="00000000" w:rsidP="00000000" w:rsidRDefault="00000000" w:rsidRPr="00000000" w14:paraId="000003E0">
      <w:pPr>
        <w:numPr>
          <w:ilvl w:val="0"/>
          <w:numId w:val="7"/>
        </w:numPr>
        <w:spacing w:after="0" w:line="360" w:lineRule="auto"/>
        <w:ind w:left="720" w:hanging="360"/>
        <w:rPr>
          <w:rFonts w:ascii="Calibri" w:cs="Calibri" w:eastAsia="Calibri" w:hAnsi="Calibri"/>
        </w:rPr>
      </w:pPr>
      <w:r w:rsidDel="00000000" w:rsidR="00000000" w:rsidRPr="00000000">
        <w:rPr>
          <w:rFonts w:ascii="Arial" w:cs="Arial" w:eastAsia="Arial" w:hAnsi="Arial"/>
          <w:sz w:val="24"/>
          <w:szCs w:val="24"/>
          <w:rtl w:val="0"/>
        </w:rPr>
        <w:t xml:space="preserve">Employers Liability - £5,000,000 - All Lots</w:t>
      </w:r>
    </w:p>
    <w:p w:rsidR="00000000" w:rsidDel="00000000" w:rsidP="00000000" w:rsidRDefault="00000000" w:rsidRPr="00000000" w14:paraId="000003E1">
      <w:pPr>
        <w:numPr>
          <w:ilvl w:val="0"/>
          <w:numId w:val="7"/>
        </w:numPr>
        <w:spacing w:after="0" w:line="276" w:lineRule="auto"/>
        <w:ind w:left="720" w:hanging="360"/>
        <w:rPr>
          <w:rFonts w:ascii="Calibri" w:cs="Calibri" w:eastAsia="Calibri" w:hAnsi="Calibri"/>
        </w:rPr>
      </w:pPr>
      <w:r w:rsidDel="00000000" w:rsidR="00000000" w:rsidRPr="00000000">
        <w:rPr>
          <w:rFonts w:ascii="Arial" w:cs="Arial" w:eastAsia="Arial" w:hAnsi="Arial"/>
          <w:sz w:val="24"/>
          <w:szCs w:val="24"/>
          <w:rtl w:val="0"/>
        </w:rPr>
        <w:t xml:space="preserve">Product Liability - £5,000,000 - All Lots</w:t>
      </w:r>
    </w:p>
    <w:p w:rsidR="00000000" w:rsidDel="00000000" w:rsidP="00000000" w:rsidRDefault="00000000" w:rsidRPr="00000000" w14:paraId="000003E2">
      <w:pPr>
        <w:widowControl w:val="0"/>
        <w:numPr>
          <w:ilvl w:val="0"/>
          <w:numId w:val="7"/>
        </w:numPr>
        <w:tabs>
          <w:tab w:val="left" w:leader="none" w:pos="1181"/>
          <w:tab w:val="left" w:leader="none" w:pos="1182"/>
        </w:tabs>
        <w:spacing w:after="0" w:before="184"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Certificate (or confirmation that your equivalent has been verified by a technically competent and independent third party which must be a IASME registered Certification Body) - All Lots</w:t>
      </w:r>
    </w:p>
    <w:p w:rsidR="00000000" w:rsidDel="00000000" w:rsidP="00000000" w:rsidRDefault="00000000" w:rsidRPr="00000000" w14:paraId="000003E3">
      <w:pPr>
        <w:numPr>
          <w:ilvl w:val="0"/>
          <w:numId w:val="7"/>
        </w:numPr>
        <w:spacing w:after="120" w:before="120" w:line="240" w:lineRule="auto"/>
        <w:ind w:left="720" w:hanging="360"/>
        <w:jc w:val="both"/>
        <w:rPr>
          <w:rFonts w:ascii="Arial" w:cs="Arial" w:eastAsia="Arial" w:hAnsi="Arial"/>
        </w:rPr>
      </w:pPr>
      <w:r w:rsidDel="00000000" w:rsidR="00000000" w:rsidRPr="00000000">
        <w:rPr>
          <w:rFonts w:ascii="Arial" w:cs="Arial" w:eastAsia="Arial" w:hAnsi="Arial"/>
          <w:sz w:val="24"/>
          <w:szCs w:val="24"/>
          <w:rtl w:val="0"/>
        </w:rPr>
        <w:t xml:space="preserve">A valid Water Supply and Sewerage Licence granted by The Economic Regulator of the Water Sector in England </w:t>
      </w:r>
      <w:r w:rsidDel="00000000" w:rsidR="00000000" w:rsidRPr="00000000">
        <w:rPr>
          <w:rFonts w:ascii="Arial" w:cs="Arial" w:eastAsia="Arial" w:hAnsi="Arial"/>
          <w:sz w:val="24"/>
          <w:szCs w:val="24"/>
          <w:rtl w:val="0"/>
        </w:rPr>
        <w:t xml:space="preserve">and Wales (Ofwat) in accordance with Section 1 of the Water Act 2014 - Applies to Lot 1 </w:t>
      </w:r>
      <w:r w:rsidDel="00000000" w:rsidR="00000000" w:rsidRPr="00000000">
        <w:rPr>
          <w:rtl w:val="0"/>
        </w:rPr>
      </w:r>
    </w:p>
    <w:p w:rsidR="00000000" w:rsidDel="00000000" w:rsidP="00000000" w:rsidRDefault="00000000" w:rsidRPr="00000000" w14:paraId="000003E4">
      <w:pPr>
        <w:spacing w:line="276" w:lineRule="auto"/>
        <w:ind w:left="566.9291338582678" w:hanging="855"/>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w:t>
      </w:r>
      <w:r w:rsidDel="00000000" w:rsidR="00000000" w:rsidRPr="00000000">
        <w:rPr>
          <w:rFonts w:ascii="Arial" w:cs="Arial" w:eastAsia="Arial" w:hAnsi="Arial"/>
          <w:color w:val="000000"/>
          <w:sz w:val="24"/>
          <w:szCs w:val="24"/>
          <w:rtl w:val="0"/>
        </w:rPr>
        <w:t xml:space="preserve">ma</w:t>
      </w:r>
      <w:r w:rsidDel="00000000" w:rsidR="00000000" w:rsidRPr="00000000">
        <w:rPr>
          <w:rFonts w:ascii="Arial" w:cs="Arial" w:eastAsia="Arial" w:hAnsi="Arial"/>
          <w:sz w:val="24"/>
          <w:szCs w:val="24"/>
          <w:rtl w:val="0"/>
        </w:rPr>
        <w:t xml:space="preserve">y </w:t>
      </w:r>
      <w:r w:rsidDel="00000000" w:rsidR="00000000" w:rsidRPr="00000000">
        <w:rPr>
          <w:rFonts w:ascii="Arial" w:cs="Arial" w:eastAsia="Arial" w:hAnsi="Arial"/>
          <w:color w:val="000000"/>
          <w:sz w:val="24"/>
          <w:szCs w:val="24"/>
          <w:highlight w:val="white"/>
          <w:rtl w:val="0"/>
        </w:rPr>
        <w:t xml:space="preserve">mean that we will withdraw our offer of a Framework Contract.</w:t>
      </w:r>
    </w:p>
    <w:p w:rsidR="00000000" w:rsidDel="00000000" w:rsidP="00000000" w:rsidRDefault="00000000" w:rsidRPr="00000000" w14:paraId="000003E5">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type w:val="continuous"/>
      <w:pgSz w:h="16838" w:w="11906" w:orient="portrait"/>
      <w:pgMar w:bottom="1440" w:top="1440" w:left="1700.787401574803" w:right="1440" w:header="708"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T106 - Attachment 2 – How to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color w:val="000000"/>
        <w:sz w:val="20"/>
        <w:szCs w:val="20"/>
        <w:rtl w:val="0"/>
      </w:rPr>
      <w:t xml:space="preserve">id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tab/>
    </w:r>
  </w:p>
  <w:p w:rsidR="00000000" w:rsidDel="00000000" w:rsidP="00000000" w:rsidRDefault="00000000" w:rsidRPr="00000000" w14:paraId="000003E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RM6306 - Water, Wastewater and Ancillary Service (3)</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3E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3EC">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3ED">
    <w:pPr>
      <w:widowControl w:val="0"/>
      <w:pBdr>
        <w:top w:space="0" w:sz="0" w:val="nil"/>
        <w:left w:space="0" w:sz="0" w:val="nil"/>
        <w:bottom w:space="0" w:sz="0" w:val="nil"/>
        <w:right w:space="0" w:sz="0" w:val="nil"/>
        <w:between w:space="0" w:sz="0" w:val="nil"/>
      </w:pBdr>
      <w:spacing w:after="0" w:line="276" w:lineRule="auto"/>
      <w:jc w:val="right"/>
      <w:rPr>
        <w:rFonts w:ascii="Arial" w:cs="Arial" w:eastAsia="Arial" w:hAnsi="Arial"/>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3">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4">
    <w:lvl w:ilvl="0">
      <w:start w:val="1"/>
      <w:numFmt w:val="lowerLetter"/>
      <w:lvlText w:val="%1)"/>
      <w:lvlJc w:val="left"/>
      <w:pPr>
        <w:ind w:left="1080" w:hanging="360"/>
      </w:pPr>
      <w:rPr>
        <w:sz w:val="18"/>
        <w:szCs w:val="18"/>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sz w:val="22"/>
        <w:szCs w:val="22"/>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9">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1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
    <w:lvl w:ilvl="0">
      <w:start w:val="1"/>
      <w:numFmt w:val="lowerLetter"/>
      <w:lvlText w:val="%1)"/>
      <w:lvlJc w:val="left"/>
      <w:pPr>
        <w:ind w:left="720" w:hanging="360"/>
      </w:pPr>
      <w:rPr>
        <w:color w:val="000000"/>
        <w:sz w:val="16"/>
        <w:szCs w:val="16"/>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2.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2.3"/>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5">
    <w:lvl w:ilvl="0">
      <w:start w:val="1"/>
      <w:numFmt w:val="decimal"/>
      <w:lvlText w:val="%12.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1.5"/>
      <w:lvlJc w:val="left"/>
      <w:pPr>
        <w:ind w:left="1440" w:hanging="144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decimal"/>
      <w:lvlText w:val="%12.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720" w:hanging="360"/>
      </w:pPr>
      <w:rPr>
        <w:sz w:val="18"/>
        <w:szCs w:val="18"/>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