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D2" w:rsidRPr="00595563" w:rsidRDefault="00D02BD2" w:rsidP="009C76B7">
      <w:pPr>
        <w:pStyle w:val="Heading1"/>
        <w:jc w:val="center"/>
        <w:rPr>
          <w:rFonts w:ascii="Arial" w:hAnsi="Arial" w:cs="Arial"/>
          <w:sz w:val="32"/>
          <w:szCs w:val="32"/>
        </w:rPr>
      </w:pPr>
      <w:r w:rsidRPr="00595563">
        <w:rPr>
          <w:rFonts w:ascii="Arial" w:hAnsi="Arial" w:cs="Arial"/>
          <w:sz w:val="32"/>
          <w:szCs w:val="32"/>
        </w:rPr>
        <w:t>GS1 - PRECEDENT CONTRACT FOR THE</w:t>
      </w:r>
    </w:p>
    <w:p w:rsidR="00D02BD2" w:rsidRPr="00595563" w:rsidRDefault="00D02BD2" w:rsidP="00EB5367">
      <w:pPr>
        <w:pStyle w:val="Heading1"/>
        <w:jc w:val="center"/>
        <w:rPr>
          <w:rFonts w:ascii="Arial" w:hAnsi="Arial" w:cs="Arial"/>
          <w:sz w:val="32"/>
          <w:szCs w:val="32"/>
        </w:rPr>
      </w:pPr>
      <w:r w:rsidRPr="00595563">
        <w:rPr>
          <w:rFonts w:ascii="Arial" w:hAnsi="Arial" w:cs="Arial"/>
          <w:sz w:val="32"/>
          <w:szCs w:val="32"/>
        </w:rPr>
        <w:t>PURCHASE OF GOODS AND SERVICES</w:t>
      </w:r>
    </w:p>
    <w:tbl>
      <w:tblPr>
        <w:tblW w:w="9747" w:type="dxa"/>
        <w:tblInd w:w="144" w:type="dxa"/>
        <w:tblLayout w:type="fixed"/>
        <w:tblCellMar>
          <w:top w:w="115" w:type="dxa"/>
          <w:left w:w="72" w:type="dxa"/>
          <w:right w:w="72" w:type="dxa"/>
        </w:tblCellMar>
        <w:tblLook w:val="01E0" w:firstRow="1" w:lastRow="1" w:firstColumn="1" w:lastColumn="1" w:noHBand="0" w:noVBand="0"/>
      </w:tblPr>
      <w:tblGrid>
        <w:gridCol w:w="9000"/>
        <w:gridCol w:w="747"/>
      </w:tblGrid>
      <w:tr w:rsidR="00595563" w:rsidRPr="00595563" w:rsidTr="009157EF">
        <w:tc>
          <w:tcPr>
            <w:tcW w:w="9000" w:type="dxa"/>
          </w:tcPr>
          <w:p w:rsidR="001617C5" w:rsidRPr="00595563" w:rsidRDefault="001617C5" w:rsidP="00C82E6C">
            <w:pPr>
              <w:pStyle w:val="Heading2"/>
              <w:spacing w:before="0" w:line="240" w:lineRule="auto"/>
              <w:rPr>
                <w:rFonts w:ascii="Arial" w:hAnsi="Arial" w:cs="Arial"/>
              </w:rPr>
            </w:pPr>
            <w:r w:rsidRPr="00595563">
              <w:rPr>
                <w:rFonts w:ascii="Arial" w:hAnsi="Arial" w:cs="Arial"/>
              </w:rPr>
              <w:t>SECTION A</w:t>
            </w:r>
          </w:p>
        </w:tc>
        <w:tc>
          <w:tcPr>
            <w:tcW w:w="747" w:type="dxa"/>
          </w:tcPr>
          <w:p w:rsidR="001617C5" w:rsidRPr="00595563" w:rsidRDefault="001617C5" w:rsidP="00C82E6C">
            <w:pPr>
              <w:tabs>
                <w:tab w:val="left" w:pos="195"/>
                <w:tab w:val="center" w:pos="301"/>
              </w:tabs>
              <w:spacing w:after="0" w:line="240" w:lineRule="auto"/>
              <w:rPr>
                <w:rFonts w:ascii="Times New Roman" w:hAnsi="Times New Roman"/>
                <w:b/>
                <w:sz w:val="40"/>
                <w:szCs w:val="40"/>
              </w:rPr>
            </w:pPr>
          </w:p>
        </w:tc>
      </w:tr>
      <w:tr w:rsidR="00595563" w:rsidRPr="00595563" w:rsidTr="009157EF">
        <w:tc>
          <w:tcPr>
            <w:tcW w:w="9000" w:type="dxa"/>
          </w:tcPr>
          <w:p w:rsidR="0015442A" w:rsidRPr="00595563" w:rsidRDefault="0015442A" w:rsidP="00C82E6C">
            <w:pPr>
              <w:pStyle w:val="BodyText"/>
              <w:spacing w:after="0" w:line="240" w:lineRule="auto"/>
              <w:rPr>
                <w:rFonts w:ascii="Arial" w:hAnsi="Arial" w:cs="Arial"/>
              </w:rPr>
            </w:pPr>
            <w:r w:rsidRPr="00595563">
              <w:rPr>
                <w:rStyle w:val="intro"/>
                <w:rFonts w:cs="Arial"/>
              </w:rPr>
              <w:t>This Contract</w:t>
            </w:r>
            <w:r w:rsidRPr="00595563">
              <w:rPr>
                <w:rFonts w:ascii="Arial" w:hAnsi="Arial" w:cs="Arial"/>
              </w:rPr>
              <w:t xml:space="preserve"> is dated        [                                                                  ]   20XX.</w:t>
            </w:r>
          </w:p>
        </w:tc>
        <w:tc>
          <w:tcPr>
            <w:tcW w:w="747" w:type="dxa"/>
          </w:tcPr>
          <w:p w:rsidR="0015442A" w:rsidRPr="00595563" w:rsidRDefault="0015442A" w:rsidP="00C82E6C">
            <w:pPr>
              <w:pStyle w:val="Heading2"/>
              <w:spacing w:before="0" w:line="240" w:lineRule="auto"/>
              <w:jc w:val="center"/>
              <w:rPr>
                <w:rStyle w:val="Strong"/>
                <w:rFonts w:ascii="Times New Roman" w:hAnsi="Times New Roman"/>
                <w:i/>
                <w:sz w:val="40"/>
                <w:szCs w:val="40"/>
              </w:rPr>
            </w:pPr>
          </w:p>
        </w:tc>
      </w:tr>
      <w:tr w:rsidR="00595563" w:rsidRPr="00595563" w:rsidTr="009157EF">
        <w:tc>
          <w:tcPr>
            <w:tcW w:w="9000" w:type="dxa"/>
          </w:tcPr>
          <w:p w:rsidR="0015442A" w:rsidRPr="00595563" w:rsidRDefault="0015442A" w:rsidP="00C82E6C">
            <w:pPr>
              <w:pStyle w:val="IntroHeading"/>
              <w:spacing w:after="0" w:line="240" w:lineRule="auto"/>
              <w:rPr>
                <w:rStyle w:val="intro"/>
                <w:b/>
              </w:rPr>
            </w:pPr>
            <w:r w:rsidRPr="00595563">
              <w:t>Parties</w:t>
            </w:r>
          </w:p>
        </w:tc>
        <w:tc>
          <w:tcPr>
            <w:tcW w:w="747" w:type="dxa"/>
          </w:tcPr>
          <w:p w:rsidR="0015442A" w:rsidRPr="00595563" w:rsidRDefault="0015442A"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15442A" w:rsidRPr="00595563" w:rsidRDefault="00F31FF1" w:rsidP="000A1F81">
            <w:pPr>
              <w:pStyle w:val="Parties1"/>
              <w:spacing w:after="0" w:line="240" w:lineRule="auto"/>
              <w:rPr>
                <w:rFonts w:ascii="Arial" w:hAnsi="Arial"/>
              </w:rPr>
            </w:pPr>
            <w:bookmarkStart w:id="0" w:name="_Ref480882196"/>
            <w:r w:rsidRPr="00595563">
              <w:rPr>
                <w:rFonts w:ascii="Arial" w:hAnsi="Arial"/>
                <w:b/>
              </w:rPr>
              <w:t>[Enter Contracting Authority Name]</w:t>
            </w:r>
            <w:r w:rsidRPr="00595563">
              <w:rPr>
                <w:rFonts w:ascii="Arial" w:hAnsi="Arial"/>
              </w:rPr>
              <w:t xml:space="preserve"> </w:t>
            </w:r>
            <w:r w:rsidRPr="00595563">
              <w:rPr>
                <w:rFonts w:ascii="Arial" w:hAnsi="Arial"/>
                <w:b/>
              </w:rPr>
              <w:t>[Enter Contracting Authority Address]</w:t>
            </w:r>
            <w:r w:rsidRPr="00595563">
              <w:rPr>
                <w:rFonts w:ascii="Arial" w:hAnsi="Arial"/>
              </w:rPr>
              <w:t xml:space="preserve"> (</w:t>
            </w:r>
            <w:r w:rsidRPr="00595563">
              <w:rPr>
                <w:rStyle w:val="DefinitionTerm"/>
                <w:rFonts w:ascii="Arial" w:hAnsi="Arial"/>
              </w:rPr>
              <w:t>the Contracting Authority</w:t>
            </w:r>
            <w:r w:rsidRPr="00595563">
              <w:rPr>
                <w:rFonts w:ascii="Arial" w:hAnsi="Arial"/>
              </w:rPr>
              <w:t>).</w:t>
            </w:r>
            <w:bookmarkEnd w:id="0"/>
          </w:p>
        </w:tc>
        <w:tc>
          <w:tcPr>
            <w:tcW w:w="747" w:type="dxa"/>
          </w:tcPr>
          <w:p w:rsidR="0015442A" w:rsidRPr="00595563" w:rsidRDefault="0015442A" w:rsidP="00C82E6C">
            <w:pPr>
              <w:spacing w:after="0" w:line="240" w:lineRule="auto"/>
              <w:rPr>
                <w:rStyle w:val="Strong"/>
                <w:rFonts w:ascii="Times New Roman" w:hAnsi="Times New Roman"/>
                <w:b w:val="0"/>
                <w:i/>
                <w:sz w:val="40"/>
                <w:szCs w:val="40"/>
              </w:rPr>
            </w:pPr>
          </w:p>
        </w:tc>
      </w:tr>
      <w:tr w:rsidR="00595563" w:rsidRPr="00595563" w:rsidTr="009157EF">
        <w:tc>
          <w:tcPr>
            <w:tcW w:w="9000" w:type="dxa"/>
          </w:tcPr>
          <w:p w:rsidR="0015442A" w:rsidRPr="00595563" w:rsidRDefault="0015442A" w:rsidP="007636B6">
            <w:pPr>
              <w:pStyle w:val="Parties1"/>
              <w:spacing w:after="0" w:line="240" w:lineRule="auto"/>
              <w:rPr>
                <w:rFonts w:ascii="Arial" w:hAnsi="Arial"/>
              </w:rPr>
            </w:pPr>
            <w:r w:rsidRPr="00595563">
              <w:rPr>
                <w:rFonts w:ascii="Arial" w:hAnsi="Arial"/>
                <w:b/>
              </w:rPr>
              <w:t>[</w:t>
            </w:r>
            <w:r w:rsidR="007636B6" w:rsidRPr="00595563">
              <w:rPr>
                <w:rFonts w:ascii="Arial" w:hAnsi="Arial"/>
                <w:b/>
              </w:rPr>
              <w:t xml:space="preserve">Enter Supplier name </w:t>
            </w:r>
            <w:r w:rsidRPr="00595563">
              <w:rPr>
                <w:rFonts w:ascii="Arial" w:hAnsi="Arial"/>
                <w:b/>
              </w:rPr>
              <w:t>]</w:t>
            </w:r>
            <w:r w:rsidRPr="00595563">
              <w:rPr>
                <w:rFonts w:ascii="Arial" w:hAnsi="Arial"/>
              </w:rPr>
              <w:t>, [a company incorporated and registered in [COUNTRY] with company number [NUMBER] and registered VAT number [NUMBER] whose registered office is at [REGISTERED OFFICE ADDRESS]] [a partnership under the laws of [COUNTRY] whose address is [ADDRESS]] [a business with its trading address at [ADDRESS]] (</w:t>
            </w:r>
            <w:r w:rsidRPr="00595563">
              <w:rPr>
                <w:rStyle w:val="DefinitionTerm"/>
                <w:rFonts w:ascii="Arial" w:hAnsi="Arial"/>
              </w:rPr>
              <w:t>the Supplier</w:t>
            </w:r>
            <w:r w:rsidRPr="00595563">
              <w:rPr>
                <w:rFonts w:ascii="Arial" w:hAnsi="Arial"/>
              </w:rPr>
              <w:t xml:space="preserve">). </w:t>
            </w:r>
            <w:r w:rsidRPr="00595563">
              <w:rPr>
                <w:rFonts w:ascii="Arial" w:hAnsi="Arial"/>
                <w:b/>
              </w:rPr>
              <w:t xml:space="preserve"> </w:t>
            </w:r>
          </w:p>
        </w:tc>
        <w:tc>
          <w:tcPr>
            <w:tcW w:w="747" w:type="dxa"/>
          </w:tcPr>
          <w:p w:rsidR="0015442A" w:rsidRPr="00595563" w:rsidRDefault="0015442A" w:rsidP="00C82E6C">
            <w:pPr>
              <w:spacing w:after="0" w:line="240" w:lineRule="auto"/>
              <w:rPr>
                <w:rStyle w:val="Strong"/>
                <w:rFonts w:ascii="Times New Roman" w:hAnsi="Times New Roman"/>
                <w:b w:val="0"/>
                <w:i/>
                <w:sz w:val="40"/>
                <w:szCs w:val="40"/>
              </w:rPr>
            </w:pPr>
          </w:p>
        </w:tc>
      </w:tr>
      <w:tr w:rsidR="00595563" w:rsidRPr="00595563" w:rsidTr="009157EF">
        <w:tc>
          <w:tcPr>
            <w:tcW w:w="9000" w:type="dxa"/>
          </w:tcPr>
          <w:p w:rsidR="0015442A" w:rsidRPr="00595563" w:rsidRDefault="0015442A" w:rsidP="00C82E6C">
            <w:pPr>
              <w:pStyle w:val="IntroHeading"/>
              <w:spacing w:after="0" w:line="240" w:lineRule="auto"/>
            </w:pPr>
            <w:r w:rsidRPr="00595563">
              <w:t>Background</w:t>
            </w:r>
          </w:p>
        </w:tc>
        <w:tc>
          <w:tcPr>
            <w:tcW w:w="747" w:type="dxa"/>
          </w:tcPr>
          <w:p w:rsidR="0015442A" w:rsidRPr="00595563" w:rsidRDefault="0015442A"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15442A" w:rsidRPr="00595563" w:rsidRDefault="0015442A" w:rsidP="00C82E6C">
            <w:pPr>
              <w:pStyle w:val="BodyText"/>
              <w:spacing w:after="0" w:line="240" w:lineRule="auto"/>
              <w:rPr>
                <w:rFonts w:ascii="Arial" w:hAnsi="Arial" w:cs="Arial"/>
              </w:rPr>
            </w:pPr>
            <w:r w:rsidRPr="00595563">
              <w:rPr>
                <w:rFonts w:ascii="Arial" w:hAnsi="Arial" w:cs="Arial"/>
              </w:rPr>
              <w:t xml:space="preserve">The </w:t>
            </w:r>
            <w:r w:rsidR="00F31FF1" w:rsidRPr="00595563">
              <w:rPr>
                <w:rFonts w:ascii="Arial" w:hAnsi="Arial" w:cs="Arial"/>
              </w:rPr>
              <w:t>Contracting Authority</w:t>
            </w:r>
            <w:r w:rsidRPr="00595563">
              <w:rPr>
                <w:rFonts w:ascii="Arial" w:hAnsi="Arial" w:cs="Arial"/>
              </w:rPr>
              <w:t xml:space="preserve"> wishes the Supplier to supply, and the Supplier wishes to supply, the Goods and the Services (as defined below) in accordance with the terms of the Contract (as defined below).</w:t>
            </w:r>
          </w:p>
        </w:tc>
        <w:tc>
          <w:tcPr>
            <w:tcW w:w="747" w:type="dxa"/>
          </w:tcPr>
          <w:p w:rsidR="0015442A" w:rsidRPr="00595563" w:rsidRDefault="0015442A"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15442A" w:rsidRPr="00595563" w:rsidRDefault="0015442A" w:rsidP="00C82E6C">
            <w:pPr>
              <w:pStyle w:val="IntroHeading"/>
              <w:spacing w:after="0" w:line="240" w:lineRule="auto"/>
            </w:pPr>
            <w:r w:rsidRPr="00595563">
              <w:t>Agreed terms</w:t>
            </w:r>
          </w:p>
          <w:p w:rsidR="0015442A" w:rsidRPr="00595563" w:rsidRDefault="0015442A" w:rsidP="00C82E6C">
            <w:pPr>
              <w:pStyle w:val="BodyText"/>
              <w:spacing w:after="0" w:line="240" w:lineRule="auto"/>
            </w:pPr>
          </w:p>
        </w:tc>
        <w:tc>
          <w:tcPr>
            <w:tcW w:w="747" w:type="dxa"/>
          </w:tcPr>
          <w:p w:rsidR="0015442A" w:rsidRPr="00595563" w:rsidRDefault="0015442A"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1E5BA6" w:rsidRPr="00595563" w:rsidRDefault="001E5BA6" w:rsidP="00C82E6C">
            <w:pPr>
              <w:pStyle w:val="SectionAHeading1Number"/>
              <w:spacing w:after="0" w:line="240" w:lineRule="auto"/>
              <w:rPr>
                <w:rStyle w:val="Strong"/>
                <w:b/>
              </w:rPr>
            </w:pPr>
            <w:r w:rsidRPr="00595563">
              <w:t xml:space="preserve">Interpretation </w:t>
            </w:r>
          </w:p>
        </w:tc>
        <w:tc>
          <w:tcPr>
            <w:tcW w:w="747" w:type="dxa"/>
          </w:tcPr>
          <w:p w:rsidR="001E5BA6" w:rsidRPr="00595563" w:rsidRDefault="001E5BA6"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1E5BA6" w:rsidRPr="00595563" w:rsidRDefault="001E5BA6" w:rsidP="00C82E6C">
            <w:pPr>
              <w:pStyle w:val="SectionALevel1Number"/>
              <w:spacing w:after="0" w:line="240" w:lineRule="auto"/>
            </w:pPr>
            <w:r w:rsidRPr="00595563">
              <w:rPr>
                <w:b/>
              </w:rPr>
              <w:t>Definitions.</w:t>
            </w:r>
            <w:r w:rsidRPr="00595563">
              <w:t xml:space="preserve"> In the Contract (as defined below), the following definitions apply:</w:t>
            </w:r>
          </w:p>
        </w:tc>
        <w:tc>
          <w:tcPr>
            <w:tcW w:w="747" w:type="dxa"/>
          </w:tcPr>
          <w:p w:rsidR="001E5BA6" w:rsidRPr="00595563" w:rsidRDefault="001E5BA6"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1Number"/>
              <w:numPr>
                <w:ilvl w:val="0"/>
                <w:numId w:val="0"/>
              </w:numPr>
              <w:spacing w:after="0" w:line="240" w:lineRule="auto"/>
              <w:ind w:left="720"/>
              <w:rPr>
                <w:szCs w:val="22"/>
              </w:rPr>
            </w:pPr>
            <w:r w:rsidRPr="00595563">
              <w:rPr>
                <w:b/>
              </w:rPr>
              <w:t xml:space="preserve">Associated Bodies and Authorised Entities: </w:t>
            </w:r>
            <w:r w:rsidRPr="00595563">
              <w:t xml:space="preserve">Associated Bodies and Authorised Entities include but are not limited to </w:t>
            </w:r>
            <w:r w:rsidRPr="00595563">
              <w:rPr>
                <w:szCs w:val="22"/>
              </w:rPr>
              <w:t xml:space="preserve">The Science and Technology Facilities Council, The Medical Research Council, The Engineering and Physical Sciences Research Council, The Economic and Social Research Council, The Natural Environment Research Council, The Arts and Humanities Research Council, The Biotechnology and Biological Sciences Research Council, UK SBS Ltd, Central Government Departments and their Agencies, Non Departmental Public Bodies, NHS bodies, Local Authorities, Voluntary Sector Charities, and/or other private organisations acting as managing agents or procuring on behalf of these UK bodies. Further details of these organisations can be found at: </w:t>
            </w:r>
          </w:p>
          <w:p w:rsidR="00F31FF1" w:rsidRPr="00595563" w:rsidRDefault="00F31FF1" w:rsidP="00C82E6C">
            <w:pPr>
              <w:pStyle w:val="SectionALevel1Number"/>
              <w:numPr>
                <w:ilvl w:val="0"/>
                <w:numId w:val="0"/>
              </w:numPr>
              <w:spacing w:after="0" w:line="240" w:lineRule="auto"/>
              <w:ind w:left="720"/>
              <w:rPr>
                <w:b/>
              </w:rPr>
            </w:pPr>
            <w:r w:rsidRPr="00595563">
              <w:rPr>
                <w:szCs w:val="22"/>
              </w:rPr>
              <w:t xml:space="preserve">http://www.uksbs.co.uk/services/procure/contracts/Pages/default.aspx </w:t>
            </w:r>
            <w:r w:rsidRPr="00595563">
              <w:rPr>
                <w:b/>
              </w:rPr>
              <w:t xml:space="preserve"> </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Definition"/>
              <w:spacing w:after="0" w:line="240" w:lineRule="auto"/>
              <w:rPr>
                <w:b/>
              </w:rPr>
            </w:pPr>
            <w:r w:rsidRPr="00595563">
              <w:rPr>
                <w:rStyle w:val="DefinitionTerm"/>
              </w:rPr>
              <w:t>Business Day</w:t>
            </w:r>
            <w:r w:rsidRPr="00595563">
              <w:rPr>
                <w:b/>
              </w:rPr>
              <w:t xml:space="preserve">: </w:t>
            </w:r>
            <w:r w:rsidRPr="00595563">
              <w:t>a day (other than a Saturday, Sunday or public holiday) when banks in London are open for business.</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Definition"/>
              <w:spacing w:after="0" w:line="240" w:lineRule="auto"/>
              <w:rPr>
                <w:rStyle w:val="DefinitionTerm"/>
                <w:rFonts w:ascii="Arial" w:hAnsi="Arial"/>
                <w:b w:val="0"/>
              </w:rPr>
            </w:pPr>
            <w:r w:rsidRPr="00595563">
              <w:rPr>
                <w:rStyle w:val="DefinitionTerm"/>
              </w:rPr>
              <w:t>Charges</w:t>
            </w:r>
            <w:r w:rsidRPr="00595563">
              <w:rPr>
                <w:b/>
              </w:rPr>
              <w:t xml:space="preserve">: </w:t>
            </w:r>
            <w:r w:rsidRPr="00595563">
              <w:t xml:space="preserve">the charges payable by the Contracting Authority for the supply of the Services in accordance with clause </w:t>
            </w:r>
            <w:r w:rsidRPr="00595563">
              <w:fldChar w:fldCharType="begin"/>
            </w:r>
            <w:r w:rsidRPr="00595563">
              <w:instrText xml:space="preserve">REF "a1016456" \h \n \* MERGEFORMAT </w:instrText>
            </w:r>
            <w:r w:rsidRPr="00595563">
              <w:fldChar w:fldCharType="separate"/>
            </w:r>
            <w:r w:rsidR="008C2857" w:rsidRPr="00595563">
              <w:t>B9</w:t>
            </w:r>
            <w:r w:rsidRPr="00595563">
              <w:fldChar w:fldCharType="end"/>
            </w:r>
            <w:r w:rsidRPr="00595563">
              <w: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Definition"/>
              <w:spacing w:after="0" w:line="240" w:lineRule="auto"/>
              <w:rPr>
                <w:rStyle w:val="DefinitionTerm"/>
                <w:rFonts w:ascii="Arial" w:hAnsi="Arial"/>
                <w:b w:val="0"/>
              </w:rPr>
            </w:pPr>
            <w:r w:rsidRPr="00595563">
              <w:rPr>
                <w:rStyle w:val="DefinitionTerm"/>
              </w:rPr>
              <w:t>Conditions</w:t>
            </w:r>
            <w:r w:rsidRPr="00595563">
              <w:rPr>
                <w:b/>
              </w:rPr>
              <w:t xml:space="preserve">: </w:t>
            </w:r>
            <w:r w:rsidRPr="00595563">
              <w:t xml:space="preserve">the terms and conditions set out in this document as amended from time to time in accordance with clause </w:t>
            </w:r>
            <w:r w:rsidRPr="00595563">
              <w:fldChar w:fldCharType="begin"/>
            </w:r>
            <w:r w:rsidRPr="00595563">
              <w:instrText xml:space="preserve">REF "a618934" \h \n \* MERGEFORMAT </w:instrText>
            </w:r>
            <w:r w:rsidRPr="00595563">
              <w:fldChar w:fldCharType="separate"/>
            </w:r>
            <w:r w:rsidRPr="00595563">
              <w:t>C7-11</w:t>
            </w:r>
            <w:r w:rsidRPr="00595563">
              <w:fldChar w:fldCharType="end"/>
            </w:r>
            <w:r w:rsidRPr="00595563">
              <w: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Definition"/>
              <w:spacing w:after="0" w:line="240" w:lineRule="auto"/>
              <w:rPr>
                <w:rStyle w:val="DefinitionTerm"/>
                <w:rFonts w:ascii="Arial" w:hAnsi="Arial"/>
                <w:b w:val="0"/>
              </w:rPr>
            </w:pPr>
            <w:r w:rsidRPr="00595563">
              <w:rPr>
                <w:rStyle w:val="DefinitionTerm"/>
              </w:rPr>
              <w:t>Confidential Information:</w:t>
            </w:r>
            <w:r w:rsidRPr="00595563">
              <w:t xml:space="preserve"> any confidential information, </w:t>
            </w:r>
            <w:r w:rsidR="008C7ED3" w:rsidRPr="00595563">
              <w:t>knowhow</w:t>
            </w:r>
            <w:r w:rsidRPr="00595563">
              <w:t xml:space="preserve"> and data (in any form or medium) which relates to UK SBS, the </w:t>
            </w:r>
            <w:r w:rsidR="00A26B98" w:rsidRPr="00595563">
              <w:t>Contracting Authority</w:t>
            </w:r>
            <w:r w:rsidRPr="00595563">
              <w:t xml:space="preserve"> or the Supplier, including information relating to the businesses of UK SBS, the </w:t>
            </w:r>
            <w:r w:rsidR="00A26B98" w:rsidRPr="00595563">
              <w:lastRenderedPageBreak/>
              <w:t>Contracting Authority</w:t>
            </w:r>
            <w:r w:rsidRPr="00595563">
              <w:t xml:space="preserve"> or the Supplier and information relating to their staff, finances, policies and procedures. This includes information identified as confidential in the Order or the Special Conditions (if any).</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Definition"/>
              <w:spacing w:after="0" w:line="240" w:lineRule="auto"/>
              <w:rPr>
                <w:rStyle w:val="DefinitionTerm"/>
                <w:rFonts w:ascii="Arial" w:hAnsi="Arial"/>
                <w:b w:val="0"/>
              </w:rPr>
            </w:pPr>
            <w:r w:rsidRPr="00595563">
              <w:rPr>
                <w:rStyle w:val="DefinitionTerm"/>
              </w:rPr>
              <w:t>Contract</w:t>
            </w:r>
            <w:r w:rsidRPr="00595563">
              <w:rPr>
                <w:b/>
              </w:rPr>
              <w:t xml:space="preserve">: </w:t>
            </w:r>
            <w:r w:rsidRPr="00595563">
              <w:t xml:space="preserve">the contract between the </w:t>
            </w:r>
            <w:r w:rsidR="00FE7955" w:rsidRPr="00595563">
              <w:t>Contracting Authority</w:t>
            </w:r>
            <w:r w:rsidRPr="00595563">
              <w:t xml:space="preserve"> and the Supplier for the supply of the Goods and the Services, in accordance with these Conditions, any Special Conditions and the Order only.</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E7955" w:rsidP="00C82E6C">
            <w:pPr>
              <w:pStyle w:val="Definition"/>
              <w:spacing w:after="0" w:line="240" w:lineRule="auto"/>
              <w:rPr>
                <w:rStyle w:val="DefinitionTerm"/>
                <w:rFonts w:ascii="Arial" w:hAnsi="Arial"/>
                <w:b w:val="0"/>
              </w:rPr>
            </w:pPr>
            <w:r w:rsidRPr="00595563">
              <w:rPr>
                <w:rStyle w:val="DefinitionTerm"/>
              </w:rPr>
              <w:t>Contracting Authority</w:t>
            </w:r>
            <w:r w:rsidR="00F31FF1" w:rsidRPr="00595563">
              <w:rPr>
                <w:b/>
              </w:rPr>
              <w:t xml:space="preserve">: </w:t>
            </w:r>
            <w:r w:rsidRPr="00595563">
              <w:rPr>
                <w:rStyle w:val="DefinitionTerm"/>
                <w:rFonts w:ascii="Arial" w:hAnsi="Arial" w:cs="Arial"/>
                <w:b w:val="0"/>
              </w:rPr>
              <w:t xml:space="preserve">[Enter Contracting Authority Name], as specified at Section A </w:t>
            </w:r>
            <w:r w:rsidRPr="00595563">
              <w:rPr>
                <w:rStyle w:val="DefinitionTerm"/>
                <w:rFonts w:ascii="Arial" w:hAnsi="Arial" w:cs="Arial"/>
                <w:b w:val="0"/>
              </w:rPr>
              <w:fldChar w:fldCharType="begin"/>
            </w:r>
            <w:r w:rsidRPr="00595563">
              <w:rPr>
                <w:rStyle w:val="DefinitionTerm"/>
                <w:rFonts w:ascii="Arial" w:hAnsi="Arial" w:cs="Arial"/>
                <w:b w:val="0"/>
              </w:rPr>
              <w:instrText xml:space="preserve"> REF _Ref480882196 \r \h </w:instrText>
            </w:r>
            <w:r w:rsidR="00595563" w:rsidRPr="00595563">
              <w:rPr>
                <w:rStyle w:val="DefinitionTerm"/>
                <w:rFonts w:ascii="Arial" w:hAnsi="Arial" w:cs="Arial"/>
                <w:b w:val="0"/>
              </w:rPr>
              <w:instrText xml:space="preserve"> \* MERGEFORMAT </w:instrText>
            </w:r>
            <w:r w:rsidRPr="00595563">
              <w:rPr>
                <w:rStyle w:val="DefinitionTerm"/>
                <w:rFonts w:ascii="Arial" w:hAnsi="Arial" w:cs="Arial"/>
                <w:b w:val="0"/>
              </w:rPr>
            </w:r>
            <w:r w:rsidRPr="00595563">
              <w:rPr>
                <w:rStyle w:val="DefinitionTerm"/>
                <w:rFonts w:ascii="Arial" w:hAnsi="Arial" w:cs="Arial"/>
                <w:b w:val="0"/>
              </w:rPr>
              <w:fldChar w:fldCharType="separate"/>
            </w:r>
            <w:r w:rsidRPr="00595563">
              <w:rPr>
                <w:rStyle w:val="DefinitionTerm"/>
                <w:rFonts w:ascii="Arial" w:hAnsi="Arial" w:cs="Arial"/>
                <w:b w:val="0"/>
              </w:rPr>
              <w:t>(1)</w:t>
            </w:r>
            <w:r w:rsidRPr="00595563">
              <w:rPr>
                <w:rStyle w:val="DefinitionTerm"/>
                <w:rFonts w:ascii="Arial" w:hAnsi="Arial" w:cs="Arial"/>
                <w:b w:val="0"/>
              </w:rPr>
              <w:fldChar w:fldCharType="end"/>
            </w:r>
            <w:r w:rsidRPr="00595563">
              <w:rPr>
                <w:rStyle w:val="DefinitionTerm"/>
                <w:rFonts w:ascii="Arial" w:hAnsi="Arial" w:cs="Arial"/>
                <w:b w:val="0"/>
              </w:rPr>
              <w:t xml:space="preserve"> </w:t>
            </w:r>
            <w:r w:rsidRPr="00595563">
              <w:rPr>
                <w:lang w:eastAsia="en-GB"/>
              </w:rPr>
              <w:t>and any replacement or successor organisation.</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Definition"/>
              <w:spacing w:after="0" w:line="240" w:lineRule="auto"/>
              <w:rPr>
                <w:rStyle w:val="DefinitionTerm"/>
                <w:rFonts w:ascii="Arial" w:hAnsi="Arial"/>
                <w:b w:val="0"/>
              </w:rPr>
            </w:pPr>
            <w:r w:rsidRPr="00595563">
              <w:rPr>
                <w:rStyle w:val="DefinitionTerm"/>
              </w:rPr>
              <w:t>Deliverables</w:t>
            </w:r>
            <w:r w:rsidRPr="00595563">
              <w:rPr>
                <w:b/>
              </w:rPr>
              <w:t xml:space="preserve">: </w:t>
            </w:r>
            <w:r w:rsidRPr="00595563">
              <w:t>all Documents, products and materials developed by the Supplier or its agents, contractors and employees as part of or in relation to the Services in any form, including computer programs, data, reports and specifications (including drafts).</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Definition"/>
              <w:spacing w:after="0" w:line="240" w:lineRule="auto"/>
              <w:rPr>
                <w:rStyle w:val="DefinitionTerm"/>
                <w:rFonts w:ascii="Arial" w:hAnsi="Arial"/>
                <w:b w:val="0"/>
              </w:rPr>
            </w:pPr>
            <w:r w:rsidRPr="00595563">
              <w:rPr>
                <w:rStyle w:val="DefinitionTerm"/>
              </w:rPr>
              <w:t>Delivery Date:</w:t>
            </w:r>
            <w:r w:rsidRPr="00595563">
              <w:t xml:space="preserve"> the date for delivery of the Goods specified in the Order or, if no such date is specified, within 28 days of the date of the Order.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Definition"/>
              <w:spacing w:after="0" w:line="240" w:lineRule="auto"/>
              <w:rPr>
                <w:rStyle w:val="DefinitionTerm"/>
                <w:rFonts w:ascii="Arial" w:hAnsi="Arial"/>
                <w:b w:val="0"/>
              </w:rPr>
            </w:pPr>
            <w:r w:rsidRPr="00595563">
              <w:rPr>
                <w:rStyle w:val="DefinitionTerm"/>
              </w:rPr>
              <w:t>Delivery Location:</w:t>
            </w:r>
            <w:r w:rsidRPr="00595563">
              <w:t xml:space="preserve"> has the meaning set out in clause </w:t>
            </w:r>
            <w:r w:rsidRPr="00595563">
              <w:fldChar w:fldCharType="begin"/>
            </w:r>
            <w:r w:rsidRPr="00595563">
              <w:instrText xml:space="preserve"> REF _Ref283291388 \r \h  \* MERGEFORMAT </w:instrText>
            </w:r>
            <w:r w:rsidRPr="00595563">
              <w:fldChar w:fldCharType="separate"/>
            </w:r>
            <w:r w:rsidR="008C7ED3" w:rsidRPr="00595563">
              <w:t>B2-2-3</w:t>
            </w:r>
            <w:r w:rsidRPr="00595563">
              <w:fldChar w:fldCharType="end"/>
            </w:r>
            <w:r w:rsidRPr="00595563">
              <w: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Definition"/>
              <w:spacing w:after="0" w:line="240" w:lineRule="auto"/>
              <w:rPr>
                <w:rStyle w:val="DefinitionTerm"/>
                <w:rFonts w:ascii="Arial" w:hAnsi="Arial"/>
                <w:b w:val="0"/>
              </w:rPr>
            </w:pPr>
            <w:r w:rsidRPr="00595563">
              <w:rPr>
                <w:rStyle w:val="DefinitionTerm"/>
              </w:rPr>
              <w:t>Delivery Note:</w:t>
            </w:r>
            <w:r w:rsidRPr="00595563">
              <w:t xml:space="preserve"> has the meaning set out in clause </w:t>
            </w:r>
            <w:r w:rsidRPr="00595563">
              <w:fldChar w:fldCharType="begin"/>
            </w:r>
            <w:r w:rsidRPr="00595563">
              <w:instrText xml:space="preserve"> REF _Ref283294178 \r \h  \* MERGEFORMAT </w:instrText>
            </w:r>
            <w:r w:rsidRPr="00595563">
              <w:fldChar w:fldCharType="separate"/>
            </w:r>
            <w:r w:rsidR="008C7ED3" w:rsidRPr="00595563">
              <w:t>B2-1-2</w:t>
            </w:r>
            <w:r w:rsidRPr="00595563">
              <w:fldChar w:fldCharType="end"/>
            </w:r>
            <w:r w:rsidRPr="00595563">
              <w: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8C2857" w:rsidRPr="00595563" w:rsidRDefault="008C2857" w:rsidP="00C82E6C">
            <w:pPr>
              <w:pStyle w:val="Definition"/>
              <w:spacing w:after="0" w:line="240" w:lineRule="auto"/>
              <w:rPr>
                <w:rStyle w:val="DefinitionTerm"/>
              </w:rPr>
            </w:pPr>
            <w:r w:rsidRPr="00595563">
              <w:rPr>
                <w:rStyle w:val="DefinitionTerm"/>
              </w:rPr>
              <w:t>Document</w:t>
            </w:r>
            <w:r w:rsidRPr="00595563">
              <w:rPr>
                <w:b/>
              </w:rPr>
              <w:t xml:space="preserve">: </w:t>
            </w:r>
            <w:r w:rsidRPr="00595563">
              <w:t>includes, in addition to any document in writing, any drawing, map, plan, diagram, design, picture or other image, tape, disk or other device or record embodying information in any form.</w:t>
            </w:r>
          </w:p>
        </w:tc>
        <w:tc>
          <w:tcPr>
            <w:tcW w:w="747" w:type="dxa"/>
          </w:tcPr>
          <w:p w:rsidR="008C2857" w:rsidRPr="00595563" w:rsidRDefault="008C2857"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Definition"/>
              <w:spacing w:after="0" w:line="240" w:lineRule="auto"/>
              <w:rPr>
                <w:rStyle w:val="DefinitionTerm"/>
                <w:rFonts w:ascii="Arial" w:hAnsi="Arial"/>
                <w:b w:val="0"/>
              </w:rPr>
            </w:pPr>
            <w:r w:rsidRPr="00595563">
              <w:rPr>
                <w:b/>
                <w:bCs/>
                <w:lang w:eastAsia="en-GB"/>
              </w:rPr>
              <w:t xml:space="preserve">EIR: </w:t>
            </w:r>
            <w:r w:rsidRPr="00595563">
              <w:rPr>
                <w:lang w:eastAsia="en-GB"/>
              </w:rPr>
              <w:t>the Environmental Information Regulations 2004 together with any guidance and/or codes of practice issued by the Information Commissioner or relevant government department in relation to such regulations.</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Definition"/>
              <w:spacing w:after="0" w:line="240" w:lineRule="auto"/>
            </w:pPr>
            <w:r w:rsidRPr="00595563">
              <w:rPr>
                <w:b/>
                <w:bCs/>
                <w:lang w:eastAsia="en-GB"/>
              </w:rPr>
              <w:t>FOIA:</w:t>
            </w:r>
            <w:r w:rsidRPr="00595563">
              <w:rPr>
                <w:lang w:eastAsia="en-GB"/>
              </w:rPr>
              <w:t xml:space="preserve"> the Freedom of Information Act 2000 and any subordinate legislation made under the Act from time to time, together with any guidance and/or codes of practice issued by the Information Commissioner or relevant government department in relation to such legislation.</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Definition"/>
              <w:spacing w:after="0" w:line="240" w:lineRule="auto"/>
            </w:pPr>
            <w:r w:rsidRPr="00595563">
              <w:rPr>
                <w:rStyle w:val="DefinitionTerm"/>
              </w:rPr>
              <w:t>Goods</w:t>
            </w:r>
            <w:r w:rsidRPr="00595563">
              <w:rPr>
                <w:b/>
              </w:rPr>
              <w:t xml:space="preserve">: </w:t>
            </w:r>
            <w:r w:rsidRPr="00595563">
              <w:t>the goods (or any part of them) set out in the Order.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Definition"/>
              <w:spacing w:after="0" w:line="240" w:lineRule="auto"/>
              <w:rPr>
                <w:rStyle w:val="DefinitionTerm"/>
                <w:rFonts w:ascii="Arial" w:hAnsi="Arial"/>
                <w:b w:val="0"/>
              </w:rPr>
            </w:pPr>
            <w:r w:rsidRPr="00595563">
              <w:rPr>
                <w:b/>
                <w:bCs/>
                <w:lang w:eastAsia="en-GB"/>
              </w:rPr>
              <w:t xml:space="preserve">Information: </w:t>
            </w:r>
            <w:r w:rsidRPr="00595563">
              <w:rPr>
                <w:lang w:eastAsia="en-GB"/>
              </w:rPr>
              <w:t>has the meaning given under section 84 of FOIA.</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Definition"/>
              <w:spacing w:after="0" w:line="240" w:lineRule="auto"/>
            </w:pPr>
            <w:r w:rsidRPr="00595563">
              <w:rPr>
                <w:b/>
                <w:bCs/>
              </w:rPr>
              <w:t>Intellectual Property Rights:</w:t>
            </w:r>
            <w:r w:rsidRPr="00595563">
              <w:t xml:space="preserve"> all patents, rights to inventions, utility models, copyright and related rights (including moral rights), </w:t>
            </w:r>
            <w:r w:rsidR="00845868" w:rsidRPr="00595563">
              <w:t>trademarks</w:t>
            </w:r>
            <w:r w:rsidRPr="00595563">
              <w:t>, service marks, trade, business and domain names, rights in trade dress or get-up, rights in goodwill or to sue for passing off, unfair competition rights, rights in designs, rights in computer software, database right,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964B8C">
            <w:pPr>
              <w:pStyle w:val="Definition"/>
              <w:spacing w:after="0" w:line="240" w:lineRule="auto"/>
            </w:pPr>
            <w:r w:rsidRPr="00595563">
              <w:rPr>
                <w:rStyle w:val="DefinitionTerm"/>
              </w:rPr>
              <w:t>Order</w:t>
            </w:r>
            <w:r w:rsidRPr="00595563">
              <w:rPr>
                <w:b/>
              </w:rPr>
              <w:t xml:space="preserve">: </w:t>
            </w:r>
            <w:r w:rsidRPr="00595563">
              <w:t xml:space="preserve">the </w:t>
            </w:r>
            <w:r w:rsidR="00B87945" w:rsidRPr="00595563">
              <w:t>Contracting Authorit</w:t>
            </w:r>
            <w:r w:rsidR="00964B8C" w:rsidRPr="00595563">
              <w:t>y’s</w:t>
            </w:r>
            <w:r w:rsidR="00B87945" w:rsidRPr="00595563">
              <w:t xml:space="preserve"> </w:t>
            </w:r>
            <w:r w:rsidRPr="00595563">
              <w:t xml:space="preserve">order for the Goods and the Services, as set out in the </w:t>
            </w:r>
            <w:r w:rsidR="00964B8C" w:rsidRPr="00595563">
              <w:t>Contracting Authority’s</w:t>
            </w:r>
            <w:r w:rsidRPr="00595563">
              <w:t xml:space="preserve"> completed purchase order form (including any Specification) which is in the format of the pro forma order form attached at </w:t>
            </w:r>
            <w:r w:rsidRPr="00595563">
              <w:fldChar w:fldCharType="begin"/>
            </w:r>
            <w:r w:rsidRPr="00595563">
              <w:instrText xml:space="preserve"> REF _Ref286158336 \r \h  \* MERGEFORMAT </w:instrText>
            </w:r>
            <w:r w:rsidRPr="00595563">
              <w:fldChar w:fldCharType="separate"/>
            </w:r>
            <w:r w:rsidR="008C7ED3" w:rsidRPr="00595563">
              <w:t>Schedule 2</w:t>
            </w:r>
            <w:r w:rsidRPr="00595563">
              <w:fldChar w:fldCharType="end"/>
            </w:r>
            <w:r w:rsidRPr="00595563">
              <w:t>. For the avoidance of doubt, if the</w:t>
            </w:r>
            <w:r w:rsidR="00964B8C" w:rsidRPr="00595563">
              <w:t xml:space="preserve"> Contracting Authority’s</w:t>
            </w:r>
            <w:r w:rsidRPr="00595563">
              <w:t xml:space="preserve"> purchase order form is not in the format of the pro forma order form at </w:t>
            </w:r>
            <w:r w:rsidRPr="00595563">
              <w:fldChar w:fldCharType="begin"/>
            </w:r>
            <w:r w:rsidRPr="00595563">
              <w:instrText xml:space="preserve"> REF _Ref286158336 \r \h  \* MERGEFORMAT </w:instrText>
            </w:r>
            <w:r w:rsidRPr="00595563">
              <w:fldChar w:fldCharType="separate"/>
            </w:r>
            <w:r w:rsidR="008C7ED3" w:rsidRPr="00595563">
              <w:t>Schedule 2</w:t>
            </w:r>
            <w:r w:rsidRPr="00595563">
              <w:fldChar w:fldCharType="end"/>
            </w:r>
            <w:r w:rsidRPr="00595563">
              <w:t>, it will not constitute an Order.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Definition"/>
              <w:spacing w:after="0" w:line="240" w:lineRule="auto"/>
              <w:rPr>
                <w:rStyle w:val="DefinitionTerm"/>
                <w:rFonts w:ascii="Arial" w:hAnsi="Arial"/>
                <w:b w:val="0"/>
              </w:rPr>
            </w:pPr>
            <w:r w:rsidRPr="00595563">
              <w:rPr>
                <w:b/>
              </w:rPr>
              <w:t xml:space="preserve">Public Body: </w:t>
            </w:r>
            <w:r w:rsidRPr="00595563">
              <w:t>any part of the government of the United Kingdom including but not limited to the Northern Ireland Assembly and Executive Committee, the Scottish Executive and the National Assembly for Wales, local authorities, government ministers and government departments and government agencies.</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Definition"/>
              <w:spacing w:after="0" w:line="240" w:lineRule="auto"/>
              <w:rPr>
                <w:rStyle w:val="DefinitionTerm"/>
                <w:rFonts w:ascii="Arial" w:hAnsi="Arial"/>
                <w:b w:val="0"/>
              </w:rPr>
            </w:pPr>
            <w:r w:rsidRPr="00595563">
              <w:rPr>
                <w:b/>
                <w:bCs/>
                <w:lang w:eastAsia="en-GB"/>
              </w:rPr>
              <w:t xml:space="preserve">Request for Information: </w:t>
            </w:r>
            <w:r w:rsidRPr="00595563">
              <w:rPr>
                <w:lang w:eastAsia="en-GB"/>
              </w:rPr>
              <w:t>a request for Information or an apparent request under FOIA or EIR.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Definition"/>
              <w:spacing w:after="0" w:line="240" w:lineRule="auto"/>
            </w:pPr>
            <w:r w:rsidRPr="00595563">
              <w:rPr>
                <w:rStyle w:val="DefinitionTerm"/>
              </w:rPr>
              <w:t>Services</w:t>
            </w:r>
            <w:r w:rsidRPr="00595563">
              <w:rPr>
                <w:b/>
              </w:rPr>
              <w:t xml:space="preserve">: </w:t>
            </w:r>
            <w:r w:rsidRPr="00595563">
              <w:t>the services, including without limitation any Deliverables, to be provided by the Supplier under the Contract as set out in the Order.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Definition"/>
              <w:spacing w:after="0" w:line="240" w:lineRule="auto"/>
              <w:rPr>
                <w:rStyle w:val="DefinitionTerm"/>
                <w:rFonts w:ascii="Arial" w:hAnsi="Arial"/>
                <w:b w:val="0"/>
              </w:rPr>
            </w:pPr>
            <w:r w:rsidRPr="00595563">
              <w:rPr>
                <w:rStyle w:val="DefinitionTerm"/>
              </w:rPr>
              <w:t>Special Conditions:</w:t>
            </w:r>
            <w:r w:rsidRPr="00595563">
              <w:t xml:space="preserve"> the special conditions (if any) set out in </w:t>
            </w:r>
            <w:r w:rsidRPr="00595563">
              <w:fldChar w:fldCharType="begin"/>
            </w:r>
            <w:r w:rsidRPr="00595563">
              <w:instrText xml:space="preserve"> REF _Ref283988196 \r \h  \* MERGEFORMAT </w:instrText>
            </w:r>
            <w:r w:rsidRPr="00595563">
              <w:fldChar w:fldCharType="separate"/>
            </w:r>
            <w:r w:rsidR="008C7ED3" w:rsidRPr="00595563">
              <w:t>Schedule 1</w:t>
            </w:r>
            <w:r w:rsidRPr="00595563">
              <w:fldChar w:fldCharType="end"/>
            </w:r>
            <w:r w:rsidRPr="00595563">
              <w: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Definition"/>
              <w:spacing w:after="0" w:line="240" w:lineRule="auto"/>
              <w:rPr>
                <w:rStyle w:val="DefinitionTerm"/>
                <w:rFonts w:ascii="Arial" w:hAnsi="Arial"/>
                <w:b w:val="0"/>
              </w:rPr>
            </w:pPr>
            <w:r w:rsidRPr="00595563">
              <w:rPr>
                <w:rStyle w:val="DefinitionTerm"/>
              </w:rPr>
              <w:t>Specification</w:t>
            </w:r>
            <w:r w:rsidRPr="00595563">
              <w:rPr>
                <w:b/>
              </w:rPr>
              <w:t xml:space="preserve">: </w:t>
            </w:r>
            <w:r w:rsidRPr="00595563">
              <w:t xml:space="preserve">any specification for the Goods and / or Services, including any related plans and drawings that is supplied to the Supplier by the </w:t>
            </w:r>
            <w:r w:rsidR="00B80944" w:rsidRPr="00595563">
              <w:t>Contracting Authority</w:t>
            </w:r>
            <w:r w:rsidRPr="00595563">
              <w:t xml:space="preserve">, or produced by the Supplier and agreed in writing by the </w:t>
            </w:r>
            <w:r w:rsidR="00B80944" w:rsidRPr="00595563">
              <w:t>Contracting Authority</w:t>
            </w:r>
            <w:r w:rsidRPr="00595563">
              <w:t xml:space="preserve">. </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Definition"/>
              <w:spacing w:after="0" w:line="240" w:lineRule="auto"/>
              <w:rPr>
                <w:rStyle w:val="DefinitionTerm"/>
                <w:rFonts w:ascii="Arial" w:hAnsi="Arial"/>
                <w:b w:val="0"/>
              </w:rPr>
            </w:pPr>
            <w:r w:rsidRPr="00595563">
              <w:rPr>
                <w:rStyle w:val="DefinitionTerm"/>
              </w:rPr>
              <w:t>Supplier</w:t>
            </w:r>
            <w:r w:rsidR="00AD4BE5" w:rsidRPr="00595563">
              <w:rPr>
                <w:rStyle w:val="DefinitionTerm"/>
              </w:rPr>
              <w:t xml:space="preserve"> or Suppliers</w:t>
            </w:r>
            <w:r w:rsidRPr="00595563">
              <w:rPr>
                <w:b/>
              </w:rPr>
              <w:t xml:space="preserve">: </w:t>
            </w:r>
            <w:r w:rsidR="00AD4BE5" w:rsidRPr="00595563">
              <w:t>the parties to the contract as named in Section A (2)</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8C2857">
            <w:pPr>
              <w:pStyle w:val="Definition"/>
              <w:spacing w:after="0" w:line="240" w:lineRule="auto"/>
              <w:rPr>
                <w:rStyle w:val="DefinitionTerm"/>
                <w:rFonts w:ascii="Arial" w:hAnsi="Arial"/>
                <w:b w:val="0"/>
              </w:rPr>
            </w:pPr>
            <w:r w:rsidRPr="00595563">
              <w:rPr>
                <w:rStyle w:val="DefinitionTerm"/>
                <w:lang w:eastAsia="en-GB"/>
              </w:rPr>
              <w:t>Supplier's</w:t>
            </w:r>
            <w:r w:rsidRPr="00595563">
              <w:rPr>
                <w:b/>
                <w:bCs/>
                <w:lang w:eastAsia="en-GB"/>
              </w:rPr>
              <w:t xml:space="preserve"> Associate:</w:t>
            </w:r>
            <w:r w:rsidRPr="00595563">
              <w:rPr>
                <w:lang w:eastAsia="en-GB"/>
              </w:rPr>
              <w:t xml:space="preserve"> any individual or entity associated with the Supplier including, without limitation, the Supplier's subsidiary, affiliated or holding companies and any employees, agents or contractors of the Supplier and / or its subsidiary, affiliated or holding companies or any entity that provides </w:t>
            </w:r>
            <w:r w:rsidR="008C2857" w:rsidRPr="00595563">
              <w:rPr>
                <w:lang w:eastAsia="en-GB"/>
              </w:rPr>
              <w:t xml:space="preserve">Goods and or Services </w:t>
            </w:r>
            <w:r w:rsidRPr="00595563">
              <w:rPr>
                <w:lang w:eastAsia="en-GB"/>
              </w:rPr>
              <w:t>for or on behalf of the Supplier.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Definition"/>
              <w:spacing w:after="0" w:line="240" w:lineRule="auto"/>
              <w:rPr>
                <w:rStyle w:val="DefinitionTerm"/>
                <w:rFonts w:ascii="Arial" w:hAnsi="Arial"/>
                <w:b w:val="0"/>
              </w:rPr>
            </w:pPr>
            <w:r w:rsidRPr="00595563">
              <w:rPr>
                <w:rStyle w:val="DefinitionTerm"/>
              </w:rPr>
              <w:t>TUPE:</w:t>
            </w:r>
            <w:r w:rsidRPr="00595563">
              <w:t xml:space="preserve"> the Transfer of Undertakings (Protection of Employment) Regulations 2006 as amended or replaced from time to time.</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8C2857" w:rsidRPr="00595563" w:rsidRDefault="008C2857" w:rsidP="00C82E6C">
            <w:pPr>
              <w:pStyle w:val="Definition"/>
              <w:spacing w:after="0" w:line="240" w:lineRule="auto"/>
              <w:rPr>
                <w:rStyle w:val="DefinitionTerm"/>
              </w:rPr>
            </w:pPr>
            <w:r w:rsidRPr="00595563">
              <w:rPr>
                <w:rStyle w:val="DefinitionTerm"/>
              </w:rPr>
              <w:t>UK SBS:</w:t>
            </w:r>
            <w:r w:rsidRPr="00595563">
              <w:t xml:space="preserve"> UK Shared Business Services Limited (a limited company registered in England and Wales with company number 06330639). Where UK SBS is not named as the Contracting Authority within section A (1), UK SBS will be acting as an agent on behalf of the Contracting Authority.</w:t>
            </w:r>
          </w:p>
        </w:tc>
        <w:tc>
          <w:tcPr>
            <w:tcW w:w="747" w:type="dxa"/>
          </w:tcPr>
          <w:p w:rsidR="008C2857" w:rsidRPr="00595563" w:rsidRDefault="008C2857"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Definition"/>
              <w:spacing w:after="0" w:line="240" w:lineRule="auto"/>
              <w:rPr>
                <w:rStyle w:val="DefinitionTerm"/>
                <w:rFonts w:ascii="Arial" w:hAnsi="Arial"/>
                <w:b w:val="0"/>
              </w:rPr>
            </w:pPr>
            <w:r w:rsidRPr="00595563">
              <w:rPr>
                <w:rStyle w:val="DefinitionTerm"/>
              </w:rPr>
              <w:t>Working Day:</w:t>
            </w:r>
            <w:r w:rsidRPr="00595563">
              <w:t xml:space="preserve"> any Business Day excluding 27, 28, 29, 30 and 31 December in any year.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1Number"/>
              <w:spacing w:after="0" w:line="240" w:lineRule="auto"/>
              <w:rPr>
                <w:rStyle w:val="DefinitionTerm"/>
                <w:rFonts w:ascii="Arial" w:hAnsi="Arial"/>
                <w:b w:val="0"/>
              </w:rPr>
            </w:pPr>
            <w:r w:rsidRPr="00595563">
              <w:rPr>
                <w:b/>
              </w:rPr>
              <w:t>Construction</w:t>
            </w:r>
            <w:r w:rsidRPr="00595563">
              <w:t>. In the Contract, unless the context requires otherwise, the following rules apply:</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2Number"/>
              <w:spacing w:after="0" w:line="240" w:lineRule="auto"/>
            </w:pPr>
            <w:r w:rsidRPr="00595563">
              <w:t xml:space="preserve">A </w:t>
            </w:r>
            <w:r w:rsidRPr="00595563">
              <w:rPr>
                <w:b/>
              </w:rPr>
              <w:t>person</w:t>
            </w:r>
            <w:r w:rsidRPr="00595563">
              <w:t xml:space="preserve"> includes a natural person, corporate or unincorporated body (whether or not having separate legal personality)</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2Number"/>
              <w:spacing w:after="0" w:line="240" w:lineRule="auto"/>
            </w:pPr>
            <w:r w:rsidRPr="00595563">
              <w:t>A reference to a party includes its personal representatives, successors or permitted assigns.</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2Number"/>
              <w:spacing w:after="0" w:line="240" w:lineRule="auto"/>
            </w:pPr>
            <w:r w:rsidRPr="00595563">
              <w:t>A reference to a statute or statutory provision is a reference to such statute or provision as amended or re-enacted. A reference to a statute or statutory provision includes any subordinate legislation made under that statute or statutory provision, as amended or re-enacted.</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2Number"/>
              <w:spacing w:after="0" w:line="240" w:lineRule="auto"/>
            </w:pPr>
            <w:r w:rsidRPr="00595563">
              <w:t xml:space="preserve">Any phrase introduced by the terms </w:t>
            </w:r>
            <w:r w:rsidRPr="00595563">
              <w:rPr>
                <w:b/>
              </w:rPr>
              <w:t>including</w:t>
            </w:r>
            <w:r w:rsidRPr="00595563">
              <w:t xml:space="preserve">, </w:t>
            </w:r>
            <w:r w:rsidRPr="00595563">
              <w:rPr>
                <w:b/>
              </w:rPr>
              <w:t>include</w:t>
            </w:r>
            <w:r w:rsidRPr="00595563">
              <w:t xml:space="preserve">, </w:t>
            </w:r>
            <w:r w:rsidRPr="00595563">
              <w:rPr>
                <w:b/>
              </w:rPr>
              <w:t>in particular</w:t>
            </w:r>
            <w:r w:rsidRPr="00595563">
              <w:t xml:space="preserve"> or any similar expression shall be construed as illustrative and shall not limit the sense of the words preceding those terms.</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2Number"/>
              <w:spacing w:after="0" w:line="240" w:lineRule="auto"/>
            </w:pPr>
            <w:r w:rsidRPr="00595563">
              <w:t>The headings in these Conditions are for ease of reference only and do not affect the interpretation or construction of the Contract.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2Number"/>
              <w:spacing w:after="0" w:line="240" w:lineRule="auto"/>
            </w:pPr>
            <w:r w:rsidRPr="00595563">
              <w:t xml:space="preserve">A reference to </w:t>
            </w:r>
            <w:r w:rsidRPr="00595563">
              <w:rPr>
                <w:b/>
              </w:rPr>
              <w:t>writing</w:t>
            </w:r>
            <w:r w:rsidRPr="00595563">
              <w:t xml:space="preserve"> or </w:t>
            </w:r>
            <w:r w:rsidRPr="00595563">
              <w:rPr>
                <w:b/>
              </w:rPr>
              <w:t>written</w:t>
            </w:r>
            <w:r w:rsidRPr="00595563">
              <w:t xml:space="preserve"> includes faxes and e-mails.</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Heading1Number"/>
              <w:spacing w:after="0" w:line="240" w:lineRule="auto"/>
            </w:pPr>
            <w:bookmarkStart w:id="1" w:name="a388220"/>
            <w:r w:rsidRPr="00595563">
              <w:t>Basis of contract</w:t>
            </w:r>
            <w:bookmarkEnd w:id="1"/>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1Number"/>
              <w:spacing w:after="0" w:line="240" w:lineRule="auto"/>
            </w:pPr>
            <w:r w:rsidRPr="00595563">
              <w:t xml:space="preserve">Where UK SBS is not the </w:t>
            </w:r>
            <w:r w:rsidR="00BB7F79" w:rsidRPr="00595563">
              <w:t>Contracting Authority</w:t>
            </w:r>
            <w:r w:rsidRPr="00595563">
              <w:t xml:space="preserve">, UK SBS is the agent of the </w:t>
            </w:r>
            <w:r w:rsidR="00BB7F79" w:rsidRPr="00595563">
              <w:t xml:space="preserve">Contracting Authority </w:t>
            </w:r>
            <w:r w:rsidRPr="00595563">
              <w:t xml:space="preserve">for the purpose of procurement and is authorised to negotiate and enter into contracts for the supply of goods and services on behalf of the </w:t>
            </w:r>
            <w:r w:rsidR="00BB7F79" w:rsidRPr="00595563">
              <w:t>Contracting Authority</w:t>
            </w:r>
            <w:r w:rsidRPr="00595563">
              <w:t xml:space="preserve">. UK SBS will not itself be a party to, nor have any liability under, the Contract unless it is expressly specified as </w:t>
            </w:r>
            <w:r w:rsidR="00BB7F79" w:rsidRPr="00595563">
              <w:t xml:space="preserve">Contracting </w:t>
            </w:r>
            <w:r w:rsidR="00845868" w:rsidRPr="00595563">
              <w:t>Authority</w:t>
            </w:r>
            <w:r w:rsidR="00BB7F79" w:rsidRPr="00595563">
              <w:t xml:space="preserve"> </w:t>
            </w:r>
            <w:r w:rsidRPr="00595563">
              <w:t>in the Order.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1Number"/>
              <w:spacing w:after="0" w:line="240" w:lineRule="auto"/>
            </w:pPr>
            <w:r w:rsidRPr="00595563">
              <w:t>The</w:t>
            </w:r>
            <w:r w:rsidR="00CC7CA8" w:rsidRPr="00595563">
              <w:t xml:space="preserve"> terms of this Contract</w:t>
            </w:r>
            <w:r w:rsidRPr="00595563">
              <w:t>, any Special Conditions and the Order apply to the Contract to the exclusion of all other terms and conditions, including any other terms that the Supplier seeks to impose or incorporate (whether in any quotation, confirmation of order, in correspondence or in any other context), or which are implied by trade, custom, practice or course of dealing.</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1Number"/>
              <w:spacing w:after="0" w:line="240" w:lineRule="auto"/>
            </w:pPr>
            <w:r w:rsidRPr="00595563">
              <w:t>If there is any conflict or inconsistency between the</w:t>
            </w:r>
            <w:r w:rsidR="00845868" w:rsidRPr="00595563">
              <w:t xml:space="preserve"> terms of this Contract</w:t>
            </w:r>
            <w:r w:rsidRPr="00595563">
              <w:t xml:space="preserve">, the Special Conditions (if any) and the Order (including any Specification), the </w:t>
            </w:r>
            <w:r w:rsidR="003650A5" w:rsidRPr="00595563">
              <w:t>terms of the Contract</w:t>
            </w:r>
            <w:r w:rsidRPr="00595563">
              <w:t xml:space="preserve"> will prevail over the Special Conditions and the Special Conditions will prevail over the</w:t>
            </w:r>
            <w:r w:rsidR="003650A5" w:rsidRPr="00595563">
              <w:t xml:space="preserve"> Order (including any Specification)</w:t>
            </w:r>
            <w:r w:rsidRPr="00595563">
              <w:t>, in each case to the extent necessary to resolve that conflict or inconsistency.</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3C31AE">
            <w:pPr>
              <w:pStyle w:val="SectionALevel1Number"/>
              <w:spacing w:after="0" w:line="240" w:lineRule="auto"/>
            </w:pPr>
            <w:bookmarkStart w:id="2" w:name="_Ref283372832"/>
            <w:r w:rsidRPr="00595563">
              <w:t xml:space="preserve">The Order constitutes an offer by the </w:t>
            </w:r>
            <w:r w:rsidR="003650A5" w:rsidRPr="00595563">
              <w:t>Contracting Authority</w:t>
            </w:r>
            <w:r w:rsidRPr="00595563">
              <w:t xml:space="preserve"> to purchase the Goods and Services in accordance with </w:t>
            </w:r>
            <w:r w:rsidR="00F45FFA" w:rsidRPr="00595563">
              <w:t xml:space="preserve">the terms </w:t>
            </w:r>
            <w:r w:rsidR="0096491A" w:rsidRPr="00595563">
              <w:t>of this</w:t>
            </w:r>
            <w:r w:rsidR="003C31AE" w:rsidRPr="00595563">
              <w:t xml:space="preserve"> Contract</w:t>
            </w:r>
            <w:r w:rsidRPr="00595563">
              <w:t xml:space="preserve"> (and any Special Conditions). This offer shall remain valid for acceptance by the Supplier, in accordance with clause </w:t>
            </w:r>
            <w:r w:rsidRPr="00595563">
              <w:fldChar w:fldCharType="begin"/>
            </w:r>
            <w:r w:rsidRPr="00595563">
              <w:instrText xml:space="preserve"> REF _Ref283372715 \r \h  \* MERGEFORMAT </w:instrText>
            </w:r>
            <w:r w:rsidRPr="00595563">
              <w:fldChar w:fldCharType="separate"/>
            </w:r>
            <w:r w:rsidR="003C31AE" w:rsidRPr="00595563">
              <w:t>A2-5</w:t>
            </w:r>
            <w:r w:rsidRPr="00595563">
              <w:fldChar w:fldCharType="end"/>
            </w:r>
            <w:r w:rsidRPr="00595563">
              <w:t xml:space="preserve">, for 28 days from the date of the Order. Notwithstanding that after 28 days the offer will have expired, the </w:t>
            </w:r>
            <w:r w:rsidR="003650A5" w:rsidRPr="00595563">
              <w:t>Contracting Authority</w:t>
            </w:r>
            <w:r w:rsidRPr="00595563">
              <w:t xml:space="preserve"> may, at its discretion, nevertheless treat the offer as still valid and may elect to accept acceptance by the Supplier, in accordance with clause </w:t>
            </w:r>
            <w:r w:rsidRPr="00595563">
              <w:fldChar w:fldCharType="begin"/>
            </w:r>
            <w:r w:rsidRPr="00595563">
              <w:instrText xml:space="preserve"> REF _Ref283372715 \r \h  \* MERGEFORMAT </w:instrText>
            </w:r>
            <w:r w:rsidRPr="00595563">
              <w:fldChar w:fldCharType="separate"/>
            </w:r>
            <w:r w:rsidR="003C31AE" w:rsidRPr="00595563">
              <w:t>A2-5</w:t>
            </w:r>
            <w:r w:rsidRPr="00595563">
              <w:fldChar w:fldCharType="end"/>
            </w:r>
            <w:r w:rsidRPr="00595563">
              <w:t>, as valid acceptance of the offer.</w:t>
            </w:r>
            <w:bookmarkEnd w:id="2"/>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3650A5" w:rsidRPr="00595563" w:rsidRDefault="003650A5" w:rsidP="003C31AE">
            <w:pPr>
              <w:pStyle w:val="SectionALevel1Number"/>
              <w:numPr>
                <w:ilvl w:val="1"/>
                <w:numId w:val="36"/>
              </w:numPr>
              <w:spacing w:after="0" w:line="240" w:lineRule="auto"/>
            </w:pPr>
            <w:r w:rsidRPr="00595563">
              <w:t xml:space="preserve">Subject to clause </w:t>
            </w:r>
            <w:r w:rsidRPr="00595563">
              <w:fldChar w:fldCharType="begin"/>
            </w:r>
            <w:r w:rsidRPr="00595563">
              <w:instrText xml:space="preserve"> REF _Ref283372832 \r \h  \* MERGEFORMAT </w:instrText>
            </w:r>
            <w:r w:rsidRPr="00595563">
              <w:fldChar w:fldCharType="separate"/>
            </w:r>
            <w:r w:rsidRPr="00595563">
              <w:t>A2-4</w:t>
            </w:r>
            <w:r w:rsidRPr="00595563">
              <w:fldChar w:fldCharType="end"/>
            </w:r>
            <w:r w:rsidRPr="00595563">
              <w:t xml:space="preserve">, the Order shall be deemed to be accepted on the date on which authorised representatives of both parties have signed a copy of this Contract, at which point the Contract shall come into existence. The Contract shall remain in force until all the parties' obligations have been performed in accordance with the Contract, at which point it shall expire, or until the Contract has been terminated in accordance with clause </w:t>
            </w:r>
            <w:r w:rsidRPr="00595563">
              <w:fldChar w:fldCharType="begin"/>
            </w:r>
            <w:r w:rsidRPr="00595563">
              <w:instrText xml:space="preserve"> REF a518625 \r \h  \* MERGEFORMAT </w:instrText>
            </w:r>
            <w:r w:rsidRPr="00595563">
              <w:fldChar w:fldCharType="separate"/>
            </w:r>
            <w:r w:rsidRPr="00595563">
              <w:t>A3</w:t>
            </w:r>
            <w:r w:rsidRPr="00595563">
              <w:fldChar w:fldCharType="end"/>
            </w:r>
            <w:r w:rsidRPr="00595563">
              <w:t>.</w:t>
            </w:r>
          </w:p>
        </w:tc>
        <w:tc>
          <w:tcPr>
            <w:tcW w:w="747" w:type="dxa"/>
          </w:tcPr>
          <w:p w:rsidR="003650A5" w:rsidRPr="00595563" w:rsidRDefault="003650A5"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Heading1Number"/>
              <w:spacing w:after="0" w:line="240" w:lineRule="auto"/>
            </w:pPr>
            <w:bookmarkStart w:id="3" w:name="a518625"/>
            <w:r w:rsidRPr="00595563">
              <w:t>Termination</w:t>
            </w:r>
            <w:bookmarkEnd w:id="3"/>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1Number"/>
              <w:spacing w:after="0" w:line="240" w:lineRule="auto"/>
            </w:pPr>
            <w:r w:rsidRPr="00595563">
              <w:t xml:space="preserve">The </w:t>
            </w:r>
            <w:r w:rsidR="003650A5" w:rsidRPr="00595563">
              <w:t xml:space="preserve">Contracting Authority or UK SBS acting as an agent on behalf of the Contracting Authority </w:t>
            </w:r>
            <w:r w:rsidRPr="00595563">
              <w:t xml:space="preserve">may terminate the Contract in whole or in part at any time before the Goods or Services are provided with immediate effect by giving the Supplier written notice, whereupon the Supplier shall discontinue all work on the Contract. The </w:t>
            </w:r>
            <w:r w:rsidR="003650A5" w:rsidRPr="00595563">
              <w:t xml:space="preserve">Contracting Authority </w:t>
            </w:r>
            <w:r w:rsidRPr="00595563">
              <w:t>shall pay the Supplier fair and reasonable compensation for work-in-progress at the time of termination, but such compensation shall not include loss of anticipated profits or any consequential loss. The Supplier shall have a duty to mitigate its costs and shall on request provide proof of expenditure for any compensation claimed.</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1Number"/>
              <w:spacing w:after="0" w:line="240" w:lineRule="auto"/>
            </w:pPr>
            <w:r w:rsidRPr="00595563">
              <w:t xml:space="preserve">The </w:t>
            </w:r>
            <w:r w:rsidR="003650A5" w:rsidRPr="00595563">
              <w:t>Contracting Authority or UK SBS acting as an agent on behalf of the Contracting Authority</w:t>
            </w:r>
            <w:r w:rsidRPr="00595563">
              <w:t xml:space="preserve"> may terminate the Contract with immediate effect by giving written notice to the Supplier if:</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3C31AE">
            <w:pPr>
              <w:pStyle w:val="SectionALevel2Number"/>
              <w:spacing w:after="0" w:line="240" w:lineRule="auto"/>
            </w:pPr>
            <w:r w:rsidRPr="00595563">
              <w:t xml:space="preserve">the circumstances set out in clauses, </w:t>
            </w:r>
            <w:r w:rsidRPr="00595563">
              <w:fldChar w:fldCharType="begin"/>
            </w:r>
            <w:r w:rsidRPr="00595563">
              <w:instrText xml:space="preserve"> REF  agraham1 \h \n  \* MERGEFORMAT </w:instrText>
            </w:r>
            <w:r w:rsidRPr="00595563">
              <w:fldChar w:fldCharType="separate"/>
            </w:r>
            <w:r w:rsidR="003C31AE" w:rsidRPr="00595563">
              <w:t>B3-1</w:t>
            </w:r>
            <w:r w:rsidRPr="00595563">
              <w:fldChar w:fldCharType="end"/>
            </w:r>
            <w:r w:rsidRPr="00595563">
              <w:t xml:space="preserve">, </w:t>
            </w:r>
            <w:r w:rsidRPr="00595563">
              <w:fldChar w:fldCharType="begin"/>
            </w:r>
            <w:r w:rsidRPr="00595563">
              <w:instrText xml:space="preserve"> REF  agraham2 \h \n  \* MERGEFORMAT </w:instrText>
            </w:r>
            <w:r w:rsidRPr="00595563">
              <w:fldChar w:fldCharType="separate"/>
            </w:r>
            <w:r w:rsidR="003C31AE" w:rsidRPr="00595563">
              <w:t>B6-1</w:t>
            </w:r>
            <w:r w:rsidRPr="00595563">
              <w:fldChar w:fldCharType="end"/>
            </w:r>
            <w:r w:rsidRPr="00595563">
              <w:t xml:space="preserve">, </w:t>
            </w:r>
            <w:r w:rsidRPr="00595563">
              <w:fldChar w:fldCharType="begin"/>
            </w:r>
            <w:r w:rsidRPr="00595563">
              <w:instrText xml:space="preserve"> REF  agraham3 \h \n  \* MERGEFORMAT </w:instrText>
            </w:r>
            <w:r w:rsidRPr="00595563">
              <w:fldChar w:fldCharType="separate"/>
            </w:r>
            <w:r w:rsidR="003C31AE" w:rsidRPr="00595563">
              <w:t>C3-1</w:t>
            </w:r>
            <w:r w:rsidRPr="00595563">
              <w:fldChar w:fldCharType="end"/>
            </w:r>
            <w:r w:rsidRPr="00595563">
              <w:t xml:space="preserve"> </w:t>
            </w:r>
            <w:r w:rsidR="003C31AE" w:rsidRPr="00595563">
              <w:t xml:space="preserve">or </w:t>
            </w:r>
            <w:r w:rsidR="003C31AE" w:rsidRPr="00595563">
              <w:fldChar w:fldCharType="begin"/>
            </w:r>
            <w:r w:rsidR="003C31AE" w:rsidRPr="00595563">
              <w:instrText xml:space="preserve"> REF _Ref269717520 \r \h </w:instrText>
            </w:r>
            <w:r w:rsidR="00595563" w:rsidRPr="00595563">
              <w:instrText xml:space="preserve"> \* MERGEFORMAT </w:instrText>
            </w:r>
            <w:r w:rsidR="003C31AE" w:rsidRPr="00595563">
              <w:fldChar w:fldCharType="separate"/>
            </w:r>
            <w:r w:rsidR="003C31AE" w:rsidRPr="00595563">
              <w:t>C4-1</w:t>
            </w:r>
            <w:r w:rsidR="003C31AE" w:rsidRPr="00595563">
              <w:fldChar w:fldCharType="end"/>
            </w:r>
            <w:r w:rsidR="003C31AE" w:rsidRPr="00595563">
              <w:t xml:space="preserve"> </w:t>
            </w:r>
            <w:r w:rsidRPr="00595563">
              <w:t>apply;</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2Number"/>
              <w:spacing w:after="0" w:line="240" w:lineRule="auto"/>
            </w:pPr>
            <w:bookmarkStart w:id="4" w:name="_Ref288041490"/>
            <w:r w:rsidRPr="00595563">
              <w:t>the Supplier breaches any term of the Contract and (if such breach is remediable) fails to remedy that breach within [30] days of being notified in writing of the breach; or</w:t>
            </w:r>
            <w:bookmarkEnd w:id="4"/>
          </w:p>
        </w:tc>
        <w:tc>
          <w:tcPr>
            <w:tcW w:w="747" w:type="dxa"/>
          </w:tcPr>
          <w:p w:rsidR="00F31FF1" w:rsidRPr="00595563" w:rsidRDefault="00F31FF1" w:rsidP="00C82E6C">
            <w:pPr>
              <w:spacing w:after="0" w:line="240" w:lineRule="auto"/>
              <w:rPr>
                <w:rStyle w:val="Strong"/>
                <w:rFonts w:ascii="Times New Roman" w:hAnsi="Times New Roman"/>
                <w:b w:val="0"/>
                <w:i/>
                <w:sz w:val="40"/>
                <w:szCs w:val="40"/>
              </w:rPr>
            </w:pPr>
          </w:p>
        </w:tc>
      </w:tr>
      <w:tr w:rsidR="00595563" w:rsidRPr="00595563" w:rsidTr="009157EF">
        <w:tc>
          <w:tcPr>
            <w:tcW w:w="9000" w:type="dxa"/>
          </w:tcPr>
          <w:p w:rsidR="00F31FF1" w:rsidRPr="00595563" w:rsidRDefault="00F31FF1" w:rsidP="00C82E6C">
            <w:pPr>
              <w:pStyle w:val="SectionALevel2Number"/>
              <w:spacing w:after="0" w:line="240" w:lineRule="auto"/>
            </w:pPr>
            <w:bookmarkStart w:id="5" w:name="a804694"/>
            <w:r w:rsidRPr="00595563">
              <w:t xml:space="preserve">the Supplier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or </w:t>
            </w:r>
            <w:bookmarkEnd w:id="5"/>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2Number"/>
              <w:spacing w:after="0" w:line="240" w:lineRule="auto"/>
            </w:pPr>
            <w:r w:rsidRPr="00595563">
              <w:t>the Supplier commences negotiations with all or any class of its creditors with a view to rescheduling any of its debts, or makes a proposal for or enters into any compromise or arrangement with its creditors; or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2Number"/>
              <w:spacing w:after="0" w:line="240" w:lineRule="auto"/>
            </w:pPr>
            <w:r w:rsidRPr="00595563">
              <w:t xml:space="preserve">(being a company) a petition is filed, a notice is given, a resolution is passed, or an order is made, for or in connection with the winding up of the Supplier; or </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2Number"/>
              <w:spacing w:after="0" w:line="240" w:lineRule="auto"/>
            </w:pPr>
            <w:r w:rsidRPr="00595563">
              <w:t>(being an individual) the Supplier is the subject of a bankruptcy petition or order; or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2Number"/>
              <w:spacing w:after="0" w:line="240" w:lineRule="auto"/>
            </w:pPr>
            <w:r w:rsidRPr="00595563">
              <w:t>a creditor or encumbrancer of the Supplier attaches or takes possession of, or a distress, execution, sequestration or other such process is levied or enforced on or sued against, the whole or any part of its assets and such attachment or process is not discharged within 14 days; or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2Number"/>
              <w:spacing w:after="0" w:line="240" w:lineRule="auto"/>
            </w:pPr>
            <w:r w:rsidRPr="00595563">
              <w:t xml:space="preserve">(being a company) an application is made to court, or an order is made, for the appointment of an administrator or if a notice of intention to appoint an administrator is given or if an administrator is appointed over the Supplier; or </w:t>
            </w:r>
            <w:r w:rsidRPr="00595563">
              <w:rPr>
                <w:b/>
                <w:i/>
              </w:rPr>
              <w:t xml:space="preserve"> </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2Number"/>
              <w:spacing w:after="0" w:line="240" w:lineRule="auto"/>
            </w:pPr>
            <w:r w:rsidRPr="00595563">
              <w:t>(being a company) a floating charge holder over the Supplier's assets has become entitled to appoint or has appointed an administrative receiver; or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2Number"/>
              <w:spacing w:after="0" w:line="240" w:lineRule="auto"/>
            </w:pPr>
            <w:bookmarkStart w:id="6" w:name="a104408"/>
            <w:r w:rsidRPr="00595563">
              <w:t>a person becomes entitled to appoint a receiver over the Supplier's assets or a receiver is appointed over the Supplier's assets; or</w:t>
            </w:r>
            <w:bookmarkEnd w:id="6"/>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2Number"/>
              <w:spacing w:after="0" w:line="240" w:lineRule="auto"/>
            </w:pPr>
            <w:r w:rsidRPr="00595563">
              <w:t xml:space="preserve">any event occurs, or proceeding is taken, with respect to the Supplier in any jurisdiction to which it is subject that has an effect equivalent or similar to any of the events mentioned in clause </w:t>
            </w:r>
            <w:r w:rsidRPr="00595563">
              <w:fldChar w:fldCharType="begin"/>
            </w:r>
            <w:r w:rsidRPr="00595563">
              <w:instrText xml:space="preserve">REF "a804694" \h \n \* MERGEFORMAT </w:instrText>
            </w:r>
            <w:r w:rsidRPr="00595563">
              <w:fldChar w:fldCharType="separate"/>
            </w:r>
            <w:r w:rsidR="003650A5" w:rsidRPr="00595563">
              <w:t>A3-2-3</w:t>
            </w:r>
            <w:r w:rsidRPr="00595563">
              <w:fldChar w:fldCharType="end"/>
            </w:r>
            <w:r w:rsidRPr="00595563">
              <w:t xml:space="preserve"> to clause </w:t>
            </w:r>
            <w:r w:rsidRPr="00595563">
              <w:fldChar w:fldCharType="begin"/>
            </w:r>
            <w:r w:rsidRPr="00595563">
              <w:instrText xml:space="preserve">REF "a104408" \h \n \* MERGEFORMAT </w:instrText>
            </w:r>
            <w:r w:rsidRPr="00595563">
              <w:fldChar w:fldCharType="separate"/>
            </w:r>
            <w:r w:rsidR="003650A5" w:rsidRPr="00595563">
              <w:t>A3-2-10</w:t>
            </w:r>
            <w:r w:rsidRPr="00595563">
              <w:fldChar w:fldCharType="end"/>
            </w:r>
            <w:r w:rsidRPr="00595563">
              <w:t xml:space="preserve"> inclusive; or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2Number"/>
              <w:spacing w:after="0" w:line="240" w:lineRule="auto"/>
            </w:pPr>
            <w:r w:rsidRPr="00595563">
              <w:t>there is a change of control of the Supplier (within the meaning of section 1124 of the Corporation Tax Act 2010); or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2Number"/>
              <w:spacing w:after="0" w:line="240" w:lineRule="auto"/>
            </w:pPr>
            <w:r w:rsidRPr="00595563">
              <w:t>the Supplier suspends, or threatens to suspend, or ceases or threatens to cease to carry on, all or substantially the whole of its business; or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964B8C">
            <w:pPr>
              <w:pStyle w:val="SectionALevel2Number"/>
              <w:spacing w:after="0" w:line="240" w:lineRule="auto"/>
            </w:pPr>
            <w:r w:rsidRPr="00595563">
              <w:t xml:space="preserve">the Supplier's financial position deteriorates to such an extent that in the </w:t>
            </w:r>
            <w:r w:rsidR="003650A5" w:rsidRPr="00595563">
              <w:t>Contracting Authorit</w:t>
            </w:r>
            <w:r w:rsidR="00964B8C" w:rsidRPr="00595563">
              <w:t>y’s</w:t>
            </w:r>
            <w:r w:rsidR="003650A5" w:rsidRPr="00595563">
              <w:t xml:space="preserve"> </w:t>
            </w:r>
            <w:r w:rsidRPr="00595563">
              <w:t>opinion the Supplier's capability to adequately fulfil its obligations under the Contract has been placed in jeopardy; or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1Number"/>
              <w:spacing w:after="0" w:line="240" w:lineRule="auto"/>
            </w:pPr>
            <w:bookmarkStart w:id="7" w:name="_Ref283365884"/>
            <w:r w:rsidRPr="00595563">
              <w:t>Termination of the Contract, however arising, shall not affect any of the parties' rights and remedies that have accrued as at termination. Clauses which expressly or by implication survive termination or expiry of the Contract shall continue in full force and effect.</w:t>
            </w:r>
            <w:bookmarkEnd w:id="7"/>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3C31AE">
            <w:pPr>
              <w:pStyle w:val="SectionALevel1Number"/>
              <w:spacing w:after="0" w:line="240" w:lineRule="auto"/>
            </w:pPr>
            <w:r w:rsidRPr="00595563">
              <w:t xml:space="preserve">Without prejudice to clause </w:t>
            </w:r>
            <w:r w:rsidRPr="00595563">
              <w:fldChar w:fldCharType="begin"/>
            </w:r>
            <w:r w:rsidRPr="00595563">
              <w:instrText xml:space="preserve"> REF _Ref283365884 \r \h  \* MERGEFORMAT </w:instrText>
            </w:r>
            <w:r w:rsidRPr="00595563">
              <w:fldChar w:fldCharType="separate"/>
            </w:r>
            <w:r w:rsidR="002A086C" w:rsidRPr="00595563">
              <w:t>A3-3</w:t>
            </w:r>
            <w:r w:rsidRPr="00595563">
              <w:fldChar w:fldCharType="end"/>
            </w:r>
            <w:r w:rsidRPr="00595563">
              <w:t xml:space="preserve">, clauses </w:t>
            </w:r>
            <w:r w:rsidRPr="00595563">
              <w:fldChar w:fldCharType="begin"/>
            </w:r>
            <w:r w:rsidRPr="00595563">
              <w:instrText xml:space="preserve"> REF a408706 \r \h  \* MERGEFORMAT </w:instrText>
            </w:r>
            <w:r w:rsidRPr="00595563">
              <w:fldChar w:fldCharType="separate"/>
            </w:r>
            <w:r w:rsidR="002A086C" w:rsidRPr="00595563">
              <w:t>B1</w:t>
            </w:r>
            <w:r w:rsidRPr="00595563">
              <w:fldChar w:fldCharType="end"/>
            </w:r>
            <w:r w:rsidRPr="00595563">
              <w:t xml:space="preserve">, </w:t>
            </w:r>
            <w:r w:rsidRPr="00595563">
              <w:fldChar w:fldCharType="begin"/>
            </w:r>
            <w:r w:rsidRPr="00595563">
              <w:instrText xml:space="preserve"> REF _Ref287517564 \r \h  \* MERGEFORMAT </w:instrText>
            </w:r>
            <w:r w:rsidRPr="00595563">
              <w:fldChar w:fldCharType="separate"/>
            </w:r>
            <w:r w:rsidR="002A086C" w:rsidRPr="00595563">
              <w:t>B2</w:t>
            </w:r>
            <w:r w:rsidRPr="00595563">
              <w:fldChar w:fldCharType="end"/>
            </w:r>
            <w:r w:rsidRPr="00595563">
              <w:t xml:space="preserve">, </w:t>
            </w:r>
            <w:r w:rsidRPr="00595563">
              <w:fldChar w:fldCharType="begin"/>
            </w:r>
            <w:r w:rsidRPr="00595563">
              <w:instrText xml:space="preserve"> REF a848378 \r \h  \* MERGEFORMAT </w:instrText>
            </w:r>
            <w:r w:rsidRPr="00595563">
              <w:fldChar w:fldCharType="separate"/>
            </w:r>
            <w:r w:rsidR="002A086C" w:rsidRPr="00595563">
              <w:t>B3</w:t>
            </w:r>
            <w:r w:rsidRPr="00595563">
              <w:fldChar w:fldCharType="end"/>
            </w:r>
            <w:r w:rsidRPr="00595563">
              <w:t xml:space="preserve">, </w:t>
            </w:r>
            <w:r w:rsidRPr="00595563">
              <w:fldChar w:fldCharType="begin"/>
            </w:r>
            <w:r w:rsidRPr="00595563">
              <w:instrText xml:space="preserve"> REF _Ref287517572 \r \h  \* MERGEFORMAT </w:instrText>
            </w:r>
            <w:r w:rsidRPr="00595563">
              <w:fldChar w:fldCharType="separate"/>
            </w:r>
            <w:r w:rsidR="002A086C" w:rsidRPr="00595563">
              <w:t>B4</w:t>
            </w:r>
            <w:r w:rsidRPr="00595563">
              <w:fldChar w:fldCharType="end"/>
            </w:r>
            <w:r w:rsidRPr="00595563">
              <w:t xml:space="preserve">, </w:t>
            </w:r>
            <w:r w:rsidRPr="00595563">
              <w:fldChar w:fldCharType="begin"/>
            </w:r>
            <w:r w:rsidRPr="00595563">
              <w:instrText xml:space="preserve"> REF _Ref287517573 \r \h  \* MERGEFORMAT </w:instrText>
            </w:r>
            <w:r w:rsidRPr="00595563">
              <w:fldChar w:fldCharType="separate"/>
            </w:r>
            <w:r w:rsidR="002A086C" w:rsidRPr="00595563">
              <w:t>B5</w:t>
            </w:r>
            <w:r w:rsidRPr="00595563">
              <w:fldChar w:fldCharType="end"/>
            </w:r>
            <w:r w:rsidRPr="00595563">
              <w:t xml:space="preserve">, </w:t>
            </w:r>
            <w:r w:rsidRPr="00595563">
              <w:fldChar w:fldCharType="begin"/>
            </w:r>
            <w:r w:rsidRPr="00595563">
              <w:instrText xml:space="preserve"> REF a408888 \r \h  \* MERGEFORMAT </w:instrText>
            </w:r>
            <w:r w:rsidRPr="00595563">
              <w:fldChar w:fldCharType="separate"/>
            </w:r>
            <w:r w:rsidR="002A086C" w:rsidRPr="00595563">
              <w:t>B6</w:t>
            </w:r>
            <w:r w:rsidRPr="00595563">
              <w:fldChar w:fldCharType="end"/>
            </w:r>
            <w:r w:rsidRPr="00595563">
              <w:t xml:space="preserve">, </w:t>
            </w:r>
            <w:r w:rsidRPr="00595563">
              <w:fldChar w:fldCharType="begin"/>
            </w:r>
            <w:r w:rsidRPr="00595563">
              <w:instrText xml:space="preserve"> REF a148200 \r \h  \* MERGEFORMAT </w:instrText>
            </w:r>
            <w:r w:rsidRPr="00595563">
              <w:fldChar w:fldCharType="separate"/>
            </w:r>
            <w:r w:rsidR="003C31AE" w:rsidRPr="00595563">
              <w:t>B10</w:t>
            </w:r>
            <w:r w:rsidRPr="00595563">
              <w:fldChar w:fldCharType="end"/>
            </w:r>
            <w:r w:rsidRPr="00595563">
              <w:t xml:space="preserve">, </w:t>
            </w:r>
            <w:r w:rsidRPr="00595563">
              <w:fldChar w:fldCharType="begin"/>
            </w:r>
            <w:r w:rsidRPr="00595563">
              <w:instrText xml:space="preserve"> REF a838919 \r \h  \* MERGEFORMAT </w:instrText>
            </w:r>
            <w:r w:rsidRPr="00595563">
              <w:fldChar w:fldCharType="separate"/>
            </w:r>
            <w:r w:rsidR="003C31AE" w:rsidRPr="00595563">
              <w:t>B11</w:t>
            </w:r>
            <w:r w:rsidRPr="00595563">
              <w:fldChar w:fldCharType="end"/>
            </w:r>
            <w:r w:rsidRPr="00595563">
              <w:t xml:space="preserve">, </w:t>
            </w:r>
            <w:r w:rsidRPr="00595563">
              <w:fldChar w:fldCharType="begin"/>
            </w:r>
            <w:r w:rsidRPr="00595563">
              <w:instrText xml:space="preserve"> REF a605566 \r \h  \* MERGEFORMAT </w:instrText>
            </w:r>
            <w:r w:rsidRPr="00595563">
              <w:fldChar w:fldCharType="separate"/>
            </w:r>
            <w:r w:rsidR="003C31AE" w:rsidRPr="00595563">
              <w:t>B12</w:t>
            </w:r>
            <w:r w:rsidRPr="00595563">
              <w:fldChar w:fldCharType="end"/>
            </w:r>
            <w:r w:rsidRPr="00595563">
              <w:t xml:space="preserve">, </w:t>
            </w:r>
            <w:r w:rsidRPr="00595563">
              <w:fldChar w:fldCharType="begin"/>
            </w:r>
            <w:r w:rsidRPr="00595563">
              <w:instrText xml:space="preserve"> REF _Ref283718231 \r \h  \* MERGEFORMAT </w:instrText>
            </w:r>
            <w:r w:rsidRPr="00595563">
              <w:fldChar w:fldCharType="separate"/>
            </w:r>
            <w:r w:rsidR="003C31AE" w:rsidRPr="00595563">
              <w:t>B13</w:t>
            </w:r>
            <w:r w:rsidRPr="00595563">
              <w:fldChar w:fldCharType="end"/>
            </w:r>
            <w:r w:rsidRPr="00595563">
              <w:t xml:space="preserve">, </w:t>
            </w:r>
            <w:r w:rsidRPr="00595563">
              <w:fldChar w:fldCharType="begin"/>
            </w:r>
            <w:r w:rsidRPr="00595563">
              <w:instrText xml:space="preserve"> REF _Ref285011062 \r \h  \* MERGEFORMAT </w:instrText>
            </w:r>
            <w:r w:rsidRPr="00595563">
              <w:fldChar w:fldCharType="separate"/>
            </w:r>
            <w:r w:rsidR="003C31AE" w:rsidRPr="00595563">
              <w:t>B14</w:t>
            </w:r>
            <w:r w:rsidRPr="00595563">
              <w:fldChar w:fldCharType="end"/>
            </w:r>
            <w:r w:rsidRPr="00595563">
              <w:t xml:space="preserve">, </w:t>
            </w:r>
            <w:r w:rsidRPr="00595563">
              <w:fldChar w:fldCharType="begin"/>
            </w:r>
            <w:r w:rsidRPr="00595563">
              <w:instrText xml:space="preserve"> REF a343875 \r \h  \* MERGEFORMAT </w:instrText>
            </w:r>
            <w:r w:rsidRPr="00595563">
              <w:fldChar w:fldCharType="separate"/>
            </w:r>
            <w:r w:rsidR="003C31AE" w:rsidRPr="00595563">
              <w:t>C1</w:t>
            </w:r>
            <w:r w:rsidRPr="00595563">
              <w:fldChar w:fldCharType="end"/>
            </w:r>
            <w:r w:rsidRPr="00595563">
              <w:t xml:space="preserve">, </w:t>
            </w:r>
            <w:r w:rsidR="003C31AE" w:rsidRPr="00595563">
              <w:fldChar w:fldCharType="begin"/>
            </w:r>
            <w:r w:rsidR="003C31AE" w:rsidRPr="00595563">
              <w:instrText xml:space="preserve"> REF _Ref483564505 \r \h </w:instrText>
            </w:r>
            <w:r w:rsidR="00595563" w:rsidRPr="00595563">
              <w:instrText xml:space="preserve"> \* MERGEFORMAT </w:instrText>
            </w:r>
            <w:r w:rsidR="003C31AE" w:rsidRPr="00595563">
              <w:fldChar w:fldCharType="separate"/>
            </w:r>
            <w:r w:rsidR="003C31AE" w:rsidRPr="00595563">
              <w:t>C2</w:t>
            </w:r>
            <w:r w:rsidR="003C31AE" w:rsidRPr="00595563">
              <w:fldChar w:fldCharType="end"/>
            </w:r>
            <w:r w:rsidRPr="00595563">
              <w:t xml:space="preserve">, </w:t>
            </w:r>
            <w:r w:rsidRPr="00595563">
              <w:fldChar w:fldCharType="begin"/>
            </w:r>
            <w:r w:rsidRPr="00595563">
              <w:instrText xml:space="preserve"> REF _Ref287517614 \r \h  \* MERGEFORMAT </w:instrText>
            </w:r>
            <w:r w:rsidRPr="00595563">
              <w:fldChar w:fldCharType="separate"/>
            </w:r>
            <w:r w:rsidR="003C31AE" w:rsidRPr="00595563">
              <w:t>C6</w:t>
            </w:r>
            <w:r w:rsidRPr="00595563">
              <w:fldChar w:fldCharType="end"/>
            </w:r>
            <w:r w:rsidRPr="00595563">
              <w:t xml:space="preserve"> and </w:t>
            </w:r>
            <w:r w:rsidRPr="00595563">
              <w:fldChar w:fldCharType="begin"/>
            </w:r>
            <w:r w:rsidRPr="00595563">
              <w:instrText xml:space="preserve"> REF a325829 \r \h  \* MERGEFORMAT </w:instrText>
            </w:r>
            <w:r w:rsidRPr="00595563">
              <w:fldChar w:fldCharType="separate"/>
            </w:r>
            <w:r w:rsidR="003C31AE" w:rsidRPr="00595563">
              <w:t>C7</w:t>
            </w:r>
            <w:r w:rsidRPr="00595563">
              <w:fldChar w:fldCharType="end"/>
            </w:r>
            <w:r w:rsidRPr="00595563">
              <w:t xml:space="preserve"> shall survive the termination or expiry of the Contract and shall continue in full force and effect.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1Number"/>
              <w:spacing w:after="0" w:line="240" w:lineRule="auto"/>
            </w:pPr>
            <w:r w:rsidRPr="00595563">
              <w:t>Upon termination or expiry of the Contract, the Supplier shall immediately:</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2Number"/>
              <w:spacing w:after="0" w:line="240" w:lineRule="auto"/>
            </w:pPr>
            <w:r w:rsidRPr="00595563">
              <w:t>cease all work on the Contract;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2Number"/>
              <w:spacing w:after="0" w:line="240" w:lineRule="auto"/>
            </w:pPr>
            <w:r w:rsidRPr="00595563">
              <w:t xml:space="preserve">deliver to the </w:t>
            </w:r>
            <w:r w:rsidR="00713B8C" w:rsidRPr="00595563">
              <w:t xml:space="preserve">Contracting Authority </w:t>
            </w:r>
            <w:r w:rsidRPr="00595563">
              <w:t xml:space="preserve">all Deliverables and all work-in-progress whether or not then complete. If the Supplier fails to do so, then the </w:t>
            </w:r>
            <w:r w:rsidR="00713B8C" w:rsidRPr="00595563">
              <w:t xml:space="preserve">Contracting Authority </w:t>
            </w:r>
            <w:r w:rsidRPr="00595563">
              <w:t>may enter the Supplier's premises and take possession of them. Until they have been returned or delivered, the Supplier shall be solely responsible for their safe keeping and will not use them for any purpose not connected with this Contract;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964B8C">
            <w:pPr>
              <w:pStyle w:val="SectionALevel2Number"/>
              <w:spacing w:after="0" w:line="240" w:lineRule="auto"/>
            </w:pPr>
            <w:r w:rsidRPr="00595563">
              <w:t xml:space="preserve">cease use of and return (or, at the </w:t>
            </w:r>
            <w:r w:rsidR="00964B8C" w:rsidRPr="00595563">
              <w:t>Contracting Authority’s</w:t>
            </w:r>
            <w:r w:rsidR="00713B8C" w:rsidRPr="00595563">
              <w:t xml:space="preserve"> or UK SBS’s acting as an agent on behalf of the Contracting Authority’s</w:t>
            </w:r>
            <w:r w:rsidRPr="00595563">
              <w:t xml:space="preserve"> election, destroy) all </w:t>
            </w:r>
            <w:r w:rsidR="003C31AE" w:rsidRPr="00595563">
              <w:t xml:space="preserve">of the </w:t>
            </w:r>
            <w:r w:rsidR="00713B8C" w:rsidRPr="00595563">
              <w:t>Contracting Authorit</w:t>
            </w:r>
            <w:r w:rsidR="00964B8C" w:rsidRPr="00595563">
              <w:t>y’s</w:t>
            </w:r>
            <w:r w:rsidRPr="00595563">
              <w:t xml:space="preserve"> Materials in the Supplier's possession or control; and</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964B8C">
            <w:pPr>
              <w:pStyle w:val="SectionALevel2Number"/>
              <w:spacing w:after="0" w:line="240" w:lineRule="auto"/>
            </w:pPr>
            <w:r w:rsidRPr="00595563">
              <w:t xml:space="preserve">cease all use of, and delete all copies of, </w:t>
            </w:r>
            <w:r w:rsidR="00713B8C" w:rsidRPr="00595563">
              <w:t>Contracting Authorit</w:t>
            </w:r>
            <w:r w:rsidR="00964B8C" w:rsidRPr="00595563">
              <w:t>y’s</w:t>
            </w:r>
            <w:r w:rsidR="00713B8C" w:rsidRPr="00595563">
              <w:t xml:space="preserve"> or UK SBS’s</w:t>
            </w:r>
            <w:r w:rsidRPr="00595563">
              <w:t xml:space="preserve"> confidential information.</w:t>
            </w:r>
            <w:r w:rsidRPr="00595563">
              <w:rPr>
                <w:rFonts w:cs="Arial"/>
              </w:rPr>
              <w:t xml:space="preserve"> </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1Number"/>
              <w:spacing w:after="0" w:line="240" w:lineRule="auto"/>
              <w:rPr>
                <w:rFonts w:cs="Arial"/>
                <w:b/>
              </w:rPr>
            </w:pPr>
            <w:r w:rsidRPr="00595563">
              <w:rPr>
                <w:rFonts w:cs="Arial"/>
                <w:b/>
              </w:rPr>
              <w:t xml:space="preserve">Termination </w:t>
            </w:r>
          </w:p>
          <w:p w:rsidR="00F31FF1" w:rsidRPr="00595563" w:rsidRDefault="00F31FF1" w:rsidP="00C82E6C">
            <w:pPr>
              <w:spacing w:after="0" w:line="240" w:lineRule="auto"/>
              <w:ind w:left="707"/>
              <w:jc w:val="both"/>
              <w:rPr>
                <w:rFonts w:ascii="Arial" w:hAnsi="Arial" w:cs="Arial"/>
              </w:rPr>
            </w:pPr>
            <w:r w:rsidRPr="00595563">
              <w:rPr>
                <w:rFonts w:ascii="Arial" w:hAnsi="Arial" w:cs="Arial"/>
              </w:rPr>
              <w:t xml:space="preserve">The </w:t>
            </w:r>
            <w:r w:rsidR="00F31BA7" w:rsidRPr="00595563">
              <w:rPr>
                <w:rFonts w:ascii="Arial" w:hAnsi="Arial" w:cs="Arial"/>
              </w:rPr>
              <w:t xml:space="preserve">Contracting Authority or UK SBS acting as an agent on behalf of the Contracting Authority </w:t>
            </w:r>
            <w:r w:rsidRPr="00595563">
              <w:rPr>
                <w:rFonts w:ascii="Arial" w:hAnsi="Arial" w:cs="Arial"/>
              </w:rPr>
              <w:t xml:space="preserve">may terminate the Contract by written notice to the Supplier in any of the following circumstances:  </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2Number"/>
              <w:spacing w:after="0" w:line="240" w:lineRule="auto"/>
              <w:rPr>
                <w:rFonts w:cs="Arial"/>
              </w:rPr>
            </w:pPr>
            <w:r w:rsidRPr="00595563">
              <w:rPr>
                <w:rFonts w:cs="Arial"/>
              </w:rPr>
              <w:t>Where it considers that the Contract has been subject to a substantial modification which would have required a new procurement procedure in accordance with Regulation 72(9) of the Public Contracts Regulations 2015 ("PCR 2015");</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2Number"/>
              <w:spacing w:after="0" w:line="240" w:lineRule="auto"/>
              <w:rPr>
                <w:rFonts w:cs="Arial"/>
              </w:rPr>
            </w:pPr>
            <w:r w:rsidRPr="00595563">
              <w:rPr>
                <w:rFonts w:cs="Arial"/>
              </w:rPr>
              <w:t>Where it considers that the Supplier has at the time of the award of the Contract  been in one of the situations referred to in Regulation 57(1)  of the PCR 2015, including as a result of the application of regulation 57(2), and should therefore have been excluded from the procurement procedure;</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2Number"/>
              <w:spacing w:after="0" w:line="240" w:lineRule="auto"/>
              <w:rPr>
                <w:rFonts w:cs="Arial"/>
              </w:rPr>
            </w:pPr>
            <w:r w:rsidRPr="00595563">
              <w:rPr>
                <w:rFonts w:cs="Arial"/>
              </w:rPr>
              <w:t>Where  the Contract should not have been awarded to the Supplier in view of a serious infringement of the obligations under the EU Treaties and Directive 2014/24/EU of the European Parliament and of the Council that has been declared by the Court of Justice of the European Union in a procedure under Article 258 of the TFEU;</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2Number"/>
              <w:spacing w:after="0" w:line="240" w:lineRule="auto"/>
              <w:rPr>
                <w:rFonts w:cs="Arial"/>
              </w:rPr>
            </w:pPr>
            <w:r w:rsidRPr="00595563">
              <w:rPr>
                <w:rFonts w:cs="Arial"/>
              </w:rPr>
              <w:t>Where the European Commission sends a reasoned opinion to the United Kingdom or brings the matter before the Court of Justice of the European Union under Article 258 of the TFEU alleging that the Contract  should not have been awarded to the Supplier in view of a serious infringement of the obligations under the Treaties and Directive 2014/24/EU of the European Parliament and of the Council; or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2Number"/>
              <w:spacing w:after="0" w:line="240" w:lineRule="auto"/>
              <w:rPr>
                <w:rFonts w:cs="Arial"/>
              </w:rPr>
            </w:pPr>
            <w:r w:rsidRPr="00595563">
              <w:rPr>
                <w:rFonts w:cs="Arial"/>
              </w:rPr>
              <w:t xml:space="preserve">Where a third party starts court proceedings against the </w:t>
            </w:r>
            <w:r w:rsidR="00F31BA7" w:rsidRPr="00595563">
              <w:rPr>
                <w:rFonts w:cs="Arial"/>
              </w:rPr>
              <w:t xml:space="preserve">Contracting Authority </w:t>
            </w:r>
            <w:r w:rsidRPr="00595563">
              <w:rPr>
                <w:rFonts w:cs="Arial"/>
              </w:rPr>
              <w:t xml:space="preserve">seeking a declaration that the Contract  is ineffective or should be shortened under Regulations 98 to 101 of the  PCR 2015, which the </w:t>
            </w:r>
            <w:r w:rsidR="00F31BA7" w:rsidRPr="00595563">
              <w:rPr>
                <w:rFonts w:cs="Arial"/>
              </w:rPr>
              <w:t xml:space="preserve">Contracting Authority or UK SBS acting as an agent on behalf of the Contracting Authority </w:t>
            </w:r>
            <w:r w:rsidRPr="00595563">
              <w:rPr>
                <w:rFonts w:cs="Arial"/>
              </w:rPr>
              <w:t>considers</w:t>
            </w:r>
            <w:r w:rsidR="008F4CCA" w:rsidRPr="00595563">
              <w:rPr>
                <w:rFonts w:cs="Arial"/>
              </w:rPr>
              <w:t xml:space="preserve"> to</w:t>
            </w:r>
            <w:r w:rsidRPr="00595563">
              <w:rPr>
                <w:rFonts w:cs="Arial"/>
              </w:rPr>
              <w:t xml:space="preserve"> have a reasonable prospect of success.</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2Number"/>
              <w:spacing w:after="0" w:line="240" w:lineRule="auto"/>
              <w:rPr>
                <w:rFonts w:cs="Arial"/>
              </w:rPr>
            </w:pPr>
            <w:r w:rsidRPr="00595563">
              <w:rPr>
                <w:rFonts w:cs="Arial"/>
              </w:rPr>
              <w:t xml:space="preserve">Such termination shall be effective immediately or at such later date as is specified in the notice. The </w:t>
            </w:r>
            <w:r w:rsidR="00F31BA7" w:rsidRPr="00595563">
              <w:rPr>
                <w:rFonts w:cs="Arial"/>
              </w:rPr>
              <w:t xml:space="preserve">Contracting Authority </w:t>
            </w:r>
            <w:r w:rsidRPr="00595563">
              <w:rPr>
                <w:rFonts w:cs="Arial"/>
              </w:rPr>
              <w:t xml:space="preserve">shall not incur any liability to the Supplier by reason of such termination and shall not be required to pay any costs, losses or damage to the Supplier. Termination under this clause shall be without prejudice to any other rights of the </w:t>
            </w:r>
            <w:r w:rsidR="00F31BA7" w:rsidRPr="00595563">
              <w:rPr>
                <w:rFonts w:cs="Arial"/>
              </w:rPr>
              <w:t>Contracting Authority</w:t>
            </w:r>
            <w:r w:rsidRPr="00595563">
              <w:rPr>
                <w:rFonts w:cs="Arial"/>
              </w:rPr>
              <w: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ALevel1Number"/>
              <w:spacing w:after="0" w:line="240" w:lineRule="auto"/>
              <w:rPr>
                <w:rFonts w:cs="Arial"/>
              </w:rPr>
            </w:pPr>
            <w:r w:rsidRPr="00595563">
              <w:rPr>
                <w:rFonts w:cs="Arial"/>
              </w:rPr>
              <w:t xml:space="preserve">The </w:t>
            </w:r>
            <w:r w:rsidR="00397D6E" w:rsidRPr="00595563">
              <w:rPr>
                <w:rFonts w:cs="Arial"/>
              </w:rPr>
              <w:t xml:space="preserve">Contracting Authority or UK SBS acting as an agent on behalf of the Contracting Authority </w:t>
            </w:r>
            <w:r w:rsidRPr="00595563">
              <w:rPr>
                <w:rFonts w:cs="Arial"/>
              </w:rPr>
              <w:t xml:space="preserve">shall at any time have the right for convenience to terminate the Contract or reduce the quantity of [Goods &amp; Services / Goods / Services / Supplies / Works] to be provided by the Supplier in each case by giving to the Supplier reasonable written notice. During the period of notice the </w:t>
            </w:r>
            <w:r w:rsidR="00397D6E" w:rsidRPr="00595563">
              <w:rPr>
                <w:rFonts w:cs="Arial"/>
              </w:rPr>
              <w:t xml:space="preserve">Contracting Authority </w:t>
            </w:r>
            <w:r w:rsidRPr="00595563">
              <w:rPr>
                <w:rFonts w:cs="Arial"/>
              </w:rPr>
              <w:t xml:space="preserve">may direct the Supplier to perform all or any of the work under the Contract. Where </w:t>
            </w:r>
            <w:r w:rsidR="00397D6E" w:rsidRPr="00595563">
              <w:rPr>
                <w:rFonts w:cs="Arial"/>
              </w:rPr>
              <w:t>t</w:t>
            </w:r>
            <w:r w:rsidRPr="00595563">
              <w:rPr>
                <w:rFonts w:cs="Arial"/>
              </w:rPr>
              <w:t xml:space="preserve">he </w:t>
            </w:r>
            <w:r w:rsidR="00397D6E" w:rsidRPr="00595563">
              <w:rPr>
                <w:rFonts w:cs="Arial"/>
              </w:rPr>
              <w:t xml:space="preserve">Contracting Authority </w:t>
            </w:r>
            <w:r w:rsidRPr="00595563">
              <w:rPr>
                <w:rFonts w:cs="Arial"/>
              </w:rPr>
              <w:t>has invoked either of these rights, the Supplier may claim reasonable costs necessarily and properly incurred by him as a result of the termination or reduction, excluding loss of profit, provided that the claim shall not exceed the total cost of the Contract. The Supplier shall have a duty to mitigate its costs and shall on request provide proof of expenditure for any compensation claimed</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Heading2"/>
              <w:spacing w:before="0" w:line="240" w:lineRule="auto"/>
              <w:rPr>
                <w:rFonts w:ascii="Arial" w:hAnsi="Arial" w:cs="Arial"/>
              </w:rPr>
            </w:pPr>
            <w:r w:rsidRPr="00595563">
              <w:rPr>
                <w:rFonts w:ascii="Arial" w:hAnsi="Arial" w:cs="Arial"/>
              </w:rPr>
              <w:t>SECTION B</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Heading1Number"/>
              <w:spacing w:after="0" w:line="240" w:lineRule="auto"/>
              <w:rPr>
                <w:bCs/>
              </w:rPr>
            </w:pPr>
            <w:bookmarkStart w:id="8" w:name="a408706"/>
            <w:r w:rsidRPr="00595563">
              <w:rPr>
                <w:bCs/>
              </w:rPr>
              <w:t>The goods</w:t>
            </w:r>
            <w:bookmarkEnd w:id="8"/>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bookmarkStart w:id="9" w:name="_Ref483388681"/>
            <w:r w:rsidRPr="00595563">
              <w:t>The Supplier shall supply all Goods in accordance with the Contract. In particular, the Supplier warrants that the Goods shall:</w:t>
            </w:r>
            <w:bookmarkEnd w:id="9"/>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correspond with their description in the Order (including any Special Conditions and any applicable Specification);</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 xml:space="preserve">be of satisfactory quality (within the meaning of the Sale of Goods Act 1979, as amended) and fit for any purpose held out by the Supplier or made known to the Supplier by </w:t>
            </w:r>
            <w:r w:rsidR="008F4CCA" w:rsidRPr="00595563">
              <w:t xml:space="preserve">the </w:t>
            </w:r>
            <w:r w:rsidR="00397D6E" w:rsidRPr="00595563">
              <w:t>Contracting Authority or UK SBS acting as an agent on behalf of the Contracting Authority</w:t>
            </w:r>
            <w:r w:rsidR="008F4CCA" w:rsidRPr="00595563">
              <w:t>,</w:t>
            </w:r>
            <w:r w:rsidR="00397D6E" w:rsidRPr="00595563">
              <w:t xml:space="preserve"> </w:t>
            </w:r>
            <w:r w:rsidRPr="00595563">
              <w:t xml:space="preserve">expressly or by implication, and in this respect the </w:t>
            </w:r>
            <w:r w:rsidR="00C82E6C" w:rsidRPr="00595563">
              <w:t>Contracting Authority</w:t>
            </w:r>
            <w:r w:rsidRPr="00595563">
              <w:t xml:space="preserve"> relies on the Supplier's skill and judgement;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bookmarkStart w:id="10" w:name="_Ref288041495"/>
            <w:r w:rsidRPr="00595563">
              <w:t>where applicable, be free from defects in design, material and workmanship and remain so for [12] months after delivery;</w:t>
            </w:r>
            <w:bookmarkEnd w:id="10"/>
          </w:p>
        </w:tc>
        <w:tc>
          <w:tcPr>
            <w:tcW w:w="747" w:type="dxa"/>
          </w:tcPr>
          <w:p w:rsidR="00F31FF1" w:rsidRPr="00595563" w:rsidRDefault="00F31FF1" w:rsidP="00C82E6C">
            <w:pPr>
              <w:spacing w:after="0" w:line="240" w:lineRule="auto"/>
              <w:rPr>
                <w:rFonts w:ascii="Times New Roman" w:hAnsi="Times New Roman"/>
                <w:b/>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comply with all applicable statutory and regulatory requirements relating to the manufacture, labelling, packaging, storage, handling and delivery of the Goods;</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be supplied in accordance with all applicable legislation in force from time to time; and</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bookmarkStart w:id="11" w:name="_Ref288041496"/>
            <w:r w:rsidRPr="00595563">
              <w:t xml:space="preserve">be destined for supply into, and fully compliant for use in, the United Kingdom (unless specifically stated otherwise in the Order). </w:t>
            </w:r>
            <w:bookmarkEnd w:id="11"/>
          </w:p>
        </w:tc>
        <w:tc>
          <w:tcPr>
            <w:tcW w:w="747" w:type="dxa"/>
          </w:tcPr>
          <w:p w:rsidR="00F31FF1" w:rsidRPr="00595563" w:rsidRDefault="00F31FF1" w:rsidP="00C82E6C">
            <w:pPr>
              <w:spacing w:after="0" w:line="240" w:lineRule="auto"/>
              <w:rPr>
                <w:rFonts w:ascii="Times New Roman" w:hAnsi="Times New Roman"/>
                <w:b/>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The Supplier shall ensure that at all times it has and maintains all the licences, permissions, authorisations, consents and permits that it needs to carry out its obligations under the Contract.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397D6E" w:rsidP="00C82E6C">
            <w:pPr>
              <w:pStyle w:val="SectionBLevel1Number"/>
              <w:spacing w:after="0" w:line="240" w:lineRule="auto"/>
            </w:pPr>
            <w:bookmarkStart w:id="12" w:name="_Ref286331540"/>
            <w:r w:rsidRPr="00595563">
              <w:t>The Contracting Authority or UK SBS acting as an agent on behalf of the Contracting Authority</w:t>
            </w:r>
            <w:r w:rsidR="00F31FF1" w:rsidRPr="00595563">
              <w:t xml:space="preserve"> shall have the right to inspect and test the Goods at any time before delivery.</w:t>
            </w:r>
            <w:bookmarkEnd w:id="12"/>
          </w:p>
        </w:tc>
        <w:tc>
          <w:tcPr>
            <w:tcW w:w="747" w:type="dxa"/>
          </w:tcPr>
          <w:p w:rsidR="00F31FF1" w:rsidRPr="00595563" w:rsidRDefault="00F31FF1" w:rsidP="00C82E6C">
            <w:pPr>
              <w:pStyle w:val="Heading2"/>
              <w:spacing w:before="0" w:line="240" w:lineRule="auto"/>
              <w:jc w:val="center"/>
              <w:rPr>
                <w:rStyle w:val="Strong"/>
                <w:rFonts w:ascii="Times New Roman" w:hAnsi="Times New Roman"/>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 xml:space="preserve">If following such inspection or testing </w:t>
            </w:r>
            <w:r w:rsidR="00397D6E" w:rsidRPr="00595563">
              <w:t>the Contracting Authority or UK SBS acting as an agent on behalf of the Contracting Authority</w:t>
            </w:r>
            <w:r w:rsidR="00397D6E" w:rsidRPr="00595563" w:rsidDel="00397D6E">
              <w:t xml:space="preserve"> </w:t>
            </w:r>
            <w:r w:rsidRPr="00595563">
              <w:t>considers that the Goods do not conform or are unlikely to comply with the Supplier's undertakings at clause</w:t>
            </w:r>
            <w:r w:rsidR="00397D6E" w:rsidRPr="00595563">
              <w:fldChar w:fldCharType="begin"/>
            </w:r>
            <w:r w:rsidR="00397D6E" w:rsidRPr="00595563">
              <w:instrText xml:space="preserve"> REF _Ref483388681 \r \h </w:instrText>
            </w:r>
            <w:r w:rsidR="00595563" w:rsidRPr="00595563">
              <w:instrText xml:space="preserve"> \* MERGEFORMAT </w:instrText>
            </w:r>
            <w:r w:rsidR="00397D6E" w:rsidRPr="00595563">
              <w:fldChar w:fldCharType="separate"/>
            </w:r>
            <w:r w:rsidR="00397D6E" w:rsidRPr="00595563">
              <w:t>B1-1</w:t>
            </w:r>
            <w:r w:rsidR="00397D6E" w:rsidRPr="00595563">
              <w:fldChar w:fldCharType="end"/>
            </w:r>
            <w:r w:rsidRPr="00595563">
              <w:t xml:space="preserve">, </w:t>
            </w:r>
            <w:r w:rsidR="00397D6E" w:rsidRPr="00595563">
              <w:t>the Contracting Authority or UK SBS acting as an agent on behalf of the Contracting Authority</w:t>
            </w:r>
            <w:r w:rsidRPr="00595563">
              <w:t xml:space="preserve"> shall inform the Supplier and the Supplier shall immediately take such remedial action as is necessary to ensure compliance. </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bookmarkStart w:id="13" w:name="_Ref286331549"/>
            <w:r w:rsidRPr="00595563">
              <w:t xml:space="preserve">Notwithstanding any such inspection or testing, the Supplier shall remain fully responsible for the Goods and any such inspection or testing shall not reduce or otherwise affect the Supplier's obligations under the Contract, and </w:t>
            </w:r>
            <w:r w:rsidR="00397D6E" w:rsidRPr="00595563">
              <w:t>the Contracting Authority or UK SBS acting as an agent on behalf of the Contracting Authority</w:t>
            </w:r>
            <w:r w:rsidRPr="00595563">
              <w:t xml:space="preserve"> shall have the right to conduct further inspections and tests after the Supplier has carried out its remedial actions.</w:t>
            </w:r>
            <w:bookmarkEnd w:id="13"/>
          </w:p>
        </w:tc>
        <w:tc>
          <w:tcPr>
            <w:tcW w:w="747" w:type="dxa"/>
          </w:tcPr>
          <w:p w:rsidR="00F31FF1" w:rsidRPr="00595563" w:rsidRDefault="00F31FF1" w:rsidP="00C82E6C">
            <w:pPr>
              <w:spacing w:after="0" w:line="240" w:lineRule="auto"/>
              <w:rPr>
                <w:rFonts w:ascii="Times New Roman" w:hAnsi="Times New Roman"/>
                <w:b/>
                <w:sz w:val="40"/>
                <w:szCs w:val="40"/>
              </w:rPr>
            </w:pPr>
          </w:p>
        </w:tc>
      </w:tr>
      <w:tr w:rsidR="00595563" w:rsidRPr="00595563" w:rsidTr="009157EF">
        <w:tc>
          <w:tcPr>
            <w:tcW w:w="9000" w:type="dxa"/>
          </w:tcPr>
          <w:p w:rsidR="00F31FF1" w:rsidRPr="00595563" w:rsidRDefault="00F31FF1" w:rsidP="00964B8C">
            <w:pPr>
              <w:pStyle w:val="SectionBLevel1Number"/>
              <w:spacing w:after="0" w:line="240" w:lineRule="auto"/>
            </w:pPr>
            <w:r w:rsidRPr="00595563">
              <w:t xml:space="preserve">The </w:t>
            </w:r>
            <w:r w:rsidR="00397D6E" w:rsidRPr="00595563">
              <w:t>Contracting Authorit</w:t>
            </w:r>
            <w:r w:rsidR="00964B8C" w:rsidRPr="00595563">
              <w:t>y’s</w:t>
            </w:r>
            <w:r w:rsidR="00397D6E" w:rsidRPr="00595563">
              <w:t xml:space="preserve"> </w:t>
            </w:r>
            <w:r w:rsidRPr="00595563">
              <w:t xml:space="preserve">rights under the Contract are without prejudice to and in addition to the statutory terms implied in favour of the </w:t>
            </w:r>
            <w:r w:rsidR="00397D6E" w:rsidRPr="00595563">
              <w:t xml:space="preserve">Contracting Authority </w:t>
            </w:r>
            <w:r w:rsidRPr="00595563">
              <w:t>under the Sale of Goods Act 1979, the Supply of Goods and Services Act 1982 and any other applicable legislation</w:t>
            </w:r>
            <w:r w:rsidR="00CE76C6" w:rsidRPr="00595563">
              <w:t xml:space="preserve"> as amended</w:t>
            </w:r>
            <w:r w:rsidRPr="00595563">
              <w: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Heading1Number"/>
              <w:spacing w:after="0" w:line="240" w:lineRule="auto"/>
            </w:pPr>
            <w:bookmarkStart w:id="14" w:name="_Ref287517564"/>
            <w:r w:rsidRPr="00595563">
              <w:t>Delivery</w:t>
            </w:r>
            <w:bookmarkEnd w:id="14"/>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 xml:space="preserve">The Supplier shall ensure that: </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the Goods are properly packed and secured in such manner as to enable them to reach their destination in good condition;</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bookmarkStart w:id="15" w:name="_Ref283294178"/>
            <w:r w:rsidRPr="00595563">
              <w:t xml:space="preserve">each delivery of the Goods is accompanied by a delivery note which shows the date of the Order, the Order number (if any), the type and quantity of the Goods (including the code number of the Goods, where applicable), special storage instructions (if any) and, if the Goods are being delivered by instalments, the outstanding balance of Goods remaining to be delivered (the </w:t>
            </w:r>
            <w:r w:rsidRPr="00595563">
              <w:rPr>
                <w:b/>
              </w:rPr>
              <w:t>Delivery Note</w:t>
            </w:r>
            <w:r w:rsidRPr="00595563">
              <w:t>);</w:t>
            </w:r>
            <w:bookmarkEnd w:id="15"/>
            <w:r w:rsidRPr="00595563">
              <w:t xml:space="preserve"> and</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 xml:space="preserve">if the Supplier requires the </w:t>
            </w:r>
            <w:r w:rsidR="00397D6E" w:rsidRPr="00595563">
              <w:t xml:space="preserve">Contracting Authority </w:t>
            </w:r>
            <w:r w:rsidRPr="00595563">
              <w:t>to return any packaging material to the Supplier, that fact is clearly stated on the Delivery Note. Any such packaging material shall be returned to the Supplier at the Supplier's cost.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 xml:space="preserve">The Supplier shall deliver the Goods: </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F27A67">
        <w:trPr>
          <w:trHeight w:val="283"/>
        </w:trPr>
        <w:tc>
          <w:tcPr>
            <w:tcW w:w="9000" w:type="dxa"/>
          </w:tcPr>
          <w:p w:rsidR="00F31FF1" w:rsidRPr="00595563" w:rsidRDefault="00F31FF1" w:rsidP="00C82E6C">
            <w:pPr>
              <w:pStyle w:val="SectionBLevel2Number"/>
              <w:spacing w:after="0" w:line="240" w:lineRule="auto"/>
            </w:pPr>
            <w:bookmarkStart w:id="16" w:name="a309983"/>
            <w:r w:rsidRPr="00595563">
              <w:t>on the Delivery Date;</w:t>
            </w:r>
            <w:bookmarkEnd w:id="16"/>
          </w:p>
        </w:tc>
        <w:tc>
          <w:tcPr>
            <w:tcW w:w="747" w:type="dxa"/>
          </w:tcPr>
          <w:p w:rsidR="00F31FF1" w:rsidRPr="00595563" w:rsidRDefault="00F31FF1" w:rsidP="00C82E6C">
            <w:pPr>
              <w:pStyle w:val="Heading2"/>
              <w:spacing w:before="0" w:line="240" w:lineRule="auto"/>
              <w:rPr>
                <w:rStyle w:val="Strong"/>
                <w:rFonts w:ascii="Times New Roman" w:hAnsi="Times New Roman"/>
                <w:b/>
                <w:i/>
                <w:sz w:val="40"/>
                <w:szCs w:val="40"/>
              </w:rPr>
            </w:pPr>
          </w:p>
        </w:tc>
      </w:tr>
      <w:tr w:rsidR="00595563" w:rsidRPr="00595563" w:rsidTr="00F27A67">
        <w:trPr>
          <w:trHeight w:val="283"/>
        </w:trPr>
        <w:tc>
          <w:tcPr>
            <w:tcW w:w="9000" w:type="dxa"/>
          </w:tcPr>
          <w:p w:rsidR="00F31FF1" w:rsidRPr="00595563" w:rsidRDefault="00F31FF1" w:rsidP="00C82E6C">
            <w:pPr>
              <w:pStyle w:val="SectionBLevel2Number"/>
              <w:spacing w:after="0" w:line="240" w:lineRule="auto"/>
            </w:pPr>
            <w:r w:rsidRPr="00595563">
              <w:t>carriage paid;</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bookmarkStart w:id="17" w:name="_Ref283291388"/>
            <w:r w:rsidRPr="00595563">
              <w:t xml:space="preserve">to the location or locations as is or are set out in the Order, or as instructed by </w:t>
            </w:r>
            <w:r w:rsidR="00397D6E" w:rsidRPr="00595563">
              <w:t>the Contracting Authority or UK SBS acting as an agent on behalf of the Contracting Authority</w:t>
            </w:r>
            <w:r w:rsidRPr="00595563">
              <w:t xml:space="preserve"> in writing prior to delivery (the </w:t>
            </w:r>
            <w:r w:rsidRPr="00595563">
              <w:rPr>
                <w:rStyle w:val="DefinitionTerm"/>
              </w:rPr>
              <w:t>Delivery Location</w:t>
            </w:r>
            <w:r w:rsidRPr="00595563">
              <w:t>);</w:t>
            </w:r>
            <w:bookmarkEnd w:id="17"/>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964B8C">
            <w:pPr>
              <w:pStyle w:val="SectionBLevel2Number"/>
              <w:spacing w:after="0" w:line="240" w:lineRule="auto"/>
            </w:pPr>
            <w:bookmarkStart w:id="18" w:name="_Ref288041505"/>
            <w:r w:rsidRPr="00595563">
              <w:t xml:space="preserve">During the </w:t>
            </w:r>
            <w:r w:rsidR="00C3177A" w:rsidRPr="00595563">
              <w:t>Contracting Authorit</w:t>
            </w:r>
            <w:r w:rsidR="00964B8C" w:rsidRPr="00595563">
              <w:t>y’s</w:t>
            </w:r>
            <w:r w:rsidR="00C3177A" w:rsidRPr="00595563">
              <w:t xml:space="preserve"> </w:t>
            </w:r>
            <w:r w:rsidRPr="00595563">
              <w:t xml:space="preserve">normal business hours on a Working Day, or as instructed by </w:t>
            </w:r>
            <w:r w:rsidR="00C3177A" w:rsidRPr="00595563">
              <w:t>the Contracting Authority or UK SBS acting as an agent on behalf of the Contracting Authority</w:t>
            </w:r>
            <w:r w:rsidRPr="00595563">
              <w:t>.</w:t>
            </w:r>
            <w:bookmarkEnd w:id="18"/>
          </w:p>
        </w:tc>
        <w:tc>
          <w:tcPr>
            <w:tcW w:w="747" w:type="dxa"/>
          </w:tcPr>
          <w:p w:rsidR="00F31FF1" w:rsidRPr="00595563" w:rsidRDefault="00F31FF1" w:rsidP="00C82E6C">
            <w:pPr>
              <w:spacing w:after="0" w:line="240" w:lineRule="auto"/>
              <w:rPr>
                <w:rFonts w:ascii="Times New Roman" w:hAnsi="Times New Roman"/>
                <w:b/>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Delivery of the Goods shall be completed on the completion of unloading the Goods at the Delivery Location and in accordance with the provisions of this clause</w:t>
            </w:r>
            <w:r w:rsidR="00C3177A" w:rsidRPr="00595563">
              <w:fldChar w:fldCharType="begin"/>
            </w:r>
            <w:r w:rsidR="00C3177A" w:rsidRPr="00595563">
              <w:instrText xml:space="preserve"> REF _Ref287517564 \r \h </w:instrText>
            </w:r>
            <w:r w:rsidR="00595563" w:rsidRPr="00595563">
              <w:instrText xml:space="preserve"> \* MERGEFORMAT </w:instrText>
            </w:r>
            <w:r w:rsidR="00C3177A" w:rsidRPr="00595563">
              <w:fldChar w:fldCharType="separate"/>
            </w:r>
            <w:r w:rsidR="00C3177A" w:rsidRPr="00595563">
              <w:t>B2</w:t>
            </w:r>
            <w:r w:rsidR="00C3177A" w:rsidRPr="00595563">
              <w:fldChar w:fldCharType="end"/>
            </w:r>
            <w:r w:rsidRPr="00595563">
              <w:t xml:space="preserve">. The Supplier will unload the Goods at its own risk as directed by </w:t>
            </w:r>
            <w:r w:rsidR="00C3177A" w:rsidRPr="00595563">
              <w:t>the Contracting Authority or UK SBS acting as an agent on behalf of the Contracting Authority</w:t>
            </w:r>
            <w:r w:rsidRPr="00595563">
              <w:t xml:space="preserve">. The Goods will remain at the risk of the Supplier until delivery to the </w:t>
            </w:r>
            <w:r w:rsidR="00C3177A" w:rsidRPr="00595563">
              <w:t xml:space="preserve">Contracting Authority </w:t>
            </w:r>
            <w:r w:rsidRPr="00595563">
              <w:t xml:space="preserve">(including unloading) is complete, including that the Supplier has obtained sign-off of the Delivery Note by or on behalf of the </w:t>
            </w:r>
            <w:r w:rsidR="00C3177A" w:rsidRPr="00595563">
              <w:t>Contracting Authority</w:t>
            </w:r>
            <w:r w:rsidRPr="00595563">
              <w:t xml:space="preserve">, at which point ownership of the Goods shall transfer to the </w:t>
            </w:r>
            <w:r w:rsidR="00C3177A" w:rsidRPr="00595563">
              <w:t>Contracting Authority</w:t>
            </w:r>
            <w:r w:rsidRPr="00595563">
              <w: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 xml:space="preserve">If the Supplier delivers to the </w:t>
            </w:r>
            <w:r w:rsidR="00C3177A" w:rsidRPr="00595563">
              <w:t xml:space="preserve">Contracting Authority </w:t>
            </w:r>
            <w:r w:rsidRPr="00595563">
              <w:t xml:space="preserve">more than the quantity of Goods ordered, the </w:t>
            </w:r>
            <w:r w:rsidR="00C3177A" w:rsidRPr="00595563">
              <w:t xml:space="preserve">Contracting Authority </w:t>
            </w:r>
            <w:r w:rsidRPr="00595563">
              <w:t>will not be bound to pay for the excess and any excess will remain at the Supplier's risk and will be returnable to the Supplier at the Supplier's expense.</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 xml:space="preserve">If the Supplier delivers more or less than the quantity of Goods ordered, and the </w:t>
            </w:r>
            <w:r w:rsidR="00C3177A" w:rsidRPr="00595563">
              <w:t xml:space="preserve">Contracting Authority </w:t>
            </w:r>
            <w:r w:rsidRPr="00595563">
              <w:t>accepts the delivery, a pro rata adjustment shall be made to the invoice for the Goods.</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964B8C">
            <w:pPr>
              <w:pStyle w:val="SectionBLevel1Number"/>
              <w:spacing w:after="0" w:line="240" w:lineRule="auto"/>
            </w:pPr>
            <w:r w:rsidRPr="00595563">
              <w:t>The Supplier shall not deliver the Goods in instalments without</w:t>
            </w:r>
            <w:r w:rsidR="00CE76C6" w:rsidRPr="00595563">
              <w:t xml:space="preserve"> prior written consent</w:t>
            </w:r>
            <w:r w:rsidRPr="00595563">
              <w:t xml:space="preserve"> </w:t>
            </w:r>
            <w:r w:rsidR="00CE76C6" w:rsidRPr="00595563">
              <w:t xml:space="preserve">from </w:t>
            </w:r>
            <w:r w:rsidR="00C3177A" w:rsidRPr="00595563">
              <w:t>the Contracting Authorit</w:t>
            </w:r>
            <w:r w:rsidR="00964B8C" w:rsidRPr="00595563">
              <w:t>y’s</w:t>
            </w:r>
            <w:r w:rsidR="00C3177A" w:rsidRPr="00595563">
              <w:t xml:space="preserve"> or UK SBS acting as an agent on behalf of the Contracting Authority’s</w:t>
            </w:r>
            <w:r w:rsidRPr="00595563">
              <w:t xml:space="preserve">. Where it is agreed that the Goods are to be delivered in instalments, they may be invoiced and paid for separately. However, failure by the Supplier to deliver any one instalment on time, or at all, or any defect in an instalment, shall entitle the </w:t>
            </w:r>
            <w:r w:rsidR="00C3177A" w:rsidRPr="00595563">
              <w:t xml:space="preserve">Contracting Authority </w:t>
            </w:r>
            <w:r w:rsidRPr="00595563">
              <w:t xml:space="preserve">to the remedies set out in clause </w:t>
            </w:r>
            <w:r w:rsidRPr="00595563">
              <w:fldChar w:fldCharType="begin"/>
            </w:r>
            <w:r w:rsidRPr="00595563">
              <w:instrText xml:space="preserve">REF "a848378" \h \n \* MERGEFORMAT </w:instrText>
            </w:r>
            <w:r w:rsidRPr="00595563">
              <w:fldChar w:fldCharType="separate"/>
            </w:r>
            <w:r w:rsidR="00C3177A" w:rsidRPr="00595563">
              <w:t>B3</w:t>
            </w:r>
            <w:r w:rsidRPr="00595563">
              <w:fldChar w:fldCharType="end"/>
            </w:r>
            <w:r w:rsidRPr="00595563">
              <w: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The Supplier shall:</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obtain, at its risk and expense, any export and import licences or other authorisations necessary for the export and import of the Goods and their transit through any country or territory; and</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deal with all customs formalities necessary for the export, import and transit of the Goods, and will bear the costs of complying with those formalities and all duties, taxes and other charges payable for export, import and transit.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964B8C">
            <w:pPr>
              <w:pStyle w:val="SectionBLevel1Number"/>
              <w:spacing w:after="0" w:line="240" w:lineRule="auto"/>
            </w:pPr>
            <w:r w:rsidRPr="00595563">
              <w:t xml:space="preserve">Without prejudice to the </w:t>
            </w:r>
            <w:r w:rsidR="00C3177A" w:rsidRPr="00595563">
              <w:t>Contracting Authorit</w:t>
            </w:r>
            <w:r w:rsidR="00964B8C" w:rsidRPr="00595563">
              <w:t>y’s</w:t>
            </w:r>
            <w:r w:rsidR="00C3177A" w:rsidRPr="00595563">
              <w:t xml:space="preserve"> </w:t>
            </w:r>
            <w:r w:rsidRPr="00595563">
              <w:t xml:space="preserve">statutory rights, the </w:t>
            </w:r>
            <w:r w:rsidR="00C3177A" w:rsidRPr="00595563">
              <w:t xml:space="preserve">Contracting Authority </w:t>
            </w:r>
            <w:r w:rsidRPr="00595563">
              <w:t xml:space="preserve">will not be deemed to have accepted any Goods until the </w:t>
            </w:r>
            <w:r w:rsidR="00C3177A" w:rsidRPr="00595563">
              <w:t xml:space="preserve">Contracting Authority </w:t>
            </w:r>
            <w:r w:rsidRPr="00595563">
              <w:t xml:space="preserve">has had at least 14 Working Days after delivery to inspect them and the </w:t>
            </w:r>
            <w:r w:rsidR="00C3177A" w:rsidRPr="00595563">
              <w:t xml:space="preserve">Contracting Authority </w:t>
            </w:r>
            <w:r w:rsidRPr="00595563">
              <w:t>also has the right to reject any Goods as though they had not been accepted for 14 Working Days after any latent defect in the Goods has become apparent.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964B8C">
            <w:pPr>
              <w:pStyle w:val="SectionBLevel1Number"/>
              <w:spacing w:after="0" w:line="240" w:lineRule="auto"/>
            </w:pPr>
            <w:r w:rsidRPr="00595563">
              <w:t xml:space="preserve">If, in connection with the supply of the Goods, the </w:t>
            </w:r>
            <w:r w:rsidR="00C3177A" w:rsidRPr="00595563">
              <w:t xml:space="preserve">Contracting Authority </w:t>
            </w:r>
            <w:r w:rsidRPr="00595563">
              <w:t xml:space="preserve">permits any employees or representatives of the Supplier to have access to any of the </w:t>
            </w:r>
            <w:r w:rsidR="00C3177A" w:rsidRPr="00595563">
              <w:t>Contracting Authorit</w:t>
            </w:r>
            <w:r w:rsidR="00964B8C" w:rsidRPr="00595563">
              <w:t>y’s</w:t>
            </w:r>
            <w:r w:rsidR="00C3177A" w:rsidRPr="00595563">
              <w:t xml:space="preserve"> </w:t>
            </w:r>
            <w:r w:rsidRPr="00595563">
              <w:t xml:space="preserve">premises, the Supplier will ensure that, whilst on the </w:t>
            </w:r>
            <w:r w:rsidR="00C3177A" w:rsidRPr="00595563">
              <w:t>Contracting Authorit</w:t>
            </w:r>
            <w:r w:rsidR="00964B8C" w:rsidRPr="00595563">
              <w:t>y’s</w:t>
            </w:r>
            <w:r w:rsidR="00C3177A" w:rsidRPr="00595563">
              <w:t xml:space="preserve"> </w:t>
            </w:r>
            <w:r w:rsidRPr="00595563">
              <w:t>premises, the Supplier's employees and representatives comply with:</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all applicable health and safety, security, environmental and other legislation which may be in force from time to time; and</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964B8C">
            <w:pPr>
              <w:pStyle w:val="SectionBLevel2Number"/>
              <w:spacing w:after="0" w:line="240" w:lineRule="auto"/>
            </w:pPr>
            <w:r w:rsidRPr="00595563">
              <w:t xml:space="preserve">any </w:t>
            </w:r>
            <w:r w:rsidR="00C3177A" w:rsidRPr="00595563">
              <w:t xml:space="preserve">Contracting Authority </w:t>
            </w:r>
            <w:r w:rsidRPr="00595563">
              <w:t xml:space="preserve">policy, regulation, code of practice or instruction relating to health and safety, security, the environment or access to and use of any </w:t>
            </w:r>
            <w:r w:rsidR="00C3177A" w:rsidRPr="00595563">
              <w:t xml:space="preserve">Contracting Authority </w:t>
            </w:r>
            <w:r w:rsidRPr="00595563">
              <w:t xml:space="preserve">laboratory, facility or equipment which is brought to their attention or given to them whilst they are on </w:t>
            </w:r>
            <w:r w:rsidR="00C3177A" w:rsidRPr="00595563">
              <w:t>Contracting Authorit</w:t>
            </w:r>
            <w:r w:rsidR="00964B8C" w:rsidRPr="00595563">
              <w:t>y’s</w:t>
            </w:r>
            <w:r w:rsidR="00C3177A" w:rsidRPr="00595563">
              <w:t xml:space="preserve"> </w:t>
            </w:r>
            <w:r w:rsidRPr="00595563">
              <w:t xml:space="preserve">premises by any employee or representative of the </w:t>
            </w:r>
            <w:r w:rsidR="00C3177A" w:rsidRPr="00595563">
              <w:t>Contracting Authority</w:t>
            </w:r>
            <w:r w:rsidRPr="00595563">
              <w: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Heading1Number"/>
              <w:spacing w:after="0" w:line="240" w:lineRule="auto"/>
              <w:rPr>
                <w:bCs/>
              </w:rPr>
            </w:pPr>
            <w:bookmarkStart w:id="19" w:name="a848378"/>
            <w:r w:rsidRPr="00595563">
              <w:rPr>
                <w:bCs/>
              </w:rPr>
              <w:t>Goods - Remedies</w:t>
            </w:r>
            <w:bookmarkEnd w:id="19"/>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bookmarkStart w:id="20" w:name="a628116"/>
            <w:bookmarkStart w:id="21" w:name="a6281161"/>
            <w:bookmarkStart w:id="22" w:name="agraham1" w:colFirst="0" w:colLast="0"/>
            <w:bookmarkEnd w:id="20"/>
            <w:bookmarkEnd w:id="21"/>
            <w:r w:rsidRPr="00595563">
              <w:t xml:space="preserve">If the Goods, or any part of them, including any instalment(s),  are not delivered on the Delivery Date, or do not comply with the undertakings set out in clause </w:t>
            </w:r>
            <w:r w:rsidR="003C5E2C" w:rsidRPr="00595563">
              <w:fldChar w:fldCharType="begin"/>
            </w:r>
            <w:r w:rsidR="003C5E2C" w:rsidRPr="00595563">
              <w:instrText xml:space="preserve"> REF _Ref483388681 \r \h </w:instrText>
            </w:r>
            <w:r w:rsidR="00595563" w:rsidRPr="00595563">
              <w:instrText xml:space="preserve"> \* MERGEFORMAT </w:instrText>
            </w:r>
            <w:r w:rsidR="003C5E2C" w:rsidRPr="00595563">
              <w:fldChar w:fldCharType="separate"/>
            </w:r>
            <w:r w:rsidR="003C5E2C" w:rsidRPr="00595563">
              <w:t>B1-1</w:t>
            </w:r>
            <w:r w:rsidR="003C5E2C" w:rsidRPr="00595563">
              <w:fldChar w:fldCharType="end"/>
            </w:r>
            <w:r w:rsidRPr="00595563">
              <w:t xml:space="preserve">or any requirements set out in the Special Conditions (if any), or the Supplier has otherwise not supplied the Goods in accordance with, or the Supplier has failed to comply with, any of the terms of the Contract, then, without limiting any of its other rights or remedies, </w:t>
            </w:r>
            <w:r w:rsidR="003C5E2C" w:rsidRPr="00595563">
              <w:t>the Contracting Authority or UK SBS acting as an agent on behalf of the Contracting Authority</w:t>
            </w:r>
            <w:r w:rsidRPr="00595563">
              <w:t xml:space="preserve"> shall have the right, at their discretion, to any one or more of the following remedies, whether or not </w:t>
            </w:r>
            <w:r w:rsidR="00E63C2C" w:rsidRPr="00595563">
              <w:t xml:space="preserve">it </w:t>
            </w:r>
            <w:r w:rsidRPr="00595563">
              <w:t>has accepted the Goods or any part of them:</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bookmarkStart w:id="23" w:name="_Ref283387611"/>
            <w:bookmarkEnd w:id="22"/>
            <w:r w:rsidRPr="00595563">
              <w:t>to terminate the Contract in whole or in part without liability to the Supplier;</w:t>
            </w:r>
            <w:bookmarkEnd w:id="23"/>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 xml:space="preserve">at its discretion reject any of the Goods which have been delivered by the Delivery Date and refuse to accept any subsequent delivery of Goods that the Supplier attempts to make (and any such rejected Goods shall be stored and are returnable at the Supplier's sole risk and expense); </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purchase substitute Goods from elsewhere;</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accept late delivery of the Goods;</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to require the Supplier to remedy any defect in, repair or replace the rejected Goods, or to provide a full refund of the price of the rejected Goods;</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 xml:space="preserve">to recover from the Supplier any costs incurred by </w:t>
            </w:r>
            <w:r w:rsidR="00E63C2C" w:rsidRPr="00595563">
              <w:t>the Contracting Authority or UK SBS acting as an agent on behalf of the Contracting Authority</w:t>
            </w:r>
            <w:r w:rsidRPr="00595563">
              <w:t xml:space="preserve"> in obtaining substitute goods from a third party; and</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 xml:space="preserve">to claim damages for any other costs, loss or expenses incurred by </w:t>
            </w:r>
            <w:r w:rsidR="00E63C2C" w:rsidRPr="00595563">
              <w:t>the Contracting Authority or UK SBS acting as an agent on behalf of the Contracting Authority</w:t>
            </w:r>
            <w:r w:rsidRPr="00595563">
              <w:t xml:space="preserve"> which are in any way attributable to the Supplier's failure to carry out its obligations under the Contract.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These Conditions shall apply to any repaired or replacement Goods supplied by the Supplier.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bookmarkStart w:id="24" w:name="a1016676"/>
            <w:r w:rsidRPr="00595563">
              <w:t xml:space="preserve">The Supplier shall indemnify, and shall keep indemnified, </w:t>
            </w:r>
            <w:r w:rsidR="0048090E" w:rsidRPr="00595563">
              <w:t>the Contracting Authority or UK SBS acting as an agent on behalf of the Contracting Authority</w:t>
            </w:r>
            <w:r w:rsidR="00B47000" w:rsidRPr="00595563">
              <w:t>,</w:t>
            </w:r>
            <w:r w:rsidRPr="00595563">
              <w:t xml:space="preserve"> in full and hold </w:t>
            </w:r>
            <w:r w:rsidR="0048090E" w:rsidRPr="00595563">
              <w:t>the Contracting Authority</w:t>
            </w:r>
            <w:r w:rsidRPr="00595563">
              <w:t xml:space="preserve"> </w:t>
            </w:r>
            <w:r w:rsidR="004B5C8C" w:rsidRPr="00595563">
              <w:t xml:space="preserve">and UK SBS </w:t>
            </w:r>
            <w:r w:rsidRPr="00595563">
              <w:t xml:space="preserve">harmless against all claims, costs, expenses, damages and losses, whether direct or indirect (including loss of profits, loss of business, depletion of goodwill and similar losses), including any interest, penalties, and legal and other professional fees and expenses awarded against or incurred or paid by </w:t>
            </w:r>
            <w:r w:rsidR="0048090E" w:rsidRPr="00595563">
              <w:t>the Contracting Authority or UK SBS acting as an agent on behalf of the Contracting Authority</w:t>
            </w:r>
            <w:r w:rsidRPr="00595563">
              <w:t xml:space="preserve"> as a result of or in connection with:</w:t>
            </w:r>
            <w:bookmarkEnd w:id="24"/>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7A17D1">
            <w:pPr>
              <w:pStyle w:val="SectionBLevel2Number"/>
              <w:spacing w:after="0" w:line="240" w:lineRule="auto"/>
            </w:pPr>
            <w:r w:rsidRPr="00595563">
              <w:t xml:space="preserve">any claim made against </w:t>
            </w:r>
            <w:r w:rsidR="0048090E" w:rsidRPr="00595563">
              <w:t xml:space="preserve">the </w:t>
            </w:r>
            <w:r w:rsidR="007A17D1" w:rsidRPr="00595563">
              <w:t>Contracting Authority or UK SBS</w:t>
            </w:r>
            <w:r w:rsidRPr="00595563">
              <w:t xml:space="preserve"> for actual or alleged infringement of a third party's intellectual property rights arising out of, or in connection with, the manufacture, supply or use of the Goods, to the extent that the claim is attributable to the acts or omissions of the Supplier, its employees, agents or subcontractors;</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7A17D1">
            <w:pPr>
              <w:pStyle w:val="SectionBLevel2Number"/>
              <w:spacing w:after="0" w:line="240" w:lineRule="auto"/>
            </w:pPr>
            <w:r w:rsidRPr="00595563">
              <w:t xml:space="preserve">any claim made against </w:t>
            </w:r>
            <w:r w:rsidR="0048090E" w:rsidRPr="00595563">
              <w:t>the Contracting Authority or UK SBS</w:t>
            </w:r>
            <w:r w:rsidRPr="00595563">
              <w:t xml:space="preserve"> by a third party arising out of, or in connection with, the supply of the Goods, to the extent that such claim arises out of the breach, negligent performance or failure or delay in performance of the Contract by the Supplier, its employees, agents or subcontractors; and</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7A17D1">
            <w:pPr>
              <w:pStyle w:val="SectionBLevel2Number"/>
              <w:spacing w:after="0" w:line="240" w:lineRule="auto"/>
            </w:pPr>
            <w:r w:rsidRPr="00595563">
              <w:t xml:space="preserve">any claim made against </w:t>
            </w:r>
            <w:r w:rsidR="0048090E" w:rsidRPr="00595563">
              <w:t>the Contracting Authority or UK SBS</w:t>
            </w:r>
            <w:r w:rsidRPr="00595563">
              <w:t xml:space="preserve"> by a third party for death, personal injury or damage to property arising out of, or in connection with, defects in Goods, to the extent that the defect in the Goods is attributable to the acts or omissions of the Supplier, its employees, agents or subcontractors. </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BodyText2"/>
              <w:spacing w:after="0" w:line="240" w:lineRule="auto"/>
              <w:ind w:left="0"/>
              <w:rPr>
                <w:rFonts w:ascii="Arial" w:hAnsi="Arial"/>
              </w:rPr>
            </w:pPr>
            <w:r w:rsidRPr="00595563">
              <w:rPr>
                <w:rFonts w:ascii="Arial" w:hAnsi="Arial"/>
              </w:rPr>
              <w:t xml:space="preserve">This clause </w:t>
            </w:r>
            <w:r w:rsidRPr="00595563">
              <w:rPr>
                <w:rFonts w:ascii="Arial" w:hAnsi="Arial"/>
              </w:rPr>
              <w:fldChar w:fldCharType="begin"/>
            </w:r>
            <w:r w:rsidRPr="00595563">
              <w:rPr>
                <w:rFonts w:ascii="Arial" w:hAnsi="Arial"/>
              </w:rPr>
              <w:instrText xml:space="preserve">REF "a1016676" \h \n \* MERGEFORMAT </w:instrText>
            </w:r>
            <w:r w:rsidRPr="00595563">
              <w:rPr>
                <w:rFonts w:ascii="Arial" w:hAnsi="Arial"/>
              </w:rPr>
            </w:r>
            <w:r w:rsidRPr="00595563">
              <w:rPr>
                <w:rFonts w:ascii="Arial" w:hAnsi="Arial"/>
              </w:rPr>
              <w:fldChar w:fldCharType="separate"/>
            </w:r>
            <w:r w:rsidRPr="00595563">
              <w:rPr>
                <w:rFonts w:ascii="Arial" w:hAnsi="Arial"/>
              </w:rPr>
              <w:t>B3-3</w:t>
            </w:r>
            <w:r w:rsidRPr="00595563">
              <w:rPr>
                <w:rFonts w:ascii="Arial" w:hAnsi="Arial"/>
              </w:rPr>
              <w:fldChar w:fldCharType="end"/>
            </w:r>
            <w:r w:rsidRPr="00595563">
              <w:rPr>
                <w:rFonts w:ascii="Arial" w:hAnsi="Arial"/>
              </w:rPr>
              <w:t xml:space="preserve"> shall survive termination or expiry of the Contract.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964B8C">
            <w:pPr>
              <w:pStyle w:val="SectionBLevel1Number"/>
              <w:spacing w:after="0" w:line="240" w:lineRule="auto"/>
            </w:pPr>
            <w:r w:rsidRPr="00595563">
              <w:t xml:space="preserve">The </w:t>
            </w:r>
            <w:r w:rsidR="0048090E" w:rsidRPr="00595563">
              <w:t>Contracting Authorit</w:t>
            </w:r>
            <w:r w:rsidR="00964B8C" w:rsidRPr="00595563">
              <w:t>y’s</w:t>
            </w:r>
            <w:r w:rsidR="0048090E" w:rsidRPr="00595563">
              <w:t xml:space="preserve"> </w:t>
            </w:r>
            <w:r w:rsidRPr="00595563">
              <w:t>rights and remedies under these Conditions are in addition to its rights and remedies implied by statute and common law.</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Heading1Number"/>
              <w:spacing w:after="0" w:line="240" w:lineRule="auto"/>
              <w:rPr>
                <w:bCs/>
              </w:rPr>
            </w:pPr>
            <w:bookmarkStart w:id="25" w:name="a689694"/>
            <w:bookmarkStart w:id="26" w:name="_Ref287517572"/>
            <w:r w:rsidRPr="00595563">
              <w:rPr>
                <w:bCs/>
              </w:rPr>
              <w:t>Title, risk</w:t>
            </w:r>
            <w:bookmarkEnd w:id="25"/>
            <w:r w:rsidRPr="00595563">
              <w:rPr>
                <w:bCs/>
              </w:rPr>
              <w:t xml:space="preserve"> and use</w:t>
            </w:r>
            <w:bookmarkEnd w:id="26"/>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 xml:space="preserve">Title and risk in the Goods shall pass to the </w:t>
            </w:r>
            <w:r w:rsidR="0048090E" w:rsidRPr="00595563">
              <w:t xml:space="preserve">Contracting Authority </w:t>
            </w:r>
            <w:r w:rsidRPr="00595563">
              <w:t>on completion of delivery.</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 xml:space="preserve">The Supplier warrants that it has full clear and unencumbered title to the Goods and that upon completion of delivery the Supplier has full and unrestricted rights to sell and transfer absolutely all Goods to the </w:t>
            </w:r>
            <w:r w:rsidR="005F2BFA" w:rsidRPr="00595563">
              <w:t xml:space="preserve">Contracting </w:t>
            </w:r>
            <w:r w:rsidR="00761423" w:rsidRPr="00595563">
              <w:t>Authority</w:t>
            </w:r>
            <w:r w:rsidRPr="00595563">
              <w: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Heading1Number"/>
              <w:spacing w:after="0" w:line="240" w:lineRule="auto"/>
            </w:pPr>
            <w:bookmarkStart w:id="27" w:name="a109998"/>
            <w:bookmarkStart w:id="28" w:name="_Ref287517573"/>
            <w:r w:rsidRPr="00595563">
              <w:t>Supply of Services</w:t>
            </w:r>
            <w:bookmarkEnd w:id="27"/>
            <w:bookmarkEnd w:id="28"/>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 xml:space="preserve">The Supplier shall from the date set out in the </w:t>
            </w:r>
            <w:r w:rsidR="00761423" w:rsidRPr="00595563">
              <w:t xml:space="preserve">Contract </w:t>
            </w:r>
            <w:r w:rsidRPr="00595563">
              <w:t xml:space="preserve">and until the end date specified in the </w:t>
            </w:r>
            <w:r w:rsidR="00761423" w:rsidRPr="00595563">
              <w:t xml:space="preserve">Contract </w:t>
            </w:r>
            <w:r w:rsidRPr="00595563">
              <w:t xml:space="preserve">provide the Services to the </w:t>
            </w:r>
            <w:r w:rsidR="006743D4" w:rsidRPr="00595563">
              <w:t xml:space="preserve">Contracting Authority </w:t>
            </w:r>
            <w:r w:rsidRPr="00595563">
              <w:t>in accordance with the terms of the Contract.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The Supplier shall meet any performance dates for the Services (including the delivery of Deliverables) specified in the Order</w:t>
            </w:r>
            <w:r w:rsidR="004B5C8C" w:rsidRPr="00595563">
              <w:t xml:space="preserve"> </w:t>
            </w:r>
            <w:r w:rsidR="00D71378" w:rsidRPr="00595563">
              <w:t>(including any Special Conditions and any applicable Specification)</w:t>
            </w:r>
            <w:r w:rsidRPr="00595563">
              <w:t xml:space="preserve"> or notified to the Supplier by the </w:t>
            </w:r>
            <w:r w:rsidR="006743D4" w:rsidRPr="00595563">
              <w:t>Contracting Authority or UK SBS acting as an agent on behalf of the Contracting Authority</w:t>
            </w:r>
            <w:r w:rsidRPr="00595563">
              <w: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In providing the Services, the Supplier shall:</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 xml:space="preserve">co-operate with the </w:t>
            </w:r>
            <w:r w:rsidR="00D71378" w:rsidRPr="00595563">
              <w:t xml:space="preserve">Contracting Authority </w:t>
            </w:r>
            <w:r w:rsidRPr="00595563">
              <w:t xml:space="preserve">in all matters relating to the Services, and comply with all instructions of the </w:t>
            </w:r>
            <w:r w:rsidR="0063677B" w:rsidRPr="00595563">
              <w:t>Contracting Authority or UK SBS acting as an agent on behalf of the Contracting Authority</w:t>
            </w:r>
            <w:r w:rsidRPr="00595563">
              <w: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rPr>
                <w:b/>
                <w:i/>
              </w:rPr>
            </w:pPr>
            <w:bookmarkStart w:id="29" w:name="_Ref288041511"/>
            <w:r w:rsidRPr="00595563">
              <w:t xml:space="preserve">[perform the Services with the best care, skill and diligence in accordance with best practice in the Supplier's industry, profession or trade] </w:t>
            </w:r>
            <w:r w:rsidRPr="00595563">
              <w:rPr>
                <w:b/>
              </w:rPr>
              <w:t xml:space="preserve">OR </w:t>
            </w:r>
            <w:r w:rsidRPr="00595563">
              <w:t>[perform the Services with reasonable skill and care and in accordance with all generally recognised commercial standards and practices for services of the nature of the Services];</w:t>
            </w:r>
            <w:bookmarkEnd w:id="29"/>
          </w:p>
        </w:tc>
        <w:tc>
          <w:tcPr>
            <w:tcW w:w="747" w:type="dxa"/>
          </w:tcPr>
          <w:p w:rsidR="00F31FF1" w:rsidRPr="00595563" w:rsidRDefault="00F31FF1" w:rsidP="00C82E6C">
            <w:pPr>
              <w:spacing w:after="0" w:line="240" w:lineRule="auto"/>
              <w:rPr>
                <w:rFonts w:ascii="Times New Roman" w:hAnsi="Times New Roman"/>
                <w:b/>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use personnel who are suitably skilled and experienced to perform tasks assigned to them, and in sufficient number to ensure that the Supplier's obligations are fulfilled in accordance with this Contract;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 xml:space="preserve">ensure that the Services and Deliverables will conform with all descriptions and specifications set out in the </w:t>
            </w:r>
            <w:r w:rsidR="0063677B" w:rsidRPr="00595563">
              <w:t>Contract (including any Special Conditions and any applicable Specification)</w:t>
            </w:r>
            <w:r w:rsidRPr="00595563">
              <w:t xml:space="preserve">, and that the Deliverables shall be fit for any purpose expressly or impliedly made known to the Supplier by the </w:t>
            </w:r>
            <w:r w:rsidR="0063677B" w:rsidRPr="00595563">
              <w:t>Contracting Authority or UK SBS acting as an agent on behalf of the Contracting Authority</w:t>
            </w:r>
            <w:r w:rsidRPr="00595563">
              <w: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provide all equipment, tools and vehicles and such other items as are required to provide the Services;</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 xml:space="preserve">use the best quality goods, materials, standards and techniques, and ensure that the Deliverables, and all goods and materials supplied and used in the Services or transferred to the </w:t>
            </w:r>
            <w:r w:rsidR="000C7A0A" w:rsidRPr="00595563">
              <w:t>Contracting Authority</w:t>
            </w:r>
            <w:r w:rsidRPr="00595563">
              <w:t>, will be free from defects in workmanship, installation and design;</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obtain and at all times maintain all necessary licences and consents, and comply with all applicable laws and regulations;</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90498B">
            <w:pPr>
              <w:pStyle w:val="SectionBLevel2Number"/>
              <w:spacing w:after="0" w:line="240" w:lineRule="auto"/>
            </w:pPr>
            <w:r w:rsidRPr="00595563">
              <w:t xml:space="preserve">observe all health and safety rules and regulations and any other security requirements that apply at any of the </w:t>
            </w:r>
            <w:r w:rsidR="000C7A0A" w:rsidRPr="00595563">
              <w:t>Contracting Authorit</w:t>
            </w:r>
            <w:r w:rsidR="0090498B" w:rsidRPr="00595563">
              <w:t>y’s</w:t>
            </w:r>
            <w:r w:rsidR="000C7A0A" w:rsidRPr="00595563">
              <w:t xml:space="preserve"> </w:t>
            </w:r>
            <w:r w:rsidRPr="00595563">
              <w:t>premises; and</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bookmarkStart w:id="30" w:name="a188444"/>
            <w:r w:rsidRPr="00595563">
              <w:t xml:space="preserve">not do or omit to do anything which may cause the </w:t>
            </w:r>
            <w:r w:rsidR="000C7A0A" w:rsidRPr="00595563">
              <w:t xml:space="preserve">Contracting Authority </w:t>
            </w:r>
            <w:r w:rsidRPr="00595563">
              <w:t xml:space="preserve">to lose any licence, authority, consent or permission on which it relies for the purposes of conducting its business, and the Supplier acknowledges that the </w:t>
            </w:r>
            <w:r w:rsidR="000C7A0A" w:rsidRPr="00595563">
              <w:t xml:space="preserve">Contracting Authority </w:t>
            </w:r>
            <w:r w:rsidRPr="00595563">
              <w:t>may rely or act on the Services.</w:t>
            </w:r>
            <w:bookmarkEnd w:id="30"/>
          </w:p>
        </w:tc>
        <w:tc>
          <w:tcPr>
            <w:tcW w:w="747" w:type="dxa"/>
          </w:tcPr>
          <w:p w:rsidR="00F31FF1" w:rsidRPr="00595563" w:rsidRDefault="00F31FF1" w:rsidP="00C82E6C">
            <w:pPr>
              <w:spacing w:after="0" w:line="240" w:lineRule="auto"/>
              <w:rPr>
                <w:rFonts w:ascii="Times New Roman" w:hAnsi="Times New Roman"/>
                <w:b/>
                <w:sz w:val="40"/>
                <w:szCs w:val="40"/>
              </w:rPr>
            </w:pPr>
          </w:p>
        </w:tc>
      </w:tr>
      <w:tr w:rsidR="00595563" w:rsidRPr="00595563" w:rsidTr="009157EF">
        <w:tc>
          <w:tcPr>
            <w:tcW w:w="9000" w:type="dxa"/>
          </w:tcPr>
          <w:p w:rsidR="00F31FF1" w:rsidRPr="00595563" w:rsidRDefault="00F31FF1" w:rsidP="0090498B">
            <w:pPr>
              <w:pStyle w:val="SectionBLevel1Number"/>
              <w:spacing w:after="0" w:line="240" w:lineRule="auto"/>
            </w:pPr>
            <w:r w:rsidRPr="00595563">
              <w:t xml:space="preserve">The </w:t>
            </w:r>
            <w:r w:rsidR="000C7A0A" w:rsidRPr="00595563">
              <w:t>Contracting Authorit</w:t>
            </w:r>
            <w:r w:rsidR="0090498B" w:rsidRPr="00595563">
              <w:t>y’s</w:t>
            </w:r>
            <w:r w:rsidR="000C7A0A" w:rsidRPr="00595563">
              <w:t xml:space="preserve"> </w:t>
            </w:r>
            <w:r w:rsidRPr="00595563">
              <w:t xml:space="preserve">rights under the Contract are without prejudice to and in addition to the statutory terms implied in favour of the </w:t>
            </w:r>
            <w:r w:rsidR="000C7A0A" w:rsidRPr="00595563">
              <w:t xml:space="preserve">Contracting Authority </w:t>
            </w:r>
            <w:r w:rsidRPr="00595563">
              <w:t>under the Supply of Goods and Services Act 1982 and any other applicable legislation</w:t>
            </w:r>
            <w:r w:rsidR="00554203" w:rsidRPr="00595563">
              <w:t xml:space="preserve"> as amended</w:t>
            </w:r>
            <w:r w:rsidRPr="00595563">
              <w: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90498B">
            <w:pPr>
              <w:pStyle w:val="SectionBLevel1Number"/>
              <w:spacing w:after="0" w:line="240" w:lineRule="auto"/>
            </w:pPr>
            <w:r w:rsidRPr="00595563">
              <w:t xml:space="preserve">Without prejudice to the </w:t>
            </w:r>
            <w:r w:rsidR="000C7A0A" w:rsidRPr="00595563">
              <w:t>Contracting Authorit</w:t>
            </w:r>
            <w:r w:rsidR="0090498B" w:rsidRPr="00595563">
              <w:t>y’s</w:t>
            </w:r>
            <w:r w:rsidR="000C7A0A" w:rsidRPr="00595563">
              <w:t xml:space="preserve"> </w:t>
            </w:r>
            <w:r w:rsidRPr="00595563">
              <w:t xml:space="preserve">statutory rights, the </w:t>
            </w:r>
            <w:r w:rsidR="000C7A0A" w:rsidRPr="00595563">
              <w:t xml:space="preserve">Contracting Authority </w:t>
            </w:r>
            <w:r w:rsidRPr="00595563">
              <w:t xml:space="preserve">will not be deemed to have accepted any Deliverables until the </w:t>
            </w:r>
            <w:r w:rsidR="000C7A0A" w:rsidRPr="00595563">
              <w:t>Contracting Authority</w:t>
            </w:r>
            <w:r w:rsidRPr="00595563">
              <w:t xml:space="preserve"> has had at least 14 Working Days after delivery to inspect them and the </w:t>
            </w:r>
            <w:r w:rsidR="000C7A0A" w:rsidRPr="00595563">
              <w:t>Contracting Authority</w:t>
            </w:r>
            <w:r w:rsidR="000C7A0A" w:rsidRPr="00595563" w:rsidDel="000C7A0A">
              <w:t xml:space="preserve"> </w:t>
            </w:r>
            <w:r w:rsidRPr="00595563">
              <w:t>also has the right to reject any Deliverables as though they had not been accepted for 14 Working Days after any latent defect in the Deliverables has become apparent.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90498B">
            <w:pPr>
              <w:pStyle w:val="SectionBLevel1Number"/>
              <w:spacing w:after="0" w:line="240" w:lineRule="auto"/>
            </w:pPr>
            <w:r w:rsidRPr="00595563">
              <w:t xml:space="preserve">If, in connection with the supply of the Services, the </w:t>
            </w:r>
            <w:r w:rsidR="000C7A0A" w:rsidRPr="00595563">
              <w:t>Contracting Authority</w:t>
            </w:r>
            <w:r w:rsidRPr="00595563">
              <w:t xml:space="preserve"> permits any employees or representatives of the Supplier to have access to any of the </w:t>
            </w:r>
            <w:r w:rsidR="000C7A0A" w:rsidRPr="00595563">
              <w:t>Contracting Authorit</w:t>
            </w:r>
            <w:r w:rsidR="0090498B" w:rsidRPr="00595563">
              <w:t>y’s</w:t>
            </w:r>
            <w:r w:rsidR="000C7A0A" w:rsidRPr="00595563">
              <w:t xml:space="preserve"> </w:t>
            </w:r>
            <w:r w:rsidRPr="00595563">
              <w:t xml:space="preserve">premises, the Supplier will ensure that, whilst on the </w:t>
            </w:r>
            <w:r w:rsidR="000C7A0A" w:rsidRPr="00595563">
              <w:t>Contracting Authorit</w:t>
            </w:r>
            <w:r w:rsidR="0090498B" w:rsidRPr="00595563">
              <w:t>y’s</w:t>
            </w:r>
            <w:r w:rsidRPr="00595563">
              <w:t xml:space="preserve"> premises, the Supplier's employees and representatives comply with:</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all applicable health and safety, security, environmental and other legislation which may be in force from time to time; and</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90498B">
            <w:pPr>
              <w:pStyle w:val="SectionBLevel2Number"/>
              <w:spacing w:after="0" w:line="240" w:lineRule="auto"/>
            </w:pPr>
            <w:r w:rsidRPr="00595563">
              <w:t xml:space="preserve">any </w:t>
            </w:r>
            <w:r w:rsidR="000C7A0A" w:rsidRPr="00595563">
              <w:t>Contracting Authority</w:t>
            </w:r>
            <w:r w:rsidRPr="00595563">
              <w:t xml:space="preserve"> policy, regulation, code of practice or instruction relating to health and safety, security, the environment or access to and use of any </w:t>
            </w:r>
            <w:r w:rsidR="001F28C7" w:rsidRPr="00595563">
              <w:t>Contracting Authority</w:t>
            </w:r>
            <w:r w:rsidRPr="00595563">
              <w:t xml:space="preserve"> laboratory, facility or equipment which is brought to their attention or given to them whilst they are on </w:t>
            </w:r>
            <w:r w:rsidR="001F28C7" w:rsidRPr="00595563">
              <w:t>Contracting Authorit</w:t>
            </w:r>
            <w:r w:rsidR="0090498B" w:rsidRPr="00595563">
              <w:t>y’s</w:t>
            </w:r>
            <w:r w:rsidRPr="00595563">
              <w:t xml:space="preserve"> premises by any employee or representative of the </w:t>
            </w:r>
            <w:r w:rsidR="001F28C7" w:rsidRPr="00595563">
              <w:t>Contracting Authority`</w:t>
            </w:r>
            <w:r w:rsidRPr="00595563">
              <w: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bookmarkStart w:id="31" w:name="_Ref283640959"/>
            <w:r w:rsidRPr="00595563">
              <w:t xml:space="preserve">The Supplier warrants that the provision of Services shall not give rise to a transfer of any employees of the Supplier or any third party to </w:t>
            </w:r>
            <w:r w:rsidR="001F28C7" w:rsidRPr="00595563">
              <w:t>the Contracting Authority or UK SBS acting as an agent on behalf of the Contracting Authority</w:t>
            </w:r>
            <w:r w:rsidRPr="00595563">
              <w:t xml:space="preserve"> pursuant to TUPE.</w:t>
            </w:r>
            <w:bookmarkEnd w:id="31"/>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Heading1Number"/>
              <w:spacing w:after="0" w:line="240" w:lineRule="auto"/>
              <w:rPr>
                <w:bCs/>
              </w:rPr>
            </w:pPr>
            <w:bookmarkStart w:id="32" w:name="a408888"/>
            <w:r w:rsidRPr="00595563">
              <w:rPr>
                <w:bCs/>
              </w:rPr>
              <w:t>Services - Remedies</w:t>
            </w:r>
            <w:bookmarkEnd w:id="32"/>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bookmarkStart w:id="33" w:name="_Ref283903905"/>
            <w:bookmarkStart w:id="34" w:name="agraham2" w:colFirst="0" w:colLast="0"/>
            <w:r w:rsidRPr="00595563">
              <w:t xml:space="preserve">If the Supplier fails to perform the Services by the applicable dates, the </w:t>
            </w:r>
            <w:r w:rsidR="00712207" w:rsidRPr="00595563">
              <w:t xml:space="preserve">Contracting Authority or UK SBS acting as an agent on behalf of the Contracting Authority </w:t>
            </w:r>
            <w:r w:rsidRPr="00595563">
              <w:t>shall, without limiting its other rights or remedies, have one or more of the following rights:</w:t>
            </w:r>
            <w:bookmarkEnd w:id="33"/>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bookmarkStart w:id="35" w:name="_Ref283640468"/>
            <w:bookmarkEnd w:id="34"/>
            <w:r w:rsidRPr="00595563">
              <w:t>to terminate the Contract with immediate effect by giving written notice to the Supplier;</w:t>
            </w:r>
            <w:bookmarkEnd w:id="35"/>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to refuse to accept any subsequent performance of the Services (including delivery of Deliverables) which the Supplier attempts to make;</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 xml:space="preserve">to recover from the Supplier any costs incurred by </w:t>
            </w:r>
            <w:r w:rsidR="00712207" w:rsidRPr="00595563">
              <w:t>the Contracting Authority or UK SBS acting as an agent on behalf of the Contracting Authority</w:t>
            </w:r>
            <w:r w:rsidRPr="00595563">
              <w:t xml:space="preserve"> in obtaining substitute services from a third party;</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 xml:space="preserve">where the </w:t>
            </w:r>
            <w:r w:rsidR="00712207" w:rsidRPr="00595563">
              <w:t xml:space="preserve">Contracting Authority </w:t>
            </w:r>
            <w:r w:rsidRPr="00595563">
              <w:t>has paid in advance for Services that have not been provided by the Supplier, to have such sums refunded by the Supplier; or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 xml:space="preserve">to claim damages for any additional costs, loss or expenses incurred by the </w:t>
            </w:r>
            <w:r w:rsidR="00712207" w:rsidRPr="00595563">
              <w:t>Contracting Authority or UK SBS acting as an agent on behalf of the Contracting Authority</w:t>
            </w:r>
            <w:r w:rsidRPr="00595563">
              <w:t xml:space="preserve"> which are in any way attributable to the Supplier's failure to meet such dates.</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These Conditions shall extend to any substituted or remedial services provided by the Supplier.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90498B">
            <w:pPr>
              <w:pStyle w:val="SectionBLevel1Number"/>
              <w:spacing w:after="0" w:line="240" w:lineRule="auto"/>
            </w:pPr>
            <w:r w:rsidRPr="00595563">
              <w:t xml:space="preserve">The </w:t>
            </w:r>
            <w:r w:rsidR="00712207" w:rsidRPr="00595563">
              <w:t>Contracting Authorit</w:t>
            </w:r>
            <w:r w:rsidR="0090498B" w:rsidRPr="00595563">
              <w:t>y’s</w:t>
            </w:r>
            <w:r w:rsidR="00712207" w:rsidRPr="00595563">
              <w:t xml:space="preserve"> </w:t>
            </w:r>
            <w:r w:rsidRPr="00595563">
              <w:t>rights under this Contract are in addition to its rights and remedies implied by statute and common law.</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6D2A2F" w:rsidP="00C82E6C">
            <w:pPr>
              <w:pStyle w:val="SectionBHeading1Number"/>
              <w:spacing w:after="0" w:line="240" w:lineRule="auto"/>
            </w:pPr>
            <w:bookmarkStart w:id="36" w:name="a806875"/>
            <w:r w:rsidRPr="00595563">
              <w:t xml:space="preserve">Contracting Authority </w:t>
            </w:r>
            <w:r w:rsidR="00F31FF1" w:rsidRPr="00595563">
              <w:t xml:space="preserve">obligations </w:t>
            </w:r>
            <w:bookmarkEnd w:id="36"/>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 xml:space="preserve">The </w:t>
            </w:r>
            <w:r w:rsidR="006D2A2F" w:rsidRPr="00595563">
              <w:t xml:space="preserve">Contracting Authority </w:t>
            </w:r>
            <w:r w:rsidRPr="00595563">
              <w:t>shall:</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90498B">
            <w:pPr>
              <w:pStyle w:val="SectionBLevel2Number"/>
              <w:spacing w:after="0" w:line="240" w:lineRule="auto"/>
            </w:pPr>
            <w:r w:rsidRPr="00595563">
              <w:t xml:space="preserve">provide the Supplier with reasonable access at reasonable times to the </w:t>
            </w:r>
            <w:r w:rsidR="006D2A2F" w:rsidRPr="00595563">
              <w:t>Contracting Authorit</w:t>
            </w:r>
            <w:r w:rsidR="0090498B" w:rsidRPr="00595563">
              <w:t>y’s</w:t>
            </w:r>
            <w:r w:rsidR="006D2A2F" w:rsidRPr="00595563">
              <w:t xml:space="preserve"> </w:t>
            </w:r>
            <w:r w:rsidRPr="00595563">
              <w:t>premises for the purpose of providing the Services; and</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bookmarkStart w:id="37" w:name="a294485"/>
            <w:r w:rsidRPr="00595563">
              <w:t xml:space="preserve">provide such information to the Supplier as the Supplier may reasonably request and the </w:t>
            </w:r>
            <w:r w:rsidR="006D2A2F" w:rsidRPr="00595563">
              <w:t xml:space="preserve">Contracting Authority </w:t>
            </w:r>
            <w:r w:rsidRPr="00595563">
              <w:t>considers reasonably necessary for the purpose of providing the Services.</w:t>
            </w:r>
            <w:bookmarkEnd w:id="37"/>
          </w:p>
        </w:tc>
        <w:tc>
          <w:tcPr>
            <w:tcW w:w="747" w:type="dxa"/>
          </w:tcPr>
          <w:p w:rsidR="00F31FF1" w:rsidRPr="00595563" w:rsidRDefault="00F31FF1" w:rsidP="00C82E6C">
            <w:pPr>
              <w:spacing w:after="0" w:line="240" w:lineRule="auto"/>
              <w:rPr>
                <w:rFonts w:ascii="Times New Roman" w:hAnsi="Times New Roman"/>
                <w:b/>
                <w:sz w:val="40"/>
                <w:szCs w:val="40"/>
              </w:rPr>
            </w:pPr>
          </w:p>
        </w:tc>
      </w:tr>
      <w:tr w:rsidR="00595563" w:rsidRPr="00595563" w:rsidTr="009157EF">
        <w:tc>
          <w:tcPr>
            <w:tcW w:w="9000" w:type="dxa"/>
          </w:tcPr>
          <w:p w:rsidR="00F31FF1" w:rsidRPr="00595563" w:rsidRDefault="00F31FF1" w:rsidP="00C82E6C">
            <w:pPr>
              <w:pStyle w:val="SectionBHeading1Number"/>
              <w:spacing w:after="0" w:line="240" w:lineRule="auto"/>
            </w:pPr>
            <w:r w:rsidRPr="00595563">
              <w:t>Goods Price and Payment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The price of the Goods shall be the price set out in the Order.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The price of the Goods excludes amounts in respect of value added tax (</w:t>
            </w:r>
            <w:r w:rsidRPr="00595563">
              <w:rPr>
                <w:rStyle w:val="DefinitionTerm"/>
              </w:rPr>
              <w:t>VAT</w:t>
            </w:r>
            <w:r w:rsidRPr="00595563">
              <w:t xml:space="preserve">) or other applicable sales tax, but includes the costs of all materials, costs charges, expenses, packaging, insurance and carriage of the Goods. No extra charges shall be effective unless agreed in writing and signed by or on behalf of the </w:t>
            </w:r>
            <w:r w:rsidR="000D5585" w:rsidRPr="00595563">
              <w:t>Contracting Authority</w:t>
            </w:r>
            <w:r w:rsidRPr="00595563">
              <w: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 xml:space="preserve">The </w:t>
            </w:r>
            <w:r w:rsidR="000D5585" w:rsidRPr="00595563">
              <w:t xml:space="preserve">Contracting Authority </w:t>
            </w:r>
            <w:r w:rsidRPr="00595563">
              <w:t>shall, on receipt of a valid VAT invoice from the Supplier, pay to the Supplier such additional amounts in respect of VAT as are chargeable on the supply of the Goods at the statutory rate in force at the relevant time.</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 xml:space="preserve">The Supplier may invoice the </w:t>
            </w:r>
            <w:r w:rsidR="000D5585" w:rsidRPr="00595563">
              <w:t xml:space="preserve">Contracting Authority </w:t>
            </w:r>
            <w:r w:rsidRPr="00595563">
              <w:t>for the Goods on or at any time after the completion of delivery.</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bookmarkStart w:id="38" w:name="_Ref286331588"/>
            <w:r w:rsidRPr="00595563">
              <w:t xml:space="preserve">The </w:t>
            </w:r>
            <w:r w:rsidR="000D5585" w:rsidRPr="00595563">
              <w:t xml:space="preserve">Contracting Authority </w:t>
            </w:r>
            <w:r w:rsidRPr="00595563">
              <w:t xml:space="preserve">shall pay correctly rendered invoices within [30] days of receipt of the invoice. Payment shall be made to the bank account nominated in writing by the Supplier unless the </w:t>
            </w:r>
            <w:r w:rsidR="000D5585" w:rsidRPr="00595563">
              <w:t xml:space="preserve">Contracting Authority </w:t>
            </w:r>
            <w:r w:rsidRPr="00595563">
              <w:t xml:space="preserve">agrees in writing to another payment method. </w:t>
            </w:r>
            <w:bookmarkEnd w:id="38"/>
          </w:p>
        </w:tc>
        <w:tc>
          <w:tcPr>
            <w:tcW w:w="747" w:type="dxa"/>
          </w:tcPr>
          <w:p w:rsidR="00F31FF1" w:rsidRPr="00595563" w:rsidRDefault="00F31FF1" w:rsidP="00C82E6C">
            <w:pPr>
              <w:spacing w:after="0" w:line="240" w:lineRule="auto"/>
              <w:rPr>
                <w:rFonts w:ascii="Times New Roman" w:hAnsi="Times New Roman"/>
                <w:b/>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 xml:space="preserve">The Supplier shall not be entitled to assert any credit, set-off or counterclaim against the </w:t>
            </w:r>
            <w:r w:rsidR="000D5585" w:rsidRPr="00595563">
              <w:t xml:space="preserve">Contracting Authority </w:t>
            </w:r>
            <w:r w:rsidRPr="00595563">
              <w:t xml:space="preserve">in order to justify withholding payment of any such amount in whole or in part. The </w:t>
            </w:r>
            <w:r w:rsidR="000D5585" w:rsidRPr="00595563">
              <w:t>Contracting Authority</w:t>
            </w:r>
            <w:r w:rsidRPr="00595563">
              <w:t xml:space="preserve"> may, without limiting any other rights or remedies it may have, set off any amount owed to it by the Supplier against any amounts payable by it to the Supplier under the Contract.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bookmarkStart w:id="39" w:name="_Ref286331580"/>
            <w:r w:rsidRPr="00595563">
              <w:t>The Supplier acknowledges and agrees that it will pay correctly rendered invoices from any of its suppliers or other sub-contractors within [30] days of receipt of the invoice.</w:t>
            </w:r>
            <w:bookmarkEnd w:id="39"/>
          </w:p>
        </w:tc>
        <w:tc>
          <w:tcPr>
            <w:tcW w:w="747" w:type="dxa"/>
          </w:tcPr>
          <w:p w:rsidR="00F31FF1" w:rsidRPr="00595563" w:rsidRDefault="00F31FF1" w:rsidP="00C82E6C">
            <w:pPr>
              <w:spacing w:after="0" w:line="240" w:lineRule="auto"/>
              <w:rPr>
                <w:rFonts w:ascii="Times New Roman" w:hAnsi="Times New Roman"/>
                <w:b/>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rPr>
                <w:b/>
              </w:rPr>
            </w:pPr>
            <w:r w:rsidRPr="00595563">
              <w:rPr>
                <w:b/>
              </w:rPr>
              <w:t xml:space="preserve">Payment to other parties </w:t>
            </w:r>
          </w:p>
          <w:p w:rsidR="00F31FF1" w:rsidRPr="00595563" w:rsidRDefault="00F31FF1" w:rsidP="00C82E6C">
            <w:pPr>
              <w:pStyle w:val="SectionBLevel1Number"/>
              <w:numPr>
                <w:ilvl w:val="0"/>
                <w:numId w:val="0"/>
              </w:numPr>
              <w:spacing w:after="0" w:line="240" w:lineRule="auto"/>
              <w:ind w:left="720" w:hanging="13"/>
            </w:pPr>
            <w:r w:rsidRPr="00595563">
              <w:t xml:space="preserve">The  Supplier  shall ensure, pursuant to Regulation 113(2)(c) of the Public Contracts Regulations 2015, that any subcontract  awarded by the  Supplier contains suitable provisions to impose, as between the parties to the subcontract , requirements that :  </w:t>
            </w:r>
          </w:p>
        </w:tc>
        <w:tc>
          <w:tcPr>
            <w:tcW w:w="747" w:type="dxa"/>
          </w:tcPr>
          <w:p w:rsidR="00F31FF1" w:rsidRPr="00595563" w:rsidRDefault="00F31FF1" w:rsidP="00C82E6C">
            <w:pPr>
              <w:spacing w:after="0" w:line="240" w:lineRule="auto"/>
              <w:rPr>
                <w:rFonts w:ascii="Times New Roman" w:hAnsi="Times New Roman"/>
                <w:b/>
                <w:sz w:val="40"/>
                <w:szCs w:val="40"/>
                <w:u w:val="single"/>
              </w:rPr>
            </w:pPr>
          </w:p>
        </w:tc>
      </w:tr>
      <w:tr w:rsidR="00595563" w:rsidRPr="00595563" w:rsidTr="009157EF">
        <w:tc>
          <w:tcPr>
            <w:tcW w:w="9000" w:type="dxa"/>
          </w:tcPr>
          <w:p w:rsidR="00F31FF1" w:rsidRPr="00595563" w:rsidRDefault="00F31FF1" w:rsidP="00C82E6C">
            <w:pPr>
              <w:pStyle w:val="SectionBLevel2Number"/>
              <w:spacing w:after="0" w:line="240" w:lineRule="auto"/>
            </w:pPr>
            <w:bookmarkStart w:id="40" w:name="B8_8_1"/>
            <w:bookmarkStart w:id="41" w:name="_Ref478390337"/>
            <w:bookmarkEnd w:id="40"/>
            <w:r w:rsidRPr="00595563">
              <w:t>any payment due from the  Supplier to the subcontract or under the subcontract  is to be made no later than the end of a period of 30 days from the date on which the relevant invoice is regarded as valid and undisputed;</w:t>
            </w:r>
            <w:bookmarkEnd w:id="41"/>
            <w:r w:rsidRPr="00595563">
              <w:t xml:space="preserve"> </w:t>
            </w:r>
          </w:p>
        </w:tc>
        <w:tc>
          <w:tcPr>
            <w:tcW w:w="747" w:type="dxa"/>
          </w:tcPr>
          <w:p w:rsidR="00F31FF1" w:rsidRPr="00595563" w:rsidRDefault="00F31FF1" w:rsidP="00C82E6C">
            <w:pPr>
              <w:spacing w:after="0" w:line="240" w:lineRule="auto"/>
              <w:rPr>
                <w:rFonts w:ascii="Times New Roman" w:hAnsi="Times New Roman"/>
                <w:b/>
                <w:sz w:val="40"/>
                <w:szCs w:val="40"/>
                <w:u w:val="single"/>
              </w:rPr>
            </w:pPr>
          </w:p>
        </w:tc>
      </w:tr>
      <w:tr w:rsidR="00595563" w:rsidRPr="00595563" w:rsidTr="009157EF">
        <w:tc>
          <w:tcPr>
            <w:tcW w:w="9000" w:type="dxa"/>
          </w:tcPr>
          <w:p w:rsidR="00F31FF1" w:rsidRPr="00595563" w:rsidRDefault="00F31FF1" w:rsidP="00C82E6C">
            <w:pPr>
              <w:pStyle w:val="SectionBLevel2Number"/>
              <w:spacing w:after="0" w:line="240" w:lineRule="auto"/>
            </w:pPr>
            <w:bookmarkStart w:id="42" w:name="_Ref478390394"/>
            <w:r w:rsidRPr="00595563">
              <w:t>any invoices for payment submitted by the subcontract or are considered and verified by the Supplier in a timely fashion and that undue delay in doing so is not to be sufficient justification for failing to regard an invoice as valid and undisputed;</w:t>
            </w:r>
            <w:bookmarkEnd w:id="42"/>
            <w:r w:rsidRPr="00595563">
              <w:t xml:space="preserve">  </w:t>
            </w:r>
          </w:p>
          <w:p w:rsidR="00F31FF1" w:rsidRPr="00595563" w:rsidRDefault="00F31FF1" w:rsidP="00C82E6C">
            <w:pPr>
              <w:pStyle w:val="SectionBLevel2Number"/>
              <w:numPr>
                <w:ilvl w:val="0"/>
                <w:numId w:val="0"/>
              </w:numPr>
              <w:spacing w:after="0" w:line="240" w:lineRule="auto"/>
              <w:ind w:left="1440"/>
            </w:pPr>
            <w:r w:rsidRPr="00595563">
              <w:t>; and</w:t>
            </w:r>
          </w:p>
        </w:tc>
        <w:tc>
          <w:tcPr>
            <w:tcW w:w="747" w:type="dxa"/>
          </w:tcPr>
          <w:p w:rsidR="00F31FF1" w:rsidRPr="00595563" w:rsidRDefault="00F31FF1" w:rsidP="00C82E6C">
            <w:pPr>
              <w:spacing w:after="0" w:line="240" w:lineRule="auto"/>
              <w:rPr>
                <w:rFonts w:ascii="Times New Roman" w:hAnsi="Times New Roman"/>
                <w:b/>
                <w:sz w:val="40"/>
                <w:szCs w:val="40"/>
                <w:u w:val="single"/>
              </w:rPr>
            </w:pPr>
          </w:p>
        </w:tc>
      </w:tr>
      <w:tr w:rsidR="00595563" w:rsidRPr="00595563" w:rsidTr="009157EF">
        <w:tc>
          <w:tcPr>
            <w:tcW w:w="9000" w:type="dxa"/>
          </w:tcPr>
          <w:p w:rsidR="00F31FF1" w:rsidRPr="00595563" w:rsidRDefault="00F31FF1" w:rsidP="00C82E6C">
            <w:pPr>
              <w:pStyle w:val="SectionBLevel2Number"/>
              <w:spacing w:after="0" w:line="240" w:lineRule="auto"/>
            </w:pPr>
            <w:bookmarkStart w:id="43" w:name="_Ref478390404"/>
            <w:r w:rsidRPr="00595563">
              <w:t xml:space="preserve">any subcontract or will include, in any subcontract  which it in turn awards, suitable provisions to impose, as between the parties to that subcontract , requirements to the same effect as those imposed in paragraphs </w:t>
            </w:r>
            <w:r w:rsidRPr="00595563">
              <w:fldChar w:fldCharType="begin"/>
            </w:r>
            <w:r w:rsidRPr="00595563">
              <w:instrText xml:space="preserve"> REF _Ref478390337 \r \h  \* MERGEFORMAT </w:instrText>
            </w:r>
            <w:r w:rsidRPr="00595563">
              <w:fldChar w:fldCharType="separate"/>
            </w:r>
            <w:r w:rsidR="00034E46" w:rsidRPr="00595563">
              <w:t>B8-8-1</w:t>
            </w:r>
            <w:r w:rsidRPr="00595563">
              <w:fldChar w:fldCharType="end"/>
            </w:r>
            <w:r w:rsidRPr="00595563">
              <w:t>,</w:t>
            </w:r>
            <w:r w:rsidRPr="00595563">
              <w:fldChar w:fldCharType="begin"/>
            </w:r>
            <w:r w:rsidRPr="00595563">
              <w:instrText xml:space="preserve"> REF _Ref478390394 \r \h  \* MERGEFORMAT </w:instrText>
            </w:r>
            <w:r w:rsidRPr="00595563">
              <w:fldChar w:fldCharType="separate"/>
            </w:r>
            <w:r w:rsidR="00034E46" w:rsidRPr="00595563">
              <w:t>B8-8-2</w:t>
            </w:r>
            <w:r w:rsidRPr="00595563">
              <w:fldChar w:fldCharType="end"/>
            </w:r>
            <w:r w:rsidRPr="00595563">
              <w:t xml:space="preserve"> and </w:t>
            </w:r>
            <w:r w:rsidRPr="00595563">
              <w:fldChar w:fldCharType="begin"/>
            </w:r>
            <w:r w:rsidRPr="00595563">
              <w:instrText xml:space="preserve"> REF _Ref478390404 \r \h  \* MERGEFORMAT </w:instrText>
            </w:r>
            <w:r w:rsidRPr="00595563">
              <w:fldChar w:fldCharType="separate"/>
            </w:r>
            <w:r w:rsidR="00034E46" w:rsidRPr="00595563">
              <w:t>B8-8-3</w:t>
            </w:r>
            <w:r w:rsidRPr="00595563">
              <w:fldChar w:fldCharType="end"/>
            </w:r>
            <w:r w:rsidRPr="00595563">
              <w:t xml:space="preserve"> of this Clause </w:t>
            </w:r>
            <w:r w:rsidRPr="00595563">
              <w:fldChar w:fldCharType="begin"/>
            </w:r>
            <w:r w:rsidRPr="00595563">
              <w:instrText xml:space="preserve"> REF _Ref478390427 \r \h  \* MERGEFORMAT </w:instrText>
            </w:r>
            <w:r w:rsidRPr="00595563">
              <w:fldChar w:fldCharType="separate"/>
            </w:r>
            <w:r w:rsidR="00034E46" w:rsidRPr="00595563">
              <w:t>B8-8</w:t>
            </w:r>
            <w:r w:rsidRPr="00595563">
              <w:fldChar w:fldCharType="end"/>
            </w:r>
            <w:r w:rsidRPr="00595563">
              <w:t>, subject to suitable amendment to reflect the identities of the relevant parties.</w:t>
            </w:r>
            <w:bookmarkEnd w:id="43"/>
          </w:p>
        </w:tc>
        <w:tc>
          <w:tcPr>
            <w:tcW w:w="747" w:type="dxa"/>
          </w:tcPr>
          <w:p w:rsidR="00F31FF1" w:rsidRPr="00595563" w:rsidRDefault="00F31FF1" w:rsidP="00C82E6C">
            <w:pPr>
              <w:spacing w:after="0" w:line="240" w:lineRule="auto"/>
              <w:rPr>
                <w:rFonts w:ascii="Times New Roman" w:hAnsi="Times New Roman"/>
                <w:b/>
                <w:sz w:val="40"/>
                <w:szCs w:val="40"/>
                <w:u w:val="single"/>
              </w:rPr>
            </w:pPr>
          </w:p>
        </w:tc>
      </w:tr>
      <w:tr w:rsidR="00595563" w:rsidRPr="00595563" w:rsidTr="009157EF">
        <w:tc>
          <w:tcPr>
            <w:tcW w:w="9000" w:type="dxa"/>
          </w:tcPr>
          <w:p w:rsidR="00F31FF1" w:rsidRPr="00595563" w:rsidRDefault="00F31FF1" w:rsidP="00C82E6C">
            <w:pPr>
              <w:pStyle w:val="SectionBHeading1Number"/>
              <w:spacing w:after="0" w:line="240" w:lineRule="auto"/>
            </w:pPr>
            <w:bookmarkStart w:id="44" w:name="a1016456"/>
            <w:r w:rsidRPr="00595563">
              <w:t>Services Charges and Payment</w:t>
            </w:r>
            <w:bookmarkEnd w:id="44"/>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 xml:space="preserve">The Charges for the Services shall be set out in the Order, and shall be the full and exclusive remuneration of the Supplier in respect of the performance of the Services. Unless otherwise agreed in writing by the </w:t>
            </w:r>
            <w:r w:rsidR="00034E46" w:rsidRPr="00595563">
              <w:t>Contracting Authority or UK SBS acting as an agent on behalf of the Contracting Authority</w:t>
            </w:r>
            <w:r w:rsidRPr="00595563">
              <w:t>, the Charges shall include every cost and expense of the Supplier directly or indirectly incurred in connection with the performance of the Services.</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bookmarkStart w:id="45" w:name="_Ref283633734"/>
            <w:r w:rsidRPr="00595563">
              <w:t>Where the Order states that the Services are to be provided on a time and materials basis, the Charges for those Services will be calculated as follows:</w:t>
            </w:r>
            <w:bookmarkEnd w:id="45"/>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the charges payable for the Services will be calculated in accordance with the Supplier's standard daily fee rates (as at the date of the Order), subject to any discount specified in the Order;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 xml:space="preserve">the Supplier's standard daily fee rates for each individual person will be calculated on the basis of an eight-hour day worked between such hours and on such days as are agreed by the </w:t>
            </w:r>
            <w:r w:rsidR="00034E46" w:rsidRPr="00595563">
              <w:t xml:space="preserve">Contracting Authority or UK SBS acting as an agent on behalf of the Contracting Authority </w:t>
            </w:r>
            <w:r w:rsidRPr="00595563">
              <w:t>and the Supplier;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 xml:space="preserve">the Supplier will not be entitled to charge pro-rata for part days without the prior written consent of the </w:t>
            </w:r>
            <w:r w:rsidR="00034E46" w:rsidRPr="00595563">
              <w:t>Contracting Authority or UK SBS acting as an agent on behalf of the Contracting Authority</w:t>
            </w:r>
            <w:r w:rsidRPr="00595563">
              <w: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 xml:space="preserve">the Supplier will ensure that every individual whom it engages to perform the Services completes time sheets recording time spent on the Services and the Supplier will use such time sheets to calculate the charges covered by each invoice and will provide copies of such time sheets to the </w:t>
            </w:r>
            <w:r w:rsidR="00034E46" w:rsidRPr="00595563">
              <w:t>Contracting Authority or UK SBS acting as an agent on behalf of the Contracting Authority</w:t>
            </w:r>
            <w:r w:rsidRPr="00595563">
              <w:t xml:space="preserve"> upon request; and</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 xml:space="preserve">the Supplier will invoice the </w:t>
            </w:r>
            <w:r w:rsidR="00034E46" w:rsidRPr="00595563">
              <w:t xml:space="preserve">Contracting Authority </w:t>
            </w:r>
            <w:r w:rsidRPr="00595563">
              <w:t xml:space="preserve">monthly in arrears for its charges for time, as well as any previously agreed expenses and materials for the month concerned calculated as provided in this clause </w:t>
            </w:r>
            <w:r w:rsidRPr="00595563">
              <w:fldChar w:fldCharType="begin"/>
            </w:r>
            <w:r w:rsidRPr="00595563">
              <w:instrText xml:space="preserve"> REF _Ref283633734 \r \h  \* MERGEFORMAT </w:instrText>
            </w:r>
            <w:r w:rsidRPr="00595563">
              <w:fldChar w:fldCharType="separate"/>
            </w:r>
            <w:r w:rsidR="00034E46" w:rsidRPr="00595563">
              <w:t>B9-2</w:t>
            </w:r>
            <w:r w:rsidRPr="00595563">
              <w:fldChar w:fldCharType="end"/>
            </w:r>
            <w:r w:rsidRPr="00595563">
              <w:t xml:space="preserve"> and clause </w:t>
            </w:r>
            <w:r w:rsidRPr="00595563">
              <w:fldChar w:fldCharType="begin"/>
            </w:r>
            <w:r w:rsidRPr="00595563">
              <w:instrText xml:space="preserve"> REF _Ref283633760 \r \h  \* MERGEFORMAT </w:instrText>
            </w:r>
            <w:r w:rsidRPr="00595563">
              <w:fldChar w:fldCharType="separate"/>
            </w:r>
            <w:r w:rsidR="00034E46" w:rsidRPr="00595563">
              <w:t>B9-3</w:t>
            </w:r>
            <w:r w:rsidRPr="00595563">
              <w:fldChar w:fldCharType="end"/>
            </w:r>
            <w:r w:rsidRPr="00595563">
              <w: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90498B">
            <w:pPr>
              <w:pStyle w:val="SectionBLevel1Number"/>
              <w:spacing w:after="0" w:line="240" w:lineRule="auto"/>
            </w:pPr>
            <w:bookmarkStart w:id="46" w:name="_Ref283633760"/>
            <w:r w:rsidRPr="00595563">
              <w:t xml:space="preserve">The </w:t>
            </w:r>
            <w:r w:rsidR="001D392B" w:rsidRPr="00595563">
              <w:t xml:space="preserve">Contracting Authority </w:t>
            </w:r>
            <w:r w:rsidRPr="00595563">
              <w:t xml:space="preserve">will reimburse the Supplier at cost for all reasonable travel, subsistence and other expenses incurred by individuals engaged by the Supplier in providing the Services to the </w:t>
            </w:r>
            <w:r w:rsidR="001D392B" w:rsidRPr="00595563">
              <w:t>Contracting Authority</w:t>
            </w:r>
            <w:r w:rsidR="001D392B" w:rsidRPr="00595563" w:rsidDel="001D392B">
              <w:t xml:space="preserve"> </w:t>
            </w:r>
            <w:r w:rsidRPr="00595563">
              <w:t xml:space="preserve">r provided that the </w:t>
            </w:r>
            <w:r w:rsidR="001D392B" w:rsidRPr="00595563">
              <w:t>Contracting Authorit</w:t>
            </w:r>
            <w:r w:rsidR="0090498B" w:rsidRPr="00595563">
              <w:t>y’s</w:t>
            </w:r>
            <w:r w:rsidRPr="00595563">
              <w:t xml:space="preserve"> prior written approval is obtained before incurring any such expenses, that all invoices for such expenses are accompanied by valid receipts and provided that the Supplier complies at all times with </w:t>
            </w:r>
            <w:r w:rsidR="001D392B" w:rsidRPr="00595563">
              <w:t>Contracting Authorit</w:t>
            </w:r>
            <w:r w:rsidR="0090498B" w:rsidRPr="00595563">
              <w:t>y’s</w:t>
            </w:r>
            <w:r w:rsidRPr="00595563">
              <w:t xml:space="preserve"> expenses policy from time to time in force.</w:t>
            </w:r>
            <w:bookmarkEnd w:id="46"/>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 xml:space="preserve">The Supplier shall invoice the </w:t>
            </w:r>
            <w:r w:rsidR="001D392B" w:rsidRPr="00595563">
              <w:t>Contracting Authority</w:t>
            </w:r>
            <w:r w:rsidRPr="00595563">
              <w:t xml:space="preserve"> on completion of the Services. Each invoice shall include such supporting information required by the </w:t>
            </w:r>
            <w:r w:rsidR="001D392B" w:rsidRPr="00595563">
              <w:t>Contracting Authority</w:t>
            </w:r>
            <w:r w:rsidRPr="00595563">
              <w:t xml:space="preserve"> to verify the accuracy of the invoice, including but not limited to the relevant purchase order number.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bookmarkStart w:id="47" w:name="_Ref286331659"/>
            <w:r w:rsidRPr="00595563">
              <w:t xml:space="preserve">In consideration of the supply of the Services by the Supplier, the </w:t>
            </w:r>
            <w:r w:rsidR="001D392B" w:rsidRPr="00595563">
              <w:t>Contracting Authority</w:t>
            </w:r>
            <w:r w:rsidRPr="00595563">
              <w:t xml:space="preserve"> shall pay the invoiced amounts within [30] days of the date of a correctly rendered invoice. Payment shall be made to the bank account nominated in writing by the Supplier unless the </w:t>
            </w:r>
            <w:r w:rsidR="001D392B" w:rsidRPr="00595563">
              <w:t>Contracting Authority</w:t>
            </w:r>
            <w:r w:rsidRPr="00595563">
              <w:t xml:space="preserve"> agrees in writing to another payment method. </w:t>
            </w:r>
            <w:bookmarkEnd w:id="47"/>
          </w:p>
        </w:tc>
        <w:tc>
          <w:tcPr>
            <w:tcW w:w="747" w:type="dxa"/>
          </w:tcPr>
          <w:p w:rsidR="00F31FF1" w:rsidRPr="00595563" w:rsidRDefault="00F31FF1" w:rsidP="00C82E6C">
            <w:pPr>
              <w:spacing w:after="0" w:line="240" w:lineRule="auto"/>
              <w:rPr>
                <w:rFonts w:ascii="Times New Roman" w:hAnsi="Times New Roman"/>
                <w:b/>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 xml:space="preserve">All amounts payable by the </w:t>
            </w:r>
            <w:r w:rsidR="001D392B" w:rsidRPr="00595563">
              <w:t>Contracting Authority</w:t>
            </w:r>
            <w:r w:rsidRPr="00595563">
              <w:t xml:space="preserve"> under the Contract are exclusive of amounts in respect of value added tax chargeable for the time being (</w:t>
            </w:r>
            <w:r w:rsidRPr="00595563">
              <w:rPr>
                <w:rStyle w:val="DefinitionTerm"/>
              </w:rPr>
              <w:t>VAT</w:t>
            </w:r>
            <w:r w:rsidRPr="00595563">
              <w:t xml:space="preserve">). Where any taxable supply for VAT purposes is made under the Contract by the Supplier to the </w:t>
            </w:r>
            <w:r w:rsidR="001D392B" w:rsidRPr="00595563">
              <w:t>Contracting Authority</w:t>
            </w:r>
            <w:r w:rsidRPr="00595563">
              <w:t xml:space="preserve">, the </w:t>
            </w:r>
            <w:r w:rsidR="001D392B" w:rsidRPr="00595563">
              <w:t>Contracting Authority</w:t>
            </w:r>
            <w:r w:rsidRPr="00595563">
              <w:t xml:space="preserve"> shall, on receipt of a valid VAT invoice from the Supplier, pay to the Supplier such additional amounts in respect of VAT as are chargeable on the supply of the Services at the same time as payment is due for the supply of the Services.</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 xml:space="preserve">The Supplier shall maintain complete and accurate records of the time spent and materials used by the Supplier in providing the Services, and shall allow the </w:t>
            </w:r>
            <w:r w:rsidR="00F57DE6" w:rsidRPr="00595563">
              <w:t xml:space="preserve">Contracting Authority or UK SBS acting as an agent on behalf of the Contracting Authority </w:t>
            </w:r>
            <w:r w:rsidRPr="00595563">
              <w:t>to inspect such records at all reasonable times on request.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 xml:space="preserve">The Supplier shall not be entitled to assert any credit, set-off or counterclaim against the </w:t>
            </w:r>
            <w:r w:rsidR="00C41A16" w:rsidRPr="00595563">
              <w:t>Contracting Authority</w:t>
            </w:r>
            <w:r w:rsidRPr="00595563">
              <w:t xml:space="preserve"> in order to justify withholding payment of any such amount in whole or in part. The </w:t>
            </w:r>
            <w:r w:rsidR="00C41A16" w:rsidRPr="00595563">
              <w:t>Contracting Authority</w:t>
            </w:r>
            <w:r w:rsidRPr="00595563">
              <w:t xml:space="preserve"> may, without limiting any other rights or remedies it may have, set off any amount owed to it by the Supplier against any amounts payable by it to the Supplier under the Contract.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bookmarkStart w:id="48" w:name="a153857"/>
            <w:bookmarkStart w:id="49" w:name="_Ref286331668"/>
            <w:r w:rsidRPr="00595563">
              <w:t>The Supplier acknowledges and agrees that it will pay correctly rendered invoices from any of its suppliers or other sub-contractors within [30] days of receipt of the invoice.</w:t>
            </w:r>
            <w:bookmarkEnd w:id="48"/>
            <w:bookmarkEnd w:id="49"/>
          </w:p>
        </w:tc>
        <w:tc>
          <w:tcPr>
            <w:tcW w:w="747" w:type="dxa"/>
          </w:tcPr>
          <w:p w:rsidR="00F31FF1" w:rsidRPr="00595563" w:rsidRDefault="00F31FF1" w:rsidP="00C82E6C">
            <w:pPr>
              <w:spacing w:after="0" w:line="240" w:lineRule="auto"/>
              <w:rPr>
                <w:rFonts w:ascii="Times New Roman" w:hAnsi="Times New Roman"/>
                <w:b/>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rPr>
                <w:b/>
              </w:rPr>
            </w:pPr>
            <w:bookmarkStart w:id="50" w:name="_Ref483393790"/>
            <w:r w:rsidRPr="00595563">
              <w:rPr>
                <w:b/>
              </w:rPr>
              <w:t>Payment to other parties</w:t>
            </w:r>
            <w:bookmarkEnd w:id="50"/>
          </w:p>
          <w:p w:rsidR="00F31FF1" w:rsidRPr="00595563" w:rsidRDefault="00F31FF1" w:rsidP="00C82E6C">
            <w:pPr>
              <w:pStyle w:val="SectionBLevel1Number"/>
              <w:numPr>
                <w:ilvl w:val="0"/>
                <w:numId w:val="0"/>
              </w:numPr>
              <w:spacing w:after="0" w:line="240" w:lineRule="auto"/>
              <w:ind w:left="720"/>
            </w:pPr>
            <w:r w:rsidRPr="00595563">
              <w:t xml:space="preserve">The  Supplier  shall ensure, pursuant to Regulation 113(2)(c) of the Public Contracts Regulations 2015, that any subcontract  awarded by the  Supplier contains suitable provisions to impose, as between the parties to the subcontract , requirements that :  </w:t>
            </w:r>
          </w:p>
        </w:tc>
        <w:tc>
          <w:tcPr>
            <w:tcW w:w="747" w:type="dxa"/>
          </w:tcPr>
          <w:p w:rsidR="00F31FF1" w:rsidRPr="00595563" w:rsidRDefault="00F31FF1" w:rsidP="00C82E6C">
            <w:pPr>
              <w:spacing w:after="0" w:line="240" w:lineRule="auto"/>
              <w:rPr>
                <w:rFonts w:ascii="Times New Roman" w:hAnsi="Times New Roman"/>
                <w:b/>
                <w:sz w:val="40"/>
                <w:szCs w:val="40"/>
                <w:u w:val="single"/>
              </w:rPr>
            </w:pPr>
          </w:p>
        </w:tc>
      </w:tr>
      <w:tr w:rsidR="00595563" w:rsidRPr="00595563" w:rsidTr="009157EF">
        <w:tc>
          <w:tcPr>
            <w:tcW w:w="9000" w:type="dxa"/>
          </w:tcPr>
          <w:p w:rsidR="00F31FF1" w:rsidRPr="00595563" w:rsidRDefault="00F31FF1" w:rsidP="00C82E6C">
            <w:pPr>
              <w:pStyle w:val="SectionBLevel2Number"/>
              <w:spacing w:after="0" w:line="240" w:lineRule="auto"/>
              <w:ind w:hanging="875"/>
            </w:pPr>
            <w:bookmarkStart w:id="51" w:name="_Ref478390573"/>
            <w:r w:rsidRPr="00595563">
              <w:t>any payment due from the  Supplier to the subcontract or under the subcontract  is to be made no later than the end of a period of 30 days from the date on which the relevant invoice is regarded as valid and undisputed;</w:t>
            </w:r>
            <w:bookmarkEnd w:id="51"/>
          </w:p>
        </w:tc>
        <w:tc>
          <w:tcPr>
            <w:tcW w:w="747" w:type="dxa"/>
          </w:tcPr>
          <w:p w:rsidR="00F31FF1" w:rsidRPr="00595563" w:rsidRDefault="00F31FF1" w:rsidP="00C82E6C">
            <w:pPr>
              <w:spacing w:after="0" w:line="240" w:lineRule="auto"/>
              <w:rPr>
                <w:rFonts w:ascii="Times New Roman" w:hAnsi="Times New Roman"/>
                <w:b/>
                <w:sz w:val="40"/>
                <w:szCs w:val="40"/>
                <w:u w:val="single"/>
              </w:rPr>
            </w:pPr>
          </w:p>
        </w:tc>
      </w:tr>
      <w:tr w:rsidR="00595563" w:rsidRPr="00595563" w:rsidTr="009157EF">
        <w:tc>
          <w:tcPr>
            <w:tcW w:w="9000" w:type="dxa"/>
          </w:tcPr>
          <w:p w:rsidR="00F31FF1" w:rsidRPr="00595563" w:rsidRDefault="00F31FF1" w:rsidP="00C82E6C">
            <w:pPr>
              <w:pStyle w:val="SectionBLevel2Number"/>
              <w:spacing w:after="0" w:line="240" w:lineRule="auto"/>
              <w:ind w:hanging="875"/>
            </w:pPr>
            <w:bookmarkStart w:id="52" w:name="_Ref478390583"/>
            <w:r w:rsidRPr="00595563">
              <w:t>any invoices for payment submitted by the subcontract or are considered and verified by the Supplier in a timely fashion and that undue delay in doing so is not to be sufficient justification for failing to regard an invoice as valid and undisputed;</w:t>
            </w:r>
            <w:bookmarkEnd w:id="52"/>
            <w:r w:rsidRPr="00595563">
              <w:t xml:space="preserve">  </w:t>
            </w:r>
          </w:p>
          <w:p w:rsidR="00F31FF1" w:rsidRPr="00595563" w:rsidRDefault="00F31FF1" w:rsidP="00C82E6C">
            <w:pPr>
              <w:pStyle w:val="SectionBLevel2Number"/>
              <w:numPr>
                <w:ilvl w:val="0"/>
                <w:numId w:val="0"/>
              </w:numPr>
              <w:spacing w:after="0" w:line="240" w:lineRule="auto"/>
              <w:ind w:left="1440" w:hanging="24"/>
            </w:pPr>
            <w:r w:rsidRPr="00595563">
              <w:t>; and</w:t>
            </w:r>
          </w:p>
        </w:tc>
        <w:tc>
          <w:tcPr>
            <w:tcW w:w="747" w:type="dxa"/>
          </w:tcPr>
          <w:p w:rsidR="00F31FF1" w:rsidRPr="00595563" w:rsidRDefault="00F31FF1" w:rsidP="00C82E6C">
            <w:pPr>
              <w:spacing w:after="0" w:line="240" w:lineRule="auto"/>
              <w:rPr>
                <w:rFonts w:ascii="Times New Roman" w:hAnsi="Times New Roman"/>
                <w:b/>
                <w:sz w:val="40"/>
                <w:szCs w:val="40"/>
                <w:u w:val="single"/>
              </w:rPr>
            </w:pPr>
          </w:p>
        </w:tc>
      </w:tr>
      <w:tr w:rsidR="00595563" w:rsidRPr="00595563" w:rsidTr="009157EF">
        <w:tc>
          <w:tcPr>
            <w:tcW w:w="9000" w:type="dxa"/>
          </w:tcPr>
          <w:p w:rsidR="00F31FF1" w:rsidRPr="00595563" w:rsidRDefault="00F31FF1" w:rsidP="00C82E6C">
            <w:pPr>
              <w:pStyle w:val="SectionBLevel2Number"/>
              <w:spacing w:after="0" w:line="240" w:lineRule="auto"/>
              <w:ind w:hanging="875"/>
            </w:pPr>
            <w:bookmarkStart w:id="53" w:name="_Ref478390592"/>
            <w:r w:rsidRPr="00595563">
              <w:t xml:space="preserve">any subcontract or will include, in any subcontract  which it in turn awards, suitable provisions to impose, as between the parties to that subcontract , requirements to the same effect as those imposed in paragraphs </w:t>
            </w:r>
            <w:r w:rsidRPr="00595563">
              <w:fldChar w:fldCharType="begin"/>
            </w:r>
            <w:r w:rsidRPr="00595563">
              <w:instrText xml:space="preserve"> REF _Ref478390573 \r \h  \* MERGEFORMAT </w:instrText>
            </w:r>
            <w:r w:rsidRPr="00595563">
              <w:fldChar w:fldCharType="separate"/>
            </w:r>
            <w:r w:rsidR="00F57DE6" w:rsidRPr="00595563">
              <w:t>B9-10-1</w:t>
            </w:r>
            <w:r w:rsidRPr="00595563">
              <w:fldChar w:fldCharType="end"/>
            </w:r>
            <w:r w:rsidRPr="00595563">
              <w:t>,</w:t>
            </w:r>
            <w:r w:rsidRPr="00595563">
              <w:fldChar w:fldCharType="begin"/>
            </w:r>
            <w:r w:rsidRPr="00595563">
              <w:instrText xml:space="preserve"> REF _Ref478390583 \r \h  \* MERGEFORMAT </w:instrText>
            </w:r>
            <w:r w:rsidRPr="00595563">
              <w:fldChar w:fldCharType="separate"/>
            </w:r>
            <w:r w:rsidR="00F57DE6" w:rsidRPr="00595563">
              <w:t>B9-10-2</w:t>
            </w:r>
            <w:r w:rsidRPr="00595563">
              <w:fldChar w:fldCharType="end"/>
            </w:r>
            <w:r w:rsidRPr="00595563">
              <w:t xml:space="preserve"> and </w:t>
            </w:r>
            <w:r w:rsidRPr="00595563">
              <w:fldChar w:fldCharType="begin"/>
            </w:r>
            <w:r w:rsidRPr="00595563">
              <w:instrText xml:space="preserve"> REF _Ref478390592 \r \h  \* MERGEFORMAT </w:instrText>
            </w:r>
            <w:r w:rsidRPr="00595563">
              <w:fldChar w:fldCharType="separate"/>
            </w:r>
            <w:r w:rsidR="00F57DE6" w:rsidRPr="00595563">
              <w:t>B9-10-3</w:t>
            </w:r>
            <w:r w:rsidRPr="00595563">
              <w:fldChar w:fldCharType="end"/>
            </w:r>
            <w:r w:rsidRPr="00595563">
              <w:t xml:space="preserve"> of this Clause</w:t>
            </w:r>
            <w:r w:rsidR="00C41A16" w:rsidRPr="00595563">
              <w:fldChar w:fldCharType="begin"/>
            </w:r>
            <w:r w:rsidR="00C41A16" w:rsidRPr="00595563">
              <w:instrText xml:space="preserve"> REF _Ref483393790 \r \h </w:instrText>
            </w:r>
            <w:r w:rsidR="00595563" w:rsidRPr="00595563">
              <w:instrText xml:space="preserve"> \* MERGEFORMAT </w:instrText>
            </w:r>
            <w:r w:rsidR="00C41A16" w:rsidRPr="00595563">
              <w:fldChar w:fldCharType="separate"/>
            </w:r>
            <w:r w:rsidR="00C41A16" w:rsidRPr="00595563">
              <w:t>B9-10</w:t>
            </w:r>
            <w:r w:rsidR="00C41A16" w:rsidRPr="00595563">
              <w:fldChar w:fldCharType="end"/>
            </w:r>
            <w:r w:rsidRPr="00595563">
              <w:t>, subject to suitable amendment to reflect the identities of the relevant parties.</w:t>
            </w:r>
            <w:bookmarkEnd w:id="53"/>
          </w:p>
        </w:tc>
        <w:tc>
          <w:tcPr>
            <w:tcW w:w="747" w:type="dxa"/>
          </w:tcPr>
          <w:p w:rsidR="00F31FF1" w:rsidRPr="00595563" w:rsidRDefault="00F31FF1" w:rsidP="00C82E6C">
            <w:pPr>
              <w:spacing w:after="0" w:line="240" w:lineRule="auto"/>
              <w:rPr>
                <w:rFonts w:ascii="Times New Roman" w:hAnsi="Times New Roman"/>
                <w:b/>
                <w:sz w:val="40"/>
                <w:szCs w:val="40"/>
                <w:u w:val="single"/>
              </w:rPr>
            </w:pPr>
          </w:p>
        </w:tc>
      </w:tr>
      <w:tr w:rsidR="00595563" w:rsidRPr="00595563" w:rsidTr="009157EF">
        <w:tc>
          <w:tcPr>
            <w:tcW w:w="9000" w:type="dxa"/>
          </w:tcPr>
          <w:p w:rsidR="00F31FF1" w:rsidRPr="00595563" w:rsidRDefault="00C41A16" w:rsidP="00C82E6C">
            <w:pPr>
              <w:pStyle w:val="SectionBHeading1Number"/>
              <w:spacing w:after="0" w:line="240" w:lineRule="auto"/>
            </w:pPr>
            <w:bookmarkStart w:id="54" w:name="a148200"/>
            <w:r w:rsidRPr="00595563">
              <w:t xml:space="preserve">Contracting Authority </w:t>
            </w:r>
            <w:r w:rsidR="00F31FF1" w:rsidRPr="00595563">
              <w:t>property</w:t>
            </w:r>
            <w:bookmarkEnd w:id="54"/>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C41A16" w:rsidP="0090498B">
            <w:pPr>
              <w:pStyle w:val="SectionBLevel1Number"/>
              <w:spacing w:after="0" w:line="240" w:lineRule="auto"/>
            </w:pPr>
            <w:bookmarkStart w:id="55" w:name="_Ref288057713"/>
            <w:bookmarkStart w:id="56" w:name="_Ref288040385"/>
            <w:r w:rsidRPr="00595563">
              <w:t>The Supplier acknowledges that all information (including confidential information), equipment and tools, drawings, specifications, data, software and any other materials supplied by the Contracting Authority or UK SBS acting as an agent on behalf of the Contracting Authority to the Supplier (</w:t>
            </w:r>
            <w:r w:rsidRPr="00595563">
              <w:rPr>
                <w:rStyle w:val="DefinitionTerm"/>
              </w:rPr>
              <w:t>Contracting Authorit</w:t>
            </w:r>
            <w:r w:rsidR="0090498B" w:rsidRPr="00595563">
              <w:rPr>
                <w:rStyle w:val="DefinitionTerm"/>
              </w:rPr>
              <w:t>y’s</w:t>
            </w:r>
            <w:r w:rsidRPr="00595563">
              <w:rPr>
                <w:rStyle w:val="DefinitionTerm"/>
              </w:rPr>
              <w:t xml:space="preserve"> Materials</w:t>
            </w:r>
            <w:r w:rsidRPr="00595563">
              <w:t>) and all rights in the Contracting Authorit</w:t>
            </w:r>
            <w:r w:rsidR="0090498B" w:rsidRPr="00595563">
              <w:t>y’s</w:t>
            </w:r>
            <w:r w:rsidRPr="00595563">
              <w:t xml:space="preserve"> Materials are and shall remain at all times the exclusive property of the Contracting Authority and UK SBS (as appropriate). The Supplier shall keep the Contracting Authorit</w:t>
            </w:r>
            <w:r w:rsidR="0090498B" w:rsidRPr="00595563">
              <w:t>y’s</w:t>
            </w:r>
            <w:r w:rsidRPr="00595563">
              <w:t xml:space="preserve"> Materials in safe custody at its own risk, maintain them in good condition until returned to the Contracting Authority or UK SBS, and not dispose or use the same other than for the sole purpose of performing the Supplier's obligations under the Contract and in accordance with written instructions or authorisation from the Contracting Authority or UK SBS acting as an agent on behalf of the Contracting Authority.</w:t>
            </w:r>
            <w:bookmarkEnd w:id="55"/>
            <w:bookmarkEnd w:id="56"/>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Heading1Number"/>
              <w:spacing w:after="0" w:line="240" w:lineRule="auto"/>
            </w:pPr>
            <w:bookmarkStart w:id="57" w:name="a838919"/>
            <w:r w:rsidRPr="00595563">
              <w:t>Intellectual property rights</w:t>
            </w:r>
            <w:bookmarkEnd w:id="57"/>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 xml:space="preserve">In respect of any goods that are transferred to the </w:t>
            </w:r>
            <w:r w:rsidR="00C41A16" w:rsidRPr="00595563">
              <w:t xml:space="preserve">Contracting Authority </w:t>
            </w:r>
            <w:r w:rsidRPr="00595563">
              <w:t xml:space="preserve">under this Contract, including without limitation the Deliverables or any part of them, the Supplier warrants that it has full clear and unencumbered title to all such items, and that at the date of delivery of such items to the </w:t>
            </w:r>
            <w:r w:rsidR="00C41A16" w:rsidRPr="00595563">
              <w:t>Contracting Authority</w:t>
            </w:r>
            <w:r w:rsidRPr="00595563">
              <w:t xml:space="preserve">, it will have full and unrestricted rights to transfer all such items to the </w:t>
            </w:r>
            <w:r w:rsidR="00C41A16" w:rsidRPr="00595563">
              <w:t>Contracting Authority</w:t>
            </w:r>
            <w:r w:rsidRPr="00595563">
              <w: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bookmarkStart w:id="58" w:name="a997230"/>
            <w:r w:rsidRPr="00595563">
              <w:t xml:space="preserve">Save as otherwise provided in the Special Conditions, the Supplier assigns to the </w:t>
            </w:r>
            <w:r w:rsidR="00C41A16" w:rsidRPr="00595563">
              <w:t>Contracting Authority</w:t>
            </w:r>
            <w:r w:rsidRPr="00595563">
              <w:t>, with full title guarantee and free from all third party rights, all Intellectual Property Rights in the products of the Services, including for the avoidance of doubt the Deliverables.</w:t>
            </w:r>
            <w:bookmarkEnd w:id="58"/>
            <w:r w:rsidRPr="00595563">
              <w:t xml:space="preserve"> Where those products or Deliverables incorporate any Intellectual Property Rights owned by or licensed to the Supplier which are not assigned under this clause, the Supplier grants to the </w:t>
            </w:r>
            <w:r w:rsidR="00C41A16" w:rsidRPr="00595563">
              <w:t>Contracting Authority</w:t>
            </w:r>
            <w:r w:rsidRPr="00595563">
              <w:t xml:space="preserve"> a worldwide, irrevocable, royalty-free, transferable licence, with the right to grant sub-licences, under those Intellectual Property Rights to maintain, repair, adapt, copy and use those products and Deliverables for any purpose.</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The Supplier shall obtain waivers of all moral rights in the products, including for the avoidance of doubt the Deliverables, of the Services to which any individual is now or may be at any future time entitled under Chapter IV of Part I of the Copyright Designs and Patents Act 1988 or any similar provisions of law in any jurisdiction.</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 xml:space="preserve">The Supplier shall, promptly at </w:t>
            </w:r>
            <w:r w:rsidR="00C41A16" w:rsidRPr="00595563">
              <w:t>the request of the  Contracting Authority or UK SBS acting as an agent on behalf of the Contracting Authority</w:t>
            </w:r>
            <w:r w:rsidRPr="00595563">
              <w:t xml:space="preserve">, do (or procure to be done) all such further acts and things and the execution of all such other documents as the </w:t>
            </w:r>
            <w:r w:rsidR="00C41A16" w:rsidRPr="00595563">
              <w:t>Contracting Authority or UK SBS acting as an agent on behalf of the Contracting Authority</w:t>
            </w:r>
            <w:r w:rsidRPr="00595563">
              <w:t xml:space="preserve"> may from time to time require for the purpose of securing for the </w:t>
            </w:r>
            <w:r w:rsidR="00C41A16" w:rsidRPr="00595563">
              <w:t>Contracting Authority</w:t>
            </w:r>
            <w:r w:rsidRPr="00595563">
              <w:t xml:space="preserve"> the full benefit of the Contract, including all right, title and interest in and to the Intellectual Property Rights assigned to the </w:t>
            </w:r>
            <w:r w:rsidR="00C41A16" w:rsidRPr="00595563">
              <w:t>Contracting Authority</w:t>
            </w:r>
            <w:r w:rsidRPr="00595563">
              <w:t xml:space="preserve"> in accordance with clause </w:t>
            </w:r>
            <w:r w:rsidRPr="00595563">
              <w:fldChar w:fldCharType="begin"/>
            </w:r>
            <w:r w:rsidRPr="00595563">
              <w:instrText xml:space="preserve">REF "a997230" \h \n \* MERGEFORMAT </w:instrText>
            </w:r>
            <w:r w:rsidRPr="00595563">
              <w:fldChar w:fldCharType="separate"/>
            </w:r>
            <w:r w:rsidRPr="00595563">
              <w:t>B11-2</w:t>
            </w:r>
            <w:r w:rsidRPr="00595563">
              <w:fldChar w:fldCharType="end"/>
            </w:r>
            <w:r w:rsidRPr="00595563">
              <w: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Heading1Number"/>
              <w:spacing w:after="0" w:line="240" w:lineRule="auto"/>
              <w:rPr>
                <w:bCs/>
              </w:rPr>
            </w:pPr>
            <w:bookmarkStart w:id="59" w:name="a605566"/>
            <w:r w:rsidRPr="00595563">
              <w:rPr>
                <w:bCs/>
              </w:rPr>
              <w:t>Indemnity</w:t>
            </w:r>
            <w:bookmarkEnd w:id="59"/>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The Supplier shall indemnify, and shall keep indemnified</w:t>
            </w:r>
            <w:r w:rsidR="00C41A16" w:rsidRPr="00595563">
              <w:t xml:space="preserve"> the Contracting Authority and UK SBS acting as an agent on behalf of the Contracting Authority</w:t>
            </w:r>
            <w:r w:rsidRPr="00595563">
              <w:t xml:space="preserve"> in full against all costs, expenses, damages and losses (whether direct or indirect), including any interest, fines, legal and other professional fees and expenses awarded against or incurred or paid by </w:t>
            </w:r>
            <w:r w:rsidR="00E8345F" w:rsidRPr="00595563">
              <w:t xml:space="preserve">the Contracting Authority </w:t>
            </w:r>
            <w:r w:rsidR="00FD2878" w:rsidRPr="00595563">
              <w:t>or</w:t>
            </w:r>
            <w:r w:rsidR="00E8345F" w:rsidRPr="00595563">
              <w:t xml:space="preserve"> UK SBS acting as an agent on behalf of the Contracting Authority</w:t>
            </w:r>
            <w:r w:rsidRPr="00595563">
              <w:t xml:space="preserve"> as a result of or in connection with:</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 xml:space="preserve">any claim made against </w:t>
            </w:r>
            <w:r w:rsidR="00FD2878" w:rsidRPr="00595563">
              <w:t>the Contracting Authority or UK SBS acting as an agent on behalf of the Contracting Authority</w:t>
            </w:r>
            <w:r w:rsidRPr="00595563">
              <w:t xml:space="preserve"> by a third party arising out of, or in connection with, the supply of the Services, to the extent that such claim arises out of the breach, negligent performance or failure or delay in performance of the Contract by the Supplier, its employees, agents or subcontractors; and</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 xml:space="preserve">any claim brought against </w:t>
            </w:r>
            <w:r w:rsidR="00FD2878" w:rsidRPr="00595563">
              <w:t>the Contracting Authority or UK SBS acting as an agent on behalf of the Contracting Authority</w:t>
            </w:r>
            <w:r w:rsidRPr="00595563">
              <w:t xml:space="preserve"> for actual or alleged infringement of a third party's Intellectual Property Rights arising out of, or in connection with, the receipt, use or supply of the Services; and</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 xml:space="preserve">any claim whether in tort, contract, statutory or otherwise, demands, actions, proceedings and any awards arising from a breach by the Supplier of clause </w:t>
            </w:r>
            <w:r w:rsidRPr="00595563">
              <w:fldChar w:fldCharType="begin"/>
            </w:r>
            <w:r w:rsidRPr="00595563">
              <w:instrText xml:space="preserve"> REF _Ref283640959 \r \h  \* MERGEFORMAT </w:instrText>
            </w:r>
            <w:r w:rsidRPr="00595563">
              <w:fldChar w:fldCharType="separate"/>
            </w:r>
            <w:r w:rsidR="00FD2878" w:rsidRPr="00595563">
              <w:t>B5-7</w:t>
            </w:r>
            <w:r w:rsidRPr="00595563">
              <w:fldChar w:fldCharType="end"/>
            </w:r>
            <w:r w:rsidRPr="00595563">
              <w:t xml:space="preserve"> of these Conditions.</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 xml:space="preserve">This clause </w:t>
            </w:r>
            <w:r w:rsidRPr="00595563">
              <w:fldChar w:fldCharType="begin"/>
            </w:r>
            <w:r w:rsidRPr="00595563">
              <w:instrText xml:space="preserve">REF "a605566" \h \n \* MERGEFORMAT </w:instrText>
            </w:r>
            <w:r w:rsidRPr="00595563">
              <w:fldChar w:fldCharType="separate"/>
            </w:r>
            <w:r w:rsidR="00FD2878" w:rsidRPr="00595563">
              <w:t>B12</w:t>
            </w:r>
            <w:r w:rsidRPr="00595563">
              <w:fldChar w:fldCharType="end"/>
            </w:r>
            <w:r w:rsidRPr="00595563">
              <w:t xml:space="preserve"> shall survive termination or expiry of the Contract.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Heading1Number"/>
              <w:spacing w:after="0" w:line="240" w:lineRule="auto"/>
            </w:pPr>
            <w:bookmarkStart w:id="60" w:name="a356983"/>
            <w:bookmarkStart w:id="61" w:name="_Ref283718231"/>
            <w:r w:rsidRPr="00595563">
              <w:t>Insurance</w:t>
            </w:r>
            <w:bookmarkEnd w:id="60"/>
            <w:bookmarkEnd w:id="61"/>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 xml:space="preserve">During the term of the Contract the Supplier shall maintain in force, with a reputable insurance company, employer liability insurance, product liability and public liability insurance and for a period of (*10) - </w:t>
            </w:r>
            <w:r w:rsidRPr="00595563">
              <w:rPr>
                <w:i/>
              </w:rPr>
              <w:t>amend as applicable and delete italics</w:t>
            </w:r>
            <w:r w:rsidRPr="00595563">
              <w:t xml:space="preserve">)years thereafter for professional indemnity insurance to cover such heads of liability as may arise under or in connection with the Contract, and shall, on </w:t>
            </w:r>
            <w:r w:rsidR="00FD2878" w:rsidRPr="00595563">
              <w:t>request from the Contracting Authority or UK SBS acting as an agent on behalf of the Contracting Authority</w:t>
            </w:r>
            <w:r w:rsidRPr="00595563">
              <w:t>, produce both the insurance certificate giving details of cover and the receipt for the current year's premium in respect of each insurance.</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Heading1Number"/>
              <w:spacing w:after="0" w:line="240" w:lineRule="auto"/>
              <w:rPr>
                <w:bCs/>
              </w:rPr>
            </w:pPr>
            <w:bookmarkStart w:id="62" w:name="_Ref285011062"/>
            <w:r w:rsidRPr="00595563">
              <w:rPr>
                <w:bCs/>
              </w:rPr>
              <w:t>Liability</w:t>
            </w:r>
            <w:bookmarkEnd w:id="62"/>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90498B">
            <w:pPr>
              <w:pStyle w:val="SectionBLevel1Number"/>
              <w:spacing w:after="0" w:line="240" w:lineRule="auto"/>
            </w:pPr>
            <w:r w:rsidRPr="00595563">
              <w:t xml:space="preserve">In this clause </w:t>
            </w:r>
            <w:r w:rsidRPr="00595563">
              <w:fldChar w:fldCharType="begin"/>
            </w:r>
            <w:r w:rsidRPr="00595563">
              <w:instrText xml:space="preserve"> REF _Ref285011062 \r \h  \* MERGEFORMAT </w:instrText>
            </w:r>
            <w:r w:rsidRPr="00595563">
              <w:fldChar w:fldCharType="separate"/>
            </w:r>
            <w:r w:rsidR="00FD2878" w:rsidRPr="00595563">
              <w:t>B14</w:t>
            </w:r>
            <w:r w:rsidRPr="00595563">
              <w:fldChar w:fldCharType="end"/>
            </w:r>
            <w:r w:rsidRPr="00595563">
              <w:t xml:space="preserve">, a reference to </w:t>
            </w:r>
            <w:r w:rsidR="00FD2878" w:rsidRPr="00595563">
              <w:t>the Contracting Authority or UK SBS’s</w:t>
            </w:r>
            <w:r w:rsidR="00FD2878" w:rsidRPr="00595563" w:rsidDel="00FD2878">
              <w:t xml:space="preserve"> </w:t>
            </w:r>
            <w:r w:rsidR="00FD2878" w:rsidRPr="00595563">
              <w:t xml:space="preserve"> </w:t>
            </w:r>
            <w:r w:rsidRPr="00595563">
              <w:t xml:space="preserve">liability for something is a reference to any liability whatsoever which </w:t>
            </w:r>
            <w:r w:rsidR="00FD2878" w:rsidRPr="00595563">
              <w:t>the Contracting Authority or UK SBS</w:t>
            </w:r>
            <w:r w:rsidRPr="00595563">
              <w:t xml:space="preserve"> might have for it, its consequences, and any direct, indirect or consequential loss, damage, costs or expenses resulting from it or its consequences, whether the liability arises under the Contract, in tort or otherwise, and even if it results from</w:t>
            </w:r>
            <w:r w:rsidR="00FD2878" w:rsidRPr="00595563">
              <w:t xml:space="preserve"> the Contracting Authorit</w:t>
            </w:r>
            <w:r w:rsidR="0090498B" w:rsidRPr="00595563">
              <w:t>y’s</w:t>
            </w:r>
            <w:r w:rsidR="00FD2878" w:rsidRPr="00595563">
              <w:t xml:space="preserve"> or UK SBS’s</w:t>
            </w:r>
            <w:r w:rsidRPr="00595563">
              <w:t xml:space="preserve"> negligence or from negligence for which </w:t>
            </w:r>
            <w:r w:rsidR="00FD2878" w:rsidRPr="00595563">
              <w:t>the Contracting Authorit</w:t>
            </w:r>
            <w:r w:rsidR="0090498B" w:rsidRPr="00595563">
              <w:t>y’s</w:t>
            </w:r>
            <w:r w:rsidR="00FD2878" w:rsidRPr="00595563">
              <w:t xml:space="preserve"> or UK SBS</w:t>
            </w:r>
            <w:r w:rsidRPr="00595563">
              <w:t xml:space="preserve"> would otherwise be liable.</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D2878" w:rsidP="00C82E6C">
            <w:pPr>
              <w:pStyle w:val="SectionBLevel1Number"/>
              <w:spacing w:after="0" w:line="240" w:lineRule="auto"/>
            </w:pPr>
            <w:r w:rsidRPr="00595563">
              <w:t>The Contracting Authority or UK SBS acting as an agent on behalf of the Contracting Authority is not in breach of the Contract, and neither the Contracting Authority nor UK SBS has any liability for anything, to the extent that the apparent breach or liability is attributable to the Supplier’s breach of the Contract.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 xml:space="preserve">Subject to clause </w:t>
            </w:r>
            <w:r w:rsidRPr="00595563">
              <w:fldChar w:fldCharType="begin"/>
            </w:r>
            <w:r w:rsidRPr="00595563">
              <w:instrText xml:space="preserve"> REF _Ref262028851 \r \h  \* MERGEFORMAT </w:instrText>
            </w:r>
            <w:r w:rsidRPr="00595563">
              <w:fldChar w:fldCharType="separate"/>
            </w:r>
            <w:r w:rsidRPr="00595563">
              <w:t>B14-6</w:t>
            </w:r>
            <w:r w:rsidRPr="00595563">
              <w:fldChar w:fldCharType="end"/>
            </w:r>
            <w:r w:rsidRPr="00595563">
              <w:t xml:space="preserve">, neither </w:t>
            </w:r>
            <w:r w:rsidR="00FD2878" w:rsidRPr="00595563">
              <w:t>the Contracting Authority nor UK SBS acting as agent on behalf of the Contracting Authority</w:t>
            </w:r>
            <w:r w:rsidRPr="00595563">
              <w:t xml:space="preserve"> shall have any liability for: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any indirect or consequential loss or damage;</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any loss of business, rent, profit or anticipated savings;</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any damage to goodwill or reputation;</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90498B">
            <w:pPr>
              <w:pStyle w:val="SectionBLevel2Number"/>
              <w:spacing w:after="0" w:line="240" w:lineRule="auto"/>
            </w:pPr>
            <w:r w:rsidRPr="00595563">
              <w:t xml:space="preserve">loss, theft, damage or destruction to any equipment, tools, machinery, vehicles or other equipment brought onto the </w:t>
            </w:r>
            <w:r w:rsidR="00FD2878" w:rsidRPr="00595563">
              <w:t>Contracting Authorit</w:t>
            </w:r>
            <w:r w:rsidR="0090498B" w:rsidRPr="00595563">
              <w:t>y’s</w:t>
            </w:r>
            <w:r w:rsidR="00C82E6C" w:rsidRPr="00595563">
              <w:t xml:space="preserve"> </w:t>
            </w:r>
            <w:r w:rsidRPr="00595563">
              <w:t>premises by or on behalf of the Supplier; or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any loss, damage, costs or expenses suffered or incurred by any third party.</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r w:rsidRPr="00595563">
              <w:t xml:space="preserve">Subject to clause </w:t>
            </w:r>
            <w:r w:rsidRPr="00595563">
              <w:fldChar w:fldCharType="begin"/>
            </w:r>
            <w:r w:rsidRPr="00595563">
              <w:instrText xml:space="preserve"> REF _Ref262028851 \r \h  \* MERGEFORMAT </w:instrText>
            </w:r>
            <w:r w:rsidRPr="00595563">
              <w:fldChar w:fldCharType="separate"/>
            </w:r>
            <w:r w:rsidR="00FD2878" w:rsidRPr="00595563">
              <w:t>B14-6</w:t>
            </w:r>
            <w:r w:rsidRPr="00595563">
              <w:fldChar w:fldCharType="end"/>
            </w:r>
            <w:r w:rsidRPr="00595563">
              <w:t xml:space="preserve">, </w:t>
            </w:r>
            <w:r w:rsidR="00FD2878" w:rsidRPr="00595563">
              <w:t>the Contracting Authority and UK SBS’s</w:t>
            </w:r>
            <w:r w:rsidRPr="00595563">
              <w:t xml:space="preserve"> total liability shall be limited to the Charges.</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bookmarkStart w:id="63" w:name="_Ref286331690"/>
            <w:r w:rsidRPr="00595563">
              <w:t xml:space="preserve">[Subject to clause </w:t>
            </w:r>
            <w:r w:rsidRPr="00595563">
              <w:fldChar w:fldCharType="begin"/>
            </w:r>
            <w:r w:rsidRPr="00595563">
              <w:instrText xml:space="preserve"> REF _Ref262028851 \r \h  \* MERGEFORMAT </w:instrText>
            </w:r>
            <w:r w:rsidRPr="00595563">
              <w:fldChar w:fldCharType="separate"/>
            </w:r>
            <w:r w:rsidRPr="00595563">
              <w:t>B14-6</w:t>
            </w:r>
            <w:r w:rsidRPr="00595563">
              <w:fldChar w:fldCharType="end"/>
            </w:r>
            <w:r w:rsidRPr="00595563">
              <w:t>, the Supplier's total liability in connection with the Contract shall be limited to £[1,000,000].]</w:t>
            </w:r>
            <w:bookmarkEnd w:id="63"/>
          </w:p>
        </w:tc>
        <w:tc>
          <w:tcPr>
            <w:tcW w:w="747" w:type="dxa"/>
          </w:tcPr>
          <w:p w:rsidR="00F31FF1" w:rsidRPr="00595563" w:rsidRDefault="00F31FF1" w:rsidP="00C82E6C">
            <w:pPr>
              <w:spacing w:after="0" w:line="240" w:lineRule="auto"/>
              <w:rPr>
                <w:rFonts w:ascii="Times New Roman" w:hAnsi="Times New Roman"/>
                <w:b/>
                <w:sz w:val="40"/>
                <w:szCs w:val="40"/>
              </w:rPr>
            </w:pPr>
          </w:p>
        </w:tc>
      </w:tr>
      <w:tr w:rsidR="00595563" w:rsidRPr="00595563" w:rsidTr="009157EF">
        <w:tc>
          <w:tcPr>
            <w:tcW w:w="9000" w:type="dxa"/>
          </w:tcPr>
          <w:p w:rsidR="00F31FF1" w:rsidRPr="00595563" w:rsidRDefault="00F31FF1" w:rsidP="00C82E6C">
            <w:pPr>
              <w:pStyle w:val="SectionBLevel1Number"/>
              <w:spacing w:after="0" w:line="240" w:lineRule="auto"/>
            </w:pPr>
            <w:bookmarkStart w:id="64" w:name="_Ref262028851"/>
            <w:r w:rsidRPr="00595563">
              <w:t xml:space="preserve">Nothing in the Contract restricts either </w:t>
            </w:r>
            <w:r w:rsidR="00FD2878" w:rsidRPr="00595563">
              <w:t>the Contracting Authority, UK SBS</w:t>
            </w:r>
            <w:r w:rsidRPr="00595563">
              <w:t xml:space="preserve"> or the Supplier's liability for:</w:t>
            </w:r>
            <w:bookmarkEnd w:id="64"/>
            <w:r w:rsidRPr="00595563">
              <w:t xml:space="preserve"> </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death or personal injury resulting from its negligence; or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r w:rsidRPr="00595563">
              <w:t>its fraud (including fraudulent misrepresentation); or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BLevel2Number"/>
              <w:spacing w:after="0" w:line="240" w:lineRule="auto"/>
            </w:pPr>
            <w:bookmarkStart w:id="65" w:name="_Ref261187578"/>
            <w:bookmarkStart w:id="66" w:name="_Ref261955069"/>
            <w:r w:rsidRPr="00595563">
              <w:t>breach of any obligations as to title implied by Section 12 of the Sale of Goods Act 1979 or Section 2 of the Supply of Goods and Services Act 1982.</w:t>
            </w:r>
            <w:bookmarkEnd w:id="65"/>
            <w:bookmarkEnd w:id="66"/>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Heading2"/>
              <w:spacing w:before="0" w:line="240" w:lineRule="auto"/>
              <w:rPr>
                <w:rFonts w:ascii="Arial" w:hAnsi="Arial" w:cs="Arial"/>
              </w:rPr>
            </w:pPr>
            <w:r w:rsidRPr="00595563">
              <w:rPr>
                <w:rFonts w:ascii="Arial" w:hAnsi="Arial" w:cs="Arial"/>
              </w:rPr>
              <w:t>SECTION C</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1Heading"/>
              <w:spacing w:after="0" w:line="240" w:lineRule="auto"/>
            </w:pPr>
            <w:bookmarkStart w:id="67" w:name="a343875"/>
            <w:r w:rsidRPr="00595563">
              <w:t>Confidential information</w:t>
            </w:r>
            <w:bookmarkEnd w:id="67"/>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C55CC4" w:rsidP="00C82E6C">
            <w:pPr>
              <w:pStyle w:val="SectionCLevel1Number"/>
              <w:spacing w:after="0" w:line="240" w:lineRule="auto"/>
            </w:pPr>
            <w:r w:rsidRPr="00595563">
              <w:t xml:space="preserve">A party who receives Confidential Information shall keep in strict confidence (both during the term of the Contract and after its expiry or termination) all Confidential Information which is disclosed to it. That party shall only disclose such Confidential Information to those of its employees, agents or subcontractors who need to know the same for the purpose of discharging that party's obligations under the Contract, and shall ensure that such employees, agents or subcontractors shall keep all such information confidential in accordance with this clause </w:t>
            </w:r>
            <w:r w:rsidRPr="00595563">
              <w:rPr>
                <w:rStyle w:val="SectionBLevel1NumberChar"/>
              </w:rPr>
              <w:fldChar w:fldCharType="begin"/>
            </w:r>
            <w:r w:rsidRPr="00595563">
              <w:rPr>
                <w:rStyle w:val="SectionBLevel1NumberChar"/>
              </w:rPr>
              <w:instrText xml:space="preserve"> REF a343875 \r \h  \* MERGEFORMAT </w:instrText>
            </w:r>
            <w:r w:rsidRPr="00595563">
              <w:rPr>
                <w:rStyle w:val="SectionBLevel1NumberChar"/>
              </w:rPr>
            </w:r>
            <w:r w:rsidRPr="00595563">
              <w:rPr>
                <w:rStyle w:val="SectionBLevel1NumberChar"/>
              </w:rPr>
              <w:fldChar w:fldCharType="separate"/>
            </w:r>
            <w:r w:rsidRPr="00595563">
              <w:rPr>
                <w:rStyle w:val="SectionBLevel1NumberChar"/>
              </w:rPr>
              <w:t>C1</w:t>
            </w:r>
            <w:r w:rsidRPr="00595563">
              <w:rPr>
                <w:rStyle w:val="SectionBLevel1NumberChar"/>
              </w:rPr>
              <w:fldChar w:fldCharType="end"/>
            </w:r>
            <w:r w:rsidRPr="00595563">
              <w:t>. Neither party shall, without the prior written consent of the other party, disclose to any third party any Confidential Information, unless the information:</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C55CC4">
        <w:trPr>
          <w:trHeight w:val="283"/>
        </w:trPr>
        <w:tc>
          <w:tcPr>
            <w:tcW w:w="9000" w:type="dxa"/>
            <w:vAlign w:val="center"/>
          </w:tcPr>
          <w:p w:rsidR="00C55CC4" w:rsidRPr="00595563" w:rsidRDefault="00C55CC4" w:rsidP="00C82E6C">
            <w:pPr>
              <w:pStyle w:val="SectionCLevel2Number"/>
              <w:spacing w:after="0" w:line="240" w:lineRule="auto"/>
            </w:pPr>
            <w:r w:rsidRPr="00595563">
              <w:t>was public knowledge or already known to that party at the time of disclosure; or</w:t>
            </w:r>
          </w:p>
        </w:tc>
        <w:tc>
          <w:tcPr>
            <w:tcW w:w="747" w:type="dxa"/>
          </w:tcPr>
          <w:p w:rsidR="00C55CC4" w:rsidRPr="00595563" w:rsidRDefault="00C55CC4" w:rsidP="00C82E6C">
            <w:pPr>
              <w:pStyle w:val="Heading2"/>
              <w:spacing w:before="0" w:line="240" w:lineRule="auto"/>
              <w:jc w:val="center"/>
              <w:rPr>
                <w:rStyle w:val="Strong"/>
                <w:rFonts w:ascii="Times New Roman" w:hAnsi="Times New Roman"/>
                <w:b/>
                <w:i/>
                <w:sz w:val="40"/>
                <w:szCs w:val="40"/>
              </w:rPr>
            </w:pPr>
          </w:p>
        </w:tc>
      </w:tr>
      <w:tr w:rsidR="00595563" w:rsidRPr="00595563" w:rsidTr="00C55CC4">
        <w:trPr>
          <w:trHeight w:val="283"/>
        </w:trPr>
        <w:tc>
          <w:tcPr>
            <w:tcW w:w="9000" w:type="dxa"/>
            <w:vAlign w:val="center"/>
          </w:tcPr>
          <w:p w:rsidR="00C55CC4" w:rsidRPr="00595563" w:rsidRDefault="00C55CC4" w:rsidP="00C82E6C">
            <w:pPr>
              <w:pStyle w:val="SectionCLevel2Number"/>
              <w:spacing w:after="0" w:line="240" w:lineRule="auto"/>
            </w:pPr>
            <w:r w:rsidRPr="00595563">
              <w:t>subsequently becomes public knowledge other than by breach of the Contract; or</w:t>
            </w:r>
          </w:p>
        </w:tc>
        <w:tc>
          <w:tcPr>
            <w:tcW w:w="747" w:type="dxa"/>
          </w:tcPr>
          <w:p w:rsidR="00C55CC4" w:rsidRPr="00595563" w:rsidRDefault="00C55CC4" w:rsidP="00C82E6C">
            <w:pPr>
              <w:pStyle w:val="Heading2"/>
              <w:spacing w:before="0" w:line="240" w:lineRule="auto"/>
              <w:jc w:val="center"/>
              <w:rPr>
                <w:rStyle w:val="Strong"/>
                <w:rFonts w:ascii="Times New Roman" w:hAnsi="Times New Roman"/>
                <w:b/>
                <w:i/>
                <w:sz w:val="40"/>
                <w:szCs w:val="40"/>
              </w:rPr>
            </w:pPr>
          </w:p>
        </w:tc>
      </w:tr>
      <w:tr w:rsidR="00595563" w:rsidRPr="00595563" w:rsidTr="00C55CC4">
        <w:trPr>
          <w:trHeight w:val="283"/>
        </w:trPr>
        <w:tc>
          <w:tcPr>
            <w:tcW w:w="9000" w:type="dxa"/>
            <w:vAlign w:val="center"/>
          </w:tcPr>
          <w:p w:rsidR="00C55CC4" w:rsidRPr="00595563" w:rsidRDefault="00C55CC4" w:rsidP="00C82E6C">
            <w:pPr>
              <w:pStyle w:val="SectionCLevel2Number"/>
              <w:spacing w:after="0" w:line="240" w:lineRule="auto"/>
            </w:pPr>
            <w:r w:rsidRPr="00595563">
              <w:t>subsequently comes lawfully into the possession of that party from a third party; or</w:t>
            </w:r>
          </w:p>
        </w:tc>
        <w:tc>
          <w:tcPr>
            <w:tcW w:w="747" w:type="dxa"/>
          </w:tcPr>
          <w:p w:rsidR="00C55CC4" w:rsidRPr="00595563" w:rsidRDefault="00C55CC4" w:rsidP="00C82E6C">
            <w:pPr>
              <w:pStyle w:val="Heading2"/>
              <w:spacing w:before="0" w:line="240" w:lineRule="auto"/>
              <w:jc w:val="center"/>
              <w:rPr>
                <w:rStyle w:val="Strong"/>
                <w:rFonts w:ascii="Times New Roman" w:hAnsi="Times New Roman"/>
                <w:b/>
                <w:i/>
                <w:sz w:val="40"/>
                <w:szCs w:val="40"/>
              </w:rPr>
            </w:pPr>
          </w:p>
        </w:tc>
      </w:tr>
      <w:tr w:rsidR="00595563" w:rsidRPr="00595563" w:rsidTr="00C55CC4">
        <w:trPr>
          <w:trHeight w:val="283"/>
        </w:trPr>
        <w:tc>
          <w:tcPr>
            <w:tcW w:w="9000" w:type="dxa"/>
            <w:vAlign w:val="center"/>
          </w:tcPr>
          <w:p w:rsidR="00C55CC4" w:rsidRPr="00595563" w:rsidRDefault="00C55CC4" w:rsidP="00C82E6C">
            <w:pPr>
              <w:pStyle w:val="SectionCLevel2Number"/>
              <w:spacing w:after="0" w:line="240" w:lineRule="auto"/>
            </w:pPr>
            <w:r w:rsidRPr="00595563">
              <w:t>is agreed by the parties not to be confidential or to be disclosable.</w:t>
            </w:r>
          </w:p>
        </w:tc>
        <w:tc>
          <w:tcPr>
            <w:tcW w:w="747" w:type="dxa"/>
          </w:tcPr>
          <w:p w:rsidR="00C55CC4" w:rsidRPr="00595563" w:rsidRDefault="00C55CC4" w:rsidP="00C82E6C">
            <w:pPr>
              <w:pStyle w:val="Heading2"/>
              <w:spacing w:before="0" w:line="240" w:lineRule="auto"/>
              <w:jc w:val="center"/>
              <w:rPr>
                <w:rStyle w:val="Strong"/>
                <w:rFonts w:ascii="Times New Roman" w:hAnsi="Times New Roman"/>
                <w:b/>
                <w:i/>
                <w:sz w:val="40"/>
                <w:szCs w:val="40"/>
              </w:rPr>
            </w:pPr>
          </w:p>
        </w:tc>
      </w:tr>
      <w:tr w:rsidR="00595563" w:rsidRPr="00595563" w:rsidTr="00C55CC4">
        <w:tc>
          <w:tcPr>
            <w:tcW w:w="9000" w:type="dxa"/>
            <w:vAlign w:val="center"/>
          </w:tcPr>
          <w:p w:rsidR="00C55CC4" w:rsidRPr="00595563" w:rsidRDefault="00C55CC4" w:rsidP="00C82E6C">
            <w:pPr>
              <w:pStyle w:val="SectionCLevel1Number"/>
              <w:spacing w:after="0" w:line="240" w:lineRule="auto"/>
            </w:pPr>
            <w:r w:rsidRPr="00595563">
              <w:t>To the extent necessary to implement the provisions of the Contract (but not further or otherwise), either party may disclose the Confidential Information to any relevant governmental or other authority or regulatory body, provided that before any such disclosure that party shall make those persons aware of its obligations of confidentiality under the Contract and shall use reasonable endeavours to obtain a binding undertaking as to confidentiality from all such persons.</w:t>
            </w:r>
          </w:p>
        </w:tc>
        <w:tc>
          <w:tcPr>
            <w:tcW w:w="747" w:type="dxa"/>
          </w:tcPr>
          <w:p w:rsidR="00C55CC4" w:rsidRPr="00595563" w:rsidRDefault="00C55CC4" w:rsidP="00C82E6C">
            <w:pPr>
              <w:pStyle w:val="Heading2"/>
              <w:spacing w:before="0" w:line="240" w:lineRule="auto"/>
              <w:jc w:val="center"/>
              <w:rPr>
                <w:rStyle w:val="Strong"/>
                <w:rFonts w:ascii="Times New Roman" w:hAnsi="Times New Roman"/>
                <w:b/>
                <w:i/>
                <w:sz w:val="40"/>
                <w:szCs w:val="40"/>
              </w:rPr>
            </w:pPr>
          </w:p>
        </w:tc>
      </w:tr>
      <w:tr w:rsidR="00595563" w:rsidRPr="00595563" w:rsidTr="00C55CC4">
        <w:tc>
          <w:tcPr>
            <w:tcW w:w="9000" w:type="dxa"/>
            <w:vAlign w:val="center"/>
          </w:tcPr>
          <w:p w:rsidR="00C55CC4" w:rsidRPr="00595563" w:rsidRDefault="00C55CC4" w:rsidP="00C82E6C">
            <w:pPr>
              <w:pStyle w:val="SectionCLevel1Number"/>
              <w:spacing w:after="0" w:line="240" w:lineRule="auto"/>
            </w:pPr>
            <w:r w:rsidRPr="00595563">
              <w:t>All documents and other records (in whatever form) containing Confidential Information supplied to or acquired by a party from the other party shall be returned promptly to the other party (or, at the election of the Contracting Authority or UK SBS acting as an agent on behalf of the Contracting Authority, destroyed) on expiry or termination of the Contract, and no copies shall be kept.</w:t>
            </w:r>
          </w:p>
        </w:tc>
        <w:tc>
          <w:tcPr>
            <w:tcW w:w="747" w:type="dxa"/>
          </w:tcPr>
          <w:p w:rsidR="00C55CC4" w:rsidRPr="00595563" w:rsidRDefault="00C55CC4"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E54148">
            <w:pPr>
              <w:pStyle w:val="SectionCLevel1Heading"/>
              <w:spacing w:after="0" w:line="240" w:lineRule="auto"/>
            </w:pPr>
            <w:bookmarkStart w:id="68" w:name="_Ref483564505"/>
            <w:r w:rsidRPr="00595563">
              <w:t>Transparency</w:t>
            </w:r>
            <w:bookmarkStart w:id="69" w:name="_GoBack"/>
            <w:bookmarkEnd w:id="68"/>
            <w:bookmarkEnd w:id="69"/>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1Number"/>
              <w:spacing w:after="0" w:line="240" w:lineRule="auto"/>
            </w:pPr>
            <w:bookmarkStart w:id="70" w:name="_Ref285718781"/>
            <w:r w:rsidRPr="00595563">
              <w:t>The Supplier acknowledges that the United Kingdom Government's transparency agenda requires that contracts, such as the Contract, and any sourcing document, such as the invitation to sourcing, are published on a designated, publicly searchable website.</w:t>
            </w:r>
            <w:bookmarkEnd w:id="70"/>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1Number"/>
              <w:spacing w:after="0" w:line="240" w:lineRule="auto"/>
            </w:pPr>
            <w:r w:rsidRPr="00595563">
              <w:t xml:space="preserve">The Supplier acknowledges that, except for any information which is exempt from disclosure in accordance with the provisions of FOIA, the content of the Contract is not Confidential Information.  </w:t>
            </w:r>
            <w:r w:rsidR="00A91FB3" w:rsidRPr="00595563">
              <w:t>The Contracting Authority and or UK SBS acting as an agent on behalf of the Contracting Authority</w:t>
            </w:r>
            <w:r w:rsidRPr="00595563">
              <w:t xml:space="preserve"> shall be responsible for determining in their absolute discretion whether any of the content of the Contract is exempt from disclosure in accordance with the provisions of FOIA.  </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1Number"/>
              <w:spacing w:after="0" w:line="240" w:lineRule="auto"/>
            </w:pPr>
            <w:r w:rsidRPr="00595563">
              <w:t xml:space="preserve">Notwithstanding any other term of the Contract, the Supplier hereby consents to the </w:t>
            </w:r>
            <w:r w:rsidR="00A91FB3" w:rsidRPr="00595563">
              <w:t>Contracting Authority and or UK SBS acting as an agent on behalf of the Contracting Authority</w:t>
            </w:r>
            <w:r w:rsidRPr="00595563">
              <w:t xml:space="preserve"> publishing the Contract in its entirety, (but with any information which is exempt from disclosure in accordance with the provisions of FOIA redacted) including from time to time agreed changes to the Contract, to the general public.</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spacing w:after="0" w:line="240" w:lineRule="auto"/>
              <w:jc w:val="both"/>
              <w:rPr>
                <w:rFonts w:ascii="Arial" w:hAnsi="Arial" w:cs="Arial"/>
                <w:b/>
                <w:bCs/>
                <w:u w:val="single"/>
              </w:rPr>
            </w:pP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1Heading"/>
              <w:spacing w:after="0" w:line="240" w:lineRule="auto"/>
            </w:pPr>
            <w:bookmarkStart w:id="71" w:name="a68406"/>
            <w:r w:rsidRPr="00595563">
              <w:t>Force majeure</w:t>
            </w:r>
            <w:bookmarkEnd w:id="71"/>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1Number"/>
              <w:spacing w:after="0" w:line="240" w:lineRule="auto"/>
            </w:pPr>
            <w:bookmarkStart w:id="72" w:name="agraham3"/>
            <w:r w:rsidRPr="00595563">
              <w:t xml:space="preserve">If any event or circumstance that is beyond the reasonable control of the Supplier, and which by its nature could not have been foreseen by the Supplier or, if it could have been foreseen, was unavoidable, (provided that the Supplier shall use all reasonable endeavours to cure any such events or circumstances and resume performance under the Contract) prevent the Supplier from carrying out its obligations under the Contract for a continuous period of more than 10 Business Days, </w:t>
            </w:r>
            <w:r w:rsidR="00E57CD0" w:rsidRPr="00595563">
              <w:t>the Contracting Authority or UK SBS acting as an agent on behalf of the Contracting Authority</w:t>
            </w:r>
            <w:r w:rsidRPr="00595563">
              <w:t xml:space="preserve"> may terminate this Contract immediately by giving written notice to the Supplier.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1Heading"/>
              <w:spacing w:after="0" w:line="240" w:lineRule="auto"/>
            </w:pPr>
            <w:bookmarkStart w:id="73" w:name="_Ref269717311"/>
            <w:bookmarkEnd w:id="72"/>
            <w:r w:rsidRPr="00595563">
              <w:t>Corruption</w:t>
            </w:r>
            <w:bookmarkEnd w:id="73"/>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E57CD0" w:rsidP="00C82E6C">
            <w:pPr>
              <w:pStyle w:val="SectionCLevel1Number"/>
              <w:spacing w:after="0" w:line="240" w:lineRule="auto"/>
            </w:pPr>
            <w:bookmarkStart w:id="74" w:name="_Ref269717520"/>
            <w:r w:rsidRPr="00595563">
              <w:t>The Contracting Authority or UK SBS acting as an agent on behalf of the Contracting Authority</w:t>
            </w:r>
            <w:r w:rsidR="00F31FF1" w:rsidRPr="00595563">
              <w:t xml:space="preserve"> shall be entitled to terminate the Contract immediately and to recover from the Supplier the amount of any loss resulting from such termination if the Supplier or a Supplier's Associate:</w:t>
            </w:r>
            <w:bookmarkEnd w:id="74"/>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2Number"/>
              <w:spacing w:after="0" w:line="240" w:lineRule="auto"/>
            </w:pPr>
            <w:r w:rsidRPr="00595563">
              <w:t xml:space="preserve">offers or agrees to give any person working for or engaged by </w:t>
            </w:r>
            <w:r w:rsidR="00E57CD0" w:rsidRPr="00595563">
              <w:t>the Contracting Authority, UK SBS</w:t>
            </w:r>
            <w:r w:rsidRPr="00595563">
              <w:t xml:space="preserve"> or any Public Body any favour, gift or other consideration, which could act as an inducement or a reward for any act or failure to act connected to the Contract, or any other agreement between the </w:t>
            </w:r>
            <w:r w:rsidR="00E57CD0" w:rsidRPr="00595563">
              <w:t>Contracting Authority, or UK SBS</w:t>
            </w:r>
            <w:r w:rsidRPr="00595563">
              <w:t xml:space="preserve"> or any Public Body, including its award to the Supplier or a Supplier's Associate and any of the rights and obligations contained within it; </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2Number"/>
              <w:spacing w:after="0" w:line="240" w:lineRule="auto"/>
            </w:pPr>
            <w:r w:rsidRPr="00595563">
              <w:t xml:space="preserve">has entered into the Contract if it has knowledge that, in connection with it, any money has been, or will be, paid to any person working for or engaged by </w:t>
            </w:r>
            <w:r w:rsidR="00A35861" w:rsidRPr="00595563">
              <w:t>the Contracting Authority, or UK SBS</w:t>
            </w:r>
            <w:r w:rsidRPr="00595563">
              <w:t xml:space="preserve"> or any Public Body by or for the Supplier, or that an agreement has been reached to that effect, unless details of any such arrangement have been disclosed in writing to </w:t>
            </w:r>
            <w:r w:rsidR="00A35861" w:rsidRPr="00595563">
              <w:t xml:space="preserve">the Contracting Authority, or UK SBS </w:t>
            </w:r>
            <w:r w:rsidRPr="00595563">
              <w:t xml:space="preserve">before the Contract is entered into; </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2Number"/>
              <w:spacing w:after="0" w:line="240" w:lineRule="auto"/>
            </w:pPr>
            <w:r w:rsidRPr="00595563">
              <w:t>breaches the provisions of the Prevention of Corruption Acts 1889 to 1916, or the Bribery Act 2010; or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2Number"/>
              <w:spacing w:after="0" w:line="240" w:lineRule="auto"/>
            </w:pPr>
            <w:r w:rsidRPr="00595563">
              <w:t xml:space="preserve">gives any fee or reward the receipt of which is an offence under Section 117(2) of the Local Government Act 1972. </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1Number"/>
              <w:spacing w:after="0" w:line="240" w:lineRule="auto"/>
            </w:pPr>
            <w:r w:rsidRPr="00595563">
              <w:t xml:space="preserve">For the purposes of clause </w:t>
            </w:r>
            <w:r w:rsidRPr="00595563">
              <w:fldChar w:fldCharType="begin"/>
            </w:r>
            <w:r w:rsidRPr="00595563">
              <w:instrText xml:space="preserve"> REF _Ref269717520 \r \h  \* MERGEFORMAT </w:instrText>
            </w:r>
            <w:r w:rsidRPr="00595563">
              <w:fldChar w:fldCharType="separate"/>
            </w:r>
            <w:r w:rsidR="00A35861" w:rsidRPr="00595563">
              <w:t>C4-1</w:t>
            </w:r>
            <w:r w:rsidRPr="00595563">
              <w:fldChar w:fldCharType="end"/>
            </w:r>
            <w:r w:rsidRPr="00595563">
              <w:t>, "loss" shall include, but shall not be limited to:</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A35861" w:rsidP="0090498B">
            <w:pPr>
              <w:pStyle w:val="SectionCLevel2Number"/>
              <w:spacing w:after="0" w:line="240" w:lineRule="auto"/>
            </w:pPr>
            <w:r w:rsidRPr="00595563">
              <w:t>The Contracting Authorit</w:t>
            </w:r>
            <w:r w:rsidR="0090498B" w:rsidRPr="00595563">
              <w:t>y’s</w:t>
            </w:r>
            <w:r w:rsidRPr="00595563">
              <w:t xml:space="preserve"> or UK SBS’s</w:t>
            </w:r>
            <w:r w:rsidRPr="00595563" w:rsidDel="00A35861">
              <w:t xml:space="preserve"> </w:t>
            </w:r>
            <w:r w:rsidRPr="00595563">
              <w:t xml:space="preserve"> </w:t>
            </w:r>
            <w:r w:rsidR="00F31FF1" w:rsidRPr="00595563">
              <w:t xml:space="preserve">costs in finding a replacement supplier; </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2Number"/>
              <w:spacing w:after="0" w:line="240" w:lineRule="auto"/>
            </w:pPr>
            <w:r w:rsidRPr="00595563">
              <w:t>direct, indirect and consequential losses; and</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2Number"/>
              <w:spacing w:after="0" w:line="240" w:lineRule="auto"/>
            </w:pPr>
            <w:r w:rsidRPr="00595563">
              <w:t xml:space="preserve">any loss suffered by </w:t>
            </w:r>
            <w:r w:rsidR="00A35861" w:rsidRPr="00595563">
              <w:t>the Contracting Authority or UK SBS</w:t>
            </w:r>
            <w:r w:rsidRPr="00595563">
              <w:t xml:space="preserve"> as a result of a delay in its receipt of the Goods. </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1Heading"/>
              <w:spacing w:after="0" w:line="240" w:lineRule="auto"/>
              <w:rPr>
                <w:bCs/>
              </w:rPr>
            </w:pPr>
            <w:r w:rsidRPr="00595563">
              <w:rPr>
                <w:bCs/>
              </w:rPr>
              <w:t>Data protection</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1Number"/>
              <w:spacing w:after="0" w:line="240" w:lineRule="auto"/>
              <w:rPr>
                <w:rFonts w:cs="Arial"/>
                <w:bCs/>
                <w:szCs w:val="22"/>
              </w:rPr>
            </w:pPr>
            <w:r w:rsidRPr="00595563">
              <w:rPr>
                <w:rFonts w:cs="Arial"/>
                <w:bCs/>
                <w:szCs w:val="22"/>
              </w:rPr>
              <w:t>The Supplier shall comply at all times with all data protection legislation applicable in the UK from time to time.</w:t>
            </w:r>
          </w:p>
          <w:p w:rsidR="00A61C9A" w:rsidRPr="00595563" w:rsidRDefault="00A61C9A" w:rsidP="00C82E6C">
            <w:pPr>
              <w:pStyle w:val="SectionCLevel1Number"/>
              <w:spacing w:after="0" w:line="240" w:lineRule="auto"/>
              <w:rPr>
                <w:rFonts w:cs="Arial"/>
                <w:bCs/>
                <w:szCs w:val="22"/>
              </w:rPr>
            </w:pPr>
            <w:r w:rsidRPr="00595563">
              <w:rPr>
                <w:rFonts w:cs="Arial"/>
                <w:bCs/>
                <w:szCs w:val="22"/>
              </w:rPr>
              <w:t>General Data Protection Regulations</w:t>
            </w:r>
            <w:r w:rsidR="000A1F81" w:rsidRPr="00595563">
              <w:rPr>
                <w:rFonts w:cs="Arial"/>
                <w:bCs/>
                <w:szCs w:val="22"/>
              </w:rPr>
              <w:t xml:space="preserve"> (GDPR)</w:t>
            </w:r>
            <w:r w:rsidRPr="00595563">
              <w:rPr>
                <w:rFonts w:cs="Arial"/>
                <w:bCs/>
                <w:szCs w:val="22"/>
              </w:rPr>
              <w:t xml:space="preserve"> </w:t>
            </w:r>
            <w:r w:rsidR="000A1F81" w:rsidRPr="00595563">
              <w:rPr>
                <w:rFonts w:cs="Arial"/>
                <w:bCs/>
                <w:szCs w:val="22"/>
              </w:rPr>
              <w:t xml:space="preserve"> </w:t>
            </w:r>
          </w:p>
          <w:p w:rsidR="00A61C9A" w:rsidRPr="00595563" w:rsidRDefault="00A61C9A" w:rsidP="00A61C9A">
            <w:pPr>
              <w:spacing w:before="120"/>
              <w:jc w:val="both"/>
              <w:rPr>
                <w:rFonts w:ascii="Arial" w:hAnsi="Arial" w:cs="Arial"/>
                <w:bCs/>
              </w:rPr>
            </w:pPr>
            <w:r w:rsidRPr="00595563">
              <w:rPr>
                <w:rFonts w:ascii="Arial" w:hAnsi="Arial" w:cs="Arial"/>
                <w:bCs/>
              </w:rPr>
              <w:t xml:space="preserve">The </w:t>
            </w:r>
            <w:r w:rsidR="00B41B3D" w:rsidRPr="00595563">
              <w:rPr>
                <w:rFonts w:ascii="Arial" w:hAnsi="Arial" w:cs="Arial"/>
                <w:bCs/>
              </w:rPr>
              <w:t>Supplier</w:t>
            </w:r>
            <w:r w:rsidRPr="00595563">
              <w:rPr>
                <w:rFonts w:ascii="Arial" w:hAnsi="Arial" w:cs="Arial"/>
                <w:bCs/>
              </w:rPr>
              <w:t xml:space="preserve"> warrants that that it shall under this </w:t>
            </w:r>
            <w:r w:rsidR="00B41B3D" w:rsidRPr="00595563">
              <w:rPr>
                <w:rFonts w:ascii="Arial" w:hAnsi="Arial" w:cs="Arial"/>
                <w:bCs/>
              </w:rPr>
              <w:t xml:space="preserve">Contract </w:t>
            </w:r>
            <w:r w:rsidRPr="00595563">
              <w:rPr>
                <w:rFonts w:ascii="Arial" w:hAnsi="Arial" w:cs="Arial"/>
                <w:bCs/>
              </w:rPr>
              <w:t>:</w:t>
            </w:r>
          </w:p>
          <w:p w:rsidR="00A61C9A" w:rsidRPr="00595563" w:rsidRDefault="00A61C9A" w:rsidP="00A61C9A">
            <w:pPr>
              <w:spacing w:before="120"/>
              <w:jc w:val="both"/>
              <w:rPr>
                <w:rFonts w:ascii="Arial" w:hAnsi="Arial" w:cs="Arial"/>
                <w:bCs/>
              </w:rPr>
            </w:pPr>
            <w:r w:rsidRPr="00595563">
              <w:rPr>
                <w:rFonts w:ascii="Arial" w:hAnsi="Arial" w:cs="Arial"/>
                <w:bCs/>
              </w:rPr>
              <w:t xml:space="preserve">Process only on documented instructions by the </w:t>
            </w:r>
            <w:r w:rsidR="00B41B3D" w:rsidRPr="00595563">
              <w:rPr>
                <w:rFonts w:ascii="Arial" w:hAnsi="Arial" w:cs="Arial"/>
                <w:bCs/>
              </w:rPr>
              <w:t>Contracting Authority</w:t>
            </w:r>
            <w:r w:rsidRPr="00595563">
              <w:rPr>
                <w:rFonts w:ascii="Arial" w:hAnsi="Arial" w:cs="Arial"/>
                <w:bCs/>
              </w:rPr>
              <w:t xml:space="preserve">, including regarding international transfers (unless, subject to certain restrictions, legally required to transfer to a third country or international organisation); </w:t>
            </w:r>
          </w:p>
          <w:p w:rsidR="00A61C9A" w:rsidRPr="00595563" w:rsidRDefault="00A61C9A" w:rsidP="00A61C9A">
            <w:pPr>
              <w:spacing w:before="120"/>
              <w:jc w:val="both"/>
              <w:rPr>
                <w:rFonts w:ascii="Arial" w:hAnsi="Arial" w:cs="Arial"/>
                <w:bCs/>
              </w:rPr>
            </w:pPr>
            <w:r w:rsidRPr="00595563">
              <w:rPr>
                <w:rFonts w:ascii="Arial" w:hAnsi="Arial" w:cs="Arial"/>
                <w:bCs/>
              </w:rPr>
              <w:t xml:space="preserve">ensure those processing personal data are under a confidentiality obligation (contractual or statutory); </w:t>
            </w:r>
          </w:p>
          <w:p w:rsidR="00A61C9A" w:rsidRPr="00595563" w:rsidRDefault="00A61C9A" w:rsidP="00A61C9A">
            <w:pPr>
              <w:spacing w:before="120"/>
              <w:jc w:val="both"/>
              <w:rPr>
                <w:rFonts w:ascii="Arial" w:hAnsi="Arial" w:cs="Arial"/>
                <w:bCs/>
              </w:rPr>
            </w:pPr>
            <w:r w:rsidRPr="00595563">
              <w:rPr>
                <w:rFonts w:ascii="Arial" w:hAnsi="Arial" w:cs="Arial"/>
                <w:bCs/>
              </w:rPr>
              <w:t>appoint a suitably qualified data protection representative to manage the data;</w:t>
            </w:r>
          </w:p>
          <w:p w:rsidR="00A61C9A" w:rsidRPr="00595563" w:rsidRDefault="00A61C9A" w:rsidP="00A61C9A">
            <w:pPr>
              <w:spacing w:before="120"/>
              <w:jc w:val="both"/>
              <w:rPr>
                <w:rFonts w:ascii="Arial" w:hAnsi="Arial" w:cs="Arial"/>
                <w:bCs/>
              </w:rPr>
            </w:pPr>
            <w:r w:rsidRPr="00595563">
              <w:rPr>
                <w:rFonts w:ascii="Arial" w:hAnsi="Arial" w:cs="Arial"/>
                <w:bCs/>
              </w:rPr>
              <w:t xml:space="preserve">keep records of their data processing activities performed under this </w:t>
            </w:r>
            <w:r w:rsidR="00B41B3D" w:rsidRPr="00595563">
              <w:rPr>
                <w:rFonts w:ascii="Arial" w:hAnsi="Arial" w:cs="Arial"/>
                <w:bCs/>
              </w:rPr>
              <w:t xml:space="preserve">Contract </w:t>
            </w:r>
            <w:r w:rsidRPr="00595563">
              <w:rPr>
                <w:rFonts w:ascii="Arial" w:hAnsi="Arial" w:cs="Arial"/>
                <w:bCs/>
              </w:rPr>
              <w:t xml:space="preserve">in order to be able to provide information included in those records to the Data Protection Authorities, upon request. Records should include: (1) details of the data controller and data processor and their representatives; (2) the categories of processing activities that are performed; (3) information regarding cross-border data transfers and; and (4) a general description of the security measures that are implemented;  </w:t>
            </w:r>
          </w:p>
          <w:p w:rsidR="00A61C9A" w:rsidRPr="00595563" w:rsidRDefault="00A61C9A" w:rsidP="00A61C9A">
            <w:pPr>
              <w:spacing w:before="120"/>
              <w:jc w:val="both"/>
              <w:rPr>
                <w:rFonts w:ascii="Arial" w:hAnsi="Arial" w:cs="Arial"/>
                <w:bCs/>
              </w:rPr>
            </w:pPr>
            <w:r w:rsidRPr="00595563">
              <w:rPr>
                <w:rFonts w:ascii="Arial" w:hAnsi="Arial" w:cs="Arial"/>
                <w:bCs/>
              </w:rPr>
              <w:t xml:space="preserve">take all measures required under the security provisions which includes pseudonymising and encrypting personal data as appropriate; </w:t>
            </w:r>
          </w:p>
          <w:p w:rsidR="00A61C9A" w:rsidRPr="00595563" w:rsidRDefault="00A61C9A" w:rsidP="00A61C9A">
            <w:pPr>
              <w:spacing w:before="120"/>
              <w:jc w:val="both"/>
              <w:rPr>
                <w:rFonts w:ascii="Arial" w:hAnsi="Arial" w:cs="Arial"/>
                <w:bCs/>
              </w:rPr>
            </w:pPr>
            <w:r w:rsidRPr="00595563">
              <w:rPr>
                <w:rFonts w:ascii="Arial" w:hAnsi="Arial" w:cs="Arial"/>
                <w:bCs/>
              </w:rPr>
              <w:t xml:space="preserve">only use a sub-processor with the </w:t>
            </w:r>
            <w:r w:rsidR="00B41B3D" w:rsidRPr="00595563">
              <w:rPr>
                <w:rFonts w:ascii="Arial" w:hAnsi="Arial" w:cs="Arial"/>
                <w:bCs/>
              </w:rPr>
              <w:t>Contracting Authorities</w:t>
            </w:r>
            <w:r w:rsidRPr="00595563">
              <w:rPr>
                <w:rFonts w:ascii="Arial" w:hAnsi="Arial" w:cs="Arial"/>
                <w:bCs/>
              </w:rPr>
              <w:t xml:space="preserve"> formal written consent (specific or general, although where general consent is obtained processors must notify all and any changes to the </w:t>
            </w:r>
            <w:r w:rsidR="00B41B3D" w:rsidRPr="00595563">
              <w:rPr>
                <w:rFonts w:ascii="Arial" w:hAnsi="Arial" w:cs="Arial"/>
                <w:bCs/>
              </w:rPr>
              <w:t>Contracting Authority</w:t>
            </w:r>
            <w:r w:rsidRPr="00595563">
              <w:rPr>
                <w:rFonts w:ascii="Arial" w:hAnsi="Arial" w:cs="Arial"/>
                <w:bCs/>
              </w:rPr>
              <w:t xml:space="preserve">, giving them an opportunity to object); </w:t>
            </w:r>
          </w:p>
          <w:p w:rsidR="00A61C9A" w:rsidRPr="00595563" w:rsidRDefault="00A61C9A" w:rsidP="00A61C9A">
            <w:pPr>
              <w:spacing w:before="120"/>
              <w:jc w:val="both"/>
              <w:rPr>
                <w:rFonts w:ascii="Arial" w:hAnsi="Arial" w:cs="Arial"/>
                <w:bCs/>
              </w:rPr>
            </w:pPr>
            <w:r w:rsidRPr="00595563">
              <w:rPr>
                <w:rFonts w:ascii="Arial" w:hAnsi="Arial" w:cs="Arial"/>
                <w:bCs/>
              </w:rPr>
              <w:t>flow down the same contractual obligations to sub-processors;</w:t>
            </w:r>
          </w:p>
          <w:p w:rsidR="00A61C9A" w:rsidRPr="00595563" w:rsidRDefault="00A61C9A" w:rsidP="00A61C9A">
            <w:pPr>
              <w:spacing w:before="120"/>
              <w:jc w:val="both"/>
              <w:rPr>
                <w:rFonts w:ascii="Arial" w:hAnsi="Arial" w:cs="Arial"/>
                <w:bCs/>
              </w:rPr>
            </w:pPr>
            <w:r w:rsidRPr="00595563">
              <w:rPr>
                <w:rFonts w:ascii="Arial" w:hAnsi="Arial" w:cs="Arial"/>
                <w:bCs/>
              </w:rPr>
              <w:t xml:space="preserve">notify the </w:t>
            </w:r>
            <w:r w:rsidR="00B41B3D" w:rsidRPr="00595563">
              <w:rPr>
                <w:rFonts w:ascii="Arial" w:hAnsi="Arial" w:cs="Arial"/>
                <w:bCs/>
              </w:rPr>
              <w:t xml:space="preserve">Contracting Authority </w:t>
            </w:r>
            <w:r w:rsidRPr="00595563">
              <w:rPr>
                <w:rFonts w:ascii="Arial" w:hAnsi="Arial" w:cs="Arial"/>
                <w:bCs/>
              </w:rPr>
              <w:t>without undue delay data breaches;</w:t>
            </w:r>
          </w:p>
          <w:p w:rsidR="00A61C9A" w:rsidRPr="00595563" w:rsidRDefault="00A61C9A" w:rsidP="00A61C9A">
            <w:pPr>
              <w:spacing w:before="120"/>
              <w:jc w:val="both"/>
              <w:rPr>
                <w:rFonts w:ascii="Arial" w:hAnsi="Arial" w:cs="Arial"/>
                <w:bCs/>
              </w:rPr>
            </w:pPr>
            <w:r w:rsidRPr="00595563">
              <w:rPr>
                <w:rFonts w:ascii="Arial" w:hAnsi="Arial" w:cs="Arial"/>
                <w:bCs/>
              </w:rPr>
              <w:t xml:space="preserve">assist the </w:t>
            </w:r>
            <w:r w:rsidR="00B41B3D" w:rsidRPr="00595563">
              <w:rPr>
                <w:rFonts w:ascii="Arial" w:hAnsi="Arial" w:cs="Arial"/>
                <w:bCs/>
              </w:rPr>
              <w:t xml:space="preserve">Contracting Authority </w:t>
            </w:r>
            <w:r w:rsidRPr="00595563">
              <w:rPr>
                <w:rFonts w:ascii="Arial" w:hAnsi="Arial" w:cs="Arial"/>
                <w:bCs/>
              </w:rPr>
              <w:t>in responding to requests from individuals (data subjects) exercising their rights; assist the</w:t>
            </w:r>
            <w:r w:rsidR="00B41B3D" w:rsidRPr="00595563">
              <w:rPr>
                <w:rFonts w:ascii="Arial" w:hAnsi="Arial" w:cs="Arial"/>
                <w:bCs/>
              </w:rPr>
              <w:t xml:space="preserve"> Contracting Authority</w:t>
            </w:r>
            <w:r w:rsidRPr="00595563">
              <w:rPr>
                <w:rFonts w:ascii="Arial" w:hAnsi="Arial" w:cs="Arial"/>
                <w:bCs/>
              </w:rPr>
              <w:t xml:space="preserve"> in complying with the obligations relating to security, breach notification, DPIAs and consulting with supervisory authorities; </w:t>
            </w:r>
          </w:p>
          <w:p w:rsidR="00A61C9A" w:rsidRPr="00595563" w:rsidRDefault="00A61C9A" w:rsidP="00A61C9A">
            <w:pPr>
              <w:spacing w:before="120"/>
              <w:jc w:val="both"/>
              <w:rPr>
                <w:rFonts w:ascii="Arial" w:hAnsi="Arial" w:cs="Arial"/>
                <w:bCs/>
              </w:rPr>
            </w:pPr>
            <w:r w:rsidRPr="00595563">
              <w:rPr>
                <w:rFonts w:ascii="Arial" w:hAnsi="Arial" w:cs="Arial"/>
                <w:bCs/>
              </w:rPr>
              <w:t xml:space="preserve">delete or return as instructed </w:t>
            </w:r>
            <w:r w:rsidR="00B41B3D" w:rsidRPr="00595563">
              <w:rPr>
                <w:rFonts w:ascii="Arial" w:hAnsi="Arial" w:cs="Arial"/>
                <w:bCs/>
              </w:rPr>
              <w:t>Contracting Authorities</w:t>
            </w:r>
            <w:r w:rsidRPr="00595563">
              <w:rPr>
                <w:rFonts w:ascii="Arial" w:hAnsi="Arial" w:cs="Arial"/>
                <w:bCs/>
              </w:rPr>
              <w:t xml:space="preserve"> all personal data at the end of the </w:t>
            </w:r>
            <w:r w:rsidR="00B41B3D" w:rsidRPr="00595563">
              <w:rPr>
                <w:rFonts w:ascii="Arial" w:hAnsi="Arial" w:cs="Arial"/>
                <w:bCs/>
              </w:rPr>
              <w:t>Contract</w:t>
            </w:r>
            <w:r w:rsidRPr="00595563">
              <w:rPr>
                <w:rFonts w:ascii="Arial" w:hAnsi="Arial" w:cs="Arial"/>
                <w:bCs/>
              </w:rPr>
              <w:t xml:space="preserve"> (unless storage is required by EU/member state law);</w:t>
            </w:r>
          </w:p>
          <w:p w:rsidR="00A61C9A" w:rsidRPr="00595563" w:rsidRDefault="00A61C9A" w:rsidP="00A61C9A">
            <w:pPr>
              <w:spacing w:before="120"/>
              <w:jc w:val="both"/>
              <w:rPr>
                <w:rFonts w:ascii="Arial" w:hAnsi="Arial" w:cs="Arial"/>
                <w:bCs/>
              </w:rPr>
            </w:pPr>
            <w:r w:rsidRPr="00595563">
              <w:rPr>
                <w:rFonts w:ascii="Arial" w:hAnsi="Arial" w:cs="Arial"/>
                <w:bCs/>
              </w:rPr>
              <w:t xml:space="preserve">make available to the </w:t>
            </w:r>
            <w:r w:rsidR="00B41B3D" w:rsidRPr="00595563">
              <w:rPr>
                <w:rFonts w:ascii="Arial" w:hAnsi="Arial" w:cs="Arial"/>
                <w:bCs/>
              </w:rPr>
              <w:t xml:space="preserve">Contracting Authority </w:t>
            </w:r>
            <w:r w:rsidRPr="00595563">
              <w:rPr>
                <w:rFonts w:ascii="Arial" w:hAnsi="Arial" w:cs="Arial"/>
                <w:bCs/>
              </w:rPr>
              <w:t xml:space="preserve">all information necessary to demonstrate compliance; allow/contribute to audits (including inspections); and inform the </w:t>
            </w:r>
            <w:r w:rsidR="00B41B3D" w:rsidRPr="00595563">
              <w:rPr>
                <w:rFonts w:ascii="Arial" w:hAnsi="Arial" w:cs="Arial"/>
                <w:bCs/>
              </w:rPr>
              <w:t xml:space="preserve">Contracting Authority </w:t>
            </w:r>
            <w:r w:rsidRPr="00595563">
              <w:rPr>
                <w:rFonts w:ascii="Arial" w:hAnsi="Arial" w:cs="Arial"/>
                <w:bCs/>
              </w:rPr>
              <w:t>if its instructions infringe data protection law</w:t>
            </w:r>
            <w:r w:rsidR="009D5FB6" w:rsidRPr="00595563">
              <w:rPr>
                <w:rFonts w:ascii="Arial" w:hAnsi="Arial" w:cs="Arial"/>
                <w:bCs/>
              </w:rPr>
              <w:t>.</w:t>
            </w:r>
          </w:p>
          <w:p w:rsidR="009D5FB6" w:rsidRPr="00595563" w:rsidRDefault="009D5FB6" w:rsidP="009D5FB6">
            <w:pPr>
              <w:rPr>
                <w:rFonts w:ascii="Arial" w:hAnsi="Arial" w:cs="Arial"/>
                <w:bCs/>
              </w:rPr>
            </w:pPr>
            <w:r w:rsidRPr="00595563">
              <w:rPr>
                <w:rFonts w:ascii="Arial" w:hAnsi="Arial" w:cs="Arial"/>
                <w:bCs/>
              </w:rPr>
              <w:t xml:space="preserve">The Contracting Authority may require further assurances during the contract, though a series of questions as to the Suppliers GDPR compliance. </w:t>
            </w:r>
          </w:p>
          <w:p w:rsidR="00A61C9A" w:rsidRPr="00595563" w:rsidRDefault="00A61C9A" w:rsidP="00A61C9A">
            <w:pPr>
              <w:spacing w:before="120"/>
              <w:jc w:val="both"/>
              <w:rPr>
                <w:rFonts w:ascii="Arial" w:hAnsi="Arial" w:cs="Arial"/>
                <w:bCs/>
              </w:rPr>
            </w:pPr>
            <w:r w:rsidRPr="00595563">
              <w:rPr>
                <w:rFonts w:ascii="Arial" w:hAnsi="Arial" w:cs="Arial"/>
                <w:bCs/>
              </w:rPr>
              <w:t xml:space="preserve">Notwithstanding any other remedies available to the </w:t>
            </w:r>
            <w:r w:rsidR="00B41B3D" w:rsidRPr="00595563">
              <w:rPr>
                <w:rFonts w:ascii="Arial" w:hAnsi="Arial" w:cs="Arial"/>
                <w:bCs/>
              </w:rPr>
              <w:t>Contracting Authority</w:t>
            </w:r>
            <w:r w:rsidRPr="00595563">
              <w:rPr>
                <w:rFonts w:ascii="Arial" w:hAnsi="Arial" w:cs="Arial"/>
                <w:bCs/>
              </w:rPr>
              <w:t>,</w:t>
            </w:r>
            <w:r w:rsidR="00B41B3D" w:rsidRPr="00595563">
              <w:rPr>
                <w:rFonts w:ascii="Arial" w:hAnsi="Arial" w:cs="Arial"/>
                <w:bCs/>
              </w:rPr>
              <w:t xml:space="preserve"> </w:t>
            </w:r>
            <w:r w:rsidRPr="00595563">
              <w:rPr>
                <w:rFonts w:ascii="Arial" w:hAnsi="Arial" w:cs="Arial"/>
                <w:bCs/>
              </w:rPr>
              <w:t xml:space="preserve">fully indemnify the </w:t>
            </w:r>
            <w:r w:rsidR="00B41B3D" w:rsidRPr="00595563">
              <w:rPr>
                <w:rFonts w:ascii="Arial" w:hAnsi="Arial" w:cs="Arial"/>
                <w:bCs/>
              </w:rPr>
              <w:t xml:space="preserve">Contracting Authority </w:t>
            </w:r>
            <w:r w:rsidRPr="00595563">
              <w:rPr>
                <w:rFonts w:ascii="Arial" w:hAnsi="Arial" w:cs="Arial"/>
                <w:bCs/>
              </w:rPr>
              <w:t xml:space="preserve">as a result </w:t>
            </w:r>
            <w:r w:rsidR="00B41B3D" w:rsidRPr="00595563">
              <w:rPr>
                <w:rFonts w:ascii="Arial" w:hAnsi="Arial" w:cs="Arial"/>
                <w:bCs/>
              </w:rPr>
              <w:t>of any</w:t>
            </w:r>
            <w:r w:rsidRPr="00595563">
              <w:rPr>
                <w:rFonts w:ascii="Arial" w:hAnsi="Arial" w:cs="Arial"/>
                <w:bCs/>
              </w:rPr>
              <w:t xml:space="preserve"> such breach of the General Data Protection Regulations (GDPR), by the </w:t>
            </w:r>
            <w:r w:rsidR="00B41B3D" w:rsidRPr="00595563">
              <w:rPr>
                <w:rFonts w:ascii="Arial" w:hAnsi="Arial" w:cs="Arial"/>
                <w:bCs/>
              </w:rPr>
              <w:t xml:space="preserve">Supplier </w:t>
            </w:r>
            <w:r w:rsidRPr="00595563">
              <w:rPr>
                <w:rFonts w:ascii="Arial" w:hAnsi="Arial" w:cs="Arial"/>
                <w:bCs/>
              </w:rPr>
              <w:t xml:space="preserve">or any other party used by the </w:t>
            </w:r>
            <w:r w:rsidR="00B41B3D" w:rsidRPr="00595563">
              <w:rPr>
                <w:rFonts w:ascii="Arial" w:hAnsi="Arial" w:cs="Arial"/>
                <w:bCs/>
              </w:rPr>
              <w:t>Supplier</w:t>
            </w:r>
            <w:r w:rsidRPr="00595563">
              <w:rPr>
                <w:rFonts w:ascii="Arial" w:hAnsi="Arial" w:cs="Arial"/>
                <w:bCs/>
              </w:rPr>
              <w:t xml:space="preserve"> in its performance of the </w:t>
            </w:r>
            <w:r w:rsidR="00B41B3D" w:rsidRPr="00595563">
              <w:rPr>
                <w:rFonts w:ascii="Arial" w:hAnsi="Arial" w:cs="Arial"/>
                <w:bCs/>
              </w:rPr>
              <w:t>Contract that</w:t>
            </w:r>
            <w:r w:rsidRPr="00595563">
              <w:rPr>
                <w:rFonts w:ascii="Arial" w:hAnsi="Arial" w:cs="Arial"/>
                <w:bCs/>
              </w:rPr>
              <w:t xml:space="preserve"> results in the </w:t>
            </w:r>
            <w:r w:rsidR="00B41B3D" w:rsidRPr="00595563">
              <w:rPr>
                <w:rFonts w:ascii="Arial" w:hAnsi="Arial" w:cs="Arial"/>
                <w:bCs/>
              </w:rPr>
              <w:t xml:space="preserve">Contracting Authority </w:t>
            </w:r>
            <w:r w:rsidRPr="00595563">
              <w:rPr>
                <w:rFonts w:ascii="Arial" w:hAnsi="Arial" w:cs="Arial"/>
                <w:bCs/>
              </w:rPr>
              <w:t>suffering fines, loss or damages.</w:t>
            </w:r>
          </w:p>
          <w:p w:rsidR="00A61C9A" w:rsidRPr="00595563" w:rsidRDefault="00A61C9A" w:rsidP="00A61C9A">
            <w:pPr>
              <w:rPr>
                <w:rFonts w:ascii="Arial" w:hAnsi="Arial" w:cs="Arial"/>
                <w:bCs/>
              </w:rPr>
            </w:pPr>
            <w:r w:rsidRPr="00595563">
              <w:rPr>
                <w:rFonts w:ascii="Arial" w:hAnsi="Arial" w:cs="Arial"/>
                <w:bCs/>
              </w:rPr>
              <w:t xml:space="preserve"> </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1Heading"/>
              <w:spacing w:after="0" w:line="240" w:lineRule="auto"/>
              <w:rPr>
                <w:b w:val="0"/>
                <w:bCs/>
                <w:sz w:val="22"/>
              </w:rPr>
            </w:pPr>
            <w:bookmarkStart w:id="75" w:name="_Ref287517614"/>
            <w:r w:rsidRPr="00595563">
              <w:rPr>
                <w:bCs/>
              </w:rPr>
              <w:t>Freedom of information</w:t>
            </w:r>
            <w:bookmarkEnd w:id="75"/>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1Number"/>
              <w:spacing w:after="0" w:line="240" w:lineRule="auto"/>
            </w:pPr>
            <w:r w:rsidRPr="00595563">
              <w:rPr>
                <w:lang w:eastAsia="en-GB"/>
              </w:rPr>
              <w:t xml:space="preserve">The Supplier acknowledges that </w:t>
            </w:r>
            <w:r w:rsidR="00A35861" w:rsidRPr="00595563">
              <w:rPr>
                <w:lang w:eastAsia="en-GB"/>
              </w:rPr>
              <w:t>the Contracting Authority and or UK SBS</w:t>
            </w:r>
            <w:r w:rsidRPr="00595563">
              <w:rPr>
                <w:lang w:eastAsia="en-GB"/>
              </w:rPr>
              <w:t xml:space="preserve"> may be subject to the requirements of FOIA and EIR and shall assist and co-operate with </w:t>
            </w:r>
            <w:r w:rsidR="00A35861" w:rsidRPr="00595563">
              <w:rPr>
                <w:lang w:eastAsia="en-GB"/>
              </w:rPr>
              <w:t>the Contracting Authority and or UK SBS</w:t>
            </w:r>
            <w:r w:rsidRPr="00595563">
              <w:rPr>
                <w:lang w:eastAsia="en-GB"/>
              </w:rPr>
              <w:t xml:space="preserve"> to enable them to comply with its obligations under FOIA and EIR. </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1Number"/>
              <w:spacing w:after="0" w:line="240" w:lineRule="auto"/>
            </w:pPr>
            <w:bookmarkStart w:id="76" w:name="_Ref478390764"/>
            <w:r w:rsidRPr="00595563">
              <w:rPr>
                <w:lang w:eastAsia="en-GB"/>
              </w:rPr>
              <w:t xml:space="preserve">The Supplier shall and shall procure that its employees, agents, sub-contractors and any other representatives shall provide all necessary assistance as reasonably requested by </w:t>
            </w:r>
            <w:r w:rsidR="00A35861" w:rsidRPr="00595563">
              <w:rPr>
                <w:lang w:eastAsia="en-GB"/>
              </w:rPr>
              <w:t>the Contracting Authority or UK SBS</w:t>
            </w:r>
            <w:r w:rsidRPr="00595563">
              <w:rPr>
                <w:lang w:eastAsia="en-GB"/>
              </w:rPr>
              <w:t xml:space="preserve"> to enable </w:t>
            </w:r>
            <w:r w:rsidR="00A35861" w:rsidRPr="00595563">
              <w:rPr>
                <w:lang w:eastAsia="en-GB"/>
              </w:rPr>
              <w:t>the Contracting Authority or UK SBS</w:t>
            </w:r>
            <w:r w:rsidRPr="00595563">
              <w:rPr>
                <w:lang w:eastAsia="en-GB"/>
              </w:rPr>
              <w:t xml:space="preserve"> to respond to a Request for Information within the time for compliance set out in section 10 of FOIA or regulation 5 of EIR.</w:t>
            </w:r>
            <w:bookmarkEnd w:id="76"/>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A35861" w:rsidP="00C82E6C">
            <w:pPr>
              <w:pStyle w:val="SectionCLevel1Number"/>
              <w:spacing w:after="0" w:line="240" w:lineRule="auto"/>
            </w:pPr>
            <w:r w:rsidRPr="00595563">
              <w:rPr>
                <w:lang w:eastAsia="en-GB"/>
              </w:rPr>
              <w:t>The Contracting Authority and or UK SBS acting as an agent on behalf of the Contracting Authority</w:t>
            </w:r>
            <w:r w:rsidR="00F31FF1" w:rsidRPr="00595563">
              <w:rPr>
                <w:lang w:eastAsia="en-GB"/>
              </w:rPr>
              <w:t xml:space="preserve"> shall be responsible for determining (in its absolute discretion) whether any Information:</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2Number"/>
              <w:spacing w:after="0" w:line="240" w:lineRule="auto"/>
            </w:pPr>
            <w:r w:rsidRPr="00595563">
              <w:rPr>
                <w:lang w:eastAsia="en-GB"/>
              </w:rPr>
              <w:t>is exempt from disclosure in accordance with the provisions of FOIA or EIR;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2Number"/>
              <w:spacing w:after="0" w:line="240" w:lineRule="auto"/>
            </w:pPr>
            <w:r w:rsidRPr="00595563">
              <w:rPr>
                <w:lang w:eastAsia="en-GB"/>
              </w:rPr>
              <w:t>is to be disclosed in response to a Request for Information,</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6A477D">
            <w:pPr>
              <w:pStyle w:val="SectionCLevel2Number"/>
              <w:spacing w:after="0" w:line="240" w:lineRule="auto"/>
              <w:rPr>
                <w:lang w:eastAsia="en-GB"/>
              </w:rPr>
            </w:pPr>
            <w:r w:rsidRPr="00595563">
              <w:rPr>
                <w:lang w:eastAsia="en-GB"/>
              </w:rPr>
              <w:t xml:space="preserve">and in no event shall the Supplier respond directly to a Request for Information unless expressly authorised to do so in writing by </w:t>
            </w:r>
            <w:r w:rsidR="00A35861" w:rsidRPr="00595563">
              <w:rPr>
                <w:lang w:eastAsia="en-GB"/>
              </w:rPr>
              <w:t>the Contracting Authority or UK SBS acting as an agent on behalf of the Contracting Authority.</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1Number"/>
              <w:spacing w:after="0" w:line="240" w:lineRule="auto"/>
            </w:pPr>
            <w:r w:rsidRPr="00595563">
              <w:rPr>
                <w:lang w:eastAsia="en-GB"/>
              </w:rPr>
              <w:t xml:space="preserve">The Supplier acknowledges that </w:t>
            </w:r>
            <w:r w:rsidR="00A35861" w:rsidRPr="00595563">
              <w:rPr>
                <w:lang w:eastAsia="en-GB"/>
              </w:rPr>
              <w:t>the Contracting Authority and or UK SBS</w:t>
            </w:r>
            <w:r w:rsidRPr="00595563">
              <w:rPr>
                <w:lang w:eastAsia="en-GB"/>
              </w:rPr>
              <w:t xml:space="preserve"> may be obliged under the FOIA or EIR to disclose Information, in some cases even where that Information is commercially sensitive:</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2Number"/>
              <w:spacing w:after="0" w:line="240" w:lineRule="auto"/>
            </w:pPr>
            <w:r w:rsidRPr="00595563">
              <w:rPr>
                <w:lang w:eastAsia="en-GB"/>
              </w:rPr>
              <w:t>without consulting with the Supplier, or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2Number"/>
              <w:spacing w:after="0" w:line="240" w:lineRule="auto"/>
            </w:pPr>
            <w:bookmarkStart w:id="77" w:name="_Ref283986627"/>
            <w:r w:rsidRPr="00595563">
              <w:rPr>
                <w:lang w:eastAsia="en-GB"/>
              </w:rPr>
              <w:t>following consultation with the Supplier and having taken its views into account.</w:t>
            </w:r>
            <w:bookmarkEnd w:id="77"/>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1Number"/>
              <w:spacing w:after="0" w:line="240" w:lineRule="auto"/>
              <w:rPr>
                <w:lang w:eastAsia="en-GB"/>
              </w:rPr>
            </w:pPr>
            <w:bookmarkStart w:id="78" w:name="_Ref478390779"/>
            <w:r w:rsidRPr="00595563">
              <w:rPr>
                <w:lang w:eastAsia="en-GB"/>
              </w:rPr>
              <w:t xml:space="preserve">Where clause </w:t>
            </w:r>
            <w:r w:rsidRPr="00595563">
              <w:rPr>
                <w:lang w:eastAsia="en-GB"/>
              </w:rPr>
              <w:fldChar w:fldCharType="begin"/>
            </w:r>
            <w:r w:rsidRPr="00595563">
              <w:rPr>
                <w:lang w:eastAsia="en-GB"/>
              </w:rPr>
              <w:instrText xml:space="preserve"> REF _Ref283986627 \r \h  \* MERGEFORMAT </w:instrText>
            </w:r>
            <w:r w:rsidRPr="00595563">
              <w:rPr>
                <w:lang w:eastAsia="en-GB"/>
              </w:rPr>
            </w:r>
            <w:r w:rsidRPr="00595563">
              <w:rPr>
                <w:lang w:eastAsia="en-GB"/>
              </w:rPr>
              <w:fldChar w:fldCharType="separate"/>
            </w:r>
            <w:r w:rsidR="00A35861" w:rsidRPr="00595563">
              <w:rPr>
                <w:lang w:eastAsia="en-GB"/>
              </w:rPr>
              <w:t>C6-4-2</w:t>
            </w:r>
            <w:r w:rsidRPr="00595563">
              <w:rPr>
                <w:lang w:eastAsia="en-GB"/>
              </w:rPr>
              <w:fldChar w:fldCharType="end"/>
            </w:r>
            <w:r w:rsidRPr="00595563">
              <w:rPr>
                <w:lang w:eastAsia="en-GB"/>
              </w:rPr>
              <w:t xml:space="preserve"> applies </w:t>
            </w:r>
            <w:r w:rsidR="00A35861" w:rsidRPr="00595563">
              <w:rPr>
                <w:lang w:eastAsia="en-GB"/>
              </w:rPr>
              <w:t>the Contracting Authority and or UK SBS</w:t>
            </w:r>
            <w:r w:rsidRPr="00595563">
              <w:rPr>
                <w:lang w:eastAsia="en-GB"/>
              </w:rPr>
              <w:t xml:space="preserve"> shall, in accordance with any recommendations issued under any code of practice issued under section 45 of FOIA, take reasonable steps, where appropriate, to give the Supplier advanced notice, or failing that, to draw the disclosure to the Supplier's attention as soon as practicable after any such disclosure.</w:t>
            </w:r>
            <w:bookmarkEnd w:id="78"/>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1Number"/>
              <w:spacing w:after="0" w:line="240" w:lineRule="auto"/>
              <w:rPr>
                <w:lang w:eastAsia="en-GB"/>
              </w:rPr>
            </w:pPr>
            <w:r w:rsidRPr="00595563">
              <w:rPr>
                <w:lang w:eastAsia="en-GB"/>
              </w:rPr>
              <w:t xml:space="preserve">Where the Supplier organisation is subject to the requirements of the FOIA and EIR, </w:t>
            </w:r>
            <w:r w:rsidRPr="00595563">
              <w:rPr>
                <w:lang w:eastAsia="en-GB"/>
              </w:rPr>
              <w:fldChar w:fldCharType="begin"/>
            </w:r>
            <w:r w:rsidRPr="00595563">
              <w:rPr>
                <w:lang w:eastAsia="en-GB"/>
              </w:rPr>
              <w:instrText xml:space="preserve"> REF _Ref478390736 \r \h  \* MERGEFORMAT </w:instrText>
            </w:r>
            <w:r w:rsidRPr="00595563">
              <w:rPr>
                <w:lang w:eastAsia="en-GB"/>
              </w:rPr>
            </w:r>
            <w:r w:rsidRPr="00595563">
              <w:rPr>
                <w:lang w:eastAsia="en-GB"/>
              </w:rPr>
              <w:fldChar w:fldCharType="separate"/>
            </w:r>
            <w:r w:rsidR="00601BB6" w:rsidRPr="00595563">
              <w:rPr>
                <w:lang w:eastAsia="en-GB"/>
              </w:rPr>
              <w:t>C6-7</w:t>
            </w:r>
            <w:r w:rsidRPr="00595563">
              <w:rPr>
                <w:lang w:eastAsia="en-GB"/>
              </w:rPr>
              <w:fldChar w:fldCharType="end"/>
            </w:r>
            <w:r w:rsidRPr="00595563">
              <w:rPr>
                <w:lang w:eastAsia="en-GB"/>
              </w:rPr>
              <w:t xml:space="preserve"> will supersede </w:t>
            </w:r>
            <w:r w:rsidRPr="00595563">
              <w:rPr>
                <w:lang w:eastAsia="en-GB"/>
              </w:rPr>
              <w:fldChar w:fldCharType="begin"/>
            </w:r>
            <w:r w:rsidRPr="00595563">
              <w:rPr>
                <w:lang w:eastAsia="en-GB"/>
              </w:rPr>
              <w:instrText xml:space="preserve"> REF _Ref478390764 \r \h  \* MERGEFORMAT </w:instrText>
            </w:r>
            <w:r w:rsidRPr="00595563">
              <w:rPr>
                <w:lang w:eastAsia="en-GB"/>
              </w:rPr>
            </w:r>
            <w:r w:rsidRPr="00595563">
              <w:rPr>
                <w:lang w:eastAsia="en-GB"/>
              </w:rPr>
              <w:fldChar w:fldCharType="separate"/>
            </w:r>
            <w:r w:rsidR="00601BB6" w:rsidRPr="00595563">
              <w:rPr>
                <w:lang w:eastAsia="en-GB"/>
              </w:rPr>
              <w:t>C6-2</w:t>
            </w:r>
            <w:r w:rsidRPr="00595563">
              <w:rPr>
                <w:lang w:eastAsia="en-GB"/>
              </w:rPr>
              <w:fldChar w:fldCharType="end"/>
            </w:r>
            <w:r w:rsidRPr="00595563">
              <w:rPr>
                <w:lang w:eastAsia="en-GB"/>
              </w:rPr>
              <w:t xml:space="preserve"> – </w:t>
            </w:r>
            <w:r w:rsidRPr="00595563">
              <w:rPr>
                <w:lang w:eastAsia="en-GB"/>
              </w:rPr>
              <w:fldChar w:fldCharType="begin"/>
            </w:r>
            <w:r w:rsidRPr="00595563">
              <w:rPr>
                <w:lang w:eastAsia="en-GB"/>
              </w:rPr>
              <w:instrText xml:space="preserve"> REF _Ref478390779 \r \h  \* MERGEFORMAT </w:instrText>
            </w:r>
            <w:r w:rsidRPr="00595563">
              <w:rPr>
                <w:lang w:eastAsia="en-GB"/>
              </w:rPr>
            </w:r>
            <w:r w:rsidRPr="00595563">
              <w:rPr>
                <w:lang w:eastAsia="en-GB"/>
              </w:rPr>
              <w:fldChar w:fldCharType="separate"/>
            </w:r>
            <w:r w:rsidR="00601BB6" w:rsidRPr="00595563">
              <w:rPr>
                <w:lang w:eastAsia="en-GB"/>
              </w:rPr>
              <w:t>C6-5</w:t>
            </w:r>
            <w:r w:rsidRPr="00595563">
              <w:rPr>
                <w:lang w:eastAsia="en-GB"/>
              </w:rPr>
              <w:fldChar w:fldCharType="end"/>
            </w:r>
            <w:r w:rsidRPr="00595563">
              <w:rPr>
                <w:lang w:eastAsia="en-GB"/>
              </w:rPr>
              <w:t xml:space="preserve">. Where the Supplier organisation is not subject to the requirements of the FOIA and EIR, </w:t>
            </w:r>
            <w:r w:rsidR="00601BB6" w:rsidRPr="00595563">
              <w:rPr>
                <w:lang w:eastAsia="en-GB"/>
              </w:rPr>
              <w:fldChar w:fldCharType="begin"/>
            </w:r>
            <w:r w:rsidR="00601BB6" w:rsidRPr="00595563">
              <w:rPr>
                <w:lang w:eastAsia="en-GB"/>
              </w:rPr>
              <w:instrText xml:space="preserve"> REF _Ref478390736 \r \h </w:instrText>
            </w:r>
            <w:r w:rsidR="00595563" w:rsidRPr="00595563">
              <w:rPr>
                <w:lang w:eastAsia="en-GB"/>
              </w:rPr>
              <w:instrText xml:space="preserve"> \* MERGEFORMAT </w:instrText>
            </w:r>
            <w:r w:rsidR="00601BB6" w:rsidRPr="00595563">
              <w:rPr>
                <w:lang w:eastAsia="en-GB"/>
              </w:rPr>
            </w:r>
            <w:r w:rsidR="00601BB6" w:rsidRPr="00595563">
              <w:rPr>
                <w:lang w:eastAsia="en-GB"/>
              </w:rPr>
              <w:fldChar w:fldCharType="separate"/>
            </w:r>
            <w:r w:rsidR="00601BB6" w:rsidRPr="00595563">
              <w:rPr>
                <w:lang w:eastAsia="en-GB"/>
              </w:rPr>
              <w:t>C6-7</w:t>
            </w:r>
            <w:r w:rsidR="00601BB6" w:rsidRPr="00595563">
              <w:rPr>
                <w:lang w:eastAsia="en-GB"/>
              </w:rPr>
              <w:fldChar w:fldCharType="end"/>
            </w:r>
            <w:r w:rsidRPr="00595563">
              <w:rPr>
                <w:lang w:eastAsia="en-GB"/>
              </w:rPr>
              <w:t>will not apply.</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601BB6" w:rsidP="00C82E6C">
            <w:pPr>
              <w:pStyle w:val="SectionCLevel1Number"/>
              <w:spacing w:after="0" w:line="240" w:lineRule="auto"/>
              <w:rPr>
                <w:lang w:eastAsia="en-GB"/>
              </w:rPr>
            </w:pPr>
            <w:bookmarkStart w:id="79" w:name="_Ref478390736"/>
            <w:r w:rsidRPr="00595563">
              <w:rPr>
                <w:lang w:eastAsia="en-GB"/>
              </w:rPr>
              <w:t>The Contracting Authority and UK SBS</w:t>
            </w:r>
            <w:r w:rsidR="00F31FF1" w:rsidRPr="00595563">
              <w:rPr>
                <w:lang w:eastAsia="en-GB"/>
              </w:rPr>
              <w:t xml:space="preserve"> acknowledge that the Supplier may be subject to the requirements of the FOIA and EIR and shall assist and co-operate with the Supplier to enable them to comply with its obligations under the FOIA and EIR.</w:t>
            </w:r>
            <w:bookmarkEnd w:id="79"/>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1Heading"/>
              <w:spacing w:after="0" w:line="240" w:lineRule="auto"/>
              <w:rPr>
                <w:bCs/>
              </w:rPr>
            </w:pPr>
            <w:bookmarkStart w:id="80" w:name="a325829"/>
            <w:r w:rsidRPr="00595563">
              <w:rPr>
                <w:bCs/>
              </w:rPr>
              <w:t>General</w:t>
            </w:r>
            <w:bookmarkEnd w:id="80"/>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1Number"/>
              <w:spacing w:after="0" w:line="240" w:lineRule="auto"/>
              <w:rPr>
                <w:b/>
                <w:bCs/>
              </w:rPr>
            </w:pPr>
            <w:r w:rsidRPr="00595563">
              <w:rPr>
                <w:b/>
                <w:bCs/>
              </w:rPr>
              <w:t>Entire agreement.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2Number"/>
              <w:spacing w:after="0" w:line="240" w:lineRule="auto"/>
            </w:pPr>
            <w:r w:rsidRPr="00595563">
              <w:t xml:space="preserve">The Contract constitutes the entire agreement between the </w:t>
            </w:r>
            <w:r w:rsidR="00601BB6" w:rsidRPr="00595563">
              <w:t>Contracting Authority</w:t>
            </w:r>
            <w:r w:rsidRPr="00595563">
              <w:t xml:space="preserve"> and the Supplier in relation to the supply of the Services and the Contract supersedes any earlier agreements, arrangements and understandings relating to that subject matter.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1NumberBold"/>
              <w:spacing w:after="0" w:line="240" w:lineRule="auto"/>
              <w:rPr>
                <w:bCs/>
              </w:rPr>
            </w:pPr>
            <w:r w:rsidRPr="00595563">
              <w:rPr>
                <w:bCs/>
              </w:rPr>
              <w:t>Liability</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2Number"/>
              <w:spacing w:after="0" w:line="240" w:lineRule="auto"/>
            </w:pPr>
            <w:r w:rsidRPr="00595563">
              <w:t xml:space="preserve">Where the </w:t>
            </w:r>
            <w:r w:rsidR="00601BB6" w:rsidRPr="00595563">
              <w:t xml:space="preserve">Contracting Authority </w:t>
            </w:r>
            <w:r w:rsidRPr="00595563">
              <w:t xml:space="preserve">is more than one person, the liability of each such person for their respective obligations and liabilities under the Contract shall be several and shall extend only to any loss or damage arising out of each such person's own breaches. </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2Number"/>
              <w:spacing w:after="0" w:line="240" w:lineRule="auto"/>
            </w:pPr>
            <w:r w:rsidRPr="00595563">
              <w:t xml:space="preserve">Where the </w:t>
            </w:r>
            <w:r w:rsidR="00601BB6" w:rsidRPr="00595563">
              <w:t>Contracting Authority</w:t>
            </w:r>
            <w:r w:rsidRPr="00595563">
              <w:t xml:space="preserve"> is more than one person and more than one of such persons is liable for the same obligation or liability, liability for the total sum recoverable will be attributed to the relevant persons in proportion to the price payable by each of them under the Contract.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1Number"/>
              <w:spacing w:after="0" w:line="240" w:lineRule="auto"/>
              <w:rPr>
                <w:b/>
                <w:bCs/>
              </w:rPr>
            </w:pPr>
            <w:r w:rsidRPr="00595563">
              <w:rPr>
                <w:b/>
                <w:bCs/>
              </w:rPr>
              <w:t>Assignment and subcontracting.</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2Number"/>
              <w:spacing w:after="0" w:line="240" w:lineRule="auto"/>
            </w:pPr>
            <w:r w:rsidRPr="00595563">
              <w:t xml:space="preserve">The </w:t>
            </w:r>
            <w:r w:rsidR="00601BB6" w:rsidRPr="00595563">
              <w:t>Contracting Authority or UK SBS acting as an agent on behalf of the Contracting Authority</w:t>
            </w:r>
            <w:r w:rsidRPr="00595563">
              <w:t xml:space="preserve"> may at any time assign, transfer, charge, subcontract or deal in any other manner with any or all of its rights or obligations under the Contract.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90498B">
            <w:pPr>
              <w:pStyle w:val="SectionCLevel2Number"/>
              <w:spacing w:after="0" w:line="240" w:lineRule="auto"/>
              <w:jc w:val="both"/>
            </w:pPr>
            <w:r w:rsidRPr="00595563">
              <w:t xml:space="preserve">The Supplier may not assign, transfer, charge, subcontract or deal in any other manner with any or all of its rights or obligations under the Contract without </w:t>
            </w:r>
            <w:r w:rsidR="00C82E6C" w:rsidRPr="00595563">
              <w:t>prior written consent from the Contracting Authorit</w:t>
            </w:r>
            <w:r w:rsidR="0090498B" w:rsidRPr="00595563">
              <w:t>y’s</w:t>
            </w:r>
            <w:r w:rsidR="00C82E6C" w:rsidRPr="00595563">
              <w:t xml:space="preserve"> or UK SBS acting as an agent on behalf of the Contracting Authority.</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2Number"/>
              <w:spacing w:after="0" w:line="240" w:lineRule="auto"/>
              <w:jc w:val="both"/>
            </w:pPr>
            <w:r w:rsidRPr="00595563">
              <w:t xml:space="preserve">The </w:t>
            </w:r>
            <w:r w:rsidR="000E2638" w:rsidRPr="00595563">
              <w:t>Contracting Authority or UK SBS acting as an agent on behalf of the Contracting Authority</w:t>
            </w:r>
            <w:r w:rsidRPr="00595563">
              <w:t xml:space="preserve"> may (without cost to or liability of</w:t>
            </w:r>
            <w:r w:rsidR="000E2638" w:rsidRPr="00595563">
              <w:t xml:space="preserve"> the Contracting Authority or UK SBS</w:t>
            </w:r>
            <w:r w:rsidRPr="00595563">
              <w:t xml:space="preserve">) require the Supplier to replace any subcontractor where in the reasonable opinion of the </w:t>
            </w:r>
            <w:r w:rsidR="000E2638" w:rsidRPr="00595563">
              <w:t>Contracting Authority or UK SBS acting as an agent on behalf of the Contracting Authority</w:t>
            </w:r>
            <w:r w:rsidRPr="00595563">
              <w:t xml:space="preserve"> any mandatory or discretionary grounds for exclusion referred to in Regulation 57 of the Public Contracts Regulations 2015 apply to the subcontractors.  </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1Number"/>
              <w:spacing w:after="0" w:line="240" w:lineRule="auto"/>
              <w:rPr>
                <w:b/>
                <w:bCs/>
              </w:rPr>
            </w:pPr>
            <w:r w:rsidRPr="00595563">
              <w:rPr>
                <w:b/>
                <w:bCs/>
              </w:rPr>
              <w:t>Further assurance.</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2Number"/>
              <w:spacing w:after="0" w:line="240" w:lineRule="auto"/>
            </w:pPr>
            <w:r w:rsidRPr="00595563">
              <w:t xml:space="preserve">The Supplier will promptly at </w:t>
            </w:r>
            <w:r w:rsidR="00BA43E1" w:rsidRPr="00595563">
              <w:t>the request of the Contracting Authority or UK SBS acting as an agent on behalf of the Contracting Authority do</w:t>
            </w:r>
            <w:r w:rsidRPr="00595563">
              <w:t xml:space="preserve"> (or procure to be done) all such further acts and things, including the execution of all such other documents, as </w:t>
            </w:r>
            <w:r w:rsidR="00BA43E1" w:rsidRPr="00595563">
              <w:t>the Contracting Authority or UK SBS acting as an agent on behalf of the Contracting Authority</w:t>
            </w:r>
            <w:r w:rsidRPr="00595563">
              <w:t xml:space="preserve"> may from time to time require for the purpose of securing for the </w:t>
            </w:r>
            <w:r w:rsidR="00BA43E1" w:rsidRPr="00595563">
              <w:t>Contracting Authority</w:t>
            </w:r>
            <w:r w:rsidRPr="00595563">
              <w:t xml:space="preserve"> the full benefit of the Contract, including ensuring that all title in the Goods is transferred absolutely to the </w:t>
            </w:r>
            <w:r w:rsidR="00BA43E1" w:rsidRPr="00595563">
              <w:t>Contracting Authority.</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1Number"/>
              <w:spacing w:after="0" w:line="240" w:lineRule="auto"/>
              <w:rPr>
                <w:b/>
                <w:bCs/>
              </w:rPr>
            </w:pPr>
            <w:r w:rsidRPr="00595563">
              <w:rPr>
                <w:b/>
                <w:bCs/>
              </w:rPr>
              <w:t>Publicity</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2Number"/>
              <w:spacing w:after="0" w:line="240" w:lineRule="auto"/>
            </w:pPr>
            <w:r w:rsidRPr="00595563">
              <w:t xml:space="preserve">The Supplier shall not make any press announcements or publicise this Contract in any way without </w:t>
            </w:r>
            <w:r w:rsidR="00BA43E1" w:rsidRPr="00595563">
              <w:t>prior written consent from the Contracting Authority or UK SBS acting as an agent on behalf of the Contracting Authority.</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BA43E1" w:rsidP="00C82E6C">
            <w:pPr>
              <w:pStyle w:val="SectionCLevel2Number"/>
              <w:spacing w:after="0" w:line="240" w:lineRule="auto"/>
            </w:pPr>
            <w:r w:rsidRPr="00595563">
              <w:t>The Contracting Authority or UK SBS acting as an agent on behalf of the Contracting Authority</w:t>
            </w:r>
            <w:r w:rsidR="00F31FF1" w:rsidRPr="00595563">
              <w:t xml:space="preserve"> shall be entitled to publicise this Contract in accordance with any legal obligation upon </w:t>
            </w:r>
            <w:r w:rsidRPr="00595563">
              <w:t>Contracting Authority or UK SBS</w:t>
            </w:r>
            <w:r w:rsidR="00F31FF1" w:rsidRPr="00595563">
              <w:t>, including any examination of this Contract by the National Audit Office pursuant to the National Audit Act 1983 or otherwise.</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90498B">
            <w:pPr>
              <w:pStyle w:val="SectionCLevel2Number"/>
              <w:spacing w:after="0" w:line="240" w:lineRule="auto"/>
            </w:pPr>
            <w:r w:rsidRPr="00595563">
              <w:t xml:space="preserve">The Supplier shall not do anything or cause anything to be done, which may damage the reputation of </w:t>
            </w:r>
            <w:r w:rsidR="00BA43E1" w:rsidRPr="00595563">
              <w:t>the Contracting Authority or UK SBS</w:t>
            </w:r>
            <w:r w:rsidRPr="00595563">
              <w:t xml:space="preserve"> or bring </w:t>
            </w:r>
            <w:r w:rsidR="004069E1" w:rsidRPr="00595563">
              <w:t xml:space="preserve">the </w:t>
            </w:r>
            <w:r w:rsidR="00BA43E1" w:rsidRPr="00595563">
              <w:t>Contracting Authorit</w:t>
            </w:r>
            <w:r w:rsidR="0090498B" w:rsidRPr="00595563">
              <w:t>y’s</w:t>
            </w:r>
            <w:r w:rsidR="00BA43E1" w:rsidRPr="00595563">
              <w:t xml:space="preserve"> or UK SBS’s</w:t>
            </w:r>
            <w:r w:rsidR="00BA43E1" w:rsidRPr="00595563" w:rsidDel="00BA43E1">
              <w:t xml:space="preserve"> </w:t>
            </w:r>
            <w:r w:rsidRPr="00595563">
              <w:t>into disrepute.</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1NumberBold"/>
              <w:spacing w:after="0" w:line="240" w:lineRule="auto"/>
            </w:pPr>
            <w:bookmarkStart w:id="81" w:name="_Ref283366763"/>
            <w:r w:rsidRPr="00595563">
              <w:t>Notices.</w:t>
            </w:r>
            <w:bookmarkEnd w:id="81"/>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2Number"/>
              <w:spacing w:after="0" w:line="240" w:lineRule="auto"/>
            </w:pPr>
            <w:bookmarkStart w:id="82" w:name="_Ref478390821"/>
            <w:r w:rsidRPr="00595563">
              <w:t>Any notice or other communication given to a party under or in connection with the Contract shall be in writing, addressed to:</w:t>
            </w:r>
            <w:bookmarkEnd w:id="82"/>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E00867">
            <w:pPr>
              <w:pStyle w:val="SectionCLevel3Number"/>
              <w:spacing w:after="0" w:line="240" w:lineRule="auto"/>
            </w:pPr>
            <w:bookmarkStart w:id="83" w:name="_Ref288041552"/>
            <w:r w:rsidRPr="00595563">
              <w:t xml:space="preserve">in the case of the </w:t>
            </w:r>
            <w:r w:rsidR="00F32969" w:rsidRPr="00595563">
              <w:t xml:space="preserve">Contracting Authority: </w:t>
            </w:r>
            <w:r w:rsidR="00F32969" w:rsidRPr="00595563">
              <w:rPr>
                <w:b/>
                <w:i/>
              </w:rPr>
              <w:t>[Enter Contact Details]</w:t>
            </w:r>
            <w:r w:rsidR="00F32969" w:rsidRPr="00595563">
              <w:t xml:space="preserve">; Address: </w:t>
            </w:r>
            <w:r w:rsidR="00F32969" w:rsidRPr="00595563">
              <w:rPr>
                <w:b/>
                <w:i/>
              </w:rPr>
              <w:t>[Polaris House, North Star Avenue, Swindon, Wiltshire SN2 1FF]</w:t>
            </w:r>
            <w:r w:rsidR="00F32969" w:rsidRPr="00595563">
              <w:t xml:space="preserve">; Fax: </w:t>
            </w:r>
            <w:r w:rsidR="00F32969" w:rsidRPr="00595563">
              <w:rPr>
                <w:b/>
                <w:i/>
              </w:rPr>
              <w:t>[NUMBER]</w:t>
            </w:r>
            <w:r w:rsidR="00F32969" w:rsidRPr="00595563">
              <w:t xml:space="preserve">; Email: </w:t>
            </w:r>
            <w:r w:rsidR="00F32969" w:rsidRPr="00595563">
              <w:rPr>
                <w:b/>
                <w:i/>
              </w:rPr>
              <w:t xml:space="preserve">[ADDRESS] </w:t>
            </w:r>
            <w:r w:rsidR="00F32969" w:rsidRPr="00595563">
              <w:t xml:space="preserve">(and a copy of such notice or communication shall be sent to: </w:t>
            </w:r>
            <w:r w:rsidR="00F32969" w:rsidRPr="00595563">
              <w:rPr>
                <w:b/>
              </w:rPr>
              <w:t>[</w:t>
            </w:r>
            <w:r w:rsidR="00E00867" w:rsidRPr="00595563">
              <w:rPr>
                <w:b/>
              </w:rPr>
              <w:t xml:space="preserve">Enter </w:t>
            </w:r>
            <w:r w:rsidR="00F32969" w:rsidRPr="00595563">
              <w:rPr>
                <w:b/>
              </w:rPr>
              <w:t xml:space="preserve">Team </w:t>
            </w:r>
            <w:r w:rsidR="00E00867" w:rsidRPr="00595563">
              <w:rPr>
                <w:b/>
              </w:rPr>
              <w:t>Category</w:t>
            </w:r>
            <w:r w:rsidR="00F32969" w:rsidRPr="00595563">
              <w:rPr>
                <w:b/>
              </w:rPr>
              <w:t>]</w:t>
            </w:r>
            <w:r w:rsidR="00F32969" w:rsidRPr="00595563">
              <w:t>, [</w:t>
            </w:r>
            <w:r w:rsidR="00F32969" w:rsidRPr="00595563">
              <w:rPr>
                <w:b/>
              </w:rPr>
              <w:t>Polaris House, North Star Avenue, Swindon, Wiltshire SN2 1FF</w:t>
            </w:r>
            <w:r w:rsidR="00F32969" w:rsidRPr="00595563">
              <w:t xml:space="preserve">]; Email: </w:t>
            </w:r>
            <w:r w:rsidR="00F32969" w:rsidRPr="00595563">
              <w:rPr>
                <w:b/>
              </w:rPr>
              <w:t>[</w:t>
            </w:r>
            <w:r w:rsidR="00E00867" w:rsidRPr="00595563">
              <w:rPr>
                <w:b/>
              </w:rPr>
              <w:t xml:space="preserve">Enter Team </w:t>
            </w:r>
            <w:r w:rsidR="00F32969" w:rsidRPr="00595563">
              <w:rPr>
                <w:b/>
              </w:rPr>
              <w:t>Address]</w:t>
            </w:r>
            <w:r w:rsidRPr="00595563">
              <w:t xml:space="preserve"> </w:t>
            </w:r>
            <w:r w:rsidR="00E00867" w:rsidRPr="00595563">
              <w:t xml:space="preserve">and the </w:t>
            </w:r>
            <w:r w:rsidRPr="00595563">
              <w:t>Chief Procurement Officer, Polaris House, North Star Avenue, Swindon, Wiltshire SN2 1ET);</w:t>
            </w:r>
            <w:r w:rsidRPr="00595563">
              <w:rPr>
                <w:b/>
                <w:i/>
              </w:rPr>
              <w:t xml:space="preserve"> </w:t>
            </w:r>
            <w:bookmarkEnd w:id="83"/>
          </w:p>
        </w:tc>
        <w:tc>
          <w:tcPr>
            <w:tcW w:w="747" w:type="dxa"/>
          </w:tcPr>
          <w:p w:rsidR="00F31FF1" w:rsidRPr="00595563" w:rsidRDefault="00F31FF1" w:rsidP="00C82E6C">
            <w:pPr>
              <w:spacing w:after="0" w:line="240" w:lineRule="auto"/>
              <w:rPr>
                <w:rFonts w:ascii="Times New Roman" w:hAnsi="Times New Roman"/>
                <w:b/>
                <w:sz w:val="40"/>
                <w:szCs w:val="40"/>
              </w:rPr>
            </w:pPr>
          </w:p>
        </w:tc>
      </w:tr>
      <w:tr w:rsidR="00595563" w:rsidRPr="00595563" w:rsidTr="003E7B98">
        <w:trPr>
          <w:trHeight w:val="1732"/>
        </w:trPr>
        <w:tc>
          <w:tcPr>
            <w:tcW w:w="9000" w:type="dxa"/>
          </w:tcPr>
          <w:p w:rsidR="00F31FF1" w:rsidRPr="00595563" w:rsidRDefault="00F31FF1" w:rsidP="00C82E6C">
            <w:pPr>
              <w:pStyle w:val="SectionCLevel3Number"/>
              <w:spacing w:after="0" w:line="240" w:lineRule="auto"/>
            </w:pPr>
            <w:r w:rsidRPr="00595563">
              <w:t xml:space="preserve">in the case of the Supplier: the address, fax number and email address set out in the Order, </w:t>
            </w:r>
            <w:bookmarkStart w:id="84" w:name="a723112"/>
            <w:r w:rsidRPr="00595563">
              <w:t xml:space="preserve">or any other address, fax number or email address which that party may have specified to the other party in writing in accordance with this clause </w:t>
            </w:r>
            <w:r w:rsidRPr="00595563">
              <w:fldChar w:fldCharType="begin"/>
            </w:r>
            <w:r w:rsidRPr="00595563">
              <w:instrText xml:space="preserve"> REF _Ref283366763 \r \h  \* MERGEFORMAT </w:instrText>
            </w:r>
            <w:r w:rsidRPr="00595563">
              <w:fldChar w:fldCharType="separate"/>
            </w:r>
            <w:r w:rsidR="00695E82" w:rsidRPr="00595563">
              <w:t>C7-6</w:t>
            </w:r>
            <w:r w:rsidRPr="00595563">
              <w:fldChar w:fldCharType="end"/>
            </w:r>
            <w:r w:rsidRPr="00595563">
              <w:t>, and shall be delivered personally, or sent by pre-paid first-class post, recorded delivery, commercial courier, fax or e-mail.</w:t>
            </w:r>
            <w:bookmarkEnd w:id="84"/>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2Number"/>
              <w:spacing w:after="0" w:line="240" w:lineRule="auto"/>
            </w:pPr>
            <w:r w:rsidRPr="00595563">
              <w:t xml:space="preserve">A notice or other communication shall be deemed to have been received: if delivered personally, when left at the address referred to in clause </w:t>
            </w:r>
            <w:r w:rsidRPr="00595563">
              <w:fldChar w:fldCharType="begin"/>
            </w:r>
            <w:r w:rsidRPr="00595563">
              <w:instrText xml:space="preserve"> REF _Ref478390821 \r \h  \* MERGEFORMAT </w:instrText>
            </w:r>
            <w:r w:rsidRPr="00595563">
              <w:fldChar w:fldCharType="separate"/>
            </w:r>
            <w:r w:rsidRPr="00595563">
              <w:t>C7-6-1</w:t>
            </w:r>
            <w:r w:rsidRPr="00595563">
              <w:fldChar w:fldCharType="end"/>
            </w:r>
            <w:r w:rsidRPr="00595563">
              <w:t>; if sent by pre-paid first-class post or recorded delivery, at 9.00 am on the second Working Day after posting; if delivered by commercial courier, on the date and at the time that the courier's delivery receipt is signed; or, if sent by fax or e-mail between the hours of 9.00am and 5.00pm on a Working Day, upon successful transmission (provided that the sender holds written confirmation automatically produced by the sender's fax machine of error free and complete transmission of that fax to the other party's fax number), or if sent by fax or e-mail outside the hours of 9.00am and 5.00pm on a Working Day, at 9.00am on the next Working Day following successful transmission (provided that the sender holds written confirmation automatically produced by the sender's fax machine of error free and complete transmission of that fax to the other party's fax number).</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2Number"/>
              <w:spacing w:after="0" w:line="240" w:lineRule="auto"/>
            </w:pPr>
            <w:bookmarkStart w:id="85" w:name="_Ref283641297"/>
            <w:r w:rsidRPr="00595563">
              <w:t xml:space="preserve">This clause </w:t>
            </w:r>
            <w:r w:rsidRPr="00595563">
              <w:fldChar w:fldCharType="begin"/>
            </w:r>
            <w:r w:rsidRPr="00595563">
              <w:instrText xml:space="preserve"> REF _Ref283641297 \r \h  \* MERGEFORMAT </w:instrText>
            </w:r>
            <w:r w:rsidRPr="00595563">
              <w:fldChar w:fldCharType="separate"/>
            </w:r>
            <w:r w:rsidR="00695E82" w:rsidRPr="00595563">
              <w:t>C7-6-3</w:t>
            </w:r>
            <w:r w:rsidRPr="00595563">
              <w:fldChar w:fldCharType="end"/>
            </w:r>
            <w:r w:rsidRPr="00595563">
              <w:t xml:space="preserve"> shall only apply where UK SBS is not the </w:t>
            </w:r>
            <w:r w:rsidR="00695E82" w:rsidRPr="00595563">
              <w:t>Contracting Authority</w:t>
            </w:r>
            <w:r w:rsidRPr="00595563">
              <w:t xml:space="preserve">. In such cases, UK SBS may give or receive any notice under the Contract on behalf of the </w:t>
            </w:r>
            <w:bookmarkEnd w:id="85"/>
            <w:r w:rsidR="00695E82" w:rsidRPr="00595563">
              <w:t xml:space="preserve">Contracting Authority </w:t>
            </w:r>
            <w:r w:rsidRPr="00595563">
              <w:t xml:space="preserve">and any notice given or received by UK SBS will be deemed to have been given or received by the </w:t>
            </w:r>
            <w:r w:rsidR="00695E82" w:rsidRPr="00595563">
              <w:t>Contracting Authority</w:t>
            </w:r>
            <w:r w:rsidRPr="00595563">
              <w: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2Number"/>
              <w:spacing w:after="0" w:line="240" w:lineRule="auto"/>
            </w:pPr>
            <w:bookmarkStart w:id="86" w:name="_Ref288041557"/>
            <w:r w:rsidRPr="00595563">
              <w:t xml:space="preserve">[Except for clause </w:t>
            </w:r>
            <w:r w:rsidRPr="00595563">
              <w:fldChar w:fldCharType="begin"/>
            </w:r>
            <w:r w:rsidRPr="00595563">
              <w:instrText xml:space="preserve"> REF _Ref285533580 \r \h  \* MERGEFORMAT </w:instrText>
            </w:r>
            <w:r w:rsidRPr="00595563">
              <w:fldChar w:fldCharType="separate"/>
            </w:r>
            <w:r w:rsidR="00695E82" w:rsidRPr="00595563">
              <w:t>C7-6-5</w:t>
            </w:r>
            <w:r w:rsidRPr="00595563">
              <w:fldChar w:fldCharType="end"/>
            </w:r>
            <w:r w:rsidRPr="00595563">
              <w:t xml:space="preserve">, t] [T]he provisions of this clause </w:t>
            </w:r>
            <w:r w:rsidRPr="00595563">
              <w:fldChar w:fldCharType="begin"/>
            </w:r>
            <w:r w:rsidRPr="00595563">
              <w:instrText xml:space="preserve"> REF _Ref283366763 \r \h  \* MERGEFORMAT </w:instrText>
            </w:r>
            <w:r w:rsidRPr="00595563">
              <w:fldChar w:fldCharType="separate"/>
            </w:r>
            <w:r w:rsidR="00695E82" w:rsidRPr="00595563">
              <w:t>C7-6</w:t>
            </w:r>
            <w:r w:rsidRPr="00595563">
              <w:fldChar w:fldCharType="end"/>
            </w:r>
            <w:r w:rsidRPr="00595563">
              <w:t xml:space="preserve"> shall not apply to the service of any proceedings or other documents in any legal action. </w:t>
            </w:r>
            <w:bookmarkEnd w:id="86"/>
          </w:p>
        </w:tc>
        <w:tc>
          <w:tcPr>
            <w:tcW w:w="747" w:type="dxa"/>
          </w:tcPr>
          <w:p w:rsidR="00F31FF1" w:rsidRPr="00595563" w:rsidRDefault="00F31FF1" w:rsidP="00C82E6C">
            <w:pPr>
              <w:spacing w:after="0" w:line="240" w:lineRule="auto"/>
              <w:rPr>
                <w:rFonts w:ascii="Times New Roman" w:hAnsi="Times New Roman"/>
                <w:b/>
                <w:sz w:val="40"/>
                <w:szCs w:val="40"/>
              </w:rPr>
            </w:pPr>
          </w:p>
        </w:tc>
      </w:tr>
      <w:tr w:rsidR="00595563" w:rsidRPr="00595563" w:rsidTr="009157EF">
        <w:tc>
          <w:tcPr>
            <w:tcW w:w="9000" w:type="dxa"/>
          </w:tcPr>
          <w:p w:rsidR="00F31FF1" w:rsidRPr="00595563" w:rsidRDefault="00F31FF1" w:rsidP="00C82E6C">
            <w:pPr>
              <w:pStyle w:val="SectionCLevel2Number"/>
              <w:spacing w:after="0" w:line="240" w:lineRule="auto"/>
            </w:pPr>
            <w:bookmarkStart w:id="87" w:name="_Ref285533580"/>
            <w:bookmarkStart w:id="88" w:name="_Ref288041558"/>
            <w:r w:rsidRPr="00595563">
              <w:t>[The Supplier irrevocably appoints and authorises [NAME] of [ADDRESS] (or such other person, being a firm of [solicitors] resident in England, as the Supplier may by notice substitute) to accept service on behalf of the Supplier of all legal process, and service on [NAME] (or any such substitute) shall be deemed to be service on the Supplier.]</w:t>
            </w:r>
            <w:bookmarkEnd w:id="87"/>
            <w:bookmarkEnd w:id="88"/>
          </w:p>
        </w:tc>
        <w:tc>
          <w:tcPr>
            <w:tcW w:w="747" w:type="dxa"/>
          </w:tcPr>
          <w:p w:rsidR="00F31FF1" w:rsidRPr="00595563" w:rsidRDefault="00F31FF1" w:rsidP="00C82E6C">
            <w:pPr>
              <w:spacing w:after="0" w:line="240" w:lineRule="auto"/>
              <w:rPr>
                <w:rFonts w:ascii="Times New Roman" w:hAnsi="Times New Roman"/>
                <w:b/>
                <w:sz w:val="40"/>
                <w:szCs w:val="40"/>
              </w:rPr>
            </w:pPr>
          </w:p>
        </w:tc>
      </w:tr>
      <w:tr w:rsidR="00595563" w:rsidRPr="00595563" w:rsidTr="009157EF">
        <w:tc>
          <w:tcPr>
            <w:tcW w:w="9000" w:type="dxa"/>
          </w:tcPr>
          <w:p w:rsidR="00F31FF1" w:rsidRPr="00595563" w:rsidRDefault="00F31FF1" w:rsidP="00C82E6C">
            <w:pPr>
              <w:pStyle w:val="SectionCLevel1Number"/>
              <w:spacing w:after="0" w:line="240" w:lineRule="auto"/>
              <w:rPr>
                <w:b/>
                <w:bCs/>
              </w:rPr>
            </w:pPr>
            <w:r w:rsidRPr="00595563">
              <w:rPr>
                <w:b/>
                <w:bCs/>
              </w:rPr>
              <w:t>Severance</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2Number"/>
              <w:spacing w:after="0" w:line="240" w:lineRule="auto"/>
            </w:pPr>
            <w:r w:rsidRPr="00595563">
              <w:t xml:space="preserve">If any court or competent authority finds that any provision of the Contract (or part of any provision) is invalid, illegal or unenforceable, that provision or part-provision shall, to the extent required, be deemed to be deleted, and the validity and enforceability of the other provisions of the Contract shall not be affected. </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2Number"/>
              <w:spacing w:after="0" w:line="240" w:lineRule="auto"/>
            </w:pPr>
            <w:r w:rsidRPr="00595563">
              <w:t>If any invalid, unenforceable or illegal provision of the Contract would be valid, enforceable and legal if some part of it were deleted, the provision shall apply with the minimum modification necessary to make it legal, valid and enforceable.</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1Number"/>
              <w:spacing w:after="0" w:line="240" w:lineRule="auto"/>
            </w:pPr>
            <w:r w:rsidRPr="00595563">
              <w:rPr>
                <w:b/>
              </w:rPr>
              <w:t>Waiver</w:t>
            </w:r>
            <w:r w:rsidRPr="00595563">
              <w:t>. A waiver of any right or remedy under the Contract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1Number"/>
              <w:spacing w:after="0" w:line="240" w:lineRule="auto"/>
            </w:pPr>
            <w:r w:rsidRPr="00595563">
              <w:rPr>
                <w:b/>
              </w:rPr>
              <w:t>No partnership, employment or agency.</w:t>
            </w:r>
            <w:r w:rsidRPr="00595563">
              <w:t xml:space="preserve"> Nothing in the Contract creates any partnership or joint venture, nor any relationship of employment, between the Supplier and either </w:t>
            </w:r>
            <w:r w:rsidR="00695E82" w:rsidRPr="00595563">
              <w:t>the Contracting Authority or UK SBS</w:t>
            </w:r>
            <w:r w:rsidRPr="00595563">
              <w:t xml:space="preserve">. Nothing in the Contract creates any agency between the Supplier and either </w:t>
            </w:r>
            <w:r w:rsidR="00695E82" w:rsidRPr="00595563">
              <w:t>the Contracting Authority or UK SBS</w:t>
            </w:r>
            <w:r w:rsidRPr="00595563">
              <w: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1Number"/>
              <w:spacing w:after="0" w:line="240" w:lineRule="auto"/>
            </w:pPr>
            <w:r w:rsidRPr="00595563">
              <w:rPr>
                <w:b/>
              </w:rPr>
              <w:t>Third party rights.</w:t>
            </w:r>
            <w:r w:rsidRPr="00595563">
              <w:t xml:space="preserve"> A person who is not a party to this Contract shall not have any rights under or in connection with it, except that UK SBS and any member of the </w:t>
            </w:r>
            <w:r w:rsidR="00695E82" w:rsidRPr="00595563">
              <w:t>UK SBS, Associated Bodies or Authorised Entities</w:t>
            </w:r>
            <w:r w:rsidRPr="00595563">
              <w:t xml:space="preserve"> that derives benefit under this Contract may directly enforce or rely on any terms of this Contract.</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1Number"/>
              <w:spacing w:after="0" w:line="240" w:lineRule="auto"/>
            </w:pPr>
            <w:bookmarkStart w:id="89" w:name="a618934"/>
            <w:r w:rsidRPr="00595563">
              <w:rPr>
                <w:b/>
              </w:rPr>
              <w:t xml:space="preserve">Variation. </w:t>
            </w:r>
            <w:r w:rsidRPr="00595563">
              <w:t xml:space="preserve">Any variation to the Contract, including any changes to the Services, these Conditions, the Special Conditions or the Order, including the introduction of any additional terms and conditions, shall only be binding when agreed in writing by </w:t>
            </w:r>
            <w:r w:rsidR="00695E82" w:rsidRPr="00595563">
              <w:t>the Contracting Authority or UK SBS acting as an agent on behalf of the Contracting Authority and the Supplier</w:t>
            </w:r>
            <w:r w:rsidRPr="00595563">
              <w:t>.</w:t>
            </w:r>
            <w:bookmarkEnd w:id="89"/>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1Number"/>
              <w:spacing w:after="0" w:line="240" w:lineRule="auto"/>
              <w:rPr>
                <w:b/>
                <w:bCs/>
              </w:rPr>
            </w:pPr>
            <w:r w:rsidRPr="00595563">
              <w:rPr>
                <w:b/>
                <w:bCs/>
              </w:rPr>
              <w:t>Governing law and jurisdiction.</w:t>
            </w:r>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9157EF">
        <w:tc>
          <w:tcPr>
            <w:tcW w:w="9000" w:type="dxa"/>
          </w:tcPr>
          <w:p w:rsidR="00F31FF1" w:rsidRPr="00595563" w:rsidRDefault="00F31FF1" w:rsidP="00C82E6C">
            <w:pPr>
              <w:pStyle w:val="SectionCLevel2Number"/>
              <w:spacing w:after="0" w:line="240" w:lineRule="auto"/>
            </w:pPr>
            <w:bookmarkStart w:id="90" w:name="main"/>
            <w:bookmarkStart w:id="91" w:name="_Ref286142109"/>
            <w:r w:rsidRPr="00595563">
              <w:t xml:space="preserve">Subject to clause </w:t>
            </w:r>
            <w:r w:rsidRPr="00595563">
              <w:fldChar w:fldCharType="begin"/>
            </w:r>
            <w:r w:rsidRPr="00595563">
              <w:instrText xml:space="preserve"> REF _Ref283372308 \r \h  \* MERGEFORMAT </w:instrText>
            </w:r>
            <w:r w:rsidRPr="00595563">
              <w:fldChar w:fldCharType="separate"/>
            </w:r>
            <w:r w:rsidR="00695E82" w:rsidRPr="00595563">
              <w:t>C7-12-2</w:t>
            </w:r>
            <w:r w:rsidRPr="00595563">
              <w:fldChar w:fldCharType="end"/>
            </w:r>
            <w:bookmarkStart w:id="92" w:name="StartPosnPrint"/>
            <w:bookmarkEnd w:id="92"/>
            <w:r w:rsidRPr="00595563">
              <w:t>, the Contract, and any dispute or claim arising out of or in connection with it or its subject matter or formation (including non-contractual disputes or claims), shall be governed by, and construed in accordance with, English law, and the parties irrevocably submit to the exclusive jurisdiction of the courts of England and Wales.</w:t>
            </w:r>
            <w:bookmarkEnd w:id="90"/>
            <w:bookmarkEnd w:id="91"/>
          </w:p>
        </w:tc>
        <w:tc>
          <w:tcPr>
            <w:tcW w:w="747" w:type="dxa"/>
          </w:tcPr>
          <w:p w:rsidR="00F31FF1" w:rsidRPr="00595563" w:rsidRDefault="00F31FF1" w:rsidP="00C82E6C">
            <w:pPr>
              <w:pStyle w:val="Heading2"/>
              <w:spacing w:before="0" w:line="240" w:lineRule="auto"/>
              <w:jc w:val="center"/>
              <w:rPr>
                <w:rStyle w:val="Strong"/>
                <w:rFonts w:ascii="Times New Roman" w:hAnsi="Times New Roman"/>
                <w:b/>
                <w:i/>
                <w:sz w:val="40"/>
                <w:szCs w:val="40"/>
              </w:rPr>
            </w:pPr>
          </w:p>
        </w:tc>
      </w:tr>
      <w:tr w:rsidR="00595563" w:rsidRPr="00595563" w:rsidTr="00CD2A38">
        <w:trPr>
          <w:trHeight w:val="283"/>
        </w:trPr>
        <w:tc>
          <w:tcPr>
            <w:tcW w:w="9000" w:type="dxa"/>
          </w:tcPr>
          <w:p w:rsidR="00F31FF1" w:rsidRPr="00595563" w:rsidRDefault="00695E82" w:rsidP="00C82E6C">
            <w:pPr>
              <w:pStyle w:val="SectionCLevel2Number"/>
              <w:spacing w:after="0" w:line="240" w:lineRule="auto"/>
            </w:pPr>
            <w:bookmarkStart w:id="93" w:name="_Ref283372308"/>
            <w:bookmarkStart w:id="94" w:name="_Ref288041561"/>
            <w:r w:rsidRPr="00595563">
              <w:t>The Contracting Authority or UK SBS acting as an agent on behalf of the Contracting Authority</w:t>
            </w:r>
            <w:r w:rsidR="00F31FF1" w:rsidRPr="00595563">
              <w:t xml:space="preserve"> shall be free to enforce its intellectual property rights in any jurisdiction.</w:t>
            </w:r>
            <w:bookmarkEnd w:id="93"/>
            <w:bookmarkEnd w:id="94"/>
          </w:p>
        </w:tc>
        <w:tc>
          <w:tcPr>
            <w:tcW w:w="747" w:type="dxa"/>
          </w:tcPr>
          <w:p w:rsidR="00F31FF1" w:rsidRPr="00595563" w:rsidRDefault="00F31FF1" w:rsidP="00C82E6C">
            <w:pPr>
              <w:spacing w:after="0" w:line="240" w:lineRule="auto"/>
              <w:rPr>
                <w:rFonts w:ascii="Times New Roman" w:hAnsi="Times New Roman"/>
                <w:b/>
                <w:sz w:val="40"/>
                <w:szCs w:val="40"/>
                <w:u w:val="single"/>
              </w:rPr>
            </w:pPr>
          </w:p>
        </w:tc>
      </w:tr>
      <w:tr w:rsidR="00595563" w:rsidRPr="00595563" w:rsidTr="00CD2A38">
        <w:trPr>
          <w:trHeight w:val="283"/>
        </w:trPr>
        <w:tc>
          <w:tcPr>
            <w:tcW w:w="9000" w:type="dxa"/>
          </w:tcPr>
          <w:p w:rsidR="00F31FF1" w:rsidRPr="00595563" w:rsidRDefault="00F31FF1" w:rsidP="00C82E6C">
            <w:pPr>
              <w:pStyle w:val="SectionCLevel1Number"/>
              <w:spacing w:after="0" w:line="240" w:lineRule="auto"/>
              <w:rPr>
                <w:b/>
              </w:rPr>
            </w:pPr>
            <w:r w:rsidRPr="00595563">
              <w:rPr>
                <w:b/>
              </w:rPr>
              <w:t>Modern Slavery Act 2015</w:t>
            </w:r>
          </w:p>
        </w:tc>
        <w:tc>
          <w:tcPr>
            <w:tcW w:w="747" w:type="dxa"/>
          </w:tcPr>
          <w:p w:rsidR="00F31FF1" w:rsidRPr="00595563" w:rsidRDefault="00F31FF1" w:rsidP="00C82E6C">
            <w:pPr>
              <w:spacing w:after="0" w:line="240" w:lineRule="auto"/>
              <w:rPr>
                <w:rFonts w:ascii="Times New Roman" w:hAnsi="Times New Roman"/>
                <w:b/>
                <w:sz w:val="40"/>
                <w:szCs w:val="40"/>
                <w:u w:val="single"/>
              </w:rPr>
            </w:pPr>
          </w:p>
        </w:tc>
      </w:tr>
      <w:tr w:rsidR="00595563" w:rsidRPr="00595563" w:rsidTr="00CD2A38">
        <w:trPr>
          <w:trHeight w:val="283"/>
        </w:trPr>
        <w:tc>
          <w:tcPr>
            <w:tcW w:w="9000" w:type="dxa"/>
          </w:tcPr>
          <w:p w:rsidR="00F31FF1" w:rsidRPr="00595563" w:rsidRDefault="00F31FF1" w:rsidP="00C82E6C">
            <w:pPr>
              <w:pStyle w:val="SectionCLevel2Number"/>
              <w:spacing w:after="0" w:line="240" w:lineRule="auto"/>
            </w:pPr>
            <w:r w:rsidRPr="00595563">
              <w:t xml:space="preserve">During the Term or any extension of the Contract, the </w:t>
            </w:r>
            <w:r w:rsidR="00695E82" w:rsidRPr="00595563">
              <w:t>Contracting Authority</w:t>
            </w:r>
            <w:r w:rsidRPr="00595563">
              <w:t xml:space="preserve"> is committed to ensuring that its supply chain complies with the above Act. The Supplier shall provide such assurances, on the anniversary of the commencement date or completion of the Contract, if less than 12 months.</w:t>
            </w:r>
          </w:p>
        </w:tc>
        <w:tc>
          <w:tcPr>
            <w:tcW w:w="747" w:type="dxa"/>
          </w:tcPr>
          <w:p w:rsidR="00F31FF1" w:rsidRPr="00595563" w:rsidRDefault="00F31FF1" w:rsidP="00C82E6C">
            <w:pPr>
              <w:spacing w:after="0" w:line="240" w:lineRule="auto"/>
              <w:rPr>
                <w:rFonts w:ascii="Times New Roman" w:hAnsi="Times New Roman"/>
                <w:b/>
                <w:sz w:val="40"/>
                <w:szCs w:val="40"/>
                <w:u w:val="single"/>
              </w:rPr>
            </w:pPr>
          </w:p>
        </w:tc>
      </w:tr>
      <w:tr w:rsidR="00595563" w:rsidRPr="00595563" w:rsidTr="00CD2A38">
        <w:trPr>
          <w:trHeight w:val="283"/>
        </w:trPr>
        <w:tc>
          <w:tcPr>
            <w:tcW w:w="9000" w:type="dxa"/>
          </w:tcPr>
          <w:p w:rsidR="00F31FF1" w:rsidRPr="00595563" w:rsidRDefault="00F31FF1" w:rsidP="00C82E6C">
            <w:pPr>
              <w:pStyle w:val="SectionCLevel2Number"/>
              <w:spacing w:after="0" w:line="240" w:lineRule="auto"/>
            </w:pPr>
            <w:r w:rsidRPr="00595563">
              <w:t xml:space="preserve">The Supplier shall provide a report covering the following but not limited to areas as relevant and proportionate to the Contract evidencing the actions taken, relevant to the Supplier and their supply chain associated with the Contract.  </w:t>
            </w:r>
          </w:p>
        </w:tc>
        <w:tc>
          <w:tcPr>
            <w:tcW w:w="747" w:type="dxa"/>
          </w:tcPr>
          <w:p w:rsidR="00F31FF1" w:rsidRPr="00595563" w:rsidRDefault="00F31FF1" w:rsidP="00C82E6C">
            <w:pPr>
              <w:spacing w:after="0" w:line="240" w:lineRule="auto"/>
              <w:rPr>
                <w:rFonts w:ascii="Times New Roman" w:hAnsi="Times New Roman"/>
                <w:b/>
                <w:sz w:val="40"/>
                <w:szCs w:val="40"/>
                <w:u w:val="single"/>
              </w:rPr>
            </w:pPr>
          </w:p>
        </w:tc>
      </w:tr>
      <w:tr w:rsidR="00595563" w:rsidRPr="00595563" w:rsidTr="00F27A67">
        <w:trPr>
          <w:trHeight w:val="471"/>
        </w:trPr>
        <w:tc>
          <w:tcPr>
            <w:tcW w:w="9000" w:type="dxa"/>
          </w:tcPr>
          <w:p w:rsidR="00F31FF1" w:rsidRPr="00595563" w:rsidRDefault="00F31FF1" w:rsidP="00C82E6C">
            <w:pPr>
              <w:pStyle w:val="SectionCLevel3Number"/>
              <w:tabs>
                <w:tab w:val="clear" w:pos="2160"/>
                <w:tab w:val="clear" w:pos="2448"/>
                <w:tab w:val="left" w:pos="2550"/>
              </w:tabs>
              <w:spacing w:after="0" w:line="240" w:lineRule="auto"/>
              <w:ind w:left="2448" w:hanging="1008"/>
            </w:pPr>
            <w:r w:rsidRPr="00595563">
              <w:t xml:space="preserve">Impact assessments undertaken  </w:t>
            </w:r>
          </w:p>
        </w:tc>
        <w:tc>
          <w:tcPr>
            <w:tcW w:w="747" w:type="dxa"/>
          </w:tcPr>
          <w:p w:rsidR="00F31FF1" w:rsidRPr="00595563" w:rsidRDefault="00F31FF1" w:rsidP="00C82E6C">
            <w:pPr>
              <w:spacing w:after="0" w:line="240" w:lineRule="auto"/>
              <w:rPr>
                <w:rFonts w:ascii="Times New Roman" w:hAnsi="Times New Roman"/>
                <w:b/>
                <w:sz w:val="40"/>
                <w:szCs w:val="40"/>
                <w:u w:val="single"/>
              </w:rPr>
            </w:pPr>
          </w:p>
        </w:tc>
      </w:tr>
      <w:tr w:rsidR="00595563" w:rsidRPr="00595563" w:rsidTr="00F27A67">
        <w:trPr>
          <w:trHeight w:val="113"/>
        </w:trPr>
        <w:tc>
          <w:tcPr>
            <w:tcW w:w="9000" w:type="dxa"/>
          </w:tcPr>
          <w:p w:rsidR="00F31FF1" w:rsidRPr="00595563" w:rsidRDefault="00F31FF1" w:rsidP="00C82E6C">
            <w:pPr>
              <w:pStyle w:val="SectionCLevel3Number"/>
              <w:tabs>
                <w:tab w:val="clear" w:pos="2160"/>
                <w:tab w:val="clear" w:pos="2448"/>
                <w:tab w:val="left" w:pos="2550"/>
              </w:tabs>
              <w:spacing w:after="0" w:line="240" w:lineRule="auto"/>
              <w:ind w:left="2448" w:hanging="1008"/>
            </w:pPr>
            <w:r w:rsidRPr="00595563">
              <w:t>Steps taken to address risk/actual instances of modern slavery and how actions have been prioritised</w:t>
            </w:r>
          </w:p>
        </w:tc>
        <w:tc>
          <w:tcPr>
            <w:tcW w:w="747" w:type="dxa"/>
          </w:tcPr>
          <w:p w:rsidR="00F31FF1" w:rsidRPr="00595563" w:rsidRDefault="00F31FF1" w:rsidP="00C82E6C">
            <w:pPr>
              <w:spacing w:after="0" w:line="240" w:lineRule="auto"/>
              <w:rPr>
                <w:rFonts w:ascii="Times New Roman" w:hAnsi="Times New Roman"/>
                <w:b/>
                <w:sz w:val="40"/>
                <w:szCs w:val="40"/>
                <w:u w:val="single"/>
              </w:rPr>
            </w:pPr>
          </w:p>
        </w:tc>
      </w:tr>
      <w:tr w:rsidR="00595563" w:rsidRPr="00595563" w:rsidTr="00F27A67">
        <w:trPr>
          <w:trHeight w:val="113"/>
        </w:trPr>
        <w:tc>
          <w:tcPr>
            <w:tcW w:w="9000" w:type="dxa"/>
          </w:tcPr>
          <w:p w:rsidR="00F31FF1" w:rsidRPr="00595563" w:rsidRDefault="00F31FF1" w:rsidP="00C82E6C">
            <w:pPr>
              <w:pStyle w:val="SectionCLevel3Number"/>
              <w:tabs>
                <w:tab w:val="clear" w:pos="2160"/>
                <w:tab w:val="clear" w:pos="2448"/>
                <w:tab w:val="left" w:pos="2550"/>
              </w:tabs>
              <w:spacing w:after="0" w:line="240" w:lineRule="auto"/>
              <w:ind w:left="2448" w:hanging="1008"/>
            </w:pPr>
            <w:r w:rsidRPr="00595563">
              <w:t>Evidence of stakeholder engagement</w:t>
            </w:r>
          </w:p>
        </w:tc>
        <w:tc>
          <w:tcPr>
            <w:tcW w:w="747" w:type="dxa"/>
          </w:tcPr>
          <w:p w:rsidR="00F31FF1" w:rsidRPr="00595563" w:rsidRDefault="00F31FF1" w:rsidP="00C82E6C">
            <w:pPr>
              <w:spacing w:after="0" w:line="240" w:lineRule="auto"/>
              <w:rPr>
                <w:rFonts w:ascii="Times New Roman" w:hAnsi="Times New Roman"/>
                <w:b/>
                <w:sz w:val="40"/>
                <w:szCs w:val="40"/>
                <w:u w:val="single"/>
              </w:rPr>
            </w:pPr>
          </w:p>
        </w:tc>
      </w:tr>
      <w:tr w:rsidR="00595563" w:rsidRPr="00595563" w:rsidTr="00F27A67">
        <w:trPr>
          <w:trHeight w:val="113"/>
        </w:trPr>
        <w:tc>
          <w:tcPr>
            <w:tcW w:w="9000" w:type="dxa"/>
          </w:tcPr>
          <w:p w:rsidR="00F31FF1" w:rsidRPr="00595563" w:rsidRDefault="00F31FF1" w:rsidP="00C82E6C">
            <w:pPr>
              <w:pStyle w:val="SectionCLevel3Number"/>
              <w:tabs>
                <w:tab w:val="clear" w:pos="2160"/>
                <w:tab w:val="clear" w:pos="2448"/>
                <w:tab w:val="left" w:pos="2550"/>
              </w:tabs>
              <w:spacing w:after="0" w:line="240" w:lineRule="auto"/>
              <w:ind w:left="2448" w:hanging="1008"/>
            </w:pPr>
            <w:r w:rsidRPr="00595563">
              <w:t>Evidence of ongoing awareness training</w:t>
            </w:r>
          </w:p>
        </w:tc>
        <w:tc>
          <w:tcPr>
            <w:tcW w:w="747" w:type="dxa"/>
          </w:tcPr>
          <w:p w:rsidR="00F31FF1" w:rsidRPr="00595563" w:rsidRDefault="00F31FF1" w:rsidP="00C82E6C">
            <w:pPr>
              <w:spacing w:after="0" w:line="240" w:lineRule="auto"/>
              <w:rPr>
                <w:rFonts w:ascii="Times New Roman" w:hAnsi="Times New Roman"/>
                <w:b/>
                <w:sz w:val="40"/>
                <w:szCs w:val="40"/>
                <w:u w:val="single"/>
              </w:rPr>
            </w:pPr>
          </w:p>
        </w:tc>
      </w:tr>
      <w:tr w:rsidR="00595563" w:rsidRPr="00595563" w:rsidTr="00F27A67">
        <w:trPr>
          <w:trHeight w:val="113"/>
        </w:trPr>
        <w:tc>
          <w:tcPr>
            <w:tcW w:w="9000" w:type="dxa"/>
          </w:tcPr>
          <w:p w:rsidR="00F31FF1" w:rsidRPr="00595563" w:rsidRDefault="00F31FF1" w:rsidP="00C82E6C">
            <w:pPr>
              <w:pStyle w:val="SectionCLevel3Number"/>
              <w:tabs>
                <w:tab w:val="clear" w:pos="2160"/>
                <w:tab w:val="clear" w:pos="2448"/>
                <w:tab w:val="left" w:pos="2550"/>
              </w:tabs>
              <w:spacing w:after="0" w:line="240" w:lineRule="auto"/>
              <w:ind w:left="2448" w:hanging="1008"/>
            </w:pPr>
            <w:r w:rsidRPr="00595563">
              <w:t>Business-level grievance mechanisms in place to address modern slavery</w:t>
            </w:r>
          </w:p>
        </w:tc>
        <w:tc>
          <w:tcPr>
            <w:tcW w:w="747" w:type="dxa"/>
          </w:tcPr>
          <w:p w:rsidR="00F31FF1" w:rsidRPr="00595563" w:rsidRDefault="00F31FF1" w:rsidP="00C82E6C">
            <w:pPr>
              <w:spacing w:after="0" w:line="240" w:lineRule="auto"/>
              <w:rPr>
                <w:rFonts w:ascii="Times New Roman" w:hAnsi="Times New Roman"/>
                <w:b/>
                <w:sz w:val="40"/>
                <w:szCs w:val="40"/>
                <w:u w:val="single"/>
              </w:rPr>
            </w:pPr>
          </w:p>
        </w:tc>
      </w:tr>
      <w:tr w:rsidR="00595563" w:rsidRPr="00595563" w:rsidTr="00F27A67">
        <w:trPr>
          <w:trHeight w:val="113"/>
        </w:trPr>
        <w:tc>
          <w:tcPr>
            <w:tcW w:w="9000" w:type="dxa"/>
          </w:tcPr>
          <w:p w:rsidR="00F31FF1" w:rsidRPr="00595563" w:rsidRDefault="00F31FF1" w:rsidP="00C82E6C">
            <w:pPr>
              <w:pStyle w:val="SectionCLevel3Number"/>
              <w:tabs>
                <w:tab w:val="clear" w:pos="2160"/>
                <w:tab w:val="clear" w:pos="2448"/>
                <w:tab w:val="left" w:pos="2550"/>
              </w:tabs>
              <w:spacing w:after="0" w:line="240" w:lineRule="auto"/>
              <w:ind w:left="2448" w:hanging="1008"/>
            </w:pPr>
            <w:r w:rsidRPr="00595563">
              <w:t>Actions taken to embed respect for human rights and zero tolerance of modern slavery throughout the organisation</w:t>
            </w:r>
          </w:p>
        </w:tc>
        <w:tc>
          <w:tcPr>
            <w:tcW w:w="747" w:type="dxa"/>
          </w:tcPr>
          <w:p w:rsidR="00F31FF1" w:rsidRPr="00595563" w:rsidRDefault="00F31FF1" w:rsidP="00C82E6C">
            <w:pPr>
              <w:spacing w:after="0" w:line="240" w:lineRule="auto"/>
              <w:rPr>
                <w:rFonts w:ascii="Times New Roman" w:hAnsi="Times New Roman"/>
                <w:b/>
                <w:sz w:val="40"/>
                <w:szCs w:val="40"/>
                <w:u w:val="single"/>
              </w:rPr>
            </w:pPr>
          </w:p>
        </w:tc>
      </w:tr>
      <w:tr w:rsidR="00595563" w:rsidRPr="00595563" w:rsidTr="00CD2A38">
        <w:trPr>
          <w:trHeight w:val="283"/>
        </w:trPr>
        <w:tc>
          <w:tcPr>
            <w:tcW w:w="9000" w:type="dxa"/>
          </w:tcPr>
          <w:p w:rsidR="00F31FF1" w:rsidRPr="00595563" w:rsidRDefault="00F31FF1" w:rsidP="00C82E6C">
            <w:pPr>
              <w:pStyle w:val="SectionCLevel2Number"/>
              <w:spacing w:after="0" w:line="240" w:lineRule="auto"/>
            </w:pPr>
            <w:r w:rsidRPr="00595563">
              <w:t xml:space="preserve">The </w:t>
            </w:r>
            <w:r w:rsidR="00C82E6C" w:rsidRPr="00595563">
              <w:t xml:space="preserve">Contracting Authority or UK SBS acting as an agent on behalf of the Contracting Authority </w:t>
            </w:r>
            <w:r w:rsidRPr="00595563">
              <w:t xml:space="preserve">reserves the sole right to audit any and all reports submitted by the Supplier to an extent as deemed necessary and the Supplier shall unreservedly assist the </w:t>
            </w:r>
            <w:r w:rsidR="00C82E6C" w:rsidRPr="00595563">
              <w:t xml:space="preserve">Contracting Authority or UK SBS acting as an agent on behalf of the Contracting Authority </w:t>
            </w:r>
            <w:r w:rsidRPr="00595563">
              <w:t>in doing so. Any financial burden incurred by the Supplier in doing so shall not be reimbursable.</w:t>
            </w:r>
          </w:p>
        </w:tc>
        <w:tc>
          <w:tcPr>
            <w:tcW w:w="747" w:type="dxa"/>
          </w:tcPr>
          <w:p w:rsidR="00F31FF1" w:rsidRPr="00595563" w:rsidRDefault="00F31FF1" w:rsidP="00C82E6C">
            <w:pPr>
              <w:spacing w:after="0" w:line="240" w:lineRule="auto"/>
              <w:rPr>
                <w:rFonts w:ascii="Times New Roman" w:hAnsi="Times New Roman"/>
                <w:b/>
                <w:sz w:val="40"/>
                <w:szCs w:val="40"/>
                <w:u w:val="single"/>
              </w:rPr>
            </w:pPr>
          </w:p>
        </w:tc>
      </w:tr>
      <w:tr w:rsidR="00595563" w:rsidRPr="00595563" w:rsidTr="009157EF">
        <w:tc>
          <w:tcPr>
            <w:tcW w:w="9000" w:type="dxa"/>
          </w:tcPr>
          <w:p w:rsidR="00F31FF1" w:rsidRPr="00595563" w:rsidRDefault="00F31FF1" w:rsidP="00C82E6C">
            <w:pPr>
              <w:pStyle w:val="SectionCLevel1Number"/>
              <w:spacing w:after="0" w:line="240" w:lineRule="auto"/>
              <w:rPr>
                <w:b/>
              </w:rPr>
            </w:pPr>
            <w:r w:rsidRPr="00595563">
              <w:rPr>
                <w:b/>
              </w:rPr>
              <w:t>Changes in costs resulting from changes to Government Legislation, Levies or Statutory Payments</w:t>
            </w:r>
          </w:p>
          <w:p w:rsidR="00F31FF1" w:rsidRPr="00595563" w:rsidRDefault="00F31FF1" w:rsidP="002D3160">
            <w:pPr>
              <w:pStyle w:val="SectionCLevel1Number"/>
              <w:numPr>
                <w:ilvl w:val="0"/>
                <w:numId w:val="0"/>
              </w:numPr>
              <w:spacing w:after="0" w:line="240" w:lineRule="auto"/>
              <w:ind w:left="720"/>
            </w:pPr>
            <w:r w:rsidRPr="00595563">
              <w:t xml:space="preserve">The </w:t>
            </w:r>
            <w:r w:rsidR="00695E82" w:rsidRPr="00595563">
              <w:t>Contracting Authority</w:t>
            </w:r>
            <w:r w:rsidRPr="00595563">
              <w:t xml:space="preserve"> will reimburse during any term or extension (or, where such costs, awards or damages arise following termination/expiry) of this Agreement, any increases in the Supplier’s cost of providing the Goods</w:t>
            </w:r>
            <w:r w:rsidR="00695E82" w:rsidRPr="00595563">
              <w:t xml:space="preserve"> </w:t>
            </w:r>
            <w:r w:rsidR="002D3160" w:rsidRPr="00595563">
              <w:t>&amp;</w:t>
            </w:r>
            <w:r w:rsidR="00695E82" w:rsidRPr="00595563">
              <w:t xml:space="preserve"> Services</w:t>
            </w:r>
            <w:r w:rsidRPr="00595563">
              <w:t xml:space="preserve"> by reason of any modification or alteration to the Government legislation duties or levies or other statutory payments (including but not limited to National Insurance and/or VAT and/or introduction of or amendment to working time minimum wages). Subject always to open book access to the Supplier’s records and always after a period of due diligence carried out by the </w:t>
            </w:r>
            <w:r w:rsidR="00695E82" w:rsidRPr="00595563">
              <w:t>Contracting Authority</w:t>
            </w:r>
            <w:r w:rsidRPr="00595563">
              <w:t>, relevant and proportionate to the value concerned.</w:t>
            </w:r>
          </w:p>
          <w:p w:rsidR="000E35BD" w:rsidRPr="00595563" w:rsidRDefault="000E35BD" w:rsidP="000E35BD">
            <w:pPr>
              <w:pStyle w:val="SectionCLevel1Number"/>
              <w:numPr>
                <w:ilvl w:val="0"/>
                <w:numId w:val="0"/>
              </w:numPr>
              <w:spacing w:after="0" w:line="240" w:lineRule="auto"/>
            </w:pPr>
          </w:p>
        </w:tc>
        <w:tc>
          <w:tcPr>
            <w:tcW w:w="747" w:type="dxa"/>
          </w:tcPr>
          <w:p w:rsidR="00F31FF1" w:rsidRPr="00595563" w:rsidRDefault="00F31FF1" w:rsidP="00C82E6C">
            <w:pPr>
              <w:spacing w:after="0" w:line="240" w:lineRule="auto"/>
              <w:rPr>
                <w:rFonts w:ascii="Times New Roman" w:hAnsi="Times New Roman"/>
                <w:b/>
                <w:sz w:val="40"/>
                <w:szCs w:val="40"/>
                <w:u w:val="single"/>
              </w:rPr>
            </w:pPr>
          </w:p>
        </w:tc>
      </w:tr>
      <w:tr w:rsidR="00595563" w:rsidRPr="00595563" w:rsidTr="009157EF">
        <w:tc>
          <w:tcPr>
            <w:tcW w:w="9000" w:type="dxa"/>
          </w:tcPr>
          <w:p w:rsidR="004D4C61" w:rsidRPr="00595563" w:rsidRDefault="004D4C61" w:rsidP="000E35BD">
            <w:pPr>
              <w:pStyle w:val="SectionCLevel1Heading"/>
              <w:numPr>
                <w:ilvl w:val="0"/>
                <w:numId w:val="0"/>
              </w:numPr>
              <w:ind w:left="720" w:hanging="720"/>
              <w:rPr>
                <w:b w:val="0"/>
                <w:sz w:val="22"/>
                <w:szCs w:val="22"/>
              </w:rPr>
            </w:pPr>
          </w:p>
        </w:tc>
        <w:tc>
          <w:tcPr>
            <w:tcW w:w="747" w:type="dxa"/>
          </w:tcPr>
          <w:p w:rsidR="004D4C61" w:rsidRPr="00595563" w:rsidRDefault="004D4C61" w:rsidP="00C82E6C">
            <w:pPr>
              <w:spacing w:after="0" w:line="240" w:lineRule="auto"/>
              <w:rPr>
                <w:rFonts w:ascii="Times New Roman" w:hAnsi="Times New Roman"/>
                <w:b/>
                <w:sz w:val="40"/>
                <w:szCs w:val="40"/>
                <w:u w:val="single"/>
              </w:rPr>
            </w:pPr>
          </w:p>
        </w:tc>
      </w:tr>
      <w:tr w:rsidR="00595563" w:rsidRPr="00595563" w:rsidTr="009157EF">
        <w:tc>
          <w:tcPr>
            <w:tcW w:w="9000" w:type="dxa"/>
          </w:tcPr>
          <w:p w:rsidR="000E35BD" w:rsidRPr="00595563" w:rsidRDefault="000E35BD" w:rsidP="000E35BD">
            <w:pPr>
              <w:pStyle w:val="ListParagraph"/>
              <w:numPr>
                <w:ilvl w:val="1"/>
                <w:numId w:val="19"/>
              </w:numPr>
              <w:contextualSpacing w:val="0"/>
              <w:outlineLvl w:val="0"/>
              <w:rPr>
                <w:rFonts w:ascii="Arial" w:hAnsi="Arial"/>
                <w:b/>
                <w:szCs w:val="24"/>
              </w:rPr>
            </w:pPr>
            <w:r w:rsidRPr="00595563">
              <w:rPr>
                <w:rFonts w:ascii="Arial" w:hAnsi="Arial"/>
                <w:b/>
                <w:szCs w:val="24"/>
              </w:rPr>
              <w:t>Taxation obligations of the Supplier</w:t>
            </w:r>
            <w:r w:rsidR="00EE692F" w:rsidRPr="00595563">
              <w:rPr>
                <w:rFonts w:ascii="Arial" w:hAnsi="Arial"/>
                <w:b/>
                <w:szCs w:val="24"/>
              </w:rPr>
              <w:t xml:space="preserve">                                                             </w:t>
            </w:r>
            <w:hyperlink w:anchor="Section_D" w:history="1">
              <w:r w:rsidR="00EE692F" w:rsidRPr="00595563">
                <w:rPr>
                  <w:rStyle w:val="Hyperlink"/>
                  <w:rFonts w:ascii="Times New Roman" w:hAnsi="Times New Roman"/>
                  <w:b/>
                  <w:color w:val="auto"/>
                  <w:sz w:val="40"/>
                  <w:szCs w:val="40"/>
                  <w:u w:val="single"/>
                </w:rPr>
                <w:sym w:font="Wingdings" w:char="F0B4"/>
              </w:r>
            </w:hyperlink>
          </w:p>
          <w:p w:rsidR="004D4C61" w:rsidRPr="00595563" w:rsidRDefault="004D4C61" w:rsidP="000E35BD">
            <w:pPr>
              <w:pStyle w:val="SectionCLevel2Number"/>
            </w:pPr>
            <w:r w:rsidRPr="00595563">
              <w:t>The relationship between the Contracting Authority, UK SBS and the Supplier will be that of “independent contractor” which means that the Supplier is not an employee, worker, agent or partner of the Contracting Authority or UK SBS and the Supplier will not give the impression that they are</w:t>
            </w:r>
            <w:r w:rsidR="000E35BD" w:rsidRPr="00595563">
              <w:t>.</w:t>
            </w:r>
          </w:p>
        </w:tc>
        <w:tc>
          <w:tcPr>
            <w:tcW w:w="747" w:type="dxa"/>
          </w:tcPr>
          <w:p w:rsidR="004D4C61" w:rsidRPr="00595563" w:rsidRDefault="004D4C61" w:rsidP="00C82E6C">
            <w:pPr>
              <w:spacing w:after="0" w:line="240" w:lineRule="auto"/>
              <w:rPr>
                <w:rFonts w:ascii="Times New Roman" w:hAnsi="Times New Roman"/>
                <w:b/>
                <w:sz w:val="40"/>
                <w:szCs w:val="40"/>
                <w:u w:val="single"/>
              </w:rPr>
            </w:pPr>
          </w:p>
        </w:tc>
      </w:tr>
      <w:tr w:rsidR="00595563" w:rsidRPr="00595563" w:rsidTr="009157EF">
        <w:tc>
          <w:tcPr>
            <w:tcW w:w="9000" w:type="dxa"/>
          </w:tcPr>
          <w:p w:rsidR="004D4C61" w:rsidRPr="00595563" w:rsidRDefault="004D4C61" w:rsidP="004D4C61">
            <w:pPr>
              <w:pStyle w:val="SectionCLevel2Number"/>
              <w:spacing w:after="0" w:line="240" w:lineRule="auto"/>
            </w:pPr>
            <w:r w:rsidRPr="00595563">
              <w:t xml:space="preserve">As this is not an employment Contract the Supplier will be fully responsible for all their own tax including any national insurance contributions arising from carrying out the Services. </w:t>
            </w:r>
          </w:p>
          <w:p w:rsidR="004D4C61" w:rsidRPr="00595563" w:rsidRDefault="004D4C61" w:rsidP="004D4C61">
            <w:pPr>
              <w:pStyle w:val="SectionCLevel2Number"/>
              <w:spacing w:after="0" w:line="240" w:lineRule="auto"/>
            </w:pPr>
            <w:r w:rsidRPr="00595563">
              <w:t xml:space="preserve">(1.) </w:t>
            </w:r>
            <w:r w:rsidR="00EE692F" w:rsidRPr="00595563">
              <w:t xml:space="preserve">The </w:t>
            </w:r>
            <w:r w:rsidRPr="00595563">
              <w:t>Supplier in respect of consideration shall at all times comply with the income tax Earnings and Pensions Act 2003 (ITEPA) and all other statues and regulations relating to income tax in respect of that consideration.</w:t>
            </w:r>
          </w:p>
          <w:p w:rsidR="004D4C61" w:rsidRPr="00595563" w:rsidRDefault="004D4C61" w:rsidP="004D4C61">
            <w:pPr>
              <w:pStyle w:val="SectionCLevel2Number"/>
              <w:spacing w:after="0" w:line="240" w:lineRule="auto"/>
            </w:pPr>
            <w:r w:rsidRPr="00595563">
              <w:t xml:space="preserve">(2.) Where Supplier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4D4C61" w:rsidRPr="00595563" w:rsidRDefault="004D4C61" w:rsidP="004D4C61">
            <w:pPr>
              <w:pStyle w:val="SectionCLevel2Number"/>
              <w:spacing w:after="0" w:line="240" w:lineRule="auto"/>
            </w:pPr>
            <w:r w:rsidRPr="00595563">
              <w:t xml:space="preserve">(3.) </w:t>
            </w:r>
            <w:r w:rsidR="00EE692F" w:rsidRPr="00595563">
              <w:t xml:space="preserve">The </w:t>
            </w:r>
            <w:r w:rsidRPr="00595563">
              <w:t>Contracting Authority may, at any time during the term</w:t>
            </w:r>
            <w:r w:rsidR="00A61C9A" w:rsidRPr="00595563">
              <w:t>, completion extension or post termination</w:t>
            </w:r>
            <w:r w:rsidRPr="00595563">
              <w:t xml:space="preserve"> of this contract, request (Supplier) to provide information which demonstrates how Supplier complies with its obligations under tax and National Insurance Clauses (1) and (2) above or why those clauses do not apply to it. </w:t>
            </w:r>
          </w:p>
          <w:p w:rsidR="004D4C61" w:rsidRPr="00595563" w:rsidRDefault="004D4C61" w:rsidP="004D4C61">
            <w:pPr>
              <w:pStyle w:val="SectionCLevel2Number"/>
              <w:spacing w:after="0" w:line="240" w:lineRule="auto"/>
            </w:pPr>
            <w:r w:rsidRPr="00595563">
              <w:t xml:space="preserve">A request under Clause (3) above may specify the information which Supplier shall provide and the period within which that information must be provided. </w:t>
            </w:r>
          </w:p>
          <w:p w:rsidR="004D4C61" w:rsidRPr="00595563" w:rsidRDefault="004D4C61" w:rsidP="004D4C61">
            <w:pPr>
              <w:pStyle w:val="SectionCLevel2Number"/>
              <w:spacing w:after="0" w:line="240" w:lineRule="auto"/>
            </w:pPr>
            <w:r w:rsidRPr="00595563">
              <w:t>In the case of a request mentioned in Clause (3) above, the provision of inadequate information or a failure to provide the information within the requested period</w:t>
            </w:r>
            <w:r w:rsidR="00A61C9A" w:rsidRPr="00595563">
              <w:rPr>
                <w:rStyle w:val="Emphasis"/>
                <w:rFonts w:cs="Arial"/>
                <w:b w:val="0"/>
                <w:i w:val="0"/>
                <w:spacing w:val="-2"/>
              </w:rPr>
              <w:t>, during any term or extension,</w:t>
            </w:r>
            <w:r w:rsidRPr="00595563">
              <w:rPr>
                <w:b/>
                <w:i/>
              </w:rPr>
              <w:t xml:space="preserve"> </w:t>
            </w:r>
            <w:r w:rsidRPr="00595563">
              <w:t>may result in</w:t>
            </w:r>
            <w:r w:rsidR="00EE692F" w:rsidRPr="00595563">
              <w:t xml:space="preserve"> the</w:t>
            </w:r>
            <w:r w:rsidRPr="00595563">
              <w:t xml:space="preserve"> Contracting Authority</w:t>
            </w:r>
            <w:r w:rsidR="00EE692F" w:rsidRPr="00595563">
              <w:t xml:space="preserve"> </w:t>
            </w:r>
            <w:r w:rsidRPr="00595563">
              <w:t xml:space="preserve">terminating the contract. </w:t>
            </w:r>
          </w:p>
          <w:p w:rsidR="004D4C61" w:rsidRPr="00595563" w:rsidRDefault="004D4C61" w:rsidP="004D4C61">
            <w:pPr>
              <w:pStyle w:val="SectionCLevel2Number"/>
              <w:spacing w:after="0" w:line="240" w:lineRule="auto"/>
            </w:pPr>
            <w:r w:rsidRPr="00595563">
              <w:t xml:space="preserve">Any obligation by Supplier to comply with Clause (1) and (2) shall survive </w:t>
            </w:r>
            <w:r w:rsidR="00A61C9A" w:rsidRPr="00595563">
              <w:t>a</w:t>
            </w:r>
            <w:r w:rsidRPr="00595563">
              <w:t xml:space="preserve">ny extension, completion or termination and Supplier obligations to Indemnify the Contracting Authority shall survive </w:t>
            </w:r>
            <w:r w:rsidR="00A61C9A" w:rsidRPr="00595563">
              <w:rPr>
                <w:rStyle w:val="Emphasis"/>
                <w:rFonts w:cs="Arial"/>
                <w:b w:val="0"/>
                <w:i w:val="0"/>
                <w:spacing w:val="-2"/>
              </w:rPr>
              <w:t>without limitation</w:t>
            </w:r>
            <w:r w:rsidR="00A61C9A" w:rsidRPr="00595563">
              <w:rPr>
                <w:rStyle w:val="Emphasis"/>
                <w:rFonts w:cs="Arial"/>
                <w:spacing w:val="-2"/>
              </w:rPr>
              <w:t xml:space="preserve"> </w:t>
            </w:r>
            <w:r w:rsidRPr="00595563">
              <w:t xml:space="preserve">and  until such time as any </w:t>
            </w:r>
            <w:r w:rsidR="00A61C9A" w:rsidRPr="00595563">
              <w:t xml:space="preserve">of these </w:t>
            </w:r>
            <w:r w:rsidRPr="00595563">
              <w:t xml:space="preserve">obligations are complied with. </w:t>
            </w:r>
          </w:p>
          <w:p w:rsidR="00EE692F" w:rsidRPr="00595563" w:rsidRDefault="00EE692F" w:rsidP="004D4C61">
            <w:pPr>
              <w:pStyle w:val="SectionCLevel2Number"/>
              <w:spacing w:after="0" w:line="240" w:lineRule="auto"/>
            </w:pPr>
            <w:r w:rsidRPr="00595563">
              <w:t xml:space="preserve">The </w:t>
            </w:r>
            <w:r w:rsidR="004D4C61" w:rsidRPr="00595563">
              <w:t xml:space="preserve">Contracting Authority </w:t>
            </w:r>
            <w:r w:rsidRPr="00595563">
              <w:t>m</w:t>
            </w:r>
            <w:r w:rsidR="004D4C61" w:rsidRPr="00595563">
              <w:t xml:space="preserve">ay supply any information, including which it receives under clause (3) to the commissioners of Her Majesty’s Revenue and Customs for the purpose of the collection and management of revenue for which they are responsible. </w:t>
            </w:r>
          </w:p>
          <w:p w:rsidR="004D4C61" w:rsidRPr="00595563" w:rsidRDefault="004D4C61" w:rsidP="004D4C61">
            <w:pPr>
              <w:pStyle w:val="SectionCLevel2Number"/>
              <w:spacing w:after="0" w:line="240" w:lineRule="auto"/>
            </w:pPr>
            <w:r w:rsidRPr="00595563">
              <w:t xml:space="preserve">If </w:t>
            </w:r>
            <w:r w:rsidR="00EE692F" w:rsidRPr="00595563">
              <w:t xml:space="preserve"> the </w:t>
            </w:r>
            <w:r w:rsidRPr="00595563">
              <w:t>Contracting Authority or UK SBS acting as an agent on behalf of the Contracting Authority has to pay any such tax under clauses (1) and (2) then the Supplier will pay back to the Contracting Authority or UK SBS in full, any money that the Contracting Authority or UK SBS has to pay, and they will also pay back the Contracting Authority or UK SBS for any fine or other punishment imposed on the Contracting Authority or UK SBS because the tax or national insurance was not paid by the Supplier.</w:t>
            </w:r>
          </w:p>
          <w:p w:rsidR="004D4C61" w:rsidRPr="00595563" w:rsidRDefault="004D4C61" w:rsidP="00595563">
            <w:pPr>
              <w:pStyle w:val="SectionCLevel1Heading"/>
              <w:numPr>
                <w:ilvl w:val="0"/>
                <w:numId w:val="0"/>
              </w:numPr>
              <w:spacing w:after="240" w:line="240" w:lineRule="auto"/>
            </w:pPr>
          </w:p>
        </w:tc>
        <w:tc>
          <w:tcPr>
            <w:tcW w:w="747" w:type="dxa"/>
          </w:tcPr>
          <w:p w:rsidR="004D4C61" w:rsidRPr="00595563" w:rsidRDefault="004D4C61" w:rsidP="00C82E6C">
            <w:pPr>
              <w:spacing w:after="0" w:line="240" w:lineRule="auto"/>
              <w:rPr>
                <w:rFonts w:ascii="Times New Roman" w:hAnsi="Times New Roman"/>
                <w:b/>
                <w:sz w:val="40"/>
                <w:szCs w:val="40"/>
                <w:u w:val="single"/>
              </w:rPr>
            </w:pPr>
          </w:p>
        </w:tc>
      </w:tr>
      <w:tr w:rsidR="00595563" w:rsidRPr="00595563" w:rsidTr="009157EF">
        <w:tc>
          <w:tcPr>
            <w:tcW w:w="9000" w:type="dxa"/>
          </w:tcPr>
          <w:p w:rsidR="004D4C61" w:rsidRPr="00595563" w:rsidRDefault="004D4C61" w:rsidP="00C82E6C">
            <w:pPr>
              <w:pStyle w:val="SectionCLevel1Number"/>
              <w:spacing w:after="0" w:line="240" w:lineRule="auto"/>
              <w:rPr>
                <w:b/>
              </w:rPr>
            </w:pPr>
            <w:r w:rsidRPr="00595563">
              <w:rPr>
                <w:b/>
              </w:rPr>
              <w:t xml:space="preserve">Cyber Essentials Questionnaire </w:t>
            </w:r>
          </w:p>
          <w:p w:rsidR="004D4C61" w:rsidRPr="00595563" w:rsidRDefault="004D4C61" w:rsidP="00C82E6C">
            <w:pPr>
              <w:pStyle w:val="SectionCLevel1Number"/>
              <w:numPr>
                <w:ilvl w:val="0"/>
                <w:numId w:val="0"/>
              </w:numPr>
              <w:spacing w:after="0" w:line="240" w:lineRule="auto"/>
              <w:ind w:left="720"/>
            </w:pPr>
            <w:r w:rsidRPr="00595563">
              <w:t>The supplier agrees that during any term or extension at the sole discretion of the Contracting Authority or UK SBS acting as an agent on behalf of the Contracting Authority, to complete the attached questionnaire as many times as is required within 14 days from notice, and shall send this information as directed by the Contracting Authority or UK SBS acting as an agent on behalf of the Contracting Authority. The Contracting Authority and UK SBS acting as an agent on behalf of the Contracting Authority is required to provide such assurances to comply with government legislation. Any financial burden associated with the completion and submission of this questionnaire shall be at the suppliers cost and will not be reimbursable.</w:t>
            </w:r>
          </w:p>
          <w:p w:rsidR="004D4C61" w:rsidRPr="00595563" w:rsidRDefault="004D4C61" w:rsidP="00C82E6C">
            <w:pPr>
              <w:pStyle w:val="SectionCLevel1Number"/>
              <w:numPr>
                <w:ilvl w:val="0"/>
                <w:numId w:val="0"/>
              </w:numPr>
              <w:spacing w:after="0" w:line="240" w:lineRule="auto"/>
              <w:ind w:left="720" w:hanging="720"/>
              <w:rPr>
                <w:b/>
              </w:rPr>
            </w:pPr>
            <w:r w:rsidRPr="00595563">
              <w:rPr>
                <w:b/>
              </w:rPr>
              <w:object w:dxaOrig="153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Excel.Sheet.8" ShapeID="_x0000_i1025" DrawAspect="Icon" ObjectID="_1574580036" r:id="rId13"/>
              </w:object>
            </w:r>
          </w:p>
        </w:tc>
        <w:tc>
          <w:tcPr>
            <w:tcW w:w="747" w:type="dxa"/>
          </w:tcPr>
          <w:p w:rsidR="004D4C61" w:rsidRPr="00595563" w:rsidRDefault="004D4C61" w:rsidP="00C82E6C">
            <w:pPr>
              <w:spacing w:after="0" w:line="240" w:lineRule="auto"/>
              <w:rPr>
                <w:rFonts w:ascii="Times New Roman" w:hAnsi="Times New Roman"/>
                <w:b/>
                <w:sz w:val="40"/>
                <w:szCs w:val="40"/>
                <w:u w:val="single"/>
              </w:rPr>
            </w:pPr>
          </w:p>
        </w:tc>
      </w:tr>
    </w:tbl>
    <w:p w:rsidR="00500BC6" w:rsidRPr="00595563" w:rsidRDefault="00500BC6" w:rsidP="001E5BA6">
      <w:pPr>
        <w:sectPr w:rsidR="00500BC6" w:rsidRPr="00595563" w:rsidSect="00EB5367">
          <w:headerReference w:type="default" r:id="rId14"/>
          <w:footerReference w:type="default" r:id="rId15"/>
          <w:pgSz w:w="11907" w:h="16840"/>
          <w:pgMar w:top="1080" w:right="1440" w:bottom="1080" w:left="1440" w:header="720" w:footer="720" w:gutter="0"/>
          <w:paperSrc w:first="1257" w:other="1257"/>
          <w:pgNumType w:start="1"/>
          <w:cols w:space="720"/>
          <w:docGrid w:linePitch="299"/>
        </w:sectPr>
      </w:pPr>
    </w:p>
    <w:p w:rsidR="00D02BD2" w:rsidRPr="00595563" w:rsidRDefault="00D02BD2" w:rsidP="00D02BD2">
      <w:pPr>
        <w:pStyle w:val="Schedule"/>
      </w:pPr>
      <w:bookmarkStart w:id="95" w:name="_Ref283988196"/>
      <w:r w:rsidRPr="00595563">
        <w:t>Special Conditions</w:t>
      </w:r>
      <w:bookmarkEnd w:id="95"/>
    </w:p>
    <w:p w:rsidR="00500BC6" w:rsidRPr="00595563" w:rsidRDefault="00500BC6" w:rsidP="00D02BD2">
      <w:pPr>
        <w:pStyle w:val="BodyText"/>
        <w:rPr>
          <w:rFonts w:ascii="Arial" w:hAnsi="Arial"/>
        </w:rPr>
      </w:pPr>
    </w:p>
    <w:p w:rsidR="0034548A" w:rsidRPr="00595563" w:rsidRDefault="0034548A" w:rsidP="00D02BD2">
      <w:pPr>
        <w:pStyle w:val="BodyText"/>
        <w:rPr>
          <w:rFonts w:ascii="Arial" w:hAnsi="Arial"/>
        </w:rPr>
      </w:pPr>
    </w:p>
    <w:p w:rsidR="00D02BD2" w:rsidRPr="00595563" w:rsidRDefault="00D02BD2" w:rsidP="00D02BD2">
      <w:pPr>
        <w:pStyle w:val="BodyText"/>
        <w:rPr>
          <w:rFonts w:ascii="Arial" w:hAnsi="Arial"/>
          <w:b/>
        </w:rPr>
      </w:pPr>
    </w:p>
    <w:p w:rsidR="00D02BD2" w:rsidRPr="00595563" w:rsidRDefault="0034548A" w:rsidP="00D02BD2">
      <w:pPr>
        <w:pStyle w:val="Schedule"/>
      </w:pPr>
      <w:bookmarkStart w:id="96" w:name="_Ref286158336"/>
      <w:r w:rsidRPr="00595563">
        <w:t>P</w:t>
      </w:r>
      <w:r w:rsidR="008C7478" w:rsidRPr="00595563">
        <w:t>urchase Order F</w:t>
      </w:r>
      <w:r w:rsidR="00D02BD2" w:rsidRPr="00595563">
        <w:t>orm</w:t>
      </w:r>
      <w:bookmarkEnd w:id="96"/>
    </w:p>
    <w:p w:rsidR="00500BC6" w:rsidRPr="00595563" w:rsidRDefault="00500BC6" w:rsidP="0034548A">
      <w:pPr>
        <w:pStyle w:val="Level3Number"/>
        <w:rPr>
          <w:rFonts w:ascii="Arial" w:hAnsi="Arial"/>
        </w:rPr>
      </w:pPr>
    </w:p>
    <w:p w:rsidR="00D02BD2" w:rsidRPr="00595563" w:rsidRDefault="00D02BD2" w:rsidP="0034548A">
      <w:pPr>
        <w:pStyle w:val="Level3Number"/>
        <w:rPr>
          <w:rFonts w:ascii="Arial" w:hAnsi="Arial"/>
          <w:b/>
        </w:rPr>
      </w:pPr>
    </w:p>
    <w:p w:rsidR="006B2EB6" w:rsidRPr="00595563" w:rsidRDefault="006B2EB6" w:rsidP="0034548A">
      <w:pPr>
        <w:pStyle w:val="Level3Number"/>
        <w:rPr>
          <w:rFonts w:ascii="Arial" w:hAnsi="Arial"/>
          <w:b/>
        </w:rPr>
      </w:pPr>
    </w:p>
    <w:p w:rsidR="00B52EA3" w:rsidRPr="00595563" w:rsidRDefault="00B52EA3" w:rsidP="0034548A">
      <w:pPr>
        <w:pStyle w:val="BodyText"/>
        <w:rPr>
          <w:rFonts w:ascii="Arial" w:hAnsi="Arial" w:cs="Arial"/>
          <w:b/>
          <w:bCs/>
          <w:iCs/>
          <w:u w:val="single"/>
        </w:rPr>
      </w:pPr>
    </w:p>
    <w:p w:rsidR="00B52EA3" w:rsidRPr="00595563" w:rsidRDefault="00B52EA3" w:rsidP="0034548A">
      <w:pPr>
        <w:pStyle w:val="BodyText"/>
        <w:rPr>
          <w:rFonts w:ascii="Arial" w:hAnsi="Arial" w:cs="Arial"/>
          <w:b/>
          <w:bCs/>
          <w:iCs/>
          <w:u w:val="single"/>
        </w:rPr>
      </w:pPr>
    </w:p>
    <w:p w:rsidR="00B52EA3" w:rsidRPr="00595563" w:rsidRDefault="00B52EA3" w:rsidP="0034548A">
      <w:pPr>
        <w:pStyle w:val="BodyText"/>
        <w:rPr>
          <w:rFonts w:ascii="Arial" w:hAnsi="Arial" w:cs="Arial"/>
          <w:b/>
          <w:bCs/>
          <w:iCs/>
          <w:u w:val="single"/>
        </w:rPr>
      </w:pPr>
    </w:p>
    <w:p w:rsidR="00B52EA3" w:rsidRPr="00595563" w:rsidRDefault="00B52EA3" w:rsidP="0034548A">
      <w:pPr>
        <w:pStyle w:val="BodyText"/>
        <w:rPr>
          <w:rFonts w:ascii="Arial" w:hAnsi="Arial" w:cs="Arial"/>
          <w:b/>
          <w:bCs/>
          <w:iCs/>
          <w:u w:val="single"/>
        </w:rPr>
      </w:pPr>
    </w:p>
    <w:p w:rsidR="00B52EA3" w:rsidRPr="00595563" w:rsidRDefault="00B52EA3" w:rsidP="0034548A">
      <w:pPr>
        <w:pStyle w:val="BodyText"/>
        <w:rPr>
          <w:rFonts w:ascii="Arial" w:hAnsi="Arial" w:cs="Arial"/>
          <w:b/>
          <w:bCs/>
          <w:iCs/>
          <w:u w:val="single"/>
        </w:rPr>
      </w:pPr>
    </w:p>
    <w:p w:rsidR="00B52EA3" w:rsidRPr="00595563" w:rsidRDefault="00B52EA3" w:rsidP="00B52EA3">
      <w:pPr>
        <w:pStyle w:val="BodyText"/>
        <w:jc w:val="center"/>
        <w:rPr>
          <w:rFonts w:ascii="Arial" w:hAnsi="Arial" w:cs="Arial"/>
          <w:b/>
          <w:bCs/>
          <w:iCs/>
          <w:u w:val="single"/>
        </w:rPr>
      </w:pPr>
    </w:p>
    <w:p w:rsidR="00B52EA3" w:rsidRPr="00595563" w:rsidRDefault="00B52EA3" w:rsidP="00B52EA3">
      <w:pPr>
        <w:pStyle w:val="BodyText"/>
        <w:jc w:val="center"/>
        <w:rPr>
          <w:rFonts w:ascii="Arial" w:hAnsi="Arial" w:cs="Arial"/>
          <w:b/>
          <w:bCs/>
          <w:iCs/>
          <w:u w:val="single"/>
        </w:rPr>
      </w:pPr>
    </w:p>
    <w:p w:rsidR="00B52EA3" w:rsidRPr="00595563" w:rsidRDefault="00B52EA3" w:rsidP="00B52EA3">
      <w:pPr>
        <w:pStyle w:val="BodyText"/>
        <w:jc w:val="center"/>
        <w:rPr>
          <w:rFonts w:ascii="Arial" w:hAnsi="Arial" w:cs="Arial"/>
          <w:b/>
          <w:bCs/>
          <w:iCs/>
          <w:u w:val="single"/>
        </w:rPr>
      </w:pPr>
    </w:p>
    <w:p w:rsidR="00B52EA3" w:rsidRPr="00595563" w:rsidRDefault="00B52EA3" w:rsidP="00B52EA3">
      <w:pPr>
        <w:pStyle w:val="BodyText"/>
        <w:jc w:val="center"/>
        <w:rPr>
          <w:rFonts w:ascii="Arial" w:hAnsi="Arial" w:cs="Arial"/>
          <w:b/>
          <w:bCs/>
          <w:iCs/>
          <w:u w:val="single"/>
        </w:rPr>
      </w:pPr>
    </w:p>
    <w:p w:rsidR="00B52EA3" w:rsidRPr="00595563" w:rsidRDefault="00B52EA3" w:rsidP="00B52EA3">
      <w:pPr>
        <w:pStyle w:val="BodyText"/>
        <w:jc w:val="center"/>
        <w:rPr>
          <w:rFonts w:ascii="Arial" w:hAnsi="Arial" w:cs="Arial"/>
          <w:b/>
          <w:bCs/>
          <w:iCs/>
          <w:u w:val="single"/>
        </w:rPr>
      </w:pPr>
    </w:p>
    <w:p w:rsidR="00B52EA3" w:rsidRPr="00595563" w:rsidRDefault="00B52EA3" w:rsidP="00B52EA3">
      <w:pPr>
        <w:pStyle w:val="BodyText"/>
        <w:jc w:val="center"/>
        <w:rPr>
          <w:rFonts w:ascii="Arial" w:hAnsi="Arial" w:cs="Arial"/>
          <w:b/>
          <w:bCs/>
          <w:iCs/>
          <w:u w:val="single"/>
        </w:rPr>
      </w:pPr>
    </w:p>
    <w:p w:rsidR="00B52EA3" w:rsidRPr="00595563" w:rsidRDefault="00B52EA3" w:rsidP="00B52EA3">
      <w:pPr>
        <w:pStyle w:val="BodyText"/>
        <w:jc w:val="center"/>
        <w:rPr>
          <w:rFonts w:ascii="Arial" w:hAnsi="Arial" w:cs="Arial"/>
          <w:b/>
          <w:bCs/>
          <w:iCs/>
          <w:u w:val="single"/>
        </w:rPr>
      </w:pPr>
    </w:p>
    <w:p w:rsidR="00B52EA3" w:rsidRPr="00595563" w:rsidRDefault="00B52EA3" w:rsidP="00B52EA3">
      <w:pPr>
        <w:pStyle w:val="BodyText"/>
        <w:jc w:val="center"/>
        <w:rPr>
          <w:rFonts w:ascii="Arial" w:hAnsi="Arial" w:cs="Arial"/>
          <w:b/>
          <w:bCs/>
          <w:iCs/>
          <w:u w:val="single"/>
        </w:rPr>
      </w:pPr>
    </w:p>
    <w:p w:rsidR="00B52EA3" w:rsidRPr="00595563" w:rsidRDefault="00B52EA3" w:rsidP="00B52EA3">
      <w:pPr>
        <w:pStyle w:val="BodyText"/>
        <w:jc w:val="center"/>
        <w:rPr>
          <w:rFonts w:ascii="Arial" w:hAnsi="Arial" w:cs="Arial"/>
          <w:b/>
          <w:bCs/>
          <w:iCs/>
          <w:u w:val="single"/>
        </w:rPr>
      </w:pPr>
    </w:p>
    <w:p w:rsidR="00B52EA3" w:rsidRPr="00595563" w:rsidRDefault="00B52EA3" w:rsidP="00B52EA3">
      <w:pPr>
        <w:pStyle w:val="BodyText"/>
        <w:jc w:val="center"/>
        <w:rPr>
          <w:rFonts w:ascii="Arial" w:hAnsi="Arial" w:cs="Arial"/>
          <w:b/>
          <w:bCs/>
          <w:iCs/>
          <w:u w:val="single"/>
        </w:rPr>
      </w:pPr>
    </w:p>
    <w:p w:rsidR="00B52EA3" w:rsidRPr="00595563" w:rsidRDefault="00B52EA3" w:rsidP="00B52EA3">
      <w:pPr>
        <w:pStyle w:val="BodyText"/>
        <w:jc w:val="center"/>
        <w:rPr>
          <w:rFonts w:ascii="Arial" w:hAnsi="Arial" w:cs="Arial"/>
          <w:b/>
          <w:bCs/>
          <w:iCs/>
          <w:u w:val="single"/>
        </w:rPr>
      </w:pPr>
    </w:p>
    <w:p w:rsidR="00B52EA3" w:rsidRPr="00595563" w:rsidRDefault="00B52EA3" w:rsidP="00B52EA3">
      <w:pPr>
        <w:pStyle w:val="BodyText"/>
        <w:jc w:val="center"/>
        <w:rPr>
          <w:rFonts w:ascii="Arial" w:hAnsi="Arial" w:cs="Arial"/>
          <w:b/>
          <w:bCs/>
          <w:iCs/>
          <w:u w:val="single"/>
        </w:rPr>
      </w:pPr>
    </w:p>
    <w:p w:rsidR="00B52EA3" w:rsidRPr="00595563" w:rsidRDefault="00B52EA3" w:rsidP="00B52EA3">
      <w:pPr>
        <w:pStyle w:val="BodyText"/>
        <w:jc w:val="center"/>
        <w:rPr>
          <w:rFonts w:ascii="Arial" w:hAnsi="Arial" w:cs="Arial"/>
          <w:b/>
          <w:bCs/>
          <w:iCs/>
          <w:u w:val="single"/>
        </w:rPr>
      </w:pPr>
    </w:p>
    <w:p w:rsidR="00B52EA3" w:rsidRPr="00595563" w:rsidRDefault="00B52EA3" w:rsidP="00B52EA3">
      <w:pPr>
        <w:pStyle w:val="BodyText"/>
        <w:jc w:val="center"/>
        <w:rPr>
          <w:rFonts w:ascii="Arial" w:hAnsi="Arial" w:cs="Arial"/>
          <w:b/>
          <w:bCs/>
          <w:iCs/>
          <w:u w:val="single"/>
        </w:rPr>
      </w:pPr>
    </w:p>
    <w:p w:rsidR="00B52EA3" w:rsidRPr="00595563" w:rsidRDefault="00B52EA3" w:rsidP="00B52EA3">
      <w:pPr>
        <w:pStyle w:val="BodyText"/>
        <w:jc w:val="center"/>
        <w:rPr>
          <w:rFonts w:ascii="Arial" w:hAnsi="Arial" w:cs="Arial"/>
          <w:b/>
          <w:bCs/>
          <w:iCs/>
          <w:u w:val="single"/>
        </w:rPr>
      </w:pPr>
    </w:p>
    <w:p w:rsidR="00B52EA3" w:rsidRPr="00595563" w:rsidRDefault="00B52EA3" w:rsidP="00B52EA3">
      <w:pPr>
        <w:pStyle w:val="BodyText"/>
        <w:jc w:val="center"/>
        <w:rPr>
          <w:rFonts w:ascii="Arial" w:hAnsi="Arial" w:cs="Arial"/>
          <w:b/>
          <w:bCs/>
          <w:iCs/>
          <w:u w:val="single"/>
        </w:rPr>
      </w:pPr>
    </w:p>
    <w:p w:rsidR="00B52EA3" w:rsidRPr="00595563" w:rsidRDefault="00B52EA3" w:rsidP="00B52EA3">
      <w:pPr>
        <w:pStyle w:val="BodyText"/>
        <w:jc w:val="center"/>
        <w:rPr>
          <w:rFonts w:ascii="Arial" w:hAnsi="Arial" w:cs="Arial"/>
          <w:b/>
          <w:bCs/>
          <w:iCs/>
          <w:u w:val="single"/>
        </w:rPr>
      </w:pPr>
    </w:p>
    <w:p w:rsidR="00B52EA3" w:rsidRPr="00595563" w:rsidRDefault="00B52EA3" w:rsidP="00B52EA3">
      <w:pPr>
        <w:pStyle w:val="BodyText"/>
        <w:jc w:val="center"/>
        <w:rPr>
          <w:rFonts w:ascii="Arial" w:hAnsi="Arial" w:cs="Arial"/>
          <w:b/>
          <w:bCs/>
          <w:iCs/>
          <w:u w:val="single"/>
        </w:rPr>
      </w:pPr>
    </w:p>
    <w:p w:rsidR="0056793B" w:rsidRPr="00595563" w:rsidRDefault="0056793B" w:rsidP="00B52EA3">
      <w:pPr>
        <w:pStyle w:val="BodyText"/>
        <w:jc w:val="center"/>
        <w:rPr>
          <w:rFonts w:ascii="Arial" w:hAnsi="Arial" w:cs="Arial"/>
          <w:b/>
          <w:bCs/>
          <w:iCs/>
          <w:u w:val="single"/>
        </w:rPr>
      </w:pPr>
    </w:p>
    <w:p w:rsidR="000C7E14" w:rsidRPr="00595563" w:rsidRDefault="000C7E14" w:rsidP="00B52EA3">
      <w:pPr>
        <w:pStyle w:val="BodyText"/>
        <w:jc w:val="center"/>
        <w:rPr>
          <w:rFonts w:ascii="Arial" w:hAnsi="Arial" w:cs="Arial"/>
          <w:b/>
          <w:bCs/>
          <w:iCs/>
          <w:u w:val="single"/>
        </w:rPr>
      </w:pPr>
    </w:p>
    <w:p w:rsidR="000C7E14" w:rsidRPr="00595563" w:rsidRDefault="000C7E14" w:rsidP="00B52EA3">
      <w:pPr>
        <w:pStyle w:val="BodyText"/>
        <w:jc w:val="center"/>
        <w:rPr>
          <w:rFonts w:ascii="Arial" w:hAnsi="Arial" w:cs="Arial"/>
          <w:b/>
          <w:bCs/>
          <w:iCs/>
          <w:u w:val="single"/>
        </w:rPr>
      </w:pPr>
      <w:r w:rsidRPr="00595563">
        <w:rPr>
          <w:rFonts w:ascii="Arial" w:hAnsi="Arial" w:cs="Arial"/>
          <w:b/>
          <w:bCs/>
          <w:iCs/>
          <w:u w:val="single"/>
        </w:rPr>
        <w:br w:type="page"/>
      </w:r>
    </w:p>
    <w:p w:rsidR="000C7E14" w:rsidRPr="00595563" w:rsidRDefault="000C7E14" w:rsidP="00B52EA3">
      <w:pPr>
        <w:pStyle w:val="BodyText"/>
        <w:jc w:val="center"/>
        <w:rPr>
          <w:rFonts w:ascii="Arial" w:hAnsi="Arial" w:cs="Arial"/>
          <w:b/>
          <w:bCs/>
          <w:iCs/>
          <w:u w:val="single"/>
        </w:rPr>
      </w:pPr>
    </w:p>
    <w:p w:rsidR="000C7E14" w:rsidRPr="00595563" w:rsidRDefault="000C7E14" w:rsidP="000C7E14">
      <w:pPr>
        <w:spacing w:after="0"/>
        <w:rPr>
          <w:vanish/>
        </w:rPr>
      </w:pPr>
    </w:p>
    <w:tbl>
      <w:tblPr>
        <w:tblpPr w:leftFromText="180" w:rightFromText="180" w:vertAnchor="text" w:horzAnchor="margin" w:tblpY="-880"/>
        <w:tblW w:w="0" w:type="auto"/>
        <w:tblLook w:val="0000" w:firstRow="0" w:lastRow="0" w:firstColumn="0" w:lastColumn="0" w:noHBand="0" w:noVBand="0"/>
      </w:tblPr>
      <w:tblGrid>
        <w:gridCol w:w="4820"/>
        <w:gridCol w:w="4176"/>
      </w:tblGrid>
      <w:tr w:rsidR="00595563" w:rsidRPr="00595563" w:rsidTr="0034548A">
        <w:tc>
          <w:tcPr>
            <w:tcW w:w="4820" w:type="dxa"/>
          </w:tcPr>
          <w:p w:rsidR="000C7E14" w:rsidRPr="00595563" w:rsidRDefault="000C7E14" w:rsidP="0034548A">
            <w:pPr>
              <w:pStyle w:val="XExecution"/>
              <w:spacing w:after="0" w:line="240" w:lineRule="auto"/>
              <w:rPr>
                <w:rFonts w:ascii="Arial" w:hAnsi="Arial"/>
                <w:color w:val="auto"/>
              </w:rPr>
            </w:pPr>
            <w:r w:rsidRPr="00595563">
              <w:rPr>
                <w:rFonts w:ascii="Arial" w:hAnsi="Arial"/>
                <w:color w:val="auto"/>
              </w:rPr>
              <w:t>for and on behalf of [</w:t>
            </w:r>
            <w:r w:rsidRPr="00595563">
              <w:rPr>
                <w:rFonts w:ascii="Arial" w:hAnsi="Arial"/>
                <w:b/>
                <w:color w:val="auto"/>
              </w:rPr>
              <w:t>THE SUPPLIER]</w:t>
            </w:r>
          </w:p>
          <w:p w:rsidR="0034548A" w:rsidRPr="00595563" w:rsidRDefault="0034548A" w:rsidP="0034548A">
            <w:pPr>
              <w:pStyle w:val="XExecution"/>
              <w:spacing w:after="0" w:line="240" w:lineRule="auto"/>
              <w:rPr>
                <w:rFonts w:ascii="Arial" w:hAnsi="Arial"/>
                <w:color w:val="auto"/>
              </w:rPr>
            </w:pPr>
          </w:p>
          <w:p w:rsidR="000C7E14" w:rsidRPr="00595563" w:rsidRDefault="000C7E14" w:rsidP="0034548A">
            <w:pPr>
              <w:pStyle w:val="XExecution"/>
              <w:spacing w:after="0" w:line="240" w:lineRule="auto"/>
              <w:rPr>
                <w:rFonts w:ascii="Arial" w:hAnsi="Arial"/>
                <w:color w:val="auto"/>
              </w:rPr>
            </w:pPr>
            <w:r w:rsidRPr="00595563">
              <w:rPr>
                <w:rFonts w:ascii="Arial" w:hAnsi="Arial"/>
                <w:color w:val="auto"/>
              </w:rPr>
              <w:t>Signed</w:t>
            </w:r>
          </w:p>
          <w:p w:rsidR="0034548A" w:rsidRPr="00595563" w:rsidRDefault="0034548A" w:rsidP="0034548A">
            <w:pPr>
              <w:pStyle w:val="XExecution"/>
              <w:spacing w:after="0" w:line="240" w:lineRule="auto"/>
              <w:rPr>
                <w:rFonts w:ascii="Arial" w:hAnsi="Arial"/>
                <w:color w:val="auto"/>
              </w:rPr>
            </w:pPr>
          </w:p>
          <w:p w:rsidR="000C7E14" w:rsidRPr="00595563" w:rsidRDefault="000C7E14" w:rsidP="0034548A">
            <w:pPr>
              <w:pStyle w:val="XExecution"/>
              <w:spacing w:after="0" w:line="240" w:lineRule="auto"/>
              <w:rPr>
                <w:rFonts w:ascii="Arial" w:hAnsi="Arial"/>
                <w:color w:val="auto"/>
              </w:rPr>
            </w:pPr>
            <w:r w:rsidRPr="00595563">
              <w:rPr>
                <w:rFonts w:ascii="Arial" w:hAnsi="Arial"/>
                <w:color w:val="auto"/>
              </w:rPr>
              <w:t>Name</w:t>
            </w:r>
          </w:p>
          <w:p w:rsidR="0034548A" w:rsidRPr="00595563" w:rsidRDefault="0034548A" w:rsidP="0034548A">
            <w:pPr>
              <w:pStyle w:val="XExecution"/>
              <w:spacing w:after="0" w:line="240" w:lineRule="auto"/>
              <w:rPr>
                <w:rFonts w:ascii="Arial" w:hAnsi="Arial"/>
                <w:color w:val="auto"/>
              </w:rPr>
            </w:pPr>
          </w:p>
          <w:p w:rsidR="000C7E14" w:rsidRPr="00595563" w:rsidRDefault="000C7E14" w:rsidP="0034548A">
            <w:pPr>
              <w:pStyle w:val="XExecution"/>
              <w:spacing w:after="0" w:line="240" w:lineRule="auto"/>
              <w:rPr>
                <w:rFonts w:ascii="Arial" w:hAnsi="Arial"/>
                <w:color w:val="auto"/>
              </w:rPr>
            </w:pPr>
            <w:r w:rsidRPr="00595563">
              <w:rPr>
                <w:rFonts w:ascii="Arial" w:hAnsi="Arial"/>
                <w:color w:val="auto"/>
              </w:rPr>
              <w:t>Position</w:t>
            </w:r>
          </w:p>
          <w:p w:rsidR="0034548A" w:rsidRPr="00595563" w:rsidRDefault="0034548A" w:rsidP="0034548A">
            <w:pPr>
              <w:pStyle w:val="XExecution"/>
              <w:tabs>
                <w:tab w:val="clear" w:pos="3544"/>
                <w:tab w:val="left" w:pos="4428"/>
              </w:tabs>
              <w:spacing w:after="0" w:line="240" w:lineRule="auto"/>
              <w:ind w:right="-65"/>
              <w:rPr>
                <w:rFonts w:ascii="Arial" w:hAnsi="Arial"/>
                <w:color w:val="auto"/>
              </w:rPr>
            </w:pPr>
          </w:p>
          <w:p w:rsidR="000C7E14" w:rsidRPr="00595563" w:rsidRDefault="000C7E14" w:rsidP="0034548A">
            <w:pPr>
              <w:pStyle w:val="XExecution"/>
              <w:tabs>
                <w:tab w:val="clear" w:pos="3544"/>
                <w:tab w:val="left" w:pos="4428"/>
              </w:tabs>
              <w:spacing w:after="0" w:line="240" w:lineRule="auto"/>
              <w:ind w:right="-65"/>
              <w:rPr>
                <w:rFonts w:ascii="Arial" w:hAnsi="Arial"/>
                <w:color w:val="auto"/>
              </w:rPr>
            </w:pPr>
            <w:r w:rsidRPr="00595563">
              <w:rPr>
                <w:rFonts w:ascii="Arial" w:hAnsi="Arial"/>
                <w:color w:val="auto"/>
              </w:rPr>
              <w:t>Date</w:t>
            </w:r>
          </w:p>
        </w:tc>
        <w:tc>
          <w:tcPr>
            <w:tcW w:w="4176" w:type="dxa"/>
          </w:tcPr>
          <w:p w:rsidR="000C7E14" w:rsidRPr="00595563" w:rsidRDefault="000C7E14" w:rsidP="0034548A">
            <w:pPr>
              <w:pStyle w:val="XExecution"/>
              <w:tabs>
                <w:tab w:val="clear" w:pos="3544"/>
                <w:tab w:val="left" w:pos="3938"/>
              </w:tabs>
              <w:spacing w:after="0" w:line="240" w:lineRule="auto"/>
              <w:ind w:right="0"/>
              <w:rPr>
                <w:rFonts w:ascii="Arial" w:hAnsi="Arial"/>
                <w:color w:val="auto"/>
              </w:rPr>
            </w:pPr>
          </w:p>
          <w:p w:rsidR="0034548A" w:rsidRPr="00595563" w:rsidRDefault="0034548A" w:rsidP="0034548A">
            <w:pPr>
              <w:pStyle w:val="XExecution"/>
              <w:tabs>
                <w:tab w:val="clear" w:pos="3544"/>
                <w:tab w:val="left" w:pos="3938"/>
              </w:tabs>
              <w:spacing w:after="0" w:line="240" w:lineRule="auto"/>
              <w:ind w:right="0"/>
              <w:rPr>
                <w:rFonts w:ascii="Arial" w:hAnsi="Arial"/>
                <w:color w:val="auto"/>
              </w:rPr>
            </w:pPr>
          </w:p>
          <w:p w:rsidR="000C7E14" w:rsidRPr="00595563" w:rsidRDefault="0034548A" w:rsidP="0034548A">
            <w:pPr>
              <w:pStyle w:val="XExecution"/>
              <w:tabs>
                <w:tab w:val="clear" w:pos="3544"/>
                <w:tab w:val="left" w:pos="3938"/>
              </w:tabs>
              <w:spacing w:after="0" w:line="240" w:lineRule="auto"/>
              <w:ind w:right="0"/>
              <w:rPr>
                <w:rFonts w:ascii="Arial" w:hAnsi="Arial"/>
                <w:color w:val="auto"/>
              </w:rPr>
            </w:pPr>
            <w:r w:rsidRPr="00595563">
              <w:rPr>
                <w:rFonts w:ascii="Arial" w:hAnsi="Arial"/>
                <w:color w:val="auto"/>
              </w:rPr>
              <w:t>………………………………………………</w:t>
            </w:r>
          </w:p>
          <w:p w:rsidR="0034548A" w:rsidRPr="00595563" w:rsidRDefault="0034548A" w:rsidP="0034548A">
            <w:pPr>
              <w:pStyle w:val="XExecution"/>
              <w:tabs>
                <w:tab w:val="clear" w:pos="3544"/>
                <w:tab w:val="left" w:pos="3938"/>
              </w:tabs>
              <w:spacing w:after="0" w:line="240" w:lineRule="auto"/>
              <w:ind w:right="0"/>
              <w:rPr>
                <w:rFonts w:ascii="Arial" w:hAnsi="Arial"/>
                <w:color w:val="auto"/>
              </w:rPr>
            </w:pPr>
          </w:p>
          <w:p w:rsidR="0034548A" w:rsidRPr="00595563" w:rsidRDefault="0034548A" w:rsidP="0034548A">
            <w:pPr>
              <w:pStyle w:val="XExecution"/>
              <w:tabs>
                <w:tab w:val="clear" w:pos="3544"/>
                <w:tab w:val="left" w:pos="3938"/>
              </w:tabs>
              <w:spacing w:after="0" w:line="240" w:lineRule="auto"/>
              <w:ind w:right="0"/>
              <w:rPr>
                <w:rFonts w:ascii="Arial" w:hAnsi="Arial"/>
                <w:color w:val="auto"/>
              </w:rPr>
            </w:pPr>
            <w:r w:rsidRPr="00595563">
              <w:rPr>
                <w:rFonts w:ascii="Arial" w:hAnsi="Arial"/>
                <w:color w:val="auto"/>
              </w:rPr>
              <w:t>………………………………………………</w:t>
            </w:r>
          </w:p>
          <w:p w:rsidR="0034548A" w:rsidRPr="00595563" w:rsidRDefault="0034548A" w:rsidP="0034548A">
            <w:pPr>
              <w:pStyle w:val="XExecution"/>
              <w:tabs>
                <w:tab w:val="clear" w:pos="3544"/>
                <w:tab w:val="left" w:pos="3938"/>
              </w:tabs>
              <w:spacing w:after="0" w:line="240" w:lineRule="auto"/>
              <w:ind w:right="0"/>
              <w:rPr>
                <w:rFonts w:ascii="Arial" w:hAnsi="Arial"/>
                <w:color w:val="auto"/>
              </w:rPr>
            </w:pPr>
          </w:p>
          <w:p w:rsidR="0034548A" w:rsidRPr="00595563" w:rsidRDefault="0034548A" w:rsidP="0034548A">
            <w:pPr>
              <w:pStyle w:val="XExecution"/>
              <w:tabs>
                <w:tab w:val="clear" w:pos="3544"/>
                <w:tab w:val="left" w:pos="3938"/>
              </w:tabs>
              <w:spacing w:after="0" w:line="240" w:lineRule="auto"/>
              <w:ind w:right="0"/>
              <w:rPr>
                <w:rFonts w:ascii="Arial" w:hAnsi="Arial"/>
                <w:color w:val="auto"/>
              </w:rPr>
            </w:pPr>
            <w:r w:rsidRPr="00595563">
              <w:rPr>
                <w:rFonts w:ascii="Arial" w:hAnsi="Arial"/>
                <w:color w:val="auto"/>
              </w:rPr>
              <w:t>………………………………………………</w:t>
            </w:r>
          </w:p>
          <w:p w:rsidR="0034548A" w:rsidRPr="00595563" w:rsidRDefault="0034548A" w:rsidP="0034548A">
            <w:pPr>
              <w:pStyle w:val="XExecution"/>
              <w:tabs>
                <w:tab w:val="clear" w:pos="3544"/>
                <w:tab w:val="left" w:pos="3938"/>
              </w:tabs>
              <w:spacing w:after="0" w:line="240" w:lineRule="auto"/>
              <w:ind w:right="0"/>
              <w:rPr>
                <w:rFonts w:ascii="Arial" w:hAnsi="Arial"/>
                <w:color w:val="auto"/>
              </w:rPr>
            </w:pPr>
          </w:p>
          <w:p w:rsidR="0034548A" w:rsidRPr="00595563" w:rsidRDefault="0034548A" w:rsidP="0034548A">
            <w:pPr>
              <w:pStyle w:val="XExecution"/>
              <w:tabs>
                <w:tab w:val="clear" w:pos="3544"/>
                <w:tab w:val="left" w:pos="3938"/>
              </w:tabs>
              <w:spacing w:after="0" w:line="240" w:lineRule="auto"/>
              <w:ind w:right="0"/>
              <w:rPr>
                <w:rFonts w:ascii="Arial" w:hAnsi="Arial"/>
                <w:color w:val="auto"/>
              </w:rPr>
            </w:pPr>
            <w:r w:rsidRPr="00595563">
              <w:rPr>
                <w:rFonts w:ascii="Arial" w:hAnsi="Arial"/>
                <w:color w:val="auto"/>
              </w:rPr>
              <w:t>………………………………………………</w:t>
            </w:r>
          </w:p>
          <w:p w:rsidR="000C7E14" w:rsidRPr="00595563" w:rsidRDefault="000C7E14" w:rsidP="0034548A">
            <w:pPr>
              <w:pStyle w:val="XExecution"/>
              <w:tabs>
                <w:tab w:val="clear" w:pos="3544"/>
                <w:tab w:val="left" w:pos="3938"/>
              </w:tabs>
              <w:spacing w:after="0" w:line="240" w:lineRule="auto"/>
              <w:ind w:left="34" w:right="0"/>
              <w:rPr>
                <w:rFonts w:ascii="Arial" w:hAnsi="Arial"/>
                <w:color w:val="auto"/>
              </w:rPr>
            </w:pPr>
          </w:p>
        </w:tc>
      </w:tr>
      <w:tr w:rsidR="00595563" w:rsidRPr="00595563" w:rsidTr="0034548A">
        <w:tc>
          <w:tcPr>
            <w:tcW w:w="4820" w:type="dxa"/>
          </w:tcPr>
          <w:p w:rsidR="0034548A" w:rsidRPr="00595563" w:rsidRDefault="0034548A" w:rsidP="0034548A">
            <w:pPr>
              <w:pStyle w:val="XExecution"/>
              <w:spacing w:after="0" w:line="240" w:lineRule="auto"/>
              <w:rPr>
                <w:rFonts w:ascii="Arial" w:hAnsi="Arial"/>
                <w:color w:val="auto"/>
              </w:rPr>
            </w:pPr>
            <w:r w:rsidRPr="00595563">
              <w:rPr>
                <w:rFonts w:ascii="Arial" w:hAnsi="Arial"/>
                <w:color w:val="auto"/>
              </w:rPr>
              <w:t xml:space="preserve">for and on behalf of </w:t>
            </w:r>
            <w:r w:rsidR="00695E82" w:rsidRPr="00595563">
              <w:rPr>
                <w:rFonts w:ascii="Arial" w:hAnsi="Arial"/>
                <w:color w:val="auto"/>
              </w:rPr>
              <w:t>[</w:t>
            </w:r>
            <w:r w:rsidR="00695E82" w:rsidRPr="00595563">
              <w:rPr>
                <w:rFonts w:ascii="Arial" w:hAnsi="Arial"/>
                <w:b/>
                <w:color w:val="auto"/>
              </w:rPr>
              <w:t>THE CONTRACTING AUTHORITY]</w:t>
            </w:r>
          </w:p>
          <w:p w:rsidR="0034548A" w:rsidRPr="00595563" w:rsidRDefault="0034548A" w:rsidP="0034548A">
            <w:pPr>
              <w:pStyle w:val="XExecution"/>
              <w:spacing w:after="0" w:line="240" w:lineRule="auto"/>
              <w:rPr>
                <w:rFonts w:ascii="Arial" w:hAnsi="Arial"/>
                <w:color w:val="auto"/>
              </w:rPr>
            </w:pPr>
          </w:p>
          <w:p w:rsidR="0034548A" w:rsidRPr="00595563" w:rsidRDefault="0034548A" w:rsidP="0034548A">
            <w:pPr>
              <w:pStyle w:val="XExecution"/>
              <w:spacing w:after="0" w:line="240" w:lineRule="auto"/>
              <w:rPr>
                <w:rFonts w:ascii="Arial" w:hAnsi="Arial"/>
                <w:color w:val="auto"/>
              </w:rPr>
            </w:pPr>
            <w:r w:rsidRPr="00595563">
              <w:rPr>
                <w:rFonts w:ascii="Arial" w:hAnsi="Arial"/>
                <w:color w:val="auto"/>
              </w:rPr>
              <w:t>Signed</w:t>
            </w:r>
          </w:p>
          <w:p w:rsidR="0034548A" w:rsidRPr="00595563" w:rsidRDefault="0034548A" w:rsidP="0034548A">
            <w:pPr>
              <w:pStyle w:val="XExecution"/>
              <w:spacing w:after="0" w:line="240" w:lineRule="auto"/>
              <w:rPr>
                <w:rFonts w:ascii="Arial" w:hAnsi="Arial"/>
                <w:color w:val="auto"/>
              </w:rPr>
            </w:pPr>
          </w:p>
          <w:p w:rsidR="0034548A" w:rsidRPr="00595563" w:rsidRDefault="0034548A" w:rsidP="0034548A">
            <w:pPr>
              <w:pStyle w:val="XExecution"/>
              <w:spacing w:after="0" w:line="240" w:lineRule="auto"/>
              <w:rPr>
                <w:rFonts w:ascii="Arial" w:hAnsi="Arial"/>
                <w:color w:val="auto"/>
              </w:rPr>
            </w:pPr>
            <w:r w:rsidRPr="00595563">
              <w:rPr>
                <w:rFonts w:ascii="Arial" w:hAnsi="Arial"/>
                <w:color w:val="auto"/>
              </w:rPr>
              <w:t>Name</w:t>
            </w:r>
          </w:p>
          <w:p w:rsidR="0034548A" w:rsidRPr="00595563" w:rsidRDefault="0034548A" w:rsidP="0034548A">
            <w:pPr>
              <w:pStyle w:val="XExecution"/>
              <w:spacing w:after="0" w:line="240" w:lineRule="auto"/>
              <w:rPr>
                <w:rFonts w:ascii="Arial" w:hAnsi="Arial"/>
                <w:color w:val="auto"/>
              </w:rPr>
            </w:pPr>
          </w:p>
          <w:p w:rsidR="0034548A" w:rsidRPr="00595563" w:rsidRDefault="0034548A" w:rsidP="0034548A">
            <w:pPr>
              <w:pStyle w:val="XExecution"/>
              <w:spacing w:after="0" w:line="240" w:lineRule="auto"/>
              <w:rPr>
                <w:rFonts w:ascii="Arial" w:hAnsi="Arial"/>
                <w:color w:val="auto"/>
              </w:rPr>
            </w:pPr>
            <w:r w:rsidRPr="00595563">
              <w:rPr>
                <w:rFonts w:ascii="Arial" w:hAnsi="Arial"/>
                <w:color w:val="auto"/>
              </w:rPr>
              <w:t>Position</w:t>
            </w:r>
          </w:p>
          <w:p w:rsidR="0034548A" w:rsidRPr="00595563" w:rsidRDefault="0034548A" w:rsidP="0034548A">
            <w:pPr>
              <w:pStyle w:val="XExecution"/>
              <w:tabs>
                <w:tab w:val="clear" w:pos="3544"/>
                <w:tab w:val="left" w:pos="4428"/>
              </w:tabs>
              <w:spacing w:after="0" w:line="240" w:lineRule="auto"/>
              <w:ind w:right="-65"/>
              <w:rPr>
                <w:rFonts w:ascii="Arial" w:hAnsi="Arial"/>
                <w:color w:val="auto"/>
              </w:rPr>
            </w:pPr>
          </w:p>
          <w:p w:rsidR="0034548A" w:rsidRPr="00595563" w:rsidRDefault="0034548A" w:rsidP="0034548A">
            <w:pPr>
              <w:pStyle w:val="XExecution"/>
              <w:tabs>
                <w:tab w:val="clear" w:pos="3544"/>
                <w:tab w:val="left" w:pos="4428"/>
              </w:tabs>
              <w:spacing w:after="0" w:line="240" w:lineRule="auto"/>
              <w:ind w:right="-65"/>
              <w:rPr>
                <w:rFonts w:ascii="Arial" w:hAnsi="Arial"/>
                <w:color w:val="auto"/>
              </w:rPr>
            </w:pPr>
            <w:r w:rsidRPr="00595563">
              <w:rPr>
                <w:rFonts w:ascii="Arial" w:hAnsi="Arial"/>
                <w:color w:val="auto"/>
              </w:rPr>
              <w:t>Date</w:t>
            </w:r>
          </w:p>
        </w:tc>
        <w:tc>
          <w:tcPr>
            <w:tcW w:w="4176" w:type="dxa"/>
          </w:tcPr>
          <w:p w:rsidR="0034548A" w:rsidRPr="00595563" w:rsidRDefault="0034548A" w:rsidP="0034548A">
            <w:pPr>
              <w:pStyle w:val="XExecution"/>
              <w:tabs>
                <w:tab w:val="clear" w:pos="3544"/>
                <w:tab w:val="left" w:pos="3938"/>
              </w:tabs>
              <w:spacing w:after="0" w:line="240" w:lineRule="auto"/>
              <w:ind w:right="0"/>
              <w:rPr>
                <w:rFonts w:ascii="Arial" w:hAnsi="Arial"/>
                <w:color w:val="auto"/>
              </w:rPr>
            </w:pPr>
          </w:p>
          <w:p w:rsidR="0034548A" w:rsidRPr="00595563" w:rsidRDefault="0034548A" w:rsidP="0034548A">
            <w:pPr>
              <w:pStyle w:val="XExecution"/>
              <w:tabs>
                <w:tab w:val="clear" w:pos="3544"/>
                <w:tab w:val="left" w:pos="3938"/>
              </w:tabs>
              <w:spacing w:after="0" w:line="240" w:lineRule="auto"/>
              <w:ind w:right="0"/>
              <w:rPr>
                <w:rFonts w:ascii="Arial" w:hAnsi="Arial"/>
                <w:color w:val="auto"/>
              </w:rPr>
            </w:pPr>
          </w:p>
          <w:p w:rsidR="0034548A" w:rsidRPr="00595563" w:rsidRDefault="0034548A" w:rsidP="0034548A">
            <w:pPr>
              <w:pStyle w:val="XExecution"/>
              <w:tabs>
                <w:tab w:val="clear" w:pos="3544"/>
                <w:tab w:val="left" w:pos="3938"/>
              </w:tabs>
              <w:spacing w:after="0" w:line="240" w:lineRule="auto"/>
              <w:ind w:right="0"/>
              <w:rPr>
                <w:rFonts w:ascii="Arial" w:hAnsi="Arial"/>
                <w:color w:val="auto"/>
              </w:rPr>
            </w:pPr>
            <w:r w:rsidRPr="00595563">
              <w:rPr>
                <w:rFonts w:ascii="Arial" w:hAnsi="Arial"/>
                <w:color w:val="auto"/>
              </w:rPr>
              <w:t>………………………………………………</w:t>
            </w:r>
          </w:p>
          <w:p w:rsidR="0034548A" w:rsidRPr="00595563" w:rsidRDefault="0034548A" w:rsidP="0034548A">
            <w:pPr>
              <w:pStyle w:val="XExecution"/>
              <w:tabs>
                <w:tab w:val="clear" w:pos="3544"/>
                <w:tab w:val="left" w:pos="3938"/>
              </w:tabs>
              <w:spacing w:after="0" w:line="240" w:lineRule="auto"/>
              <w:ind w:right="0"/>
              <w:rPr>
                <w:rFonts w:ascii="Arial" w:hAnsi="Arial"/>
                <w:color w:val="auto"/>
              </w:rPr>
            </w:pPr>
          </w:p>
          <w:p w:rsidR="0034548A" w:rsidRPr="00595563" w:rsidRDefault="0034548A" w:rsidP="0034548A">
            <w:pPr>
              <w:pStyle w:val="XExecution"/>
              <w:tabs>
                <w:tab w:val="clear" w:pos="3544"/>
                <w:tab w:val="left" w:pos="3938"/>
              </w:tabs>
              <w:spacing w:after="0" w:line="240" w:lineRule="auto"/>
              <w:ind w:right="0"/>
              <w:rPr>
                <w:rFonts w:ascii="Arial" w:hAnsi="Arial"/>
                <w:color w:val="auto"/>
              </w:rPr>
            </w:pPr>
            <w:r w:rsidRPr="00595563">
              <w:rPr>
                <w:rFonts w:ascii="Arial" w:hAnsi="Arial"/>
                <w:color w:val="auto"/>
              </w:rPr>
              <w:t>………………………………………………</w:t>
            </w:r>
          </w:p>
          <w:p w:rsidR="0034548A" w:rsidRPr="00595563" w:rsidRDefault="0034548A" w:rsidP="0034548A">
            <w:pPr>
              <w:pStyle w:val="XExecution"/>
              <w:tabs>
                <w:tab w:val="clear" w:pos="3544"/>
                <w:tab w:val="left" w:pos="3938"/>
              </w:tabs>
              <w:spacing w:after="0" w:line="240" w:lineRule="auto"/>
              <w:ind w:right="0"/>
              <w:rPr>
                <w:rFonts w:ascii="Arial" w:hAnsi="Arial"/>
                <w:color w:val="auto"/>
              </w:rPr>
            </w:pPr>
          </w:p>
          <w:p w:rsidR="0034548A" w:rsidRPr="00595563" w:rsidRDefault="0034548A" w:rsidP="0034548A">
            <w:pPr>
              <w:pStyle w:val="XExecution"/>
              <w:tabs>
                <w:tab w:val="clear" w:pos="3544"/>
                <w:tab w:val="left" w:pos="3938"/>
              </w:tabs>
              <w:spacing w:after="0" w:line="240" w:lineRule="auto"/>
              <w:ind w:right="0"/>
              <w:rPr>
                <w:rFonts w:ascii="Arial" w:hAnsi="Arial"/>
                <w:color w:val="auto"/>
              </w:rPr>
            </w:pPr>
            <w:r w:rsidRPr="00595563">
              <w:rPr>
                <w:rFonts w:ascii="Arial" w:hAnsi="Arial"/>
                <w:color w:val="auto"/>
              </w:rPr>
              <w:t>………………………………………………</w:t>
            </w:r>
          </w:p>
          <w:p w:rsidR="0034548A" w:rsidRPr="00595563" w:rsidRDefault="0034548A" w:rsidP="0034548A">
            <w:pPr>
              <w:pStyle w:val="XExecution"/>
              <w:tabs>
                <w:tab w:val="clear" w:pos="3544"/>
                <w:tab w:val="left" w:pos="3938"/>
              </w:tabs>
              <w:spacing w:after="0" w:line="240" w:lineRule="auto"/>
              <w:ind w:right="0"/>
              <w:rPr>
                <w:rFonts w:ascii="Arial" w:hAnsi="Arial"/>
                <w:color w:val="auto"/>
              </w:rPr>
            </w:pPr>
          </w:p>
          <w:p w:rsidR="0034548A" w:rsidRPr="00595563" w:rsidRDefault="0034548A" w:rsidP="0034548A">
            <w:pPr>
              <w:pStyle w:val="XExecution"/>
              <w:tabs>
                <w:tab w:val="clear" w:pos="3544"/>
                <w:tab w:val="left" w:pos="3938"/>
              </w:tabs>
              <w:spacing w:after="0" w:line="240" w:lineRule="auto"/>
              <w:ind w:right="0"/>
              <w:rPr>
                <w:rFonts w:ascii="Arial" w:hAnsi="Arial"/>
                <w:color w:val="auto"/>
              </w:rPr>
            </w:pPr>
            <w:r w:rsidRPr="00595563">
              <w:rPr>
                <w:rFonts w:ascii="Arial" w:hAnsi="Arial"/>
                <w:color w:val="auto"/>
              </w:rPr>
              <w:t>………………………………………………</w:t>
            </w:r>
          </w:p>
          <w:p w:rsidR="0034548A" w:rsidRPr="00595563" w:rsidRDefault="0034548A" w:rsidP="0034548A">
            <w:pPr>
              <w:pStyle w:val="XExecution"/>
              <w:tabs>
                <w:tab w:val="clear" w:pos="3544"/>
                <w:tab w:val="left" w:pos="3938"/>
              </w:tabs>
              <w:spacing w:after="0" w:line="240" w:lineRule="auto"/>
              <w:ind w:left="34" w:right="0"/>
              <w:rPr>
                <w:rFonts w:ascii="Arial" w:hAnsi="Arial"/>
                <w:color w:val="auto"/>
              </w:rPr>
            </w:pPr>
          </w:p>
        </w:tc>
      </w:tr>
    </w:tbl>
    <w:p w:rsidR="000C7E14" w:rsidRPr="00595563" w:rsidRDefault="000C7E14" w:rsidP="000C7E14">
      <w:pPr>
        <w:pStyle w:val="BodyText"/>
      </w:pPr>
    </w:p>
    <w:p w:rsidR="0056793B" w:rsidRPr="00595563" w:rsidRDefault="000C7E14" w:rsidP="00B52EA3">
      <w:pPr>
        <w:pStyle w:val="BodyText"/>
        <w:jc w:val="center"/>
        <w:rPr>
          <w:rFonts w:ascii="Arial" w:hAnsi="Arial" w:cs="Arial"/>
          <w:b/>
          <w:bCs/>
          <w:iCs/>
          <w:u w:val="single"/>
        </w:rPr>
      </w:pPr>
      <w:r w:rsidRPr="00595563">
        <w:br w:type="page"/>
      </w:r>
    </w:p>
    <w:p w:rsidR="00B52EA3" w:rsidRPr="00595563" w:rsidRDefault="00B52EA3" w:rsidP="00B52EA3">
      <w:pPr>
        <w:pStyle w:val="BodyText"/>
        <w:jc w:val="center"/>
        <w:rPr>
          <w:rFonts w:ascii="Arial" w:hAnsi="Arial" w:cs="Arial"/>
          <w:b/>
          <w:bCs/>
          <w:iCs/>
          <w:u w:val="single"/>
        </w:rPr>
      </w:pPr>
      <w:r w:rsidRPr="00595563">
        <w:rPr>
          <w:rFonts w:ascii="Arial" w:hAnsi="Arial" w:cs="Arial"/>
          <w:b/>
          <w:bCs/>
          <w:iCs/>
          <w:u w:val="single"/>
        </w:rPr>
        <w:t>THIS IS THE LAST PAGE OF THESE TERMS &amp; CONDITIONS</w:t>
      </w:r>
    </w:p>
    <w:p w:rsidR="00B52EA3" w:rsidRPr="00595563" w:rsidRDefault="00B52EA3" w:rsidP="00B52EA3">
      <w:pPr>
        <w:pStyle w:val="BodyText"/>
        <w:rPr>
          <w:rFonts w:ascii="Arial" w:hAnsi="Arial" w:cs="Arial"/>
          <w:b/>
          <w:bCs/>
          <w:i/>
          <w:iCs/>
        </w:rPr>
      </w:pPr>
    </w:p>
    <w:sectPr w:rsidR="00B52EA3" w:rsidRPr="00595563">
      <w:pgSz w:w="11907" w:h="16840"/>
      <w:pgMar w:top="1080" w:right="1440" w:bottom="1080" w:left="1440" w:header="720" w:footer="720" w:gutter="0"/>
      <w:paperSrc w:first="1257" w:other="1257"/>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2E3" w:rsidRDefault="00C262E3">
      <w:r>
        <w:separator/>
      </w:r>
    </w:p>
  </w:endnote>
  <w:endnote w:type="continuationSeparator" w:id="0">
    <w:p w:rsidR="00C262E3" w:rsidRDefault="00C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A16" w:rsidRPr="00BA1E69" w:rsidRDefault="00C41A16">
    <w:pPr>
      <w:pStyle w:val="Footer"/>
      <w:jc w:val="right"/>
      <w:rPr>
        <w:sz w:val="16"/>
        <w:szCs w:val="16"/>
      </w:rPr>
    </w:pPr>
    <w:r w:rsidRPr="00BA1E69">
      <w:rPr>
        <w:sz w:val="16"/>
        <w:szCs w:val="16"/>
      </w:rPr>
      <w:t xml:space="preserve">Page | </w:t>
    </w:r>
    <w:r w:rsidRPr="00BA1E69">
      <w:rPr>
        <w:sz w:val="16"/>
        <w:szCs w:val="16"/>
      </w:rPr>
      <w:fldChar w:fldCharType="begin"/>
    </w:r>
    <w:r w:rsidRPr="00BA1E69">
      <w:rPr>
        <w:sz w:val="16"/>
        <w:szCs w:val="16"/>
      </w:rPr>
      <w:instrText xml:space="preserve"> PAGE   \* MERGEFORMAT </w:instrText>
    </w:r>
    <w:r w:rsidRPr="00BA1E69">
      <w:rPr>
        <w:sz w:val="16"/>
        <w:szCs w:val="16"/>
      </w:rPr>
      <w:fldChar w:fldCharType="separate"/>
    </w:r>
    <w:r w:rsidR="00C262E3">
      <w:rPr>
        <w:noProof/>
        <w:sz w:val="16"/>
        <w:szCs w:val="16"/>
      </w:rPr>
      <w:t>1</w:t>
    </w:r>
    <w:r w:rsidRPr="00BA1E69">
      <w:rPr>
        <w:noProof/>
        <w:sz w:val="16"/>
        <w:szCs w:val="16"/>
      </w:rPr>
      <w:fldChar w:fldCharType="end"/>
    </w:r>
    <w:r w:rsidRPr="00BA1E69">
      <w:rPr>
        <w:sz w:val="16"/>
        <w:szCs w:val="16"/>
      </w:rPr>
      <w:t xml:space="preserve"> </w:t>
    </w:r>
  </w:p>
  <w:p w:rsidR="00C41A16" w:rsidRPr="001617C5" w:rsidRDefault="007F6988">
    <w:pPr>
      <w:pStyle w:val="Footer"/>
      <w:rPr>
        <w:sz w:val="20"/>
      </w:rPr>
    </w:pPr>
    <w:r>
      <w:rPr>
        <w:sz w:val="20"/>
      </w:rPr>
      <w:t xml:space="preserve">Version 4.0 </w:t>
    </w:r>
    <w:r w:rsidR="00C41A16">
      <w:rPr>
        <w:sz w:val="20"/>
      </w:rPr>
      <w:t xml:space="preserve">Contract Number: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2E3" w:rsidRDefault="00C262E3">
      <w:r>
        <w:separator/>
      </w:r>
    </w:p>
  </w:footnote>
  <w:footnote w:type="continuationSeparator" w:id="0">
    <w:p w:rsidR="00C262E3" w:rsidRDefault="00C26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A16" w:rsidRDefault="00C41A16" w:rsidP="009C76B7">
    <w:pPr>
      <w:pStyle w:val="Header"/>
      <w:ind w:left="-284"/>
      <w:rPr>
        <w:rFonts w:cs="Arial"/>
        <w:b/>
        <w:sz w:val="18"/>
        <w:szCs w:val="18"/>
      </w:rPr>
    </w:pPr>
    <w:r>
      <w:t>OFFICIAL-SENSITIVE (COMMERCIAL)</w:t>
    </w:r>
    <w:r>
      <w:rPr>
        <w:rFonts w:cs="Arial"/>
        <w:b/>
        <w:sz w:val="18"/>
        <w:szCs w:val="18"/>
      </w:rPr>
      <w:tab/>
      <w:t xml:space="preserve">  UK Shared Business Services Ltd (UK SBS)</w:t>
    </w:r>
  </w:p>
  <w:p w:rsidR="00C41A16" w:rsidRPr="000A5849" w:rsidRDefault="00C41A16" w:rsidP="000A5849">
    <w:pPr>
      <w:pStyle w:val="Header"/>
    </w:pPr>
  </w:p>
  <w:p w:rsidR="00C41A16" w:rsidRDefault="00C41A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5B47"/>
    <w:multiLevelType w:val="multilevel"/>
    <w:tmpl w:val="12B89C48"/>
    <w:lvl w:ilvl="0">
      <w:start w:val="1"/>
      <w:numFmt w:val="decimal"/>
      <w:pStyle w:val="OfficeLevel1"/>
      <w:lvlText w:val="%1"/>
      <w:lvlJc w:val="left"/>
      <w:pPr>
        <w:tabs>
          <w:tab w:val="num" w:pos="720"/>
        </w:tabs>
        <w:ind w:left="720" w:hanging="720"/>
      </w:pPr>
      <w:rPr>
        <w:rFonts w:hint="default"/>
        <w:sz w:val="22"/>
      </w:rPr>
    </w:lvl>
    <w:lvl w:ilvl="1">
      <w:start w:val="1"/>
      <w:numFmt w:val="decimal"/>
      <w:pStyle w:val="OfficeLevel2"/>
      <w:lvlText w:val="%1.%2"/>
      <w:lvlJc w:val="left"/>
      <w:pPr>
        <w:tabs>
          <w:tab w:val="num" w:pos="1440"/>
        </w:tabs>
        <w:ind w:left="1440" w:hanging="720"/>
      </w:pPr>
      <w:rPr>
        <w:rFonts w:hint="default"/>
      </w:rPr>
    </w:lvl>
    <w:lvl w:ilvl="2">
      <w:start w:val="1"/>
      <w:numFmt w:val="decimal"/>
      <w:pStyle w:val="OfficeLevel3"/>
      <w:lvlText w:val="%1.%2.%3"/>
      <w:lvlJc w:val="left"/>
      <w:pPr>
        <w:tabs>
          <w:tab w:val="num" w:pos="2160"/>
        </w:tabs>
        <w:ind w:left="2160" w:hanging="720"/>
      </w:pPr>
      <w:rPr>
        <w:rFonts w:hint="default"/>
      </w:rPr>
    </w:lvl>
    <w:lvl w:ilvl="3">
      <w:start w:val="1"/>
      <w:numFmt w:val="lowerLetter"/>
      <w:pStyle w:val="OfficeLevel4"/>
      <w:lvlText w:val="(%4)"/>
      <w:lvlJc w:val="left"/>
      <w:pPr>
        <w:tabs>
          <w:tab w:val="num" w:pos="2880"/>
        </w:tabs>
        <w:ind w:left="2880" w:hanging="720"/>
      </w:pPr>
      <w:rPr>
        <w:rFonts w:hint="default"/>
      </w:rPr>
    </w:lvl>
    <w:lvl w:ilvl="4">
      <w:start w:val="1"/>
      <w:numFmt w:val="lowerRoman"/>
      <w:pStyle w:val="OfficeLevel5"/>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00F424B"/>
    <w:multiLevelType w:val="singleLevel"/>
    <w:tmpl w:val="0E5E85DC"/>
    <w:name w:val="List_number"/>
    <w:lvl w:ilvl="0">
      <w:start w:val="1"/>
      <w:numFmt w:val="decimal"/>
      <w:lvlText w:val="%1"/>
      <w:lvlJc w:val="left"/>
      <w:pPr>
        <w:tabs>
          <w:tab w:val="num" w:pos="720"/>
        </w:tabs>
        <w:ind w:left="720" w:hanging="720"/>
      </w:pPr>
      <w:rPr>
        <w:rFonts w:ascii="Times New Roman" w:hAnsi="Times New Roman" w:hint="default"/>
      </w:r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575CE"/>
    <w:multiLevelType w:val="multilevel"/>
    <w:tmpl w:val="9B0CC6AC"/>
    <w:lvl w:ilvl="0">
      <w:start w:val="1"/>
      <w:numFmt w:val="bullet"/>
      <w:pStyle w:val="ListBullet"/>
      <w:lvlText w:val="·"/>
      <w:lvlJc w:val="left"/>
      <w:pPr>
        <w:tabs>
          <w:tab w:val="num" w:pos="720"/>
        </w:tabs>
        <w:ind w:left="720" w:hanging="720"/>
      </w:pPr>
      <w:rPr>
        <w:rFonts w:ascii="Symbol" w:hAnsi="Symbol" w:hint="default"/>
        <w:i w:val="0"/>
        <w:caps/>
        <w:sz w:val="24"/>
      </w:rPr>
    </w:lvl>
    <w:lvl w:ilvl="1">
      <w:start w:val="1"/>
      <w:numFmt w:val="bullet"/>
      <w:pStyle w:val="List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4" w15:restartNumberingAfterBreak="0">
    <w:nsid w:val="0DAD631C"/>
    <w:multiLevelType w:val="hybridMultilevel"/>
    <w:tmpl w:val="1A7692AC"/>
    <w:lvl w:ilvl="0" w:tplc="7B82A764">
      <w:start w:val="1"/>
      <w:numFmt w:val="decimal"/>
      <w:pStyle w:val="SectionDDraftingNote"/>
      <w:lvlText w:val="D%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9256A5"/>
    <w:multiLevelType w:val="multilevel"/>
    <w:tmpl w:val="84FE62D0"/>
    <w:lvl w:ilvl="0">
      <w:start w:val="1"/>
      <w:numFmt w:val="decimal"/>
      <w:pStyle w:val="SectionBHeading1Number"/>
      <w:lvlText w:val="B%1"/>
      <w:lvlJc w:val="left"/>
      <w:pPr>
        <w:tabs>
          <w:tab w:val="num" w:pos="720"/>
        </w:tabs>
        <w:ind w:left="720" w:hanging="720"/>
      </w:pPr>
      <w:rPr>
        <w:rFonts w:hint="default"/>
        <w:i w:val="0"/>
        <w:caps/>
        <w:sz w:val="24"/>
        <w:szCs w:val="24"/>
      </w:rPr>
    </w:lvl>
    <w:lvl w:ilvl="1">
      <w:start w:val="1"/>
      <w:numFmt w:val="decimal"/>
      <w:pStyle w:val="SectionBLevel1Number"/>
      <w:lvlText w:val="B%1-%2"/>
      <w:lvlJc w:val="left"/>
      <w:pPr>
        <w:tabs>
          <w:tab w:val="num" w:pos="720"/>
        </w:tabs>
        <w:ind w:left="720" w:hanging="720"/>
      </w:pPr>
      <w:rPr>
        <w:rFonts w:ascii="Arial" w:hAnsi="Arial" w:hint="default"/>
        <w:b w:val="0"/>
        <w:i w:val="0"/>
        <w:caps w:val="0"/>
        <w:sz w:val="22"/>
        <w:szCs w:val="22"/>
      </w:rPr>
    </w:lvl>
    <w:lvl w:ilvl="2">
      <w:start w:val="1"/>
      <w:numFmt w:val="decimal"/>
      <w:pStyle w:val="SectionBLevel2Number"/>
      <w:lvlText w:val="B%1-%2-%3"/>
      <w:lvlJc w:val="left"/>
      <w:pPr>
        <w:tabs>
          <w:tab w:val="num" w:pos="1440"/>
        </w:tabs>
        <w:ind w:left="1440" w:hanging="720"/>
      </w:pPr>
      <w:rPr>
        <w:rFonts w:ascii="Arial" w:hAnsi="Arial" w:hint="default"/>
        <w:b w:val="0"/>
        <w:i w:val="0"/>
        <w:sz w:val="22"/>
        <w:szCs w:val="22"/>
      </w:rPr>
    </w:lvl>
    <w:lvl w:ilvl="3">
      <w:start w:val="1"/>
      <w:numFmt w:val="lowerLetter"/>
      <w:pStyle w:val="SectionBLevel3Number"/>
      <w:lvlText w:val="B-1-%1-%3-%4"/>
      <w:lvlJc w:val="left"/>
      <w:pPr>
        <w:tabs>
          <w:tab w:val="num" w:pos="2160"/>
        </w:tabs>
        <w:ind w:left="2160" w:hanging="720"/>
      </w:pPr>
      <w:rPr>
        <w:rFonts w:ascii="Arial" w:hAnsi="Arial"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6" w15:restartNumberingAfterBreak="0">
    <w:nsid w:val="14C03CA0"/>
    <w:multiLevelType w:val="hybridMultilevel"/>
    <w:tmpl w:val="07D0FC60"/>
    <w:lvl w:ilvl="0" w:tplc="0C9ADF9C">
      <w:start w:val="1"/>
      <w:numFmt w:val="bullet"/>
      <w:pStyle w:val="Table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632C7"/>
    <w:multiLevelType w:val="hybridMultilevel"/>
    <w:tmpl w:val="02D60B3C"/>
    <w:lvl w:ilvl="0" w:tplc="484CE814">
      <w:start w:val="1"/>
      <w:numFmt w:val="bullet"/>
      <w:pStyle w:val="TableBullet2"/>
      <w:lvlText w:val="-"/>
      <w:lvlJc w:val="left"/>
      <w:pPr>
        <w:tabs>
          <w:tab w:val="num" w:pos="576"/>
        </w:tabs>
        <w:ind w:left="576" w:hanging="288"/>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81483E"/>
    <w:multiLevelType w:val="hybridMultilevel"/>
    <w:tmpl w:val="603EA442"/>
    <w:lvl w:ilvl="0" w:tplc="0A0A5BA4">
      <w:start w:val="1"/>
      <w:numFmt w:val="decimal"/>
      <w:pStyle w:val="DraftingNote"/>
      <w:lvlText w:val="D%1."/>
      <w:lvlJc w:val="left"/>
      <w:pPr>
        <w:tabs>
          <w:tab w:val="num" w:pos="1440"/>
        </w:tabs>
        <w:ind w:left="0" w:firstLine="720"/>
      </w:pPr>
      <w:rPr>
        <w:rFonts w:ascii="Arial Bold" w:hAnsi="Arial Bold" w:hint="default"/>
        <w:b/>
        <w:i/>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F5040C4"/>
    <w:multiLevelType w:val="multilevel"/>
    <w:tmpl w:val="F20A2D5A"/>
    <w:lvl w:ilvl="0">
      <w:start w:val="1"/>
      <w:numFmt w:val="lowerLetter"/>
      <w:pStyle w:val="Independentlista"/>
      <w:lvlText w:val="%1)"/>
      <w:lvlJc w:val="left"/>
      <w:pPr>
        <w:tabs>
          <w:tab w:val="num" w:pos="720"/>
        </w:tabs>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040CEC"/>
    <w:multiLevelType w:val="multilevel"/>
    <w:tmpl w:val="C040FC52"/>
    <w:lvl w:ilvl="0">
      <w:start w:val="1"/>
      <w:numFmt w:val="decimal"/>
      <w:pStyle w:val="Schedule"/>
      <w:lvlText w:val="Schedule %1"/>
      <w:lvlJc w:val="left"/>
      <w:pPr>
        <w:tabs>
          <w:tab w:val="num" w:pos="720"/>
        </w:tabs>
        <w:ind w:left="720" w:hanging="720"/>
      </w:pPr>
      <w:rPr>
        <w:rFonts w:hint="default"/>
        <w:caps w:val="0"/>
        <w:szCs w:val="24"/>
      </w:rPr>
    </w:lvl>
    <w:lvl w:ilvl="1">
      <w:numFmt w:val="decimal"/>
      <w:pStyle w:val="SubSchedule"/>
      <w:lvlText w:val="Sub Schedule %2"/>
      <w:lvlJc w:val="left"/>
      <w:pPr>
        <w:tabs>
          <w:tab w:val="num" w:pos="720"/>
        </w:tabs>
        <w:ind w:left="720" w:hanging="720"/>
      </w:pPr>
      <w:rPr>
        <w:rFonts w:hint="default"/>
        <w:caps w:val="0"/>
      </w:rPr>
    </w:lvl>
    <w:lvl w:ilvl="2">
      <w:start w:val="1"/>
      <w:numFmt w:val="decimal"/>
      <w:pStyle w:val="Part"/>
      <w:lvlText w:val="Part %3"/>
      <w:lvlJc w:val="left"/>
      <w:pPr>
        <w:tabs>
          <w:tab w:val="num" w:pos="720"/>
        </w:tabs>
        <w:ind w:left="720" w:hanging="720"/>
      </w:pPr>
      <w:rPr>
        <w:rFonts w:hint="default"/>
      </w:rPr>
    </w:lvl>
    <w:lvl w:ilvl="3">
      <w:start w:val="1"/>
      <w:numFmt w:val="decimal"/>
      <w:pStyle w:val="Sch1Heading"/>
      <w:lvlText w:val="%4"/>
      <w:lvlJc w:val="left"/>
      <w:pPr>
        <w:tabs>
          <w:tab w:val="num" w:pos="720"/>
        </w:tabs>
        <w:ind w:left="720" w:hanging="720"/>
      </w:pPr>
      <w:rPr>
        <w:rFonts w:hint="default"/>
        <w:b w:val="0"/>
        <w:i w:val="0"/>
        <w:sz w:val="22"/>
      </w:rPr>
    </w:lvl>
    <w:lvl w:ilvl="4">
      <w:start w:val="1"/>
      <w:numFmt w:val="decimal"/>
      <w:pStyle w:val="Sch2Number"/>
      <w:lvlText w:val="%4.%5"/>
      <w:lvlJc w:val="left"/>
      <w:pPr>
        <w:tabs>
          <w:tab w:val="num" w:pos="1440"/>
        </w:tabs>
        <w:ind w:left="1440" w:hanging="720"/>
      </w:pPr>
      <w:rPr>
        <w:rFonts w:ascii="Times New Roman" w:hAnsi="Times New Roman" w:hint="default"/>
        <w:b w:val="0"/>
        <w:i w:val="0"/>
        <w:sz w:val="22"/>
      </w:rPr>
    </w:lvl>
    <w:lvl w:ilvl="5">
      <w:start w:val="1"/>
      <w:numFmt w:val="lowerLetter"/>
      <w:pStyle w:val="Sch3Number"/>
      <w:lvlText w:val="(%6)"/>
      <w:lvlJc w:val="left"/>
      <w:pPr>
        <w:tabs>
          <w:tab w:val="num" w:pos="2160"/>
        </w:tabs>
        <w:ind w:left="2160" w:hanging="720"/>
      </w:pPr>
      <w:rPr>
        <w:rFonts w:ascii="Times New Roman" w:hAnsi="Times New Roman" w:hint="default"/>
        <w:b w:val="0"/>
        <w:i w:val="0"/>
        <w:sz w:val="22"/>
      </w:rPr>
    </w:lvl>
    <w:lvl w:ilvl="6">
      <w:start w:val="1"/>
      <w:numFmt w:val="lowerRoman"/>
      <w:pStyle w:val="Sch4Number"/>
      <w:lvlText w:val="(%7)"/>
      <w:lvlJc w:val="left"/>
      <w:pPr>
        <w:tabs>
          <w:tab w:val="num" w:pos="2880"/>
        </w:tabs>
        <w:ind w:left="2880" w:hanging="720"/>
      </w:pPr>
      <w:rPr>
        <w:rFonts w:ascii="Times New Roman" w:hAnsi="Times New Roman" w:hint="default"/>
        <w:b w:val="0"/>
        <w:i w:val="0"/>
        <w:sz w:val="22"/>
      </w:rPr>
    </w:lvl>
    <w:lvl w:ilvl="7">
      <w:start w:val="1"/>
      <w:numFmt w:val="upperLetter"/>
      <w:pStyle w:val="Sch5Number"/>
      <w:lvlText w:val="(%8)"/>
      <w:lvlJc w:val="left"/>
      <w:pPr>
        <w:tabs>
          <w:tab w:val="num" w:pos="3600"/>
        </w:tabs>
        <w:ind w:left="3600" w:hanging="720"/>
      </w:pPr>
      <w:rPr>
        <w:rFonts w:ascii="Times New Roman" w:hAnsi="Times New Roman" w:hint="default"/>
        <w:b w:val="0"/>
        <w:i w:val="0"/>
        <w:sz w:val="22"/>
      </w:rPr>
    </w:lvl>
    <w:lvl w:ilvl="8">
      <w:start w:val="1"/>
      <w:numFmt w:val="decimal"/>
      <w:pStyle w:val="Sch6Number"/>
      <w:lvlText w:val="(%9)"/>
      <w:lvlJc w:val="left"/>
      <w:pPr>
        <w:tabs>
          <w:tab w:val="num" w:pos="4320"/>
        </w:tabs>
        <w:ind w:left="4320" w:hanging="720"/>
      </w:pPr>
      <w:rPr>
        <w:rFonts w:ascii="Times New Roman" w:hAnsi="Times New Roman" w:hint="default"/>
        <w:b w:val="0"/>
        <w:i w:val="0"/>
        <w:sz w:val="22"/>
      </w:rPr>
    </w:lvl>
  </w:abstractNum>
  <w:abstractNum w:abstractNumId="12" w15:restartNumberingAfterBreak="0">
    <w:nsid w:val="38B3631D"/>
    <w:multiLevelType w:val="hybridMultilevel"/>
    <w:tmpl w:val="3CB2E9F2"/>
    <w:lvl w:ilvl="0" w:tplc="4F12E12C">
      <w:start w:val="1"/>
      <w:numFmt w:val="decimal"/>
      <w:pStyle w:val="Appendix"/>
      <w:lvlText w:val="Appendix %1"/>
      <w:lvlJc w:val="left"/>
      <w:pPr>
        <w:tabs>
          <w:tab w:val="num" w:pos="720"/>
        </w:tabs>
        <w:ind w:left="720" w:hanging="720"/>
      </w:pPr>
      <w:rPr>
        <w:rFonts w:hint="default"/>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3" w15:restartNumberingAfterBreak="0">
    <w:nsid w:val="42474DF7"/>
    <w:multiLevelType w:val="multilevel"/>
    <w:tmpl w:val="8CF631A0"/>
    <w:lvl w:ilvl="0">
      <w:start w:val="1"/>
      <w:numFmt w:val="decimal"/>
      <w:pStyle w:val="Parties1"/>
      <w:lvlText w:val="(%1)"/>
      <w:lvlJc w:val="left"/>
      <w:pPr>
        <w:tabs>
          <w:tab w:val="num" w:pos="720"/>
        </w:tabs>
        <w:ind w:left="720" w:hanging="720"/>
      </w:pPr>
      <w:rPr>
        <w:rFonts w:hint="default"/>
        <w:b w:val="0"/>
        <w:i w:val="0"/>
      </w:rPr>
    </w:lvl>
    <w:lvl w:ilvl="1">
      <w:start w:val="1"/>
      <w:numFmt w:val="lowerLetter"/>
      <w:pStyle w:val="Parties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33212B7"/>
    <w:multiLevelType w:val="multilevel"/>
    <w:tmpl w:val="0809001D"/>
    <w:name w:val="Schedule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CA228AE"/>
    <w:multiLevelType w:val="multilevel"/>
    <w:tmpl w:val="AC9E96B4"/>
    <w:name w:val="Office"/>
    <w:lvl w:ilvl="0">
      <w:start w:val="1"/>
      <w:numFmt w:val="decimal"/>
      <w:lvlText w:val="%1"/>
      <w:lvlJc w:val="left"/>
      <w:pPr>
        <w:tabs>
          <w:tab w:val="num" w:pos="720"/>
        </w:tabs>
        <w:ind w:left="720" w:hanging="720"/>
      </w:pPr>
      <w:rPr>
        <w:rFonts w:hint="default"/>
        <w:sz w:val="22"/>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6" w15:restartNumberingAfterBreak="0">
    <w:nsid w:val="4D207B88"/>
    <w:multiLevelType w:val="hybridMultilevel"/>
    <w:tmpl w:val="A2947E2A"/>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17" w15:restartNumberingAfterBreak="0">
    <w:nsid w:val="4FB644B4"/>
    <w:multiLevelType w:val="multilevel"/>
    <w:tmpl w:val="3390AB6E"/>
    <w:lvl w:ilvl="0">
      <w:start w:val="1"/>
      <w:numFmt w:val="bullet"/>
      <w:pStyle w:val="Bullet"/>
      <w:lvlText w:val="·"/>
      <w:lvlJc w:val="left"/>
      <w:pPr>
        <w:tabs>
          <w:tab w:val="num" w:pos="720"/>
        </w:tabs>
        <w:ind w:left="720" w:hanging="720"/>
      </w:pPr>
      <w:rPr>
        <w:rFonts w:ascii="Symbol" w:hAnsi="Symbol" w:hint="default"/>
        <w:i w:val="0"/>
        <w:caps/>
        <w:sz w:val="24"/>
      </w:rPr>
    </w:lvl>
    <w:lvl w:ilvl="1">
      <w:start w:val="1"/>
      <w:numFmt w:val="bullet"/>
      <w:pStyle w:val="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8" w15:restartNumberingAfterBreak="0">
    <w:nsid w:val="5A995ED7"/>
    <w:multiLevelType w:val="multilevel"/>
    <w:tmpl w:val="94B8E868"/>
    <w:name w:val="CV_Bullet"/>
    <w:lvl w:ilvl="0">
      <w:start w:val="1"/>
      <w:numFmt w:val="bullet"/>
      <w:pStyle w:val="CVBullet"/>
      <w:lvlText w:val="·"/>
      <w:lvlJc w:val="left"/>
      <w:pPr>
        <w:tabs>
          <w:tab w:val="num" w:pos="360"/>
        </w:tabs>
        <w:ind w:left="360" w:hanging="360"/>
      </w:pPr>
      <w:rPr>
        <w:rFonts w:ascii="Symbol" w:hAnsi="Symbol" w:hint="default"/>
        <w:color w:val="auto"/>
        <w:sz w:val="22"/>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648F1470"/>
    <w:multiLevelType w:val="multilevel"/>
    <w:tmpl w:val="FD7AE558"/>
    <w:lvl w:ilvl="0">
      <w:start w:val="1"/>
      <w:numFmt w:val="decimal"/>
      <w:pStyle w:val="SectionCLevel1Heading"/>
      <w:lvlText w:val="C%1"/>
      <w:lvlJc w:val="left"/>
      <w:pPr>
        <w:tabs>
          <w:tab w:val="num" w:pos="720"/>
        </w:tabs>
        <w:ind w:left="720" w:hanging="720"/>
      </w:pPr>
      <w:rPr>
        <w:rFonts w:ascii="Arial" w:hAnsi="Arial" w:hint="default"/>
        <w:b/>
        <w:bCs/>
        <w:i w:val="0"/>
        <w:iCs w:val="0"/>
        <w:caps w:val="0"/>
        <w:smallCaps w:val="0"/>
        <w:strike w:val="0"/>
        <w:dstrike w:val="0"/>
        <w:color w:val="auto"/>
        <w:spacing w:val="0"/>
        <w:w w:val="100"/>
        <w:kern w:val="0"/>
        <w:position w:val="0"/>
        <w:sz w:val="24"/>
        <w:szCs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ectionCLevel1Number"/>
      <w:lvlText w:val="C%1-%2"/>
      <w:lvlJc w:val="left"/>
      <w:pPr>
        <w:tabs>
          <w:tab w:val="num" w:pos="720"/>
        </w:tabs>
        <w:ind w:left="720" w:hanging="720"/>
      </w:pPr>
      <w:rPr>
        <w:rFonts w:ascii="Arial" w:hAnsi="Arial" w:hint="default"/>
        <w:b w:val="0"/>
        <w:i w:val="0"/>
        <w:caps w:val="0"/>
        <w:sz w:val="22"/>
        <w:szCs w:val="22"/>
      </w:rPr>
    </w:lvl>
    <w:lvl w:ilvl="2">
      <w:start w:val="1"/>
      <w:numFmt w:val="decimal"/>
      <w:pStyle w:val="SectionCLevel2Number"/>
      <w:lvlText w:val="C%1-%2-%3"/>
      <w:lvlJc w:val="left"/>
      <w:pPr>
        <w:tabs>
          <w:tab w:val="num" w:pos="1287"/>
        </w:tabs>
        <w:ind w:left="1287" w:hanging="720"/>
      </w:pPr>
      <w:rPr>
        <w:rFonts w:ascii="Arial" w:hAnsi="Arial" w:hint="default"/>
        <w:b w:val="0"/>
        <w:i w:val="0"/>
        <w:sz w:val="22"/>
        <w:szCs w:val="22"/>
      </w:rPr>
    </w:lvl>
    <w:lvl w:ilvl="3">
      <w:start w:val="1"/>
      <w:numFmt w:val="lowerLetter"/>
      <w:pStyle w:val="SectionCLevel3Number"/>
      <w:lvlText w:val="C%1-%2-%3-%4"/>
      <w:lvlJc w:val="left"/>
      <w:pPr>
        <w:tabs>
          <w:tab w:val="num" w:pos="2160"/>
        </w:tabs>
        <w:ind w:left="2160" w:hanging="720"/>
      </w:pPr>
      <w:rPr>
        <w:rFonts w:ascii="Arial" w:hAnsi="Arial"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65872C24"/>
    <w:multiLevelType w:val="multilevel"/>
    <w:tmpl w:val="5CEE820E"/>
    <w:lvl w:ilvl="0">
      <w:start w:val="1"/>
      <w:numFmt w:val="decimal"/>
      <w:pStyle w:val="SectionAHeading1Number"/>
      <w:lvlText w:val="A%1"/>
      <w:lvlJc w:val="left"/>
      <w:pPr>
        <w:tabs>
          <w:tab w:val="num" w:pos="720"/>
        </w:tabs>
        <w:ind w:left="720" w:hanging="720"/>
      </w:pPr>
      <w:rPr>
        <w:rFonts w:hint="default"/>
        <w:i w:val="0"/>
        <w:caps/>
        <w:sz w:val="24"/>
        <w:szCs w:val="24"/>
      </w:rPr>
    </w:lvl>
    <w:lvl w:ilvl="1">
      <w:start w:val="1"/>
      <w:numFmt w:val="decimal"/>
      <w:pStyle w:val="SectionALevel1Number"/>
      <w:lvlText w:val="A%1-%2"/>
      <w:lvlJc w:val="left"/>
      <w:pPr>
        <w:tabs>
          <w:tab w:val="num" w:pos="720"/>
        </w:tabs>
        <w:ind w:left="720" w:hanging="720"/>
      </w:pPr>
      <w:rPr>
        <w:rFonts w:ascii="Arial" w:hAnsi="Arial" w:hint="default"/>
        <w:b w:val="0"/>
        <w:i w:val="0"/>
        <w:caps w:val="0"/>
        <w:sz w:val="22"/>
        <w:szCs w:val="22"/>
      </w:rPr>
    </w:lvl>
    <w:lvl w:ilvl="2">
      <w:start w:val="1"/>
      <w:numFmt w:val="decimal"/>
      <w:pStyle w:val="SectionALevel2Number"/>
      <w:lvlText w:val="A%1-%2-%3"/>
      <w:lvlJc w:val="left"/>
      <w:pPr>
        <w:tabs>
          <w:tab w:val="num" w:pos="1440"/>
        </w:tabs>
        <w:ind w:left="1440" w:hanging="720"/>
      </w:pPr>
      <w:rPr>
        <w:rFonts w:ascii="Arial" w:hAnsi="Arial" w:hint="default"/>
        <w:b w:val="0"/>
        <w:i w:val="0"/>
        <w:sz w:val="22"/>
        <w:szCs w:val="22"/>
      </w:rPr>
    </w:lvl>
    <w:lvl w:ilvl="3">
      <w:start w:val="1"/>
      <w:numFmt w:val="lowerLetter"/>
      <w:pStyle w:val="SectionALevel3Number"/>
      <w:lvlText w:val="A-1-%1-%3-%4"/>
      <w:lvlJc w:val="left"/>
      <w:pPr>
        <w:tabs>
          <w:tab w:val="num" w:pos="2160"/>
        </w:tabs>
        <w:ind w:left="2160" w:hanging="720"/>
      </w:pPr>
      <w:rPr>
        <w:rFonts w:ascii="Times New Roman" w:hAnsi="Times New Roman"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66966731"/>
    <w:multiLevelType w:val="multilevel"/>
    <w:tmpl w:val="E65272BE"/>
    <w:lvl w:ilvl="0">
      <w:start w:val="1"/>
      <w:numFmt w:val="upperLetter"/>
      <w:pStyle w:val="Background1"/>
      <w:lvlText w:val="(%1)"/>
      <w:lvlJc w:val="left"/>
      <w:pPr>
        <w:tabs>
          <w:tab w:val="num" w:pos="720"/>
        </w:tabs>
        <w:ind w:left="720" w:hanging="720"/>
      </w:pPr>
      <w:rPr>
        <w:rFonts w:ascii="Times New Roman" w:hAnsi="Times New Roman" w:hint="default"/>
        <w:b w:val="0"/>
        <w:i w:val="0"/>
        <w:caps/>
        <w:sz w:val="22"/>
        <w:szCs w:val="22"/>
      </w:rPr>
    </w:lvl>
    <w:lvl w:ilvl="1">
      <w:start w:val="1"/>
      <w:numFmt w:val="lowerLetter"/>
      <w:pStyle w:val="Background2"/>
      <w:lvlText w:val="(%2)"/>
      <w:lvlJc w:val="left"/>
      <w:pPr>
        <w:tabs>
          <w:tab w:val="num" w:pos="1440"/>
        </w:tabs>
        <w:ind w:left="1440" w:hanging="720"/>
      </w:pPr>
      <w:rPr>
        <w:rFonts w:ascii="Times New Roman" w:hAnsi="Times New Roman" w:hint="default"/>
        <w:b w:val="0"/>
        <w:i w:val="0"/>
        <w:caps w:val="0"/>
        <w:sz w:val="20"/>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7A5B17"/>
    <w:multiLevelType w:val="multilevel"/>
    <w:tmpl w:val="4A087CFE"/>
    <w:lvl w:ilvl="0">
      <w:start w:val="1"/>
      <w:numFmt w:val="decimal"/>
      <w:pStyle w:val="StyleSectionCLevel1NumberBold"/>
      <w:lvlText w:val="C%1"/>
      <w:lvlJc w:val="left"/>
      <w:pPr>
        <w:tabs>
          <w:tab w:val="num" w:pos="720"/>
        </w:tabs>
        <w:ind w:left="720" w:hanging="720"/>
      </w:pPr>
      <w:rPr>
        <w:rFonts w:hint="default"/>
        <w:i w:val="0"/>
        <w:caps/>
        <w:sz w:val="24"/>
        <w:szCs w:val="24"/>
      </w:rPr>
    </w:lvl>
    <w:lvl w:ilvl="1">
      <w:start w:val="1"/>
      <w:numFmt w:val="decimal"/>
      <w:lvlText w:val="C%1-%2"/>
      <w:lvlJc w:val="left"/>
      <w:pPr>
        <w:tabs>
          <w:tab w:val="num" w:pos="720"/>
        </w:tabs>
        <w:ind w:left="720" w:hanging="720"/>
      </w:pPr>
      <w:rPr>
        <w:rFonts w:ascii="Arial" w:hAnsi="Arial" w:hint="default"/>
        <w:b w:val="0"/>
        <w:i w:val="0"/>
        <w:caps w:val="0"/>
        <w:sz w:val="22"/>
        <w:szCs w:val="22"/>
      </w:rPr>
    </w:lvl>
    <w:lvl w:ilvl="2">
      <w:start w:val="1"/>
      <w:numFmt w:val="decimal"/>
      <w:lvlText w:val="C%1-%2-%3"/>
      <w:lvlJc w:val="left"/>
      <w:pPr>
        <w:tabs>
          <w:tab w:val="num" w:pos="1440"/>
        </w:tabs>
        <w:ind w:left="1440" w:hanging="720"/>
      </w:pPr>
      <w:rPr>
        <w:rFonts w:ascii="Arial" w:hAnsi="Arial" w:hint="default"/>
        <w:b w:val="0"/>
        <w:i w:val="0"/>
        <w:sz w:val="22"/>
        <w:szCs w:val="22"/>
      </w:rPr>
    </w:lvl>
    <w:lvl w:ilvl="3">
      <w:start w:val="1"/>
      <w:numFmt w:val="lowerLetter"/>
      <w:lvlText w:val="C%1-%2-%3-%4"/>
      <w:lvlJc w:val="left"/>
      <w:pPr>
        <w:tabs>
          <w:tab w:val="num" w:pos="2160"/>
        </w:tabs>
        <w:ind w:left="2160" w:hanging="720"/>
      </w:pPr>
      <w:rPr>
        <w:rFonts w:ascii="Arial" w:hAnsi="Arial"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6EAD253A"/>
    <w:multiLevelType w:val="multilevel"/>
    <w:tmpl w:val="0809001D"/>
    <w:name w:val="Schedule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7FF5418"/>
    <w:multiLevelType w:val="hybridMultilevel"/>
    <w:tmpl w:val="D0D879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943FBB"/>
    <w:multiLevelType w:val="multilevel"/>
    <w:tmpl w:val="F29CE7CA"/>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1%4)"/>
      <w:lvlJc w:val="left"/>
      <w:pPr>
        <w:tabs>
          <w:tab w:val="num" w:pos="2880"/>
        </w:tabs>
        <w:ind w:left="2880" w:hanging="720"/>
      </w:pPr>
      <w:rPr>
        <w:rFonts w:hint="default"/>
      </w:rPr>
    </w:lvl>
    <w:lvl w:ilvl="4">
      <w:start w:val="1"/>
      <w:numFmt w:val="decimal"/>
      <w:pStyle w:val="Definition4"/>
      <w:lvlText w:val="%1(%5)"/>
      <w:lvlJc w:val="left"/>
      <w:pPr>
        <w:tabs>
          <w:tab w:val="num" w:pos="3600"/>
        </w:tabs>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22"/>
  </w:num>
  <w:num w:numId="2">
    <w:abstractNumId w:val="10"/>
  </w:num>
  <w:num w:numId="3">
    <w:abstractNumId w:val="2"/>
  </w:num>
  <w:num w:numId="4">
    <w:abstractNumId w:val="12"/>
  </w:num>
  <w:num w:numId="5">
    <w:abstractNumId w:val="21"/>
  </w:num>
  <w:num w:numId="6">
    <w:abstractNumId w:val="17"/>
  </w:num>
  <w:num w:numId="7">
    <w:abstractNumId w:val="18"/>
  </w:num>
  <w:num w:numId="8">
    <w:abstractNumId w:val="26"/>
  </w:num>
  <w:num w:numId="9">
    <w:abstractNumId w:val="9"/>
  </w:num>
  <w:num w:numId="10">
    <w:abstractNumId w:val="3"/>
  </w:num>
  <w:num w:numId="11">
    <w:abstractNumId w:val="0"/>
  </w:num>
  <w:num w:numId="12">
    <w:abstractNumId w:val="13"/>
  </w:num>
  <w:num w:numId="13">
    <w:abstractNumId w:val="11"/>
  </w:num>
  <w:num w:numId="14">
    <w:abstractNumId w:val="6"/>
  </w:num>
  <w:num w:numId="15">
    <w:abstractNumId w:val="7"/>
  </w:num>
  <w:num w:numId="16">
    <w:abstractNumId w:val="20"/>
  </w:num>
  <w:num w:numId="17">
    <w:abstractNumId w:val="5"/>
  </w:num>
  <w:num w:numId="18">
    <w:abstractNumId w:val="23"/>
  </w:num>
  <w:num w:numId="19">
    <w:abstractNumId w:val="19"/>
  </w:num>
  <w:num w:numId="20">
    <w:abstractNumId w:val="4"/>
  </w:num>
  <w:num w:numId="21">
    <w:abstractNumId w:val="16"/>
  </w:num>
  <w:num w:numId="22">
    <w:abstractNumId w:val="8"/>
  </w:num>
  <w:num w:numId="23">
    <w:abstractNumId w:val="19"/>
  </w:num>
  <w:num w:numId="2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9"/>
  </w:num>
  <w:num w:numId="27">
    <w:abstractNumId w:val="5"/>
  </w:num>
  <w:num w:numId="28">
    <w:abstractNumId w:val="19"/>
  </w:num>
  <w:num w:numId="29">
    <w:abstractNumId w:val="25"/>
  </w:num>
  <w:num w:numId="30">
    <w:abstractNumId w:val="19"/>
  </w:num>
  <w:num w:numId="31">
    <w:abstractNumId w:val="19"/>
  </w:num>
  <w:num w:numId="32">
    <w:abstractNumId w:val="19"/>
  </w:num>
  <w:num w:numId="33">
    <w:abstractNumId w:val="19"/>
  </w:num>
  <w:num w:numId="34">
    <w:abstractNumId w:val="19"/>
  </w:num>
  <w:num w:numId="35">
    <w:abstractNumId w:val="20"/>
  </w:num>
  <w:num w:numId="36">
    <w:abstractNumId w:val="2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1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8CE"/>
    <w:rsid w:val="00003EEF"/>
    <w:rsid w:val="00007BEA"/>
    <w:rsid w:val="00013A3D"/>
    <w:rsid w:val="00020C74"/>
    <w:rsid w:val="0002634E"/>
    <w:rsid w:val="00034E46"/>
    <w:rsid w:val="00051D31"/>
    <w:rsid w:val="000549B5"/>
    <w:rsid w:val="000549C8"/>
    <w:rsid w:val="000630AD"/>
    <w:rsid w:val="00064470"/>
    <w:rsid w:val="000715A0"/>
    <w:rsid w:val="000831A4"/>
    <w:rsid w:val="00083439"/>
    <w:rsid w:val="00090ADB"/>
    <w:rsid w:val="000A1F81"/>
    <w:rsid w:val="000A2970"/>
    <w:rsid w:val="000A4196"/>
    <w:rsid w:val="000A572C"/>
    <w:rsid w:val="000A5849"/>
    <w:rsid w:val="000A6792"/>
    <w:rsid w:val="000A74C4"/>
    <w:rsid w:val="000B07F9"/>
    <w:rsid w:val="000C32E3"/>
    <w:rsid w:val="000C7A0A"/>
    <w:rsid w:val="000C7E14"/>
    <w:rsid w:val="000D5585"/>
    <w:rsid w:val="000D6385"/>
    <w:rsid w:val="000E2638"/>
    <w:rsid w:val="000E35BD"/>
    <w:rsid w:val="00120347"/>
    <w:rsid w:val="00121D0B"/>
    <w:rsid w:val="00130AA9"/>
    <w:rsid w:val="00134378"/>
    <w:rsid w:val="001466AF"/>
    <w:rsid w:val="00147857"/>
    <w:rsid w:val="0015442A"/>
    <w:rsid w:val="00155140"/>
    <w:rsid w:val="001617C5"/>
    <w:rsid w:val="00165C4B"/>
    <w:rsid w:val="00167504"/>
    <w:rsid w:val="0019512B"/>
    <w:rsid w:val="001B59FE"/>
    <w:rsid w:val="001C178D"/>
    <w:rsid w:val="001C24BD"/>
    <w:rsid w:val="001C3FF2"/>
    <w:rsid w:val="001D392B"/>
    <w:rsid w:val="001E5BA6"/>
    <w:rsid w:val="001F237C"/>
    <w:rsid w:val="001F28C7"/>
    <w:rsid w:val="001F5ABC"/>
    <w:rsid w:val="00212476"/>
    <w:rsid w:val="0028340C"/>
    <w:rsid w:val="0028620A"/>
    <w:rsid w:val="00295C03"/>
    <w:rsid w:val="002977E8"/>
    <w:rsid w:val="002A086C"/>
    <w:rsid w:val="002C3755"/>
    <w:rsid w:val="002D3160"/>
    <w:rsid w:val="002D4749"/>
    <w:rsid w:val="002D7764"/>
    <w:rsid w:val="002F7100"/>
    <w:rsid w:val="002F757D"/>
    <w:rsid w:val="00310A23"/>
    <w:rsid w:val="00323FB7"/>
    <w:rsid w:val="00324DAD"/>
    <w:rsid w:val="0034548A"/>
    <w:rsid w:val="00353326"/>
    <w:rsid w:val="00360754"/>
    <w:rsid w:val="003642A2"/>
    <w:rsid w:val="003650A5"/>
    <w:rsid w:val="0037614D"/>
    <w:rsid w:val="00383042"/>
    <w:rsid w:val="00384947"/>
    <w:rsid w:val="00386BF9"/>
    <w:rsid w:val="00397D5A"/>
    <w:rsid w:val="00397D6E"/>
    <w:rsid w:val="003B343E"/>
    <w:rsid w:val="003C0DD4"/>
    <w:rsid w:val="003C31AE"/>
    <w:rsid w:val="003C5E2C"/>
    <w:rsid w:val="003C77B3"/>
    <w:rsid w:val="003D4491"/>
    <w:rsid w:val="003D6F0A"/>
    <w:rsid w:val="003E50F7"/>
    <w:rsid w:val="003E7B98"/>
    <w:rsid w:val="00402E65"/>
    <w:rsid w:val="004069E1"/>
    <w:rsid w:val="00436B38"/>
    <w:rsid w:val="004453DC"/>
    <w:rsid w:val="0045342D"/>
    <w:rsid w:val="004545C8"/>
    <w:rsid w:val="0048090E"/>
    <w:rsid w:val="00481C0D"/>
    <w:rsid w:val="004B2D0F"/>
    <w:rsid w:val="004B33EF"/>
    <w:rsid w:val="004B3D0F"/>
    <w:rsid w:val="004B5C8C"/>
    <w:rsid w:val="004B6E6D"/>
    <w:rsid w:val="004C0430"/>
    <w:rsid w:val="004C3558"/>
    <w:rsid w:val="004C7431"/>
    <w:rsid w:val="004C796D"/>
    <w:rsid w:val="004D1A16"/>
    <w:rsid w:val="004D4C61"/>
    <w:rsid w:val="00500BC6"/>
    <w:rsid w:val="005033F1"/>
    <w:rsid w:val="005038EB"/>
    <w:rsid w:val="00517C48"/>
    <w:rsid w:val="005213CE"/>
    <w:rsid w:val="00525DF3"/>
    <w:rsid w:val="00537214"/>
    <w:rsid w:val="0054463C"/>
    <w:rsid w:val="00553A3D"/>
    <w:rsid w:val="00554203"/>
    <w:rsid w:val="00554262"/>
    <w:rsid w:val="0056793B"/>
    <w:rsid w:val="00574A55"/>
    <w:rsid w:val="00592F9E"/>
    <w:rsid w:val="00595563"/>
    <w:rsid w:val="00595A66"/>
    <w:rsid w:val="00596015"/>
    <w:rsid w:val="005A64E1"/>
    <w:rsid w:val="005B6814"/>
    <w:rsid w:val="005C00BB"/>
    <w:rsid w:val="005C78F6"/>
    <w:rsid w:val="005D2B1D"/>
    <w:rsid w:val="005D7073"/>
    <w:rsid w:val="005F2BFA"/>
    <w:rsid w:val="006011AA"/>
    <w:rsid w:val="00601BB6"/>
    <w:rsid w:val="00603C8B"/>
    <w:rsid w:val="00604E41"/>
    <w:rsid w:val="00605644"/>
    <w:rsid w:val="00613109"/>
    <w:rsid w:val="0062644F"/>
    <w:rsid w:val="0063677B"/>
    <w:rsid w:val="00643D7F"/>
    <w:rsid w:val="0066195E"/>
    <w:rsid w:val="00665436"/>
    <w:rsid w:val="006743D4"/>
    <w:rsid w:val="0068036C"/>
    <w:rsid w:val="00687DD3"/>
    <w:rsid w:val="00695E82"/>
    <w:rsid w:val="006A477D"/>
    <w:rsid w:val="006B2EB6"/>
    <w:rsid w:val="006D2A2F"/>
    <w:rsid w:val="006E1074"/>
    <w:rsid w:val="006E5D69"/>
    <w:rsid w:val="006F766B"/>
    <w:rsid w:val="00700028"/>
    <w:rsid w:val="00700EB3"/>
    <w:rsid w:val="0070527A"/>
    <w:rsid w:val="0071095A"/>
    <w:rsid w:val="00712207"/>
    <w:rsid w:val="00713B8C"/>
    <w:rsid w:val="00715960"/>
    <w:rsid w:val="00721153"/>
    <w:rsid w:val="00726E83"/>
    <w:rsid w:val="007348AD"/>
    <w:rsid w:val="00742762"/>
    <w:rsid w:val="00761423"/>
    <w:rsid w:val="007636B6"/>
    <w:rsid w:val="00781E9D"/>
    <w:rsid w:val="007967BE"/>
    <w:rsid w:val="007971D1"/>
    <w:rsid w:val="00797395"/>
    <w:rsid w:val="007A17D1"/>
    <w:rsid w:val="007B7422"/>
    <w:rsid w:val="007C0D14"/>
    <w:rsid w:val="007F6988"/>
    <w:rsid w:val="0081555D"/>
    <w:rsid w:val="00845868"/>
    <w:rsid w:val="00857D78"/>
    <w:rsid w:val="0086078E"/>
    <w:rsid w:val="00863F36"/>
    <w:rsid w:val="008712AD"/>
    <w:rsid w:val="00893536"/>
    <w:rsid w:val="008B5D60"/>
    <w:rsid w:val="008C2857"/>
    <w:rsid w:val="008C7478"/>
    <w:rsid w:val="008C7ED3"/>
    <w:rsid w:val="008D0917"/>
    <w:rsid w:val="008E326E"/>
    <w:rsid w:val="008F4CCA"/>
    <w:rsid w:val="0090498B"/>
    <w:rsid w:val="0090565C"/>
    <w:rsid w:val="00911261"/>
    <w:rsid w:val="00911A69"/>
    <w:rsid w:val="009157EF"/>
    <w:rsid w:val="00916A70"/>
    <w:rsid w:val="00917235"/>
    <w:rsid w:val="00945AF5"/>
    <w:rsid w:val="0096491A"/>
    <w:rsid w:val="00964B8C"/>
    <w:rsid w:val="00966946"/>
    <w:rsid w:val="00980A73"/>
    <w:rsid w:val="00983C73"/>
    <w:rsid w:val="00997F6E"/>
    <w:rsid w:val="009A5520"/>
    <w:rsid w:val="009C76B7"/>
    <w:rsid w:val="009D4CFC"/>
    <w:rsid w:val="009D5FB6"/>
    <w:rsid w:val="009E1109"/>
    <w:rsid w:val="00A04C30"/>
    <w:rsid w:val="00A1279D"/>
    <w:rsid w:val="00A26B98"/>
    <w:rsid w:val="00A3110B"/>
    <w:rsid w:val="00A3502F"/>
    <w:rsid w:val="00A35861"/>
    <w:rsid w:val="00A36287"/>
    <w:rsid w:val="00A46316"/>
    <w:rsid w:val="00A52015"/>
    <w:rsid w:val="00A53E9D"/>
    <w:rsid w:val="00A6045E"/>
    <w:rsid w:val="00A61C9A"/>
    <w:rsid w:val="00A72139"/>
    <w:rsid w:val="00A853D7"/>
    <w:rsid w:val="00A858D1"/>
    <w:rsid w:val="00A91FB3"/>
    <w:rsid w:val="00A96F0D"/>
    <w:rsid w:val="00AA3A0B"/>
    <w:rsid w:val="00AB10AE"/>
    <w:rsid w:val="00AB1F90"/>
    <w:rsid w:val="00AB3F9C"/>
    <w:rsid w:val="00AC5CDA"/>
    <w:rsid w:val="00AC681E"/>
    <w:rsid w:val="00AD4BE5"/>
    <w:rsid w:val="00AE02B3"/>
    <w:rsid w:val="00AE74AF"/>
    <w:rsid w:val="00AF3FE1"/>
    <w:rsid w:val="00AF6B8E"/>
    <w:rsid w:val="00B07D06"/>
    <w:rsid w:val="00B233A2"/>
    <w:rsid w:val="00B400C2"/>
    <w:rsid w:val="00B41B3D"/>
    <w:rsid w:val="00B47000"/>
    <w:rsid w:val="00B52EA3"/>
    <w:rsid w:val="00B54A78"/>
    <w:rsid w:val="00B568A1"/>
    <w:rsid w:val="00B57E1A"/>
    <w:rsid w:val="00B7515A"/>
    <w:rsid w:val="00B80944"/>
    <w:rsid w:val="00B813F5"/>
    <w:rsid w:val="00B87945"/>
    <w:rsid w:val="00B9108D"/>
    <w:rsid w:val="00BA0548"/>
    <w:rsid w:val="00BA1E69"/>
    <w:rsid w:val="00BA43E1"/>
    <w:rsid w:val="00BA69F2"/>
    <w:rsid w:val="00BB7F79"/>
    <w:rsid w:val="00BC45B6"/>
    <w:rsid w:val="00BD7B4C"/>
    <w:rsid w:val="00BE0B72"/>
    <w:rsid w:val="00BE4F7A"/>
    <w:rsid w:val="00C02862"/>
    <w:rsid w:val="00C03331"/>
    <w:rsid w:val="00C20D02"/>
    <w:rsid w:val="00C20DFA"/>
    <w:rsid w:val="00C23E9E"/>
    <w:rsid w:val="00C262E3"/>
    <w:rsid w:val="00C3177A"/>
    <w:rsid w:val="00C41A16"/>
    <w:rsid w:val="00C44314"/>
    <w:rsid w:val="00C54842"/>
    <w:rsid w:val="00C55CC4"/>
    <w:rsid w:val="00C658CB"/>
    <w:rsid w:val="00C66B25"/>
    <w:rsid w:val="00C7521D"/>
    <w:rsid w:val="00C8078B"/>
    <w:rsid w:val="00C82E6C"/>
    <w:rsid w:val="00C8311B"/>
    <w:rsid w:val="00C91D32"/>
    <w:rsid w:val="00C979A1"/>
    <w:rsid w:val="00CA1136"/>
    <w:rsid w:val="00CA4D83"/>
    <w:rsid w:val="00CC1EA1"/>
    <w:rsid w:val="00CC7CA8"/>
    <w:rsid w:val="00CD15D1"/>
    <w:rsid w:val="00CD2A38"/>
    <w:rsid w:val="00CD514E"/>
    <w:rsid w:val="00CE656B"/>
    <w:rsid w:val="00CE76C6"/>
    <w:rsid w:val="00D02BD2"/>
    <w:rsid w:val="00D03FD4"/>
    <w:rsid w:val="00D1298A"/>
    <w:rsid w:val="00D266A0"/>
    <w:rsid w:val="00D3166A"/>
    <w:rsid w:val="00D47BE2"/>
    <w:rsid w:val="00D55D6B"/>
    <w:rsid w:val="00D66FC0"/>
    <w:rsid w:val="00D71378"/>
    <w:rsid w:val="00D92C81"/>
    <w:rsid w:val="00DB095E"/>
    <w:rsid w:val="00DC5EEF"/>
    <w:rsid w:val="00DE1387"/>
    <w:rsid w:val="00DF58CE"/>
    <w:rsid w:val="00DF5A9A"/>
    <w:rsid w:val="00E00867"/>
    <w:rsid w:val="00E030EC"/>
    <w:rsid w:val="00E32208"/>
    <w:rsid w:val="00E37569"/>
    <w:rsid w:val="00E5220F"/>
    <w:rsid w:val="00E54148"/>
    <w:rsid w:val="00E54C70"/>
    <w:rsid w:val="00E57CD0"/>
    <w:rsid w:val="00E60BA3"/>
    <w:rsid w:val="00E63C2C"/>
    <w:rsid w:val="00E76B81"/>
    <w:rsid w:val="00E77FB1"/>
    <w:rsid w:val="00E8345F"/>
    <w:rsid w:val="00E9004F"/>
    <w:rsid w:val="00EA6A32"/>
    <w:rsid w:val="00EB4572"/>
    <w:rsid w:val="00EB5367"/>
    <w:rsid w:val="00EC457F"/>
    <w:rsid w:val="00EE692F"/>
    <w:rsid w:val="00EF33AE"/>
    <w:rsid w:val="00F02D1A"/>
    <w:rsid w:val="00F07D17"/>
    <w:rsid w:val="00F16D31"/>
    <w:rsid w:val="00F17226"/>
    <w:rsid w:val="00F27A67"/>
    <w:rsid w:val="00F306CE"/>
    <w:rsid w:val="00F31BA7"/>
    <w:rsid w:val="00F31FF1"/>
    <w:rsid w:val="00F32969"/>
    <w:rsid w:val="00F45FFA"/>
    <w:rsid w:val="00F51BE9"/>
    <w:rsid w:val="00F56E80"/>
    <w:rsid w:val="00F57DE6"/>
    <w:rsid w:val="00F76140"/>
    <w:rsid w:val="00FB6A49"/>
    <w:rsid w:val="00FC01F4"/>
    <w:rsid w:val="00FD2878"/>
    <w:rsid w:val="00FD28D2"/>
    <w:rsid w:val="00FE7955"/>
    <w:rsid w:val="00FF596C"/>
    <w:rsid w:val="00FF6E0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http://www.w3.org/1999/xlink"/>
  <w:attachedSchema w:val="http://practicallaw.com/plc/da"/>
  <w:attachedSchema w:val="http://www.arbortext.com/namespace/atict"/>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E4A2E67-A39D-40DE-B90A-3C824ED8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Title" w:uiPriority="10" w:qFormat="1"/>
    <w:lsdException w:name="Subtitle" w:uiPriority="11"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6E"/>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E326E"/>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8E326E"/>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E326E"/>
    <w:pPr>
      <w:spacing w:before="200" w:after="0" w:line="271" w:lineRule="auto"/>
      <w:outlineLvl w:val="2"/>
    </w:pPr>
    <w:rPr>
      <w:rFonts w:ascii="Cambria" w:hAnsi="Cambria"/>
      <w:b/>
      <w:bCs/>
    </w:rPr>
  </w:style>
  <w:style w:type="paragraph" w:styleId="Heading4">
    <w:name w:val="heading 4"/>
    <w:basedOn w:val="Normal"/>
    <w:next w:val="Normal"/>
    <w:link w:val="Heading4Char"/>
    <w:uiPriority w:val="9"/>
    <w:unhideWhenUsed/>
    <w:qFormat/>
    <w:rsid w:val="008E32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8E326E"/>
    <w:pPr>
      <w:spacing w:before="200" w:after="0"/>
      <w:outlineLvl w:val="4"/>
    </w:pPr>
    <w:rPr>
      <w:rFonts w:ascii="Cambria" w:hAnsi="Cambria"/>
      <w:b/>
      <w:bCs/>
      <w:color w:val="7F7F7F"/>
    </w:rPr>
  </w:style>
  <w:style w:type="paragraph" w:styleId="Heading6">
    <w:name w:val="heading 6"/>
    <w:basedOn w:val="Normal"/>
    <w:next w:val="Normal"/>
    <w:link w:val="Heading6Char"/>
    <w:uiPriority w:val="9"/>
    <w:unhideWhenUsed/>
    <w:qFormat/>
    <w:rsid w:val="008E32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unhideWhenUsed/>
    <w:qFormat/>
    <w:rsid w:val="008E326E"/>
    <w:pPr>
      <w:spacing w:after="0"/>
      <w:outlineLvl w:val="6"/>
    </w:pPr>
    <w:rPr>
      <w:rFonts w:ascii="Cambria" w:hAnsi="Cambria"/>
      <w:i/>
      <w:iCs/>
    </w:rPr>
  </w:style>
  <w:style w:type="paragraph" w:styleId="Heading8">
    <w:name w:val="heading 8"/>
    <w:basedOn w:val="Normal"/>
    <w:next w:val="Normal"/>
    <w:link w:val="Heading8Char"/>
    <w:uiPriority w:val="9"/>
    <w:unhideWhenUsed/>
    <w:qFormat/>
    <w:rsid w:val="008E326E"/>
    <w:pPr>
      <w:spacing w:after="0"/>
      <w:outlineLvl w:val="7"/>
    </w:pPr>
    <w:rPr>
      <w:rFonts w:ascii="Cambria" w:hAnsi="Cambria"/>
      <w:sz w:val="20"/>
      <w:szCs w:val="20"/>
    </w:rPr>
  </w:style>
  <w:style w:type="paragraph" w:styleId="Heading9">
    <w:name w:val="heading 9"/>
    <w:basedOn w:val="Normal"/>
    <w:next w:val="Normal"/>
    <w:link w:val="Heading9Char"/>
    <w:uiPriority w:val="9"/>
    <w:unhideWhenUsed/>
    <w:qFormat/>
    <w:rsid w:val="008E32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E326E"/>
    <w:rPr>
      <w:rFonts w:ascii="Cambria" w:eastAsia="Times New Roman" w:hAnsi="Cambria" w:cs="Times New Roman"/>
      <w:b/>
      <w:bCs/>
      <w:sz w:val="26"/>
      <w:szCs w:val="26"/>
    </w:rPr>
  </w:style>
  <w:style w:type="character" w:customStyle="1" w:styleId="Heading1Char">
    <w:name w:val="Heading 1 Char"/>
    <w:link w:val="Heading1"/>
    <w:uiPriority w:val="9"/>
    <w:rsid w:val="008E326E"/>
    <w:rPr>
      <w:rFonts w:ascii="Cambria" w:eastAsia="Times New Roman" w:hAnsi="Cambria" w:cs="Times New Roman"/>
      <w:b/>
      <w:bCs/>
      <w:sz w:val="28"/>
      <w:szCs w:val="28"/>
    </w:rPr>
  </w:style>
  <w:style w:type="character" w:customStyle="1" w:styleId="Heading4Char">
    <w:name w:val="Heading 4 Char"/>
    <w:link w:val="Heading4"/>
    <w:uiPriority w:val="9"/>
    <w:rsid w:val="008E326E"/>
    <w:rPr>
      <w:rFonts w:ascii="Cambria" w:eastAsia="Times New Roman" w:hAnsi="Cambria" w:cs="Times New Roman"/>
      <w:b/>
      <w:bCs/>
      <w:i/>
      <w:iCs/>
    </w:rPr>
  </w:style>
  <w:style w:type="character" w:customStyle="1" w:styleId="Heading6Char">
    <w:name w:val="Heading 6 Char"/>
    <w:link w:val="Heading6"/>
    <w:uiPriority w:val="9"/>
    <w:rsid w:val="008E326E"/>
    <w:rPr>
      <w:rFonts w:ascii="Cambria" w:eastAsia="Times New Roman" w:hAnsi="Cambria" w:cs="Times New Roman"/>
      <w:b/>
      <w:bCs/>
      <w:i/>
      <w:iCs/>
      <w:color w:val="7F7F7F"/>
    </w:rPr>
  </w:style>
  <w:style w:type="character" w:customStyle="1" w:styleId="Heading7Char">
    <w:name w:val="Heading 7 Char"/>
    <w:link w:val="Heading7"/>
    <w:uiPriority w:val="9"/>
    <w:rsid w:val="008E326E"/>
    <w:rPr>
      <w:rFonts w:ascii="Cambria" w:eastAsia="Times New Roman" w:hAnsi="Cambria" w:cs="Times New Roman"/>
      <w:i/>
      <w:iCs/>
    </w:rPr>
  </w:style>
  <w:style w:type="paragraph" w:customStyle="1" w:styleId="BodyText1">
    <w:name w:val="Body Text 1"/>
    <w:basedOn w:val="BodyText"/>
    <w:pPr>
      <w:ind w:left="720"/>
    </w:pPr>
  </w:style>
  <w:style w:type="paragraph" w:styleId="BodyText">
    <w:name w:val="Body Text"/>
    <w:basedOn w:val="Normal"/>
    <w:link w:val="BodyTextChar"/>
  </w:style>
  <w:style w:type="paragraph" w:customStyle="1" w:styleId="Definition3">
    <w:name w:val="Definition 3"/>
    <w:basedOn w:val="BodyText"/>
    <w:pPr>
      <w:numPr>
        <w:ilvl w:val="3"/>
        <w:numId w:val="8"/>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8"/>
      </w:numPr>
    </w:pPr>
  </w:style>
  <w:style w:type="paragraph" w:customStyle="1" w:styleId="Definition">
    <w:name w:val="Definition"/>
    <w:basedOn w:val="BodyText"/>
    <w:rsid w:val="002D4749"/>
    <w:pPr>
      <w:numPr>
        <w:numId w:val="8"/>
      </w:numPr>
    </w:pPr>
    <w:rPr>
      <w:rFonts w:ascii="Arial" w:hAnsi="Arial"/>
    </w:rPr>
  </w:style>
  <w:style w:type="paragraph" w:styleId="Footer">
    <w:name w:val="footer"/>
    <w:basedOn w:val="Normal"/>
    <w:link w:val="FooterChar"/>
    <w:uiPriority w:val="99"/>
    <w:pPr>
      <w:spacing w:after="0"/>
    </w:pPr>
    <w:rPr>
      <w:rFonts w:ascii="Arial" w:hAnsi="Arial" w:cs="Arial"/>
      <w:sz w:val="12"/>
    </w:rPr>
  </w:style>
  <w:style w:type="paragraph" w:styleId="Header">
    <w:name w:val="header"/>
    <w:basedOn w:val="Normal"/>
    <w:link w:val="HeaderChar"/>
    <w:semiHidden/>
    <w:pPr>
      <w:spacing w:after="0"/>
    </w:pPr>
    <w:rPr>
      <w:rFonts w:ascii="Arial" w:hAnsi="Arial"/>
      <w:sz w:val="20"/>
    </w:rPr>
  </w:style>
  <w:style w:type="character" w:styleId="PageNumber">
    <w:name w:val="page number"/>
    <w:rPr>
      <w:rFonts w:ascii="Arial" w:hAnsi="Arial"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13"/>
      </w:numPr>
      <w:outlineLvl w:val="0"/>
    </w:pPr>
    <w:rPr>
      <w:rFonts w:ascii="Arial" w:hAnsi="Arial"/>
      <w:b/>
      <w:sz w:val="24"/>
      <w:szCs w:val="24"/>
    </w:rPr>
  </w:style>
  <w:style w:type="paragraph" w:customStyle="1" w:styleId="Sch1Heading">
    <w:name w:val="Sch 1 Heading"/>
    <w:basedOn w:val="BodyText"/>
    <w:next w:val="Sch2Number"/>
    <w:pPr>
      <w:keepNext/>
      <w:numPr>
        <w:ilvl w:val="3"/>
        <w:numId w:val="13"/>
      </w:numPr>
    </w:pPr>
    <w:rPr>
      <w:rFonts w:ascii="Arial" w:hAnsi="Arial"/>
      <w:b/>
    </w:rPr>
  </w:style>
  <w:style w:type="paragraph" w:customStyle="1" w:styleId="Sch2Number">
    <w:name w:val="Sch 2 Number"/>
    <w:basedOn w:val="BodyText"/>
    <w:pPr>
      <w:numPr>
        <w:ilvl w:val="4"/>
        <w:numId w:val="13"/>
      </w:numPr>
    </w:pPr>
  </w:style>
  <w:style w:type="paragraph" w:customStyle="1" w:styleId="Sch3Number">
    <w:name w:val="Sch 3 Number"/>
    <w:basedOn w:val="BodyText"/>
    <w:pPr>
      <w:numPr>
        <w:ilvl w:val="5"/>
        <w:numId w:val="13"/>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13"/>
      </w:numPr>
    </w:pPr>
  </w:style>
  <w:style w:type="paragraph" w:styleId="TOC1">
    <w:name w:val="toc 1"/>
    <w:basedOn w:val="Normal"/>
    <w:next w:val="Normal"/>
    <w:pPr>
      <w:tabs>
        <w:tab w:val="right" w:leader="dot" w:pos="8784"/>
      </w:tabs>
      <w:spacing w:before="60" w:after="60"/>
      <w:ind w:left="1440" w:hanging="720"/>
      <w:contextualSpacing/>
    </w:pPr>
    <w:rPr>
      <w:noProof/>
    </w:rPr>
  </w:style>
  <w:style w:type="paragraph" w:styleId="TOC2">
    <w:name w:val="toc 2"/>
    <w:basedOn w:val="Normal"/>
    <w:next w:val="Normal"/>
    <w:pPr>
      <w:tabs>
        <w:tab w:val="right" w:leader="dot" w:pos="8789"/>
      </w:tabs>
      <w:spacing w:before="60" w:after="60"/>
      <w:ind w:left="1440" w:hanging="1440"/>
      <w:contextualSpacing/>
    </w:pPr>
    <w:rPr>
      <w:noProof/>
    </w:rPr>
  </w:style>
  <w:style w:type="paragraph" w:styleId="TOC3">
    <w:name w:val="toc 3"/>
    <w:basedOn w:val="Normal"/>
    <w:next w:val="Normal"/>
    <w:pPr>
      <w:tabs>
        <w:tab w:val="left" w:pos="1440"/>
        <w:tab w:val="right" w:leader="dot" w:pos="8784"/>
      </w:tabs>
      <w:spacing w:before="60" w:after="60"/>
      <w:ind w:left="1440" w:hanging="720"/>
      <w:contextualSpacing/>
    </w:pPr>
    <w:rPr>
      <w:noProof/>
    </w:rPr>
  </w:style>
  <w:style w:type="character" w:styleId="Hyperlink">
    <w:name w:val="Hyperlink"/>
    <w:semiHidden/>
    <w:rPr>
      <w:color w:val="D31145"/>
      <w:szCs w:val="22"/>
    </w:rPr>
  </w:style>
  <w:style w:type="character" w:styleId="FollowedHyperlink">
    <w:name w:val="FollowedHyperlink"/>
    <w:semiHidden/>
    <w:rPr>
      <w:rFonts w:ascii="Times New Roman" w:hAnsi="Times New Roman"/>
      <w:color w:val="CA0B25"/>
      <w:sz w:val="22"/>
      <w:szCs w:val="22"/>
      <w:u w:val="none"/>
    </w:rPr>
  </w:style>
  <w:style w:type="paragraph" w:customStyle="1" w:styleId="Parties1">
    <w:name w:val="Parties 1"/>
    <w:basedOn w:val="BodyText"/>
    <w:pPr>
      <w:numPr>
        <w:numId w:val="12"/>
      </w:numPr>
    </w:pPr>
  </w:style>
  <w:style w:type="paragraph" w:customStyle="1" w:styleId="Background1">
    <w:name w:val="Background 1"/>
    <w:basedOn w:val="BodyText"/>
    <w:pPr>
      <w:numPr>
        <w:numId w:val="5"/>
      </w:numPr>
    </w:pPr>
  </w:style>
  <w:style w:type="character" w:customStyle="1" w:styleId="Def">
    <w:name w:val="Def"/>
    <w:semiHidden/>
    <w:rPr>
      <w:b/>
      <w:color w:val="000000"/>
      <w:sz w:val="22"/>
    </w:rPr>
  </w:style>
  <w:style w:type="paragraph" w:customStyle="1" w:styleId="IntroHeading">
    <w:name w:val="Intro Heading"/>
    <w:basedOn w:val="BodyText"/>
    <w:next w:val="BodyText"/>
    <w:rPr>
      <w:rFonts w:ascii="Arial" w:hAnsi="Arial"/>
      <w:b/>
      <w:sz w:val="24"/>
      <w:szCs w:val="24"/>
    </w:rPr>
  </w:style>
  <w:style w:type="numbering" w:styleId="111111">
    <w:name w:val="Outline List 2"/>
    <w:basedOn w:val="NoList"/>
    <w:semiHidden/>
  </w:style>
  <w:style w:type="paragraph" w:customStyle="1" w:styleId="XExecution">
    <w:name w:val="X Execution"/>
    <w:basedOn w:val="Normal"/>
    <w:pPr>
      <w:tabs>
        <w:tab w:val="left" w:pos="0"/>
        <w:tab w:val="left" w:pos="3544"/>
      </w:tabs>
      <w:ind w:right="459"/>
    </w:pPr>
    <w:rPr>
      <w:color w:val="000000"/>
    </w:r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rFonts w:ascii="Arial" w:hAnsi="Arial"/>
      <w:b/>
      <w:sz w:val="24"/>
    </w:rPr>
  </w:style>
  <w:style w:type="paragraph" w:customStyle="1" w:styleId="CoverText">
    <w:name w:val="Cover Text"/>
    <w:basedOn w:val="BodyText"/>
    <w:pPr>
      <w:jc w:val="center"/>
    </w:pPr>
  </w:style>
  <w:style w:type="character" w:customStyle="1" w:styleId="DefinitionTerm">
    <w:name w:val="Definition Term"/>
    <w:rsid w:val="002D4749"/>
    <w:rPr>
      <w:rFonts w:ascii="Arial Bold" w:hAnsi="Arial Bold"/>
      <w:b/>
      <w:color w:val="auto"/>
      <w:sz w:val="22"/>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Arial" w:hAnsi="Arial"/>
      <w:color w:val="000000"/>
      <w:sz w:val="22"/>
      <w:szCs w:val="22"/>
      <w:lang w:eastAsia="en-US"/>
    </w:rPr>
  </w:style>
  <w:style w:type="character" w:customStyle="1" w:styleId="defitem">
    <w:name w:val="defitem"/>
    <w:semiHidden/>
    <w:rPr>
      <w:color w:val="000000"/>
      <w:sz w:val="24"/>
    </w:rPr>
  </w:style>
  <w:style w:type="character" w:customStyle="1" w:styleId="smallcaps">
    <w:name w:val="smallcaps"/>
    <w:semiHidden/>
    <w:rPr>
      <w:b/>
      <w:smallCaps/>
    </w:rPr>
  </w:style>
  <w:style w:type="paragraph" w:customStyle="1" w:styleId="Sch1Number">
    <w:name w:val="Sch 1 Number"/>
    <w:basedOn w:val="Sch1Heading"/>
    <w:pPr>
      <w:keepNext w:val="0"/>
      <w:numPr>
        <w:ilvl w:val="0"/>
        <w:numId w:val="0"/>
      </w:numPr>
    </w:pPr>
    <w:rPr>
      <w:rFonts w:ascii="Times New Roman" w:hAnsi="Times New Roman"/>
      <w:b w:val="0"/>
    </w:rPr>
  </w:style>
  <w:style w:type="paragraph" w:customStyle="1" w:styleId="Sch2Heading">
    <w:name w:val="Sch 2 Heading"/>
    <w:basedOn w:val="Sch2Number"/>
    <w:next w:val="Sch3Number"/>
    <w:pPr>
      <w:keepNext/>
      <w:numPr>
        <w:ilvl w:val="0"/>
        <w:numId w:val="0"/>
      </w:numPr>
    </w:pPr>
    <w:rPr>
      <w:rFonts w:ascii="Arial" w:hAnsi="Arial"/>
      <w:b/>
    </w:rPr>
  </w:style>
  <w:style w:type="paragraph" w:customStyle="1" w:styleId="Testimonium">
    <w:name w:val="Testimonium"/>
    <w:basedOn w:val="Normal"/>
    <w:semiHidden/>
  </w:style>
  <w:style w:type="paragraph" w:customStyle="1" w:styleId="Appendix">
    <w:name w:val="Appendix"/>
    <w:basedOn w:val="BodyText"/>
    <w:next w:val="BodyText"/>
    <w:pPr>
      <w:pageBreakBefore/>
      <w:numPr>
        <w:numId w:val="4"/>
      </w:numPr>
    </w:pPr>
    <w:rPr>
      <w:rFonts w:ascii="Arial" w:hAnsi="Arial"/>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rFonts w:ascii="Arial" w:hAnsi="Arial"/>
      <w:b/>
      <w:sz w:val="28"/>
      <w:lang w:eastAsia="en-GB"/>
    </w:rPr>
  </w:style>
  <w:style w:type="paragraph" w:customStyle="1" w:styleId="SubSchedule">
    <w:name w:val="Sub Schedule"/>
    <w:basedOn w:val="BodyText"/>
    <w:next w:val="BodyText"/>
    <w:pPr>
      <w:numPr>
        <w:ilvl w:val="1"/>
        <w:numId w:val="13"/>
      </w:numPr>
    </w:pPr>
    <w:rPr>
      <w:rFonts w:ascii="Arial" w:hAnsi="Arial"/>
      <w:b/>
      <w:sz w:val="24"/>
    </w:rPr>
  </w:style>
  <w:style w:type="paragraph" w:customStyle="1" w:styleId="HeadingTitle">
    <w:name w:val="HeadingTitle"/>
    <w:basedOn w:val="Normal"/>
    <w:pPr>
      <w:contextualSpacing/>
    </w:pPr>
    <w:rPr>
      <w:rFonts w:ascii="Arial" w:hAnsi="Arial"/>
      <w:b/>
      <w:sz w:val="24"/>
    </w:rPr>
  </w:style>
  <w:style w:type="paragraph" w:customStyle="1" w:styleId="Background2">
    <w:name w:val="Background 2"/>
    <w:basedOn w:val="BodyText"/>
    <w:pPr>
      <w:numPr>
        <w:ilvl w:val="1"/>
        <w:numId w:val="5"/>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styleId="ListNumber">
    <w:name w:val="List Number"/>
    <w:basedOn w:val="Normal"/>
    <w:semiHidden/>
    <w:pPr>
      <w:tabs>
        <w:tab w:val="num" w:pos="360"/>
      </w:tabs>
    </w:pPr>
  </w:style>
  <w:style w:type="paragraph" w:styleId="MacroText">
    <w:name w:val="macro"/>
    <w:basedOn w:val="Normal"/>
    <w:semiHidden/>
    <w:pPr>
      <w:spacing w:line="200" w:lineRule="atLeast"/>
    </w:pPr>
    <w:rPr>
      <w:rFonts w:ascii="Courier New"/>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rFonts w:ascii="Tahoma"/>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rFonts w:ascii="Arial"/>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rFonts w:ascii="Arial"/>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10"/>
      </w:numPr>
      <w:spacing w:after="120"/>
    </w:pPr>
  </w:style>
  <w:style w:type="paragraph" w:styleId="ListBullet2">
    <w:name w:val="List Bullet 2"/>
    <w:basedOn w:val="Normal"/>
    <w:pPr>
      <w:numPr>
        <w:ilvl w:val="1"/>
        <w:numId w:val="10"/>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styleId="ListNumber2">
    <w:name w:val="List Number 2"/>
    <w:basedOn w:val="Normal"/>
    <w:semiHidden/>
    <w:pPr>
      <w:tabs>
        <w:tab w:val="num" w:pos="360"/>
      </w:tabs>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rFonts w:ascii="Arial"/>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Courier New"/>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link w:val="SubtitleChar"/>
    <w:uiPriority w:val="11"/>
    <w:qFormat/>
    <w:rsid w:val="008E326E"/>
    <w:pPr>
      <w:spacing w:after="600"/>
    </w:pPr>
    <w:rPr>
      <w:rFonts w:ascii="Cambria" w:hAnsi="Cambria"/>
      <w:i/>
      <w:iCs/>
      <w:spacing w:val="13"/>
      <w:sz w:val="24"/>
      <w:szCs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rFonts w:ascii="Arial"/>
      <w:b/>
      <w:color w:val="000000"/>
      <w:sz w:val="24"/>
    </w:rPr>
  </w:style>
  <w:style w:type="paragraph" w:styleId="TOC4">
    <w:name w:val="toc 4"/>
    <w:basedOn w:val="TOC3"/>
    <w:pPr>
      <w:ind w:left="2160"/>
    </w:pPr>
  </w:style>
  <w:style w:type="paragraph" w:styleId="TOC5">
    <w:name w:val="toc 5"/>
    <w:basedOn w:val="Normal"/>
    <w:pPr>
      <w:tabs>
        <w:tab w:val="right" w:leader="dot" w:pos="8784"/>
      </w:tabs>
      <w:spacing w:before="60" w:after="60"/>
      <w:ind w:left="720"/>
      <w:contextualSpacing/>
    </w:pPr>
  </w:style>
  <w:style w:type="paragraph" w:styleId="TOC6">
    <w:name w:val="toc 6"/>
    <w:basedOn w:val="Normal"/>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uiPriority w:val="10"/>
    <w:qFormat/>
    <w:rsid w:val="008E326E"/>
    <w:pPr>
      <w:pBdr>
        <w:bottom w:val="single" w:sz="4" w:space="1" w:color="auto"/>
      </w:pBdr>
      <w:spacing w:line="240" w:lineRule="auto"/>
      <w:contextualSpacing/>
    </w:pPr>
    <w:rPr>
      <w:rFonts w:ascii="Cambria" w:hAnsi="Cambria"/>
      <w:spacing w:val="5"/>
      <w:sz w:val="52"/>
      <w:szCs w:val="52"/>
    </w:rPr>
  </w:style>
  <w:style w:type="character" w:styleId="CommentReference">
    <w:name w:val="annotation reference"/>
    <w:semiHidden/>
    <w:rPr>
      <w:color w:val="000000"/>
      <w:sz w:val="16"/>
    </w:rPr>
  </w:style>
  <w:style w:type="character" w:styleId="Emphasis">
    <w:name w:val="Emphasis"/>
    <w:uiPriority w:val="20"/>
    <w:qFormat/>
    <w:rsid w:val="008E326E"/>
    <w:rPr>
      <w:b/>
      <w:bCs/>
      <w:i/>
      <w:iCs/>
      <w:spacing w:val="10"/>
      <w:bdr w:val="none" w:sz="0" w:space="0" w:color="auto"/>
      <w:shd w:val="clear" w:color="auto" w:fill="auto"/>
    </w:rPr>
  </w:style>
  <w:style w:type="character" w:styleId="EndnoteReference">
    <w:name w:val="endnote reference"/>
    <w:semiHidden/>
    <w:rPr>
      <w:color w:val="000000"/>
      <w:sz w:val="24"/>
      <w:vertAlign w:val="superscript"/>
    </w:rPr>
  </w:style>
  <w:style w:type="character" w:styleId="FootnoteReference">
    <w:name w:val="footnote reference"/>
    <w:semiHidden/>
    <w:rPr>
      <w:color w:val="auto"/>
      <w:sz w:val="22"/>
      <w:vertAlign w:val="superscript"/>
    </w:rPr>
  </w:style>
  <w:style w:type="character" w:styleId="LineNumber">
    <w:name w:val="line number"/>
    <w:semiHidden/>
    <w:rPr>
      <w:color w:val="000000"/>
      <w:sz w:val="22"/>
    </w:rPr>
  </w:style>
  <w:style w:type="character" w:styleId="Strong">
    <w:name w:val="Strong"/>
    <w:qFormat/>
    <w:rsid w:val="008E326E"/>
    <w:rPr>
      <w:b/>
      <w:bCs/>
    </w:rPr>
  </w:style>
  <w:style w:type="paragraph" w:customStyle="1" w:styleId="StyleOperativeStartBold">
    <w:name w:val="Style OperativeStart + Bold"/>
    <w:semiHidden/>
    <w:pPr>
      <w:spacing w:after="200" w:line="276" w:lineRule="auto"/>
    </w:pPr>
    <w:rPr>
      <w:b/>
      <w:bCs/>
      <w:sz w:val="22"/>
      <w:szCs w:val="22"/>
    </w:rPr>
  </w:style>
  <w:style w:type="paragraph" w:customStyle="1" w:styleId="StyleOperativeStartBold1">
    <w:name w:val="Style OperativeStart + Bold1"/>
    <w:semiHidden/>
    <w:pPr>
      <w:spacing w:after="200" w:line="276" w:lineRule="auto"/>
    </w:pPr>
    <w:rPr>
      <w:b/>
      <w:bCs/>
      <w:sz w:val="22"/>
      <w:szCs w:val="22"/>
    </w:rPr>
  </w:style>
  <w:style w:type="paragraph" w:styleId="NormalWeb">
    <w:name w:val="Normal (Web)"/>
    <w:basedOn w:val="Normal"/>
    <w:semiHidden/>
    <w:rPr>
      <w:szCs w:val="24"/>
    </w:rPr>
  </w:style>
  <w:style w:type="paragraph" w:customStyle="1" w:styleId="Definition1">
    <w:name w:val="Definition 1"/>
    <w:basedOn w:val="BodyText"/>
    <w:pPr>
      <w:numPr>
        <w:ilvl w:val="1"/>
        <w:numId w:val="8"/>
      </w:numPr>
    </w:pPr>
  </w:style>
  <w:style w:type="paragraph" w:customStyle="1" w:styleId="Parties2">
    <w:name w:val="Parties 2"/>
    <w:basedOn w:val="BodyText"/>
    <w:pPr>
      <w:numPr>
        <w:ilvl w:val="1"/>
        <w:numId w:val="12"/>
      </w:numPr>
    </w:pPr>
  </w:style>
  <w:style w:type="paragraph" w:customStyle="1" w:styleId="CoverPartyName">
    <w:name w:val="Cover Party Name"/>
    <w:basedOn w:val="BodyText"/>
    <w:next w:val="CoverText"/>
    <w:pPr>
      <w:jc w:val="center"/>
    </w:pPr>
    <w:rPr>
      <w:rFonts w:ascii="Arial" w:hAnsi="Arial"/>
      <w:b/>
      <w:sz w:val="24"/>
      <w:szCs w:val="24"/>
    </w:rPr>
  </w:style>
  <w:style w:type="character" w:customStyle="1" w:styleId="intro">
    <w:name w:val="intro"/>
    <w:rPr>
      <w:rFonts w:ascii="Arial" w:hAnsi="Arial"/>
      <w:b/>
      <w:sz w:val="24"/>
    </w:rPr>
  </w:style>
  <w:style w:type="paragraph" w:styleId="TOCHeading">
    <w:name w:val="TOC Heading"/>
    <w:basedOn w:val="Heading1"/>
    <w:next w:val="Normal"/>
    <w:uiPriority w:val="39"/>
    <w:unhideWhenUsed/>
    <w:qFormat/>
    <w:rsid w:val="008E326E"/>
    <w:pPr>
      <w:outlineLvl w:val="9"/>
    </w:pPr>
  </w:style>
  <w:style w:type="paragraph" w:customStyle="1" w:styleId="TOCsub-Heading">
    <w:name w:val="TOC sub-Heading"/>
    <w:basedOn w:val="BodyText"/>
    <w:pPr>
      <w:keepNext/>
      <w:spacing w:after="120"/>
    </w:pPr>
    <w:rPr>
      <w:rFonts w:ascii="Arial" w:hAnsi="Arial"/>
      <w:b/>
    </w:rPr>
  </w:style>
  <w:style w:type="paragraph" w:customStyle="1" w:styleId="Definition2">
    <w:name w:val="Definition 2"/>
    <w:basedOn w:val="BodyText"/>
    <w:pPr>
      <w:numPr>
        <w:ilvl w:val="2"/>
        <w:numId w:val="8"/>
      </w:numPr>
    </w:pPr>
  </w:style>
  <w:style w:type="paragraph" w:customStyle="1" w:styleId="Level1Heading">
    <w:name w:val="Level 1 Heading"/>
    <w:basedOn w:val="BodyText"/>
    <w:next w:val="Level2Number"/>
    <w:link w:val="Level1HeadingChar"/>
    <w:rsid w:val="00A3502F"/>
    <w:pPr>
      <w:keepNext/>
      <w:outlineLvl w:val="0"/>
    </w:pPr>
    <w:rPr>
      <w:rFonts w:ascii="Arial" w:hAnsi="Arial"/>
      <w:b/>
      <w:sz w:val="24"/>
      <w:szCs w:val="24"/>
    </w:rPr>
  </w:style>
  <w:style w:type="paragraph" w:customStyle="1" w:styleId="Level2Number">
    <w:name w:val="Level 2 Number"/>
    <w:basedOn w:val="BodyText"/>
    <w:link w:val="Level2NumberChar"/>
    <w:rsid w:val="00A3502F"/>
  </w:style>
  <w:style w:type="paragraph" w:customStyle="1" w:styleId="BodyText5">
    <w:name w:val="Body Text 5"/>
    <w:basedOn w:val="BodyText"/>
    <w:pPr>
      <w:ind w:left="2880"/>
    </w:pPr>
  </w:style>
  <w:style w:type="paragraph" w:customStyle="1" w:styleId="Level3Number">
    <w:name w:val="Level 3 Number"/>
    <w:basedOn w:val="BodyText"/>
    <w:link w:val="Level3NumberChar"/>
    <w:rsid w:val="00A3502F"/>
  </w:style>
  <w:style w:type="paragraph" w:customStyle="1" w:styleId="Level4Number">
    <w:name w:val="Level 4 Number"/>
    <w:basedOn w:val="BodyText"/>
    <w:rsid w:val="00A3502F"/>
  </w:style>
  <w:style w:type="paragraph" w:customStyle="1" w:styleId="Level5Number">
    <w:name w:val="Level 5 Number"/>
    <w:basedOn w:val="BodyText"/>
    <w:rsid w:val="005C00BB"/>
    <w:pPr>
      <w:numPr>
        <w:ilvl w:val="4"/>
        <w:numId w:val="17"/>
      </w:numPr>
    </w:pPr>
  </w:style>
  <w:style w:type="paragraph" w:customStyle="1" w:styleId="Level6Number">
    <w:name w:val="Level 6 Number"/>
    <w:basedOn w:val="BodyText"/>
    <w:rsid w:val="005C00BB"/>
    <w:pPr>
      <w:numPr>
        <w:ilvl w:val="5"/>
        <w:numId w:val="17"/>
      </w:numPr>
    </w:pPr>
  </w:style>
  <w:style w:type="paragraph" w:customStyle="1" w:styleId="Level7Number">
    <w:name w:val="Level 7 Number"/>
    <w:basedOn w:val="BodyText"/>
    <w:rsid w:val="005C00BB"/>
    <w:pPr>
      <w:numPr>
        <w:ilvl w:val="6"/>
        <w:numId w:val="17"/>
      </w:numPr>
    </w:pPr>
  </w:style>
  <w:style w:type="paragraph" w:customStyle="1" w:styleId="Level8Number">
    <w:name w:val="Level 8 Number"/>
    <w:basedOn w:val="BodyText"/>
    <w:rsid w:val="005C00BB"/>
    <w:pPr>
      <w:numPr>
        <w:ilvl w:val="7"/>
        <w:numId w:val="17"/>
      </w:numPr>
    </w:pPr>
  </w:style>
  <w:style w:type="paragraph" w:customStyle="1" w:styleId="Level9Number">
    <w:name w:val="Level 9 Number"/>
    <w:basedOn w:val="BodyText"/>
    <w:rsid w:val="005C00BB"/>
    <w:pPr>
      <w:numPr>
        <w:ilvl w:val="8"/>
        <w:numId w:val="17"/>
      </w:numPr>
    </w:pPr>
  </w:style>
  <w:style w:type="paragraph" w:customStyle="1" w:styleId="Level1Number">
    <w:name w:val="Level 1 Number"/>
    <w:basedOn w:val="Level1Heading"/>
    <w:link w:val="Level1NumberChar"/>
    <w:pPr>
      <w:keepNext w:val="0"/>
    </w:pPr>
    <w:rPr>
      <w:rFonts w:ascii="Times New Roman" w:hAnsi="Times New Roman"/>
      <w:b w:val="0"/>
      <w:sz w:val="22"/>
    </w:rPr>
  </w:style>
  <w:style w:type="paragraph" w:customStyle="1" w:styleId="Level2Heading">
    <w:name w:val="Level 2 Heading"/>
    <w:basedOn w:val="Level2Number"/>
    <w:next w:val="Level3Number"/>
    <w:pPr>
      <w:keepNext/>
    </w:pPr>
    <w:rPr>
      <w:rFonts w:ascii="Arial" w:hAnsi="Arial"/>
      <w:b/>
    </w:rPr>
  </w:style>
  <w:style w:type="paragraph" w:customStyle="1" w:styleId="Level3Heading">
    <w:name w:val="Level 3 Heading"/>
    <w:basedOn w:val="Level3Number"/>
    <w:next w:val="Level4Number"/>
    <w:pPr>
      <w:keepNext/>
    </w:pPr>
    <w:rPr>
      <w:rFonts w:ascii="Arial" w:hAnsi="Arial"/>
      <w:b/>
      <w:sz w:val="20"/>
    </w:rPr>
  </w:style>
  <w:style w:type="paragraph" w:customStyle="1" w:styleId="Level4Heading">
    <w:name w:val="Level 4 Heading"/>
    <w:basedOn w:val="Level4Number"/>
    <w:next w:val="Level5Number"/>
    <w:pPr>
      <w:keepNext/>
    </w:pPr>
    <w:rPr>
      <w:rFonts w:ascii="Arial" w:hAnsi="Arial"/>
      <w:b/>
      <w:sz w:val="20"/>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13"/>
      </w:numPr>
    </w:pPr>
  </w:style>
  <w:style w:type="paragraph" w:customStyle="1" w:styleId="Sch6Number">
    <w:name w:val="Sch 6 Number"/>
    <w:basedOn w:val="BodyText"/>
    <w:pPr>
      <w:numPr>
        <w:ilvl w:val="8"/>
        <w:numId w:val="13"/>
      </w:numPr>
    </w:pPr>
  </w:style>
  <w:style w:type="character" w:styleId="HTMLAcronym">
    <w:name w:val="HTML Acronym"/>
    <w:basedOn w:val="DefaultParagraphFont"/>
    <w:semiHidden/>
  </w:style>
  <w:style w:type="paragraph" w:customStyle="1" w:styleId="Sch3Heading">
    <w:name w:val="Sch 3 Heading"/>
    <w:basedOn w:val="Sch3Number"/>
    <w:next w:val="Sch4Number"/>
    <w:pPr>
      <w:keepNext/>
      <w:numPr>
        <w:ilvl w:val="0"/>
        <w:numId w:val="0"/>
      </w:numPr>
    </w:pPr>
    <w:rPr>
      <w:rFonts w:ascii="Arial" w:hAnsi="Arial"/>
      <w:b/>
      <w:sz w:val="20"/>
    </w:rPr>
  </w:style>
  <w:style w:type="paragraph" w:customStyle="1" w:styleId="Sch4Heading">
    <w:name w:val="Sch 4 Heading"/>
    <w:basedOn w:val="Sch4Number"/>
    <w:next w:val="Sch5Number"/>
    <w:pPr>
      <w:keepNext/>
      <w:numPr>
        <w:ilvl w:val="0"/>
        <w:numId w:val="0"/>
      </w:numPr>
    </w:pPr>
    <w:rPr>
      <w:rFonts w:ascii="Arial" w:hAnsi="Arial"/>
      <w:b/>
      <w:sz w:val="20"/>
    </w:rPr>
  </w:style>
  <w:style w:type="character" w:customStyle="1" w:styleId="Bold">
    <w:name w:val="Bold"/>
    <w:rPr>
      <w:b/>
    </w:rPr>
  </w:style>
  <w:style w:type="character" w:customStyle="1" w:styleId="Underline">
    <w:name w:val="Underline"/>
    <w:rPr>
      <w:u w:val="single"/>
    </w:rPr>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paragraph" w:customStyle="1" w:styleId="Definitions">
    <w:name w:val="Definitions"/>
    <w:basedOn w:val="Normal"/>
    <w:pPr>
      <w:tabs>
        <w:tab w:val="left" w:pos="720"/>
      </w:tabs>
      <w:spacing w:line="360" w:lineRule="auto"/>
      <w:ind w:left="720"/>
    </w:p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paragraph" w:customStyle="1" w:styleId="Independentlista">
    <w:name w:val="Independent list (a)"/>
    <w:basedOn w:val="Normal"/>
    <w:pPr>
      <w:numPr>
        <w:numId w:val="9"/>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rFonts w:ascii="Arial" w:hAnsi="Arial"/>
      <w:b/>
      <w:sz w:val="24"/>
    </w:rPr>
  </w:style>
  <w:style w:type="paragraph" w:customStyle="1" w:styleId="OfficeLevel1">
    <w:name w:val="Office Level 1"/>
    <w:basedOn w:val="Normal"/>
    <w:pPr>
      <w:numPr>
        <w:numId w:val="11"/>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pageBreakBefore/>
      <w:numPr>
        <w:numId w:val="13"/>
      </w:numPr>
      <w:outlineLvl w:val="0"/>
    </w:pPr>
    <w:rPr>
      <w:rFonts w:ascii="Arial" w:hAnsi="Arial"/>
      <w:b/>
      <w:sz w:val="24"/>
    </w:rPr>
  </w:style>
  <w:style w:type="numbering" w:styleId="ArticleSection">
    <w:name w:val="Outline List 3"/>
    <w:basedOn w:val="NoList"/>
    <w:semiHidden/>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style>
  <w:style w:type="paragraph" w:customStyle="1" w:styleId="ContentsHeading">
    <w:name w:val="Contents Heading"/>
    <w:basedOn w:val="BodyText"/>
    <w:next w:val="BodyText"/>
    <w:rPr>
      <w:rFonts w:ascii="Arial" w:hAnsi="Arial"/>
      <w:b/>
      <w:sz w:val="24"/>
    </w:rPr>
  </w:style>
  <w:style w:type="paragraph" w:customStyle="1" w:styleId="ContentsSub-heading">
    <w:name w:val="Contents Sub-heading"/>
    <w:basedOn w:val="BodyText"/>
    <w:next w:val="BodyText"/>
    <w:pPr>
      <w:keepNext/>
      <w:spacing w:after="120"/>
    </w:pPr>
    <w:rPr>
      <w:rFonts w:ascii="Arial" w:hAnsi="Arial"/>
      <w:b/>
    </w:rPr>
  </w:style>
  <w:style w:type="paragraph" w:customStyle="1" w:styleId="Bullet1">
    <w:name w:val="Bullet1"/>
    <w:basedOn w:val="Normal"/>
    <w:pPr>
      <w:numPr>
        <w:numId w:val="1"/>
      </w:numPr>
      <w:spacing w:line="300" w:lineRule="atLeast"/>
      <w:jc w:val="both"/>
    </w:pPr>
  </w:style>
  <w:style w:type="paragraph" w:customStyle="1" w:styleId="Bullet1continued">
    <w:name w:val="Bullet1continued"/>
    <w:basedOn w:val="Bullet1"/>
    <w:pPr>
      <w:numPr>
        <w:numId w:val="0"/>
      </w:numPr>
      <w:ind w:left="357"/>
    </w:pPr>
  </w:style>
  <w:style w:type="paragraph" w:customStyle="1" w:styleId="Bullet2continued">
    <w:name w:val="Bullet2continued"/>
    <w:basedOn w:val="Bullet2"/>
    <w:pPr>
      <w:numPr>
        <w:numId w:val="0"/>
      </w:numPr>
      <w:ind w:left="1077"/>
    </w:pPr>
  </w:style>
  <w:style w:type="paragraph" w:customStyle="1" w:styleId="Bullet3continued">
    <w:name w:val="Bullet3continued"/>
    <w:basedOn w:val="Bullet3"/>
    <w:pPr>
      <w:tabs>
        <w:tab w:val="clear" w:pos="720"/>
      </w:tabs>
      <w:ind w:left="1945" w:firstLine="0"/>
    </w:pPr>
  </w:style>
  <w:style w:type="paragraph" w:customStyle="1" w:styleId="Bullet4">
    <w:name w:val="Bullet4"/>
    <w:basedOn w:val="Bullet3"/>
    <w:pPr>
      <w:numPr>
        <w:numId w:val="2"/>
      </w:numPr>
    </w:pPr>
  </w:style>
  <w:style w:type="paragraph" w:customStyle="1" w:styleId="Bullet4continued">
    <w:name w:val="Bullet4continued"/>
    <w:basedOn w:val="Bullet4"/>
    <w:pPr>
      <w:numPr>
        <w:numId w:val="0"/>
      </w:numPr>
      <w:ind w:left="2676"/>
    </w:pPr>
  </w:style>
  <w:style w:type="paragraph" w:customStyle="1" w:styleId="Bullet5">
    <w:name w:val="Bullet5"/>
    <w:basedOn w:val="Bullet4"/>
    <w:pPr>
      <w:numPr>
        <w:numId w:val="3"/>
      </w:numPr>
    </w:pPr>
  </w:style>
  <w:style w:type="paragraph" w:customStyle="1" w:styleId="Bullet5continued">
    <w:name w:val="Bullet5continued"/>
    <w:basedOn w:val="Bullet5"/>
    <w:pPr>
      <w:numPr>
        <w:numId w:val="0"/>
      </w:numPr>
      <w:ind w:left="3385"/>
    </w:pPr>
  </w:style>
  <w:style w:type="paragraph" w:customStyle="1" w:styleId="CoverPartyRole">
    <w:name w:val="Cover Party Role"/>
    <w:basedOn w:val="BodyText"/>
    <w:next w:val="CoverText"/>
    <w:pPr>
      <w:jc w:val="center"/>
    </w:pPr>
    <w:rPr>
      <w:rFonts w:ascii="Arial" w:hAnsi="Arial"/>
      <w:b/>
    </w:rPr>
  </w:style>
  <w:style w:type="character" w:customStyle="1" w:styleId="Notes">
    <w:name w:val="Notes"/>
    <w:rPr>
      <w:i/>
      <w:color w:val="FF00FF"/>
    </w:rPr>
  </w:style>
  <w:style w:type="paragraph" w:customStyle="1" w:styleId="OfficeBody1">
    <w:name w:val="Office Body 1"/>
    <w:basedOn w:val="Normal"/>
    <w:pPr>
      <w:ind w:left="720"/>
    </w:pPr>
  </w:style>
  <w:style w:type="paragraph" w:customStyle="1" w:styleId="OfficeBody2">
    <w:name w:val="Office Body 2"/>
    <w:basedOn w:val="Normal"/>
    <w:pPr>
      <w:ind w:left="1440"/>
    </w:pPr>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customStyle="1" w:styleId="Sectionheading">
    <w:name w:val="Section heading"/>
    <w:basedOn w:val="Normal"/>
    <w:next w:val="Normal"/>
    <w:rPr>
      <w:rFonts w:ascii="Arial" w:hAnsi="Arial"/>
      <w:b/>
      <w:sz w:val="28"/>
    </w:rPr>
  </w:style>
  <w:style w:type="paragraph" w:customStyle="1" w:styleId="TableBullet">
    <w:name w:val="Table Bullet"/>
    <w:basedOn w:val="Tabletext"/>
    <w:pPr>
      <w:numPr>
        <w:numId w:val="14"/>
      </w:numPr>
    </w:pPr>
  </w:style>
  <w:style w:type="paragraph" w:customStyle="1" w:styleId="TableBullet2">
    <w:name w:val="Table Bullet 2"/>
    <w:basedOn w:val="TableBullet"/>
    <w:pPr>
      <w:numPr>
        <w:numId w:val="15"/>
      </w:numPr>
    </w:pPr>
  </w:style>
  <w:style w:type="paragraph" w:customStyle="1" w:styleId="Tabletext">
    <w:name w:val="Table text"/>
    <w:basedOn w:val="Normal"/>
    <w:pPr>
      <w:spacing w:after="120"/>
    </w:pPr>
  </w:style>
  <w:style w:type="paragraph" w:customStyle="1" w:styleId="TableHeading">
    <w:name w:val="Table Heading"/>
    <w:basedOn w:val="Tabletext"/>
    <w:next w:val="Tabletext"/>
    <w:rPr>
      <w:rFonts w:ascii="Arial" w:hAnsi="Arial"/>
      <w:b/>
      <w:sz w:val="20"/>
    </w:rPr>
  </w:style>
  <w:style w:type="character" w:customStyle="1" w:styleId="VWred">
    <w:name w:val="VW red"/>
    <w:rPr>
      <w:color w:val="E00047"/>
    </w:rPr>
  </w:style>
  <w:style w:type="character" w:customStyle="1" w:styleId="BodyTextChar">
    <w:name w:val="Body Text Char"/>
    <w:link w:val="BodyText"/>
    <w:rPr>
      <w:sz w:val="22"/>
      <w:lang w:val="en-GB" w:eastAsia="en-US" w:bidi="ar-SA"/>
    </w:rPr>
  </w:style>
  <w:style w:type="paragraph" w:customStyle="1" w:styleId="CoversheetTitle">
    <w:name w:val="Coversheet Title"/>
    <w:basedOn w:val="Normal"/>
    <w:next w:val="Normal"/>
    <w:pPr>
      <w:pBdr>
        <w:bottom w:val="single" w:sz="4" w:space="1" w:color="auto"/>
      </w:pBdr>
      <w:spacing w:after="120"/>
      <w:contextualSpacing/>
    </w:pPr>
    <w:rPr>
      <w:rFonts w:ascii="Arial" w:hAnsi="Arial"/>
      <w:b/>
      <w:sz w:val="40"/>
    </w:rPr>
  </w:style>
  <w:style w:type="paragraph" w:customStyle="1" w:styleId="CoversheetTitle2">
    <w:name w:val="Coversheet Title2"/>
    <w:basedOn w:val="Normal"/>
    <w:pPr>
      <w:contextualSpacing/>
    </w:pPr>
    <w:rPr>
      <w:rFonts w:ascii="Arial" w:hAnsi="Arial"/>
      <w:b/>
      <w:sz w:val="32"/>
    </w:rPr>
  </w:style>
  <w:style w:type="paragraph" w:customStyle="1" w:styleId="CoversheetTitle3">
    <w:name w:val="Coversheet Title3"/>
    <w:pPr>
      <w:spacing w:after="240" w:line="276" w:lineRule="auto"/>
    </w:pPr>
    <w:rPr>
      <w:rFonts w:ascii="Arial" w:hAnsi="Arial"/>
      <w:b/>
      <w:sz w:val="22"/>
      <w:szCs w:val="22"/>
      <w:lang w:eastAsia="en-US"/>
    </w:rPr>
  </w:style>
  <w:style w:type="paragraph" w:customStyle="1" w:styleId="CoversheetTitle4">
    <w:name w:val="Coversheet Title4"/>
    <w:basedOn w:val="Normal"/>
    <w:next w:val="Normal"/>
    <w:rPr>
      <w:rFonts w:ascii="Arial" w:hAnsi="Arial"/>
    </w:rPr>
  </w:style>
  <w:style w:type="paragraph" w:customStyle="1" w:styleId="CVBullet">
    <w:name w:val="CV_Bullet"/>
    <w:basedOn w:val="Normal"/>
    <w:pPr>
      <w:keepLines/>
      <w:numPr>
        <w:numId w:val="7"/>
      </w:numPr>
      <w:overflowPunct w:val="0"/>
      <w:autoSpaceDE w:val="0"/>
      <w:autoSpaceDN w:val="0"/>
      <w:adjustRightInd w:val="0"/>
      <w:spacing w:after="120"/>
      <w:textAlignment w:val="baseline"/>
    </w:pPr>
  </w:style>
  <w:style w:type="paragraph" w:customStyle="1" w:styleId="CVCoversheetContact">
    <w:name w:val="CV_Coversheet_Contact"/>
    <w:basedOn w:val="Normal"/>
    <w:pPr>
      <w:keepLines/>
      <w:tabs>
        <w:tab w:val="left" w:pos="1440"/>
      </w:tabs>
      <w:overflowPunct w:val="0"/>
      <w:autoSpaceDE w:val="0"/>
      <w:autoSpaceDN w:val="0"/>
      <w:adjustRightInd w:val="0"/>
      <w:spacing w:after="0"/>
      <w:ind w:left="187"/>
      <w:textAlignment w:val="baseline"/>
    </w:pPr>
    <w:rPr>
      <w:rFonts w:ascii="Arial" w:hAnsi="Arial" w:cs="Arial"/>
      <w:b/>
      <w:bCs/>
      <w:sz w:val="20"/>
    </w:rPr>
  </w:style>
  <w:style w:type="paragraph" w:customStyle="1" w:styleId="CVCoversheetName">
    <w:name w:val="CV_Coversheet_Name"/>
    <w:basedOn w:val="Normal"/>
    <w:pPr>
      <w:keepLines/>
      <w:tabs>
        <w:tab w:val="left" w:pos="180"/>
      </w:tabs>
      <w:overflowPunct w:val="0"/>
      <w:autoSpaceDE w:val="0"/>
      <w:autoSpaceDN w:val="0"/>
      <w:adjustRightInd w:val="0"/>
      <w:spacing w:before="240" w:after="480"/>
      <w:ind w:left="181"/>
      <w:textAlignment w:val="baseline"/>
    </w:pPr>
    <w:rPr>
      <w:rFonts w:ascii="Arial" w:hAnsi="Arial"/>
      <w:b/>
      <w:spacing w:val="-3"/>
      <w:sz w:val="28"/>
      <w:szCs w:val="28"/>
    </w:rPr>
  </w:style>
  <w:style w:type="paragraph" w:customStyle="1" w:styleId="CVCoversheetPhoto">
    <w:name w:val="CV_Coversheet_Photo"/>
    <w:basedOn w:val="Normal"/>
    <w:next w:val="Normal"/>
    <w:pPr>
      <w:keepLines/>
      <w:overflowPunct w:val="0"/>
      <w:autoSpaceDE w:val="0"/>
      <w:autoSpaceDN w:val="0"/>
      <w:adjustRightInd w:val="0"/>
      <w:spacing w:before="240"/>
      <w:ind w:right="187"/>
      <w:jc w:val="right"/>
      <w:textAlignment w:val="baseline"/>
    </w:pPr>
  </w:style>
  <w:style w:type="paragraph" w:customStyle="1" w:styleId="CVCoversheetPosition">
    <w:name w:val="CV_Coversheet_Position"/>
    <w:basedOn w:val="Normal"/>
    <w:pPr>
      <w:keepLines/>
      <w:numPr>
        <w:ilvl w:val="12"/>
      </w:numPr>
      <w:tabs>
        <w:tab w:val="left" w:pos="180"/>
        <w:tab w:val="left" w:pos="360"/>
      </w:tabs>
      <w:suppressAutoHyphens/>
      <w:overflowPunct w:val="0"/>
      <w:autoSpaceDE w:val="0"/>
      <w:autoSpaceDN w:val="0"/>
      <w:adjustRightInd w:val="0"/>
      <w:spacing w:after="0"/>
      <w:ind w:left="181"/>
      <w:textAlignment w:val="baseline"/>
    </w:pPr>
    <w:rPr>
      <w:rFonts w:ascii="Arial" w:hAnsi="Arial"/>
      <w:b/>
      <w:spacing w:val="-3"/>
      <w:sz w:val="24"/>
      <w:szCs w:val="24"/>
    </w:rPr>
  </w:style>
  <w:style w:type="paragraph" w:customStyle="1" w:styleId="CVCoversheetProfile">
    <w:name w:val="CV_Coversheet_Profile"/>
    <w:basedOn w:val="Normal"/>
    <w:pPr>
      <w:keepLines/>
      <w:tabs>
        <w:tab w:val="left" w:pos="180"/>
      </w:tabs>
      <w:overflowPunct w:val="0"/>
      <w:autoSpaceDE w:val="0"/>
      <w:autoSpaceDN w:val="0"/>
      <w:adjustRightInd w:val="0"/>
      <w:ind w:left="187" w:right="187"/>
      <w:textAlignment w:val="baseline"/>
    </w:pPr>
    <w:rPr>
      <w:rFonts w:ascii="Arial" w:hAnsi="Arial" w:cs="Arial"/>
      <w:b/>
      <w:bCs/>
    </w:rPr>
  </w:style>
  <w:style w:type="paragraph" w:customStyle="1" w:styleId="CVCoversheetTeam">
    <w:name w:val="CV_Coversheet_Team"/>
    <w:basedOn w:val="Normal"/>
    <w:pPr>
      <w:keepLines/>
      <w:numPr>
        <w:ilvl w:val="12"/>
      </w:numPr>
      <w:tabs>
        <w:tab w:val="left" w:pos="180"/>
        <w:tab w:val="left" w:pos="360"/>
      </w:tabs>
      <w:suppressAutoHyphens/>
      <w:overflowPunct w:val="0"/>
      <w:autoSpaceDE w:val="0"/>
      <w:autoSpaceDN w:val="0"/>
      <w:adjustRightInd w:val="0"/>
      <w:ind w:left="181"/>
      <w:textAlignment w:val="baseline"/>
    </w:pPr>
    <w:rPr>
      <w:rFonts w:ascii="Arial" w:hAnsi="Arial"/>
      <w:b/>
      <w:spacing w:val="-3"/>
      <w:sz w:val="24"/>
      <w:szCs w:val="24"/>
    </w:rPr>
  </w:style>
  <w:style w:type="paragraph" w:customStyle="1" w:styleId="CVHeading1">
    <w:name w:val="CV_Heading1"/>
    <w:basedOn w:val="Normal"/>
    <w:next w:val="Normal"/>
    <w:pPr>
      <w:keepLines/>
      <w:overflowPunct w:val="0"/>
      <w:autoSpaceDE w:val="0"/>
      <w:autoSpaceDN w:val="0"/>
      <w:adjustRightInd w:val="0"/>
      <w:textAlignment w:val="baseline"/>
    </w:pPr>
    <w:rPr>
      <w:rFonts w:ascii="Arial" w:hAnsi="Arial"/>
      <w:b/>
      <w:bCs/>
      <w:color w:val="E00047"/>
      <w:sz w:val="24"/>
    </w:rPr>
  </w:style>
  <w:style w:type="paragraph" w:customStyle="1" w:styleId="CVHeading2">
    <w:name w:val="CV_Heading2"/>
    <w:basedOn w:val="Normal"/>
    <w:next w:val="Normal"/>
    <w:pPr>
      <w:keepLines/>
      <w:overflowPunct w:val="0"/>
      <w:autoSpaceDE w:val="0"/>
      <w:autoSpaceDN w:val="0"/>
      <w:adjustRightInd w:val="0"/>
      <w:spacing w:after="120"/>
      <w:textAlignment w:val="baseline"/>
    </w:pPr>
    <w:rPr>
      <w:rFonts w:ascii="Arial" w:hAnsi="Arial"/>
      <w:b/>
      <w:bCs/>
    </w:rPr>
  </w:style>
  <w:style w:type="paragraph" w:customStyle="1" w:styleId="CVHeading3">
    <w:name w:val="CV_Heading3"/>
    <w:basedOn w:val="Normal"/>
    <w:pPr>
      <w:keepNext/>
      <w:spacing w:after="120"/>
    </w:pPr>
    <w:rPr>
      <w:rFonts w:ascii="Arial" w:hAnsi="Arial"/>
      <w:b/>
      <w:sz w:val="20"/>
    </w:rPr>
  </w:style>
  <w:style w:type="character" w:customStyle="1" w:styleId="Level3NumberChar">
    <w:name w:val="Level 3 Number Char"/>
    <w:link w:val="Level3Number"/>
    <w:rPr>
      <w:sz w:val="22"/>
      <w:lang w:val="en-GB" w:eastAsia="en-US" w:bidi="ar-SA"/>
    </w:rPr>
  </w:style>
  <w:style w:type="character" w:customStyle="1" w:styleId="Paragraphheading">
    <w:name w:val="Paragraph heading"/>
    <w:rPr>
      <w:b/>
    </w:rPr>
  </w:style>
  <w:style w:type="character" w:customStyle="1" w:styleId="Level2NumberChar">
    <w:name w:val="Level 2 Number Char"/>
    <w:basedOn w:val="BodyTextChar"/>
    <w:link w:val="Level2Number"/>
    <w:rPr>
      <w:sz w:val="22"/>
      <w:lang w:val="en-GB" w:eastAsia="en-US" w:bidi="ar-SA"/>
    </w:rPr>
  </w:style>
  <w:style w:type="paragraph" w:customStyle="1" w:styleId="SectionAHeading1Number">
    <w:name w:val="Section A Heading 1 Number"/>
    <w:basedOn w:val="Level1Heading"/>
    <w:rsid w:val="00212476"/>
    <w:pPr>
      <w:numPr>
        <w:numId w:val="16"/>
      </w:numPr>
    </w:pPr>
  </w:style>
  <w:style w:type="paragraph" w:customStyle="1" w:styleId="SectionALevel1Number">
    <w:name w:val="Section A Level 1 Number"/>
    <w:basedOn w:val="Level1Number"/>
    <w:rsid w:val="00212476"/>
    <w:pPr>
      <w:numPr>
        <w:ilvl w:val="1"/>
        <w:numId w:val="16"/>
      </w:numPr>
    </w:pPr>
    <w:rPr>
      <w:rFonts w:ascii="Arial" w:hAnsi="Arial"/>
    </w:rPr>
  </w:style>
  <w:style w:type="paragraph" w:customStyle="1" w:styleId="SectionALevel2Number">
    <w:name w:val="Section A Level 2 Number"/>
    <w:basedOn w:val="Level2Number"/>
    <w:rsid w:val="00212476"/>
    <w:pPr>
      <w:numPr>
        <w:ilvl w:val="2"/>
        <w:numId w:val="16"/>
      </w:numPr>
      <w:tabs>
        <w:tab w:val="left" w:pos="1584"/>
      </w:tabs>
    </w:pPr>
    <w:rPr>
      <w:rFonts w:ascii="Arial" w:hAnsi="Arial"/>
    </w:rPr>
  </w:style>
  <w:style w:type="paragraph" w:customStyle="1" w:styleId="SectionALevel3Number">
    <w:name w:val="Section A Level 3 Number"/>
    <w:basedOn w:val="Level3Number"/>
    <w:rsid w:val="00212476"/>
    <w:pPr>
      <w:numPr>
        <w:ilvl w:val="3"/>
        <w:numId w:val="16"/>
      </w:numPr>
    </w:pPr>
  </w:style>
  <w:style w:type="paragraph" w:customStyle="1" w:styleId="SectionBHeading1Number">
    <w:name w:val="Section B Heading 1 Number"/>
    <w:basedOn w:val="Level1Heading"/>
    <w:rsid w:val="005C00BB"/>
    <w:pPr>
      <w:numPr>
        <w:numId w:val="17"/>
      </w:numPr>
    </w:pPr>
  </w:style>
  <w:style w:type="paragraph" w:customStyle="1" w:styleId="SectionBLevel1Number">
    <w:name w:val="Section B Level 1 Number"/>
    <w:basedOn w:val="Level1Number"/>
    <w:link w:val="SectionBLevel1NumberChar"/>
    <w:rsid w:val="005C00BB"/>
    <w:pPr>
      <w:numPr>
        <w:ilvl w:val="1"/>
        <w:numId w:val="17"/>
      </w:numPr>
    </w:pPr>
    <w:rPr>
      <w:rFonts w:ascii="Arial" w:hAnsi="Arial"/>
    </w:rPr>
  </w:style>
  <w:style w:type="paragraph" w:customStyle="1" w:styleId="SectionBLevel2Number">
    <w:name w:val="Section B Level 2 Number"/>
    <w:basedOn w:val="Level2Number"/>
    <w:rsid w:val="005C00BB"/>
    <w:pPr>
      <w:numPr>
        <w:ilvl w:val="2"/>
        <w:numId w:val="17"/>
      </w:numPr>
      <w:tabs>
        <w:tab w:val="left" w:pos="1584"/>
      </w:tabs>
    </w:pPr>
    <w:rPr>
      <w:rFonts w:ascii="Arial" w:hAnsi="Arial"/>
    </w:rPr>
  </w:style>
  <w:style w:type="paragraph" w:customStyle="1" w:styleId="SectionBLevel3Number">
    <w:name w:val="Section B Level 3 Number"/>
    <w:basedOn w:val="Level3Number"/>
    <w:rsid w:val="005C00BB"/>
    <w:pPr>
      <w:numPr>
        <w:ilvl w:val="3"/>
        <w:numId w:val="17"/>
      </w:numPr>
    </w:pPr>
    <w:rPr>
      <w:rFonts w:ascii="Arial" w:hAnsi="Arial"/>
    </w:rPr>
  </w:style>
  <w:style w:type="paragraph" w:customStyle="1" w:styleId="SectionCLevel1Heading">
    <w:name w:val="Section C Level 1 Heading"/>
    <w:basedOn w:val="Level1Heading"/>
    <w:rsid w:val="00605644"/>
    <w:pPr>
      <w:numPr>
        <w:numId w:val="19"/>
      </w:numPr>
    </w:pPr>
  </w:style>
  <w:style w:type="paragraph" w:customStyle="1" w:styleId="SectionCLevel1Number">
    <w:name w:val="Section C Level 1 Number"/>
    <w:basedOn w:val="Level1Number"/>
    <w:link w:val="SectionCLevel1NumberChar"/>
    <w:rsid w:val="00605644"/>
    <w:pPr>
      <w:numPr>
        <w:ilvl w:val="1"/>
        <w:numId w:val="19"/>
      </w:numPr>
    </w:pPr>
    <w:rPr>
      <w:rFonts w:ascii="Arial" w:hAnsi="Arial"/>
    </w:rPr>
  </w:style>
  <w:style w:type="paragraph" w:customStyle="1" w:styleId="SectionCLevel2Number">
    <w:name w:val="Section C Level 2 Number"/>
    <w:basedOn w:val="Level2Number"/>
    <w:rsid w:val="00605644"/>
    <w:pPr>
      <w:numPr>
        <w:ilvl w:val="2"/>
        <w:numId w:val="19"/>
      </w:numPr>
      <w:tabs>
        <w:tab w:val="left" w:pos="1584"/>
      </w:tabs>
    </w:pPr>
    <w:rPr>
      <w:rFonts w:ascii="Arial" w:hAnsi="Arial"/>
    </w:rPr>
  </w:style>
  <w:style w:type="paragraph" w:customStyle="1" w:styleId="SectionCLevel3Number">
    <w:name w:val="Section C Level 3 Number"/>
    <w:basedOn w:val="Level3Number"/>
    <w:rsid w:val="00605644"/>
    <w:pPr>
      <w:numPr>
        <w:ilvl w:val="3"/>
        <w:numId w:val="19"/>
      </w:numPr>
      <w:tabs>
        <w:tab w:val="left" w:pos="2448"/>
      </w:tabs>
    </w:pPr>
    <w:rPr>
      <w:rFonts w:ascii="Arial" w:hAnsi="Arial"/>
    </w:rPr>
  </w:style>
  <w:style w:type="paragraph" w:customStyle="1" w:styleId="SectionCLevel1NumberBold">
    <w:name w:val="Section C Level 1 Number Bold"/>
    <w:basedOn w:val="SectionCLevel1Number"/>
    <w:rsid w:val="003C77B3"/>
    <w:rPr>
      <w:b/>
    </w:rPr>
  </w:style>
  <w:style w:type="paragraph" w:customStyle="1" w:styleId="StyleSectionCLevel1NumberBold">
    <w:name w:val="Style Section C Level 1 Number + Bold"/>
    <w:basedOn w:val="SectionCLevel1Number"/>
    <w:link w:val="StyleSectionCLevel1NumberBoldChar"/>
    <w:rsid w:val="00605644"/>
    <w:pPr>
      <w:numPr>
        <w:ilvl w:val="0"/>
        <w:numId w:val="18"/>
      </w:numPr>
    </w:pPr>
    <w:rPr>
      <w:b/>
      <w:bCs/>
    </w:rPr>
  </w:style>
  <w:style w:type="character" w:customStyle="1" w:styleId="Level1HeadingChar">
    <w:name w:val="Level 1 Heading Char"/>
    <w:link w:val="Level1Heading"/>
    <w:rsid w:val="00605644"/>
    <w:rPr>
      <w:rFonts w:ascii="Arial" w:hAnsi="Arial"/>
      <w:b/>
      <w:sz w:val="24"/>
      <w:szCs w:val="24"/>
      <w:lang w:val="en-GB" w:eastAsia="en-US" w:bidi="ar-SA"/>
    </w:rPr>
  </w:style>
  <w:style w:type="character" w:customStyle="1" w:styleId="Level1NumberChar">
    <w:name w:val="Level 1 Number Char"/>
    <w:link w:val="Level1Number"/>
    <w:rsid w:val="00605644"/>
    <w:rPr>
      <w:rFonts w:ascii="Arial" w:hAnsi="Arial"/>
      <w:b/>
      <w:sz w:val="22"/>
      <w:szCs w:val="24"/>
      <w:lang w:val="en-GB" w:eastAsia="en-US" w:bidi="ar-SA"/>
    </w:rPr>
  </w:style>
  <w:style w:type="character" w:customStyle="1" w:styleId="SectionCLevel1NumberChar">
    <w:name w:val="Section C Level 1 Number Char"/>
    <w:link w:val="SectionCLevel1Number"/>
    <w:rsid w:val="00605644"/>
    <w:rPr>
      <w:rFonts w:ascii="Arial" w:hAnsi="Arial"/>
      <w:sz w:val="22"/>
      <w:szCs w:val="24"/>
      <w:lang w:val="en-US" w:eastAsia="en-US" w:bidi="en-US"/>
    </w:rPr>
  </w:style>
  <w:style w:type="character" w:customStyle="1" w:styleId="StyleSectionCLevel1NumberBoldChar">
    <w:name w:val="Style Section C Level 1 Number + Bold Char"/>
    <w:link w:val="StyleSectionCLevel1NumberBold"/>
    <w:rsid w:val="00605644"/>
    <w:rPr>
      <w:rFonts w:ascii="Arial" w:hAnsi="Arial"/>
      <w:b/>
      <w:bCs/>
      <w:sz w:val="22"/>
      <w:szCs w:val="24"/>
      <w:lang w:val="en-US" w:eastAsia="en-US" w:bidi="en-US"/>
    </w:rPr>
  </w:style>
  <w:style w:type="paragraph" w:customStyle="1" w:styleId="SectionDDraftingNote">
    <w:name w:val="Section D Drafting Note"/>
    <w:basedOn w:val="Level1Number"/>
    <w:rsid w:val="006B2EB6"/>
    <w:pPr>
      <w:numPr>
        <w:numId w:val="20"/>
      </w:numPr>
      <w:tabs>
        <w:tab w:val="clear" w:pos="360"/>
        <w:tab w:val="left" w:pos="720"/>
      </w:tabs>
      <w:ind w:left="720" w:hanging="720"/>
    </w:pPr>
    <w:rPr>
      <w:rFonts w:ascii="Arial" w:hAnsi="Arial"/>
      <w:b/>
      <w:i/>
    </w:rPr>
  </w:style>
  <w:style w:type="paragraph" w:customStyle="1" w:styleId="Style1">
    <w:name w:val="Style1"/>
    <w:basedOn w:val="SectionDDraftingNote"/>
    <w:rsid w:val="00A3110B"/>
    <w:pPr>
      <w:numPr>
        <w:numId w:val="0"/>
      </w:numPr>
      <w:ind w:left="720"/>
    </w:pPr>
  </w:style>
  <w:style w:type="character" w:customStyle="1" w:styleId="Heading3Char">
    <w:name w:val="Heading 3 Char"/>
    <w:link w:val="Heading3"/>
    <w:uiPriority w:val="9"/>
    <w:rsid w:val="008E326E"/>
    <w:rPr>
      <w:rFonts w:ascii="Cambria" w:eastAsia="Times New Roman" w:hAnsi="Cambria" w:cs="Times New Roman"/>
      <w:b/>
      <w:bCs/>
    </w:rPr>
  </w:style>
  <w:style w:type="character" w:customStyle="1" w:styleId="Heading5Char">
    <w:name w:val="Heading 5 Char"/>
    <w:link w:val="Heading5"/>
    <w:uiPriority w:val="9"/>
    <w:rsid w:val="008E326E"/>
    <w:rPr>
      <w:rFonts w:ascii="Cambria" w:eastAsia="Times New Roman" w:hAnsi="Cambria" w:cs="Times New Roman"/>
      <w:b/>
      <w:bCs/>
      <w:color w:val="7F7F7F"/>
    </w:rPr>
  </w:style>
  <w:style w:type="character" w:customStyle="1" w:styleId="Heading8Char">
    <w:name w:val="Heading 8 Char"/>
    <w:link w:val="Heading8"/>
    <w:uiPriority w:val="9"/>
    <w:rsid w:val="008E326E"/>
    <w:rPr>
      <w:rFonts w:ascii="Cambria" w:eastAsia="Times New Roman" w:hAnsi="Cambria" w:cs="Times New Roman"/>
      <w:sz w:val="20"/>
      <w:szCs w:val="20"/>
    </w:rPr>
  </w:style>
  <w:style w:type="character" w:customStyle="1" w:styleId="Heading9Char">
    <w:name w:val="Heading 9 Char"/>
    <w:link w:val="Heading9"/>
    <w:uiPriority w:val="9"/>
    <w:rsid w:val="008E326E"/>
    <w:rPr>
      <w:rFonts w:ascii="Cambria" w:eastAsia="Times New Roman" w:hAnsi="Cambria" w:cs="Times New Roman"/>
      <w:i/>
      <w:iCs/>
      <w:spacing w:val="5"/>
      <w:sz w:val="20"/>
      <w:szCs w:val="20"/>
    </w:rPr>
  </w:style>
  <w:style w:type="character" w:customStyle="1" w:styleId="TitleChar">
    <w:name w:val="Title Char"/>
    <w:link w:val="Title"/>
    <w:uiPriority w:val="10"/>
    <w:rsid w:val="008E326E"/>
    <w:rPr>
      <w:rFonts w:ascii="Cambria" w:eastAsia="Times New Roman" w:hAnsi="Cambria" w:cs="Times New Roman"/>
      <w:spacing w:val="5"/>
      <w:sz w:val="52"/>
      <w:szCs w:val="52"/>
    </w:rPr>
  </w:style>
  <w:style w:type="character" w:customStyle="1" w:styleId="SubtitleChar">
    <w:name w:val="Subtitle Char"/>
    <w:link w:val="Subtitle"/>
    <w:uiPriority w:val="11"/>
    <w:rsid w:val="008E326E"/>
    <w:rPr>
      <w:rFonts w:ascii="Cambria" w:eastAsia="Times New Roman" w:hAnsi="Cambria" w:cs="Times New Roman"/>
      <w:i/>
      <w:iCs/>
      <w:spacing w:val="13"/>
      <w:sz w:val="24"/>
      <w:szCs w:val="24"/>
    </w:rPr>
  </w:style>
  <w:style w:type="paragraph" w:styleId="NoSpacing">
    <w:name w:val="No Spacing"/>
    <w:basedOn w:val="Normal"/>
    <w:uiPriority w:val="1"/>
    <w:qFormat/>
    <w:rsid w:val="008E326E"/>
    <w:pPr>
      <w:spacing w:after="0" w:line="240" w:lineRule="auto"/>
    </w:pPr>
  </w:style>
  <w:style w:type="paragraph" w:styleId="ListParagraph">
    <w:name w:val="List Paragraph"/>
    <w:basedOn w:val="Normal"/>
    <w:uiPriority w:val="34"/>
    <w:qFormat/>
    <w:rsid w:val="008E326E"/>
    <w:pPr>
      <w:ind w:left="720"/>
      <w:contextualSpacing/>
    </w:pPr>
  </w:style>
  <w:style w:type="paragraph" w:styleId="Quote">
    <w:name w:val="Quote"/>
    <w:basedOn w:val="Normal"/>
    <w:next w:val="Normal"/>
    <w:link w:val="QuoteChar"/>
    <w:uiPriority w:val="29"/>
    <w:qFormat/>
    <w:rsid w:val="008E326E"/>
    <w:pPr>
      <w:spacing w:before="200" w:after="0"/>
      <w:ind w:left="360" w:right="360"/>
    </w:pPr>
    <w:rPr>
      <w:i/>
      <w:iCs/>
    </w:rPr>
  </w:style>
  <w:style w:type="character" w:customStyle="1" w:styleId="QuoteChar">
    <w:name w:val="Quote Char"/>
    <w:link w:val="Quote"/>
    <w:uiPriority w:val="29"/>
    <w:rsid w:val="008E326E"/>
    <w:rPr>
      <w:i/>
      <w:iCs/>
    </w:rPr>
  </w:style>
  <w:style w:type="paragraph" w:styleId="IntenseQuote">
    <w:name w:val="Intense Quote"/>
    <w:basedOn w:val="Normal"/>
    <w:next w:val="Normal"/>
    <w:link w:val="IntenseQuoteChar"/>
    <w:uiPriority w:val="30"/>
    <w:qFormat/>
    <w:rsid w:val="008E326E"/>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8E326E"/>
    <w:rPr>
      <w:b/>
      <w:bCs/>
      <w:i/>
      <w:iCs/>
    </w:rPr>
  </w:style>
  <w:style w:type="character" w:styleId="SubtleEmphasis">
    <w:name w:val="Subtle Emphasis"/>
    <w:uiPriority w:val="19"/>
    <w:qFormat/>
    <w:rsid w:val="008E326E"/>
    <w:rPr>
      <w:i/>
      <w:iCs/>
    </w:rPr>
  </w:style>
  <w:style w:type="character" w:styleId="IntenseEmphasis">
    <w:name w:val="Intense Emphasis"/>
    <w:uiPriority w:val="21"/>
    <w:qFormat/>
    <w:rsid w:val="008E326E"/>
    <w:rPr>
      <w:b/>
      <w:bCs/>
    </w:rPr>
  </w:style>
  <w:style w:type="character" w:styleId="SubtleReference">
    <w:name w:val="Subtle Reference"/>
    <w:uiPriority w:val="31"/>
    <w:qFormat/>
    <w:rsid w:val="008E326E"/>
    <w:rPr>
      <w:smallCaps/>
    </w:rPr>
  </w:style>
  <w:style w:type="character" w:styleId="IntenseReference">
    <w:name w:val="Intense Reference"/>
    <w:uiPriority w:val="32"/>
    <w:qFormat/>
    <w:rsid w:val="008E326E"/>
    <w:rPr>
      <w:smallCaps/>
      <w:spacing w:val="5"/>
      <w:u w:val="single"/>
    </w:rPr>
  </w:style>
  <w:style w:type="character" w:styleId="BookTitle">
    <w:name w:val="Book Title"/>
    <w:uiPriority w:val="33"/>
    <w:qFormat/>
    <w:rsid w:val="008E326E"/>
    <w:rPr>
      <w:i/>
      <w:iCs/>
      <w:smallCaps/>
      <w:spacing w:val="5"/>
    </w:rPr>
  </w:style>
  <w:style w:type="character" w:customStyle="1" w:styleId="HeaderChar">
    <w:name w:val="Header Char"/>
    <w:link w:val="Header"/>
    <w:semiHidden/>
    <w:rsid w:val="000A5849"/>
    <w:rPr>
      <w:rFonts w:ascii="Arial" w:hAnsi="Arial"/>
      <w:szCs w:val="22"/>
      <w:lang w:val="en-US" w:eastAsia="en-US" w:bidi="en-US"/>
    </w:rPr>
  </w:style>
  <w:style w:type="paragraph" w:customStyle="1" w:styleId="DraftingNote">
    <w:name w:val="Drafting Note"/>
    <w:basedOn w:val="Level1Number"/>
    <w:rsid w:val="005213CE"/>
    <w:pPr>
      <w:numPr>
        <w:numId w:val="22"/>
      </w:numPr>
      <w:spacing w:after="240" w:line="240" w:lineRule="auto"/>
    </w:pPr>
    <w:rPr>
      <w:b/>
      <w:i/>
      <w:lang w:val="en-GB" w:bidi="ar-SA"/>
    </w:rPr>
  </w:style>
  <w:style w:type="character" w:customStyle="1" w:styleId="FooterChar">
    <w:name w:val="Footer Char"/>
    <w:link w:val="Footer"/>
    <w:uiPriority w:val="99"/>
    <w:rsid w:val="00BE4F7A"/>
    <w:rPr>
      <w:rFonts w:ascii="Arial" w:hAnsi="Arial" w:cs="Arial"/>
      <w:sz w:val="12"/>
      <w:szCs w:val="22"/>
      <w:lang w:val="en-US" w:eastAsia="en-US" w:bidi="en-US"/>
    </w:rPr>
  </w:style>
  <w:style w:type="character" w:customStyle="1" w:styleId="SectionBLevel1NumberChar">
    <w:name w:val="Section B Level 1 Number Char"/>
    <w:link w:val="SectionBLevel1Number"/>
    <w:rsid w:val="00C55CC4"/>
    <w:rPr>
      <w:rFonts w:ascii="Arial" w:hAnsi="Arial"/>
      <w:sz w:val="22"/>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958624">
      <w:bodyDiv w:val="1"/>
      <w:marLeft w:val="0"/>
      <w:marRight w:val="0"/>
      <w:marTop w:val="0"/>
      <w:marBottom w:val="0"/>
      <w:divBdr>
        <w:top w:val="none" w:sz="0" w:space="0" w:color="auto"/>
        <w:left w:val="none" w:sz="0" w:space="0" w:color="auto"/>
        <w:bottom w:val="none" w:sz="0" w:space="0" w:color="auto"/>
        <w:right w:val="none" w:sz="0" w:space="0" w:color="auto"/>
      </w:divBdr>
    </w:div>
    <w:div w:id="885070054">
      <w:bodyDiv w:val="1"/>
      <w:marLeft w:val="0"/>
      <w:marRight w:val="0"/>
      <w:marTop w:val="0"/>
      <w:marBottom w:val="0"/>
      <w:divBdr>
        <w:top w:val="none" w:sz="0" w:space="0" w:color="auto"/>
        <w:left w:val="none" w:sz="0" w:space="0" w:color="auto"/>
        <w:bottom w:val="none" w:sz="0" w:space="0" w:color="auto"/>
        <w:right w:val="none" w:sz="0" w:space="0" w:color="auto"/>
      </w:divBdr>
    </w:div>
    <w:div w:id="1054965349">
      <w:bodyDiv w:val="1"/>
      <w:marLeft w:val="0"/>
      <w:marRight w:val="0"/>
      <w:marTop w:val="0"/>
      <w:marBottom w:val="0"/>
      <w:divBdr>
        <w:top w:val="none" w:sz="0" w:space="0" w:color="auto"/>
        <w:left w:val="none" w:sz="0" w:space="0" w:color="auto"/>
        <w:bottom w:val="none" w:sz="0" w:space="0" w:color="auto"/>
        <w:right w:val="none" w:sz="0" w:space="0" w:color="auto"/>
      </w:divBdr>
      <w:divsChild>
        <w:div w:id="140926490">
          <w:marLeft w:val="0"/>
          <w:marRight w:val="0"/>
          <w:marTop w:val="78"/>
          <w:marBottom w:val="78"/>
          <w:divBdr>
            <w:top w:val="none" w:sz="0" w:space="0" w:color="auto"/>
            <w:left w:val="none" w:sz="0" w:space="0" w:color="auto"/>
            <w:bottom w:val="none" w:sz="0" w:space="0" w:color="auto"/>
            <w:right w:val="none" w:sz="0" w:space="0" w:color="auto"/>
          </w:divBdr>
          <w:divsChild>
            <w:div w:id="1986666782">
              <w:marLeft w:val="78"/>
              <w:marRight w:val="78"/>
              <w:marTop w:val="0"/>
              <w:marBottom w:val="0"/>
              <w:divBdr>
                <w:top w:val="single" w:sz="6" w:space="8" w:color="333366"/>
                <w:left w:val="single" w:sz="6" w:space="8" w:color="333366"/>
                <w:bottom w:val="single" w:sz="6" w:space="8" w:color="333366"/>
                <w:right w:val="single" w:sz="6" w:space="8" w:color="333366"/>
              </w:divBdr>
              <w:divsChild>
                <w:div w:id="1109664984">
                  <w:marLeft w:val="5"/>
                  <w:marRight w:val="5"/>
                  <w:marTop w:val="2"/>
                  <w:marBottom w:val="2"/>
                  <w:divBdr>
                    <w:top w:val="none" w:sz="0" w:space="0" w:color="auto"/>
                    <w:left w:val="none" w:sz="0" w:space="0" w:color="auto"/>
                    <w:bottom w:val="none" w:sz="0" w:space="0" w:color="auto"/>
                    <w:right w:val="none" w:sz="0" w:space="0" w:color="auto"/>
                  </w:divBdr>
                  <w:divsChild>
                    <w:div w:id="1940258934">
                      <w:marLeft w:val="0"/>
                      <w:marRight w:val="0"/>
                      <w:marTop w:val="0"/>
                      <w:marBottom w:val="0"/>
                      <w:divBdr>
                        <w:top w:val="none" w:sz="0" w:space="0" w:color="auto"/>
                        <w:left w:val="none" w:sz="0" w:space="0" w:color="auto"/>
                        <w:bottom w:val="none" w:sz="0" w:space="0" w:color="auto"/>
                        <w:right w:val="none" w:sz="0" w:space="0" w:color="auto"/>
                      </w:divBdr>
                      <w:divsChild>
                        <w:div w:id="1617563679">
                          <w:marLeft w:val="0"/>
                          <w:marRight w:val="0"/>
                          <w:marTop w:val="0"/>
                          <w:marBottom w:val="0"/>
                          <w:divBdr>
                            <w:top w:val="none" w:sz="0" w:space="0" w:color="auto"/>
                            <w:left w:val="none" w:sz="0" w:space="0" w:color="auto"/>
                            <w:bottom w:val="none" w:sz="0" w:space="0" w:color="auto"/>
                            <w:right w:val="none" w:sz="0" w:space="0" w:color="auto"/>
                          </w:divBdr>
                          <w:divsChild>
                            <w:div w:id="1202212391">
                              <w:marLeft w:val="0"/>
                              <w:marRight w:val="0"/>
                              <w:marTop w:val="0"/>
                              <w:marBottom w:val="15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521554">
      <w:bodyDiv w:val="1"/>
      <w:marLeft w:val="0"/>
      <w:marRight w:val="0"/>
      <w:marTop w:val="0"/>
      <w:marBottom w:val="0"/>
      <w:divBdr>
        <w:top w:val="none" w:sz="0" w:space="0" w:color="auto"/>
        <w:left w:val="none" w:sz="0" w:space="0" w:color="auto"/>
        <w:bottom w:val="none" w:sz="0" w:space="0" w:color="auto"/>
        <w:right w:val="none" w:sz="0" w:space="0" w:color="auto"/>
      </w:divBdr>
    </w:div>
    <w:div w:id="1300112959">
      <w:bodyDiv w:val="1"/>
      <w:marLeft w:val="0"/>
      <w:marRight w:val="0"/>
      <w:marTop w:val="0"/>
      <w:marBottom w:val="0"/>
      <w:divBdr>
        <w:top w:val="none" w:sz="0" w:space="0" w:color="auto"/>
        <w:left w:val="none" w:sz="0" w:space="0" w:color="auto"/>
        <w:bottom w:val="none" w:sz="0" w:space="0" w:color="auto"/>
        <w:right w:val="none" w:sz="0" w:space="0" w:color="auto"/>
      </w:divBdr>
    </w:div>
    <w:div w:id="1367827888">
      <w:bodyDiv w:val="1"/>
      <w:marLeft w:val="0"/>
      <w:marRight w:val="0"/>
      <w:marTop w:val="0"/>
      <w:marBottom w:val="0"/>
      <w:divBdr>
        <w:top w:val="none" w:sz="0" w:space="0" w:color="auto"/>
        <w:left w:val="none" w:sz="0" w:space="0" w:color="auto"/>
        <w:bottom w:val="none" w:sz="0" w:space="0" w:color="auto"/>
        <w:right w:val="none" w:sz="0" w:space="0" w:color="auto"/>
      </w:divBdr>
    </w:div>
    <w:div w:id="197933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Excel_97-2003_Worksheet1.xls"/><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BD5ADEC1FC54BBEA28A5EAB04DDB3" ma:contentTypeVersion="5" ma:contentTypeDescription="Create a new document." ma:contentTypeScope="" ma:versionID="e915f26831dd7d032318226733c6b410">
  <xsd:schema xmlns:xsd="http://www.w3.org/2001/XMLSchema" xmlns:p="http://schemas.microsoft.com/office/2006/metadata/properties" xmlns:ns1="http://schemas.microsoft.com/sharepoint/v3" targetNamespace="http://schemas.microsoft.com/office/2006/metadata/properties" ma:root="true" ma:fieldsID="e9d9b0cf96dbffe3a6e2de8ba0fea32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F72FA-2C11-452A-8E64-159128455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E9DD2C6-78F3-4F49-B802-ACF286E471F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6792871-47CA-4834-A57B-0064BE22DFD2}">
  <ds:schemaRefs>
    <ds:schemaRef ds:uri="http://schemas.microsoft.com/sharepoint/v3/contenttype/forms"/>
  </ds:schemaRefs>
</ds:datastoreItem>
</file>

<file path=customXml/itemProps4.xml><?xml version="1.0" encoding="utf-8"?>
<ds:datastoreItem xmlns:ds="http://schemas.openxmlformats.org/officeDocument/2006/customXml" ds:itemID="{74F56B26-1D84-4DD2-9A4B-67A60FAE6CF5}">
  <ds:schemaRefs>
    <ds:schemaRef ds:uri="http://schemas.microsoft.com/office/2006/metadata/longProperties"/>
  </ds:schemaRefs>
</ds:datastoreItem>
</file>

<file path=customXml/itemProps5.xml><?xml version="1.0" encoding="utf-8"?>
<ds:datastoreItem xmlns:ds="http://schemas.openxmlformats.org/officeDocument/2006/customXml" ds:itemID="{01A528B2-9B38-41FB-87A8-C72609585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12141</Words>
  <Characters>69207</Characters>
  <Application>Microsoft Office Word</Application>
  <DocSecurity>0</DocSecurity>
  <Lines>576</Lines>
  <Paragraphs>162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GS1 - Goods and Services purchasing contract - low risk</vt:lpstr>
      <vt:lpstr>GS1 - PRECEDENT CONTRACT FOR THE</vt:lpstr>
      <vt:lpstr>PURCHASE OF GOODS AND SERVICES</vt:lpstr>
      <vt:lpstr>Special Conditions</vt:lpstr>
      <vt:lpstr>Purchase Order Form</vt:lpstr>
    </vt:vector>
  </TitlesOfParts>
  <Company>UK SBS</Company>
  <LinksUpToDate>false</LinksUpToDate>
  <CharactersWithSpaces>81186</CharactersWithSpaces>
  <SharedDoc>false</SharedDoc>
  <HLinks>
    <vt:vector size="234" baseType="variant">
      <vt:variant>
        <vt:i4>7798884</vt:i4>
      </vt:variant>
      <vt:variant>
        <vt:i4>423</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4325451</vt:i4>
      </vt:variant>
      <vt:variant>
        <vt:i4>420</vt:i4>
      </vt:variant>
      <vt:variant>
        <vt:i4>0</vt:i4>
      </vt:variant>
      <vt:variant>
        <vt:i4>5</vt:i4>
      </vt:variant>
      <vt:variant>
        <vt:lpwstr>http://www.legislation.gov.uk/ukpga/2015/30/contents</vt:lpwstr>
      </vt:variant>
      <vt:variant>
        <vt:lpwstr/>
      </vt:variant>
      <vt:variant>
        <vt:i4>2162711</vt:i4>
      </vt:variant>
      <vt:variant>
        <vt:i4>327</vt:i4>
      </vt:variant>
      <vt:variant>
        <vt:i4>0</vt:i4>
      </vt:variant>
      <vt:variant>
        <vt:i4>5</vt:i4>
      </vt:variant>
      <vt:variant>
        <vt:lpwstr/>
      </vt:variant>
      <vt:variant>
        <vt:lpwstr>Section_D</vt:lpwstr>
      </vt:variant>
      <vt:variant>
        <vt:i4>2097208</vt:i4>
      </vt:variant>
      <vt:variant>
        <vt:i4>321</vt:i4>
      </vt:variant>
      <vt:variant>
        <vt:i4>0</vt:i4>
      </vt:variant>
      <vt:variant>
        <vt:i4>5</vt:i4>
      </vt:variant>
      <vt:variant>
        <vt:lpwstr>https://www.gov.uk/guidance/ir35-find-out-if-it-applies</vt:lpwstr>
      </vt:variant>
      <vt:variant>
        <vt:lpwstr/>
      </vt:variant>
      <vt:variant>
        <vt:i4>2162711</vt:i4>
      </vt:variant>
      <vt:variant>
        <vt:i4>318</vt:i4>
      </vt:variant>
      <vt:variant>
        <vt:i4>0</vt:i4>
      </vt:variant>
      <vt:variant>
        <vt:i4>5</vt:i4>
      </vt:variant>
      <vt:variant>
        <vt:lpwstr/>
      </vt:variant>
      <vt:variant>
        <vt:lpwstr>Section_D</vt:lpwstr>
      </vt:variant>
      <vt:variant>
        <vt:i4>2162711</vt:i4>
      </vt:variant>
      <vt:variant>
        <vt:i4>315</vt:i4>
      </vt:variant>
      <vt:variant>
        <vt:i4>0</vt:i4>
      </vt:variant>
      <vt:variant>
        <vt:i4>5</vt:i4>
      </vt:variant>
      <vt:variant>
        <vt:lpwstr/>
      </vt:variant>
      <vt:variant>
        <vt:lpwstr>Section_D</vt:lpwstr>
      </vt:variant>
      <vt:variant>
        <vt:i4>2162711</vt:i4>
      </vt:variant>
      <vt:variant>
        <vt:i4>312</vt:i4>
      </vt:variant>
      <vt:variant>
        <vt:i4>0</vt:i4>
      </vt:variant>
      <vt:variant>
        <vt:i4>5</vt:i4>
      </vt:variant>
      <vt:variant>
        <vt:lpwstr/>
      </vt:variant>
      <vt:variant>
        <vt:lpwstr>Section_D</vt:lpwstr>
      </vt:variant>
      <vt:variant>
        <vt:i4>2162711</vt:i4>
      </vt:variant>
      <vt:variant>
        <vt:i4>309</vt:i4>
      </vt:variant>
      <vt:variant>
        <vt:i4>0</vt:i4>
      </vt:variant>
      <vt:variant>
        <vt:i4>5</vt:i4>
      </vt:variant>
      <vt:variant>
        <vt:lpwstr/>
      </vt:variant>
      <vt:variant>
        <vt:lpwstr>Section_D</vt:lpwstr>
      </vt:variant>
      <vt:variant>
        <vt:i4>2162711</vt:i4>
      </vt:variant>
      <vt:variant>
        <vt:i4>303</vt:i4>
      </vt:variant>
      <vt:variant>
        <vt:i4>0</vt:i4>
      </vt:variant>
      <vt:variant>
        <vt:i4>5</vt:i4>
      </vt:variant>
      <vt:variant>
        <vt:lpwstr/>
      </vt:variant>
      <vt:variant>
        <vt:lpwstr>Section_D</vt:lpwstr>
      </vt:variant>
      <vt:variant>
        <vt:i4>2162711</vt:i4>
      </vt:variant>
      <vt:variant>
        <vt:i4>300</vt:i4>
      </vt:variant>
      <vt:variant>
        <vt:i4>0</vt:i4>
      </vt:variant>
      <vt:variant>
        <vt:i4>5</vt:i4>
      </vt:variant>
      <vt:variant>
        <vt:lpwstr/>
      </vt:variant>
      <vt:variant>
        <vt:lpwstr>Section_D</vt:lpwstr>
      </vt:variant>
      <vt:variant>
        <vt:i4>2162711</vt:i4>
      </vt:variant>
      <vt:variant>
        <vt:i4>282</vt:i4>
      </vt:variant>
      <vt:variant>
        <vt:i4>0</vt:i4>
      </vt:variant>
      <vt:variant>
        <vt:i4>5</vt:i4>
      </vt:variant>
      <vt:variant>
        <vt:lpwstr/>
      </vt:variant>
      <vt:variant>
        <vt:lpwstr>Section_D</vt:lpwstr>
      </vt:variant>
      <vt:variant>
        <vt:i4>2162711</vt:i4>
      </vt:variant>
      <vt:variant>
        <vt:i4>279</vt:i4>
      </vt:variant>
      <vt:variant>
        <vt:i4>0</vt:i4>
      </vt:variant>
      <vt:variant>
        <vt:i4>5</vt:i4>
      </vt:variant>
      <vt:variant>
        <vt:lpwstr/>
      </vt:variant>
      <vt:variant>
        <vt:lpwstr>Section_D</vt:lpwstr>
      </vt:variant>
      <vt:variant>
        <vt:i4>2162711</vt:i4>
      </vt:variant>
      <vt:variant>
        <vt:i4>249</vt:i4>
      </vt:variant>
      <vt:variant>
        <vt:i4>0</vt:i4>
      </vt:variant>
      <vt:variant>
        <vt:i4>5</vt:i4>
      </vt:variant>
      <vt:variant>
        <vt:lpwstr/>
      </vt:variant>
      <vt:variant>
        <vt:lpwstr>Section_D</vt:lpwstr>
      </vt:variant>
      <vt:variant>
        <vt:i4>2162711</vt:i4>
      </vt:variant>
      <vt:variant>
        <vt:i4>246</vt:i4>
      </vt:variant>
      <vt:variant>
        <vt:i4>0</vt:i4>
      </vt:variant>
      <vt:variant>
        <vt:i4>5</vt:i4>
      </vt:variant>
      <vt:variant>
        <vt:lpwstr/>
      </vt:variant>
      <vt:variant>
        <vt:lpwstr>Section_D</vt:lpwstr>
      </vt:variant>
      <vt:variant>
        <vt:i4>2162711</vt:i4>
      </vt:variant>
      <vt:variant>
        <vt:i4>240</vt:i4>
      </vt:variant>
      <vt:variant>
        <vt:i4>0</vt:i4>
      </vt:variant>
      <vt:variant>
        <vt:i4>5</vt:i4>
      </vt:variant>
      <vt:variant>
        <vt:lpwstr/>
      </vt:variant>
      <vt:variant>
        <vt:lpwstr>Section_D</vt:lpwstr>
      </vt:variant>
      <vt:variant>
        <vt:i4>2162711</vt:i4>
      </vt:variant>
      <vt:variant>
        <vt:i4>204</vt:i4>
      </vt:variant>
      <vt:variant>
        <vt:i4>0</vt:i4>
      </vt:variant>
      <vt:variant>
        <vt:i4>5</vt:i4>
      </vt:variant>
      <vt:variant>
        <vt:lpwstr/>
      </vt:variant>
      <vt:variant>
        <vt:lpwstr>Section_D</vt:lpwstr>
      </vt:variant>
      <vt:variant>
        <vt:i4>2162711</vt:i4>
      </vt:variant>
      <vt:variant>
        <vt:i4>201</vt:i4>
      </vt:variant>
      <vt:variant>
        <vt:i4>0</vt:i4>
      </vt:variant>
      <vt:variant>
        <vt:i4>5</vt:i4>
      </vt:variant>
      <vt:variant>
        <vt:lpwstr/>
      </vt:variant>
      <vt:variant>
        <vt:lpwstr>Section_D</vt:lpwstr>
      </vt:variant>
      <vt:variant>
        <vt:i4>2162711</vt:i4>
      </vt:variant>
      <vt:variant>
        <vt:i4>198</vt:i4>
      </vt:variant>
      <vt:variant>
        <vt:i4>0</vt:i4>
      </vt:variant>
      <vt:variant>
        <vt:i4>5</vt:i4>
      </vt:variant>
      <vt:variant>
        <vt:lpwstr/>
      </vt:variant>
      <vt:variant>
        <vt:lpwstr>Section_D</vt:lpwstr>
      </vt:variant>
      <vt:variant>
        <vt:i4>2162711</vt:i4>
      </vt:variant>
      <vt:variant>
        <vt:i4>177</vt:i4>
      </vt:variant>
      <vt:variant>
        <vt:i4>0</vt:i4>
      </vt:variant>
      <vt:variant>
        <vt:i4>5</vt:i4>
      </vt:variant>
      <vt:variant>
        <vt:lpwstr/>
      </vt:variant>
      <vt:variant>
        <vt:lpwstr>Section_D</vt:lpwstr>
      </vt:variant>
      <vt:variant>
        <vt:i4>2162711</vt:i4>
      </vt:variant>
      <vt:variant>
        <vt:i4>174</vt:i4>
      </vt:variant>
      <vt:variant>
        <vt:i4>0</vt:i4>
      </vt:variant>
      <vt:variant>
        <vt:i4>5</vt:i4>
      </vt:variant>
      <vt:variant>
        <vt:lpwstr/>
      </vt:variant>
      <vt:variant>
        <vt:lpwstr>Section_D</vt:lpwstr>
      </vt:variant>
      <vt:variant>
        <vt:i4>2162711</vt:i4>
      </vt:variant>
      <vt:variant>
        <vt:i4>171</vt:i4>
      </vt:variant>
      <vt:variant>
        <vt:i4>0</vt:i4>
      </vt:variant>
      <vt:variant>
        <vt:i4>5</vt:i4>
      </vt:variant>
      <vt:variant>
        <vt:lpwstr/>
      </vt:variant>
      <vt:variant>
        <vt:lpwstr>Section_D</vt:lpwstr>
      </vt:variant>
      <vt:variant>
        <vt:i4>2162711</vt:i4>
      </vt:variant>
      <vt:variant>
        <vt:i4>168</vt:i4>
      </vt:variant>
      <vt:variant>
        <vt:i4>0</vt:i4>
      </vt:variant>
      <vt:variant>
        <vt:i4>5</vt:i4>
      </vt:variant>
      <vt:variant>
        <vt:lpwstr/>
      </vt:variant>
      <vt:variant>
        <vt:lpwstr>Section_D</vt:lpwstr>
      </vt:variant>
      <vt:variant>
        <vt:i4>2162711</vt:i4>
      </vt:variant>
      <vt:variant>
        <vt:i4>165</vt:i4>
      </vt:variant>
      <vt:variant>
        <vt:i4>0</vt:i4>
      </vt:variant>
      <vt:variant>
        <vt:i4>5</vt:i4>
      </vt:variant>
      <vt:variant>
        <vt:lpwstr/>
      </vt:variant>
      <vt:variant>
        <vt:lpwstr>Section_D</vt:lpwstr>
      </vt:variant>
      <vt:variant>
        <vt:i4>2162711</vt:i4>
      </vt:variant>
      <vt:variant>
        <vt:i4>162</vt:i4>
      </vt:variant>
      <vt:variant>
        <vt:i4>0</vt:i4>
      </vt:variant>
      <vt:variant>
        <vt:i4>5</vt:i4>
      </vt:variant>
      <vt:variant>
        <vt:lpwstr/>
      </vt:variant>
      <vt:variant>
        <vt:lpwstr>Section_D</vt:lpwstr>
      </vt:variant>
      <vt:variant>
        <vt:i4>2162711</vt:i4>
      </vt:variant>
      <vt:variant>
        <vt:i4>150</vt:i4>
      </vt:variant>
      <vt:variant>
        <vt:i4>0</vt:i4>
      </vt:variant>
      <vt:variant>
        <vt:i4>5</vt:i4>
      </vt:variant>
      <vt:variant>
        <vt:lpwstr/>
      </vt:variant>
      <vt:variant>
        <vt:lpwstr>Section_D</vt:lpwstr>
      </vt:variant>
      <vt:variant>
        <vt:i4>2162711</vt:i4>
      </vt:variant>
      <vt:variant>
        <vt:i4>144</vt:i4>
      </vt:variant>
      <vt:variant>
        <vt:i4>0</vt:i4>
      </vt:variant>
      <vt:variant>
        <vt:i4>5</vt:i4>
      </vt:variant>
      <vt:variant>
        <vt:lpwstr/>
      </vt:variant>
      <vt:variant>
        <vt:lpwstr>Section_D</vt:lpwstr>
      </vt:variant>
      <vt:variant>
        <vt:i4>2162711</vt:i4>
      </vt:variant>
      <vt:variant>
        <vt:i4>141</vt:i4>
      </vt:variant>
      <vt:variant>
        <vt:i4>0</vt:i4>
      </vt:variant>
      <vt:variant>
        <vt:i4>5</vt:i4>
      </vt:variant>
      <vt:variant>
        <vt:lpwstr/>
      </vt:variant>
      <vt:variant>
        <vt:lpwstr>Section_D</vt:lpwstr>
      </vt:variant>
      <vt:variant>
        <vt:i4>2162711</vt:i4>
      </vt:variant>
      <vt:variant>
        <vt:i4>135</vt:i4>
      </vt:variant>
      <vt:variant>
        <vt:i4>0</vt:i4>
      </vt:variant>
      <vt:variant>
        <vt:i4>5</vt:i4>
      </vt:variant>
      <vt:variant>
        <vt:lpwstr/>
      </vt:variant>
      <vt:variant>
        <vt:lpwstr>Section_D</vt:lpwstr>
      </vt:variant>
      <vt:variant>
        <vt:i4>2162711</vt:i4>
      </vt:variant>
      <vt:variant>
        <vt:i4>132</vt:i4>
      </vt:variant>
      <vt:variant>
        <vt:i4>0</vt:i4>
      </vt:variant>
      <vt:variant>
        <vt:i4>5</vt:i4>
      </vt:variant>
      <vt:variant>
        <vt:lpwstr/>
      </vt:variant>
      <vt:variant>
        <vt:lpwstr>Section_D</vt:lpwstr>
      </vt:variant>
      <vt:variant>
        <vt:i4>2162711</vt:i4>
      </vt:variant>
      <vt:variant>
        <vt:i4>129</vt:i4>
      </vt:variant>
      <vt:variant>
        <vt:i4>0</vt:i4>
      </vt:variant>
      <vt:variant>
        <vt:i4>5</vt:i4>
      </vt:variant>
      <vt:variant>
        <vt:lpwstr/>
      </vt:variant>
      <vt:variant>
        <vt:lpwstr>Section_D</vt:lpwstr>
      </vt:variant>
      <vt:variant>
        <vt:i4>2162711</vt:i4>
      </vt:variant>
      <vt:variant>
        <vt:i4>126</vt:i4>
      </vt:variant>
      <vt:variant>
        <vt:i4>0</vt:i4>
      </vt:variant>
      <vt:variant>
        <vt:i4>5</vt:i4>
      </vt:variant>
      <vt:variant>
        <vt:lpwstr/>
      </vt:variant>
      <vt:variant>
        <vt:lpwstr>Section_D</vt:lpwstr>
      </vt:variant>
      <vt:variant>
        <vt:i4>2162711</vt:i4>
      </vt:variant>
      <vt:variant>
        <vt:i4>69</vt:i4>
      </vt:variant>
      <vt:variant>
        <vt:i4>0</vt:i4>
      </vt:variant>
      <vt:variant>
        <vt:i4>5</vt:i4>
      </vt:variant>
      <vt:variant>
        <vt:lpwstr/>
      </vt:variant>
      <vt:variant>
        <vt:lpwstr>Section_D</vt:lpwstr>
      </vt:variant>
      <vt:variant>
        <vt:i4>2162711</vt:i4>
      </vt:variant>
      <vt:variant>
        <vt:i4>18</vt:i4>
      </vt:variant>
      <vt:variant>
        <vt:i4>0</vt:i4>
      </vt:variant>
      <vt:variant>
        <vt:i4>5</vt:i4>
      </vt:variant>
      <vt:variant>
        <vt:lpwstr/>
      </vt:variant>
      <vt:variant>
        <vt:lpwstr>Section_D</vt:lpwstr>
      </vt:variant>
      <vt:variant>
        <vt:i4>2162711</vt:i4>
      </vt:variant>
      <vt:variant>
        <vt:i4>15</vt:i4>
      </vt:variant>
      <vt:variant>
        <vt:i4>0</vt:i4>
      </vt:variant>
      <vt:variant>
        <vt:i4>5</vt:i4>
      </vt:variant>
      <vt:variant>
        <vt:lpwstr/>
      </vt:variant>
      <vt:variant>
        <vt:lpwstr>Section_D</vt:lpwstr>
      </vt:variant>
      <vt:variant>
        <vt:i4>851969</vt:i4>
      </vt:variant>
      <vt:variant>
        <vt:i4>9</vt:i4>
      </vt:variant>
      <vt:variant>
        <vt:i4>0</vt:i4>
      </vt:variant>
      <vt:variant>
        <vt:i4>5</vt:i4>
      </vt:variant>
      <vt:variant>
        <vt:lpwstr/>
      </vt:variant>
      <vt:variant>
        <vt:lpwstr>Top_of_Page_Test_Link</vt:lpwstr>
      </vt:variant>
      <vt:variant>
        <vt:i4>4980791</vt:i4>
      </vt:variant>
      <vt:variant>
        <vt:i4>6</vt:i4>
      </vt:variant>
      <vt:variant>
        <vt:i4>0</vt:i4>
      </vt:variant>
      <vt:variant>
        <vt:i4>5</vt:i4>
      </vt:variant>
      <vt:variant>
        <vt:lpwstr>mailto:MajorProjects@uksbs.co.uk</vt:lpwstr>
      </vt:variant>
      <vt:variant>
        <vt:lpwstr/>
      </vt:variant>
      <vt:variant>
        <vt:i4>1835112</vt:i4>
      </vt:variant>
      <vt:variant>
        <vt:i4>3</vt:i4>
      </vt:variant>
      <vt:variant>
        <vt:i4>0</vt:i4>
      </vt:variant>
      <vt:variant>
        <vt:i4>5</vt:i4>
      </vt:variant>
      <vt:variant>
        <vt:lpwstr>mailto:research@uksbs.co.uk</vt:lpwstr>
      </vt:variant>
      <vt:variant>
        <vt:lpwstr/>
      </vt:variant>
      <vt:variant>
        <vt:i4>1376381</vt:i4>
      </vt:variant>
      <vt:variant>
        <vt:i4>0</vt:i4>
      </vt:variant>
      <vt:variant>
        <vt:i4>0</vt:i4>
      </vt:variant>
      <vt:variant>
        <vt:i4>5</vt:i4>
      </vt:variant>
      <vt:variant>
        <vt:lpwstr>mailto:professionalservices@uksbs.co.uk</vt:lpwstr>
      </vt:variant>
      <vt:variant>
        <vt:lpwstr/>
      </vt:variant>
      <vt:variant>
        <vt:i4>5898362</vt:i4>
      </vt:variant>
      <vt:variant>
        <vt:i4>-1</vt:i4>
      </vt:variant>
      <vt:variant>
        <vt:i4>2050</vt:i4>
      </vt:variant>
      <vt:variant>
        <vt:i4>1</vt:i4>
      </vt:variant>
      <vt:variant>
        <vt:lpwstr>cid:67C3BC6F-651B-4AD8-A4BE-33649401B94B@sema4.co.uk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GS1 - Goods and Services purchasing contract - low risk</dc:title>
  <dc:subject>;#Sourcing;#</dc:subject>
  <dc:creator>Veale Wasbrough Vizards(P)</dc:creator>
  <cp:keywords/>
  <cp:lastModifiedBy>Andrew Fernandez (UK SBS)</cp:lastModifiedBy>
  <cp:revision>4</cp:revision>
  <cp:lastPrinted>2011-05-09T15:17:00Z</cp:lastPrinted>
  <dcterms:created xsi:type="dcterms:W3CDTF">2017-12-12T10:31:00Z</dcterms:created>
  <dcterms:modified xsi:type="dcterms:W3CDTF">2017-12-12T10:34:00Z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docref">
    <vt:lpwstr>1437750v1</vt:lpwstr>
  </property>
  <property fmtid="{D5CDD505-2E9C-101B-9397-08002B2CF9AE}" pid="3" name="VW_docdate">
    <vt:lpwstr>11/04/2011 09:05:12</vt:lpwstr>
  </property>
  <property fmtid="{D5CDD505-2E9C-101B-9397-08002B2CF9AE}" pid="4" name="VW_brand">
    <vt:lpwstr>Veale Wasbrough Vizards</vt:lpwstr>
  </property>
  <property fmtid="{D5CDD505-2E9C-101B-9397-08002B2CF9AE}" pid="5" name="ContentType">
    <vt:lpwstr>Document</vt:lpwstr>
  </property>
  <property fmtid="{D5CDD505-2E9C-101B-9397-08002B2CF9AE}" pid="6" name="Date">
    <vt:lpwstr>2011-04-13T00:00:00Z</vt:lpwstr>
  </property>
  <property fmtid="{D5CDD505-2E9C-101B-9397-08002B2CF9AE}" pid="7" name="Description0">
    <vt:lpwstr>Terms and conditions - GS1 - Goods and Services purchasing contract - low value V.3</vt:lpwstr>
  </property>
  <property fmtid="{D5CDD505-2E9C-101B-9397-08002B2CF9AE}" pid="8" name="Topic">
    <vt:lpwstr>Terms UK SBS</vt:lpwstr>
  </property>
  <property fmtid="{D5CDD505-2E9C-101B-9397-08002B2CF9AE}" pid="9" name="display_urn:schemas-microsoft-com:office:office#Editor">
    <vt:lpwstr>Graham Witcher (UK SBS)</vt:lpwstr>
  </property>
  <property fmtid="{D5CDD505-2E9C-101B-9397-08002B2CF9AE}" pid="10" name="xd_Signature">
    <vt:lpwstr/>
  </property>
  <property fmtid="{D5CDD505-2E9C-101B-9397-08002B2CF9AE}" pid="11" name="TemplateUrl">
    <vt:lpwstr/>
  </property>
  <property fmtid="{D5CDD505-2E9C-101B-9397-08002B2CF9AE}" pid="12" name="xd_ProgID">
    <vt:lpwstr/>
  </property>
  <property fmtid="{D5CDD505-2E9C-101B-9397-08002B2CF9AE}" pid="13" name="display_urn:schemas-microsoft-com:office:office#Author">
    <vt:lpwstr>Graham Witcher (UK SBS)</vt:lpwstr>
  </property>
  <property fmtid="{D5CDD505-2E9C-101B-9397-08002B2CF9AE}" pid="14" name="Order">
    <vt:lpwstr>33400.0000000000</vt:lpwstr>
  </property>
  <property fmtid="{D5CDD505-2E9C-101B-9397-08002B2CF9AE}" pid="15" name="Training">
    <vt:lpwstr>N/A</vt:lpwstr>
  </property>
  <property fmtid="{D5CDD505-2E9C-101B-9397-08002B2CF9AE}" pid="16" name="Date Published">
    <vt:lpwstr/>
  </property>
  <property fmtid="{D5CDD505-2E9C-101B-9397-08002B2CF9AE}" pid="17" name="Pub Location">
    <vt:lpwstr>;#Intranet - Procurement Library;#</vt:lpwstr>
  </property>
  <property fmtid="{D5CDD505-2E9C-101B-9397-08002B2CF9AE}" pid="18" name="Link to Document">
    <vt:lpwstr>, </vt:lpwstr>
  </property>
  <property fmtid="{D5CDD505-2E9C-101B-9397-08002B2CF9AE}" pid="19" name="Review date">
    <vt:lpwstr/>
  </property>
  <property fmtid="{D5CDD505-2E9C-101B-9397-08002B2CF9AE}" pid="20" name="Tab">
    <vt:lpwstr/>
  </property>
  <property fmtid="{D5CDD505-2E9C-101B-9397-08002B2CF9AE}" pid="21" name="Document Security Classification">
    <vt:lpwstr/>
  </property>
  <property fmtid="{D5CDD505-2E9C-101B-9397-08002B2CF9AE}" pid="22" name="Owner">
    <vt:lpwstr/>
  </property>
  <property fmtid="{D5CDD505-2E9C-101B-9397-08002B2CF9AE}" pid="23" name="Approver/s">
    <vt:lpwstr/>
  </property>
  <property fmtid="{D5CDD505-2E9C-101B-9397-08002B2CF9AE}" pid="24" name="Working Version">
    <vt:lpwstr/>
  </property>
  <property fmtid="{D5CDD505-2E9C-101B-9397-08002B2CF9AE}" pid="25" name="File Type0">
    <vt:lpwstr/>
  </property>
  <property fmtid="{D5CDD505-2E9C-101B-9397-08002B2CF9AE}" pid="26" name="Doc Type">
    <vt:lpwstr>2. Sourcing</vt:lpwstr>
  </property>
  <property fmtid="{D5CDD505-2E9C-101B-9397-08002B2CF9AE}" pid="27" name="Intended Audience">
    <vt:lpwstr/>
  </property>
  <property fmtid="{D5CDD505-2E9C-101B-9397-08002B2CF9AE}" pid="28" name="Status Indicator">
    <vt:lpwstr>Indexed</vt:lpwstr>
  </property>
  <property fmtid="{D5CDD505-2E9C-101B-9397-08002B2CF9AE}" pid="29" name="Last Updated">
    <vt:lpwstr/>
  </property>
  <property fmtid="{D5CDD505-2E9C-101B-9397-08002B2CF9AE}" pid="30" name="Alfresco Link">
    <vt:lpwstr>, </vt:lpwstr>
  </property>
</Properties>
</file>