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1570"/>
        <w:gridCol w:w="5743"/>
      </w:tblGrid>
      <w:tr w:rsidR="00CA4BA2" w:rsidRPr="00961A47" w14:paraId="73D24E97" w14:textId="77777777">
        <w:trPr>
          <w:trHeight w:val="341"/>
        </w:trPr>
        <w:tc>
          <w:tcPr>
            <w:tcW w:w="1413" w:type="pct"/>
            <w:shd w:val="clear" w:color="auto" w:fill="auto"/>
          </w:tcPr>
          <w:p w14:paraId="2D35996B"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Purchase Order Number</w:t>
            </w:r>
          </w:p>
        </w:tc>
        <w:tc>
          <w:tcPr>
            <w:tcW w:w="3587" w:type="pct"/>
            <w:gridSpan w:val="2"/>
            <w:shd w:val="clear" w:color="auto" w:fill="auto"/>
          </w:tcPr>
          <w:p w14:paraId="7C4B6799" w14:textId="5D4AEEE7" w:rsidR="00CA4BA2" w:rsidRPr="00EA529F" w:rsidRDefault="00344E86">
            <w:pPr>
              <w:tabs>
                <w:tab w:val="left" w:pos="709"/>
              </w:tabs>
              <w:rPr>
                <w:rFonts w:ascii="Arial" w:hAnsi="Arial" w:cs="Arial"/>
                <w:iCs/>
                <w:sz w:val="18"/>
                <w:szCs w:val="18"/>
                <w:highlight w:val="yellow"/>
              </w:rPr>
            </w:pPr>
            <w:r w:rsidRPr="00344E86">
              <w:rPr>
                <w:rFonts w:ascii="Arial" w:hAnsi="Arial" w:cs="Arial"/>
                <w:i/>
                <w:iCs/>
                <w:sz w:val="18"/>
                <w:szCs w:val="18"/>
                <w:highlight w:val="yellow"/>
              </w:rPr>
              <w:t>To be confirmed when contract is awarded</w:t>
            </w:r>
          </w:p>
        </w:tc>
      </w:tr>
      <w:tr w:rsidR="00CA4BA2" w:rsidRPr="00961A47" w14:paraId="360FADB6" w14:textId="77777777">
        <w:trPr>
          <w:trHeight w:val="611"/>
        </w:trPr>
        <w:tc>
          <w:tcPr>
            <w:tcW w:w="1413" w:type="pct"/>
            <w:shd w:val="clear" w:color="auto" w:fill="auto"/>
          </w:tcPr>
          <w:p w14:paraId="661DFA5A"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Customer</w:t>
            </w:r>
          </w:p>
        </w:tc>
        <w:tc>
          <w:tcPr>
            <w:tcW w:w="3587" w:type="pct"/>
            <w:gridSpan w:val="2"/>
            <w:shd w:val="clear" w:color="auto" w:fill="auto"/>
          </w:tcPr>
          <w:p w14:paraId="271A4682" w14:textId="7A2A47FF" w:rsidR="00CA4BA2" w:rsidRPr="00EA529F" w:rsidRDefault="00BD7B48">
            <w:pPr>
              <w:tabs>
                <w:tab w:val="left" w:pos="709"/>
              </w:tabs>
              <w:rPr>
                <w:rFonts w:ascii="Arial" w:hAnsi="Arial" w:cs="Arial"/>
                <w:iCs/>
                <w:sz w:val="18"/>
                <w:szCs w:val="18"/>
                <w:highlight w:val="yellow"/>
              </w:rPr>
            </w:pPr>
            <w:r w:rsidRPr="00BD7B48">
              <w:rPr>
                <w:rFonts w:ascii="Arial" w:hAnsi="Arial" w:cs="Arial"/>
                <w:iCs/>
                <w:sz w:val="18"/>
                <w:szCs w:val="18"/>
              </w:rPr>
              <w:t>Natural England</w:t>
            </w:r>
          </w:p>
        </w:tc>
      </w:tr>
      <w:tr w:rsidR="00CA4BA2" w:rsidRPr="00961A47" w14:paraId="3C3EA26A" w14:textId="77777777">
        <w:trPr>
          <w:trHeight w:val="197"/>
        </w:trPr>
        <w:tc>
          <w:tcPr>
            <w:tcW w:w="1413" w:type="pct"/>
            <w:shd w:val="clear" w:color="auto" w:fill="auto"/>
          </w:tcPr>
          <w:p w14:paraId="1287F9B5"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Contractor(s)</w:t>
            </w:r>
          </w:p>
        </w:tc>
        <w:tc>
          <w:tcPr>
            <w:tcW w:w="3587" w:type="pct"/>
            <w:gridSpan w:val="2"/>
            <w:shd w:val="clear" w:color="auto" w:fill="auto"/>
          </w:tcPr>
          <w:p w14:paraId="05835F63" w14:textId="2E8470D8" w:rsidR="00CA4BA2" w:rsidRPr="00B46D37" w:rsidRDefault="00CA4BA2">
            <w:pPr>
              <w:tabs>
                <w:tab w:val="left" w:pos="709"/>
              </w:tabs>
              <w:rPr>
                <w:rFonts w:ascii="Arial" w:hAnsi="Arial" w:cs="Arial"/>
                <w:i/>
                <w:sz w:val="18"/>
                <w:szCs w:val="18"/>
                <w:highlight w:val="yellow"/>
              </w:rPr>
            </w:pPr>
            <w:r>
              <w:rPr>
                <w:rFonts w:ascii="Arial" w:hAnsi="Arial" w:cs="Arial"/>
                <w:i/>
                <w:sz w:val="18"/>
                <w:szCs w:val="18"/>
                <w:highlight w:val="yellow"/>
              </w:rPr>
              <w:t>Contractor</w:t>
            </w:r>
            <w:r w:rsidRPr="00B46D37">
              <w:rPr>
                <w:rFonts w:ascii="Arial" w:hAnsi="Arial" w:cs="Arial"/>
                <w:i/>
                <w:sz w:val="18"/>
                <w:szCs w:val="18"/>
                <w:highlight w:val="yellow"/>
              </w:rPr>
              <w:t>’s name, registered address (if registered), and registration number (if registered)</w:t>
            </w:r>
          </w:p>
          <w:p w14:paraId="1BEF0925" w14:textId="77777777" w:rsidR="00CA4BA2" w:rsidRPr="00B46D37" w:rsidRDefault="00CA4BA2">
            <w:pPr>
              <w:tabs>
                <w:tab w:val="left" w:pos="709"/>
              </w:tabs>
              <w:rPr>
                <w:rFonts w:ascii="Arial" w:hAnsi="Arial" w:cs="Arial"/>
                <w:sz w:val="18"/>
                <w:szCs w:val="18"/>
                <w:highlight w:val="yellow"/>
              </w:rPr>
            </w:pPr>
          </w:p>
        </w:tc>
      </w:tr>
      <w:tr w:rsidR="007E7D58" w:rsidRPr="00961A47" w14:paraId="0A6E5285" w14:textId="77777777">
        <w:trPr>
          <w:trHeight w:val="197"/>
        </w:trPr>
        <w:tc>
          <w:tcPr>
            <w:tcW w:w="1413" w:type="pct"/>
            <w:shd w:val="clear" w:color="auto" w:fill="auto"/>
          </w:tcPr>
          <w:p w14:paraId="5F7AF055" w14:textId="6B4E5DA8" w:rsidR="007E7D58" w:rsidRPr="00CF68EF"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Defra Group Members</w:t>
            </w:r>
          </w:p>
        </w:tc>
        <w:tc>
          <w:tcPr>
            <w:tcW w:w="3587" w:type="pct"/>
            <w:gridSpan w:val="2"/>
            <w:shd w:val="clear" w:color="auto" w:fill="auto"/>
          </w:tcPr>
          <w:p w14:paraId="1710C878" w14:textId="77777777" w:rsidR="00A14AE1" w:rsidRPr="00A14AE1" w:rsidRDefault="00A14AE1" w:rsidP="007E7D58">
            <w:pPr>
              <w:tabs>
                <w:tab w:val="left" w:pos="709"/>
              </w:tabs>
              <w:rPr>
                <w:rFonts w:ascii="Arial" w:hAnsi="Arial" w:cs="Arial"/>
                <w:iCs/>
                <w:sz w:val="18"/>
                <w:szCs w:val="18"/>
              </w:rPr>
            </w:pPr>
            <w:r w:rsidRPr="00A14AE1">
              <w:rPr>
                <w:rFonts w:ascii="Arial" w:hAnsi="Arial" w:cs="Arial"/>
                <w:iCs/>
                <w:sz w:val="18"/>
                <w:szCs w:val="18"/>
              </w:rPr>
              <w:t>The following Defra Group members will receive the benefit of the Deliverables:</w:t>
            </w:r>
          </w:p>
          <w:p w14:paraId="121755C7" w14:textId="77777777" w:rsidR="00A14AE1" w:rsidRDefault="00A14AE1" w:rsidP="007E7D58">
            <w:pPr>
              <w:tabs>
                <w:tab w:val="left" w:pos="709"/>
              </w:tabs>
              <w:rPr>
                <w:rFonts w:ascii="Arial" w:hAnsi="Arial" w:cs="Arial"/>
                <w:iCs/>
                <w:sz w:val="18"/>
                <w:szCs w:val="18"/>
                <w:highlight w:val="yellow"/>
              </w:rPr>
            </w:pPr>
          </w:p>
          <w:p w14:paraId="2CE7276D" w14:textId="77777777" w:rsidR="007E7D58" w:rsidRPr="00BD7B48" w:rsidRDefault="00BD7B48" w:rsidP="00BD7B48">
            <w:pPr>
              <w:tabs>
                <w:tab w:val="left" w:pos="709"/>
              </w:tabs>
              <w:rPr>
                <w:rFonts w:ascii="Arial" w:hAnsi="Arial" w:cs="Arial"/>
                <w:iCs/>
                <w:sz w:val="18"/>
                <w:szCs w:val="18"/>
              </w:rPr>
            </w:pPr>
            <w:r w:rsidRPr="00BD7B48">
              <w:rPr>
                <w:rFonts w:ascii="Arial" w:hAnsi="Arial" w:cs="Arial"/>
                <w:iCs/>
                <w:sz w:val="18"/>
                <w:szCs w:val="18"/>
              </w:rPr>
              <w:t>Natural England</w:t>
            </w:r>
          </w:p>
          <w:p w14:paraId="0A62C6B9" w14:textId="597A3D24" w:rsidR="00BD7B48" w:rsidRPr="00B46D37" w:rsidRDefault="00BD7B48" w:rsidP="00BD7B48">
            <w:pPr>
              <w:tabs>
                <w:tab w:val="left" w:pos="709"/>
              </w:tabs>
              <w:rPr>
                <w:rFonts w:ascii="Arial" w:hAnsi="Arial" w:cs="Arial"/>
                <w:sz w:val="18"/>
                <w:szCs w:val="18"/>
                <w:highlight w:val="yellow"/>
              </w:rPr>
            </w:pPr>
          </w:p>
        </w:tc>
      </w:tr>
      <w:tr w:rsidR="007E7D58" w:rsidRPr="00961A47" w14:paraId="0F375EE1" w14:textId="77777777">
        <w:trPr>
          <w:trHeight w:val="197"/>
        </w:trPr>
        <w:tc>
          <w:tcPr>
            <w:tcW w:w="1413" w:type="pct"/>
            <w:shd w:val="clear" w:color="auto" w:fill="auto"/>
          </w:tcPr>
          <w:p w14:paraId="49E98B68"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B46D37">
              <w:rPr>
                <w:rFonts w:ascii="Arial" w:hAnsi="Arial" w:cs="Arial"/>
                <w:b/>
                <w:sz w:val="18"/>
                <w:szCs w:val="18"/>
              </w:rPr>
              <w:t xml:space="preserve">The </w:t>
            </w:r>
            <w:r>
              <w:rPr>
                <w:rFonts w:ascii="Arial" w:hAnsi="Arial" w:cs="Arial"/>
                <w:b/>
                <w:sz w:val="18"/>
                <w:szCs w:val="18"/>
              </w:rPr>
              <w:t>Agreement</w:t>
            </w:r>
          </w:p>
        </w:tc>
        <w:tc>
          <w:tcPr>
            <w:tcW w:w="3587" w:type="pct"/>
            <w:gridSpan w:val="2"/>
            <w:shd w:val="clear" w:color="auto" w:fill="auto"/>
          </w:tcPr>
          <w:p w14:paraId="1F95F8E3" w14:textId="39EDDBFB" w:rsidR="007E7D58" w:rsidRPr="00B46D37" w:rsidRDefault="007E7D58" w:rsidP="007E7D58">
            <w:pPr>
              <w:pBdr>
                <w:top w:val="nil"/>
                <w:left w:val="nil"/>
                <w:bottom w:val="nil"/>
                <w:right w:val="nil"/>
                <w:between w:val="nil"/>
              </w:pBdr>
              <w:tabs>
                <w:tab w:val="left" w:pos="709"/>
              </w:tabs>
              <w:rPr>
                <w:rFonts w:ascii="Arial" w:hAnsi="Arial" w:cs="Arial"/>
                <w:sz w:val="18"/>
                <w:szCs w:val="18"/>
              </w:rPr>
            </w:pPr>
            <w:r w:rsidRPr="00B46D37">
              <w:rPr>
                <w:rFonts w:ascii="Arial" w:hAnsi="Arial" w:cs="Arial"/>
                <w:sz w:val="18"/>
                <w:szCs w:val="18"/>
              </w:rPr>
              <w:t xml:space="preserve">This </w:t>
            </w:r>
            <w:r>
              <w:rPr>
                <w:rFonts w:ascii="Arial" w:hAnsi="Arial" w:cs="Arial"/>
                <w:sz w:val="18"/>
                <w:szCs w:val="18"/>
              </w:rPr>
              <w:t>Order is part of the Agreement</w:t>
            </w:r>
            <w:r w:rsidRPr="00B46D37">
              <w:rPr>
                <w:rFonts w:ascii="Arial" w:hAnsi="Arial" w:cs="Arial"/>
                <w:sz w:val="18"/>
                <w:szCs w:val="18"/>
              </w:rPr>
              <w:t xml:space="preserve"> </w:t>
            </w:r>
            <w:r>
              <w:rPr>
                <w:rFonts w:ascii="Arial" w:hAnsi="Arial" w:cs="Arial"/>
                <w:sz w:val="18"/>
                <w:szCs w:val="18"/>
              </w:rPr>
              <w:t xml:space="preserve">and is subject to the terms and conditions </w:t>
            </w:r>
            <w:r w:rsidR="00560301">
              <w:rPr>
                <w:rFonts w:ascii="Arial" w:hAnsi="Arial" w:cs="Arial"/>
                <w:sz w:val="18"/>
                <w:szCs w:val="18"/>
              </w:rPr>
              <w:t>referenced</w:t>
            </w:r>
            <w:r>
              <w:rPr>
                <w:rFonts w:ascii="Arial" w:hAnsi="Arial" w:cs="Arial"/>
                <w:sz w:val="18"/>
                <w:szCs w:val="18"/>
              </w:rPr>
              <w:t xml:space="preserve"> at Appendix 1 and shall come into effect </w:t>
            </w:r>
            <w:r w:rsidR="00DA5CAA">
              <w:rPr>
                <w:rFonts w:ascii="Arial" w:hAnsi="Arial" w:cs="Arial"/>
                <w:sz w:val="18"/>
                <w:szCs w:val="18"/>
              </w:rPr>
              <w:t>on the Start Date</w:t>
            </w:r>
            <w:r>
              <w:rPr>
                <w:rFonts w:ascii="Arial" w:hAnsi="Arial" w:cs="Arial"/>
                <w:sz w:val="18"/>
                <w:szCs w:val="18"/>
              </w:rPr>
              <w:t>.</w:t>
            </w:r>
          </w:p>
          <w:p w14:paraId="5779E9B7" w14:textId="77777777" w:rsidR="007E7D58" w:rsidRPr="00B46D37" w:rsidRDefault="007E7D58" w:rsidP="007E7D58">
            <w:pPr>
              <w:tabs>
                <w:tab w:val="left" w:pos="709"/>
              </w:tabs>
              <w:rPr>
                <w:rFonts w:ascii="Arial" w:hAnsi="Arial" w:cs="Arial"/>
                <w:sz w:val="18"/>
                <w:szCs w:val="18"/>
              </w:rPr>
            </w:pPr>
          </w:p>
          <w:p w14:paraId="04355056" w14:textId="0559CCBC" w:rsidR="007E7D58" w:rsidRPr="0011148A" w:rsidRDefault="007E7D58" w:rsidP="007E7D58">
            <w:pPr>
              <w:tabs>
                <w:tab w:val="left" w:pos="709"/>
              </w:tabs>
              <w:rPr>
                <w:rFonts w:ascii="Arial" w:hAnsi="Arial" w:cs="Arial"/>
                <w:sz w:val="18"/>
                <w:szCs w:val="18"/>
              </w:rPr>
            </w:pPr>
            <w:r w:rsidRPr="00B46D37">
              <w:rPr>
                <w:rFonts w:ascii="Arial" w:hAnsi="Arial" w:cs="Arial"/>
                <w:sz w:val="18"/>
                <w:szCs w:val="18"/>
              </w:rPr>
              <w:t xml:space="preserve">Unless the context otherwise requires, capitalised expressions used in this Order have the same meanings as in the </w:t>
            </w:r>
            <w:r>
              <w:rPr>
                <w:rFonts w:ascii="Arial" w:hAnsi="Arial" w:cs="Arial"/>
                <w:sz w:val="18"/>
                <w:szCs w:val="18"/>
              </w:rPr>
              <w:t>terms and conditions</w:t>
            </w:r>
            <w:r w:rsidRPr="00B46D37">
              <w:rPr>
                <w:rFonts w:ascii="Arial" w:hAnsi="Arial" w:cs="Arial"/>
                <w:sz w:val="18"/>
                <w:szCs w:val="18"/>
              </w:rPr>
              <w:t xml:space="preserve">. </w:t>
            </w:r>
          </w:p>
          <w:p w14:paraId="0C57A4B3" w14:textId="5CB99D98" w:rsidR="007E7D58" w:rsidRPr="00B46D37" w:rsidRDefault="007E7D58" w:rsidP="007E7D58">
            <w:pPr>
              <w:spacing w:before="120" w:after="120"/>
              <w:rPr>
                <w:rFonts w:ascii="Arial" w:eastAsia="Arial" w:hAnsi="Arial" w:cs="Arial"/>
                <w:sz w:val="18"/>
                <w:szCs w:val="18"/>
              </w:rPr>
            </w:pPr>
            <w:r w:rsidRPr="00B46D37">
              <w:rPr>
                <w:rFonts w:ascii="Arial" w:eastAsia="Arial" w:hAnsi="Arial" w:cs="Arial"/>
                <w:sz w:val="18"/>
                <w:szCs w:val="18"/>
              </w:rPr>
              <w:t xml:space="preserve">The following documents are incorporated into the </w:t>
            </w:r>
            <w:r>
              <w:rPr>
                <w:rFonts w:ascii="Arial" w:eastAsia="Arial" w:hAnsi="Arial" w:cs="Arial"/>
                <w:sz w:val="18"/>
                <w:szCs w:val="18"/>
              </w:rPr>
              <w:t>Agreement</w:t>
            </w:r>
            <w:r w:rsidRPr="00B46D37">
              <w:rPr>
                <w:rFonts w:ascii="Arial" w:eastAsia="Arial" w:hAnsi="Arial" w:cs="Arial"/>
                <w:sz w:val="18"/>
                <w:szCs w:val="18"/>
              </w:rPr>
              <w:t>. If there is any conflict, the following order of precedence applies</w:t>
            </w:r>
            <w:r>
              <w:rPr>
                <w:rFonts w:ascii="Arial" w:eastAsia="Arial" w:hAnsi="Arial" w:cs="Arial"/>
                <w:sz w:val="18"/>
                <w:szCs w:val="18"/>
              </w:rPr>
              <w:t xml:space="preserve"> (in descending order)</w:t>
            </w:r>
            <w:r w:rsidRPr="00B46D37">
              <w:rPr>
                <w:rFonts w:ascii="Arial" w:eastAsia="Arial" w:hAnsi="Arial" w:cs="Arial"/>
                <w:sz w:val="18"/>
                <w:szCs w:val="18"/>
              </w:rPr>
              <w:t>:</w:t>
            </w:r>
          </w:p>
          <w:p w14:paraId="19561603" w14:textId="4405F7B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th</w:t>
            </w:r>
            <w:r w:rsidRPr="00AE364D">
              <w:rPr>
                <w:rFonts w:ascii="Arial" w:eastAsia="Arial" w:hAnsi="Arial" w:cs="Arial"/>
                <w:sz w:val="18"/>
                <w:szCs w:val="18"/>
              </w:rPr>
              <w:t>is Order;</w:t>
            </w:r>
          </w:p>
          <w:p w14:paraId="1697204C" w14:textId="2091845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AE364D">
              <w:rPr>
                <w:rFonts w:ascii="Arial" w:eastAsia="Arial" w:hAnsi="Arial" w:cs="Arial"/>
                <w:sz w:val="18"/>
                <w:szCs w:val="18"/>
              </w:rPr>
              <w:t>he terms and conditions</w:t>
            </w:r>
            <w:r>
              <w:rPr>
                <w:rFonts w:ascii="Arial" w:eastAsia="Arial" w:hAnsi="Arial" w:cs="Arial"/>
                <w:sz w:val="18"/>
                <w:szCs w:val="18"/>
              </w:rPr>
              <w:t xml:space="preserve"> at Appendix 1</w:t>
            </w:r>
            <w:r w:rsidRPr="00AE364D">
              <w:rPr>
                <w:rFonts w:ascii="Arial" w:eastAsia="Arial" w:hAnsi="Arial" w:cs="Arial"/>
                <w:sz w:val="18"/>
                <w:szCs w:val="18"/>
              </w:rPr>
              <w:t>;</w:t>
            </w:r>
            <w:r>
              <w:rPr>
                <w:rFonts w:ascii="Arial" w:eastAsia="Arial" w:hAnsi="Arial" w:cs="Arial"/>
                <w:sz w:val="18"/>
                <w:szCs w:val="18"/>
              </w:rPr>
              <w:t xml:space="preserve"> and</w:t>
            </w:r>
          </w:p>
          <w:p w14:paraId="3EBEC7B8" w14:textId="6AD8C12C" w:rsidR="007E7D58" w:rsidRPr="00714685"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714685">
              <w:rPr>
                <w:rFonts w:ascii="Arial" w:eastAsia="Arial" w:hAnsi="Arial" w:cs="Arial"/>
                <w:sz w:val="18"/>
                <w:szCs w:val="18"/>
              </w:rPr>
              <w:t>he remaining A</w:t>
            </w:r>
            <w:r>
              <w:rPr>
                <w:rFonts w:ascii="Arial" w:eastAsia="Arial" w:hAnsi="Arial" w:cs="Arial"/>
                <w:sz w:val="18"/>
                <w:szCs w:val="18"/>
              </w:rPr>
              <w:t>ppendices (if any)</w:t>
            </w:r>
            <w:r w:rsidRPr="00714685">
              <w:rPr>
                <w:rFonts w:ascii="Arial" w:eastAsia="Arial" w:hAnsi="Arial" w:cs="Arial"/>
                <w:sz w:val="18"/>
                <w:szCs w:val="18"/>
              </w:rPr>
              <w:t xml:space="preserve"> in equal order of precedence.</w:t>
            </w:r>
          </w:p>
          <w:p w14:paraId="3800BBF4" w14:textId="77777777" w:rsidR="007E7D58" w:rsidRPr="00B46D37" w:rsidRDefault="007E7D58" w:rsidP="007E7D58">
            <w:pPr>
              <w:tabs>
                <w:tab w:val="left" w:pos="709"/>
              </w:tabs>
              <w:rPr>
                <w:rFonts w:ascii="Arial" w:hAnsi="Arial" w:cs="Arial"/>
                <w:sz w:val="18"/>
                <w:szCs w:val="18"/>
              </w:rPr>
            </w:pPr>
          </w:p>
        </w:tc>
      </w:tr>
      <w:tr w:rsidR="007E7D58" w:rsidRPr="00961A47" w14:paraId="76874DB5" w14:textId="77777777">
        <w:trPr>
          <w:trHeight w:val="966"/>
        </w:trPr>
        <w:tc>
          <w:tcPr>
            <w:tcW w:w="1413" w:type="pct"/>
            <w:vMerge w:val="restart"/>
            <w:shd w:val="clear" w:color="auto" w:fill="auto"/>
          </w:tcPr>
          <w:p w14:paraId="3B2CC37B" w14:textId="4B3C5A05" w:rsidR="007E7D58"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Deliverables </w:t>
            </w:r>
          </w:p>
        </w:tc>
        <w:tc>
          <w:tcPr>
            <w:tcW w:w="770" w:type="pct"/>
            <w:shd w:val="clear" w:color="auto" w:fill="auto"/>
          </w:tcPr>
          <w:p w14:paraId="3F541DBA" w14:textId="61C55F88" w:rsidR="007E7D58" w:rsidRPr="00B46D37" w:rsidRDefault="007E7D58" w:rsidP="007E7D58">
            <w:pPr>
              <w:tabs>
                <w:tab w:val="left" w:pos="709"/>
              </w:tabs>
              <w:rPr>
                <w:rFonts w:ascii="Arial" w:hAnsi="Arial" w:cs="Arial"/>
                <w:b/>
                <w:sz w:val="18"/>
                <w:szCs w:val="18"/>
              </w:rPr>
            </w:pPr>
            <w:r>
              <w:rPr>
                <w:rFonts w:ascii="Arial" w:hAnsi="Arial" w:cs="Arial"/>
                <w:b/>
                <w:sz w:val="18"/>
                <w:szCs w:val="18"/>
              </w:rPr>
              <w:t xml:space="preserve">Applicable Deliverables </w:t>
            </w:r>
          </w:p>
        </w:tc>
        <w:tc>
          <w:tcPr>
            <w:tcW w:w="2817" w:type="pct"/>
            <w:shd w:val="clear" w:color="auto" w:fill="auto"/>
          </w:tcPr>
          <w:p w14:paraId="56FAD909" w14:textId="5B29503D"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Goods Only:</w:t>
            </w:r>
            <w:r w:rsidRPr="000E43D4">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p w14:paraId="713E3DCD" w14:textId="402A0A02"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Services Only:</w:t>
            </w:r>
            <w:r w:rsidRPr="000E43D4">
              <w:rPr>
                <w:rFonts w:ascii="Arial" w:eastAsia="Arial" w:hAnsi="Arial" w:cs="Arial"/>
                <w:i/>
                <w:sz w:val="18"/>
                <w:szCs w:val="18"/>
              </w:rPr>
              <w:t xml:space="preserve"> </w:t>
            </w:r>
            <w:sdt>
              <w:sdtPr>
                <w:rPr>
                  <w:rFonts w:ascii="Arial" w:hAnsi="Arial" w:cs="Arial"/>
                  <w:sz w:val="18"/>
                  <w:szCs w:val="18"/>
                </w:rPr>
                <w:id w:val="2105222407"/>
                <w14:checkbox>
                  <w14:checked w14:val="1"/>
                  <w14:checkedState w14:val="2612" w14:font="MS Gothic"/>
                  <w14:uncheckedState w14:val="2610" w14:font="MS Gothic"/>
                </w14:checkbox>
              </w:sdtPr>
              <w:sdtEndPr/>
              <w:sdtContent>
                <w:r w:rsidR="008A6B4C">
                  <w:rPr>
                    <w:rFonts w:ascii="MS Gothic" w:eastAsia="MS Gothic" w:hAnsi="MS Gothic" w:cs="Arial" w:hint="eastAsia"/>
                    <w:sz w:val="18"/>
                    <w:szCs w:val="18"/>
                  </w:rPr>
                  <w:t>☒</w:t>
                </w:r>
              </w:sdtContent>
            </w:sdt>
          </w:p>
          <w:p w14:paraId="19052C75" w14:textId="15CCE50A" w:rsidR="007E7D58" w:rsidRPr="00B46D37" w:rsidRDefault="007E7D58" w:rsidP="007E7D58">
            <w:pPr>
              <w:tabs>
                <w:tab w:val="left" w:pos="709"/>
              </w:tabs>
              <w:rPr>
                <w:rFonts w:ascii="Arial" w:eastAsia="Arial" w:hAnsi="Arial" w:cs="Arial"/>
                <w:i/>
                <w:sz w:val="18"/>
                <w:szCs w:val="18"/>
                <w:highlight w:val="yellow"/>
              </w:rPr>
            </w:pPr>
            <w:r w:rsidRPr="000E43D4">
              <w:rPr>
                <w:rFonts w:ascii="Arial" w:eastAsia="Arial" w:hAnsi="Arial" w:cs="Arial"/>
                <w:b/>
                <w:bCs/>
                <w:iCs/>
                <w:sz w:val="18"/>
                <w:szCs w:val="18"/>
              </w:rPr>
              <w:t>Good and Services:</w:t>
            </w:r>
            <w:r w:rsidRPr="000E43D4">
              <w:rPr>
                <w:rFonts w:ascii="Arial" w:eastAsia="Arial" w:hAnsi="Arial" w:cs="Arial"/>
                <w:i/>
                <w:sz w:val="18"/>
                <w:szCs w:val="18"/>
              </w:rPr>
              <w:t xml:space="preserve"> </w:t>
            </w:r>
            <w:sdt>
              <w:sdtPr>
                <w:rPr>
                  <w:rFonts w:ascii="Arial" w:hAnsi="Arial" w:cs="Arial"/>
                  <w:sz w:val="18"/>
                  <w:szCs w:val="18"/>
                </w:rPr>
                <w:id w:val="-1971038362"/>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tc>
      </w:tr>
      <w:tr w:rsidR="007E7D58" w:rsidRPr="00961A47" w14:paraId="4ED88D31" w14:textId="77777777">
        <w:trPr>
          <w:trHeight w:val="966"/>
        </w:trPr>
        <w:tc>
          <w:tcPr>
            <w:tcW w:w="1413" w:type="pct"/>
            <w:vMerge/>
            <w:shd w:val="clear" w:color="auto" w:fill="auto"/>
          </w:tcPr>
          <w:p w14:paraId="5A3F8C0B" w14:textId="70D234B1"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7E7D58" w:rsidRPr="00B46D37" w:rsidRDefault="007E7D58" w:rsidP="007E7D58">
            <w:pPr>
              <w:tabs>
                <w:tab w:val="left" w:pos="709"/>
              </w:tabs>
              <w:rPr>
                <w:rFonts w:ascii="Arial" w:hAnsi="Arial" w:cs="Arial"/>
                <w:b/>
                <w:sz w:val="18"/>
                <w:szCs w:val="18"/>
              </w:rPr>
            </w:pPr>
            <w:r w:rsidRPr="00B46D37">
              <w:rPr>
                <w:rFonts w:ascii="Arial" w:hAnsi="Arial" w:cs="Arial"/>
                <w:b/>
                <w:sz w:val="18"/>
                <w:szCs w:val="18"/>
              </w:rPr>
              <w:t>Goods</w:t>
            </w:r>
          </w:p>
        </w:tc>
        <w:tc>
          <w:tcPr>
            <w:tcW w:w="2817" w:type="pct"/>
            <w:shd w:val="clear" w:color="auto" w:fill="auto"/>
          </w:tcPr>
          <w:p w14:paraId="3042A336" w14:textId="2F4DD7D8" w:rsidR="004E363E" w:rsidRPr="004E363E" w:rsidRDefault="004E363E" w:rsidP="004E363E">
            <w:pPr>
              <w:pStyle w:val="pf0"/>
              <w:rPr>
                <w:rFonts w:ascii="Arial" w:hAnsi="Arial" w:cs="Arial"/>
                <w:sz w:val="18"/>
                <w:szCs w:val="18"/>
              </w:rPr>
            </w:pPr>
            <w:r>
              <w:rPr>
                <w:rFonts w:ascii="Arial" w:hAnsi="Arial" w:cs="Arial"/>
                <w:sz w:val="18"/>
                <w:szCs w:val="18"/>
              </w:rPr>
              <w:t>None</w:t>
            </w:r>
          </w:p>
          <w:p w14:paraId="6A40B123" w14:textId="0ADDA158" w:rsidR="007E7D58" w:rsidRPr="004E363E" w:rsidRDefault="007E7D58" w:rsidP="004E363E">
            <w:pPr>
              <w:tabs>
                <w:tab w:val="left" w:pos="709"/>
              </w:tabs>
              <w:rPr>
                <w:rFonts w:ascii="Arial" w:hAnsi="Arial" w:cs="Arial"/>
                <w:sz w:val="18"/>
                <w:szCs w:val="18"/>
              </w:rPr>
            </w:pPr>
            <w:r w:rsidRPr="004E363E">
              <w:rPr>
                <w:rFonts w:ascii="Arial" w:hAnsi="Arial" w:cs="Arial"/>
                <w:sz w:val="18"/>
                <w:szCs w:val="18"/>
              </w:rPr>
              <w:t xml:space="preserve"> </w:t>
            </w:r>
          </w:p>
        </w:tc>
      </w:tr>
      <w:tr w:rsidR="007E7D58" w:rsidRPr="00961A47" w14:paraId="682172EF" w14:textId="77777777">
        <w:trPr>
          <w:trHeight w:val="383"/>
        </w:trPr>
        <w:tc>
          <w:tcPr>
            <w:tcW w:w="1413" w:type="pct"/>
            <w:vMerge/>
            <w:shd w:val="clear" w:color="auto" w:fill="auto"/>
          </w:tcPr>
          <w:p w14:paraId="64AD65D8" w14:textId="77777777" w:rsidR="007E7D58" w:rsidRPr="00B46D37" w:rsidRDefault="007E7D58" w:rsidP="007E7D58">
            <w:pPr>
              <w:tabs>
                <w:tab w:val="left" w:pos="457"/>
              </w:tabs>
              <w:ind w:left="454"/>
              <w:rPr>
                <w:rFonts w:ascii="Arial" w:hAnsi="Arial" w:cs="Arial"/>
                <w:b/>
                <w:sz w:val="18"/>
                <w:szCs w:val="18"/>
              </w:rPr>
            </w:pPr>
          </w:p>
        </w:tc>
        <w:tc>
          <w:tcPr>
            <w:tcW w:w="770" w:type="pct"/>
            <w:shd w:val="clear" w:color="auto" w:fill="auto"/>
          </w:tcPr>
          <w:p w14:paraId="6B28EF86" w14:textId="77777777" w:rsidR="007E7D58" w:rsidRPr="00B40C3F" w:rsidRDefault="007E7D58" w:rsidP="007E7D58">
            <w:pPr>
              <w:tabs>
                <w:tab w:val="left" w:pos="709"/>
              </w:tabs>
              <w:rPr>
                <w:rFonts w:ascii="Arial" w:hAnsi="Arial" w:cs="Arial"/>
                <w:b/>
                <w:sz w:val="18"/>
                <w:szCs w:val="18"/>
              </w:rPr>
            </w:pPr>
            <w:r w:rsidRPr="00B40C3F">
              <w:rPr>
                <w:rFonts w:ascii="Arial" w:hAnsi="Arial" w:cs="Arial"/>
                <w:b/>
                <w:sz w:val="18"/>
                <w:szCs w:val="18"/>
              </w:rPr>
              <w:t>Services</w:t>
            </w:r>
          </w:p>
        </w:tc>
        <w:tc>
          <w:tcPr>
            <w:tcW w:w="2817" w:type="pct"/>
            <w:shd w:val="clear" w:color="auto" w:fill="auto"/>
          </w:tcPr>
          <w:p w14:paraId="6065CEB6" w14:textId="2A2D4A01" w:rsidR="007E7D58" w:rsidRPr="00B40C3F" w:rsidRDefault="004A7D6E" w:rsidP="007E7D58">
            <w:pPr>
              <w:tabs>
                <w:tab w:val="left" w:pos="709"/>
              </w:tabs>
              <w:rPr>
                <w:rFonts w:ascii="Arial" w:hAnsi="Arial" w:cs="Arial"/>
                <w:iCs/>
                <w:sz w:val="18"/>
                <w:szCs w:val="18"/>
              </w:rPr>
            </w:pPr>
            <w:bookmarkStart w:id="0" w:name="_DV_C144"/>
            <w:bookmarkStart w:id="1" w:name="_Ref377110627"/>
            <w:r w:rsidRPr="00B40C3F">
              <w:rPr>
                <w:rFonts w:ascii="Arial" w:hAnsi="Arial" w:cs="Arial"/>
                <w:iCs/>
                <w:sz w:val="18"/>
                <w:szCs w:val="18"/>
              </w:rPr>
              <w:t>Description: T</w:t>
            </w:r>
            <w:r w:rsidRPr="00B40C3F">
              <w:rPr>
                <w:rFonts w:ascii="Arial" w:hAnsi="Arial" w:cs="Arial"/>
                <w:iCs/>
                <w:sz w:val="18"/>
                <w:szCs w:val="18"/>
              </w:rPr>
              <w:t>o undertake a structural survey of the buildings at the former RNCF Holton Heath on Holton Heath NNR (Holton North) to provide an assessment of their structural stability and to assess if they are safe for external works to take place to fit shuttering/ grills to prevent unauthorised access</w:t>
            </w:r>
            <w:r w:rsidR="00B40C3F" w:rsidRPr="00B40C3F">
              <w:rPr>
                <w:rFonts w:ascii="Arial" w:hAnsi="Arial" w:cs="Arial"/>
                <w:iCs/>
                <w:sz w:val="18"/>
                <w:szCs w:val="18"/>
              </w:rPr>
              <w:t xml:space="preserve"> </w:t>
            </w:r>
            <w:r w:rsidR="00B40C3F" w:rsidRPr="00B40C3F">
              <w:rPr>
                <w:rFonts w:ascii="Arial" w:hAnsi="Arial" w:cs="Arial"/>
                <w:iCs/>
                <w:sz w:val="18"/>
                <w:szCs w:val="18"/>
              </w:rPr>
              <w:t>as set out in Appendix 2 – Specification / Description.</w:t>
            </w:r>
          </w:p>
          <w:p w14:paraId="3DDE324B" w14:textId="77777777" w:rsidR="00E50AF4" w:rsidRDefault="00E50AF4" w:rsidP="007E7D58">
            <w:pPr>
              <w:tabs>
                <w:tab w:val="left" w:pos="709"/>
              </w:tabs>
              <w:rPr>
                <w:rFonts w:ascii="Arial" w:hAnsi="Arial" w:cs="Arial"/>
                <w:sz w:val="18"/>
                <w:szCs w:val="18"/>
              </w:rPr>
            </w:pPr>
          </w:p>
          <w:p w14:paraId="3CB7F8A7" w14:textId="0BEE1255" w:rsidR="007E7D58" w:rsidRPr="00345380" w:rsidRDefault="007E7D58" w:rsidP="007E7D58">
            <w:pPr>
              <w:tabs>
                <w:tab w:val="left" w:pos="709"/>
              </w:tabs>
              <w:rPr>
                <w:rFonts w:ascii="Arial" w:hAnsi="Arial" w:cs="Arial"/>
                <w:sz w:val="18"/>
                <w:szCs w:val="18"/>
                <w:lang w:val="en-GB"/>
              </w:rPr>
            </w:pPr>
            <w:r w:rsidRPr="00B40C3F">
              <w:rPr>
                <w:rFonts w:ascii="Arial" w:hAnsi="Arial" w:cs="Arial"/>
                <w:sz w:val="18"/>
                <w:szCs w:val="18"/>
              </w:rPr>
              <w:lastRenderedPageBreak/>
              <w:t>To be performed at</w:t>
            </w:r>
            <w:bookmarkEnd w:id="0"/>
            <w:bookmarkEnd w:id="1"/>
            <w:r w:rsidR="00F73A16">
              <w:rPr>
                <w:rFonts w:ascii="Arial" w:hAnsi="Arial" w:cs="Arial"/>
                <w:sz w:val="18"/>
                <w:szCs w:val="18"/>
              </w:rPr>
              <w:t xml:space="preserve">: </w:t>
            </w:r>
            <w:r w:rsidR="00345380" w:rsidRPr="00345380">
              <w:rPr>
                <w:rFonts w:ascii="Arial" w:hAnsi="Arial" w:cs="Arial"/>
                <w:iCs/>
                <w:sz w:val="18"/>
                <w:szCs w:val="18"/>
                <w:lang w:val="en-GB"/>
              </w:rPr>
              <w:t>Former Royal Naval Cordite Factory, Holton Heath National Nature Reserve (Holton North NGR SY 95284 91418).</w:t>
            </w:r>
          </w:p>
          <w:p w14:paraId="78CB0504" w14:textId="77777777" w:rsidR="007E7D58" w:rsidRPr="00B40C3F" w:rsidRDefault="007E7D58" w:rsidP="007E7D58">
            <w:pPr>
              <w:tabs>
                <w:tab w:val="left" w:pos="709"/>
              </w:tabs>
              <w:rPr>
                <w:rFonts w:ascii="Arial" w:hAnsi="Arial" w:cs="Arial"/>
                <w:i/>
                <w:sz w:val="18"/>
                <w:szCs w:val="18"/>
              </w:rPr>
            </w:pPr>
          </w:p>
          <w:p w14:paraId="2A786758" w14:textId="0FA87B2E" w:rsidR="007E7D58" w:rsidRPr="00B40C3F" w:rsidRDefault="007E7D58" w:rsidP="00345380">
            <w:pPr>
              <w:tabs>
                <w:tab w:val="left" w:pos="709"/>
              </w:tabs>
              <w:rPr>
                <w:rFonts w:ascii="Arial" w:hAnsi="Arial" w:cs="Arial"/>
                <w:i/>
                <w:sz w:val="18"/>
                <w:szCs w:val="18"/>
              </w:rPr>
            </w:pPr>
            <w:r w:rsidRPr="00B40C3F">
              <w:rPr>
                <w:rFonts w:ascii="Arial" w:hAnsi="Arial" w:cs="Arial"/>
                <w:sz w:val="18"/>
                <w:szCs w:val="18"/>
              </w:rPr>
              <w:t>Date(s) of Delivery:</w:t>
            </w:r>
            <w:r w:rsidR="00345380">
              <w:rPr>
                <w:rFonts w:ascii="Arial" w:hAnsi="Arial" w:cs="Arial"/>
                <w:sz w:val="18"/>
                <w:szCs w:val="18"/>
              </w:rPr>
              <w:t xml:space="preserve"> </w:t>
            </w:r>
            <w:r w:rsidR="00767B98" w:rsidRPr="00767B98">
              <w:rPr>
                <w:rFonts w:ascii="Arial" w:hAnsi="Arial" w:cs="Arial"/>
                <w:bCs/>
                <w:sz w:val="18"/>
                <w:szCs w:val="18"/>
                <w:lang w:val="en-GB"/>
              </w:rPr>
              <w:t>09-12-2024</w:t>
            </w:r>
            <w:r w:rsidR="009579AB">
              <w:rPr>
                <w:rFonts w:ascii="Arial" w:hAnsi="Arial" w:cs="Arial"/>
                <w:bCs/>
                <w:sz w:val="18"/>
                <w:szCs w:val="18"/>
                <w:lang w:val="en-GB"/>
              </w:rPr>
              <w:t xml:space="preserve"> to </w:t>
            </w:r>
            <w:r w:rsidR="009579AB" w:rsidRPr="009579AB">
              <w:rPr>
                <w:rFonts w:ascii="Arial" w:hAnsi="Arial" w:cs="Arial"/>
                <w:bCs/>
                <w:sz w:val="18"/>
                <w:szCs w:val="18"/>
                <w:lang w:val="en-GB"/>
              </w:rPr>
              <w:t>14-03-2025</w:t>
            </w:r>
          </w:p>
        </w:tc>
      </w:tr>
      <w:tr w:rsidR="007E7D58" w:rsidRPr="00961A47" w14:paraId="2A3F6693" w14:textId="77777777">
        <w:trPr>
          <w:trHeight w:val="698"/>
        </w:trPr>
        <w:tc>
          <w:tcPr>
            <w:tcW w:w="1413" w:type="pct"/>
            <w:shd w:val="clear" w:color="auto" w:fill="auto"/>
          </w:tcPr>
          <w:p w14:paraId="66431E1A"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lastRenderedPageBreak/>
              <w:t>Start Date</w:t>
            </w:r>
          </w:p>
        </w:tc>
        <w:tc>
          <w:tcPr>
            <w:tcW w:w="3587" w:type="pct"/>
            <w:gridSpan w:val="2"/>
            <w:shd w:val="clear" w:color="auto" w:fill="auto"/>
          </w:tcPr>
          <w:p w14:paraId="2A7B0163" w14:textId="188AD2E1" w:rsidR="003E0478" w:rsidRDefault="00767B98" w:rsidP="003E0478">
            <w:pPr>
              <w:tabs>
                <w:tab w:val="left" w:pos="709"/>
              </w:tabs>
              <w:rPr>
                <w:rFonts w:ascii="Arial" w:hAnsi="Arial" w:cs="Arial"/>
                <w:b/>
                <w:i/>
                <w:sz w:val="18"/>
                <w:szCs w:val="18"/>
                <w:highlight w:val="cyan"/>
              </w:rPr>
            </w:pPr>
            <w:r w:rsidRPr="00767B98">
              <w:rPr>
                <w:rFonts w:ascii="Arial" w:eastAsia="Arial" w:hAnsi="Arial" w:cs="Arial"/>
                <w:bCs/>
                <w:iCs/>
                <w:sz w:val="18"/>
                <w:szCs w:val="18"/>
                <w:lang w:val="en-GB"/>
              </w:rPr>
              <w:t>09-12-2024</w:t>
            </w:r>
            <w:r w:rsidR="003E0478">
              <w:rPr>
                <w:rFonts w:ascii="Arial" w:eastAsia="Arial" w:hAnsi="Arial" w:cs="Arial"/>
                <w:i/>
                <w:sz w:val="18"/>
                <w:szCs w:val="18"/>
              </w:rPr>
              <w:t xml:space="preserve"> </w:t>
            </w:r>
          </w:p>
          <w:p w14:paraId="37E6BF23" w14:textId="4BF10995" w:rsidR="007E7D58" w:rsidRPr="00B46D37" w:rsidRDefault="007E7D58" w:rsidP="007E7D58">
            <w:pPr>
              <w:spacing w:before="120" w:after="120"/>
              <w:ind w:right="936"/>
              <w:rPr>
                <w:rFonts w:ascii="Arial" w:eastAsia="Arial" w:hAnsi="Arial" w:cs="Arial"/>
                <w:i/>
                <w:sz w:val="18"/>
                <w:szCs w:val="18"/>
              </w:rPr>
            </w:pPr>
          </w:p>
        </w:tc>
      </w:tr>
      <w:tr w:rsidR="007E7D58" w:rsidRPr="00961A47" w14:paraId="71B2C04E" w14:textId="77777777">
        <w:trPr>
          <w:trHeight w:val="383"/>
        </w:trPr>
        <w:tc>
          <w:tcPr>
            <w:tcW w:w="1413" w:type="pct"/>
            <w:shd w:val="clear" w:color="auto" w:fill="auto"/>
          </w:tcPr>
          <w:p w14:paraId="5D4EEC78" w14:textId="77777777" w:rsidR="007E7D58" w:rsidRPr="006C1774"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Expiry Date</w:t>
            </w:r>
          </w:p>
        </w:tc>
        <w:tc>
          <w:tcPr>
            <w:tcW w:w="3587" w:type="pct"/>
            <w:gridSpan w:val="2"/>
            <w:shd w:val="clear" w:color="auto" w:fill="auto"/>
          </w:tcPr>
          <w:p w14:paraId="37D293FB" w14:textId="39C66E61" w:rsidR="007E7D58" w:rsidRPr="00767B98" w:rsidRDefault="009579AB" w:rsidP="007E7D58">
            <w:pPr>
              <w:spacing w:before="120" w:after="120"/>
              <w:ind w:right="936"/>
              <w:rPr>
                <w:rFonts w:ascii="Arial" w:eastAsia="Arial" w:hAnsi="Arial" w:cs="Arial"/>
                <w:iCs/>
                <w:sz w:val="18"/>
                <w:szCs w:val="18"/>
              </w:rPr>
            </w:pPr>
            <w:r w:rsidRPr="009579AB">
              <w:rPr>
                <w:rFonts w:ascii="Arial" w:eastAsia="Arial" w:hAnsi="Arial" w:cs="Arial"/>
                <w:bCs/>
                <w:iCs/>
                <w:sz w:val="18"/>
                <w:szCs w:val="18"/>
                <w:lang w:val="en-GB"/>
              </w:rPr>
              <w:t>14-03-2025</w:t>
            </w:r>
          </w:p>
          <w:p w14:paraId="2483DC9A" w14:textId="77777777" w:rsidR="007E7D58" w:rsidRPr="00B46D37" w:rsidRDefault="007E7D58" w:rsidP="007E7D58">
            <w:pPr>
              <w:pStyle w:val="Header"/>
              <w:tabs>
                <w:tab w:val="left" w:pos="709"/>
              </w:tabs>
              <w:ind w:right="3"/>
              <w:rPr>
                <w:rFonts w:ascii="Arial" w:hAnsi="Arial" w:cs="Arial"/>
                <w:sz w:val="18"/>
                <w:szCs w:val="18"/>
                <w:highlight w:val="yellow"/>
              </w:rPr>
            </w:pPr>
          </w:p>
        </w:tc>
      </w:tr>
      <w:tr w:rsidR="007E7D58" w:rsidRPr="00961A47" w14:paraId="6D89A4FD" w14:textId="77777777">
        <w:trPr>
          <w:trHeight w:val="383"/>
        </w:trPr>
        <w:tc>
          <w:tcPr>
            <w:tcW w:w="1413" w:type="pct"/>
            <w:shd w:val="clear" w:color="auto" w:fill="auto"/>
          </w:tcPr>
          <w:p w14:paraId="718871A9"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2" w:name="_Ref99635469"/>
            <w:bookmarkStart w:id="3" w:name="_Ref99635697"/>
            <w:bookmarkStart w:id="4" w:name="_Ref111474589"/>
            <w:r w:rsidRPr="006C1774">
              <w:rPr>
                <w:rFonts w:ascii="Arial" w:hAnsi="Arial" w:cs="Arial"/>
                <w:b/>
                <w:sz w:val="18"/>
                <w:szCs w:val="18"/>
              </w:rPr>
              <w:t>Charges</w:t>
            </w:r>
            <w:bookmarkEnd w:id="2"/>
          </w:p>
        </w:tc>
        <w:tc>
          <w:tcPr>
            <w:tcW w:w="3587" w:type="pct"/>
            <w:gridSpan w:val="2"/>
            <w:shd w:val="clear" w:color="auto" w:fill="auto"/>
          </w:tcPr>
          <w:p w14:paraId="3B8D18FF" w14:textId="77777777" w:rsidR="00343AEC" w:rsidRPr="00343AEC" w:rsidRDefault="00343AEC" w:rsidP="00343AEC">
            <w:pPr>
              <w:pStyle w:val="Header"/>
              <w:rPr>
                <w:rFonts w:ascii="Arial" w:hAnsi="Arial" w:cs="Arial"/>
                <w:sz w:val="18"/>
                <w:szCs w:val="18"/>
              </w:rPr>
            </w:pPr>
            <w:r w:rsidRPr="00343AEC">
              <w:rPr>
                <w:rFonts w:ascii="Arial" w:hAnsi="Arial" w:cs="Arial"/>
                <w:sz w:val="18"/>
                <w:szCs w:val="18"/>
              </w:rPr>
              <w:t xml:space="preserve">The Charges for the Goods and/or Services shall be as set out in Appendix 3 – Charges. The Charges are fixed for the duration of the Agreement. </w:t>
            </w:r>
          </w:p>
          <w:p w14:paraId="0C23269D" w14:textId="77777777" w:rsidR="00343AEC" w:rsidRPr="00B46D37" w:rsidRDefault="00343AEC" w:rsidP="007E7D58">
            <w:pPr>
              <w:pStyle w:val="Header"/>
              <w:tabs>
                <w:tab w:val="left" w:pos="709"/>
              </w:tabs>
              <w:ind w:right="3"/>
              <w:rPr>
                <w:rFonts w:ascii="Arial" w:hAnsi="Arial" w:cs="Arial"/>
                <w:sz w:val="18"/>
                <w:szCs w:val="18"/>
              </w:rPr>
            </w:pPr>
          </w:p>
          <w:p w14:paraId="5426BF67" w14:textId="77777777" w:rsidR="007E7D58" w:rsidRPr="00B46D37" w:rsidRDefault="007E7D58" w:rsidP="007E7D58">
            <w:pPr>
              <w:pStyle w:val="Header"/>
              <w:tabs>
                <w:tab w:val="left" w:pos="709"/>
              </w:tabs>
              <w:ind w:right="3"/>
              <w:rPr>
                <w:rStyle w:val="DeltaViewInsertion"/>
                <w:rFonts w:ascii="Arial" w:hAnsi="Arial" w:cs="Arial"/>
                <w:sz w:val="18"/>
                <w:szCs w:val="18"/>
              </w:rPr>
            </w:pPr>
          </w:p>
        </w:tc>
      </w:tr>
      <w:tr w:rsidR="006B00C7" w:rsidRPr="00961A47" w14:paraId="369D4DAE" w14:textId="77777777">
        <w:trPr>
          <w:trHeight w:val="383"/>
        </w:trPr>
        <w:tc>
          <w:tcPr>
            <w:tcW w:w="1413" w:type="pct"/>
            <w:shd w:val="clear" w:color="auto" w:fill="auto"/>
          </w:tcPr>
          <w:p w14:paraId="548B5E31"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5" w:name="_Ref99635482"/>
            <w:bookmarkEnd w:id="3"/>
            <w:bookmarkEnd w:id="4"/>
            <w:r w:rsidRPr="00B46D37">
              <w:rPr>
                <w:rFonts w:ascii="Arial" w:hAnsi="Arial" w:cs="Arial"/>
                <w:b/>
                <w:sz w:val="18"/>
                <w:szCs w:val="18"/>
              </w:rPr>
              <w:t>Payment</w:t>
            </w:r>
            <w:bookmarkEnd w:id="5"/>
          </w:p>
        </w:tc>
        <w:tc>
          <w:tcPr>
            <w:tcW w:w="3587" w:type="pct"/>
            <w:gridSpan w:val="2"/>
            <w:shd w:val="clear" w:color="auto" w:fill="auto"/>
          </w:tcPr>
          <w:p w14:paraId="09CF0576" w14:textId="77777777" w:rsidR="006B00C7" w:rsidRPr="00A95BAB" w:rsidRDefault="006B00C7" w:rsidP="006B00C7">
            <w:pPr>
              <w:pStyle w:val="Header"/>
              <w:tabs>
                <w:tab w:val="left" w:pos="709"/>
              </w:tabs>
              <w:rPr>
                <w:rFonts w:ascii="Arial" w:hAnsi="Arial" w:cs="Arial"/>
                <w:bCs/>
                <w:iCs/>
                <w:sz w:val="18"/>
                <w:szCs w:val="18"/>
              </w:rPr>
            </w:pPr>
            <w:bookmarkStart w:id="6" w:name="_DV_M104"/>
            <w:bookmarkStart w:id="7" w:name="_DV_M110"/>
            <w:bookmarkEnd w:id="6"/>
            <w:bookmarkEnd w:id="7"/>
            <w:r w:rsidRPr="00A95BAB">
              <w:rPr>
                <w:rFonts w:ascii="Arial" w:hAnsi="Arial" w:cs="Arial"/>
                <w:bCs/>
                <w:iCs/>
                <w:sz w:val="18"/>
                <w:szCs w:val="18"/>
              </w:rPr>
              <w:t>Payments will be made in pounds by BACS transfer using the details provided by the supplier on submission of a compliant invoice.</w:t>
            </w:r>
          </w:p>
          <w:p w14:paraId="5AEFA517" w14:textId="77777777" w:rsidR="006B00C7" w:rsidRPr="00B46D37" w:rsidRDefault="006B00C7" w:rsidP="006B00C7">
            <w:pPr>
              <w:pStyle w:val="Header"/>
              <w:tabs>
                <w:tab w:val="left" w:pos="709"/>
              </w:tabs>
              <w:rPr>
                <w:rFonts w:ascii="Arial" w:hAnsi="Arial" w:cs="Arial"/>
                <w:sz w:val="18"/>
                <w:szCs w:val="18"/>
              </w:rPr>
            </w:pPr>
          </w:p>
        </w:tc>
      </w:tr>
      <w:tr w:rsidR="006B00C7" w:rsidRPr="00961A47" w14:paraId="62E0B503" w14:textId="77777777">
        <w:trPr>
          <w:trHeight w:val="383"/>
        </w:trPr>
        <w:tc>
          <w:tcPr>
            <w:tcW w:w="1413" w:type="pct"/>
            <w:shd w:val="clear" w:color="auto" w:fill="auto"/>
          </w:tcPr>
          <w:p w14:paraId="19A13727" w14:textId="4D923FEC"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Liability Cap (Clause 13.2.1)</w:t>
            </w:r>
          </w:p>
        </w:tc>
        <w:tc>
          <w:tcPr>
            <w:tcW w:w="3587" w:type="pct"/>
            <w:gridSpan w:val="2"/>
            <w:shd w:val="clear" w:color="auto" w:fill="auto"/>
          </w:tcPr>
          <w:p w14:paraId="12437796" w14:textId="1C337A69" w:rsidR="006B00C7" w:rsidRPr="002009EA" w:rsidRDefault="002009EA" w:rsidP="002009EA">
            <w:pPr>
              <w:pStyle w:val="Header"/>
              <w:tabs>
                <w:tab w:val="left" w:pos="709"/>
              </w:tabs>
              <w:rPr>
                <w:rFonts w:ascii="Arial" w:hAnsi="Arial" w:cs="Arial"/>
                <w:bCs/>
                <w:iCs/>
                <w:sz w:val="18"/>
                <w:szCs w:val="18"/>
              </w:rPr>
            </w:pPr>
            <w:r w:rsidRPr="002009EA">
              <w:rPr>
                <w:rFonts w:ascii="Arial" w:hAnsi="Arial" w:cs="Arial"/>
                <w:bCs/>
                <w:iCs/>
                <w:sz w:val="18"/>
                <w:szCs w:val="18"/>
              </w:rPr>
              <w:t>A sum equal to £5,000,000.</w:t>
            </w:r>
          </w:p>
          <w:p w14:paraId="4ADD73A1" w14:textId="77777777" w:rsidR="006B00C7" w:rsidRDefault="006B00C7" w:rsidP="006B00C7">
            <w:pPr>
              <w:pStyle w:val="BodyText3"/>
              <w:keepNext/>
              <w:tabs>
                <w:tab w:val="left" w:pos="709"/>
              </w:tabs>
              <w:spacing w:after="0" w:line="240" w:lineRule="auto"/>
              <w:rPr>
                <w:rFonts w:ascii="Arial" w:hAnsi="Arial" w:cs="Arial"/>
                <w:b/>
                <w:i/>
                <w:iCs/>
                <w:sz w:val="18"/>
                <w:szCs w:val="18"/>
                <w:highlight w:val="yellow"/>
              </w:rPr>
            </w:pPr>
          </w:p>
          <w:p w14:paraId="58CD9BD9"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tc>
      </w:tr>
      <w:tr w:rsidR="006B00C7" w:rsidRPr="00961A47" w14:paraId="24ABF653" w14:textId="77777777">
        <w:trPr>
          <w:trHeight w:val="383"/>
        </w:trPr>
        <w:tc>
          <w:tcPr>
            <w:tcW w:w="1413" w:type="pct"/>
            <w:shd w:val="clear" w:color="auto" w:fill="auto"/>
          </w:tcPr>
          <w:p w14:paraId="4BB9E7D9"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Customer’s Authorised Representative(s)</w:t>
            </w:r>
          </w:p>
        </w:tc>
        <w:tc>
          <w:tcPr>
            <w:tcW w:w="3587" w:type="pct"/>
            <w:gridSpan w:val="2"/>
            <w:shd w:val="clear" w:color="auto" w:fill="auto"/>
          </w:tcPr>
          <w:p w14:paraId="36004F4B"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44EEB375"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p>
          <w:p w14:paraId="6706B36F" w14:textId="77777777" w:rsidR="004A7D70" w:rsidRPr="004A7D70" w:rsidRDefault="004A7D70" w:rsidP="00182958">
            <w:pPr>
              <w:pStyle w:val="BodyText3"/>
              <w:spacing w:after="0" w:line="240" w:lineRule="auto"/>
              <w:rPr>
                <w:rFonts w:ascii="Arial" w:hAnsi="Arial" w:cs="Arial"/>
                <w:sz w:val="18"/>
                <w:szCs w:val="18"/>
              </w:rPr>
            </w:pPr>
            <w:r w:rsidRPr="004A7D70">
              <w:rPr>
                <w:rFonts w:ascii="Arial" w:hAnsi="Arial" w:cs="Arial"/>
                <w:sz w:val="18"/>
                <w:szCs w:val="18"/>
              </w:rPr>
              <w:t>Steve Hall</w:t>
            </w:r>
          </w:p>
          <w:p w14:paraId="071EA5B5" w14:textId="77777777" w:rsidR="004A7D70" w:rsidRPr="004A7D70" w:rsidRDefault="004A7D70" w:rsidP="00182958">
            <w:pPr>
              <w:pStyle w:val="BodyText3"/>
              <w:spacing w:after="0" w:line="240" w:lineRule="auto"/>
              <w:rPr>
                <w:rFonts w:ascii="Arial" w:hAnsi="Arial" w:cs="Arial"/>
                <w:sz w:val="18"/>
                <w:szCs w:val="18"/>
              </w:rPr>
            </w:pPr>
            <w:r w:rsidRPr="004A7D70">
              <w:rPr>
                <w:rFonts w:ascii="Arial" w:hAnsi="Arial" w:cs="Arial"/>
                <w:sz w:val="18"/>
                <w:szCs w:val="18"/>
              </w:rPr>
              <w:t>Higher Officer- Historic Environment, National Nature Reserves Operations</w:t>
            </w:r>
          </w:p>
          <w:p w14:paraId="3DC7D850" w14:textId="77777777" w:rsidR="004A7D70" w:rsidRPr="004A7D70" w:rsidRDefault="004A7D70" w:rsidP="00182958">
            <w:pPr>
              <w:pStyle w:val="BodyText3"/>
              <w:spacing w:after="0"/>
              <w:rPr>
                <w:rFonts w:ascii="Arial" w:hAnsi="Arial" w:cs="Arial"/>
                <w:sz w:val="18"/>
                <w:szCs w:val="18"/>
              </w:rPr>
            </w:pPr>
            <w:r w:rsidRPr="004A7D70">
              <w:rPr>
                <w:rFonts w:ascii="Arial" w:hAnsi="Arial" w:cs="Arial"/>
                <w:sz w:val="18"/>
                <w:szCs w:val="18"/>
              </w:rPr>
              <w:t>Steve.hall@naturalengland.org.uk</w:t>
            </w:r>
          </w:p>
          <w:p w14:paraId="70D3C0CB"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0698133A"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p>
          <w:p w14:paraId="635108CF" w14:textId="77777777" w:rsidR="00182958" w:rsidRPr="00182958" w:rsidRDefault="00182958" w:rsidP="00182958">
            <w:pPr>
              <w:pStyle w:val="BodyText3"/>
              <w:keepNext/>
              <w:tabs>
                <w:tab w:val="left" w:pos="709"/>
              </w:tabs>
              <w:spacing w:after="0"/>
              <w:rPr>
                <w:rFonts w:ascii="Arial" w:hAnsi="Arial" w:cs="Arial"/>
                <w:sz w:val="18"/>
                <w:szCs w:val="18"/>
              </w:rPr>
            </w:pPr>
            <w:r w:rsidRPr="00182958">
              <w:rPr>
                <w:rFonts w:ascii="Arial" w:hAnsi="Arial" w:cs="Arial"/>
                <w:sz w:val="18"/>
                <w:szCs w:val="18"/>
              </w:rPr>
              <w:t>Tez Otter</w:t>
            </w:r>
          </w:p>
          <w:p w14:paraId="36CBE1B7" w14:textId="77777777" w:rsidR="00182958" w:rsidRPr="00182958" w:rsidRDefault="00182958" w:rsidP="00182958">
            <w:pPr>
              <w:pStyle w:val="BodyText3"/>
              <w:keepNext/>
              <w:tabs>
                <w:tab w:val="left" w:pos="709"/>
              </w:tabs>
              <w:spacing w:after="0"/>
              <w:rPr>
                <w:rFonts w:ascii="Arial" w:hAnsi="Arial" w:cs="Arial"/>
                <w:sz w:val="18"/>
                <w:szCs w:val="18"/>
              </w:rPr>
            </w:pPr>
            <w:r w:rsidRPr="00182958">
              <w:rPr>
                <w:rFonts w:ascii="Arial" w:hAnsi="Arial" w:cs="Arial"/>
                <w:sz w:val="18"/>
                <w:szCs w:val="18"/>
              </w:rPr>
              <w:t>Senior Reserves Manager</w:t>
            </w:r>
          </w:p>
          <w:p w14:paraId="469EEE44" w14:textId="77777777" w:rsidR="00182958" w:rsidRPr="00182958" w:rsidRDefault="00182958" w:rsidP="00182958">
            <w:pPr>
              <w:pStyle w:val="BodyText3"/>
              <w:keepNext/>
              <w:tabs>
                <w:tab w:val="left" w:pos="709"/>
              </w:tabs>
              <w:spacing w:after="0"/>
              <w:rPr>
                <w:rFonts w:ascii="Arial" w:hAnsi="Arial" w:cs="Arial"/>
                <w:sz w:val="18"/>
                <w:szCs w:val="18"/>
              </w:rPr>
            </w:pPr>
            <w:r w:rsidRPr="00182958">
              <w:rPr>
                <w:rFonts w:ascii="Arial" w:hAnsi="Arial" w:cs="Arial"/>
                <w:sz w:val="18"/>
                <w:szCs w:val="18"/>
              </w:rPr>
              <w:t>Natural England</w:t>
            </w:r>
          </w:p>
          <w:p w14:paraId="5A2776CD" w14:textId="77777777" w:rsidR="00182958" w:rsidRPr="00182958" w:rsidRDefault="00182958" w:rsidP="00182958">
            <w:pPr>
              <w:pStyle w:val="BodyText3"/>
              <w:keepNext/>
              <w:tabs>
                <w:tab w:val="left" w:pos="709"/>
              </w:tabs>
              <w:spacing w:after="0"/>
              <w:rPr>
                <w:rFonts w:ascii="Arial" w:hAnsi="Arial" w:cs="Arial"/>
                <w:sz w:val="18"/>
                <w:szCs w:val="18"/>
              </w:rPr>
            </w:pPr>
            <w:r w:rsidRPr="00182958">
              <w:rPr>
                <w:rFonts w:ascii="Arial" w:hAnsi="Arial" w:cs="Arial"/>
                <w:sz w:val="18"/>
                <w:szCs w:val="18"/>
              </w:rPr>
              <w:t>07500 918 596</w:t>
            </w:r>
          </w:p>
          <w:p w14:paraId="3E4CD59E" w14:textId="370576FB" w:rsidR="006B00C7" w:rsidRPr="00B46D37" w:rsidRDefault="00182958" w:rsidP="00182958">
            <w:pPr>
              <w:pStyle w:val="BodyText3"/>
              <w:keepNext/>
              <w:tabs>
                <w:tab w:val="left" w:pos="709"/>
              </w:tabs>
              <w:spacing w:after="0" w:line="240" w:lineRule="auto"/>
              <w:rPr>
                <w:rFonts w:ascii="Arial" w:hAnsi="Arial" w:cs="Arial"/>
                <w:sz w:val="18"/>
                <w:szCs w:val="18"/>
              </w:rPr>
            </w:pPr>
            <w:r w:rsidRPr="00182958">
              <w:rPr>
                <w:rFonts w:ascii="Arial" w:hAnsi="Arial" w:cs="Arial"/>
                <w:sz w:val="18"/>
                <w:szCs w:val="18"/>
              </w:rPr>
              <w:t>Tez.Otter@naturalengland.org.uk</w:t>
            </w:r>
          </w:p>
        </w:tc>
      </w:tr>
      <w:tr w:rsidR="006B00C7" w:rsidRPr="00961A47" w14:paraId="26FB4D09" w14:textId="77777777">
        <w:trPr>
          <w:trHeight w:val="383"/>
        </w:trPr>
        <w:tc>
          <w:tcPr>
            <w:tcW w:w="1413" w:type="pct"/>
            <w:shd w:val="clear" w:color="auto" w:fill="auto"/>
          </w:tcPr>
          <w:p w14:paraId="7415A584"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Authorised Representative</w:t>
            </w:r>
          </w:p>
        </w:tc>
        <w:tc>
          <w:tcPr>
            <w:tcW w:w="3587" w:type="pct"/>
            <w:gridSpan w:val="2"/>
            <w:shd w:val="clear" w:color="auto" w:fill="auto"/>
          </w:tcPr>
          <w:p w14:paraId="7D7BB136"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0D4A52FD"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775E7CD0"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w:t>
            </w:r>
            <w:r>
              <w:rPr>
                <w:rFonts w:ascii="Arial" w:hAnsi="Arial" w:cs="Arial"/>
                <w:b/>
                <w:i/>
                <w:sz w:val="18"/>
                <w:szCs w:val="18"/>
                <w:highlight w:val="yellow"/>
              </w:rPr>
              <w:t>c</w:t>
            </w:r>
            <w:r w:rsidRPr="00B46D37">
              <w:rPr>
                <w:rFonts w:ascii="Arial" w:hAnsi="Arial" w:cs="Arial"/>
                <w:b/>
                <w:i/>
                <w:sz w:val="18"/>
                <w:szCs w:val="18"/>
                <w:highlight w:val="yellow"/>
              </w:rPr>
              <w:t xml:space="preserve">ontract </w:t>
            </w:r>
            <w:r>
              <w:rPr>
                <w:rFonts w:ascii="Arial" w:hAnsi="Arial" w:cs="Arial"/>
                <w:b/>
                <w:i/>
                <w:sz w:val="18"/>
                <w:szCs w:val="18"/>
                <w:highlight w:val="yellow"/>
              </w:rPr>
              <w:t>m</w:t>
            </w:r>
            <w:r w:rsidRPr="00B46D37">
              <w:rPr>
                <w:rFonts w:ascii="Arial" w:hAnsi="Arial" w:cs="Arial"/>
                <w:b/>
                <w:i/>
                <w:sz w:val="18"/>
                <w:szCs w:val="18"/>
                <w:highlight w:val="yellow"/>
              </w:rPr>
              <w:t>anager name and contact details</w:t>
            </w:r>
            <w:r w:rsidRPr="00B46D37">
              <w:rPr>
                <w:rFonts w:ascii="Arial" w:hAnsi="Arial" w:cs="Arial"/>
                <w:sz w:val="18"/>
                <w:szCs w:val="18"/>
              </w:rPr>
              <w:t xml:space="preserve">] </w:t>
            </w:r>
          </w:p>
          <w:p w14:paraId="7EE72DA5"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05CF1D56"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75A53299"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5D9306ED"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secondary name and contact details</w:t>
            </w:r>
            <w:r w:rsidRPr="00B46D37">
              <w:rPr>
                <w:rFonts w:ascii="Arial" w:hAnsi="Arial" w:cs="Arial"/>
                <w:sz w:val="18"/>
                <w:szCs w:val="18"/>
              </w:rPr>
              <w:t>].</w:t>
            </w:r>
          </w:p>
          <w:p w14:paraId="6C7D88F0" w14:textId="77777777" w:rsidR="006B00C7" w:rsidRPr="00B46D37" w:rsidRDefault="006B00C7" w:rsidP="006B00C7">
            <w:pPr>
              <w:pStyle w:val="Header"/>
              <w:tabs>
                <w:tab w:val="left" w:pos="709"/>
              </w:tabs>
              <w:rPr>
                <w:rFonts w:ascii="Arial" w:hAnsi="Arial" w:cs="Arial"/>
                <w:sz w:val="18"/>
                <w:szCs w:val="18"/>
              </w:rPr>
            </w:pPr>
          </w:p>
        </w:tc>
      </w:tr>
      <w:tr w:rsidR="0037331C" w:rsidRPr="00961A47" w14:paraId="3B6DEDD3" w14:textId="77777777">
        <w:trPr>
          <w:trHeight w:val="383"/>
        </w:trPr>
        <w:tc>
          <w:tcPr>
            <w:tcW w:w="1413" w:type="pct"/>
            <w:shd w:val="clear" w:color="auto" w:fill="auto"/>
          </w:tcPr>
          <w:p w14:paraId="11C710D6" w14:textId="019BF3A4" w:rsidR="0037331C" w:rsidRPr="00B46D37"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Optional Intellectual Property Rights (“IPR”) Clauses</w:t>
            </w:r>
          </w:p>
        </w:tc>
        <w:tc>
          <w:tcPr>
            <w:tcW w:w="3587" w:type="pct"/>
            <w:gridSpan w:val="2"/>
            <w:shd w:val="clear" w:color="auto" w:fill="auto"/>
          </w:tcPr>
          <w:p w14:paraId="79F5E919" w14:textId="77777777" w:rsidR="0037331C" w:rsidRPr="006D3AB7" w:rsidRDefault="0037331C" w:rsidP="0037331C">
            <w:pPr>
              <w:pStyle w:val="Header"/>
              <w:tabs>
                <w:tab w:val="left" w:pos="709"/>
              </w:tabs>
              <w:ind w:right="3"/>
              <w:rPr>
                <w:rFonts w:ascii="Arial" w:hAnsi="Arial" w:cs="Arial"/>
                <w:bCs/>
                <w:iCs/>
                <w:sz w:val="18"/>
                <w:szCs w:val="18"/>
              </w:rPr>
            </w:pPr>
            <w:r w:rsidRPr="006D3AB7">
              <w:rPr>
                <w:rFonts w:ascii="Arial" w:hAnsi="Arial" w:cs="Arial"/>
                <w:bCs/>
                <w:iCs/>
                <w:sz w:val="18"/>
                <w:szCs w:val="18"/>
              </w:rPr>
              <w:t xml:space="preserve">The Customer has chosen </w:t>
            </w:r>
            <w:r w:rsidRPr="00252C3B">
              <w:rPr>
                <w:rFonts w:ascii="Arial" w:hAnsi="Arial" w:cs="Arial"/>
                <w:bCs/>
                <w:iCs/>
                <w:sz w:val="18"/>
                <w:szCs w:val="18"/>
              </w:rPr>
              <w:t>Option B(Default Option)</w:t>
            </w:r>
            <w:r>
              <w:rPr>
                <w:rFonts w:ascii="Arial" w:hAnsi="Arial" w:cs="Arial"/>
                <w:bCs/>
                <w:iCs/>
                <w:sz w:val="18"/>
                <w:szCs w:val="18"/>
              </w:rPr>
              <w:t xml:space="preserve"> in respect of intellectual property rights provisions for the Agreement as set out in the terms and conditions.</w:t>
            </w:r>
          </w:p>
          <w:p w14:paraId="69FC561F" w14:textId="77777777" w:rsidR="0037331C" w:rsidRDefault="0037331C" w:rsidP="0037331C">
            <w:pPr>
              <w:pStyle w:val="Header"/>
              <w:tabs>
                <w:tab w:val="left" w:pos="709"/>
              </w:tabs>
              <w:ind w:right="3"/>
              <w:rPr>
                <w:rFonts w:ascii="Arial" w:hAnsi="Arial" w:cs="Arial"/>
                <w:b/>
                <w:i/>
                <w:sz w:val="18"/>
                <w:szCs w:val="18"/>
              </w:rPr>
            </w:pPr>
          </w:p>
          <w:p w14:paraId="1080CEC9" w14:textId="77777777" w:rsidR="0037331C" w:rsidRPr="00775FBA" w:rsidRDefault="0037331C" w:rsidP="0037331C">
            <w:pPr>
              <w:pStyle w:val="Header"/>
              <w:tabs>
                <w:tab w:val="left" w:pos="709"/>
              </w:tabs>
              <w:ind w:right="3"/>
              <w:rPr>
                <w:rFonts w:ascii="Arial" w:hAnsi="Arial" w:cs="Arial"/>
                <w:b/>
                <w:i/>
                <w:sz w:val="18"/>
                <w:szCs w:val="18"/>
                <w:highlight w:val="cyan"/>
              </w:rPr>
            </w:pPr>
          </w:p>
          <w:p w14:paraId="3889C199" w14:textId="77777777" w:rsidR="0037331C" w:rsidRPr="00252C3B" w:rsidRDefault="0037331C" w:rsidP="0037331C">
            <w:pPr>
              <w:pStyle w:val="Header"/>
              <w:tabs>
                <w:tab w:val="left" w:pos="709"/>
              </w:tabs>
              <w:ind w:right="3"/>
              <w:rPr>
                <w:rFonts w:ascii="Arial" w:hAnsi="Arial" w:cs="Arial"/>
                <w:bCs/>
                <w:iCs/>
                <w:sz w:val="18"/>
                <w:szCs w:val="18"/>
              </w:rPr>
            </w:pPr>
            <w:r w:rsidRPr="00252C3B">
              <w:rPr>
                <w:rFonts w:ascii="Arial" w:hAnsi="Arial" w:cs="Arial"/>
                <w:bCs/>
                <w:iCs/>
                <w:sz w:val="18"/>
                <w:szCs w:val="18"/>
              </w:rPr>
              <w:t>Default Option- Option B: Customer ownership of all New IPR with limited Contractor rights to all New IPR in order to deliver the Agreement.</w:t>
            </w:r>
          </w:p>
          <w:p w14:paraId="699605EB" w14:textId="2D002771" w:rsidR="0037331C" w:rsidRPr="00B46D37" w:rsidRDefault="0037331C" w:rsidP="0037331C">
            <w:pPr>
              <w:pStyle w:val="Header"/>
              <w:tabs>
                <w:tab w:val="left" w:pos="709"/>
              </w:tabs>
              <w:ind w:right="3"/>
              <w:rPr>
                <w:rFonts w:ascii="Arial" w:hAnsi="Arial" w:cs="Arial"/>
                <w:b/>
                <w:i/>
                <w:sz w:val="18"/>
                <w:szCs w:val="18"/>
                <w:highlight w:val="yellow"/>
              </w:rPr>
            </w:pPr>
          </w:p>
        </w:tc>
      </w:tr>
      <w:tr w:rsidR="0037331C" w:rsidRPr="00961A47" w14:paraId="66EB0154" w14:textId="77777777">
        <w:trPr>
          <w:trHeight w:val="383"/>
        </w:trPr>
        <w:tc>
          <w:tcPr>
            <w:tcW w:w="1413" w:type="pct"/>
            <w:shd w:val="clear" w:color="auto" w:fill="auto"/>
          </w:tcPr>
          <w:p w14:paraId="03498F3F" w14:textId="7777777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8" w:name="_Ref111474711"/>
            <w:r w:rsidRPr="00060369">
              <w:rPr>
                <w:rFonts w:ascii="Arial" w:eastAsia="Arial" w:hAnsi="Arial" w:cs="Arial"/>
                <w:b/>
                <w:color w:val="000000"/>
                <w:sz w:val="18"/>
                <w:szCs w:val="18"/>
              </w:rPr>
              <w:t>Progress Meetings and Progress Reports</w:t>
            </w:r>
            <w:bookmarkEnd w:id="8"/>
          </w:p>
        </w:tc>
        <w:tc>
          <w:tcPr>
            <w:tcW w:w="3587" w:type="pct"/>
            <w:gridSpan w:val="2"/>
            <w:shd w:val="clear" w:color="auto" w:fill="auto"/>
          </w:tcPr>
          <w:p w14:paraId="5B58D1F9" w14:textId="77777777" w:rsidR="00D147B2" w:rsidRDefault="00D147B2" w:rsidP="00D147B2">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 xml:space="preserve">The Contractor shall attend progress meetings with the Customer </w:t>
            </w:r>
            <w:r>
              <w:rPr>
                <w:rFonts w:ascii="Arial" w:eastAsia="Arial" w:hAnsi="Arial" w:cs="Arial"/>
                <w:color w:val="000000"/>
                <w:sz w:val="18"/>
                <w:szCs w:val="18"/>
              </w:rPr>
              <w:t>at:</w:t>
            </w:r>
          </w:p>
          <w:p w14:paraId="797C1C50" w14:textId="77777777" w:rsidR="00D147B2" w:rsidRDefault="00D147B2" w:rsidP="00D147B2">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Contract inception</w:t>
            </w:r>
          </w:p>
          <w:p w14:paraId="2957279E" w14:textId="77777777" w:rsidR="00D147B2" w:rsidRDefault="00D147B2" w:rsidP="00D147B2">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After submission of draft report</w:t>
            </w:r>
          </w:p>
          <w:p w14:paraId="0F97AA4C" w14:textId="77777777" w:rsidR="00D147B2" w:rsidRPr="00060369" w:rsidRDefault="00D147B2" w:rsidP="00D147B2">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38117E">
              <w:rPr>
                <w:rFonts w:ascii="Arial" w:eastAsia="Arial" w:hAnsi="Arial" w:cs="Arial"/>
                <w:color w:val="000000"/>
                <w:sz w:val="18"/>
                <w:szCs w:val="18"/>
              </w:rPr>
              <w:t>Additionally, as required by project officer.</w:t>
            </w:r>
          </w:p>
          <w:p w14:paraId="4AC4472A" w14:textId="44E33EBF" w:rsidR="0037331C" w:rsidRPr="00041F3B" w:rsidRDefault="0037331C" w:rsidP="0037331C">
            <w:pPr>
              <w:pBdr>
                <w:top w:val="nil"/>
                <w:left w:val="nil"/>
                <w:bottom w:val="nil"/>
                <w:right w:val="nil"/>
                <w:between w:val="nil"/>
              </w:pBdr>
              <w:suppressAutoHyphens/>
              <w:spacing w:before="120" w:after="120"/>
              <w:rPr>
                <w:rFonts w:ascii="Arial" w:eastAsia="Arial" w:hAnsi="Arial" w:cs="Arial"/>
                <w:iCs/>
                <w:color w:val="000000"/>
                <w:sz w:val="18"/>
                <w:szCs w:val="18"/>
              </w:rPr>
            </w:pPr>
          </w:p>
        </w:tc>
      </w:tr>
      <w:tr w:rsidR="0037331C" w:rsidRPr="00961A47" w14:paraId="0CA426CF" w14:textId="77777777">
        <w:trPr>
          <w:trHeight w:val="383"/>
        </w:trPr>
        <w:tc>
          <w:tcPr>
            <w:tcW w:w="1413" w:type="pct"/>
            <w:shd w:val="clear" w:color="auto" w:fill="auto"/>
          </w:tcPr>
          <w:p w14:paraId="609EE302" w14:textId="7777777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5133"/>
              <w:gridCol w:w="1932"/>
            </w:tblGrid>
            <w:tr w:rsidR="0037331C" w14:paraId="430CB4B5" w14:textId="77777777" w:rsidTr="00BC7CC2">
              <w:tc>
                <w:tcPr>
                  <w:tcW w:w="4531" w:type="dxa"/>
                </w:tcPr>
                <w:p w14:paraId="4A77A85B" w14:textId="77777777" w:rsidR="0037331C" w:rsidRPr="00CA4BA2" w:rsidRDefault="0037331C" w:rsidP="0037331C">
                  <w:pPr>
                    <w:pStyle w:val="Header"/>
                    <w:tabs>
                      <w:tab w:val="left" w:pos="709"/>
                    </w:tabs>
                    <w:ind w:right="3"/>
                    <w:rPr>
                      <w:rFonts w:ascii="Arial" w:eastAsia="Times New Roman" w:hAnsi="Arial" w:cs="Arial"/>
                      <w:b/>
                      <w:sz w:val="18"/>
                      <w:szCs w:val="18"/>
                    </w:rPr>
                  </w:pPr>
                  <w:r w:rsidRPr="00CA4BA2">
                    <w:rPr>
                      <w:rFonts w:ascii="Arial" w:hAnsi="Arial" w:cs="Arial"/>
                      <w:b/>
                      <w:sz w:val="18"/>
                      <w:szCs w:val="18"/>
                    </w:rPr>
                    <w:t>Customer:</w:t>
                  </w:r>
                </w:p>
                <w:p w14:paraId="6B8282B9" w14:textId="77777777" w:rsidR="0037331C" w:rsidRPr="00CA4BA2" w:rsidRDefault="0037331C" w:rsidP="0037331C">
                  <w:pPr>
                    <w:pStyle w:val="Header"/>
                    <w:tabs>
                      <w:tab w:val="left" w:pos="709"/>
                    </w:tabs>
                    <w:ind w:right="3"/>
                    <w:rPr>
                      <w:rFonts w:ascii="Arial" w:hAnsi="Arial" w:cs="Arial"/>
                      <w:b/>
                      <w:sz w:val="18"/>
                      <w:szCs w:val="18"/>
                    </w:rPr>
                  </w:pPr>
                </w:p>
              </w:tc>
              <w:tc>
                <w:tcPr>
                  <w:tcW w:w="2534" w:type="dxa"/>
                  <w:hideMark/>
                </w:tcPr>
                <w:p w14:paraId="08DDE0FB" w14:textId="77777777" w:rsidR="0037331C" w:rsidRPr="00CA4BA2" w:rsidRDefault="0037331C" w:rsidP="0037331C">
                  <w:pPr>
                    <w:pStyle w:val="Header"/>
                    <w:tabs>
                      <w:tab w:val="left" w:pos="709"/>
                    </w:tabs>
                    <w:ind w:right="3"/>
                    <w:rPr>
                      <w:rFonts w:ascii="Arial" w:hAnsi="Arial" w:cs="Arial"/>
                      <w:b/>
                      <w:sz w:val="18"/>
                      <w:szCs w:val="18"/>
                    </w:rPr>
                  </w:pPr>
                  <w:r w:rsidRPr="00CA4BA2">
                    <w:rPr>
                      <w:rFonts w:ascii="Arial" w:hAnsi="Arial" w:cs="Arial"/>
                      <w:b/>
                      <w:sz w:val="18"/>
                      <w:szCs w:val="18"/>
                    </w:rPr>
                    <w:t>Contractor:</w:t>
                  </w:r>
                </w:p>
              </w:tc>
            </w:tr>
            <w:tr w:rsidR="0037331C" w14:paraId="70090F7F" w14:textId="77777777" w:rsidTr="00BC7CC2">
              <w:tc>
                <w:tcPr>
                  <w:tcW w:w="4531" w:type="dxa"/>
                </w:tcPr>
                <w:p w14:paraId="600A69DD"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Natural England Mail Hub</w:t>
                  </w:r>
                </w:p>
                <w:p w14:paraId="0A8C2C7D"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Natural England</w:t>
                  </w:r>
                </w:p>
                <w:p w14:paraId="3E936BC9"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Foss House</w:t>
                  </w:r>
                </w:p>
                <w:p w14:paraId="389AD696"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Kings Pool</w:t>
                  </w:r>
                </w:p>
                <w:p w14:paraId="272706CB"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 xml:space="preserve">1-2 </w:t>
                  </w:r>
                  <w:proofErr w:type="spellStart"/>
                  <w:r w:rsidRPr="009A32DF">
                    <w:rPr>
                      <w:rFonts w:ascii="Arial" w:hAnsi="Arial" w:cs="Arial"/>
                      <w:sz w:val="18"/>
                      <w:szCs w:val="18"/>
                      <w:lang w:val="en-GB"/>
                    </w:rPr>
                    <w:t>Peasholme</w:t>
                  </w:r>
                  <w:proofErr w:type="spellEnd"/>
                  <w:r w:rsidRPr="009A32DF">
                    <w:rPr>
                      <w:rFonts w:ascii="Arial" w:hAnsi="Arial" w:cs="Arial"/>
                      <w:sz w:val="18"/>
                      <w:szCs w:val="18"/>
                      <w:lang w:val="en-GB"/>
                    </w:rPr>
                    <w:t xml:space="preserve"> Green</w:t>
                  </w:r>
                </w:p>
                <w:p w14:paraId="1F3C6C78"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YORK</w:t>
                  </w:r>
                </w:p>
                <w:p w14:paraId="6C19FF73"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YO1 7PX</w:t>
                  </w:r>
                </w:p>
                <w:p w14:paraId="3C69C009" w14:textId="77777777" w:rsidR="009A32DF" w:rsidRPr="009A32DF" w:rsidRDefault="009A32DF" w:rsidP="009A32DF">
                  <w:pPr>
                    <w:pStyle w:val="Header"/>
                    <w:rPr>
                      <w:rFonts w:ascii="Arial" w:hAnsi="Arial" w:cs="Arial"/>
                      <w:sz w:val="18"/>
                      <w:szCs w:val="18"/>
                    </w:rPr>
                  </w:pPr>
                </w:p>
                <w:p w14:paraId="3FF8EA6B" w14:textId="77777777" w:rsidR="009A32DF" w:rsidRPr="009A32DF" w:rsidRDefault="009A32DF" w:rsidP="009A32DF">
                  <w:pPr>
                    <w:pStyle w:val="Header"/>
                    <w:rPr>
                      <w:rFonts w:ascii="Arial" w:hAnsi="Arial" w:cs="Arial"/>
                      <w:sz w:val="18"/>
                      <w:szCs w:val="18"/>
                    </w:rPr>
                  </w:pPr>
                </w:p>
                <w:p w14:paraId="4B45D9D8" w14:textId="77777777" w:rsidR="009A32DF" w:rsidRPr="009A32DF" w:rsidRDefault="009A32DF" w:rsidP="009A32DF">
                  <w:pPr>
                    <w:pStyle w:val="Header"/>
                    <w:rPr>
                      <w:rFonts w:ascii="Arial" w:hAnsi="Arial" w:cs="Arial"/>
                      <w:sz w:val="18"/>
                      <w:szCs w:val="18"/>
                    </w:rPr>
                  </w:pPr>
                  <w:r w:rsidRPr="009A32DF">
                    <w:rPr>
                      <w:rFonts w:ascii="Arial" w:hAnsi="Arial" w:cs="Arial"/>
                      <w:sz w:val="18"/>
                      <w:szCs w:val="18"/>
                    </w:rPr>
                    <w:t>Attention: Steve Hall</w:t>
                  </w:r>
                </w:p>
                <w:p w14:paraId="51C31E8A" w14:textId="77777777" w:rsidR="009A32DF" w:rsidRPr="009A32DF" w:rsidRDefault="009A32DF" w:rsidP="009A32DF">
                  <w:pPr>
                    <w:pStyle w:val="Header"/>
                    <w:rPr>
                      <w:rFonts w:ascii="Arial" w:hAnsi="Arial" w:cs="Arial"/>
                      <w:sz w:val="18"/>
                      <w:szCs w:val="18"/>
                    </w:rPr>
                  </w:pPr>
                </w:p>
                <w:p w14:paraId="457783A0" w14:textId="77777777" w:rsidR="009A32DF" w:rsidRPr="009A32DF" w:rsidRDefault="009A32DF" w:rsidP="009A32DF">
                  <w:pPr>
                    <w:pStyle w:val="Header"/>
                    <w:tabs>
                      <w:tab w:val="left" w:pos="709"/>
                    </w:tabs>
                    <w:rPr>
                      <w:rFonts w:ascii="Arial" w:hAnsi="Arial" w:cs="Arial"/>
                      <w:sz w:val="18"/>
                      <w:szCs w:val="18"/>
                      <w:lang w:val="en-GB"/>
                    </w:rPr>
                  </w:pPr>
                  <w:r w:rsidRPr="009A32DF">
                    <w:rPr>
                      <w:rFonts w:ascii="Arial" w:hAnsi="Arial" w:cs="Arial"/>
                      <w:sz w:val="18"/>
                      <w:szCs w:val="18"/>
                    </w:rPr>
                    <w:t xml:space="preserve">Email: </w:t>
                  </w:r>
                  <w:r w:rsidRPr="009A32DF">
                    <w:rPr>
                      <w:rFonts w:ascii="Arial" w:hAnsi="Arial" w:cs="Arial"/>
                      <w:sz w:val="18"/>
                      <w:szCs w:val="18"/>
                      <w:lang w:val="en-GB"/>
                    </w:rPr>
                    <w:t>Steve.hall@naturalengland.org.uk</w:t>
                  </w:r>
                </w:p>
                <w:p w14:paraId="44FAA13A" w14:textId="139A6DE2" w:rsidR="0037331C" w:rsidRDefault="0037331C" w:rsidP="009A32DF">
                  <w:pPr>
                    <w:pStyle w:val="Header"/>
                    <w:tabs>
                      <w:tab w:val="left" w:pos="709"/>
                    </w:tabs>
                    <w:ind w:right="3"/>
                    <w:rPr>
                      <w:rFonts w:ascii="Arial" w:hAnsi="Arial" w:cs="Arial"/>
                      <w:sz w:val="18"/>
                      <w:szCs w:val="18"/>
                    </w:rPr>
                  </w:pPr>
                </w:p>
                <w:p w14:paraId="25214AD3" w14:textId="77777777" w:rsidR="0037331C" w:rsidRDefault="0037331C" w:rsidP="0037331C">
                  <w:pPr>
                    <w:pStyle w:val="Header"/>
                    <w:tabs>
                      <w:tab w:val="left" w:pos="709"/>
                    </w:tabs>
                    <w:ind w:right="3"/>
                    <w:rPr>
                      <w:rFonts w:ascii="Arial" w:hAnsi="Arial" w:cs="Arial"/>
                      <w:sz w:val="18"/>
                      <w:szCs w:val="18"/>
                    </w:rPr>
                  </w:pPr>
                </w:p>
                <w:p w14:paraId="0347BA6A" w14:textId="568EBAD9" w:rsidR="0037331C" w:rsidRPr="00CA4BA2" w:rsidRDefault="0037331C" w:rsidP="0037331C">
                  <w:pPr>
                    <w:pStyle w:val="Header"/>
                    <w:tabs>
                      <w:tab w:val="left" w:pos="709"/>
                    </w:tabs>
                    <w:ind w:right="3"/>
                    <w:rPr>
                      <w:rFonts w:ascii="Arial" w:hAnsi="Arial" w:cs="Arial"/>
                      <w:sz w:val="18"/>
                      <w:szCs w:val="18"/>
                    </w:rPr>
                  </w:pPr>
                </w:p>
              </w:tc>
              <w:tc>
                <w:tcPr>
                  <w:tcW w:w="2534" w:type="dxa"/>
                </w:tcPr>
                <w:p w14:paraId="71C72116" w14:textId="77777777" w:rsidR="0037331C" w:rsidRPr="00CA4BA2" w:rsidRDefault="0037331C" w:rsidP="0037331C">
                  <w:pPr>
                    <w:pStyle w:val="Header"/>
                    <w:tabs>
                      <w:tab w:val="left" w:pos="709"/>
                    </w:tabs>
                    <w:ind w:right="3"/>
                    <w:rPr>
                      <w:rFonts w:ascii="Arial" w:hAnsi="Arial" w:cs="Arial"/>
                      <w:b/>
                      <w:sz w:val="18"/>
                      <w:szCs w:val="18"/>
                    </w:rPr>
                  </w:pPr>
                  <w:r w:rsidRPr="00CA4BA2">
                    <w:rPr>
                      <w:rFonts w:ascii="Arial" w:hAnsi="Arial" w:cs="Arial"/>
                      <w:sz w:val="18"/>
                      <w:szCs w:val="18"/>
                    </w:rPr>
                    <w:lastRenderedPageBreak/>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name</w:t>
                  </w:r>
                  <w:r w:rsidRPr="00CA4BA2">
                    <w:rPr>
                      <w:rFonts w:ascii="Arial" w:hAnsi="Arial" w:cs="Arial"/>
                      <w:b/>
                      <w:i/>
                      <w:sz w:val="18"/>
                      <w:szCs w:val="18"/>
                      <w:highlight w:val="yellow"/>
                    </w:rPr>
                    <w:br/>
                    <w:t>and address of Contractor</w:t>
                  </w:r>
                  <w:r w:rsidRPr="00CA4BA2">
                    <w:rPr>
                      <w:rFonts w:ascii="Arial" w:hAnsi="Arial" w:cs="Arial"/>
                      <w:b/>
                      <w:sz w:val="18"/>
                      <w:szCs w:val="18"/>
                    </w:rPr>
                    <w:t>]</w:t>
                  </w:r>
                </w:p>
                <w:p w14:paraId="7F4D4C1E" w14:textId="77777777" w:rsidR="0037331C" w:rsidRPr="00CA4BA2" w:rsidRDefault="0037331C" w:rsidP="0037331C">
                  <w:pPr>
                    <w:pStyle w:val="Header"/>
                    <w:tabs>
                      <w:tab w:val="left" w:pos="709"/>
                    </w:tabs>
                    <w:ind w:right="3"/>
                    <w:rPr>
                      <w:rFonts w:ascii="Arial" w:hAnsi="Arial" w:cs="Arial"/>
                      <w:sz w:val="18"/>
                      <w:szCs w:val="18"/>
                    </w:rPr>
                  </w:pPr>
                </w:p>
                <w:p w14:paraId="536E06DF" w14:textId="77777777" w:rsidR="0037331C" w:rsidRPr="00CA4BA2" w:rsidRDefault="0037331C" w:rsidP="0037331C">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Pr="00CA4BA2">
                    <w:rPr>
                      <w:rFonts w:ascii="Arial" w:hAnsi="Arial" w:cs="Arial"/>
                      <w:b/>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title</w:t>
                  </w:r>
                  <w:r w:rsidRPr="00CA4BA2">
                    <w:rPr>
                      <w:rFonts w:ascii="Arial" w:hAnsi="Arial" w:cs="Arial"/>
                      <w:sz w:val="18"/>
                      <w:szCs w:val="18"/>
                    </w:rPr>
                    <w:t>]</w:t>
                  </w:r>
                </w:p>
                <w:p w14:paraId="3F0A691C" w14:textId="77777777" w:rsidR="0037331C" w:rsidRPr="00CA4BA2" w:rsidRDefault="0037331C" w:rsidP="0037331C">
                  <w:pPr>
                    <w:pStyle w:val="Header"/>
                    <w:tabs>
                      <w:tab w:val="left" w:pos="709"/>
                    </w:tabs>
                    <w:ind w:right="3"/>
                    <w:rPr>
                      <w:rFonts w:ascii="Arial" w:hAnsi="Arial" w:cs="Arial"/>
                      <w:sz w:val="18"/>
                      <w:szCs w:val="18"/>
                    </w:rPr>
                  </w:pPr>
                </w:p>
                <w:p w14:paraId="7EB7E640" w14:textId="10CF9024" w:rsidR="0037331C" w:rsidRPr="00CA4BA2" w:rsidRDefault="0037331C" w:rsidP="0037331C">
                  <w:pPr>
                    <w:pStyle w:val="Header"/>
                    <w:tabs>
                      <w:tab w:val="left" w:pos="709"/>
                    </w:tabs>
                    <w:ind w:right="3"/>
                    <w:rPr>
                      <w:rFonts w:ascii="Arial" w:hAnsi="Arial" w:cs="Arial"/>
                      <w:sz w:val="18"/>
                      <w:szCs w:val="18"/>
                    </w:rPr>
                  </w:pPr>
                  <w:r w:rsidRPr="00CA4BA2">
                    <w:rPr>
                      <w:rFonts w:ascii="Arial" w:hAnsi="Arial" w:cs="Arial"/>
                      <w:sz w:val="18"/>
                      <w:szCs w:val="18"/>
                    </w:rPr>
                    <w:t>Email:  [</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email address</w:t>
                  </w:r>
                  <w:r w:rsidRPr="00CA4BA2">
                    <w:rPr>
                      <w:rFonts w:ascii="Arial" w:hAnsi="Arial" w:cs="Arial"/>
                      <w:sz w:val="18"/>
                      <w:szCs w:val="18"/>
                    </w:rPr>
                    <w:t>]</w:t>
                  </w:r>
                </w:p>
              </w:tc>
            </w:tr>
            <w:tr w:rsidR="0037331C" w14:paraId="63E3831B" w14:textId="77777777" w:rsidTr="00E767AE">
              <w:trPr>
                <w:gridAfter w:val="1"/>
                <w:wAfter w:w="2534" w:type="dxa"/>
              </w:trPr>
              <w:tc>
                <w:tcPr>
                  <w:tcW w:w="6943" w:type="dxa"/>
                </w:tcPr>
                <w:p w14:paraId="16DE294F" w14:textId="7823E1F1" w:rsidR="0037331C" w:rsidRPr="00CA4BA2" w:rsidRDefault="0037331C" w:rsidP="0037331C">
                  <w:pPr>
                    <w:pStyle w:val="Header"/>
                    <w:tabs>
                      <w:tab w:val="left" w:pos="709"/>
                    </w:tabs>
                    <w:ind w:right="3"/>
                    <w:rPr>
                      <w:rFonts w:ascii="Arial" w:hAnsi="Arial" w:cs="Arial"/>
                      <w:sz w:val="18"/>
                      <w:szCs w:val="18"/>
                    </w:rPr>
                  </w:pPr>
                </w:p>
              </w:tc>
            </w:tr>
          </w:tbl>
          <w:p w14:paraId="26A46ADB" w14:textId="77777777" w:rsidR="0037331C" w:rsidRPr="00060369" w:rsidRDefault="0037331C" w:rsidP="0037331C">
            <w:pPr>
              <w:pStyle w:val="Header"/>
              <w:tabs>
                <w:tab w:val="left" w:pos="709"/>
              </w:tabs>
              <w:ind w:right="3"/>
              <w:rPr>
                <w:rFonts w:ascii="Arial" w:eastAsia="Arial" w:hAnsi="Arial" w:cs="Arial"/>
                <w:i/>
                <w:sz w:val="18"/>
                <w:szCs w:val="18"/>
              </w:rPr>
            </w:pPr>
          </w:p>
        </w:tc>
      </w:tr>
      <w:tr w:rsidR="0037331C" w:rsidRPr="00961A47" w14:paraId="6AB1CBCC" w14:textId="77777777">
        <w:trPr>
          <w:trHeight w:val="1750"/>
        </w:trPr>
        <w:tc>
          <w:tcPr>
            <w:tcW w:w="1413" w:type="pct"/>
            <w:shd w:val="clear" w:color="auto" w:fill="auto"/>
          </w:tcPr>
          <w:p w14:paraId="10717F1C" w14:textId="738D99A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9" w:name="_Ref99635614"/>
            <w:r w:rsidRPr="006C1774">
              <w:rPr>
                <w:rFonts w:ascii="Arial" w:hAnsi="Arial" w:cs="Arial"/>
                <w:b/>
                <w:sz w:val="18"/>
                <w:szCs w:val="18"/>
              </w:rPr>
              <w:lastRenderedPageBreak/>
              <w:t xml:space="preserve">Key </w:t>
            </w:r>
            <w:bookmarkEnd w:id="9"/>
            <w:r w:rsidRPr="006C1774">
              <w:rPr>
                <w:rFonts w:ascii="Arial" w:hAnsi="Arial" w:cs="Arial"/>
                <w:b/>
                <w:sz w:val="18"/>
                <w:szCs w:val="18"/>
              </w:rPr>
              <w:t>Personnel</w:t>
            </w:r>
            <w:r>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37331C" w:rsidRPr="00060369" w14:paraId="5B9A499D" w14:textId="77777777">
              <w:tc>
                <w:tcPr>
                  <w:tcW w:w="2315" w:type="dxa"/>
                  <w:tcBorders>
                    <w:top w:val="nil"/>
                    <w:left w:val="nil"/>
                    <w:bottom w:val="nil"/>
                    <w:right w:val="nil"/>
                  </w:tcBorders>
                </w:tcPr>
                <w:p w14:paraId="6D261994" w14:textId="77777777" w:rsidR="0037331C" w:rsidRPr="00060369"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Key Personnel Role:</w:t>
                  </w:r>
                </w:p>
                <w:p w14:paraId="69B03CBF" w14:textId="77777777" w:rsidR="0037331C" w:rsidRPr="00060369" w:rsidRDefault="0037331C" w:rsidP="0037331C">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37331C" w:rsidRPr="00060369" w:rsidDel="006867E5"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Key Personnel Name:</w:t>
                  </w:r>
                </w:p>
              </w:tc>
              <w:tc>
                <w:tcPr>
                  <w:tcW w:w="2276" w:type="dxa"/>
                  <w:tcBorders>
                    <w:top w:val="nil"/>
                    <w:left w:val="nil"/>
                    <w:bottom w:val="nil"/>
                    <w:right w:val="nil"/>
                  </w:tcBorders>
                </w:tcPr>
                <w:p w14:paraId="00DDE4AC" w14:textId="77777777" w:rsidR="0037331C" w:rsidRPr="00060369"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Contact Details:</w:t>
                  </w:r>
                </w:p>
              </w:tc>
            </w:tr>
            <w:tr w:rsidR="0037331C" w:rsidRPr="00060369" w14:paraId="30106C68" w14:textId="77777777">
              <w:tc>
                <w:tcPr>
                  <w:tcW w:w="2315" w:type="dxa"/>
                  <w:tcBorders>
                    <w:top w:val="nil"/>
                    <w:left w:val="nil"/>
                    <w:bottom w:val="nil"/>
                    <w:right w:val="nil"/>
                  </w:tcBorders>
                </w:tcPr>
                <w:p w14:paraId="4906EF8A" w14:textId="77777777" w:rsidR="0037331C" w:rsidRPr="00060369" w:rsidRDefault="0037331C" w:rsidP="0037331C">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37331C" w:rsidRPr="00060369" w:rsidDel="006867E5" w:rsidRDefault="0037331C" w:rsidP="0037331C">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37331C" w:rsidRPr="00060369" w:rsidRDefault="0037331C" w:rsidP="0037331C">
                  <w:pPr>
                    <w:pStyle w:val="Header"/>
                    <w:tabs>
                      <w:tab w:val="left" w:pos="709"/>
                    </w:tabs>
                    <w:ind w:right="3"/>
                    <w:rPr>
                      <w:rFonts w:ascii="Arial" w:hAnsi="Arial" w:cs="Arial"/>
                      <w:sz w:val="18"/>
                      <w:szCs w:val="18"/>
                    </w:rPr>
                  </w:pPr>
                </w:p>
              </w:tc>
            </w:tr>
          </w:tbl>
          <w:p w14:paraId="632A5954" w14:textId="77777777" w:rsidR="0037331C" w:rsidRPr="00060369" w:rsidRDefault="0037331C" w:rsidP="0037331C">
            <w:pPr>
              <w:tabs>
                <w:tab w:val="left" w:pos="709"/>
              </w:tabs>
              <w:rPr>
                <w:rFonts w:ascii="Arial" w:hAnsi="Arial" w:cs="Arial"/>
                <w:sz w:val="18"/>
                <w:szCs w:val="18"/>
              </w:rPr>
            </w:pPr>
          </w:p>
        </w:tc>
      </w:tr>
      <w:tr w:rsidR="00132DC4" w:rsidRPr="00961A47" w14:paraId="5D4E2D47" w14:textId="77777777">
        <w:tc>
          <w:tcPr>
            <w:tcW w:w="1413" w:type="pct"/>
            <w:shd w:val="clear" w:color="auto" w:fill="auto"/>
          </w:tcPr>
          <w:p w14:paraId="41E43A9C" w14:textId="77777777" w:rsidR="00132DC4" w:rsidRPr="00060369"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99635623"/>
            <w:r w:rsidRPr="00060369">
              <w:rPr>
                <w:rFonts w:ascii="Arial" w:hAnsi="Arial" w:cs="Arial"/>
                <w:b/>
                <w:sz w:val="18"/>
                <w:szCs w:val="18"/>
              </w:rPr>
              <w:t>Procedures and Policies</w:t>
            </w:r>
            <w:bookmarkEnd w:id="10"/>
          </w:p>
        </w:tc>
        <w:tc>
          <w:tcPr>
            <w:tcW w:w="3587" w:type="pct"/>
            <w:gridSpan w:val="2"/>
            <w:shd w:val="clear" w:color="auto" w:fill="auto"/>
          </w:tcPr>
          <w:p w14:paraId="2FEFFC04" w14:textId="77777777" w:rsidR="00132DC4" w:rsidRPr="00060369" w:rsidRDefault="00132DC4" w:rsidP="00132DC4">
            <w:pPr>
              <w:tabs>
                <w:tab w:val="left" w:pos="709"/>
              </w:tabs>
              <w:rPr>
                <w:rFonts w:ascii="Arial" w:hAnsi="Arial" w:cs="Arial"/>
                <w:b/>
                <w:i/>
                <w:sz w:val="18"/>
                <w:szCs w:val="18"/>
              </w:rPr>
            </w:pPr>
            <w:r w:rsidRPr="00060369">
              <w:rPr>
                <w:rFonts w:ascii="Arial" w:hAnsi="Arial" w:cs="Arial"/>
                <w:sz w:val="18"/>
                <w:szCs w:val="18"/>
              </w:rPr>
              <w:t>For the purposes of the Agreement</w:t>
            </w:r>
            <w:r>
              <w:rPr>
                <w:rFonts w:ascii="Arial" w:hAnsi="Arial" w:cs="Arial"/>
                <w:sz w:val="18"/>
                <w:szCs w:val="18"/>
              </w:rPr>
              <w:t>:</w:t>
            </w:r>
          </w:p>
          <w:p w14:paraId="24A3EB70" w14:textId="77777777" w:rsidR="00132DC4" w:rsidRPr="00060369" w:rsidRDefault="00132DC4" w:rsidP="00132DC4">
            <w:pPr>
              <w:tabs>
                <w:tab w:val="left" w:pos="709"/>
              </w:tabs>
              <w:rPr>
                <w:rFonts w:ascii="Arial" w:hAnsi="Arial" w:cs="Arial"/>
                <w:sz w:val="18"/>
                <w:szCs w:val="18"/>
              </w:rPr>
            </w:pPr>
          </w:p>
          <w:p w14:paraId="00A1E155" w14:textId="3F8BF431" w:rsidR="00132DC4" w:rsidRPr="00060369" w:rsidRDefault="00132DC4" w:rsidP="00132DC4">
            <w:pPr>
              <w:tabs>
                <w:tab w:val="left" w:pos="709"/>
              </w:tabs>
              <w:rPr>
                <w:rFonts w:ascii="Arial" w:hAnsi="Arial" w:cs="Arial"/>
                <w:sz w:val="18"/>
                <w:szCs w:val="18"/>
              </w:rPr>
            </w:pPr>
            <w:r w:rsidRPr="000B40EA">
              <w:rPr>
                <w:rFonts w:ascii="Arial" w:hAnsi="Arial" w:cs="Arial"/>
                <w:sz w:val="18"/>
                <w:szCs w:val="18"/>
              </w:rPr>
              <w:t>All relevant policies and procedures have been outlined in the Guided Buying Request for Quotation document.</w:t>
            </w:r>
          </w:p>
        </w:tc>
      </w:tr>
      <w:tr w:rsidR="00132DC4" w:rsidRPr="00961A47" w14:paraId="5BE74AA2" w14:textId="77777777">
        <w:tc>
          <w:tcPr>
            <w:tcW w:w="1413" w:type="pct"/>
            <w:shd w:val="clear" w:color="auto" w:fill="auto"/>
          </w:tcPr>
          <w:p w14:paraId="1B2BEDDD" w14:textId="77777777" w:rsidR="00132DC4" w:rsidRPr="00607C0A"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111456393"/>
            <w:r w:rsidRPr="00607C0A">
              <w:rPr>
                <w:rFonts w:ascii="Arial" w:hAnsi="Arial" w:cs="Arial"/>
                <w:b/>
                <w:sz w:val="18"/>
                <w:szCs w:val="18"/>
              </w:rPr>
              <w:t>Special Terms</w:t>
            </w:r>
            <w:bookmarkEnd w:id="11"/>
          </w:p>
        </w:tc>
        <w:tc>
          <w:tcPr>
            <w:tcW w:w="3587" w:type="pct"/>
            <w:gridSpan w:val="2"/>
            <w:shd w:val="clear" w:color="auto" w:fill="auto"/>
          </w:tcPr>
          <w:p w14:paraId="5CA25D6F" w14:textId="501F5C68" w:rsidR="00132DC4" w:rsidRPr="00607C0A" w:rsidRDefault="000B51D6" w:rsidP="000B51D6">
            <w:pPr>
              <w:spacing w:before="120" w:after="120"/>
              <w:rPr>
                <w:rFonts w:ascii="Arial" w:hAnsi="Arial" w:cs="Arial"/>
                <w:b/>
                <w:i/>
                <w:sz w:val="18"/>
                <w:szCs w:val="18"/>
              </w:rPr>
            </w:pPr>
            <w:r w:rsidRPr="000B51D6">
              <w:rPr>
                <w:rFonts w:ascii="Arial" w:eastAsia="Arial" w:hAnsi="Arial" w:cs="Arial"/>
                <w:sz w:val="18"/>
                <w:szCs w:val="18"/>
              </w:rPr>
              <w:t>N/A</w:t>
            </w:r>
          </w:p>
        </w:tc>
      </w:tr>
      <w:tr w:rsidR="00132DC4" w:rsidRPr="00961A47" w14:paraId="3A1B4439" w14:textId="77777777">
        <w:tc>
          <w:tcPr>
            <w:tcW w:w="1413" w:type="pct"/>
            <w:shd w:val="clear" w:color="auto" w:fill="auto"/>
          </w:tcPr>
          <w:p w14:paraId="5327047D" w14:textId="77777777" w:rsidR="00132DC4" w:rsidRPr="00060369"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060369">
              <w:rPr>
                <w:rFonts w:ascii="Arial" w:hAnsi="Arial" w:cs="Arial"/>
                <w:b/>
                <w:sz w:val="18"/>
                <w:szCs w:val="18"/>
              </w:rPr>
              <w:t>Additional Insurance</w:t>
            </w:r>
          </w:p>
        </w:tc>
        <w:tc>
          <w:tcPr>
            <w:tcW w:w="3587" w:type="pct"/>
            <w:gridSpan w:val="2"/>
            <w:shd w:val="clear" w:color="auto" w:fill="auto"/>
          </w:tcPr>
          <w:p w14:paraId="1AE40EDF" w14:textId="572FA336" w:rsidR="00132DC4" w:rsidRPr="00060369" w:rsidRDefault="000B51D6" w:rsidP="00132DC4">
            <w:pPr>
              <w:spacing w:before="120" w:after="120"/>
              <w:rPr>
                <w:rFonts w:ascii="Arial" w:eastAsia="Arial" w:hAnsi="Arial" w:cs="Arial"/>
                <w:sz w:val="18"/>
                <w:szCs w:val="18"/>
              </w:rPr>
            </w:pPr>
            <w:r w:rsidRPr="000B51D6">
              <w:rPr>
                <w:rFonts w:ascii="Arial" w:eastAsia="Arial" w:hAnsi="Arial" w:cs="Arial"/>
                <w:sz w:val="18"/>
                <w:szCs w:val="18"/>
              </w:rPr>
              <w:t>N/A</w:t>
            </w:r>
          </w:p>
        </w:tc>
      </w:tr>
      <w:tr w:rsidR="00132DC4" w:rsidRPr="00961A47" w14:paraId="5FF59053" w14:textId="77777777">
        <w:tc>
          <w:tcPr>
            <w:tcW w:w="1413" w:type="pct"/>
            <w:shd w:val="clear" w:color="auto" w:fill="auto"/>
          </w:tcPr>
          <w:p w14:paraId="4E4C9474" w14:textId="7F6261B7" w:rsidR="00132DC4" w:rsidRPr="00280C77"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280C77">
              <w:rPr>
                <w:rFonts w:ascii="Arial" w:hAnsi="Arial" w:cs="Arial"/>
                <w:b/>
                <w:sz w:val="18"/>
                <w:szCs w:val="18"/>
              </w:rPr>
              <w:t xml:space="preserve">Further Data Protection Provisions </w:t>
            </w:r>
          </w:p>
        </w:tc>
        <w:tc>
          <w:tcPr>
            <w:tcW w:w="3587" w:type="pct"/>
            <w:gridSpan w:val="2"/>
            <w:shd w:val="clear" w:color="auto" w:fill="auto"/>
          </w:tcPr>
          <w:p w14:paraId="59DFDD32" w14:textId="6BA41EED" w:rsidR="00132DC4" w:rsidRPr="00280C77" w:rsidRDefault="00132DC4" w:rsidP="00132DC4">
            <w:pPr>
              <w:tabs>
                <w:tab w:val="left" w:pos="709"/>
              </w:tabs>
              <w:rPr>
                <w:rFonts w:ascii="Arial" w:eastAsia="Arial" w:hAnsi="Arial" w:cs="Arial"/>
                <w:iCs/>
                <w:sz w:val="18"/>
                <w:szCs w:val="18"/>
              </w:rPr>
            </w:pPr>
            <w:r w:rsidRPr="00280C77">
              <w:rPr>
                <w:rFonts w:ascii="Arial" w:eastAsia="Arial" w:hAnsi="Arial" w:cs="Arial"/>
                <w:iCs/>
                <w:sz w:val="18"/>
                <w:szCs w:val="18"/>
              </w:rPr>
              <w:t xml:space="preserve">The further data protection provisions contained </w:t>
            </w:r>
            <w:r>
              <w:rPr>
                <w:rFonts w:ascii="Arial" w:eastAsia="Arial" w:hAnsi="Arial" w:cs="Arial"/>
                <w:iCs/>
                <w:sz w:val="18"/>
                <w:szCs w:val="18"/>
              </w:rPr>
              <w:t>within</w:t>
            </w:r>
            <w:r w:rsidRPr="00280C77">
              <w:rPr>
                <w:rFonts w:ascii="Arial" w:eastAsia="Arial" w:hAnsi="Arial" w:cs="Arial"/>
                <w:iCs/>
                <w:sz w:val="18"/>
                <w:szCs w:val="18"/>
              </w:rPr>
              <w:t xml:space="preserve"> </w:t>
            </w:r>
            <w:r>
              <w:rPr>
                <w:rFonts w:ascii="Arial" w:eastAsia="Arial" w:hAnsi="Arial" w:cs="Arial"/>
                <w:iCs/>
                <w:sz w:val="18"/>
                <w:szCs w:val="18"/>
              </w:rPr>
              <w:t>Annex 4 of the terms</w:t>
            </w:r>
            <w:r w:rsidRPr="00280C77">
              <w:rPr>
                <w:rFonts w:ascii="Arial" w:eastAsia="Arial" w:hAnsi="Arial" w:cs="Arial"/>
                <w:iCs/>
                <w:sz w:val="18"/>
                <w:szCs w:val="18"/>
              </w:rPr>
              <w:t xml:space="preserve"> and conditions are applicable to this Agreement where indicated below:</w:t>
            </w:r>
          </w:p>
          <w:p w14:paraId="2E28458D" w14:textId="59BB38B3" w:rsidR="00132DC4" w:rsidRPr="00280C77" w:rsidRDefault="00132DC4" w:rsidP="00132DC4">
            <w:pPr>
              <w:tabs>
                <w:tab w:val="left" w:pos="709"/>
              </w:tabs>
              <w:rPr>
                <w:rFonts w:ascii="Arial" w:eastAsia="Arial" w:hAnsi="Arial" w:cs="Arial"/>
                <w:b/>
                <w:bCs/>
                <w:i/>
                <w:sz w:val="18"/>
                <w:szCs w:val="18"/>
              </w:rPr>
            </w:pPr>
            <w:r w:rsidRPr="00280C77">
              <w:rPr>
                <w:rFonts w:ascii="Arial" w:eastAsia="Arial" w:hAnsi="Arial" w:cs="Arial"/>
                <w:b/>
                <w:bCs/>
                <w:iCs/>
                <w:sz w:val="18"/>
                <w:szCs w:val="18"/>
              </w:rPr>
              <w:t>Yes:</w:t>
            </w:r>
            <w:r w:rsidRPr="00280C77">
              <w:rPr>
                <w:rFonts w:ascii="Arial" w:eastAsia="Arial" w:hAnsi="Arial" w:cs="Arial"/>
                <w:b/>
                <w:bCs/>
                <w:i/>
                <w:sz w:val="18"/>
                <w:szCs w:val="18"/>
              </w:rPr>
              <w:t xml:space="preserve"> </w:t>
            </w:r>
            <w:sdt>
              <w:sdtPr>
                <w:rPr>
                  <w:rFonts w:ascii="Arial" w:hAnsi="Arial" w:cs="Arial"/>
                  <w:b/>
                  <w:bCs/>
                  <w:sz w:val="18"/>
                  <w:szCs w:val="18"/>
                </w:rPr>
                <w:id w:val="1772826935"/>
                <w14:checkbox>
                  <w14:checked w14:val="0"/>
                  <w14:checkedState w14:val="2612" w14:font="MS Gothic"/>
                  <w14:uncheckedState w14:val="2610" w14:font="MS Gothic"/>
                </w14:checkbox>
              </w:sdtPr>
              <w:sdtContent>
                <w:r w:rsidRPr="00280C77">
                  <w:rPr>
                    <w:rFonts w:ascii="Segoe UI Symbol" w:eastAsia="MS Gothic" w:hAnsi="Segoe UI Symbol" w:cs="Segoe UI Symbol"/>
                    <w:b/>
                    <w:bCs/>
                    <w:sz w:val="18"/>
                    <w:szCs w:val="18"/>
                  </w:rPr>
                  <w:t>☐</w:t>
                </w:r>
              </w:sdtContent>
            </w:sdt>
          </w:p>
          <w:p w14:paraId="176479FB" w14:textId="77777777" w:rsidR="00132DC4" w:rsidRDefault="00132DC4" w:rsidP="003D1A32">
            <w:pPr>
              <w:tabs>
                <w:tab w:val="left" w:pos="709"/>
              </w:tabs>
              <w:rPr>
                <w:rFonts w:ascii="Arial" w:hAnsi="Arial" w:cs="Arial"/>
                <w:b/>
                <w:bCs/>
                <w:sz w:val="18"/>
                <w:szCs w:val="18"/>
              </w:rPr>
            </w:pPr>
            <w:r w:rsidRPr="00280C77">
              <w:rPr>
                <w:rFonts w:ascii="Arial" w:eastAsia="Arial" w:hAnsi="Arial" w:cs="Arial"/>
                <w:b/>
                <w:bCs/>
                <w:iCs/>
                <w:sz w:val="18"/>
                <w:szCs w:val="18"/>
              </w:rPr>
              <w:t>No:</w:t>
            </w:r>
            <w:r w:rsidRPr="00280C77">
              <w:rPr>
                <w:rFonts w:ascii="Arial" w:eastAsia="Arial" w:hAnsi="Arial" w:cs="Arial"/>
                <w:b/>
                <w:bCs/>
                <w:i/>
                <w:sz w:val="18"/>
                <w:szCs w:val="18"/>
              </w:rPr>
              <w:t xml:space="preserve"> </w:t>
            </w:r>
            <w:sdt>
              <w:sdtPr>
                <w:rPr>
                  <w:rFonts w:ascii="Arial" w:hAnsi="Arial" w:cs="Arial"/>
                  <w:b/>
                  <w:bCs/>
                  <w:sz w:val="18"/>
                  <w:szCs w:val="18"/>
                </w:rPr>
                <w:id w:val="-1757052082"/>
                <w14:checkbox>
                  <w14:checked w14:val="1"/>
                  <w14:checkedState w14:val="2612" w14:font="MS Gothic"/>
                  <w14:uncheckedState w14:val="2610" w14:font="MS Gothic"/>
                </w14:checkbox>
              </w:sdtPr>
              <w:sdtContent>
                <w:r w:rsidR="003D1A32">
                  <w:rPr>
                    <w:rFonts w:ascii="MS Gothic" w:eastAsia="MS Gothic" w:hAnsi="MS Gothic" w:cs="Arial" w:hint="eastAsia"/>
                    <w:b/>
                    <w:bCs/>
                    <w:sz w:val="18"/>
                    <w:szCs w:val="18"/>
                  </w:rPr>
                  <w:t>☒</w:t>
                </w:r>
              </w:sdtContent>
            </w:sdt>
          </w:p>
          <w:p w14:paraId="6AE812DC" w14:textId="592214BA" w:rsidR="003D1A32" w:rsidRPr="003D1A32" w:rsidRDefault="003D1A32" w:rsidP="003D1A32">
            <w:pPr>
              <w:tabs>
                <w:tab w:val="left" w:pos="709"/>
              </w:tabs>
              <w:rPr>
                <w:rFonts w:ascii="Arial" w:eastAsia="Arial" w:hAnsi="Arial" w:cs="Arial"/>
                <w:b/>
                <w:bCs/>
                <w:i/>
                <w:sz w:val="18"/>
                <w:szCs w:val="18"/>
              </w:rPr>
            </w:pPr>
          </w:p>
        </w:tc>
      </w:tr>
    </w:tbl>
    <w:p w14:paraId="5C1859B0" w14:textId="77777777" w:rsidR="00CA4BA2" w:rsidRDefault="00CA4BA2" w:rsidP="009D6BFB"/>
    <w:p w14:paraId="25E18C4C" w14:textId="0CC0C487" w:rsidR="00964799" w:rsidRDefault="00DF1F5A" w:rsidP="009D6BFB">
      <w:pPr>
        <w:rPr>
          <w:rFonts w:ascii="Arial" w:hAnsi="Arial" w:cs="Arial"/>
          <w:b/>
          <w:i/>
          <w:sz w:val="18"/>
          <w:szCs w:val="18"/>
        </w:rPr>
      </w:pPr>
      <w:r w:rsidRPr="009D6BFB">
        <w:t xml:space="preserve"> </w:t>
      </w:r>
      <w:r w:rsidR="00E567F8" w:rsidRPr="003E0478">
        <w:rPr>
          <w:rFonts w:ascii="Arial" w:hAnsi="Arial" w:cs="Arial"/>
          <w:b/>
          <w:i/>
          <w:sz w:val="18"/>
          <w:szCs w:val="18"/>
          <w:highlight w:val="cyan"/>
        </w:rPr>
        <w:t xml:space="preserve">[Guidance note: Please note that </w:t>
      </w:r>
      <w:r w:rsidR="00E567F8">
        <w:rPr>
          <w:rFonts w:ascii="Arial" w:hAnsi="Arial" w:cs="Arial"/>
          <w:b/>
          <w:i/>
          <w:sz w:val="18"/>
          <w:szCs w:val="18"/>
          <w:highlight w:val="cyan"/>
        </w:rPr>
        <w:t>typically the Contractor should sign first and return the copy to the Customer to sign</w:t>
      </w:r>
      <w:r w:rsidR="00E567F8" w:rsidRPr="003E0478">
        <w:rPr>
          <w:rFonts w:ascii="Arial" w:hAnsi="Arial" w:cs="Arial"/>
          <w:b/>
          <w:i/>
          <w:sz w:val="18"/>
          <w:szCs w:val="18"/>
          <w:highlight w:val="cyan"/>
        </w:rPr>
        <w:t>]</w:t>
      </w:r>
    </w:p>
    <w:p w14:paraId="5A4033C0" w14:textId="77777777" w:rsidR="00E567F8"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961A47" w14:paraId="740CF37C" w14:textId="77777777" w:rsidTr="00C30D6E">
        <w:trPr>
          <w:trHeight w:val="997"/>
        </w:trPr>
        <w:tc>
          <w:tcPr>
            <w:tcW w:w="5089" w:type="dxa"/>
            <w:shd w:val="clear" w:color="auto" w:fill="D5DCE4"/>
          </w:tcPr>
          <w:p w14:paraId="149FDB35" w14:textId="2E5C8A25" w:rsidR="009C2213" w:rsidRPr="00961A47" w:rsidRDefault="00964799">
            <w:pPr>
              <w:tabs>
                <w:tab w:val="left" w:pos="709"/>
              </w:tabs>
              <w:rPr>
                <w:rFonts w:ascii="Arial" w:hAnsi="Arial" w:cs="Arial"/>
                <w:szCs w:val="22"/>
              </w:rPr>
            </w:pPr>
            <w:r>
              <w:br w:type="page"/>
            </w:r>
            <w:r w:rsidR="009C2213" w:rsidRPr="00961A47">
              <w:rPr>
                <w:rFonts w:ascii="Arial" w:hAnsi="Arial" w:cs="Arial"/>
                <w:szCs w:val="22"/>
              </w:rPr>
              <w:t xml:space="preserve">Signed for and on behalf of the </w:t>
            </w:r>
            <w:r w:rsidR="009C2213" w:rsidRPr="009C2213">
              <w:rPr>
                <w:rFonts w:ascii="Arial" w:hAnsi="Arial" w:cs="Arial"/>
                <w:b/>
                <w:bCs/>
                <w:szCs w:val="22"/>
              </w:rPr>
              <w:t>Customer</w:t>
            </w:r>
          </w:p>
        </w:tc>
        <w:tc>
          <w:tcPr>
            <w:tcW w:w="5089" w:type="dxa"/>
            <w:shd w:val="clear" w:color="auto" w:fill="D5DCE4"/>
          </w:tcPr>
          <w:p w14:paraId="2096778D" w14:textId="6650DAEC" w:rsidR="009C2213" w:rsidRPr="00961A47" w:rsidRDefault="009C2213" w:rsidP="00D21BA4">
            <w:pPr>
              <w:pStyle w:val="Numpara"/>
              <w:numPr>
                <w:ilvl w:val="0"/>
                <w:numId w:val="0"/>
              </w:numPr>
              <w:tabs>
                <w:tab w:val="left" w:pos="709"/>
              </w:tabs>
              <w:spacing w:before="0" w:after="0"/>
              <w:ind w:right="3"/>
              <w:jc w:val="both"/>
              <w:rPr>
                <w:rFonts w:cs="Arial"/>
                <w:szCs w:val="22"/>
              </w:rPr>
            </w:pPr>
            <w:r w:rsidRPr="00961A47">
              <w:rPr>
                <w:rFonts w:cs="Arial"/>
                <w:sz w:val="22"/>
                <w:szCs w:val="22"/>
              </w:rPr>
              <w:t xml:space="preserve">Signed for and on behalf of the </w:t>
            </w:r>
            <w:r w:rsidR="00D21BA4" w:rsidRPr="00D21BA4">
              <w:rPr>
                <w:rFonts w:cs="Arial"/>
                <w:b/>
                <w:bCs/>
                <w:sz w:val="22"/>
                <w:szCs w:val="22"/>
              </w:rPr>
              <w:t>Contractor</w:t>
            </w:r>
            <w:r w:rsidRPr="00D21BA4">
              <w:rPr>
                <w:rFonts w:cs="Arial"/>
                <w:b/>
                <w:bCs/>
                <w:szCs w:val="22"/>
              </w:rPr>
              <w:tab/>
            </w:r>
            <w:r w:rsidRPr="00961A47">
              <w:rPr>
                <w:rFonts w:cs="Arial"/>
                <w:szCs w:val="22"/>
              </w:rPr>
              <w:tab/>
              <w:t xml:space="preserve"> </w:t>
            </w:r>
          </w:p>
          <w:p w14:paraId="477524AE" w14:textId="77777777" w:rsidR="009C2213" w:rsidRPr="00961A47" w:rsidRDefault="009C2213">
            <w:pPr>
              <w:tabs>
                <w:tab w:val="left" w:pos="709"/>
              </w:tabs>
              <w:rPr>
                <w:rFonts w:ascii="Arial" w:eastAsia="Arial" w:hAnsi="Arial" w:cs="Arial"/>
                <w:szCs w:val="22"/>
              </w:rPr>
            </w:pPr>
          </w:p>
        </w:tc>
      </w:tr>
      <w:tr w:rsidR="009C2213" w:rsidRPr="00961A47" w14:paraId="19BF07DB" w14:textId="77777777" w:rsidTr="00C30D6E">
        <w:trPr>
          <w:trHeight w:val="1630"/>
        </w:trPr>
        <w:tc>
          <w:tcPr>
            <w:tcW w:w="5089" w:type="dxa"/>
            <w:shd w:val="clear" w:color="auto" w:fill="D5DCE4"/>
          </w:tcPr>
          <w:p w14:paraId="2FE5D8CE"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1FBB1AF3"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 xml:space="preserve">] </w:t>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p>
          <w:p w14:paraId="68059406" w14:textId="77777777" w:rsidR="009C2213" w:rsidRPr="00961A47" w:rsidRDefault="009C2213">
            <w:pPr>
              <w:tabs>
                <w:tab w:val="left" w:pos="709"/>
              </w:tabs>
              <w:rPr>
                <w:rFonts w:ascii="Arial" w:hAnsi="Arial" w:cs="Arial"/>
                <w:szCs w:val="22"/>
              </w:rPr>
            </w:pPr>
          </w:p>
          <w:p w14:paraId="390C896A"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job title</w:t>
            </w:r>
            <w:r w:rsidRPr="00961A47">
              <w:rPr>
                <w:rFonts w:ascii="Arial" w:hAnsi="Arial" w:cs="Arial"/>
                <w:szCs w:val="22"/>
              </w:rPr>
              <w:t>]</w:t>
            </w:r>
          </w:p>
          <w:p w14:paraId="31007C2E"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3425464C"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w:t>
            </w:r>
          </w:p>
          <w:p w14:paraId="1506AC5A" w14:textId="77777777" w:rsidR="009C2213" w:rsidRPr="00961A47" w:rsidRDefault="009C2213">
            <w:pPr>
              <w:tabs>
                <w:tab w:val="left" w:pos="709"/>
              </w:tabs>
              <w:rPr>
                <w:rFonts w:ascii="Arial" w:hAnsi="Arial" w:cs="Arial"/>
                <w:szCs w:val="22"/>
              </w:rPr>
            </w:pPr>
          </w:p>
          <w:p w14:paraId="3C0EAAE6"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job title]</w:t>
            </w:r>
          </w:p>
        </w:tc>
      </w:tr>
      <w:tr w:rsidR="009C2213" w:rsidRPr="00961A47" w14:paraId="207F3855" w14:textId="77777777" w:rsidTr="00C30D6E">
        <w:tc>
          <w:tcPr>
            <w:tcW w:w="5089" w:type="dxa"/>
            <w:shd w:val="clear" w:color="auto" w:fill="D5DCE4"/>
          </w:tcPr>
          <w:p w14:paraId="509D2F47"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Date: </w:t>
            </w:r>
          </w:p>
          <w:p w14:paraId="392BA503"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Date:</w:t>
            </w:r>
          </w:p>
        </w:tc>
      </w:tr>
      <w:tr w:rsidR="009C2213" w:rsidRPr="00961A47" w14:paraId="25AAE989" w14:textId="77777777" w:rsidTr="00C30D6E">
        <w:tc>
          <w:tcPr>
            <w:tcW w:w="5089" w:type="dxa"/>
            <w:shd w:val="clear" w:color="auto" w:fill="D5DCE4"/>
          </w:tcPr>
          <w:p w14:paraId="4BA0D5EB"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c>
          <w:tcPr>
            <w:tcW w:w="5089" w:type="dxa"/>
            <w:shd w:val="clear" w:color="auto" w:fill="D5DCE4"/>
          </w:tcPr>
          <w:p w14:paraId="743B6552"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r>
    </w:tbl>
    <w:p w14:paraId="28CDF23B" w14:textId="46EB74D0" w:rsidR="009C2213" w:rsidRPr="00961A47" w:rsidRDefault="009C2213" w:rsidP="009C2213">
      <w:pPr>
        <w:pStyle w:val="GPSL2numberedclause"/>
        <w:numPr>
          <w:ilvl w:val="0"/>
          <w:numId w:val="0"/>
        </w:numPr>
        <w:ind w:left="360"/>
        <w:rPr>
          <w:b/>
          <w:i/>
          <w:sz w:val="22"/>
          <w:highlight w:val="yellow"/>
        </w:rPr>
      </w:pPr>
      <w:r w:rsidRPr="00961A47">
        <w:rPr>
          <w:b/>
          <w:i/>
          <w:sz w:val="22"/>
          <w:highlight w:val="yellow"/>
        </w:rPr>
        <w:br w:type="page"/>
      </w:r>
    </w:p>
    <w:p w14:paraId="5D5B8B3B" w14:textId="648CFDC5" w:rsidR="00964799" w:rsidRDefault="00964799"/>
    <w:p w14:paraId="4623DDA0" w14:textId="0D5C8079" w:rsidR="00964799" w:rsidRDefault="00964799" w:rsidP="00964799">
      <w:pPr>
        <w:jc w:val="center"/>
        <w:rPr>
          <w:b/>
          <w:bCs/>
        </w:rPr>
      </w:pPr>
      <w:r w:rsidRPr="00964799">
        <w:rPr>
          <w:b/>
          <w:bCs/>
        </w:rPr>
        <w:t>A</w:t>
      </w:r>
      <w:r w:rsidR="00BF4F9C">
        <w:rPr>
          <w:b/>
          <w:bCs/>
        </w:rPr>
        <w:t>ppendix</w:t>
      </w:r>
      <w:r w:rsidRPr="00964799">
        <w:rPr>
          <w:b/>
          <w:bCs/>
        </w:rPr>
        <w:t xml:space="preserve"> 1: Terms and Conditions</w:t>
      </w:r>
    </w:p>
    <w:p w14:paraId="567C6E6E" w14:textId="77777777" w:rsidR="0034450F" w:rsidRDefault="00F76444" w:rsidP="0034450F">
      <w:pPr>
        <w:rPr>
          <w:rFonts w:ascii="Arial" w:hAnsi="Arial" w:cs="Arial"/>
        </w:rPr>
      </w:pPr>
      <w:r w:rsidRPr="00F76444">
        <w:t xml:space="preserve"> </w:t>
      </w:r>
    </w:p>
    <w:p w14:paraId="66A445F6" w14:textId="0BBD31A3" w:rsidR="0034450F" w:rsidRDefault="0034450F" w:rsidP="0034450F">
      <w:pPr>
        <w:rPr>
          <w:rFonts w:ascii="Calibri" w:hAnsi="Calibri" w:cs="Calibri"/>
          <w:sz w:val="18"/>
          <w:szCs w:val="18"/>
        </w:rPr>
      </w:pPr>
      <w:r>
        <w:rPr>
          <w:rFonts w:ascii="Arial" w:hAnsi="Arial" w:cs="Arial"/>
        </w:rPr>
        <w:t xml:space="preserve">The Customer’s Standard Good &amp; Services Terms and Conditions which </w:t>
      </w:r>
      <w:r w:rsidRPr="00CE4F63">
        <w:rPr>
          <w:rStyle w:val="Important"/>
          <w:b w:val="0"/>
          <w:bCs w:val="0"/>
          <w:color w:val="auto"/>
        </w:rPr>
        <w:t>can be located on the</w:t>
      </w:r>
      <w:r w:rsidRPr="00CE4F63">
        <w:rPr>
          <w:rStyle w:val="Important"/>
          <w:color w:val="auto"/>
        </w:rPr>
        <w:t xml:space="preserve"> </w:t>
      </w:r>
      <w:hyperlink r:id="rId14" w:history="1">
        <w:r w:rsidR="00CE4F63" w:rsidRPr="00CE4F63">
          <w:rPr>
            <w:rStyle w:val="Hyperlink"/>
            <w:rFonts w:ascii="Arial" w:hAnsi="Arial" w:cs="Arial"/>
          </w:rPr>
          <w:t>Natural England Website</w:t>
        </w:r>
      </w:hyperlink>
      <w:r w:rsidR="00CE4F63">
        <w:rPr>
          <w:rStyle w:val="Important"/>
        </w:rPr>
        <w:t xml:space="preserve"> </w:t>
      </w:r>
      <w:r w:rsidR="00005103" w:rsidRPr="00CE4F63">
        <w:rPr>
          <w:rStyle w:val="Important"/>
          <w:b w:val="0"/>
          <w:bCs w:val="0"/>
          <w:color w:val="auto"/>
        </w:rPr>
        <w:t>and which are</w:t>
      </w:r>
      <w:r w:rsidRPr="00CE4F63">
        <w:rPr>
          <w:rStyle w:val="Important"/>
          <w:b w:val="0"/>
          <w:bCs w:val="0"/>
          <w:color w:val="auto"/>
        </w:rPr>
        <w:t xml:space="preserve"> called ‘Standard Goods &amp; Services Terms and Condi</w:t>
      </w:r>
      <w:r w:rsidRPr="005270DD">
        <w:rPr>
          <w:rStyle w:val="Important"/>
          <w:b w:val="0"/>
          <w:bCs w:val="0"/>
          <w:color w:val="auto"/>
        </w:rPr>
        <w:t>tions’</w:t>
      </w:r>
    </w:p>
    <w:p w14:paraId="6FEB3C26" w14:textId="77777777" w:rsidR="005270DD" w:rsidRDefault="005270DD">
      <w:pPr>
        <w:rPr>
          <w:b/>
          <w:bCs/>
        </w:rPr>
      </w:pPr>
      <w:r>
        <w:rPr>
          <w:b/>
          <w:bCs/>
        </w:rPr>
        <w:br w:type="page"/>
      </w:r>
    </w:p>
    <w:p w14:paraId="1D3B8839" w14:textId="7425F9C0"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2</w:t>
      </w:r>
      <w:r w:rsidRPr="00964799">
        <w:rPr>
          <w:b/>
          <w:bCs/>
        </w:rPr>
        <w:t xml:space="preserve">: </w:t>
      </w:r>
      <w:r>
        <w:rPr>
          <w:b/>
          <w:bCs/>
        </w:rPr>
        <w:t>Specification</w:t>
      </w:r>
      <w:r w:rsidR="008B397E">
        <w:rPr>
          <w:b/>
          <w:bCs/>
        </w:rPr>
        <w:t xml:space="preserve">/Description </w:t>
      </w:r>
    </w:p>
    <w:p w14:paraId="351086E7" w14:textId="7EA104B8" w:rsidR="0028704B" w:rsidRDefault="0028704B" w:rsidP="00D018D7">
      <w:pPr>
        <w:rPr>
          <w:rFonts w:ascii="Arial" w:eastAsia="Arial" w:hAnsi="Arial" w:cs="Arial"/>
          <w:sz w:val="18"/>
          <w:szCs w:val="18"/>
        </w:rPr>
      </w:pPr>
    </w:p>
    <w:p w14:paraId="599E27B7" w14:textId="77777777" w:rsidR="00D018D7" w:rsidRPr="00D018D7" w:rsidRDefault="00D018D7" w:rsidP="00D018D7">
      <w:pPr>
        <w:spacing w:after="240" w:line="276" w:lineRule="auto"/>
        <w:rPr>
          <w:rFonts w:ascii="Arial" w:eastAsia="Calibri" w:hAnsi="Arial" w:cs="Arial"/>
          <w:b/>
          <w:color w:val="000000"/>
          <w:sz w:val="28"/>
          <w:szCs w:val="28"/>
          <w:lang w:val="en-GB"/>
        </w:rPr>
      </w:pPr>
      <w:r w:rsidRPr="00D018D7">
        <w:rPr>
          <w:rFonts w:ascii="Arial" w:eastAsia="Calibri" w:hAnsi="Arial" w:cs="Arial"/>
          <w:b/>
          <w:color w:val="000000"/>
          <w:sz w:val="28"/>
          <w:szCs w:val="28"/>
          <w:lang w:val="en-GB"/>
        </w:rPr>
        <w:t xml:space="preserve">Specification of Requirements </w:t>
      </w:r>
    </w:p>
    <w:p w14:paraId="23668028" w14:textId="77777777" w:rsidR="00D018D7" w:rsidRPr="00D018D7" w:rsidRDefault="00D018D7" w:rsidP="00D018D7">
      <w:pPr>
        <w:keepNext/>
        <w:keepLines/>
        <w:numPr>
          <w:ilvl w:val="0"/>
          <w:numId w:val="13"/>
        </w:numPr>
        <w:spacing w:line="276" w:lineRule="auto"/>
        <w:outlineLvl w:val="2"/>
        <w:rPr>
          <w:rFonts w:ascii="Arial" w:eastAsia="Times New Roman" w:hAnsi="Arial" w:cs="Times New Roman"/>
          <w:b/>
          <w:iCs/>
          <w:lang w:val="en-GB"/>
        </w:rPr>
      </w:pPr>
      <w:r w:rsidRPr="00D018D7">
        <w:rPr>
          <w:rFonts w:ascii="Arial" w:eastAsia="Times New Roman" w:hAnsi="Arial" w:cs="Times New Roman"/>
          <w:b/>
          <w:iCs/>
          <w:lang w:val="en-GB"/>
        </w:rPr>
        <w:t xml:space="preserve">Background to Natural England </w:t>
      </w:r>
    </w:p>
    <w:p w14:paraId="2E4F4EDB" w14:textId="77777777" w:rsidR="00D018D7" w:rsidRPr="00D018D7" w:rsidRDefault="00D018D7" w:rsidP="00D018D7">
      <w:pPr>
        <w:spacing w:line="259" w:lineRule="auto"/>
        <w:rPr>
          <w:rFonts w:ascii="Arial" w:eastAsia="Calibri" w:hAnsi="Arial" w:cs="Times New Roman"/>
          <w:color w:val="000000"/>
          <w:lang w:val="en-GB"/>
        </w:rPr>
      </w:pPr>
    </w:p>
    <w:p w14:paraId="3390F69C" w14:textId="77777777" w:rsidR="00D018D7" w:rsidRPr="00D018D7" w:rsidRDefault="00D018D7" w:rsidP="00D018D7">
      <w:pPr>
        <w:spacing w:line="259" w:lineRule="auto"/>
        <w:rPr>
          <w:rFonts w:ascii="Arial" w:eastAsia="Calibri" w:hAnsi="Arial" w:cs="Times New Roman"/>
          <w:color w:val="000000"/>
          <w:lang w:val="en-GB"/>
        </w:rPr>
      </w:pPr>
      <w:r w:rsidRPr="00D018D7">
        <w:rPr>
          <w:rFonts w:ascii="Arial" w:eastAsia="Calibri" w:hAnsi="Arial" w:cs="Times New Roman"/>
          <w:color w:val="000000"/>
          <w:lang w:val="en-GB"/>
        </w:rPr>
        <w:t>Natural England is the government’s advisor on the natural environment. We provide practical advice, grounded in science, on how best to safeguard England’s natural wealth for the benefit of everyone. Our remit is to ensure sustainable stewardship of the land and sea so that people and nature can thrive. It is our responsibility to see that England’s rich natural environment can adapt and survive intact for future generations to enjoy.</w:t>
      </w:r>
    </w:p>
    <w:p w14:paraId="5B518A59" w14:textId="77777777" w:rsidR="00D018D7" w:rsidRPr="00D018D7" w:rsidRDefault="00D018D7" w:rsidP="00D018D7">
      <w:pPr>
        <w:spacing w:line="259" w:lineRule="auto"/>
        <w:rPr>
          <w:rFonts w:ascii="Arial" w:eastAsia="Calibri" w:hAnsi="Arial" w:cs="Times New Roman"/>
          <w:color w:val="000000"/>
          <w:lang w:val="en-GB"/>
        </w:rPr>
      </w:pPr>
    </w:p>
    <w:p w14:paraId="623563B4" w14:textId="77777777" w:rsidR="00D018D7" w:rsidRPr="00D018D7" w:rsidRDefault="00D018D7" w:rsidP="00D018D7">
      <w:pPr>
        <w:numPr>
          <w:ilvl w:val="0"/>
          <w:numId w:val="13"/>
        </w:numPr>
        <w:spacing w:line="259" w:lineRule="auto"/>
        <w:rPr>
          <w:rFonts w:ascii="Arial" w:eastAsia="Calibri" w:hAnsi="Arial" w:cs="Times New Roman"/>
          <w:b/>
          <w:iCs/>
          <w:color w:val="000000"/>
          <w:lang w:val="en-GB"/>
        </w:rPr>
      </w:pPr>
      <w:r w:rsidRPr="00D018D7">
        <w:rPr>
          <w:rFonts w:ascii="Arial" w:eastAsia="Calibri" w:hAnsi="Arial" w:cs="Times New Roman"/>
          <w:b/>
          <w:iCs/>
          <w:color w:val="000000"/>
          <w:lang w:val="en-GB"/>
        </w:rPr>
        <w:t xml:space="preserve">Background to the specific work area relevant to this purchase </w:t>
      </w:r>
    </w:p>
    <w:p w14:paraId="353ED565" w14:textId="77777777" w:rsidR="00D018D7" w:rsidRPr="00D018D7" w:rsidRDefault="00D018D7" w:rsidP="00D018D7">
      <w:pPr>
        <w:contextualSpacing/>
        <w:rPr>
          <w:rFonts w:ascii="Arial" w:eastAsia="Calibri" w:hAnsi="Arial" w:cs="Arial"/>
          <w:lang w:val="en-GB"/>
        </w:rPr>
      </w:pPr>
    </w:p>
    <w:p w14:paraId="468D57D6"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Holton Heath National Nature Reserve</w:t>
      </w:r>
    </w:p>
    <w:p w14:paraId="376F85E8" w14:textId="77777777" w:rsidR="00D018D7" w:rsidRPr="00D018D7" w:rsidRDefault="00D018D7" w:rsidP="00D018D7">
      <w:pPr>
        <w:contextualSpacing/>
        <w:rPr>
          <w:rFonts w:ascii="Arial" w:eastAsia="Calibri" w:hAnsi="Arial" w:cs="Arial"/>
          <w:lang w:val="en-GB"/>
        </w:rPr>
      </w:pPr>
    </w:p>
    <w:p w14:paraId="4C70F4F7"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 xml:space="preserve">Holton Heath National Nature Reserve (NNR) is in East Dorset approximately 2km northeast of Wareham. The NNR consists of three sites grouped closely together on the edge of Poole Harbour, on part of the former Royal Naval Cordite Factory which produced </w:t>
      </w:r>
      <w:r w:rsidRPr="00D018D7">
        <w:rPr>
          <w:rFonts w:ascii="Arial" w:eastAsia="Calibri" w:hAnsi="Arial" w:cs="Arial"/>
          <w:bCs/>
          <w:lang w:val="en-GB"/>
        </w:rPr>
        <w:t xml:space="preserve">high-grade propellants for naval shells </w:t>
      </w:r>
      <w:r w:rsidRPr="00D018D7">
        <w:rPr>
          <w:rFonts w:ascii="Arial" w:eastAsia="Calibri" w:hAnsi="Arial" w:cs="Arial"/>
          <w:lang w:val="en-GB"/>
        </w:rPr>
        <w:t>during the First and Second World Wars. These are known as Holton North, Holton South and Sandford Heath, where the 2 former sites have no public access due to the past industrial heritage and contaminated land issues.</w:t>
      </w:r>
    </w:p>
    <w:p w14:paraId="24727FD9" w14:textId="77777777" w:rsidR="00D018D7" w:rsidRPr="00D018D7" w:rsidRDefault="00D018D7" w:rsidP="00D018D7">
      <w:pPr>
        <w:contextualSpacing/>
        <w:rPr>
          <w:rFonts w:ascii="Arial" w:eastAsia="Calibri" w:hAnsi="Arial" w:cs="Arial"/>
          <w:lang w:val="en-GB"/>
        </w:rPr>
      </w:pPr>
    </w:p>
    <w:p w14:paraId="579F72AF"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The NNR comprises a variety of lowland heathland habitats (wet, dry and humid heath), coniferous and deciduous woodland, reedbed, and intertidal foreshore. Holton Heath NNR is designated as a Site of Special Scientific Interest (SSSIs) and also forms part of the Dorset Heathlands Special Protection Area (SPA), Dorset Heaths Special Area of Conservation (SAC) and Ramsar site.</w:t>
      </w:r>
    </w:p>
    <w:p w14:paraId="1AFF8F06" w14:textId="77777777" w:rsidR="00D018D7" w:rsidRPr="00D018D7" w:rsidRDefault="00D018D7" w:rsidP="00D018D7">
      <w:pPr>
        <w:contextualSpacing/>
        <w:rPr>
          <w:rFonts w:ascii="Arial" w:eastAsia="Calibri" w:hAnsi="Arial" w:cs="Arial"/>
          <w:lang w:val="en-GB"/>
        </w:rPr>
      </w:pPr>
    </w:p>
    <w:p w14:paraId="591E9EC9"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Royal Naval Cordite Factory (RNCF) Holton Heath</w:t>
      </w:r>
    </w:p>
    <w:p w14:paraId="06BE7B69" w14:textId="77777777" w:rsidR="00D018D7" w:rsidRPr="00D018D7" w:rsidRDefault="00D018D7" w:rsidP="00D018D7">
      <w:pPr>
        <w:contextualSpacing/>
        <w:rPr>
          <w:rFonts w:ascii="Arial" w:eastAsia="Calibri" w:hAnsi="Arial" w:cs="Arial"/>
          <w:lang w:val="en-GB"/>
        </w:rPr>
      </w:pPr>
    </w:p>
    <w:p w14:paraId="54911E52"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The former cordite factory is also designated as a Scheduled Monument by Historic England (HE) and includes the earthworks, buried remains, foundations, ruins and standing buildings of the former Royal Naval Cordite Factory (RNCF) Holton Heath within three separate areas of protection. This purpose-built complex was principally in operation between 1916 and 1945 and is situated on lowland heathland and was an extensive complex covering approximately 200ha. It was equipped to be largely self-sufficient, with the various ingredients necessary for cordite production being manufactured on-site and transported by a railway network. The site was physically organised according to process and risk and was essentially divided into different factory departments through which the manufacturing process flowed. Many of the structures on site were built of timber or brick, and many have been demolished. There are, however, extant structures of concrete and/or brick, footings and extensive earthwork remains.</w:t>
      </w:r>
    </w:p>
    <w:p w14:paraId="5E450BF3" w14:textId="77777777" w:rsidR="00D018D7" w:rsidRPr="00D018D7" w:rsidRDefault="00D018D7" w:rsidP="00D018D7">
      <w:pPr>
        <w:contextualSpacing/>
        <w:rPr>
          <w:rFonts w:ascii="Arial" w:eastAsia="Calibri" w:hAnsi="Arial" w:cs="Arial"/>
          <w:lang w:val="en-GB"/>
        </w:rPr>
      </w:pPr>
    </w:p>
    <w:p w14:paraId="19E85327" w14:textId="40D021F0" w:rsidR="00D018D7" w:rsidRPr="00D018D7" w:rsidRDefault="00D018D7" w:rsidP="00D018D7">
      <w:pPr>
        <w:contextualSpacing/>
        <w:jc w:val="center"/>
        <w:rPr>
          <w:rFonts w:ascii="Arial" w:eastAsia="Calibri" w:hAnsi="Arial" w:cs="Arial"/>
          <w:noProof/>
          <w:lang w:val="en-GB"/>
        </w:rPr>
      </w:pPr>
      <w:r w:rsidRPr="00D018D7">
        <w:rPr>
          <w:rFonts w:ascii="Arial" w:eastAsia="Calibri" w:hAnsi="Arial" w:cs="Arial"/>
          <w:noProof/>
          <w:lang w:val="en-GB"/>
        </w:rPr>
        <w:lastRenderedPageBreak/>
        <w:drawing>
          <wp:inline distT="0" distB="0" distL="0" distR="0" wp14:anchorId="381AC900" wp14:editId="0271FC91">
            <wp:extent cx="5885180" cy="3900805"/>
            <wp:effectExtent l="0" t="0" r="1270" b="4445"/>
            <wp:docPr id="205241622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6221" name="Picture 3" descr="A map of a cit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5180" cy="3900805"/>
                    </a:xfrm>
                    <a:prstGeom prst="rect">
                      <a:avLst/>
                    </a:prstGeom>
                    <a:noFill/>
                    <a:ln>
                      <a:noFill/>
                    </a:ln>
                  </pic:spPr>
                </pic:pic>
              </a:graphicData>
            </a:graphic>
          </wp:inline>
        </w:drawing>
      </w:r>
    </w:p>
    <w:p w14:paraId="00CACBE6" w14:textId="77777777" w:rsidR="00D018D7" w:rsidRPr="00D018D7" w:rsidRDefault="00D018D7" w:rsidP="00D018D7">
      <w:pPr>
        <w:contextualSpacing/>
        <w:jc w:val="center"/>
        <w:rPr>
          <w:rFonts w:ascii="Arial" w:eastAsia="Calibri" w:hAnsi="Arial" w:cs="Arial"/>
          <w:sz w:val="20"/>
          <w:szCs w:val="20"/>
          <w:lang w:val="en-GB"/>
        </w:rPr>
      </w:pPr>
      <w:r w:rsidRPr="00D018D7">
        <w:rPr>
          <w:rFonts w:ascii="Arial" w:eastAsia="Calibri" w:hAnsi="Arial" w:cs="Arial"/>
          <w:noProof/>
          <w:sz w:val="20"/>
          <w:szCs w:val="20"/>
          <w:lang w:val="en-GB"/>
        </w:rPr>
        <w:t>Figure 1: Holton Heath National Nature Reserve (NNR) and Royal Naval Cordite Factory (RNCF) Holton Heath Scheduled Monument.</w:t>
      </w:r>
    </w:p>
    <w:p w14:paraId="7EFCEA07" w14:textId="77777777" w:rsidR="00D018D7" w:rsidRPr="00D018D7" w:rsidRDefault="00D018D7" w:rsidP="00D018D7">
      <w:pPr>
        <w:contextualSpacing/>
        <w:rPr>
          <w:rFonts w:ascii="Arial" w:eastAsia="Calibri" w:hAnsi="Arial" w:cs="Arial"/>
          <w:lang w:val="en-GB"/>
        </w:rPr>
      </w:pPr>
    </w:p>
    <w:p w14:paraId="47AB0694"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Holton Heath NNR and the Scheduled Monument</w:t>
      </w:r>
    </w:p>
    <w:p w14:paraId="072840B3" w14:textId="77777777" w:rsidR="00D018D7" w:rsidRPr="00D018D7" w:rsidRDefault="00D018D7" w:rsidP="00D018D7">
      <w:pPr>
        <w:contextualSpacing/>
        <w:rPr>
          <w:rFonts w:ascii="Arial" w:eastAsia="Calibri" w:hAnsi="Arial" w:cs="Arial"/>
          <w:lang w:val="en-GB"/>
        </w:rPr>
      </w:pPr>
    </w:p>
    <w:p w14:paraId="2E46B9D7"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The largest of the three areas of the scheduled monument lies in the Holton North section of the NNR, and comprises an extensive area of standing buildings, footings, and earthworks. Due to issues of residual contamination, particularly asbestos, there has been little active management of the heathland or preservation of the buildings over the years, resulting in the buildings declining in condition and becoming overgrown with vegetation. Due to the concerns around residual land contamination, there is no public access to Holton North and the site is fenced off to prevent unauthorised public access.</w:t>
      </w:r>
    </w:p>
    <w:p w14:paraId="6A544A64" w14:textId="77777777" w:rsidR="00D018D7" w:rsidRPr="00D018D7" w:rsidRDefault="00D018D7" w:rsidP="00D018D7">
      <w:pPr>
        <w:contextualSpacing/>
        <w:rPr>
          <w:rFonts w:ascii="Arial" w:eastAsia="Calibri" w:hAnsi="Arial" w:cs="Arial"/>
          <w:lang w:val="en-GB"/>
        </w:rPr>
      </w:pPr>
    </w:p>
    <w:p w14:paraId="3EB6BDA3" w14:textId="0964E63B" w:rsidR="00D018D7" w:rsidRPr="00D018D7" w:rsidRDefault="00D018D7" w:rsidP="00D018D7">
      <w:pPr>
        <w:tabs>
          <w:tab w:val="center" w:pos="4513"/>
          <w:tab w:val="right" w:pos="9026"/>
        </w:tabs>
        <w:jc w:val="center"/>
        <w:rPr>
          <w:rFonts w:ascii="Times New Roman" w:eastAsia="Times New Roman" w:hAnsi="Times New Roman" w:cs="Times New Roman"/>
          <w:noProof/>
          <w:lang w:val="en-GB" w:eastAsia="en-GB"/>
        </w:rPr>
      </w:pPr>
      <w:r w:rsidRPr="00D018D7">
        <w:rPr>
          <w:rFonts w:ascii="Times New Roman" w:eastAsia="Times New Roman" w:hAnsi="Times New Roman" w:cs="Times New Roman"/>
          <w:noProof/>
          <w:lang w:val="en-GB" w:eastAsia="en-GB"/>
        </w:rPr>
        <w:drawing>
          <wp:inline distT="0" distB="0" distL="0" distR="0" wp14:anchorId="2DC6A0FD" wp14:editId="27685362">
            <wp:extent cx="2660015" cy="1983105"/>
            <wp:effectExtent l="19050" t="19050" r="26035" b="17145"/>
            <wp:docPr id="1144124182" name="Picture 4" descr="A building with a roof on top of it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4182" name="Picture 4" descr="A building with a roof on top of it surrounded by tre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015" cy="1983105"/>
                    </a:xfrm>
                    <a:prstGeom prst="rect">
                      <a:avLst/>
                    </a:prstGeom>
                    <a:noFill/>
                    <a:ln w="9525">
                      <a:solidFill>
                        <a:srgbClr val="000000"/>
                      </a:solidFill>
                      <a:miter lim="800000"/>
                      <a:headEnd/>
                      <a:tailEnd/>
                    </a:ln>
                  </pic:spPr>
                </pic:pic>
              </a:graphicData>
            </a:graphic>
          </wp:inline>
        </w:drawing>
      </w:r>
      <w:r w:rsidRPr="00D018D7">
        <w:rPr>
          <w:rFonts w:ascii="Times New Roman" w:eastAsia="Times New Roman" w:hAnsi="Times New Roman" w:cs="Times New Roman"/>
          <w:noProof/>
          <w:lang w:val="en-GB" w:eastAsia="en-GB"/>
        </w:rPr>
        <w:drawing>
          <wp:inline distT="0" distB="0" distL="0" distR="0" wp14:anchorId="212473A9" wp14:editId="69F2EC83">
            <wp:extent cx="2635885" cy="1984375"/>
            <wp:effectExtent l="19050" t="19050" r="12065" b="15875"/>
            <wp:docPr id="364177119" name="Picture 2" descr="A brick building with a door open in the middl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77119" name="Picture 2" descr="A brick building with a door open in the middle of a fore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885" cy="1984375"/>
                    </a:xfrm>
                    <a:prstGeom prst="rect">
                      <a:avLst/>
                    </a:prstGeom>
                    <a:noFill/>
                    <a:ln w="6350" cmpd="sng">
                      <a:solidFill>
                        <a:srgbClr val="000000"/>
                      </a:solidFill>
                      <a:miter lim="800000"/>
                      <a:headEnd/>
                      <a:tailEnd/>
                    </a:ln>
                    <a:effectLst/>
                  </pic:spPr>
                </pic:pic>
              </a:graphicData>
            </a:graphic>
          </wp:inline>
        </w:drawing>
      </w:r>
    </w:p>
    <w:p w14:paraId="0395F1DB" w14:textId="77777777" w:rsidR="00D018D7" w:rsidRPr="00D018D7" w:rsidRDefault="00D018D7" w:rsidP="00D018D7">
      <w:pPr>
        <w:tabs>
          <w:tab w:val="center" w:pos="4513"/>
          <w:tab w:val="right" w:pos="9026"/>
        </w:tabs>
        <w:jc w:val="center"/>
        <w:rPr>
          <w:rFonts w:ascii="Arial" w:eastAsia="Times New Roman" w:hAnsi="Arial" w:cs="Arial"/>
          <w:sz w:val="20"/>
          <w:szCs w:val="20"/>
          <w:lang w:val="en-GB" w:eastAsia="en-GB"/>
        </w:rPr>
      </w:pPr>
      <w:r w:rsidRPr="00D018D7">
        <w:rPr>
          <w:rFonts w:ascii="Arial" w:eastAsia="Times New Roman" w:hAnsi="Arial" w:cs="Arial"/>
          <w:noProof/>
          <w:sz w:val="20"/>
          <w:szCs w:val="20"/>
          <w:lang w:val="en-GB" w:eastAsia="en-GB"/>
        </w:rPr>
        <w:t>Figure 2: Standing buildings of the former RNCF Holton Heath (Photos: ©Natural England/ Steve Hall).</w:t>
      </w:r>
    </w:p>
    <w:p w14:paraId="2A6C17A8" w14:textId="77777777" w:rsidR="00D018D7" w:rsidRPr="00D018D7" w:rsidRDefault="00D018D7" w:rsidP="00D018D7">
      <w:pPr>
        <w:tabs>
          <w:tab w:val="center" w:pos="4513"/>
          <w:tab w:val="right" w:pos="9026"/>
        </w:tabs>
        <w:rPr>
          <w:rFonts w:ascii="Times New Roman" w:eastAsia="Times New Roman" w:hAnsi="Times New Roman" w:cs="Times New Roman"/>
          <w:lang w:val="en-GB" w:eastAsia="en-GB"/>
        </w:rPr>
      </w:pPr>
    </w:p>
    <w:p w14:paraId="0FD44B3F"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This decline in condition of the scheduled monument has led Historic England to place the site on the Heritage at Risk Register. Discussions between Natural England and Historic England have led to an agreed course of action to eventually remove it from the At-Risk Register. The buildings will be allowed to continue to decline over time in a managed process, with building recording and suitable interpretation providing a record of the factory complex to enable removal from the Heritage at Risk Register.</w:t>
      </w:r>
    </w:p>
    <w:p w14:paraId="5E5760BD" w14:textId="77777777" w:rsidR="00D018D7" w:rsidRPr="00D018D7" w:rsidRDefault="00D018D7" w:rsidP="00D018D7">
      <w:pPr>
        <w:contextualSpacing/>
        <w:rPr>
          <w:rFonts w:ascii="Arial" w:eastAsia="Calibri" w:hAnsi="Arial" w:cs="Arial"/>
          <w:lang w:val="en-GB"/>
        </w:rPr>
      </w:pPr>
    </w:p>
    <w:p w14:paraId="59271CFB" w14:textId="77777777" w:rsidR="00D018D7" w:rsidRPr="00D018D7" w:rsidRDefault="00D018D7" w:rsidP="00D018D7">
      <w:pPr>
        <w:numPr>
          <w:ilvl w:val="0"/>
          <w:numId w:val="13"/>
        </w:numPr>
        <w:contextualSpacing/>
        <w:rPr>
          <w:rFonts w:ascii="Arial" w:eastAsia="Calibri" w:hAnsi="Arial" w:cs="Arial"/>
          <w:b/>
          <w:bCs/>
          <w:lang w:val="en-GB"/>
        </w:rPr>
      </w:pPr>
      <w:r w:rsidRPr="00D018D7">
        <w:rPr>
          <w:rFonts w:ascii="Arial" w:eastAsia="Calibri" w:hAnsi="Arial" w:cs="Arial"/>
          <w:b/>
          <w:bCs/>
          <w:lang w:val="en-GB"/>
        </w:rPr>
        <w:t>Requirement</w:t>
      </w:r>
    </w:p>
    <w:p w14:paraId="4C8FBFB8" w14:textId="77777777" w:rsidR="00D018D7" w:rsidRPr="00D018D7" w:rsidRDefault="00D018D7" w:rsidP="00D018D7">
      <w:pPr>
        <w:contextualSpacing/>
        <w:rPr>
          <w:rFonts w:ascii="Arial" w:eastAsia="Calibri" w:hAnsi="Arial" w:cs="Arial"/>
          <w:lang w:val="en-GB"/>
        </w:rPr>
      </w:pPr>
    </w:p>
    <w:p w14:paraId="41BADD52"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Context of Requirement</w:t>
      </w:r>
    </w:p>
    <w:p w14:paraId="38C966B6" w14:textId="77777777" w:rsidR="00D018D7" w:rsidRPr="00D018D7" w:rsidRDefault="00D018D7" w:rsidP="00D018D7">
      <w:pPr>
        <w:contextualSpacing/>
        <w:rPr>
          <w:rFonts w:ascii="Arial" w:eastAsia="Calibri" w:hAnsi="Arial" w:cs="Arial"/>
          <w:lang w:val="en-GB"/>
        </w:rPr>
      </w:pPr>
    </w:p>
    <w:p w14:paraId="21761861"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Although the Holton North site is fenced off with security fencing to prevent unauthorised public access, there are occasional breaches of this fence, with people then accessing the buildings which often no longer retain doors or windows. There are concerns for the safety of any people who access the buildings, particularly as they are allowed to decline in condition. Natural England intends to prevent unauthorised access to the buildings by blocking any extant openings with external metal shuttering or grills. These on-site works are planned to take place in September/ October 2025.</w:t>
      </w:r>
    </w:p>
    <w:p w14:paraId="4A9206EC" w14:textId="77777777" w:rsidR="00D018D7" w:rsidRPr="00D018D7" w:rsidRDefault="00D018D7" w:rsidP="00D018D7">
      <w:pPr>
        <w:contextualSpacing/>
        <w:rPr>
          <w:rFonts w:ascii="Arial" w:eastAsia="Calibri" w:hAnsi="Arial" w:cs="Arial"/>
          <w:lang w:val="en-GB"/>
        </w:rPr>
      </w:pPr>
    </w:p>
    <w:p w14:paraId="5F2062B9"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As the buildings are declining in condition there is a requirement to assess the buildings to ensure that they are in a structurally safe condition to enable the proposed works to take place prior to the on-site works in 2025. The most recent structural survey of the buildings was undertaken for Natural England in 2022, and there is a need to re-assess the buildings to understand if there has been any change in condition since then, and to confirm that the buildings which require access restrictions fitted are safe to work on externally. This will form part of the pre-construction information that Natural England will provide to the contractor who will install the access restrictions as part of its obligations as the Client under CDM regulations.</w:t>
      </w:r>
    </w:p>
    <w:p w14:paraId="78784EFC" w14:textId="77777777" w:rsidR="00D018D7" w:rsidRPr="00D018D7" w:rsidRDefault="00D018D7" w:rsidP="00D018D7">
      <w:pPr>
        <w:contextualSpacing/>
        <w:rPr>
          <w:rFonts w:ascii="Arial" w:eastAsia="Calibri" w:hAnsi="Arial" w:cs="Arial"/>
          <w:lang w:val="en-GB"/>
        </w:rPr>
      </w:pPr>
    </w:p>
    <w:p w14:paraId="3A7B1C73"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Summary of Requirement</w:t>
      </w:r>
    </w:p>
    <w:p w14:paraId="1FFF27D8" w14:textId="77777777" w:rsidR="00D018D7" w:rsidRPr="00D018D7" w:rsidRDefault="00D018D7" w:rsidP="00D018D7">
      <w:pPr>
        <w:contextualSpacing/>
        <w:rPr>
          <w:rFonts w:ascii="Arial" w:eastAsia="Calibri" w:hAnsi="Arial" w:cs="Arial"/>
          <w:b/>
          <w:bCs/>
          <w:lang w:val="en-GB"/>
        </w:rPr>
      </w:pPr>
    </w:p>
    <w:p w14:paraId="1AA84890"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The requirement is to undertake a structural survey of the buildings at the former RNCF Holton Heath on Holton Heath NNR (Holton North) to provide an assessment of their structural stability and to assess if they are safe for external works to take place to fit shuttering/ grills to prevent unauthorised access.</w:t>
      </w:r>
    </w:p>
    <w:p w14:paraId="44F46D8A" w14:textId="77777777" w:rsidR="00D018D7" w:rsidRPr="00D018D7" w:rsidRDefault="00D018D7" w:rsidP="00D018D7">
      <w:pPr>
        <w:contextualSpacing/>
        <w:rPr>
          <w:rFonts w:ascii="Arial" w:eastAsia="Calibri" w:hAnsi="Arial" w:cs="Arial"/>
          <w:lang w:val="en-GB"/>
        </w:rPr>
      </w:pPr>
    </w:p>
    <w:p w14:paraId="701B2DEF" w14:textId="77777777" w:rsidR="00D018D7" w:rsidRPr="00D018D7" w:rsidRDefault="00D018D7" w:rsidP="00D018D7">
      <w:pPr>
        <w:contextualSpacing/>
        <w:rPr>
          <w:rFonts w:ascii="Arial" w:eastAsia="Calibri" w:hAnsi="Arial" w:cs="Arial"/>
          <w:b/>
          <w:bCs/>
          <w:lang w:val="en-GB"/>
        </w:rPr>
      </w:pPr>
      <w:r w:rsidRPr="00D018D7">
        <w:rPr>
          <w:rFonts w:ascii="Arial" w:eastAsia="Calibri" w:hAnsi="Arial" w:cs="Arial"/>
          <w:b/>
          <w:bCs/>
          <w:lang w:val="en-GB"/>
        </w:rPr>
        <w:t>Detail of Requirement</w:t>
      </w:r>
    </w:p>
    <w:p w14:paraId="5DBE0BC1" w14:textId="77777777" w:rsidR="00D018D7" w:rsidRPr="00D018D7" w:rsidRDefault="00D018D7" w:rsidP="00D018D7">
      <w:pPr>
        <w:contextualSpacing/>
        <w:rPr>
          <w:rFonts w:ascii="Arial" w:eastAsia="Calibri" w:hAnsi="Arial" w:cs="Arial"/>
          <w:lang w:val="en-GB"/>
        </w:rPr>
      </w:pPr>
    </w:p>
    <w:p w14:paraId="5ED5D489" w14:textId="77777777" w:rsidR="00D018D7" w:rsidRPr="00D018D7" w:rsidRDefault="00D018D7" w:rsidP="00D018D7">
      <w:pPr>
        <w:spacing w:after="200"/>
        <w:ind w:left="720"/>
        <w:contextualSpacing/>
        <w:rPr>
          <w:rFonts w:ascii="Arial" w:eastAsia="Calibri" w:hAnsi="Arial" w:cs="Arial"/>
          <w:szCs w:val="22"/>
          <w:lang w:val="en-GB"/>
        </w:rPr>
      </w:pPr>
    </w:p>
    <w:p w14:paraId="4C477B6A" w14:textId="77777777" w:rsidR="00D018D7" w:rsidRPr="00D018D7" w:rsidRDefault="00D018D7" w:rsidP="00D018D7">
      <w:pPr>
        <w:numPr>
          <w:ilvl w:val="0"/>
          <w:numId w:val="14"/>
        </w:numPr>
        <w:spacing w:after="200"/>
        <w:contextualSpacing/>
        <w:rPr>
          <w:rFonts w:ascii="Arial" w:eastAsia="Calibri" w:hAnsi="Arial" w:cs="Arial"/>
          <w:szCs w:val="22"/>
          <w:lang w:val="en-GB"/>
        </w:rPr>
      </w:pPr>
      <w:r w:rsidRPr="00D018D7">
        <w:rPr>
          <w:rFonts w:ascii="Arial" w:eastAsia="Calibri" w:hAnsi="Arial" w:cs="Arial"/>
          <w:szCs w:val="22"/>
          <w:lang w:val="en-GB"/>
        </w:rPr>
        <w:t>To undertake a full and complete structural survey of the identified buildings to assess structural stability and safety, and to assess if they are safe for external works to take place to fit shuttering/ grills to prevent unauthorised access.</w:t>
      </w:r>
    </w:p>
    <w:p w14:paraId="6D565DB5" w14:textId="77777777" w:rsidR="00D018D7" w:rsidRPr="00D018D7" w:rsidRDefault="00D018D7" w:rsidP="00D018D7">
      <w:pPr>
        <w:spacing w:after="200"/>
        <w:ind w:left="720"/>
        <w:contextualSpacing/>
        <w:rPr>
          <w:rFonts w:ascii="Arial" w:eastAsia="Calibri" w:hAnsi="Arial" w:cs="Arial"/>
          <w:bCs/>
          <w:szCs w:val="22"/>
          <w:lang w:val="en-GB"/>
        </w:rPr>
      </w:pPr>
    </w:p>
    <w:p w14:paraId="2555DE8B" w14:textId="77777777" w:rsidR="00D018D7" w:rsidRPr="00D018D7" w:rsidRDefault="00D018D7" w:rsidP="00D018D7">
      <w:pPr>
        <w:numPr>
          <w:ilvl w:val="0"/>
          <w:numId w:val="14"/>
        </w:numPr>
        <w:spacing w:after="200"/>
        <w:contextualSpacing/>
        <w:rPr>
          <w:rFonts w:ascii="Arial" w:eastAsia="Calibri" w:hAnsi="Arial" w:cs="Arial"/>
          <w:bCs/>
          <w:szCs w:val="22"/>
          <w:lang w:val="en-GB"/>
        </w:rPr>
      </w:pPr>
      <w:r w:rsidRPr="00D018D7">
        <w:rPr>
          <w:rFonts w:ascii="Arial" w:eastAsia="Calibri" w:hAnsi="Arial" w:cs="Arial"/>
          <w:bCs/>
          <w:szCs w:val="22"/>
          <w:lang w:val="en-GB"/>
        </w:rPr>
        <w:t xml:space="preserve">To produce </w:t>
      </w:r>
      <w:bookmarkStart w:id="12" w:name="_Hlk181368668"/>
      <w:r w:rsidRPr="00D018D7">
        <w:rPr>
          <w:rFonts w:ascii="Arial" w:eastAsia="Calibri" w:hAnsi="Arial" w:cs="Arial"/>
          <w:bCs/>
          <w:szCs w:val="22"/>
          <w:lang w:val="en-GB"/>
        </w:rPr>
        <w:t>a report presenting the results of the structural survey</w:t>
      </w:r>
      <w:r w:rsidRPr="00D018D7">
        <w:rPr>
          <w:rFonts w:ascii="Arial" w:eastAsia="Calibri" w:hAnsi="Arial" w:cs="Arial"/>
          <w:szCs w:val="22"/>
          <w:lang w:val="en-GB"/>
        </w:rPr>
        <w:t xml:space="preserve"> </w:t>
      </w:r>
      <w:r w:rsidRPr="00D018D7">
        <w:rPr>
          <w:rFonts w:ascii="Arial" w:eastAsia="Calibri" w:hAnsi="Arial" w:cs="Arial"/>
          <w:bCs/>
          <w:szCs w:val="22"/>
          <w:lang w:val="en-GB"/>
        </w:rPr>
        <w:t xml:space="preserve">describing the elements of each building including photo identification of any faults, provide an assessment of the degree of structural stability and safety of each building, state whether it is safe to enter each building, state whether it is </w:t>
      </w:r>
      <w:r w:rsidRPr="00D018D7">
        <w:rPr>
          <w:rFonts w:ascii="Arial" w:eastAsia="Calibri" w:hAnsi="Arial" w:cs="Arial"/>
          <w:szCs w:val="22"/>
          <w:lang w:val="en-GB"/>
        </w:rPr>
        <w:t>are safe for external works to take place to fit shuttering/ grills</w:t>
      </w:r>
      <w:r w:rsidRPr="00D018D7">
        <w:rPr>
          <w:rFonts w:ascii="Arial" w:eastAsia="Calibri" w:hAnsi="Arial" w:cs="Arial"/>
          <w:bCs/>
          <w:szCs w:val="22"/>
          <w:lang w:val="en-GB"/>
        </w:rPr>
        <w:t>, any further comments or recommendations and recommended re-survey dates.</w:t>
      </w:r>
    </w:p>
    <w:bookmarkEnd w:id="12"/>
    <w:p w14:paraId="6A4742A6" w14:textId="77777777" w:rsidR="00D018D7" w:rsidRPr="00D018D7" w:rsidRDefault="00D018D7" w:rsidP="00D018D7">
      <w:pPr>
        <w:contextualSpacing/>
        <w:rPr>
          <w:rFonts w:ascii="Arial" w:eastAsia="Calibri" w:hAnsi="Arial" w:cs="Arial"/>
          <w:lang w:val="en-GB"/>
        </w:rPr>
      </w:pPr>
    </w:p>
    <w:p w14:paraId="4AD4D76F"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The buildings which remain standing and require assessment are:</w:t>
      </w:r>
    </w:p>
    <w:p w14:paraId="6259A433" w14:textId="77777777" w:rsidR="00D018D7" w:rsidRPr="00D018D7" w:rsidRDefault="00D018D7" w:rsidP="00D018D7">
      <w:pPr>
        <w:contextualSpacing/>
        <w:rPr>
          <w:rFonts w:ascii="Arial" w:eastAsia="Calibri" w:hAnsi="Arial" w:cs="Arial"/>
          <w:lang w:val="en-GB"/>
        </w:rPr>
      </w:pPr>
    </w:p>
    <w:p w14:paraId="23FD216E" w14:textId="77777777" w:rsidR="00D018D7" w:rsidRPr="00D018D7" w:rsidRDefault="00D018D7" w:rsidP="00D018D7">
      <w:pPr>
        <w:contextualSpacing/>
        <w:rPr>
          <w:rFonts w:ascii="Arial" w:eastAsia="Calibri" w:hAnsi="Arial" w:cs="Arial"/>
          <w:lang w:val="en-GB"/>
        </w:rPr>
        <w:sectPr w:rsidR="00D018D7" w:rsidRPr="00D018D7" w:rsidSect="00D018D7">
          <w:headerReference w:type="first" r:id="rId18"/>
          <w:footerReference w:type="first" r:id="rId19"/>
          <w:pgSz w:w="11906" w:h="16838"/>
          <w:pgMar w:top="851" w:right="851" w:bottom="851" w:left="851" w:header="709" w:footer="709" w:gutter="0"/>
          <w:cols w:space="708"/>
          <w:titlePg/>
          <w:docGrid w:linePitch="360"/>
        </w:sectPr>
      </w:pPr>
    </w:p>
    <w:p w14:paraId="40F837D3"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E6</w:t>
      </w:r>
    </w:p>
    <w:p w14:paraId="0D8282B5"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F6</w:t>
      </w:r>
    </w:p>
    <w:p w14:paraId="62DD0031"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K3</w:t>
      </w:r>
    </w:p>
    <w:p w14:paraId="535D389B"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K4</w:t>
      </w:r>
    </w:p>
    <w:p w14:paraId="3A518639"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Latrine 28</w:t>
      </w:r>
    </w:p>
    <w:p w14:paraId="64971278"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M2</w:t>
      </w:r>
    </w:p>
    <w:p w14:paraId="12AC76AA"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M3</w:t>
      </w:r>
    </w:p>
    <w:p w14:paraId="7D510EE7"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M6</w:t>
      </w:r>
    </w:p>
    <w:p w14:paraId="29B5A822"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M7</w:t>
      </w:r>
    </w:p>
    <w:p w14:paraId="38FFEFB4"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N3</w:t>
      </w:r>
    </w:p>
    <w:p w14:paraId="4D9B8D94"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N4</w:t>
      </w:r>
    </w:p>
    <w:p w14:paraId="639341A7"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N5</w:t>
      </w:r>
    </w:p>
    <w:p w14:paraId="234A8A2C"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N7</w:t>
      </w:r>
    </w:p>
    <w:p w14:paraId="7DA3800A"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S17 Cal</w:t>
      </w:r>
    </w:p>
    <w:p w14:paraId="0473F978"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S18 Cal</w:t>
      </w:r>
    </w:p>
    <w:p w14:paraId="7036318E"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S19 Cal</w:t>
      </w:r>
    </w:p>
    <w:p w14:paraId="6A1800EE"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S21 Cal</w:t>
      </w:r>
    </w:p>
    <w:p w14:paraId="35E89D7A"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Transformer 9</w:t>
      </w:r>
    </w:p>
    <w:p w14:paraId="37EE2431" w14:textId="77777777" w:rsidR="00D018D7" w:rsidRPr="00D018D7" w:rsidRDefault="00D018D7" w:rsidP="00D018D7">
      <w:pPr>
        <w:contextualSpacing/>
        <w:rPr>
          <w:rFonts w:ascii="Arial" w:eastAsia="Calibri" w:hAnsi="Arial" w:cs="Arial"/>
          <w:lang w:val="en-GB"/>
        </w:rPr>
        <w:sectPr w:rsidR="00D018D7" w:rsidRPr="00D018D7" w:rsidSect="00D018D7">
          <w:type w:val="continuous"/>
          <w:pgSz w:w="11906" w:h="16838"/>
          <w:pgMar w:top="851" w:right="851" w:bottom="851" w:left="851" w:header="709" w:footer="709" w:gutter="0"/>
          <w:cols w:num="3" w:space="708"/>
          <w:titlePg/>
          <w:docGrid w:linePitch="360"/>
        </w:sectPr>
      </w:pPr>
    </w:p>
    <w:p w14:paraId="45EF4198" w14:textId="77777777" w:rsidR="00D018D7" w:rsidRPr="00D018D7" w:rsidRDefault="00D018D7" w:rsidP="00D018D7">
      <w:pPr>
        <w:contextualSpacing/>
        <w:rPr>
          <w:rFonts w:ascii="Arial" w:eastAsia="Calibri" w:hAnsi="Arial" w:cs="Arial"/>
          <w:lang w:val="en-GB"/>
        </w:rPr>
      </w:pPr>
    </w:p>
    <w:p w14:paraId="06B43D3D" w14:textId="77777777" w:rsidR="00D018D7" w:rsidRPr="00D018D7" w:rsidRDefault="00D018D7" w:rsidP="00D018D7">
      <w:pPr>
        <w:contextualSpacing/>
        <w:rPr>
          <w:rFonts w:ascii="Arial" w:eastAsia="Calibri" w:hAnsi="Arial" w:cs="Arial"/>
          <w:lang w:val="en-GB"/>
        </w:rPr>
      </w:pPr>
      <w:r w:rsidRPr="00D018D7">
        <w:rPr>
          <w:rFonts w:ascii="Arial" w:eastAsia="Calibri" w:hAnsi="Arial" w:cs="Arial"/>
          <w:lang w:val="en-GB"/>
        </w:rPr>
        <w:t>These are shown in figure 3. Note that for buildings N3, N4, M6 and M7 it is the annex rather than the main building where access restriction works are planned.</w:t>
      </w:r>
    </w:p>
    <w:p w14:paraId="4B9DF88B" w14:textId="6A6FF19D" w:rsidR="00D018D7" w:rsidRPr="00D018D7" w:rsidRDefault="00D018D7" w:rsidP="00D018D7">
      <w:pPr>
        <w:contextualSpacing/>
        <w:jc w:val="center"/>
        <w:rPr>
          <w:rFonts w:ascii="Arial" w:eastAsia="Calibri" w:hAnsi="Arial" w:cs="Arial"/>
          <w:noProof/>
          <w:sz w:val="22"/>
          <w:szCs w:val="22"/>
          <w:lang w:val="en-GB"/>
        </w:rPr>
      </w:pPr>
      <w:r w:rsidRPr="00D018D7">
        <w:rPr>
          <w:rFonts w:ascii="Arial" w:eastAsia="Calibri" w:hAnsi="Arial" w:cs="Arial"/>
          <w:noProof/>
          <w:sz w:val="22"/>
          <w:szCs w:val="22"/>
          <w:lang w:val="en-GB"/>
        </w:rPr>
        <w:drawing>
          <wp:inline distT="0" distB="0" distL="0" distR="0" wp14:anchorId="0E75D5F7" wp14:editId="3B673BE8">
            <wp:extent cx="5651500" cy="4046855"/>
            <wp:effectExtent l="0" t="0" r="6350" b="0"/>
            <wp:docPr id="997333347"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33347" name="Picture 1" descr="A map of a build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4046855"/>
                    </a:xfrm>
                    <a:prstGeom prst="rect">
                      <a:avLst/>
                    </a:prstGeom>
                    <a:noFill/>
                    <a:ln>
                      <a:noFill/>
                    </a:ln>
                  </pic:spPr>
                </pic:pic>
              </a:graphicData>
            </a:graphic>
          </wp:inline>
        </w:drawing>
      </w:r>
    </w:p>
    <w:p w14:paraId="0654CCDC" w14:textId="77777777" w:rsidR="00D018D7" w:rsidRPr="00D018D7" w:rsidRDefault="00D018D7" w:rsidP="00D018D7">
      <w:pPr>
        <w:contextualSpacing/>
        <w:jc w:val="center"/>
        <w:rPr>
          <w:rFonts w:ascii="Arial" w:eastAsia="Calibri" w:hAnsi="Arial" w:cs="Arial"/>
          <w:sz w:val="20"/>
          <w:szCs w:val="20"/>
          <w:lang w:val="en-GB"/>
        </w:rPr>
      </w:pPr>
      <w:r w:rsidRPr="00D018D7">
        <w:rPr>
          <w:rFonts w:ascii="Arial" w:eastAsia="Calibri" w:hAnsi="Arial" w:cs="Arial"/>
          <w:noProof/>
          <w:sz w:val="20"/>
          <w:szCs w:val="20"/>
          <w:lang w:val="en-GB"/>
        </w:rPr>
        <w:t>Figure 3: RNCF Holton Heath Building Plan (©BAE Systems).</w:t>
      </w:r>
    </w:p>
    <w:p w14:paraId="7E43B7A9" w14:textId="77777777" w:rsidR="00D018D7" w:rsidRPr="00D018D7" w:rsidRDefault="00D018D7" w:rsidP="00D018D7">
      <w:pPr>
        <w:spacing w:line="276" w:lineRule="auto"/>
        <w:contextualSpacing/>
        <w:rPr>
          <w:rFonts w:ascii="Arial" w:eastAsia="Calibri" w:hAnsi="Arial" w:cs="Arial"/>
          <w:bCs/>
          <w:lang w:val="en-GB"/>
        </w:rPr>
      </w:pPr>
    </w:p>
    <w:p w14:paraId="06E9C0E4" w14:textId="77777777" w:rsidR="00D018D7" w:rsidRPr="00D018D7" w:rsidRDefault="00D018D7" w:rsidP="00D018D7">
      <w:pPr>
        <w:numPr>
          <w:ilvl w:val="0"/>
          <w:numId w:val="13"/>
        </w:numPr>
        <w:contextualSpacing/>
        <w:rPr>
          <w:rFonts w:ascii="Arial" w:eastAsia="Calibri" w:hAnsi="Arial" w:cs="Arial"/>
          <w:b/>
          <w:bCs/>
          <w:noProof/>
          <w:lang w:val="en-GB"/>
        </w:rPr>
      </w:pPr>
      <w:r w:rsidRPr="00D018D7">
        <w:rPr>
          <w:rFonts w:ascii="Arial" w:eastAsia="Calibri" w:hAnsi="Arial" w:cs="Arial"/>
          <w:b/>
          <w:bCs/>
          <w:noProof/>
          <w:lang w:val="en-GB"/>
        </w:rPr>
        <w:t>Output</w:t>
      </w:r>
    </w:p>
    <w:p w14:paraId="50998CEB" w14:textId="77777777" w:rsidR="00D018D7" w:rsidRPr="00D018D7" w:rsidRDefault="00D018D7" w:rsidP="00D018D7">
      <w:pPr>
        <w:contextualSpacing/>
        <w:rPr>
          <w:rFonts w:ascii="Arial" w:eastAsia="Calibri" w:hAnsi="Arial" w:cs="Arial"/>
          <w:noProof/>
          <w:lang w:val="en-GB"/>
        </w:rPr>
      </w:pPr>
    </w:p>
    <w:p w14:paraId="2DC00603" w14:textId="77777777" w:rsidR="00D018D7" w:rsidRPr="00D018D7" w:rsidRDefault="00D018D7" w:rsidP="00D018D7">
      <w:pPr>
        <w:contextualSpacing/>
        <w:rPr>
          <w:rFonts w:ascii="Arial" w:eastAsia="Calibri" w:hAnsi="Arial" w:cs="Arial"/>
          <w:noProof/>
          <w:lang w:val="en-GB"/>
        </w:rPr>
      </w:pPr>
      <w:r w:rsidRPr="00D018D7">
        <w:rPr>
          <w:rFonts w:ascii="Arial" w:eastAsia="Calibri" w:hAnsi="Arial" w:cs="Arial"/>
          <w:noProof/>
          <w:lang w:val="en-GB"/>
        </w:rPr>
        <w:t>A report presenting the results of the structural survey describing the elements of each building including photo identification of any faults, provide an assessment of the degree of structural stability and safety of each building, state whether it is safe to enter each building, state whether it is are safe for external works to take place to fit shuttering/ grills, any further comments or recommendations and recommended re-survey dates.</w:t>
      </w:r>
    </w:p>
    <w:p w14:paraId="3AB3777C" w14:textId="77777777" w:rsidR="00D018D7" w:rsidRPr="00D018D7" w:rsidRDefault="00D018D7" w:rsidP="00D018D7">
      <w:pPr>
        <w:contextualSpacing/>
        <w:rPr>
          <w:rFonts w:ascii="Arial" w:eastAsia="Calibri" w:hAnsi="Arial" w:cs="Arial"/>
          <w:noProof/>
          <w:lang w:val="en-GB"/>
        </w:rPr>
      </w:pPr>
    </w:p>
    <w:p w14:paraId="11FB9416" w14:textId="77777777" w:rsidR="00D018D7" w:rsidRPr="00D018D7" w:rsidRDefault="00D018D7" w:rsidP="00D018D7">
      <w:pPr>
        <w:contextualSpacing/>
        <w:rPr>
          <w:rFonts w:ascii="Arial" w:eastAsia="Calibri" w:hAnsi="Arial" w:cs="Arial"/>
          <w:noProof/>
          <w:lang w:val="en-GB"/>
        </w:rPr>
      </w:pPr>
      <w:r w:rsidRPr="00D018D7">
        <w:rPr>
          <w:rFonts w:ascii="Arial" w:eastAsia="Calibri" w:hAnsi="Arial" w:cs="Arial"/>
          <w:noProof/>
          <w:lang w:val="en-GB"/>
        </w:rPr>
        <w:t>A draft report should be presented to Natural England for review ahead of final report submission.</w:t>
      </w:r>
    </w:p>
    <w:p w14:paraId="7B6CC0C4" w14:textId="77777777" w:rsidR="00D018D7" w:rsidRPr="00D018D7" w:rsidRDefault="00D018D7" w:rsidP="00D018D7">
      <w:pPr>
        <w:contextualSpacing/>
        <w:rPr>
          <w:rFonts w:ascii="Arial" w:eastAsia="Calibri" w:hAnsi="Arial" w:cs="Arial"/>
          <w:noProof/>
          <w:lang w:val="en-GB"/>
        </w:rPr>
      </w:pPr>
    </w:p>
    <w:p w14:paraId="162C28ED"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The reports should in the first instance be presented as an electronic version (MS Word or PDF). A hard copy may also be presented if this is standard for the contractor/ consultant, but Natural England’s corporate document storage system requires an electronic version.</w:t>
      </w:r>
    </w:p>
    <w:p w14:paraId="372ABA2E" w14:textId="77777777" w:rsidR="00D018D7" w:rsidRPr="00D018D7" w:rsidRDefault="00D018D7" w:rsidP="00D018D7">
      <w:pPr>
        <w:rPr>
          <w:rFonts w:ascii="Arial" w:eastAsia="Calibri" w:hAnsi="Arial" w:cs="Arial"/>
          <w:lang w:val="en-GB"/>
        </w:rPr>
      </w:pPr>
    </w:p>
    <w:p w14:paraId="7D354562"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Any hard copy should be sent to:</w:t>
      </w:r>
    </w:p>
    <w:p w14:paraId="7FB3B629" w14:textId="77777777" w:rsidR="00D018D7" w:rsidRPr="00D018D7" w:rsidRDefault="00D018D7" w:rsidP="00D018D7">
      <w:pPr>
        <w:rPr>
          <w:rFonts w:ascii="Arial" w:eastAsia="Calibri" w:hAnsi="Arial" w:cs="Arial"/>
          <w:lang w:val="en-GB"/>
        </w:rPr>
      </w:pPr>
    </w:p>
    <w:p w14:paraId="2C6042F3"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F.A.O. Steve Hall</w:t>
      </w:r>
    </w:p>
    <w:p w14:paraId="03F52817"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Natural England Mail Hub</w:t>
      </w:r>
    </w:p>
    <w:p w14:paraId="6F0FBC97"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Natural England</w:t>
      </w:r>
    </w:p>
    <w:p w14:paraId="49C2DC93"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Foss House</w:t>
      </w:r>
    </w:p>
    <w:p w14:paraId="5394C6A6"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Kings Pool</w:t>
      </w:r>
    </w:p>
    <w:p w14:paraId="0D95A094"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 xml:space="preserve">1-2 </w:t>
      </w:r>
      <w:proofErr w:type="spellStart"/>
      <w:r w:rsidRPr="00D018D7">
        <w:rPr>
          <w:rFonts w:ascii="Arial" w:eastAsia="Calibri" w:hAnsi="Arial" w:cs="Arial"/>
          <w:lang w:val="en-GB"/>
        </w:rPr>
        <w:t>Peasholme</w:t>
      </w:r>
      <w:proofErr w:type="spellEnd"/>
      <w:r w:rsidRPr="00D018D7">
        <w:rPr>
          <w:rFonts w:ascii="Arial" w:eastAsia="Calibri" w:hAnsi="Arial" w:cs="Arial"/>
          <w:lang w:val="en-GB"/>
        </w:rPr>
        <w:t xml:space="preserve"> Green</w:t>
      </w:r>
    </w:p>
    <w:p w14:paraId="403E122D"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YORK</w:t>
      </w:r>
    </w:p>
    <w:p w14:paraId="284C1BF8" w14:textId="77777777" w:rsidR="00D018D7" w:rsidRPr="00D018D7" w:rsidRDefault="00D018D7" w:rsidP="00D018D7">
      <w:pPr>
        <w:contextualSpacing/>
        <w:rPr>
          <w:rFonts w:ascii="Arial" w:eastAsia="Calibri" w:hAnsi="Arial" w:cs="Arial"/>
          <w:bCs/>
          <w:noProof/>
          <w:lang w:val="en-GB"/>
        </w:rPr>
      </w:pPr>
      <w:r w:rsidRPr="00D018D7">
        <w:rPr>
          <w:rFonts w:ascii="Arial" w:eastAsia="Calibri" w:hAnsi="Arial" w:cs="Arial"/>
          <w:bCs/>
          <w:szCs w:val="22"/>
          <w:lang w:val="en-GB"/>
        </w:rPr>
        <w:t>YO1 7PX</w:t>
      </w:r>
    </w:p>
    <w:p w14:paraId="0AD9C7D9" w14:textId="77777777" w:rsidR="00D018D7" w:rsidRPr="00D018D7" w:rsidRDefault="00D018D7" w:rsidP="00D018D7">
      <w:pPr>
        <w:contextualSpacing/>
        <w:rPr>
          <w:rFonts w:ascii="Arial" w:eastAsia="Calibri" w:hAnsi="Arial" w:cs="Arial"/>
          <w:lang w:val="en-GB"/>
        </w:rPr>
      </w:pPr>
    </w:p>
    <w:p w14:paraId="5FD47FA2" w14:textId="77777777" w:rsidR="00D018D7" w:rsidRPr="00D018D7" w:rsidRDefault="00D018D7" w:rsidP="00D018D7">
      <w:pPr>
        <w:rPr>
          <w:rFonts w:ascii="Arial" w:eastAsia="Calibri" w:hAnsi="Arial" w:cs="Arial"/>
          <w:lang w:val="en-GB"/>
        </w:rPr>
      </w:pPr>
    </w:p>
    <w:p w14:paraId="763165B4" w14:textId="77777777" w:rsidR="00D018D7" w:rsidRPr="00D018D7" w:rsidRDefault="00D018D7" w:rsidP="00D018D7">
      <w:pPr>
        <w:numPr>
          <w:ilvl w:val="0"/>
          <w:numId w:val="13"/>
        </w:numPr>
        <w:spacing w:after="160" w:line="259" w:lineRule="auto"/>
        <w:contextualSpacing/>
        <w:rPr>
          <w:rFonts w:ascii="Arial" w:eastAsia="Calibri" w:hAnsi="Arial" w:cs="Arial"/>
          <w:b/>
          <w:bCs/>
          <w:lang w:val="en-GB"/>
        </w:rPr>
      </w:pPr>
      <w:r w:rsidRPr="00D018D7">
        <w:rPr>
          <w:rFonts w:ascii="Arial" w:eastAsia="Calibri" w:hAnsi="Arial" w:cs="Arial"/>
          <w:b/>
          <w:bCs/>
          <w:lang w:val="en-GB"/>
        </w:rPr>
        <w:t>Materials and equipment</w:t>
      </w:r>
    </w:p>
    <w:p w14:paraId="6017B442" w14:textId="77777777" w:rsidR="00D018D7" w:rsidRPr="00D018D7" w:rsidRDefault="00D018D7" w:rsidP="00D018D7">
      <w:pPr>
        <w:rPr>
          <w:rFonts w:ascii="Arial" w:eastAsia="Calibri" w:hAnsi="Arial" w:cs="Arial"/>
          <w:lang w:val="en-GB"/>
        </w:rPr>
      </w:pPr>
    </w:p>
    <w:p w14:paraId="086B2A36" w14:textId="77777777" w:rsidR="00D018D7" w:rsidRPr="00D018D7" w:rsidRDefault="00D018D7" w:rsidP="00D018D7">
      <w:pPr>
        <w:rPr>
          <w:rFonts w:ascii="Arial" w:eastAsia="Calibri" w:hAnsi="Arial" w:cs="Arial"/>
          <w:lang w:val="en-GB"/>
        </w:rPr>
      </w:pPr>
      <w:r w:rsidRPr="00D018D7">
        <w:rPr>
          <w:rFonts w:ascii="Arial" w:eastAsia="Calibri" w:hAnsi="Arial" w:cs="Arial"/>
          <w:lang w:val="en-GB"/>
        </w:rPr>
        <w:t>All labour, materials and equipment to be provided by the contractor.</w:t>
      </w:r>
    </w:p>
    <w:p w14:paraId="123F121E" w14:textId="77777777" w:rsidR="00D018D7" w:rsidRPr="00D018D7" w:rsidRDefault="00D018D7" w:rsidP="00D018D7">
      <w:pPr>
        <w:rPr>
          <w:rFonts w:ascii="Arial" w:eastAsia="Calibri" w:hAnsi="Arial" w:cs="Arial"/>
          <w:lang w:val="en-GB"/>
        </w:rPr>
      </w:pPr>
    </w:p>
    <w:p w14:paraId="18A6BABA" w14:textId="77777777" w:rsidR="00D018D7" w:rsidRPr="00D018D7" w:rsidRDefault="00D018D7" w:rsidP="00D018D7">
      <w:pPr>
        <w:numPr>
          <w:ilvl w:val="0"/>
          <w:numId w:val="13"/>
        </w:numPr>
        <w:spacing w:after="160" w:line="259" w:lineRule="auto"/>
        <w:contextualSpacing/>
        <w:rPr>
          <w:rFonts w:ascii="Arial" w:eastAsia="Calibri" w:hAnsi="Arial" w:cs="Arial"/>
          <w:b/>
          <w:bCs/>
          <w:lang w:val="en-GB"/>
        </w:rPr>
      </w:pPr>
      <w:r w:rsidRPr="00D018D7">
        <w:rPr>
          <w:rFonts w:ascii="Arial" w:eastAsia="Calibri" w:hAnsi="Arial" w:cs="Arial"/>
          <w:b/>
          <w:bCs/>
          <w:lang w:val="en-GB"/>
        </w:rPr>
        <w:t>Health and Safety</w:t>
      </w:r>
    </w:p>
    <w:p w14:paraId="4F564364" w14:textId="77777777" w:rsidR="00D018D7" w:rsidRPr="00D018D7" w:rsidRDefault="00D018D7" w:rsidP="00D018D7">
      <w:pPr>
        <w:rPr>
          <w:rFonts w:ascii="Arial" w:eastAsia="Calibri" w:hAnsi="Arial" w:cs="Arial"/>
          <w:lang w:val="en-GB"/>
        </w:rPr>
      </w:pPr>
    </w:p>
    <w:p w14:paraId="3B643AA8" w14:textId="77777777" w:rsidR="00D018D7" w:rsidRPr="00D018D7" w:rsidRDefault="00D018D7" w:rsidP="00D018D7">
      <w:pPr>
        <w:rPr>
          <w:rFonts w:ascii="Arial" w:eastAsia="Calibri" w:hAnsi="Arial" w:cs="Arial"/>
          <w:bCs/>
          <w:lang w:val="en-GB"/>
        </w:rPr>
      </w:pPr>
      <w:r w:rsidRPr="00D018D7">
        <w:rPr>
          <w:rFonts w:ascii="Arial" w:eastAsia="Calibri" w:hAnsi="Arial" w:cs="Arial"/>
          <w:lang w:val="en-GB"/>
        </w:rPr>
        <w:t>All work is to be carried out with full regard to the safety of the workforce, any visitors to the work site and the general public. A risk assessment specific to this work is to be completed and approved by Natural England before work begins. The quotation must indicate whether any working at height may be involved (including low-level ladder inspection).</w:t>
      </w:r>
      <w:r w:rsidRPr="00D018D7">
        <w:rPr>
          <w:rFonts w:ascii="Arial" w:eastAsia="Calibri" w:hAnsi="Arial" w:cs="Arial"/>
          <w:bCs/>
          <w:lang w:val="en-GB"/>
        </w:rPr>
        <w:t xml:space="preserve"> Natural England will provide information about individual site hazards to inform contractor’s risk assessments.</w:t>
      </w:r>
    </w:p>
    <w:p w14:paraId="0F2B0505" w14:textId="77777777" w:rsidR="00D018D7" w:rsidRPr="00D018D7" w:rsidRDefault="00D018D7" w:rsidP="00D018D7">
      <w:pPr>
        <w:rPr>
          <w:rFonts w:ascii="Arial" w:eastAsia="Calibri" w:hAnsi="Arial" w:cs="Arial"/>
          <w:bCs/>
          <w:lang w:val="en-GB"/>
        </w:rPr>
      </w:pPr>
    </w:p>
    <w:p w14:paraId="006C36F6"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All site visits must be arranged with the East Dorset NNR Team and accompanied by NNR staff as the site is closed to the public. All site visitors will need to complete a Site Induction and comply with the measures lain out within.</w:t>
      </w:r>
    </w:p>
    <w:p w14:paraId="528519F0" w14:textId="77777777" w:rsidR="00D018D7" w:rsidRPr="00D018D7" w:rsidRDefault="00D018D7" w:rsidP="00D018D7">
      <w:pPr>
        <w:rPr>
          <w:rFonts w:ascii="Arial" w:eastAsia="Calibri" w:hAnsi="Arial" w:cs="Arial"/>
          <w:bCs/>
          <w:lang w:val="en-GB"/>
        </w:rPr>
      </w:pPr>
    </w:p>
    <w:p w14:paraId="5740EA39"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East Dorset NNR Team:</w:t>
      </w:r>
    </w:p>
    <w:p w14:paraId="7066706F" w14:textId="77777777" w:rsidR="00D018D7" w:rsidRPr="00D018D7" w:rsidRDefault="00D018D7" w:rsidP="00D018D7">
      <w:pPr>
        <w:rPr>
          <w:rFonts w:ascii="Arial" w:eastAsia="Calibri" w:hAnsi="Arial" w:cs="Arial"/>
          <w:bCs/>
          <w:lang w:val="en-GB"/>
        </w:rPr>
      </w:pPr>
    </w:p>
    <w:p w14:paraId="24F44976"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Tez Otter</w:t>
      </w:r>
    </w:p>
    <w:p w14:paraId="4AB30683"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Senior Reserves Manager</w:t>
      </w:r>
    </w:p>
    <w:p w14:paraId="510DB6D7"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Natural England</w:t>
      </w:r>
    </w:p>
    <w:p w14:paraId="162C3B7C"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07500 918 596</w:t>
      </w:r>
    </w:p>
    <w:p w14:paraId="39F2D4AC" w14:textId="77777777" w:rsidR="00D018D7" w:rsidRPr="00D018D7" w:rsidRDefault="00D018D7" w:rsidP="00D018D7">
      <w:pPr>
        <w:rPr>
          <w:rFonts w:ascii="Arial" w:eastAsia="Calibri" w:hAnsi="Arial" w:cs="Arial"/>
          <w:bCs/>
          <w:lang w:val="en-GB"/>
        </w:rPr>
      </w:pPr>
      <w:r w:rsidRPr="00D018D7">
        <w:rPr>
          <w:rFonts w:ascii="Arial" w:eastAsia="Calibri" w:hAnsi="Arial" w:cs="Arial"/>
          <w:bCs/>
          <w:lang w:val="en-GB"/>
        </w:rPr>
        <w:t>Tez.Otter@naturalengland.org.uk</w:t>
      </w:r>
    </w:p>
    <w:p w14:paraId="440A2B0B" w14:textId="77777777" w:rsidR="00D018D7" w:rsidRDefault="00D018D7" w:rsidP="00D018D7">
      <w:pPr>
        <w:rPr>
          <w:b/>
          <w:bCs/>
        </w:rPr>
      </w:pPr>
    </w:p>
    <w:p w14:paraId="20F04C51" w14:textId="77777777" w:rsidR="0028704B" w:rsidRPr="009D6BFB" w:rsidRDefault="0028704B" w:rsidP="00964799">
      <w:pPr>
        <w:jc w:val="center"/>
        <w:rPr>
          <w:b/>
          <w:bCs/>
        </w:rPr>
      </w:pPr>
    </w:p>
    <w:p w14:paraId="1F0A7A86" w14:textId="0FE5A4D6" w:rsidR="00964799" w:rsidRDefault="00964799">
      <w:pPr>
        <w:rPr>
          <w:b/>
          <w:bCs/>
        </w:rPr>
      </w:pPr>
      <w:r>
        <w:rPr>
          <w:b/>
          <w:bCs/>
        </w:rPr>
        <w:br w:type="page"/>
      </w:r>
    </w:p>
    <w:p w14:paraId="03F248C0" w14:textId="3588C4FF"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3</w:t>
      </w:r>
      <w:r w:rsidRPr="00964799">
        <w:rPr>
          <w:b/>
          <w:bCs/>
        </w:rPr>
        <w:t xml:space="preserve">: </w:t>
      </w:r>
      <w:r>
        <w:rPr>
          <w:b/>
          <w:bCs/>
        </w:rPr>
        <w:t>C</w:t>
      </w:r>
      <w:r w:rsidR="00260BC4">
        <w:rPr>
          <w:b/>
          <w:bCs/>
        </w:rPr>
        <w:t>harges</w:t>
      </w:r>
    </w:p>
    <w:p w14:paraId="200292DB" w14:textId="77777777" w:rsidR="001B5BED" w:rsidRPr="001B5BED" w:rsidRDefault="001B5BED" w:rsidP="001B5BED">
      <w:pPr>
        <w:jc w:val="center"/>
        <w:rPr>
          <w:rFonts w:ascii="Arial" w:eastAsia="Arial" w:hAnsi="Arial" w:cs="Arial"/>
          <w:b/>
          <w:bCs/>
          <w:sz w:val="18"/>
          <w:szCs w:val="18"/>
        </w:rPr>
      </w:pPr>
      <w:r w:rsidRPr="001B5BED">
        <w:rPr>
          <w:rFonts w:ascii="Arial" w:eastAsia="Arial" w:hAnsi="Arial" w:cs="Arial"/>
          <w:i/>
          <w:iCs/>
          <w:sz w:val="18"/>
          <w:szCs w:val="18"/>
        </w:rPr>
        <w:t>Will be inserted when contract has been awarded.</w:t>
      </w:r>
    </w:p>
    <w:p w14:paraId="4F15FD70" w14:textId="548FE9CD" w:rsidR="00C110C4" w:rsidRDefault="00C110C4" w:rsidP="00C110C4">
      <w:pPr>
        <w:jc w:val="center"/>
        <w:rPr>
          <w:rFonts w:ascii="Arial" w:eastAsia="Arial" w:hAnsi="Arial" w:cs="Arial"/>
          <w:sz w:val="18"/>
          <w:szCs w:val="18"/>
        </w:rPr>
      </w:pPr>
    </w:p>
    <w:p w14:paraId="6B9075C2" w14:textId="77777777" w:rsidR="001B5BED" w:rsidRDefault="001B5BED" w:rsidP="00C110C4">
      <w:pPr>
        <w:jc w:val="center"/>
        <w:rPr>
          <w:b/>
          <w:bCs/>
        </w:rPr>
      </w:pPr>
    </w:p>
    <w:p w14:paraId="4AB237C3" w14:textId="77777777" w:rsidR="006418F8" w:rsidRPr="009D6BFB" w:rsidRDefault="006418F8" w:rsidP="00964799">
      <w:pPr>
        <w:jc w:val="center"/>
        <w:rPr>
          <w:b/>
          <w:bCs/>
        </w:rPr>
      </w:pPr>
    </w:p>
    <w:p w14:paraId="77F16D12" w14:textId="6FF6FDF5" w:rsidR="00260BC4" w:rsidRDefault="00260BC4">
      <w:pPr>
        <w:rPr>
          <w:b/>
          <w:bCs/>
        </w:rPr>
      </w:pPr>
      <w:r>
        <w:rPr>
          <w:b/>
          <w:bCs/>
        </w:rPr>
        <w:br w:type="page"/>
      </w:r>
    </w:p>
    <w:p w14:paraId="49E8E7A3" w14:textId="13861969" w:rsidR="00982134" w:rsidRPr="009D6BFB" w:rsidRDefault="00982134" w:rsidP="00982134">
      <w:pPr>
        <w:jc w:val="center"/>
        <w:rPr>
          <w:b/>
          <w:bCs/>
        </w:rPr>
      </w:pPr>
      <w:r w:rsidRPr="00964799">
        <w:rPr>
          <w:b/>
          <w:bCs/>
        </w:rPr>
        <w:lastRenderedPageBreak/>
        <w:t>A</w:t>
      </w:r>
      <w:r>
        <w:rPr>
          <w:b/>
          <w:bCs/>
        </w:rPr>
        <w:t>ppendix</w:t>
      </w:r>
      <w:r w:rsidRPr="00964799">
        <w:rPr>
          <w:b/>
          <w:bCs/>
        </w:rPr>
        <w:t xml:space="preserve"> </w:t>
      </w:r>
      <w:r>
        <w:rPr>
          <w:b/>
          <w:bCs/>
        </w:rPr>
        <w:t>4</w:t>
      </w:r>
      <w:r w:rsidRPr="00964799">
        <w:rPr>
          <w:b/>
          <w:bCs/>
        </w:rPr>
        <w:t xml:space="preserve">: </w:t>
      </w:r>
      <w:r>
        <w:rPr>
          <w:b/>
          <w:bCs/>
        </w:rPr>
        <w:t>Processing Personal Data</w:t>
      </w:r>
    </w:p>
    <w:p w14:paraId="4ACC77C0" w14:textId="0727C8BA" w:rsidR="00137FF0"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961A47"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137FF0"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852203"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5D288538" w14:textId="77777777" w:rsidR="00137FF0" w:rsidRPr="00852203" w:rsidRDefault="00137FF0">
            <w:pPr>
              <w:tabs>
                <w:tab w:val="left" w:pos="709"/>
              </w:tabs>
              <w:spacing w:after="120"/>
              <w:jc w:val="center"/>
              <w:rPr>
                <w:rFonts w:ascii="Arial" w:eastAsia="Arial" w:hAnsi="Arial" w:cs="Arial"/>
                <w:b/>
                <w:color w:val="000000"/>
                <w:sz w:val="18"/>
                <w:szCs w:val="18"/>
              </w:rPr>
            </w:pPr>
            <w:r w:rsidRPr="00852203">
              <w:rPr>
                <w:rFonts w:ascii="Arial" w:eastAsia="Arial" w:hAnsi="Arial" w:cs="Arial"/>
                <w:b/>
                <w:color w:val="000000"/>
                <w:sz w:val="18"/>
                <w:szCs w:val="18"/>
              </w:rPr>
              <w:t>[</w:t>
            </w:r>
            <w:r w:rsidRPr="00852203">
              <w:rPr>
                <w:rFonts w:ascii="Arial" w:eastAsia="Arial" w:hAnsi="Arial" w:cs="Arial"/>
                <w:b/>
                <w:color w:val="000000"/>
                <w:sz w:val="18"/>
                <w:szCs w:val="18"/>
                <w:highlight w:val="yellow"/>
              </w:rPr>
              <w:t>XXXX</w:t>
            </w:r>
            <w:r w:rsidRPr="00852203">
              <w:rPr>
                <w:rFonts w:ascii="Arial" w:eastAsia="Arial" w:hAnsi="Arial" w:cs="Arial"/>
                <w:b/>
                <w:color w:val="000000"/>
                <w:sz w:val="18"/>
                <w:szCs w:val="18"/>
              </w:rPr>
              <w:t>]</w:t>
            </w:r>
          </w:p>
        </w:tc>
      </w:tr>
      <w:tr w:rsidR="00137FF0" w:rsidRPr="00961A47"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137FF0" w:rsidRDefault="00137FF0">
            <w:pPr>
              <w:tabs>
                <w:tab w:val="left" w:pos="709"/>
              </w:tabs>
              <w:spacing w:after="120"/>
              <w:rPr>
                <w:rFonts w:ascii="Arial" w:hAnsi="Arial" w:cs="Arial"/>
                <w:sz w:val="18"/>
                <w:szCs w:val="18"/>
              </w:rPr>
            </w:pPr>
          </w:p>
        </w:tc>
      </w:tr>
      <w:tr w:rsidR="00137FF0" w:rsidRPr="00961A47"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Date:</w:t>
            </w:r>
          </w:p>
          <w:p w14:paraId="4E6F2F28" w14:textId="77777777" w:rsidR="00137FF0" w:rsidRPr="00137FF0"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77777777" w:rsidR="00137FF0" w:rsidRPr="00137FF0" w:rsidRDefault="00137FF0">
            <w:pPr>
              <w:tabs>
                <w:tab w:val="left" w:pos="709"/>
              </w:tabs>
              <w:spacing w:after="120"/>
              <w:jc w:val="center"/>
              <w:rPr>
                <w:rFonts w:ascii="Arial" w:eastAsia="Arial" w:hAnsi="Arial" w:cs="Arial"/>
                <w:color w:val="000000"/>
                <w:sz w:val="18"/>
                <w:szCs w:val="18"/>
              </w:rPr>
            </w:pPr>
            <w:r w:rsidRPr="00137FF0">
              <w:rPr>
                <w:rFonts w:ascii="Arial" w:eastAsia="Arial" w:hAnsi="Arial" w:cs="Arial"/>
                <w:b/>
                <w:color w:val="000000"/>
                <w:sz w:val="18"/>
                <w:szCs w:val="18"/>
              </w:rPr>
              <w:t>[</w:t>
            </w:r>
            <w:r w:rsidRPr="00137FF0">
              <w:rPr>
                <w:rFonts w:ascii="Arial" w:eastAsia="Arial" w:hAnsi="Arial" w:cs="Arial"/>
                <w:b/>
                <w:color w:val="000000"/>
                <w:sz w:val="18"/>
                <w:szCs w:val="18"/>
                <w:highlight w:val="yellow"/>
              </w:rPr>
              <w:t>XXXX</w:t>
            </w:r>
            <w:r w:rsidRPr="00137FF0">
              <w:rPr>
                <w:rFonts w:ascii="Arial" w:eastAsia="Arial" w:hAnsi="Arial" w:cs="Arial"/>
                <w:b/>
                <w:color w:val="000000"/>
                <w:sz w:val="18"/>
                <w:szCs w:val="18"/>
              </w:rPr>
              <w:t>]</w:t>
            </w:r>
          </w:p>
        </w:tc>
      </w:tr>
      <w:tr w:rsidR="00137FF0" w:rsidRPr="00961A47" w14:paraId="59F20E80" w14:textId="77777777" w:rsidTr="00137FF0">
        <w:trPr>
          <w:trHeight w:hRule="exact" w:val="1010"/>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137FF0" w:rsidRDefault="00137FF0">
            <w:pPr>
              <w:tabs>
                <w:tab w:val="left" w:pos="709"/>
              </w:tabs>
              <w:spacing w:after="120"/>
              <w:ind w:left="144"/>
              <w:rPr>
                <w:rFonts w:ascii="Arial" w:eastAsia="Arial" w:hAnsi="Arial" w:cs="Arial"/>
                <w:b/>
                <w:color w:val="000000"/>
                <w:sz w:val="18"/>
                <w:szCs w:val="18"/>
              </w:rPr>
            </w:pPr>
            <w:r w:rsidRPr="00137FF0">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5C91A19E" w14:textId="77777777" w:rsidR="00137FF0" w:rsidRPr="00137FF0" w:rsidRDefault="00137FF0">
            <w:pPr>
              <w:tabs>
                <w:tab w:val="left" w:pos="709"/>
              </w:tabs>
              <w:spacing w:after="120"/>
              <w:jc w:val="center"/>
              <w:rPr>
                <w:rFonts w:ascii="Arial" w:eastAsia="Arial" w:hAnsi="Arial" w:cs="Arial"/>
                <w:b/>
                <w:color w:val="000000"/>
                <w:sz w:val="18"/>
                <w:szCs w:val="18"/>
              </w:rPr>
            </w:pPr>
            <w:r w:rsidRPr="00137FF0">
              <w:rPr>
                <w:rFonts w:ascii="Arial" w:eastAsia="Arial" w:hAnsi="Arial" w:cs="Arial"/>
                <w:b/>
                <w:color w:val="000000"/>
                <w:sz w:val="18"/>
                <w:szCs w:val="18"/>
              </w:rPr>
              <w:t>Details</w:t>
            </w:r>
          </w:p>
        </w:tc>
      </w:tr>
      <w:tr w:rsidR="00137FF0" w:rsidRPr="00961A47"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002C94CB"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47DABE88" w14:textId="77777777" w:rsidTr="00137FF0">
        <w:trPr>
          <w:trHeight w:hRule="exact" w:val="973"/>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24B0B71E" w14:textId="77777777">
        <w:trPr>
          <w:trHeight w:hRule="exact" w:val="712"/>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137FF0" w:rsidRDefault="00137FF0">
            <w:pPr>
              <w:tabs>
                <w:tab w:val="left" w:pos="709"/>
              </w:tabs>
              <w:spacing w:after="120"/>
              <w:ind w:left="108" w:right="468"/>
              <w:rPr>
                <w:rFonts w:ascii="Arial" w:eastAsia="Arial" w:hAnsi="Arial" w:cs="Arial"/>
                <w:color w:val="000000"/>
                <w:sz w:val="18"/>
                <w:szCs w:val="18"/>
              </w:rPr>
            </w:pPr>
            <w:r w:rsidRPr="00137FF0">
              <w:rPr>
                <w:rFonts w:ascii="Arial" w:eastAsia="Arial" w:hAnsi="Arial" w:cs="Arial"/>
                <w:color w:val="000000"/>
                <w:sz w:val="18"/>
                <w:szCs w:val="18"/>
              </w:rPr>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2550B807"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65391FD8" w14:textId="77777777" w:rsidTr="00137FF0">
        <w:trPr>
          <w:trHeight w:hRule="exact" w:val="842"/>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4D98426D"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 xml:space="preserve">Locations at which the Contractor and/or its </w:t>
            </w:r>
            <w:r w:rsidR="00AE4BE3">
              <w:rPr>
                <w:rFonts w:ascii="Arial" w:eastAsia="Arial" w:hAnsi="Arial" w:cs="Arial"/>
                <w:color w:val="000000"/>
                <w:sz w:val="18"/>
                <w:szCs w:val="18"/>
              </w:rPr>
              <w:t>s</w:t>
            </w:r>
            <w:r w:rsidRPr="00137FF0">
              <w:rPr>
                <w:rFonts w:ascii="Arial" w:eastAsia="Arial" w:hAnsi="Arial" w:cs="Arial"/>
                <w:color w:val="000000"/>
                <w:sz w:val="18"/>
                <w:szCs w:val="18"/>
              </w:rPr>
              <w:t xml:space="preserve">ubcontractors process Personal Data under this </w:t>
            </w:r>
            <w:r w:rsidR="00AE4BE3">
              <w:rPr>
                <w:rFonts w:ascii="Arial" w:eastAsia="Arial" w:hAnsi="Arial" w:cs="Arial"/>
                <w:color w:val="000000"/>
                <w:sz w:val="18"/>
                <w:szCs w:val="18"/>
              </w:rPr>
              <w:t>Agreement</w:t>
            </w:r>
          </w:p>
          <w:p w14:paraId="1B744D9D" w14:textId="77777777" w:rsidR="00137FF0" w:rsidRPr="00137FF0" w:rsidRDefault="00137FF0">
            <w:pPr>
              <w:tabs>
                <w:tab w:val="left" w:pos="709"/>
              </w:tabs>
              <w:spacing w:after="120"/>
              <w:ind w:left="115"/>
              <w:rPr>
                <w:rFonts w:ascii="Arial" w:eastAsia="Arial" w:hAnsi="Arial" w:cs="Arial"/>
                <w:color w:val="000000"/>
                <w:sz w:val="18"/>
                <w:szCs w:val="18"/>
              </w:rPr>
            </w:pPr>
          </w:p>
          <w:p w14:paraId="57D23D66" w14:textId="77777777" w:rsidR="00137FF0" w:rsidRPr="00137FF0"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21"/>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92B69" w14:textId="77777777" w:rsidR="002C5FF2" w:rsidRDefault="002C5FF2" w:rsidP="006D4D44">
      <w:r>
        <w:separator/>
      </w:r>
    </w:p>
  </w:endnote>
  <w:endnote w:type="continuationSeparator" w:id="0">
    <w:p w14:paraId="7F3F2733" w14:textId="77777777" w:rsidR="002C5FF2" w:rsidRDefault="002C5FF2" w:rsidP="006D4D44">
      <w:r>
        <w:continuationSeparator/>
      </w:r>
    </w:p>
  </w:endnote>
  <w:endnote w:type="continuationNotice" w:id="1">
    <w:p w14:paraId="22053A68" w14:textId="77777777" w:rsidR="002C5FF2" w:rsidRDefault="002C5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9D07E" w14:textId="77777777" w:rsidR="00D018D7" w:rsidRDefault="00D018D7">
    <w:pPr>
      <w:pStyle w:val="Footer"/>
    </w:pPr>
    <w:r>
      <w:rPr>
        <w:noProof/>
      </w:rPr>
      <w:pict w14:anchorId="25B36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79.75pt;margin-top:606.7pt;width:669.45pt;height:181.15pt;z-index:-251656192;mso-position-horizontal-relative:margin;mso-position-vertical-relative:margin" wrapcoords="21441 0 18201 3991 16486 5635 -32 6809 -32 21483 21600 21483 21600 0 21441 0">
          <v:imagedata r:id="rId1" o:title="nnr curve"/>
          <w10:wrap type="square"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02018" w14:textId="77777777" w:rsidR="002C5FF2" w:rsidRDefault="002C5FF2" w:rsidP="006D4D44">
      <w:r>
        <w:separator/>
      </w:r>
    </w:p>
  </w:footnote>
  <w:footnote w:type="continuationSeparator" w:id="0">
    <w:p w14:paraId="7F221F8C" w14:textId="77777777" w:rsidR="002C5FF2" w:rsidRDefault="002C5FF2" w:rsidP="006D4D44">
      <w:r>
        <w:continuationSeparator/>
      </w:r>
    </w:p>
  </w:footnote>
  <w:footnote w:type="continuationNotice" w:id="1">
    <w:p w14:paraId="2417ABD7" w14:textId="77777777" w:rsidR="002C5FF2" w:rsidRDefault="002C5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A4FA2" w14:textId="77777777" w:rsidR="00D018D7" w:rsidRDefault="00D018D7">
    <w:pPr>
      <w:pStyle w:val="Header"/>
    </w:pPr>
    <w:r>
      <w:rPr>
        <w:noProof/>
      </w:rPr>
      <w:pict w14:anchorId="33D58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27.85pt;margin-top:0;width:84.3pt;height:84.3pt;z-index:251661312">
          <v:imagedata r:id="rId1" o:title="large"/>
        </v:shape>
      </w:pict>
    </w:r>
    <w:r>
      <w:rPr>
        <w:b/>
        <w:noProof/>
      </w:rPr>
      <w:pict w14:anchorId="22DD7A8E">
        <v:shape id="Picture 10" o:spid="_x0000_s2049" type="#_x0000_t75" alt="NNR symbol plum" style="position:absolute;margin-left:300.3pt;margin-top:0;width:85.05pt;height:84.2pt;z-index:-251657216;visibility:visible">
          <v:imagedata r:id="rId2" o:title="NNR symbol plu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87512B"/>
    <w:multiLevelType w:val="hybridMultilevel"/>
    <w:tmpl w:val="31E81E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7"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1"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8146BEB"/>
    <w:multiLevelType w:val="hybridMultilevel"/>
    <w:tmpl w:val="A650BF24"/>
    <w:lvl w:ilvl="0" w:tplc="CA3CFF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5187806">
    <w:abstractNumId w:val="8"/>
  </w:num>
  <w:num w:numId="2" w16cid:durableId="48959668">
    <w:abstractNumId w:val="5"/>
  </w:num>
  <w:num w:numId="3" w16cid:durableId="1865634184">
    <w:abstractNumId w:val="3"/>
  </w:num>
  <w:num w:numId="4" w16cid:durableId="1817600806">
    <w:abstractNumId w:val="7"/>
  </w:num>
  <w:num w:numId="5" w16cid:durableId="1411125109">
    <w:abstractNumId w:val="1"/>
  </w:num>
  <w:num w:numId="6" w16cid:durableId="1032612986">
    <w:abstractNumId w:val="9"/>
  </w:num>
  <w:num w:numId="7" w16cid:durableId="57559465">
    <w:abstractNumId w:val="11"/>
  </w:num>
  <w:num w:numId="8" w16cid:durableId="1106075539">
    <w:abstractNumId w:val="10"/>
  </w:num>
  <w:num w:numId="9" w16cid:durableId="385764938">
    <w:abstractNumId w:val="0"/>
  </w:num>
  <w:num w:numId="10" w16cid:durableId="1917786695">
    <w:abstractNumId w:val="12"/>
  </w:num>
  <w:num w:numId="11" w16cid:durableId="2083286213">
    <w:abstractNumId w:val="4"/>
  </w:num>
  <w:num w:numId="12" w16cid:durableId="241069624">
    <w:abstractNumId w:val="6"/>
  </w:num>
  <w:num w:numId="13" w16cid:durableId="796336837">
    <w:abstractNumId w:val="2"/>
  </w:num>
  <w:num w:numId="14" w16cid:durableId="6101692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225A4"/>
    <w:rsid w:val="00031050"/>
    <w:rsid w:val="00041F3B"/>
    <w:rsid w:val="000465D8"/>
    <w:rsid w:val="00051580"/>
    <w:rsid w:val="00060369"/>
    <w:rsid w:val="00064402"/>
    <w:rsid w:val="00067FA0"/>
    <w:rsid w:val="00086559"/>
    <w:rsid w:val="00090B3C"/>
    <w:rsid w:val="00093053"/>
    <w:rsid w:val="000B51D6"/>
    <w:rsid w:val="000D3162"/>
    <w:rsid w:val="000D4BA5"/>
    <w:rsid w:val="000D6A64"/>
    <w:rsid w:val="000E216C"/>
    <w:rsid w:val="000E22F5"/>
    <w:rsid w:val="000E2930"/>
    <w:rsid w:val="000E43D4"/>
    <w:rsid w:val="00103D5D"/>
    <w:rsid w:val="00106DEB"/>
    <w:rsid w:val="00107BD9"/>
    <w:rsid w:val="0011148A"/>
    <w:rsid w:val="00112FA7"/>
    <w:rsid w:val="00117472"/>
    <w:rsid w:val="00132DC4"/>
    <w:rsid w:val="00137FF0"/>
    <w:rsid w:val="00140E15"/>
    <w:rsid w:val="00152BE0"/>
    <w:rsid w:val="0018116A"/>
    <w:rsid w:val="00182958"/>
    <w:rsid w:val="00184C46"/>
    <w:rsid w:val="001A5EE7"/>
    <w:rsid w:val="001A7EE6"/>
    <w:rsid w:val="001B4F0A"/>
    <w:rsid w:val="001B5BED"/>
    <w:rsid w:val="001C5391"/>
    <w:rsid w:val="001E3F05"/>
    <w:rsid w:val="001E591E"/>
    <w:rsid w:val="001E7197"/>
    <w:rsid w:val="001E7201"/>
    <w:rsid w:val="001E774C"/>
    <w:rsid w:val="001F3739"/>
    <w:rsid w:val="001F43D2"/>
    <w:rsid w:val="001F56D9"/>
    <w:rsid w:val="001F7295"/>
    <w:rsid w:val="001F7939"/>
    <w:rsid w:val="002009EA"/>
    <w:rsid w:val="0020641D"/>
    <w:rsid w:val="002312B7"/>
    <w:rsid w:val="002316D2"/>
    <w:rsid w:val="00245322"/>
    <w:rsid w:val="00260BC4"/>
    <w:rsid w:val="00261E81"/>
    <w:rsid w:val="00280C77"/>
    <w:rsid w:val="0028352A"/>
    <w:rsid w:val="0028704B"/>
    <w:rsid w:val="0029726B"/>
    <w:rsid w:val="002B11D2"/>
    <w:rsid w:val="002C5FF2"/>
    <w:rsid w:val="002D71E6"/>
    <w:rsid w:val="002F6F29"/>
    <w:rsid w:val="0030291B"/>
    <w:rsid w:val="00306F3A"/>
    <w:rsid w:val="003112A2"/>
    <w:rsid w:val="00343AEC"/>
    <w:rsid w:val="0034450F"/>
    <w:rsid w:val="00344E86"/>
    <w:rsid w:val="00345380"/>
    <w:rsid w:val="003561B6"/>
    <w:rsid w:val="00357164"/>
    <w:rsid w:val="003646C1"/>
    <w:rsid w:val="00365728"/>
    <w:rsid w:val="003714F6"/>
    <w:rsid w:val="0037331C"/>
    <w:rsid w:val="003814A0"/>
    <w:rsid w:val="00392A4E"/>
    <w:rsid w:val="00392B73"/>
    <w:rsid w:val="003975F1"/>
    <w:rsid w:val="003C4D8D"/>
    <w:rsid w:val="003D1A32"/>
    <w:rsid w:val="003E02E2"/>
    <w:rsid w:val="003E0478"/>
    <w:rsid w:val="003E1946"/>
    <w:rsid w:val="003E3F57"/>
    <w:rsid w:val="003F2057"/>
    <w:rsid w:val="003F40DF"/>
    <w:rsid w:val="004028F1"/>
    <w:rsid w:val="00417BD4"/>
    <w:rsid w:val="0042045B"/>
    <w:rsid w:val="00420833"/>
    <w:rsid w:val="00425D5F"/>
    <w:rsid w:val="00431E7C"/>
    <w:rsid w:val="00447F3F"/>
    <w:rsid w:val="00460766"/>
    <w:rsid w:val="00466581"/>
    <w:rsid w:val="0047390D"/>
    <w:rsid w:val="00495AF2"/>
    <w:rsid w:val="004A3885"/>
    <w:rsid w:val="004A78E6"/>
    <w:rsid w:val="004A7D6E"/>
    <w:rsid w:val="004A7D70"/>
    <w:rsid w:val="004C735C"/>
    <w:rsid w:val="004D6A40"/>
    <w:rsid w:val="004E363E"/>
    <w:rsid w:val="004E3F6D"/>
    <w:rsid w:val="004E401D"/>
    <w:rsid w:val="00502C2A"/>
    <w:rsid w:val="00521833"/>
    <w:rsid w:val="005270DD"/>
    <w:rsid w:val="005331C6"/>
    <w:rsid w:val="00560301"/>
    <w:rsid w:val="00561D0A"/>
    <w:rsid w:val="0056575C"/>
    <w:rsid w:val="0056680F"/>
    <w:rsid w:val="00592833"/>
    <w:rsid w:val="005954B9"/>
    <w:rsid w:val="005A6439"/>
    <w:rsid w:val="005B1BD6"/>
    <w:rsid w:val="005B7BA0"/>
    <w:rsid w:val="005D7E88"/>
    <w:rsid w:val="005E3AB1"/>
    <w:rsid w:val="005F21B0"/>
    <w:rsid w:val="00607C0A"/>
    <w:rsid w:val="00622BBD"/>
    <w:rsid w:val="0062693F"/>
    <w:rsid w:val="006418F8"/>
    <w:rsid w:val="00643F0F"/>
    <w:rsid w:val="00650E75"/>
    <w:rsid w:val="00661567"/>
    <w:rsid w:val="00671CDA"/>
    <w:rsid w:val="00675C3D"/>
    <w:rsid w:val="0069576E"/>
    <w:rsid w:val="006B00C7"/>
    <w:rsid w:val="006B1941"/>
    <w:rsid w:val="006C1774"/>
    <w:rsid w:val="006C2154"/>
    <w:rsid w:val="006C4019"/>
    <w:rsid w:val="006C46CB"/>
    <w:rsid w:val="006D3AB7"/>
    <w:rsid w:val="006D4D44"/>
    <w:rsid w:val="006F3AA3"/>
    <w:rsid w:val="00714685"/>
    <w:rsid w:val="00720A44"/>
    <w:rsid w:val="007368D0"/>
    <w:rsid w:val="00755B7F"/>
    <w:rsid w:val="00767B98"/>
    <w:rsid w:val="00775FBA"/>
    <w:rsid w:val="00782853"/>
    <w:rsid w:val="00782BF3"/>
    <w:rsid w:val="00786A8B"/>
    <w:rsid w:val="007940DD"/>
    <w:rsid w:val="00795DE6"/>
    <w:rsid w:val="007A1EC5"/>
    <w:rsid w:val="007A7B89"/>
    <w:rsid w:val="007B5A39"/>
    <w:rsid w:val="007C2C25"/>
    <w:rsid w:val="007C3600"/>
    <w:rsid w:val="007C4512"/>
    <w:rsid w:val="007C701F"/>
    <w:rsid w:val="007D1C0C"/>
    <w:rsid w:val="007D770C"/>
    <w:rsid w:val="007E13D8"/>
    <w:rsid w:val="007E3C94"/>
    <w:rsid w:val="007E4FEE"/>
    <w:rsid w:val="007E7D58"/>
    <w:rsid w:val="007F72FF"/>
    <w:rsid w:val="0081473B"/>
    <w:rsid w:val="008162B1"/>
    <w:rsid w:val="0081639D"/>
    <w:rsid w:val="0082099A"/>
    <w:rsid w:val="00824FEA"/>
    <w:rsid w:val="008373F3"/>
    <w:rsid w:val="00841C2B"/>
    <w:rsid w:val="00852203"/>
    <w:rsid w:val="008736A8"/>
    <w:rsid w:val="00876766"/>
    <w:rsid w:val="00880830"/>
    <w:rsid w:val="0089641B"/>
    <w:rsid w:val="00897DEE"/>
    <w:rsid w:val="008A6193"/>
    <w:rsid w:val="008A6B4C"/>
    <w:rsid w:val="008B397E"/>
    <w:rsid w:val="008C06F3"/>
    <w:rsid w:val="008C0AAD"/>
    <w:rsid w:val="008C6DE8"/>
    <w:rsid w:val="008F21B2"/>
    <w:rsid w:val="008F26D3"/>
    <w:rsid w:val="008F6523"/>
    <w:rsid w:val="00902AD3"/>
    <w:rsid w:val="0090448C"/>
    <w:rsid w:val="00904553"/>
    <w:rsid w:val="009179C1"/>
    <w:rsid w:val="00937B12"/>
    <w:rsid w:val="00946D10"/>
    <w:rsid w:val="0095605E"/>
    <w:rsid w:val="009579AB"/>
    <w:rsid w:val="00957A9E"/>
    <w:rsid w:val="00964799"/>
    <w:rsid w:val="00973FCF"/>
    <w:rsid w:val="00982134"/>
    <w:rsid w:val="00982F06"/>
    <w:rsid w:val="00983BD6"/>
    <w:rsid w:val="00987AD1"/>
    <w:rsid w:val="009A32DF"/>
    <w:rsid w:val="009C2213"/>
    <w:rsid w:val="009D51E3"/>
    <w:rsid w:val="009D6BFB"/>
    <w:rsid w:val="009E4387"/>
    <w:rsid w:val="009F6829"/>
    <w:rsid w:val="009F7160"/>
    <w:rsid w:val="00A1327E"/>
    <w:rsid w:val="00A14AE1"/>
    <w:rsid w:val="00A242C1"/>
    <w:rsid w:val="00A348D3"/>
    <w:rsid w:val="00A81221"/>
    <w:rsid w:val="00A81E57"/>
    <w:rsid w:val="00A82FE8"/>
    <w:rsid w:val="00A96A21"/>
    <w:rsid w:val="00AD73E4"/>
    <w:rsid w:val="00AE364D"/>
    <w:rsid w:val="00AE4917"/>
    <w:rsid w:val="00AE4BE3"/>
    <w:rsid w:val="00B16F5C"/>
    <w:rsid w:val="00B23851"/>
    <w:rsid w:val="00B40C3F"/>
    <w:rsid w:val="00B45454"/>
    <w:rsid w:val="00B462BF"/>
    <w:rsid w:val="00B46D37"/>
    <w:rsid w:val="00B632B0"/>
    <w:rsid w:val="00B76B73"/>
    <w:rsid w:val="00BA1A16"/>
    <w:rsid w:val="00BB4E1D"/>
    <w:rsid w:val="00BB513D"/>
    <w:rsid w:val="00BC1D50"/>
    <w:rsid w:val="00BC7CC2"/>
    <w:rsid w:val="00BD7B48"/>
    <w:rsid w:val="00BE2155"/>
    <w:rsid w:val="00BE7371"/>
    <w:rsid w:val="00BF4F9C"/>
    <w:rsid w:val="00C00DC9"/>
    <w:rsid w:val="00C050CF"/>
    <w:rsid w:val="00C110C4"/>
    <w:rsid w:val="00C30D6E"/>
    <w:rsid w:val="00C32A46"/>
    <w:rsid w:val="00C46173"/>
    <w:rsid w:val="00C66B2C"/>
    <w:rsid w:val="00C67A7F"/>
    <w:rsid w:val="00CA4382"/>
    <w:rsid w:val="00CA4BA2"/>
    <w:rsid w:val="00CD0BC1"/>
    <w:rsid w:val="00CE4F63"/>
    <w:rsid w:val="00CF313C"/>
    <w:rsid w:val="00CF572A"/>
    <w:rsid w:val="00CF68EF"/>
    <w:rsid w:val="00D016D1"/>
    <w:rsid w:val="00D018D7"/>
    <w:rsid w:val="00D067DB"/>
    <w:rsid w:val="00D109E4"/>
    <w:rsid w:val="00D13D45"/>
    <w:rsid w:val="00D147B2"/>
    <w:rsid w:val="00D21BA4"/>
    <w:rsid w:val="00D2736E"/>
    <w:rsid w:val="00D3112E"/>
    <w:rsid w:val="00D833E2"/>
    <w:rsid w:val="00D92643"/>
    <w:rsid w:val="00D929D8"/>
    <w:rsid w:val="00DA5CAA"/>
    <w:rsid w:val="00DC3186"/>
    <w:rsid w:val="00DD176F"/>
    <w:rsid w:val="00DD5B37"/>
    <w:rsid w:val="00DE4180"/>
    <w:rsid w:val="00DE4F91"/>
    <w:rsid w:val="00DF1F5A"/>
    <w:rsid w:val="00DF7B9A"/>
    <w:rsid w:val="00E02BF7"/>
    <w:rsid w:val="00E25618"/>
    <w:rsid w:val="00E3048C"/>
    <w:rsid w:val="00E31A41"/>
    <w:rsid w:val="00E42D4F"/>
    <w:rsid w:val="00E4362A"/>
    <w:rsid w:val="00E50AF4"/>
    <w:rsid w:val="00E567F8"/>
    <w:rsid w:val="00E71E78"/>
    <w:rsid w:val="00E72C17"/>
    <w:rsid w:val="00E747E2"/>
    <w:rsid w:val="00E767AE"/>
    <w:rsid w:val="00E76D6F"/>
    <w:rsid w:val="00E82DFB"/>
    <w:rsid w:val="00E82F01"/>
    <w:rsid w:val="00E96B1C"/>
    <w:rsid w:val="00EA529F"/>
    <w:rsid w:val="00EB5236"/>
    <w:rsid w:val="00ED3EB7"/>
    <w:rsid w:val="00ED7D8D"/>
    <w:rsid w:val="00EE40F2"/>
    <w:rsid w:val="00EF562A"/>
    <w:rsid w:val="00F315B1"/>
    <w:rsid w:val="00F34637"/>
    <w:rsid w:val="00F41BF3"/>
    <w:rsid w:val="00F476E9"/>
    <w:rsid w:val="00F5113F"/>
    <w:rsid w:val="00F52B8D"/>
    <w:rsid w:val="00F55C82"/>
    <w:rsid w:val="00F60A5A"/>
    <w:rsid w:val="00F622CE"/>
    <w:rsid w:val="00F703C7"/>
    <w:rsid w:val="00F73A16"/>
    <w:rsid w:val="00F76444"/>
    <w:rsid w:val="00F77094"/>
    <w:rsid w:val="00F81522"/>
    <w:rsid w:val="00F8541A"/>
    <w:rsid w:val="00FA2C69"/>
    <w:rsid w:val="00FA703D"/>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D44"/>
    <w:pPr>
      <w:tabs>
        <w:tab w:val="center" w:pos="4680"/>
        <w:tab w:val="right" w:pos="9360"/>
      </w:tabs>
    </w:pPr>
  </w:style>
  <w:style w:type="character" w:customStyle="1" w:styleId="HeaderChar">
    <w:name w:val="Header Char"/>
    <w:basedOn w:val="DefaultParagraphFont"/>
    <w:link w:val="Header"/>
    <w:uiPriority w:val="99"/>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0AD08481B3245B88C67E89F078166" ma:contentTypeVersion="20" ma:contentTypeDescription="Create a new document." ma:contentTypeScope="" ma:versionID="b20b949b8947816653dee1fbad7316b4">
  <xsd:schema xmlns:xsd="http://www.w3.org/2001/XMLSchema" xmlns:xs="http://www.w3.org/2001/XMLSchema" xmlns:p="http://schemas.microsoft.com/office/2006/metadata/properties" xmlns:ns2="662745e8-e224-48e8-a2e3-254862b8c2f5" xmlns:ns3="4b53291a-6acd-4c59-b7a8-eb8035a8b46d" xmlns:ns4="bba50b77-9382-47de-b3b1-e2e74d959178" targetNamespace="http://schemas.microsoft.com/office/2006/metadata/properties" ma:root="true" ma:fieldsID="18564ed2e33d6f9a78cfb07b511531f0" ns2:_="" ns3:_="" ns4:_="">
    <xsd:import namespace="662745e8-e224-48e8-a2e3-254862b8c2f5"/>
    <xsd:import namespace="4b53291a-6acd-4c59-b7a8-eb8035a8b46d"/>
    <xsd:import namespace="bba50b77-9382-47de-b3b1-e2e74d95917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eff30b2-3d91-4a4c-af78-17e6f6b2e811}" ma:internalName="TaxCatchAll" ma:showField="CatchAllData"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ff30b2-3d91-4a4c-af78-17e6f6b2e811}" ma:internalName="TaxCatchAllLabel" ma:readOnly="true" ma:showField="CatchAllDataLabel"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NR Operations" ma:internalName="Team">
      <xsd:simpleType>
        <xsd:restriction base="dms:Text"/>
      </xsd:simpleType>
    </xsd:element>
    <xsd:element name="Topic" ma:index="20" nillable="true" ma:displayName="Topic" ma:default="National Operations Staff Ar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50b77-9382-47de-b3b1-e2e74d95917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87</Value>
      <Value>16</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bba50b77-9382-47de-b3b1-e2e74d9591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9928C8-1838-4712-9984-8D9E865C2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b53291a-6acd-4c59-b7a8-eb8035a8b46d"/>
    <ds:schemaRef ds:uri="bba50b77-9382-47de-b3b1-e2e74d959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A6351-C2A9-40F8-B50A-3A655FD40671}">
  <ds:schemaRefs>
    <ds:schemaRef ds:uri="http://www.imanage.com/work/xmlschema"/>
  </ds:schemaRefs>
</ds:datastoreItem>
</file>

<file path=customXml/itemProps3.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4.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5.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customXml/itemProps6.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bba50b77-9382-47de-b3b1-e2e74d959178"/>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14707</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Hall, Steve</cp:lastModifiedBy>
  <cp:revision>32</cp:revision>
  <dcterms:created xsi:type="dcterms:W3CDTF">2024-11-05T13:08:00Z</dcterms:created>
  <dcterms:modified xsi:type="dcterms:W3CDTF">2024-11-05T14:43:00Z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0x010100A5BF1C78D9F64B679A5EBDE1C6598EBC01006CB0AD08481B3245B88C67E89F078166</vt:lpwstr>
  </property>
  <property fmtid="{D5CDD505-2E9C-101B-9397-08002B2CF9AE}" pid="4" name="MediaServiceImageTags">
    <vt:lpwstr/>
  </property>
  <property fmtid="{D5CDD505-2E9C-101B-9397-08002B2CF9AE}" pid="5" name="Distribution">
    <vt:lpwstr>16;#Internal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87;#Community|144ac7d7-0b9a-42f9-9385-2935294b6de3</vt:lpwstr>
  </property>
  <property fmtid="{D5CDD505-2E9C-101B-9397-08002B2CF9AE}" pid="9" name="OrganisationalUnit">
    <vt:lpwstr>14;#Defra Group Commercial|88c065df-18f9-4530-b972-ea809b7dd96d</vt:lpwstr>
  </property>
  <property fmtid="{D5CDD505-2E9C-101B-9397-08002B2CF9AE}" pid="10" name="InformationType">
    <vt:lpwstr/>
  </property>
</Properties>
</file>