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5947F" w14:textId="73B98CD7" w:rsidR="00397108" w:rsidRDefault="00CE58A0">
      <w:pPr>
        <w:rPr>
          <w:rFonts w:ascii="Verdana" w:hAnsi="Verdana"/>
          <w:sz w:val="24"/>
          <w:szCs w:val="24"/>
          <w:u w:val="single"/>
        </w:rPr>
      </w:pPr>
      <w:r w:rsidRPr="00CE58A0">
        <w:rPr>
          <w:rFonts w:ascii="Verdana" w:hAnsi="Verdana"/>
          <w:sz w:val="24"/>
          <w:szCs w:val="24"/>
          <w:u w:val="single"/>
        </w:rPr>
        <w:t>Clarifications To Bidders Questions</w:t>
      </w:r>
    </w:p>
    <w:p w14:paraId="475232E7" w14:textId="6D593AE0" w:rsidR="00CE58A0" w:rsidRPr="00CE58A0" w:rsidRDefault="00CE58A0" w:rsidP="00CE58A0">
      <w:pPr>
        <w:rPr>
          <w:rFonts w:ascii="Verdana" w:hAnsi="Verdana"/>
          <w:sz w:val="24"/>
          <w:szCs w:val="24"/>
        </w:rPr>
      </w:pPr>
    </w:p>
    <w:p w14:paraId="37779F83" w14:textId="2178A994" w:rsidR="00CE58A0" w:rsidRPr="00CE58A0" w:rsidRDefault="00CE58A0" w:rsidP="00CE58A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</w:t>
      </w:r>
      <w:r w:rsidR="00976306">
        <w:rPr>
          <w:rFonts w:ascii="Verdana" w:hAnsi="Verdana"/>
          <w:sz w:val="24"/>
          <w:szCs w:val="24"/>
        </w:rPr>
        <w:t xml:space="preserve">estion </w:t>
      </w:r>
      <w:r>
        <w:rPr>
          <w:rFonts w:ascii="Verdana" w:hAnsi="Verdana"/>
          <w:sz w:val="24"/>
          <w:szCs w:val="24"/>
        </w:rPr>
        <w:t>1.</w:t>
      </w:r>
      <w:r>
        <w:rPr>
          <w:rFonts w:ascii="Verdana" w:hAnsi="Verdana"/>
          <w:sz w:val="24"/>
          <w:szCs w:val="24"/>
        </w:rPr>
        <w:tab/>
      </w:r>
      <w:r w:rsidRPr="00CE58A0">
        <w:rPr>
          <w:rFonts w:ascii="Verdana" w:hAnsi="Verdana"/>
          <w:sz w:val="24"/>
          <w:szCs w:val="24"/>
        </w:rPr>
        <w:t xml:space="preserve">Do you have an already existing drawing/layout of the grounds please, detailing locations of current lights? </w:t>
      </w:r>
    </w:p>
    <w:p w14:paraId="032F2508" w14:textId="575F47C8" w:rsidR="00CE58A0" w:rsidRPr="00CE58A0" w:rsidRDefault="00CE58A0" w:rsidP="00CE58A0">
      <w:pPr>
        <w:rPr>
          <w:rFonts w:ascii="Verdana" w:hAnsi="Verdana"/>
          <w:sz w:val="24"/>
          <w:szCs w:val="24"/>
        </w:rPr>
      </w:pPr>
      <w:r w:rsidRPr="00CE58A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Answer 1. </w:t>
      </w:r>
      <w:r w:rsidR="00976306" w:rsidRPr="00976306">
        <w:rPr>
          <w:rFonts w:ascii="Verdana" w:hAnsi="Verdana"/>
          <w:sz w:val="24"/>
          <w:szCs w:val="24"/>
        </w:rPr>
        <w:t xml:space="preserve">As built drawing of pitch </w:t>
      </w:r>
      <w:r w:rsidR="00976306">
        <w:rPr>
          <w:rFonts w:ascii="Verdana" w:hAnsi="Verdana"/>
          <w:sz w:val="24"/>
          <w:szCs w:val="24"/>
        </w:rPr>
        <w:t>uploaded</w:t>
      </w:r>
      <w:r w:rsidR="00976306" w:rsidRPr="00976306">
        <w:rPr>
          <w:rFonts w:ascii="Verdana" w:hAnsi="Verdana"/>
          <w:sz w:val="24"/>
          <w:szCs w:val="24"/>
        </w:rPr>
        <w:t xml:space="preserve">, location of columns shown on the drawing (see legend near top </w:t>
      </w:r>
      <w:proofErr w:type="gramStart"/>
      <w:r w:rsidR="00976306" w:rsidRPr="00976306">
        <w:rPr>
          <w:rFonts w:ascii="Verdana" w:hAnsi="Verdana"/>
          <w:sz w:val="24"/>
          <w:szCs w:val="24"/>
        </w:rPr>
        <w:t>right hand</w:t>
      </w:r>
      <w:proofErr w:type="gramEnd"/>
      <w:r w:rsidR="00976306" w:rsidRPr="00976306">
        <w:rPr>
          <w:rFonts w:ascii="Verdana" w:hAnsi="Verdana"/>
          <w:sz w:val="24"/>
          <w:szCs w:val="24"/>
        </w:rPr>
        <w:t xml:space="preserve"> side for symbol)</w:t>
      </w:r>
    </w:p>
    <w:p w14:paraId="42AC5F79" w14:textId="3FA88ACA" w:rsidR="00CE58A0" w:rsidRPr="00CE58A0" w:rsidRDefault="00CE58A0" w:rsidP="00CE58A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Question 2.</w:t>
      </w:r>
      <w:r>
        <w:rPr>
          <w:rFonts w:ascii="Verdana" w:hAnsi="Verdana"/>
          <w:sz w:val="24"/>
          <w:szCs w:val="24"/>
        </w:rPr>
        <w:tab/>
      </w:r>
      <w:r w:rsidRPr="00CE58A0">
        <w:rPr>
          <w:rFonts w:ascii="Verdana" w:hAnsi="Verdana"/>
          <w:sz w:val="24"/>
          <w:szCs w:val="24"/>
        </w:rPr>
        <w:t>Are there currently 6 halogen floodlights (across 6 floodlight columns) which will be increased to 16, and across how many columns is the new system to be spread? (IE: 8 columns, 2 lights per column?)</w:t>
      </w:r>
    </w:p>
    <w:p w14:paraId="69D78E4E" w14:textId="63C7ABEB" w:rsidR="00CE58A0" w:rsidRPr="00CE58A0" w:rsidRDefault="00CE58A0" w:rsidP="00CE58A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Answer 2.</w:t>
      </w:r>
      <w:r w:rsidR="00976306">
        <w:rPr>
          <w:rFonts w:ascii="Verdana" w:hAnsi="Verdana"/>
          <w:sz w:val="24"/>
          <w:szCs w:val="24"/>
        </w:rPr>
        <w:t xml:space="preserve">  The requirement is to replace existing lights on a like-for-like basis as per 3.3 and 3.4 of the ITT. </w:t>
      </w:r>
      <w:r w:rsidR="00976306" w:rsidRPr="00976306">
        <w:rPr>
          <w:rFonts w:ascii="Verdana" w:hAnsi="Verdana"/>
          <w:sz w:val="24"/>
          <w:szCs w:val="24"/>
        </w:rPr>
        <w:t>Four columns on each long side of the pitch (total eight columns).  Corner columns currently have three lights each with the middle two columns having two lights.</w:t>
      </w:r>
    </w:p>
    <w:p w14:paraId="311E248A" w14:textId="2D0E6976" w:rsidR="00CE58A0" w:rsidRDefault="00CE58A0" w:rsidP="00CE58A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Question 3</w:t>
      </w:r>
      <w:r w:rsidR="00976306">
        <w:rPr>
          <w:rFonts w:ascii="Verdana" w:hAnsi="Verdana"/>
          <w:sz w:val="24"/>
          <w:szCs w:val="24"/>
        </w:rPr>
        <w:t xml:space="preserve">. </w:t>
      </w:r>
      <w:proofErr w:type="gramStart"/>
      <w:r w:rsidRPr="00CE58A0">
        <w:rPr>
          <w:rFonts w:ascii="Verdana" w:hAnsi="Verdana"/>
          <w:sz w:val="24"/>
          <w:szCs w:val="24"/>
        </w:rPr>
        <w:t>Do</w:t>
      </w:r>
      <w:proofErr w:type="gramEnd"/>
      <w:r w:rsidRPr="00CE58A0">
        <w:rPr>
          <w:rFonts w:ascii="Verdana" w:hAnsi="Verdana"/>
          <w:sz w:val="24"/>
          <w:szCs w:val="24"/>
        </w:rPr>
        <w:t xml:space="preserve"> you require a site visit for this work and, if so, what dates/times are you available for this?  </w:t>
      </w:r>
    </w:p>
    <w:p w14:paraId="6149C66A" w14:textId="63CEED83" w:rsidR="00CE58A0" w:rsidRDefault="00976306" w:rsidP="00CE58A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Answer 3.  We do not require a site visit but should you wish to visit the site this can be arranged </w:t>
      </w:r>
      <w:r w:rsidRPr="00976306">
        <w:rPr>
          <w:rFonts w:ascii="Verdana" w:hAnsi="Verdana"/>
          <w:sz w:val="24"/>
          <w:szCs w:val="24"/>
        </w:rPr>
        <w:t xml:space="preserve">by calling main school number and asking for Tristan Thomas or Michele </w:t>
      </w:r>
      <w:proofErr w:type="gramStart"/>
      <w:r w:rsidRPr="00976306">
        <w:rPr>
          <w:rFonts w:ascii="Verdana" w:hAnsi="Verdana"/>
          <w:sz w:val="24"/>
          <w:szCs w:val="24"/>
        </w:rPr>
        <w:t>Bacchus</w:t>
      </w:r>
      <w:proofErr w:type="gramEnd"/>
      <w:r>
        <w:rPr>
          <w:rFonts w:ascii="Verdana" w:hAnsi="Verdana"/>
          <w:sz w:val="24"/>
          <w:szCs w:val="24"/>
        </w:rPr>
        <w:t xml:space="preserve"> but any such visit must be undertaken before 1600 27 February 2024</w:t>
      </w:r>
    </w:p>
    <w:p w14:paraId="5163D244" w14:textId="7E1B3D2B" w:rsidR="00CE58A0" w:rsidRDefault="00976306" w:rsidP="00CE58A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Question 4. </w:t>
      </w:r>
      <w:proofErr w:type="gramStart"/>
      <w:r w:rsidR="00CE58A0" w:rsidRPr="00CE58A0">
        <w:rPr>
          <w:rFonts w:ascii="Verdana" w:hAnsi="Verdana"/>
          <w:sz w:val="24"/>
          <w:szCs w:val="24"/>
        </w:rPr>
        <w:t>Are</w:t>
      </w:r>
      <w:proofErr w:type="gramEnd"/>
      <w:r w:rsidR="00CE58A0" w:rsidRPr="00CE58A0">
        <w:rPr>
          <w:rFonts w:ascii="Verdana" w:hAnsi="Verdana"/>
          <w:sz w:val="24"/>
          <w:szCs w:val="24"/>
        </w:rPr>
        <w:t xml:space="preserve"> you able to confirm the desired lux levels for the pitch, please</w:t>
      </w:r>
    </w:p>
    <w:p w14:paraId="154831AC" w14:textId="4B8EBE48" w:rsidR="00CE58A0" w:rsidRPr="00CE58A0" w:rsidRDefault="00976306" w:rsidP="00CE58A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Answer 4. </w:t>
      </w:r>
      <w:r w:rsidR="00CE58A0" w:rsidRPr="00CE58A0">
        <w:rPr>
          <w:rFonts w:ascii="Verdana" w:hAnsi="Verdana"/>
          <w:sz w:val="24"/>
          <w:szCs w:val="24"/>
        </w:rPr>
        <w:t>350lux with a uniformity of 0.54</w:t>
      </w:r>
    </w:p>
    <w:sectPr w:rsidR="00CE58A0" w:rsidRPr="00CE5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A936" w14:textId="77777777" w:rsidR="00976306" w:rsidRDefault="00976306" w:rsidP="00976306">
      <w:pPr>
        <w:spacing w:after="0" w:line="240" w:lineRule="auto"/>
      </w:pPr>
      <w:r>
        <w:separator/>
      </w:r>
    </w:p>
  </w:endnote>
  <w:endnote w:type="continuationSeparator" w:id="0">
    <w:p w14:paraId="49F7FC83" w14:textId="77777777" w:rsidR="00976306" w:rsidRDefault="00976306" w:rsidP="0097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56D3" w14:textId="77777777" w:rsidR="00976306" w:rsidRDefault="00976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CD41" w14:textId="77777777" w:rsidR="00976306" w:rsidRDefault="009763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3EC5" w14:textId="77777777" w:rsidR="00976306" w:rsidRDefault="00976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0FC6" w14:textId="77777777" w:rsidR="00976306" w:rsidRDefault="00976306" w:rsidP="00976306">
      <w:pPr>
        <w:spacing w:after="0" w:line="240" w:lineRule="auto"/>
      </w:pPr>
      <w:r>
        <w:separator/>
      </w:r>
    </w:p>
  </w:footnote>
  <w:footnote w:type="continuationSeparator" w:id="0">
    <w:p w14:paraId="5F313729" w14:textId="77777777" w:rsidR="00976306" w:rsidRDefault="00976306" w:rsidP="0097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A9A7F" w14:textId="77777777" w:rsidR="00976306" w:rsidRDefault="00976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5025" w14:textId="5F8ECD46" w:rsidR="00976306" w:rsidRDefault="009763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65DB23" wp14:editId="1497ECE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8514f0eb6c8d2a707b715c2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79168A" w14:textId="3B1C0B54" w:rsidR="00976306" w:rsidRPr="00976306" w:rsidRDefault="00976306" w:rsidP="00976306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976306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5DB23" id="_x0000_t202" coordsize="21600,21600" o:spt="202" path="m,l,21600r21600,l21600,xe">
              <v:stroke joinstyle="miter"/>
              <v:path gradientshapeok="t" o:connecttype="rect"/>
            </v:shapetype>
            <v:shape id="MSIPCMb8514f0eb6c8d2a707b715c2" o:spid="_x0000_s1026" type="#_x0000_t202" alt="{&quot;HashCode&quot;:-37993070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fill o:detectmouseclick="t"/>
              <v:textbox inset=",0,20pt,0">
                <w:txbxContent>
                  <w:p w14:paraId="1279168A" w14:textId="3B1C0B54" w:rsidR="00976306" w:rsidRPr="00976306" w:rsidRDefault="00976306" w:rsidP="00976306">
                    <w:pPr>
                      <w:spacing w:after="0"/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976306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E078" w14:textId="77777777" w:rsidR="00976306" w:rsidRDefault="009763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A0"/>
    <w:rsid w:val="00397108"/>
    <w:rsid w:val="00652394"/>
    <w:rsid w:val="00976306"/>
    <w:rsid w:val="00C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93E9D"/>
  <w15:chartTrackingRefBased/>
  <w15:docId w15:val="{06CCAA57-BBC7-4548-9AAE-B2033023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3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3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06"/>
  </w:style>
  <w:style w:type="paragraph" w:styleId="Footer">
    <w:name w:val="footer"/>
    <w:basedOn w:val="Normal"/>
    <w:link w:val="FooterChar"/>
    <w:uiPriority w:val="99"/>
    <w:unhideWhenUsed/>
    <w:rsid w:val="00976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1</cp:revision>
  <dcterms:created xsi:type="dcterms:W3CDTF">2024-02-22T12:27:00Z</dcterms:created>
  <dcterms:modified xsi:type="dcterms:W3CDTF">2024-02-22T12:48:00Z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etDate">
    <vt:lpwstr>2024-02-22T12:48:21Z</vt:lpwstr>
  </property>
  <property fmtid="{D5CDD505-2E9C-101B-9397-08002B2CF9AE}" pid="4" name="MSIP_Label_bee4c20f-5817-432f-84ac-80a373257ed1_Method">
    <vt:lpwstr>Privileged</vt:lpwstr>
  </property>
  <property fmtid="{D5CDD505-2E9C-101B-9397-08002B2CF9AE}" pid="5" name="MSIP_Label_bee4c20f-5817-432f-84ac-80a373257ed1_Name">
    <vt:lpwstr>bee4c20f-5817-432f-84ac-80a373257ed1</vt:lpwstr>
  </property>
  <property fmtid="{D5CDD505-2E9C-101B-9397-08002B2CF9AE}" pid="6" name="MSIP_Label_bee4c20f-5817-432f-84ac-80a373257ed1_SiteId">
    <vt:lpwstr>efaa16aa-d1de-4d58-ba2e-2833fdfdd29f</vt:lpwstr>
  </property>
  <property fmtid="{D5CDD505-2E9C-101B-9397-08002B2CF9AE}" pid="7" name="MSIP_Label_bee4c20f-5817-432f-84ac-80a373257ed1_ActionId">
    <vt:lpwstr>30bb2924-f3a1-446f-bbc8-a3620062faf7</vt:lpwstr>
  </property>
  <property fmtid="{D5CDD505-2E9C-101B-9397-08002B2CF9AE}" pid="8" name="MSIP_Label_bee4c20f-5817-432f-84ac-80a373257ed1_ContentBits">
    <vt:lpwstr>1</vt:lpwstr>
  </property>
</Properties>
</file>