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bookmarkStart w:id="0" w:name="_GoBack"/>
      <w:r>
        <w:rPr>
          <w:noProof/>
          <w:lang w:eastAsia="en-GB"/>
        </w:rPr>
        <w:drawing>
          <wp:anchor distT="0" distB="0" distL="114300" distR="114300" simplePos="0" relativeHeight="251659264" behindDoc="1" locked="0" layoutInCell="1" allowOverlap="1" wp14:anchorId="579A181E" wp14:editId="4FB86078">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bookmarkEnd w:id="0"/>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ABBF442">
                <wp:simplePos x="0" y="0"/>
                <wp:positionH relativeFrom="column">
                  <wp:posOffset>3190875</wp:posOffset>
                </wp:positionH>
                <wp:positionV relativeFrom="paragraph">
                  <wp:posOffset>48260</wp:posOffset>
                </wp:positionV>
                <wp:extent cx="2733675" cy="21240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33675" cy="2124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61043C" w:rsidRDefault="0061043C" w:rsidP="005B26F3">
                            <w:pPr>
                              <w:rPr>
                                <w:b/>
                                <w:color w:val="FFFFFF" w:themeColor="background1"/>
                                <w:sz w:val="32"/>
                              </w:rPr>
                            </w:pPr>
                            <w:r>
                              <w:rPr>
                                <w:b/>
                                <w:color w:val="FFFFFF" w:themeColor="background1"/>
                                <w:sz w:val="32"/>
                              </w:rPr>
                              <w:t>Request for Quotation</w:t>
                            </w:r>
                          </w:p>
                          <w:p w14:paraId="6AC8CCEF" w14:textId="1ED11499" w:rsidR="0061043C" w:rsidRDefault="0061043C" w:rsidP="005B26F3">
                            <w:pPr>
                              <w:rPr>
                                <w:b/>
                                <w:color w:val="FFFFFF" w:themeColor="background1"/>
                                <w:sz w:val="32"/>
                              </w:rPr>
                            </w:pPr>
                            <w:r>
                              <w:rPr>
                                <w:b/>
                                <w:color w:val="FFFFFF" w:themeColor="background1"/>
                                <w:sz w:val="32"/>
                              </w:rPr>
                              <w:t>RFQ180</w:t>
                            </w:r>
                          </w:p>
                          <w:p w14:paraId="7AB2CCDB" w14:textId="77777777" w:rsidR="0061043C" w:rsidRDefault="0061043C" w:rsidP="005B26F3">
                            <w:pPr>
                              <w:rPr>
                                <w:b/>
                                <w:color w:val="FFFFFF" w:themeColor="background1"/>
                                <w:sz w:val="32"/>
                              </w:rPr>
                            </w:pPr>
                            <w:r w:rsidRPr="001A0EA6">
                              <w:rPr>
                                <w:b/>
                                <w:color w:val="FFFFFF" w:themeColor="background1"/>
                                <w:sz w:val="32"/>
                              </w:rPr>
                              <w:t xml:space="preserve">STEM Ground Floor SAOG Project </w:t>
                            </w:r>
                          </w:p>
                          <w:p w14:paraId="5B1FB753" w14:textId="3BEED2D0" w:rsidR="0061043C" w:rsidRPr="00F64C0E" w:rsidRDefault="00253865" w:rsidP="005B26F3">
                            <w:pPr>
                              <w:rPr>
                                <w:b/>
                                <w:color w:val="FFFFFF" w:themeColor="background1"/>
                                <w:sz w:val="32"/>
                              </w:rPr>
                            </w:pPr>
                            <w:r>
                              <w:rPr>
                                <w:b/>
                                <w:color w:val="FFFFFF" w:themeColor="background1"/>
                                <w:sz w:val="32"/>
                              </w:rPr>
                              <w:t>Issued 11</w:t>
                            </w:r>
                            <w:r w:rsidR="0061043C" w:rsidRPr="001A0EA6">
                              <w:rPr>
                                <w:b/>
                                <w:color w:val="FFFFFF" w:themeColor="background1"/>
                                <w:sz w:val="32"/>
                                <w:vertAlign w:val="superscript"/>
                              </w:rPr>
                              <w:t>th</w:t>
                            </w:r>
                            <w:r w:rsidR="0061043C">
                              <w:rPr>
                                <w:b/>
                                <w:color w:val="FFFFFF" w:themeColor="background1"/>
                                <w:sz w:val="32"/>
                              </w:rPr>
                              <w:t xml:space="preserve"> June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1.25pt;margin-top:3.8pt;width:215.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" filled="f" stroked="f">
                <v:textbox>
                  <w:txbxContent>
                    <w:p w14:paraId="59FC6FF4" w14:textId="445FBA7C" w:rsidR="0061043C" w:rsidRDefault="0061043C" w:rsidP="005B26F3">
                      <w:pPr>
                        <w:rPr>
                          <w:b/>
                          <w:color w:val="FFFFFF" w:themeColor="background1"/>
                          <w:sz w:val="32"/>
                        </w:rPr>
                      </w:pPr>
                      <w:r>
                        <w:rPr>
                          <w:b/>
                          <w:color w:val="FFFFFF" w:themeColor="background1"/>
                          <w:sz w:val="32"/>
                        </w:rPr>
                        <w:t>Request for Quotation</w:t>
                      </w:r>
                    </w:p>
                    <w:p w14:paraId="6AC8CCEF" w14:textId="1ED11499" w:rsidR="0061043C" w:rsidRDefault="0061043C" w:rsidP="005B26F3">
                      <w:pPr>
                        <w:rPr>
                          <w:b/>
                          <w:color w:val="FFFFFF" w:themeColor="background1"/>
                          <w:sz w:val="32"/>
                        </w:rPr>
                      </w:pPr>
                      <w:r>
                        <w:rPr>
                          <w:b/>
                          <w:color w:val="FFFFFF" w:themeColor="background1"/>
                          <w:sz w:val="32"/>
                        </w:rPr>
                        <w:t>RFQ180</w:t>
                      </w:r>
                    </w:p>
                    <w:p w14:paraId="7AB2CCDB" w14:textId="77777777" w:rsidR="0061043C" w:rsidRDefault="0061043C" w:rsidP="005B26F3">
                      <w:pPr>
                        <w:rPr>
                          <w:b/>
                          <w:color w:val="FFFFFF" w:themeColor="background1"/>
                          <w:sz w:val="32"/>
                        </w:rPr>
                      </w:pPr>
                      <w:r w:rsidRPr="001A0EA6">
                        <w:rPr>
                          <w:b/>
                          <w:color w:val="FFFFFF" w:themeColor="background1"/>
                          <w:sz w:val="32"/>
                        </w:rPr>
                        <w:t xml:space="preserve">STEM Ground Floor SAOG Project </w:t>
                      </w:r>
                    </w:p>
                    <w:p w14:paraId="5B1FB753" w14:textId="3BEED2D0" w:rsidR="0061043C" w:rsidRPr="00F64C0E" w:rsidRDefault="00253865" w:rsidP="005B26F3">
                      <w:pPr>
                        <w:rPr>
                          <w:b/>
                          <w:color w:val="FFFFFF" w:themeColor="background1"/>
                          <w:sz w:val="32"/>
                        </w:rPr>
                      </w:pPr>
                      <w:r>
                        <w:rPr>
                          <w:b/>
                          <w:color w:val="FFFFFF" w:themeColor="background1"/>
                          <w:sz w:val="32"/>
                        </w:rPr>
                        <w:t>Issued 11</w:t>
                      </w:r>
                      <w:r w:rsidR="0061043C" w:rsidRPr="001A0EA6">
                        <w:rPr>
                          <w:b/>
                          <w:color w:val="FFFFFF" w:themeColor="background1"/>
                          <w:sz w:val="32"/>
                          <w:vertAlign w:val="superscript"/>
                        </w:rPr>
                        <w:t>th</w:t>
                      </w:r>
                      <w:r w:rsidR="0061043C">
                        <w:rPr>
                          <w:b/>
                          <w:color w:val="FFFFFF" w:themeColor="background1"/>
                          <w:sz w:val="32"/>
                        </w:rPr>
                        <w:t xml:space="preserve"> June 2021</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1" w:name="_Toc74298466" w:displacedByCustomXml="next"/>
    <w:bookmarkStart w:id="2"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1"/>
        </w:p>
        <w:p w14:paraId="67805956" w14:textId="1DF1F5F7" w:rsidR="00DF018E"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74298466" w:history="1">
            <w:r w:rsidR="00DF018E" w:rsidRPr="00F60571">
              <w:rPr>
                <w:rStyle w:val="Hyperlink"/>
                <w:noProof/>
              </w:rPr>
              <w:t>Table of Contents</w:t>
            </w:r>
            <w:r w:rsidR="00DF018E">
              <w:rPr>
                <w:noProof/>
                <w:webHidden/>
              </w:rPr>
              <w:tab/>
            </w:r>
            <w:r w:rsidR="00DF018E">
              <w:rPr>
                <w:noProof/>
                <w:webHidden/>
              </w:rPr>
              <w:fldChar w:fldCharType="begin"/>
            </w:r>
            <w:r w:rsidR="00DF018E">
              <w:rPr>
                <w:noProof/>
                <w:webHidden/>
              </w:rPr>
              <w:instrText xml:space="preserve"> PAGEREF _Toc74298466 \h </w:instrText>
            </w:r>
            <w:r w:rsidR="00DF018E">
              <w:rPr>
                <w:noProof/>
                <w:webHidden/>
              </w:rPr>
            </w:r>
            <w:r w:rsidR="00DF018E">
              <w:rPr>
                <w:noProof/>
                <w:webHidden/>
              </w:rPr>
              <w:fldChar w:fldCharType="separate"/>
            </w:r>
            <w:r w:rsidR="00DF018E">
              <w:rPr>
                <w:noProof/>
                <w:webHidden/>
              </w:rPr>
              <w:t>2</w:t>
            </w:r>
            <w:r w:rsidR="00DF018E">
              <w:rPr>
                <w:noProof/>
                <w:webHidden/>
              </w:rPr>
              <w:fldChar w:fldCharType="end"/>
            </w:r>
          </w:hyperlink>
        </w:p>
        <w:p w14:paraId="41F026C3" w14:textId="4E0EBBAF" w:rsidR="00DF018E" w:rsidRDefault="00253865">
          <w:pPr>
            <w:pStyle w:val="TOC1"/>
            <w:tabs>
              <w:tab w:val="right" w:leader="dot" w:pos="9010"/>
            </w:tabs>
            <w:rPr>
              <w:rFonts w:asciiTheme="minorHAnsi" w:hAnsiTheme="minorHAnsi"/>
              <w:noProof/>
              <w:sz w:val="22"/>
              <w:szCs w:val="22"/>
              <w:lang w:eastAsia="en-GB"/>
            </w:rPr>
          </w:pPr>
          <w:hyperlink w:anchor="_Toc74298467" w:history="1">
            <w:r w:rsidR="00DF018E" w:rsidRPr="00F60571">
              <w:rPr>
                <w:rStyle w:val="Hyperlink"/>
                <w:rFonts w:cs="Arial"/>
                <w:noProof/>
              </w:rPr>
              <w:t>Confidentiality Statement</w:t>
            </w:r>
            <w:r w:rsidR="00DF018E">
              <w:rPr>
                <w:noProof/>
                <w:webHidden/>
              </w:rPr>
              <w:tab/>
            </w:r>
            <w:r w:rsidR="00DF018E">
              <w:rPr>
                <w:noProof/>
                <w:webHidden/>
              </w:rPr>
              <w:fldChar w:fldCharType="begin"/>
            </w:r>
            <w:r w:rsidR="00DF018E">
              <w:rPr>
                <w:noProof/>
                <w:webHidden/>
              </w:rPr>
              <w:instrText xml:space="preserve"> PAGEREF _Toc74298467 \h </w:instrText>
            </w:r>
            <w:r w:rsidR="00DF018E">
              <w:rPr>
                <w:noProof/>
                <w:webHidden/>
              </w:rPr>
            </w:r>
            <w:r w:rsidR="00DF018E">
              <w:rPr>
                <w:noProof/>
                <w:webHidden/>
              </w:rPr>
              <w:fldChar w:fldCharType="separate"/>
            </w:r>
            <w:r w:rsidR="00DF018E">
              <w:rPr>
                <w:noProof/>
                <w:webHidden/>
              </w:rPr>
              <w:t>4</w:t>
            </w:r>
            <w:r w:rsidR="00DF018E">
              <w:rPr>
                <w:noProof/>
                <w:webHidden/>
              </w:rPr>
              <w:fldChar w:fldCharType="end"/>
            </w:r>
          </w:hyperlink>
        </w:p>
        <w:p w14:paraId="350BDD9C" w14:textId="6F16FD70" w:rsidR="00DF018E" w:rsidRDefault="00253865">
          <w:pPr>
            <w:pStyle w:val="TOC1"/>
            <w:tabs>
              <w:tab w:val="right" w:leader="dot" w:pos="9010"/>
            </w:tabs>
            <w:rPr>
              <w:rFonts w:asciiTheme="minorHAnsi" w:hAnsiTheme="minorHAnsi"/>
              <w:noProof/>
              <w:sz w:val="22"/>
              <w:szCs w:val="22"/>
              <w:lang w:eastAsia="en-GB"/>
            </w:rPr>
          </w:pPr>
          <w:hyperlink w:anchor="_Toc74298468" w:history="1">
            <w:r w:rsidR="00DF018E" w:rsidRPr="00F60571">
              <w:rPr>
                <w:rStyle w:val="Hyperlink"/>
                <w:rFonts w:cs="Arial"/>
                <w:noProof/>
              </w:rPr>
              <w:t>Open Procedure</w:t>
            </w:r>
            <w:r w:rsidR="00DF018E">
              <w:rPr>
                <w:noProof/>
                <w:webHidden/>
              </w:rPr>
              <w:tab/>
            </w:r>
            <w:r w:rsidR="00DF018E">
              <w:rPr>
                <w:noProof/>
                <w:webHidden/>
              </w:rPr>
              <w:fldChar w:fldCharType="begin"/>
            </w:r>
            <w:r w:rsidR="00DF018E">
              <w:rPr>
                <w:noProof/>
                <w:webHidden/>
              </w:rPr>
              <w:instrText xml:space="preserve"> PAGEREF _Toc74298468 \h </w:instrText>
            </w:r>
            <w:r w:rsidR="00DF018E">
              <w:rPr>
                <w:noProof/>
                <w:webHidden/>
              </w:rPr>
            </w:r>
            <w:r w:rsidR="00DF018E">
              <w:rPr>
                <w:noProof/>
                <w:webHidden/>
              </w:rPr>
              <w:fldChar w:fldCharType="separate"/>
            </w:r>
            <w:r w:rsidR="00DF018E">
              <w:rPr>
                <w:noProof/>
                <w:webHidden/>
              </w:rPr>
              <w:t>4</w:t>
            </w:r>
            <w:r w:rsidR="00DF018E">
              <w:rPr>
                <w:noProof/>
                <w:webHidden/>
              </w:rPr>
              <w:fldChar w:fldCharType="end"/>
            </w:r>
          </w:hyperlink>
        </w:p>
        <w:p w14:paraId="23416A30" w14:textId="5B766074" w:rsidR="00DF018E" w:rsidRDefault="00253865">
          <w:pPr>
            <w:pStyle w:val="TOC1"/>
            <w:tabs>
              <w:tab w:val="right" w:leader="dot" w:pos="9010"/>
            </w:tabs>
            <w:rPr>
              <w:rFonts w:asciiTheme="minorHAnsi" w:hAnsiTheme="minorHAnsi"/>
              <w:noProof/>
              <w:sz w:val="22"/>
              <w:szCs w:val="22"/>
              <w:lang w:eastAsia="en-GB"/>
            </w:rPr>
          </w:pPr>
          <w:hyperlink w:anchor="_Toc74298469" w:history="1">
            <w:r w:rsidR="00DF018E" w:rsidRPr="00F60571">
              <w:rPr>
                <w:rStyle w:val="Hyperlink"/>
                <w:rFonts w:cs="Arial"/>
                <w:noProof/>
              </w:rPr>
              <w:t>Submission Details</w:t>
            </w:r>
            <w:r w:rsidR="00DF018E">
              <w:rPr>
                <w:noProof/>
                <w:webHidden/>
              </w:rPr>
              <w:tab/>
            </w:r>
            <w:r w:rsidR="00DF018E">
              <w:rPr>
                <w:noProof/>
                <w:webHidden/>
              </w:rPr>
              <w:fldChar w:fldCharType="begin"/>
            </w:r>
            <w:r w:rsidR="00DF018E">
              <w:rPr>
                <w:noProof/>
                <w:webHidden/>
              </w:rPr>
              <w:instrText xml:space="preserve"> PAGEREF _Toc74298469 \h </w:instrText>
            </w:r>
            <w:r w:rsidR="00DF018E">
              <w:rPr>
                <w:noProof/>
                <w:webHidden/>
              </w:rPr>
            </w:r>
            <w:r w:rsidR="00DF018E">
              <w:rPr>
                <w:noProof/>
                <w:webHidden/>
              </w:rPr>
              <w:fldChar w:fldCharType="separate"/>
            </w:r>
            <w:r w:rsidR="00DF018E">
              <w:rPr>
                <w:noProof/>
                <w:webHidden/>
              </w:rPr>
              <w:t>4</w:t>
            </w:r>
            <w:r w:rsidR="00DF018E">
              <w:rPr>
                <w:noProof/>
                <w:webHidden/>
              </w:rPr>
              <w:fldChar w:fldCharType="end"/>
            </w:r>
          </w:hyperlink>
        </w:p>
        <w:p w14:paraId="1F9375FA" w14:textId="321D8293" w:rsidR="00DF018E" w:rsidRDefault="00253865">
          <w:pPr>
            <w:pStyle w:val="TOC2"/>
            <w:tabs>
              <w:tab w:val="right" w:leader="dot" w:pos="9010"/>
            </w:tabs>
            <w:rPr>
              <w:rFonts w:asciiTheme="minorHAnsi" w:hAnsiTheme="minorHAnsi"/>
              <w:noProof/>
              <w:sz w:val="22"/>
              <w:szCs w:val="22"/>
              <w:lang w:eastAsia="en-GB"/>
            </w:rPr>
          </w:pPr>
          <w:hyperlink w:anchor="_Toc74298470" w:history="1">
            <w:r w:rsidR="00DF018E" w:rsidRPr="00F60571">
              <w:rPr>
                <w:rStyle w:val="Hyperlink"/>
                <w:rFonts w:cs="Arial"/>
                <w:noProof/>
              </w:rPr>
              <w:t>Submission Deadlines</w:t>
            </w:r>
            <w:r w:rsidR="00DF018E">
              <w:rPr>
                <w:noProof/>
                <w:webHidden/>
              </w:rPr>
              <w:tab/>
            </w:r>
            <w:r w:rsidR="00DF018E">
              <w:rPr>
                <w:noProof/>
                <w:webHidden/>
              </w:rPr>
              <w:fldChar w:fldCharType="begin"/>
            </w:r>
            <w:r w:rsidR="00DF018E">
              <w:rPr>
                <w:noProof/>
                <w:webHidden/>
              </w:rPr>
              <w:instrText xml:space="preserve"> PAGEREF _Toc74298470 \h </w:instrText>
            </w:r>
            <w:r w:rsidR="00DF018E">
              <w:rPr>
                <w:noProof/>
                <w:webHidden/>
              </w:rPr>
            </w:r>
            <w:r w:rsidR="00DF018E">
              <w:rPr>
                <w:noProof/>
                <w:webHidden/>
              </w:rPr>
              <w:fldChar w:fldCharType="separate"/>
            </w:r>
            <w:r w:rsidR="00DF018E">
              <w:rPr>
                <w:noProof/>
                <w:webHidden/>
              </w:rPr>
              <w:t>4</w:t>
            </w:r>
            <w:r w:rsidR="00DF018E">
              <w:rPr>
                <w:noProof/>
                <w:webHidden/>
              </w:rPr>
              <w:fldChar w:fldCharType="end"/>
            </w:r>
          </w:hyperlink>
        </w:p>
        <w:p w14:paraId="7721B6AF" w14:textId="353023D8" w:rsidR="00DF018E" w:rsidRDefault="00253865">
          <w:pPr>
            <w:pStyle w:val="TOC2"/>
            <w:tabs>
              <w:tab w:val="right" w:leader="dot" w:pos="9010"/>
            </w:tabs>
            <w:rPr>
              <w:rFonts w:asciiTheme="minorHAnsi" w:hAnsiTheme="minorHAnsi"/>
              <w:noProof/>
              <w:sz w:val="22"/>
              <w:szCs w:val="22"/>
              <w:lang w:eastAsia="en-GB"/>
            </w:rPr>
          </w:pPr>
          <w:hyperlink w:anchor="_Toc74298471" w:history="1">
            <w:r w:rsidR="00DF018E" w:rsidRPr="00F60571">
              <w:rPr>
                <w:rStyle w:val="Hyperlink"/>
                <w:rFonts w:cs="Arial"/>
                <w:noProof/>
              </w:rPr>
              <w:t>Submission Questions and Clarifications</w:t>
            </w:r>
            <w:r w:rsidR="00DF018E">
              <w:rPr>
                <w:noProof/>
                <w:webHidden/>
              </w:rPr>
              <w:tab/>
            </w:r>
            <w:r w:rsidR="00DF018E">
              <w:rPr>
                <w:noProof/>
                <w:webHidden/>
              </w:rPr>
              <w:fldChar w:fldCharType="begin"/>
            </w:r>
            <w:r w:rsidR="00DF018E">
              <w:rPr>
                <w:noProof/>
                <w:webHidden/>
              </w:rPr>
              <w:instrText xml:space="preserve"> PAGEREF _Toc74298471 \h </w:instrText>
            </w:r>
            <w:r w:rsidR="00DF018E">
              <w:rPr>
                <w:noProof/>
                <w:webHidden/>
              </w:rPr>
            </w:r>
            <w:r w:rsidR="00DF018E">
              <w:rPr>
                <w:noProof/>
                <w:webHidden/>
              </w:rPr>
              <w:fldChar w:fldCharType="separate"/>
            </w:r>
            <w:r w:rsidR="00DF018E">
              <w:rPr>
                <w:noProof/>
                <w:webHidden/>
              </w:rPr>
              <w:t>5</w:t>
            </w:r>
            <w:r w:rsidR="00DF018E">
              <w:rPr>
                <w:noProof/>
                <w:webHidden/>
              </w:rPr>
              <w:fldChar w:fldCharType="end"/>
            </w:r>
          </w:hyperlink>
        </w:p>
        <w:p w14:paraId="636A409F" w14:textId="4970CB36" w:rsidR="00DF018E" w:rsidRDefault="00253865">
          <w:pPr>
            <w:pStyle w:val="TOC2"/>
            <w:tabs>
              <w:tab w:val="right" w:leader="dot" w:pos="9010"/>
            </w:tabs>
            <w:rPr>
              <w:rFonts w:asciiTheme="minorHAnsi" w:hAnsiTheme="minorHAnsi"/>
              <w:noProof/>
              <w:sz w:val="22"/>
              <w:szCs w:val="22"/>
              <w:lang w:eastAsia="en-GB"/>
            </w:rPr>
          </w:pPr>
          <w:hyperlink w:anchor="_Toc74298472" w:history="1">
            <w:r w:rsidR="00DF018E" w:rsidRPr="00F60571">
              <w:rPr>
                <w:rStyle w:val="Hyperlink"/>
                <w:rFonts w:cs="Arial"/>
                <w:noProof/>
              </w:rPr>
              <w:t>Electronic Submissions</w:t>
            </w:r>
            <w:r w:rsidR="00DF018E">
              <w:rPr>
                <w:noProof/>
                <w:webHidden/>
              </w:rPr>
              <w:tab/>
            </w:r>
            <w:r w:rsidR="00DF018E">
              <w:rPr>
                <w:noProof/>
                <w:webHidden/>
              </w:rPr>
              <w:fldChar w:fldCharType="begin"/>
            </w:r>
            <w:r w:rsidR="00DF018E">
              <w:rPr>
                <w:noProof/>
                <w:webHidden/>
              </w:rPr>
              <w:instrText xml:space="preserve"> PAGEREF _Toc74298472 \h </w:instrText>
            </w:r>
            <w:r w:rsidR="00DF018E">
              <w:rPr>
                <w:noProof/>
                <w:webHidden/>
              </w:rPr>
            </w:r>
            <w:r w:rsidR="00DF018E">
              <w:rPr>
                <w:noProof/>
                <w:webHidden/>
              </w:rPr>
              <w:fldChar w:fldCharType="separate"/>
            </w:r>
            <w:r w:rsidR="00DF018E">
              <w:rPr>
                <w:noProof/>
                <w:webHidden/>
              </w:rPr>
              <w:t>5</w:t>
            </w:r>
            <w:r w:rsidR="00DF018E">
              <w:rPr>
                <w:noProof/>
                <w:webHidden/>
              </w:rPr>
              <w:fldChar w:fldCharType="end"/>
            </w:r>
          </w:hyperlink>
        </w:p>
        <w:p w14:paraId="7E3E0713" w14:textId="43C1B683" w:rsidR="00DF018E" w:rsidRDefault="00253865">
          <w:pPr>
            <w:pStyle w:val="TOC1"/>
            <w:tabs>
              <w:tab w:val="right" w:leader="dot" w:pos="9010"/>
            </w:tabs>
            <w:rPr>
              <w:rFonts w:asciiTheme="minorHAnsi" w:hAnsiTheme="minorHAnsi"/>
              <w:noProof/>
              <w:sz w:val="22"/>
              <w:szCs w:val="22"/>
              <w:lang w:eastAsia="en-GB"/>
            </w:rPr>
          </w:pPr>
          <w:hyperlink w:anchor="_Toc74298473" w:history="1">
            <w:r w:rsidR="00DF018E" w:rsidRPr="00F60571">
              <w:rPr>
                <w:rStyle w:val="Hyperlink"/>
                <w:rFonts w:cs="Arial"/>
                <w:noProof/>
              </w:rPr>
              <w:t>Introduction and Executive Summary</w:t>
            </w:r>
            <w:r w:rsidR="00DF018E">
              <w:rPr>
                <w:noProof/>
                <w:webHidden/>
              </w:rPr>
              <w:tab/>
            </w:r>
            <w:r w:rsidR="00DF018E">
              <w:rPr>
                <w:noProof/>
                <w:webHidden/>
              </w:rPr>
              <w:fldChar w:fldCharType="begin"/>
            </w:r>
            <w:r w:rsidR="00DF018E">
              <w:rPr>
                <w:noProof/>
                <w:webHidden/>
              </w:rPr>
              <w:instrText xml:space="preserve"> PAGEREF _Toc74298473 \h </w:instrText>
            </w:r>
            <w:r w:rsidR="00DF018E">
              <w:rPr>
                <w:noProof/>
                <w:webHidden/>
              </w:rPr>
            </w:r>
            <w:r w:rsidR="00DF018E">
              <w:rPr>
                <w:noProof/>
                <w:webHidden/>
              </w:rPr>
              <w:fldChar w:fldCharType="separate"/>
            </w:r>
            <w:r w:rsidR="00DF018E">
              <w:rPr>
                <w:noProof/>
                <w:webHidden/>
              </w:rPr>
              <w:t>6</w:t>
            </w:r>
            <w:r w:rsidR="00DF018E">
              <w:rPr>
                <w:noProof/>
                <w:webHidden/>
              </w:rPr>
              <w:fldChar w:fldCharType="end"/>
            </w:r>
          </w:hyperlink>
        </w:p>
        <w:p w14:paraId="2CA252A6" w14:textId="47A9E3F4" w:rsidR="00DF018E" w:rsidRDefault="00253865">
          <w:pPr>
            <w:pStyle w:val="TOC1"/>
            <w:tabs>
              <w:tab w:val="right" w:leader="dot" w:pos="9010"/>
            </w:tabs>
            <w:rPr>
              <w:rFonts w:asciiTheme="minorHAnsi" w:hAnsiTheme="minorHAnsi"/>
              <w:noProof/>
              <w:sz w:val="22"/>
              <w:szCs w:val="22"/>
              <w:lang w:eastAsia="en-GB"/>
            </w:rPr>
          </w:pPr>
          <w:hyperlink w:anchor="_Toc74298474" w:history="1">
            <w:r w:rsidR="00DF018E" w:rsidRPr="00F60571">
              <w:rPr>
                <w:rStyle w:val="Hyperlink"/>
                <w:rFonts w:cs="Arial"/>
                <w:noProof/>
              </w:rPr>
              <w:t>Business Overview &amp; Background</w:t>
            </w:r>
            <w:r w:rsidR="00DF018E">
              <w:rPr>
                <w:noProof/>
                <w:webHidden/>
              </w:rPr>
              <w:tab/>
            </w:r>
            <w:r w:rsidR="00DF018E">
              <w:rPr>
                <w:noProof/>
                <w:webHidden/>
              </w:rPr>
              <w:fldChar w:fldCharType="begin"/>
            </w:r>
            <w:r w:rsidR="00DF018E">
              <w:rPr>
                <w:noProof/>
                <w:webHidden/>
              </w:rPr>
              <w:instrText xml:space="preserve"> PAGEREF _Toc74298474 \h </w:instrText>
            </w:r>
            <w:r w:rsidR="00DF018E">
              <w:rPr>
                <w:noProof/>
                <w:webHidden/>
              </w:rPr>
            </w:r>
            <w:r w:rsidR="00DF018E">
              <w:rPr>
                <w:noProof/>
                <w:webHidden/>
              </w:rPr>
              <w:fldChar w:fldCharType="separate"/>
            </w:r>
            <w:r w:rsidR="00DF018E">
              <w:rPr>
                <w:noProof/>
                <w:webHidden/>
              </w:rPr>
              <w:t>6</w:t>
            </w:r>
            <w:r w:rsidR="00DF018E">
              <w:rPr>
                <w:noProof/>
                <w:webHidden/>
              </w:rPr>
              <w:fldChar w:fldCharType="end"/>
            </w:r>
          </w:hyperlink>
        </w:p>
        <w:p w14:paraId="6A496FC3" w14:textId="4FA17F3B" w:rsidR="00DF018E" w:rsidRDefault="00253865">
          <w:pPr>
            <w:pStyle w:val="TOC2"/>
            <w:tabs>
              <w:tab w:val="right" w:leader="dot" w:pos="9010"/>
            </w:tabs>
            <w:rPr>
              <w:rFonts w:asciiTheme="minorHAnsi" w:hAnsiTheme="minorHAnsi"/>
              <w:noProof/>
              <w:sz w:val="22"/>
              <w:szCs w:val="22"/>
              <w:lang w:eastAsia="en-GB"/>
            </w:rPr>
          </w:pPr>
          <w:hyperlink w:anchor="_Toc74298475" w:history="1">
            <w:r w:rsidR="00DF018E" w:rsidRPr="00F60571">
              <w:rPr>
                <w:rStyle w:val="Hyperlink"/>
                <w:noProof/>
              </w:rPr>
              <w:t>Our Guiding principle</w:t>
            </w:r>
            <w:r w:rsidR="00DF018E">
              <w:rPr>
                <w:noProof/>
                <w:webHidden/>
              </w:rPr>
              <w:tab/>
            </w:r>
            <w:r w:rsidR="00DF018E">
              <w:rPr>
                <w:noProof/>
                <w:webHidden/>
              </w:rPr>
              <w:fldChar w:fldCharType="begin"/>
            </w:r>
            <w:r w:rsidR="00DF018E">
              <w:rPr>
                <w:noProof/>
                <w:webHidden/>
              </w:rPr>
              <w:instrText xml:space="preserve"> PAGEREF _Toc74298475 \h </w:instrText>
            </w:r>
            <w:r w:rsidR="00DF018E">
              <w:rPr>
                <w:noProof/>
                <w:webHidden/>
              </w:rPr>
            </w:r>
            <w:r w:rsidR="00DF018E">
              <w:rPr>
                <w:noProof/>
                <w:webHidden/>
              </w:rPr>
              <w:fldChar w:fldCharType="separate"/>
            </w:r>
            <w:r w:rsidR="00DF018E">
              <w:rPr>
                <w:noProof/>
                <w:webHidden/>
              </w:rPr>
              <w:t>7</w:t>
            </w:r>
            <w:r w:rsidR="00DF018E">
              <w:rPr>
                <w:noProof/>
                <w:webHidden/>
              </w:rPr>
              <w:fldChar w:fldCharType="end"/>
            </w:r>
          </w:hyperlink>
        </w:p>
        <w:p w14:paraId="1E51744B" w14:textId="4BFA4C05" w:rsidR="00DF018E" w:rsidRDefault="00253865">
          <w:pPr>
            <w:pStyle w:val="TOC2"/>
            <w:tabs>
              <w:tab w:val="right" w:leader="dot" w:pos="9010"/>
            </w:tabs>
            <w:rPr>
              <w:rFonts w:asciiTheme="minorHAnsi" w:hAnsiTheme="minorHAnsi"/>
              <w:noProof/>
              <w:sz w:val="22"/>
              <w:szCs w:val="22"/>
              <w:lang w:eastAsia="en-GB"/>
            </w:rPr>
          </w:pPr>
          <w:hyperlink w:anchor="_Toc74298476" w:history="1">
            <w:r w:rsidR="00DF018E" w:rsidRPr="00F60571">
              <w:rPr>
                <w:rStyle w:val="Hyperlink"/>
                <w:noProof/>
              </w:rPr>
              <w:t>Our Vision</w:t>
            </w:r>
            <w:r w:rsidR="00DF018E">
              <w:rPr>
                <w:noProof/>
                <w:webHidden/>
              </w:rPr>
              <w:tab/>
            </w:r>
            <w:r w:rsidR="00DF018E">
              <w:rPr>
                <w:noProof/>
                <w:webHidden/>
              </w:rPr>
              <w:fldChar w:fldCharType="begin"/>
            </w:r>
            <w:r w:rsidR="00DF018E">
              <w:rPr>
                <w:noProof/>
                <w:webHidden/>
              </w:rPr>
              <w:instrText xml:space="preserve"> PAGEREF _Toc74298476 \h </w:instrText>
            </w:r>
            <w:r w:rsidR="00DF018E">
              <w:rPr>
                <w:noProof/>
                <w:webHidden/>
              </w:rPr>
            </w:r>
            <w:r w:rsidR="00DF018E">
              <w:rPr>
                <w:noProof/>
                <w:webHidden/>
              </w:rPr>
              <w:fldChar w:fldCharType="separate"/>
            </w:r>
            <w:r w:rsidR="00DF018E">
              <w:rPr>
                <w:noProof/>
                <w:webHidden/>
              </w:rPr>
              <w:t>7</w:t>
            </w:r>
            <w:r w:rsidR="00DF018E">
              <w:rPr>
                <w:noProof/>
                <w:webHidden/>
              </w:rPr>
              <w:fldChar w:fldCharType="end"/>
            </w:r>
          </w:hyperlink>
        </w:p>
        <w:p w14:paraId="35E71CAA" w14:textId="22B3E538" w:rsidR="00DF018E" w:rsidRDefault="00253865">
          <w:pPr>
            <w:pStyle w:val="TOC2"/>
            <w:tabs>
              <w:tab w:val="right" w:leader="dot" w:pos="9010"/>
            </w:tabs>
            <w:rPr>
              <w:rFonts w:asciiTheme="minorHAnsi" w:hAnsiTheme="minorHAnsi"/>
              <w:noProof/>
              <w:sz w:val="22"/>
              <w:szCs w:val="22"/>
              <w:lang w:eastAsia="en-GB"/>
            </w:rPr>
          </w:pPr>
          <w:hyperlink w:anchor="_Toc74298477" w:history="1">
            <w:r w:rsidR="00DF018E" w:rsidRPr="00F60571">
              <w:rPr>
                <w:rStyle w:val="Hyperlink"/>
                <w:noProof/>
              </w:rPr>
              <w:t>Our CORE VALUES</w:t>
            </w:r>
            <w:r w:rsidR="00DF018E">
              <w:rPr>
                <w:noProof/>
                <w:webHidden/>
              </w:rPr>
              <w:tab/>
            </w:r>
            <w:r w:rsidR="00DF018E">
              <w:rPr>
                <w:noProof/>
                <w:webHidden/>
              </w:rPr>
              <w:fldChar w:fldCharType="begin"/>
            </w:r>
            <w:r w:rsidR="00DF018E">
              <w:rPr>
                <w:noProof/>
                <w:webHidden/>
              </w:rPr>
              <w:instrText xml:space="preserve"> PAGEREF _Toc74298477 \h </w:instrText>
            </w:r>
            <w:r w:rsidR="00DF018E">
              <w:rPr>
                <w:noProof/>
                <w:webHidden/>
              </w:rPr>
            </w:r>
            <w:r w:rsidR="00DF018E">
              <w:rPr>
                <w:noProof/>
                <w:webHidden/>
              </w:rPr>
              <w:fldChar w:fldCharType="separate"/>
            </w:r>
            <w:r w:rsidR="00DF018E">
              <w:rPr>
                <w:noProof/>
                <w:webHidden/>
              </w:rPr>
              <w:t>7</w:t>
            </w:r>
            <w:r w:rsidR="00DF018E">
              <w:rPr>
                <w:noProof/>
                <w:webHidden/>
              </w:rPr>
              <w:fldChar w:fldCharType="end"/>
            </w:r>
          </w:hyperlink>
        </w:p>
        <w:p w14:paraId="7E43812B" w14:textId="5410B485" w:rsidR="00DF018E" w:rsidRDefault="00253865">
          <w:pPr>
            <w:pStyle w:val="TOC2"/>
            <w:tabs>
              <w:tab w:val="right" w:leader="dot" w:pos="9010"/>
            </w:tabs>
            <w:rPr>
              <w:rFonts w:asciiTheme="minorHAnsi" w:hAnsiTheme="minorHAnsi"/>
              <w:noProof/>
              <w:sz w:val="22"/>
              <w:szCs w:val="22"/>
              <w:lang w:eastAsia="en-GB"/>
            </w:rPr>
          </w:pPr>
          <w:hyperlink w:anchor="_Toc74298478" w:history="1">
            <w:r w:rsidR="00DF018E" w:rsidRPr="00F60571">
              <w:rPr>
                <w:rStyle w:val="Hyperlink"/>
                <w:noProof/>
              </w:rPr>
              <w:t>Our CULTURE</w:t>
            </w:r>
            <w:r w:rsidR="00DF018E">
              <w:rPr>
                <w:noProof/>
                <w:webHidden/>
              </w:rPr>
              <w:tab/>
            </w:r>
            <w:r w:rsidR="00DF018E">
              <w:rPr>
                <w:noProof/>
                <w:webHidden/>
              </w:rPr>
              <w:fldChar w:fldCharType="begin"/>
            </w:r>
            <w:r w:rsidR="00DF018E">
              <w:rPr>
                <w:noProof/>
                <w:webHidden/>
              </w:rPr>
              <w:instrText xml:space="preserve"> PAGEREF _Toc74298478 \h </w:instrText>
            </w:r>
            <w:r w:rsidR="00DF018E">
              <w:rPr>
                <w:noProof/>
                <w:webHidden/>
              </w:rPr>
            </w:r>
            <w:r w:rsidR="00DF018E">
              <w:rPr>
                <w:noProof/>
                <w:webHidden/>
              </w:rPr>
              <w:fldChar w:fldCharType="separate"/>
            </w:r>
            <w:r w:rsidR="00DF018E">
              <w:rPr>
                <w:noProof/>
                <w:webHidden/>
              </w:rPr>
              <w:t>7</w:t>
            </w:r>
            <w:r w:rsidR="00DF018E">
              <w:rPr>
                <w:noProof/>
                <w:webHidden/>
              </w:rPr>
              <w:fldChar w:fldCharType="end"/>
            </w:r>
          </w:hyperlink>
        </w:p>
        <w:p w14:paraId="7EBF3F89" w14:textId="335A06B1" w:rsidR="00DF018E" w:rsidRDefault="00253865">
          <w:pPr>
            <w:pStyle w:val="TOC2"/>
            <w:tabs>
              <w:tab w:val="right" w:leader="dot" w:pos="9010"/>
            </w:tabs>
            <w:rPr>
              <w:rFonts w:asciiTheme="minorHAnsi" w:hAnsiTheme="minorHAnsi"/>
              <w:noProof/>
              <w:sz w:val="22"/>
              <w:szCs w:val="22"/>
              <w:lang w:eastAsia="en-GB"/>
            </w:rPr>
          </w:pPr>
          <w:hyperlink w:anchor="_Toc74298479" w:history="1">
            <w:r w:rsidR="00DF018E" w:rsidRPr="00F60571">
              <w:rPr>
                <w:rStyle w:val="Hyperlink"/>
                <w:noProof/>
              </w:rPr>
              <w:t>The Way Forward - our Priorities</w:t>
            </w:r>
            <w:r w:rsidR="00DF018E">
              <w:rPr>
                <w:noProof/>
                <w:webHidden/>
              </w:rPr>
              <w:tab/>
            </w:r>
            <w:r w:rsidR="00DF018E">
              <w:rPr>
                <w:noProof/>
                <w:webHidden/>
              </w:rPr>
              <w:fldChar w:fldCharType="begin"/>
            </w:r>
            <w:r w:rsidR="00DF018E">
              <w:rPr>
                <w:noProof/>
                <w:webHidden/>
              </w:rPr>
              <w:instrText xml:space="preserve"> PAGEREF _Toc74298479 \h </w:instrText>
            </w:r>
            <w:r w:rsidR="00DF018E">
              <w:rPr>
                <w:noProof/>
                <w:webHidden/>
              </w:rPr>
            </w:r>
            <w:r w:rsidR="00DF018E">
              <w:rPr>
                <w:noProof/>
                <w:webHidden/>
              </w:rPr>
              <w:fldChar w:fldCharType="separate"/>
            </w:r>
            <w:r w:rsidR="00DF018E">
              <w:rPr>
                <w:noProof/>
                <w:webHidden/>
              </w:rPr>
              <w:t>7</w:t>
            </w:r>
            <w:r w:rsidR="00DF018E">
              <w:rPr>
                <w:noProof/>
                <w:webHidden/>
              </w:rPr>
              <w:fldChar w:fldCharType="end"/>
            </w:r>
          </w:hyperlink>
        </w:p>
        <w:p w14:paraId="09F560C9" w14:textId="4C27C622" w:rsidR="00DF018E" w:rsidRDefault="00253865">
          <w:pPr>
            <w:pStyle w:val="TOC1"/>
            <w:tabs>
              <w:tab w:val="right" w:leader="dot" w:pos="9010"/>
            </w:tabs>
            <w:rPr>
              <w:rFonts w:asciiTheme="minorHAnsi" w:hAnsiTheme="minorHAnsi"/>
              <w:noProof/>
              <w:sz w:val="22"/>
              <w:szCs w:val="22"/>
              <w:lang w:eastAsia="en-GB"/>
            </w:rPr>
          </w:pPr>
          <w:hyperlink w:anchor="_Toc74298480" w:history="1">
            <w:r w:rsidR="00DF018E" w:rsidRPr="00F60571">
              <w:rPr>
                <w:rStyle w:val="Hyperlink"/>
                <w:rFonts w:cs="Arial"/>
                <w:noProof/>
              </w:rPr>
              <w:t>Detailed Requirement</w:t>
            </w:r>
            <w:r w:rsidR="00DF018E">
              <w:rPr>
                <w:noProof/>
                <w:webHidden/>
              </w:rPr>
              <w:tab/>
            </w:r>
            <w:r w:rsidR="00DF018E">
              <w:rPr>
                <w:noProof/>
                <w:webHidden/>
              </w:rPr>
              <w:fldChar w:fldCharType="begin"/>
            </w:r>
            <w:r w:rsidR="00DF018E">
              <w:rPr>
                <w:noProof/>
                <w:webHidden/>
              </w:rPr>
              <w:instrText xml:space="preserve"> PAGEREF _Toc74298480 \h </w:instrText>
            </w:r>
            <w:r w:rsidR="00DF018E">
              <w:rPr>
                <w:noProof/>
                <w:webHidden/>
              </w:rPr>
            </w:r>
            <w:r w:rsidR="00DF018E">
              <w:rPr>
                <w:noProof/>
                <w:webHidden/>
              </w:rPr>
              <w:fldChar w:fldCharType="separate"/>
            </w:r>
            <w:r w:rsidR="00DF018E">
              <w:rPr>
                <w:noProof/>
                <w:webHidden/>
              </w:rPr>
              <w:t>7</w:t>
            </w:r>
            <w:r w:rsidR="00DF018E">
              <w:rPr>
                <w:noProof/>
                <w:webHidden/>
              </w:rPr>
              <w:fldChar w:fldCharType="end"/>
            </w:r>
          </w:hyperlink>
        </w:p>
        <w:p w14:paraId="258EB5CB" w14:textId="517C87A0" w:rsidR="00DF018E" w:rsidRDefault="00253865">
          <w:pPr>
            <w:pStyle w:val="TOC2"/>
            <w:tabs>
              <w:tab w:val="right" w:leader="dot" w:pos="9010"/>
            </w:tabs>
            <w:rPr>
              <w:rFonts w:asciiTheme="minorHAnsi" w:hAnsiTheme="minorHAnsi"/>
              <w:noProof/>
              <w:sz w:val="22"/>
              <w:szCs w:val="22"/>
              <w:lang w:eastAsia="en-GB"/>
            </w:rPr>
          </w:pPr>
          <w:hyperlink w:anchor="_Toc74298481" w:history="1">
            <w:r w:rsidR="00DF018E" w:rsidRPr="00F60571">
              <w:rPr>
                <w:rStyle w:val="Hyperlink"/>
                <w:noProof/>
              </w:rPr>
              <w:t>Security</w:t>
            </w:r>
            <w:r w:rsidR="00DF018E">
              <w:rPr>
                <w:noProof/>
                <w:webHidden/>
              </w:rPr>
              <w:tab/>
            </w:r>
            <w:r w:rsidR="00DF018E">
              <w:rPr>
                <w:noProof/>
                <w:webHidden/>
              </w:rPr>
              <w:fldChar w:fldCharType="begin"/>
            </w:r>
            <w:r w:rsidR="00DF018E">
              <w:rPr>
                <w:noProof/>
                <w:webHidden/>
              </w:rPr>
              <w:instrText xml:space="preserve"> PAGEREF _Toc74298481 \h </w:instrText>
            </w:r>
            <w:r w:rsidR="00DF018E">
              <w:rPr>
                <w:noProof/>
                <w:webHidden/>
              </w:rPr>
            </w:r>
            <w:r w:rsidR="00DF018E">
              <w:rPr>
                <w:noProof/>
                <w:webHidden/>
              </w:rPr>
              <w:fldChar w:fldCharType="separate"/>
            </w:r>
            <w:r w:rsidR="00DF018E">
              <w:rPr>
                <w:noProof/>
                <w:webHidden/>
              </w:rPr>
              <w:t>8</w:t>
            </w:r>
            <w:r w:rsidR="00DF018E">
              <w:rPr>
                <w:noProof/>
                <w:webHidden/>
              </w:rPr>
              <w:fldChar w:fldCharType="end"/>
            </w:r>
          </w:hyperlink>
        </w:p>
        <w:p w14:paraId="6EE0FE1E" w14:textId="28E32905" w:rsidR="00DF018E" w:rsidRDefault="00253865">
          <w:pPr>
            <w:pStyle w:val="TOC1"/>
            <w:tabs>
              <w:tab w:val="right" w:leader="dot" w:pos="9010"/>
            </w:tabs>
            <w:rPr>
              <w:rFonts w:asciiTheme="minorHAnsi" w:hAnsiTheme="minorHAnsi"/>
              <w:noProof/>
              <w:sz w:val="22"/>
              <w:szCs w:val="22"/>
              <w:lang w:eastAsia="en-GB"/>
            </w:rPr>
          </w:pPr>
          <w:hyperlink w:anchor="_Toc74298482" w:history="1">
            <w:r w:rsidR="00DF018E" w:rsidRPr="00F60571">
              <w:rPr>
                <w:rStyle w:val="Hyperlink"/>
                <w:rFonts w:cs="Arial"/>
                <w:noProof/>
              </w:rPr>
              <w:t>Specific conditions applicable to this quotation</w:t>
            </w:r>
            <w:r w:rsidR="00DF018E">
              <w:rPr>
                <w:noProof/>
                <w:webHidden/>
              </w:rPr>
              <w:tab/>
            </w:r>
            <w:r w:rsidR="00DF018E">
              <w:rPr>
                <w:noProof/>
                <w:webHidden/>
              </w:rPr>
              <w:fldChar w:fldCharType="begin"/>
            </w:r>
            <w:r w:rsidR="00DF018E">
              <w:rPr>
                <w:noProof/>
                <w:webHidden/>
              </w:rPr>
              <w:instrText xml:space="preserve"> PAGEREF _Toc74298482 \h </w:instrText>
            </w:r>
            <w:r w:rsidR="00DF018E">
              <w:rPr>
                <w:noProof/>
                <w:webHidden/>
              </w:rPr>
            </w:r>
            <w:r w:rsidR="00DF018E">
              <w:rPr>
                <w:noProof/>
                <w:webHidden/>
              </w:rPr>
              <w:fldChar w:fldCharType="separate"/>
            </w:r>
            <w:r w:rsidR="00DF018E">
              <w:rPr>
                <w:noProof/>
                <w:webHidden/>
              </w:rPr>
              <w:t>8</w:t>
            </w:r>
            <w:r w:rsidR="00DF018E">
              <w:rPr>
                <w:noProof/>
                <w:webHidden/>
              </w:rPr>
              <w:fldChar w:fldCharType="end"/>
            </w:r>
          </w:hyperlink>
        </w:p>
        <w:p w14:paraId="4881A8C7" w14:textId="3CFF7DF8" w:rsidR="00DF018E" w:rsidRDefault="00253865">
          <w:pPr>
            <w:pStyle w:val="TOC2"/>
            <w:tabs>
              <w:tab w:val="right" w:leader="dot" w:pos="9010"/>
            </w:tabs>
            <w:rPr>
              <w:rFonts w:asciiTheme="minorHAnsi" w:hAnsiTheme="minorHAnsi"/>
              <w:noProof/>
              <w:sz w:val="22"/>
              <w:szCs w:val="22"/>
              <w:lang w:eastAsia="en-GB"/>
            </w:rPr>
          </w:pPr>
          <w:hyperlink w:anchor="_Toc74298483" w:history="1">
            <w:r w:rsidR="00DF018E" w:rsidRPr="00F60571">
              <w:rPr>
                <w:rStyle w:val="Hyperlink"/>
                <w:noProof/>
              </w:rPr>
              <w:t>Working Requirements</w:t>
            </w:r>
            <w:r w:rsidR="00DF018E">
              <w:rPr>
                <w:noProof/>
                <w:webHidden/>
              </w:rPr>
              <w:tab/>
            </w:r>
            <w:r w:rsidR="00DF018E">
              <w:rPr>
                <w:noProof/>
                <w:webHidden/>
              </w:rPr>
              <w:fldChar w:fldCharType="begin"/>
            </w:r>
            <w:r w:rsidR="00DF018E">
              <w:rPr>
                <w:noProof/>
                <w:webHidden/>
              </w:rPr>
              <w:instrText xml:space="preserve"> PAGEREF _Toc74298483 \h </w:instrText>
            </w:r>
            <w:r w:rsidR="00DF018E">
              <w:rPr>
                <w:noProof/>
                <w:webHidden/>
              </w:rPr>
            </w:r>
            <w:r w:rsidR="00DF018E">
              <w:rPr>
                <w:noProof/>
                <w:webHidden/>
              </w:rPr>
              <w:fldChar w:fldCharType="separate"/>
            </w:r>
            <w:r w:rsidR="00DF018E">
              <w:rPr>
                <w:noProof/>
                <w:webHidden/>
              </w:rPr>
              <w:t>8</w:t>
            </w:r>
            <w:r w:rsidR="00DF018E">
              <w:rPr>
                <w:noProof/>
                <w:webHidden/>
              </w:rPr>
              <w:fldChar w:fldCharType="end"/>
            </w:r>
          </w:hyperlink>
        </w:p>
        <w:p w14:paraId="3134B914" w14:textId="57A22243" w:rsidR="00DF018E" w:rsidRDefault="00253865">
          <w:pPr>
            <w:pStyle w:val="TOC3"/>
            <w:tabs>
              <w:tab w:val="right" w:leader="dot" w:pos="9010"/>
            </w:tabs>
            <w:rPr>
              <w:rFonts w:asciiTheme="minorHAnsi" w:hAnsiTheme="minorHAnsi"/>
              <w:noProof/>
              <w:sz w:val="22"/>
              <w:szCs w:val="22"/>
              <w:lang w:eastAsia="en-GB"/>
            </w:rPr>
          </w:pPr>
          <w:hyperlink w:anchor="_Toc74298484" w:history="1">
            <w:r w:rsidR="00DF018E" w:rsidRPr="00F60571">
              <w:rPr>
                <w:rStyle w:val="Hyperlink"/>
                <w:noProof/>
                <w:spacing w:val="15"/>
              </w:rPr>
              <w:t>Electricity At Work Act 1989</w:t>
            </w:r>
            <w:r w:rsidR="00DF018E">
              <w:rPr>
                <w:noProof/>
                <w:webHidden/>
              </w:rPr>
              <w:tab/>
            </w:r>
            <w:r w:rsidR="00DF018E">
              <w:rPr>
                <w:noProof/>
                <w:webHidden/>
              </w:rPr>
              <w:fldChar w:fldCharType="begin"/>
            </w:r>
            <w:r w:rsidR="00DF018E">
              <w:rPr>
                <w:noProof/>
                <w:webHidden/>
              </w:rPr>
              <w:instrText xml:space="preserve"> PAGEREF _Toc74298484 \h </w:instrText>
            </w:r>
            <w:r w:rsidR="00DF018E">
              <w:rPr>
                <w:noProof/>
                <w:webHidden/>
              </w:rPr>
            </w:r>
            <w:r w:rsidR="00DF018E">
              <w:rPr>
                <w:noProof/>
                <w:webHidden/>
              </w:rPr>
              <w:fldChar w:fldCharType="separate"/>
            </w:r>
            <w:r w:rsidR="00DF018E">
              <w:rPr>
                <w:noProof/>
                <w:webHidden/>
              </w:rPr>
              <w:t>8</w:t>
            </w:r>
            <w:r w:rsidR="00DF018E">
              <w:rPr>
                <w:noProof/>
                <w:webHidden/>
              </w:rPr>
              <w:fldChar w:fldCharType="end"/>
            </w:r>
          </w:hyperlink>
        </w:p>
        <w:p w14:paraId="4EAD057D" w14:textId="0655ED61" w:rsidR="00DF018E" w:rsidRDefault="00253865">
          <w:pPr>
            <w:pStyle w:val="TOC3"/>
            <w:tabs>
              <w:tab w:val="right" w:leader="dot" w:pos="9010"/>
            </w:tabs>
            <w:rPr>
              <w:rFonts w:asciiTheme="minorHAnsi" w:hAnsiTheme="minorHAnsi"/>
              <w:noProof/>
              <w:sz w:val="22"/>
              <w:szCs w:val="22"/>
              <w:lang w:eastAsia="en-GB"/>
            </w:rPr>
          </w:pPr>
          <w:hyperlink w:anchor="_Toc74298485" w:history="1">
            <w:r w:rsidR="00DF018E" w:rsidRPr="00F60571">
              <w:rPr>
                <w:rStyle w:val="Hyperlink"/>
                <w:noProof/>
                <w:spacing w:val="15"/>
              </w:rPr>
              <w:t>IEE regulations</w:t>
            </w:r>
            <w:r w:rsidR="00DF018E">
              <w:rPr>
                <w:noProof/>
                <w:webHidden/>
              </w:rPr>
              <w:tab/>
            </w:r>
            <w:r w:rsidR="00DF018E">
              <w:rPr>
                <w:noProof/>
                <w:webHidden/>
              </w:rPr>
              <w:fldChar w:fldCharType="begin"/>
            </w:r>
            <w:r w:rsidR="00DF018E">
              <w:rPr>
                <w:noProof/>
                <w:webHidden/>
              </w:rPr>
              <w:instrText xml:space="preserve"> PAGEREF _Toc74298485 \h </w:instrText>
            </w:r>
            <w:r w:rsidR="00DF018E">
              <w:rPr>
                <w:noProof/>
                <w:webHidden/>
              </w:rPr>
            </w:r>
            <w:r w:rsidR="00DF018E">
              <w:rPr>
                <w:noProof/>
                <w:webHidden/>
              </w:rPr>
              <w:fldChar w:fldCharType="separate"/>
            </w:r>
            <w:r w:rsidR="00DF018E">
              <w:rPr>
                <w:noProof/>
                <w:webHidden/>
              </w:rPr>
              <w:t>9</w:t>
            </w:r>
            <w:r w:rsidR="00DF018E">
              <w:rPr>
                <w:noProof/>
                <w:webHidden/>
              </w:rPr>
              <w:fldChar w:fldCharType="end"/>
            </w:r>
          </w:hyperlink>
        </w:p>
        <w:p w14:paraId="5EB8625A" w14:textId="13B0CEAC" w:rsidR="00DF018E" w:rsidRDefault="00253865">
          <w:pPr>
            <w:pStyle w:val="TOC3"/>
            <w:tabs>
              <w:tab w:val="right" w:leader="dot" w:pos="9010"/>
            </w:tabs>
            <w:rPr>
              <w:rFonts w:asciiTheme="minorHAnsi" w:hAnsiTheme="minorHAnsi"/>
              <w:noProof/>
              <w:sz w:val="22"/>
              <w:szCs w:val="22"/>
              <w:lang w:eastAsia="en-GB"/>
            </w:rPr>
          </w:pPr>
          <w:hyperlink w:anchor="_Toc74298486" w:history="1">
            <w:r w:rsidR="00DF018E" w:rsidRPr="00F60571">
              <w:rPr>
                <w:rStyle w:val="Hyperlink"/>
                <w:noProof/>
                <w:spacing w:val="15"/>
              </w:rPr>
              <w:t>Health &amp; Safety</w:t>
            </w:r>
            <w:r w:rsidR="00DF018E">
              <w:rPr>
                <w:noProof/>
                <w:webHidden/>
              </w:rPr>
              <w:tab/>
            </w:r>
            <w:r w:rsidR="00DF018E">
              <w:rPr>
                <w:noProof/>
                <w:webHidden/>
              </w:rPr>
              <w:fldChar w:fldCharType="begin"/>
            </w:r>
            <w:r w:rsidR="00DF018E">
              <w:rPr>
                <w:noProof/>
                <w:webHidden/>
              </w:rPr>
              <w:instrText xml:space="preserve"> PAGEREF _Toc74298486 \h </w:instrText>
            </w:r>
            <w:r w:rsidR="00DF018E">
              <w:rPr>
                <w:noProof/>
                <w:webHidden/>
              </w:rPr>
            </w:r>
            <w:r w:rsidR="00DF018E">
              <w:rPr>
                <w:noProof/>
                <w:webHidden/>
              </w:rPr>
              <w:fldChar w:fldCharType="separate"/>
            </w:r>
            <w:r w:rsidR="00DF018E">
              <w:rPr>
                <w:noProof/>
                <w:webHidden/>
              </w:rPr>
              <w:t>9</w:t>
            </w:r>
            <w:r w:rsidR="00DF018E">
              <w:rPr>
                <w:noProof/>
                <w:webHidden/>
              </w:rPr>
              <w:fldChar w:fldCharType="end"/>
            </w:r>
          </w:hyperlink>
        </w:p>
        <w:p w14:paraId="62A1FDA5" w14:textId="3223311D" w:rsidR="00DF018E" w:rsidRDefault="00253865">
          <w:pPr>
            <w:pStyle w:val="TOC3"/>
            <w:tabs>
              <w:tab w:val="right" w:leader="dot" w:pos="9010"/>
            </w:tabs>
            <w:rPr>
              <w:rFonts w:asciiTheme="minorHAnsi" w:hAnsiTheme="minorHAnsi"/>
              <w:noProof/>
              <w:sz w:val="22"/>
              <w:szCs w:val="22"/>
              <w:lang w:eastAsia="en-GB"/>
            </w:rPr>
          </w:pPr>
          <w:hyperlink w:anchor="_Toc74298487" w:history="1">
            <w:r w:rsidR="00DF018E" w:rsidRPr="00F60571">
              <w:rPr>
                <w:rStyle w:val="Hyperlink"/>
                <w:noProof/>
                <w:spacing w:val="15"/>
              </w:rPr>
              <w:t>Noise Control</w:t>
            </w:r>
            <w:r w:rsidR="00DF018E">
              <w:rPr>
                <w:noProof/>
                <w:webHidden/>
              </w:rPr>
              <w:tab/>
            </w:r>
            <w:r w:rsidR="00DF018E">
              <w:rPr>
                <w:noProof/>
                <w:webHidden/>
              </w:rPr>
              <w:fldChar w:fldCharType="begin"/>
            </w:r>
            <w:r w:rsidR="00DF018E">
              <w:rPr>
                <w:noProof/>
                <w:webHidden/>
              </w:rPr>
              <w:instrText xml:space="preserve"> PAGEREF _Toc74298487 \h </w:instrText>
            </w:r>
            <w:r w:rsidR="00DF018E">
              <w:rPr>
                <w:noProof/>
                <w:webHidden/>
              </w:rPr>
            </w:r>
            <w:r w:rsidR="00DF018E">
              <w:rPr>
                <w:noProof/>
                <w:webHidden/>
              </w:rPr>
              <w:fldChar w:fldCharType="separate"/>
            </w:r>
            <w:r w:rsidR="00DF018E">
              <w:rPr>
                <w:noProof/>
                <w:webHidden/>
              </w:rPr>
              <w:t>9</w:t>
            </w:r>
            <w:r w:rsidR="00DF018E">
              <w:rPr>
                <w:noProof/>
                <w:webHidden/>
              </w:rPr>
              <w:fldChar w:fldCharType="end"/>
            </w:r>
          </w:hyperlink>
        </w:p>
        <w:p w14:paraId="7B8C92CE" w14:textId="246288BD" w:rsidR="00DF018E" w:rsidRDefault="00253865">
          <w:pPr>
            <w:pStyle w:val="TOC3"/>
            <w:tabs>
              <w:tab w:val="right" w:leader="dot" w:pos="9010"/>
            </w:tabs>
            <w:rPr>
              <w:rFonts w:asciiTheme="minorHAnsi" w:hAnsiTheme="minorHAnsi"/>
              <w:noProof/>
              <w:sz w:val="22"/>
              <w:szCs w:val="22"/>
              <w:lang w:eastAsia="en-GB"/>
            </w:rPr>
          </w:pPr>
          <w:hyperlink w:anchor="_Toc74298488" w:history="1">
            <w:r w:rsidR="00DF018E" w:rsidRPr="00F60571">
              <w:rPr>
                <w:rStyle w:val="Hyperlink"/>
                <w:noProof/>
                <w:spacing w:val="15"/>
              </w:rPr>
              <w:t>Certification and Forms of Completion</w:t>
            </w:r>
            <w:r w:rsidR="00DF018E">
              <w:rPr>
                <w:noProof/>
                <w:webHidden/>
              </w:rPr>
              <w:tab/>
            </w:r>
            <w:r w:rsidR="00DF018E">
              <w:rPr>
                <w:noProof/>
                <w:webHidden/>
              </w:rPr>
              <w:fldChar w:fldCharType="begin"/>
            </w:r>
            <w:r w:rsidR="00DF018E">
              <w:rPr>
                <w:noProof/>
                <w:webHidden/>
              </w:rPr>
              <w:instrText xml:space="preserve"> PAGEREF _Toc74298488 \h </w:instrText>
            </w:r>
            <w:r w:rsidR="00DF018E">
              <w:rPr>
                <w:noProof/>
                <w:webHidden/>
              </w:rPr>
            </w:r>
            <w:r w:rsidR="00DF018E">
              <w:rPr>
                <w:noProof/>
                <w:webHidden/>
              </w:rPr>
              <w:fldChar w:fldCharType="separate"/>
            </w:r>
            <w:r w:rsidR="00DF018E">
              <w:rPr>
                <w:noProof/>
                <w:webHidden/>
              </w:rPr>
              <w:t>9</w:t>
            </w:r>
            <w:r w:rsidR="00DF018E">
              <w:rPr>
                <w:noProof/>
                <w:webHidden/>
              </w:rPr>
              <w:fldChar w:fldCharType="end"/>
            </w:r>
          </w:hyperlink>
        </w:p>
        <w:p w14:paraId="5AE8F04E" w14:textId="43DA2B11" w:rsidR="00DF018E" w:rsidRDefault="00253865">
          <w:pPr>
            <w:pStyle w:val="TOC3"/>
            <w:tabs>
              <w:tab w:val="right" w:leader="dot" w:pos="9010"/>
            </w:tabs>
            <w:rPr>
              <w:rFonts w:asciiTheme="minorHAnsi" w:hAnsiTheme="minorHAnsi"/>
              <w:noProof/>
              <w:sz w:val="22"/>
              <w:szCs w:val="22"/>
              <w:lang w:eastAsia="en-GB"/>
            </w:rPr>
          </w:pPr>
          <w:hyperlink w:anchor="_Toc74298489" w:history="1">
            <w:r w:rsidR="00DF018E" w:rsidRPr="00F60571">
              <w:rPr>
                <w:rStyle w:val="Hyperlink"/>
                <w:noProof/>
                <w:spacing w:val="15"/>
              </w:rPr>
              <w:t>Environmental</w:t>
            </w:r>
            <w:r w:rsidR="00DF018E">
              <w:rPr>
                <w:noProof/>
                <w:webHidden/>
              </w:rPr>
              <w:tab/>
            </w:r>
            <w:r w:rsidR="00DF018E">
              <w:rPr>
                <w:noProof/>
                <w:webHidden/>
              </w:rPr>
              <w:fldChar w:fldCharType="begin"/>
            </w:r>
            <w:r w:rsidR="00DF018E">
              <w:rPr>
                <w:noProof/>
                <w:webHidden/>
              </w:rPr>
              <w:instrText xml:space="preserve"> PAGEREF _Toc74298489 \h </w:instrText>
            </w:r>
            <w:r w:rsidR="00DF018E">
              <w:rPr>
                <w:noProof/>
                <w:webHidden/>
              </w:rPr>
            </w:r>
            <w:r w:rsidR="00DF018E">
              <w:rPr>
                <w:noProof/>
                <w:webHidden/>
              </w:rPr>
              <w:fldChar w:fldCharType="separate"/>
            </w:r>
            <w:r w:rsidR="00DF018E">
              <w:rPr>
                <w:noProof/>
                <w:webHidden/>
              </w:rPr>
              <w:t>9</w:t>
            </w:r>
            <w:r w:rsidR="00DF018E">
              <w:rPr>
                <w:noProof/>
                <w:webHidden/>
              </w:rPr>
              <w:fldChar w:fldCharType="end"/>
            </w:r>
          </w:hyperlink>
        </w:p>
        <w:p w14:paraId="3557C9C3" w14:textId="2787CD22" w:rsidR="00DF018E" w:rsidRDefault="00253865">
          <w:pPr>
            <w:pStyle w:val="TOC3"/>
            <w:tabs>
              <w:tab w:val="right" w:leader="dot" w:pos="9010"/>
            </w:tabs>
            <w:rPr>
              <w:rFonts w:asciiTheme="minorHAnsi" w:hAnsiTheme="minorHAnsi"/>
              <w:noProof/>
              <w:sz w:val="22"/>
              <w:szCs w:val="22"/>
              <w:lang w:eastAsia="en-GB"/>
            </w:rPr>
          </w:pPr>
          <w:hyperlink w:anchor="_Toc74298490" w:history="1">
            <w:r w:rsidR="00DF018E" w:rsidRPr="00F60571">
              <w:rPr>
                <w:rStyle w:val="Hyperlink"/>
                <w:noProof/>
                <w:spacing w:val="15"/>
              </w:rPr>
              <w:t>Redundant Services and Equipment</w:t>
            </w:r>
            <w:r w:rsidR="00DF018E">
              <w:rPr>
                <w:noProof/>
                <w:webHidden/>
              </w:rPr>
              <w:tab/>
            </w:r>
            <w:r w:rsidR="00DF018E">
              <w:rPr>
                <w:noProof/>
                <w:webHidden/>
              </w:rPr>
              <w:fldChar w:fldCharType="begin"/>
            </w:r>
            <w:r w:rsidR="00DF018E">
              <w:rPr>
                <w:noProof/>
                <w:webHidden/>
              </w:rPr>
              <w:instrText xml:space="preserve"> PAGEREF _Toc74298490 \h </w:instrText>
            </w:r>
            <w:r w:rsidR="00DF018E">
              <w:rPr>
                <w:noProof/>
                <w:webHidden/>
              </w:rPr>
            </w:r>
            <w:r w:rsidR="00DF018E">
              <w:rPr>
                <w:noProof/>
                <w:webHidden/>
              </w:rPr>
              <w:fldChar w:fldCharType="separate"/>
            </w:r>
            <w:r w:rsidR="00DF018E">
              <w:rPr>
                <w:noProof/>
                <w:webHidden/>
              </w:rPr>
              <w:t>10</w:t>
            </w:r>
            <w:r w:rsidR="00DF018E">
              <w:rPr>
                <w:noProof/>
                <w:webHidden/>
              </w:rPr>
              <w:fldChar w:fldCharType="end"/>
            </w:r>
          </w:hyperlink>
        </w:p>
        <w:p w14:paraId="03E40720" w14:textId="4605E173" w:rsidR="00DF018E" w:rsidRDefault="00253865">
          <w:pPr>
            <w:pStyle w:val="TOC3"/>
            <w:tabs>
              <w:tab w:val="right" w:leader="dot" w:pos="9010"/>
            </w:tabs>
            <w:rPr>
              <w:rFonts w:asciiTheme="minorHAnsi" w:hAnsiTheme="minorHAnsi"/>
              <w:noProof/>
              <w:sz w:val="22"/>
              <w:szCs w:val="22"/>
              <w:lang w:eastAsia="en-GB"/>
            </w:rPr>
          </w:pPr>
          <w:hyperlink w:anchor="_Toc74298491" w:history="1">
            <w:r w:rsidR="00DF018E" w:rsidRPr="00F60571">
              <w:rPr>
                <w:rStyle w:val="Hyperlink"/>
                <w:noProof/>
                <w:spacing w:val="15"/>
              </w:rPr>
              <w:t>Provision of Materials, Plant and Equipment</w:t>
            </w:r>
            <w:r w:rsidR="00DF018E">
              <w:rPr>
                <w:noProof/>
                <w:webHidden/>
              </w:rPr>
              <w:tab/>
            </w:r>
            <w:r w:rsidR="00DF018E">
              <w:rPr>
                <w:noProof/>
                <w:webHidden/>
              </w:rPr>
              <w:fldChar w:fldCharType="begin"/>
            </w:r>
            <w:r w:rsidR="00DF018E">
              <w:rPr>
                <w:noProof/>
                <w:webHidden/>
              </w:rPr>
              <w:instrText xml:space="preserve"> PAGEREF _Toc74298491 \h </w:instrText>
            </w:r>
            <w:r w:rsidR="00DF018E">
              <w:rPr>
                <w:noProof/>
                <w:webHidden/>
              </w:rPr>
            </w:r>
            <w:r w:rsidR="00DF018E">
              <w:rPr>
                <w:noProof/>
                <w:webHidden/>
              </w:rPr>
              <w:fldChar w:fldCharType="separate"/>
            </w:r>
            <w:r w:rsidR="00DF018E">
              <w:rPr>
                <w:noProof/>
                <w:webHidden/>
              </w:rPr>
              <w:t>10</w:t>
            </w:r>
            <w:r w:rsidR="00DF018E">
              <w:rPr>
                <w:noProof/>
                <w:webHidden/>
              </w:rPr>
              <w:fldChar w:fldCharType="end"/>
            </w:r>
          </w:hyperlink>
        </w:p>
        <w:p w14:paraId="5DF1FC76" w14:textId="194D2CB0" w:rsidR="00DF018E" w:rsidRDefault="00253865">
          <w:pPr>
            <w:pStyle w:val="TOC3"/>
            <w:tabs>
              <w:tab w:val="right" w:leader="dot" w:pos="9010"/>
            </w:tabs>
            <w:rPr>
              <w:rFonts w:asciiTheme="minorHAnsi" w:hAnsiTheme="minorHAnsi"/>
              <w:noProof/>
              <w:sz w:val="22"/>
              <w:szCs w:val="22"/>
              <w:lang w:eastAsia="en-GB"/>
            </w:rPr>
          </w:pPr>
          <w:hyperlink w:anchor="_Toc74298492" w:history="1">
            <w:r w:rsidR="00DF018E" w:rsidRPr="00F60571">
              <w:rPr>
                <w:rStyle w:val="Hyperlink"/>
                <w:noProof/>
                <w:spacing w:val="15"/>
              </w:rPr>
              <w:t>Construction (Design and Management) Regulations 2015</w:t>
            </w:r>
            <w:r w:rsidR="00DF018E">
              <w:rPr>
                <w:noProof/>
                <w:webHidden/>
              </w:rPr>
              <w:tab/>
            </w:r>
            <w:r w:rsidR="00DF018E">
              <w:rPr>
                <w:noProof/>
                <w:webHidden/>
              </w:rPr>
              <w:fldChar w:fldCharType="begin"/>
            </w:r>
            <w:r w:rsidR="00DF018E">
              <w:rPr>
                <w:noProof/>
                <w:webHidden/>
              </w:rPr>
              <w:instrText xml:space="preserve"> PAGEREF _Toc74298492 \h </w:instrText>
            </w:r>
            <w:r w:rsidR="00DF018E">
              <w:rPr>
                <w:noProof/>
                <w:webHidden/>
              </w:rPr>
            </w:r>
            <w:r w:rsidR="00DF018E">
              <w:rPr>
                <w:noProof/>
                <w:webHidden/>
              </w:rPr>
              <w:fldChar w:fldCharType="separate"/>
            </w:r>
            <w:r w:rsidR="00DF018E">
              <w:rPr>
                <w:noProof/>
                <w:webHidden/>
              </w:rPr>
              <w:t>10</w:t>
            </w:r>
            <w:r w:rsidR="00DF018E">
              <w:rPr>
                <w:noProof/>
                <w:webHidden/>
              </w:rPr>
              <w:fldChar w:fldCharType="end"/>
            </w:r>
          </w:hyperlink>
        </w:p>
        <w:p w14:paraId="276F30A8" w14:textId="127E96CE" w:rsidR="00DF018E" w:rsidRDefault="00253865">
          <w:pPr>
            <w:pStyle w:val="TOC3"/>
            <w:tabs>
              <w:tab w:val="right" w:leader="dot" w:pos="9010"/>
            </w:tabs>
            <w:rPr>
              <w:rFonts w:asciiTheme="minorHAnsi" w:hAnsiTheme="minorHAnsi"/>
              <w:noProof/>
              <w:sz w:val="22"/>
              <w:szCs w:val="22"/>
              <w:lang w:eastAsia="en-GB"/>
            </w:rPr>
          </w:pPr>
          <w:hyperlink w:anchor="_Toc74298493" w:history="1">
            <w:r w:rsidR="00DF018E" w:rsidRPr="00F60571">
              <w:rPr>
                <w:rStyle w:val="Hyperlink"/>
                <w:noProof/>
                <w:spacing w:val="15"/>
              </w:rPr>
              <w:t>Conduct of Work</w:t>
            </w:r>
            <w:r w:rsidR="00DF018E">
              <w:rPr>
                <w:noProof/>
                <w:webHidden/>
              </w:rPr>
              <w:tab/>
            </w:r>
            <w:r w:rsidR="00DF018E">
              <w:rPr>
                <w:noProof/>
                <w:webHidden/>
              </w:rPr>
              <w:fldChar w:fldCharType="begin"/>
            </w:r>
            <w:r w:rsidR="00DF018E">
              <w:rPr>
                <w:noProof/>
                <w:webHidden/>
              </w:rPr>
              <w:instrText xml:space="preserve"> PAGEREF _Toc74298493 \h </w:instrText>
            </w:r>
            <w:r w:rsidR="00DF018E">
              <w:rPr>
                <w:noProof/>
                <w:webHidden/>
              </w:rPr>
            </w:r>
            <w:r w:rsidR="00DF018E">
              <w:rPr>
                <w:noProof/>
                <w:webHidden/>
              </w:rPr>
              <w:fldChar w:fldCharType="separate"/>
            </w:r>
            <w:r w:rsidR="00DF018E">
              <w:rPr>
                <w:noProof/>
                <w:webHidden/>
              </w:rPr>
              <w:t>11</w:t>
            </w:r>
            <w:r w:rsidR="00DF018E">
              <w:rPr>
                <w:noProof/>
                <w:webHidden/>
              </w:rPr>
              <w:fldChar w:fldCharType="end"/>
            </w:r>
          </w:hyperlink>
        </w:p>
        <w:p w14:paraId="6FAA652F" w14:textId="5A81D4FC" w:rsidR="00DF018E" w:rsidRDefault="00253865">
          <w:pPr>
            <w:pStyle w:val="TOC3"/>
            <w:tabs>
              <w:tab w:val="right" w:leader="dot" w:pos="9010"/>
            </w:tabs>
            <w:rPr>
              <w:rFonts w:asciiTheme="minorHAnsi" w:hAnsiTheme="minorHAnsi"/>
              <w:noProof/>
              <w:sz w:val="22"/>
              <w:szCs w:val="22"/>
              <w:lang w:eastAsia="en-GB"/>
            </w:rPr>
          </w:pPr>
          <w:hyperlink w:anchor="_Toc74298494" w:history="1">
            <w:r w:rsidR="00DF018E" w:rsidRPr="00F60571">
              <w:rPr>
                <w:rStyle w:val="Hyperlink"/>
                <w:noProof/>
                <w:spacing w:val="15"/>
              </w:rPr>
              <w:t>Delivery of Plant and Materials</w:t>
            </w:r>
            <w:r w:rsidR="00DF018E">
              <w:rPr>
                <w:noProof/>
                <w:webHidden/>
              </w:rPr>
              <w:tab/>
            </w:r>
            <w:r w:rsidR="00DF018E">
              <w:rPr>
                <w:noProof/>
                <w:webHidden/>
              </w:rPr>
              <w:fldChar w:fldCharType="begin"/>
            </w:r>
            <w:r w:rsidR="00DF018E">
              <w:rPr>
                <w:noProof/>
                <w:webHidden/>
              </w:rPr>
              <w:instrText xml:space="preserve"> PAGEREF _Toc74298494 \h </w:instrText>
            </w:r>
            <w:r w:rsidR="00DF018E">
              <w:rPr>
                <w:noProof/>
                <w:webHidden/>
              </w:rPr>
            </w:r>
            <w:r w:rsidR="00DF018E">
              <w:rPr>
                <w:noProof/>
                <w:webHidden/>
              </w:rPr>
              <w:fldChar w:fldCharType="separate"/>
            </w:r>
            <w:r w:rsidR="00DF018E">
              <w:rPr>
                <w:noProof/>
                <w:webHidden/>
              </w:rPr>
              <w:t>11</w:t>
            </w:r>
            <w:r w:rsidR="00DF018E">
              <w:rPr>
                <w:noProof/>
                <w:webHidden/>
              </w:rPr>
              <w:fldChar w:fldCharType="end"/>
            </w:r>
          </w:hyperlink>
        </w:p>
        <w:p w14:paraId="76F8B934" w14:textId="180EE683" w:rsidR="00DF018E" w:rsidRDefault="00253865">
          <w:pPr>
            <w:pStyle w:val="TOC1"/>
            <w:tabs>
              <w:tab w:val="right" w:leader="dot" w:pos="9010"/>
            </w:tabs>
            <w:rPr>
              <w:rFonts w:asciiTheme="minorHAnsi" w:hAnsiTheme="minorHAnsi"/>
              <w:noProof/>
              <w:sz w:val="22"/>
              <w:szCs w:val="22"/>
              <w:lang w:eastAsia="en-GB"/>
            </w:rPr>
          </w:pPr>
          <w:hyperlink w:anchor="_Toc74298495" w:history="1">
            <w:r w:rsidR="00DF018E" w:rsidRPr="00F60571">
              <w:rPr>
                <w:rStyle w:val="Hyperlink"/>
                <w:noProof/>
              </w:rPr>
              <w:t>Tender Timetable</w:t>
            </w:r>
            <w:r w:rsidR="00DF018E">
              <w:rPr>
                <w:noProof/>
                <w:webHidden/>
              </w:rPr>
              <w:tab/>
            </w:r>
            <w:r w:rsidR="00DF018E">
              <w:rPr>
                <w:noProof/>
                <w:webHidden/>
              </w:rPr>
              <w:fldChar w:fldCharType="begin"/>
            </w:r>
            <w:r w:rsidR="00DF018E">
              <w:rPr>
                <w:noProof/>
                <w:webHidden/>
              </w:rPr>
              <w:instrText xml:space="preserve"> PAGEREF _Toc74298495 \h </w:instrText>
            </w:r>
            <w:r w:rsidR="00DF018E">
              <w:rPr>
                <w:noProof/>
                <w:webHidden/>
              </w:rPr>
            </w:r>
            <w:r w:rsidR="00DF018E">
              <w:rPr>
                <w:noProof/>
                <w:webHidden/>
              </w:rPr>
              <w:fldChar w:fldCharType="separate"/>
            </w:r>
            <w:r w:rsidR="00DF018E">
              <w:rPr>
                <w:noProof/>
                <w:webHidden/>
              </w:rPr>
              <w:t>11</w:t>
            </w:r>
            <w:r w:rsidR="00DF018E">
              <w:rPr>
                <w:noProof/>
                <w:webHidden/>
              </w:rPr>
              <w:fldChar w:fldCharType="end"/>
            </w:r>
          </w:hyperlink>
        </w:p>
        <w:p w14:paraId="3EE5E6EB" w14:textId="63A231D1" w:rsidR="00DF018E" w:rsidRDefault="00253865">
          <w:pPr>
            <w:pStyle w:val="TOC1"/>
            <w:tabs>
              <w:tab w:val="right" w:leader="dot" w:pos="9010"/>
            </w:tabs>
            <w:rPr>
              <w:rFonts w:asciiTheme="minorHAnsi" w:hAnsiTheme="minorHAnsi"/>
              <w:noProof/>
              <w:sz w:val="22"/>
              <w:szCs w:val="22"/>
              <w:lang w:eastAsia="en-GB"/>
            </w:rPr>
          </w:pPr>
          <w:hyperlink w:anchor="_Toc74298496" w:history="1">
            <w:r w:rsidR="00DF018E" w:rsidRPr="00F60571">
              <w:rPr>
                <w:rStyle w:val="Hyperlink"/>
                <w:noProof/>
              </w:rPr>
              <w:t>Written Submission</w:t>
            </w:r>
            <w:r w:rsidR="00DF018E">
              <w:rPr>
                <w:noProof/>
                <w:webHidden/>
              </w:rPr>
              <w:tab/>
            </w:r>
            <w:r w:rsidR="00DF018E">
              <w:rPr>
                <w:noProof/>
                <w:webHidden/>
              </w:rPr>
              <w:fldChar w:fldCharType="begin"/>
            </w:r>
            <w:r w:rsidR="00DF018E">
              <w:rPr>
                <w:noProof/>
                <w:webHidden/>
              </w:rPr>
              <w:instrText xml:space="preserve"> PAGEREF _Toc74298496 \h </w:instrText>
            </w:r>
            <w:r w:rsidR="00DF018E">
              <w:rPr>
                <w:noProof/>
                <w:webHidden/>
              </w:rPr>
            </w:r>
            <w:r w:rsidR="00DF018E">
              <w:rPr>
                <w:noProof/>
                <w:webHidden/>
              </w:rPr>
              <w:fldChar w:fldCharType="separate"/>
            </w:r>
            <w:r w:rsidR="00DF018E">
              <w:rPr>
                <w:noProof/>
                <w:webHidden/>
              </w:rPr>
              <w:t>12</w:t>
            </w:r>
            <w:r w:rsidR="00DF018E">
              <w:rPr>
                <w:noProof/>
                <w:webHidden/>
              </w:rPr>
              <w:fldChar w:fldCharType="end"/>
            </w:r>
          </w:hyperlink>
        </w:p>
        <w:p w14:paraId="14D895EC" w14:textId="0689B5DE" w:rsidR="00DF018E" w:rsidRDefault="00253865">
          <w:pPr>
            <w:pStyle w:val="TOC1"/>
            <w:tabs>
              <w:tab w:val="right" w:leader="dot" w:pos="9010"/>
            </w:tabs>
            <w:rPr>
              <w:rFonts w:asciiTheme="minorHAnsi" w:hAnsiTheme="minorHAnsi"/>
              <w:noProof/>
              <w:sz w:val="22"/>
              <w:szCs w:val="22"/>
              <w:lang w:eastAsia="en-GB"/>
            </w:rPr>
          </w:pPr>
          <w:hyperlink w:anchor="_Toc74298497" w:history="1">
            <w:r w:rsidR="00DF018E" w:rsidRPr="00F60571">
              <w:rPr>
                <w:rStyle w:val="Hyperlink"/>
                <w:rFonts w:cs="Arial"/>
                <w:noProof/>
              </w:rPr>
              <w:t>Pricing</w:t>
            </w:r>
            <w:r w:rsidR="00DF018E">
              <w:rPr>
                <w:noProof/>
                <w:webHidden/>
              </w:rPr>
              <w:tab/>
            </w:r>
            <w:r w:rsidR="00DF018E">
              <w:rPr>
                <w:noProof/>
                <w:webHidden/>
              </w:rPr>
              <w:fldChar w:fldCharType="begin"/>
            </w:r>
            <w:r w:rsidR="00DF018E">
              <w:rPr>
                <w:noProof/>
                <w:webHidden/>
              </w:rPr>
              <w:instrText xml:space="preserve"> PAGEREF _Toc74298497 \h </w:instrText>
            </w:r>
            <w:r w:rsidR="00DF018E">
              <w:rPr>
                <w:noProof/>
                <w:webHidden/>
              </w:rPr>
            </w:r>
            <w:r w:rsidR="00DF018E">
              <w:rPr>
                <w:noProof/>
                <w:webHidden/>
              </w:rPr>
              <w:fldChar w:fldCharType="separate"/>
            </w:r>
            <w:r w:rsidR="00DF018E">
              <w:rPr>
                <w:noProof/>
                <w:webHidden/>
              </w:rPr>
              <w:t>12</w:t>
            </w:r>
            <w:r w:rsidR="00DF018E">
              <w:rPr>
                <w:noProof/>
                <w:webHidden/>
              </w:rPr>
              <w:fldChar w:fldCharType="end"/>
            </w:r>
          </w:hyperlink>
        </w:p>
        <w:p w14:paraId="53FC3C53" w14:textId="63E924A9" w:rsidR="00DF018E" w:rsidRDefault="00253865">
          <w:pPr>
            <w:pStyle w:val="TOC1"/>
            <w:tabs>
              <w:tab w:val="right" w:leader="dot" w:pos="9010"/>
            </w:tabs>
            <w:rPr>
              <w:rFonts w:asciiTheme="minorHAnsi" w:hAnsiTheme="minorHAnsi"/>
              <w:noProof/>
              <w:sz w:val="22"/>
              <w:szCs w:val="22"/>
              <w:lang w:eastAsia="en-GB"/>
            </w:rPr>
          </w:pPr>
          <w:hyperlink w:anchor="_Toc74298498" w:history="1">
            <w:r w:rsidR="00DF018E" w:rsidRPr="00F60571">
              <w:rPr>
                <w:rStyle w:val="Hyperlink"/>
                <w:rFonts w:cs="Arial"/>
                <w:noProof/>
              </w:rPr>
              <w:t>Terms and Conditions</w:t>
            </w:r>
            <w:r w:rsidR="00DF018E">
              <w:rPr>
                <w:noProof/>
                <w:webHidden/>
              </w:rPr>
              <w:tab/>
            </w:r>
            <w:r w:rsidR="00DF018E">
              <w:rPr>
                <w:noProof/>
                <w:webHidden/>
              </w:rPr>
              <w:fldChar w:fldCharType="begin"/>
            </w:r>
            <w:r w:rsidR="00DF018E">
              <w:rPr>
                <w:noProof/>
                <w:webHidden/>
              </w:rPr>
              <w:instrText xml:space="preserve"> PAGEREF _Toc74298498 \h </w:instrText>
            </w:r>
            <w:r w:rsidR="00DF018E">
              <w:rPr>
                <w:noProof/>
                <w:webHidden/>
              </w:rPr>
            </w:r>
            <w:r w:rsidR="00DF018E">
              <w:rPr>
                <w:noProof/>
                <w:webHidden/>
              </w:rPr>
              <w:fldChar w:fldCharType="separate"/>
            </w:r>
            <w:r w:rsidR="00DF018E">
              <w:rPr>
                <w:noProof/>
                <w:webHidden/>
              </w:rPr>
              <w:t>12</w:t>
            </w:r>
            <w:r w:rsidR="00DF018E">
              <w:rPr>
                <w:noProof/>
                <w:webHidden/>
              </w:rPr>
              <w:fldChar w:fldCharType="end"/>
            </w:r>
          </w:hyperlink>
        </w:p>
        <w:p w14:paraId="0EA321D5" w14:textId="395FE56C" w:rsidR="00DF018E" w:rsidRDefault="00253865">
          <w:pPr>
            <w:pStyle w:val="TOC1"/>
            <w:tabs>
              <w:tab w:val="right" w:leader="dot" w:pos="9010"/>
            </w:tabs>
            <w:rPr>
              <w:rFonts w:asciiTheme="minorHAnsi" w:hAnsiTheme="minorHAnsi"/>
              <w:noProof/>
              <w:sz w:val="22"/>
              <w:szCs w:val="22"/>
              <w:lang w:eastAsia="en-GB"/>
            </w:rPr>
          </w:pPr>
          <w:hyperlink w:anchor="_Toc74298499" w:history="1">
            <w:r w:rsidR="00DF018E" w:rsidRPr="00F60571">
              <w:rPr>
                <w:rStyle w:val="Hyperlink"/>
                <w:rFonts w:cs="Arial"/>
                <w:noProof/>
              </w:rPr>
              <w:t>Validity</w:t>
            </w:r>
            <w:r w:rsidR="00DF018E">
              <w:rPr>
                <w:noProof/>
                <w:webHidden/>
              </w:rPr>
              <w:tab/>
            </w:r>
            <w:r w:rsidR="00DF018E">
              <w:rPr>
                <w:noProof/>
                <w:webHidden/>
              </w:rPr>
              <w:fldChar w:fldCharType="begin"/>
            </w:r>
            <w:r w:rsidR="00DF018E">
              <w:rPr>
                <w:noProof/>
                <w:webHidden/>
              </w:rPr>
              <w:instrText xml:space="preserve"> PAGEREF _Toc74298499 \h </w:instrText>
            </w:r>
            <w:r w:rsidR="00DF018E">
              <w:rPr>
                <w:noProof/>
                <w:webHidden/>
              </w:rPr>
            </w:r>
            <w:r w:rsidR="00DF018E">
              <w:rPr>
                <w:noProof/>
                <w:webHidden/>
              </w:rPr>
              <w:fldChar w:fldCharType="separate"/>
            </w:r>
            <w:r w:rsidR="00DF018E">
              <w:rPr>
                <w:noProof/>
                <w:webHidden/>
              </w:rPr>
              <w:t>13</w:t>
            </w:r>
            <w:r w:rsidR="00DF018E">
              <w:rPr>
                <w:noProof/>
                <w:webHidden/>
              </w:rPr>
              <w:fldChar w:fldCharType="end"/>
            </w:r>
          </w:hyperlink>
        </w:p>
        <w:p w14:paraId="2355AE84" w14:textId="519ABAEE" w:rsidR="00DF018E" w:rsidRDefault="00253865">
          <w:pPr>
            <w:pStyle w:val="TOC1"/>
            <w:tabs>
              <w:tab w:val="right" w:leader="dot" w:pos="9010"/>
            </w:tabs>
            <w:rPr>
              <w:rFonts w:asciiTheme="minorHAnsi" w:hAnsiTheme="minorHAnsi"/>
              <w:noProof/>
              <w:sz w:val="22"/>
              <w:szCs w:val="22"/>
              <w:lang w:eastAsia="en-GB"/>
            </w:rPr>
          </w:pPr>
          <w:hyperlink w:anchor="_Toc74298500" w:history="1">
            <w:r w:rsidR="00DF018E" w:rsidRPr="00F60571">
              <w:rPr>
                <w:rStyle w:val="Hyperlink"/>
                <w:rFonts w:cs="Arial"/>
                <w:noProof/>
              </w:rPr>
              <w:t>Selection Criteria</w:t>
            </w:r>
            <w:r w:rsidR="00DF018E">
              <w:rPr>
                <w:noProof/>
                <w:webHidden/>
              </w:rPr>
              <w:tab/>
            </w:r>
            <w:r w:rsidR="00DF018E">
              <w:rPr>
                <w:noProof/>
                <w:webHidden/>
              </w:rPr>
              <w:fldChar w:fldCharType="begin"/>
            </w:r>
            <w:r w:rsidR="00DF018E">
              <w:rPr>
                <w:noProof/>
                <w:webHidden/>
              </w:rPr>
              <w:instrText xml:space="preserve"> PAGEREF _Toc74298500 \h </w:instrText>
            </w:r>
            <w:r w:rsidR="00DF018E">
              <w:rPr>
                <w:noProof/>
                <w:webHidden/>
              </w:rPr>
            </w:r>
            <w:r w:rsidR="00DF018E">
              <w:rPr>
                <w:noProof/>
                <w:webHidden/>
              </w:rPr>
              <w:fldChar w:fldCharType="separate"/>
            </w:r>
            <w:r w:rsidR="00DF018E">
              <w:rPr>
                <w:noProof/>
                <w:webHidden/>
              </w:rPr>
              <w:t>13</w:t>
            </w:r>
            <w:r w:rsidR="00DF018E">
              <w:rPr>
                <w:noProof/>
                <w:webHidden/>
              </w:rPr>
              <w:fldChar w:fldCharType="end"/>
            </w:r>
          </w:hyperlink>
        </w:p>
        <w:p w14:paraId="2914B208" w14:textId="7EFA7BCD" w:rsidR="00DF018E" w:rsidRDefault="00253865">
          <w:pPr>
            <w:pStyle w:val="TOC2"/>
            <w:tabs>
              <w:tab w:val="right" w:leader="dot" w:pos="9010"/>
            </w:tabs>
            <w:rPr>
              <w:rFonts w:asciiTheme="minorHAnsi" w:hAnsiTheme="minorHAnsi"/>
              <w:noProof/>
              <w:sz w:val="22"/>
              <w:szCs w:val="22"/>
              <w:lang w:eastAsia="en-GB"/>
            </w:rPr>
          </w:pPr>
          <w:hyperlink w:anchor="_Toc74298501" w:history="1">
            <w:r w:rsidR="00DF018E" w:rsidRPr="00F60571">
              <w:rPr>
                <w:rStyle w:val="Hyperlink"/>
                <w:noProof/>
              </w:rPr>
              <w:t>Award Price</w:t>
            </w:r>
            <w:r w:rsidR="00DF018E">
              <w:rPr>
                <w:noProof/>
                <w:webHidden/>
              </w:rPr>
              <w:tab/>
            </w:r>
            <w:r w:rsidR="00DF018E">
              <w:rPr>
                <w:noProof/>
                <w:webHidden/>
              </w:rPr>
              <w:fldChar w:fldCharType="begin"/>
            </w:r>
            <w:r w:rsidR="00DF018E">
              <w:rPr>
                <w:noProof/>
                <w:webHidden/>
              </w:rPr>
              <w:instrText xml:space="preserve"> PAGEREF _Toc74298501 \h </w:instrText>
            </w:r>
            <w:r w:rsidR="00DF018E">
              <w:rPr>
                <w:noProof/>
                <w:webHidden/>
              </w:rPr>
            </w:r>
            <w:r w:rsidR="00DF018E">
              <w:rPr>
                <w:noProof/>
                <w:webHidden/>
              </w:rPr>
              <w:fldChar w:fldCharType="separate"/>
            </w:r>
            <w:r w:rsidR="00DF018E">
              <w:rPr>
                <w:noProof/>
                <w:webHidden/>
              </w:rPr>
              <w:t>13</w:t>
            </w:r>
            <w:r w:rsidR="00DF018E">
              <w:rPr>
                <w:noProof/>
                <w:webHidden/>
              </w:rPr>
              <w:fldChar w:fldCharType="end"/>
            </w:r>
          </w:hyperlink>
        </w:p>
        <w:p w14:paraId="19FE999A" w14:textId="6134B70F" w:rsidR="00DF018E" w:rsidRDefault="00253865">
          <w:pPr>
            <w:pStyle w:val="TOC2"/>
            <w:tabs>
              <w:tab w:val="right" w:leader="dot" w:pos="9010"/>
            </w:tabs>
            <w:rPr>
              <w:rFonts w:asciiTheme="minorHAnsi" w:hAnsiTheme="minorHAnsi"/>
              <w:noProof/>
              <w:sz w:val="22"/>
              <w:szCs w:val="22"/>
              <w:lang w:eastAsia="en-GB"/>
            </w:rPr>
          </w:pPr>
          <w:hyperlink w:anchor="_Toc74298502" w:history="1">
            <w:r w:rsidR="00DF018E" w:rsidRPr="00F60571">
              <w:rPr>
                <w:rStyle w:val="Hyperlink"/>
                <w:noProof/>
              </w:rPr>
              <w:t>Written submission</w:t>
            </w:r>
            <w:r w:rsidR="00DF018E">
              <w:rPr>
                <w:noProof/>
                <w:webHidden/>
              </w:rPr>
              <w:tab/>
            </w:r>
            <w:r w:rsidR="00DF018E">
              <w:rPr>
                <w:noProof/>
                <w:webHidden/>
              </w:rPr>
              <w:fldChar w:fldCharType="begin"/>
            </w:r>
            <w:r w:rsidR="00DF018E">
              <w:rPr>
                <w:noProof/>
                <w:webHidden/>
              </w:rPr>
              <w:instrText xml:space="preserve"> PAGEREF _Toc74298502 \h </w:instrText>
            </w:r>
            <w:r w:rsidR="00DF018E">
              <w:rPr>
                <w:noProof/>
                <w:webHidden/>
              </w:rPr>
            </w:r>
            <w:r w:rsidR="00DF018E">
              <w:rPr>
                <w:noProof/>
                <w:webHidden/>
              </w:rPr>
              <w:fldChar w:fldCharType="separate"/>
            </w:r>
            <w:r w:rsidR="00DF018E">
              <w:rPr>
                <w:noProof/>
                <w:webHidden/>
              </w:rPr>
              <w:t>14</w:t>
            </w:r>
            <w:r w:rsidR="00DF018E">
              <w:rPr>
                <w:noProof/>
                <w:webHidden/>
              </w:rPr>
              <w:fldChar w:fldCharType="end"/>
            </w:r>
          </w:hyperlink>
        </w:p>
        <w:p w14:paraId="5757615D" w14:textId="3643FAC6" w:rsidR="00DF018E" w:rsidRDefault="00253865">
          <w:pPr>
            <w:pStyle w:val="TOC1"/>
            <w:tabs>
              <w:tab w:val="right" w:leader="dot" w:pos="9010"/>
            </w:tabs>
            <w:rPr>
              <w:rFonts w:asciiTheme="minorHAnsi" w:hAnsiTheme="minorHAnsi"/>
              <w:noProof/>
              <w:sz w:val="22"/>
              <w:szCs w:val="22"/>
              <w:lang w:eastAsia="en-GB"/>
            </w:rPr>
          </w:pPr>
          <w:hyperlink w:anchor="_Toc74298503" w:history="1">
            <w:r w:rsidR="00DF018E" w:rsidRPr="00F60571">
              <w:rPr>
                <w:rStyle w:val="Hyperlink"/>
                <w:rFonts w:cs="Arial"/>
                <w:noProof/>
              </w:rPr>
              <w:t>Assessment of Quotations</w:t>
            </w:r>
            <w:r w:rsidR="00DF018E">
              <w:rPr>
                <w:noProof/>
                <w:webHidden/>
              </w:rPr>
              <w:tab/>
            </w:r>
            <w:r w:rsidR="00DF018E">
              <w:rPr>
                <w:noProof/>
                <w:webHidden/>
              </w:rPr>
              <w:fldChar w:fldCharType="begin"/>
            </w:r>
            <w:r w:rsidR="00DF018E">
              <w:rPr>
                <w:noProof/>
                <w:webHidden/>
              </w:rPr>
              <w:instrText xml:space="preserve"> PAGEREF _Toc74298503 \h </w:instrText>
            </w:r>
            <w:r w:rsidR="00DF018E">
              <w:rPr>
                <w:noProof/>
                <w:webHidden/>
              </w:rPr>
            </w:r>
            <w:r w:rsidR="00DF018E">
              <w:rPr>
                <w:noProof/>
                <w:webHidden/>
              </w:rPr>
              <w:fldChar w:fldCharType="separate"/>
            </w:r>
            <w:r w:rsidR="00DF018E">
              <w:rPr>
                <w:noProof/>
                <w:webHidden/>
              </w:rPr>
              <w:t>14</w:t>
            </w:r>
            <w:r w:rsidR="00DF018E">
              <w:rPr>
                <w:noProof/>
                <w:webHidden/>
              </w:rPr>
              <w:fldChar w:fldCharType="end"/>
            </w:r>
          </w:hyperlink>
        </w:p>
        <w:p w14:paraId="4E3F245F" w14:textId="33D6DBB6" w:rsidR="00DF018E" w:rsidRDefault="00253865">
          <w:pPr>
            <w:pStyle w:val="TOC1"/>
            <w:tabs>
              <w:tab w:val="right" w:leader="dot" w:pos="9010"/>
            </w:tabs>
            <w:rPr>
              <w:rFonts w:asciiTheme="minorHAnsi" w:hAnsiTheme="minorHAnsi"/>
              <w:noProof/>
              <w:sz w:val="22"/>
              <w:szCs w:val="22"/>
              <w:lang w:eastAsia="en-GB"/>
            </w:rPr>
          </w:pPr>
          <w:hyperlink w:anchor="_Toc74298504" w:history="1">
            <w:r w:rsidR="00DF018E" w:rsidRPr="00F60571">
              <w:rPr>
                <w:rStyle w:val="Hyperlink"/>
                <w:rFonts w:cs="Arial"/>
                <w:noProof/>
              </w:rPr>
              <w:t>Freedom of Information Act 2000</w:t>
            </w:r>
            <w:r w:rsidR="00DF018E">
              <w:rPr>
                <w:noProof/>
                <w:webHidden/>
              </w:rPr>
              <w:tab/>
            </w:r>
            <w:r w:rsidR="00DF018E">
              <w:rPr>
                <w:noProof/>
                <w:webHidden/>
              </w:rPr>
              <w:fldChar w:fldCharType="begin"/>
            </w:r>
            <w:r w:rsidR="00DF018E">
              <w:rPr>
                <w:noProof/>
                <w:webHidden/>
              </w:rPr>
              <w:instrText xml:space="preserve"> PAGEREF _Toc74298504 \h </w:instrText>
            </w:r>
            <w:r w:rsidR="00DF018E">
              <w:rPr>
                <w:noProof/>
                <w:webHidden/>
              </w:rPr>
            </w:r>
            <w:r w:rsidR="00DF018E">
              <w:rPr>
                <w:noProof/>
                <w:webHidden/>
              </w:rPr>
              <w:fldChar w:fldCharType="separate"/>
            </w:r>
            <w:r w:rsidR="00DF018E">
              <w:rPr>
                <w:noProof/>
                <w:webHidden/>
              </w:rPr>
              <w:t>15</w:t>
            </w:r>
            <w:r w:rsidR="00DF018E">
              <w:rPr>
                <w:noProof/>
                <w:webHidden/>
              </w:rPr>
              <w:fldChar w:fldCharType="end"/>
            </w:r>
          </w:hyperlink>
        </w:p>
        <w:p w14:paraId="67632674" w14:textId="34E3D7F4" w:rsidR="00DF018E" w:rsidRDefault="00253865">
          <w:pPr>
            <w:pStyle w:val="TOC1"/>
            <w:tabs>
              <w:tab w:val="right" w:leader="dot" w:pos="9010"/>
            </w:tabs>
            <w:rPr>
              <w:rFonts w:asciiTheme="minorHAnsi" w:hAnsiTheme="minorHAnsi"/>
              <w:noProof/>
              <w:sz w:val="22"/>
              <w:szCs w:val="22"/>
              <w:lang w:eastAsia="en-GB"/>
            </w:rPr>
          </w:pPr>
          <w:hyperlink w:anchor="_Toc74298505" w:history="1">
            <w:r w:rsidR="00DF018E" w:rsidRPr="00F60571">
              <w:rPr>
                <w:rStyle w:val="Hyperlink"/>
                <w:rFonts w:cs="Arial"/>
                <w:noProof/>
              </w:rPr>
              <w:t>General Data Protection Regulation (GDPR) 2018</w:t>
            </w:r>
            <w:r w:rsidR="00DF018E">
              <w:rPr>
                <w:noProof/>
                <w:webHidden/>
              </w:rPr>
              <w:tab/>
            </w:r>
            <w:r w:rsidR="00DF018E">
              <w:rPr>
                <w:noProof/>
                <w:webHidden/>
              </w:rPr>
              <w:fldChar w:fldCharType="begin"/>
            </w:r>
            <w:r w:rsidR="00DF018E">
              <w:rPr>
                <w:noProof/>
                <w:webHidden/>
              </w:rPr>
              <w:instrText xml:space="preserve"> PAGEREF _Toc74298505 \h </w:instrText>
            </w:r>
            <w:r w:rsidR="00DF018E">
              <w:rPr>
                <w:noProof/>
                <w:webHidden/>
              </w:rPr>
            </w:r>
            <w:r w:rsidR="00DF018E">
              <w:rPr>
                <w:noProof/>
                <w:webHidden/>
              </w:rPr>
              <w:fldChar w:fldCharType="separate"/>
            </w:r>
            <w:r w:rsidR="00DF018E">
              <w:rPr>
                <w:noProof/>
                <w:webHidden/>
              </w:rPr>
              <w:t>15</w:t>
            </w:r>
            <w:r w:rsidR="00DF018E">
              <w:rPr>
                <w:noProof/>
                <w:webHidden/>
              </w:rPr>
              <w:fldChar w:fldCharType="end"/>
            </w:r>
          </w:hyperlink>
        </w:p>
        <w:p w14:paraId="61C71717" w14:textId="35F366E7" w:rsidR="00DF018E" w:rsidRDefault="00253865">
          <w:pPr>
            <w:pStyle w:val="TOC1"/>
            <w:tabs>
              <w:tab w:val="right" w:leader="dot" w:pos="9010"/>
            </w:tabs>
            <w:rPr>
              <w:rFonts w:asciiTheme="minorHAnsi" w:hAnsiTheme="minorHAnsi"/>
              <w:noProof/>
              <w:sz w:val="22"/>
              <w:szCs w:val="22"/>
              <w:lang w:eastAsia="en-GB"/>
            </w:rPr>
          </w:pPr>
          <w:hyperlink w:anchor="_Toc74298506" w:history="1">
            <w:r w:rsidR="00DF018E" w:rsidRPr="00F60571">
              <w:rPr>
                <w:rStyle w:val="Hyperlink"/>
                <w:rFonts w:cs="Arial"/>
                <w:noProof/>
              </w:rPr>
              <w:t>Agreement Conditions Acceptance and Declaration</w:t>
            </w:r>
            <w:r w:rsidR="00DF018E">
              <w:rPr>
                <w:noProof/>
                <w:webHidden/>
              </w:rPr>
              <w:tab/>
            </w:r>
            <w:r w:rsidR="00DF018E">
              <w:rPr>
                <w:noProof/>
                <w:webHidden/>
              </w:rPr>
              <w:fldChar w:fldCharType="begin"/>
            </w:r>
            <w:r w:rsidR="00DF018E">
              <w:rPr>
                <w:noProof/>
                <w:webHidden/>
              </w:rPr>
              <w:instrText xml:space="preserve"> PAGEREF _Toc74298506 \h </w:instrText>
            </w:r>
            <w:r w:rsidR="00DF018E">
              <w:rPr>
                <w:noProof/>
                <w:webHidden/>
              </w:rPr>
            </w:r>
            <w:r w:rsidR="00DF018E">
              <w:rPr>
                <w:noProof/>
                <w:webHidden/>
              </w:rPr>
              <w:fldChar w:fldCharType="separate"/>
            </w:r>
            <w:r w:rsidR="00DF018E">
              <w:rPr>
                <w:noProof/>
                <w:webHidden/>
              </w:rPr>
              <w:t>15</w:t>
            </w:r>
            <w:r w:rsidR="00DF018E">
              <w:rPr>
                <w:noProof/>
                <w:webHidden/>
              </w:rPr>
              <w:fldChar w:fldCharType="end"/>
            </w:r>
          </w:hyperlink>
        </w:p>
        <w:p w14:paraId="2DCDBD3A" w14:textId="34D46222" w:rsidR="00DF018E" w:rsidRDefault="00253865">
          <w:pPr>
            <w:pStyle w:val="TOC1"/>
            <w:tabs>
              <w:tab w:val="right" w:leader="dot" w:pos="9010"/>
            </w:tabs>
            <w:rPr>
              <w:rFonts w:asciiTheme="minorHAnsi" w:hAnsiTheme="minorHAnsi"/>
              <w:noProof/>
              <w:sz w:val="22"/>
              <w:szCs w:val="22"/>
              <w:lang w:eastAsia="en-GB"/>
            </w:rPr>
          </w:pPr>
          <w:hyperlink w:anchor="_Toc74298507" w:history="1">
            <w:r w:rsidR="00DF018E" w:rsidRPr="00F60571">
              <w:rPr>
                <w:rStyle w:val="Hyperlink"/>
                <w:rFonts w:cs="Arial"/>
                <w:noProof/>
              </w:rPr>
              <w:t>Supporting Documentation</w:t>
            </w:r>
            <w:r w:rsidR="00DF018E">
              <w:rPr>
                <w:noProof/>
                <w:webHidden/>
              </w:rPr>
              <w:tab/>
            </w:r>
            <w:r w:rsidR="00DF018E">
              <w:rPr>
                <w:noProof/>
                <w:webHidden/>
              </w:rPr>
              <w:fldChar w:fldCharType="begin"/>
            </w:r>
            <w:r w:rsidR="00DF018E">
              <w:rPr>
                <w:noProof/>
                <w:webHidden/>
              </w:rPr>
              <w:instrText xml:space="preserve"> PAGEREF _Toc74298507 \h </w:instrText>
            </w:r>
            <w:r w:rsidR="00DF018E">
              <w:rPr>
                <w:noProof/>
                <w:webHidden/>
              </w:rPr>
            </w:r>
            <w:r w:rsidR="00DF018E">
              <w:rPr>
                <w:noProof/>
                <w:webHidden/>
              </w:rPr>
              <w:fldChar w:fldCharType="separate"/>
            </w:r>
            <w:r w:rsidR="00DF018E">
              <w:rPr>
                <w:noProof/>
                <w:webHidden/>
              </w:rPr>
              <w:t>15</w:t>
            </w:r>
            <w:r w:rsidR="00DF018E">
              <w:rPr>
                <w:noProof/>
                <w:webHidden/>
              </w:rPr>
              <w:fldChar w:fldCharType="end"/>
            </w:r>
          </w:hyperlink>
        </w:p>
        <w:p w14:paraId="3C03E3D6" w14:textId="7D4BFEF1" w:rsidR="0061043C" w:rsidRDefault="00CA4D71">
          <w:pPr>
            <w:rPr>
              <w:b/>
              <w:bCs/>
              <w:noProof/>
            </w:rPr>
          </w:pPr>
          <w:r>
            <w:rPr>
              <w:b/>
              <w:bCs/>
              <w:noProof/>
            </w:rPr>
            <w:fldChar w:fldCharType="end"/>
          </w:r>
        </w:p>
        <w:p w14:paraId="7E3D1F90" w14:textId="77777777" w:rsidR="0061043C" w:rsidRDefault="0061043C">
          <w:pPr>
            <w:rPr>
              <w:b/>
              <w:bCs/>
              <w:noProof/>
            </w:rPr>
          </w:pPr>
        </w:p>
        <w:p w14:paraId="4C1D2133" w14:textId="77777777" w:rsidR="0061043C" w:rsidRDefault="0061043C">
          <w:pPr>
            <w:rPr>
              <w:b/>
              <w:bCs/>
              <w:noProof/>
            </w:rPr>
          </w:pPr>
        </w:p>
        <w:p w14:paraId="4906FC58" w14:textId="77777777" w:rsidR="0061043C" w:rsidRDefault="0061043C">
          <w:pPr>
            <w:rPr>
              <w:b/>
              <w:bCs/>
              <w:noProof/>
            </w:rPr>
          </w:pPr>
        </w:p>
        <w:p w14:paraId="0065606A" w14:textId="77777777" w:rsidR="0061043C" w:rsidRDefault="0061043C">
          <w:pPr>
            <w:rPr>
              <w:b/>
              <w:bCs/>
              <w:noProof/>
            </w:rPr>
          </w:pPr>
        </w:p>
        <w:p w14:paraId="5E4BF770" w14:textId="77777777" w:rsidR="0061043C" w:rsidRDefault="0061043C">
          <w:pPr>
            <w:rPr>
              <w:b/>
              <w:bCs/>
              <w:noProof/>
            </w:rPr>
          </w:pPr>
        </w:p>
        <w:p w14:paraId="153563A4" w14:textId="77777777" w:rsidR="0061043C" w:rsidRDefault="0061043C">
          <w:pPr>
            <w:rPr>
              <w:b/>
              <w:bCs/>
              <w:noProof/>
            </w:rPr>
          </w:pPr>
        </w:p>
        <w:p w14:paraId="1A8629F5" w14:textId="77777777" w:rsidR="0061043C" w:rsidRDefault="0061043C">
          <w:pPr>
            <w:rPr>
              <w:b/>
              <w:bCs/>
              <w:noProof/>
            </w:rPr>
          </w:pPr>
        </w:p>
        <w:p w14:paraId="3E482FF2" w14:textId="77777777" w:rsidR="0061043C" w:rsidRDefault="0061043C">
          <w:pPr>
            <w:rPr>
              <w:b/>
              <w:bCs/>
              <w:noProof/>
            </w:rPr>
          </w:pPr>
        </w:p>
        <w:p w14:paraId="63576BAB" w14:textId="77777777" w:rsidR="0061043C" w:rsidRDefault="0061043C">
          <w:pPr>
            <w:rPr>
              <w:b/>
              <w:bCs/>
              <w:noProof/>
            </w:rPr>
          </w:pPr>
        </w:p>
        <w:p w14:paraId="79357FFB" w14:textId="77AA8258" w:rsidR="00CA4D71" w:rsidRDefault="00253865"/>
      </w:sdtContent>
    </w:sdt>
    <w:p w14:paraId="6B11C1D1" w14:textId="77777777" w:rsidR="00F33064" w:rsidRPr="006004FA" w:rsidRDefault="00F33064" w:rsidP="00461500">
      <w:pPr>
        <w:pStyle w:val="Heading1"/>
        <w:spacing w:before="120"/>
        <w:rPr>
          <w:rFonts w:cs="Arial"/>
        </w:rPr>
      </w:pPr>
      <w:bookmarkStart w:id="3" w:name="_Toc74298467"/>
      <w:r w:rsidRPr="006004FA">
        <w:rPr>
          <w:rFonts w:cs="Arial"/>
        </w:rPr>
        <w:lastRenderedPageBreak/>
        <w:t>Confidentiality Statement</w:t>
      </w:r>
      <w:bookmarkEnd w:id="3"/>
      <w:bookmarkEnd w:id="2"/>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20CD434A"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253865">
        <w:rPr>
          <w:rFonts w:cs="Arial"/>
          <w:noProof/>
        </w:rPr>
        <w:t>2021</w:t>
      </w:r>
      <w:r w:rsidRPr="008E371F">
        <w:rPr>
          <w:rFonts w:cs="Arial"/>
        </w:rPr>
        <w:fldChar w:fldCharType="end"/>
      </w:r>
      <w:r w:rsidR="00B731A7">
        <w:rPr>
          <w:rFonts w:cs="Arial"/>
        </w:rPr>
        <w:t xml:space="preserve"> City </w:t>
      </w:r>
      <w:r w:rsidRPr="008E371F">
        <w:rPr>
          <w:rFonts w:cs="Arial"/>
        </w:rPr>
        <w:t>College Plymouth.</w:t>
      </w:r>
      <w:bookmarkStart w:id="4" w:name="_Toc257216787"/>
    </w:p>
    <w:p w14:paraId="38E6A945" w14:textId="759FF2A2" w:rsidR="00CA4D71" w:rsidRDefault="00CA4D71" w:rsidP="00CA4D71">
      <w:pPr>
        <w:pStyle w:val="Heading1"/>
        <w:rPr>
          <w:rFonts w:cs="Arial"/>
        </w:rPr>
      </w:pPr>
      <w:bookmarkStart w:id="5" w:name="_Toc74298468"/>
      <w:r>
        <w:rPr>
          <w:rFonts w:cs="Arial"/>
        </w:rPr>
        <w:t>Open Procedure</w:t>
      </w:r>
      <w:bookmarkEnd w:id="5"/>
    </w:p>
    <w:p w14:paraId="03F896CF" w14:textId="1C18E8DA"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6" w:name="_Toc74298469"/>
      <w:r w:rsidRPr="00D233DF">
        <w:rPr>
          <w:rFonts w:cs="Arial"/>
        </w:rPr>
        <w:t>Submission Details</w:t>
      </w:r>
      <w:bookmarkEnd w:id="4"/>
      <w:bookmarkEnd w:id="6"/>
    </w:p>
    <w:p w14:paraId="34F12BA4" w14:textId="77777777" w:rsidR="00F33064" w:rsidRPr="008E371F" w:rsidRDefault="00F33064" w:rsidP="00BC1A8A">
      <w:pPr>
        <w:pStyle w:val="Heading2"/>
        <w:tabs>
          <w:tab w:val="right" w:pos="9020"/>
        </w:tabs>
        <w:rPr>
          <w:rFonts w:cs="Arial"/>
          <w:sz w:val="24"/>
          <w:szCs w:val="24"/>
        </w:rPr>
      </w:pPr>
      <w:bookmarkStart w:id="7" w:name="_Toc257216788"/>
      <w:bookmarkStart w:id="8" w:name="_Toc74298470"/>
      <w:r w:rsidRPr="008E371F">
        <w:rPr>
          <w:rFonts w:cs="Arial"/>
          <w:sz w:val="24"/>
          <w:szCs w:val="24"/>
        </w:rPr>
        <w:t>Submission Deadlines</w:t>
      </w:r>
      <w:bookmarkEnd w:id="7"/>
      <w:bookmarkEnd w:id="8"/>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B9BD876" w:rsidR="00F33064" w:rsidRPr="003C2273" w:rsidRDefault="006B0673" w:rsidP="00461500">
      <w:pPr>
        <w:pStyle w:val="MediumGrid21"/>
        <w:jc w:val="center"/>
        <w:rPr>
          <w:rFonts w:ascii="Arial" w:hAnsi="Arial" w:cs="Arial"/>
          <w:b/>
          <w:sz w:val="24"/>
          <w:szCs w:val="24"/>
        </w:rPr>
      </w:pPr>
      <w:r>
        <w:rPr>
          <w:rFonts w:ascii="Arial" w:hAnsi="Arial" w:cs="Arial"/>
          <w:b/>
          <w:sz w:val="24"/>
          <w:szCs w:val="24"/>
        </w:rPr>
        <w:t>Friday</w:t>
      </w:r>
      <w:r w:rsidR="001A0EA6">
        <w:rPr>
          <w:rFonts w:ascii="Arial" w:hAnsi="Arial" w:cs="Arial"/>
          <w:b/>
          <w:sz w:val="24"/>
          <w:szCs w:val="24"/>
        </w:rPr>
        <w:t xml:space="preserve"> 1</w:t>
      </w:r>
      <w:r>
        <w:rPr>
          <w:rFonts w:ascii="Arial" w:hAnsi="Arial" w:cs="Arial"/>
          <w:b/>
          <w:sz w:val="24"/>
          <w:szCs w:val="24"/>
        </w:rPr>
        <w:t xml:space="preserve">8 </w:t>
      </w:r>
      <w:r w:rsidR="001A0EA6">
        <w:rPr>
          <w:rFonts w:ascii="Arial" w:hAnsi="Arial" w:cs="Arial"/>
          <w:b/>
          <w:sz w:val="24"/>
          <w:szCs w:val="24"/>
        </w:rPr>
        <w:t>June 2021</w:t>
      </w:r>
    </w:p>
    <w:p w14:paraId="12B37DF6" w14:textId="6D3D1CEC" w:rsidR="00F33064" w:rsidRPr="008E371F" w:rsidRDefault="006B0673" w:rsidP="00461500">
      <w:pPr>
        <w:pStyle w:val="MediumGrid21"/>
        <w:jc w:val="center"/>
        <w:rPr>
          <w:rFonts w:ascii="Arial" w:hAnsi="Arial" w:cs="Arial"/>
          <w:b/>
          <w:sz w:val="24"/>
          <w:szCs w:val="24"/>
        </w:rPr>
      </w:pPr>
      <w:r>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9" w:name="_Toc257216790"/>
      <w:bookmarkStart w:id="10" w:name="_Toc74298471"/>
      <w:r w:rsidRPr="008E371F">
        <w:rPr>
          <w:rFonts w:cs="Arial"/>
          <w:sz w:val="24"/>
          <w:szCs w:val="24"/>
        </w:rPr>
        <w:lastRenderedPageBreak/>
        <w:t>Submission Questions and Clarifications</w:t>
      </w:r>
      <w:bookmarkEnd w:id="9"/>
      <w:bookmarkEnd w:id="10"/>
    </w:p>
    <w:p w14:paraId="1A39EB7D" w14:textId="0CCA8C4B" w:rsidR="00F33064" w:rsidRPr="008E371F" w:rsidRDefault="00F33064" w:rsidP="00461500">
      <w:pPr>
        <w:jc w:val="both"/>
        <w:rPr>
          <w:rFonts w:cs="Arial"/>
        </w:rPr>
      </w:pPr>
      <w:r w:rsidRPr="008E371F">
        <w:rPr>
          <w:rFonts w:cs="Arial"/>
        </w:rPr>
        <w:t>You may contact the following person if you have any questions or require clarification on any topics covered in this Request for Quotation</w:t>
      </w:r>
      <w:r w:rsidR="00F756C8">
        <w:rPr>
          <w:rFonts w:cs="Arial"/>
        </w:rPr>
        <w:t xml:space="preserve"> by </w:t>
      </w:r>
      <w:r w:rsidR="001A0EA6">
        <w:rPr>
          <w:rFonts w:cs="Arial"/>
        </w:rPr>
        <w:t>15</w:t>
      </w:r>
      <w:r w:rsidR="007D633A" w:rsidRPr="003C2273">
        <w:rPr>
          <w:rFonts w:cs="Arial"/>
        </w:rPr>
        <w:t xml:space="preserve"> </w:t>
      </w:r>
      <w:r w:rsidR="001A0EA6">
        <w:rPr>
          <w:rFonts w:cs="Arial"/>
        </w:rPr>
        <w:t>June</w:t>
      </w:r>
      <w:r w:rsidR="00E02738">
        <w:rPr>
          <w:rFonts w:cs="Arial"/>
        </w:rPr>
        <w:t xml:space="preserve"> 2021</w:t>
      </w:r>
      <w:r w:rsidRPr="003C2273">
        <w:rPr>
          <w:rFonts w:cs="Arial"/>
        </w:rPr>
        <w:t>.</w:t>
      </w:r>
    </w:p>
    <w:p w14:paraId="3B0BE783" w14:textId="1B82AB87" w:rsidR="00F33064" w:rsidRPr="008E371F" w:rsidRDefault="00CD10B4" w:rsidP="00461500">
      <w:pPr>
        <w:pStyle w:val="MediumGrid21"/>
        <w:keepNext/>
        <w:keepLines/>
        <w:jc w:val="both"/>
        <w:rPr>
          <w:rFonts w:ascii="Arial" w:hAnsi="Arial" w:cs="Arial"/>
          <w:b/>
          <w:sz w:val="24"/>
          <w:szCs w:val="24"/>
        </w:rPr>
      </w:pPr>
      <w:r>
        <w:rPr>
          <w:rFonts w:ascii="Arial" w:hAnsi="Arial" w:cs="Arial"/>
          <w:b/>
          <w:sz w:val="24"/>
          <w:szCs w:val="24"/>
        </w:rPr>
        <w:t xml:space="preserve">Adam Baker </w:t>
      </w:r>
    </w:p>
    <w:p w14:paraId="52BD62E8" w14:textId="0330D3FF" w:rsidR="00F33064" w:rsidRPr="008E371F" w:rsidRDefault="00F33064" w:rsidP="007D633A">
      <w:pPr>
        <w:pStyle w:val="MediumGrid21"/>
        <w:keepNext/>
        <w:keepLines/>
        <w:tabs>
          <w:tab w:val="left" w:pos="7065"/>
        </w:tabs>
        <w:jc w:val="both"/>
        <w:rPr>
          <w:rFonts w:ascii="Arial" w:hAnsi="Arial" w:cs="Arial"/>
          <w:sz w:val="24"/>
          <w:szCs w:val="24"/>
        </w:rPr>
      </w:pPr>
      <w:r w:rsidRPr="008E371F">
        <w:rPr>
          <w:rFonts w:ascii="Arial" w:hAnsi="Arial" w:cs="Arial"/>
          <w:sz w:val="24"/>
          <w:szCs w:val="24"/>
        </w:rPr>
        <w:t xml:space="preserve">Procurement </w:t>
      </w:r>
      <w:r w:rsidR="004342DF">
        <w:rPr>
          <w:rFonts w:ascii="Arial" w:hAnsi="Arial" w:cs="Arial"/>
          <w:sz w:val="24"/>
          <w:szCs w:val="24"/>
        </w:rPr>
        <w:t>Assistant</w:t>
      </w:r>
      <w:r w:rsidR="007D633A">
        <w:rPr>
          <w:rFonts w:ascii="Arial" w:hAnsi="Arial" w:cs="Arial"/>
          <w:sz w:val="24"/>
          <w:szCs w:val="24"/>
        </w:rPr>
        <w:tab/>
      </w:r>
    </w:p>
    <w:p w14:paraId="468841B6" w14:textId="4FF4B15F" w:rsidR="00F33064" w:rsidRPr="008E371F" w:rsidRDefault="004342DF" w:rsidP="00461500">
      <w:pPr>
        <w:pStyle w:val="MediumGrid21"/>
        <w:keepNext/>
        <w:keepLines/>
        <w:jc w:val="both"/>
        <w:rPr>
          <w:rFonts w:ascii="Arial" w:hAnsi="Arial" w:cs="Arial"/>
          <w:sz w:val="24"/>
          <w:szCs w:val="24"/>
        </w:rPr>
      </w:pPr>
      <w:r>
        <w:rPr>
          <w:rFonts w:ascii="Arial" w:hAnsi="Arial" w:cs="Arial"/>
          <w:sz w:val="24"/>
          <w:szCs w:val="24"/>
        </w:rPr>
        <w:t>Phone: 01752 305</w:t>
      </w:r>
      <w:r w:rsidR="00CD10B4">
        <w:rPr>
          <w:rFonts w:ascii="Arial" w:hAnsi="Arial" w:cs="Arial"/>
          <w:sz w:val="24"/>
          <w:szCs w:val="24"/>
        </w:rPr>
        <w:t>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1" w:name="_Toc257216791"/>
      <w:bookmarkStart w:id="12" w:name="_Toc74298472"/>
      <w:r w:rsidRPr="008E371F">
        <w:rPr>
          <w:rFonts w:cs="Arial"/>
          <w:sz w:val="24"/>
          <w:szCs w:val="24"/>
        </w:rPr>
        <w:t>Electronic Submissions</w:t>
      </w:r>
      <w:bookmarkEnd w:id="11"/>
      <w:bookmarkEnd w:id="12"/>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3" w:name="_Toc257216792"/>
      <w:bookmarkStart w:id="14" w:name="_Toc74298473"/>
      <w:r w:rsidRPr="00D233DF">
        <w:rPr>
          <w:rFonts w:cs="Arial"/>
        </w:rPr>
        <w:lastRenderedPageBreak/>
        <w:t>Introduction and Executive Summary</w:t>
      </w:r>
      <w:bookmarkEnd w:id="13"/>
      <w:bookmarkEnd w:id="14"/>
    </w:p>
    <w:p w14:paraId="07C39644" w14:textId="2A054967" w:rsidR="007F4CAF" w:rsidRDefault="001848F7" w:rsidP="007F4CAF">
      <w:pPr>
        <w:jc w:val="both"/>
        <w:rPr>
          <w:rFonts w:cs="Arial"/>
        </w:rPr>
      </w:pPr>
      <w:bookmarkStart w:id="15" w:name="_Toc257216793"/>
      <w:r>
        <w:rPr>
          <w:rFonts w:cs="Arial"/>
        </w:rPr>
        <w:t xml:space="preserve">City College Plymouth is </w:t>
      </w:r>
      <w:r w:rsidR="001A0EA6">
        <w:rPr>
          <w:rFonts w:cs="Arial"/>
        </w:rPr>
        <w:t>looking to co</w:t>
      </w:r>
      <w:r w:rsidR="00A230B4">
        <w:rPr>
          <w:rFonts w:cs="Arial"/>
        </w:rPr>
        <w:t>n</w:t>
      </w:r>
      <w:r w:rsidR="001A0EA6">
        <w:rPr>
          <w:rFonts w:cs="Arial"/>
        </w:rPr>
        <w:t xml:space="preserve">vert </w:t>
      </w:r>
      <w:r w:rsidR="00A230B4">
        <w:rPr>
          <w:rFonts w:cs="Arial"/>
        </w:rPr>
        <w:t xml:space="preserve">an area </w:t>
      </w:r>
      <w:r w:rsidR="001A0EA6">
        <w:rPr>
          <w:rFonts w:cs="Arial"/>
        </w:rPr>
        <w:t xml:space="preserve">of </w:t>
      </w:r>
      <w:r w:rsidR="00A230B4">
        <w:rPr>
          <w:rFonts w:cs="Arial"/>
        </w:rPr>
        <w:t>its STEM</w:t>
      </w:r>
      <w:r w:rsidR="001A0EA6">
        <w:rPr>
          <w:rFonts w:cs="Arial"/>
        </w:rPr>
        <w:t xml:space="preserve"> building ground floor </w:t>
      </w:r>
      <w:r w:rsidR="00A230B4">
        <w:rPr>
          <w:rFonts w:cs="Arial"/>
        </w:rPr>
        <w:t xml:space="preserve">to create a </w:t>
      </w:r>
      <w:r w:rsidR="001A0EA6">
        <w:rPr>
          <w:rFonts w:cs="Arial"/>
        </w:rPr>
        <w:t>new area for the Strategic Action Operation Group (SAOG) to include office space, break out areas and a meeting room</w:t>
      </w:r>
      <w:r w:rsidR="00D364AC">
        <w:rPr>
          <w:rFonts w:cs="Arial"/>
        </w:rPr>
        <w:t xml:space="preserve">. </w:t>
      </w:r>
    </w:p>
    <w:p w14:paraId="13B5C7DB" w14:textId="3AA38F05" w:rsidR="004342DF" w:rsidRPr="00C175E8" w:rsidRDefault="007F4CAF" w:rsidP="007F4CAF">
      <w:pPr>
        <w:jc w:val="both"/>
        <w:rPr>
          <w:rFonts w:cs="Arial"/>
        </w:rPr>
      </w:pPr>
      <w:r w:rsidRPr="004342DF">
        <w:rPr>
          <w:rFonts w:cs="Arial"/>
        </w:rPr>
        <w:t xml:space="preserve">The anticipated value of the supply contract will exceed £25,000. Therefore, as per the Public contracts Regulations 2015 the opportunity will be advertised on the government portal ‘Contracts Finder’. </w:t>
      </w:r>
    </w:p>
    <w:p w14:paraId="75E0A91D" w14:textId="77777777" w:rsidR="001A0EA6" w:rsidRPr="00D233DF" w:rsidRDefault="001A0EA6" w:rsidP="001A0EA6">
      <w:pPr>
        <w:pStyle w:val="Heading1"/>
        <w:rPr>
          <w:rFonts w:cs="Arial"/>
        </w:rPr>
      </w:pPr>
      <w:bookmarkStart w:id="16" w:name="_Toc69115074"/>
      <w:bookmarkStart w:id="17" w:name="_Toc71790363"/>
      <w:bookmarkStart w:id="18" w:name="_Toc74298474"/>
      <w:bookmarkStart w:id="19" w:name="_Toc257216797"/>
      <w:bookmarkEnd w:id="15"/>
      <w:r w:rsidRPr="00D233DF">
        <w:rPr>
          <w:rFonts w:cs="Arial"/>
        </w:rPr>
        <w:t>Business Overview &amp; Background</w:t>
      </w:r>
      <w:bookmarkEnd w:id="16"/>
      <w:bookmarkEnd w:id="17"/>
      <w:bookmarkEnd w:id="18"/>
    </w:p>
    <w:p w14:paraId="46C4B86B" w14:textId="77777777" w:rsidR="001A0EA6" w:rsidRDefault="001A0EA6" w:rsidP="001A0EA6">
      <w:pPr>
        <w:pStyle w:val="Header"/>
        <w:jc w:val="both"/>
        <w:rPr>
          <w:rFonts w:cs="Arial"/>
        </w:rPr>
      </w:pPr>
      <w:r>
        <w:rPr>
          <w:rFonts w:cs="Arial"/>
        </w:rPr>
        <w:t>City College Plymouth has a learning environment and organisational culture that impacts positively on the health, wellbeing and sustainability of our community and enables all of our students and staff to achieve their full potential.</w:t>
      </w:r>
    </w:p>
    <w:p w14:paraId="03E3B685" w14:textId="77777777" w:rsidR="001A0EA6" w:rsidRDefault="001A0EA6" w:rsidP="001A0EA6">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51DDB108" w14:textId="77777777" w:rsidR="001A0EA6" w:rsidRDefault="001A0EA6" w:rsidP="001A0EA6">
      <w:pPr>
        <w:jc w:val="both"/>
      </w:pPr>
      <w:r>
        <w:t>The College was awarded the Teaching Excellence Framework (TEF) Gold award for its university-level provision and its most recent Ofsted inspection confirmed that the College continues to be ‘Good’ with many outstanding features. The College was rated first in the South West and second nationally for student satisfaction in the latest FE Choices student satisfaction survey.</w:t>
      </w:r>
    </w:p>
    <w:p w14:paraId="40DD59E5" w14:textId="77777777" w:rsidR="001A0EA6" w:rsidRDefault="001A0EA6" w:rsidP="001A0EA6">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06CE85CE" w14:textId="77777777" w:rsidR="001A0EA6" w:rsidRDefault="001A0EA6" w:rsidP="001A0EA6">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3BEFDA9F" w14:textId="77777777" w:rsidR="001A0EA6" w:rsidRDefault="001A0EA6" w:rsidP="001A0EA6">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7BA2D4BC" w14:textId="042DB706" w:rsidR="001A0EA6" w:rsidRDefault="001A0EA6" w:rsidP="001A0EA6">
      <w:pPr>
        <w:pStyle w:val="Header"/>
        <w:jc w:val="both"/>
        <w:rPr>
          <w:rFonts w:cs="Arial"/>
        </w:rPr>
      </w:pPr>
    </w:p>
    <w:p w14:paraId="68D30EF5" w14:textId="77777777" w:rsidR="00DF018E" w:rsidRDefault="00DF018E" w:rsidP="001A0EA6">
      <w:pPr>
        <w:pStyle w:val="Header"/>
        <w:jc w:val="both"/>
        <w:rPr>
          <w:rFonts w:cs="Arial"/>
        </w:rPr>
      </w:pPr>
    </w:p>
    <w:p w14:paraId="30C81B5F" w14:textId="77777777" w:rsidR="001A0EA6" w:rsidRPr="008E371F" w:rsidRDefault="001A0EA6" w:rsidP="001A0EA6">
      <w:pPr>
        <w:pStyle w:val="Heading2"/>
      </w:pPr>
      <w:bookmarkStart w:id="20" w:name="_Toc69115075"/>
      <w:bookmarkStart w:id="21" w:name="_Toc71790364"/>
      <w:bookmarkStart w:id="22" w:name="_Toc74298475"/>
      <w:r w:rsidRPr="006653D4">
        <w:lastRenderedPageBreak/>
        <w:t>Our Guiding principle</w:t>
      </w:r>
      <w:bookmarkEnd w:id="20"/>
      <w:bookmarkEnd w:id="21"/>
      <w:bookmarkEnd w:id="22"/>
    </w:p>
    <w:p w14:paraId="07CED4B8" w14:textId="77777777" w:rsidR="001A0EA6" w:rsidRDefault="001A0EA6" w:rsidP="001A0EA6">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24C35C14" w14:textId="77777777" w:rsidR="001A0EA6" w:rsidRPr="008E371F" w:rsidRDefault="001A0EA6" w:rsidP="001A0EA6">
      <w:pPr>
        <w:pStyle w:val="Heading2"/>
      </w:pPr>
      <w:bookmarkStart w:id="23" w:name="_Toc69115076"/>
      <w:bookmarkStart w:id="24" w:name="_Toc71790365"/>
      <w:bookmarkStart w:id="25" w:name="_Toc74298476"/>
      <w:r w:rsidRPr="008E371F">
        <w:t>Our Vision</w:t>
      </w:r>
      <w:bookmarkEnd w:id="23"/>
      <w:bookmarkEnd w:id="24"/>
      <w:bookmarkEnd w:id="25"/>
      <w:r w:rsidRPr="008E371F">
        <w:t xml:space="preserve"> </w:t>
      </w:r>
    </w:p>
    <w:p w14:paraId="75B03ECF" w14:textId="77777777" w:rsidR="001A0EA6" w:rsidRPr="008E371F" w:rsidRDefault="001A0EA6" w:rsidP="001A0EA6">
      <w:pPr>
        <w:jc w:val="both"/>
        <w:rPr>
          <w:rFonts w:cs="Arial"/>
        </w:rPr>
      </w:pPr>
      <w:r>
        <w:rPr>
          <w:rFonts w:cs="Arial"/>
        </w:rPr>
        <w:t>To be the learning destination of choice</w:t>
      </w:r>
    </w:p>
    <w:p w14:paraId="05667959" w14:textId="77777777" w:rsidR="001A0EA6" w:rsidRPr="008E371F" w:rsidRDefault="001A0EA6" w:rsidP="001A0EA6">
      <w:pPr>
        <w:pStyle w:val="Heading2"/>
      </w:pPr>
      <w:bookmarkStart w:id="26" w:name="_Toc463595037"/>
      <w:bookmarkStart w:id="27" w:name="_Toc69115077"/>
      <w:bookmarkStart w:id="28" w:name="_Toc71790366"/>
      <w:bookmarkStart w:id="29" w:name="_Toc74298477"/>
      <w:r w:rsidRPr="008E371F">
        <w:t xml:space="preserve">Our </w:t>
      </w:r>
      <w:bookmarkEnd w:id="26"/>
      <w:r>
        <w:t>CORE VALUES</w:t>
      </w:r>
      <w:bookmarkEnd w:id="27"/>
      <w:bookmarkEnd w:id="28"/>
      <w:bookmarkEnd w:id="29"/>
    </w:p>
    <w:p w14:paraId="4749FF68" w14:textId="77777777" w:rsidR="001A0EA6" w:rsidRDefault="001A0EA6" w:rsidP="001A0EA6">
      <w:pPr>
        <w:jc w:val="both"/>
        <w:rPr>
          <w:rFonts w:cs="Arial"/>
        </w:rPr>
      </w:pPr>
      <w:r>
        <w:rPr>
          <w:rFonts w:cs="Arial"/>
        </w:rPr>
        <w:t>Respect, ownership, integrity for all</w:t>
      </w:r>
    </w:p>
    <w:p w14:paraId="7CD81BD5" w14:textId="77777777" w:rsidR="001A0EA6" w:rsidRPr="008E371F" w:rsidRDefault="001A0EA6" w:rsidP="001A0EA6">
      <w:pPr>
        <w:pStyle w:val="Heading2"/>
      </w:pPr>
      <w:bookmarkStart w:id="30" w:name="_Toc69115078"/>
      <w:bookmarkStart w:id="31" w:name="_Toc71790367"/>
      <w:bookmarkStart w:id="32" w:name="_Toc74298478"/>
      <w:r w:rsidRPr="008E371F">
        <w:t xml:space="preserve">Our </w:t>
      </w:r>
      <w:r>
        <w:t>CULTURE</w:t>
      </w:r>
      <w:bookmarkEnd w:id="30"/>
      <w:bookmarkEnd w:id="31"/>
      <w:bookmarkEnd w:id="32"/>
    </w:p>
    <w:p w14:paraId="09B0BF88" w14:textId="77777777" w:rsidR="001A0EA6" w:rsidRDefault="001A0EA6" w:rsidP="001A0EA6">
      <w:pPr>
        <w:jc w:val="both"/>
        <w:rPr>
          <w:rFonts w:cs="Arial"/>
        </w:rPr>
      </w:pPr>
      <w:r>
        <w:rPr>
          <w:rFonts w:cs="Arial"/>
        </w:rPr>
        <w:t>Nurturing a passion for teaching and learning</w:t>
      </w:r>
    </w:p>
    <w:p w14:paraId="5CB06F57" w14:textId="77777777" w:rsidR="001A0EA6" w:rsidRDefault="001A0EA6" w:rsidP="001A0EA6">
      <w:pPr>
        <w:jc w:val="both"/>
        <w:rPr>
          <w:rFonts w:cs="Arial"/>
        </w:rPr>
      </w:pPr>
      <w:r>
        <w:rPr>
          <w:rFonts w:cs="Arial"/>
        </w:rPr>
        <w:t>Enriching our community through knowledge, experience and skills</w:t>
      </w:r>
    </w:p>
    <w:p w14:paraId="77AC3983" w14:textId="77777777" w:rsidR="001A0EA6" w:rsidRDefault="001A0EA6" w:rsidP="001A0EA6">
      <w:pPr>
        <w:jc w:val="both"/>
        <w:rPr>
          <w:rFonts w:cs="Arial"/>
        </w:rPr>
      </w:pPr>
      <w:r>
        <w:rPr>
          <w:rFonts w:cs="Arial"/>
        </w:rPr>
        <w:t>Enabling every student to be the best that they can be</w:t>
      </w:r>
    </w:p>
    <w:p w14:paraId="25275FC9" w14:textId="77777777" w:rsidR="001A0EA6" w:rsidRPr="006653D4" w:rsidRDefault="001A0EA6" w:rsidP="001A0EA6">
      <w:pPr>
        <w:pStyle w:val="Heading2"/>
      </w:pPr>
      <w:bookmarkStart w:id="33" w:name="_Toc63161116"/>
      <w:bookmarkStart w:id="34" w:name="_Toc69115079"/>
      <w:bookmarkStart w:id="35" w:name="_Toc71790368"/>
      <w:bookmarkStart w:id="36" w:name="_Toc74298479"/>
      <w:r w:rsidRPr="006653D4">
        <w:t xml:space="preserve">The </w:t>
      </w:r>
      <w:r>
        <w:t>Way F</w:t>
      </w:r>
      <w:r w:rsidRPr="006653D4">
        <w:t xml:space="preserve">orward - our </w:t>
      </w:r>
      <w:r>
        <w:t>P</w:t>
      </w:r>
      <w:r w:rsidRPr="006653D4">
        <w:t>riorities</w:t>
      </w:r>
      <w:bookmarkEnd w:id="33"/>
      <w:bookmarkEnd w:id="34"/>
      <w:bookmarkEnd w:id="35"/>
      <w:bookmarkEnd w:id="36"/>
    </w:p>
    <w:p w14:paraId="72926BF9" w14:textId="77777777" w:rsidR="001A0EA6" w:rsidRDefault="001A0EA6" w:rsidP="001A0EA6">
      <w:r>
        <w:t xml:space="preserve">• Staff - our most important investment </w:t>
      </w:r>
    </w:p>
    <w:p w14:paraId="76451402" w14:textId="77777777" w:rsidR="001A0EA6" w:rsidRDefault="001A0EA6" w:rsidP="001A0EA6">
      <w:r>
        <w:t>• Students - our purpose</w:t>
      </w:r>
    </w:p>
    <w:p w14:paraId="531D87F0" w14:textId="77777777" w:rsidR="001A0EA6" w:rsidRDefault="001A0EA6" w:rsidP="001A0EA6">
      <w:r>
        <w:t xml:space="preserve"> • Community - making a difference </w:t>
      </w:r>
    </w:p>
    <w:p w14:paraId="2EF4DBBA" w14:textId="77777777" w:rsidR="001A0EA6" w:rsidRDefault="001A0EA6" w:rsidP="001A0EA6">
      <w:r>
        <w:t xml:space="preserve">• Achievement - reputation for success </w:t>
      </w:r>
    </w:p>
    <w:p w14:paraId="029E4ABC" w14:textId="23232939" w:rsidR="001A0EA6" w:rsidRDefault="001A0EA6" w:rsidP="001A0EA6">
      <w:r>
        <w:t>• Wellbeing - infusing health into every day</w:t>
      </w:r>
    </w:p>
    <w:p w14:paraId="6E9E8BEE" w14:textId="43843667" w:rsidR="00C144EF" w:rsidRPr="00C144EF" w:rsidRDefault="00D104CA" w:rsidP="00C144EF">
      <w:pPr>
        <w:pStyle w:val="Heading1"/>
        <w:rPr>
          <w:rFonts w:cs="Arial"/>
        </w:rPr>
      </w:pPr>
      <w:bookmarkStart w:id="37" w:name="_Toc74298480"/>
      <w:r>
        <w:rPr>
          <w:rFonts w:cs="Arial"/>
        </w:rPr>
        <w:t>D</w:t>
      </w:r>
      <w:bookmarkEnd w:id="19"/>
      <w:r w:rsidR="000C1FA9">
        <w:rPr>
          <w:rFonts w:cs="Arial"/>
        </w:rPr>
        <w:t>etailed Requirement</w:t>
      </w:r>
      <w:bookmarkEnd w:id="37"/>
    </w:p>
    <w:p w14:paraId="0FB1CDD1" w14:textId="0ABD3BB1" w:rsidR="001A0EA6" w:rsidRDefault="001A0EA6" w:rsidP="00461500">
      <w:pPr>
        <w:jc w:val="both"/>
        <w:rPr>
          <w:rFonts w:cs="Arial"/>
        </w:rPr>
      </w:pPr>
      <w:r>
        <w:rPr>
          <w:rFonts w:cs="Arial"/>
        </w:rPr>
        <w:t>Anticipated budget £100,000</w:t>
      </w:r>
      <w:r w:rsidR="00AC3403">
        <w:rPr>
          <w:rFonts w:cs="Arial"/>
        </w:rPr>
        <w:t>, inclusive of VAT</w:t>
      </w:r>
    </w:p>
    <w:p w14:paraId="33793A84" w14:textId="6F1F3A23" w:rsidR="00B92938" w:rsidRDefault="00B92938" w:rsidP="00461500">
      <w:pPr>
        <w:jc w:val="both"/>
        <w:rPr>
          <w:rFonts w:cs="Arial"/>
        </w:rPr>
      </w:pPr>
      <w:r>
        <w:rPr>
          <w:rFonts w:cs="Arial"/>
        </w:rPr>
        <w:t xml:space="preserve">The College is seeking to create an area for the newly created Strategic Actions Operation group. The works will involve the conversion of an existing specialist gym area and a multifunction classroom into a </w:t>
      </w:r>
      <w:r w:rsidR="00A230B4">
        <w:rPr>
          <w:rFonts w:cs="Arial"/>
        </w:rPr>
        <w:t>state of the art work</w:t>
      </w:r>
      <w:r>
        <w:rPr>
          <w:rFonts w:cs="Arial"/>
        </w:rPr>
        <w:t>space including the following;</w:t>
      </w:r>
    </w:p>
    <w:p w14:paraId="4D6A12FC" w14:textId="72B7EA3A" w:rsidR="00B92938" w:rsidRDefault="00A230B4" w:rsidP="00B92938">
      <w:pPr>
        <w:pStyle w:val="ListParagraph"/>
        <w:numPr>
          <w:ilvl w:val="0"/>
          <w:numId w:val="10"/>
        </w:numPr>
        <w:jc w:val="both"/>
        <w:rPr>
          <w:rFonts w:cs="Arial"/>
        </w:rPr>
      </w:pPr>
      <w:r>
        <w:rPr>
          <w:rFonts w:cs="Arial"/>
        </w:rPr>
        <w:t>Main office with a PA</w:t>
      </w:r>
      <w:r w:rsidR="00B92938">
        <w:rPr>
          <w:rFonts w:cs="Arial"/>
        </w:rPr>
        <w:t xml:space="preserve"> room </w:t>
      </w:r>
      <w:r>
        <w:rPr>
          <w:rFonts w:cs="Arial"/>
        </w:rPr>
        <w:t>adjacent</w:t>
      </w:r>
    </w:p>
    <w:p w14:paraId="7658491A" w14:textId="3C0208B5" w:rsidR="00B92938" w:rsidRDefault="00B92938" w:rsidP="00B92938">
      <w:pPr>
        <w:pStyle w:val="ListParagraph"/>
        <w:numPr>
          <w:ilvl w:val="0"/>
          <w:numId w:val="10"/>
        </w:numPr>
        <w:jc w:val="both"/>
        <w:rPr>
          <w:rFonts w:cs="Arial"/>
        </w:rPr>
      </w:pPr>
      <w:r>
        <w:rPr>
          <w:rFonts w:cs="Arial"/>
        </w:rPr>
        <w:t>A meeting room</w:t>
      </w:r>
    </w:p>
    <w:p w14:paraId="3514CA5E" w14:textId="4453C261" w:rsidR="00B92938" w:rsidRDefault="00B92938" w:rsidP="00B92938">
      <w:pPr>
        <w:pStyle w:val="ListParagraph"/>
        <w:numPr>
          <w:ilvl w:val="0"/>
          <w:numId w:val="10"/>
        </w:numPr>
        <w:jc w:val="both"/>
        <w:rPr>
          <w:rFonts w:cs="Arial"/>
        </w:rPr>
      </w:pPr>
      <w:r>
        <w:rPr>
          <w:rFonts w:cs="Arial"/>
        </w:rPr>
        <w:t>A “tea point”</w:t>
      </w:r>
    </w:p>
    <w:p w14:paraId="5C54D50F" w14:textId="38358D14" w:rsidR="00B92938" w:rsidRDefault="00B92938" w:rsidP="00B92938">
      <w:pPr>
        <w:pStyle w:val="ListParagraph"/>
        <w:numPr>
          <w:ilvl w:val="0"/>
          <w:numId w:val="10"/>
        </w:numPr>
        <w:jc w:val="both"/>
        <w:rPr>
          <w:rFonts w:cs="Arial"/>
        </w:rPr>
      </w:pPr>
      <w:r>
        <w:rPr>
          <w:rFonts w:cs="Arial"/>
        </w:rPr>
        <w:t>A break out area</w:t>
      </w:r>
    </w:p>
    <w:p w14:paraId="797212A0" w14:textId="7B50E2A7" w:rsidR="00B92938" w:rsidRDefault="00B92938" w:rsidP="00B92938">
      <w:pPr>
        <w:pStyle w:val="ListParagraph"/>
        <w:numPr>
          <w:ilvl w:val="0"/>
          <w:numId w:val="10"/>
        </w:numPr>
        <w:jc w:val="both"/>
        <w:rPr>
          <w:rFonts w:cs="Arial"/>
        </w:rPr>
      </w:pPr>
      <w:r>
        <w:rPr>
          <w:rFonts w:cs="Arial"/>
        </w:rPr>
        <w:t xml:space="preserve">2 separate </w:t>
      </w:r>
      <w:r w:rsidR="00A230B4">
        <w:rPr>
          <w:rFonts w:cs="Arial"/>
        </w:rPr>
        <w:t xml:space="preserve">working </w:t>
      </w:r>
      <w:r>
        <w:rPr>
          <w:rFonts w:cs="Arial"/>
        </w:rPr>
        <w:t>pods of 4 desks</w:t>
      </w:r>
    </w:p>
    <w:p w14:paraId="103D1B27" w14:textId="334F82F9" w:rsidR="00B92938" w:rsidRDefault="00B92938" w:rsidP="00B92938">
      <w:pPr>
        <w:pStyle w:val="ListParagraph"/>
        <w:numPr>
          <w:ilvl w:val="0"/>
          <w:numId w:val="10"/>
        </w:numPr>
        <w:jc w:val="both"/>
        <w:rPr>
          <w:rFonts w:cs="Arial"/>
        </w:rPr>
      </w:pPr>
      <w:r>
        <w:rPr>
          <w:rFonts w:cs="Arial"/>
        </w:rPr>
        <w:lastRenderedPageBreak/>
        <w:t>Additional area for 3 workstations</w:t>
      </w:r>
    </w:p>
    <w:p w14:paraId="0C6067E6" w14:textId="6DCEA92D" w:rsidR="00B92938" w:rsidRDefault="00B92938" w:rsidP="00B92938">
      <w:pPr>
        <w:jc w:val="both"/>
        <w:rPr>
          <w:rFonts w:cs="Arial"/>
        </w:rPr>
      </w:pPr>
      <w:r>
        <w:rPr>
          <w:rFonts w:cs="Arial"/>
        </w:rPr>
        <w:t>The works will include the following;</w:t>
      </w:r>
    </w:p>
    <w:p w14:paraId="2C3D2640" w14:textId="49A0BFA1" w:rsidR="00B92938" w:rsidRDefault="00FA78F6" w:rsidP="00B92938">
      <w:pPr>
        <w:pStyle w:val="ListParagraph"/>
        <w:numPr>
          <w:ilvl w:val="0"/>
          <w:numId w:val="11"/>
        </w:numPr>
        <w:jc w:val="both"/>
        <w:rPr>
          <w:rFonts w:cs="Arial"/>
        </w:rPr>
      </w:pPr>
      <w:r>
        <w:rPr>
          <w:rFonts w:cs="Arial"/>
        </w:rPr>
        <w:t>Removing of existing wall and all specialist equipment  including making good</w:t>
      </w:r>
    </w:p>
    <w:p w14:paraId="36E45529" w14:textId="64D5271F" w:rsidR="00FA78F6" w:rsidRDefault="00FA78F6" w:rsidP="00B92938">
      <w:pPr>
        <w:pStyle w:val="ListParagraph"/>
        <w:numPr>
          <w:ilvl w:val="0"/>
          <w:numId w:val="11"/>
        </w:numPr>
        <w:jc w:val="both"/>
        <w:rPr>
          <w:rFonts w:cs="Arial"/>
        </w:rPr>
      </w:pPr>
      <w:r>
        <w:rPr>
          <w:rFonts w:cs="Arial"/>
        </w:rPr>
        <w:t>Partitioning works to include a new 100mm composite wall and glazed sections</w:t>
      </w:r>
    </w:p>
    <w:p w14:paraId="3FD859BE" w14:textId="50491251" w:rsidR="00FA78F6" w:rsidRDefault="00FA78F6" w:rsidP="00B92938">
      <w:pPr>
        <w:pStyle w:val="ListParagraph"/>
        <w:numPr>
          <w:ilvl w:val="0"/>
          <w:numId w:val="11"/>
        </w:numPr>
        <w:jc w:val="both"/>
        <w:rPr>
          <w:rFonts w:cs="Arial"/>
        </w:rPr>
      </w:pPr>
      <w:r>
        <w:rPr>
          <w:rFonts w:cs="Arial"/>
        </w:rPr>
        <w:t xml:space="preserve">Decoration works including painting walls and ceiling </w:t>
      </w:r>
    </w:p>
    <w:p w14:paraId="1E509341" w14:textId="4B0089EF" w:rsidR="00FA78F6" w:rsidRDefault="00FA78F6" w:rsidP="00B92938">
      <w:pPr>
        <w:pStyle w:val="ListParagraph"/>
        <w:numPr>
          <w:ilvl w:val="0"/>
          <w:numId w:val="11"/>
        </w:numPr>
        <w:jc w:val="both"/>
        <w:rPr>
          <w:rFonts w:cs="Arial"/>
        </w:rPr>
      </w:pPr>
      <w:r>
        <w:rPr>
          <w:rFonts w:cs="Arial"/>
        </w:rPr>
        <w:t>Supply and fitting new carpet to designated areas</w:t>
      </w:r>
    </w:p>
    <w:p w14:paraId="6EB86792" w14:textId="2E8E2C78" w:rsidR="00FA78F6" w:rsidRDefault="00FA78F6" w:rsidP="00B92938">
      <w:pPr>
        <w:pStyle w:val="ListParagraph"/>
        <w:numPr>
          <w:ilvl w:val="0"/>
          <w:numId w:val="11"/>
        </w:numPr>
        <w:jc w:val="both"/>
        <w:rPr>
          <w:rFonts w:cs="Arial"/>
        </w:rPr>
      </w:pPr>
      <w:r>
        <w:rPr>
          <w:rFonts w:cs="Arial"/>
        </w:rPr>
        <w:t xml:space="preserve">Installation of new power, data and lighting </w:t>
      </w:r>
    </w:p>
    <w:p w14:paraId="4687F8A1" w14:textId="77777777" w:rsidR="00FA78F6" w:rsidRPr="00B92938" w:rsidRDefault="00FA78F6" w:rsidP="00FA78F6">
      <w:pPr>
        <w:pStyle w:val="ListParagraph"/>
        <w:jc w:val="both"/>
        <w:rPr>
          <w:rFonts w:cs="Arial"/>
        </w:rPr>
      </w:pPr>
    </w:p>
    <w:p w14:paraId="6A83B547" w14:textId="5B18A982" w:rsidR="001A0EA6" w:rsidRDefault="001A0EA6" w:rsidP="00461500">
      <w:pPr>
        <w:jc w:val="both"/>
        <w:rPr>
          <w:rFonts w:cs="Arial"/>
        </w:rPr>
      </w:pPr>
      <w:r w:rsidRPr="00FA78F6">
        <w:rPr>
          <w:rFonts w:cs="Arial"/>
          <w:b/>
        </w:rPr>
        <w:t xml:space="preserve">A </w:t>
      </w:r>
      <w:r w:rsidR="00B92938" w:rsidRPr="00FA78F6">
        <w:rPr>
          <w:rFonts w:cs="Arial"/>
          <w:b/>
        </w:rPr>
        <w:t xml:space="preserve">full and detailed </w:t>
      </w:r>
      <w:r w:rsidRPr="00FA78F6">
        <w:rPr>
          <w:rFonts w:cs="Arial"/>
          <w:b/>
        </w:rPr>
        <w:t xml:space="preserve">specification of the work is available in Appendix </w:t>
      </w:r>
      <w:r w:rsidR="00BC2F09" w:rsidRPr="00FA78F6">
        <w:rPr>
          <w:rFonts w:cs="Arial"/>
          <w:b/>
        </w:rPr>
        <w:t>A</w:t>
      </w:r>
      <w:r w:rsidRPr="00FA78F6">
        <w:rPr>
          <w:rFonts w:cs="Arial"/>
          <w:b/>
        </w:rPr>
        <w:t xml:space="preserve"> alongside a detailed plan of the alterations in Appendix </w:t>
      </w:r>
      <w:r w:rsidR="00BC2F09" w:rsidRPr="00FA78F6">
        <w:rPr>
          <w:rFonts w:cs="Arial"/>
          <w:b/>
        </w:rPr>
        <w:t>B</w:t>
      </w:r>
      <w:r>
        <w:rPr>
          <w:rFonts w:cs="Arial"/>
        </w:rPr>
        <w:t xml:space="preserve">.  </w:t>
      </w:r>
    </w:p>
    <w:p w14:paraId="1D7D8214" w14:textId="20AF76B3" w:rsidR="001A0EA6" w:rsidRDefault="0061043C" w:rsidP="00461500">
      <w:pPr>
        <w:jc w:val="both"/>
        <w:rPr>
          <w:rFonts w:cs="Arial"/>
        </w:rPr>
      </w:pPr>
      <w:r>
        <w:rPr>
          <w:rFonts w:cs="Arial"/>
        </w:rPr>
        <w:t>The C</w:t>
      </w:r>
      <w:r w:rsidR="001E47BE">
        <w:rPr>
          <w:rFonts w:cs="Arial"/>
        </w:rPr>
        <w:t xml:space="preserve">ollege intends for the works to commence on award of contract and </w:t>
      </w:r>
      <w:r w:rsidR="00987FAD">
        <w:rPr>
          <w:rFonts w:cs="Arial"/>
        </w:rPr>
        <w:t>completion is due by</w:t>
      </w:r>
      <w:r w:rsidR="001E47BE">
        <w:rPr>
          <w:rFonts w:cs="Arial"/>
        </w:rPr>
        <w:t xml:space="preserve"> 31</w:t>
      </w:r>
      <w:r w:rsidR="001E47BE" w:rsidRPr="001E47BE">
        <w:rPr>
          <w:rFonts w:cs="Arial"/>
          <w:vertAlign w:val="superscript"/>
        </w:rPr>
        <w:t>st</w:t>
      </w:r>
      <w:r w:rsidR="001E47BE">
        <w:rPr>
          <w:rFonts w:cs="Arial"/>
        </w:rPr>
        <w:t xml:space="preserve"> July 2021. </w:t>
      </w:r>
    </w:p>
    <w:p w14:paraId="366B9A91" w14:textId="34EFEA2A" w:rsidR="00B92938" w:rsidRDefault="0061043C" w:rsidP="00461500">
      <w:pPr>
        <w:jc w:val="both"/>
        <w:rPr>
          <w:rFonts w:cs="Arial"/>
        </w:rPr>
      </w:pPr>
      <w:r>
        <w:rPr>
          <w:rFonts w:cs="Arial"/>
        </w:rPr>
        <w:t xml:space="preserve">You are </w:t>
      </w:r>
      <w:r w:rsidRPr="0061043C">
        <w:rPr>
          <w:rFonts w:cs="Arial"/>
          <w:b/>
        </w:rPr>
        <w:t>strongly</w:t>
      </w:r>
      <w:r>
        <w:rPr>
          <w:rFonts w:cs="Arial"/>
        </w:rPr>
        <w:t xml:space="preserve"> advised to visit the site prior to submitting your bid. An appointment can be made by contacting the </w:t>
      </w:r>
      <w:r w:rsidR="00987FAD">
        <w:rPr>
          <w:rFonts w:cs="Arial"/>
        </w:rPr>
        <w:t>premises manger</w:t>
      </w:r>
      <w:r w:rsidR="007B3D95">
        <w:rPr>
          <w:rFonts w:cs="Arial"/>
        </w:rPr>
        <w:t>,</w:t>
      </w:r>
      <w:r w:rsidR="00987FAD">
        <w:rPr>
          <w:rFonts w:cs="Arial"/>
        </w:rPr>
        <w:t xml:space="preserve"> Alison Hicks on 01752 305302</w:t>
      </w:r>
      <w:r>
        <w:rPr>
          <w:rFonts w:cs="Arial"/>
        </w:rPr>
        <w:t>.</w:t>
      </w:r>
      <w:r w:rsidR="00987FAD">
        <w:rPr>
          <w:rFonts w:cs="Arial"/>
        </w:rPr>
        <w:t xml:space="preserve">  </w:t>
      </w:r>
    </w:p>
    <w:p w14:paraId="3F827368" w14:textId="4518A707" w:rsidR="00987FAD" w:rsidRDefault="00B92938" w:rsidP="00461500">
      <w:pPr>
        <w:jc w:val="both"/>
        <w:rPr>
          <w:rFonts w:cs="Arial"/>
        </w:rPr>
      </w:pPr>
      <w:r>
        <w:rPr>
          <w:rFonts w:cs="Arial"/>
        </w:rPr>
        <w:t>Please note there is no require</w:t>
      </w:r>
      <w:r w:rsidR="00F8691F">
        <w:rPr>
          <w:rFonts w:cs="Arial"/>
        </w:rPr>
        <w:t>ment</w:t>
      </w:r>
      <w:r>
        <w:rPr>
          <w:rFonts w:cs="Arial"/>
        </w:rPr>
        <w:t xml:space="preserve"> to supply furniture as part of this tender. </w:t>
      </w:r>
      <w:r w:rsidR="00F8691F">
        <w:rPr>
          <w:rFonts w:cs="Arial"/>
        </w:rPr>
        <w:t xml:space="preserve"> </w:t>
      </w:r>
      <w:r w:rsidR="00987FAD">
        <w:rPr>
          <w:rFonts w:cs="Arial"/>
        </w:rPr>
        <w:t xml:space="preserve"> </w:t>
      </w:r>
      <w:r w:rsidR="006B54FB">
        <w:rPr>
          <w:rFonts w:cs="Arial"/>
        </w:rPr>
        <w:t xml:space="preserve"> </w:t>
      </w:r>
    </w:p>
    <w:p w14:paraId="40A41A92" w14:textId="77777777" w:rsidR="00B92938" w:rsidRDefault="00B92938" w:rsidP="00B92938">
      <w:pPr>
        <w:pStyle w:val="Heading2"/>
      </w:pPr>
      <w:bookmarkStart w:id="38" w:name="_Toc516838170"/>
      <w:bookmarkStart w:id="39" w:name="_Toc508880380"/>
      <w:bookmarkStart w:id="40" w:name="_Toc14338310"/>
      <w:bookmarkStart w:id="41" w:name="_Toc74298481"/>
      <w:r>
        <w:t>Security</w:t>
      </w:r>
      <w:bookmarkEnd w:id="38"/>
      <w:bookmarkEnd w:id="39"/>
      <w:bookmarkEnd w:id="40"/>
      <w:bookmarkEnd w:id="41"/>
    </w:p>
    <w:p w14:paraId="729C1D97" w14:textId="77777777" w:rsidR="00B92938" w:rsidRDefault="00B92938" w:rsidP="00B92938">
      <w:pPr>
        <w:pStyle w:val="Default"/>
        <w:rPr>
          <w:sz w:val="23"/>
          <w:szCs w:val="23"/>
        </w:rPr>
      </w:pPr>
    </w:p>
    <w:p w14:paraId="6A281FCA" w14:textId="77777777" w:rsidR="00B92938" w:rsidRDefault="00B92938" w:rsidP="00B92938">
      <w:pPr>
        <w:jc w:val="both"/>
        <w:rPr>
          <w:rFonts w:cs="Arial"/>
        </w:rPr>
      </w:pPr>
      <w:r>
        <w:rPr>
          <w:rFonts w:cs="Arial"/>
        </w:rPr>
        <w:t xml:space="preserve">The College requires that all contractors, prior to undertaking work on the College site, will have been subject to a (DBS) English Disclosure Barring and Services check.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205884FE" w14:textId="77777777" w:rsidR="00B92938" w:rsidRDefault="00B92938" w:rsidP="00B92938">
      <w:pPr>
        <w:jc w:val="both"/>
        <w:rPr>
          <w:rFonts w:cs="Arial"/>
        </w:rPr>
      </w:pPr>
      <w:r>
        <w:rPr>
          <w:rFonts w:cs="Arial"/>
        </w:rPr>
        <w:t xml:space="preserve">All staff on site will be required to comply with health and safety requirements at all times and to wear appropriate identification. </w:t>
      </w:r>
    </w:p>
    <w:p w14:paraId="7EF2BA5E" w14:textId="77777777" w:rsidR="00B92938" w:rsidRDefault="00B92938" w:rsidP="00B92938">
      <w:pPr>
        <w:spacing w:line="240" w:lineRule="auto"/>
        <w:jc w:val="both"/>
        <w:rPr>
          <w:rFonts w:cs="Arial"/>
        </w:rPr>
      </w:pPr>
      <w:r>
        <w:rPr>
          <w:rFonts w:cs="Arial"/>
        </w:rPr>
        <w:t>All staff will be required to sign in and sign out when on College premises.</w:t>
      </w:r>
    </w:p>
    <w:p w14:paraId="5949016B" w14:textId="77777777" w:rsidR="006B0673" w:rsidRPr="002F2B71" w:rsidRDefault="006B0673" w:rsidP="00B92938">
      <w:pPr>
        <w:spacing w:before="0" w:after="0" w:line="240" w:lineRule="auto"/>
        <w:jc w:val="both"/>
        <w:rPr>
          <w:rFonts w:ascii="Calibri" w:hAnsi="Calibri"/>
          <w:sz w:val="22"/>
        </w:rPr>
      </w:pPr>
    </w:p>
    <w:p w14:paraId="1FF00CE0" w14:textId="77777777" w:rsidR="00B92938" w:rsidRPr="00741B6B" w:rsidRDefault="00B92938" w:rsidP="00B92938">
      <w:pPr>
        <w:pStyle w:val="Heading1"/>
        <w:rPr>
          <w:rFonts w:cs="Arial"/>
        </w:rPr>
      </w:pPr>
      <w:bookmarkStart w:id="42" w:name="_Toc464202852"/>
      <w:bookmarkStart w:id="43" w:name="_Toc14338311"/>
      <w:bookmarkStart w:id="44" w:name="_Toc74298482"/>
      <w:r>
        <w:rPr>
          <w:rFonts w:cs="Arial"/>
        </w:rPr>
        <w:t>S</w:t>
      </w:r>
      <w:r w:rsidRPr="00741B6B">
        <w:rPr>
          <w:rFonts w:cs="Arial"/>
        </w:rPr>
        <w:t>pecific conditions applicable to this quotation</w:t>
      </w:r>
      <w:bookmarkEnd w:id="42"/>
      <w:bookmarkEnd w:id="43"/>
      <w:bookmarkEnd w:id="44"/>
    </w:p>
    <w:p w14:paraId="572AA951" w14:textId="77777777" w:rsidR="00B92938" w:rsidRDefault="00B92938" w:rsidP="00B92938">
      <w:pPr>
        <w:pStyle w:val="Heading2"/>
      </w:pPr>
      <w:bookmarkStart w:id="45" w:name="_Toc463595046"/>
      <w:bookmarkStart w:id="46" w:name="_Toc464202853"/>
      <w:bookmarkStart w:id="47" w:name="_Toc14338312"/>
      <w:bookmarkStart w:id="48" w:name="_Toc74298483"/>
      <w:r w:rsidRPr="0077787D">
        <w:t>Working Requirements</w:t>
      </w:r>
      <w:bookmarkEnd w:id="45"/>
      <w:bookmarkEnd w:id="46"/>
      <w:bookmarkEnd w:id="47"/>
      <w:bookmarkEnd w:id="48"/>
    </w:p>
    <w:p w14:paraId="1AAE6E42" w14:textId="77777777" w:rsidR="00B92938" w:rsidRPr="00154437" w:rsidRDefault="00B92938" w:rsidP="00B92938">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9" w:name="_Toc476222822"/>
      <w:bookmarkStart w:id="50" w:name="_Toc516151101"/>
      <w:bookmarkStart w:id="51" w:name="_Toc14338313"/>
      <w:bookmarkStart w:id="52" w:name="_Toc74298484"/>
      <w:r>
        <w:rPr>
          <w:color w:val="87BAFF" w:themeColor="accent5" w:themeTint="66"/>
          <w:spacing w:val="15"/>
          <w:sz w:val="22"/>
          <w:szCs w:val="22"/>
        </w:rPr>
        <w:t>E</w:t>
      </w:r>
      <w:r w:rsidRPr="00154437">
        <w:rPr>
          <w:color w:val="87BAFF" w:themeColor="accent5" w:themeTint="66"/>
          <w:spacing w:val="15"/>
          <w:sz w:val="22"/>
          <w:szCs w:val="22"/>
        </w:rPr>
        <w:t>lectricity At Work Act 1989</w:t>
      </w:r>
      <w:bookmarkEnd w:id="49"/>
      <w:bookmarkEnd w:id="50"/>
      <w:bookmarkEnd w:id="51"/>
      <w:bookmarkEnd w:id="52"/>
    </w:p>
    <w:p w14:paraId="30C887AF" w14:textId="77777777" w:rsidR="00B92938" w:rsidRPr="00154437" w:rsidRDefault="00B92938" w:rsidP="00B92938">
      <w:pPr>
        <w:spacing w:line="240" w:lineRule="auto"/>
        <w:jc w:val="both"/>
        <w:rPr>
          <w:rFonts w:cs="Arial"/>
          <w:szCs w:val="24"/>
        </w:rPr>
      </w:pPr>
      <w:r w:rsidRPr="00154437">
        <w:rPr>
          <w:rFonts w:cs="Arial"/>
          <w:szCs w:val="24"/>
        </w:rPr>
        <w:t>The contractor is to comply with the Act at all times. If LIVE WORKING cannot be avoided, the contractor is to inform the Estates Engineer of the reasons and the proposed action to be taken, to implement a safe system of working.</w:t>
      </w:r>
    </w:p>
    <w:p w14:paraId="180A16C6" w14:textId="77777777" w:rsidR="00B92938" w:rsidRPr="00154437" w:rsidRDefault="00B92938" w:rsidP="00B92938">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3" w:name="_Toc476222827"/>
      <w:bookmarkStart w:id="54" w:name="_Toc516151102"/>
      <w:bookmarkStart w:id="55" w:name="_Toc14338314"/>
      <w:bookmarkStart w:id="56" w:name="_Toc74298485"/>
      <w:r>
        <w:rPr>
          <w:color w:val="87BAFF" w:themeColor="accent5" w:themeTint="66"/>
          <w:spacing w:val="15"/>
          <w:sz w:val="22"/>
          <w:szCs w:val="22"/>
        </w:rPr>
        <w:lastRenderedPageBreak/>
        <w:t>IEE</w:t>
      </w:r>
      <w:r w:rsidRPr="00154437">
        <w:rPr>
          <w:color w:val="87BAFF" w:themeColor="accent5" w:themeTint="66"/>
          <w:spacing w:val="15"/>
          <w:sz w:val="22"/>
          <w:szCs w:val="22"/>
        </w:rPr>
        <w:t xml:space="preserve"> regulations</w:t>
      </w:r>
      <w:bookmarkEnd w:id="53"/>
      <w:bookmarkEnd w:id="54"/>
      <w:bookmarkEnd w:id="55"/>
      <w:bookmarkEnd w:id="56"/>
    </w:p>
    <w:p w14:paraId="5618675F" w14:textId="77777777" w:rsidR="00B92938" w:rsidRDefault="00B92938" w:rsidP="00B92938">
      <w:pPr>
        <w:spacing w:line="240" w:lineRule="auto"/>
        <w:jc w:val="both"/>
      </w:pPr>
      <w:r w:rsidRPr="00154437">
        <w:t>Electrical work must be carried out by an electrical contractor on the roll of the National Inspection Council for Electrical Installation Contracting, or other approved certification body e.g. NAPIT, ECA etc, and conform to the requirements of current IEE Regulations (BS7671) and the local electricity supply company</w:t>
      </w:r>
    </w:p>
    <w:p w14:paraId="4A5D584B" w14:textId="77777777" w:rsidR="00B92938" w:rsidRPr="00154437" w:rsidRDefault="00B92938" w:rsidP="00B92938">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7" w:name="_Toc476222823"/>
      <w:bookmarkStart w:id="58" w:name="_Toc516151103"/>
      <w:bookmarkStart w:id="59" w:name="_Toc14338315"/>
      <w:bookmarkStart w:id="60" w:name="_Toc74298486"/>
      <w:r w:rsidRPr="00154437">
        <w:rPr>
          <w:color w:val="87BAFF" w:themeColor="accent5" w:themeTint="66"/>
          <w:spacing w:val="15"/>
          <w:sz w:val="22"/>
          <w:szCs w:val="22"/>
        </w:rPr>
        <w:t>Health &amp; Safety</w:t>
      </w:r>
      <w:bookmarkEnd w:id="57"/>
      <w:bookmarkEnd w:id="58"/>
      <w:bookmarkEnd w:id="59"/>
      <w:bookmarkEnd w:id="60"/>
    </w:p>
    <w:p w14:paraId="7A111CCB" w14:textId="77777777" w:rsidR="00B92938" w:rsidRPr="00154437" w:rsidRDefault="00B92938" w:rsidP="00B92938">
      <w:pPr>
        <w:spacing w:line="240" w:lineRule="auto"/>
        <w:jc w:val="both"/>
        <w:rPr>
          <w:rFonts w:cs="Arial"/>
          <w:szCs w:val="24"/>
        </w:rPr>
      </w:pPr>
      <w:r w:rsidRPr="00154437">
        <w:rPr>
          <w:rFonts w:cs="Arial"/>
          <w:szCs w:val="24"/>
        </w:rPr>
        <w:t>The contractor is responsible for carrying out a detailed risk assessment of the work to be done. This must be issued to the Estates Engineer at least two weeks before work commences, along with method statements, which explain how the work is to be carried out, and the safety controls to be employed.</w:t>
      </w:r>
    </w:p>
    <w:p w14:paraId="7D8A98FE" w14:textId="77777777" w:rsidR="00B92938" w:rsidRPr="00154437" w:rsidRDefault="00B92938" w:rsidP="00B92938">
      <w:pPr>
        <w:spacing w:line="240" w:lineRule="auto"/>
        <w:jc w:val="both"/>
        <w:rPr>
          <w:rFonts w:cs="Arial"/>
          <w:szCs w:val="24"/>
        </w:rPr>
      </w:pPr>
      <w:r w:rsidRPr="00154437">
        <w:rPr>
          <w:rFonts w:cs="Arial"/>
          <w:szCs w:val="24"/>
        </w:rPr>
        <w:t>In addition to the Electricity at Work Act 1989, all work must be carried out in a safe manner, and in accordance with all relevant Health &amp; Safety Regulations, without risk of harm to the people carrying out the work, students and staff of the college, and members of the public.</w:t>
      </w:r>
    </w:p>
    <w:p w14:paraId="491C5537" w14:textId="77777777" w:rsidR="00B92938" w:rsidRPr="00154437" w:rsidRDefault="00B92938" w:rsidP="00B92938">
      <w:pPr>
        <w:spacing w:line="240" w:lineRule="auto"/>
        <w:jc w:val="both"/>
        <w:rPr>
          <w:rFonts w:cs="Arial"/>
          <w:szCs w:val="24"/>
        </w:rPr>
      </w:pPr>
      <w:r w:rsidRPr="00154437">
        <w:rPr>
          <w:rFonts w:cs="Arial"/>
          <w:szCs w:val="24"/>
        </w:rPr>
        <w:t>The College operates a Signing In/Out, and a permit to work system which must be strictly adhered to.</w:t>
      </w:r>
    </w:p>
    <w:p w14:paraId="5EFDEC15" w14:textId="77777777" w:rsidR="00B92938" w:rsidRPr="00154437" w:rsidRDefault="00B92938" w:rsidP="00B92938">
      <w:pPr>
        <w:spacing w:line="240" w:lineRule="auto"/>
        <w:jc w:val="both"/>
        <w:rPr>
          <w:rFonts w:cs="Arial"/>
          <w:szCs w:val="24"/>
        </w:rPr>
      </w:pPr>
      <w:r w:rsidRPr="00154437">
        <w:rPr>
          <w:rFonts w:cs="Arial"/>
          <w:szCs w:val="24"/>
        </w:rPr>
        <w:t>The contractor is responsible for arranging all safe access to work areas (e.g. scaffolding) and for maintaining safe working conditions (e.g. edge protection, temporary lighting) within the work area.</w:t>
      </w:r>
    </w:p>
    <w:p w14:paraId="4E56B7F2" w14:textId="77777777" w:rsidR="00B92938" w:rsidRPr="00154437" w:rsidRDefault="00B92938" w:rsidP="00B92938">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1" w:name="_Toc476222824"/>
      <w:bookmarkStart w:id="62" w:name="_Toc516151104"/>
      <w:bookmarkStart w:id="63" w:name="_Toc14338316"/>
      <w:bookmarkStart w:id="64" w:name="_Toc74298487"/>
      <w:r w:rsidRPr="00154437">
        <w:rPr>
          <w:color w:val="87BAFF" w:themeColor="accent5" w:themeTint="66"/>
          <w:spacing w:val="15"/>
          <w:sz w:val="22"/>
          <w:szCs w:val="22"/>
        </w:rPr>
        <w:t>Noise Control</w:t>
      </w:r>
      <w:bookmarkEnd w:id="61"/>
      <w:bookmarkEnd w:id="62"/>
      <w:bookmarkEnd w:id="63"/>
      <w:bookmarkEnd w:id="64"/>
    </w:p>
    <w:p w14:paraId="6FDBA257" w14:textId="77777777" w:rsidR="00B92938" w:rsidRPr="00154437" w:rsidRDefault="00B92938" w:rsidP="00B92938">
      <w:pPr>
        <w:spacing w:line="240" w:lineRule="auto"/>
        <w:jc w:val="both"/>
        <w:rPr>
          <w:rFonts w:cs="Arial"/>
          <w:szCs w:val="24"/>
        </w:rPr>
      </w:pPr>
      <w:r w:rsidRPr="00154437">
        <w:rPr>
          <w:rFonts w:cs="Arial"/>
          <w:szCs w:val="24"/>
        </w:rPr>
        <w:t>The Contractor shall comply with The Noise at Work Regulations 1989.  He must take all reasonable steps to control and curtail the level of noise whilst carrying out the works.</w:t>
      </w:r>
    </w:p>
    <w:p w14:paraId="57EFE53B" w14:textId="77777777" w:rsidR="00B92938" w:rsidRPr="00154437" w:rsidRDefault="00B92938" w:rsidP="00B92938">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5" w:name="_Toc476222825"/>
      <w:bookmarkStart w:id="66" w:name="_Toc516151105"/>
      <w:bookmarkStart w:id="67" w:name="_Toc14338317"/>
      <w:bookmarkStart w:id="68" w:name="_Toc74298488"/>
      <w:r w:rsidRPr="00154437">
        <w:rPr>
          <w:color w:val="87BAFF" w:themeColor="accent5" w:themeTint="66"/>
          <w:spacing w:val="15"/>
          <w:sz w:val="22"/>
          <w:szCs w:val="22"/>
        </w:rPr>
        <w:t xml:space="preserve">Certification </w:t>
      </w:r>
      <w:r>
        <w:rPr>
          <w:color w:val="87BAFF" w:themeColor="accent5" w:themeTint="66"/>
          <w:spacing w:val="15"/>
          <w:sz w:val="22"/>
          <w:szCs w:val="22"/>
        </w:rPr>
        <w:t>a</w:t>
      </w:r>
      <w:r w:rsidRPr="00154437">
        <w:rPr>
          <w:color w:val="87BAFF" w:themeColor="accent5" w:themeTint="66"/>
          <w:spacing w:val="15"/>
          <w:sz w:val="22"/>
          <w:szCs w:val="22"/>
        </w:rPr>
        <w:t xml:space="preserve">nd Forms </w:t>
      </w:r>
      <w:r>
        <w:rPr>
          <w:color w:val="87BAFF" w:themeColor="accent5" w:themeTint="66"/>
          <w:spacing w:val="15"/>
          <w:sz w:val="22"/>
          <w:szCs w:val="22"/>
        </w:rPr>
        <w:t>o</w:t>
      </w:r>
      <w:r w:rsidRPr="00154437">
        <w:rPr>
          <w:color w:val="87BAFF" w:themeColor="accent5" w:themeTint="66"/>
          <w:spacing w:val="15"/>
          <w:sz w:val="22"/>
          <w:szCs w:val="22"/>
        </w:rPr>
        <w:t>f Completion</w:t>
      </w:r>
      <w:bookmarkEnd w:id="65"/>
      <w:bookmarkEnd w:id="66"/>
      <w:bookmarkEnd w:id="67"/>
      <w:bookmarkEnd w:id="68"/>
    </w:p>
    <w:p w14:paraId="2939EB91" w14:textId="77777777" w:rsidR="00B92938" w:rsidRPr="00154437" w:rsidRDefault="00B92938" w:rsidP="00B92938">
      <w:pPr>
        <w:spacing w:line="240" w:lineRule="auto"/>
        <w:jc w:val="both"/>
        <w:rPr>
          <w:rFonts w:cs="Arial"/>
          <w:szCs w:val="24"/>
        </w:rPr>
      </w:pPr>
      <w:r w:rsidRPr="00154437">
        <w:rPr>
          <w:rFonts w:cs="Arial"/>
          <w:szCs w:val="24"/>
        </w:rPr>
        <w:t>The Contractor is to prepare all forms of completion as prescribed in the relevant section of the current IEE regulation.</w:t>
      </w:r>
    </w:p>
    <w:p w14:paraId="2E0ED911" w14:textId="77777777" w:rsidR="00B92938" w:rsidRPr="00154437" w:rsidRDefault="00B92938" w:rsidP="00B92938">
      <w:pPr>
        <w:numPr>
          <w:ilvl w:val="0"/>
          <w:numId w:val="6"/>
        </w:numPr>
        <w:spacing w:before="0" w:line="240" w:lineRule="auto"/>
        <w:contextualSpacing/>
        <w:jc w:val="both"/>
        <w:rPr>
          <w:rFonts w:cs="Arial"/>
          <w:szCs w:val="24"/>
        </w:rPr>
      </w:pPr>
      <w:r w:rsidRPr="00154437">
        <w:rPr>
          <w:rFonts w:cs="Arial"/>
          <w:szCs w:val="24"/>
        </w:rPr>
        <w:t>The NICEIC or NAPIT forms are preferred.</w:t>
      </w:r>
    </w:p>
    <w:p w14:paraId="0AAA2E48" w14:textId="77777777" w:rsidR="00B92938" w:rsidRPr="00154437" w:rsidRDefault="00B92938" w:rsidP="00B92938">
      <w:pPr>
        <w:numPr>
          <w:ilvl w:val="0"/>
          <w:numId w:val="6"/>
        </w:numPr>
        <w:spacing w:before="0" w:line="240" w:lineRule="auto"/>
        <w:contextualSpacing/>
        <w:jc w:val="both"/>
        <w:rPr>
          <w:rFonts w:cs="Arial"/>
          <w:szCs w:val="24"/>
        </w:rPr>
      </w:pPr>
      <w:r w:rsidRPr="00154437">
        <w:rPr>
          <w:rFonts w:cs="Arial"/>
          <w:szCs w:val="24"/>
        </w:rPr>
        <w:t>The forms are to be presented in a clean condition.</w:t>
      </w:r>
    </w:p>
    <w:p w14:paraId="3DBE301C" w14:textId="77777777" w:rsidR="00B92938" w:rsidRPr="00154437" w:rsidRDefault="00B92938" w:rsidP="00B92938">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9" w:name="_Toc476222826"/>
      <w:bookmarkStart w:id="70" w:name="_Toc516151106"/>
      <w:bookmarkStart w:id="71" w:name="_Toc14338318"/>
      <w:bookmarkStart w:id="72" w:name="_Toc74298489"/>
      <w:r w:rsidRPr="00154437">
        <w:rPr>
          <w:color w:val="87BAFF" w:themeColor="accent5" w:themeTint="66"/>
          <w:spacing w:val="15"/>
          <w:sz w:val="22"/>
          <w:szCs w:val="22"/>
        </w:rPr>
        <w:t>Environmental</w:t>
      </w:r>
      <w:bookmarkEnd w:id="69"/>
      <w:bookmarkEnd w:id="70"/>
      <w:bookmarkEnd w:id="71"/>
      <w:bookmarkEnd w:id="72"/>
    </w:p>
    <w:p w14:paraId="4448859A" w14:textId="3A846029" w:rsidR="00B92938" w:rsidRDefault="00B92938" w:rsidP="00B92938">
      <w:pPr>
        <w:spacing w:line="240" w:lineRule="auto"/>
        <w:jc w:val="both"/>
        <w:rPr>
          <w:rFonts w:cs="Arial"/>
          <w:szCs w:val="24"/>
        </w:rPr>
      </w:pPr>
      <w:r w:rsidRPr="00154437">
        <w:rPr>
          <w:rFonts w:cs="Arial"/>
          <w:szCs w:val="24"/>
        </w:rPr>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14:paraId="0369E961" w14:textId="7E0CD589" w:rsidR="00DF018E" w:rsidRDefault="00DF018E" w:rsidP="00B92938">
      <w:pPr>
        <w:spacing w:line="240" w:lineRule="auto"/>
        <w:jc w:val="both"/>
        <w:rPr>
          <w:rFonts w:cs="Arial"/>
          <w:szCs w:val="24"/>
        </w:rPr>
      </w:pPr>
    </w:p>
    <w:p w14:paraId="4D68E53A" w14:textId="50F97FAE" w:rsidR="00DF018E" w:rsidRDefault="00DF018E" w:rsidP="00B92938">
      <w:pPr>
        <w:spacing w:line="240" w:lineRule="auto"/>
        <w:jc w:val="both"/>
        <w:rPr>
          <w:rFonts w:cs="Arial"/>
          <w:szCs w:val="24"/>
        </w:rPr>
      </w:pPr>
    </w:p>
    <w:p w14:paraId="0EA41C44" w14:textId="77777777" w:rsidR="00DF018E" w:rsidRPr="00154437" w:rsidRDefault="00DF018E" w:rsidP="00B92938">
      <w:pPr>
        <w:spacing w:line="240" w:lineRule="auto"/>
        <w:jc w:val="both"/>
        <w:rPr>
          <w:rFonts w:cs="Arial"/>
          <w:szCs w:val="24"/>
        </w:rPr>
      </w:pPr>
    </w:p>
    <w:p w14:paraId="2D3A4036" w14:textId="77777777" w:rsidR="00B92938" w:rsidRPr="00154437" w:rsidRDefault="00B92938" w:rsidP="00B92938">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73" w:name="_Toc476222828"/>
      <w:bookmarkStart w:id="74" w:name="_Toc516151107"/>
      <w:bookmarkStart w:id="75" w:name="_Toc14338319"/>
      <w:bookmarkStart w:id="76" w:name="_Toc74298490"/>
      <w:r w:rsidRPr="00154437">
        <w:rPr>
          <w:color w:val="87BAFF" w:themeColor="accent5" w:themeTint="66"/>
          <w:spacing w:val="15"/>
          <w:sz w:val="22"/>
          <w:szCs w:val="22"/>
        </w:rPr>
        <w:lastRenderedPageBreak/>
        <w:t xml:space="preserve">Redundant Services </w:t>
      </w:r>
      <w:r>
        <w:rPr>
          <w:color w:val="87BAFF" w:themeColor="accent5" w:themeTint="66"/>
          <w:spacing w:val="15"/>
          <w:sz w:val="22"/>
          <w:szCs w:val="22"/>
        </w:rPr>
        <w:t>a</w:t>
      </w:r>
      <w:r w:rsidRPr="00154437">
        <w:rPr>
          <w:color w:val="87BAFF" w:themeColor="accent5" w:themeTint="66"/>
          <w:spacing w:val="15"/>
          <w:sz w:val="22"/>
          <w:szCs w:val="22"/>
        </w:rPr>
        <w:t>nd Equipment</w:t>
      </w:r>
      <w:bookmarkEnd w:id="73"/>
      <w:bookmarkEnd w:id="74"/>
      <w:bookmarkEnd w:id="75"/>
      <w:bookmarkEnd w:id="76"/>
    </w:p>
    <w:p w14:paraId="2EBE143C" w14:textId="77777777" w:rsidR="00B92938" w:rsidRPr="00154437" w:rsidRDefault="00B92938" w:rsidP="00B92938">
      <w:pPr>
        <w:spacing w:line="240" w:lineRule="auto"/>
        <w:jc w:val="both"/>
        <w:rPr>
          <w:rFonts w:cs="Arial"/>
          <w:szCs w:val="24"/>
        </w:rPr>
      </w:pPr>
      <w:r w:rsidRPr="00154437">
        <w:rPr>
          <w:rFonts w:cs="Arial"/>
          <w:szCs w:val="24"/>
        </w:rPr>
        <w:t xml:space="preserve">All redundant services arising from the work must be completely removed back to the distribution board. Where this is difficult, impractical or potentially costly, this must be discussed with the Estates Engineer before commencing. </w:t>
      </w:r>
    </w:p>
    <w:p w14:paraId="4D1B199D" w14:textId="77777777" w:rsidR="00B92938" w:rsidRPr="00154437" w:rsidRDefault="00B92938" w:rsidP="00B92938">
      <w:pPr>
        <w:spacing w:line="240" w:lineRule="auto"/>
        <w:jc w:val="both"/>
        <w:rPr>
          <w:rFonts w:cs="Arial"/>
          <w:szCs w:val="24"/>
        </w:rPr>
      </w:pPr>
      <w:r w:rsidRPr="00154437">
        <w:rPr>
          <w:rFonts w:cs="Arial"/>
          <w:szCs w:val="24"/>
        </w:rPr>
        <w:t>Redundant equipment arising from the works (e.g. light fittings), may if requested, be retained by the college for future use. If this is not the case, the contractor must arrange for disposal from site. Redundant metal materials can be disposed of in the college’s scrap metal skip only by agreement with the Estates Engineer or the Sustainability Officer.</w:t>
      </w:r>
      <w:r>
        <w:rPr>
          <w:rFonts w:cs="Arial"/>
          <w:szCs w:val="24"/>
        </w:rPr>
        <w:t xml:space="preserve"> </w:t>
      </w:r>
      <w:r w:rsidRPr="00154437">
        <w:rPr>
          <w:rFonts w:cs="Arial"/>
          <w:szCs w:val="24"/>
        </w:rPr>
        <w:t>In the case of light fittings, lamps, diffusers and electronics must be removed before the metal casing is placed in the skip.</w:t>
      </w:r>
    </w:p>
    <w:p w14:paraId="23B27161" w14:textId="77777777" w:rsidR="00B92938" w:rsidRPr="00BE0A91" w:rsidRDefault="00B92938" w:rsidP="00B92938">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77" w:name="_Toc476222829"/>
      <w:bookmarkStart w:id="78" w:name="_Toc516151108"/>
      <w:bookmarkStart w:id="79" w:name="_Toc14338320"/>
      <w:bookmarkStart w:id="80" w:name="_Toc74298491"/>
      <w:r w:rsidRPr="00154437">
        <w:rPr>
          <w:color w:val="87BAFF" w:themeColor="accent5" w:themeTint="66"/>
          <w:spacing w:val="15"/>
          <w:sz w:val="22"/>
          <w:szCs w:val="22"/>
        </w:rPr>
        <w:t xml:space="preserve">Provision </w:t>
      </w:r>
      <w:r>
        <w:rPr>
          <w:color w:val="87BAFF" w:themeColor="accent5" w:themeTint="66"/>
          <w:spacing w:val="15"/>
          <w:sz w:val="22"/>
          <w:szCs w:val="22"/>
        </w:rPr>
        <w:t>o</w:t>
      </w:r>
      <w:r w:rsidRPr="00154437">
        <w:rPr>
          <w:color w:val="87BAFF" w:themeColor="accent5" w:themeTint="66"/>
          <w:spacing w:val="15"/>
          <w:sz w:val="22"/>
          <w:szCs w:val="22"/>
        </w:rPr>
        <w:t xml:space="preserve">f Materials, Plant </w:t>
      </w:r>
      <w:r>
        <w:rPr>
          <w:color w:val="87BAFF" w:themeColor="accent5" w:themeTint="66"/>
          <w:spacing w:val="15"/>
          <w:sz w:val="22"/>
          <w:szCs w:val="22"/>
        </w:rPr>
        <w:t>a</w:t>
      </w:r>
      <w:r w:rsidRPr="00154437">
        <w:rPr>
          <w:color w:val="87BAFF" w:themeColor="accent5" w:themeTint="66"/>
          <w:spacing w:val="15"/>
          <w:sz w:val="22"/>
          <w:szCs w:val="22"/>
        </w:rPr>
        <w:t>nd Equipment</w:t>
      </w:r>
      <w:bookmarkEnd w:id="77"/>
      <w:bookmarkEnd w:id="78"/>
      <w:bookmarkEnd w:id="79"/>
      <w:bookmarkEnd w:id="80"/>
    </w:p>
    <w:p w14:paraId="0FB46BCF" w14:textId="77777777" w:rsidR="00B92938" w:rsidRDefault="00B92938" w:rsidP="00B92938">
      <w:pPr>
        <w:spacing w:before="0" w:line="240" w:lineRule="auto"/>
        <w:ind w:left="720"/>
        <w:contextualSpacing/>
        <w:jc w:val="both"/>
        <w:rPr>
          <w:rFonts w:cs="Arial"/>
          <w:szCs w:val="24"/>
        </w:rPr>
      </w:pPr>
    </w:p>
    <w:p w14:paraId="1798A850" w14:textId="77777777" w:rsidR="00B92938" w:rsidRDefault="00B92938" w:rsidP="008A0EF1">
      <w:pPr>
        <w:spacing w:before="0" w:line="240" w:lineRule="auto"/>
        <w:contextualSpacing/>
        <w:jc w:val="both"/>
        <w:rPr>
          <w:rFonts w:cs="Arial"/>
          <w:szCs w:val="24"/>
        </w:rPr>
      </w:pPr>
      <w:r w:rsidRPr="00154437">
        <w:rPr>
          <w:rFonts w:cs="Arial"/>
          <w:szCs w:val="24"/>
        </w:rPr>
        <w:t>Unless otherwise specified, the contractor must supply all materials, plant, tools and equipment required, to effectively complete the works detailed in this specification.</w:t>
      </w:r>
    </w:p>
    <w:p w14:paraId="567DBCCF" w14:textId="77777777" w:rsidR="00B92938" w:rsidRPr="00154437" w:rsidRDefault="00B92938" w:rsidP="00B92938">
      <w:pPr>
        <w:spacing w:before="0" w:line="240" w:lineRule="auto"/>
        <w:ind w:left="720"/>
        <w:contextualSpacing/>
        <w:jc w:val="both"/>
        <w:rPr>
          <w:rFonts w:cs="Arial"/>
          <w:szCs w:val="24"/>
        </w:rPr>
      </w:pPr>
    </w:p>
    <w:p w14:paraId="30C1306F" w14:textId="77777777" w:rsidR="00B92938" w:rsidRDefault="00B92938" w:rsidP="008A0EF1">
      <w:pPr>
        <w:spacing w:before="0" w:line="240" w:lineRule="auto"/>
        <w:contextualSpacing/>
        <w:jc w:val="both"/>
        <w:rPr>
          <w:rFonts w:cs="Arial"/>
          <w:szCs w:val="24"/>
        </w:rPr>
      </w:pPr>
      <w:r w:rsidRPr="00154437">
        <w:rPr>
          <w:rFonts w:cs="Arial"/>
          <w:szCs w:val="24"/>
        </w:rPr>
        <w:t>For all equipment, fittings and accessories, where a manufacturer is not specified, good quality units compliant with the relevant British Standards and EN Standards must be used.</w:t>
      </w:r>
    </w:p>
    <w:p w14:paraId="7E6BE6FD" w14:textId="77777777" w:rsidR="00B92938" w:rsidRPr="00154437" w:rsidRDefault="00B92938" w:rsidP="00B92938">
      <w:pPr>
        <w:spacing w:before="0" w:line="240" w:lineRule="auto"/>
        <w:ind w:left="720"/>
        <w:contextualSpacing/>
        <w:jc w:val="both"/>
        <w:rPr>
          <w:rFonts w:cs="Arial"/>
          <w:szCs w:val="24"/>
        </w:rPr>
      </w:pPr>
    </w:p>
    <w:p w14:paraId="0C8981DB" w14:textId="56D82863" w:rsidR="00B92938" w:rsidRDefault="00B92938" w:rsidP="008A0EF1">
      <w:pPr>
        <w:spacing w:before="0" w:line="240" w:lineRule="auto"/>
        <w:contextualSpacing/>
        <w:jc w:val="both"/>
        <w:rPr>
          <w:rFonts w:cs="Arial"/>
          <w:szCs w:val="24"/>
        </w:rPr>
      </w:pPr>
      <w:r w:rsidRPr="00154437">
        <w:rPr>
          <w:rFonts w:cs="Arial"/>
          <w:szCs w:val="24"/>
        </w:rPr>
        <w:t xml:space="preserve">Any deviation from the specified fitting’s, must be agreed with the </w:t>
      </w:r>
      <w:r w:rsidR="008A0EF1">
        <w:rPr>
          <w:rFonts w:cs="Arial"/>
          <w:szCs w:val="24"/>
        </w:rPr>
        <w:t>Premises Manager</w:t>
      </w:r>
      <w:r w:rsidRPr="00154437">
        <w:rPr>
          <w:rFonts w:cs="Arial"/>
          <w:szCs w:val="24"/>
        </w:rPr>
        <w:t>.</w:t>
      </w:r>
    </w:p>
    <w:p w14:paraId="12477179" w14:textId="77777777" w:rsidR="00B92938" w:rsidRDefault="00B92938" w:rsidP="00B92938">
      <w:pPr>
        <w:spacing w:before="0" w:line="240" w:lineRule="auto"/>
        <w:ind w:left="720"/>
        <w:contextualSpacing/>
        <w:jc w:val="both"/>
        <w:rPr>
          <w:rFonts w:cs="Arial"/>
          <w:szCs w:val="24"/>
        </w:rPr>
      </w:pPr>
    </w:p>
    <w:p w14:paraId="71A1606A" w14:textId="77777777" w:rsidR="00B92938" w:rsidRPr="00BE0A91" w:rsidRDefault="00B92938" w:rsidP="00B92938">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81" w:name="_Toc476222830"/>
      <w:bookmarkStart w:id="82" w:name="_Toc516151109"/>
      <w:bookmarkStart w:id="83" w:name="_Toc14338321"/>
      <w:bookmarkStart w:id="84" w:name="_Toc74298492"/>
      <w:r w:rsidRPr="00154437">
        <w:rPr>
          <w:color w:val="87BAFF" w:themeColor="accent5" w:themeTint="66"/>
          <w:spacing w:val="15"/>
          <w:sz w:val="22"/>
          <w:szCs w:val="22"/>
        </w:rPr>
        <w:t xml:space="preserve">Construction (Design </w:t>
      </w:r>
      <w:r>
        <w:rPr>
          <w:color w:val="87BAFF" w:themeColor="accent5" w:themeTint="66"/>
          <w:spacing w:val="15"/>
          <w:sz w:val="22"/>
          <w:szCs w:val="22"/>
        </w:rPr>
        <w:t>a</w:t>
      </w:r>
      <w:r w:rsidRPr="00154437">
        <w:rPr>
          <w:color w:val="87BAFF" w:themeColor="accent5" w:themeTint="66"/>
          <w:spacing w:val="15"/>
          <w:sz w:val="22"/>
          <w:szCs w:val="22"/>
        </w:rPr>
        <w:t>nd Management) Regulations 2015</w:t>
      </w:r>
      <w:bookmarkEnd w:id="81"/>
      <w:bookmarkEnd w:id="82"/>
      <w:bookmarkEnd w:id="83"/>
      <w:bookmarkEnd w:id="84"/>
    </w:p>
    <w:p w14:paraId="56FCB78B" w14:textId="77777777" w:rsidR="00B92938" w:rsidRDefault="00B92938" w:rsidP="00B92938">
      <w:pPr>
        <w:rPr>
          <w:rFonts w:cs="Arial"/>
          <w:szCs w:val="24"/>
        </w:rPr>
      </w:pPr>
      <w:r w:rsidRPr="00154437">
        <w:rPr>
          <w:rFonts w:cs="Arial"/>
          <w:szCs w:val="24"/>
        </w:rPr>
        <w:t>The Contractor must comply with the requirements of the CDM Regulations and notify the other parties to the contract immediately it becomes aware that they are or likely to be in breach of these Regulations.</w:t>
      </w:r>
    </w:p>
    <w:p w14:paraId="381A4536" w14:textId="77777777" w:rsidR="00B92938" w:rsidRPr="00154437" w:rsidRDefault="00B92938" w:rsidP="00B92938">
      <w:pPr>
        <w:rPr>
          <w:rFonts w:cs="Arial"/>
          <w:szCs w:val="24"/>
        </w:rPr>
      </w:pPr>
      <w:r w:rsidRPr="00154437">
        <w:rPr>
          <w:rFonts w:cs="Arial"/>
          <w:szCs w:val="24"/>
        </w:rPr>
        <w:t>All building and maintenance work now falls under CDM Regulations.</w:t>
      </w:r>
    </w:p>
    <w:p w14:paraId="62DDE9CE" w14:textId="77777777" w:rsidR="00B92938" w:rsidRPr="00154437" w:rsidRDefault="00B92938" w:rsidP="00B92938">
      <w:pPr>
        <w:rPr>
          <w:rFonts w:cs="Arial"/>
          <w:szCs w:val="24"/>
        </w:rPr>
      </w:pPr>
      <w:r w:rsidRPr="00154437">
        <w:rPr>
          <w:rFonts w:cs="Arial"/>
          <w:szCs w:val="24"/>
        </w:rPr>
        <w:t>All building and maintenance work will now require a Construction Health &amp; Safety Plan, even if it is not notifiable. The level of detail and planning required will be proportionate to the scale and complexity of the project.</w:t>
      </w:r>
    </w:p>
    <w:p w14:paraId="765F5EB9" w14:textId="77777777" w:rsidR="00B92938" w:rsidRPr="00154437" w:rsidRDefault="00B92938" w:rsidP="00B92938">
      <w:pPr>
        <w:rPr>
          <w:rFonts w:cs="Arial"/>
          <w:szCs w:val="24"/>
        </w:rPr>
      </w:pPr>
      <w:r w:rsidRPr="00154437">
        <w:rPr>
          <w:rFonts w:cs="Arial"/>
          <w:szCs w:val="24"/>
        </w:rPr>
        <w:t>All projects involving more than one Contractor must have a Health &amp; Safety File.</w:t>
      </w:r>
    </w:p>
    <w:p w14:paraId="43C1C5B6" w14:textId="77777777" w:rsidR="00B92938" w:rsidRPr="00154437" w:rsidRDefault="00B92938" w:rsidP="00B92938">
      <w:pPr>
        <w:rPr>
          <w:rFonts w:cs="Arial"/>
          <w:szCs w:val="24"/>
        </w:rPr>
      </w:pPr>
      <w:r w:rsidRPr="00154437">
        <w:rPr>
          <w:rFonts w:cs="Arial"/>
          <w:szCs w:val="24"/>
        </w:rPr>
        <w:t>Projects will be notifiable to the HSE where:-</w:t>
      </w:r>
    </w:p>
    <w:p w14:paraId="7BCA9D2C" w14:textId="77777777" w:rsidR="00B92938" w:rsidRPr="00154437" w:rsidRDefault="00B92938" w:rsidP="00B92938">
      <w:pPr>
        <w:numPr>
          <w:ilvl w:val="0"/>
          <w:numId w:val="9"/>
        </w:numPr>
        <w:spacing w:before="0"/>
        <w:contextualSpacing/>
        <w:rPr>
          <w:rFonts w:cs="Arial"/>
          <w:szCs w:val="24"/>
        </w:rPr>
      </w:pPr>
      <w:r w:rsidRPr="00154437">
        <w:rPr>
          <w:rFonts w:cs="Arial"/>
          <w:szCs w:val="24"/>
        </w:rPr>
        <w:t>The work will last longer than 30 working days AND involve more than 20 workers on site simultaneously.</w:t>
      </w:r>
    </w:p>
    <w:p w14:paraId="26FC9AD2" w14:textId="77777777" w:rsidR="00B92938" w:rsidRPr="00154437" w:rsidRDefault="00B92938" w:rsidP="00B92938">
      <w:pPr>
        <w:ind w:left="1440"/>
        <w:contextualSpacing/>
        <w:rPr>
          <w:rFonts w:cs="Arial"/>
          <w:szCs w:val="24"/>
        </w:rPr>
      </w:pPr>
      <w:r w:rsidRPr="00154437">
        <w:rPr>
          <w:rFonts w:cs="Arial"/>
          <w:szCs w:val="24"/>
        </w:rPr>
        <w:t>OR</w:t>
      </w:r>
    </w:p>
    <w:p w14:paraId="43CC2B41" w14:textId="77777777" w:rsidR="00B92938" w:rsidRDefault="00B92938" w:rsidP="00B92938">
      <w:pPr>
        <w:numPr>
          <w:ilvl w:val="0"/>
          <w:numId w:val="8"/>
        </w:numPr>
        <w:spacing w:before="0"/>
        <w:contextualSpacing/>
        <w:rPr>
          <w:rFonts w:cs="Arial"/>
          <w:szCs w:val="24"/>
        </w:rPr>
      </w:pPr>
      <w:r w:rsidRPr="00154437">
        <w:rPr>
          <w:rFonts w:cs="Arial"/>
          <w:szCs w:val="24"/>
        </w:rPr>
        <w:t>The work exceeds 500 person days.</w:t>
      </w:r>
    </w:p>
    <w:p w14:paraId="0AA4229A" w14:textId="77777777" w:rsidR="00B92938" w:rsidRDefault="00B92938" w:rsidP="00B92938">
      <w:pPr>
        <w:spacing w:before="0"/>
        <w:ind w:left="720"/>
        <w:contextualSpacing/>
        <w:rPr>
          <w:rFonts w:cs="Arial"/>
          <w:szCs w:val="24"/>
        </w:rPr>
      </w:pPr>
    </w:p>
    <w:p w14:paraId="2A9F54EE" w14:textId="32E3212A" w:rsidR="00B92938" w:rsidRDefault="00B92938" w:rsidP="00B92938">
      <w:pPr>
        <w:rPr>
          <w:rFonts w:cs="Arial"/>
          <w:szCs w:val="24"/>
        </w:rPr>
      </w:pPr>
      <w:r w:rsidRPr="00154437">
        <w:rPr>
          <w:rFonts w:cs="Arial"/>
          <w:szCs w:val="24"/>
        </w:rPr>
        <w:t xml:space="preserve">The Contractor must notify the Contract Administrator in writing, with their quotation or tender, if they foresee the above criteria for notification being exceeded during the </w:t>
      </w:r>
      <w:r w:rsidRPr="00154437">
        <w:rPr>
          <w:rFonts w:cs="Arial"/>
          <w:szCs w:val="24"/>
        </w:rPr>
        <w:lastRenderedPageBreak/>
        <w:t>works. The Contractor must also notify the Contract Administrator if they foresee that additional contractors are required to complete the work.</w:t>
      </w:r>
    </w:p>
    <w:p w14:paraId="00FF502D" w14:textId="77777777" w:rsidR="00B92938" w:rsidRPr="00154437" w:rsidRDefault="00B92938" w:rsidP="00B92938">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85" w:name="_Toc476222831"/>
      <w:bookmarkStart w:id="86" w:name="_Toc516151110"/>
      <w:bookmarkStart w:id="87" w:name="_Toc14338322"/>
      <w:bookmarkStart w:id="88" w:name="_Toc74298493"/>
      <w:r>
        <w:rPr>
          <w:color w:val="87BAFF" w:themeColor="accent5" w:themeTint="66"/>
          <w:spacing w:val="15"/>
          <w:sz w:val="22"/>
          <w:szCs w:val="22"/>
        </w:rPr>
        <w:t>Conduct o</w:t>
      </w:r>
      <w:r w:rsidRPr="00154437">
        <w:rPr>
          <w:color w:val="87BAFF" w:themeColor="accent5" w:themeTint="66"/>
          <w:spacing w:val="15"/>
          <w:sz w:val="22"/>
          <w:szCs w:val="22"/>
        </w:rPr>
        <w:t>f Work</w:t>
      </w:r>
      <w:bookmarkEnd w:id="85"/>
      <w:bookmarkEnd w:id="86"/>
      <w:bookmarkEnd w:id="87"/>
      <w:bookmarkEnd w:id="88"/>
    </w:p>
    <w:p w14:paraId="5DB36CD8" w14:textId="77777777" w:rsidR="00B92938" w:rsidRPr="00154437" w:rsidRDefault="00B92938" w:rsidP="00B92938">
      <w:pPr>
        <w:spacing w:before="240"/>
      </w:pPr>
      <w:bookmarkStart w:id="89" w:name="_Toc476222832"/>
      <w:r w:rsidRPr="00154437">
        <w:t>The Contractor is to arrange their work as to avoid interference with routine use of occupied premises and must co-operate with persons occupying or using the premises whilst he is working.</w:t>
      </w:r>
    </w:p>
    <w:p w14:paraId="47637189" w14:textId="77777777" w:rsidR="00B92938" w:rsidRPr="00154437" w:rsidRDefault="00B92938" w:rsidP="00B92938">
      <w:pPr>
        <w:spacing w:before="240"/>
      </w:pPr>
      <w:r w:rsidRPr="00154437">
        <w:t>The Contractor shall protect and keep free from damage the buildings, fences, walls, roads, paths kerbs and all other parts of the work location.</w:t>
      </w:r>
    </w:p>
    <w:p w14:paraId="4D077C9F" w14:textId="77777777" w:rsidR="00B92938" w:rsidRPr="00154437" w:rsidRDefault="00B92938" w:rsidP="00B92938">
      <w:pPr>
        <w:spacing w:before="240"/>
      </w:pPr>
      <w:r w:rsidRPr="00154437">
        <w:t>The Contractor shall remove or cover up and protect all furniture, fittings and the like if in a position affected by the works and replace or remove protection as relevant and upon completion make good any loss or damage.</w:t>
      </w:r>
    </w:p>
    <w:p w14:paraId="3344B029" w14:textId="77777777" w:rsidR="00B92938" w:rsidRDefault="00B92938" w:rsidP="00B92938">
      <w:pPr>
        <w:spacing w:before="240"/>
      </w:pPr>
      <w:r w:rsidRPr="00154437">
        <w:t>The Contractor shall supply all requisite watching, lighting and barriers during the progress of the work.</w:t>
      </w:r>
    </w:p>
    <w:p w14:paraId="6D26EAE9" w14:textId="77777777" w:rsidR="00B92938" w:rsidRPr="00154437" w:rsidRDefault="00B92938" w:rsidP="00B92938">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90" w:name="_Toc516151111"/>
      <w:bookmarkStart w:id="91" w:name="_Toc14338323"/>
      <w:bookmarkStart w:id="92" w:name="_Toc74298494"/>
      <w:r w:rsidRPr="00154437">
        <w:rPr>
          <w:color w:val="87BAFF" w:themeColor="accent5" w:themeTint="66"/>
          <w:spacing w:val="15"/>
          <w:sz w:val="22"/>
          <w:szCs w:val="22"/>
        </w:rPr>
        <w:t xml:space="preserve">Delivery </w:t>
      </w:r>
      <w:r>
        <w:rPr>
          <w:color w:val="87BAFF" w:themeColor="accent5" w:themeTint="66"/>
          <w:spacing w:val="15"/>
          <w:sz w:val="22"/>
          <w:szCs w:val="22"/>
        </w:rPr>
        <w:t>o</w:t>
      </w:r>
      <w:r w:rsidRPr="00154437">
        <w:rPr>
          <w:color w:val="87BAFF" w:themeColor="accent5" w:themeTint="66"/>
          <w:spacing w:val="15"/>
          <w:sz w:val="22"/>
          <w:szCs w:val="22"/>
        </w:rPr>
        <w:t xml:space="preserve">f Plant </w:t>
      </w:r>
      <w:r>
        <w:rPr>
          <w:color w:val="87BAFF" w:themeColor="accent5" w:themeTint="66"/>
          <w:spacing w:val="15"/>
          <w:sz w:val="22"/>
          <w:szCs w:val="22"/>
        </w:rPr>
        <w:t>a</w:t>
      </w:r>
      <w:r w:rsidRPr="00154437">
        <w:rPr>
          <w:color w:val="87BAFF" w:themeColor="accent5" w:themeTint="66"/>
          <w:spacing w:val="15"/>
          <w:sz w:val="22"/>
          <w:szCs w:val="22"/>
        </w:rPr>
        <w:t>nd Materials</w:t>
      </w:r>
      <w:bookmarkEnd w:id="89"/>
      <w:bookmarkEnd w:id="90"/>
      <w:bookmarkEnd w:id="91"/>
      <w:bookmarkEnd w:id="92"/>
    </w:p>
    <w:p w14:paraId="302B6936" w14:textId="77777777" w:rsidR="008A0EF1" w:rsidRDefault="00B92938" w:rsidP="00EC0F7E">
      <w:pPr>
        <w:jc w:val="both"/>
        <w:rPr>
          <w:rFonts w:cs="Arial"/>
          <w:szCs w:val="24"/>
        </w:rPr>
      </w:pPr>
      <w:r w:rsidRPr="00154437">
        <w:rPr>
          <w:rFonts w:cs="Arial"/>
          <w:szCs w:val="24"/>
        </w:rPr>
        <w:t>The contractor is responsible for the supply, delivery and off-loading of all plant, materials and equipment into final positions. The contractor must liaise with site services staff to identify suitable storage areas, although these cannot be guaranteed.</w:t>
      </w:r>
      <w:bookmarkStart w:id="93" w:name="_Toc257216798"/>
    </w:p>
    <w:p w14:paraId="05C25B51" w14:textId="4488829B" w:rsidR="00F92A82" w:rsidRDefault="00F92A82" w:rsidP="006B0673">
      <w:pPr>
        <w:pStyle w:val="Heading1"/>
      </w:pPr>
      <w:bookmarkStart w:id="94" w:name="_Toc74298495"/>
      <w:r>
        <w:t>Tender Timetable</w:t>
      </w:r>
      <w:bookmarkEnd w:id="94"/>
    </w:p>
    <w:p w14:paraId="44073C64" w14:textId="77777777" w:rsidR="00DF018E" w:rsidRPr="00DF018E" w:rsidRDefault="00DF018E" w:rsidP="00DF018E"/>
    <w:tbl>
      <w:tblPr>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45"/>
        <w:gridCol w:w="3674"/>
      </w:tblGrid>
      <w:tr w:rsidR="006B0673" w14:paraId="34D5FBB2" w14:textId="2252E345" w:rsidTr="006B0673">
        <w:trPr>
          <w:trHeight w:val="465"/>
        </w:trPr>
        <w:tc>
          <w:tcPr>
            <w:tcW w:w="5545" w:type="dxa"/>
            <w:tcBorders>
              <w:top w:val="single" w:sz="4" w:space="0" w:color="000000"/>
              <w:left w:val="single" w:sz="4" w:space="0" w:color="000000"/>
              <w:bottom w:val="single" w:sz="4" w:space="0" w:color="000000"/>
              <w:right w:val="single" w:sz="4" w:space="0" w:color="000000"/>
            </w:tcBorders>
          </w:tcPr>
          <w:p w14:paraId="0D1D456F" w14:textId="77777777" w:rsidR="006B0673" w:rsidRPr="00DF018E" w:rsidRDefault="006B0673" w:rsidP="0061043C">
            <w:pPr>
              <w:widowControl w:val="0"/>
              <w:spacing w:after="120" w:line="240" w:lineRule="auto"/>
              <w:ind w:left="14" w:hanging="14"/>
              <w:jc w:val="center"/>
              <w:rPr>
                <w:b/>
                <w:szCs w:val="24"/>
              </w:rPr>
            </w:pPr>
            <w:r w:rsidRPr="00DF018E">
              <w:rPr>
                <w:b/>
                <w:szCs w:val="24"/>
              </w:rPr>
              <w:t>Action</w:t>
            </w:r>
          </w:p>
        </w:tc>
        <w:tc>
          <w:tcPr>
            <w:tcW w:w="3674" w:type="dxa"/>
            <w:tcBorders>
              <w:top w:val="single" w:sz="4" w:space="0" w:color="000000"/>
              <w:left w:val="single" w:sz="4" w:space="0" w:color="000000"/>
              <w:bottom w:val="single" w:sz="4" w:space="0" w:color="000000"/>
              <w:right w:val="single" w:sz="4" w:space="0" w:color="000000"/>
            </w:tcBorders>
          </w:tcPr>
          <w:p w14:paraId="36FD7749" w14:textId="01C07EF3" w:rsidR="006B0673" w:rsidRPr="00DF018E" w:rsidRDefault="006B0673" w:rsidP="0061043C">
            <w:pPr>
              <w:widowControl w:val="0"/>
              <w:spacing w:after="120" w:line="240" w:lineRule="auto"/>
              <w:jc w:val="center"/>
              <w:rPr>
                <w:b/>
                <w:szCs w:val="24"/>
              </w:rPr>
            </w:pPr>
            <w:r w:rsidRPr="00DF018E">
              <w:rPr>
                <w:b/>
                <w:szCs w:val="24"/>
              </w:rPr>
              <w:t>Date</w:t>
            </w:r>
          </w:p>
        </w:tc>
      </w:tr>
      <w:tr w:rsidR="006B0673" w14:paraId="23EACC3E" w14:textId="62C0DF79" w:rsidTr="006B0673">
        <w:trPr>
          <w:trHeight w:val="438"/>
        </w:trPr>
        <w:tc>
          <w:tcPr>
            <w:tcW w:w="5545" w:type="dxa"/>
            <w:tcBorders>
              <w:top w:val="single" w:sz="4" w:space="0" w:color="000000"/>
              <w:left w:val="single" w:sz="4" w:space="0" w:color="000000"/>
              <w:bottom w:val="single" w:sz="4" w:space="0" w:color="000000"/>
              <w:right w:val="single" w:sz="4" w:space="0" w:color="000000"/>
            </w:tcBorders>
          </w:tcPr>
          <w:p w14:paraId="10259CC8" w14:textId="1B3A757A" w:rsidR="006B0673" w:rsidRPr="00DF018E" w:rsidRDefault="006B0673" w:rsidP="0061043C">
            <w:pPr>
              <w:widowControl w:val="0"/>
              <w:spacing w:after="120" w:line="240" w:lineRule="auto"/>
              <w:ind w:left="14" w:hanging="14"/>
              <w:rPr>
                <w:szCs w:val="24"/>
              </w:rPr>
            </w:pPr>
            <w:r w:rsidRPr="00DF018E">
              <w:rPr>
                <w:szCs w:val="24"/>
              </w:rPr>
              <w:t>Tender Published on contract Finder</w:t>
            </w:r>
          </w:p>
        </w:tc>
        <w:tc>
          <w:tcPr>
            <w:tcW w:w="3674" w:type="dxa"/>
            <w:tcBorders>
              <w:top w:val="single" w:sz="4" w:space="0" w:color="000000"/>
              <w:left w:val="single" w:sz="4" w:space="0" w:color="000000"/>
              <w:bottom w:val="single" w:sz="4" w:space="0" w:color="000000"/>
              <w:right w:val="single" w:sz="4" w:space="0" w:color="000000"/>
            </w:tcBorders>
          </w:tcPr>
          <w:p w14:paraId="0DFC5237" w14:textId="64085416" w:rsidR="006B0673" w:rsidRPr="00DF018E" w:rsidRDefault="006B0673" w:rsidP="00E02738">
            <w:pPr>
              <w:widowControl w:val="0"/>
              <w:spacing w:after="120" w:line="240" w:lineRule="auto"/>
              <w:rPr>
                <w:szCs w:val="24"/>
              </w:rPr>
            </w:pPr>
            <w:r w:rsidRPr="00DF018E">
              <w:rPr>
                <w:szCs w:val="24"/>
              </w:rPr>
              <w:t>11 June 2021</w:t>
            </w:r>
          </w:p>
        </w:tc>
      </w:tr>
      <w:tr w:rsidR="006B0673" w14:paraId="232BA34A" w14:textId="5FB4D347" w:rsidTr="006B0673">
        <w:trPr>
          <w:trHeight w:val="438"/>
        </w:trPr>
        <w:tc>
          <w:tcPr>
            <w:tcW w:w="5545" w:type="dxa"/>
            <w:tcBorders>
              <w:top w:val="single" w:sz="4" w:space="0" w:color="000000"/>
              <w:left w:val="single" w:sz="4" w:space="0" w:color="000000"/>
              <w:bottom w:val="single" w:sz="4" w:space="0" w:color="000000"/>
              <w:right w:val="single" w:sz="4" w:space="0" w:color="000000"/>
            </w:tcBorders>
          </w:tcPr>
          <w:p w14:paraId="2F4FCE88" w14:textId="68390BF7" w:rsidR="006B0673" w:rsidRPr="00DF018E" w:rsidRDefault="006B0673" w:rsidP="0061043C">
            <w:pPr>
              <w:widowControl w:val="0"/>
              <w:spacing w:after="120" w:line="240" w:lineRule="auto"/>
              <w:ind w:left="14" w:hanging="14"/>
              <w:rPr>
                <w:szCs w:val="24"/>
              </w:rPr>
            </w:pPr>
            <w:r w:rsidRPr="00DF018E">
              <w:rPr>
                <w:szCs w:val="24"/>
              </w:rPr>
              <w:t>Site Visit</w:t>
            </w:r>
          </w:p>
        </w:tc>
        <w:tc>
          <w:tcPr>
            <w:tcW w:w="3674" w:type="dxa"/>
            <w:tcBorders>
              <w:top w:val="single" w:sz="4" w:space="0" w:color="000000"/>
              <w:left w:val="single" w:sz="4" w:space="0" w:color="000000"/>
              <w:bottom w:val="single" w:sz="4" w:space="0" w:color="000000"/>
              <w:right w:val="single" w:sz="4" w:space="0" w:color="000000"/>
            </w:tcBorders>
          </w:tcPr>
          <w:p w14:paraId="23B2F347" w14:textId="01B64B7D" w:rsidR="006B0673" w:rsidRPr="00DF018E" w:rsidRDefault="006B0673" w:rsidP="006B0673">
            <w:pPr>
              <w:widowControl w:val="0"/>
              <w:spacing w:after="120" w:line="240" w:lineRule="auto"/>
              <w:rPr>
                <w:szCs w:val="24"/>
              </w:rPr>
            </w:pPr>
            <w:r w:rsidRPr="00DF018E">
              <w:rPr>
                <w:szCs w:val="24"/>
              </w:rPr>
              <w:t xml:space="preserve">w/c 14 June </w:t>
            </w:r>
          </w:p>
        </w:tc>
      </w:tr>
      <w:tr w:rsidR="006B0673" w14:paraId="523FEA69" w14:textId="02B118DF" w:rsidTr="006B0673">
        <w:trPr>
          <w:trHeight w:val="438"/>
        </w:trPr>
        <w:tc>
          <w:tcPr>
            <w:tcW w:w="5545" w:type="dxa"/>
            <w:tcBorders>
              <w:top w:val="single" w:sz="4" w:space="0" w:color="000000"/>
              <w:left w:val="single" w:sz="4" w:space="0" w:color="000000"/>
              <w:bottom w:val="single" w:sz="4" w:space="0" w:color="000000"/>
              <w:right w:val="single" w:sz="4" w:space="0" w:color="000000"/>
            </w:tcBorders>
          </w:tcPr>
          <w:p w14:paraId="01AA2C36" w14:textId="47EF231D" w:rsidR="006B0673" w:rsidRPr="00DF018E" w:rsidRDefault="006B0673" w:rsidP="0061043C">
            <w:pPr>
              <w:widowControl w:val="0"/>
              <w:spacing w:after="120" w:line="240" w:lineRule="auto"/>
              <w:ind w:left="14" w:hanging="14"/>
              <w:rPr>
                <w:szCs w:val="24"/>
              </w:rPr>
            </w:pPr>
            <w:r w:rsidRPr="00DF018E">
              <w:rPr>
                <w:szCs w:val="24"/>
              </w:rPr>
              <w:t>Deadline for queries</w:t>
            </w:r>
          </w:p>
        </w:tc>
        <w:tc>
          <w:tcPr>
            <w:tcW w:w="3674" w:type="dxa"/>
            <w:tcBorders>
              <w:top w:val="single" w:sz="4" w:space="0" w:color="000000"/>
              <w:left w:val="single" w:sz="4" w:space="0" w:color="000000"/>
              <w:bottom w:val="single" w:sz="4" w:space="0" w:color="000000"/>
              <w:right w:val="single" w:sz="4" w:space="0" w:color="000000"/>
            </w:tcBorders>
          </w:tcPr>
          <w:p w14:paraId="4C6B7A4E" w14:textId="044372A5" w:rsidR="006B0673" w:rsidRPr="00DF018E" w:rsidRDefault="006B0673" w:rsidP="001A0EA6">
            <w:pPr>
              <w:widowControl w:val="0"/>
              <w:spacing w:after="120" w:line="240" w:lineRule="auto"/>
              <w:rPr>
                <w:szCs w:val="24"/>
              </w:rPr>
            </w:pPr>
            <w:r w:rsidRPr="00DF018E">
              <w:rPr>
                <w:szCs w:val="24"/>
              </w:rPr>
              <w:t>15 June 2021</w:t>
            </w:r>
          </w:p>
        </w:tc>
      </w:tr>
      <w:tr w:rsidR="006B0673" w14:paraId="5D2A3714" w14:textId="15242197" w:rsidTr="006B0673">
        <w:trPr>
          <w:trHeight w:val="53"/>
        </w:trPr>
        <w:tc>
          <w:tcPr>
            <w:tcW w:w="5545" w:type="dxa"/>
            <w:tcBorders>
              <w:top w:val="single" w:sz="4" w:space="0" w:color="000000"/>
              <w:left w:val="single" w:sz="4" w:space="0" w:color="000000"/>
              <w:bottom w:val="single" w:sz="4" w:space="0" w:color="000000"/>
              <w:right w:val="single" w:sz="4" w:space="0" w:color="000000"/>
            </w:tcBorders>
          </w:tcPr>
          <w:p w14:paraId="7910A372" w14:textId="54264EFC" w:rsidR="006B0673" w:rsidRPr="00DF018E" w:rsidRDefault="006B0673" w:rsidP="0061043C">
            <w:pPr>
              <w:widowControl w:val="0"/>
              <w:spacing w:after="120" w:line="240" w:lineRule="auto"/>
              <w:ind w:left="14" w:hanging="14"/>
              <w:rPr>
                <w:szCs w:val="24"/>
              </w:rPr>
            </w:pPr>
            <w:r w:rsidRPr="00DF018E">
              <w:rPr>
                <w:szCs w:val="24"/>
              </w:rPr>
              <w:t>Tender submission Deadline</w:t>
            </w:r>
          </w:p>
        </w:tc>
        <w:tc>
          <w:tcPr>
            <w:tcW w:w="3674" w:type="dxa"/>
            <w:tcBorders>
              <w:top w:val="single" w:sz="4" w:space="0" w:color="000000"/>
              <w:left w:val="single" w:sz="4" w:space="0" w:color="000000"/>
              <w:bottom w:val="single" w:sz="4" w:space="0" w:color="000000"/>
              <w:right w:val="single" w:sz="4" w:space="0" w:color="000000"/>
            </w:tcBorders>
          </w:tcPr>
          <w:p w14:paraId="0E5B3C6F" w14:textId="5D2DC50A" w:rsidR="006B0673" w:rsidRPr="00DF018E" w:rsidRDefault="006B0673" w:rsidP="006B0673">
            <w:pPr>
              <w:widowControl w:val="0"/>
              <w:spacing w:after="120" w:line="240" w:lineRule="auto"/>
              <w:rPr>
                <w:szCs w:val="24"/>
              </w:rPr>
            </w:pPr>
            <w:r w:rsidRPr="00DF018E">
              <w:rPr>
                <w:szCs w:val="24"/>
              </w:rPr>
              <w:t>18 June 2021</w:t>
            </w:r>
          </w:p>
        </w:tc>
      </w:tr>
      <w:tr w:rsidR="006B0673" w14:paraId="2A565033" w14:textId="1BBD090F" w:rsidTr="006B0673">
        <w:trPr>
          <w:trHeight w:val="53"/>
        </w:trPr>
        <w:tc>
          <w:tcPr>
            <w:tcW w:w="5545" w:type="dxa"/>
            <w:tcBorders>
              <w:top w:val="single" w:sz="4" w:space="0" w:color="000000"/>
              <w:left w:val="single" w:sz="4" w:space="0" w:color="000000"/>
              <w:bottom w:val="single" w:sz="4" w:space="0" w:color="000000"/>
              <w:right w:val="single" w:sz="4" w:space="0" w:color="000000"/>
            </w:tcBorders>
          </w:tcPr>
          <w:p w14:paraId="36FE1ED0" w14:textId="70622AE8" w:rsidR="006B0673" w:rsidRPr="00DF018E" w:rsidRDefault="006B0673" w:rsidP="0061043C">
            <w:pPr>
              <w:widowControl w:val="0"/>
              <w:spacing w:after="120" w:line="240" w:lineRule="auto"/>
              <w:ind w:left="14" w:hanging="14"/>
              <w:rPr>
                <w:szCs w:val="24"/>
              </w:rPr>
            </w:pPr>
            <w:r w:rsidRPr="00DF018E">
              <w:rPr>
                <w:szCs w:val="24"/>
              </w:rPr>
              <w:t>Tender Award Date</w:t>
            </w:r>
          </w:p>
        </w:tc>
        <w:tc>
          <w:tcPr>
            <w:tcW w:w="3674" w:type="dxa"/>
            <w:tcBorders>
              <w:top w:val="single" w:sz="4" w:space="0" w:color="000000"/>
              <w:left w:val="single" w:sz="4" w:space="0" w:color="000000"/>
              <w:bottom w:val="single" w:sz="4" w:space="0" w:color="000000"/>
              <w:right w:val="single" w:sz="4" w:space="0" w:color="000000"/>
            </w:tcBorders>
          </w:tcPr>
          <w:p w14:paraId="4DF0CF87" w14:textId="413D8575" w:rsidR="006B0673" w:rsidRPr="00DF018E" w:rsidRDefault="006B0673" w:rsidP="00836015">
            <w:pPr>
              <w:widowControl w:val="0"/>
              <w:spacing w:after="120" w:line="240" w:lineRule="auto"/>
              <w:rPr>
                <w:szCs w:val="24"/>
              </w:rPr>
            </w:pPr>
            <w:r w:rsidRPr="00DF018E">
              <w:rPr>
                <w:szCs w:val="24"/>
              </w:rPr>
              <w:t xml:space="preserve">21 June 2021 </w:t>
            </w:r>
          </w:p>
        </w:tc>
      </w:tr>
      <w:tr w:rsidR="006B0673" w14:paraId="76ED1121" w14:textId="39360742" w:rsidTr="006B0673">
        <w:trPr>
          <w:trHeight w:val="438"/>
        </w:trPr>
        <w:tc>
          <w:tcPr>
            <w:tcW w:w="5545" w:type="dxa"/>
            <w:tcBorders>
              <w:top w:val="single" w:sz="4" w:space="0" w:color="000000"/>
              <w:left w:val="single" w:sz="4" w:space="0" w:color="000000"/>
              <w:bottom w:val="single" w:sz="4" w:space="0" w:color="000000"/>
              <w:right w:val="single" w:sz="4" w:space="0" w:color="000000"/>
            </w:tcBorders>
          </w:tcPr>
          <w:p w14:paraId="55E24EDB" w14:textId="73F1716B" w:rsidR="006B0673" w:rsidRPr="00DF018E" w:rsidRDefault="006B0673" w:rsidP="0061043C">
            <w:pPr>
              <w:widowControl w:val="0"/>
              <w:spacing w:after="120" w:line="240" w:lineRule="auto"/>
              <w:ind w:left="14" w:hanging="14"/>
              <w:rPr>
                <w:szCs w:val="24"/>
              </w:rPr>
            </w:pPr>
            <w:r w:rsidRPr="00DF018E">
              <w:rPr>
                <w:szCs w:val="24"/>
              </w:rPr>
              <w:t xml:space="preserve">Works to commence </w:t>
            </w:r>
          </w:p>
        </w:tc>
        <w:tc>
          <w:tcPr>
            <w:tcW w:w="3674" w:type="dxa"/>
            <w:tcBorders>
              <w:top w:val="single" w:sz="4" w:space="0" w:color="000000"/>
              <w:left w:val="single" w:sz="4" w:space="0" w:color="000000"/>
              <w:bottom w:val="single" w:sz="4" w:space="0" w:color="000000"/>
              <w:right w:val="single" w:sz="4" w:space="0" w:color="000000"/>
            </w:tcBorders>
          </w:tcPr>
          <w:p w14:paraId="65F80538" w14:textId="5D33030C" w:rsidR="006B0673" w:rsidRPr="00DF018E" w:rsidRDefault="006B0673" w:rsidP="0061043C">
            <w:pPr>
              <w:widowControl w:val="0"/>
              <w:spacing w:after="120" w:line="240" w:lineRule="auto"/>
              <w:rPr>
                <w:szCs w:val="24"/>
                <w:highlight w:val="yellow"/>
              </w:rPr>
            </w:pPr>
            <w:r w:rsidRPr="00DF018E">
              <w:rPr>
                <w:szCs w:val="24"/>
              </w:rPr>
              <w:t>On award of contract</w:t>
            </w:r>
          </w:p>
        </w:tc>
      </w:tr>
      <w:tr w:rsidR="006B0673" w14:paraId="6E43EF26" w14:textId="573C0C51" w:rsidTr="006B0673">
        <w:trPr>
          <w:trHeight w:val="438"/>
        </w:trPr>
        <w:tc>
          <w:tcPr>
            <w:tcW w:w="5545" w:type="dxa"/>
            <w:tcBorders>
              <w:top w:val="single" w:sz="4" w:space="0" w:color="000000"/>
              <w:left w:val="single" w:sz="4" w:space="0" w:color="000000"/>
              <w:bottom w:val="single" w:sz="4" w:space="0" w:color="000000"/>
              <w:right w:val="single" w:sz="4" w:space="0" w:color="000000"/>
            </w:tcBorders>
          </w:tcPr>
          <w:p w14:paraId="2582B6C2" w14:textId="20050F15" w:rsidR="006B0673" w:rsidRPr="00DF018E" w:rsidRDefault="006B0673" w:rsidP="0061043C">
            <w:pPr>
              <w:widowControl w:val="0"/>
              <w:spacing w:after="120" w:line="240" w:lineRule="auto"/>
              <w:ind w:left="14" w:hanging="14"/>
              <w:rPr>
                <w:szCs w:val="24"/>
              </w:rPr>
            </w:pPr>
            <w:r w:rsidRPr="00DF018E">
              <w:rPr>
                <w:szCs w:val="24"/>
              </w:rPr>
              <w:t>Work completion Date</w:t>
            </w:r>
          </w:p>
        </w:tc>
        <w:tc>
          <w:tcPr>
            <w:tcW w:w="3674" w:type="dxa"/>
            <w:tcBorders>
              <w:top w:val="single" w:sz="4" w:space="0" w:color="000000"/>
              <w:left w:val="single" w:sz="4" w:space="0" w:color="000000"/>
              <w:bottom w:val="single" w:sz="4" w:space="0" w:color="000000"/>
              <w:right w:val="single" w:sz="4" w:space="0" w:color="000000"/>
            </w:tcBorders>
          </w:tcPr>
          <w:p w14:paraId="22A9FC62" w14:textId="33BD1AFE" w:rsidR="006B0673" w:rsidRPr="00DF018E" w:rsidRDefault="006B0673" w:rsidP="006B0673">
            <w:pPr>
              <w:widowControl w:val="0"/>
              <w:spacing w:after="120" w:line="240" w:lineRule="auto"/>
              <w:rPr>
                <w:szCs w:val="24"/>
              </w:rPr>
            </w:pPr>
            <w:r w:rsidRPr="00DF018E">
              <w:rPr>
                <w:szCs w:val="24"/>
              </w:rPr>
              <w:t>31 July 2021</w:t>
            </w:r>
          </w:p>
        </w:tc>
      </w:tr>
    </w:tbl>
    <w:p w14:paraId="7E1F1B5C" w14:textId="31D3B6F5" w:rsidR="00EC0F7E" w:rsidRDefault="00EC0F7E" w:rsidP="006B0673">
      <w:pPr>
        <w:pStyle w:val="Heading1"/>
      </w:pPr>
      <w:bookmarkStart w:id="95" w:name="_Toc13146387"/>
      <w:bookmarkStart w:id="96" w:name="_Toc71637856"/>
      <w:bookmarkStart w:id="97" w:name="_Toc74298496"/>
      <w:r w:rsidRPr="006148E9">
        <w:lastRenderedPageBreak/>
        <w:t>Written Submission</w:t>
      </w:r>
      <w:bookmarkEnd w:id="95"/>
      <w:bookmarkEnd w:id="96"/>
      <w:bookmarkEnd w:id="97"/>
    </w:p>
    <w:p w14:paraId="25E3A76C" w14:textId="06F42BE4" w:rsidR="001A0EA6" w:rsidRPr="008E371F" w:rsidRDefault="001A0EA6" w:rsidP="001A0EA6">
      <w:pPr>
        <w:jc w:val="both"/>
        <w:rPr>
          <w:rFonts w:cs="Arial"/>
        </w:rPr>
      </w:pPr>
      <w:r>
        <w:rPr>
          <w:rFonts w:cs="Arial"/>
        </w:rPr>
        <w:t xml:space="preserve">You should submit </w:t>
      </w:r>
      <w:r w:rsidRPr="008E371F">
        <w:rPr>
          <w:rFonts w:cs="Arial"/>
        </w:rPr>
        <w:t xml:space="preserve">a written document, which details your company offer with particular interest to the </w:t>
      </w:r>
      <w:r>
        <w:rPr>
          <w:rFonts w:cs="Arial"/>
        </w:rPr>
        <w:t xml:space="preserve">areas outlined below. </w:t>
      </w:r>
      <w:r w:rsidRPr="008E371F">
        <w:rPr>
          <w:rFonts w:cs="Arial"/>
        </w:rPr>
        <w:t xml:space="preserve">  This submitted document will be </w:t>
      </w:r>
      <w:r>
        <w:rPr>
          <w:rFonts w:cs="Arial"/>
        </w:rPr>
        <w:t>scored as per the table on page 9.</w:t>
      </w:r>
    </w:p>
    <w:p w14:paraId="2DEFC61B" w14:textId="235E496E" w:rsidR="001A0EA6" w:rsidRDefault="001A0EA6" w:rsidP="001A0EA6">
      <w:pPr>
        <w:pStyle w:val="ListParagraph"/>
        <w:numPr>
          <w:ilvl w:val="0"/>
          <w:numId w:val="5"/>
        </w:numPr>
        <w:jc w:val="both"/>
        <w:rPr>
          <w:rFonts w:cs="Arial"/>
        </w:rPr>
      </w:pPr>
      <w:r>
        <w:rPr>
          <w:rFonts w:cs="Arial"/>
        </w:rPr>
        <w:t>Previous experience of similar projects undertaken</w:t>
      </w:r>
      <w:r w:rsidR="00BC2F09">
        <w:rPr>
          <w:rFonts w:cs="Arial"/>
        </w:rPr>
        <w:t xml:space="preserve"> in an FE College</w:t>
      </w:r>
      <w:r>
        <w:rPr>
          <w:rFonts w:cs="Arial"/>
        </w:rPr>
        <w:t xml:space="preserve"> and </w:t>
      </w:r>
      <w:r w:rsidR="00BC2F09">
        <w:rPr>
          <w:rFonts w:cs="Arial"/>
        </w:rPr>
        <w:t>examples of carry out works in an operational environment</w:t>
      </w:r>
      <w:r>
        <w:rPr>
          <w:rFonts w:cs="Arial"/>
        </w:rPr>
        <w:t xml:space="preserve">. </w:t>
      </w:r>
    </w:p>
    <w:p w14:paraId="628FBB1B" w14:textId="4F07875C" w:rsidR="001A0EA6" w:rsidRDefault="00BC2F09" w:rsidP="001A0EA6">
      <w:pPr>
        <w:pStyle w:val="ListParagraph"/>
        <w:numPr>
          <w:ilvl w:val="0"/>
          <w:numId w:val="5"/>
        </w:numPr>
        <w:jc w:val="both"/>
        <w:rPr>
          <w:rFonts w:cs="Arial"/>
        </w:rPr>
      </w:pPr>
      <w:r>
        <w:rPr>
          <w:rFonts w:cs="Arial"/>
        </w:rPr>
        <w:t xml:space="preserve">Please provide an anticipated programme </w:t>
      </w:r>
      <w:r w:rsidR="000536BD">
        <w:rPr>
          <w:rFonts w:cs="Arial"/>
        </w:rPr>
        <w:t>of</w:t>
      </w:r>
      <w:r>
        <w:rPr>
          <w:rFonts w:cs="Arial"/>
        </w:rPr>
        <w:t xml:space="preserve"> works, and</w:t>
      </w:r>
      <w:r w:rsidR="000536BD">
        <w:rPr>
          <w:rFonts w:cs="Arial"/>
        </w:rPr>
        <w:t xml:space="preserve"> explain</w:t>
      </w:r>
      <w:r>
        <w:rPr>
          <w:rFonts w:cs="Arial"/>
        </w:rPr>
        <w:t xml:space="preserve"> how you would complete within the required timescales.  </w:t>
      </w:r>
      <w:r w:rsidR="000536BD">
        <w:rPr>
          <w:rFonts w:cs="Arial"/>
        </w:rPr>
        <w:t xml:space="preserve"> </w:t>
      </w:r>
    </w:p>
    <w:p w14:paraId="14DBD7C0" w14:textId="16D8009F" w:rsidR="00BC2F09" w:rsidRPr="00BC2F09" w:rsidRDefault="00BC2F09" w:rsidP="00AC67BB">
      <w:pPr>
        <w:pStyle w:val="ListParagraph"/>
        <w:numPr>
          <w:ilvl w:val="0"/>
          <w:numId w:val="5"/>
        </w:numPr>
      </w:pPr>
      <w:r w:rsidRPr="00BC2F09">
        <w:t>Please provide your current Covid-19 Risk Assessments and Method</w:t>
      </w:r>
      <w:r>
        <w:t xml:space="preserve"> statements</w:t>
      </w:r>
      <w:r w:rsidR="000536BD">
        <w:t xml:space="preserve"> indicating</w:t>
      </w:r>
      <w:r>
        <w:t xml:space="preserve"> how this could affect the works requested. </w:t>
      </w:r>
      <w:r w:rsidR="000536BD">
        <w:t xml:space="preserve"> </w:t>
      </w:r>
    </w:p>
    <w:p w14:paraId="07BCB1E7" w14:textId="4D398A3B" w:rsidR="00BC2F09" w:rsidRDefault="00BC2F09" w:rsidP="00AC67BB">
      <w:pPr>
        <w:pStyle w:val="ListParagraph"/>
        <w:numPr>
          <w:ilvl w:val="0"/>
          <w:numId w:val="5"/>
        </w:numPr>
      </w:pPr>
      <w:r w:rsidRPr="00AC67BB">
        <w:t xml:space="preserve">Please indicate how the award of any resulting contract to your </w:t>
      </w:r>
      <w:r w:rsidR="00AC67BB" w:rsidRPr="00AC67BB">
        <w:t xml:space="preserve">organisation would support City </w:t>
      </w:r>
      <w:r w:rsidRPr="00AC67BB">
        <w:t>College Plymouth students in their development and learning through the lifecycle of the project</w:t>
      </w:r>
      <w:r w:rsidR="0061043C">
        <w:t xml:space="preserve"> (social value)</w:t>
      </w:r>
    </w:p>
    <w:p w14:paraId="3378E21C" w14:textId="102D32BF" w:rsidR="0061043C" w:rsidRDefault="0061043C" w:rsidP="0061043C">
      <w:r>
        <w:t>Please confirm your ability to comply with the specific requirements, in particular the need for staff to hold a relevant DBS certificate.</w:t>
      </w:r>
    </w:p>
    <w:p w14:paraId="71870F67" w14:textId="47DA44D0" w:rsidR="008A0EF1" w:rsidRDefault="008A0EF1" w:rsidP="008A0EF1">
      <w:r>
        <w:t xml:space="preserve">Please note as students are likely to be on site during the works period, it is essential you confirm compliance with our specific security arrangements especially DBS requirement. Failure to do so will result in a fail score and your submission will not be assessed. </w:t>
      </w:r>
    </w:p>
    <w:p w14:paraId="38A9A9C5" w14:textId="77777777" w:rsidR="00BC2F09" w:rsidRPr="00D233DF" w:rsidRDefault="00BC2F09" w:rsidP="00BC2F09">
      <w:pPr>
        <w:pStyle w:val="Heading1"/>
        <w:tabs>
          <w:tab w:val="center" w:pos="4680"/>
        </w:tabs>
        <w:rPr>
          <w:rFonts w:cs="Arial"/>
        </w:rPr>
      </w:pPr>
      <w:bookmarkStart w:id="98" w:name="_Toc464202866"/>
      <w:bookmarkStart w:id="99" w:name="_Toc14338326"/>
      <w:bookmarkStart w:id="100" w:name="_Toc71637857"/>
      <w:bookmarkStart w:id="101" w:name="_Toc74298497"/>
      <w:r w:rsidRPr="00D233DF">
        <w:rPr>
          <w:rFonts w:cs="Arial"/>
        </w:rPr>
        <w:t>Pricing</w:t>
      </w:r>
      <w:bookmarkEnd w:id="98"/>
      <w:bookmarkEnd w:id="99"/>
      <w:bookmarkEnd w:id="100"/>
      <w:bookmarkEnd w:id="101"/>
      <w:r w:rsidRPr="00D233DF">
        <w:rPr>
          <w:rFonts w:cs="Arial"/>
        </w:rPr>
        <w:tab/>
      </w:r>
    </w:p>
    <w:p w14:paraId="5FE2ABE7" w14:textId="44D2C46C" w:rsidR="00BC2F09" w:rsidRDefault="00BC2F09" w:rsidP="00BC2F09">
      <w:pPr>
        <w:jc w:val="both"/>
      </w:pPr>
      <w:r>
        <w:rPr>
          <w:rFonts w:cs="Arial"/>
        </w:rPr>
        <w:t>Bidders should complete</w:t>
      </w:r>
      <w:r w:rsidRPr="008E371F">
        <w:rPr>
          <w:rFonts w:cs="Arial"/>
        </w:rPr>
        <w:t xml:space="preserve"> the </w:t>
      </w:r>
      <w:r>
        <w:rPr>
          <w:rFonts w:cs="Arial"/>
        </w:rPr>
        <w:t xml:space="preserve">pricing breakdown as per Appendix A ensuring all items are priced and the total price stated. </w:t>
      </w:r>
      <w:r w:rsidR="008A0EF1">
        <w:rPr>
          <w:rFonts w:cs="Arial"/>
        </w:rPr>
        <w:t xml:space="preserve">Please price </w:t>
      </w:r>
      <w:r w:rsidR="00AC3403">
        <w:rPr>
          <w:rFonts w:cs="Arial"/>
        </w:rPr>
        <w:t>exclusive</w:t>
      </w:r>
      <w:r w:rsidR="008A0EF1">
        <w:rPr>
          <w:rFonts w:cs="Arial"/>
        </w:rPr>
        <w:t xml:space="preserve"> of VAT.</w:t>
      </w:r>
    </w:p>
    <w:p w14:paraId="3F884849" w14:textId="75DAE2F6" w:rsidR="00BC2F09" w:rsidRDefault="00BC2F09" w:rsidP="00BC2F09">
      <w:pPr>
        <w:jc w:val="both"/>
        <w:rPr>
          <w:rFonts w:cs="Arial"/>
        </w:rPr>
      </w:pPr>
      <w:r w:rsidRPr="008E371F">
        <w:rPr>
          <w:rFonts w:cs="Arial"/>
        </w:rPr>
        <w:t>P</w:t>
      </w:r>
      <w:r>
        <w:rPr>
          <w:rFonts w:cs="Arial"/>
        </w:rPr>
        <w:t>rices should be fixed</w:t>
      </w:r>
      <w:r w:rsidRPr="008E371F">
        <w:rPr>
          <w:rFonts w:cs="Arial"/>
        </w:rPr>
        <w:t xml:space="preserve"> and</w:t>
      </w:r>
      <w:r>
        <w:rPr>
          <w:rFonts w:cs="Arial"/>
        </w:rPr>
        <w:t xml:space="preserve"> valid for the </w:t>
      </w:r>
      <w:r w:rsidRPr="008E371F">
        <w:rPr>
          <w:rFonts w:cs="Arial"/>
        </w:rPr>
        <w:t xml:space="preserve">contract period </w:t>
      </w:r>
      <w:r w:rsidRPr="00461500">
        <w:rPr>
          <w:rFonts w:cs="Arial"/>
        </w:rPr>
        <w:t>and</w:t>
      </w:r>
      <w:r w:rsidRPr="008E371F">
        <w:rPr>
          <w:rFonts w:cs="Arial"/>
        </w:rPr>
        <w:t xml:space="preserve"> not subject to increase or escalation of any kind throughout the contract.</w:t>
      </w:r>
    </w:p>
    <w:p w14:paraId="50FC65EE" w14:textId="77777777" w:rsidR="00F33064" w:rsidRPr="00D233DF" w:rsidRDefault="00F33064" w:rsidP="00461500">
      <w:pPr>
        <w:pStyle w:val="Heading1"/>
        <w:tabs>
          <w:tab w:val="center" w:pos="4680"/>
        </w:tabs>
        <w:rPr>
          <w:rFonts w:cs="Arial"/>
        </w:rPr>
      </w:pPr>
      <w:bookmarkStart w:id="102" w:name="_Toc74298498"/>
      <w:r w:rsidRPr="00D233DF">
        <w:rPr>
          <w:rFonts w:cs="Arial"/>
        </w:rPr>
        <w:t>Terms and Conditions</w:t>
      </w:r>
      <w:bookmarkEnd w:id="93"/>
      <w:bookmarkEnd w:id="102"/>
      <w:r w:rsidRPr="00D233DF">
        <w:rPr>
          <w:rFonts w:cs="Arial"/>
        </w:rPr>
        <w:tab/>
      </w:r>
    </w:p>
    <w:p w14:paraId="7DDF330C" w14:textId="56E446F2" w:rsidR="00F33064" w:rsidRDefault="00F33064" w:rsidP="00461500">
      <w:pPr>
        <w:rPr>
          <w:rFonts w:cs="Arial"/>
        </w:rPr>
      </w:pPr>
      <w:r w:rsidRPr="008E371F">
        <w:rPr>
          <w:rFonts w:cs="Arial"/>
        </w:rPr>
        <w:t xml:space="preserve">The College’s normal business terms are </w:t>
      </w:r>
      <w:r w:rsidR="008A0EF1">
        <w:rPr>
          <w:rFonts w:cs="Arial"/>
        </w:rPr>
        <w:t xml:space="preserve">30 days </w:t>
      </w:r>
      <w:r w:rsidRPr="008E371F">
        <w:rPr>
          <w:rFonts w:cs="Arial"/>
        </w:rPr>
        <w:t>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r w:rsidR="008A0EF1">
        <w:rPr>
          <w:rFonts w:cs="Arial"/>
        </w:rPr>
        <w:t xml:space="preserve"> </w:t>
      </w:r>
      <w:r w:rsidR="0061043C">
        <w:rPr>
          <w:rFonts w:cs="Arial"/>
        </w:rPr>
        <w:t>S</w:t>
      </w:r>
      <w:r w:rsidR="008A0EF1">
        <w:rPr>
          <w:rFonts w:cs="Arial"/>
        </w:rPr>
        <w:t xml:space="preserve">hould you wish to use </w:t>
      </w:r>
      <w:r w:rsidR="0061043C">
        <w:rPr>
          <w:rFonts w:cs="Arial"/>
        </w:rPr>
        <w:t>JCT standard terms and conditions for minor works, or other approved T&amp;C</w:t>
      </w:r>
      <w:r w:rsidR="006B0673">
        <w:rPr>
          <w:rFonts w:cs="Arial"/>
        </w:rPr>
        <w:t>’s</w:t>
      </w:r>
      <w:r w:rsidR="0061043C">
        <w:rPr>
          <w:rFonts w:cs="Arial"/>
        </w:rPr>
        <w:t xml:space="preserve"> you </w:t>
      </w:r>
      <w:r w:rsidR="008A0EF1">
        <w:rPr>
          <w:rFonts w:cs="Arial"/>
        </w:rPr>
        <w:t xml:space="preserve">should </w:t>
      </w:r>
      <w:r w:rsidR="0061043C">
        <w:rPr>
          <w:rFonts w:cs="Arial"/>
        </w:rPr>
        <w:t>make this clear in your written submission and attach a draft document for review.</w:t>
      </w:r>
    </w:p>
    <w:p w14:paraId="1639E6AE" w14:textId="1F887E73" w:rsidR="006B0673" w:rsidRDefault="006B0673" w:rsidP="00461500">
      <w:pPr>
        <w:rPr>
          <w:rFonts w:cs="Arial"/>
        </w:rPr>
      </w:pPr>
    </w:p>
    <w:p w14:paraId="5267D5C5" w14:textId="77777777" w:rsidR="006B0673" w:rsidRDefault="006B0673" w:rsidP="00461500">
      <w:pPr>
        <w:rPr>
          <w:rFonts w:cs="Arial"/>
        </w:rPr>
      </w:pPr>
    </w:p>
    <w:p w14:paraId="76B66085" w14:textId="77777777" w:rsidR="00F33064" w:rsidRPr="00D233DF" w:rsidRDefault="00F33064" w:rsidP="00461500">
      <w:pPr>
        <w:pStyle w:val="Heading1"/>
        <w:tabs>
          <w:tab w:val="center" w:pos="4680"/>
        </w:tabs>
        <w:rPr>
          <w:rFonts w:cs="Arial"/>
        </w:rPr>
      </w:pPr>
      <w:bookmarkStart w:id="103" w:name="_Toc74298499"/>
      <w:r w:rsidRPr="00D233DF">
        <w:rPr>
          <w:rFonts w:cs="Arial"/>
        </w:rPr>
        <w:lastRenderedPageBreak/>
        <w:t>Validity</w:t>
      </w:r>
      <w:bookmarkEnd w:id="103"/>
      <w:r w:rsidRPr="00D233DF">
        <w:rPr>
          <w:rFonts w:cs="Arial"/>
        </w:rPr>
        <w:tab/>
      </w:r>
    </w:p>
    <w:p w14:paraId="4DA1D69C" w14:textId="31E4EDD3" w:rsidR="00F33064" w:rsidRPr="008E371F"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54F25550" w14:textId="77777777" w:rsidR="008F4083" w:rsidRPr="00D233DF" w:rsidRDefault="008F4083" w:rsidP="008F4083">
      <w:pPr>
        <w:pStyle w:val="Heading1"/>
        <w:rPr>
          <w:rFonts w:cs="Arial"/>
        </w:rPr>
      </w:pPr>
      <w:bookmarkStart w:id="104" w:name="_Toc257216799"/>
      <w:bookmarkStart w:id="105" w:name="_Toc468099385"/>
      <w:bookmarkStart w:id="106" w:name="_Toc74298500"/>
      <w:r w:rsidRPr="00D233DF">
        <w:rPr>
          <w:rFonts w:cs="Arial"/>
        </w:rPr>
        <w:t>Selection Criteria</w:t>
      </w:r>
      <w:bookmarkEnd w:id="104"/>
      <w:bookmarkEnd w:id="105"/>
      <w:bookmarkEnd w:id="106"/>
    </w:p>
    <w:p w14:paraId="2F3918D0" w14:textId="77777777" w:rsidR="00BC2F09" w:rsidRPr="008E371F" w:rsidRDefault="00BC2F09" w:rsidP="00BC2F09">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3C79B2D6" w14:textId="77777777" w:rsidR="00BC2F09" w:rsidRDefault="00BC2F09" w:rsidP="00BC2F09">
      <w:pPr>
        <w:jc w:val="both"/>
        <w:rPr>
          <w:rFonts w:cs="Arial"/>
        </w:rPr>
      </w:pPr>
      <w:r>
        <w:rPr>
          <w:rFonts w:cs="Arial"/>
        </w:rPr>
        <w:t>The marking criteria is as follows:</w:t>
      </w:r>
    </w:p>
    <w:tbl>
      <w:tblPr>
        <w:tblStyle w:val="TableGrid"/>
        <w:tblW w:w="0" w:type="auto"/>
        <w:jc w:val="center"/>
        <w:tblLook w:val="04A0" w:firstRow="1" w:lastRow="0" w:firstColumn="1" w:lastColumn="0" w:noHBand="0" w:noVBand="1"/>
      </w:tblPr>
      <w:tblGrid>
        <w:gridCol w:w="6470"/>
        <w:gridCol w:w="1593"/>
      </w:tblGrid>
      <w:tr w:rsidR="00BC2F09" w14:paraId="3F633A06" w14:textId="77777777" w:rsidTr="0061043C">
        <w:trPr>
          <w:jc w:val="center"/>
        </w:trPr>
        <w:tc>
          <w:tcPr>
            <w:tcW w:w="6470" w:type="dxa"/>
            <w:shd w:val="clear" w:color="auto" w:fill="87BAFF" w:themeFill="accent5" w:themeFillTint="66"/>
          </w:tcPr>
          <w:p w14:paraId="23CE9C54" w14:textId="77777777" w:rsidR="00BC2F09" w:rsidRPr="00635AAB" w:rsidRDefault="00BC2F09" w:rsidP="0061043C">
            <w:r w:rsidRPr="00635AAB">
              <w:t>C</w:t>
            </w:r>
            <w:r>
              <w:t>ategory</w:t>
            </w:r>
          </w:p>
        </w:tc>
        <w:tc>
          <w:tcPr>
            <w:tcW w:w="1593" w:type="dxa"/>
            <w:shd w:val="clear" w:color="auto" w:fill="87BAFF" w:themeFill="accent5" w:themeFillTint="66"/>
          </w:tcPr>
          <w:p w14:paraId="484FFB29" w14:textId="77777777" w:rsidR="00BC2F09" w:rsidRPr="00635AAB" w:rsidRDefault="00BC2F09" w:rsidP="0061043C">
            <w:pPr>
              <w:rPr>
                <w:rFonts w:cs="Arial"/>
              </w:rPr>
            </w:pPr>
            <w:r w:rsidRPr="00635AAB">
              <w:rPr>
                <w:rFonts w:cs="Arial"/>
              </w:rPr>
              <w:t>Weight</w:t>
            </w:r>
          </w:p>
        </w:tc>
      </w:tr>
      <w:tr w:rsidR="00BC2F09" w14:paraId="2DAF6187" w14:textId="77777777" w:rsidTr="0061043C">
        <w:trPr>
          <w:jc w:val="center"/>
        </w:trPr>
        <w:tc>
          <w:tcPr>
            <w:tcW w:w="6470" w:type="dxa"/>
          </w:tcPr>
          <w:p w14:paraId="5CB5C1C2" w14:textId="77777777" w:rsidR="00BC2F09" w:rsidRDefault="00BC2F09" w:rsidP="0061043C">
            <w:pPr>
              <w:jc w:val="both"/>
              <w:rPr>
                <w:rFonts w:cs="Arial"/>
              </w:rPr>
            </w:pPr>
            <w:r>
              <w:rPr>
                <w:rFonts w:cs="Arial"/>
              </w:rPr>
              <w:t>Price</w:t>
            </w:r>
          </w:p>
        </w:tc>
        <w:tc>
          <w:tcPr>
            <w:tcW w:w="1593" w:type="dxa"/>
          </w:tcPr>
          <w:p w14:paraId="43D7178D" w14:textId="77777777" w:rsidR="00BC2F09" w:rsidRDefault="00BC2F09" w:rsidP="0061043C">
            <w:pPr>
              <w:jc w:val="center"/>
              <w:rPr>
                <w:rFonts w:cs="Arial"/>
              </w:rPr>
            </w:pPr>
            <w:r>
              <w:rPr>
                <w:rFonts w:cs="Arial"/>
              </w:rPr>
              <w:t>60%</w:t>
            </w:r>
          </w:p>
        </w:tc>
      </w:tr>
      <w:tr w:rsidR="00BC2F09" w14:paraId="5DA258EF" w14:textId="77777777" w:rsidTr="0061043C">
        <w:trPr>
          <w:jc w:val="center"/>
        </w:trPr>
        <w:tc>
          <w:tcPr>
            <w:tcW w:w="6470" w:type="dxa"/>
          </w:tcPr>
          <w:p w14:paraId="3C3D41B3" w14:textId="3CE00CA6" w:rsidR="00BC2F09" w:rsidRDefault="00BC2F09" w:rsidP="0061043C">
            <w:pPr>
              <w:jc w:val="both"/>
              <w:rPr>
                <w:rFonts w:cs="Arial"/>
              </w:rPr>
            </w:pPr>
            <w:r>
              <w:rPr>
                <w:rFonts w:cs="Arial"/>
              </w:rPr>
              <w:t>Previous experience of similar education sector projects including of working in an operational environment</w:t>
            </w:r>
          </w:p>
        </w:tc>
        <w:tc>
          <w:tcPr>
            <w:tcW w:w="1593" w:type="dxa"/>
          </w:tcPr>
          <w:p w14:paraId="150E38B6" w14:textId="0ED6FF68" w:rsidR="00BC2F09" w:rsidRDefault="00BC2F09" w:rsidP="0061043C">
            <w:pPr>
              <w:jc w:val="center"/>
              <w:rPr>
                <w:rFonts w:cs="Arial"/>
              </w:rPr>
            </w:pPr>
            <w:r>
              <w:rPr>
                <w:rFonts w:cs="Arial"/>
              </w:rPr>
              <w:t>15%</w:t>
            </w:r>
          </w:p>
        </w:tc>
      </w:tr>
      <w:tr w:rsidR="00BC2F09" w14:paraId="1D964771" w14:textId="77777777" w:rsidTr="0061043C">
        <w:trPr>
          <w:jc w:val="center"/>
        </w:trPr>
        <w:tc>
          <w:tcPr>
            <w:tcW w:w="6470" w:type="dxa"/>
          </w:tcPr>
          <w:p w14:paraId="383AB938" w14:textId="5F184E3A" w:rsidR="00BC2F09" w:rsidRDefault="00BC2F09" w:rsidP="0061043C">
            <w:pPr>
              <w:jc w:val="both"/>
              <w:rPr>
                <w:rFonts w:cs="Arial"/>
              </w:rPr>
            </w:pPr>
            <w:r>
              <w:rPr>
                <w:rFonts w:cs="Arial"/>
              </w:rPr>
              <w:t>Programme of Works</w:t>
            </w:r>
          </w:p>
        </w:tc>
        <w:tc>
          <w:tcPr>
            <w:tcW w:w="1593" w:type="dxa"/>
          </w:tcPr>
          <w:p w14:paraId="3FE05E81" w14:textId="3C112DD0" w:rsidR="00BC2F09" w:rsidRDefault="00BC2F09" w:rsidP="0061043C">
            <w:pPr>
              <w:jc w:val="center"/>
              <w:rPr>
                <w:rFonts w:cs="Arial"/>
              </w:rPr>
            </w:pPr>
            <w:r>
              <w:rPr>
                <w:rFonts w:cs="Arial"/>
              </w:rPr>
              <w:t>15%</w:t>
            </w:r>
          </w:p>
        </w:tc>
      </w:tr>
      <w:tr w:rsidR="00BC2F09" w14:paraId="54E20F3A" w14:textId="77777777" w:rsidTr="0061043C">
        <w:trPr>
          <w:jc w:val="center"/>
        </w:trPr>
        <w:tc>
          <w:tcPr>
            <w:tcW w:w="6470" w:type="dxa"/>
          </w:tcPr>
          <w:p w14:paraId="293F85F4" w14:textId="7072B91D" w:rsidR="00BC2F09" w:rsidRDefault="00BC2F09" w:rsidP="0061043C">
            <w:pPr>
              <w:jc w:val="both"/>
              <w:rPr>
                <w:rFonts w:cs="Arial"/>
              </w:rPr>
            </w:pPr>
            <w:r>
              <w:rPr>
                <w:rFonts w:cs="Arial"/>
              </w:rPr>
              <w:t xml:space="preserve">Covid work plan and risk assessment </w:t>
            </w:r>
          </w:p>
        </w:tc>
        <w:tc>
          <w:tcPr>
            <w:tcW w:w="1593" w:type="dxa"/>
          </w:tcPr>
          <w:p w14:paraId="0502BB8F" w14:textId="77777777" w:rsidR="00BC2F09" w:rsidRDefault="00BC2F09" w:rsidP="0061043C">
            <w:pPr>
              <w:jc w:val="center"/>
              <w:rPr>
                <w:rFonts w:cs="Arial"/>
              </w:rPr>
            </w:pPr>
            <w:r>
              <w:rPr>
                <w:rFonts w:cs="Arial"/>
              </w:rPr>
              <w:t>5%</w:t>
            </w:r>
          </w:p>
        </w:tc>
      </w:tr>
      <w:tr w:rsidR="00BC2F09" w14:paraId="76FB5269" w14:textId="77777777" w:rsidTr="0061043C">
        <w:trPr>
          <w:jc w:val="center"/>
        </w:trPr>
        <w:tc>
          <w:tcPr>
            <w:tcW w:w="6470" w:type="dxa"/>
          </w:tcPr>
          <w:p w14:paraId="6B818A5E" w14:textId="51B125A3" w:rsidR="00BC2F09" w:rsidRDefault="00BC2F09" w:rsidP="00BC2F09">
            <w:pPr>
              <w:jc w:val="both"/>
              <w:rPr>
                <w:rFonts w:cs="Arial"/>
              </w:rPr>
            </w:pPr>
            <w:r>
              <w:rPr>
                <w:rFonts w:cs="Arial"/>
              </w:rPr>
              <w:t>Social Value</w:t>
            </w:r>
          </w:p>
        </w:tc>
        <w:tc>
          <w:tcPr>
            <w:tcW w:w="1593" w:type="dxa"/>
          </w:tcPr>
          <w:p w14:paraId="63A61EE0" w14:textId="5E27CA3C" w:rsidR="00BC2F09" w:rsidRDefault="00BC2F09" w:rsidP="0061043C">
            <w:pPr>
              <w:jc w:val="center"/>
              <w:rPr>
                <w:rFonts w:cs="Arial"/>
              </w:rPr>
            </w:pPr>
            <w:r>
              <w:rPr>
                <w:rFonts w:cs="Arial"/>
              </w:rPr>
              <w:t>5%</w:t>
            </w:r>
          </w:p>
        </w:tc>
      </w:tr>
      <w:tr w:rsidR="008A0EF1" w14:paraId="71FD5C26" w14:textId="77777777" w:rsidTr="0061043C">
        <w:trPr>
          <w:jc w:val="center"/>
        </w:trPr>
        <w:tc>
          <w:tcPr>
            <w:tcW w:w="6470" w:type="dxa"/>
          </w:tcPr>
          <w:p w14:paraId="1FCE8862" w14:textId="30FD7B30" w:rsidR="008A0EF1" w:rsidRDefault="008A0EF1" w:rsidP="008A0EF1">
            <w:pPr>
              <w:jc w:val="both"/>
              <w:rPr>
                <w:rFonts w:cs="Arial"/>
              </w:rPr>
            </w:pPr>
            <w:r>
              <w:rPr>
                <w:rFonts w:cs="Arial"/>
              </w:rPr>
              <w:t>Compliance with specific conditions, security/DBS</w:t>
            </w:r>
          </w:p>
        </w:tc>
        <w:tc>
          <w:tcPr>
            <w:tcW w:w="1593" w:type="dxa"/>
          </w:tcPr>
          <w:p w14:paraId="5152D68A" w14:textId="191B2053" w:rsidR="008A0EF1" w:rsidRDefault="008A0EF1" w:rsidP="0061043C">
            <w:pPr>
              <w:jc w:val="center"/>
              <w:rPr>
                <w:rFonts w:cs="Arial"/>
              </w:rPr>
            </w:pPr>
            <w:r>
              <w:rPr>
                <w:rFonts w:cs="Arial"/>
              </w:rPr>
              <w:t>Pass/Fail</w:t>
            </w:r>
          </w:p>
        </w:tc>
      </w:tr>
    </w:tbl>
    <w:p w14:paraId="7F6EF956" w14:textId="7A964D4E" w:rsidR="00BC2F09" w:rsidRDefault="00BC2F09" w:rsidP="00BC2F09">
      <w:pPr>
        <w:jc w:val="both"/>
        <w:rPr>
          <w:rFonts w:cs="Arial"/>
        </w:rPr>
      </w:pPr>
      <w:r w:rsidRPr="008E371F">
        <w:rPr>
          <w:rFonts w:cs="Arial"/>
        </w:rPr>
        <w:t>Please see table below for more details on the scoring method.</w:t>
      </w:r>
    </w:p>
    <w:p w14:paraId="080EF03C" w14:textId="1B1EC93D" w:rsidR="00987FAD" w:rsidRDefault="00987FAD" w:rsidP="00987FAD">
      <w:pPr>
        <w:pStyle w:val="Heading2"/>
      </w:pPr>
      <w:bookmarkStart w:id="107" w:name="_Toc16662305"/>
      <w:bookmarkStart w:id="108" w:name="_Toc71637861"/>
      <w:bookmarkStart w:id="109" w:name="_Toc74298501"/>
      <w:r>
        <w:t>Award Price</w:t>
      </w:r>
      <w:bookmarkEnd w:id="107"/>
      <w:bookmarkEnd w:id="108"/>
      <w:bookmarkEnd w:id="109"/>
    </w:p>
    <w:p w14:paraId="4022DAAE" w14:textId="04386349" w:rsidR="00987FAD" w:rsidRDefault="00987FAD" w:rsidP="00987FAD">
      <w:r>
        <w:t>Lowest quote price divided by quote price multiplied by 100</w:t>
      </w:r>
    </w:p>
    <w:p w14:paraId="02459D19" w14:textId="6D8C7F74" w:rsidR="008A0EF1" w:rsidRDefault="008A0EF1" w:rsidP="00987FAD"/>
    <w:p w14:paraId="42028664" w14:textId="69E891FF" w:rsidR="008A0EF1" w:rsidRDefault="008A0EF1" w:rsidP="00987FAD"/>
    <w:p w14:paraId="1A35D681" w14:textId="509941B3" w:rsidR="008A0EF1" w:rsidRDefault="008A0EF1" w:rsidP="00987FAD"/>
    <w:p w14:paraId="227A5CC0" w14:textId="68AAEE98" w:rsidR="008A0EF1" w:rsidRDefault="008A0EF1" w:rsidP="00987FAD"/>
    <w:p w14:paraId="1D74833E" w14:textId="505555E2" w:rsidR="00987FAD" w:rsidRDefault="00987FAD" w:rsidP="00987FAD">
      <w:pPr>
        <w:pStyle w:val="Heading2"/>
      </w:pPr>
      <w:bookmarkStart w:id="110" w:name="_Toc16662306"/>
      <w:bookmarkStart w:id="111" w:name="_Toc71637862"/>
      <w:bookmarkStart w:id="112" w:name="_Toc74298502"/>
      <w:r>
        <w:lastRenderedPageBreak/>
        <w:t>Written submission</w:t>
      </w:r>
      <w:bookmarkEnd w:id="110"/>
      <w:bookmarkEnd w:id="111"/>
      <w:bookmarkEnd w:id="112"/>
    </w:p>
    <w:p w14:paraId="74CCA0F4" w14:textId="77777777" w:rsidR="00987FAD" w:rsidRPr="00987FAD" w:rsidRDefault="00987FAD" w:rsidP="00987FAD"/>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987FAD" w:rsidRPr="008E371F" w14:paraId="13247264" w14:textId="77777777" w:rsidTr="0061043C">
        <w:tc>
          <w:tcPr>
            <w:tcW w:w="997" w:type="pct"/>
          </w:tcPr>
          <w:p w14:paraId="19DB9A19" w14:textId="77777777" w:rsidR="00987FAD" w:rsidRPr="008E371F" w:rsidRDefault="00987FAD" w:rsidP="0061043C">
            <w:pPr>
              <w:spacing w:after="120"/>
              <w:jc w:val="both"/>
              <w:rPr>
                <w:rFonts w:cs="Arial"/>
                <w:b/>
              </w:rPr>
            </w:pPr>
            <w:r w:rsidRPr="008E371F">
              <w:rPr>
                <w:rFonts w:cs="Arial"/>
                <w:b/>
              </w:rPr>
              <w:t>Assessment</w:t>
            </w:r>
          </w:p>
        </w:tc>
        <w:tc>
          <w:tcPr>
            <w:tcW w:w="547" w:type="pct"/>
          </w:tcPr>
          <w:p w14:paraId="18B369E1" w14:textId="77777777" w:rsidR="00987FAD" w:rsidRPr="008E371F" w:rsidRDefault="00987FAD" w:rsidP="0061043C">
            <w:pPr>
              <w:spacing w:after="120"/>
              <w:jc w:val="both"/>
              <w:rPr>
                <w:rFonts w:cs="Arial"/>
                <w:b/>
              </w:rPr>
            </w:pPr>
            <w:r w:rsidRPr="008E371F">
              <w:rPr>
                <w:rFonts w:cs="Arial"/>
                <w:b/>
              </w:rPr>
              <w:t>Score</w:t>
            </w:r>
          </w:p>
        </w:tc>
        <w:tc>
          <w:tcPr>
            <w:tcW w:w="3456" w:type="pct"/>
          </w:tcPr>
          <w:p w14:paraId="35F1AA71" w14:textId="77777777" w:rsidR="00987FAD" w:rsidRPr="008E371F" w:rsidRDefault="00987FAD" w:rsidP="0061043C">
            <w:pPr>
              <w:spacing w:after="120"/>
              <w:jc w:val="both"/>
              <w:rPr>
                <w:rFonts w:cs="Arial"/>
                <w:b/>
              </w:rPr>
            </w:pPr>
            <w:r w:rsidRPr="008E371F">
              <w:rPr>
                <w:rFonts w:cs="Arial"/>
                <w:b/>
              </w:rPr>
              <w:t>Interpretation</w:t>
            </w:r>
          </w:p>
        </w:tc>
      </w:tr>
      <w:tr w:rsidR="00987FAD" w:rsidRPr="008E371F" w14:paraId="19155776" w14:textId="77777777" w:rsidTr="0061043C">
        <w:trPr>
          <w:trHeight w:val="1151"/>
        </w:trPr>
        <w:tc>
          <w:tcPr>
            <w:tcW w:w="997" w:type="pct"/>
          </w:tcPr>
          <w:p w14:paraId="784528C9" w14:textId="77777777" w:rsidR="00987FAD" w:rsidRPr="008E371F" w:rsidRDefault="00987FAD" w:rsidP="0061043C">
            <w:pPr>
              <w:spacing w:after="120"/>
              <w:jc w:val="both"/>
              <w:rPr>
                <w:rFonts w:cs="Arial"/>
                <w:b/>
              </w:rPr>
            </w:pPr>
            <w:r w:rsidRPr="008E371F">
              <w:rPr>
                <w:rFonts w:cs="Arial"/>
                <w:b/>
              </w:rPr>
              <w:t>Excellent</w:t>
            </w:r>
          </w:p>
        </w:tc>
        <w:tc>
          <w:tcPr>
            <w:tcW w:w="547" w:type="pct"/>
          </w:tcPr>
          <w:p w14:paraId="103AABA5" w14:textId="77777777" w:rsidR="00987FAD" w:rsidRPr="008E371F" w:rsidRDefault="00987FAD" w:rsidP="0061043C">
            <w:pPr>
              <w:spacing w:after="120"/>
              <w:jc w:val="both"/>
              <w:rPr>
                <w:rFonts w:cs="Arial"/>
              </w:rPr>
            </w:pPr>
            <w:r w:rsidRPr="008E371F">
              <w:rPr>
                <w:rFonts w:cs="Arial"/>
              </w:rPr>
              <w:t>4</w:t>
            </w:r>
          </w:p>
        </w:tc>
        <w:tc>
          <w:tcPr>
            <w:tcW w:w="3456" w:type="pct"/>
          </w:tcPr>
          <w:p w14:paraId="35D79FE6" w14:textId="77777777" w:rsidR="00987FAD" w:rsidRPr="008E371F" w:rsidRDefault="00987FAD" w:rsidP="0061043C">
            <w:pPr>
              <w:jc w:val="both"/>
              <w:rPr>
                <w:rFonts w:cs="Arial"/>
                <w:i/>
              </w:rPr>
            </w:pPr>
            <w:r w:rsidRPr="008E371F">
              <w:rPr>
                <w:rFonts w:cs="Arial"/>
                <w:i/>
              </w:rPr>
              <w:t xml:space="preserve">Comprehensive response supported by examples </w:t>
            </w:r>
          </w:p>
          <w:p w14:paraId="2C1E14EB" w14:textId="77777777" w:rsidR="00987FAD" w:rsidRPr="008E371F" w:rsidRDefault="00987FAD" w:rsidP="0061043C">
            <w:pPr>
              <w:jc w:val="both"/>
              <w:rPr>
                <w:rFonts w:cs="Arial"/>
                <w:i/>
              </w:rPr>
            </w:pPr>
            <w:r w:rsidRPr="008E371F">
              <w:rPr>
                <w:rFonts w:cs="Arial"/>
                <w:i/>
              </w:rPr>
              <w:t>Description fully supported by details that demonstrate the applicant’s ability to provide the required services.</w:t>
            </w:r>
          </w:p>
        </w:tc>
      </w:tr>
      <w:tr w:rsidR="00987FAD" w:rsidRPr="008E371F" w14:paraId="5D5F5730" w14:textId="77777777" w:rsidTr="0061043C">
        <w:trPr>
          <w:trHeight w:val="620"/>
        </w:trPr>
        <w:tc>
          <w:tcPr>
            <w:tcW w:w="997" w:type="pct"/>
          </w:tcPr>
          <w:p w14:paraId="62C90668" w14:textId="77777777" w:rsidR="00987FAD" w:rsidRPr="008E371F" w:rsidRDefault="00987FAD" w:rsidP="0061043C">
            <w:pPr>
              <w:spacing w:after="120"/>
              <w:jc w:val="both"/>
              <w:rPr>
                <w:rFonts w:cs="Arial"/>
                <w:b/>
              </w:rPr>
            </w:pPr>
            <w:r w:rsidRPr="008E371F">
              <w:rPr>
                <w:rFonts w:cs="Arial"/>
                <w:b/>
              </w:rPr>
              <w:t>Good</w:t>
            </w:r>
          </w:p>
        </w:tc>
        <w:tc>
          <w:tcPr>
            <w:tcW w:w="547" w:type="pct"/>
          </w:tcPr>
          <w:p w14:paraId="5507BAFE" w14:textId="77777777" w:rsidR="00987FAD" w:rsidRPr="008E371F" w:rsidRDefault="00987FAD" w:rsidP="0061043C">
            <w:pPr>
              <w:spacing w:after="120"/>
              <w:jc w:val="both"/>
              <w:rPr>
                <w:rFonts w:cs="Arial"/>
              </w:rPr>
            </w:pPr>
            <w:r w:rsidRPr="008E371F">
              <w:rPr>
                <w:rFonts w:cs="Arial"/>
              </w:rPr>
              <w:t>3</w:t>
            </w:r>
          </w:p>
        </w:tc>
        <w:tc>
          <w:tcPr>
            <w:tcW w:w="3456" w:type="pct"/>
          </w:tcPr>
          <w:p w14:paraId="249D7BBD" w14:textId="77777777" w:rsidR="00987FAD" w:rsidRPr="008E371F" w:rsidRDefault="00987FAD" w:rsidP="0061043C">
            <w:pPr>
              <w:jc w:val="both"/>
              <w:rPr>
                <w:rFonts w:cs="Arial"/>
                <w:i/>
              </w:rPr>
            </w:pPr>
            <w:r w:rsidRPr="008E371F">
              <w:rPr>
                <w:rFonts w:cs="Arial"/>
                <w:i/>
              </w:rPr>
              <w:t>Broad response supported by relevant examples.</w:t>
            </w:r>
          </w:p>
          <w:p w14:paraId="48A0D6DA" w14:textId="77777777" w:rsidR="00987FAD" w:rsidRPr="008E371F" w:rsidRDefault="00987FAD" w:rsidP="0061043C">
            <w:pPr>
              <w:jc w:val="both"/>
              <w:rPr>
                <w:rFonts w:cs="Arial"/>
                <w:i/>
              </w:rPr>
            </w:pPr>
            <w:r w:rsidRPr="008E371F">
              <w:rPr>
                <w:rFonts w:cs="Arial"/>
                <w:i/>
              </w:rPr>
              <w:t>Description well supported by details that demonstrate the applicant’s ability to provide the required services.</w:t>
            </w:r>
          </w:p>
        </w:tc>
      </w:tr>
      <w:tr w:rsidR="00987FAD" w:rsidRPr="008E371F" w14:paraId="3059EE2C" w14:textId="77777777" w:rsidTr="0061043C">
        <w:tc>
          <w:tcPr>
            <w:tcW w:w="997" w:type="pct"/>
          </w:tcPr>
          <w:p w14:paraId="2DA0BF27" w14:textId="77777777" w:rsidR="00987FAD" w:rsidRPr="008E371F" w:rsidRDefault="00987FAD" w:rsidP="0061043C">
            <w:pPr>
              <w:spacing w:after="120"/>
              <w:jc w:val="both"/>
              <w:rPr>
                <w:rFonts w:cs="Arial"/>
                <w:b/>
              </w:rPr>
            </w:pPr>
            <w:r w:rsidRPr="008E371F">
              <w:rPr>
                <w:rFonts w:cs="Arial"/>
                <w:b/>
              </w:rPr>
              <w:t>Satisfactory</w:t>
            </w:r>
          </w:p>
        </w:tc>
        <w:tc>
          <w:tcPr>
            <w:tcW w:w="547" w:type="pct"/>
          </w:tcPr>
          <w:p w14:paraId="0AD21888" w14:textId="77777777" w:rsidR="00987FAD" w:rsidRPr="008E371F" w:rsidRDefault="00987FAD" w:rsidP="0061043C">
            <w:pPr>
              <w:spacing w:after="120"/>
              <w:jc w:val="both"/>
              <w:rPr>
                <w:rFonts w:cs="Arial"/>
              </w:rPr>
            </w:pPr>
            <w:r w:rsidRPr="008E371F">
              <w:rPr>
                <w:rFonts w:cs="Arial"/>
              </w:rPr>
              <w:t>2</w:t>
            </w:r>
          </w:p>
        </w:tc>
        <w:tc>
          <w:tcPr>
            <w:tcW w:w="3456" w:type="pct"/>
          </w:tcPr>
          <w:p w14:paraId="3903D952" w14:textId="77777777" w:rsidR="00987FAD" w:rsidRPr="008E371F" w:rsidRDefault="00987FAD" w:rsidP="0061043C">
            <w:pPr>
              <w:jc w:val="both"/>
              <w:rPr>
                <w:rFonts w:cs="Arial"/>
                <w:i/>
              </w:rPr>
            </w:pPr>
            <w:r w:rsidRPr="008E371F">
              <w:rPr>
                <w:rFonts w:cs="Arial"/>
                <w:i/>
              </w:rPr>
              <w:t>Reasonable response supported by some evidence.</w:t>
            </w:r>
          </w:p>
          <w:p w14:paraId="63B4F64E" w14:textId="77777777" w:rsidR="00987FAD" w:rsidRPr="008E371F" w:rsidRDefault="00987FAD" w:rsidP="0061043C">
            <w:pPr>
              <w:jc w:val="both"/>
              <w:rPr>
                <w:rFonts w:cs="Arial"/>
                <w:i/>
              </w:rPr>
            </w:pPr>
            <w:r w:rsidRPr="008E371F">
              <w:rPr>
                <w:rFonts w:cs="Arial"/>
                <w:i/>
              </w:rPr>
              <w:t>Description adequately supported by details that demonstrate the applicant’s ability to provide the required services.</w:t>
            </w:r>
          </w:p>
        </w:tc>
      </w:tr>
      <w:tr w:rsidR="00987FAD" w:rsidRPr="008E371F" w14:paraId="02A3DB2F" w14:textId="77777777" w:rsidTr="0061043C">
        <w:tc>
          <w:tcPr>
            <w:tcW w:w="997" w:type="pct"/>
          </w:tcPr>
          <w:p w14:paraId="0512CDAD" w14:textId="77777777" w:rsidR="00987FAD" w:rsidRPr="008E371F" w:rsidRDefault="00987FAD" w:rsidP="0061043C">
            <w:pPr>
              <w:spacing w:after="120"/>
              <w:jc w:val="both"/>
              <w:rPr>
                <w:rFonts w:cs="Arial"/>
                <w:b/>
              </w:rPr>
            </w:pPr>
            <w:r w:rsidRPr="008E371F">
              <w:rPr>
                <w:rFonts w:cs="Arial"/>
                <w:b/>
              </w:rPr>
              <w:t>Poor</w:t>
            </w:r>
          </w:p>
        </w:tc>
        <w:tc>
          <w:tcPr>
            <w:tcW w:w="547" w:type="pct"/>
          </w:tcPr>
          <w:p w14:paraId="3D692876" w14:textId="77777777" w:rsidR="00987FAD" w:rsidRPr="008E371F" w:rsidRDefault="00987FAD" w:rsidP="0061043C">
            <w:pPr>
              <w:spacing w:after="120"/>
              <w:jc w:val="both"/>
              <w:rPr>
                <w:rFonts w:cs="Arial"/>
              </w:rPr>
            </w:pPr>
            <w:r w:rsidRPr="008E371F">
              <w:rPr>
                <w:rFonts w:cs="Arial"/>
              </w:rPr>
              <w:t>1</w:t>
            </w:r>
          </w:p>
        </w:tc>
        <w:tc>
          <w:tcPr>
            <w:tcW w:w="3456" w:type="pct"/>
          </w:tcPr>
          <w:p w14:paraId="0641FCB4" w14:textId="77777777" w:rsidR="00987FAD" w:rsidRPr="008E371F" w:rsidRDefault="00987FAD" w:rsidP="0061043C">
            <w:pPr>
              <w:jc w:val="both"/>
              <w:rPr>
                <w:rFonts w:cs="Arial"/>
                <w:i/>
              </w:rPr>
            </w:pPr>
            <w:r w:rsidRPr="008E371F">
              <w:rPr>
                <w:rFonts w:cs="Arial"/>
                <w:i/>
              </w:rPr>
              <w:t>Limited response not well supported by evidence.</w:t>
            </w:r>
          </w:p>
          <w:p w14:paraId="2C8843F5" w14:textId="77777777" w:rsidR="00987FAD" w:rsidRPr="008E371F" w:rsidRDefault="00987FAD" w:rsidP="0061043C">
            <w:pPr>
              <w:jc w:val="both"/>
              <w:rPr>
                <w:rFonts w:cs="Arial"/>
                <w:i/>
              </w:rPr>
            </w:pPr>
            <w:r w:rsidRPr="008E371F">
              <w:rPr>
                <w:rFonts w:cs="Arial"/>
                <w:i/>
              </w:rPr>
              <w:t>Description inadequately supported by details that demonstrate the applicant’s ability to provide the required services.</w:t>
            </w:r>
          </w:p>
        </w:tc>
      </w:tr>
      <w:tr w:rsidR="00987FAD" w:rsidRPr="008E371F" w14:paraId="04B0C8FB" w14:textId="77777777" w:rsidTr="0061043C">
        <w:trPr>
          <w:trHeight w:val="504"/>
        </w:trPr>
        <w:tc>
          <w:tcPr>
            <w:tcW w:w="997" w:type="pct"/>
          </w:tcPr>
          <w:p w14:paraId="631C50FF" w14:textId="77777777" w:rsidR="00987FAD" w:rsidRPr="008E371F" w:rsidRDefault="00987FAD" w:rsidP="0061043C">
            <w:pPr>
              <w:spacing w:after="120"/>
              <w:jc w:val="both"/>
              <w:rPr>
                <w:rFonts w:cs="Arial"/>
                <w:b/>
              </w:rPr>
            </w:pPr>
            <w:r w:rsidRPr="008E371F">
              <w:rPr>
                <w:rFonts w:cs="Arial"/>
                <w:b/>
              </w:rPr>
              <w:t>Unacceptable</w:t>
            </w:r>
          </w:p>
        </w:tc>
        <w:tc>
          <w:tcPr>
            <w:tcW w:w="547" w:type="pct"/>
          </w:tcPr>
          <w:p w14:paraId="505C25F2" w14:textId="77777777" w:rsidR="00987FAD" w:rsidRPr="008E371F" w:rsidRDefault="00987FAD" w:rsidP="0061043C">
            <w:pPr>
              <w:spacing w:after="120"/>
              <w:jc w:val="both"/>
              <w:rPr>
                <w:rFonts w:cs="Arial"/>
              </w:rPr>
            </w:pPr>
            <w:r w:rsidRPr="008E371F">
              <w:rPr>
                <w:rFonts w:cs="Arial"/>
              </w:rPr>
              <w:t>0</w:t>
            </w:r>
          </w:p>
        </w:tc>
        <w:tc>
          <w:tcPr>
            <w:tcW w:w="3456" w:type="pct"/>
          </w:tcPr>
          <w:p w14:paraId="7A28A78D" w14:textId="77777777" w:rsidR="00987FAD" w:rsidRPr="008E371F" w:rsidRDefault="00987FAD" w:rsidP="0061043C">
            <w:pPr>
              <w:jc w:val="both"/>
              <w:rPr>
                <w:rFonts w:cs="Arial"/>
                <w:i/>
              </w:rPr>
            </w:pPr>
            <w:r w:rsidRPr="008E371F">
              <w:rPr>
                <w:rFonts w:cs="Arial"/>
                <w:i/>
              </w:rPr>
              <w:t>No response or insufficient information provided.</w:t>
            </w:r>
          </w:p>
        </w:tc>
      </w:tr>
    </w:tbl>
    <w:p w14:paraId="200A74B8" w14:textId="77777777" w:rsidR="00987FAD" w:rsidRDefault="00987FAD" w:rsidP="00BC2F09">
      <w:pPr>
        <w:jc w:val="both"/>
        <w:rPr>
          <w:rFonts w:cs="Arial"/>
        </w:rPr>
      </w:pPr>
    </w:p>
    <w:p w14:paraId="14ED660A" w14:textId="77777777" w:rsidR="008F4083" w:rsidRPr="00D233DF" w:rsidRDefault="008F4083" w:rsidP="008F4083">
      <w:pPr>
        <w:pStyle w:val="Heading1"/>
        <w:tabs>
          <w:tab w:val="center" w:pos="4680"/>
        </w:tabs>
        <w:rPr>
          <w:rFonts w:cs="Arial"/>
        </w:rPr>
      </w:pPr>
      <w:bookmarkStart w:id="113" w:name="_Toc74298503"/>
      <w:r>
        <w:rPr>
          <w:rFonts w:cs="Arial"/>
        </w:rPr>
        <w:t>Assessment of Quotations</w:t>
      </w:r>
      <w:bookmarkEnd w:id="113"/>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E54132D" w:rsidR="008F4083"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2A708B40" w14:textId="77777777" w:rsidR="006B0673" w:rsidRDefault="006B0673" w:rsidP="008F4083">
      <w:pPr>
        <w:tabs>
          <w:tab w:val="left" w:pos="0"/>
          <w:tab w:val="left" w:pos="770"/>
        </w:tabs>
        <w:jc w:val="both"/>
        <w:rPr>
          <w:rFonts w:cs="Arial"/>
        </w:rPr>
      </w:pPr>
    </w:p>
    <w:p w14:paraId="734A705C" w14:textId="77777777" w:rsidR="00F33064" w:rsidRPr="00D233DF" w:rsidRDefault="00F33064" w:rsidP="00461500">
      <w:pPr>
        <w:pStyle w:val="Heading1"/>
        <w:tabs>
          <w:tab w:val="center" w:pos="4680"/>
        </w:tabs>
        <w:rPr>
          <w:rFonts w:cs="Arial"/>
        </w:rPr>
      </w:pPr>
      <w:bookmarkStart w:id="114" w:name="_Toc74298504"/>
      <w:r>
        <w:rPr>
          <w:rFonts w:cs="Arial"/>
        </w:rPr>
        <w:lastRenderedPageBreak/>
        <w:t>Freedom of Information Act 2000</w:t>
      </w:r>
      <w:bookmarkEnd w:id="114"/>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7D30CAE9" w:rsidR="00AE56A0" w:rsidRDefault="001412F4" w:rsidP="00AE56A0">
      <w:pPr>
        <w:pStyle w:val="Heading1"/>
        <w:tabs>
          <w:tab w:val="center" w:pos="4680"/>
        </w:tabs>
        <w:rPr>
          <w:rFonts w:cs="Arial"/>
        </w:rPr>
      </w:pPr>
      <w:bookmarkStart w:id="115" w:name="_Toc521355020"/>
      <w:bookmarkStart w:id="116" w:name="_Toc515532074"/>
      <w:bookmarkStart w:id="117" w:name="_Toc516154379"/>
      <w:bookmarkStart w:id="118" w:name="_Toc74298505"/>
      <w:r>
        <w:rPr>
          <w:rFonts w:cs="Arial"/>
        </w:rPr>
        <w:t>General Data Protection R</w:t>
      </w:r>
      <w:r w:rsidR="00AE56A0">
        <w:rPr>
          <w:rFonts w:cs="Arial"/>
        </w:rPr>
        <w:t>egulation (GDPR) 2018</w:t>
      </w:r>
      <w:bookmarkEnd w:id="115"/>
      <w:bookmarkEnd w:id="116"/>
      <w:bookmarkEnd w:id="117"/>
      <w:bookmarkEnd w:id="118"/>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19243E93" w:rsidR="00AE56A0"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119" w:name="_Toc74298506"/>
      <w:r>
        <w:rPr>
          <w:rFonts w:cs="Arial"/>
        </w:rPr>
        <w:t>Agreement Conditions Acceptance and Declaration</w:t>
      </w:r>
      <w:bookmarkEnd w:id="119"/>
    </w:p>
    <w:p w14:paraId="7FAB5C8F" w14:textId="0A62B72E" w:rsidR="00F33064" w:rsidRPr="008E371F"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103B34">
        <w:rPr>
          <w:rFonts w:cs="Arial"/>
        </w:rPr>
        <w:t>Appendix D</w:t>
      </w:r>
      <w:r w:rsidR="00A86966">
        <w:rPr>
          <w:rFonts w:cs="Arial"/>
        </w:rPr>
        <w:t>.</w:t>
      </w:r>
    </w:p>
    <w:p w14:paraId="74BF3A2D" w14:textId="77777777" w:rsidR="00F33064" w:rsidRPr="00394F7B" w:rsidRDefault="00F33064" w:rsidP="00461500">
      <w:pPr>
        <w:pStyle w:val="Heading1"/>
        <w:rPr>
          <w:rFonts w:cs="Arial"/>
        </w:rPr>
      </w:pPr>
      <w:bookmarkStart w:id="120" w:name="_Toc74298507"/>
      <w:r w:rsidRPr="00394F7B">
        <w:rPr>
          <w:rFonts w:cs="Arial"/>
        </w:rPr>
        <w:t>Supporting Documentation</w:t>
      </w:r>
      <w:bookmarkEnd w:id="120"/>
    </w:p>
    <w:p w14:paraId="6727B606" w14:textId="3B158F46" w:rsidR="00F33064" w:rsidRDefault="00F33064" w:rsidP="00461500">
      <w:pPr>
        <w:rPr>
          <w:rFonts w:cs="Arial"/>
        </w:rPr>
      </w:pPr>
      <w:r w:rsidRPr="008E371F">
        <w:rPr>
          <w:rFonts w:cs="Arial"/>
        </w:rPr>
        <w:t xml:space="preserve">Appendix A: </w:t>
      </w:r>
      <w:r w:rsidRPr="008805DE">
        <w:rPr>
          <w:rFonts w:cs="Arial"/>
        </w:rPr>
        <w:t>Pricing Schedule</w:t>
      </w:r>
      <w:r w:rsidR="001E47BE">
        <w:rPr>
          <w:rFonts w:cs="Arial"/>
        </w:rPr>
        <w:t xml:space="preserve"> including specification </w:t>
      </w:r>
    </w:p>
    <w:p w14:paraId="50516E7C" w14:textId="7941FFBD" w:rsidR="001E47BE" w:rsidRDefault="001E47BE" w:rsidP="001E47BE">
      <w:pPr>
        <w:rPr>
          <w:rFonts w:cs="Arial"/>
        </w:rPr>
      </w:pPr>
      <w:r w:rsidRPr="008E371F">
        <w:rPr>
          <w:rFonts w:cs="Arial"/>
        </w:rPr>
        <w:t xml:space="preserve">Appendix B: </w:t>
      </w:r>
      <w:r w:rsidR="009B45B9" w:rsidRPr="009B45B9">
        <w:rPr>
          <w:rFonts w:cs="Arial"/>
        </w:rPr>
        <w:t>Existing &amp; Proposed Layout Drawings</w:t>
      </w:r>
    </w:p>
    <w:p w14:paraId="797EF0BF" w14:textId="26932928" w:rsidR="00F33064" w:rsidRDefault="001E47BE" w:rsidP="00461500">
      <w:pPr>
        <w:rPr>
          <w:rFonts w:cs="Arial"/>
        </w:rPr>
      </w:pPr>
      <w:r>
        <w:rPr>
          <w:rFonts w:cs="Arial"/>
        </w:rPr>
        <w:t>Appendix C</w:t>
      </w:r>
      <w:r w:rsidR="00F33064" w:rsidRPr="008E371F">
        <w:rPr>
          <w:rFonts w:cs="Arial"/>
        </w:rPr>
        <w:t>: City College Plymouth Standard Terms &amp; Conditions</w:t>
      </w:r>
    </w:p>
    <w:p w14:paraId="33D10A62" w14:textId="498E5362" w:rsidR="008805DE" w:rsidRPr="008E371F" w:rsidRDefault="008805DE" w:rsidP="00461500">
      <w:pPr>
        <w:rPr>
          <w:rFonts w:cs="Arial"/>
        </w:rPr>
      </w:pPr>
      <w:r>
        <w:rPr>
          <w:rFonts w:cs="Arial"/>
        </w:rPr>
        <w:t xml:space="preserve">Appendix </w:t>
      </w:r>
      <w:r w:rsidR="001E47BE">
        <w:rPr>
          <w:rFonts w:cs="Arial"/>
        </w:rPr>
        <w:t>D</w:t>
      </w:r>
      <w:r w:rsidR="0036458B">
        <w:rPr>
          <w:rFonts w:cs="Arial"/>
        </w:rPr>
        <w:t>:</w:t>
      </w:r>
      <w:r>
        <w:rPr>
          <w:rFonts w:cs="Arial"/>
        </w:rPr>
        <w:t xml:space="preserve">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61043C" w:rsidRDefault="0061043C" w:rsidP="00FA3E53">
      <w:r>
        <w:separator/>
      </w:r>
    </w:p>
  </w:endnote>
  <w:endnote w:type="continuationSeparator" w:id="0">
    <w:p w14:paraId="3BDFFD4B" w14:textId="77777777" w:rsidR="0061043C" w:rsidRDefault="0061043C"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61043C" w:rsidRPr="00F33064" w:rsidRDefault="0061043C"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2AEAF6B2" w:rsidR="0061043C" w:rsidRPr="00F33064" w:rsidRDefault="0061043C" w:rsidP="006004FA">
    <w:pPr>
      <w:pStyle w:val="Footer"/>
      <w:spacing w:before="0" w:after="0" w:line="240" w:lineRule="auto"/>
      <w:rPr>
        <w:rFonts w:cs="Arial"/>
        <w:color w:val="A6A6A6" w:themeColor="background1" w:themeShade="A6"/>
      </w:rPr>
    </w:pPr>
    <w:r>
      <w:rPr>
        <w:rFonts w:cs="Arial"/>
        <w:color w:val="A6A6A6" w:themeColor="background1" w:themeShade="A6"/>
      </w:rPr>
      <w:t xml:space="preserve">11 June 2021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61043C" w:rsidRDefault="0061043C" w:rsidP="00FA3E53">
      <w:r>
        <w:separator/>
      </w:r>
    </w:p>
  </w:footnote>
  <w:footnote w:type="continuationSeparator" w:id="0">
    <w:p w14:paraId="33E82173" w14:textId="77777777" w:rsidR="0061043C" w:rsidRDefault="0061043C"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61043C" w:rsidRDefault="00253865">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50CE075F" w:rsidR="0061043C" w:rsidRDefault="0061043C"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253865" w:rsidRPr="00253865">
          <w:rPr>
            <w:rFonts w:cs="Arial"/>
            <w:b/>
            <w:bCs/>
            <w:noProof/>
            <w:color w:val="A6A6A6" w:themeColor="background1" w:themeShade="A6"/>
          </w:rPr>
          <w:t>9</w:t>
        </w:r>
        <w:r w:rsidRPr="00F33064">
          <w:rPr>
            <w:rFonts w:cs="Arial"/>
            <w:b/>
            <w:bCs/>
            <w:noProof/>
            <w:color w:val="A6A6A6" w:themeColor="background1" w:themeShade="A6"/>
          </w:rPr>
          <w:fldChar w:fldCharType="end"/>
        </w:r>
        <w:r>
          <w:rPr>
            <w:rFonts w:cs="Arial"/>
            <w:b/>
            <w:bCs/>
            <w:noProof/>
            <w:color w:val="A6A6A6" w:themeColor="background1" w:themeShade="A6"/>
          </w:rPr>
          <w:t xml:space="preserve"> of 15</w:t>
        </w:r>
      </w:p>
      <w:p w14:paraId="318755D7" w14:textId="64ACADD3" w:rsidR="0061043C" w:rsidRPr="00F33064" w:rsidRDefault="0061043C"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 xml:space="preserve">RFQ180 </w:t>
        </w:r>
        <w:r w:rsidRPr="001A0EA6">
          <w:rPr>
            <w:rFonts w:cs="Arial"/>
            <w:bCs/>
            <w:noProof/>
            <w:color w:val="A6A6A6" w:themeColor="background1" w:themeShade="A6"/>
          </w:rPr>
          <w:t>STEM Ground Floor SAOG Project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53CA7"/>
    <w:multiLevelType w:val="hybridMultilevel"/>
    <w:tmpl w:val="1D02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4"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CE37E0"/>
    <w:multiLevelType w:val="hybridMultilevel"/>
    <w:tmpl w:val="94447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AD1A75"/>
    <w:multiLevelType w:val="hybridMultilevel"/>
    <w:tmpl w:val="F5DC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8"/>
  </w:num>
  <w:num w:numId="5">
    <w:abstractNumId w:val="10"/>
  </w:num>
  <w:num w:numId="6">
    <w:abstractNumId w:val="5"/>
  </w:num>
  <w:num w:numId="7">
    <w:abstractNumId w:val="9"/>
  </w:num>
  <w:num w:numId="8">
    <w:abstractNumId w:val="4"/>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536BD"/>
    <w:rsid w:val="00056E95"/>
    <w:rsid w:val="000648BD"/>
    <w:rsid w:val="000B6589"/>
    <w:rsid w:val="000C0F53"/>
    <w:rsid w:val="000C1F52"/>
    <w:rsid w:val="000C1FA9"/>
    <w:rsid w:val="00103B34"/>
    <w:rsid w:val="001412F4"/>
    <w:rsid w:val="001848F7"/>
    <w:rsid w:val="00185453"/>
    <w:rsid w:val="001A0EA6"/>
    <w:rsid w:val="001E47BE"/>
    <w:rsid w:val="00253865"/>
    <w:rsid w:val="002A37EB"/>
    <w:rsid w:val="002E34B7"/>
    <w:rsid w:val="00315347"/>
    <w:rsid w:val="00346AAC"/>
    <w:rsid w:val="00350851"/>
    <w:rsid w:val="0036458B"/>
    <w:rsid w:val="00370281"/>
    <w:rsid w:val="003A71D5"/>
    <w:rsid w:val="003C2273"/>
    <w:rsid w:val="003C27A7"/>
    <w:rsid w:val="003C6D1F"/>
    <w:rsid w:val="003C77F5"/>
    <w:rsid w:val="003D2803"/>
    <w:rsid w:val="003E159D"/>
    <w:rsid w:val="0041099F"/>
    <w:rsid w:val="004342DF"/>
    <w:rsid w:val="00445D94"/>
    <w:rsid w:val="00446E91"/>
    <w:rsid w:val="00453A43"/>
    <w:rsid w:val="00461500"/>
    <w:rsid w:val="0048491F"/>
    <w:rsid w:val="004C5EE9"/>
    <w:rsid w:val="004D0FAE"/>
    <w:rsid w:val="004E2B0E"/>
    <w:rsid w:val="005647E7"/>
    <w:rsid w:val="005A3A7A"/>
    <w:rsid w:val="005B26F3"/>
    <w:rsid w:val="005E2C94"/>
    <w:rsid w:val="006004FA"/>
    <w:rsid w:val="0061043C"/>
    <w:rsid w:val="00614543"/>
    <w:rsid w:val="00635AAB"/>
    <w:rsid w:val="006778AD"/>
    <w:rsid w:val="00683A60"/>
    <w:rsid w:val="006B0673"/>
    <w:rsid w:val="006B54FB"/>
    <w:rsid w:val="006C2E69"/>
    <w:rsid w:val="006E78B5"/>
    <w:rsid w:val="007108BE"/>
    <w:rsid w:val="00711895"/>
    <w:rsid w:val="007B09BF"/>
    <w:rsid w:val="007B14EE"/>
    <w:rsid w:val="007B3D95"/>
    <w:rsid w:val="007C71D9"/>
    <w:rsid w:val="007D633A"/>
    <w:rsid w:val="007E3000"/>
    <w:rsid w:val="007F4CAF"/>
    <w:rsid w:val="008344ED"/>
    <w:rsid w:val="00836015"/>
    <w:rsid w:val="00842997"/>
    <w:rsid w:val="0086464C"/>
    <w:rsid w:val="00864CF0"/>
    <w:rsid w:val="00875D9D"/>
    <w:rsid w:val="008805DE"/>
    <w:rsid w:val="00890967"/>
    <w:rsid w:val="008A0EF1"/>
    <w:rsid w:val="008A7DCD"/>
    <w:rsid w:val="008D0FE6"/>
    <w:rsid w:val="008F4083"/>
    <w:rsid w:val="00901F43"/>
    <w:rsid w:val="00905A51"/>
    <w:rsid w:val="00922C5D"/>
    <w:rsid w:val="0096031F"/>
    <w:rsid w:val="009737B0"/>
    <w:rsid w:val="00987FAD"/>
    <w:rsid w:val="00992783"/>
    <w:rsid w:val="009A005C"/>
    <w:rsid w:val="009B45B9"/>
    <w:rsid w:val="009D0125"/>
    <w:rsid w:val="009D23F5"/>
    <w:rsid w:val="00A230B4"/>
    <w:rsid w:val="00A37B62"/>
    <w:rsid w:val="00A44394"/>
    <w:rsid w:val="00A47C40"/>
    <w:rsid w:val="00A810B0"/>
    <w:rsid w:val="00A86966"/>
    <w:rsid w:val="00AC3403"/>
    <w:rsid w:val="00AC67BB"/>
    <w:rsid w:val="00AD26BD"/>
    <w:rsid w:val="00AE56A0"/>
    <w:rsid w:val="00B30999"/>
    <w:rsid w:val="00B32AB0"/>
    <w:rsid w:val="00B57784"/>
    <w:rsid w:val="00B731A7"/>
    <w:rsid w:val="00B77124"/>
    <w:rsid w:val="00B92938"/>
    <w:rsid w:val="00B93991"/>
    <w:rsid w:val="00B95591"/>
    <w:rsid w:val="00BC1A8A"/>
    <w:rsid w:val="00BC2F09"/>
    <w:rsid w:val="00BD7580"/>
    <w:rsid w:val="00C144EF"/>
    <w:rsid w:val="00C175E8"/>
    <w:rsid w:val="00CA4D71"/>
    <w:rsid w:val="00CD10B4"/>
    <w:rsid w:val="00CD2E3A"/>
    <w:rsid w:val="00CE03E7"/>
    <w:rsid w:val="00CF0D70"/>
    <w:rsid w:val="00D05D8A"/>
    <w:rsid w:val="00D104CA"/>
    <w:rsid w:val="00D364AC"/>
    <w:rsid w:val="00D70811"/>
    <w:rsid w:val="00DC19FF"/>
    <w:rsid w:val="00DF018E"/>
    <w:rsid w:val="00E02738"/>
    <w:rsid w:val="00E36E39"/>
    <w:rsid w:val="00E418AD"/>
    <w:rsid w:val="00E718DC"/>
    <w:rsid w:val="00E75970"/>
    <w:rsid w:val="00EC0F7E"/>
    <w:rsid w:val="00F33064"/>
    <w:rsid w:val="00F35F9F"/>
    <w:rsid w:val="00F756C8"/>
    <w:rsid w:val="00F84A80"/>
    <w:rsid w:val="00F8691F"/>
    <w:rsid w:val="00F92A82"/>
    <w:rsid w:val="00FA17F4"/>
    <w:rsid w:val="00FA3E53"/>
    <w:rsid w:val="00FA78F6"/>
    <w:rsid w:val="00FC12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92938"/>
    <w:pPr>
      <w:autoSpaceDE w:val="0"/>
      <w:autoSpaceDN w:val="0"/>
      <w:adjustRightInd w:val="0"/>
      <w:spacing w:before="0" w:after="0" w:line="240" w:lineRule="auto"/>
    </w:pPr>
    <w:rPr>
      <w:rFonts w:ascii="Arial" w:hAnsi="Arial" w:cs="Arial"/>
      <w:color w:val="000000"/>
      <w:sz w:val="24"/>
      <w:szCs w:val="24"/>
    </w:rPr>
  </w:style>
  <w:style w:type="paragraph" w:styleId="TOC3">
    <w:name w:val="toc 3"/>
    <w:basedOn w:val="Normal"/>
    <w:next w:val="Normal"/>
    <w:autoRedefine/>
    <w:uiPriority w:val="39"/>
    <w:unhideWhenUsed/>
    <w:rsid w:val="00FA78F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859C9-2C66-4314-849D-C7D592AD2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15</Pages>
  <Words>3649</Words>
  <Characters>20802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Adam Baker</cp:lastModifiedBy>
  <cp:revision>60</cp:revision>
  <cp:lastPrinted>2021-03-30T07:52:00Z</cp:lastPrinted>
  <dcterms:created xsi:type="dcterms:W3CDTF">2020-07-18T17:07:00Z</dcterms:created>
  <dcterms:modified xsi:type="dcterms:W3CDTF">2021-06-11T09:19:00Z</dcterms:modified>
</cp:coreProperties>
</file>