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279" w:rsidRDefault="006C15F6">
      <w:pPr>
        <w:spacing w:after="19" w:line="259" w:lineRule="auto"/>
        <w:ind w:left="1" w:firstLine="0"/>
      </w:pPr>
      <w:r>
        <w:rPr>
          <w:noProof/>
        </w:rPr>
        <w:drawing>
          <wp:anchor distT="0" distB="0" distL="114300" distR="114300" simplePos="0" relativeHeight="251658240" behindDoc="0" locked="0" layoutInCell="1" allowOverlap="0">
            <wp:simplePos x="0" y="0"/>
            <wp:positionH relativeFrom="column">
              <wp:posOffset>762</wp:posOffset>
            </wp:positionH>
            <wp:positionV relativeFrom="paragraph">
              <wp:posOffset>-3413</wp:posOffset>
            </wp:positionV>
            <wp:extent cx="2476500" cy="2070100"/>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8"/>
                    <a:stretch>
                      <a:fillRect/>
                    </a:stretch>
                  </pic:blipFill>
                  <pic:spPr>
                    <a:xfrm>
                      <a:off x="0" y="0"/>
                      <a:ext cx="2476500" cy="2070100"/>
                    </a:xfrm>
                    <a:prstGeom prst="rect">
                      <a:avLst/>
                    </a:prstGeom>
                  </pic:spPr>
                </pic:pic>
              </a:graphicData>
            </a:graphic>
          </wp:anchor>
        </w:drawing>
      </w:r>
      <w:r>
        <w:t xml:space="preserve"> </w:t>
      </w:r>
    </w:p>
    <w:p w:rsidR="00D27279" w:rsidRDefault="006C15F6">
      <w:pPr>
        <w:spacing w:after="585" w:line="259" w:lineRule="auto"/>
        <w:ind w:left="1" w:firstLine="0"/>
      </w:pPr>
      <w:r>
        <w:t xml:space="preserve"> </w:t>
      </w:r>
    </w:p>
    <w:p w:rsidR="00D27279" w:rsidRDefault="006C15F6">
      <w:pPr>
        <w:spacing w:after="431" w:line="259" w:lineRule="auto"/>
        <w:ind w:left="1" w:firstLine="0"/>
      </w:pPr>
      <w:r>
        <w:rPr>
          <w:sz w:val="40"/>
        </w:rPr>
        <w:t xml:space="preserve"> </w:t>
      </w:r>
    </w:p>
    <w:p w:rsidR="00D27279" w:rsidRDefault="006C15F6">
      <w:pPr>
        <w:spacing w:after="37" w:line="259" w:lineRule="auto"/>
        <w:ind w:left="1" w:firstLine="0"/>
      </w:pPr>
      <w:r>
        <w:rPr>
          <w:sz w:val="40"/>
        </w:rPr>
        <w:t xml:space="preserve">G-Cloud 12 Call-Off Contract  </w:t>
      </w:r>
    </w:p>
    <w:p w:rsidR="00D27279" w:rsidRDefault="006C15F6">
      <w:pPr>
        <w:spacing w:after="21" w:line="259" w:lineRule="auto"/>
        <w:ind w:left="1" w:firstLine="0"/>
      </w:pPr>
      <w:r>
        <w:rPr>
          <w:sz w:val="28"/>
        </w:rPr>
        <w:t xml:space="preserve"> </w:t>
      </w:r>
    </w:p>
    <w:p w:rsidR="00D27279" w:rsidRDefault="006C15F6">
      <w:pPr>
        <w:spacing w:after="0" w:line="259" w:lineRule="auto"/>
        <w:ind w:left="1" w:firstLine="0"/>
      </w:pPr>
      <w:r>
        <w:rPr>
          <w:sz w:val="28"/>
        </w:rPr>
        <w:t xml:space="preserve"> </w:t>
      </w:r>
    </w:p>
    <w:p w:rsidR="00D27279" w:rsidRDefault="006C15F6">
      <w:pPr>
        <w:spacing w:after="16" w:line="259" w:lineRule="auto"/>
        <w:ind w:left="0" w:firstLine="0"/>
      </w:pPr>
      <w:r>
        <w:t xml:space="preserve"> </w:t>
      </w:r>
    </w:p>
    <w:p w:rsidR="00D27279" w:rsidRDefault="006C15F6">
      <w:pPr>
        <w:spacing w:after="148"/>
        <w:ind w:left="-5" w:right="865"/>
      </w:pPr>
      <w:r>
        <w:t xml:space="preserve">This Call-Off Contract for the G-Cloud 12 Framework Agreement (RM1557.12) includes: </w:t>
      </w:r>
    </w:p>
    <w:p w:rsidR="00D27279" w:rsidRDefault="006C15F6">
      <w:pPr>
        <w:spacing w:after="116" w:line="259" w:lineRule="auto"/>
        <w:ind w:left="0" w:firstLine="0"/>
      </w:pPr>
      <w:r>
        <w:rPr>
          <w:rFonts w:ascii="Cambria" w:eastAsia="Cambria" w:hAnsi="Cambria" w:cs="Cambria"/>
          <w:b/>
          <w:i/>
          <w:sz w:val="24"/>
        </w:rPr>
        <w:t xml:space="preserve"> </w:t>
      </w:r>
    </w:p>
    <w:p w:rsidR="00D27279" w:rsidRDefault="006C15F6">
      <w:pPr>
        <w:spacing w:after="121"/>
        <w:ind w:left="231" w:right="865"/>
      </w:pPr>
      <w:r>
        <w:t>Part A: Order Form ...................................................................................................................... 2</w:t>
      </w:r>
      <w:r>
        <w:rPr>
          <w:rFonts w:ascii="Cambria" w:eastAsia="Cambria" w:hAnsi="Cambria" w:cs="Cambria"/>
          <w:b/>
        </w:rPr>
        <w:t xml:space="preserve"> </w:t>
      </w:r>
    </w:p>
    <w:p w:rsidR="00D27279" w:rsidRDefault="006C15F6">
      <w:pPr>
        <w:spacing w:after="121"/>
        <w:ind w:left="231" w:right="865"/>
      </w:pPr>
      <w:r>
        <w:t>Schedule 1: Services ................................................................................................................. 15</w:t>
      </w:r>
      <w:r>
        <w:rPr>
          <w:rFonts w:ascii="Cambria" w:eastAsia="Cambria" w:hAnsi="Cambria" w:cs="Cambria"/>
          <w:b/>
        </w:rPr>
        <w:t xml:space="preserve"> </w:t>
      </w:r>
    </w:p>
    <w:p w:rsidR="00D27279" w:rsidRDefault="006C15F6">
      <w:pPr>
        <w:spacing w:after="124"/>
        <w:ind w:left="231" w:right="865"/>
      </w:pPr>
      <w:r>
        <w:t>Schedule 2: Call-Off Contract charges ...................................................................................... 17</w:t>
      </w:r>
      <w:r>
        <w:rPr>
          <w:rFonts w:ascii="Cambria" w:eastAsia="Cambria" w:hAnsi="Cambria" w:cs="Cambria"/>
          <w:b/>
        </w:rPr>
        <w:t xml:space="preserve"> </w:t>
      </w:r>
    </w:p>
    <w:p w:rsidR="00D27279" w:rsidRDefault="006C15F6">
      <w:pPr>
        <w:spacing w:after="121"/>
        <w:ind w:left="231" w:right="865"/>
      </w:pPr>
      <w:r>
        <w:t>Part B: Terms and conditions .................................................................................................... 19</w:t>
      </w:r>
      <w:r>
        <w:rPr>
          <w:rFonts w:ascii="Cambria" w:eastAsia="Cambria" w:hAnsi="Cambria" w:cs="Cambria"/>
          <w:b/>
        </w:rPr>
        <w:t xml:space="preserve"> </w:t>
      </w:r>
    </w:p>
    <w:p w:rsidR="00D27279" w:rsidRDefault="006C15F6">
      <w:pPr>
        <w:spacing w:after="121"/>
        <w:ind w:left="231" w:right="865"/>
      </w:pPr>
      <w:r>
        <w:t>Schedule 3: Collaboration agreement ........................................................................................ 38</w:t>
      </w:r>
      <w:r>
        <w:rPr>
          <w:rFonts w:ascii="Cambria" w:eastAsia="Cambria" w:hAnsi="Cambria" w:cs="Cambria"/>
          <w:b/>
        </w:rPr>
        <w:t xml:space="preserve"> </w:t>
      </w:r>
    </w:p>
    <w:p w:rsidR="00D27279" w:rsidRDefault="006C15F6">
      <w:pPr>
        <w:spacing w:after="122"/>
        <w:ind w:left="231" w:right="865"/>
      </w:pPr>
      <w:r>
        <w:t>Schedule 4: Alternative clauses ................................................................................................. 50</w:t>
      </w:r>
      <w:r>
        <w:rPr>
          <w:rFonts w:ascii="Cambria" w:eastAsia="Cambria" w:hAnsi="Cambria" w:cs="Cambria"/>
          <w:b/>
        </w:rPr>
        <w:t xml:space="preserve"> </w:t>
      </w:r>
    </w:p>
    <w:p w:rsidR="00D27279" w:rsidRDefault="006C15F6">
      <w:pPr>
        <w:spacing w:after="121"/>
        <w:ind w:left="231" w:right="865"/>
      </w:pPr>
      <w:r>
        <w:t>Schedule 5: Guarantee .............................................................................................................. 55</w:t>
      </w:r>
      <w:r>
        <w:rPr>
          <w:rFonts w:ascii="Cambria" w:eastAsia="Cambria" w:hAnsi="Cambria" w:cs="Cambria"/>
          <w:b/>
        </w:rPr>
        <w:t xml:space="preserve"> </w:t>
      </w:r>
    </w:p>
    <w:p w:rsidR="00D27279" w:rsidRDefault="006C15F6">
      <w:pPr>
        <w:spacing w:after="124"/>
        <w:ind w:left="231" w:right="865"/>
      </w:pPr>
      <w:r>
        <w:t>Schedule 6: Glossary and interpretations .................................................................................. 68</w:t>
      </w:r>
      <w:r>
        <w:rPr>
          <w:rFonts w:ascii="Cambria" w:eastAsia="Cambria" w:hAnsi="Cambria" w:cs="Cambria"/>
          <w:b/>
        </w:rPr>
        <w:t xml:space="preserve"> </w:t>
      </w:r>
    </w:p>
    <w:p w:rsidR="00D27279" w:rsidRDefault="006C15F6">
      <w:pPr>
        <w:spacing w:after="455"/>
        <w:ind w:left="231" w:right="865"/>
      </w:pPr>
      <w:r>
        <w:t>Schedule 7: GDPR Information ................................................................................................. 75</w:t>
      </w:r>
      <w:r>
        <w:rPr>
          <w:rFonts w:ascii="Cambria" w:eastAsia="Cambria" w:hAnsi="Cambria" w:cs="Cambria"/>
          <w:b/>
        </w:rPr>
        <w:t xml:space="preserve"> </w:t>
      </w:r>
    </w:p>
    <w:p w:rsidR="00D27279" w:rsidRDefault="006C15F6">
      <w:pPr>
        <w:spacing w:after="0" w:line="259" w:lineRule="auto"/>
        <w:ind w:left="0" w:firstLine="0"/>
      </w:pPr>
      <w:r>
        <w:rPr>
          <w:sz w:val="32"/>
        </w:rPr>
        <w:t xml:space="preserve"> </w:t>
      </w:r>
    </w:p>
    <w:p w:rsidR="00D27279" w:rsidRDefault="006C15F6">
      <w:pPr>
        <w:spacing w:after="473" w:line="259" w:lineRule="auto"/>
        <w:ind w:left="0" w:firstLine="0"/>
      </w:pPr>
      <w:r>
        <w:t xml:space="preserve"> </w:t>
      </w:r>
    </w:p>
    <w:p w:rsidR="00B209A3" w:rsidRDefault="00B209A3">
      <w:pPr>
        <w:spacing w:after="473" w:line="259" w:lineRule="auto"/>
        <w:ind w:left="0" w:firstLine="0"/>
      </w:pPr>
    </w:p>
    <w:p w:rsidR="00B209A3" w:rsidRDefault="00B209A3">
      <w:pPr>
        <w:spacing w:after="473" w:line="259" w:lineRule="auto"/>
        <w:ind w:left="0" w:firstLine="0"/>
      </w:pPr>
    </w:p>
    <w:p w:rsidR="00B209A3" w:rsidRDefault="00B209A3">
      <w:pPr>
        <w:spacing w:after="473" w:line="259" w:lineRule="auto"/>
        <w:ind w:left="0" w:firstLine="0"/>
      </w:pPr>
    </w:p>
    <w:p w:rsidR="00B209A3" w:rsidRDefault="00B209A3">
      <w:pPr>
        <w:spacing w:after="473" w:line="259" w:lineRule="auto"/>
        <w:ind w:left="0" w:firstLine="0"/>
      </w:pPr>
    </w:p>
    <w:p w:rsidR="00B209A3" w:rsidRDefault="00B209A3">
      <w:pPr>
        <w:spacing w:after="473" w:line="259" w:lineRule="auto"/>
        <w:ind w:left="0" w:firstLine="0"/>
      </w:pPr>
    </w:p>
    <w:p w:rsidR="00D27279" w:rsidRDefault="006C15F6">
      <w:pPr>
        <w:pStyle w:val="Heading1"/>
        <w:spacing w:after="172"/>
        <w:ind w:left="-5"/>
      </w:pPr>
      <w:r>
        <w:lastRenderedPageBreak/>
        <w:t xml:space="preserve">1.1 Part A: Order Form </w:t>
      </w:r>
    </w:p>
    <w:p w:rsidR="00D27279" w:rsidRDefault="006C15F6">
      <w:pPr>
        <w:ind w:left="-5" w:right="865"/>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0" w:type="dxa"/>
        <w:tblCellMar>
          <w:top w:w="102" w:type="dxa"/>
          <w:left w:w="101" w:type="dxa"/>
          <w:bottom w:w="146" w:type="dxa"/>
          <w:right w:w="37" w:type="dxa"/>
        </w:tblCellMar>
        <w:tblLook w:val="04A0" w:firstRow="1" w:lastRow="0" w:firstColumn="1" w:lastColumn="0" w:noHBand="0" w:noVBand="1"/>
      </w:tblPr>
      <w:tblGrid>
        <w:gridCol w:w="4532"/>
        <w:gridCol w:w="4364"/>
      </w:tblGrid>
      <w:tr w:rsidR="00D27279">
        <w:trPr>
          <w:trHeight w:val="998"/>
        </w:trPr>
        <w:tc>
          <w:tcPr>
            <w:tcW w:w="453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color w:val="0B0C0C"/>
              </w:rPr>
              <w:t>941622423731340</w:t>
            </w:r>
            <w:r>
              <w:t xml:space="preserve"> </w:t>
            </w:r>
          </w:p>
        </w:tc>
      </w:tr>
      <w:tr w:rsidR="00D27279">
        <w:trPr>
          <w:trHeight w:val="733"/>
        </w:trPr>
        <w:tc>
          <w:tcPr>
            <w:tcW w:w="453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CCSO22A23 </w:t>
            </w:r>
          </w:p>
        </w:tc>
      </w:tr>
      <w:tr w:rsidR="00D27279">
        <w:trPr>
          <w:trHeight w:val="2026"/>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25" w:firstLine="0"/>
              <w:jc w:val="center"/>
            </w:pPr>
            <w:r>
              <w:rPr>
                <w:b/>
                <w:sz w:val="32"/>
              </w:rPr>
              <w:t xml:space="preserve"> </w:t>
            </w:r>
          </w:p>
          <w:p w:rsidR="00D27279" w:rsidRDefault="006C15F6">
            <w:pPr>
              <w:spacing w:after="242" w:line="275" w:lineRule="auto"/>
              <w:ind w:left="0" w:right="57" w:firstLine="0"/>
              <w:jc w:val="both"/>
            </w:pPr>
            <w:r>
              <w:t xml:space="preserve">Provision of the COVID-19 Inquiry Preliminary Hearings AV live streaming and support  </w:t>
            </w:r>
          </w:p>
          <w:p w:rsidR="00D27279" w:rsidRDefault="006C15F6">
            <w:pPr>
              <w:spacing w:after="0" w:line="259" w:lineRule="auto"/>
              <w:ind w:left="0" w:firstLine="0"/>
            </w:pPr>
            <w:r>
              <w:t xml:space="preserve"> </w:t>
            </w:r>
          </w:p>
        </w:tc>
      </w:tr>
      <w:tr w:rsidR="00D27279">
        <w:trPr>
          <w:trHeight w:val="1313"/>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Call-Off Contract description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83" w:lineRule="auto"/>
              <w:ind w:left="0" w:firstLine="0"/>
            </w:pPr>
            <w:r>
              <w:t xml:space="preserve">Audio Video live web streaming and broadcasting of the Public Inquiry’s </w:t>
            </w:r>
          </w:p>
          <w:p w:rsidR="00D27279" w:rsidRDefault="006C15F6">
            <w:pPr>
              <w:spacing w:after="0" w:line="259" w:lineRule="auto"/>
              <w:ind w:left="0" w:firstLine="0"/>
            </w:pPr>
            <w:r>
              <w:t xml:space="preserve">Preliminary Hearings </w:t>
            </w:r>
          </w:p>
        </w:tc>
      </w:tr>
      <w:tr w:rsidR="00D27279">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Start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3728D3">
            <w:pPr>
              <w:spacing w:after="0" w:line="259" w:lineRule="auto"/>
              <w:ind w:left="0" w:firstLine="0"/>
            </w:pPr>
            <w:r>
              <w:t>Monday 26</w:t>
            </w:r>
            <w:r w:rsidRPr="003728D3">
              <w:rPr>
                <w:vertAlign w:val="superscript"/>
              </w:rPr>
              <w:t>th</w:t>
            </w:r>
            <w:r w:rsidR="006C15F6">
              <w:t xml:space="preserve"> of September 2022 </w:t>
            </w:r>
          </w:p>
        </w:tc>
      </w:tr>
      <w:tr w:rsidR="00D27279">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Friday 31</w:t>
            </w:r>
            <w:r>
              <w:rPr>
                <w:vertAlign w:val="superscript"/>
              </w:rPr>
              <w:t>st</w:t>
            </w:r>
            <w:r>
              <w:t xml:space="preserve"> of March 2023 </w:t>
            </w:r>
          </w:p>
        </w:tc>
      </w:tr>
      <w:tr w:rsidR="00D27279">
        <w:trPr>
          <w:trHeight w:val="5171"/>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2" w:line="275" w:lineRule="auto"/>
              <w:ind w:left="0" w:firstLine="0"/>
            </w:pPr>
            <w:r>
              <w:rPr>
                <w:b/>
                <w:u w:val="single" w:color="000000"/>
              </w:rPr>
              <w:t>Initial Term – 12 non-consecutive</w:t>
            </w:r>
            <w:r>
              <w:rPr>
                <w:b/>
              </w:rPr>
              <w:t xml:space="preserve"> </w:t>
            </w:r>
            <w:r>
              <w:rPr>
                <w:b/>
                <w:u w:val="single" w:color="000000"/>
              </w:rPr>
              <w:t>working days</w:t>
            </w:r>
            <w:r>
              <w:rPr>
                <w:b/>
              </w:rPr>
              <w:t xml:space="preserve"> </w:t>
            </w:r>
          </w:p>
          <w:p w:rsidR="00D27279" w:rsidRDefault="006C15F6">
            <w:pPr>
              <w:spacing w:after="257" w:line="259" w:lineRule="auto"/>
              <w:ind w:left="0" w:firstLine="0"/>
            </w:pPr>
            <w:r>
              <w:t xml:space="preserve">£216,000.00 (excluding VAT) </w:t>
            </w:r>
          </w:p>
          <w:p w:rsidR="00D27279" w:rsidRDefault="006C15F6">
            <w:pPr>
              <w:spacing w:after="256" w:line="259" w:lineRule="auto"/>
              <w:ind w:left="0" w:firstLine="0"/>
            </w:pPr>
            <w:r>
              <w:t xml:space="preserve">£259,200.00 (Including VAT) </w:t>
            </w:r>
          </w:p>
          <w:p w:rsidR="00D27279" w:rsidRDefault="006C15F6">
            <w:pPr>
              <w:spacing w:after="16" w:line="259" w:lineRule="auto"/>
              <w:ind w:left="0" w:firstLine="0"/>
            </w:pPr>
            <w:r>
              <w:rPr>
                <w:b/>
                <w:u w:val="single" w:color="000000"/>
              </w:rPr>
              <w:t>Option to extend</w:t>
            </w:r>
            <w:r>
              <w:rPr>
                <w:b/>
              </w:rPr>
              <w:t xml:space="preserve">  </w:t>
            </w:r>
          </w:p>
          <w:p w:rsidR="00D27279" w:rsidRDefault="006C15F6">
            <w:pPr>
              <w:spacing w:after="0" w:line="259" w:lineRule="auto"/>
              <w:ind w:left="0" w:firstLine="0"/>
            </w:pPr>
            <w:r>
              <w:t xml:space="preserve"> </w:t>
            </w:r>
          </w:p>
          <w:p w:rsidR="00D27279" w:rsidRDefault="006C15F6">
            <w:pPr>
              <w:spacing w:after="242" w:line="239" w:lineRule="auto"/>
              <w:ind w:left="0" w:right="58" w:firstLine="0"/>
              <w:jc w:val="both"/>
            </w:pPr>
            <w:r>
              <w:t xml:space="preserve">The Contracting Authority have the option to extend this contract by any amount of days up to a maximum of Three (3) Months. The total initial contract value shall be £216,000 (excluding VAT). Any options to extend will be based on the day rate of £17,800.00 (excluding VAT). </w:t>
            </w:r>
          </w:p>
          <w:p w:rsidR="00D27279" w:rsidRDefault="006C15F6">
            <w:pPr>
              <w:spacing w:after="0" w:line="259" w:lineRule="auto"/>
              <w:ind w:left="0" w:firstLine="0"/>
            </w:pPr>
            <w:r>
              <w:rPr>
                <w:b/>
              </w:rPr>
              <w:t xml:space="preserve"> </w:t>
            </w:r>
          </w:p>
        </w:tc>
      </w:tr>
      <w:tr w:rsidR="00D27279">
        <w:trPr>
          <w:trHeight w:val="1803"/>
        </w:trPr>
        <w:tc>
          <w:tcPr>
            <w:tcW w:w="4532"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Charging method </w:t>
            </w:r>
          </w:p>
        </w:tc>
        <w:tc>
          <w:tcPr>
            <w:tcW w:w="4364" w:type="dxa"/>
            <w:tcBorders>
              <w:top w:val="nil"/>
              <w:left w:val="single" w:sz="8" w:space="0" w:color="000000"/>
              <w:bottom w:val="single" w:sz="8" w:space="0" w:color="000000"/>
              <w:right w:val="single" w:sz="8" w:space="0" w:color="000000"/>
            </w:tcBorders>
            <w:vAlign w:val="bottom"/>
          </w:tcPr>
          <w:p w:rsidR="00D27279" w:rsidRDefault="006C15F6">
            <w:pPr>
              <w:spacing w:after="256" w:line="259" w:lineRule="auto"/>
              <w:ind w:left="0" w:firstLine="0"/>
            </w:pPr>
            <w:r>
              <w:t xml:space="preserve">Invoices should be submitted to: UK </w:t>
            </w:r>
          </w:p>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D27279">
            <w:pPr>
              <w:spacing w:after="0" w:line="259" w:lineRule="auto"/>
              <w:ind w:left="0" w:firstLine="0"/>
            </w:pPr>
          </w:p>
        </w:tc>
      </w:tr>
      <w:tr w:rsidR="00D27279">
        <w:trPr>
          <w:trHeight w:val="1025"/>
        </w:trPr>
        <w:tc>
          <w:tcPr>
            <w:tcW w:w="453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To be raised upon Contract commencement </w:t>
            </w:r>
          </w:p>
        </w:tc>
      </w:tr>
    </w:tbl>
    <w:p w:rsidR="00D27279" w:rsidRDefault="006C15F6">
      <w:pPr>
        <w:spacing w:after="257" w:line="259" w:lineRule="auto"/>
        <w:ind w:left="0" w:firstLine="0"/>
      </w:pPr>
      <w:r>
        <w:t xml:space="preserve">  </w:t>
      </w:r>
    </w:p>
    <w:p w:rsidR="00D27279" w:rsidRDefault="006C15F6">
      <w:pPr>
        <w:spacing w:after="246"/>
        <w:ind w:left="-5" w:right="865"/>
      </w:pPr>
      <w:r>
        <w:t xml:space="preserve">This Order Form is issued under the G-Cloud 12 Framework Agreement (RM1557.12). </w:t>
      </w:r>
    </w:p>
    <w:p w:rsidR="00D27279" w:rsidRDefault="006C15F6">
      <w:pPr>
        <w:spacing w:after="244"/>
        <w:ind w:left="-5" w:right="865"/>
      </w:pPr>
      <w:r>
        <w:t xml:space="preserve">Buyers can use this Order Form to specify their G-Cloud service requirements when placing an Order. </w:t>
      </w:r>
    </w:p>
    <w:p w:rsidR="00D27279" w:rsidRDefault="006C15F6">
      <w:pPr>
        <w:spacing w:after="243"/>
        <w:ind w:left="-5" w:right="865"/>
      </w:pPr>
      <w:r>
        <w:t xml:space="preserve">The Order Form cannot be used to alter existing terms or add any extra terms that materially change the Deliverables offered by the Supplier and defined in the Application. </w:t>
      </w:r>
    </w:p>
    <w:p w:rsidR="00D27279" w:rsidRDefault="006C15F6">
      <w:pPr>
        <w:ind w:left="-5" w:right="865"/>
      </w:pPr>
      <w:r>
        <w:t xml:space="preserve">There are terms in the Call-Off Contract that may be defined in the Order Form. These are identified in the contract with square brackets. </w:t>
      </w:r>
    </w:p>
    <w:tbl>
      <w:tblPr>
        <w:tblStyle w:val="TableGrid"/>
        <w:tblW w:w="8882" w:type="dxa"/>
        <w:tblInd w:w="10" w:type="dxa"/>
        <w:tblCellMar>
          <w:top w:w="348" w:type="dxa"/>
          <w:left w:w="101" w:type="dxa"/>
          <w:right w:w="115" w:type="dxa"/>
        </w:tblCellMar>
        <w:tblLook w:val="04A0" w:firstRow="1" w:lastRow="0" w:firstColumn="1" w:lastColumn="0" w:noHBand="0" w:noVBand="1"/>
      </w:tblPr>
      <w:tblGrid>
        <w:gridCol w:w="2055"/>
        <w:gridCol w:w="6827"/>
      </w:tblGrid>
      <w:tr w:rsidR="00D27279">
        <w:trPr>
          <w:trHeight w:val="4470"/>
        </w:trPr>
        <w:tc>
          <w:tcPr>
            <w:tcW w:w="20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From the Buyer </w:t>
            </w:r>
          </w:p>
        </w:tc>
        <w:tc>
          <w:tcPr>
            <w:tcW w:w="6827" w:type="dxa"/>
            <w:tcBorders>
              <w:top w:val="single" w:sz="8" w:space="0" w:color="000000"/>
              <w:left w:val="single" w:sz="8" w:space="0" w:color="000000"/>
              <w:bottom w:val="single" w:sz="8" w:space="0" w:color="000000"/>
              <w:right w:val="single" w:sz="8" w:space="0" w:color="000000"/>
            </w:tcBorders>
            <w:vAlign w:val="bottom"/>
          </w:tcPr>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B209A3" w:rsidRDefault="00B209A3">
            <w:pPr>
              <w:spacing w:after="256" w:line="259" w:lineRule="auto"/>
              <w:ind w:left="2" w:firstLine="0"/>
            </w:pPr>
          </w:p>
          <w:p w:rsidR="00D27279" w:rsidRDefault="006C15F6">
            <w:pPr>
              <w:spacing w:after="256" w:line="259" w:lineRule="auto"/>
              <w:ind w:left="2" w:firstLine="0"/>
            </w:pPr>
            <w:r>
              <w:t xml:space="preserve">UK Covid-19 Inquiry </w:t>
            </w:r>
          </w:p>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D27279">
            <w:pPr>
              <w:spacing w:after="0" w:line="259" w:lineRule="auto"/>
              <w:ind w:left="2" w:firstLine="0"/>
            </w:pPr>
          </w:p>
        </w:tc>
      </w:tr>
      <w:tr w:rsidR="00D27279">
        <w:trPr>
          <w:trHeight w:val="5432"/>
        </w:trPr>
        <w:tc>
          <w:tcPr>
            <w:tcW w:w="2055"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To the Supplier </w:t>
            </w:r>
          </w:p>
        </w:tc>
        <w:tc>
          <w:tcPr>
            <w:tcW w:w="6827" w:type="dxa"/>
            <w:tcBorders>
              <w:top w:val="nil"/>
              <w:left w:val="single" w:sz="8" w:space="0" w:color="000000"/>
              <w:bottom w:val="single" w:sz="8" w:space="0" w:color="000000"/>
              <w:right w:val="single" w:sz="8" w:space="0" w:color="000000"/>
            </w:tcBorders>
          </w:tcPr>
          <w:p w:rsidR="00D27279" w:rsidRDefault="006C15F6">
            <w:pPr>
              <w:spacing w:after="256" w:line="259" w:lineRule="auto"/>
              <w:ind w:left="2" w:firstLine="0"/>
            </w:pPr>
            <w:r>
              <w:t xml:space="preserve">RTS Communications </w:t>
            </w:r>
          </w:p>
          <w:p w:rsidR="00B209A3" w:rsidRPr="00B209A3" w:rsidRDefault="00B209A3" w:rsidP="00B209A3">
            <w:pPr>
              <w:pStyle w:val="Heading1"/>
              <w:keepNext w:val="0"/>
              <w:keepLines w:val="0"/>
              <w:spacing w:after="0"/>
              <w:jc w:val="both"/>
              <w:textAlignment w:val="baseline"/>
              <w:outlineLvl w:val="0"/>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D27279">
            <w:pPr>
              <w:spacing w:after="0" w:line="259" w:lineRule="auto"/>
              <w:ind w:left="2" w:firstLine="0"/>
            </w:pPr>
          </w:p>
        </w:tc>
      </w:tr>
      <w:tr w:rsidR="00D27279">
        <w:trPr>
          <w:trHeight w:val="972"/>
        </w:trPr>
        <w:tc>
          <w:tcPr>
            <w:tcW w:w="8882" w:type="dxa"/>
            <w:gridSpan w:val="2"/>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Together the ‘Parties’ </w:t>
            </w:r>
          </w:p>
        </w:tc>
      </w:tr>
    </w:tbl>
    <w:p w:rsidR="00D27279" w:rsidRDefault="006C15F6">
      <w:pPr>
        <w:spacing w:after="393" w:line="259" w:lineRule="auto"/>
        <w:ind w:left="0" w:firstLine="0"/>
      </w:pPr>
      <w:r>
        <w:rPr>
          <w:b/>
        </w:rPr>
        <w:t xml:space="preserve"> </w:t>
      </w:r>
    </w:p>
    <w:p w:rsidR="00D27279" w:rsidRDefault="006C15F6">
      <w:pPr>
        <w:spacing w:after="192" w:line="524" w:lineRule="auto"/>
        <w:ind w:left="-5" w:right="6415"/>
      </w:pPr>
      <w:r>
        <w:rPr>
          <w:color w:val="434343"/>
          <w:sz w:val="28"/>
        </w:rPr>
        <w:t xml:space="preserve">1.1.1 Principal contact details </w:t>
      </w:r>
      <w:r>
        <w:rPr>
          <w:b/>
        </w:rPr>
        <w:t xml:space="preserve">For the Buyer:  </w:t>
      </w:r>
    </w:p>
    <w:p w:rsidR="00D27279" w:rsidRDefault="006C15F6">
      <w:pPr>
        <w:spacing w:after="339"/>
        <w:ind w:left="-5" w:right="865"/>
      </w:pPr>
      <w:r>
        <w:t xml:space="preserve">Title: Chief Operating Officer </w:t>
      </w:r>
    </w:p>
    <w:p w:rsidR="00D27279" w:rsidRDefault="006C15F6">
      <w:pPr>
        <w:spacing w:after="215"/>
        <w:ind w:left="-5" w:right="865"/>
      </w:pPr>
      <w:r>
        <w:lastRenderedPageBreak/>
        <w:t xml:space="preserve">Name: </w:t>
      </w:r>
      <w:r w:rsidR="00B209A3" w:rsidRPr="00B209A3">
        <w:rPr>
          <w:b/>
        </w:rPr>
        <w:t>REDACTED TEXT under FOIA Section 40, Personal Information.</w:t>
      </w:r>
    </w:p>
    <w:p w:rsidR="00D27279" w:rsidRPr="00B209A3" w:rsidRDefault="006C15F6">
      <w:pPr>
        <w:spacing w:after="215"/>
        <w:ind w:left="-5" w:right="865"/>
        <w:rPr>
          <w:b/>
        </w:rPr>
      </w:pPr>
      <w:r>
        <w:t>Email:</w:t>
      </w:r>
      <w:r w:rsidR="00B209A3">
        <w:t xml:space="preserve"> </w:t>
      </w:r>
      <w:r w:rsidR="00B209A3" w:rsidRPr="00B209A3">
        <w:rPr>
          <w:b/>
        </w:rPr>
        <w:t>REDACTED TEXT under FOIA Section 40, Personal Information.</w:t>
      </w:r>
    </w:p>
    <w:p w:rsidR="00D27279" w:rsidRPr="00B209A3" w:rsidRDefault="006C15F6">
      <w:pPr>
        <w:ind w:left="-5" w:right="865"/>
        <w:rPr>
          <w:b/>
        </w:rPr>
      </w:pPr>
      <w:r>
        <w:t>Phone</w:t>
      </w:r>
      <w:r w:rsidR="00B209A3">
        <w:t xml:space="preserve">: </w:t>
      </w:r>
      <w:r w:rsidR="00B209A3" w:rsidRPr="00B209A3">
        <w:rPr>
          <w:b/>
        </w:rPr>
        <w:t>REDACTED TEXT under FOIA Section 40, Personal Information.</w:t>
      </w:r>
    </w:p>
    <w:p w:rsidR="00D27279" w:rsidRDefault="006C15F6">
      <w:pPr>
        <w:spacing w:after="19" w:line="259" w:lineRule="auto"/>
        <w:ind w:left="0" w:firstLine="0"/>
      </w:pPr>
      <w:r>
        <w:rPr>
          <w:b/>
        </w:rPr>
        <w:t xml:space="preserve"> </w:t>
      </w:r>
    </w:p>
    <w:p w:rsidR="00D27279" w:rsidRDefault="006C15F6">
      <w:pPr>
        <w:spacing w:after="231" w:line="259" w:lineRule="auto"/>
        <w:ind w:left="-5"/>
      </w:pPr>
      <w:r>
        <w:rPr>
          <w:b/>
        </w:rPr>
        <w:t xml:space="preserve">For the Supplier: </w:t>
      </w:r>
    </w:p>
    <w:p w:rsidR="00B209A3" w:rsidRDefault="006C15F6">
      <w:pPr>
        <w:spacing w:after="0" w:line="350" w:lineRule="auto"/>
        <w:ind w:left="0" w:right="7106" w:firstLine="0"/>
        <w:rPr>
          <w:sz w:val="24"/>
        </w:rPr>
      </w:pPr>
      <w:r>
        <w:t xml:space="preserve">Title: </w:t>
      </w:r>
      <w:r>
        <w:rPr>
          <w:sz w:val="24"/>
        </w:rPr>
        <w:t xml:space="preserve">Operations Director </w:t>
      </w:r>
    </w:p>
    <w:p w:rsidR="00D27279" w:rsidRDefault="006C15F6" w:rsidP="00B209A3">
      <w:pPr>
        <w:ind w:left="-5" w:right="865"/>
        <w:rPr>
          <w:b/>
        </w:rPr>
      </w:pPr>
      <w:r>
        <w:t xml:space="preserve">Name: </w:t>
      </w:r>
      <w:r w:rsidR="00B209A3" w:rsidRPr="00B209A3">
        <w:rPr>
          <w:b/>
        </w:rPr>
        <w:t>REDACTED TEXT under FOIA Section 40, Personal Information.</w:t>
      </w:r>
    </w:p>
    <w:p w:rsidR="00B209A3" w:rsidRPr="00B209A3" w:rsidRDefault="00B209A3" w:rsidP="00B209A3">
      <w:pPr>
        <w:ind w:left="-5" w:right="865"/>
        <w:rPr>
          <w:b/>
        </w:rPr>
      </w:pPr>
    </w:p>
    <w:p w:rsidR="00B209A3" w:rsidRPr="00B209A3" w:rsidRDefault="006C15F6" w:rsidP="00B209A3">
      <w:pPr>
        <w:ind w:left="-5" w:right="865"/>
        <w:rPr>
          <w:b/>
        </w:rPr>
      </w:pPr>
      <w:r>
        <w:t xml:space="preserve">Email: </w:t>
      </w:r>
      <w:r w:rsidR="00B209A3" w:rsidRPr="00B209A3">
        <w:rPr>
          <w:b/>
        </w:rPr>
        <w:t>REDACTED TEXT under FOIA Section 40, Personal Information.</w:t>
      </w:r>
    </w:p>
    <w:p w:rsidR="00D27279" w:rsidRDefault="006C15F6" w:rsidP="00B209A3">
      <w:pPr>
        <w:ind w:left="-5" w:right="865"/>
      </w:pPr>
      <w:r>
        <w:rPr>
          <w:sz w:val="24"/>
        </w:rPr>
        <w:t xml:space="preserve"> </w:t>
      </w:r>
      <w:r>
        <w:t xml:space="preserve"> </w:t>
      </w:r>
    </w:p>
    <w:p w:rsidR="00D27279" w:rsidRDefault="00B209A3">
      <w:pPr>
        <w:spacing w:after="80" w:line="259" w:lineRule="auto"/>
        <w:ind w:left="0" w:firstLine="0"/>
      </w:pPr>
      <w:r>
        <w:t xml:space="preserve">Phone: </w:t>
      </w:r>
      <w:r w:rsidRPr="00B209A3">
        <w:rPr>
          <w:b/>
        </w:rPr>
        <w:t>REDACTED TEXT under FOIA Section 40, Personal Information.</w:t>
      </w:r>
    </w:p>
    <w:p w:rsidR="00D27279" w:rsidRDefault="006C15F6">
      <w:pPr>
        <w:spacing w:after="218" w:line="259" w:lineRule="auto"/>
        <w:ind w:left="0" w:firstLine="0"/>
      </w:pPr>
      <w:r>
        <w:t xml:space="preserve"> </w:t>
      </w:r>
    </w:p>
    <w:p w:rsidR="00D27279" w:rsidRDefault="006C15F6">
      <w:pPr>
        <w:spacing w:after="0" w:line="259" w:lineRule="auto"/>
        <w:ind w:left="0" w:firstLine="0"/>
      </w:pPr>
      <w:r>
        <w:t xml:space="preserve"> </w:t>
      </w:r>
    </w:p>
    <w:p w:rsidR="00D27279" w:rsidRDefault="006C15F6">
      <w:pPr>
        <w:pStyle w:val="Heading2"/>
        <w:spacing w:after="0"/>
        <w:ind w:left="-5" w:right="650"/>
      </w:pPr>
      <w:r>
        <w:t xml:space="preserve">1.1.2 Call-Off Contract term </w:t>
      </w:r>
    </w:p>
    <w:tbl>
      <w:tblPr>
        <w:tblStyle w:val="TableGrid"/>
        <w:tblW w:w="8896" w:type="dxa"/>
        <w:tblInd w:w="12" w:type="dxa"/>
        <w:tblCellMar>
          <w:top w:w="155" w:type="dxa"/>
          <w:left w:w="101" w:type="dxa"/>
          <w:bottom w:w="148" w:type="dxa"/>
          <w:right w:w="55" w:type="dxa"/>
        </w:tblCellMar>
        <w:tblLook w:val="04A0" w:firstRow="1" w:lastRow="0" w:firstColumn="1" w:lastColumn="0" w:noHBand="0" w:noVBand="1"/>
      </w:tblPr>
      <w:tblGrid>
        <w:gridCol w:w="2627"/>
        <w:gridCol w:w="6269"/>
      </w:tblGrid>
      <w:tr w:rsidR="00D27279">
        <w:trPr>
          <w:trHeight w:val="215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Pr="00882102" w:rsidRDefault="006C15F6">
            <w:pPr>
              <w:spacing w:after="233" w:line="281" w:lineRule="auto"/>
              <w:ind w:left="0" w:firstLine="0"/>
              <w:rPr>
                <w:b/>
                <w:vertAlign w:val="superscript"/>
              </w:rPr>
            </w:pPr>
            <w:r>
              <w:t xml:space="preserve">This Call-Off Contract Starts on </w:t>
            </w:r>
            <w:r w:rsidR="00882102" w:rsidRPr="00882102">
              <w:rPr>
                <w:b/>
              </w:rPr>
              <w:t>Monday 2</w:t>
            </w:r>
            <w:r w:rsidR="003728D3">
              <w:rPr>
                <w:b/>
              </w:rPr>
              <w:t>6</w:t>
            </w:r>
            <w:r w:rsidR="00882102" w:rsidRPr="00882102">
              <w:rPr>
                <w:b/>
                <w:vertAlign w:val="superscript"/>
              </w:rPr>
              <w:t>th</w:t>
            </w:r>
            <w:r>
              <w:rPr>
                <w:b/>
              </w:rPr>
              <w:t xml:space="preserve"> of September 2022</w:t>
            </w:r>
            <w:r>
              <w:t xml:space="preserve"> and is valid</w:t>
            </w:r>
            <w:r>
              <w:rPr>
                <w:b/>
              </w:rPr>
              <w:t xml:space="preserve"> </w:t>
            </w:r>
            <w:r>
              <w:t xml:space="preserve">for </w:t>
            </w:r>
            <w:r>
              <w:rPr>
                <w:b/>
              </w:rPr>
              <w:t>Twelve (12) non-consecutive working days</w:t>
            </w:r>
            <w:r>
              <w:t xml:space="preserve">.  </w:t>
            </w:r>
          </w:p>
          <w:p w:rsidR="00D27279" w:rsidRDefault="006C15F6">
            <w:pPr>
              <w:spacing w:after="0" w:line="259" w:lineRule="auto"/>
              <w:ind w:left="0" w:firstLine="0"/>
            </w:pPr>
            <w:r>
              <w:t xml:space="preserve">[The date and number of days or months is subject to clause 1.2 in Part B below.] </w:t>
            </w:r>
          </w:p>
        </w:tc>
      </w:tr>
      <w:tr w:rsidR="00D27279">
        <w:trPr>
          <w:trHeight w:val="242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16" w:line="259" w:lineRule="auto"/>
              <w:ind w:left="0" w:firstLine="0"/>
            </w:pPr>
            <w:r>
              <w:rPr>
                <w:b/>
              </w:rPr>
              <w:t xml:space="preserve">Ending </w:t>
            </w:r>
          </w:p>
          <w:p w:rsidR="00D27279" w:rsidRDefault="006C15F6">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1" w:line="275" w:lineRule="auto"/>
              <w:ind w:left="0"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rsidR="00D27279" w:rsidRDefault="006C15F6">
            <w:pPr>
              <w:spacing w:after="0" w:line="259" w:lineRule="auto"/>
              <w:ind w:left="0" w:firstLine="0"/>
            </w:pPr>
            <w:r>
              <w:t xml:space="preserve">The notice period for the Buyer is a maximum of </w:t>
            </w:r>
            <w:r>
              <w:rPr>
                <w:b/>
              </w:rPr>
              <w:t>30</w:t>
            </w:r>
            <w:r>
              <w:t xml:space="preserve"> days from the date of written notice for Ending without cause (as per clause 18.1). </w:t>
            </w:r>
          </w:p>
        </w:tc>
      </w:tr>
      <w:tr w:rsidR="00D27279">
        <w:trPr>
          <w:trHeight w:val="54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Extension period </w:t>
            </w:r>
          </w:p>
        </w:tc>
        <w:tc>
          <w:tcPr>
            <w:tcW w:w="6270" w:type="dxa"/>
            <w:tcBorders>
              <w:top w:val="single" w:sz="8" w:space="0" w:color="000000"/>
              <w:left w:val="single" w:sz="8" w:space="0" w:color="000000"/>
              <w:bottom w:val="single" w:sz="8" w:space="0" w:color="000000"/>
              <w:right w:val="single" w:sz="8" w:space="0" w:color="000000"/>
            </w:tcBorders>
          </w:tcPr>
          <w:p w:rsidR="00D27279" w:rsidRDefault="006C15F6">
            <w:pPr>
              <w:spacing w:after="242" w:line="275" w:lineRule="auto"/>
              <w:ind w:left="0" w:firstLine="0"/>
            </w:pPr>
            <w:r>
              <w:t xml:space="preserve">This Call-off Contract can be extended by the Buyer by a maximum of 3 months with any extension days utilised priced at a day rate of £17,800.00 (excluding VAT)., by giving the Supplier four (4) weeks written notice before its expiry. The extension periods are subject to clauses 1.3 and 1.4 in Part B below. </w:t>
            </w:r>
          </w:p>
          <w:p w:rsidR="00D27279" w:rsidRDefault="006C15F6">
            <w:pPr>
              <w:spacing w:after="0" w:line="259" w:lineRule="auto"/>
              <w:ind w:left="0" w:firstLine="0"/>
            </w:pPr>
            <w:r>
              <w:t xml:space="preserve"> </w:t>
            </w:r>
          </w:p>
        </w:tc>
      </w:tr>
    </w:tbl>
    <w:p w:rsidR="00D27279" w:rsidRDefault="006C15F6">
      <w:pPr>
        <w:pStyle w:val="Heading2"/>
        <w:spacing w:after="193"/>
        <w:ind w:left="-5" w:right="650"/>
      </w:pPr>
      <w:r>
        <w:t xml:space="preserve">1.1.3 Buyer contractual details </w:t>
      </w:r>
    </w:p>
    <w:p w:rsidR="00D27279" w:rsidRDefault="006C15F6">
      <w:pPr>
        <w:ind w:left="-5" w:right="865"/>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57" w:type="dxa"/>
          <w:left w:w="101" w:type="dxa"/>
          <w:right w:w="115" w:type="dxa"/>
        </w:tblCellMar>
        <w:tblLook w:val="04A0" w:firstRow="1" w:lastRow="0" w:firstColumn="1" w:lastColumn="0" w:noHBand="0" w:noVBand="1"/>
      </w:tblPr>
      <w:tblGrid>
        <w:gridCol w:w="2600"/>
        <w:gridCol w:w="6296"/>
      </w:tblGrid>
      <w:tr w:rsidR="00D27279">
        <w:trPr>
          <w:trHeight w:val="1887"/>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G-Cloud lot </w:t>
            </w:r>
          </w:p>
        </w:tc>
        <w:tc>
          <w:tcPr>
            <w:tcW w:w="6297" w:type="dxa"/>
            <w:tcBorders>
              <w:top w:val="single" w:sz="8" w:space="0" w:color="000000"/>
              <w:left w:val="single" w:sz="8" w:space="0" w:color="000000"/>
              <w:bottom w:val="single" w:sz="8" w:space="0" w:color="000000"/>
              <w:right w:val="single" w:sz="8" w:space="0" w:color="000000"/>
            </w:tcBorders>
          </w:tcPr>
          <w:p w:rsidR="00D27279" w:rsidRDefault="006C15F6">
            <w:pPr>
              <w:spacing w:after="273" w:line="259" w:lineRule="auto"/>
              <w:ind w:left="0" w:firstLine="0"/>
            </w:pPr>
            <w:r>
              <w:t xml:space="preserve">This Call-Off Contract is for the provision of Services under:  </w:t>
            </w:r>
          </w:p>
          <w:p w:rsidR="00D27279" w:rsidRDefault="006C15F6">
            <w:pPr>
              <w:tabs>
                <w:tab w:val="center" w:pos="411"/>
                <w:tab w:val="center" w:pos="171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bl>
    <w:p w:rsidR="00D27279" w:rsidRDefault="00D27279">
      <w:pPr>
        <w:spacing w:after="0" w:line="259" w:lineRule="auto"/>
        <w:ind w:left="-1133" w:right="1600" w:firstLine="0"/>
      </w:pPr>
    </w:p>
    <w:tbl>
      <w:tblPr>
        <w:tblStyle w:val="TableGrid"/>
        <w:tblW w:w="8896" w:type="dxa"/>
        <w:tblInd w:w="12" w:type="dxa"/>
        <w:tblCellMar>
          <w:top w:w="348" w:type="dxa"/>
          <w:left w:w="101" w:type="dxa"/>
          <w:right w:w="115" w:type="dxa"/>
        </w:tblCellMar>
        <w:tblLook w:val="04A0" w:firstRow="1" w:lastRow="0" w:firstColumn="1" w:lastColumn="0" w:noHBand="0" w:noVBand="1"/>
      </w:tblPr>
      <w:tblGrid>
        <w:gridCol w:w="2600"/>
        <w:gridCol w:w="6296"/>
      </w:tblGrid>
      <w:tr w:rsidR="00D27279">
        <w:trPr>
          <w:trHeight w:val="3812"/>
        </w:trPr>
        <w:tc>
          <w:tcPr>
            <w:tcW w:w="2600"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G-Cloud services required </w:t>
            </w:r>
          </w:p>
        </w:tc>
        <w:tc>
          <w:tcPr>
            <w:tcW w:w="6297"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The Services to be provided by the Supplier under the above Lot are listed in Framework Section 2 and outlined below: </w:t>
            </w:r>
          </w:p>
        </w:tc>
      </w:tr>
    </w:tbl>
    <w:p w:rsidR="00D27279" w:rsidRDefault="006C15F6">
      <w:r>
        <w:br w:type="page"/>
      </w:r>
    </w:p>
    <w:p w:rsidR="00D27279" w:rsidRDefault="00D27279">
      <w:pPr>
        <w:spacing w:after="0" w:line="259" w:lineRule="auto"/>
        <w:ind w:left="-1133" w:right="1600" w:firstLine="0"/>
      </w:pPr>
    </w:p>
    <w:tbl>
      <w:tblPr>
        <w:tblStyle w:val="TableGrid"/>
        <w:tblW w:w="8896" w:type="dxa"/>
        <w:tblInd w:w="12" w:type="dxa"/>
        <w:tblCellMar>
          <w:top w:w="188" w:type="dxa"/>
          <w:bottom w:w="189" w:type="dxa"/>
          <w:right w:w="115" w:type="dxa"/>
        </w:tblCellMar>
        <w:tblLook w:val="04A0" w:firstRow="1" w:lastRow="0" w:firstColumn="1" w:lastColumn="0" w:noHBand="0" w:noVBand="1"/>
      </w:tblPr>
      <w:tblGrid>
        <w:gridCol w:w="2600"/>
        <w:gridCol w:w="821"/>
        <w:gridCol w:w="5475"/>
      </w:tblGrid>
      <w:tr w:rsidR="00D27279">
        <w:trPr>
          <w:trHeight w:val="1463"/>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bottom"/>
          </w:tcPr>
          <w:p w:rsidR="00D27279" w:rsidRDefault="006C15F6">
            <w:pPr>
              <w:spacing w:after="0" w:line="259" w:lineRule="auto"/>
              <w:ind w:left="0" w:firstLine="0"/>
            </w:pPr>
            <w:r>
              <w:t xml:space="preserve">Desk hardware for counsel - 2 X interactive MM terminals for evidence / VC / Content / transcript / microphone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Broadcast Cameras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4K Vision mixer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encoders (streaming) </w:t>
            </w:r>
          </w:p>
        </w:tc>
      </w:tr>
      <w:tr w:rsidR="00D27279">
        <w:trPr>
          <w:trHeight w:val="62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delay units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and evidence licensing and distribution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Broadcast Distribution Service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Transcript licensing &amp; distribution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PA system and microphones </w:t>
            </w:r>
          </w:p>
        </w:tc>
      </w:tr>
      <w:tr w:rsidR="00D27279">
        <w:trPr>
          <w:trHeight w:val="64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Lighting wash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50”/48”40” High definition screens </w:t>
            </w:r>
          </w:p>
        </w:tc>
      </w:tr>
      <w:tr w:rsidR="00D27279">
        <w:trPr>
          <w:trHeight w:val="60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65” High Definition screens for images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Onsite edit suite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Cloud Storage </w:t>
            </w:r>
          </w:p>
        </w:tc>
      </w:tr>
      <w:tr w:rsidR="00D27279">
        <w:trPr>
          <w:trHeight w:val="62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Graphics/Branding/Presentation </w:t>
            </w:r>
          </w:p>
        </w:tc>
      </w:tr>
      <w:tr w:rsidR="00D27279">
        <w:trPr>
          <w:trHeight w:val="627"/>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Dedicated Project Manager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Video engineer </w:t>
            </w:r>
          </w:p>
        </w:tc>
      </w:tr>
      <w:tr w:rsidR="00D27279">
        <w:trPr>
          <w:trHeight w:val="625"/>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Audio engineer </w:t>
            </w:r>
          </w:p>
        </w:tc>
      </w:tr>
      <w:tr w:rsidR="00D27279">
        <w:trPr>
          <w:trHeight w:val="626"/>
        </w:trPr>
        <w:tc>
          <w:tcPr>
            <w:tcW w:w="2600" w:type="dxa"/>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nil"/>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nil"/>
              <w:right w:val="single" w:sz="8" w:space="0" w:color="000000"/>
            </w:tcBorders>
            <w:vAlign w:val="center"/>
          </w:tcPr>
          <w:p w:rsidR="00D27279" w:rsidRDefault="006C15F6">
            <w:pPr>
              <w:spacing w:after="0" w:line="259" w:lineRule="auto"/>
              <w:ind w:left="0" w:firstLine="0"/>
            </w:pPr>
            <w:r>
              <w:t xml:space="preserve">Floor runner/fixer </w:t>
            </w:r>
          </w:p>
        </w:tc>
      </w:tr>
      <w:tr w:rsidR="00D27279">
        <w:trPr>
          <w:trHeight w:val="662"/>
        </w:trPr>
        <w:tc>
          <w:tcPr>
            <w:tcW w:w="2600" w:type="dxa"/>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821" w:type="dxa"/>
            <w:tcBorders>
              <w:top w:val="nil"/>
              <w:left w:val="single" w:sz="8" w:space="0" w:color="000000"/>
              <w:bottom w:val="single" w:sz="8" w:space="0" w:color="000000"/>
              <w:right w:val="nil"/>
            </w:tcBorders>
            <w:vAlign w:val="center"/>
          </w:tcPr>
          <w:p w:rsidR="00D27279" w:rsidRDefault="006C15F6">
            <w:pPr>
              <w:spacing w:after="0" w:line="259" w:lineRule="auto"/>
              <w:ind w:left="318" w:firstLine="0"/>
              <w:jc w:val="center"/>
            </w:pPr>
            <w:r>
              <w:rPr>
                <w:rFonts w:ascii="Segoe UI Symbol" w:eastAsia="Segoe UI Symbol" w:hAnsi="Segoe UI Symbol" w:cs="Segoe UI Symbol"/>
              </w:rPr>
              <w:t>•</w:t>
            </w:r>
            <w:r>
              <w:t xml:space="preserve"> </w:t>
            </w:r>
          </w:p>
        </w:tc>
        <w:tc>
          <w:tcPr>
            <w:tcW w:w="5475" w:type="dxa"/>
            <w:tcBorders>
              <w:top w:val="nil"/>
              <w:left w:val="nil"/>
              <w:bottom w:val="single" w:sz="8" w:space="0" w:color="000000"/>
              <w:right w:val="single" w:sz="8" w:space="0" w:color="000000"/>
            </w:tcBorders>
            <w:vAlign w:val="center"/>
          </w:tcPr>
          <w:p w:rsidR="00D27279" w:rsidRDefault="006C15F6">
            <w:pPr>
              <w:spacing w:after="0" w:line="259" w:lineRule="auto"/>
              <w:ind w:left="0" w:firstLine="0"/>
            </w:pPr>
            <w:r>
              <w:t xml:space="preserve">Stenography </w:t>
            </w:r>
          </w:p>
        </w:tc>
      </w:tr>
    </w:tbl>
    <w:p w:rsidR="00D27279" w:rsidRDefault="00D27279">
      <w:pPr>
        <w:spacing w:after="0" w:line="259" w:lineRule="auto"/>
        <w:ind w:left="-1133" w:right="1619" w:firstLine="0"/>
        <w:jc w:val="both"/>
      </w:pPr>
    </w:p>
    <w:tbl>
      <w:tblPr>
        <w:tblStyle w:val="TableGrid"/>
        <w:tblW w:w="8877" w:type="dxa"/>
        <w:tblInd w:w="12" w:type="dxa"/>
        <w:tblCellMar>
          <w:top w:w="335" w:type="dxa"/>
          <w:left w:w="101" w:type="dxa"/>
          <w:bottom w:w="146" w:type="dxa"/>
          <w:right w:w="97" w:type="dxa"/>
        </w:tblCellMar>
        <w:tblLook w:val="04A0" w:firstRow="1" w:lastRow="0" w:firstColumn="1" w:lastColumn="0" w:noHBand="0" w:noVBand="1"/>
      </w:tblPr>
      <w:tblGrid>
        <w:gridCol w:w="2600"/>
        <w:gridCol w:w="6277"/>
      </w:tblGrid>
      <w:tr w:rsidR="00D27279">
        <w:trPr>
          <w:trHeight w:val="3812"/>
        </w:trPr>
        <w:tc>
          <w:tcPr>
            <w:tcW w:w="2600" w:type="dxa"/>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6277" w:type="dxa"/>
            <w:tcBorders>
              <w:top w:val="nil"/>
              <w:left w:val="single" w:sz="8" w:space="0" w:color="000000"/>
              <w:bottom w:val="single" w:sz="8" w:space="0" w:color="000000"/>
              <w:right w:val="single" w:sz="8" w:space="0" w:color="000000"/>
            </w:tcBorders>
          </w:tcPr>
          <w:p w:rsidR="00D27279" w:rsidRDefault="006C15F6">
            <w:pPr>
              <w:spacing w:after="71" w:line="280" w:lineRule="auto"/>
              <w:ind w:left="720" w:hanging="360"/>
            </w:pPr>
            <w:r>
              <w:rPr>
                <w:rFonts w:ascii="Segoe UI Symbol" w:eastAsia="Segoe UI Symbol" w:hAnsi="Segoe UI Symbol" w:cs="Segoe UI Symbol"/>
              </w:rPr>
              <w:t>•</w:t>
            </w:r>
            <w:r>
              <w:t xml:space="preserve"> </w:t>
            </w:r>
            <w:r>
              <w:tab/>
              <w:t xml:space="preserve">Design &amp; Installation of Hearing backdrop based upon agreed corporate logo and branding for Covid-19 Inquiry </w:t>
            </w:r>
          </w:p>
          <w:p w:rsidR="00D27279" w:rsidRDefault="006C15F6">
            <w:pPr>
              <w:spacing w:after="19" w:line="259" w:lineRule="auto"/>
              <w:ind w:left="720" w:firstLine="0"/>
            </w:pPr>
            <w:r>
              <w:t xml:space="preserve"> </w:t>
            </w:r>
          </w:p>
          <w:p w:rsidR="00D27279" w:rsidRDefault="006C15F6">
            <w:pPr>
              <w:spacing w:after="256" w:line="259" w:lineRule="auto"/>
              <w:ind w:left="0" w:firstLine="0"/>
            </w:pPr>
            <w:r>
              <w:t xml:space="preserve"> </w:t>
            </w:r>
          </w:p>
          <w:p w:rsidR="00D27279" w:rsidRDefault="006C15F6">
            <w:pPr>
              <w:spacing w:after="0" w:line="259" w:lineRule="auto"/>
              <w:ind w:left="0" w:firstLine="0"/>
            </w:pPr>
            <w:r>
              <w:t xml:space="preserve"> </w:t>
            </w:r>
          </w:p>
        </w:tc>
      </w:tr>
      <w:tr w:rsidR="00D27279">
        <w:trPr>
          <w:trHeight w:val="1800"/>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Additional Services </w:t>
            </w:r>
          </w:p>
        </w:tc>
        <w:tc>
          <w:tcPr>
            <w:tcW w:w="6277" w:type="dxa"/>
            <w:tcBorders>
              <w:top w:val="single" w:sz="8" w:space="0" w:color="000000"/>
              <w:left w:val="single" w:sz="8" w:space="0" w:color="000000"/>
              <w:bottom w:val="single" w:sz="8" w:space="0" w:color="000000"/>
              <w:right w:val="single" w:sz="8" w:space="0" w:color="000000"/>
            </w:tcBorders>
          </w:tcPr>
          <w:p w:rsidR="00D27279" w:rsidRDefault="006C15F6">
            <w:pPr>
              <w:spacing w:after="259" w:line="259" w:lineRule="auto"/>
              <w:ind w:left="0" w:firstLine="0"/>
            </w:pPr>
            <w:r>
              <w:rPr>
                <w:b/>
              </w:rPr>
              <w:t>N/A</w:t>
            </w:r>
            <w:r>
              <w:t xml:space="preserve"> </w:t>
            </w:r>
          </w:p>
          <w:p w:rsidR="00D27279" w:rsidRDefault="006C15F6">
            <w:pPr>
              <w:spacing w:after="0" w:line="259" w:lineRule="auto"/>
              <w:ind w:left="0" w:firstLine="0"/>
            </w:pPr>
            <w:r>
              <w:t xml:space="preserve"> </w:t>
            </w:r>
          </w:p>
        </w:tc>
      </w:tr>
      <w:tr w:rsidR="00D27279">
        <w:trPr>
          <w:trHeight w:val="2880"/>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Location </w:t>
            </w:r>
          </w:p>
        </w:tc>
        <w:tc>
          <w:tcPr>
            <w:tcW w:w="6277" w:type="dxa"/>
            <w:tcBorders>
              <w:top w:val="single" w:sz="8" w:space="0" w:color="000000"/>
              <w:left w:val="single" w:sz="8" w:space="0" w:color="000000"/>
              <w:bottom w:val="single" w:sz="8" w:space="0" w:color="000000"/>
              <w:right w:val="single" w:sz="8" w:space="0" w:color="000000"/>
            </w:tcBorders>
          </w:tcPr>
          <w:p w:rsidR="00D27279" w:rsidRDefault="006C15F6">
            <w:pPr>
              <w:spacing w:after="238" w:line="277" w:lineRule="auto"/>
              <w:ind w:left="0" w:firstLine="0"/>
            </w:pPr>
            <w:r>
              <w:t>The Services will be delivered to</w:t>
            </w:r>
            <w:r>
              <w:rPr>
                <w:b/>
              </w:rPr>
              <w:t xml:space="preserve"> </w:t>
            </w:r>
            <w:r>
              <w:t xml:space="preserve">Bishops Bridge Road, London, W2 6BU </w:t>
            </w:r>
          </w:p>
          <w:p w:rsidR="00D27279" w:rsidRDefault="006C15F6">
            <w:pPr>
              <w:spacing w:after="0" w:line="259" w:lineRule="auto"/>
              <w:ind w:left="0" w:firstLine="0"/>
            </w:pPr>
            <w:r>
              <w:t xml:space="preserve"> </w:t>
            </w:r>
          </w:p>
        </w:tc>
      </w:tr>
      <w:tr w:rsidR="00D27279">
        <w:trPr>
          <w:trHeight w:val="3385"/>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Quality standards </w:t>
            </w:r>
          </w:p>
        </w:tc>
        <w:tc>
          <w:tcPr>
            <w:tcW w:w="627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1" w:firstLine="0"/>
            </w:pPr>
            <w:r>
              <w:t xml:space="preserve">Knowledgeable, experienced and qualified staff will need to be allocated to the contract, and continuity of service, including having access to back up equipment as required will be vital. The effective delivery of this contract will have a direct impact on the Inquiry’s reputation and as such a consistent level of high quality service is essential. </w:t>
            </w:r>
          </w:p>
        </w:tc>
      </w:tr>
      <w:tr w:rsidR="00D27279">
        <w:trPr>
          <w:trHeight w:val="2158"/>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Technical standards: </w:t>
            </w:r>
          </w:p>
        </w:tc>
        <w:tc>
          <w:tcPr>
            <w:tcW w:w="627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38" w:line="277" w:lineRule="auto"/>
              <w:ind w:left="0" w:firstLine="0"/>
            </w:pPr>
            <w:r>
              <w:t xml:space="preserve">The Supplier has a proven track record of supporting and being involved in inquiries and public hearings. </w:t>
            </w:r>
          </w:p>
          <w:p w:rsidR="00D27279" w:rsidRDefault="006C15F6">
            <w:pPr>
              <w:spacing w:after="16" w:line="259" w:lineRule="auto"/>
              <w:ind w:left="0" w:firstLine="0"/>
            </w:pPr>
            <w:r>
              <w:t xml:space="preserve">ALL personnel must hold valid SC security clearances. RTS </w:t>
            </w:r>
          </w:p>
          <w:p w:rsidR="00D27279" w:rsidRDefault="006C15F6">
            <w:pPr>
              <w:spacing w:after="0" w:line="259" w:lineRule="auto"/>
              <w:ind w:left="0" w:firstLine="0"/>
            </w:pPr>
            <w:r>
              <w:t xml:space="preserve">Communications holds both UKAS ISO 9001:2015and ISO 14001:2015 </w:t>
            </w:r>
          </w:p>
        </w:tc>
      </w:tr>
    </w:tbl>
    <w:p w:rsidR="00D27279" w:rsidRDefault="00D27279">
      <w:pPr>
        <w:spacing w:after="0" w:line="259" w:lineRule="auto"/>
        <w:ind w:left="-1133" w:right="1639" w:firstLine="0"/>
        <w:jc w:val="both"/>
      </w:pPr>
    </w:p>
    <w:tbl>
      <w:tblPr>
        <w:tblStyle w:val="TableGrid"/>
        <w:tblW w:w="8858" w:type="dxa"/>
        <w:tblInd w:w="12" w:type="dxa"/>
        <w:tblCellMar>
          <w:top w:w="95" w:type="dxa"/>
          <w:left w:w="101" w:type="dxa"/>
          <w:right w:w="64" w:type="dxa"/>
        </w:tblCellMar>
        <w:tblLook w:val="04A0" w:firstRow="1" w:lastRow="0" w:firstColumn="1" w:lastColumn="0" w:noHBand="0" w:noVBand="1"/>
      </w:tblPr>
      <w:tblGrid>
        <w:gridCol w:w="2600"/>
        <w:gridCol w:w="6258"/>
      </w:tblGrid>
      <w:tr w:rsidR="00D27279">
        <w:trPr>
          <w:trHeight w:val="3701"/>
        </w:trPr>
        <w:tc>
          <w:tcPr>
            <w:tcW w:w="2600"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Service level agreement: </w:t>
            </w:r>
          </w:p>
        </w:tc>
        <w:tc>
          <w:tcPr>
            <w:tcW w:w="6258" w:type="dxa"/>
            <w:tcBorders>
              <w:top w:val="nil"/>
              <w:left w:val="single" w:sz="8" w:space="0" w:color="000000"/>
              <w:bottom w:val="single" w:sz="8" w:space="0" w:color="000000"/>
              <w:right w:val="single" w:sz="8" w:space="0" w:color="000000"/>
            </w:tcBorders>
            <w:vAlign w:val="center"/>
          </w:tcPr>
          <w:p w:rsidR="00D27279" w:rsidRDefault="006C15F6">
            <w:pPr>
              <w:spacing w:after="0" w:line="275" w:lineRule="auto"/>
              <w:ind w:left="0" w:firstLine="0"/>
            </w:pPr>
            <w:r>
              <w:t xml:space="preserve">RTS will assign a dedicated account manager for the duration of the contract with a backup in the event of illness or holiday cover. This dedicated account manager will be responsible for the day to day running of the contract and will liaise with the customer regularly to ensure the smooth running of the managed video service. The RTS account manager will hold regular quarterly meetings with customer via video for the duration of the contract term. </w:t>
            </w:r>
          </w:p>
          <w:p w:rsidR="00D27279" w:rsidRDefault="006C15F6">
            <w:pPr>
              <w:spacing w:after="16" w:line="259" w:lineRule="auto"/>
              <w:ind w:left="0" w:firstLine="0"/>
            </w:pPr>
            <w:r>
              <w:t xml:space="preserve"> </w:t>
            </w:r>
          </w:p>
          <w:p w:rsidR="00D27279" w:rsidRDefault="006C15F6">
            <w:pPr>
              <w:spacing w:after="0" w:line="259" w:lineRule="auto"/>
              <w:ind w:left="0" w:firstLine="0"/>
            </w:pPr>
            <w:r>
              <w:t xml:space="preserve">The availability of the core platform infrastructure is 99.9% uptime with support available Monday to Friday 09.30 – 17.30 excluding public holidays. </w:t>
            </w:r>
          </w:p>
        </w:tc>
      </w:tr>
      <w:tr w:rsidR="00D27279">
        <w:trPr>
          <w:trHeight w:val="5864"/>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Onboarding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18" w:line="275" w:lineRule="auto"/>
              <w:ind w:left="0" w:firstLine="0"/>
            </w:pPr>
            <w:r>
              <w:t xml:space="preserve">On receipt of an order request, the order will be passed to an activation agent who will then arrange the following:  </w:t>
            </w:r>
          </w:p>
          <w:p w:rsidR="00D27279" w:rsidRDefault="006C15F6">
            <w:pPr>
              <w:numPr>
                <w:ilvl w:val="0"/>
                <w:numId w:val="32"/>
              </w:numPr>
              <w:spacing w:after="0" w:line="259" w:lineRule="auto"/>
              <w:ind w:hanging="360"/>
            </w:pPr>
            <w:r>
              <w:t xml:space="preserve">On site survey (if applicable)  </w:t>
            </w:r>
          </w:p>
          <w:p w:rsidR="00D27279" w:rsidRDefault="006C15F6">
            <w:pPr>
              <w:numPr>
                <w:ilvl w:val="0"/>
                <w:numId w:val="32"/>
              </w:numPr>
              <w:spacing w:after="11" w:line="281" w:lineRule="auto"/>
              <w:ind w:hanging="360"/>
            </w:pPr>
            <w:r>
              <w:t xml:space="preserve">Pre-service Network Readiness Documentation  </w:t>
            </w:r>
          </w:p>
          <w:p w:rsidR="00D27279" w:rsidRDefault="006C15F6">
            <w:pPr>
              <w:numPr>
                <w:ilvl w:val="0"/>
                <w:numId w:val="32"/>
              </w:numPr>
              <w:spacing w:after="8" w:line="281" w:lineRule="auto"/>
              <w:ind w:hanging="360"/>
            </w:pPr>
            <w:r>
              <w:t xml:space="preserve">Activation and Configuration of Live streaming Services  </w:t>
            </w:r>
          </w:p>
          <w:p w:rsidR="00D27279" w:rsidRDefault="006C15F6">
            <w:pPr>
              <w:numPr>
                <w:ilvl w:val="0"/>
                <w:numId w:val="32"/>
              </w:numPr>
              <w:spacing w:after="0" w:line="259" w:lineRule="auto"/>
              <w:ind w:hanging="360"/>
            </w:pPr>
            <w:r>
              <w:t xml:space="preserve">Training Delivery and Documentation  </w:t>
            </w:r>
          </w:p>
          <w:p w:rsidR="00D27279" w:rsidRDefault="006C15F6">
            <w:pPr>
              <w:spacing w:after="16" w:line="259" w:lineRule="auto"/>
              <w:ind w:left="720" w:firstLine="0"/>
            </w:pPr>
            <w:r>
              <w:t xml:space="preserve"> </w:t>
            </w:r>
          </w:p>
          <w:p w:rsidR="00D27279" w:rsidRDefault="006C15F6">
            <w:pPr>
              <w:spacing w:after="16" w:line="259" w:lineRule="auto"/>
              <w:ind w:left="0" w:firstLine="0"/>
              <w:jc w:val="both"/>
            </w:pPr>
            <w:r>
              <w:t xml:space="preserve">Once a customer has been on-boarded, a self-service module </w:t>
            </w:r>
          </w:p>
          <w:p w:rsidR="00D27279" w:rsidRDefault="006C15F6">
            <w:pPr>
              <w:spacing w:after="15" w:line="275" w:lineRule="auto"/>
              <w:ind w:left="0" w:firstLine="0"/>
            </w:pPr>
            <w:r>
              <w:t xml:space="preserve">will enable the customer to </w:t>
            </w:r>
            <w:proofErr w:type="spellStart"/>
            <w:r>
              <w:t>selfmanage</w:t>
            </w:r>
            <w:proofErr w:type="spellEnd"/>
            <w:r>
              <w:t xml:space="preserve"> their own live streaming requirements such as:  </w:t>
            </w:r>
          </w:p>
          <w:p w:rsidR="00D27279" w:rsidRDefault="006C15F6">
            <w:pPr>
              <w:numPr>
                <w:ilvl w:val="0"/>
                <w:numId w:val="32"/>
              </w:numPr>
              <w:spacing w:after="7" w:line="284" w:lineRule="auto"/>
              <w:ind w:hanging="360"/>
            </w:pPr>
            <w:r>
              <w:t xml:space="preserve">Personalise Live video streams titling and branding  </w:t>
            </w:r>
          </w:p>
          <w:p w:rsidR="00D27279" w:rsidRDefault="006C15F6">
            <w:pPr>
              <w:numPr>
                <w:ilvl w:val="0"/>
                <w:numId w:val="32"/>
              </w:numPr>
              <w:spacing w:after="0" w:line="259" w:lineRule="auto"/>
              <w:ind w:hanging="360"/>
            </w:pPr>
            <w:r>
              <w:t xml:space="preserve">Plan video streams  </w:t>
            </w:r>
          </w:p>
          <w:p w:rsidR="00D27279" w:rsidRDefault="006C15F6">
            <w:pPr>
              <w:numPr>
                <w:ilvl w:val="0"/>
                <w:numId w:val="32"/>
              </w:numPr>
              <w:spacing w:after="0" w:line="259" w:lineRule="auto"/>
              <w:ind w:hanging="360"/>
            </w:pPr>
            <w:r>
              <w:t xml:space="preserve">Manage their Live video streams,  </w:t>
            </w:r>
          </w:p>
          <w:p w:rsidR="00D27279" w:rsidRDefault="006C15F6">
            <w:pPr>
              <w:numPr>
                <w:ilvl w:val="0"/>
                <w:numId w:val="32"/>
              </w:numPr>
              <w:spacing w:after="16" w:line="276" w:lineRule="auto"/>
              <w:ind w:hanging="360"/>
            </w:pPr>
            <w:r>
              <w:t xml:space="preserve">Change the accessibility of live streams either public or private streams  </w:t>
            </w:r>
          </w:p>
          <w:p w:rsidR="00D27279" w:rsidRDefault="006C15F6">
            <w:pPr>
              <w:numPr>
                <w:ilvl w:val="0"/>
                <w:numId w:val="32"/>
              </w:numPr>
              <w:spacing w:after="0" w:line="259" w:lineRule="auto"/>
              <w:ind w:hanging="360"/>
            </w:pPr>
            <w:r>
              <w:t xml:space="preserve">Access weekly viewer reports </w:t>
            </w:r>
          </w:p>
        </w:tc>
      </w:tr>
      <w:tr w:rsidR="00D27279">
        <w:trPr>
          <w:trHeight w:val="2079"/>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Offboarding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right="31" w:firstLine="0"/>
            </w:pPr>
            <w:r>
              <w:t xml:space="preserve">The customer will be informed of the termination of the service prior to the end of service. </w:t>
            </w:r>
          </w:p>
        </w:tc>
      </w:tr>
      <w:tr w:rsidR="00D27279">
        <w:trPr>
          <w:trHeight w:val="2381"/>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Collaboration agreement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bl>
    <w:p w:rsidR="00D27279" w:rsidRDefault="00D27279">
      <w:pPr>
        <w:spacing w:after="0" w:line="259" w:lineRule="auto"/>
        <w:ind w:left="-1133" w:right="1639" w:firstLine="0"/>
        <w:jc w:val="both"/>
      </w:pPr>
    </w:p>
    <w:tbl>
      <w:tblPr>
        <w:tblStyle w:val="TableGrid"/>
        <w:tblW w:w="8858" w:type="dxa"/>
        <w:tblInd w:w="12" w:type="dxa"/>
        <w:tblCellMar>
          <w:top w:w="335" w:type="dxa"/>
          <w:left w:w="101" w:type="dxa"/>
          <w:bottom w:w="148" w:type="dxa"/>
          <w:right w:w="41" w:type="dxa"/>
        </w:tblCellMar>
        <w:tblLook w:val="04A0" w:firstRow="1" w:lastRow="0" w:firstColumn="1" w:lastColumn="0" w:noHBand="0" w:noVBand="1"/>
      </w:tblPr>
      <w:tblGrid>
        <w:gridCol w:w="2600"/>
        <w:gridCol w:w="6258"/>
      </w:tblGrid>
      <w:tr w:rsidR="00D27279">
        <w:trPr>
          <w:trHeight w:val="6368"/>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9" w:line="259" w:lineRule="auto"/>
              <w:ind w:left="0" w:firstLine="0"/>
            </w:pPr>
            <w:r>
              <w:t xml:space="preserve">The annual total liability of either Party for all Property </w:t>
            </w:r>
          </w:p>
          <w:p w:rsidR="00D27279" w:rsidRDefault="006C15F6">
            <w:pPr>
              <w:spacing w:after="240" w:line="275" w:lineRule="auto"/>
              <w:ind w:left="0" w:firstLine="0"/>
            </w:pPr>
            <w:r>
              <w:t xml:space="preserve">Defaults will not exceed </w:t>
            </w:r>
            <w:r>
              <w:rPr>
                <w:b/>
              </w:rPr>
              <w:t xml:space="preserve">125% </w:t>
            </w:r>
            <w:r>
              <w:t xml:space="preserve">of the Charges payable by the Buyer to the Supplier during the Call-Off Contract Term (whichever is the greater). </w:t>
            </w:r>
          </w:p>
          <w:p w:rsidR="00D27279" w:rsidRDefault="006C15F6">
            <w:pPr>
              <w:spacing w:after="239" w:line="275" w:lineRule="auto"/>
              <w:ind w:left="0" w:firstLine="0"/>
            </w:pPr>
            <w:r>
              <w:t xml:space="preserve">The annual total liability for Buyer Data Defaults will not exceed </w:t>
            </w:r>
            <w:r>
              <w:rPr>
                <w:b/>
              </w:rPr>
              <w:t xml:space="preserve">125% </w:t>
            </w:r>
            <w:r>
              <w:t xml:space="preserve">of the Charges payable by the Buyer to the Supplier during the Call-Off Contract Term (whichever is the greater). </w:t>
            </w:r>
          </w:p>
          <w:p w:rsidR="00D27279" w:rsidRDefault="006C15F6">
            <w:pPr>
              <w:spacing w:after="239" w:line="275" w:lineRule="auto"/>
              <w:ind w:left="0" w:firstLine="0"/>
            </w:pPr>
            <w:r>
              <w:t xml:space="preserve">[Clause 24.1 in Part B below applies for a more in-depth definition of Buyer Data Defaults, while still maintaining the definitions and meanings of Buyer Data and Default in Schedule 6: Glossary and Interpretations below.] </w:t>
            </w:r>
          </w:p>
          <w:p w:rsidR="00D27279" w:rsidRDefault="006C15F6">
            <w:pPr>
              <w:spacing w:after="239" w:line="275" w:lineRule="auto"/>
              <w:ind w:left="0" w:firstLine="0"/>
            </w:pPr>
            <w:r>
              <w:t xml:space="preserve">The annual total liability for all other Defaults will not exceed the greater of </w:t>
            </w:r>
            <w:r>
              <w:rPr>
                <w:b/>
              </w:rPr>
              <w:t xml:space="preserve">125% </w:t>
            </w:r>
            <w:r>
              <w:t xml:space="preserve">of the Charges payable by the Buyer to the Supplier during the Call-Off Contract Term (whichever is the greater).  </w:t>
            </w:r>
          </w:p>
          <w:p w:rsidR="00D27279" w:rsidRDefault="006C15F6">
            <w:pPr>
              <w:spacing w:after="0" w:line="259" w:lineRule="auto"/>
              <w:ind w:left="0" w:firstLine="0"/>
            </w:pPr>
            <w:r>
              <w:t xml:space="preserve"> </w:t>
            </w:r>
          </w:p>
        </w:tc>
      </w:tr>
      <w:tr w:rsidR="00D27279">
        <w:trPr>
          <w:trHeight w:val="5802"/>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Insurance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257" w:line="259" w:lineRule="auto"/>
              <w:ind w:left="0" w:firstLine="0"/>
            </w:pPr>
            <w:r>
              <w:t xml:space="preserve">The insurance(s) required will be: </w:t>
            </w:r>
          </w:p>
          <w:p w:rsidR="00D27279" w:rsidRDefault="006C15F6">
            <w:pPr>
              <w:spacing w:after="240" w:line="275" w:lineRule="auto"/>
              <w:ind w:left="0" w:firstLine="0"/>
            </w:pPr>
            <w:r>
              <w:t xml:space="preserve"> a minimum insurance period of 6 years following the expiration or Ending of this Call-Off Contract </w:t>
            </w:r>
          </w:p>
          <w:p w:rsidR="00D27279" w:rsidRDefault="006C15F6">
            <w:pPr>
              <w:spacing w:after="242" w:line="275" w:lineRule="auto"/>
              <w:ind w:left="0" w:firstLine="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D27279" w:rsidRDefault="006C15F6">
            <w:pPr>
              <w:spacing w:after="17" w:line="259" w:lineRule="auto"/>
              <w:ind w:left="0" w:firstLine="0"/>
            </w:pPr>
            <w:r>
              <w:t xml:space="preserve"> Employers' liability insurance with a minimum limit of </w:t>
            </w:r>
          </w:p>
          <w:p w:rsidR="00D27279" w:rsidRDefault="006C15F6">
            <w:pPr>
              <w:spacing w:after="0" w:line="259" w:lineRule="auto"/>
              <w:ind w:left="0" w:firstLine="0"/>
            </w:pPr>
            <w:r>
              <w:t xml:space="preserve">£5,000,000 or any higher minimum limit required by Law </w:t>
            </w:r>
          </w:p>
        </w:tc>
      </w:tr>
      <w:tr w:rsidR="00D27279">
        <w:trPr>
          <w:trHeight w:val="1863"/>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Force majeure </w:t>
            </w:r>
          </w:p>
        </w:tc>
        <w:tc>
          <w:tcPr>
            <w:tcW w:w="6258"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0" w:line="275" w:lineRule="auto"/>
              <w:ind w:left="0" w:firstLine="0"/>
            </w:pPr>
            <w:r>
              <w:t xml:space="preserve">A Party may End this Call-Off Contract if the Other Party is affected by a Force Majeure Event that lasts for more than </w:t>
            </w:r>
            <w:r>
              <w:rPr>
                <w:b/>
              </w:rPr>
              <w:t xml:space="preserve">30 </w:t>
            </w:r>
            <w:r>
              <w:t xml:space="preserve">consecutive days.  </w:t>
            </w:r>
          </w:p>
          <w:p w:rsidR="00D27279" w:rsidRDefault="006C15F6">
            <w:pPr>
              <w:spacing w:after="0" w:line="259" w:lineRule="auto"/>
              <w:ind w:left="0" w:firstLine="0"/>
            </w:pPr>
            <w:r>
              <w:t xml:space="preserve">This section relates to clause 23.1 in Part B below. </w:t>
            </w:r>
          </w:p>
        </w:tc>
      </w:tr>
      <w:tr w:rsidR="00D27279">
        <w:trPr>
          <w:trHeight w:val="2220"/>
        </w:trPr>
        <w:tc>
          <w:tcPr>
            <w:tcW w:w="2600" w:type="dxa"/>
            <w:tcBorders>
              <w:top w:val="nil"/>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Audit </w:t>
            </w:r>
          </w:p>
        </w:tc>
        <w:tc>
          <w:tcPr>
            <w:tcW w:w="6258" w:type="dxa"/>
            <w:tcBorders>
              <w:top w:val="nil"/>
              <w:left w:val="single" w:sz="8" w:space="0" w:color="000000"/>
              <w:bottom w:val="single" w:sz="8" w:space="0" w:color="000000"/>
              <w:right w:val="single" w:sz="8" w:space="0" w:color="000000"/>
            </w:tcBorders>
          </w:tcPr>
          <w:p w:rsidR="00D27279" w:rsidRDefault="006C15F6">
            <w:pPr>
              <w:spacing w:after="0" w:line="276" w:lineRule="auto"/>
              <w:ind w:left="0" w:firstLine="0"/>
            </w:pPr>
            <w:r>
              <w:t xml:space="preserve">The following Framework Agreement audit provisions will be incorporated under clause 2.1 of this Call-Off Contract to enable the Buyer to carry out audits listed in the required audit </w:t>
            </w:r>
          </w:p>
          <w:p w:rsidR="00D27279" w:rsidRDefault="006C15F6">
            <w:pPr>
              <w:spacing w:after="0" w:line="259" w:lineRule="auto"/>
              <w:ind w:left="0" w:firstLine="0"/>
            </w:pPr>
            <w:r>
              <w:t xml:space="preserve">provisions from clauses 7.4 to 7.13 of the Framework Agreement </w:t>
            </w:r>
          </w:p>
        </w:tc>
      </w:tr>
      <w:tr w:rsidR="00D27279">
        <w:trPr>
          <w:trHeight w:val="2667"/>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Buyer’s responsibilities </w:t>
            </w:r>
          </w:p>
        </w:tc>
        <w:tc>
          <w:tcPr>
            <w:tcW w:w="6258"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41" w:line="275" w:lineRule="auto"/>
              <w:ind w:left="0" w:firstLine="0"/>
            </w:pPr>
            <w:r>
              <w:t xml:space="preserve">The Buyer is responsible for providing a valid purchase order number for invoicing purposes and any relevant access required to the Supplier to enable them to provide the outlined Services. </w:t>
            </w:r>
          </w:p>
          <w:p w:rsidR="00D27279" w:rsidRDefault="006C15F6">
            <w:pPr>
              <w:spacing w:after="259" w:line="259" w:lineRule="auto"/>
              <w:ind w:left="0" w:firstLine="0"/>
            </w:pPr>
            <w:r>
              <w:t xml:space="preserve"> </w:t>
            </w:r>
          </w:p>
          <w:p w:rsidR="00D27279" w:rsidRDefault="006C15F6">
            <w:pPr>
              <w:spacing w:after="0" w:line="259" w:lineRule="auto"/>
              <w:ind w:left="0" w:firstLine="0"/>
            </w:pPr>
            <w:r>
              <w:t xml:space="preserve"> </w:t>
            </w:r>
          </w:p>
        </w:tc>
      </w:tr>
      <w:tr w:rsidR="00D27279">
        <w:trPr>
          <w:trHeight w:val="3461"/>
        </w:trPr>
        <w:tc>
          <w:tcPr>
            <w:tcW w:w="26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Buyer’s equipment </w:t>
            </w:r>
          </w:p>
        </w:tc>
        <w:tc>
          <w:tcPr>
            <w:tcW w:w="6258" w:type="dxa"/>
            <w:tcBorders>
              <w:top w:val="single" w:sz="8" w:space="0" w:color="000000"/>
              <w:left w:val="single" w:sz="8" w:space="0" w:color="000000"/>
              <w:bottom w:val="single" w:sz="8" w:space="0" w:color="000000"/>
              <w:right w:val="single" w:sz="8" w:space="0" w:color="000000"/>
            </w:tcBorders>
          </w:tcPr>
          <w:p w:rsidR="00D27279" w:rsidRDefault="006C15F6">
            <w:pPr>
              <w:spacing w:after="256" w:line="259" w:lineRule="auto"/>
              <w:ind w:left="0" w:firstLine="0"/>
            </w:pPr>
            <w:r>
              <w:t xml:space="preserve">Not Applicable </w:t>
            </w:r>
          </w:p>
          <w:p w:rsidR="00D27279" w:rsidRDefault="006C15F6">
            <w:pPr>
              <w:spacing w:after="0" w:line="259" w:lineRule="auto"/>
              <w:ind w:left="0" w:firstLine="0"/>
            </w:pPr>
            <w:r>
              <w:t xml:space="preserve"> </w:t>
            </w:r>
          </w:p>
        </w:tc>
      </w:tr>
    </w:tbl>
    <w:p w:rsidR="00D27279" w:rsidRDefault="006C15F6">
      <w:pPr>
        <w:spacing w:after="431" w:line="259" w:lineRule="auto"/>
        <w:ind w:left="0" w:firstLine="0"/>
      </w:pPr>
      <w:r>
        <w:t xml:space="preserve"> </w:t>
      </w:r>
    </w:p>
    <w:p w:rsidR="00D27279" w:rsidRDefault="006C15F6">
      <w:pPr>
        <w:pStyle w:val="Heading2"/>
        <w:spacing w:after="0"/>
        <w:ind w:left="-5" w:right="650"/>
      </w:pPr>
      <w:r>
        <w:lastRenderedPageBreak/>
        <w:t xml:space="preserve">1.1.4 Supplier’s information </w:t>
      </w:r>
    </w:p>
    <w:tbl>
      <w:tblPr>
        <w:tblStyle w:val="TableGrid"/>
        <w:tblW w:w="8896" w:type="dxa"/>
        <w:tblInd w:w="12" w:type="dxa"/>
        <w:tblCellMar>
          <w:top w:w="357" w:type="dxa"/>
          <w:left w:w="101" w:type="dxa"/>
          <w:right w:w="115" w:type="dxa"/>
        </w:tblCellMar>
        <w:tblLook w:val="04A0" w:firstRow="1" w:lastRow="0" w:firstColumn="1" w:lastColumn="0" w:noHBand="0" w:noVBand="1"/>
      </w:tblPr>
      <w:tblGrid>
        <w:gridCol w:w="2612"/>
        <w:gridCol w:w="6284"/>
      </w:tblGrid>
      <w:tr w:rsidR="00D27279">
        <w:trPr>
          <w:trHeight w:val="1820"/>
        </w:trPr>
        <w:tc>
          <w:tcPr>
            <w:tcW w:w="261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Subcontractors or partners </w:t>
            </w:r>
          </w:p>
        </w:tc>
        <w:tc>
          <w:tcPr>
            <w:tcW w:w="628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bl>
    <w:p w:rsidR="00D27279" w:rsidRDefault="006C15F6">
      <w:pPr>
        <w:spacing w:after="395" w:line="259" w:lineRule="auto"/>
        <w:ind w:left="0" w:firstLine="0"/>
      </w:pPr>
      <w:r>
        <w:t xml:space="preserve"> </w:t>
      </w:r>
    </w:p>
    <w:p w:rsidR="00D27279" w:rsidRDefault="006C15F6">
      <w:pPr>
        <w:pStyle w:val="Heading2"/>
        <w:spacing w:after="193"/>
        <w:ind w:left="-5" w:right="650"/>
      </w:pPr>
      <w:r>
        <w:t xml:space="preserve">1.1.5 Call-Off Contract charges and payment </w:t>
      </w:r>
    </w:p>
    <w:p w:rsidR="00D27279" w:rsidRDefault="006C15F6">
      <w:pPr>
        <w:ind w:left="-5" w:right="865"/>
      </w:pPr>
      <w:r>
        <w:t xml:space="preserve">The Call-Off Contract charges and payment details are in the table below. See Schedule 2 for a full breakdown. </w:t>
      </w:r>
    </w:p>
    <w:p w:rsidR="00D27279" w:rsidRDefault="00D27279">
      <w:pPr>
        <w:spacing w:after="0" w:line="259" w:lineRule="auto"/>
        <w:ind w:left="-1133" w:right="16" w:firstLine="0"/>
        <w:jc w:val="both"/>
      </w:pPr>
    </w:p>
    <w:tbl>
      <w:tblPr>
        <w:tblStyle w:val="TableGrid"/>
        <w:tblW w:w="10481" w:type="dxa"/>
        <w:tblInd w:w="12" w:type="dxa"/>
        <w:tblCellMar>
          <w:top w:w="31" w:type="dxa"/>
          <w:left w:w="101" w:type="dxa"/>
          <w:bottom w:w="6" w:type="dxa"/>
          <w:right w:w="46" w:type="dxa"/>
        </w:tblCellMar>
        <w:tblLook w:val="04A0" w:firstRow="1" w:lastRow="0" w:firstColumn="1" w:lastColumn="0" w:noHBand="0" w:noVBand="1"/>
      </w:tblPr>
      <w:tblGrid>
        <w:gridCol w:w="2199"/>
        <w:gridCol w:w="8282"/>
      </w:tblGrid>
      <w:tr w:rsidR="00D27279" w:rsidTr="00B209A3">
        <w:trPr>
          <w:trHeight w:val="1001"/>
        </w:trPr>
        <w:tc>
          <w:tcPr>
            <w:tcW w:w="219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Payment method </w:t>
            </w:r>
          </w:p>
        </w:tc>
        <w:tc>
          <w:tcPr>
            <w:tcW w:w="828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firstLine="0"/>
            </w:pPr>
            <w:r>
              <w:t xml:space="preserve">The payment method for this Call-Off Contract is </w:t>
            </w:r>
            <w:r>
              <w:rPr>
                <w:b/>
              </w:rPr>
              <w:t>BACS in arrears.</w:t>
            </w:r>
            <w:r>
              <w:t xml:space="preserve"> </w:t>
            </w:r>
          </w:p>
        </w:tc>
      </w:tr>
      <w:tr w:rsidR="00D27279" w:rsidTr="00B209A3">
        <w:trPr>
          <w:trHeight w:val="2100"/>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Payment profile </w:t>
            </w:r>
          </w:p>
        </w:tc>
        <w:tc>
          <w:tcPr>
            <w:tcW w:w="8282" w:type="dxa"/>
            <w:tcBorders>
              <w:top w:val="single" w:sz="8" w:space="0" w:color="000000"/>
              <w:left w:val="single" w:sz="8" w:space="0" w:color="000000"/>
              <w:bottom w:val="single" w:sz="8" w:space="0" w:color="000000"/>
              <w:right w:val="single" w:sz="8" w:space="0" w:color="000000"/>
            </w:tcBorders>
          </w:tcPr>
          <w:p w:rsidR="00D27279" w:rsidRDefault="006C15F6">
            <w:pPr>
              <w:spacing w:after="256" w:line="259" w:lineRule="auto"/>
              <w:ind w:left="1" w:firstLine="0"/>
            </w:pPr>
            <w:r>
              <w:t xml:space="preserve">The payment profile for this Call-Off Contract is </w:t>
            </w:r>
            <w:r>
              <w:rPr>
                <w:b/>
              </w:rPr>
              <w:t xml:space="preserve">monthly </w:t>
            </w:r>
            <w:r>
              <w:t xml:space="preserve">in arrears. </w:t>
            </w:r>
          </w:p>
          <w:p w:rsidR="00D27279" w:rsidRDefault="006C15F6">
            <w:pPr>
              <w:spacing w:after="0" w:line="259" w:lineRule="auto"/>
              <w:ind w:left="1" w:right="12" w:firstLine="0"/>
            </w:pPr>
            <w:r>
              <w:t xml:space="preserve">[Many suppliers offer payment options, state here which method of payment and profile has been agreed. Buyers don’t have to agree to pay in advance.] </w:t>
            </w:r>
          </w:p>
        </w:tc>
      </w:tr>
      <w:tr w:rsidR="00D27279" w:rsidTr="00B209A3">
        <w:trPr>
          <w:trHeight w:val="1280"/>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Invoice details </w:t>
            </w:r>
          </w:p>
        </w:tc>
        <w:tc>
          <w:tcPr>
            <w:tcW w:w="828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right="40" w:firstLine="0"/>
            </w:pPr>
            <w:r>
              <w:t xml:space="preserve">The Supplier will issue electronic invoices monthly in arrears. The Buyer will pay the Supplier within </w:t>
            </w:r>
            <w:r>
              <w:rPr>
                <w:b/>
              </w:rPr>
              <w:t xml:space="preserve">30 </w:t>
            </w:r>
            <w:r>
              <w:t xml:space="preserve">days of receipt of a valid invoice. </w:t>
            </w:r>
          </w:p>
        </w:tc>
      </w:tr>
      <w:tr w:rsidR="00D27279" w:rsidTr="00B209A3">
        <w:trPr>
          <w:trHeight w:val="2345"/>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Who and where to send invoices to </w:t>
            </w:r>
          </w:p>
        </w:tc>
        <w:tc>
          <w:tcPr>
            <w:tcW w:w="828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59" w:line="259" w:lineRule="auto"/>
              <w:ind w:left="1" w:firstLine="0"/>
            </w:pPr>
            <w:r>
              <w:t xml:space="preserve">Invoices will be sent to UK Covid-19 Inquiry, </w:t>
            </w:r>
          </w:p>
          <w:p w:rsidR="00D27279" w:rsidRDefault="00B209A3">
            <w:pPr>
              <w:spacing w:after="256" w:line="259" w:lineRule="auto"/>
              <w:ind w:left="1" w:firstLine="0"/>
            </w:pPr>
            <w:r w:rsidRPr="00B209A3">
              <w:rPr>
                <w:b/>
              </w:rPr>
              <w:t>REDACTED TEXT under FOIA Section 40, Personal Information.</w:t>
            </w:r>
          </w:p>
          <w:p w:rsidR="00D27279" w:rsidRDefault="006C15F6">
            <w:pPr>
              <w:spacing w:after="0" w:line="259" w:lineRule="auto"/>
              <w:ind w:left="1" w:firstLine="0"/>
            </w:pPr>
            <w:r>
              <w:t>An electronic copy of the invoice will be sent to</w:t>
            </w:r>
            <w:r w:rsidR="00B209A3">
              <w:t xml:space="preserve">: </w:t>
            </w:r>
            <w:r w:rsidR="00B209A3" w:rsidRPr="00B209A3">
              <w:rPr>
                <w:b/>
              </w:rPr>
              <w:t>REDACTED TEXT under FOIA Section 40, Personal Information.</w:t>
            </w:r>
            <w:r>
              <w:t xml:space="preserve"> </w:t>
            </w:r>
          </w:p>
        </w:tc>
      </w:tr>
      <w:tr w:rsidR="00D27279" w:rsidTr="00B209A3">
        <w:trPr>
          <w:trHeight w:val="1380"/>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Invoice information required</w:t>
            </w:r>
            <w:r>
              <w:t xml:space="preserve">  </w:t>
            </w:r>
          </w:p>
        </w:tc>
        <w:tc>
          <w:tcPr>
            <w:tcW w:w="828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1" w:firstLine="0"/>
            </w:pPr>
            <w:r>
              <w:t xml:space="preserve">All invoices must include a valid Purchase Order number, Contract Reference and a clear, transparent breakdown of the charges. </w:t>
            </w:r>
          </w:p>
        </w:tc>
      </w:tr>
      <w:tr w:rsidR="00D27279" w:rsidTr="00B209A3">
        <w:trPr>
          <w:trHeight w:val="751"/>
        </w:trPr>
        <w:tc>
          <w:tcPr>
            <w:tcW w:w="2199"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Invoice frequency </w:t>
            </w:r>
          </w:p>
        </w:tc>
        <w:tc>
          <w:tcPr>
            <w:tcW w:w="828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1" w:firstLine="0"/>
            </w:pPr>
            <w:r>
              <w:t xml:space="preserve">Invoice will be sent to the Buyer </w:t>
            </w:r>
            <w:r>
              <w:rPr>
                <w:b/>
              </w:rPr>
              <w:t>monthly.</w:t>
            </w:r>
            <w:r>
              <w:t xml:space="preserve"> </w:t>
            </w:r>
          </w:p>
        </w:tc>
      </w:tr>
      <w:tr w:rsidR="00D27279" w:rsidTr="00B209A3">
        <w:trPr>
          <w:trHeight w:val="1042"/>
        </w:trPr>
        <w:tc>
          <w:tcPr>
            <w:tcW w:w="2199"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lastRenderedPageBreak/>
              <w:t xml:space="preserve">Call-Off Contract value </w:t>
            </w:r>
          </w:p>
        </w:tc>
        <w:tc>
          <w:tcPr>
            <w:tcW w:w="8282"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1" w:right="23" w:firstLine="0"/>
            </w:pPr>
            <w:r>
              <w:t xml:space="preserve">The total value of this Call-Off Contract is </w:t>
            </w:r>
            <w:r>
              <w:rPr>
                <w:b/>
              </w:rPr>
              <w:t>£216,000.00</w:t>
            </w:r>
            <w:r>
              <w:t xml:space="preserve"> (excluding VAT) plus any </w:t>
            </w:r>
            <w:proofErr w:type="gramStart"/>
            <w:r>
              <w:t>days</w:t>
            </w:r>
            <w:proofErr w:type="gramEnd"/>
            <w:r>
              <w:t xml:space="preserve"> extension valued at a day rate of </w:t>
            </w:r>
            <w:r>
              <w:rPr>
                <w:b/>
              </w:rPr>
              <w:t xml:space="preserve">£17,800.00 </w:t>
            </w:r>
            <w:r>
              <w:t xml:space="preserve">(excluding VAT) per day. </w:t>
            </w:r>
          </w:p>
        </w:tc>
      </w:tr>
      <w:tr w:rsidR="00D27279" w:rsidTr="00B209A3">
        <w:trPr>
          <w:trHeight w:val="649"/>
        </w:trPr>
        <w:tc>
          <w:tcPr>
            <w:tcW w:w="2199"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Call-Off Contract charges </w:t>
            </w:r>
          </w:p>
        </w:tc>
        <w:tc>
          <w:tcPr>
            <w:tcW w:w="8282" w:type="dxa"/>
            <w:tcBorders>
              <w:top w:val="single" w:sz="8" w:space="0" w:color="000000"/>
              <w:left w:val="single" w:sz="8" w:space="0" w:color="000000"/>
              <w:bottom w:val="single" w:sz="4" w:space="0" w:color="000000"/>
              <w:right w:val="single" w:sz="8" w:space="0" w:color="000000"/>
            </w:tcBorders>
            <w:vAlign w:val="bottom"/>
          </w:tcPr>
          <w:p w:rsidR="00D27279" w:rsidRDefault="006C15F6">
            <w:pPr>
              <w:spacing w:after="0" w:line="259" w:lineRule="auto"/>
              <w:ind w:left="1" w:firstLine="0"/>
            </w:pPr>
            <w:r>
              <w:t xml:space="preserve">The breakdown of the Charges is </w:t>
            </w:r>
          </w:p>
          <w:p w:rsidR="00B209A3" w:rsidRPr="00B209A3" w:rsidRDefault="00B209A3" w:rsidP="00B209A3">
            <w:pPr>
              <w:spacing w:after="0" w:line="259" w:lineRule="auto"/>
              <w:ind w:left="0" w:firstLine="0"/>
              <w:rPr>
                <w:color w:val="auto"/>
              </w:rPr>
            </w:pPr>
            <w:r w:rsidRPr="00B209A3">
              <w:rPr>
                <w:b/>
                <w:color w:val="auto"/>
              </w:rPr>
              <w:t xml:space="preserve">  </w:t>
            </w:r>
            <w:r w:rsidRPr="00B209A3">
              <w:rPr>
                <w:b/>
                <w:bCs/>
                <w:color w:val="auto"/>
              </w:rPr>
              <w:t>REDACTED TEXT under FOIA Section 43 Commercial Interests.</w:t>
            </w:r>
          </w:p>
          <w:p w:rsidR="00B209A3" w:rsidRDefault="00B209A3">
            <w:pPr>
              <w:spacing w:after="0" w:line="259" w:lineRule="auto"/>
              <w:ind w:left="1" w:firstLine="0"/>
            </w:pPr>
          </w:p>
        </w:tc>
      </w:tr>
    </w:tbl>
    <w:p w:rsidR="00D27279" w:rsidRDefault="006C15F6">
      <w:pPr>
        <w:spacing w:after="395" w:line="259" w:lineRule="auto"/>
        <w:ind w:left="0" w:firstLine="0"/>
      </w:pPr>
      <w:r>
        <w:t xml:space="preserve"> </w:t>
      </w:r>
    </w:p>
    <w:p w:rsidR="00D27279" w:rsidRDefault="006C15F6">
      <w:pPr>
        <w:pStyle w:val="Heading2"/>
        <w:spacing w:after="0"/>
        <w:ind w:left="-5" w:right="650"/>
      </w:pPr>
      <w:r>
        <w:t xml:space="preserve">1.1.6 Additional Buyer terms </w:t>
      </w:r>
    </w:p>
    <w:tbl>
      <w:tblPr>
        <w:tblStyle w:val="TableGrid"/>
        <w:tblW w:w="8882" w:type="dxa"/>
        <w:tblInd w:w="12" w:type="dxa"/>
        <w:tblCellMar>
          <w:top w:w="357" w:type="dxa"/>
          <w:left w:w="101" w:type="dxa"/>
          <w:bottom w:w="148" w:type="dxa"/>
          <w:right w:w="42" w:type="dxa"/>
        </w:tblCellMar>
        <w:tblLook w:val="04A0" w:firstRow="1" w:lastRow="0" w:firstColumn="1" w:lastColumn="0" w:noHBand="0" w:noVBand="1"/>
      </w:tblPr>
      <w:tblGrid>
        <w:gridCol w:w="2627"/>
        <w:gridCol w:w="6255"/>
      </w:tblGrid>
      <w:tr w:rsidR="00D27279">
        <w:trPr>
          <w:trHeight w:val="592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16" w:line="259" w:lineRule="auto"/>
              <w:ind w:left="0" w:firstLine="0"/>
            </w:pPr>
            <w:r>
              <w:rPr>
                <w:b/>
              </w:rPr>
              <w:t xml:space="preserve">Performance of the </w:t>
            </w:r>
          </w:p>
          <w:p w:rsidR="00D27279" w:rsidRDefault="006C15F6">
            <w:pPr>
              <w:spacing w:after="16" w:line="259" w:lineRule="auto"/>
              <w:ind w:left="0" w:firstLine="0"/>
            </w:pPr>
            <w:r>
              <w:rPr>
                <w:b/>
              </w:rPr>
              <w:t xml:space="preserve">Service and </w:t>
            </w:r>
          </w:p>
          <w:p w:rsidR="00D27279" w:rsidRDefault="006C15F6">
            <w:pPr>
              <w:spacing w:after="0" w:line="259" w:lineRule="auto"/>
              <w:ind w:left="0" w:firstLine="0"/>
            </w:pPr>
            <w:r>
              <w:rPr>
                <w:b/>
              </w:rPr>
              <w:t xml:space="preserve">Deliverables </w:t>
            </w:r>
          </w:p>
        </w:tc>
        <w:tc>
          <w:tcPr>
            <w:tcW w:w="6255"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256" w:line="259" w:lineRule="auto"/>
              <w:ind w:left="0" w:firstLine="0"/>
            </w:pPr>
            <w:r>
              <w:t xml:space="preserve">Testing of all Audio Visual equipment;  </w:t>
            </w:r>
          </w:p>
          <w:p w:rsidR="00D27279" w:rsidRDefault="006C15F6">
            <w:pPr>
              <w:numPr>
                <w:ilvl w:val="0"/>
                <w:numId w:val="33"/>
              </w:numPr>
              <w:spacing w:after="256" w:line="259" w:lineRule="auto"/>
              <w:ind w:hanging="184"/>
            </w:pPr>
            <w:r>
              <w:t xml:space="preserve">week before the start of each hearing.  </w:t>
            </w:r>
          </w:p>
          <w:p w:rsidR="00D27279" w:rsidRDefault="006C15F6">
            <w:pPr>
              <w:spacing w:after="221" w:line="293" w:lineRule="auto"/>
              <w:ind w:left="0" w:firstLine="0"/>
            </w:pPr>
            <w:r>
              <w:t xml:space="preserve">Copyright of all Audio Visual content created is Crown Copyright to be formally transferred to the Inquiry and then deleted from the Supplier’s systems. </w:t>
            </w:r>
          </w:p>
          <w:p w:rsidR="00D27279" w:rsidRDefault="006C15F6">
            <w:pPr>
              <w:numPr>
                <w:ilvl w:val="0"/>
                <w:numId w:val="33"/>
              </w:numPr>
              <w:spacing w:after="256" w:line="259" w:lineRule="auto"/>
              <w:ind w:hanging="184"/>
            </w:pPr>
            <w:r>
              <w:t xml:space="preserve">weeks before the Contract end date.  </w:t>
            </w:r>
          </w:p>
          <w:p w:rsidR="00D27279" w:rsidRDefault="006C15F6">
            <w:pPr>
              <w:spacing w:after="240" w:line="275" w:lineRule="auto"/>
              <w:ind w:left="0" w:firstLine="0"/>
            </w:pPr>
            <w:r>
              <w:t xml:space="preserve">Supplier to write to the Inquiry to confirm milestone above has been completed. </w:t>
            </w:r>
          </w:p>
          <w:p w:rsidR="00D27279" w:rsidRDefault="006C15F6">
            <w:pPr>
              <w:spacing w:after="259" w:line="259" w:lineRule="auto"/>
              <w:ind w:left="0" w:firstLine="0"/>
            </w:pPr>
            <w:r>
              <w:t xml:space="preserve">1 week before the Contract end date. </w:t>
            </w:r>
          </w:p>
          <w:p w:rsidR="00D27279" w:rsidRDefault="006C15F6">
            <w:pPr>
              <w:spacing w:after="256" w:line="259" w:lineRule="auto"/>
              <w:ind w:left="0" w:firstLine="0"/>
            </w:pPr>
            <w:r>
              <w:rPr>
                <w:b/>
              </w:rPr>
              <w:t xml:space="preserve">KPI </w:t>
            </w:r>
          </w:p>
          <w:p w:rsidR="00D27279" w:rsidRDefault="006C15F6">
            <w:pPr>
              <w:spacing w:after="0" w:line="259" w:lineRule="auto"/>
              <w:ind w:left="0" w:firstLine="0"/>
            </w:pPr>
            <w:r>
              <w:t xml:space="preserve">The availability of the core platform infrastructure is 99.9% uptime with support available Monday to Friday 09.30 – 17.30 excluding public holidays. </w:t>
            </w:r>
          </w:p>
        </w:tc>
      </w:tr>
      <w:tr w:rsidR="00D27279">
        <w:trPr>
          <w:trHeight w:val="240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Guarantee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83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lastRenderedPageBreak/>
              <w:t xml:space="preserve">Warranties, representations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6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Supplemental requirements in addition to the Call-Off terms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241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Alternative clauses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6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6" w:line="259" w:lineRule="auto"/>
              <w:ind w:left="0" w:firstLine="0"/>
            </w:pPr>
            <w:r>
              <w:rPr>
                <w:b/>
              </w:rPr>
              <w:t xml:space="preserve">Buyer specific </w:t>
            </w:r>
          </w:p>
          <w:p w:rsidR="00D27279" w:rsidRDefault="006C15F6">
            <w:pPr>
              <w:spacing w:after="16" w:line="259" w:lineRule="auto"/>
              <w:ind w:left="0" w:firstLine="0"/>
            </w:pPr>
            <w:r>
              <w:rPr>
                <w:b/>
              </w:rPr>
              <w:t xml:space="preserve">amendments </w:t>
            </w:r>
          </w:p>
          <w:p w:rsidR="00D27279" w:rsidRDefault="006C15F6">
            <w:pPr>
              <w:spacing w:after="0" w:line="259" w:lineRule="auto"/>
              <w:ind w:left="0" w:firstLine="0"/>
            </w:pPr>
            <w:r>
              <w:rPr>
                <w:b/>
              </w:rPr>
              <w:t xml:space="preserve">to/refinements of the Call-Off Contract terms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234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Public Services Network (PSN) </w:t>
            </w:r>
          </w:p>
        </w:tc>
        <w:tc>
          <w:tcPr>
            <w:tcW w:w="6255"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Not Applicable </w:t>
            </w:r>
          </w:p>
        </w:tc>
      </w:tr>
      <w:tr w:rsidR="00D27279">
        <w:trPr>
          <w:trHeight w:val="1092"/>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25" w:firstLine="0"/>
            </w:pPr>
            <w:r>
              <w:rPr>
                <w:b/>
              </w:rPr>
              <w:t xml:space="preserve">Personal Data and Data Subjects </w:t>
            </w:r>
          </w:p>
        </w:tc>
        <w:tc>
          <w:tcPr>
            <w:tcW w:w="6255"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Confirm whether Annex 1 (and Annex 2, if applicable) of Schedule 7 is being used:</w:t>
            </w:r>
            <w:r>
              <w:rPr>
                <w:b/>
              </w:rPr>
              <w:t xml:space="preserve"> Annex 1</w:t>
            </w:r>
            <w:r>
              <w:t xml:space="preserve"> </w:t>
            </w:r>
          </w:p>
        </w:tc>
      </w:tr>
    </w:tbl>
    <w:p w:rsidR="00D27279" w:rsidRDefault="006C15F6">
      <w:pPr>
        <w:spacing w:after="0" w:line="259" w:lineRule="auto"/>
        <w:ind w:left="0" w:firstLine="0"/>
        <w:jc w:val="both"/>
      </w:pPr>
      <w:r>
        <w:t xml:space="preserve">  </w:t>
      </w:r>
    </w:p>
    <w:p w:rsidR="00D27279" w:rsidRDefault="006C15F6">
      <w:pPr>
        <w:pStyle w:val="Heading2"/>
        <w:tabs>
          <w:tab w:val="center" w:pos="2764"/>
        </w:tabs>
        <w:ind w:left="-15" w:right="0" w:firstLine="0"/>
      </w:pPr>
      <w:r>
        <w:lastRenderedPageBreak/>
        <w:t xml:space="preserve">1.1.7 1.  </w:t>
      </w:r>
      <w:r>
        <w:tab/>
        <w:t xml:space="preserve">Formation of contract </w:t>
      </w:r>
    </w:p>
    <w:p w:rsidR="00D27279" w:rsidRDefault="006C15F6">
      <w:pPr>
        <w:ind w:left="705" w:right="865" w:hanging="720"/>
      </w:pPr>
      <w:r>
        <w:t xml:space="preserve">1.1 By signing and returning this Order Form (Part A), the Supplier agrees to enter into a </w:t>
      </w:r>
      <w:proofErr w:type="spellStart"/>
      <w:r>
        <w:t>CallOff</w:t>
      </w:r>
      <w:proofErr w:type="spellEnd"/>
      <w:r>
        <w:t xml:space="preserve"> Contract with the Buyer. </w:t>
      </w:r>
    </w:p>
    <w:p w:rsidR="00D27279" w:rsidRDefault="006C15F6">
      <w:pPr>
        <w:spacing w:after="16" w:line="259" w:lineRule="auto"/>
        <w:ind w:left="720" w:firstLine="0"/>
      </w:pPr>
      <w:r>
        <w:t xml:space="preserve"> </w:t>
      </w:r>
    </w:p>
    <w:p w:rsidR="00D27279" w:rsidRDefault="006C15F6">
      <w:pPr>
        <w:ind w:left="705" w:right="865" w:hanging="720"/>
      </w:pPr>
      <w:r>
        <w:t xml:space="preserve">1.2 </w:t>
      </w:r>
      <w:r>
        <w:tab/>
        <w:t xml:space="preserve">The Parties agree that they have read the Order Form (Part A) and the Call-Off Contract terms and by signing below agree to be bound by this Call-Off Contract. </w:t>
      </w:r>
    </w:p>
    <w:p w:rsidR="00D27279" w:rsidRDefault="006C15F6">
      <w:pPr>
        <w:spacing w:after="16" w:line="259" w:lineRule="auto"/>
        <w:ind w:left="720" w:firstLine="0"/>
      </w:pPr>
      <w:r>
        <w:t xml:space="preserve"> </w:t>
      </w:r>
    </w:p>
    <w:p w:rsidR="00D27279" w:rsidRDefault="006C15F6">
      <w:pPr>
        <w:ind w:left="705" w:right="865" w:hanging="720"/>
      </w:pPr>
      <w:r>
        <w:t xml:space="preserve">1.3 </w:t>
      </w:r>
      <w:r>
        <w:tab/>
        <w:t xml:space="preserve">This Call-Off Contract will be formed when the Buyer acknowledges receipt of the signed copy of the Order Form from the Supplier. </w:t>
      </w:r>
    </w:p>
    <w:p w:rsidR="00D27279" w:rsidRDefault="006C15F6">
      <w:pPr>
        <w:spacing w:after="16" w:line="259" w:lineRule="auto"/>
        <w:ind w:left="720" w:firstLine="0"/>
      </w:pPr>
      <w:r>
        <w:t xml:space="preserve"> </w:t>
      </w:r>
    </w:p>
    <w:p w:rsidR="00D27279" w:rsidRDefault="006C15F6">
      <w:pPr>
        <w:ind w:left="705" w:right="86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D27279" w:rsidRDefault="006C15F6">
      <w:pPr>
        <w:spacing w:after="393" w:line="259" w:lineRule="auto"/>
        <w:ind w:left="0" w:firstLine="0"/>
      </w:pPr>
      <w:r>
        <w:t xml:space="preserve"> </w:t>
      </w:r>
    </w:p>
    <w:p w:rsidR="00D27279" w:rsidRDefault="006C15F6">
      <w:pPr>
        <w:pStyle w:val="Heading2"/>
        <w:tabs>
          <w:tab w:val="center" w:pos="3286"/>
        </w:tabs>
        <w:ind w:left="-15" w:right="0" w:firstLine="0"/>
      </w:pPr>
      <w:r>
        <w:t xml:space="preserve">1.1.8 2.  </w:t>
      </w:r>
      <w:r>
        <w:tab/>
        <w:t xml:space="preserve">Background to the agreement </w:t>
      </w:r>
    </w:p>
    <w:p w:rsidR="00D27279" w:rsidRDefault="006C15F6">
      <w:pPr>
        <w:ind w:left="705" w:right="865" w:hanging="720"/>
      </w:pPr>
      <w:r>
        <w:t xml:space="preserve">2.1 </w:t>
      </w:r>
      <w:r>
        <w:tab/>
        <w:t xml:space="preserve">The Supplier is a provider of G-Cloud Services and agreed to provide the Services under the terms of Framework Agreement number RM1557.12. </w:t>
      </w:r>
    </w:p>
    <w:p w:rsidR="00D27279" w:rsidRDefault="006C15F6">
      <w:pPr>
        <w:spacing w:after="19" w:line="259" w:lineRule="auto"/>
        <w:ind w:left="720" w:firstLine="0"/>
      </w:pPr>
      <w:r>
        <w:t xml:space="preserve"> </w:t>
      </w:r>
    </w:p>
    <w:p w:rsidR="00D27279" w:rsidRDefault="006C15F6">
      <w:pPr>
        <w:tabs>
          <w:tab w:val="center" w:pos="3814"/>
        </w:tabs>
        <w:ind w:left="-15" w:firstLine="0"/>
      </w:pPr>
      <w:r>
        <w:t xml:space="preserve">2.2 </w:t>
      </w:r>
      <w:r>
        <w:tab/>
        <w:t xml:space="preserve">The Buyer provided an Order Form for Services to the Supplier. </w:t>
      </w:r>
    </w:p>
    <w:p w:rsidR="00D27279" w:rsidRDefault="006C15F6">
      <w:pPr>
        <w:spacing w:after="0" w:line="259" w:lineRule="auto"/>
        <w:ind w:left="0" w:firstLine="0"/>
      </w:pPr>
      <w:r>
        <w:t xml:space="preserve"> </w:t>
      </w:r>
      <w:r>
        <w:br w:type="page"/>
      </w:r>
    </w:p>
    <w:p w:rsidR="00D27279" w:rsidRDefault="006C15F6">
      <w:pPr>
        <w:spacing w:after="19" w:line="259" w:lineRule="auto"/>
        <w:ind w:left="0" w:firstLine="0"/>
      </w:pPr>
      <w:r>
        <w:lastRenderedPageBreak/>
        <w:t xml:space="preserve"> </w:t>
      </w:r>
    </w:p>
    <w:p w:rsidR="00D27279" w:rsidRDefault="006C15F6">
      <w:pPr>
        <w:spacing w:after="0" w:line="259" w:lineRule="auto"/>
        <w:ind w:left="0" w:firstLine="0"/>
      </w:pPr>
      <w:r>
        <w:t xml:space="preserve"> </w:t>
      </w:r>
    </w:p>
    <w:tbl>
      <w:tblPr>
        <w:tblStyle w:val="TableGrid"/>
        <w:tblW w:w="8882" w:type="dxa"/>
        <w:tblInd w:w="12" w:type="dxa"/>
        <w:tblCellMar>
          <w:top w:w="75" w:type="dxa"/>
          <w:left w:w="101" w:type="dxa"/>
          <w:bottom w:w="31" w:type="dxa"/>
          <w:right w:w="39" w:type="dxa"/>
        </w:tblCellMar>
        <w:tblLook w:val="04A0" w:firstRow="1" w:lastRow="0" w:firstColumn="1" w:lastColumn="0" w:noHBand="0" w:noVBand="1"/>
      </w:tblPr>
      <w:tblGrid>
        <w:gridCol w:w="1800"/>
        <w:gridCol w:w="3541"/>
        <w:gridCol w:w="3541"/>
      </w:tblGrid>
      <w:tr w:rsidR="00D27279">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Buyer </w:t>
            </w:r>
          </w:p>
        </w:tc>
      </w:tr>
      <w:tr w:rsidR="00D27279">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B209A3">
            <w:pPr>
              <w:spacing w:after="0" w:line="259" w:lineRule="auto"/>
              <w:ind w:left="0" w:firstLine="0"/>
            </w:pPr>
            <w:r w:rsidRPr="00B209A3">
              <w:rPr>
                <w:b/>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B209A3">
            <w:pPr>
              <w:spacing w:after="0" w:line="259" w:lineRule="auto"/>
              <w:ind w:left="174" w:firstLine="0"/>
            </w:pPr>
            <w:r w:rsidRPr="00B209A3">
              <w:rPr>
                <w:b/>
              </w:rPr>
              <w:t>REDACTED TEXT under FOIA Section 40, Personal Information.</w:t>
            </w:r>
          </w:p>
        </w:tc>
      </w:tr>
      <w:tr w:rsidR="00D27279">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Director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 </w:t>
            </w:r>
          </w:p>
          <w:p w:rsidR="00D27279" w:rsidRDefault="006C15F6">
            <w:pPr>
              <w:spacing w:after="0" w:line="259" w:lineRule="auto"/>
              <w:ind w:left="324" w:firstLine="0"/>
            </w:pPr>
            <w:r>
              <w:rPr>
                <w:sz w:val="20"/>
              </w:rPr>
              <w:t>Head of Commercial</w:t>
            </w:r>
          </w:p>
        </w:tc>
      </w:tr>
      <w:tr w:rsidR="00D27279">
        <w:trPr>
          <w:trHeight w:val="1657"/>
        </w:trPr>
        <w:tc>
          <w:tcPr>
            <w:tcW w:w="1800" w:type="dxa"/>
            <w:vMerge w:val="restart"/>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rPr>
              <w:t xml:space="preserve">Signature </w:t>
            </w:r>
          </w:p>
        </w:tc>
        <w:tc>
          <w:tcPr>
            <w:tcW w:w="3541" w:type="dxa"/>
            <w:vMerge w:val="restart"/>
            <w:tcBorders>
              <w:top w:val="single" w:sz="8" w:space="0" w:color="000000"/>
              <w:left w:val="single" w:sz="8" w:space="0" w:color="000000"/>
              <w:bottom w:val="single" w:sz="8" w:space="0" w:color="000000"/>
              <w:right w:val="single" w:sz="8" w:space="0" w:color="000000"/>
            </w:tcBorders>
            <w:vAlign w:val="center"/>
          </w:tcPr>
          <w:p w:rsidR="00D27279" w:rsidRDefault="00B209A3" w:rsidP="00B209A3">
            <w:pPr>
              <w:spacing w:after="0" w:line="259" w:lineRule="auto"/>
              <w:ind w:left="0" w:firstLine="0"/>
            </w:pPr>
            <w:r w:rsidRPr="00B209A3">
              <w:rPr>
                <w:b/>
              </w:rPr>
              <w:t>REDACTED TEXT under FOIA Section 40, Personal Information.</w:t>
            </w:r>
            <w:r w:rsidR="006C15F6">
              <w:t xml:space="preserve"> </w:t>
            </w:r>
          </w:p>
        </w:tc>
        <w:tc>
          <w:tcPr>
            <w:tcW w:w="3541" w:type="dxa"/>
            <w:tcBorders>
              <w:top w:val="single" w:sz="8" w:space="0" w:color="000000"/>
              <w:left w:val="single" w:sz="8" w:space="0" w:color="000000"/>
              <w:bottom w:val="single" w:sz="2" w:space="0" w:color="FFFFFF"/>
              <w:right w:val="single" w:sz="8" w:space="0" w:color="000000"/>
            </w:tcBorders>
            <w:vAlign w:val="center"/>
          </w:tcPr>
          <w:p w:rsidR="00D27279" w:rsidRDefault="006C15F6">
            <w:pPr>
              <w:spacing w:after="0" w:line="259" w:lineRule="auto"/>
              <w:ind w:left="0" w:firstLine="0"/>
            </w:pPr>
            <w:r>
              <w:t xml:space="preserve"> </w:t>
            </w:r>
            <w:r w:rsidR="00B209A3" w:rsidRPr="00B209A3">
              <w:rPr>
                <w:b/>
              </w:rPr>
              <w:t>REDACTED TEXT under FOIA Section 40, Personal Information.</w:t>
            </w:r>
          </w:p>
        </w:tc>
      </w:tr>
      <w:tr w:rsidR="00D27279">
        <w:trPr>
          <w:trHeight w:val="113"/>
        </w:trPr>
        <w:tc>
          <w:tcPr>
            <w:tcW w:w="0" w:type="auto"/>
            <w:vMerge/>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3541" w:type="dxa"/>
            <w:tcBorders>
              <w:top w:val="single" w:sz="2" w:space="0" w:color="FFFFFF"/>
              <w:left w:val="single" w:sz="8" w:space="0" w:color="000000"/>
              <w:bottom w:val="single" w:sz="8" w:space="0" w:color="000000"/>
              <w:right w:val="single" w:sz="8" w:space="0" w:color="000000"/>
            </w:tcBorders>
          </w:tcPr>
          <w:p w:rsidR="00D27279" w:rsidRDefault="00D27279">
            <w:pPr>
              <w:spacing w:after="160" w:line="259" w:lineRule="auto"/>
              <w:ind w:left="0" w:firstLine="0"/>
            </w:pPr>
          </w:p>
        </w:tc>
      </w:tr>
      <w:tr w:rsidR="00D27279">
        <w:trPr>
          <w:trHeight w:val="754"/>
        </w:trPr>
        <w:tc>
          <w:tcPr>
            <w:tcW w:w="180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t xml:space="preserve">22Sept2022 </w:t>
            </w:r>
          </w:p>
        </w:tc>
        <w:tc>
          <w:tcPr>
            <w:tcW w:w="3541" w:type="dxa"/>
            <w:tcBorders>
              <w:top w:val="single" w:sz="8" w:space="0" w:color="000000"/>
              <w:left w:val="single" w:sz="8" w:space="0" w:color="000000"/>
              <w:bottom w:val="single" w:sz="8" w:space="0" w:color="000000"/>
              <w:right w:val="single" w:sz="8" w:space="0" w:color="000000"/>
            </w:tcBorders>
            <w:vAlign w:val="bottom"/>
          </w:tcPr>
          <w:p w:rsidR="00D27279" w:rsidRDefault="006C15F6" w:rsidP="00B209A3">
            <w:pPr>
              <w:spacing w:after="0" w:line="259" w:lineRule="auto"/>
            </w:pPr>
            <w:r>
              <w:rPr>
                <w:sz w:val="20"/>
              </w:rPr>
              <w:t>22 Sep 2022</w:t>
            </w:r>
          </w:p>
        </w:tc>
      </w:tr>
    </w:tbl>
    <w:p w:rsidR="00D27279" w:rsidRDefault="006C15F6">
      <w:pPr>
        <w:spacing w:after="470" w:line="259" w:lineRule="auto"/>
        <w:ind w:left="0" w:firstLine="0"/>
      </w:pPr>
      <w:r>
        <w:rPr>
          <w:b/>
        </w:rPr>
        <w:t xml:space="preserve">  </w:t>
      </w:r>
    </w:p>
    <w:p w:rsidR="00D27279" w:rsidRDefault="006C15F6">
      <w:pPr>
        <w:pStyle w:val="Heading1"/>
        <w:spacing w:after="173"/>
        <w:ind w:left="-5"/>
      </w:pPr>
      <w:r>
        <w:t xml:space="preserve">1.2 Schedule 1: Services </w:t>
      </w:r>
    </w:p>
    <w:p w:rsidR="00D27279" w:rsidRDefault="006C15F6">
      <w:pPr>
        <w:spacing w:after="246"/>
        <w:ind w:left="-5" w:right="865"/>
      </w:pPr>
      <w:r>
        <w:t xml:space="preserve">[To be added in agreement between the Buyer and Supplier, and will be G-Cloud Services the Supplier is capable of providing through the Digital Marketplace. </w:t>
      </w:r>
    </w:p>
    <w:p w:rsidR="00D27279" w:rsidRDefault="006C15F6">
      <w:pPr>
        <w:ind w:left="-5" w:right="865"/>
      </w:pPr>
      <w:r>
        <w:t xml:space="preserve">The COVID-19 Inquiry Preliminary Hearings require support for audio visual live streaming. Below is an exhaustive list of the specific goods/services required by the Contracting Authority.  </w:t>
      </w:r>
    </w:p>
    <w:p w:rsidR="00D27279" w:rsidRDefault="006C15F6">
      <w:pPr>
        <w:numPr>
          <w:ilvl w:val="0"/>
          <w:numId w:val="1"/>
        </w:numPr>
        <w:spacing w:after="420"/>
        <w:ind w:right="865" w:hanging="432"/>
      </w:pPr>
      <w:r>
        <w:t xml:space="preserve">Desk hardware for counsel - 2 X interactive MM terminals for evidence / VC / Content / transcript / microphone </w:t>
      </w:r>
    </w:p>
    <w:p w:rsidR="00D27279" w:rsidRDefault="006C15F6">
      <w:pPr>
        <w:numPr>
          <w:ilvl w:val="0"/>
          <w:numId w:val="1"/>
        </w:numPr>
        <w:spacing w:after="388"/>
        <w:ind w:right="865" w:hanging="432"/>
      </w:pPr>
      <w:r>
        <w:t xml:space="preserve">Broadcast Cameras </w:t>
      </w:r>
    </w:p>
    <w:p w:rsidR="00D27279" w:rsidRDefault="006C15F6">
      <w:pPr>
        <w:numPr>
          <w:ilvl w:val="0"/>
          <w:numId w:val="1"/>
        </w:numPr>
        <w:spacing w:after="387"/>
        <w:ind w:right="865" w:hanging="432"/>
      </w:pPr>
      <w:r>
        <w:t xml:space="preserve">4K Vision mixer </w:t>
      </w:r>
    </w:p>
    <w:p w:rsidR="00D27279" w:rsidRDefault="006C15F6">
      <w:pPr>
        <w:numPr>
          <w:ilvl w:val="0"/>
          <w:numId w:val="1"/>
        </w:numPr>
        <w:spacing w:after="388"/>
        <w:ind w:right="865" w:hanging="432"/>
      </w:pPr>
      <w:r>
        <w:t xml:space="preserve">Video encoders (streaming) </w:t>
      </w:r>
    </w:p>
    <w:p w:rsidR="00D27279" w:rsidRDefault="006C15F6">
      <w:pPr>
        <w:numPr>
          <w:ilvl w:val="0"/>
          <w:numId w:val="1"/>
        </w:numPr>
        <w:spacing w:after="387"/>
        <w:ind w:right="865" w:hanging="432"/>
      </w:pPr>
      <w:r>
        <w:t xml:space="preserve">Video delay units </w:t>
      </w:r>
    </w:p>
    <w:p w:rsidR="00D27279" w:rsidRDefault="006C15F6">
      <w:pPr>
        <w:numPr>
          <w:ilvl w:val="0"/>
          <w:numId w:val="1"/>
        </w:numPr>
        <w:spacing w:after="387"/>
        <w:ind w:right="865" w:hanging="432"/>
      </w:pPr>
      <w:r>
        <w:t xml:space="preserve">Video and evidence licensing and distribution </w:t>
      </w:r>
    </w:p>
    <w:p w:rsidR="00D27279" w:rsidRDefault="006C15F6">
      <w:pPr>
        <w:numPr>
          <w:ilvl w:val="0"/>
          <w:numId w:val="1"/>
        </w:numPr>
        <w:spacing w:after="387"/>
        <w:ind w:right="865" w:hanging="432"/>
      </w:pPr>
      <w:r>
        <w:t xml:space="preserve">Broadcast Distribution Service </w:t>
      </w:r>
    </w:p>
    <w:p w:rsidR="00D27279" w:rsidRDefault="006C15F6">
      <w:pPr>
        <w:numPr>
          <w:ilvl w:val="0"/>
          <w:numId w:val="1"/>
        </w:numPr>
        <w:spacing w:after="389"/>
        <w:ind w:right="865" w:hanging="432"/>
      </w:pPr>
      <w:r>
        <w:lastRenderedPageBreak/>
        <w:t xml:space="preserve">Transcript licensing &amp; distribution </w:t>
      </w:r>
    </w:p>
    <w:p w:rsidR="00D27279" w:rsidRDefault="006C15F6">
      <w:pPr>
        <w:numPr>
          <w:ilvl w:val="0"/>
          <w:numId w:val="1"/>
        </w:numPr>
        <w:spacing w:after="388"/>
        <w:ind w:right="865" w:hanging="432"/>
      </w:pPr>
      <w:r>
        <w:t xml:space="preserve">PA system and microphones </w:t>
      </w:r>
    </w:p>
    <w:p w:rsidR="00D27279" w:rsidRDefault="006C15F6">
      <w:pPr>
        <w:numPr>
          <w:ilvl w:val="0"/>
          <w:numId w:val="1"/>
        </w:numPr>
        <w:spacing w:after="423"/>
        <w:ind w:right="865" w:hanging="432"/>
      </w:pPr>
      <w:r>
        <w:t xml:space="preserve">Lighting wash </w:t>
      </w:r>
    </w:p>
    <w:p w:rsidR="00D27279" w:rsidRDefault="006C15F6">
      <w:pPr>
        <w:numPr>
          <w:ilvl w:val="0"/>
          <w:numId w:val="1"/>
        </w:numPr>
        <w:spacing w:after="423"/>
        <w:ind w:right="865" w:hanging="432"/>
      </w:pPr>
      <w:r>
        <w:t xml:space="preserve">50”/48”40” High definition screens </w:t>
      </w:r>
    </w:p>
    <w:p w:rsidR="00D27279" w:rsidRDefault="006C15F6">
      <w:pPr>
        <w:numPr>
          <w:ilvl w:val="0"/>
          <w:numId w:val="1"/>
        </w:numPr>
        <w:spacing w:after="387"/>
        <w:ind w:right="865" w:hanging="432"/>
      </w:pPr>
      <w:r>
        <w:t xml:space="preserve">65” High Definition screens for images </w:t>
      </w:r>
    </w:p>
    <w:p w:rsidR="00D27279" w:rsidRDefault="006C15F6">
      <w:pPr>
        <w:numPr>
          <w:ilvl w:val="0"/>
          <w:numId w:val="1"/>
        </w:numPr>
        <w:spacing w:after="388"/>
        <w:ind w:right="865" w:hanging="432"/>
      </w:pPr>
      <w:r>
        <w:t xml:space="preserve">Onsite edit suite </w:t>
      </w:r>
    </w:p>
    <w:p w:rsidR="00D27279" w:rsidRDefault="006C15F6">
      <w:pPr>
        <w:numPr>
          <w:ilvl w:val="0"/>
          <w:numId w:val="1"/>
        </w:numPr>
        <w:spacing w:after="387"/>
        <w:ind w:right="865" w:hanging="432"/>
      </w:pPr>
      <w:r>
        <w:t xml:space="preserve">Cloud Storage </w:t>
      </w:r>
    </w:p>
    <w:p w:rsidR="00D27279" w:rsidRDefault="006C15F6">
      <w:pPr>
        <w:numPr>
          <w:ilvl w:val="0"/>
          <w:numId w:val="1"/>
        </w:numPr>
        <w:spacing w:after="387"/>
        <w:ind w:right="865" w:hanging="432"/>
      </w:pPr>
      <w:r>
        <w:t xml:space="preserve">Graphics/Branding/Presentation </w:t>
      </w:r>
    </w:p>
    <w:p w:rsidR="00D27279" w:rsidRDefault="006C15F6">
      <w:pPr>
        <w:numPr>
          <w:ilvl w:val="0"/>
          <w:numId w:val="1"/>
        </w:numPr>
        <w:spacing w:after="388"/>
        <w:ind w:right="865" w:hanging="432"/>
      </w:pPr>
      <w:r>
        <w:t xml:space="preserve">Dedicated Project Manager </w:t>
      </w:r>
    </w:p>
    <w:p w:rsidR="00D27279" w:rsidRDefault="006C15F6">
      <w:pPr>
        <w:numPr>
          <w:ilvl w:val="0"/>
          <w:numId w:val="1"/>
        </w:numPr>
        <w:spacing w:after="388"/>
        <w:ind w:right="865" w:hanging="432"/>
      </w:pPr>
      <w:r>
        <w:t xml:space="preserve">Video engineer </w:t>
      </w:r>
    </w:p>
    <w:p w:rsidR="00D27279" w:rsidRDefault="006C15F6">
      <w:pPr>
        <w:numPr>
          <w:ilvl w:val="0"/>
          <w:numId w:val="1"/>
        </w:numPr>
        <w:spacing w:after="388"/>
        <w:ind w:right="865" w:hanging="432"/>
      </w:pPr>
      <w:r>
        <w:t xml:space="preserve">Audio engineer </w:t>
      </w:r>
    </w:p>
    <w:p w:rsidR="00D27279" w:rsidRDefault="006C15F6">
      <w:pPr>
        <w:numPr>
          <w:ilvl w:val="0"/>
          <w:numId w:val="1"/>
        </w:numPr>
        <w:spacing w:after="389"/>
        <w:ind w:right="865" w:hanging="432"/>
      </w:pPr>
      <w:r>
        <w:t xml:space="preserve">Floor runner/fixer </w:t>
      </w:r>
    </w:p>
    <w:p w:rsidR="00D27279" w:rsidRDefault="006C15F6">
      <w:pPr>
        <w:numPr>
          <w:ilvl w:val="0"/>
          <w:numId w:val="1"/>
        </w:numPr>
        <w:ind w:right="865" w:hanging="432"/>
      </w:pPr>
      <w:r>
        <w:t xml:space="preserve">Stenography </w:t>
      </w:r>
    </w:p>
    <w:p w:rsidR="00D27279" w:rsidRDefault="006C15F6">
      <w:pPr>
        <w:numPr>
          <w:ilvl w:val="0"/>
          <w:numId w:val="1"/>
        </w:numPr>
        <w:spacing w:after="243"/>
        <w:ind w:right="865" w:hanging="432"/>
      </w:pPr>
      <w:r>
        <w:t xml:space="preserve">Design &amp; Installation of Hearing backdrop based upon agreed corporate logo and branding for Covid-19 Inquiry </w:t>
      </w:r>
    </w:p>
    <w:p w:rsidR="00D27279" w:rsidRDefault="006C15F6">
      <w:pPr>
        <w:spacing w:after="470" w:line="259" w:lineRule="auto"/>
        <w:ind w:left="0" w:firstLine="0"/>
      </w:pPr>
      <w:r>
        <w:rPr>
          <w:b/>
        </w:rPr>
        <w:t xml:space="preserve">  </w:t>
      </w:r>
    </w:p>
    <w:p w:rsidR="00D27279" w:rsidRDefault="006C15F6">
      <w:pPr>
        <w:pStyle w:val="Heading1"/>
        <w:spacing w:after="175"/>
        <w:ind w:left="-5"/>
      </w:pPr>
      <w:r>
        <w:t xml:space="preserve">1.3 Schedule 2: Call-Off Contract charges </w:t>
      </w:r>
    </w:p>
    <w:p w:rsidR="00D27279" w:rsidRDefault="006C15F6">
      <w:pPr>
        <w:spacing w:after="43"/>
        <w:ind w:left="-5" w:right="865"/>
      </w:pPr>
      <w:r>
        <w:t xml:space="preserve">For each individual Service, the applicable Call-Off Contract Charges (in accordance with the </w:t>
      </w:r>
    </w:p>
    <w:p w:rsidR="00D27279" w:rsidRDefault="006C15F6">
      <w:pPr>
        <w:spacing w:after="246"/>
        <w:ind w:left="-5" w:right="865"/>
      </w:pPr>
      <w:r>
        <w:t xml:space="preserve">Supplier’s Digital Marketplace pricing document) can’t be amended during the term of the Call-Off Contract. The detailed Charges breakdown for the provision of Services during the Term will include: </w:t>
      </w:r>
    </w:p>
    <w:p w:rsidR="00D27279" w:rsidRPr="00B209A3" w:rsidRDefault="006C15F6">
      <w:pPr>
        <w:spacing w:after="0" w:line="259" w:lineRule="auto"/>
        <w:ind w:left="0" w:firstLine="0"/>
        <w:rPr>
          <w:color w:val="auto"/>
        </w:rPr>
      </w:pPr>
      <w:r w:rsidRPr="00B209A3">
        <w:rPr>
          <w:b/>
          <w:color w:val="auto"/>
        </w:rPr>
        <w:t xml:space="preserve">  </w:t>
      </w:r>
      <w:r w:rsidR="00B209A3" w:rsidRPr="00B209A3">
        <w:rPr>
          <w:b/>
          <w:bCs/>
          <w:color w:val="auto"/>
        </w:rPr>
        <w:t>REDACTED TEXT under FOIA Section 43 Commercial Interests.</w:t>
      </w:r>
    </w:p>
    <w:p w:rsidR="00D27279" w:rsidRDefault="006C15F6">
      <w:pPr>
        <w:spacing w:after="256" w:line="259" w:lineRule="auto"/>
        <w:ind w:left="0" w:firstLine="0"/>
      </w:pPr>
      <w:r>
        <w:rPr>
          <w:b/>
        </w:rPr>
        <w:t xml:space="preserve"> </w:t>
      </w:r>
    </w:p>
    <w:p w:rsidR="00D27279" w:rsidRDefault="006C15F6">
      <w:pPr>
        <w:spacing w:after="256" w:line="259" w:lineRule="auto"/>
        <w:ind w:left="0" w:firstLine="0"/>
      </w:pPr>
      <w:r>
        <w:rPr>
          <w:b/>
        </w:rPr>
        <w:t xml:space="preserve"> </w:t>
      </w:r>
    </w:p>
    <w:p w:rsidR="00D27279" w:rsidRDefault="006C15F6">
      <w:pPr>
        <w:spacing w:after="259" w:line="259" w:lineRule="auto"/>
        <w:ind w:left="0" w:firstLine="0"/>
      </w:pPr>
      <w:r>
        <w:rPr>
          <w:b/>
        </w:rPr>
        <w:t xml:space="preserve"> </w:t>
      </w:r>
    </w:p>
    <w:p w:rsidR="00D27279" w:rsidRDefault="006C15F6">
      <w:pPr>
        <w:spacing w:after="110" w:line="259" w:lineRule="auto"/>
        <w:ind w:left="0" w:firstLine="0"/>
      </w:pPr>
      <w:r>
        <w:rPr>
          <w:b/>
        </w:rPr>
        <w:t xml:space="preserve"> </w:t>
      </w:r>
    </w:p>
    <w:p w:rsidR="00D27279" w:rsidRDefault="006C15F6">
      <w:pPr>
        <w:spacing w:after="0" w:line="259" w:lineRule="auto"/>
        <w:ind w:left="0" w:firstLine="0"/>
      </w:pPr>
      <w:r>
        <w:rPr>
          <w:sz w:val="32"/>
        </w:rPr>
        <w:lastRenderedPageBreak/>
        <w:t xml:space="preserve"> </w:t>
      </w:r>
    </w:p>
    <w:p w:rsidR="00D27279" w:rsidRDefault="006C15F6">
      <w:pPr>
        <w:pStyle w:val="Heading1"/>
        <w:spacing w:after="29"/>
        <w:ind w:left="-5"/>
      </w:pPr>
      <w:r>
        <w:t xml:space="preserve">Customer Benefits </w:t>
      </w:r>
    </w:p>
    <w:p w:rsidR="00D27279" w:rsidRDefault="006C15F6">
      <w:pPr>
        <w:spacing w:after="0" w:line="259" w:lineRule="auto"/>
        <w:ind w:left="0" w:firstLine="0"/>
      </w:pPr>
      <w:r>
        <w:rPr>
          <w:sz w:val="32"/>
        </w:rPr>
        <w:t xml:space="preserve"> </w:t>
      </w:r>
    </w:p>
    <w:p w:rsidR="00D27279" w:rsidRDefault="006C15F6">
      <w:pPr>
        <w:ind w:left="-5" w:right="865"/>
      </w:pPr>
      <w:r>
        <w:t xml:space="preserve">For each Call-Off Contract please complete a customer benefits record, by following this link; </w:t>
      </w:r>
    </w:p>
    <w:p w:rsidR="00D27279" w:rsidRDefault="006C15F6">
      <w:pPr>
        <w:spacing w:after="19" w:line="259" w:lineRule="auto"/>
        <w:ind w:left="0" w:firstLine="0"/>
      </w:pPr>
      <w:r>
        <w:t xml:space="preserve"> </w:t>
      </w:r>
    </w:p>
    <w:p w:rsidR="00D27279" w:rsidRDefault="000C75B3">
      <w:pPr>
        <w:spacing w:after="8" w:line="267" w:lineRule="auto"/>
        <w:ind w:right="1421"/>
      </w:pPr>
      <w:hyperlink r:id="rId9">
        <w:r w:rsidR="006C15F6">
          <w:rPr>
            <w:color w:val="0000FF"/>
            <w:u w:val="single" w:color="0000FF"/>
          </w:rPr>
          <w:t>G</w:t>
        </w:r>
      </w:hyperlink>
      <w:hyperlink r:id="rId10">
        <w:r w:rsidR="006C15F6">
          <w:rPr>
            <w:color w:val="0000FF"/>
            <w:u w:val="single" w:color="0000FF"/>
          </w:rPr>
          <w:t>-</w:t>
        </w:r>
      </w:hyperlink>
      <w:hyperlink r:id="rId11">
        <w:r w:rsidR="006C15F6">
          <w:rPr>
            <w:color w:val="0000FF"/>
            <w:u w:val="single" w:color="0000FF"/>
          </w:rPr>
          <w:t>Cloud 12 Customer Benefits Record</w:t>
        </w:r>
      </w:hyperlink>
      <w:hyperlink r:id="rId12">
        <w:r w:rsidR="006C15F6">
          <w:t xml:space="preserve"> </w:t>
        </w:r>
      </w:hyperlink>
      <w:r w:rsidR="006C15F6">
        <w:t xml:space="preserve"> </w:t>
      </w:r>
      <w:r w:rsidR="006C15F6">
        <w:br w:type="page"/>
      </w:r>
    </w:p>
    <w:p w:rsidR="00D27279" w:rsidRDefault="006C15F6">
      <w:pPr>
        <w:pStyle w:val="Heading1"/>
        <w:spacing w:after="310"/>
        <w:ind w:left="-5"/>
      </w:pPr>
      <w:r>
        <w:lastRenderedPageBreak/>
        <w:t xml:space="preserve">1.4 Part B: Terms and conditions </w:t>
      </w:r>
    </w:p>
    <w:p w:rsidR="00D27279" w:rsidRDefault="006C15F6">
      <w:pPr>
        <w:pStyle w:val="Heading2"/>
        <w:tabs>
          <w:tab w:val="center" w:pos="3821"/>
        </w:tabs>
        <w:spacing w:after="63"/>
        <w:ind w:left="-15" w:right="0" w:firstLine="0"/>
      </w:pPr>
      <w:r>
        <w:t xml:space="preserve">1.4.1 1. </w:t>
      </w:r>
      <w:r>
        <w:tab/>
        <w:t xml:space="preserve">Call-Off Contract Start date and length </w:t>
      </w:r>
    </w:p>
    <w:p w:rsidR="00D27279" w:rsidRDefault="006C15F6">
      <w:pPr>
        <w:tabs>
          <w:tab w:val="center" w:pos="4945"/>
        </w:tabs>
        <w:ind w:left="-15" w:firstLine="0"/>
      </w:pPr>
      <w:r>
        <w:t xml:space="preserve">1.1 </w:t>
      </w:r>
      <w:r>
        <w:tab/>
        <w:t xml:space="preserve">The Supplier must start providing the Services on the date specified in the Order Form. </w:t>
      </w:r>
    </w:p>
    <w:p w:rsidR="00D27279" w:rsidRDefault="006C15F6">
      <w:pPr>
        <w:spacing w:after="19" w:line="259" w:lineRule="auto"/>
        <w:ind w:left="720" w:firstLine="0"/>
      </w:pPr>
      <w:r>
        <w:t xml:space="preserve"> </w:t>
      </w:r>
    </w:p>
    <w:p w:rsidR="00D27279" w:rsidRDefault="006C15F6">
      <w:pPr>
        <w:ind w:left="705" w:right="865"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D27279" w:rsidRDefault="006C15F6">
      <w:pPr>
        <w:spacing w:after="16" w:line="259" w:lineRule="auto"/>
        <w:ind w:left="720" w:firstLine="0"/>
      </w:pPr>
      <w:r>
        <w:t xml:space="preserve"> </w:t>
      </w:r>
    </w:p>
    <w:p w:rsidR="00D27279" w:rsidRDefault="006C15F6">
      <w:pPr>
        <w:ind w:left="705" w:right="86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rsidR="00D27279" w:rsidRDefault="006C15F6">
      <w:pPr>
        <w:spacing w:after="16" w:line="259" w:lineRule="auto"/>
        <w:ind w:left="720" w:firstLine="0"/>
      </w:pPr>
      <w:r>
        <w:t xml:space="preserve"> </w:t>
      </w:r>
    </w:p>
    <w:p w:rsidR="00D27279" w:rsidRDefault="006C15F6">
      <w:pPr>
        <w:spacing w:after="242"/>
        <w:ind w:left="705" w:right="865" w:hanging="720"/>
      </w:pPr>
      <w:r>
        <w:t xml:space="preserve">1.4 </w:t>
      </w:r>
      <w:r>
        <w:tab/>
        <w:t xml:space="preserve">The Parties must comply with the requirements under clauses 21.3 to 21.8 if the Buyer reserves the right in the Order Form to extend the contract beyond 24 months. </w:t>
      </w:r>
    </w:p>
    <w:p w:rsidR="00D27279" w:rsidRDefault="006C15F6">
      <w:pPr>
        <w:spacing w:after="391" w:line="259" w:lineRule="auto"/>
        <w:ind w:left="0" w:firstLine="0"/>
      </w:pPr>
      <w:r>
        <w:t xml:space="preserve"> </w:t>
      </w:r>
    </w:p>
    <w:p w:rsidR="00D27279" w:rsidRDefault="006C15F6">
      <w:pPr>
        <w:pStyle w:val="Heading2"/>
        <w:tabs>
          <w:tab w:val="center" w:pos="2801"/>
        </w:tabs>
        <w:spacing w:after="63"/>
        <w:ind w:left="-15" w:right="0" w:firstLine="0"/>
      </w:pPr>
      <w:r>
        <w:t xml:space="preserve">1.4.2 2. </w:t>
      </w:r>
      <w:r>
        <w:tab/>
        <w:t xml:space="preserve">Incorporation of terms </w:t>
      </w:r>
    </w:p>
    <w:p w:rsidR="00D27279" w:rsidRDefault="006C15F6">
      <w:pPr>
        <w:spacing w:after="260"/>
        <w:ind w:left="705" w:right="865"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D27279" w:rsidRDefault="006C15F6">
      <w:pPr>
        <w:numPr>
          <w:ilvl w:val="0"/>
          <w:numId w:val="2"/>
        </w:numPr>
        <w:ind w:left="758" w:right="865" w:hanging="398"/>
      </w:pPr>
      <w:r>
        <w:t xml:space="preserve">4.1 (Warranties and representations) </w:t>
      </w:r>
    </w:p>
    <w:p w:rsidR="00D27279" w:rsidRDefault="006C15F6">
      <w:pPr>
        <w:numPr>
          <w:ilvl w:val="0"/>
          <w:numId w:val="2"/>
        </w:numPr>
        <w:ind w:left="758" w:right="865" w:hanging="398"/>
      </w:pPr>
      <w:r>
        <w:t xml:space="preserve">4.2 to 4.7 (Liability) </w:t>
      </w:r>
    </w:p>
    <w:p w:rsidR="00D27279" w:rsidRDefault="006C15F6">
      <w:pPr>
        <w:numPr>
          <w:ilvl w:val="0"/>
          <w:numId w:val="2"/>
        </w:numPr>
        <w:ind w:left="758" w:right="865" w:hanging="398"/>
      </w:pPr>
      <w:r>
        <w:t xml:space="preserve">4.11 to 4.12 (IR35) </w:t>
      </w:r>
    </w:p>
    <w:p w:rsidR="00D27279" w:rsidRDefault="006C15F6">
      <w:pPr>
        <w:numPr>
          <w:ilvl w:val="0"/>
          <w:numId w:val="2"/>
        </w:numPr>
        <w:ind w:left="758" w:right="865" w:hanging="398"/>
      </w:pPr>
      <w:r>
        <w:t xml:space="preserve">5.4 to 5.5 (Force majeure) </w:t>
      </w:r>
    </w:p>
    <w:p w:rsidR="00D27279" w:rsidRDefault="006C15F6">
      <w:pPr>
        <w:numPr>
          <w:ilvl w:val="0"/>
          <w:numId w:val="2"/>
        </w:numPr>
        <w:ind w:left="758" w:right="865" w:hanging="398"/>
      </w:pPr>
      <w:r>
        <w:t xml:space="preserve">5.8 (Continuing rights) </w:t>
      </w:r>
    </w:p>
    <w:p w:rsidR="00D27279" w:rsidRDefault="006C15F6">
      <w:pPr>
        <w:numPr>
          <w:ilvl w:val="0"/>
          <w:numId w:val="2"/>
        </w:numPr>
        <w:ind w:left="758" w:right="865" w:hanging="398"/>
      </w:pPr>
      <w:r>
        <w:t xml:space="preserve">5.9 to 5.11 (Change of control) </w:t>
      </w:r>
    </w:p>
    <w:p w:rsidR="00D27279" w:rsidRDefault="006C15F6">
      <w:pPr>
        <w:numPr>
          <w:ilvl w:val="0"/>
          <w:numId w:val="2"/>
        </w:numPr>
        <w:ind w:left="758" w:right="865" w:hanging="398"/>
      </w:pPr>
      <w:r>
        <w:t xml:space="preserve">5.12 (Fraud) </w:t>
      </w:r>
    </w:p>
    <w:p w:rsidR="00D27279" w:rsidRDefault="006C15F6">
      <w:pPr>
        <w:numPr>
          <w:ilvl w:val="0"/>
          <w:numId w:val="2"/>
        </w:numPr>
        <w:ind w:left="758" w:right="865" w:hanging="398"/>
      </w:pPr>
      <w:r>
        <w:t xml:space="preserve">5.13 (Notice of fraud) </w:t>
      </w:r>
    </w:p>
    <w:p w:rsidR="00D27279" w:rsidRDefault="006C15F6">
      <w:pPr>
        <w:numPr>
          <w:ilvl w:val="0"/>
          <w:numId w:val="2"/>
        </w:numPr>
        <w:ind w:left="758" w:right="865" w:hanging="398"/>
      </w:pPr>
      <w:r>
        <w:t xml:space="preserve">7.1 to 7.2 (Transparency) </w:t>
      </w:r>
    </w:p>
    <w:p w:rsidR="00D27279" w:rsidRDefault="006C15F6">
      <w:pPr>
        <w:numPr>
          <w:ilvl w:val="0"/>
          <w:numId w:val="2"/>
        </w:numPr>
        <w:ind w:left="758" w:right="865" w:hanging="398"/>
      </w:pPr>
      <w:r>
        <w:t xml:space="preserve">8.3 (Order of precedence) </w:t>
      </w:r>
    </w:p>
    <w:p w:rsidR="00D27279" w:rsidRDefault="006C15F6">
      <w:pPr>
        <w:numPr>
          <w:ilvl w:val="0"/>
          <w:numId w:val="2"/>
        </w:numPr>
        <w:ind w:left="758" w:right="865" w:hanging="398"/>
      </w:pPr>
      <w:r>
        <w:t xml:space="preserve">8.6 (Relationship) </w:t>
      </w:r>
    </w:p>
    <w:p w:rsidR="00D27279" w:rsidRDefault="006C15F6">
      <w:pPr>
        <w:numPr>
          <w:ilvl w:val="0"/>
          <w:numId w:val="2"/>
        </w:numPr>
        <w:ind w:left="758" w:right="865" w:hanging="398"/>
      </w:pPr>
      <w:r>
        <w:t xml:space="preserve">8.9 to 8.11 (Entire agreement) </w:t>
      </w:r>
    </w:p>
    <w:p w:rsidR="00D27279" w:rsidRDefault="006C15F6">
      <w:pPr>
        <w:numPr>
          <w:ilvl w:val="0"/>
          <w:numId w:val="2"/>
        </w:numPr>
        <w:ind w:left="758" w:right="865" w:hanging="398"/>
      </w:pPr>
      <w:r>
        <w:t xml:space="preserve">8.12 (Law and jurisdiction) </w:t>
      </w:r>
    </w:p>
    <w:p w:rsidR="00D27279" w:rsidRDefault="006C15F6">
      <w:pPr>
        <w:numPr>
          <w:ilvl w:val="0"/>
          <w:numId w:val="2"/>
        </w:numPr>
        <w:ind w:left="758" w:right="865" w:hanging="398"/>
      </w:pPr>
      <w:r>
        <w:t xml:space="preserve">8.13 to 8.14 (Legislative change) </w:t>
      </w:r>
    </w:p>
    <w:p w:rsidR="00D27279" w:rsidRDefault="006C15F6">
      <w:pPr>
        <w:numPr>
          <w:ilvl w:val="0"/>
          <w:numId w:val="2"/>
        </w:numPr>
        <w:ind w:left="758" w:right="865" w:hanging="398"/>
      </w:pPr>
      <w:r>
        <w:t xml:space="preserve">8.15 to 8.19 (Bribery and corruption) </w:t>
      </w:r>
    </w:p>
    <w:p w:rsidR="00D27279" w:rsidRDefault="006C15F6">
      <w:pPr>
        <w:numPr>
          <w:ilvl w:val="0"/>
          <w:numId w:val="2"/>
        </w:numPr>
        <w:ind w:left="758" w:right="865" w:hanging="398"/>
      </w:pPr>
      <w:r>
        <w:t xml:space="preserve">8.20 to 8.29 (Freedom of Information Act) </w:t>
      </w:r>
    </w:p>
    <w:p w:rsidR="00D27279" w:rsidRDefault="006C15F6">
      <w:pPr>
        <w:numPr>
          <w:ilvl w:val="0"/>
          <w:numId w:val="2"/>
        </w:numPr>
        <w:ind w:left="758" w:right="865" w:hanging="398"/>
      </w:pPr>
      <w:r>
        <w:t xml:space="preserve">8.30 to 8.31 (Promoting tax compliance) </w:t>
      </w:r>
    </w:p>
    <w:p w:rsidR="00D27279" w:rsidRDefault="006C15F6">
      <w:pPr>
        <w:numPr>
          <w:ilvl w:val="0"/>
          <w:numId w:val="2"/>
        </w:numPr>
        <w:ind w:left="758" w:right="865" w:hanging="398"/>
      </w:pPr>
      <w:r>
        <w:t xml:space="preserve">8.32 to 8.33 (Official Secrets Act) </w:t>
      </w:r>
    </w:p>
    <w:p w:rsidR="00D27279" w:rsidRDefault="006C15F6">
      <w:pPr>
        <w:numPr>
          <w:ilvl w:val="0"/>
          <w:numId w:val="2"/>
        </w:numPr>
        <w:ind w:left="758" w:right="865" w:hanging="398"/>
      </w:pPr>
      <w:r>
        <w:t xml:space="preserve">8.34 to 8.37 (Transfer and subcontracting) </w:t>
      </w:r>
    </w:p>
    <w:p w:rsidR="00D27279" w:rsidRDefault="006C15F6">
      <w:pPr>
        <w:numPr>
          <w:ilvl w:val="0"/>
          <w:numId w:val="2"/>
        </w:numPr>
        <w:ind w:left="758" w:right="865" w:hanging="398"/>
      </w:pPr>
      <w:r>
        <w:t xml:space="preserve">8.40 to 8.43 (Complaints handling and resolution) </w:t>
      </w:r>
    </w:p>
    <w:p w:rsidR="00D27279" w:rsidRDefault="006C15F6">
      <w:pPr>
        <w:numPr>
          <w:ilvl w:val="0"/>
          <w:numId w:val="2"/>
        </w:numPr>
        <w:ind w:left="758" w:right="865" w:hanging="398"/>
      </w:pPr>
      <w:r>
        <w:t xml:space="preserve">8.44 to 8.50 (Conflicts of interest and ethical walls) </w:t>
      </w:r>
    </w:p>
    <w:p w:rsidR="00D27279" w:rsidRDefault="006C15F6">
      <w:pPr>
        <w:numPr>
          <w:ilvl w:val="0"/>
          <w:numId w:val="2"/>
        </w:numPr>
        <w:ind w:left="758" w:right="865" w:hanging="398"/>
      </w:pPr>
      <w:r>
        <w:t xml:space="preserve">8.51 to 8.53 (Publicity and branding) </w:t>
      </w:r>
    </w:p>
    <w:p w:rsidR="00D27279" w:rsidRDefault="006C15F6">
      <w:pPr>
        <w:numPr>
          <w:ilvl w:val="0"/>
          <w:numId w:val="2"/>
        </w:numPr>
        <w:ind w:left="758" w:right="865" w:hanging="398"/>
      </w:pPr>
      <w:r>
        <w:t xml:space="preserve">8.54 to 8.56 (Equality and diversity) </w:t>
      </w:r>
    </w:p>
    <w:p w:rsidR="00D27279" w:rsidRDefault="006C15F6">
      <w:pPr>
        <w:numPr>
          <w:ilvl w:val="0"/>
          <w:numId w:val="2"/>
        </w:numPr>
        <w:ind w:left="758" w:right="865" w:hanging="398"/>
      </w:pPr>
      <w:r>
        <w:t xml:space="preserve">8.59 to 8.60 (Data protection </w:t>
      </w:r>
    </w:p>
    <w:p w:rsidR="00D27279" w:rsidRDefault="006C15F6">
      <w:pPr>
        <w:numPr>
          <w:ilvl w:val="0"/>
          <w:numId w:val="2"/>
        </w:numPr>
        <w:ind w:left="758" w:right="865" w:hanging="398"/>
      </w:pPr>
      <w:r>
        <w:t xml:space="preserve">8.64 to 8.65 (Severability) </w:t>
      </w:r>
    </w:p>
    <w:p w:rsidR="00D27279" w:rsidRDefault="006C15F6">
      <w:pPr>
        <w:numPr>
          <w:ilvl w:val="0"/>
          <w:numId w:val="2"/>
        </w:numPr>
        <w:ind w:left="758" w:right="865" w:hanging="398"/>
      </w:pPr>
      <w:r>
        <w:lastRenderedPageBreak/>
        <w:t xml:space="preserve">8.66 to 8.69 (Managing disputes and Mediation) </w:t>
      </w:r>
    </w:p>
    <w:p w:rsidR="00D27279" w:rsidRDefault="006C15F6">
      <w:pPr>
        <w:numPr>
          <w:ilvl w:val="0"/>
          <w:numId w:val="2"/>
        </w:numPr>
        <w:ind w:left="758" w:right="865" w:hanging="398"/>
      </w:pPr>
      <w:r>
        <w:t xml:space="preserve">8.80 to 8.88 (Confidentiality) </w:t>
      </w:r>
    </w:p>
    <w:p w:rsidR="00D27279" w:rsidRDefault="006C15F6">
      <w:pPr>
        <w:numPr>
          <w:ilvl w:val="0"/>
          <w:numId w:val="2"/>
        </w:numPr>
        <w:ind w:left="758" w:right="865" w:hanging="398"/>
      </w:pPr>
      <w:r>
        <w:t xml:space="preserve">8.89 to 8.90 (Waiver and cumulative remedies) </w:t>
      </w:r>
    </w:p>
    <w:p w:rsidR="00D27279" w:rsidRDefault="006C15F6">
      <w:pPr>
        <w:numPr>
          <w:ilvl w:val="0"/>
          <w:numId w:val="2"/>
        </w:numPr>
        <w:ind w:left="758" w:right="865" w:hanging="398"/>
      </w:pPr>
      <w:r>
        <w:t xml:space="preserve">8.91 to 8.101 (Corporate Social Responsibility) </w:t>
      </w:r>
    </w:p>
    <w:p w:rsidR="00D27279" w:rsidRDefault="006C15F6">
      <w:pPr>
        <w:numPr>
          <w:ilvl w:val="0"/>
          <w:numId w:val="2"/>
        </w:numPr>
        <w:ind w:left="758" w:right="865" w:hanging="398"/>
      </w:pPr>
      <w:r>
        <w:t xml:space="preserve">paragraphs 1 to 10 of the Framework Agreement glossary and interpretation </w:t>
      </w:r>
    </w:p>
    <w:p w:rsidR="00D27279" w:rsidRDefault="006C15F6">
      <w:pPr>
        <w:numPr>
          <w:ilvl w:val="0"/>
          <w:numId w:val="2"/>
        </w:numPr>
        <w:ind w:left="758" w:right="865" w:hanging="398"/>
      </w:pPr>
      <w:r>
        <w:t xml:space="preserve">any audit provisions from the Framework Agreement set out by the Buyer in the Order Form </w:t>
      </w:r>
    </w:p>
    <w:p w:rsidR="00D27279" w:rsidRDefault="006C15F6">
      <w:pPr>
        <w:spacing w:after="19" w:line="259" w:lineRule="auto"/>
        <w:ind w:left="720" w:firstLine="0"/>
      </w:pPr>
      <w:r>
        <w:t xml:space="preserve">  </w:t>
      </w:r>
    </w:p>
    <w:p w:rsidR="00D27279" w:rsidRDefault="006C15F6">
      <w:pPr>
        <w:tabs>
          <w:tab w:val="center" w:pos="4557"/>
        </w:tabs>
        <w:spacing w:after="287"/>
        <w:ind w:left="-15" w:firstLine="0"/>
      </w:pPr>
      <w:r>
        <w:t xml:space="preserve">2.2 </w:t>
      </w:r>
      <w:r>
        <w:tab/>
        <w:t xml:space="preserve">The Framework Agreement provisions in clause 2.1 will be modified as follows:  </w:t>
      </w:r>
    </w:p>
    <w:p w:rsidR="00D27279" w:rsidRDefault="006C15F6">
      <w:pPr>
        <w:numPr>
          <w:ilvl w:val="2"/>
          <w:numId w:val="3"/>
        </w:numPr>
        <w:spacing w:after="35"/>
        <w:ind w:right="865" w:hanging="720"/>
      </w:pPr>
      <w:r>
        <w:t xml:space="preserve">a reference to the ‘Framework Agreement’ will be a reference to the ‘Call-Off Contract’ </w:t>
      </w:r>
    </w:p>
    <w:p w:rsidR="00D27279" w:rsidRDefault="006C15F6">
      <w:pPr>
        <w:numPr>
          <w:ilvl w:val="2"/>
          <w:numId w:val="3"/>
        </w:numPr>
        <w:spacing w:after="45"/>
        <w:ind w:right="865" w:hanging="720"/>
      </w:pPr>
      <w:r>
        <w:t xml:space="preserve">a reference to ‘CCS’ will be a reference to ‘the Buyer’ </w:t>
      </w:r>
    </w:p>
    <w:p w:rsidR="00D27279" w:rsidRDefault="006C15F6">
      <w:pPr>
        <w:numPr>
          <w:ilvl w:val="2"/>
          <w:numId w:val="3"/>
        </w:numPr>
        <w:ind w:right="865" w:hanging="720"/>
      </w:pPr>
      <w:r>
        <w:t xml:space="preserve">a reference to the ‘Parties’ and a ‘Party’ will be a reference to the Buyer and Supplier as Parties under this Call-Off Contract </w:t>
      </w:r>
    </w:p>
    <w:p w:rsidR="00D27279" w:rsidRDefault="006C15F6">
      <w:pPr>
        <w:spacing w:after="16" w:line="259" w:lineRule="auto"/>
        <w:ind w:left="0" w:firstLine="0"/>
      </w:pPr>
      <w:r>
        <w:t xml:space="preserve"> </w:t>
      </w:r>
    </w:p>
    <w:p w:rsidR="00D27279" w:rsidRDefault="006C15F6">
      <w:pPr>
        <w:numPr>
          <w:ilvl w:val="1"/>
          <w:numId w:val="4"/>
        </w:numPr>
        <w:ind w:right="865"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rsidR="00D27279" w:rsidRDefault="006C15F6">
      <w:pPr>
        <w:spacing w:after="16" w:line="259" w:lineRule="auto"/>
        <w:ind w:left="720" w:firstLine="0"/>
      </w:pPr>
      <w:r>
        <w:t xml:space="preserve"> </w:t>
      </w:r>
    </w:p>
    <w:p w:rsidR="00D27279" w:rsidRDefault="006C15F6">
      <w:pPr>
        <w:numPr>
          <w:ilvl w:val="1"/>
          <w:numId w:val="4"/>
        </w:numPr>
        <w:spacing w:after="54"/>
        <w:ind w:right="865" w:hanging="720"/>
      </w:pPr>
      <w:r>
        <w:t xml:space="preserve">The Framework Agreement incorporated clauses will be referred to as incorporated </w:t>
      </w:r>
    </w:p>
    <w:p w:rsidR="00D27279" w:rsidRDefault="006C15F6">
      <w:pPr>
        <w:ind w:left="730" w:right="865"/>
      </w:pPr>
      <w:r>
        <w:t xml:space="preserve">Framework clause ‘XX’, where ‘XX’ is the Framework Agreement clause number. </w:t>
      </w:r>
    </w:p>
    <w:p w:rsidR="00D27279" w:rsidRDefault="006C15F6">
      <w:pPr>
        <w:spacing w:after="16" w:line="259" w:lineRule="auto"/>
        <w:ind w:left="720" w:firstLine="0"/>
      </w:pPr>
      <w:r>
        <w:t xml:space="preserve"> </w:t>
      </w:r>
    </w:p>
    <w:p w:rsidR="00D27279" w:rsidRDefault="006C15F6">
      <w:pPr>
        <w:numPr>
          <w:ilvl w:val="1"/>
          <w:numId w:val="4"/>
        </w:numPr>
        <w:ind w:right="865" w:hanging="720"/>
      </w:pPr>
      <w:r>
        <w:t xml:space="preserve">When an Order Form is signed, the terms and conditions agreed in it will be incorporated into this Call-Off Contract. </w:t>
      </w:r>
    </w:p>
    <w:p w:rsidR="00D27279" w:rsidRDefault="006C15F6">
      <w:pPr>
        <w:spacing w:after="393" w:line="259" w:lineRule="auto"/>
        <w:ind w:left="0" w:firstLine="0"/>
      </w:pPr>
      <w:r>
        <w:t xml:space="preserve"> </w:t>
      </w:r>
    </w:p>
    <w:p w:rsidR="00D27279" w:rsidRDefault="006C15F6">
      <w:pPr>
        <w:pStyle w:val="Heading2"/>
        <w:tabs>
          <w:tab w:val="center" w:pos="2577"/>
        </w:tabs>
        <w:spacing w:after="204"/>
        <w:ind w:left="-15" w:right="0" w:firstLine="0"/>
      </w:pPr>
      <w:r>
        <w:t xml:space="preserve">1.4.3 3. </w:t>
      </w:r>
      <w:r>
        <w:tab/>
        <w:t xml:space="preserve">Supply of services </w:t>
      </w:r>
    </w:p>
    <w:p w:rsidR="00D27279" w:rsidRDefault="006C15F6">
      <w:pPr>
        <w:spacing w:after="260"/>
        <w:ind w:left="705" w:right="865" w:hanging="720"/>
      </w:pPr>
      <w:r>
        <w:t xml:space="preserve">3.1 </w:t>
      </w:r>
      <w:r>
        <w:tab/>
        <w:t xml:space="preserve">The Supplier agrees to supply the G-Cloud Services and any Additional Services under the terms of the Call-Off Contract and the Supplier’s Application. </w:t>
      </w:r>
    </w:p>
    <w:p w:rsidR="00D27279" w:rsidRDefault="006C15F6">
      <w:pPr>
        <w:ind w:left="705" w:right="865" w:hanging="720"/>
      </w:pPr>
      <w:r>
        <w:t xml:space="preserve">3.2 </w:t>
      </w:r>
      <w:r>
        <w:tab/>
        <w:t xml:space="preserve">The Supplier undertakes that each G-Cloud Service will meet the Buyer’s acceptance criteria, as defined in the Order Form. </w:t>
      </w:r>
    </w:p>
    <w:p w:rsidR="00D27279" w:rsidRDefault="006C15F6">
      <w:pPr>
        <w:spacing w:after="391" w:line="259" w:lineRule="auto"/>
        <w:ind w:left="0" w:firstLine="0"/>
      </w:pPr>
      <w:r>
        <w:t xml:space="preserve"> </w:t>
      </w:r>
    </w:p>
    <w:p w:rsidR="00D27279" w:rsidRDefault="006C15F6">
      <w:pPr>
        <w:pStyle w:val="Heading2"/>
        <w:tabs>
          <w:tab w:val="center" w:pos="2258"/>
        </w:tabs>
        <w:spacing w:after="207"/>
        <w:ind w:left="-15" w:right="0" w:firstLine="0"/>
      </w:pPr>
      <w:r>
        <w:t xml:space="preserve">1.4.4 4. </w:t>
      </w:r>
      <w:r>
        <w:tab/>
        <w:t xml:space="preserve">Supplier staff </w:t>
      </w:r>
    </w:p>
    <w:p w:rsidR="00D27279" w:rsidRDefault="006C15F6">
      <w:pPr>
        <w:tabs>
          <w:tab w:val="center" w:pos="1900"/>
        </w:tabs>
        <w:spacing w:after="251"/>
        <w:ind w:left="-15" w:firstLine="0"/>
      </w:pPr>
      <w:r>
        <w:t xml:space="preserve">4.1 </w:t>
      </w:r>
      <w:r>
        <w:tab/>
        <w:t xml:space="preserve">The Supplier Staff must:  </w:t>
      </w:r>
    </w:p>
    <w:p w:rsidR="00D27279" w:rsidRDefault="006C15F6">
      <w:pPr>
        <w:ind w:left="730" w:right="865"/>
      </w:pPr>
      <w:r>
        <w:t xml:space="preserve">4.1.1 be appropriately experienced, qualified and trained to supply the Services </w:t>
      </w:r>
    </w:p>
    <w:p w:rsidR="00D27279" w:rsidRDefault="006C15F6">
      <w:pPr>
        <w:spacing w:after="19" w:line="259" w:lineRule="auto"/>
        <w:ind w:left="0" w:firstLine="0"/>
      </w:pPr>
      <w:r>
        <w:t xml:space="preserve"> </w:t>
      </w:r>
    </w:p>
    <w:p w:rsidR="00D27279" w:rsidRDefault="006C15F6">
      <w:pPr>
        <w:ind w:left="730" w:right="865"/>
      </w:pPr>
      <w:r>
        <w:t xml:space="preserve">4.1.2 apply all due skill, care and diligence in faithfully performing those duties </w:t>
      </w:r>
    </w:p>
    <w:p w:rsidR="00D27279" w:rsidRDefault="006C15F6">
      <w:pPr>
        <w:spacing w:after="16" w:line="259" w:lineRule="auto"/>
        <w:ind w:left="0" w:firstLine="0"/>
      </w:pPr>
      <w:r>
        <w:t xml:space="preserve"> </w:t>
      </w:r>
    </w:p>
    <w:p w:rsidR="00D27279" w:rsidRDefault="006C15F6">
      <w:pPr>
        <w:ind w:left="730" w:right="865"/>
      </w:pPr>
      <w:r>
        <w:t xml:space="preserve">4.1.3 obey all lawful instructions and reasonable directions of the Buyer and provide the Services to the reasonable satisfaction of the Buyer </w:t>
      </w:r>
    </w:p>
    <w:p w:rsidR="00D27279" w:rsidRDefault="006C15F6">
      <w:pPr>
        <w:spacing w:after="0" w:line="259" w:lineRule="auto"/>
        <w:ind w:left="0" w:firstLine="0"/>
      </w:pPr>
      <w:r>
        <w:t xml:space="preserve"> </w:t>
      </w:r>
    </w:p>
    <w:p w:rsidR="00D27279" w:rsidRDefault="006C15F6">
      <w:pPr>
        <w:ind w:left="730" w:right="865"/>
      </w:pPr>
      <w:r>
        <w:t xml:space="preserve">4.1.4 respond to any enquiries about the Services as soon as reasonably possible </w:t>
      </w:r>
    </w:p>
    <w:p w:rsidR="00D27279" w:rsidRDefault="006C15F6">
      <w:pPr>
        <w:spacing w:after="17" w:line="259" w:lineRule="auto"/>
        <w:ind w:left="0" w:firstLine="0"/>
      </w:pPr>
      <w:r>
        <w:lastRenderedPageBreak/>
        <w:t xml:space="preserve"> </w:t>
      </w:r>
    </w:p>
    <w:p w:rsidR="00D27279" w:rsidRDefault="006C15F6">
      <w:pPr>
        <w:ind w:left="730" w:right="865"/>
      </w:pPr>
      <w:r>
        <w:t xml:space="preserve">4.1.5 complete any necessary Supplier Staff vetting as specified by the Buyer </w:t>
      </w:r>
    </w:p>
    <w:p w:rsidR="00D27279" w:rsidRDefault="006C15F6">
      <w:pPr>
        <w:spacing w:after="16" w:line="259" w:lineRule="auto"/>
        <w:ind w:left="0" w:firstLine="0"/>
      </w:pPr>
      <w:r>
        <w:t xml:space="preserve"> </w:t>
      </w:r>
    </w:p>
    <w:p w:rsidR="00D27279" w:rsidRDefault="006C15F6">
      <w:pPr>
        <w:ind w:left="705" w:right="865" w:hanging="720"/>
      </w:pPr>
      <w:r>
        <w:t xml:space="preserve">4.2 </w:t>
      </w:r>
      <w:r>
        <w:tab/>
        <w:t xml:space="preserve">The Supplier must retain overall control of the Supplier Staff so that they are not considered to be employees, workers, agents or contractors of the Buyer. </w:t>
      </w:r>
    </w:p>
    <w:p w:rsidR="00D27279" w:rsidRDefault="006C15F6">
      <w:pPr>
        <w:spacing w:after="16" w:line="259" w:lineRule="auto"/>
        <w:ind w:left="720" w:firstLine="0"/>
      </w:pPr>
      <w:r>
        <w:t xml:space="preserve"> </w:t>
      </w:r>
    </w:p>
    <w:p w:rsidR="00D27279" w:rsidRDefault="006C15F6">
      <w:pPr>
        <w:ind w:left="705" w:right="865" w:hanging="720"/>
      </w:pPr>
      <w:r>
        <w:t xml:space="preserve">4.3 </w:t>
      </w:r>
      <w:r>
        <w:tab/>
        <w:t xml:space="preserve">The Supplier may substitute any Supplier Staff as long as they have the equivalent experience and qualifications to the substituted staff member. </w:t>
      </w:r>
    </w:p>
    <w:p w:rsidR="00D27279" w:rsidRDefault="006C15F6">
      <w:pPr>
        <w:spacing w:after="19" w:line="259" w:lineRule="auto"/>
        <w:ind w:left="720" w:firstLine="0"/>
      </w:pPr>
      <w:r>
        <w:t xml:space="preserve"> </w:t>
      </w:r>
    </w:p>
    <w:p w:rsidR="00D27279" w:rsidRDefault="006C15F6">
      <w:pPr>
        <w:ind w:left="705" w:right="865" w:hanging="720"/>
      </w:pPr>
      <w:r>
        <w:t xml:space="preserve">4.4 </w:t>
      </w:r>
      <w:r>
        <w:tab/>
        <w:t xml:space="preserve">The Buyer may conduct IR35 Assessments using the ESI tool to assess whether the Supplier’s engagement under the Call-Off Contract is Inside or Outside IR35. </w:t>
      </w:r>
    </w:p>
    <w:p w:rsidR="00D27279" w:rsidRDefault="006C15F6">
      <w:pPr>
        <w:spacing w:after="17" w:line="259" w:lineRule="auto"/>
        <w:ind w:left="720" w:firstLine="0"/>
      </w:pPr>
      <w:r>
        <w:t xml:space="preserve"> </w:t>
      </w:r>
    </w:p>
    <w:p w:rsidR="00D27279" w:rsidRDefault="006C15F6">
      <w:pPr>
        <w:ind w:left="705" w:right="865" w:hanging="720"/>
      </w:pPr>
      <w:r>
        <w:t xml:space="preserve">4.5 </w:t>
      </w:r>
      <w:r>
        <w:tab/>
        <w:t xml:space="preserve">The Buyer may End this Call-Off Contract for Material Breach as per clause 18.5 hereunder if the Supplier is delivering the Services Inside IR35. </w:t>
      </w:r>
    </w:p>
    <w:p w:rsidR="00D27279" w:rsidRDefault="006C15F6">
      <w:pPr>
        <w:spacing w:after="16" w:line="259" w:lineRule="auto"/>
        <w:ind w:left="720" w:firstLine="0"/>
      </w:pPr>
      <w:r>
        <w:t xml:space="preserve"> </w:t>
      </w:r>
    </w:p>
    <w:p w:rsidR="00D27279" w:rsidRDefault="006C15F6">
      <w:pPr>
        <w:ind w:left="705" w:right="86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D27279" w:rsidRDefault="006C15F6">
      <w:pPr>
        <w:spacing w:after="19" w:line="259" w:lineRule="auto"/>
        <w:ind w:left="720" w:firstLine="0"/>
      </w:pPr>
      <w:r>
        <w:t xml:space="preserve"> </w:t>
      </w:r>
    </w:p>
    <w:p w:rsidR="00D27279" w:rsidRDefault="006C15F6">
      <w:pPr>
        <w:ind w:left="705" w:right="86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D27279" w:rsidRDefault="006C15F6">
      <w:pPr>
        <w:spacing w:after="16" w:line="259" w:lineRule="auto"/>
        <w:ind w:left="720" w:firstLine="0"/>
      </w:pPr>
      <w:r>
        <w:t xml:space="preserve"> </w:t>
      </w:r>
    </w:p>
    <w:p w:rsidR="00D27279" w:rsidRDefault="006C15F6">
      <w:pPr>
        <w:spacing w:after="242"/>
        <w:ind w:left="705" w:right="865" w:hanging="720"/>
      </w:pPr>
      <w:r>
        <w:t xml:space="preserve">4.8 </w:t>
      </w:r>
      <w:r>
        <w:tab/>
        <w:t xml:space="preserve">If it is determined by the Buyer that the Supplier is Outside IR35, the Buyer will provide the ESI reference number and a copy of the PDF to the Supplier. </w:t>
      </w:r>
    </w:p>
    <w:p w:rsidR="00D27279" w:rsidRDefault="006C15F6">
      <w:pPr>
        <w:spacing w:after="391" w:line="259" w:lineRule="auto"/>
        <w:ind w:left="720" w:firstLine="0"/>
      </w:pPr>
      <w:r>
        <w:t xml:space="preserve"> </w:t>
      </w:r>
    </w:p>
    <w:p w:rsidR="00D27279" w:rsidRDefault="006C15F6">
      <w:pPr>
        <w:pStyle w:val="Heading2"/>
        <w:tabs>
          <w:tab w:val="center" w:pos="2290"/>
        </w:tabs>
        <w:spacing w:after="204"/>
        <w:ind w:left="-15" w:right="0" w:firstLine="0"/>
      </w:pPr>
      <w:r>
        <w:t xml:space="preserve">1.4.5 5. </w:t>
      </w:r>
      <w:r>
        <w:tab/>
        <w:t xml:space="preserve">Due diligence </w:t>
      </w:r>
    </w:p>
    <w:p w:rsidR="00D27279" w:rsidRDefault="006C15F6">
      <w:pPr>
        <w:tabs>
          <w:tab w:val="center" w:pos="3987"/>
        </w:tabs>
        <w:spacing w:after="134"/>
        <w:ind w:left="-15" w:firstLine="0"/>
      </w:pPr>
      <w:r>
        <w:t xml:space="preserve"> 5.1 </w:t>
      </w:r>
      <w:r>
        <w:tab/>
        <w:t xml:space="preserve">Both Parties agree that when entering into a Call-Off Contract they: </w:t>
      </w:r>
    </w:p>
    <w:p w:rsidR="00D27279" w:rsidRDefault="006C15F6">
      <w:pPr>
        <w:spacing w:after="124"/>
        <w:ind w:left="1440" w:right="865" w:hanging="720"/>
      </w:pPr>
      <w:r>
        <w:t xml:space="preserve">5.1.1 have made their own enquiries and are satisfied by the accuracy of any information supplied by the other Party </w:t>
      </w:r>
    </w:p>
    <w:p w:rsidR="00D27279" w:rsidRDefault="006C15F6">
      <w:pPr>
        <w:spacing w:after="123"/>
        <w:ind w:left="1440" w:right="865" w:hanging="720"/>
      </w:pPr>
      <w:r>
        <w:t xml:space="preserve">5.1.2 are confident that they can fulfil their obligations according to the Call-Off Contract terms </w:t>
      </w:r>
    </w:p>
    <w:p w:rsidR="00D27279" w:rsidRDefault="006C15F6">
      <w:pPr>
        <w:spacing w:after="126"/>
        <w:ind w:left="730" w:right="865"/>
      </w:pPr>
      <w:r>
        <w:t xml:space="preserve">5.1.3 have raised all due diligence questions before signing the Call-Off Contract </w:t>
      </w:r>
    </w:p>
    <w:p w:rsidR="00D27279" w:rsidRDefault="006C15F6">
      <w:pPr>
        <w:spacing w:after="246"/>
        <w:ind w:left="730" w:right="865"/>
      </w:pPr>
      <w:r>
        <w:t xml:space="preserve">5.1.4 have entered into the Call-Off Contract relying on its own due diligence </w:t>
      </w:r>
    </w:p>
    <w:p w:rsidR="00D27279" w:rsidRDefault="006C15F6">
      <w:pPr>
        <w:spacing w:after="391" w:line="259" w:lineRule="auto"/>
        <w:ind w:left="0" w:firstLine="0"/>
      </w:pPr>
      <w:r>
        <w:t xml:space="preserve"> </w:t>
      </w:r>
    </w:p>
    <w:p w:rsidR="00D27279" w:rsidRDefault="006C15F6">
      <w:pPr>
        <w:pStyle w:val="Heading2"/>
        <w:tabs>
          <w:tab w:val="center" w:pos="4016"/>
        </w:tabs>
        <w:spacing w:after="65"/>
        <w:ind w:left="-15" w:right="0" w:firstLine="0"/>
      </w:pPr>
      <w:r>
        <w:t xml:space="preserve">1.4.6 6.  </w:t>
      </w:r>
      <w:r>
        <w:tab/>
        <w:t xml:space="preserve">Business continuity and disaster recovery </w:t>
      </w:r>
    </w:p>
    <w:p w:rsidR="00D27279" w:rsidRDefault="006C15F6">
      <w:pPr>
        <w:ind w:left="705" w:right="865" w:hanging="720"/>
      </w:pPr>
      <w:r>
        <w:t xml:space="preserve">6.1 </w:t>
      </w:r>
      <w:r>
        <w:tab/>
        <w:t xml:space="preserve">The Supplier will have a clear business continuity and disaster recovery plan in their service descriptions. </w:t>
      </w:r>
    </w:p>
    <w:p w:rsidR="00D27279" w:rsidRDefault="006C15F6">
      <w:pPr>
        <w:spacing w:after="56" w:line="259" w:lineRule="auto"/>
        <w:ind w:left="0" w:firstLine="0"/>
      </w:pPr>
      <w:r>
        <w:t xml:space="preserve"> </w:t>
      </w:r>
    </w:p>
    <w:p w:rsidR="00D27279" w:rsidRDefault="006C15F6">
      <w:pPr>
        <w:ind w:left="705" w:right="865" w:hanging="720"/>
      </w:pPr>
      <w:r>
        <w:lastRenderedPageBreak/>
        <w:t xml:space="preserve">6.2 </w:t>
      </w:r>
      <w:r>
        <w:tab/>
        <w:t xml:space="preserve">The Supplier’s business continuity and disaster recovery services are part of the Services and will be performed by the Supplier when required. </w:t>
      </w:r>
    </w:p>
    <w:p w:rsidR="00D27279" w:rsidRDefault="006C15F6">
      <w:pPr>
        <w:ind w:left="705" w:right="865"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D27279" w:rsidRDefault="006C15F6">
      <w:pPr>
        <w:spacing w:after="391" w:line="259" w:lineRule="auto"/>
        <w:ind w:left="0" w:firstLine="0"/>
      </w:pPr>
      <w:r>
        <w:t xml:space="preserve"> </w:t>
      </w:r>
    </w:p>
    <w:p w:rsidR="00D27279" w:rsidRDefault="006C15F6">
      <w:pPr>
        <w:pStyle w:val="Heading2"/>
        <w:tabs>
          <w:tab w:val="center" w:pos="4236"/>
        </w:tabs>
        <w:spacing w:after="97"/>
        <w:ind w:left="-15" w:right="0" w:firstLine="0"/>
      </w:pPr>
      <w:r>
        <w:t xml:space="preserve">1.4.7 7. </w:t>
      </w:r>
      <w:r>
        <w:tab/>
        <w:t xml:space="preserve">Payment, VAT and Call-Off Contract charges </w:t>
      </w:r>
    </w:p>
    <w:p w:rsidR="00D27279" w:rsidRDefault="006C15F6">
      <w:pPr>
        <w:spacing w:after="122"/>
        <w:ind w:left="705" w:right="865" w:hanging="720"/>
      </w:pPr>
      <w:r>
        <w:t xml:space="preserve">7.1 </w:t>
      </w:r>
      <w:r>
        <w:tab/>
        <w:t xml:space="preserve">The Buyer must pay the Charges following clauses 7.2 to 7.11 for the Supplier’s delivery of the Services. </w:t>
      </w:r>
    </w:p>
    <w:p w:rsidR="00D27279" w:rsidRDefault="006C15F6">
      <w:pPr>
        <w:ind w:left="705" w:right="865" w:hanging="720"/>
      </w:pPr>
      <w:r>
        <w:t xml:space="preserve">7.2 </w:t>
      </w:r>
      <w:r>
        <w:tab/>
        <w:t xml:space="preserve">The Buyer will pay the Supplier within the number of days specified in the Order Form on receipt of a valid invoice. </w:t>
      </w:r>
    </w:p>
    <w:p w:rsidR="00D27279" w:rsidRDefault="006C15F6">
      <w:pPr>
        <w:spacing w:after="125"/>
        <w:ind w:left="705" w:right="865" w:hanging="720"/>
      </w:pPr>
      <w:r>
        <w:t xml:space="preserve">7.3 </w:t>
      </w:r>
      <w:r>
        <w:tab/>
        <w:t xml:space="preserve">The Call-Off Contract Charges include all Charges for payment Processing. All invoices submitted to the Buyer for the Services will be exclusive of any Management Charge. </w:t>
      </w:r>
    </w:p>
    <w:p w:rsidR="00D27279" w:rsidRDefault="006C15F6">
      <w:pPr>
        <w:spacing w:after="123"/>
        <w:ind w:left="705" w:right="86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D27279" w:rsidRDefault="006C15F6">
      <w:pPr>
        <w:spacing w:after="123"/>
        <w:ind w:left="705" w:right="865"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D27279" w:rsidRDefault="006C15F6">
      <w:pPr>
        <w:spacing w:after="126"/>
        <w:ind w:left="705" w:right="865"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D27279" w:rsidRDefault="006C15F6">
      <w:pPr>
        <w:tabs>
          <w:tab w:val="center" w:pos="5085"/>
        </w:tabs>
        <w:spacing w:after="133"/>
        <w:ind w:left="-15" w:firstLine="0"/>
      </w:pPr>
      <w:r>
        <w:t xml:space="preserve">7.7 </w:t>
      </w:r>
      <w:r>
        <w:tab/>
        <w:t xml:space="preserve">All Charges payable by the Buyer to the Supplier will include VAT at the appropriate Rate. </w:t>
      </w:r>
    </w:p>
    <w:p w:rsidR="00D27279" w:rsidRDefault="006C15F6">
      <w:pPr>
        <w:spacing w:after="123"/>
        <w:ind w:left="705" w:right="865" w:hanging="720"/>
      </w:pPr>
      <w:r>
        <w:t xml:space="preserve">7.8 </w:t>
      </w:r>
      <w:r>
        <w:tab/>
        <w:t xml:space="preserve">The Supplier must add VAT to the Charges at the appropriate rate with visibility of the amount as a separate line item. </w:t>
      </w:r>
    </w:p>
    <w:p w:rsidR="00D27279" w:rsidRDefault="006C15F6">
      <w:pPr>
        <w:ind w:left="705" w:right="86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D27279" w:rsidRDefault="006C15F6">
      <w:pPr>
        <w:spacing w:after="130"/>
        <w:ind w:left="705" w:right="865"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D27279" w:rsidRDefault="006C15F6">
      <w:pPr>
        <w:spacing w:after="139"/>
        <w:ind w:left="705" w:right="865"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D27279" w:rsidRDefault="006C15F6">
      <w:pPr>
        <w:ind w:left="705" w:right="865"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D27279" w:rsidRDefault="006C15F6">
      <w:pPr>
        <w:spacing w:after="396" w:line="259" w:lineRule="auto"/>
        <w:ind w:left="720" w:firstLine="0"/>
      </w:pPr>
      <w:r>
        <w:t xml:space="preserve"> </w:t>
      </w:r>
    </w:p>
    <w:p w:rsidR="00D27279" w:rsidRDefault="006C15F6">
      <w:pPr>
        <w:pStyle w:val="Heading2"/>
        <w:tabs>
          <w:tab w:val="center" w:pos="4002"/>
        </w:tabs>
        <w:spacing w:after="202"/>
        <w:ind w:left="-15" w:right="0" w:firstLine="0"/>
      </w:pPr>
      <w:r>
        <w:lastRenderedPageBreak/>
        <w:t xml:space="preserve">1.4.8 8. </w:t>
      </w:r>
      <w:r>
        <w:tab/>
        <w:t xml:space="preserve">Recovery of sums due and right of set-off </w:t>
      </w:r>
    </w:p>
    <w:p w:rsidR="00D27279" w:rsidRDefault="006C15F6">
      <w:pPr>
        <w:spacing w:after="243"/>
        <w:ind w:left="705" w:right="865" w:hanging="720"/>
      </w:pPr>
      <w:r>
        <w:t xml:space="preserve">8.1 </w:t>
      </w:r>
      <w:r>
        <w:tab/>
        <w:t xml:space="preserve">If a Supplier owes money to the Buyer, the Buyer may deduct that sum from the Call-Off Contract Charges. </w:t>
      </w:r>
    </w:p>
    <w:p w:rsidR="00D27279" w:rsidRDefault="006C15F6">
      <w:pPr>
        <w:spacing w:after="393" w:line="259" w:lineRule="auto"/>
        <w:ind w:left="0" w:firstLine="0"/>
      </w:pPr>
      <w:r>
        <w:t xml:space="preserve"> </w:t>
      </w:r>
    </w:p>
    <w:p w:rsidR="00D27279" w:rsidRDefault="006C15F6">
      <w:pPr>
        <w:pStyle w:val="Heading2"/>
        <w:tabs>
          <w:tab w:val="center" w:pos="2056"/>
        </w:tabs>
        <w:spacing w:after="202"/>
        <w:ind w:left="-15" w:right="0" w:firstLine="0"/>
      </w:pPr>
      <w:r>
        <w:t xml:space="preserve">1.4.9 9. </w:t>
      </w:r>
      <w:r>
        <w:tab/>
        <w:t xml:space="preserve">Insurance </w:t>
      </w:r>
    </w:p>
    <w:p w:rsidR="00D27279" w:rsidRDefault="006C15F6">
      <w:pPr>
        <w:spacing w:after="243"/>
        <w:ind w:left="645" w:right="865" w:hanging="660"/>
      </w:pPr>
      <w:r>
        <w:t xml:space="preserve">9.1 </w:t>
      </w:r>
      <w:r>
        <w:tab/>
        <w:t xml:space="preserve">The Supplier will maintain the insurances required by the Buyer including those in this clause. </w:t>
      </w:r>
    </w:p>
    <w:p w:rsidR="00D27279" w:rsidRDefault="006C15F6">
      <w:pPr>
        <w:tabs>
          <w:tab w:val="center" w:pos="2140"/>
        </w:tabs>
        <w:ind w:left="-15" w:firstLine="0"/>
      </w:pPr>
      <w:r>
        <w:t xml:space="preserve">9.2 </w:t>
      </w:r>
      <w:r>
        <w:tab/>
        <w:t xml:space="preserve">The Supplier will ensure that: </w:t>
      </w:r>
    </w:p>
    <w:p w:rsidR="00D27279" w:rsidRDefault="006C15F6">
      <w:pPr>
        <w:spacing w:after="16" w:line="259" w:lineRule="auto"/>
        <w:ind w:left="0" w:firstLine="0"/>
      </w:pPr>
      <w:r>
        <w:t xml:space="preserve"> </w:t>
      </w:r>
    </w:p>
    <w:p w:rsidR="00D27279" w:rsidRDefault="006C15F6">
      <w:pPr>
        <w:ind w:left="1440" w:right="865"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D27279" w:rsidRDefault="006C15F6">
      <w:pPr>
        <w:spacing w:after="51" w:line="259" w:lineRule="auto"/>
        <w:ind w:left="720" w:firstLine="0"/>
      </w:pPr>
      <w:r>
        <w:t xml:space="preserve"> </w:t>
      </w:r>
    </w:p>
    <w:p w:rsidR="00D27279" w:rsidRDefault="006C15F6">
      <w:pPr>
        <w:spacing w:after="37"/>
        <w:ind w:left="1440" w:right="865" w:hanging="720"/>
      </w:pPr>
      <w:r>
        <w:t xml:space="preserve">9.2.2 the third-party public and products liability insurance contains an ‘indemnity to principals’ clause for the Buyer’s benefit </w:t>
      </w:r>
    </w:p>
    <w:p w:rsidR="00D27279" w:rsidRDefault="006C15F6">
      <w:pPr>
        <w:spacing w:after="17" w:line="259" w:lineRule="auto"/>
        <w:ind w:left="720" w:firstLine="0"/>
      </w:pPr>
      <w:r>
        <w:t xml:space="preserve"> </w:t>
      </w:r>
    </w:p>
    <w:p w:rsidR="00D27279" w:rsidRDefault="006C15F6">
      <w:pPr>
        <w:ind w:left="1440" w:right="865"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D27279" w:rsidRDefault="006C15F6">
      <w:pPr>
        <w:spacing w:after="16" w:line="259" w:lineRule="auto"/>
        <w:ind w:left="720" w:firstLine="0"/>
      </w:pPr>
      <w:r>
        <w:t xml:space="preserve"> </w:t>
      </w:r>
    </w:p>
    <w:p w:rsidR="00D27279" w:rsidRDefault="006C15F6">
      <w:pPr>
        <w:ind w:left="1440" w:right="865"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D27279" w:rsidRDefault="006C15F6">
      <w:pPr>
        <w:spacing w:after="16" w:line="259" w:lineRule="auto"/>
        <w:ind w:left="720" w:firstLine="0"/>
      </w:pPr>
      <w:r>
        <w:t xml:space="preserve"> </w:t>
      </w:r>
    </w:p>
    <w:p w:rsidR="00D27279" w:rsidRDefault="006C15F6">
      <w:pPr>
        <w:ind w:left="705" w:right="865" w:hanging="720"/>
      </w:pPr>
      <w:r>
        <w:t xml:space="preserve">9.3 </w:t>
      </w:r>
      <w:r>
        <w:tab/>
        <w:t xml:space="preserve">If requested by the Buyer, the Supplier will obtain additional insurance policies, or extend existing policies bought under the Framework Agreement. </w:t>
      </w:r>
    </w:p>
    <w:p w:rsidR="00D27279" w:rsidRDefault="006C15F6">
      <w:pPr>
        <w:spacing w:after="16" w:line="259" w:lineRule="auto"/>
        <w:ind w:left="1440" w:firstLine="0"/>
      </w:pPr>
      <w:r>
        <w:t xml:space="preserve"> </w:t>
      </w:r>
    </w:p>
    <w:p w:rsidR="00D27279" w:rsidRDefault="006C15F6">
      <w:pPr>
        <w:ind w:left="705" w:right="865" w:hanging="720"/>
      </w:pPr>
      <w:r>
        <w:t xml:space="preserve">9.4 </w:t>
      </w:r>
      <w:r>
        <w:tab/>
        <w:t xml:space="preserve">If requested by the Buyer, the Supplier will provide the following to show compliance with this clause: </w:t>
      </w:r>
    </w:p>
    <w:p w:rsidR="00D27279" w:rsidRDefault="006C15F6">
      <w:pPr>
        <w:spacing w:after="19" w:line="259" w:lineRule="auto"/>
        <w:ind w:left="720" w:firstLine="0"/>
      </w:pPr>
      <w:r>
        <w:t xml:space="preserve"> </w:t>
      </w:r>
    </w:p>
    <w:p w:rsidR="00D27279" w:rsidRDefault="006C15F6">
      <w:pPr>
        <w:ind w:left="730" w:right="865"/>
      </w:pPr>
      <w:r>
        <w:t xml:space="preserve">9.4.1 a broker's verification of insurance </w:t>
      </w:r>
    </w:p>
    <w:p w:rsidR="00D27279" w:rsidRDefault="006C15F6">
      <w:pPr>
        <w:spacing w:after="16" w:line="259" w:lineRule="auto"/>
        <w:ind w:left="720" w:firstLine="0"/>
      </w:pPr>
      <w:r>
        <w:t xml:space="preserve"> </w:t>
      </w:r>
    </w:p>
    <w:p w:rsidR="00D27279" w:rsidRDefault="006C15F6">
      <w:pPr>
        <w:ind w:left="730" w:right="865"/>
      </w:pPr>
      <w:r>
        <w:t xml:space="preserve">9.4.2 receipts for the insurance premium </w:t>
      </w:r>
    </w:p>
    <w:p w:rsidR="00D27279" w:rsidRDefault="006C15F6">
      <w:pPr>
        <w:spacing w:after="16" w:line="259" w:lineRule="auto"/>
        <w:ind w:left="720" w:firstLine="0"/>
      </w:pPr>
      <w:r>
        <w:t xml:space="preserve"> </w:t>
      </w:r>
    </w:p>
    <w:p w:rsidR="00D27279" w:rsidRDefault="006C15F6">
      <w:pPr>
        <w:ind w:left="730" w:right="865"/>
      </w:pPr>
      <w:r>
        <w:t xml:space="preserve">9.4.3 evidence of payment of the latest premiums due </w:t>
      </w:r>
    </w:p>
    <w:p w:rsidR="00D27279" w:rsidRDefault="006C15F6">
      <w:pPr>
        <w:spacing w:after="16" w:line="259" w:lineRule="auto"/>
        <w:ind w:left="720" w:firstLine="0"/>
      </w:pPr>
      <w:r>
        <w:t xml:space="preserve"> </w:t>
      </w:r>
    </w:p>
    <w:p w:rsidR="00D27279" w:rsidRDefault="006C15F6">
      <w:pPr>
        <w:ind w:left="705" w:right="865" w:hanging="720"/>
      </w:pPr>
      <w:r>
        <w:t xml:space="preserve">9.5 </w:t>
      </w:r>
      <w:r>
        <w:tab/>
        <w:t xml:space="preserve">Insurance will not relieve the Supplier of any liabilities under the Framework Agreement or this Call-Off Contract and the Supplier will: </w:t>
      </w:r>
    </w:p>
    <w:p w:rsidR="00D27279" w:rsidRDefault="006C15F6">
      <w:pPr>
        <w:spacing w:after="0" w:line="259" w:lineRule="auto"/>
        <w:ind w:left="720" w:firstLine="0"/>
      </w:pPr>
      <w:r>
        <w:t xml:space="preserve"> </w:t>
      </w:r>
    </w:p>
    <w:p w:rsidR="00D27279" w:rsidRDefault="006C15F6">
      <w:pPr>
        <w:ind w:left="1440" w:right="865" w:hanging="720"/>
      </w:pPr>
      <w:r>
        <w:t xml:space="preserve">9.5.1 take all risk control measures using Good Industry Practice, including the investigation and reports of claims to insurers </w:t>
      </w:r>
    </w:p>
    <w:p w:rsidR="00D27279" w:rsidRDefault="006C15F6">
      <w:pPr>
        <w:spacing w:after="16" w:line="259" w:lineRule="auto"/>
        <w:ind w:left="1440" w:firstLine="0"/>
      </w:pPr>
      <w:r>
        <w:t xml:space="preserve"> </w:t>
      </w:r>
    </w:p>
    <w:p w:rsidR="00D27279" w:rsidRDefault="006C15F6">
      <w:pPr>
        <w:ind w:left="1440" w:right="865" w:hanging="720"/>
      </w:pPr>
      <w:r>
        <w:lastRenderedPageBreak/>
        <w:t xml:space="preserve">9.5.2 promptly notify the insurers in writing of any relevant material fact under any Insurances </w:t>
      </w:r>
    </w:p>
    <w:p w:rsidR="00D27279" w:rsidRDefault="006C15F6">
      <w:pPr>
        <w:spacing w:after="16" w:line="259" w:lineRule="auto"/>
        <w:ind w:left="720" w:firstLine="0"/>
      </w:pPr>
      <w:r>
        <w:t xml:space="preserve"> </w:t>
      </w:r>
    </w:p>
    <w:p w:rsidR="00D27279" w:rsidRDefault="006C15F6">
      <w:pPr>
        <w:ind w:left="1440" w:right="865" w:hanging="720"/>
      </w:pPr>
      <w:r>
        <w:t xml:space="preserve">9.5.3 hold all insurance policies and require any broker arranging the insurance to hold any insurance slips and other evidence of insurance </w:t>
      </w:r>
    </w:p>
    <w:p w:rsidR="00D27279" w:rsidRDefault="006C15F6">
      <w:pPr>
        <w:spacing w:after="16" w:line="259" w:lineRule="auto"/>
        <w:ind w:left="0" w:firstLine="0"/>
      </w:pPr>
      <w:r>
        <w:t xml:space="preserve">  </w:t>
      </w:r>
    </w:p>
    <w:p w:rsidR="00D27279" w:rsidRDefault="006C15F6">
      <w:pPr>
        <w:ind w:left="705" w:right="865" w:hanging="720"/>
      </w:pPr>
      <w:r>
        <w:t xml:space="preserve">9.6 </w:t>
      </w:r>
      <w:r>
        <w:tab/>
        <w:t xml:space="preserve">The Supplier will not do or omit to do anything, which would destroy or impair the legal validity of the insurance. </w:t>
      </w:r>
    </w:p>
    <w:p w:rsidR="00D27279" w:rsidRDefault="006C15F6">
      <w:pPr>
        <w:spacing w:after="16" w:line="259" w:lineRule="auto"/>
        <w:ind w:left="720" w:firstLine="0"/>
      </w:pPr>
      <w:r>
        <w:t xml:space="preserve"> </w:t>
      </w:r>
    </w:p>
    <w:p w:rsidR="00D27279" w:rsidRDefault="006C15F6">
      <w:pPr>
        <w:ind w:left="705" w:right="865" w:hanging="720"/>
      </w:pPr>
      <w:r>
        <w:t xml:space="preserve">9.7 </w:t>
      </w:r>
      <w:r>
        <w:tab/>
        <w:t xml:space="preserve">The Supplier will notify CCS and the Buyer as soon as possible if any insurance policies have been, or are due to be, cancelled, suspended, Ended or not renewed. </w:t>
      </w:r>
    </w:p>
    <w:p w:rsidR="00D27279" w:rsidRDefault="006C15F6">
      <w:pPr>
        <w:spacing w:after="16" w:line="259" w:lineRule="auto"/>
        <w:ind w:left="720" w:firstLine="0"/>
      </w:pPr>
      <w:r>
        <w:t xml:space="preserve"> </w:t>
      </w:r>
    </w:p>
    <w:p w:rsidR="00D27279" w:rsidRDefault="006C15F6">
      <w:pPr>
        <w:tabs>
          <w:tab w:val="center" w:pos="3123"/>
        </w:tabs>
        <w:ind w:left="-15" w:firstLine="0"/>
      </w:pPr>
      <w:r>
        <w:t xml:space="preserve">9.8 </w:t>
      </w:r>
      <w:r>
        <w:tab/>
        <w:t xml:space="preserve">The Supplier will be liable for the payment of any: </w:t>
      </w:r>
    </w:p>
    <w:p w:rsidR="00D27279" w:rsidRDefault="006C15F6">
      <w:pPr>
        <w:spacing w:after="16" w:line="259" w:lineRule="auto"/>
        <w:ind w:left="0" w:firstLine="0"/>
      </w:pPr>
      <w:r>
        <w:t xml:space="preserve"> </w:t>
      </w:r>
    </w:p>
    <w:p w:rsidR="00D27279" w:rsidRDefault="006C15F6">
      <w:pPr>
        <w:ind w:left="730" w:right="865"/>
      </w:pPr>
      <w:r>
        <w:t xml:space="preserve">9.8.1 premiums, which it will pay promptly </w:t>
      </w:r>
    </w:p>
    <w:p w:rsidR="00D27279" w:rsidRDefault="006C15F6">
      <w:pPr>
        <w:ind w:left="730" w:right="865"/>
      </w:pPr>
      <w:r>
        <w:t xml:space="preserve">9.8.2 excess or deductibles and will not be entitled to recover this from the Buyer </w:t>
      </w:r>
    </w:p>
    <w:p w:rsidR="00D27279" w:rsidRDefault="006C15F6">
      <w:pPr>
        <w:spacing w:after="391" w:line="259" w:lineRule="auto"/>
        <w:ind w:left="720" w:firstLine="0"/>
      </w:pPr>
      <w:r>
        <w:t xml:space="preserve"> </w:t>
      </w:r>
    </w:p>
    <w:p w:rsidR="00D27279" w:rsidRDefault="006C15F6">
      <w:pPr>
        <w:pStyle w:val="Heading2"/>
        <w:tabs>
          <w:tab w:val="center" w:pos="1635"/>
          <w:tab w:val="center" w:pos="3041"/>
        </w:tabs>
        <w:spacing w:after="63"/>
        <w:ind w:left="-15" w:right="0" w:firstLine="0"/>
      </w:pPr>
      <w:r>
        <w:t xml:space="preserve">1.4.10 </w:t>
      </w:r>
      <w:r>
        <w:tab/>
        <w:t xml:space="preserve">10. </w:t>
      </w:r>
      <w:r>
        <w:tab/>
        <w:t xml:space="preserve">Confidentiality </w:t>
      </w:r>
    </w:p>
    <w:p w:rsidR="00D27279" w:rsidRDefault="006C15F6">
      <w:pPr>
        <w:ind w:left="705" w:right="865"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rsidR="00D27279" w:rsidRDefault="006C15F6">
      <w:pPr>
        <w:spacing w:after="393" w:line="259" w:lineRule="auto"/>
        <w:ind w:left="0" w:firstLine="0"/>
      </w:pPr>
      <w:r>
        <w:t xml:space="preserve"> </w:t>
      </w:r>
    </w:p>
    <w:p w:rsidR="00D27279" w:rsidRDefault="006C15F6">
      <w:pPr>
        <w:pStyle w:val="Heading2"/>
        <w:tabs>
          <w:tab w:val="center" w:pos="1635"/>
          <w:tab w:val="center" w:pos="3833"/>
        </w:tabs>
        <w:spacing w:after="63"/>
        <w:ind w:left="-15" w:right="0" w:firstLine="0"/>
      </w:pPr>
      <w:r>
        <w:t xml:space="preserve">1.4.11 </w:t>
      </w:r>
      <w:r>
        <w:tab/>
        <w:t xml:space="preserve">11. </w:t>
      </w:r>
      <w:r>
        <w:tab/>
        <w:t xml:space="preserve">Intellectual Property Rights </w:t>
      </w:r>
    </w:p>
    <w:p w:rsidR="00D27279" w:rsidRDefault="006C15F6">
      <w:pPr>
        <w:ind w:left="705" w:right="865" w:hanging="720"/>
      </w:pPr>
      <w:r>
        <w:t xml:space="preserve">11.1 </w:t>
      </w:r>
      <w:r>
        <w:tab/>
        <w:t xml:space="preserve">Unless otherwise specified in this Call-Off Contract, a Party will not acquire any right, title or interest in or to the Intellectual Property Rights (IPRs) of the other Party or its Licensors. </w:t>
      </w:r>
    </w:p>
    <w:p w:rsidR="00D27279" w:rsidRDefault="006C15F6">
      <w:pPr>
        <w:spacing w:after="19" w:line="259" w:lineRule="auto"/>
        <w:ind w:left="720" w:firstLine="0"/>
      </w:pPr>
      <w:r>
        <w:t xml:space="preserve"> </w:t>
      </w:r>
    </w:p>
    <w:p w:rsidR="00D27279" w:rsidRDefault="006C15F6">
      <w:pPr>
        <w:ind w:left="705" w:right="865"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rsidR="00D27279" w:rsidRDefault="006C15F6">
      <w:pPr>
        <w:spacing w:after="19" w:line="259" w:lineRule="auto"/>
        <w:ind w:left="720" w:firstLine="0"/>
      </w:pPr>
      <w:r>
        <w:t xml:space="preserve"> </w:t>
      </w:r>
    </w:p>
    <w:p w:rsidR="00D27279" w:rsidRDefault="006C15F6">
      <w:pPr>
        <w:ind w:left="705" w:right="865"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D27279" w:rsidRDefault="006C15F6">
      <w:pPr>
        <w:spacing w:after="49" w:line="259" w:lineRule="auto"/>
        <w:ind w:left="720" w:firstLine="0"/>
      </w:pPr>
      <w:r>
        <w:t xml:space="preserve"> </w:t>
      </w:r>
    </w:p>
    <w:p w:rsidR="00D27279" w:rsidRDefault="006C15F6">
      <w:pPr>
        <w:spacing w:after="41"/>
        <w:ind w:left="705" w:right="865" w:hanging="720"/>
      </w:pPr>
      <w:r>
        <w:t xml:space="preserve">11.4 </w:t>
      </w:r>
      <w:r>
        <w:tab/>
        <w:t xml:space="preserve">The Supplier must promptly inform the Buyer if it can’t comply with the clause above and the Supplier must not use third-party IPRs or Background IPRs in relation to the Project </w:t>
      </w:r>
    </w:p>
    <w:p w:rsidR="00D27279" w:rsidRDefault="006C15F6">
      <w:pPr>
        <w:ind w:left="730" w:right="865"/>
      </w:pPr>
      <w:r>
        <w:t xml:space="preserve">Specific IPRs if it can’t obtain the grant of a licence acceptable to the Buyer. </w:t>
      </w:r>
    </w:p>
    <w:p w:rsidR="00D27279" w:rsidRDefault="006C15F6">
      <w:pPr>
        <w:spacing w:after="0" w:line="259" w:lineRule="auto"/>
        <w:ind w:left="720" w:firstLine="0"/>
      </w:pPr>
      <w:r>
        <w:t xml:space="preserve"> </w:t>
      </w:r>
    </w:p>
    <w:p w:rsidR="00D27279" w:rsidRDefault="006C15F6">
      <w:pPr>
        <w:ind w:left="705" w:right="865"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D27279" w:rsidRDefault="006C15F6">
      <w:pPr>
        <w:spacing w:after="16" w:line="259" w:lineRule="auto"/>
        <w:ind w:left="720" w:firstLine="0"/>
      </w:pPr>
      <w:r>
        <w:t xml:space="preserve"> </w:t>
      </w:r>
    </w:p>
    <w:p w:rsidR="00D27279" w:rsidRDefault="006C15F6">
      <w:pPr>
        <w:ind w:left="730" w:right="865"/>
      </w:pPr>
      <w:r>
        <w:t xml:space="preserve">11.5.1 rights granted to the Buyer under this Call-Off Contract </w:t>
      </w:r>
    </w:p>
    <w:p w:rsidR="00D27279" w:rsidRDefault="006C15F6">
      <w:pPr>
        <w:spacing w:after="49" w:line="259" w:lineRule="auto"/>
        <w:ind w:left="0" w:firstLine="0"/>
      </w:pPr>
      <w:r>
        <w:lastRenderedPageBreak/>
        <w:t xml:space="preserve"> </w:t>
      </w:r>
    </w:p>
    <w:p w:rsidR="00D27279" w:rsidRDefault="006C15F6">
      <w:pPr>
        <w:ind w:left="730" w:right="865"/>
      </w:pPr>
      <w:r>
        <w:t xml:space="preserve">11.5.2 Supplier’s performance of the Services </w:t>
      </w:r>
    </w:p>
    <w:p w:rsidR="00D27279" w:rsidRDefault="006C15F6">
      <w:pPr>
        <w:spacing w:after="16" w:line="259" w:lineRule="auto"/>
        <w:ind w:left="720" w:firstLine="0"/>
      </w:pPr>
      <w:r>
        <w:t xml:space="preserve"> </w:t>
      </w:r>
    </w:p>
    <w:p w:rsidR="00D27279" w:rsidRDefault="006C15F6">
      <w:pPr>
        <w:ind w:left="730" w:right="865"/>
      </w:pPr>
      <w:r>
        <w:t xml:space="preserve">11.5.3 use by the Buyer of the Services </w:t>
      </w:r>
    </w:p>
    <w:p w:rsidR="00D27279" w:rsidRDefault="006C15F6">
      <w:pPr>
        <w:spacing w:after="19" w:line="259" w:lineRule="auto"/>
        <w:ind w:left="720" w:firstLine="0"/>
      </w:pPr>
      <w:r>
        <w:t xml:space="preserve"> </w:t>
      </w:r>
    </w:p>
    <w:p w:rsidR="00D27279" w:rsidRDefault="006C15F6">
      <w:pPr>
        <w:ind w:left="705" w:right="865" w:hanging="720"/>
      </w:pPr>
      <w:r>
        <w:t xml:space="preserve">11.6 </w:t>
      </w:r>
      <w:r>
        <w:tab/>
        <w:t xml:space="preserve">If an IPR Claim is made, or is likely to be made, the Supplier will immediately notify the Buyer in writing and must at its own expense after written approval from the Buyer, either: </w:t>
      </w:r>
    </w:p>
    <w:p w:rsidR="00D27279" w:rsidRDefault="006C15F6">
      <w:pPr>
        <w:spacing w:after="17" w:line="259" w:lineRule="auto"/>
        <w:ind w:left="720" w:firstLine="0"/>
      </w:pPr>
      <w:r>
        <w:t xml:space="preserve"> </w:t>
      </w:r>
    </w:p>
    <w:p w:rsidR="00D27279" w:rsidRDefault="006C15F6">
      <w:pPr>
        <w:ind w:left="1440" w:right="865" w:hanging="720"/>
      </w:pPr>
      <w:r>
        <w:t xml:space="preserve">11.6.1 modify the relevant part of the Services without reducing its functionality or performance </w:t>
      </w:r>
    </w:p>
    <w:p w:rsidR="00D27279" w:rsidRDefault="006C15F6">
      <w:pPr>
        <w:spacing w:after="16" w:line="259" w:lineRule="auto"/>
        <w:ind w:left="1440" w:firstLine="0"/>
      </w:pPr>
      <w:r>
        <w:t xml:space="preserve"> </w:t>
      </w:r>
    </w:p>
    <w:p w:rsidR="00D27279" w:rsidRDefault="006C15F6">
      <w:pPr>
        <w:ind w:left="1440" w:right="865" w:hanging="720"/>
      </w:pPr>
      <w:r>
        <w:t xml:space="preserve">11.6.2 substitute Services of equivalent functionality and performance, to avoid the infringement or the alleged infringement, as long as there is no additional cost or burden to the Buyer </w:t>
      </w:r>
    </w:p>
    <w:p w:rsidR="00D27279" w:rsidRDefault="006C15F6">
      <w:pPr>
        <w:spacing w:after="16" w:line="259" w:lineRule="auto"/>
        <w:ind w:left="1440" w:firstLine="0"/>
      </w:pPr>
      <w:r>
        <w:t xml:space="preserve"> </w:t>
      </w:r>
    </w:p>
    <w:p w:rsidR="00D27279" w:rsidRDefault="006C15F6">
      <w:pPr>
        <w:ind w:left="1440" w:right="865" w:hanging="720"/>
      </w:pPr>
      <w:r>
        <w:t xml:space="preserve">11.6.3 buy a licence to use and supply the Services which are the subject of the alleged infringement, on terms acceptable to the Buyer </w:t>
      </w:r>
    </w:p>
    <w:p w:rsidR="00D27279" w:rsidRDefault="006C15F6">
      <w:pPr>
        <w:spacing w:after="19" w:line="259" w:lineRule="auto"/>
        <w:ind w:left="1440" w:firstLine="0"/>
      </w:pPr>
      <w:r>
        <w:t xml:space="preserve"> </w:t>
      </w:r>
    </w:p>
    <w:p w:rsidR="00D27279" w:rsidRDefault="006C15F6">
      <w:pPr>
        <w:tabs>
          <w:tab w:val="center" w:pos="3154"/>
        </w:tabs>
        <w:ind w:left="-15" w:firstLine="0"/>
      </w:pPr>
      <w:r>
        <w:t xml:space="preserve">11.7 </w:t>
      </w:r>
      <w:r>
        <w:tab/>
        <w:t xml:space="preserve">Clause 11.5 will not apply if the IPR Claim is from: </w:t>
      </w:r>
    </w:p>
    <w:p w:rsidR="00D27279" w:rsidRDefault="006C15F6">
      <w:pPr>
        <w:spacing w:after="52" w:line="259" w:lineRule="auto"/>
        <w:ind w:left="0" w:firstLine="0"/>
      </w:pPr>
      <w:r>
        <w:t xml:space="preserve"> </w:t>
      </w:r>
    </w:p>
    <w:p w:rsidR="00D27279" w:rsidRDefault="006C15F6">
      <w:pPr>
        <w:ind w:left="1440" w:right="865" w:hanging="720"/>
      </w:pPr>
      <w:r>
        <w:t xml:space="preserve">11.7.2 the use of data supplied by the Buyer which the Supplier isn’t required to verify under this Call-Off Contract </w:t>
      </w:r>
    </w:p>
    <w:p w:rsidR="00D27279" w:rsidRDefault="006C15F6">
      <w:pPr>
        <w:spacing w:after="19" w:line="259" w:lineRule="auto"/>
        <w:ind w:left="1440" w:firstLine="0"/>
      </w:pPr>
      <w:r>
        <w:t xml:space="preserve"> </w:t>
      </w:r>
    </w:p>
    <w:p w:rsidR="00D27279" w:rsidRDefault="006C15F6">
      <w:pPr>
        <w:ind w:left="730" w:right="865"/>
      </w:pPr>
      <w:r>
        <w:t xml:space="preserve">11.7.3 other material provided by the Buyer necessary for the Services </w:t>
      </w:r>
    </w:p>
    <w:p w:rsidR="00D27279" w:rsidRDefault="006C15F6">
      <w:pPr>
        <w:spacing w:after="16" w:line="259" w:lineRule="auto"/>
        <w:ind w:left="720" w:firstLine="0"/>
      </w:pPr>
      <w:r>
        <w:t xml:space="preserve"> </w:t>
      </w:r>
    </w:p>
    <w:p w:rsidR="00D27279" w:rsidRDefault="006C15F6">
      <w:pPr>
        <w:ind w:left="705" w:right="865"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rsidR="00D27279" w:rsidRDefault="006C15F6">
      <w:pPr>
        <w:spacing w:after="394" w:line="259" w:lineRule="auto"/>
        <w:ind w:left="0" w:firstLine="0"/>
      </w:pPr>
      <w:r>
        <w:t xml:space="preserve"> </w:t>
      </w:r>
    </w:p>
    <w:p w:rsidR="00D27279" w:rsidRDefault="006C15F6">
      <w:pPr>
        <w:pStyle w:val="Heading2"/>
        <w:tabs>
          <w:tab w:val="center" w:pos="1635"/>
          <w:tab w:val="center" w:pos="3679"/>
        </w:tabs>
        <w:spacing w:after="202"/>
        <w:ind w:left="-15" w:right="0" w:firstLine="0"/>
      </w:pPr>
      <w:r>
        <w:t xml:space="preserve">1.4.12 </w:t>
      </w:r>
      <w:r>
        <w:tab/>
        <w:t xml:space="preserve">12. </w:t>
      </w:r>
      <w:r>
        <w:tab/>
        <w:t xml:space="preserve">Protection of information </w:t>
      </w:r>
    </w:p>
    <w:p w:rsidR="00D27279" w:rsidRDefault="006C15F6">
      <w:pPr>
        <w:tabs>
          <w:tab w:val="center" w:pos="1644"/>
        </w:tabs>
        <w:spacing w:after="272"/>
        <w:ind w:left="-15" w:firstLine="0"/>
      </w:pPr>
      <w:r>
        <w:t xml:space="preserve">12.1 </w:t>
      </w:r>
      <w:r>
        <w:tab/>
        <w:t xml:space="preserve">The Supplier must: </w:t>
      </w:r>
    </w:p>
    <w:p w:rsidR="00D27279" w:rsidRDefault="006C15F6">
      <w:pPr>
        <w:ind w:left="1440" w:right="865" w:hanging="720"/>
      </w:pPr>
      <w:r>
        <w:t xml:space="preserve">12.1.1 comply with the Buyer’s written instructions and this Call-Off Contract when Processing Buyer Personal Data </w:t>
      </w:r>
    </w:p>
    <w:p w:rsidR="00D27279" w:rsidRDefault="006C15F6">
      <w:pPr>
        <w:spacing w:after="16" w:line="259" w:lineRule="auto"/>
        <w:ind w:left="1440" w:firstLine="0"/>
      </w:pPr>
      <w:r>
        <w:t xml:space="preserve"> </w:t>
      </w:r>
    </w:p>
    <w:p w:rsidR="00D27279" w:rsidRDefault="006C15F6">
      <w:pPr>
        <w:ind w:left="1440" w:right="865" w:hanging="720"/>
      </w:pPr>
      <w:r>
        <w:t xml:space="preserve">12.1.2 only Process the Buyer Personal Data as necessary for the provision of the G-Cloud Services or as required by Law or any Regulatory Body </w:t>
      </w:r>
    </w:p>
    <w:p w:rsidR="00D27279" w:rsidRDefault="006C15F6">
      <w:pPr>
        <w:spacing w:after="16" w:line="259" w:lineRule="auto"/>
        <w:ind w:left="1440" w:firstLine="0"/>
      </w:pPr>
      <w:r>
        <w:t xml:space="preserve"> </w:t>
      </w:r>
    </w:p>
    <w:p w:rsidR="00D27279" w:rsidRDefault="006C15F6">
      <w:pPr>
        <w:ind w:left="1440" w:right="865" w:hanging="720"/>
      </w:pPr>
      <w:r>
        <w:t xml:space="preserve">12.1.3 take reasonable steps to ensure that any Supplier Staff who have access to Buyer Personal Data act in compliance with Supplier's security processes </w:t>
      </w:r>
    </w:p>
    <w:p w:rsidR="00D27279" w:rsidRDefault="006C15F6">
      <w:pPr>
        <w:spacing w:after="0" w:line="259" w:lineRule="auto"/>
        <w:ind w:left="1440" w:firstLine="0"/>
      </w:pPr>
      <w:r>
        <w:t xml:space="preserve"> </w:t>
      </w:r>
    </w:p>
    <w:p w:rsidR="00D27279" w:rsidRDefault="006C15F6">
      <w:pPr>
        <w:ind w:left="705" w:right="865" w:hanging="720"/>
      </w:pPr>
      <w:r>
        <w:t xml:space="preserve">12.2 The Supplier must fully assist with any complaint or request for Buyer Personal Data including by: </w:t>
      </w:r>
    </w:p>
    <w:p w:rsidR="00D27279" w:rsidRDefault="006C15F6">
      <w:pPr>
        <w:spacing w:after="16" w:line="259" w:lineRule="auto"/>
        <w:ind w:left="720" w:firstLine="0"/>
      </w:pPr>
      <w:r>
        <w:t xml:space="preserve"> </w:t>
      </w:r>
    </w:p>
    <w:p w:rsidR="00D27279" w:rsidRDefault="006C15F6">
      <w:pPr>
        <w:ind w:left="730" w:right="865"/>
      </w:pPr>
      <w:r>
        <w:t xml:space="preserve">12.2.1 providing the Buyer with full details of the complaint or request </w:t>
      </w:r>
    </w:p>
    <w:p w:rsidR="00D27279" w:rsidRDefault="006C15F6">
      <w:pPr>
        <w:spacing w:after="19" w:line="259" w:lineRule="auto"/>
        <w:ind w:left="720" w:firstLine="0"/>
      </w:pPr>
      <w:r>
        <w:t xml:space="preserve"> </w:t>
      </w:r>
    </w:p>
    <w:p w:rsidR="00D27279" w:rsidRDefault="006C15F6">
      <w:pPr>
        <w:spacing w:after="44"/>
        <w:ind w:left="730" w:right="865"/>
      </w:pPr>
      <w:r>
        <w:t xml:space="preserve">12.2.2 complying with a data access request within the timescales in the Data Protection </w:t>
      </w:r>
    </w:p>
    <w:p w:rsidR="00D27279" w:rsidRDefault="006C15F6">
      <w:pPr>
        <w:ind w:left="1450" w:right="865"/>
      </w:pPr>
      <w:r>
        <w:lastRenderedPageBreak/>
        <w:t xml:space="preserve">Legislation and following the Buyer’s instructions </w:t>
      </w:r>
    </w:p>
    <w:p w:rsidR="00D27279" w:rsidRDefault="006C15F6">
      <w:pPr>
        <w:spacing w:after="16" w:line="259" w:lineRule="auto"/>
        <w:ind w:left="0" w:firstLine="0"/>
      </w:pPr>
      <w:r>
        <w:t xml:space="preserve"> </w:t>
      </w:r>
    </w:p>
    <w:p w:rsidR="00D27279" w:rsidRDefault="006C15F6">
      <w:pPr>
        <w:ind w:left="1440" w:right="865" w:hanging="720"/>
      </w:pPr>
      <w:r>
        <w:t xml:space="preserve">12.2.3 providing the Buyer with any Buyer Personal Data it holds about a Data Subject (within the timescales required by the Buyer) </w:t>
      </w:r>
    </w:p>
    <w:p w:rsidR="00D27279" w:rsidRDefault="006C15F6">
      <w:pPr>
        <w:spacing w:after="16" w:line="259" w:lineRule="auto"/>
        <w:ind w:left="1440" w:firstLine="0"/>
      </w:pPr>
      <w:r>
        <w:t xml:space="preserve"> </w:t>
      </w:r>
    </w:p>
    <w:p w:rsidR="00D27279" w:rsidRDefault="006C15F6">
      <w:pPr>
        <w:ind w:left="730" w:right="865"/>
      </w:pPr>
      <w:r>
        <w:t xml:space="preserve">12.2.4 providing the Buyer with any information requested by the Data Subject </w:t>
      </w:r>
    </w:p>
    <w:p w:rsidR="00D27279" w:rsidRDefault="006C15F6">
      <w:pPr>
        <w:spacing w:after="17" w:line="259" w:lineRule="auto"/>
        <w:ind w:left="720" w:firstLine="0"/>
      </w:pPr>
      <w:r>
        <w:t xml:space="preserve"> </w:t>
      </w:r>
    </w:p>
    <w:p w:rsidR="00D27279" w:rsidRDefault="006C15F6">
      <w:pPr>
        <w:ind w:left="705" w:right="865" w:hanging="720"/>
      </w:pPr>
      <w:r>
        <w:t xml:space="preserve">12.3 </w:t>
      </w:r>
      <w:r>
        <w:tab/>
        <w:t xml:space="preserve">The Supplier must get prior written consent from the Buyer to transfer Buyer Personal Data to any other person (including any Subcontractors) for the provision of the G-Cloud Services. </w:t>
      </w:r>
    </w:p>
    <w:p w:rsidR="00D27279" w:rsidRDefault="006C15F6">
      <w:pPr>
        <w:spacing w:after="393" w:line="259" w:lineRule="auto"/>
        <w:ind w:left="0" w:firstLine="0"/>
      </w:pPr>
      <w:r>
        <w:t xml:space="preserve"> </w:t>
      </w:r>
    </w:p>
    <w:p w:rsidR="00D27279" w:rsidRDefault="006C15F6">
      <w:pPr>
        <w:pStyle w:val="Heading2"/>
        <w:tabs>
          <w:tab w:val="center" w:pos="1635"/>
          <w:tab w:val="center" w:pos="2838"/>
        </w:tabs>
        <w:spacing w:after="202"/>
        <w:ind w:left="-15" w:right="0" w:firstLine="0"/>
      </w:pPr>
      <w:r>
        <w:t xml:space="preserve">1.4.13 </w:t>
      </w:r>
      <w:r>
        <w:tab/>
        <w:t xml:space="preserve">13. </w:t>
      </w:r>
      <w:r>
        <w:tab/>
        <w:t xml:space="preserve">Buyer data </w:t>
      </w:r>
    </w:p>
    <w:p w:rsidR="00D27279" w:rsidRDefault="006C15F6">
      <w:pPr>
        <w:tabs>
          <w:tab w:val="center" w:pos="4248"/>
        </w:tabs>
        <w:spacing w:after="253"/>
        <w:ind w:left="-15" w:firstLine="0"/>
      </w:pPr>
      <w:r>
        <w:t xml:space="preserve">13.1 </w:t>
      </w:r>
      <w:r>
        <w:tab/>
        <w:t xml:space="preserve">The Supplier must not remove any proprietary notices in the Buyer Data. </w:t>
      </w:r>
    </w:p>
    <w:p w:rsidR="00D27279" w:rsidRDefault="006C15F6">
      <w:pPr>
        <w:ind w:left="705" w:right="1261" w:hanging="720"/>
      </w:pPr>
      <w:r>
        <w:t xml:space="preserve">13.2 </w:t>
      </w:r>
      <w:r>
        <w:tab/>
        <w:t xml:space="preserve">The Supplier will not store or use Buyer Data except if necessary to fulfil its  obligations. </w:t>
      </w:r>
    </w:p>
    <w:p w:rsidR="00D27279" w:rsidRDefault="006C15F6">
      <w:pPr>
        <w:spacing w:after="16" w:line="259" w:lineRule="auto"/>
        <w:ind w:left="0" w:firstLine="0"/>
      </w:pPr>
      <w:r>
        <w:t xml:space="preserve"> </w:t>
      </w:r>
    </w:p>
    <w:p w:rsidR="00D27279" w:rsidRDefault="006C15F6">
      <w:pPr>
        <w:ind w:left="705" w:right="865" w:hanging="720"/>
      </w:pPr>
      <w:r>
        <w:t xml:space="preserve">13.3 </w:t>
      </w:r>
      <w:r>
        <w:tab/>
        <w:t xml:space="preserve">If Buyer Data is processed by the Supplier, the Supplier will supply the data to the Buyer as requested. </w:t>
      </w:r>
    </w:p>
    <w:p w:rsidR="00D27279" w:rsidRDefault="006C15F6">
      <w:pPr>
        <w:spacing w:after="16" w:line="259" w:lineRule="auto"/>
        <w:ind w:left="0" w:firstLine="0"/>
      </w:pPr>
      <w:r>
        <w:t xml:space="preserve"> </w:t>
      </w:r>
    </w:p>
    <w:p w:rsidR="00D27279" w:rsidRDefault="006C15F6">
      <w:pPr>
        <w:ind w:left="705" w:right="86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D27279" w:rsidRDefault="006C15F6">
      <w:pPr>
        <w:spacing w:after="16" w:line="259" w:lineRule="auto"/>
        <w:ind w:left="720" w:firstLine="0"/>
      </w:pPr>
      <w:r>
        <w:t xml:space="preserve"> </w:t>
      </w:r>
    </w:p>
    <w:p w:rsidR="00D27279" w:rsidRDefault="006C15F6">
      <w:pPr>
        <w:ind w:left="705" w:right="865" w:hanging="720"/>
      </w:pPr>
      <w:r>
        <w:t xml:space="preserve">13.5 </w:t>
      </w:r>
      <w:r>
        <w:tab/>
        <w:t xml:space="preserve">The Supplier will preserve the integrity of Buyer Data processed by the Supplier and prevent its corruption and loss. </w:t>
      </w:r>
    </w:p>
    <w:p w:rsidR="00D27279" w:rsidRDefault="006C15F6">
      <w:pPr>
        <w:spacing w:after="17" w:line="259" w:lineRule="auto"/>
        <w:ind w:left="720" w:firstLine="0"/>
      </w:pPr>
      <w:r>
        <w:t xml:space="preserve"> </w:t>
      </w:r>
    </w:p>
    <w:p w:rsidR="00D27279" w:rsidRDefault="006C15F6">
      <w:pPr>
        <w:ind w:left="705" w:right="865" w:hanging="720"/>
      </w:pPr>
      <w:r>
        <w:t xml:space="preserve">13.6 </w:t>
      </w:r>
      <w:r>
        <w:tab/>
        <w:t xml:space="preserve">The Supplier will ensure that any Supplier system which holds any protectively marked Buyer Data or other government data will comply with: </w:t>
      </w:r>
    </w:p>
    <w:p w:rsidR="00D27279" w:rsidRDefault="006C15F6">
      <w:pPr>
        <w:spacing w:after="19" w:line="259" w:lineRule="auto"/>
        <w:ind w:left="720" w:firstLine="0"/>
      </w:pPr>
      <w:r>
        <w:t xml:space="preserve"> </w:t>
      </w:r>
    </w:p>
    <w:p w:rsidR="00D27279" w:rsidRDefault="006C15F6">
      <w:pPr>
        <w:ind w:left="730" w:right="865"/>
      </w:pPr>
      <w:r>
        <w:t>13.6.1 the principles in the Security Policy Framework:</w:t>
      </w:r>
      <w:hyperlink r:id="rId13">
        <w:r>
          <w:rPr>
            <w:color w:val="1155CC"/>
          </w:rPr>
          <w:t xml:space="preserve"> </w:t>
        </w:r>
      </w:hyperlink>
      <w:hyperlink r:id="rId14">
        <w:r>
          <w:t xml:space="preserve"> </w:t>
        </w:r>
      </w:hyperlink>
    </w:p>
    <w:p w:rsidR="00D27279" w:rsidRDefault="000C75B3">
      <w:pPr>
        <w:spacing w:after="8" w:line="267" w:lineRule="auto"/>
        <w:ind w:left="1435" w:right="1421"/>
      </w:pPr>
      <w:hyperlink r:id="rId15">
        <w:r w:rsidR="006C15F6">
          <w:rPr>
            <w:color w:val="0000FF"/>
            <w:u w:val="single" w:color="0000FF"/>
          </w:rPr>
          <w:t>https://www.gov.uk/government/publications/security</w:t>
        </w:r>
      </w:hyperlink>
      <w:hyperlink r:id="rId16">
        <w:r w:rsidR="006C15F6">
          <w:rPr>
            <w:color w:val="0000FF"/>
            <w:u w:val="single" w:color="0000FF"/>
          </w:rPr>
          <w:t>-</w:t>
        </w:r>
      </w:hyperlink>
      <w:hyperlink r:id="rId17">
        <w:r w:rsidR="006C15F6">
          <w:rPr>
            <w:color w:val="0000FF"/>
            <w:u w:val="single" w:color="0000FF"/>
          </w:rPr>
          <w:t>policy</w:t>
        </w:r>
      </w:hyperlink>
      <w:hyperlink r:id="rId18">
        <w:r w:rsidR="006C15F6">
          <w:rPr>
            <w:color w:val="0000FF"/>
            <w:u w:val="single" w:color="0000FF"/>
          </w:rPr>
          <w:t>-</w:t>
        </w:r>
      </w:hyperlink>
      <w:hyperlink r:id="rId19">
        <w:r w:rsidR="006C15F6">
          <w:rPr>
            <w:color w:val="0000FF"/>
            <w:u w:val="single" w:color="0000FF"/>
          </w:rPr>
          <w:t>framework</w:t>
        </w:r>
      </w:hyperlink>
      <w:hyperlink r:id="rId20">
        <w:r w:rsidR="006C15F6">
          <w:rPr>
            <w:color w:val="0000FF"/>
            <w:u w:val="single" w:color="0000FF"/>
          </w:rPr>
          <w:t xml:space="preserve"> </w:t>
        </w:r>
      </w:hyperlink>
      <w:r w:rsidR="006C15F6">
        <w:rPr>
          <w:color w:val="0000FF"/>
          <w:u w:val="single" w:color="0000FF"/>
        </w:rPr>
        <w:t>and</w:t>
      </w:r>
      <w:r w:rsidR="006C15F6">
        <w:t xml:space="preserve"> the Government Security Classification policy</w:t>
      </w:r>
      <w:r w:rsidR="006C15F6">
        <w:rPr>
          <w:color w:val="1155CC"/>
          <w:u w:val="single" w:color="1155CC"/>
        </w:rPr>
        <w:t>:</w:t>
      </w:r>
      <w:r w:rsidR="006C15F6">
        <w:rPr>
          <w:color w:val="1155CC"/>
        </w:rPr>
        <w:t xml:space="preserve"> </w:t>
      </w:r>
    </w:p>
    <w:p w:rsidR="00D27279" w:rsidRDefault="006C15F6">
      <w:pPr>
        <w:spacing w:after="8" w:line="267" w:lineRule="auto"/>
        <w:ind w:left="1435"/>
      </w:pPr>
      <w:r>
        <w:rPr>
          <w:color w:val="1155CC"/>
          <w:u w:val="single" w:color="1155CC"/>
        </w:rPr>
        <w:t>https:/www.gov.uk/government/publications/government-security-classifications</w:t>
      </w:r>
      <w:r>
        <w:t xml:space="preserve"> </w:t>
      </w:r>
    </w:p>
    <w:p w:rsidR="00D27279" w:rsidRDefault="006C15F6">
      <w:pPr>
        <w:spacing w:after="19" w:line="259" w:lineRule="auto"/>
        <w:ind w:left="1440" w:firstLine="0"/>
      </w:pPr>
      <w:r>
        <w:t xml:space="preserve"> </w:t>
      </w:r>
    </w:p>
    <w:p w:rsidR="00D27279" w:rsidRDefault="006C15F6">
      <w:pPr>
        <w:ind w:left="1440" w:right="1402" w:hanging="720"/>
      </w:pPr>
      <w:r>
        <w:t>13.6.2 guidance issued by the Centre for Protection of National Infrastructure on  Risk Management</w:t>
      </w:r>
      <w:hyperlink r:id="rId21">
        <w:r>
          <w:rPr>
            <w:color w:val="1155CC"/>
            <w:u w:val="single" w:color="1155CC"/>
          </w:rPr>
          <w:t>:</w:t>
        </w:r>
      </w:hyperlink>
      <w:hyperlink r:id="rId22">
        <w:r>
          <w:t xml:space="preserve"> </w:t>
        </w:r>
      </w:hyperlink>
    </w:p>
    <w:p w:rsidR="00D27279" w:rsidRDefault="000C75B3">
      <w:pPr>
        <w:spacing w:after="8" w:line="267" w:lineRule="auto"/>
        <w:ind w:left="1435" w:right="1116"/>
      </w:pPr>
      <w:hyperlink r:id="rId23">
        <w:r w:rsidR="006C15F6">
          <w:rPr>
            <w:color w:val="1155CC"/>
            <w:u w:val="single" w:color="1155CC"/>
          </w:rPr>
          <w:t>https://www.cpni.gov.uk/content/adopt</w:t>
        </w:r>
      </w:hyperlink>
      <w:hyperlink r:id="rId24">
        <w:r w:rsidR="006C15F6">
          <w:rPr>
            <w:color w:val="1155CC"/>
            <w:u w:val="single" w:color="1155CC"/>
          </w:rPr>
          <w:t>-</w:t>
        </w:r>
      </w:hyperlink>
      <w:hyperlink r:id="rId25">
        <w:r w:rsidR="006C15F6">
          <w:rPr>
            <w:color w:val="1155CC"/>
            <w:u w:val="single" w:color="1155CC"/>
          </w:rPr>
          <w:t>risk</w:t>
        </w:r>
      </w:hyperlink>
      <w:hyperlink r:id="rId26">
        <w:r w:rsidR="006C15F6">
          <w:rPr>
            <w:color w:val="1155CC"/>
            <w:u w:val="single" w:color="1155CC"/>
          </w:rPr>
          <w:t>-</w:t>
        </w:r>
      </w:hyperlink>
      <w:hyperlink r:id="rId27">
        <w:r w:rsidR="006C15F6">
          <w:rPr>
            <w:color w:val="1155CC"/>
            <w:u w:val="single" w:color="1155CC"/>
          </w:rPr>
          <w:t>management</w:t>
        </w:r>
      </w:hyperlink>
      <w:hyperlink r:id="rId28">
        <w:r w:rsidR="006C15F6">
          <w:rPr>
            <w:color w:val="1155CC"/>
            <w:u w:val="single" w:color="1155CC"/>
          </w:rPr>
          <w:t>-</w:t>
        </w:r>
      </w:hyperlink>
      <w:hyperlink r:id="rId29">
        <w:r w:rsidR="006C15F6">
          <w:rPr>
            <w:color w:val="1155CC"/>
            <w:u w:val="single" w:color="1155CC"/>
          </w:rPr>
          <w:t>approach</w:t>
        </w:r>
      </w:hyperlink>
      <w:hyperlink r:id="rId30">
        <w:r w:rsidR="006C15F6">
          <w:t xml:space="preserve"> </w:t>
        </w:r>
      </w:hyperlink>
      <w:r w:rsidR="006C15F6">
        <w:t>and Protection of Sensitive Information and Assets:</w:t>
      </w:r>
      <w:hyperlink r:id="rId31">
        <w:r w:rsidR="006C15F6">
          <w:rPr>
            <w:color w:val="1155CC"/>
          </w:rPr>
          <w:t xml:space="preserve"> </w:t>
        </w:r>
      </w:hyperlink>
      <w:hyperlink r:id="rId32">
        <w:r w:rsidR="006C15F6">
          <w:t xml:space="preserve"> </w:t>
        </w:r>
      </w:hyperlink>
    </w:p>
    <w:p w:rsidR="00D27279" w:rsidRDefault="000C75B3">
      <w:pPr>
        <w:spacing w:after="8" w:line="267" w:lineRule="auto"/>
        <w:ind w:left="1435"/>
      </w:pPr>
      <w:hyperlink r:id="rId33">
        <w:r w:rsidR="006C15F6">
          <w:rPr>
            <w:color w:val="1155CC"/>
            <w:u w:val="single" w:color="1155CC"/>
          </w:rPr>
          <w:t>https://www.cpni.gov.uk/protection</w:t>
        </w:r>
      </w:hyperlink>
      <w:hyperlink r:id="rId34">
        <w:r w:rsidR="006C15F6">
          <w:rPr>
            <w:color w:val="1155CC"/>
            <w:u w:val="single" w:color="1155CC"/>
          </w:rPr>
          <w:t>-</w:t>
        </w:r>
      </w:hyperlink>
      <w:hyperlink r:id="rId35">
        <w:r w:rsidR="006C15F6">
          <w:rPr>
            <w:color w:val="1155CC"/>
            <w:u w:val="single" w:color="1155CC"/>
          </w:rPr>
          <w:t>sensitive</w:t>
        </w:r>
      </w:hyperlink>
      <w:hyperlink r:id="rId36">
        <w:r w:rsidR="006C15F6">
          <w:rPr>
            <w:color w:val="1155CC"/>
            <w:u w:val="single" w:color="1155CC"/>
          </w:rPr>
          <w:t>-</w:t>
        </w:r>
      </w:hyperlink>
      <w:hyperlink r:id="rId37">
        <w:r w:rsidR="006C15F6">
          <w:rPr>
            <w:color w:val="1155CC"/>
            <w:u w:val="single" w:color="1155CC"/>
          </w:rPr>
          <w:t>information</w:t>
        </w:r>
      </w:hyperlink>
      <w:hyperlink r:id="rId38">
        <w:r w:rsidR="006C15F6">
          <w:rPr>
            <w:color w:val="1155CC"/>
            <w:u w:val="single" w:color="1155CC"/>
          </w:rPr>
          <w:t>-</w:t>
        </w:r>
      </w:hyperlink>
      <w:hyperlink r:id="rId39">
        <w:r w:rsidR="006C15F6">
          <w:rPr>
            <w:color w:val="1155CC"/>
            <w:u w:val="single" w:color="1155CC"/>
          </w:rPr>
          <w:t>and</w:t>
        </w:r>
      </w:hyperlink>
      <w:hyperlink r:id="rId40">
        <w:r w:rsidR="006C15F6">
          <w:rPr>
            <w:color w:val="1155CC"/>
            <w:u w:val="single" w:color="1155CC"/>
          </w:rPr>
          <w:t>-</w:t>
        </w:r>
      </w:hyperlink>
      <w:hyperlink r:id="rId41">
        <w:r w:rsidR="006C15F6">
          <w:rPr>
            <w:color w:val="1155CC"/>
            <w:u w:val="single" w:color="1155CC"/>
          </w:rPr>
          <w:t>assets</w:t>
        </w:r>
      </w:hyperlink>
      <w:hyperlink r:id="rId42">
        <w:r w:rsidR="006C15F6">
          <w:t xml:space="preserve"> </w:t>
        </w:r>
      </w:hyperlink>
    </w:p>
    <w:p w:rsidR="00D27279" w:rsidRDefault="006C15F6">
      <w:pPr>
        <w:spacing w:after="0" w:line="259" w:lineRule="auto"/>
        <w:ind w:left="1440" w:firstLine="0"/>
      </w:pPr>
      <w:r>
        <w:t xml:space="preserve"> </w:t>
      </w:r>
    </w:p>
    <w:p w:rsidR="00D27279" w:rsidRDefault="006C15F6">
      <w:pPr>
        <w:ind w:left="1440" w:right="865" w:hanging="720"/>
      </w:pPr>
      <w:r>
        <w:t xml:space="preserve">13.6.3 the National Cyber Security Centre’s (NCSC) information risk management guidance: </w:t>
      </w:r>
    </w:p>
    <w:p w:rsidR="00D27279" w:rsidRDefault="000C75B3">
      <w:pPr>
        <w:spacing w:after="8" w:line="267" w:lineRule="auto"/>
        <w:ind w:left="1435"/>
      </w:pPr>
      <w:hyperlink r:id="rId43">
        <w:r w:rsidR="006C15F6">
          <w:rPr>
            <w:color w:val="1155CC"/>
            <w:u w:val="single" w:color="1155CC"/>
          </w:rPr>
          <w:t>https://www.ncsc.gov.uk/collection/risk</w:t>
        </w:r>
      </w:hyperlink>
      <w:hyperlink r:id="rId44">
        <w:r w:rsidR="006C15F6">
          <w:rPr>
            <w:color w:val="1155CC"/>
            <w:u w:val="single" w:color="1155CC"/>
          </w:rPr>
          <w:t>-</w:t>
        </w:r>
      </w:hyperlink>
      <w:hyperlink r:id="rId45">
        <w:r w:rsidR="006C15F6">
          <w:rPr>
            <w:color w:val="1155CC"/>
            <w:u w:val="single" w:color="1155CC"/>
          </w:rPr>
          <w:t>management</w:t>
        </w:r>
      </w:hyperlink>
      <w:hyperlink r:id="rId46">
        <w:r w:rsidR="006C15F6">
          <w:rPr>
            <w:color w:val="1155CC"/>
            <w:u w:val="single" w:color="1155CC"/>
          </w:rPr>
          <w:t>-</w:t>
        </w:r>
      </w:hyperlink>
      <w:hyperlink r:id="rId47">
        <w:r w:rsidR="006C15F6">
          <w:rPr>
            <w:color w:val="1155CC"/>
            <w:u w:val="single" w:color="1155CC"/>
          </w:rPr>
          <w:t>collection</w:t>
        </w:r>
      </w:hyperlink>
      <w:hyperlink r:id="rId48">
        <w:r w:rsidR="006C15F6">
          <w:t xml:space="preserve"> </w:t>
        </w:r>
      </w:hyperlink>
    </w:p>
    <w:p w:rsidR="00D27279" w:rsidRDefault="006C15F6">
      <w:pPr>
        <w:spacing w:after="16" w:line="259" w:lineRule="auto"/>
        <w:ind w:left="0" w:firstLine="0"/>
      </w:pPr>
      <w:r>
        <w:t xml:space="preserve"> </w:t>
      </w:r>
    </w:p>
    <w:p w:rsidR="00D27279" w:rsidRDefault="006C15F6">
      <w:pPr>
        <w:ind w:left="1440" w:right="865" w:hanging="720"/>
      </w:pPr>
      <w:r>
        <w:t xml:space="preserve">13.6.4 government best practice in the design and implementation of system components, including network principles, security design principles for digital services and the </w:t>
      </w:r>
      <w:r>
        <w:lastRenderedPageBreak/>
        <w:t xml:space="preserve">secure email blueprint: </w:t>
      </w:r>
      <w:hyperlink r:id="rId49">
        <w:r>
          <w:rPr>
            <w:color w:val="0000FF"/>
            <w:u w:val="single" w:color="0000FF"/>
          </w:rPr>
          <w:t>https://www.gov.uk/government/publications/technology</w:t>
        </w:r>
      </w:hyperlink>
      <w:hyperlink r:id="rId50">
        <w:r>
          <w:rPr>
            <w:color w:val="0000FF"/>
            <w:u w:val="single" w:color="0000FF"/>
          </w:rPr>
          <w:t>-</w:t>
        </w:r>
      </w:hyperlink>
      <w:hyperlink r:id="rId51">
        <w:r>
          <w:rPr>
            <w:color w:val="0000FF"/>
            <w:u w:val="single" w:color="0000FF"/>
          </w:rPr>
          <w:t>code</w:t>
        </w:r>
      </w:hyperlink>
      <w:hyperlink r:id="rId52">
        <w:r>
          <w:rPr>
            <w:color w:val="0000FF"/>
            <w:u w:val="single" w:color="0000FF"/>
          </w:rPr>
          <w:t>-</w:t>
        </w:r>
      </w:hyperlink>
      <w:hyperlink r:id="rId53">
        <w:r>
          <w:rPr>
            <w:color w:val="0000FF"/>
            <w:u w:val="single" w:color="0000FF"/>
          </w:rPr>
          <w:t>of</w:t>
        </w:r>
      </w:hyperlink>
      <w:hyperlink r:id="rId54"/>
      <w:hyperlink r:id="rId55">
        <w:r>
          <w:rPr>
            <w:color w:val="0000FF"/>
            <w:u w:val="single" w:color="0000FF"/>
          </w:rPr>
          <w:t>practice/technology</w:t>
        </w:r>
      </w:hyperlink>
      <w:hyperlink r:id="rId56">
        <w:r>
          <w:rPr>
            <w:color w:val="0000FF"/>
            <w:u w:val="single" w:color="0000FF"/>
          </w:rPr>
          <w:t>-</w:t>
        </w:r>
      </w:hyperlink>
      <w:hyperlink r:id="rId57">
        <w:r>
          <w:rPr>
            <w:color w:val="0000FF"/>
            <w:u w:val="single" w:color="0000FF"/>
          </w:rPr>
          <w:t>code</w:t>
        </w:r>
      </w:hyperlink>
      <w:hyperlink r:id="rId58">
        <w:r>
          <w:rPr>
            <w:color w:val="0000FF"/>
            <w:u w:val="single" w:color="0000FF"/>
          </w:rPr>
          <w:t>-</w:t>
        </w:r>
      </w:hyperlink>
      <w:hyperlink r:id="rId59">
        <w:r>
          <w:rPr>
            <w:color w:val="0000FF"/>
            <w:u w:val="single" w:color="0000FF"/>
          </w:rPr>
          <w:t>of</w:t>
        </w:r>
      </w:hyperlink>
      <w:hyperlink r:id="rId60">
        <w:r>
          <w:rPr>
            <w:color w:val="0000FF"/>
            <w:u w:val="single" w:color="0000FF"/>
          </w:rPr>
          <w:t>-</w:t>
        </w:r>
      </w:hyperlink>
      <w:hyperlink r:id="rId61">
        <w:r>
          <w:rPr>
            <w:color w:val="0000FF"/>
            <w:u w:val="single" w:color="0000FF"/>
          </w:rPr>
          <w:t>practice</w:t>
        </w:r>
      </w:hyperlink>
      <w:hyperlink r:id="rId62">
        <w:r>
          <w:t xml:space="preserve"> </w:t>
        </w:r>
      </w:hyperlink>
    </w:p>
    <w:p w:rsidR="00D27279" w:rsidRDefault="006C15F6">
      <w:pPr>
        <w:spacing w:after="19" w:line="259" w:lineRule="auto"/>
        <w:ind w:left="1440" w:firstLine="0"/>
      </w:pPr>
      <w:r>
        <w:t xml:space="preserve"> </w:t>
      </w:r>
    </w:p>
    <w:p w:rsidR="00D27279" w:rsidRDefault="006C15F6">
      <w:pPr>
        <w:ind w:left="1440" w:right="865" w:hanging="720"/>
      </w:pPr>
      <w:r>
        <w:t>13.6.5 the security requirements of cloud services using the NCSC Cloud Security Principles and accompanying guidance:</w:t>
      </w:r>
      <w:hyperlink r:id="rId63">
        <w:r>
          <w:rPr>
            <w:color w:val="1155CC"/>
          </w:rPr>
          <w:t xml:space="preserve"> </w:t>
        </w:r>
      </w:hyperlink>
      <w:hyperlink r:id="rId64">
        <w:r>
          <w:t xml:space="preserve"> </w:t>
        </w:r>
      </w:hyperlink>
    </w:p>
    <w:p w:rsidR="00D27279" w:rsidRDefault="000C75B3">
      <w:pPr>
        <w:spacing w:after="8" w:line="267" w:lineRule="auto"/>
        <w:ind w:left="1435" w:right="1421"/>
      </w:pPr>
      <w:hyperlink r:id="rId65">
        <w:r w:rsidR="006C15F6">
          <w:rPr>
            <w:color w:val="0000FF"/>
            <w:u w:val="single" w:color="0000FF"/>
          </w:rPr>
          <w:t>https://www.ncsc.gov.uk/guidance/implementing</w:t>
        </w:r>
      </w:hyperlink>
      <w:hyperlink r:id="rId66">
        <w:r w:rsidR="006C15F6">
          <w:rPr>
            <w:color w:val="0000FF"/>
            <w:u w:val="single" w:color="0000FF"/>
          </w:rPr>
          <w:t>-</w:t>
        </w:r>
      </w:hyperlink>
      <w:hyperlink r:id="rId67">
        <w:r w:rsidR="006C15F6">
          <w:rPr>
            <w:color w:val="0000FF"/>
            <w:u w:val="single" w:color="0000FF"/>
          </w:rPr>
          <w:t>cloud</w:t>
        </w:r>
      </w:hyperlink>
      <w:hyperlink r:id="rId68">
        <w:r w:rsidR="006C15F6">
          <w:rPr>
            <w:color w:val="0000FF"/>
            <w:u w:val="single" w:color="0000FF"/>
          </w:rPr>
          <w:t>-</w:t>
        </w:r>
      </w:hyperlink>
      <w:hyperlink r:id="rId69">
        <w:r w:rsidR="006C15F6">
          <w:rPr>
            <w:color w:val="0000FF"/>
            <w:u w:val="single" w:color="0000FF"/>
          </w:rPr>
          <w:t>security</w:t>
        </w:r>
      </w:hyperlink>
      <w:hyperlink r:id="rId70">
        <w:r w:rsidR="006C15F6">
          <w:rPr>
            <w:color w:val="0000FF"/>
            <w:u w:val="single" w:color="0000FF"/>
          </w:rPr>
          <w:t>-</w:t>
        </w:r>
      </w:hyperlink>
      <w:hyperlink r:id="rId71">
        <w:r w:rsidR="006C15F6">
          <w:rPr>
            <w:color w:val="0000FF"/>
            <w:u w:val="single" w:color="0000FF"/>
          </w:rPr>
          <w:t>principles</w:t>
        </w:r>
      </w:hyperlink>
      <w:hyperlink r:id="rId72">
        <w:r w:rsidR="006C15F6">
          <w:t xml:space="preserve"> </w:t>
        </w:r>
      </w:hyperlink>
    </w:p>
    <w:p w:rsidR="00D27279" w:rsidRDefault="006C15F6">
      <w:pPr>
        <w:spacing w:after="19" w:line="259" w:lineRule="auto"/>
        <w:ind w:left="0" w:firstLine="0"/>
      </w:pPr>
      <w:r>
        <w:t xml:space="preserve"> </w:t>
      </w:r>
    </w:p>
    <w:p w:rsidR="00D27279" w:rsidRDefault="006C15F6">
      <w:pPr>
        <w:spacing w:after="0" w:line="259" w:lineRule="auto"/>
        <w:ind w:left="720" w:firstLine="0"/>
      </w:pPr>
      <w:r>
        <w:rPr>
          <w:color w:val="222222"/>
        </w:rPr>
        <w:t>13.6.6 buyer requirements in respect of AI ethical standards.</w:t>
      </w:r>
      <w:r>
        <w:t xml:space="preserve"> </w:t>
      </w:r>
    </w:p>
    <w:p w:rsidR="00D27279" w:rsidRDefault="006C15F6">
      <w:pPr>
        <w:spacing w:after="16" w:line="259" w:lineRule="auto"/>
        <w:ind w:left="0" w:firstLine="0"/>
      </w:pPr>
      <w:r>
        <w:t xml:space="preserve"> </w:t>
      </w:r>
    </w:p>
    <w:p w:rsidR="00D27279" w:rsidRDefault="006C15F6">
      <w:pPr>
        <w:tabs>
          <w:tab w:val="center" w:pos="4723"/>
        </w:tabs>
        <w:ind w:left="-15" w:firstLine="0"/>
      </w:pPr>
      <w:r>
        <w:t xml:space="preserve">13.7 </w:t>
      </w:r>
      <w:r>
        <w:tab/>
        <w:t xml:space="preserve">The Buyer will specify any security requirements for this project in the Order Form. </w:t>
      </w:r>
    </w:p>
    <w:p w:rsidR="00D27279" w:rsidRDefault="006C15F6">
      <w:pPr>
        <w:spacing w:after="19" w:line="259" w:lineRule="auto"/>
        <w:ind w:left="0" w:firstLine="0"/>
      </w:pPr>
      <w:r>
        <w:t xml:space="preserve"> </w:t>
      </w:r>
    </w:p>
    <w:p w:rsidR="00D27279" w:rsidRDefault="006C15F6">
      <w:pPr>
        <w:ind w:left="705" w:right="865"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D27279" w:rsidRDefault="006C15F6">
      <w:pPr>
        <w:spacing w:after="17" w:line="259" w:lineRule="auto"/>
        <w:ind w:left="720" w:firstLine="0"/>
      </w:pPr>
      <w:r>
        <w:t xml:space="preserve"> </w:t>
      </w:r>
    </w:p>
    <w:p w:rsidR="00D27279" w:rsidRDefault="006C15F6">
      <w:pPr>
        <w:ind w:left="705" w:right="865"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D27279" w:rsidRDefault="006C15F6">
      <w:pPr>
        <w:spacing w:after="16" w:line="259" w:lineRule="auto"/>
        <w:ind w:left="720" w:firstLine="0"/>
      </w:pPr>
      <w:r>
        <w:t xml:space="preserve"> </w:t>
      </w:r>
    </w:p>
    <w:p w:rsidR="00D27279" w:rsidRDefault="006C15F6">
      <w:pPr>
        <w:spacing w:after="239"/>
        <w:ind w:left="705" w:right="865" w:hanging="720"/>
      </w:pPr>
      <w:r>
        <w:t xml:space="preserve">13.10 The provisions of this clause 13 will apply during the term of this Call-Off Contract and for as long as the Supplier holds the Buyer’s Data. </w:t>
      </w:r>
    </w:p>
    <w:p w:rsidR="00D27279" w:rsidRDefault="006C15F6">
      <w:pPr>
        <w:spacing w:after="395" w:line="259" w:lineRule="auto"/>
        <w:ind w:left="0" w:firstLine="0"/>
      </w:pPr>
      <w:r>
        <w:t xml:space="preserve"> </w:t>
      </w:r>
    </w:p>
    <w:p w:rsidR="00D27279" w:rsidRDefault="006C15F6">
      <w:pPr>
        <w:pStyle w:val="Heading2"/>
        <w:tabs>
          <w:tab w:val="center" w:pos="1635"/>
          <w:tab w:val="center" w:pos="3515"/>
        </w:tabs>
        <w:ind w:left="-15" w:right="0" w:firstLine="0"/>
      </w:pPr>
      <w:r>
        <w:t xml:space="preserve">1.4.14 </w:t>
      </w:r>
      <w:r>
        <w:tab/>
        <w:t xml:space="preserve">14. </w:t>
      </w:r>
      <w:r>
        <w:tab/>
        <w:t xml:space="preserve">Standards and quality </w:t>
      </w:r>
    </w:p>
    <w:p w:rsidR="00D27279" w:rsidRDefault="006C15F6">
      <w:pPr>
        <w:ind w:left="705" w:right="865" w:hanging="720"/>
      </w:pPr>
      <w:r>
        <w:t xml:space="preserve">14.1 The Supplier will comply with any standards in this Call-Off Contract, the Order Form and the Framework Agreement. </w:t>
      </w:r>
    </w:p>
    <w:p w:rsidR="00D27279" w:rsidRDefault="006C15F6">
      <w:pPr>
        <w:spacing w:after="16" w:line="259" w:lineRule="auto"/>
        <w:ind w:left="720" w:firstLine="0"/>
      </w:pPr>
      <w:r>
        <w:t xml:space="preserve"> </w:t>
      </w:r>
    </w:p>
    <w:p w:rsidR="00D27279" w:rsidRDefault="006C15F6">
      <w:pPr>
        <w:ind w:left="705" w:right="865" w:hanging="720"/>
      </w:pPr>
      <w:r>
        <w:t xml:space="preserve">14.2 </w:t>
      </w:r>
      <w:r>
        <w:tab/>
        <w:t>The Supplier will deliver the Services in a way that enables the Buyer to comply with its obligations under the Technology Code of Practice, which is at:</w:t>
      </w:r>
      <w:hyperlink r:id="rId73">
        <w:r>
          <w:rPr>
            <w:color w:val="1155CC"/>
          </w:rPr>
          <w:t xml:space="preserve"> </w:t>
        </w:r>
      </w:hyperlink>
      <w:hyperlink r:id="rId74">
        <w:r>
          <w:t xml:space="preserve"> </w:t>
        </w:r>
      </w:hyperlink>
    </w:p>
    <w:p w:rsidR="00D27279" w:rsidRDefault="000C75B3">
      <w:pPr>
        <w:spacing w:after="8" w:line="267" w:lineRule="auto"/>
        <w:ind w:left="730"/>
      </w:pPr>
      <w:hyperlink r:id="rId75">
        <w:r w:rsidR="006C15F6">
          <w:rPr>
            <w:color w:val="1155CC"/>
            <w:u w:val="single" w:color="1155CC"/>
          </w:rPr>
          <w:t>https://www.gov.uk/government/publications/technology</w:t>
        </w:r>
      </w:hyperlink>
      <w:hyperlink r:id="rId76">
        <w:r w:rsidR="006C15F6">
          <w:rPr>
            <w:color w:val="1155CC"/>
            <w:u w:val="single" w:color="1155CC"/>
          </w:rPr>
          <w:t>-</w:t>
        </w:r>
      </w:hyperlink>
      <w:hyperlink r:id="rId77">
        <w:r w:rsidR="006C15F6">
          <w:rPr>
            <w:color w:val="1155CC"/>
            <w:u w:val="single" w:color="1155CC"/>
          </w:rPr>
          <w:t>code</w:t>
        </w:r>
      </w:hyperlink>
      <w:hyperlink r:id="rId78">
        <w:r w:rsidR="006C15F6">
          <w:rPr>
            <w:color w:val="1155CC"/>
            <w:u w:val="single" w:color="1155CC"/>
          </w:rPr>
          <w:t>-</w:t>
        </w:r>
      </w:hyperlink>
      <w:hyperlink r:id="rId79">
        <w:r w:rsidR="006C15F6">
          <w:rPr>
            <w:color w:val="1155CC"/>
            <w:u w:val="single" w:color="1155CC"/>
          </w:rPr>
          <w:t>of</w:t>
        </w:r>
      </w:hyperlink>
      <w:hyperlink r:id="rId80">
        <w:r w:rsidR="006C15F6">
          <w:rPr>
            <w:color w:val="1155CC"/>
            <w:u w:val="single" w:color="1155CC"/>
          </w:rPr>
          <w:t>-</w:t>
        </w:r>
      </w:hyperlink>
      <w:hyperlink r:id="rId81">
        <w:r w:rsidR="006C15F6">
          <w:rPr>
            <w:color w:val="1155CC"/>
            <w:u w:val="single" w:color="1155CC"/>
          </w:rPr>
          <w:t>practice/technology</w:t>
        </w:r>
      </w:hyperlink>
      <w:hyperlink r:id="rId82">
        <w:r w:rsidR="006C15F6">
          <w:rPr>
            <w:color w:val="1155CC"/>
            <w:u w:val="single" w:color="1155CC"/>
          </w:rPr>
          <w:t>-</w:t>
        </w:r>
      </w:hyperlink>
      <w:hyperlink r:id="rId83">
        <w:r w:rsidR="006C15F6">
          <w:rPr>
            <w:color w:val="1155CC"/>
            <w:u w:val="single" w:color="1155CC"/>
          </w:rPr>
          <w:t>code</w:t>
        </w:r>
      </w:hyperlink>
      <w:hyperlink r:id="rId84"/>
      <w:hyperlink r:id="rId85">
        <w:r w:rsidR="006C15F6">
          <w:rPr>
            <w:color w:val="1155CC"/>
            <w:u w:val="single" w:color="1155CC"/>
          </w:rPr>
          <w:t>of</w:t>
        </w:r>
      </w:hyperlink>
      <w:hyperlink r:id="rId86">
        <w:r w:rsidR="006C15F6">
          <w:rPr>
            <w:color w:val="1155CC"/>
            <w:u w:val="single" w:color="1155CC"/>
          </w:rPr>
          <w:t>-</w:t>
        </w:r>
      </w:hyperlink>
      <w:hyperlink r:id="rId87">
        <w:r w:rsidR="006C15F6">
          <w:rPr>
            <w:color w:val="1155CC"/>
            <w:u w:val="single" w:color="1155CC"/>
          </w:rPr>
          <w:t>practice</w:t>
        </w:r>
      </w:hyperlink>
      <w:hyperlink r:id="rId88">
        <w:r w:rsidR="006C15F6">
          <w:t xml:space="preserve"> </w:t>
        </w:r>
      </w:hyperlink>
    </w:p>
    <w:p w:rsidR="00D27279" w:rsidRDefault="006C15F6">
      <w:pPr>
        <w:spacing w:after="16" w:line="259" w:lineRule="auto"/>
        <w:ind w:left="0" w:firstLine="0"/>
      </w:pPr>
      <w:r>
        <w:t xml:space="preserve"> </w:t>
      </w:r>
    </w:p>
    <w:p w:rsidR="00D27279" w:rsidRDefault="006C15F6">
      <w:pPr>
        <w:ind w:left="705" w:right="865" w:hanging="720"/>
      </w:pPr>
      <w:r>
        <w:t xml:space="preserve">14.3 </w:t>
      </w:r>
      <w:r>
        <w:tab/>
        <w:t xml:space="preserve">If requested by the Buyer, the Supplier must, at its own cost, ensure that the G-Cloud Services comply with the requirements in the PSN Code of Practice. </w:t>
      </w:r>
    </w:p>
    <w:p w:rsidR="00D27279" w:rsidRDefault="006C15F6">
      <w:pPr>
        <w:spacing w:after="16" w:line="259" w:lineRule="auto"/>
        <w:ind w:left="720" w:firstLine="0"/>
      </w:pPr>
      <w:r>
        <w:t xml:space="preserve"> </w:t>
      </w:r>
    </w:p>
    <w:p w:rsidR="00D27279" w:rsidRDefault="006C15F6">
      <w:pPr>
        <w:ind w:left="705" w:right="865" w:hanging="720"/>
      </w:pPr>
      <w:r>
        <w:t xml:space="preserve">14.4 </w:t>
      </w:r>
      <w:r>
        <w:tab/>
        <w:t xml:space="preserve">If any PSN Services are Subcontracted by the Supplier, the Supplier must ensure that the services have the relevant PSN compliance certification. </w:t>
      </w:r>
    </w:p>
    <w:p w:rsidR="00D27279" w:rsidRDefault="006C15F6">
      <w:pPr>
        <w:spacing w:after="0" w:line="259" w:lineRule="auto"/>
        <w:ind w:left="720" w:firstLine="0"/>
      </w:pPr>
      <w:r>
        <w:t xml:space="preserve"> </w:t>
      </w:r>
    </w:p>
    <w:p w:rsidR="00D27279" w:rsidRDefault="006C15F6">
      <w:pPr>
        <w:ind w:left="705" w:right="865"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89">
        <w:r>
          <w:rPr>
            <w:color w:val="1155CC"/>
            <w:u w:val="single" w:color="1155CC"/>
          </w:rPr>
          <w:t>.</w:t>
        </w:r>
      </w:hyperlink>
      <w:hyperlink r:id="rId90">
        <w:r>
          <w:t xml:space="preserve"> </w:t>
        </w:r>
      </w:hyperlink>
    </w:p>
    <w:p w:rsidR="00D27279" w:rsidRDefault="006C15F6">
      <w:pPr>
        <w:spacing w:after="395" w:line="259" w:lineRule="auto"/>
        <w:ind w:left="0" w:firstLine="0"/>
      </w:pPr>
      <w:r>
        <w:t xml:space="preserve">  </w:t>
      </w:r>
    </w:p>
    <w:p w:rsidR="00D27279" w:rsidRDefault="006C15F6">
      <w:pPr>
        <w:pStyle w:val="Heading2"/>
        <w:tabs>
          <w:tab w:val="center" w:pos="1635"/>
          <w:tab w:val="center" w:pos="2963"/>
        </w:tabs>
        <w:ind w:left="-15" w:right="0" w:firstLine="0"/>
      </w:pPr>
      <w:r>
        <w:lastRenderedPageBreak/>
        <w:t xml:space="preserve">1.4.15 </w:t>
      </w:r>
      <w:r>
        <w:tab/>
        <w:t xml:space="preserve">15. </w:t>
      </w:r>
      <w:r>
        <w:tab/>
        <w:t xml:space="preserve">Open source </w:t>
      </w:r>
    </w:p>
    <w:p w:rsidR="00D27279" w:rsidRDefault="006C15F6">
      <w:pPr>
        <w:ind w:left="705" w:right="865" w:hanging="720"/>
      </w:pPr>
      <w:r>
        <w:t xml:space="preserve">15.1 </w:t>
      </w:r>
      <w:r>
        <w:tab/>
        <w:t xml:space="preserve">All software created for the Buyer must be suitable for publication as open source, unless otherwise agreed by the Buyer. </w:t>
      </w:r>
    </w:p>
    <w:p w:rsidR="00D27279" w:rsidRDefault="006C15F6">
      <w:pPr>
        <w:spacing w:after="16" w:line="259" w:lineRule="auto"/>
        <w:ind w:left="720" w:firstLine="0"/>
      </w:pPr>
      <w:r>
        <w:t xml:space="preserve"> </w:t>
      </w:r>
    </w:p>
    <w:p w:rsidR="00D27279" w:rsidRDefault="006C15F6">
      <w:pPr>
        <w:spacing w:after="246"/>
        <w:ind w:left="705" w:right="865" w:hanging="720"/>
      </w:pPr>
      <w:r>
        <w:t xml:space="preserve">15.2 </w:t>
      </w:r>
      <w:r>
        <w:tab/>
        <w:t xml:space="preserve">If software needs to be converted before publication as open source, the Supplier must also provide the converted format unless otherwise agreed by the Buyer. </w:t>
      </w:r>
    </w:p>
    <w:p w:rsidR="00D27279" w:rsidRDefault="006C15F6">
      <w:pPr>
        <w:spacing w:after="393" w:line="259" w:lineRule="auto"/>
        <w:ind w:left="720" w:firstLine="0"/>
      </w:pPr>
      <w:r>
        <w:t xml:space="preserve">  </w:t>
      </w:r>
    </w:p>
    <w:p w:rsidR="00D27279" w:rsidRDefault="006C15F6">
      <w:pPr>
        <w:pStyle w:val="Heading2"/>
        <w:tabs>
          <w:tab w:val="center" w:pos="1635"/>
          <w:tab w:val="center" w:pos="2667"/>
        </w:tabs>
        <w:ind w:left="-15" w:right="0" w:firstLine="0"/>
      </w:pPr>
      <w:r>
        <w:t xml:space="preserve">1.4.16 </w:t>
      </w:r>
      <w:r>
        <w:tab/>
        <w:t xml:space="preserve">16. </w:t>
      </w:r>
      <w:r>
        <w:tab/>
        <w:t xml:space="preserve">Security </w:t>
      </w:r>
    </w:p>
    <w:p w:rsidR="00D27279" w:rsidRDefault="006C15F6">
      <w:pPr>
        <w:spacing w:after="39"/>
        <w:ind w:left="705" w:right="865" w:hanging="720"/>
      </w:pPr>
      <w:r>
        <w:t xml:space="preserve">16.1 </w:t>
      </w:r>
      <w:r>
        <w:tab/>
        <w:t xml:space="preserve">If requested to do so by the Buyer, before entering into this Call-Off Contract the Supplier will, within 15 Working Days of the date of this Call-Off Contract, develop (and obtain the </w:t>
      </w:r>
    </w:p>
    <w:p w:rsidR="00D27279" w:rsidRDefault="006C15F6">
      <w:pPr>
        <w:ind w:left="730" w:right="865"/>
      </w:pPr>
      <w:r>
        <w:t xml:space="preserve">Buyer’s written approval of) a Security Management Plan and an Information Security </w:t>
      </w:r>
    </w:p>
    <w:p w:rsidR="00D27279" w:rsidRDefault="006C15F6">
      <w:pPr>
        <w:ind w:left="730" w:right="865"/>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D27279" w:rsidRDefault="006C15F6">
      <w:pPr>
        <w:spacing w:after="19" w:line="259" w:lineRule="auto"/>
        <w:ind w:left="720" w:firstLine="0"/>
      </w:pPr>
      <w:r>
        <w:t xml:space="preserve"> </w:t>
      </w:r>
    </w:p>
    <w:p w:rsidR="00D27279" w:rsidRDefault="006C15F6">
      <w:pPr>
        <w:ind w:left="705" w:right="865"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D27279" w:rsidRDefault="006C15F6">
      <w:pPr>
        <w:spacing w:after="16" w:line="259" w:lineRule="auto"/>
        <w:ind w:left="720" w:firstLine="0"/>
      </w:pPr>
      <w:r>
        <w:t xml:space="preserve"> </w:t>
      </w:r>
    </w:p>
    <w:p w:rsidR="00D27279" w:rsidRDefault="006C15F6">
      <w:pPr>
        <w:ind w:left="705" w:right="86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D27279" w:rsidRDefault="006C15F6">
      <w:pPr>
        <w:spacing w:after="16" w:line="259" w:lineRule="auto"/>
        <w:ind w:left="720" w:firstLine="0"/>
      </w:pPr>
      <w:r>
        <w:t xml:space="preserve"> </w:t>
      </w:r>
    </w:p>
    <w:p w:rsidR="00D27279" w:rsidRDefault="006C15F6">
      <w:pPr>
        <w:tabs>
          <w:tab w:val="center" w:pos="2518"/>
        </w:tabs>
        <w:ind w:left="-15" w:firstLine="0"/>
      </w:pPr>
      <w:r>
        <w:t xml:space="preserve">16.4 </w:t>
      </w:r>
      <w:r>
        <w:tab/>
        <w:t xml:space="preserve">Responsibility for costs will be at the: </w:t>
      </w:r>
    </w:p>
    <w:p w:rsidR="00D27279" w:rsidRDefault="006C15F6">
      <w:pPr>
        <w:spacing w:after="60" w:line="259" w:lineRule="auto"/>
        <w:ind w:left="0" w:firstLine="0"/>
      </w:pPr>
      <w:r>
        <w:t xml:space="preserve"> </w:t>
      </w:r>
      <w:r>
        <w:tab/>
        <w:t xml:space="preserve"> </w:t>
      </w:r>
    </w:p>
    <w:p w:rsidR="00D27279" w:rsidRDefault="006C15F6">
      <w:pPr>
        <w:ind w:left="1440" w:right="865"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D27279" w:rsidRDefault="006C15F6">
      <w:pPr>
        <w:spacing w:after="52" w:line="259" w:lineRule="auto"/>
        <w:ind w:left="1440" w:firstLine="0"/>
      </w:pPr>
      <w:r>
        <w:t xml:space="preserve"> </w:t>
      </w:r>
    </w:p>
    <w:p w:rsidR="00D27279" w:rsidRDefault="006C15F6">
      <w:pPr>
        <w:spacing w:after="32"/>
        <w:ind w:left="1440" w:right="865" w:hanging="720"/>
      </w:pPr>
      <w:r>
        <w:t xml:space="preserve">16.4.2 Buyer’s expense if the Malicious Software originates from the Buyer software or the Service Data, while the Service Data was under the Buyer’s control </w:t>
      </w:r>
    </w:p>
    <w:p w:rsidR="00D27279" w:rsidRDefault="006C15F6">
      <w:pPr>
        <w:spacing w:after="55" w:line="259" w:lineRule="auto"/>
        <w:ind w:left="1440" w:firstLine="0"/>
      </w:pPr>
      <w:r>
        <w:t xml:space="preserve"> </w:t>
      </w:r>
    </w:p>
    <w:p w:rsidR="00D27279" w:rsidRDefault="006C15F6">
      <w:pPr>
        <w:spacing w:after="42"/>
        <w:ind w:left="705" w:right="865"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rsidR="00D27279" w:rsidRDefault="006C15F6">
      <w:pPr>
        <w:ind w:left="730" w:right="865"/>
      </w:pPr>
      <w:r>
        <w:t xml:space="preserve">Buyer’s Confidential Information however it may be recorded. </w:t>
      </w:r>
    </w:p>
    <w:p w:rsidR="00D27279" w:rsidRDefault="006C15F6">
      <w:pPr>
        <w:spacing w:after="0" w:line="259" w:lineRule="auto"/>
        <w:ind w:left="720" w:firstLine="0"/>
      </w:pPr>
      <w:r>
        <w:t xml:space="preserve"> </w:t>
      </w:r>
    </w:p>
    <w:p w:rsidR="00D27279" w:rsidRDefault="006C15F6">
      <w:pPr>
        <w:spacing w:after="44"/>
        <w:ind w:left="705" w:right="865" w:hanging="720"/>
      </w:pPr>
      <w:r>
        <w:t xml:space="preserve">16.6 </w:t>
      </w:r>
      <w:r>
        <w:tab/>
        <w:t>Any system development by the Supplier should also comply with the government’s ‘10 Steps to Cyber Security’ guidance:</w:t>
      </w:r>
      <w:hyperlink r:id="rId91">
        <w:r>
          <w:rPr>
            <w:color w:val="1155CC"/>
          </w:rPr>
          <w:t xml:space="preserve"> </w:t>
        </w:r>
      </w:hyperlink>
      <w:hyperlink r:id="rId92">
        <w:r>
          <w:t xml:space="preserve"> </w:t>
        </w:r>
      </w:hyperlink>
    </w:p>
    <w:p w:rsidR="00D27279" w:rsidRDefault="000C75B3">
      <w:pPr>
        <w:spacing w:after="8" w:line="267" w:lineRule="auto"/>
        <w:ind w:left="730"/>
      </w:pPr>
      <w:hyperlink r:id="rId93">
        <w:r w:rsidR="006C15F6">
          <w:rPr>
            <w:color w:val="1155CC"/>
            <w:u w:val="single" w:color="1155CC"/>
          </w:rPr>
          <w:t>https://www.ncsc.gov.uk/guidance/10</w:t>
        </w:r>
      </w:hyperlink>
      <w:hyperlink r:id="rId94">
        <w:r w:rsidR="006C15F6">
          <w:rPr>
            <w:color w:val="1155CC"/>
            <w:u w:val="single" w:color="1155CC"/>
          </w:rPr>
          <w:t>-</w:t>
        </w:r>
      </w:hyperlink>
      <w:hyperlink r:id="rId95">
        <w:r w:rsidR="006C15F6">
          <w:rPr>
            <w:color w:val="1155CC"/>
            <w:u w:val="single" w:color="1155CC"/>
          </w:rPr>
          <w:t>steps</w:t>
        </w:r>
      </w:hyperlink>
      <w:hyperlink r:id="rId96">
        <w:r w:rsidR="006C15F6">
          <w:rPr>
            <w:color w:val="1155CC"/>
            <w:u w:val="single" w:color="1155CC"/>
          </w:rPr>
          <w:t>-</w:t>
        </w:r>
      </w:hyperlink>
      <w:hyperlink r:id="rId97">
        <w:r w:rsidR="006C15F6">
          <w:rPr>
            <w:color w:val="1155CC"/>
            <w:u w:val="single" w:color="1155CC"/>
          </w:rPr>
          <w:t>cyber</w:t>
        </w:r>
      </w:hyperlink>
      <w:hyperlink r:id="rId98">
        <w:r w:rsidR="006C15F6">
          <w:rPr>
            <w:color w:val="1155CC"/>
            <w:u w:val="single" w:color="1155CC"/>
          </w:rPr>
          <w:t>-</w:t>
        </w:r>
      </w:hyperlink>
      <w:hyperlink r:id="rId99">
        <w:r w:rsidR="006C15F6">
          <w:rPr>
            <w:color w:val="1155CC"/>
            <w:u w:val="single" w:color="1155CC"/>
          </w:rPr>
          <w:t>security</w:t>
        </w:r>
      </w:hyperlink>
      <w:hyperlink r:id="rId100">
        <w:r w:rsidR="006C15F6">
          <w:t xml:space="preserve"> </w:t>
        </w:r>
      </w:hyperlink>
    </w:p>
    <w:p w:rsidR="00D27279" w:rsidRDefault="006C15F6">
      <w:pPr>
        <w:spacing w:after="16" w:line="259" w:lineRule="auto"/>
        <w:ind w:left="720" w:firstLine="0"/>
      </w:pPr>
      <w:r>
        <w:t xml:space="preserve"> </w:t>
      </w:r>
    </w:p>
    <w:p w:rsidR="00D27279" w:rsidRDefault="006C15F6">
      <w:pPr>
        <w:ind w:left="705" w:right="865"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D27279" w:rsidRDefault="006C15F6">
      <w:pPr>
        <w:spacing w:after="393" w:line="259" w:lineRule="auto"/>
        <w:ind w:left="0" w:firstLine="0"/>
      </w:pPr>
      <w:r>
        <w:lastRenderedPageBreak/>
        <w:t xml:space="preserve">  </w:t>
      </w:r>
    </w:p>
    <w:p w:rsidR="00D27279" w:rsidRDefault="006C15F6">
      <w:pPr>
        <w:pStyle w:val="Heading2"/>
        <w:tabs>
          <w:tab w:val="center" w:pos="1635"/>
          <w:tab w:val="center" w:pos="2823"/>
        </w:tabs>
        <w:ind w:left="-15" w:right="0" w:firstLine="0"/>
      </w:pPr>
      <w:r>
        <w:t xml:space="preserve">1.4.17 </w:t>
      </w:r>
      <w:r>
        <w:tab/>
        <w:t xml:space="preserve">17. </w:t>
      </w:r>
      <w:r>
        <w:tab/>
        <w:t xml:space="preserve">Guarantee </w:t>
      </w:r>
    </w:p>
    <w:p w:rsidR="00D27279" w:rsidRDefault="006C15F6">
      <w:pPr>
        <w:ind w:left="705" w:right="865" w:hanging="720"/>
      </w:pPr>
      <w:r>
        <w:t xml:space="preserve">17.1 </w:t>
      </w:r>
      <w:r>
        <w:tab/>
        <w:t xml:space="preserve">If this Call-Off Contract is conditional on receipt of a Guarantee that is acceptable to the Buyer, the Supplier must give the Buyer on or before the Start date: </w:t>
      </w:r>
    </w:p>
    <w:p w:rsidR="00D27279" w:rsidRDefault="006C15F6">
      <w:pPr>
        <w:spacing w:after="16" w:line="259" w:lineRule="auto"/>
        <w:ind w:left="720" w:firstLine="0"/>
      </w:pPr>
      <w:r>
        <w:t xml:space="preserve"> </w:t>
      </w:r>
    </w:p>
    <w:p w:rsidR="00D27279" w:rsidRDefault="006C15F6">
      <w:pPr>
        <w:ind w:left="730" w:right="865"/>
      </w:pPr>
      <w:r>
        <w:t xml:space="preserve">17.1.1 an executed Guarantee in the form at Schedule 5 </w:t>
      </w:r>
    </w:p>
    <w:p w:rsidR="00D27279" w:rsidRDefault="006C15F6">
      <w:pPr>
        <w:spacing w:after="16" w:line="259" w:lineRule="auto"/>
        <w:ind w:left="0" w:firstLine="0"/>
      </w:pPr>
      <w:r>
        <w:t xml:space="preserve"> </w:t>
      </w:r>
    </w:p>
    <w:p w:rsidR="00D27279" w:rsidRDefault="006C15F6">
      <w:pPr>
        <w:ind w:left="1440" w:right="865" w:hanging="720"/>
      </w:pPr>
      <w:r>
        <w:t xml:space="preserve">17.1.2 a certified copy of the passed resolution or board minutes of the guarantor approving the execution of the Guarantee </w:t>
      </w:r>
    </w:p>
    <w:p w:rsidR="00D27279" w:rsidRDefault="006C15F6">
      <w:pPr>
        <w:spacing w:after="393" w:line="259" w:lineRule="auto"/>
        <w:ind w:left="1440" w:firstLine="0"/>
      </w:pPr>
      <w:r>
        <w:t xml:space="preserve"> </w:t>
      </w:r>
    </w:p>
    <w:p w:rsidR="00D27279" w:rsidRDefault="006C15F6">
      <w:pPr>
        <w:pStyle w:val="Heading2"/>
        <w:tabs>
          <w:tab w:val="center" w:pos="1635"/>
          <w:tab w:val="center" w:pos="3912"/>
        </w:tabs>
        <w:spacing w:after="67"/>
        <w:ind w:left="-15" w:right="0" w:firstLine="0"/>
      </w:pPr>
      <w:r>
        <w:t xml:space="preserve">1.4.18 </w:t>
      </w:r>
      <w:r>
        <w:tab/>
        <w:t xml:space="preserve">18. </w:t>
      </w:r>
      <w:r>
        <w:tab/>
        <w:t xml:space="preserve">Ending the Call-Off Contract </w:t>
      </w:r>
    </w:p>
    <w:p w:rsidR="00D27279" w:rsidRDefault="006C15F6">
      <w:pPr>
        <w:ind w:left="705" w:right="865"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D27279" w:rsidRDefault="006C15F6">
      <w:pPr>
        <w:spacing w:after="16" w:line="259" w:lineRule="auto"/>
        <w:ind w:left="720" w:firstLine="0"/>
      </w:pPr>
      <w:r>
        <w:t xml:space="preserve"> </w:t>
      </w:r>
    </w:p>
    <w:p w:rsidR="00D27279" w:rsidRDefault="006C15F6">
      <w:pPr>
        <w:tabs>
          <w:tab w:val="center" w:pos="2022"/>
        </w:tabs>
        <w:ind w:left="-15" w:firstLine="0"/>
      </w:pPr>
      <w:r>
        <w:t xml:space="preserve">18.2 </w:t>
      </w:r>
      <w:r>
        <w:tab/>
        <w:t xml:space="preserve">The Parties agree that the: </w:t>
      </w:r>
    </w:p>
    <w:p w:rsidR="00D27279" w:rsidRDefault="006C15F6">
      <w:pPr>
        <w:spacing w:after="30" w:line="259" w:lineRule="auto"/>
        <w:ind w:left="0" w:firstLine="0"/>
      </w:pPr>
      <w:r>
        <w:t xml:space="preserve"> </w:t>
      </w:r>
    </w:p>
    <w:p w:rsidR="00D27279" w:rsidRDefault="006C15F6">
      <w:pPr>
        <w:ind w:left="1440" w:right="865" w:hanging="720"/>
      </w:pPr>
      <w:r>
        <w:t xml:space="preserve">18.2.1 Buyer’s right to End the Call-Off Contract under clause 18.1 is reasonable considering the type of cloud Service being provided </w:t>
      </w:r>
    </w:p>
    <w:p w:rsidR="00D27279" w:rsidRDefault="006C15F6">
      <w:pPr>
        <w:spacing w:after="16" w:line="259" w:lineRule="auto"/>
        <w:ind w:left="720" w:firstLine="0"/>
      </w:pPr>
      <w:r>
        <w:t xml:space="preserve"> </w:t>
      </w:r>
    </w:p>
    <w:p w:rsidR="00D27279" w:rsidRDefault="006C15F6">
      <w:pPr>
        <w:spacing w:after="37"/>
        <w:ind w:left="1440" w:right="865" w:hanging="720"/>
      </w:pPr>
      <w:r>
        <w:t xml:space="preserve">18.2.2 Call-Off Contract Charges paid during the notice period is reasonable compensation and covers all the Supplier’s avoidable costs or Losses </w:t>
      </w:r>
    </w:p>
    <w:p w:rsidR="00D27279" w:rsidRDefault="006C15F6">
      <w:pPr>
        <w:spacing w:after="19" w:line="259" w:lineRule="auto"/>
        <w:ind w:left="1440" w:firstLine="0"/>
      </w:pPr>
      <w:r>
        <w:t xml:space="preserve"> </w:t>
      </w:r>
    </w:p>
    <w:p w:rsidR="00D27279" w:rsidRDefault="006C15F6">
      <w:pPr>
        <w:ind w:left="705" w:right="86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D27279" w:rsidRDefault="006C15F6">
      <w:pPr>
        <w:spacing w:after="16" w:line="259" w:lineRule="auto"/>
        <w:ind w:left="720" w:firstLine="0"/>
      </w:pPr>
      <w:r>
        <w:t xml:space="preserve"> </w:t>
      </w:r>
    </w:p>
    <w:p w:rsidR="00D27279" w:rsidRDefault="006C15F6">
      <w:pPr>
        <w:ind w:left="705" w:right="865" w:hanging="720"/>
      </w:pPr>
      <w:r>
        <w:t xml:space="preserve">18.4 </w:t>
      </w:r>
      <w:r>
        <w:tab/>
        <w:t xml:space="preserve">The Buyer will have the right to End this Call-Off Contract at any time with immediate effect by written notice to the Supplier if either the Supplier commits: </w:t>
      </w:r>
    </w:p>
    <w:p w:rsidR="00D27279" w:rsidRDefault="006C15F6">
      <w:pPr>
        <w:spacing w:after="16" w:line="259" w:lineRule="auto"/>
        <w:ind w:left="720" w:firstLine="0"/>
      </w:pPr>
      <w:r>
        <w:t xml:space="preserve"> </w:t>
      </w:r>
    </w:p>
    <w:p w:rsidR="00D27279" w:rsidRDefault="006C15F6">
      <w:pPr>
        <w:ind w:left="1440" w:right="865" w:hanging="720"/>
      </w:pPr>
      <w:r>
        <w:t xml:space="preserve">18.4.1 a Supplier Default and if the Supplier Default cannot, in the reasonable opinion of the Buyer, be remedied </w:t>
      </w:r>
    </w:p>
    <w:p w:rsidR="00D27279" w:rsidRDefault="006C15F6">
      <w:pPr>
        <w:spacing w:after="16" w:line="259" w:lineRule="auto"/>
        <w:ind w:left="1440" w:firstLine="0"/>
      </w:pPr>
      <w:r>
        <w:t xml:space="preserve"> </w:t>
      </w:r>
    </w:p>
    <w:p w:rsidR="00D27279" w:rsidRDefault="006C15F6">
      <w:pPr>
        <w:ind w:left="730" w:right="865"/>
      </w:pPr>
      <w:r>
        <w:t xml:space="preserve">18.4.2 any fraud </w:t>
      </w:r>
    </w:p>
    <w:p w:rsidR="00D27279" w:rsidRDefault="006C15F6">
      <w:pPr>
        <w:spacing w:after="16" w:line="259" w:lineRule="auto"/>
        <w:ind w:left="720" w:firstLine="0"/>
      </w:pPr>
      <w:r>
        <w:t xml:space="preserve"> </w:t>
      </w:r>
    </w:p>
    <w:p w:rsidR="00D27279" w:rsidRDefault="006C15F6">
      <w:pPr>
        <w:tabs>
          <w:tab w:val="center" w:pos="5141"/>
        </w:tabs>
        <w:ind w:left="-15" w:firstLine="0"/>
      </w:pPr>
      <w:r>
        <w:t xml:space="preserve">18.5 </w:t>
      </w:r>
      <w:r>
        <w:tab/>
        <w:t xml:space="preserve">A Party can End this Call-Off Contract at any time with immediate effect by written notice if: </w:t>
      </w:r>
    </w:p>
    <w:p w:rsidR="00D27279" w:rsidRDefault="006C15F6">
      <w:pPr>
        <w:spacing w:after="19" w:line="259" w:lineRule="auto"/>
        <w:ind w:left="720" w:firstLine="0"/>
      </w:pPr>
      <w:r>
        <w:t xml:space="preserve"> </w:t>
      </w:r>
    </w:p>
    <w:p w:rsidR="00D27279" w:rsidRDefault="006C15F6">
      <w:pPr>
        <w:ind w:left="1440" w:right="865"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D27279" w:rsidRDefault="006C15F6">
      <w:pPr>
        <w:spacing w:after="19" w:line="259" w:lineRule="auto"/>
        <w:ind w:left="1440" w:firstLine="0"/>
      </w:pPr>
      <w:r>
        <w:t xml:space="preserve"> </w:t>
      </w:r>
    </w:p>
    <w:p w:rsidR="00D27279" w:rsidRDefault="006C15F6">
      <w:pPr>
        <w:ind w:left="730" w:right="865"/>
      </w:pPr>
      <w:r>
        <w:t xml:space="preserve">18.5.2 an Insolvency Event of the other Party happens </w:t>
      </w:r>
    </w:p>
    <w:p w:rsidR="00D27279" w:rsidRDefault="006C15F6">
      <w:pPr>
        <w:spacing w:after="16" w:line="259" w:lineRule="auto"/>
        <w:ind w:left="720" w:firstLine="0"/>
      </w:pPr>
      <w:r>
        <w:t xml:space="preserve"> </w:t>
      </w:r>
    </w:p>
    <w:p w:rsidR="00D27279" w:rsidRDefault="006C15F6">
      <w:pPr>
        <w:ind w:left="1440" w:right="865" w:hanging="720"/>
      </w:pPr>
      <w:r>
        <w:lastRenderedPageBreak/>
        <w:t xml:space="preserve">18.5.3 the other Party ceases or threatens to cease to carry on the whole or any material part of its business </w:t>
      </w:r>
    </w:p>
    <w:p w:rsidR="00D27279" w:rsidRDefault="006C15F6">
      <w:pPr>
        <w:spacing w:after="19" w:line="259" w:lineRule="auto"/>
        <w:ind w:left="1440" w:firstLine="0"/>
      </w:pPr>
      <w:r>
        <w:t xml:space="preserve"> </w:t>
      </w:r>
    </w:p>
    <w:p w:rsidR="00D27279" w:rsidRDefault="006C15F6">
      <w:pPr>
        <w:ind w:left="705" w:right="865"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D27279" w:rsidRDefault="006C15F6">
      <w:pPr>
        <w:spacing w:after="49" w:line="259" w:lineRule="auto"/>
        <w:ind w:left="720" w:firstLine="0"/>
      </w:pPr>
      <w:r>
        <w:t xml:space="preserve"> </w:t>
      </w:r>
    </w:p>
    <w:p w:rsidR="00D27279" w:rsidRDefault="006C15F6">
      <w:pPr>
        <w:ind w:left="705" w:right="865" w:hanging="720"/>
      </w:pPr>
      <w:r>
        <w:t xml:space="preserve">18.7 </w:t>
      </w:r>
      <w:r>
        <w:tab/>
        <w:t xml:space="preserve">A Party who isn’t relying on a Force Majeure event will have the right to End this Call-Off Contract if clause 23.1 applies. </w:t>
      </w:r>
    </w:p>
    <w:p w:rsidR="00D27279" w:rsidRDefault="006C15F6">
      <w:pPr>
        <w:spacing w:after="393" w:line="259" w:lineRule="auto"/>
        <w:ind w:left="0" w:firstLine="0"/>
      </w:pPr>
      <w:r>
        <w:t xml:space="preserve">  </w:t>
      </w:r>
    </w:p>
    <w:p w:rsidR="00D27279" w:rsidRDefault="006C15F6">
      <w:pPr>
        <w:pStyle w:val="Heading2"/>
        <w:tabs>
          <w:tab w:val="center" w:pos="1635"/>
          <w:tab w:val="center" w:pos="5180"/>
        </w:tabs>
        <w:ind w:left="-15" w:right="0" w:firstLine="0"/>
      </w:pPr>
      <w:r>
        <w:t xml:space="preserve">1.4.19 </w:t>
      </w:r>
      <w:r>
        <w:tab/>
        <w:t xml:space="preserve">19. </w:t>
      </w:r>
      <w:r>
        <w:tab/>
        <w:t xml:space="preserve">Consequences of suspension, ending and expiry </w:t>
      </w:r>
    </w:p>
    <w:p w:rsidR="00D27279" w:rsidRDefault="006C15F6">
      <w:pPr>
        <w:ind w:left="705" w:right="865" w:hanging="720"/>
      </w:pPr>
      <w:r>
        <w:t xml:space="preserve">19.1 If a Buyer has the right to End a Call-Off Contract, it may elect to suspend this Call-Off Contract or any part of it. </w:t>
      </w:r>
    </w:p>
    <w:p w:rsidR="00D27279" w:rsidRDefault="006C15F6">
      <w:pPr>
        <w:spacing w:after="16" w:line="259" w:lineRule="auto"/>
        <w:ind w:left="0" w:firstLine="0"/>
      </w:pPr>
      <w:r>
        <w:t xml:space="preserve"> </w:t>
      </w:r>
    </w:p>
    <w:p w:rsidR="00D27279" w:rsidRDefault="006C15F6">
      <w:pPr>
        <w:ind w:left="705" w:right="865"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D27279" w:rsidRDefault="006C15F6">
      <w:pPr>
        <w:spacing w:after="16" w:line="259" w:lineRule="auto"/>
        <w:ind w:left="0" w:firstLine="0"/>
      </w:pPr>
      <w:r>
        <w:t xml:space="preserve"> </w:t>
      </w:r>
    </w:p>
    <w:p w:rsidR="00D27279" w:rsidRDefault="006C15F6">
      <w:pPr>
        <w:ind w:left="705" w:right="865"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D27279" w:rsidRDefault="006C15F6">
      <w:pPr>
        <w:spacing w:after="19" w:line="259" w:lineRule="auto"/>
        <w:ind w:left="0" w:firstLine="0"/>
      </w:pPr>
      <w:r>
        <w:t xml:space="preserve"> </w:t>
      </w:r>
    </w:p>
    <w:p w:rsidR="00D27279" w:rsidRDefault="006C15F6">
      <w:pPr>
        <w:tabs>
          <w:tab w:val="center" w:pos="3387"/>
        </w:tabs>
        <w:ind w:left="-15" w:firstLine="0"/>
      </w:pPr>
      <w:r>
        <w:t xml:space="preserve">19.4 </w:t>
      </w:r>
      <w:r>
        <w:tab/>
        <w:t xml:space="preserve">Ending or expiry of this Call-Off Contract will not affect: </w:t>
      </w:r>
    </w:p>
    <w:p w:rsidR="00D27279" w:rsidRDefault="006C15F6">
      <w:pPr>
        <w:spacing w:after="16" w:line="259" w:lineRule="auto"/>
        <w:ind w:left="0" w:firstLine="0"/>
      </w:pPr>
      <w:r>
        <w:t xml:space="preserve"> </w:t>
      </w:r>
    </w:p>
    <w:p w:rsidR="00D27279" w:rsidRDefault="006C15F6">
      <w:pPr>
        <w:ind w:left="730" w:right="865"/>
      </w:pPr>
      <w:r>
        <w:t xml:space="preserve">19.4.1 any rights, remedies or obligations accrued before its Ending or expiration </w:t>
      </w:r>
    </w:p>
    <w:p w:rsidR="00D27279" w:rsidRDefault="006C15F6">
      <w:pPr>
        <w:spacing w:after="16" w:line="259" w:lineRule="auto"/>
        <w:ind w:left="0" w:firstLine="0"/>
      </w:pPr>
      <w:r>
        <w:t xml:space="preserve"> </w:t>
      </w:r>
    </w:p>
    <w:p w:rsidR="00D27279" w:rsidRDefault="006C15F6">
      <w:pPr>
        <w:ind w:left="1440" w:right="865" w:hanging="720"/>
      </w:pPr>
      <w:r>
        <w:t xml:space="preserve">19.4.2 the right of either Party to recover any amount outstanding at the time of Ending or expiry </w:t>
      </w:r>
    </w:p>
    <w:p w:rsidR="00D27279" w:rsidRDefault="006C15F6">
      <w:pPr>
        <w:spacing w:after="16" w:line="259" w:lineRule="auto"/>
        <w:ind w:left="0" w:firstLine="0"/>
      </w:pPr>
      <w:r>
        <w:t xml:space="preserve"> </w:t>
      </w:r>
    </w:p>
    <w:p w:rsidR="00D27279" w:rsidRDefault="006C15F6">
      <w:pPr>
        <w:ind w:left="1440" w:right="865" w:hanging="720"/>
      </w:pPr>
      <w:r>
        <w:t xml:space="preserve">19.4.3 the continuing rights, remedies or obligations of the Buyer or the Supplier under clauses </w:t>
      </w:r>
    </w:p>
    <w:p w:rsidR="00D27279" w:rsidRDefault="006C15F6">
      <w:pPr>
        <w:numPr>
          <w:ilvl w:val="0"/>
          <w:numId w:val="5"/>
        </w:numPr>
        <w:ind w:right="865" w:hanging="360"/>
      </w:pPr>
      <w:r>
        <w:t xml:space="preserve">7 (Payment, VAT and Call-Off Contract charges) </w:t>
      </w:r>
    </w:p>
    <w:p w:rsidR="00D27279" w:rsidRDefault="006C15F6">
      <w:pPr>
        <w:numPr>
          <w:ilvl w:val="0"/>
          <w:numId w:val="5"/>
        </w:numPr>
        <w:ind w:right="865" w:hanging="360"/>
      </w:pPr>
      <w:r>
        <w:t xml:space="preserve">8 (Recovery of sums due and right of set-off) </w:t>
      </w:r>
    </w:p>
    <w:p w:rsidR="00D27279" w:rsidRDefault="006C15F6">
      <w:pPr>
        <w:numPr>
          <w:ilvl w:val="0"/>
          <w:numId w:val="5"/>
        </w:numPr>
        <w:ind w:right="865" w:hanging="360"/>
      </w:pPr>
      <w:r>
        <w:t xml:space="preserve">9 (Insurance) </w:t>
      </w:r>
    </w:p>
    <w:p w:rsidR="00D27279" w:rsidRDefault="006C15F6">
      <w:pPr>
        <w:numPr>
          <w:ilvl w:val="0"/>
          <w:numId w:val="5"/>
        </w:numPr>
        <w:ind w:right="865" w:hanging="360"/>
      </w:pPr>
      <w:r>
        <w:t xml:space="preserve">10 (Confidentiality) </w:t>
      </w:r>
    </w:p>
    <w:p w:rsidR="00D27279" w:rsidRDefault="006C15F6">
      <w:pPr>
        <w:numPr>
          <w:ilvl w:val="0"/>
          <w:numId w:val="5"/>
        </w:numPr>
        <w:ind w:right="865" w:hanging="360"/>
      </w:pPr>
      <w:r>
        <w:t xml:space="preserve">11 (Intellectual property rights) </w:t>
      </w:r>
    </w:p>
    <w:p w:rsidR="00D27279" w:rsidRDefault="006C15F6">
      <w:pPr>
        <w:numPr>
          <w:ilvl w:val="0"/>
          <w:numId w:val="5"/>
        </w:numPr>
        <w:ind w:right="865" w:hanging="360"/>
      </w:pPr>
      <w:r>
        <w:t xml:space="preserve">12 (Protection of information) </w:t>
      </w:r>
    </w:p>
    <w:p w:rsidR="00D27279" w:rsidRDefault="006C15F6">
      <w:pPr>
        <w:numPr>
          <w:ilvl w:val="0"/>
          <w:numId w:val="5"/>
        </w:numPr>
        <w:ind w:right="865" w:hanging="360"/>
      </w:pPr>
      <w:r>
        <w:t xml:space="preserve">13 (Buyer data) </w:t>
      </w:r>
    </w:p>
    <w:p w:rsidR="00D27279" w:rsidRDefault="006C15F6">
      <w:pPr>
        <w:numPr>
          <w:ilvl w:val="0"/>
          <w:numId w:val="5"/>
        </w:numPr>
        <w:ind w:right="865" w:hanging="360"/>
      </w:pPr>
      <w:r>
        <w:t xml:space="preserve">19 (Consequences of suspension, ending and expiry) </w:t>
      </w:r>
    </w:p>
    <w:p w:rsidR="00D27279" w:rsidRDefault="006C15F6">
      <w:pPr>
        <w:numPr>
          <w:ilvl w:val="0"/>
          <w:numId w:val="5"/>
        </w:numPr>
        <w:ind w:right="865" w:hanging="360"/>
      </w:pPr>
      <w:r>
        <w:t xml:space="preserve">24 (Liability); incorporated Framework Agreement clauses: 4.2 to 4.7 (Liability) </w:t>
      </w:r>
    </w:p>
    <w:p w:rsidR="00D27279" w:rsidRDefault="006C15F6">
      <w:pPr>
        <w:numPr>
          <w:ilvl w:val="0"/>
          <w:numId w:val="5"/>
        </w:numPr>
        <w:ind w:right="865" w:hanging="360"/>
      </w:pPr>
      <w:r>
        <w:t xml:space="preserve">8.44 to 8.50 (Conflicts of interest and ethical walls) </w:t>
      </w:r>
    </w:p>
    <w:p w:rsidR="00D27279" w:rsidRDefault="006C15F6">
      <w:pPr>
        <w:numPr>
          <w:ilvl w:val="0"/>
          <w:numId w:val="5"/>
        </w:numPr>
        <w:ind w:right="865" w:hanging="360"/>
      </w:pPr>
      <w:r>
        <w:t xml:space="preserve">8.89 to 8.90 (Waiver and cumulative remedies) </w:t>
      </w:r>
    </w:p>
    <w:p w:rsidR="00D27279" w:rsidRDefault="006C15F6">
      <w:pPr>
        <w:spacing w:after="19" w:line="259" w:lineRule="auto"/>
        <w:ind w:left="720" w:firstLine="0"/>
      </w:pPr>
      <w:r>
        <w:t xml:space="preserve"> </w:t>
      </w:r>
    </w:p>
    <w:p w:rsidR="00D27279" w:rsidRDefault="006C15F6">
      <w:pPr>
        <w:ind w:left="1440" w:right="865" w:hanging="720"/>
      </w:pPr>
      <w:r>
        <w:t xml:space="preserve">19.4.4 any other provision of the Framework Agreement or this Call-Off Contract which expressly or by implication is in force even if it Ends or expires </w:t>
      </w:r>
    </w:p>
    <w:p w:rsidR="00D27279" w:rsidRDefault="006C15F6">
      <w:pPr>
        <w:spacing w:after="16" w:line="259" w:lineRule="auto"/>
        <w:ind w:left="0" w:firstLine="0"/>
      </w:pPr>
      <w:r>
        <w:t xml:space="preserve">  </w:t>
      </w:r>
    </w:p>
    <w:p w:rsidR="00D27279" w:rsidRDefault="006C15F6">
      <w:pPr>
        <w:tabs>
          <w:tab w:val="center" w:pos="4063"/>
        </w:tabs>
        <w:ind w:left="-15" w:firstLine="0"/>
      </w:pPr>
      <w:r>
        <w:t xml:space="preserve">19.5 </w:t>
      </w:r>
      <w:r>
        <w:tab/>
        <w:t xml:space="preserve">At the end of the Call-Off Contract Term, the Supplier must promptly: </w:t>
      </w:r>
    </w:p>
    <w:p w:rsidR="00D27279" w:rsidRDefault="006C15F6">
      <w:pPr>
        <w:spacing w:after="19" w:line="259" w:lineRule="auto"/>
        <w:ind w:left="0" w:firstLine="0"/>
      </w:pPr>
      <w:r>
        <w:lastRenderedPageBreak/>
        <w:t xml:space="preserve"> </w:t>
      </w:r>
    </w:p>
    <w:p w:rsidR="00D27279" w:rsidRDefault="006C15F6">
      <w:pPr>
        <w:numPr>
          <w:ilvl w:val="2"/>
          <w:numId w:val="7"/>
        </w:numPr>
        <w:ind w:right="865" w:hanging="720"/>
      </w:pPr>
      <w:r>
        <w:t xml:space="preserve">return all Buyer Data including all copies of Buyer software, code and any other software licensed by the Buyer to the Supplier under it </w:t>
      </w:r>
    </w:p>
    <w:p w:rsidR="00D27279" w:rsidRDefault="006C15F6">
      <w:pPr>
        <w:spacing w:after="16" w:line="259" w:lineRule="auto"/>
        <w:ind w:left="720" w:firstLine="0"/>
      </w:pPr>
      <w:r>
        <w:t xml:space="preserve"> </w:t>
      </w:r>
    </w:p>
    <w:p w:rsidR="00D27279" w:rsidRDefault="006C15F6">
      <w:pPr>
        <w:numPr>
          <w:ilvl w:val="2"/>
          <w:numId w:val="7"/>
        </w:numPr>
        <w:ind w:right="865" w:hanging="720"/>
      </w:pPr>
      <w:r>
        <w:t xml:space="preserve">return any materials created by the Supplier under this Call-Off Contract if the IPRs are owned by the Buyer </w:t>
      </w:r>
    </w:p>
    <w:p w:rsidR="00D27279" w:rsidRDefault="006C15F6">
      <w:pPr>
        <w:spacing w:after="16" w:line="259" w:lineRule="auto"/>
        <w:ind w:left="720" w:firstLine="0"/>
      </w:pPr>
      <w:r>
        <w:t xml:space="preserve"> </w:t>
      </w:r>
    </w:p>
    <w:p w:rsidR="00D27279" w:rsidRDefault="006C15F6">
      <w:pPr>
        <w:numPr>
          <w:ilvl w:val="2"/>
          <w:numId w:val="7"/>
        </w:numPr>
        <w:ind w:right="865" w:hanging="720"/>
      </w:pPr>
      <w:r>
        <w:t xml:space="preserve">stop using the Buyer Data and, at the direction of the Buyer, provide the Buyer with a complete and uncorrupted version in electronic form in the formats and on media agreed with the Buyer </w:t>
      </w:r>
    </w:p>
    <w:p w:rsidR="00D27279" w:rsidRDefault="006C15F6">
      <w:pPr>
        <w:spacing w:after="52" w:line="259" w:lineRule="auto"/>
        <w:ind w:left="720" w:firstLine="0"/>
      </w:pPr>
      <w:r>
        <w:t xml:space="preserve"> </w:t>
      </w:r>
    </w:p>
    <w:p w:rsidR="00D27279" w:rsidRDefault="006C15F6">
      <w:pPr>
        <w:numPr>
          <w:ilvl w:val="2"/>
          <w:numId w:val="7"/>
        </w:numPr>
        <w:ind w:right="865"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D27279" w:rsidRDefault="006C15F6">
      <w:pPr>
        <w:spacing w:after="16" w:line="259" w:lineRule="auto"/>
        <w:ind w:left="720" w:firstLine="0"/>
      </w:pPr>
      <w:r>
        <w:t xml:space="preserve"> </w:t>
      </w:r>
    </w:p>
    <w:p w:rsidR="00D27279" w:rsidRDefault="006C15F6">
      <w:pPr>
        <w:numPr>
          <w:ilvl w:val="2"/>
          <w:numId w:val="7"/>
        </w:numPr>
        <w:ind w:right="865" w:hanging="720"/>
      </w:pPr>
      <w:r>
        <w:t xml:space="preserve">work with the Buyer on any ongoing work </w:t>
      </w:r>
    </w:p>
    <w:p w:rsidR="00D27279" w:rsidRDefault="006C15F6">
      <w:pPr>
        <w:spacing w:after="16" w:line="259" w:lineRule="auto"/>
        <w:ind w:left="0" w:firstLine="0"/>
      </w:pPr>
      <w:r>
        <w:t xml:space="preserve"> </w:t>
      </w:r>
    </w:p>
    <w:p w:rsidR="00D27279" w:rsidRDefault="006C15F6">
      <w:pPr>
        <w:numPr>
          <w:ilvl w:val="2"/>
          <w:numId w:val="7"/>
        </w:numPr>
        <w:ind w:right="865" w:hanging="720"/>
      </w:pPr>
      <w:r>
        <w:t xml:space="preserve">return any sums prepaid for Services which have not been delivered to the Buyer, within 10 Working Days of the End or Expiry Date </w:t>
      </w:r>
    </w:p>
    <w:p w:rsidR="00D27279" w:rsidRDefault="006C15F6">
      <w:pPr>
        <w:spacing w:after="16" w:line="259" w:lineRule="auto"/>
        <w:ind w:left="720" w:firstLine="0"/>
      </w:pPr>
      <w:r>
        <w:t xml:space="preserve"> </w:t>
      </w:r>
    </w:p>
    <w:p w:rsidR="00D27279" w:rsidRDefault="006C15F6">
      <w:pPr>
        <w:spacing w:after="53" w:line="259" w:lineRule="auto"/>
        <w:ind w:left="0" w:firstLine="0"/>
      </w:pPr>
      <w:r>
        <w:t xml:space="preserve"> </w:t>
      </w:r>
    </w:p>
    <w:p w:rsidR="00D27279" w:rsidRDefault="006C15F6">
      <w:pPr>
        <w:numPr>
          <w:ilvl w:val="1"/>
          <w:numId w:val="6"/>
        </w:numPr>
        <w:ind w:right="865" w:hanging="720"/>
      </w:pPr>
      <w:r>
        <w:t xml:space="preserve">Each Party will return all of the other Party’s Confidential Information and confirm this has been done, unless there is a legal requirement to keep it or this Call-Off Contract states otherwise. </w:t>
      </w:r>
    </w:p>
    <w:p w:rsidR="00D27279" w:rsidRDefault="006C15F6">
      <w:pPr>
        <w:spacing w:after="16" w:line="259" w:lineRule="auto"/>
        <w:ind w:left="720" w:firstLine="0"/>
      </w:pPr>
      <w:r>
        <w:t xml:space="preserve"> </w:t>
      </w:r>
    </w:p>
    <w:p w:rsidR="00D27279" w:rsidRDefault="006C15F6">
      <w:pPr>
        <w:numPr>
          <w:ilvl w:val="1"/>
          <w:numId w:val="6"/>
        </w:numPr>
        <w:ind w:right="865"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D27279" w:rsidRDefault="006C15F6">
      <w:pPr>
        <w:spacing w:after="393" w:line="259" w:lineRule="auto"/>
        <w:ind w:left="0" w:firstLine="0"/>
      </w:pPr>
      <w:r>
        <w:t xml:space="preserve"> </w:t>
      </w:r>
    </w:p>
    <w:p w:rsidR="00D27279" w:rsidRDefault="006C15F6">
      <w:pPr>
        <w:pStyle w:val="Heading2"/>
        <w:tabs>
          <w:tab w:val="center" w:pos="1635"/>
          <w:tab w:val="center" w:pos="2628"/>
        </w:tabs>
        <w:ind w:left="-15" w:right="0" w:firstLine="0"/>
      </w:pPr>
      <w:r>
        <w:t xml:space="preserve">1.4.20 </w:t>
      </w:r>
      <w:r>
        <w:tab/>
        <w:t xml:space="preserve">20. </w:t>
      </w:r>
      <w:r>
        <w:tab/>
        <w:t xml:space="preserve">Notices </w:t>
      </w:r>
    </w:p>
    <w:p w:rsidR="00D27279" w:rsidRDefault="006C15F6">
      <w:pPr>
        <w:ind w:left="705" w:right="865" w:hanging="720"/>
      </w:pPr>
      <w:r>
        <w:t xml:space="preserve">20.1 </w:t>
      </w:r>
      <w:r>
        <w:tab/>
        <w:t xml:space="preserve">Any notices sent must be in writing. For the purpose of this clause, an email is accepted as being 'in writing'. </w:t>
      </w:r>
    </w:p>
    <w:p w:rsidR="00D27279" w:rsidRDefault="006C15F6">
      <w:pPr>
        <w:spacing w:after="35" w:line="259" w:lineRule="auto"/>
        <w:ind w:left="0" w:firstLine="0"/>
      </w:pPr>
      <w:r>
        <w:t xml:space="preserve"> </w:t>
      </w:r>
    </w:p>
    <w:p w:rsidR="00D27279" w:rsidRDefault="006C15F6">
      <w:pPr>
        <w:numPr>
          <w:ilvl w:val="0"/>
          <w:numId w:val="8"/>
        </w:numPr>
        <w:spacing w:after="194"/>
        <w:ind w:right="865" w:hanging="360"/>
      </w:pPr>
      <w:r>
        <w:t xml:space="preserve">Manner of delivery: email </w:t>
      </w:r>
    </w:p>
    <w:p w:rsidR="00D27279" w:rsidRDefault="006C15F6">
      <w:pPr>
        <w:numPr>
          <w:ilvl w:val="0"/>
          <w:numId w:val="8"/>
        </w:numPr>
        <w:spacing w:after="74"/>
        <w:ind w:right="865" w:hanging="360"/>
      </w:pPr>
      <w:r>
        <w:t xml:space="preserve">Deemed time of delivery: 9am on the first Working Day after sending </w:t>
      </w:r>
    </w:p>
    <w:p w:rsidR="00D27279" w:rsidRDefault="006C15F6">
      <w:pPr>
        <w:numPr>
          <w:ilvl w:val="0"/>
          <w:numId w:val="8"/>
        </w:numPr>
        <w:ind w:right="865" w:hanging="360"/>
      </w:pPr>
      <w:r>
        <w:t xml:space="preserve">Proof of service: Sent in an emailed letter in PDF format to the correct email address without any error message </w:t>
      </w:r>
    </w:p>
    <w:p w:rsidR="00D27279" w:rsidRDefault="006C15F6">
      <w:pPr>
        <w:spacing w:after="0" w:line="259" w:lineRule="auto"/>
        <w:ind w:left="0" w:firstLine="0"/>
      </w:pPr>
      <w:r>
        <w:t xml:space="preserve"> </w:t>
      </w:r>
    </w:p>
    <w:p w:rsidR="00D27279" w:rsidRDefault="006C15F6">
      <w:pPr>
        <w:spacing w:after="243"/>
        <w:ind w:left="705" w:right="865"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rsidR="00D27279" w:rsidRDefault="006C15F6">
      <w:pPr>
        <w:spacing w:after="393" w:line="259" w:lineRule="auto"/>
        <w:ind w:left="720" w:firstLine="0"/>
      </w:pPr>
      <w:r>
        <w:t xml:space="preserve"> </w:t>
      </w:r>
    </w:p>
    <w:p w:rsidR="00D27279" w:rsidRDefault="006C15F6">
      <w:pPr>
        <w:pStyle w:val="Heading2"/>
        <w:tabs>
          <w:tab w:val="center" w:pos="1635"/>
          <w:tab w:val="center" w:pos="2698"/>
        </w:tabs>
        <w:ind w:left="-15" w:right="0" w:firstLine="0"/>
      </w:pPr>
      <w:r>
        <w:lastRenderedPageBreak/>
        <w:t xml:space="preserve">1.4.21 </w:t>
      </w:r>
      <w:r>
        <w:tab/>
        <w:t xml:space="preserve">21. </w:t>
      </w:r>
      <w:r>
        <w:tab/>
        <w:t xml:space="preserve">Exit plan </w:t>
      </w:r>
    </w:p>
    <w:p w:rsidR="00D27279" w:rsidRDefault="006C15F6">
      <w:pPr>
        <w:ind w:left="705" w:right="865" w:hanging="720"/>
      </w:pPr>
      <w:r>
        <w:t xml:space="preserve">21.1 </w:t>
      </w:r>
      <w:r>
        <w:tab/>
        <w:t xml:space="preserve">The Supplier must provide an exit plan in its Application which ensures continuity of service and the Supplier will follow it. </w:t>
      </w:r>
    </w:p>
    <w:p w:rsidR="00D27279" w:rsidRDefault="006C15F6">
      <w:pPr>
        <w:spacing w:after="16" w:line="259" w:lineRule="auto"/>
        <w:ind w:left="720" w:firstLine="0"/>
      </w:pPr>
      <w:r>
        <w:t xml:space="preserve"> </w:t>
      </w:r>
    </w:p>
    <w:p w:rsidR="00D27279" w:rsidRDefault="006C15F6">
      <w:pPr>
        <w:ind w:left="705" w:right="865"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D27279" w:rsidRDefault="006C15F6">
      <w:pPr>
        <w:spacing w:after="16" w:line="259" w:lineRule="auto"/>
        <w:ind w:left="720" w:firstLine="0"/>
      </w:pPr>
      <w:r>
        <w:t xml:space="preserve"> </w:t>
      </w:r>
    </w:p>
    <w:p w:rsidR="00D27279" w:rsidRDefault="006C15F6">
      <w:pPr>
        <w:ind w:left="705" w:right="865"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D27279" w:rsidRDefault="006C15F6">
      <w:pPr>
        <w:spacing w:after="39" w:line="259" w:lineRule="auto"/>
        <w:ind w:left="720" w:firstLine="0"/>
      </w:pPr>
      <w:r>
        <w:t xml:space="preserve"> </w:t>
      </w:r>
    </w:p>
    <w:p w:rsidR="00D27279" w:rsidRDefault="006C15F6">
      <w:pPr>
        <w:ind w:left="705" w:right="865"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D27279" w:rsidRDefault="006C15F6">
      <w:pPr>
        <w:spacing w:after="16" w:line="259" w:lineRule="auto"/>
        <w:ind w:left="720" w:firstLine="0"/>
      </w:pPr>
      <w:r>
        <w:t xml:space="preserve"> </w:t>
      </w:r>
    </w:p>
    <w:p w:rsidR="00D27279" w:rsidRDefault="006C15F6">
      <w:pPr>
        <w:ind w:left="705" w:right="865"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D27279" w:rsidRDefault="006C15F6">
      <w:pPr>
        <w:spacing w:after="42" w:line="259" w:lineRule="auto"/>
        <w:ind w:left="720" w:firstLine="0"/>
      </w:pPr>
      <w:r>
        <w:t xml:space="preserve"> </w:t>
      </w:r>
    </w:p>
    <w:p w:rsidR="00D27279" w:rsidRDefault="006C15F6">
      <w:pPr>
        <w:ind w:left="705" w:right="865"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D27279" w:rsidRDefault="006C15F6">
      <w:pPr>
        <w:spacing w:after="16" w:line="259" w:lineRule="auto"/>
        <w:ind w:left="720" w:firstLine="0"/>
      </w:pPr>
      <w:r>
        <w:t xml:space="preserve"> </w:t>
      </w:r>
    </w:p>
    <w:p w:rsidR="00D27279" w:rsidRDefault="006C15F6">
      <w:pPr>
        <w:ind w:left="1440" w:right="865" w:hanging="720"/>
      </w:pPr>
      <w:r>
        <w:t xml:space="preserve">21.6.1 the Buyer will be able to transfer the Services to a replacement supplier before the expiry or Ending of the extension period on terms that are commercially reasonable and acceptable to the Buyer </w:t>
      </w:r>
    </w:p>
    <w:p w:rsidR="00D27279" w:rsidRDefault="006C15F6">
      <w:pPr>
        <w:spacing w:after="16" w:line="259" w:lineRule="auto"/>
        <w:ind w:left="0" w:firstLine="0"/>
      </w:pPr>
      <w:r>
        <w:t xml:space="preserve"> </w:t>
      </w:r>
    </w:p>
    <w:p w:rsidR="00D27279" w:rsidRDefault="006C15F6">
      <w:pPr>
        <w:ind w:left="730" w:right="865"/>
      </w:pPr>
      <w:r>
        <w:t xml:space="preserve">21.6.2 there will be no adverse impact on service continuity </w:t>
      </w:r>
    </w:p>
    <w:p w:rsidR="00D27279" w:rsidRDefault="006C15F6">
      <w:pPr>
        <w:spacing w:after="36" w:line="259" w:lineRule="auto"/>
        <w:ind w:left="720" w:firstLine="0"/>
      </w:pPr>
      <w:r>
        <w:t xml:space="preserve"> </w:t>
      </w:r>
    </w:p>
    <w:p w:rsidR="00D27279" w:rsidRDefault="006C15F6">
      <w:pPr>
        <w:ind w:left="730" w:right="865"/>
      </w:pPr>
      <w:r>
        <w:t xml:space="preserve">21.6.3 there is no vendor lock-in to the Supplier’s Service at exit </w:t>
      </w:r>
    </w:p>
    <w:p w:rsidR="00D27279" w:rsidRDefault="006C15F6">
      <w:pPr>
        <w:spacing w:after="16" w:line="259" w:lineRule="auto"/>
        <w:ind w:left="0" w:firstLine="0"/>
      </w:pPr>
      <w:r>
        <w:t xml:space="preserve"> </w:t>
      </w:r>
    </w:p>
    <w:p w:rsidR="00D27279" w:rsidRDefault="006C15F6">
      <w:pPr>
        <w:ind w:left="730" w:right="865"/>
      </w:pPr>
      <w:r>
        <w:t xml:space="preserve">21.6.4 it enables the Buyer to meet its obligations under the Technology Code </w:t>
      </w:r>
      <w:proofErr w:type="gramStart"/>
      <w:r>
        <w:t>Of</w:t>
      </w:r>
      <w:proofErr w:type="gramEnd"/>
      <w:r>
        <w:t xml:space="preserve"> Practice </w:t>
      </w:r>
    </w:p>
    <w:p w:rsidR="00D27279" w:rsidRDefault="006C15F6">
      <w:pPr>
        <w:spacing w:after="16" w:line="259" w:lineRule="auto"/>
        <w:ind w:left="1440" w:firstLine="0"/>
      </w:pPr>
      <w:r>
        <w:t xml:space="preserve"> </w:t>
      </w:r>
    </w:p>
    <w:p w:rsidR="00D27279" w:rsidRDefault="006C15F6">
      <w:pPr>
        <w:ind w:left="705" w:right="865" w:hanging="720"/>
      </w:pPr>
      <w:r>
        <w:t xml:space="preserve">21.7 </w:t>
      </w:r>
      <w:r>
        <w:tab/>
        <w:t xml:space="preserve">If approval is obtained by the Buyer to extend the Term, then the Supplier will comply with its obligations in the additional exit plan. </w:t>
      </w:r>
    </w:p>
    <w:p w:rsidR="00D27279" w:rsidRDefault="006C15F6">
      <w:pPr>
        <w:spacing w:after="17" w:line="259" w:lineRule="auto"/>
        <w:ind w:left="720" w:firstLine="0"/>
      </w:pPr>
      <w:r>
        <w:t xml:space="preserve"> </w:t>
      </w:r>
    </w:p>
    <w:p w:rsidR="00D27279" w:rsidRDefault="006C15F6">
      <w:pPr>
        <w:ind w:left="705" w:right="865" w:hanging="720"/>
      </w:pPr>
      <w:r>
        <w:t xml:space="preserve">21.8 </w:t>
      </w:r>
      <w:r>
        <w:tab/>
        <w:t xml:space="preserve">The additional exit plan must set out full details of timescales, activities and roles and responsibilities of the Parties for: </w:t>
      </w:r>
    </w:p>
    <w:p w:rsidR="00D27279" w:rsidRDefault="006C15F6">
      <w:pPr>
        <w:spacing w:after="0" w:line="259" w:lineRule="auto"/>
        <w:ind w:left="720" w:firstLine="0"/>
      </w:pPr>
      <w:r>
        <w:t xml:space="preserve"> </w:t>
      </w:r>
    </w:p>
    <w:p w:rsidR="00D27279" w:rsidRDefault="006C15F6">
      <w:pPr>
        <w:ind w:left="1440" w:right="865" w:hanging="720"/>
      </w:pPr>
      <w:r>
        <w:t xml:space="preserve">21.8.1 the transfer to the Buyer of any technical information, instructions, manuals and code reasonably required by the Buyer to enable a smooth migration from the Supplier </w:t>
      </w:r>
    </w:p>
    <w:p w:rsidR="00D27279" w:rsidRDefault="006C15F6">
      <w:pPr>
        <w:spacing w:after="16" w:line="259" w:lineRule="auto"/>
        <w:ind w:left="1440" w:firstLine="0"/>
      </w:pPr>
      <w:r>
        <w:t xml:space="preserve"> </w:t>
      </w:r>
    </w:p>
    <w:p w:rsidR="00D27279" w:rsidRDefault="006C15F6">
      <w:pPr>
        <w:ind w:left="1440" w:right="865" w:hanging="720"/>
      </w:pPr>
      <w:r>
        <w:lastRenderedPageBreak/>
        <w:t xml:space="preserve">21.8.2 the strategy for exportation and migration of Buyer Data from the Supplier system to the Buyer or a replacement supplier, including conversion to open standards or other standards required by the Buyer </w:t>
      </w:r>
    </w:p>
    <w:p w:rsidR="00D27279" w:rsidRDefault="006C15F6">
      <w:pPr>
        <w:spacing w:after="16" w:line="259" w:lineRule="auto"/>
        <w:ind w:left="1440" w:firstLine="0"/>
      </w:pPr>
      <w:r>
        <w:t xml:space="preserve"> </w:t>
      </w:r>
    </w:p>
    <w:p w:rsidR="00D27279" w:rsidRDefault="006C15F6">
      <w:pPr>
        <w:ind w:left="1440" w:right="865" w:hanging="720"/>
      </w:pPr>
      <w:r>
        <w:t xml:space="preserve">21.8.3 the transfer of Project Specific IPR items and other Buyer customisations, configurations and databases to the Buyer or a replacement supplier </w:t>
      </w:r>
    </w:p>
    <w:p w:rsidR="00D27279" w:rsidRDefault="006C15F6">
      <w:pPr>
        <w:spacing w:after="16" w:line="259" w:lineRule="auto"/>
        <w:ind w:left="1440" w:firstLine="0"/>
      </w:pPr>
      <w:r>
        <w:t xml:space="preserve"> </w:t>
      </w:r>
    </w:p>
    <w:p w:rsidR="00D27279" w:rsidRDefault="006C15F6">
      <w:pPr>
        <w:ind w:left="730" w:right="865"/>
      </w:pPr>
      <w:r>
        <w:t xml:space="preserve">21.8.4 the testing and assurance strategy for exported Buyer Data </w:t>
      </w:r>
    </w:p>
    <w:p w:rsidR="00D27279" w:rsidRDefault="006C15F6">
      <w:pPr>
        <w:spacing w:after="17" w:line="259" w:lineRule="auto"/>
        <w:ind w:left="720" w:firstLine="0"/>
      </w:pPr>
      <w:r>
        <w:t xml:space="preserve"> </w:t>
      </w:r>
    </w:p>
    <w:p w:rsidR="00D27279" w:rsidRDefault="006C15F6">
      <w:pPr>
        <w:ind w:left="730" w:right="865"/>
      </w:pPr>
      <w:r>
        <w:t xml:space="preserve">21.8.5 if relevant, TUPE-related activity to comply with the TUPE regulations </w:t>
      </w:r>
    </w:p>
    <w:p w:rsidR="00D27279" w:rsidRDefault="006C15F6">
      <w:pPr>
        <w:spacing w:after="16" w:line="259" w:lineRule="auto"/>
        <w:ind w:left="720" w:firstLine="0"/>
      </w:pPr>
      <w:r>
        <w:t xml:space="preserve"> </w:t>
      </w:r>
    </w:p>
    <w:p w:rsidR="00D27279" w:rsidRDefault="006C15F6">
      <w:pPr>
        <w:ind w:left="1440" w:right="865" w:hanging="720"/>
      </w:pPr>
      <w:r>
        <w:t xml:space="preserve">21.8.6 any other activities and information which is reasonably required to ensure continuity of Service during the exit period and an orderly transition </w:t>
      </w:r>
    </w:p>
    <w:p w:rsidR="00D27279" w:rsidRDefault="006C15F6">
      <w:pPr>
        <w:spacing w:after="393" w:line="259" w:lineRule="auto"/>
        <w:ind w:left="0" w:firstLine="0"/>
      </w:pPr>
      <w:r>
        <w:t xml:space="preserve"> </w:t>
      </w:r>
    </w:p>
    <w:p w:rsidR="00D27279" w:rsidRDefault="006C15F6">
      <w:pPr>
        <w:pStyle w:val="Heading2"/>
        <w:tabs>
          <w:tab w:val="center" w:pos="1635"/>
          <w:tab w:val="center" w:pos="4262"/>
        </w:tabs>
        <w:ind w:left="-15" w:right="0" w:firstLine="0"/>
      </w:pPr>
      <w:r>
        <w:t xml:space="preserve">1.4.22 </w:t>
      </w:r>
      <w:r>
        <w:tab/>
        <w:t xml:space="preserve">22. </w:t>
      </w:r>
      <w:r>
        <w:tab/>
        <w:t xml:space="preserve">Handover to replacement supplier </w:t>
      </w:r>
    </w:p>
    <w:p w:rsidR="00D27279" w:rsidRDefault="006C15F6">
      <w:pPr>
        <w:ind w:left="705" w:right="865" w:hanging="720"/>
      </w:pPr>
      <w:r>
        <w:t xml:space="preserve">22.1 </w:t>
      </w:r>
      <w:r>
        <w:tab/>
        <w:t xml:space="preserve">At least 10 Working Days before the Expiry Date or End Date, the Supplier must provide any: </w:t>
      </w:r>
    </w:p>
    <w:p w:rsidR="00D27279" w:rsidRDefault="006C15F6">
      <w:pPr>
        <w:spacing w:after="16" w:line="259" w:lineRule="auto"/>
        <w:ind w:left="720" w:firstLine="0"/>
      </w:pPr>
      <w:r>
        <w:t xml:space="preserve"> </w:t>
      </w:r>
    </w:p>
    <w:p w:rsidR="00D27279" w:rsidRDefault="006C15F6">
      <w:pPr>
        <w:spacing w:after="45"/>
        <w:ind w:left="730" w:right="865"/>
      </w:pPr>
      <w:r>
        <w:t xml:space="preserve">22.1.1 data (including Buyer Data), Buyer Personal Data and Buyer Confidential </w:t>
      </w:r>
    </w:p>
    <w:p w:rsidR="00D27279" w:rsidRDefault="006C15F6">
      <w:pPr>
        <w:ind w:left="1450" w:right="865"/>
      </w:pPr>
      <w:r>
        <w:t xml:space="preserve">Information in the Supplier’s possession, power or control </w:t>
      </w:r>
    </w:p>
    <w:p w:rsidR="00D27279" w:rsidRDefault="006C15F6">
      <w:pPr>
        <w:spacing w:after="16" w:line="259" w:lineRule="auto"/>
        <w:ind w:left="1440" w:firstLine="0"/>
      </w:pPr>
      <w:r>
        <w:t xml:space="preserve"> </w:t>
      </w:r>
    </w:p>
    <w:p w:rsidR="00D27279" w:rsidRDefault="006C15F6">
      <w:pPr>
        <w:ind w:left="730" w:right="865"/>
      </w:pPr>
      <w:r>
        <w:t xml:space="preserve">22.1.2 other information reasonably requested by the Buyer </w:t>
      </w:r>
    </w:p>
    <w:p w:rsidR="00D27279" w:rsidRDefault="006C15F6">
      <w:pPr>
        <w:spacing w:after="16" w:line="259" w:lineRule="auto"/>
        <w:ind w:left="720" w:firstLine="0"/>
      </w:pPr>
      <w:r>
        <w:t xml:space="preserve"> </w:t>
      </w:r>
    </w:p>
    <w:p w:rsidR="00D27279" w:rsidRDefault="006C15F6">
      <w:pPr>
        <w:ind w:left="705" w:right="865"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D27279" w:rsidRDefault="006C15F6">
      <w:pPr>
        <w:spacing w:after="16" w:line="259" w:lineRule="auto"/>
        <w:ind w:left="720" w:firstLine="0"/>
      </w:pPr>
      <w:r>
        <w:t xml:space="preserve"> </w:t>
      </w:r>
    </w:p>
    <w:p w:rsidR="00D27279" w:rsidRDefault="006C15F6">
      <w:pPr>
        <w:ind w:left="705" w:right="865"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D27279" w:rsidRDefault="006C15F6">
      <w:pPr>
        <w:spacing w:after="395" w:line="259" w:lineRule="auto"/>
        <w:ind w:left="720" w:firstLine="0"/>
      </w:pPr>
      <w:r>
        <w:t xml:space="preserve"> </w:t>
      </w:r>
    </w:p>
    <w:p w:rsidR="00D27279" w:rsidRDefault="006C15F6">
      <w:pPr>
        <w:pStyle w:val="Heading2"/>
        <w:tabs>
          <w:tab w:val="center" w:pos="1635"/>
          <w:tab w:val="center" w:pos="3064"/>
        </w:tabs>
        <w:ind w:left="-15" w:right="0" w:firstLine="0"/>
      </w:pPr>
      <w:r>
        <w:t xml:space="preserve">1.4.23 </w:t>
      </w:r>
      <w:r>
        <w:tab/>
        <w:t xml:space="preserve">23. </w:t>
      </w:r>
      <w:r>
        <w:tab/>
        <w:t xml:space="preserve">Force majeure </w:t>
      </w:r>
    </w:p>
    <w:p w:rsidR="00D27279" w:rsidRDefault="006C15F6">
      <w:pPr>
        <w:ind w:left="705" w:right="865"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D27279" w:rsidRDefault="006C15F6">
      <w:pPr>
        <w:spacing w:after="0" w:line="259" w:lineRule="auto"/>
        <w:ind w:left="0" w:firstLine="0"/>
      </w:pPr>
      <w:r>
        <w:t xml:space="preserve"> </w:t>
      </w:r>
    </w:p>
    <w:p w:rsidR="00D27279" w:rsidRDefault="006C15F6">
      <w:pPr>
        <w:pStyle w:val="Heading2"/>
        <w:tabs>
          <w:tab w:val="center" w:pos="1635"/>
          <w:tab w:val="center" w:pos="2629"/>
        </w:tabs>
        <w:ind w:left="-15" w:right="0" w:firstLine="0"/>
      </w:pPr>
      <w:r>
        <w:t xml:space="preserve">1.4.24 </w:t>
      </w:r>
      <w:r>
        <w:tab/>
        <w:t xml:space="preserve">24. </w:t>
      </w:r>
      <w:r>
        <w:tab/>
        <w:t xml:space="preserve">Liability </w:t>
      </w:r>
    </w:p>
    <w:p w:rsidR="00D27279" w:rsidRDefault="006C15F6">
      <w:pPr>
        <w:ind w:left="705" w:right="865"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D27279" w:rsidRDefault="006C15F6">
      <w:pPr>
        <w:spacing w:after="16" w:line="259" w:lineRule="auto"/>
        <w:ind w:left="720" w:firstLine="0"/>
      </w:pPr>
      <w:r>
        <w:t xml:space="preserve"> </w:t>
      </w:r>
    </w:p>
    <w:p w:rsidR="00D27279" w:rsidRDefault="006C15F6">
      <w:pPr>
        <w:ind w:left="1440" w:right="865" w:hanging="720"/>
      </w:pPr>
      <w:r>
        <w:t xml:space="preserve">24.1.1 Property: for all Defaults by either party resulting in direct loss to the property (including technical infrastructure, assets, IPR or equipment but excluding any loss </w:t>
      </w:r>
      <w:r>
        <w:lastRenderedPageBreak/>
        <w:t xml:space="preserve">or damage to Buyer Data) of the other Party, will not exceed the amount in the Order Form </w:t>
      </w:r>
    </w:p>
    <w:p w:rsidR="00D27279" w:rsidRDefault="006C15F6">
      <w:pPr>
        <w:spacing w:after="16" w:line="259" w:lineRule="auto"/>
        <w:ind w:left="1440" w:firstLine="0"/>
      </w:pPr>
      <w:r>
        <w:t xml:space="preserve"> </w:t>
      </w:r>
    </w:p>
    <w:p w:rsidR="00D27279" w:rsidRDefault="006C15F6">
      <w:pPr>
        <w:ind w:left="1440" w:right="865" w:hanging="720"/>
      </w:pPr>
      <w:r>
        <w:t xml:space="preserve">24.1.2 Buyer Data: for all Defaults by the Supplier resulting in direct loss, destruction, corruption, degradation or damage to any Buyer Data, will not exceed the amount in the Order Form </w:t>
      </w:r>
    </w:p>
    <w:p w:rsidR="00D27279" w:rsidRDefault="006C15F6">
      <w:pPr>
        <w:spacing w:after="16" w:line="259" w:lineRule="auto"/>
        <w:ind w:left="1440" w:firstLine="0"/>
      </w:pPr>
      <w:r>
        <w:t xml:space="preserve"> </w:t>
      </w:r>
    </w:p>
    <w:p w:rsidR="00D27279" w:rsidRDefault="006C15F6">
      <w:pPr>
        <w:spacing w:after="244"/>
        <w:ind w:left="1440" w:right="865"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rsidR="00D27279" w:rsidRDefault="006C15F6">
      <w:pPr>
        <w:spacing w:after="393" w:line="259" w:lineRule="auto"/>
        <w:ind w:left="0" w:firstLine="0"/>
      </w:pPr>
      <w:r>
        <w:t xml:space="preserve"> </w:t>
      </w:r>
    </w:p>
    <w:p w:rsidR="00D27279" w:rsidRDefault="006C15F6">
      <w:pPr>
        <w:pStyle w:val="Heading2"/>
        <w:tabs>
          <w:tab w:val="center" w:pos="1635"/>
          <w:tab w:val="center" w:pos="2744"/>
        </w:tabs>
        <w:spacing w:after="71"/>
        <w:ind w:left="-15" w:right="0" w:firstLine="0"/>
      </w:pPr>
      <w:r>
        <w:t xml:space="preserve">1.4.25 </w:t>
      </w:r>
      <w:r>
        <w:tab/>
        <w:t xml:space="preserve">25. </w:t>
      </w:r>
      <w:r>
        <w:tab/>
        <w:t xml:space="preserve">Premises </w:t>
      </w:r>
    </w:p>
    <w:p w:rsidR="00D27279" w:rsidRDefault="006C15F6">
      <w:pPr>
        <w:ind w:left="705" w:right="865"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D27279" w:rsidRDefault="006C15F6">
      <w:pPr>
        <w:spacing w:after="53" w:line="259" w:lineRule="auto"/>
        <w:ind w:left="720" w:firstLine="0"/>
      </w:pPr>
      <w:r>
        <w:t xml:space="preserve"> </w:t>
      </w:r>
    </w:p>
    <w:p w:rsidR="00D27279" w:rsidRDefault="006C15F6">
      <w:pPr>
        <w:ind w:left="705" w:right="865" w:hanging="720"/>
      </w:pPr>
      <w:r>
        <w:t xml:space="preserve">25.2 </w:t>
      </w:r>
      <w:r>
        <w:tab/>
        <w:t xml:space="preserve">The Supplier will use the Buyer’s premises solely for the performance of its obligations under this Call-Off Contract. </w:t>
      </w:r>
    </w:p>
    <w:p w:rsidR="00D27279" w:rsidRDefault="006C15F6">
      <w:pPr>
        <w:spacing w:after="43" w:line="259" w:lineRule="auto"/>
        <w:ind w:left="720" w:firstLine="0"/>
      </w:pPr>
      <w:r>
        <w:t xml:space="preserve"> </w:t>
      </w:r>
    </w:p>
    <w:p w:rsidR="00D27279" w:rsidRDefault="006C15F6">
      <w:pPr>
        <w:tabs>
          <w:tab w:val="center" w:pos="5092"/>
        </w:tabs>
        <w:ind w:left="-15" w:firstLine="0"/>
      </w:pPr>
      <w:r>
        <w:t xml:space="preserve">25.3 </w:t>
      </w:r>
      <w:r>
        <w:tab/>
        <w:t xml:space="preserve">The Supplier will vacate the Buyer’s premises when the Call-Off Contract Ends or expires. </w:t>
      </w:r>
    </w:p>
    <w:p w:rsidR="00D27279" w:rsidRDefault="006C15F6">
      <w:pPr>
        <w:spacing w:after="16" w:line="259" w:lineRule="auto"/>
        <w:ind w:left="720" w:firstLine="0"/>
      </w:pPr>
      <w:r>
        <w:t xml:space="preserve"> </w:t>
      </w:r>
    </w:p>
    <w:p w:rsidR="00D27279" w:rsidRDefault="006C15F6">
      <w:pPr>
        <w:tabs>
          <w:tab w:val="center" w:pos="4145"/>
        </w:tabs>
        <w:ind w:left="-15" w:firstLine="0"/>
      </w:pPr>
      <w:r>
        <w:t xml:space="preserve">25.4 </w:t>
      </w:r>
      <w:r>
        <w:tab/>
        <w:t xml:space="preserve">This clause does not create a tenancy or exclusive right of occupation. </w:t>
      </w:r>
    </w:p>
    <w:p w:rsidR="00D27279" w:rsidRDefault="006C15F6">
      <w:pPr>
        <w:spacing w:after="50" w:line="259" w:lineRule="auto"/>
        <w:ind w:left="0" w:firstLine="0"/>
      </w:pPr>
      <w:r>
        <w:t xml:space="preserve"> </w:t>
      </w:r>
    </w:p>
    <w:p w:rsidR="00D27279" w:rsidRDefault="006C15F6">
      <w:pPr>
        <w:tabs>
          <w:tab w:val="center" w:pos="3068"/>
        </w:tabs>
        <w:ind w:left="-15" w:firstLine="0"/>
      </w:pPr>
      <w:r>
        <w:t xml:space="preserve">25.5 </w:t>
      </w:r>
      <w:r>
        <w:tab/>
        <w:t xml:space="preserve">While on the Buyer’s premises, the Supplier will: </w:t>
      </w:r>
    </w:p>
    <w:p w:rsidR="00D27279" w:rsidRDefault="006C15F6">
      <w:pPr>
        <w:spacing w:after="16" w:line="259" w:lineRule="auto"/>
        <w:ind w:left="0" w:firstLine="0"/>
      </w:pPr>
      <w:r>
        <w:t xml:space="preserve"> </w:t>
      </w:r>
    </w:p>
    <w:p w:rsidR="00D27279" w:rsidRDefault="006C15F6">
      <w:pPr>
        <w:ind w:left="1440" w:right="865" w:hanging="720"/>
      </w:pPr>
      <w:r>
        <w:t xml:space="preserve">25.5.1 comply with any security requirements at the premises and not do anything to weaken the security of the premises </w:t>
      </w:r>
    </w:p>
    <w:p w:rsidR="00D27279" w:rsidRDefault="006C15F6">
      <w:pPr>
        <w:spacing w:after="19" w:line="259" w:lineRule="auto"/>
        <w:ind w:left="720" w:firstLine="0"/>
      </w:pPr>
      <w:r>
        <w:t xml:space="preserve"> </w:t>
      </w:r>
    </w:p>
    <w:p w:rsidR="00D27279" w:rsidRDefault="006C15F6">
      <w:pPr>
        <w:ind w:left="730" w:right="865"/>
      </w:pPr>
      <w:r>
        <w:t xml:space="preserve">25.5.2 comply with Buyer requirements for the conduct of personnel </w:t>
      </w:r>
    </w:p>
    <w:p w:rsidR="00D27279" w:rsidRDefault="006C15F6">
      <w:pPr>
        <w:spacing w:after="16" w:line="259" w:lineRule="auto"/>
        <w:ind w:left="720" w:firstLine="0"/>
      </w:pPr>
      <w:r>
        <w:t xml:space="preserve"> </w:t>
      </w:r>
    </w:p>
    <w:p w:rsidR="00D27279" w:rsidRDefault="006C15F6">
      <w:pPr>
        <w:ind w:left="730" w:right="865"/>
      </w:pPr>
      <w:r>
        <w:t xml:space="preserve">25.5.3 comply with any health and safety measures implemented by the Buyer </w:t>
      </w:r>
    </w:p>
    <w:p w:rsidR="00D27279" w:rsidRDefault="006C15F6">
      <w:pPr>
        <w:spacing w:after="16" w:line="259" w:lineRule="auto"/>
        <w:ind w:left="720" w:firstLine="0"/>
      </w:pPr>
      <w:r>
        <w:t xml:space="preserve"> </w:t>
      </w:r>
    </w:p>
    <w:p w:rsidR="00D27279" w:rsidRDefault="006C15F6">
      <w:pPr>
        <w:ind w:left="1440" w:right="865" w:hanging="720"/>
      </w:pPr>
      <w:r>
        <w:t xml:space="preserve">25.5.4 immediately notify the Buyer of any incident on the premises that causes any damage to Property which could cause personal injury </w:t>
      </w:r>
    </w:p>
    <w:p w:rsidR="00D27279" w:rsidRDefault="006C15F6">
      <w:pPr>
        <w:spacing w:after="16" w:line="259" w:lineRule="auto"/>
        <w:ind w:left="1440" w:firstLine="0"/>
      </w:pPr>
      <w:r>
        <w:t xml:space="preserve"> </w:t>
      </w:r>
    </w:p>
    <w:p w:rsidR="00D27279" w:rsidRDefault="006C15F6">
      <w:pPr>
        <w:ind w:left="705" w:right="865" w:hanging="720"/>
      </w:pPr>
      <w:r>
        <w:t xml:space="preserve">25.6 </w:t>
      </w:r>
      <w:r>
        <w:tab/>
        <w:t xml:space="preserve">The Supplier will ensure that its health and safety policy statement (as required by the Health and Safety at Work etc Act 1974) is made available to the Buyer on request. </w:t>
      </w:r>
    </w:p>
    <w:p w:rsidR="00D27279" w:rsidRDefault="006C15F6">
      <w:pPr>
        <w:spacing w:after="0" w:line="259" w:lineRule="auto"/>
        <w:ind w:left="0" w:firstLine="0"/>
      </w:pPr>
      <w:r>
        <w:t xml:space="preserve"> </w:t>
      </w:r>
    </w:p>
    <w:p w:rsidR="00D27279" w:rsidRDefault="006C15F6">
      <w:pPr>
        <w:pStyle w:val="Heading2"/>
        <w:tabs>
          <w:tab w:val="center" w:pos="1635"/>
          <w:tab w:val="center" w:pos="2831"/>
        </w:tabs>
        <w:spacing w:after="202"/>
        <w:ind w:left="-15" w:right="0" w:firstLine="0"/>
      </w:pPr>
      <w:r>
        <w:t xml:space="preserve">1.4.26 </w:t>
      </w:r>
      <w:r>
        <w:tab/>
        <w:t xml:space="preserve">26. </w:t>
      </w:r>
      <w:r>
        <w:tab/>
        <w:t xml:space="preserve">Equipment </w:t>
      </w:r>
    </w:p>
    <w:p w:rsidR="00D27279" w:rsidRDefault="006C15F6">
      <w:pPr>
        <w:spacing w:after="243"/>
        <w:ind w:left="-5" w:right="865"/>
      </w:pPr>
      <w:r>
        <w:t xml:space="preserve">26.1 </w:t>
      </w:r>
      <w:r>
        <w:tab/>
        <w:t xml:space="preserve">The Supplier is responsible for providing any Equipment which the Supplier requires to provide the Services. </w:t>
      </w:r>
    </w:p>
    <w:p w:rsidR="00D27279" w:rsidRDefault="006C15F6">
      <w:pPr>
        <w:spacing w:after="16" w:line="259" w:lineRule="auto"/>
        <w:ind w:left="720" w:firstLine="0"/>
      </w:pPr>
      <w:r>
        <w:t xml:space="preserve"> </w:t>
      </w:r>
    </w:p>
    <w:p w:rsidR="00D27279" w:rsidRDefault="006C15F6">
      <w:pPr>
        <w:ind w:left="705" w:right="865" w:hanging="720"/>
      </w:pPr>
      <w:r>
        <w:t xml:space="preserve">26.2 </w:t>
      </w:r>
      <w:r>
        <w:tab/>
        <w:t xml:space="preserve">Any Equipment brought onto the premises will be at the Supplier's own risk and the Buyer will have no liability for any loss of, or damage to, any Equipment. </w:t>
      </w:r>
    </w:p>
    <w:p w:rsidR="00D27279" w:rsidRDefault="006C15F6">
      <w:pPr>
        <w:spacing w:after="16" w:line="259" w:lineRule="auto"/>
        <w:ind w:left="720" w:firstLine="0"/>
      </w:pPr>
      <w:r>
        <w:lastRenderedPageBreak/>
        <w:t xml:space="preserve"> </w:t>
      </w:r>
    </w:p>
    <w:p w:rsidR="00D27279" w:rsidRDefault="006C15F6">
      <w:pPr>
        <w:ind w:left="705" w:right="865" w:hanging="720"/>
      </w:pPr>
      <w:r>
        <w:t xml:space="preserve">26.3 </w:t>
      </w:r>
      <w:r>
        <w:tab/>
        <w:t xml:space="preserve">When the Call-Off Contract Ends or expires, the Supplier will remove the Equipment and any other materials leaving the premises in a safe and clean condition. </w:t>
      </w:r>
    </w:p>
    <w:p w:rsidR="00D27279" w:rsidRDefault="006C15F6">
      <w:pPr>
        <w:spacing w:after="394" w:line="259" w:lineRule="auto"/>
        <w:ind w:left="0" w:firstLine="0"/>
      </w:pPr>
      <w:r>
        <w:t xml:space="preserve"> </w:t>
      </w:r>
    </w:p>
    <w:p w:rsidR="00D27279" w:rsidRDefault="006C15F6">
      <w:pPr>
        <w:pStyle w:val="Heading2"/>
        <w:tabs>
          <w:tab w:val="center" w:pos="1635"/>
          <w:tab w:val="center" w:pos="5148"/>
        </w:tabs>
        <w:ind w:left="-15" w:right="0" w:firstLine="0"/>
      </w:pPr>
      <w:r>
        <w:t xml:space="preserve">1.4.27 </w:t>
      </w:r>
      <w:r>
        <w:tab/>
        <w:t xml:space="preserve">27. </w:t>
      </w:r>
      <w:r>
        <w:tab/>
        <w:t xml:space="preserve">The Contracts (Rights of Third Parties) Act 1999 </w:t>
      </w:r>
    </w:p>
    <w:p w:rsidR="00D27279" w:rsidRDefault="006C15F6">
      <w:pPr>
        <w:spacing w:after="45" w:line="259" w:lineRule="auto"/>
        <w:ind w:left="0" w:firstLine="0"/>
      </w:pPr>
      <w:r>
        <w:t xml:space="preserve"> </w:t>
      </w:r>
    </w:p>
    <w:p w:rsidR="00D27279" w:rsidRDefault="006C15F6">
      <w:pPr>
        <w:ind w:left="705" w:right="86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D27279" w:rsidRDefault="006C15F6">
      <w:pPr>
        <w:spacing w:after="393" w:line="259" w:lineRule="auto"/>
        <w:ind w:left="0" w:firstLine="0"/>
      </w:pPr>
      <w:r>
        <w:t xml:space="preserve"> </w:t>
      </w:r>
    </w:p>
    <w:p w:rsidR="00D27279" w:rsidRDefault="006C15F6">
      <w:pPr>
        <w:pStyle w:val="Heading2"/>
        <w:tabs>
          <w:tab w:val="center" w:pos="1635"/>
          <w:tab w:val="center" w:pos="3911"/>
        </w:tabs>
        <w:ind w:left="-15" w:right="0" w:firstLine="0"/>
      </w:pPr>
      <w:r>
        <w:t xml:space="preserve">1.4.28 </w:t>
      </w:r>
      <w:r>
        <w:tab/>
        <w:t xml:space="preserve">28. </w:t>
      </w:r>
      <w:r>
        <w:tab/>
        <w:t xml:space="preserve">Environmental requirements </w:t>
      </w:r>
    </w:p>
    <w:p w:rsidR="00D27279" w:rsidRDefault="006C15F6">
      <w:pPr>
        <w:ind w:left="705" w:right="865" w:hanging="720"/>
      </w:pPr>
      <w:r>
        <w:t xml:space="preserve">28.1 </w:t>
      </w:r>
      <w:r>
        <w:tab/>
        <w:t xml:space="preserve">The Buyer will provide a copy of its environmental policy to the Supplier on request, which the Supplier will comply with. </w:t>
      </w:r>
    </w:p>
    <w:p w:rsidR="00D27279" w:rsidRDefault="006C15F6">
      <w:pPr>
        <w:spacing w:after="16" w:line="259" w:lineRule="auto"/>
        <w:ind w:left="720" w:firstLine="0"/>
      </w:pPr>
      <w:r>
        <w:t xml:space="preserve"> </w:t>
      </w:r>
    </w:p>
    <w:p w:rsidR="00D27279" w:rsidRDefault="006C15F6">
      <w:pPr>
        <w:ind w:left="705" w:right="865" w:hanging="720"/>
      </w:pPr>
      <w:r>
        <w:t xml:space="preserve">28.2 </w:t>
      </w:r>
      <w:r>
        <w:tab/>
        <w:t xml:space="preserve">The Supplier must provide reasonable support to enable Buyers to work in an environmentally friendly way, for example by helping them recycle or lower their carbon footprint. </w:t>
      </w:r>
    </w:p>
    <w:p w:rsidR="00D27279" w:rsidRDefault="006C15F6">
      <w:pPr>
        <w:spacing w:after="393" w:line="259" w:lineRule="auto"/>
        <w:ind w:left="0" w:firstLine="0"/>
      </w:pPr>
      <w:r>
        <w:t xml:space="preserve"> </w:t>
      </w:r>
    </w:p>
    <w:p w:rsidR="00D27279" w:rsidRDefault="006C15F6">
      <w:pPr>
        <w:pStyle w:val="Heading2"/>
        <w:tabs>
          <w:tab w:val="center" w:pos="1635"/>
          <w:tab w:val="center" w:pos="4504"/>
        </w:tabs>
        <w:ind w:left="-15" w:right="0" w:firstLine="0"/>
      </w:pPr>
      <w:r>
        <w:t xml:space="preserve">1.4.29 </w:t>
      </w:r>
      <w:r>
        <w:tab/>
        <w:t xml:space="preserve">29. </w:t>
      </w:r>
      <w:r>
        <w:tab/>
        <w:t xml:space="preserve">The Employment Regulations (TUPE) </w:t>
      </w:r>
    </w:p>
    <w:p w:rsidR="00D27279" w:rsidRDefault="006C15F6">
      <w:pPr>
        <w:ind w:left="705" w:right="865"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D27279" w:rsidRDefault="006C15F6">
      <w:pPr>
        <w:spacing w:after="16" w:line="259" w:lineRule="auto"/>
        <w:ind w:left="720" w:firstLine="0"/>
      </w:pPr>
      <w:r>
        <w:t xml:space="preserve"> </w:t>
      </w:r>
    </w:p>
    <w:p w:rsidR="00D27279" w:rsidRDefault="006C15F6">
      <w:pPr>
        <w:tabs>
          <w:tab w:val="center" w:pos="5097"/>
        </w:tabs>
        <w:spacing w:after="47"/>
        <w:ind w:left="-15" w:firstLine="0"/>
      </w:pPr>
      <w:r>
        <w:t xml:space="preserve">29.2 </w:t>
      </w:r>
      <w:r>
        <w:tab/>
        <w:t xml:space="preserve">Twelve months before this Call-Off Contract expires, or after the Buyer has given notice to </w:t>
      </w:r>
    </w:p>
    <w:p w:rsidR="00D27279" w:rsidRDefault="006C15F6">
      <w:pPr>
        <w:ind w:left="730" w:right="865"/>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D27279" w:rsidRDefault="006C15F6">
      <w:pPr>
        <w:spacing w:after="19" w:line="259" w:lineRule="auto"/>
        <w:ind w:left="720" w:firstLine="0"/>
      </w:pPr>
      <w:r>
        <w:t xml:space="preserve"> </w:t>
      </w:r>
    </w:p>
    <w:p w:rsidR="00D27279" w:rsidRDefault="006C15F6">
      <w:pPr>
        <w:tabs>
          <w:tab w:val="center" w:pos="1028"/>
          <w:tab w:val="center" w:pos="3413"/>
        </w:tabs>
        <w:ind w:left="0" w:firstLine="0"/>
      </w:pPr>
      <w:r>
        <w:rPr>
          <w:rFonts w:ascii="Calibri" w:eastAsia="Calibri" w:hAnsi="Calibri" w:cs="Calibri"/>
        </w:rPr>
        <w:tab/>
      </w:r>
      <w:r>
        <w:t xml:space="preserve">29.2.1  </w:t>
      </w:r>
      <w:r>
        <w:tab/>
        <w:t xml:space="preserve">the activities they perform </w:t>
      </w:r>
    </w:p>
    <w:p w:rsidR="00D27279" w:rsidRDefault="006C15F6">
      <w:pPr>
        <w:tabs>
          <w:tab w:val="center" w:pos="1028"/>
          <w:tab w:val="center" w:pos="2345"/>
        </w:tabs>
        <w:ind w:left="0" w:firstLine="0"/>
      </w:pPr>
      <w:r>
        <w:rPr>
          <w:rFonts w:ascii="Calibri" w:eastAsia="Calibri" w:hAnsi="Calibri" w:cs="Calibri"/>
        </w:rPr>
        <w:tab/>
      </w:r>
      <w:r>
        <w:t xml:space="preserve">29.2.2  </w:t>
      </w:r>
      <w:r>
        <w:tab/>
        <w:t xml:space="preserve">age </w:t>
      </w:r>
    </w:p>
    <w:p w:rsidR="00D27279" w:rsidRDefault="006C15F6">
      <w:pPr>
        <w:tabs>
          <w:tab w:val="center" w:pos="1028"/>
          <w:tab w:val="center" w:pos="2620"/>
        </w:tabs>
        <w:ind w:left="0" w:firstLine="0"/>
      </w:pPr>
      <w:r>
        <w:rPr>
          <w:rFonts w:ascii="Calibri" w:eastAsia="Calibri" w:hAnsi="Calibri" w:cs="Calibri"/>
        </w:rPr>
        <w:tab/>
      </w:r>
      <w:r>
        <w:t xml:space="preserve">29.2.3  </w:t>
      </w:r>
      <w:r>
        <w:tab/>
        <w:t xml:space="preserve">start date </w:t>
      </w:r>
    </w:p>
    <w:p w:rsidR="00D27279" w:rsidRDefault="006C15F6">
      <w:pPr>
        <w:tabs>
          <w:tab w:val="center" w:pos="1028"/>
          <w:tab w:val="center" w:pos="2808"/>
        </w:tabs>
        <w:ind w:left="0" w:firstLine="0"/>
      </w:pPr>
      <w:r>
        <w:rPr>
          <w:rFonts w:ascii="Calibri" w:eastAsia="Calibri" w:hAnsi="Calibri" w:cs="Calibri"/>
        </w:rPr>
        <w:tab/>
      </w:r>
      <w:r>
        <w:t xml:space="preserve">29.2.4  </w:t>
      </w:r>
      <w:r>
        <w:tab/>
        <w:t xml:space="preserve">place of work </w:t>
      </w:r>
    </w:p>
    <w:p w:rsidR="00D27279" w:rsidRDefault="006C15F6">
      <w:pPr>
        <w:tabs>
          <w:tab w:val="center" w:pos="1028"/>
          <w:tab w:val="center" w:pos="2792"/>
        </w:tabs>
        <w:ind w:left="0" w:firstLine="0"/>
      </w:pPr>
      <w:r>
        <w:rPr>
          <w:rFonts w:ascii="Calibri" w:eastAsia="Calibri" w:hAnsi="Calibri" w:cs="Calibri"/>
        </w:rPr>
        <w:tab/>
      </w:r>
      <w:r>
        <w:t xml:space="preserve">29.2.5  </w:t>
      </w:r>
      <w:r>
        <w:tab/>
        <w:t xml:space="preserve">notice period </w:t>
      </w:r>
    </w:p>
    <w:p w:rsidR="00D27279" w:rsidRDefault="006C15F6">
      <w:pPr>
        <w:tabs>
          <w:tab w:val="center" w:pos="1028"/>
          <w:tab w:val="center" w:pos="3757"/>
        </w:tabs>
        <w:ind w:left="0" w:firstLine="0"/>
      </w:pPr>
      <w:r>
        <w:rPr>
          <w:rFonts w:ascii="Calibri" w:eastAsia="Calibri" w:hAnsi="Calibri" w:cs="Calibri"/>
        </w:rPr>
        <w:tab/>
      </w:r>
      <w:r>
        <w:t xml:space="preserve">29.2.6  </w:t>
      </w:r>
      <w:r>
        <w:tab/>
        <w:t xml:space="preserve">redundancy payment entitlement </w:t>
      </w:r>
    </w:p>
    <w:p w:rsidR="00D27279" w:rsidRDefault="006C15F6">
      <w:pPr>
        <w:tabs>
          <w:tab w:val="center" w:pos="1028"/>
          <w:tab w:val="center" w:pos="4154"/>
        </w:tabs>
        <w:ind w:left="0" w:firstLine="0"/>
      </w:pPr>
      <w:r>
        <w:rPr>
          <w:rFonts w:ascii="Calibri" w:eastAsia="Calibri" w:hAnsi="Calibri" w:cs="Calibri"/>
        </w:rPr>
        <w:tab/>
      </w:r>
      <w:r>
        <w:t xml:space="preserve">29.2.7  </w:t>
      </w:r>
      <w:r>
        <w:tab/>
        <w:t xml:space="preserve">salary, benefits and pension entitlements </w:t>
      </w:r>
    </w:p>
    <w:p w:rsidR="00D27279" w:rsidRDefault="006C15F6">
      <w:pPr>
        <w:tabs>
          <w:tab w:val="center" w:pos="1028"/>
          <w:tab w:val="center" w:pos="3084"/>
        </w:tabs>
        <w:ind w:left="0" w:firstLine="0"/>
      </w:pPr>
      <w:r>
        <w:rPr>
          <w:rFonts w:ascii="Calibri" w:eastAsia="Calibri" w:hAnsi="Calibri" w:cs="Calibri"/>
        </w:rPr>
        <w:tab/>
      </w:r>
      <w:r>
        <w:t xml:space="preserve">29.2.8  </w:t>
      </w:r>
      <w:r>
        <w:tab/>
        <w:t xml:space="preserve">employment status </w:t>
      </w:r>
    </w:p>
    <w:p w:rsidR="00D27279" w:rsidRDefault="006C15F6">
      <w:pPr>
        <w:tabs>
          <w:tab w:val="center" w:pos="1028"/>
          <w:tab w:val="center" w:pos="3114"/>
        </w:tabs>
        <w:ind w:left="0" w:firstLine="0"/>
      </w:pPr>
      <w:r>
        <w:rPr>
          <w:rFonts w:ascii="Calibri" w:eastAsia="Calibri" w:hAnsi="Calibri" w:cs="Calibri"/>
        </w:rPr>
        <w:tab/>
      </w:r>
      <w:r>
        <w:t xml:space="preserve">29.2.9  </w:t>
      </w:r>
      <w:r>
        <w:tab/>
        <w:t xml:space="preserve">identity of employer </w:t>
      </w:r>
    </w:p>
    <w:p w:rsidR="00D27279" w:rsidRDefault="006C15F6">
      <w:pPr>
        <w:tabs>
          <w:tab w:val="center" w:pos="1089"/>
          <w:tab w:val="center" w:pos="3250"/>
        </w:tabs>
        <w:ind w:left="0" w:firstLine="0"/>
      </w:pPr>
      <w:r>
        <w:rPr>
          <w:rFonts w:ascii="Calibri" w:eastAsia="Calibri" w:hAnsi="Calibri" w:cs="Calibri"/>
        </w:rPr>
        <w:tab/>
      </w:r>
      <w:r>
        <w:t xml:space="preserve">29.2.10 </w:t>
      </w:r>
      <w:r>
        <w:tab/>
        <w:t xml:space="preserve">working arrangements </w:t>
      </w:r>
    </w:p>
    <w:p w:rsidR="00D27279" w:rsidRDefault="006C15F6">
      <w:pPr>
        <w:tabs>
          <w:tab w:val="center" w:pos="1089"/>
          <w:tab w:val="center" w:pos="3175"/>
        </w:tabs>
        <w:ind w:left="0" w:firstLine="0"/>
      </w:pPr>
      <w:r>
        <w:rPr>
          <w:rFonts w:ascii="Calibri" w:eastAsia="Calibri" w:hAnsi="Calibri" w:cs="Calibri"/>
        </w:rPr>
        <w:tab/>
      </w:r>
      <w:r>
        <w:t xml:space="preserve">29.2.11 </w:t>
      </w:r>
      <w:r>
        <w:tab/>
        <w:t xml:space="preserve">outstanding liabilities </w:t>
      </w:r>
    </w:p>
    <w:p w:rsidR="00D27279" w:rsidRDefault="006C15F6">
      <w:pPr>
        <w:tabs>
          <w:tab w:val="center" w:pos="1089"/>
          <w:tab w:val="center" w:pos="3030"/>
        </w:tabs>
        <w:ind w:left="0" w:firstLine="0"/>
      </w:pPr>
      <w:r>
        <w:rPr>
          <w:rFonts w:ascii="Calibri" w:eastAsia="Calibri" w:hAnsi="Calibri" w:cs="Calibri"/>
        </w:rPr>
        <w:tab/>
      </w:r>
      <w:r>
        <w:t xml:space="preserve">29.2.12 </w:t>
      </w:r>
      <w:r>
        <w:tab/>
        <w:t xml:space="preserve">sickness absence </w:t>
      </w:r>
    </w:p>
    <w:p w:rsidR="00D27279" w:rsidRDefault="006C15F6">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rsidR="00D27279" w:rsidRDefault="006C15F6">
      <w:pPr>
        <w:ind w:left="2160" w:right="865" w:hanging="1440"/>
      </w:pPr>
      <w:r>
        <w:lastRenderedPageBreak/>
        <w:t xml:space="preserve">29.2.14 all information required under regulation 11 of TUPE or as reasonably  requested by the Buyer </w:t>
      </w:r>
    </w:p>
    <w:p w:rsidR="00D27279" w:rsidRDefault="006C15F6">
      <w:pPr>
        <w:spacing w:after="16" w:line="259" w:lineRule="auto"/>
        <w:ind w:left="1440" w:firstLine="0"/>
      </w:pPr>
      <w:r>
        <w:t xml:space="preserve"> </w:t>
      </w:r>
    </w:p>
    <w:p w:rsidR="00D27279" w:rsidRDefault="006C15F6">
      <w:pPr>
        <w:ind w:left="705" w:right="865"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D27279" w:rsidRDefault="006C15F6">
      <w:pPr>
        <w:spacing w:after="19" w:line="259" w:lineRule="auto"/>
        <w:ind w:left="720" w:firstLine="0"/>
      </w:pPr>
      <w:r>
        <w:t xml:space="preserve"> </w:t>
      </w:r>
    </w:p>
    <w:p w:rsidR="00D27279" w:rsidRDefault="006C15F6">
      <w:pPr>
        <w:ind w:left="705" w:right="865" w:hanging="720"/>
      </w:pPr>
      <w:r>
        <w:t xml:space="preserve">29.4 </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D27279" w:rsidRDefault="006C15F6">
      <w:pPr>
        <w:spacing w:after="16" w:line="259" w:lineRule="auto"/>
        <w:ind w:left="720" w:firstLine="0"/>
      </w:pPr>
      <w:r>
        <w:t xml:space="preserve"> </w:t>
      </w:r>
    </w:p>
    <w:p w:rsidR="00D27279" w:rsidRDefault="006C15F6">
      <w:pPr>
        <w:ind w:left="705" w:right="865" w:hanging="720"/>
      </w:pPr>
      <w:r>
        <w:t xml:space="preserve">29.5 </w:t>
      </w:r>
      <w:r>
        <w:tab/>
        <w:t xml:space="preserve">The Supplier will co-operate with the re-tendering of this Call-Off Contract by allowing the Replacement Supplier to communicate with and meet the affected employees or their representatives. </w:t>
      </w:r>
    </w:p>
    <w:p w:rsidR="00D27279" w:rsidRDefault="006C15F6">
      <w:pPr>
        <w:spacing w:after="16" w:line="259" w:lineRule="auto"/>
        <w:ind w:left="720" w:firstLine="0"/>
      </w:pPr>
      <w:r>
        <w:t xml:space="preserve"> </w:t>
      </w:r>
    </w:p>
    <w:p w:rsidR="00D27279" w:rsidRDefault="006C15F6">
      <w:pPr>
        <w:ind w:left="705" w:right="865" w:hanging="720"/>
      </w:pPr>
      <w:r>
        <w:t xml:space="preserve">29.6 </w:t>
      </w:r>
      <w:r>
        <w:tab/>
        <w:t xml:space="preserve">The Supplier will indemnify the Buyer or any Replacement Supplier for all Loss arising from both: </w:t>
      </w:r>
    </w:p>
    <w:p w:rsidR="00D27279" w:rsidRDefault="006C15F6">
      <w:pPr>
        <w:spacing w:after="16" w:line="259" w:lineRule="auto"/>
        <w:ind w:left="720" w:firstLine="0"/>
      </w:pPr>
      <w:r>
        <w:t xml:space="preserve"> </w:t>
      </w:r>
    </w:p>
    <w:p w:rsidR="00D27279" w:rsidRDefault="006C15F6">
      <w:pPr>
        <w:ind w:left="730" w:right="865"/>
      </w:pPr>
      <w:r>
        <w:t xml:space="preserve">29.6.1 its failure to comply with the provisions of this clause </w:t>
      </w:r>
    </w:p>
    <w:p w:rsidR="00D27279" w:rsidRDefault="006C15F6">
      <w:pPr>
        <w:spacing w:after="16" w:line="259" w:lineRule="auto"/>
        <w:ind w:left="720" w:firstLine="0"/>
      </w:pPr>
      <w:r>
        <w:t xml:space="preserve"> </w:t>
      </w:r>
    </w:p>
    <w:p w:rsidR="00D27279" w:rsidRDefault="006C15F6">
      <w:pPr>
        <w:ind w:left="1440" w:right="865"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rsidR="00D27279" w:rsidRDefault="006C15F6">
      <w:pPr>
        <w:spacing w:after="16" w:line="259" w:lineRule="auto"/>
        <w:ind w:left="1440" w:firstLine="0"/>
      </w:pPr>
      <w:r>
        <w:t xml:space="preserve"> </w:t>
      </w:r>
    </w:p>
    <w:p w:rsidR="00D27279" w:rsidRDefault="006C15F6">
      <w:pPr>
        <w:ind w:left="705" w:right="865" w:hanging="720"/>
      </w:pPr>
      <w:r>
        <w:t xml:space="preserve">29.7 </w:t>
      </w:r>
      <w:r>
        <w:tab/>
        <w:t xml:space="preserve">The provisions of this clause apply during the Term of this Call-Off Contract and indefinitely after it Ends or expires. </w:t>
      </w:r>
    </w:p>
    <w:p w:rsidR="00D27279" w:rsidRDefault="006C15F6">
      <w:pPr>
        <w:spacing w:after="16" w:line="259" w:lineRule="auto"/>
        <w:ind w:left="720" w:firstLine="0"/>
      </w:pPr>
      <w:r>
        <w:t xml:space="preserve"> </w:t>
      </w:r>
    </w:p>
    <w:p w:rsidR="00D27279" w:rsidRDefault="006C15F6">
      <w:pPr>
        <w:ind w:left="705" w:right="865"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rsidR="00D27279" w:rsidRDefault="006C15F6">
      <w:pPr>
        <w:spacing w:after="393" w:line="259" w:lineRule="auto"/>
        <w:ind w:left="0" w:firstLine="0"/>
      </w:pPr>
      <w:r>
        <w:t xml:space="preserve"> </w:t>
      </w:r>
    </w:p>
    <w:p w:rsidR="00D27279" w:rsidRDefault="006C15F6">
      <w:pPr>
        <w:pStyle w:val="Heading2"/>
        <w:tabs>
          <w:tab w:val="center" w:pos="1635"/>
          <w:tab w:val="center" w:pos="3889"/>
        </w:tabs>
        <w:spacing w:after="77"/>
        <w:ind w:left="-15" w:right="0" w:firstLine="0"/>
      </w:pPr>
      <w:r>
        <w:t xml:space="preserve">1.4.30 </w:t>
      </w:r>
      <w:r>
        <w:tab/>
        <w:t xml:space="preserve">30. </w:t>
      </w:r>
      <w:r>
        <w:tab/>
        <w:t xml:space="preserve">Additional G-Cloud services </w:t>
      </w:r>
    </w:p>
    <w:p w:rsidR="00D27279" w:rsidRDefault="006C15F6">
      <w:pPr>
        <w:ind w:left="705" w:right="865"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rsidR="00D27279" w:rsidRDefault="006C15F6">
      <w:pPr>
        <w:spacing w:after="19" w:line="259" w:lineRule="auto"/>
        <w:ind w:left="720" w:firstLine="0"/>
      </w:pPr>
      <w:r>
        <w:t xml:space="preserve"> </w:t>
      </w:r>
    </w:p>
    <w:p w:rsidR="00D27279" w:rsidRDefault="006C15F6">
      <w:pPr>
        <w:ind w:left="705" w:right="865" w:hanging="720"/>
      </w:pPr>
      <w:r>
        <w:t xml:space="preserve">30.2 </w:t>
      </w:r>
      <w:r>
        <w:tab/>
        <w:t xml:space="preserve">If reasonably requested to do so by the Buyer in the Order Form, the Supplier must provide and monitor performance of the Additional Services using an Implementation Plan. </w:t>
      </w:r>
    </w:p>
    <w:p w:rsidR="00D27279" w:rsidRDefault="006C15F6">
      <w:pPr>
        <w:spacing w:after="0" w:line="259" w:lineRule="auto"/>
        <w:ind w:left="0" w:firstLine="0"/>
      </w:pPr>
      <w:r>
        <w:t xml:space="preserve"> </w:t>
      </w:r>
    </w:p>
    <w:p w:rsidR="00D27279" w:rsidRDefault="006C15F6">
      <w:pPr>
        <w:pStyle w:val="Heading2"/>
        <w:tabs>
          <w:tab w:val="center" w:pos="1635"/>
          <w:tab w:val="center" w:pos="2987"/>
        </w:tabs>
        <w:ind w:left="-15" w:right="0" w:firstLine="0"/>
      </w:pPr>
      <w:r>
        <w:t xml:space="preserve">1.4.31 </w:t>
      </w:r>
      <w:r>
        <w:tab/>
        <w:t xml:space="preserve">31. </w:t>
      </w:r>
      <w:r>
        <w:tab/>
        <w:t xml:space="preserve">Collaboration </w:t>
      </w:r>
    </w:p>
    <w:p w:rsidR="00D27279" w:rsidRDefault="006C15F6">
      <w:pPr>
        <w:ind w:left="705" w:right="865"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D27279" w:rsidRDefault="006C15F6">
      <w:pPr>
        <w:spacing w:after="16" w:line="259" w:lineRule="auto"/>
        <w:ind w:left="720" w:firstLine="0"/>
      </w:pPr>
      <w:r>
        <w:t xml:space="preserve"> </w:t>
      </w:r>
    </w:p>
    <w:p w:rsidR="00D27279" w:rsidRDefault="006C15F6">
      <w:pPr>
        <w:tabs>
          <w:tab w:val="center" w:pos="4804"/>
        </w:tabs>
        <w:ind w:left="-15" w:firstLine="0"/>
      </w:pPr>
      <w:r>
        <w:t xml:space="preserve">31.2 </w:t>
      </w:r>
      <w:r>
        <w:tab/>
        <w:t xml:space="preserve">In addition to any obligations under the Collaboration Agreement, the Supplier must: </w:t>
      </w:r>
    </w:p>
    <w:p w:rsidR="00D27279" w:rsidRDefault="006C15F6">
      <w:pPr>
        <w:spacing w:after="51" w:line="259" w:lineRule="auto"/>
        <w:ind w:left="0" w:firstLine="0"/>
      </w:pPr>
      <w:r>
        <w:t xml:space="preserve"> </w:t>
      </w:r>
    </w:p>
    <w:p w:rsidR="00D27279" w:rsidRDefault="006C15F6">
      <w:pPr>
        <w:ind w:left="730" w:right="865"/>
      </w:pPr>
      <w:r>
        <w:lastRenderedPageBreak/>
        <w:t xml:space="preserve">31.2.1 work proactively and in good faith with each of the Buyer’s contractors </w:t>
      </w:r>
    </w:p>
    <w:p w:rsidR="00D27279" w:rsidRDefault="006C15F6">
      <w:pPr>
        <w:spacing w:after="51" w:line="259" w:lineRule="auto"/>
        <w:ind w:left="720" w:firstLine="0"/>
      </w:pPr>
      <w:r>
        <w:t xml:space="preserve"> </w:t>
      </w:r>
    </w:p>
    <w:p w:rsidR="00D27279" w:rsidRDefault="006C15F6">
      <w:pPr>
        <w:ind w:left="1440" w:right="865" w:hanging="720"/>
      </w:pPr>
      <w:r>
        <w:t xml:space="preserve">31.2.2 co-operate and share information with the Buyer’s contractors to enable the efficient operation of the Buyer’s ICT services and G-Cloud Services </w:t>
      </w:r>
    </w:p>
    <w:p w:rsidR="00D27279" w:rsidRDefault="006C15F6">
      <w:pPr>
        <w:spacing w:after="396" w:line="259" w:lineRule="auto"/>
        <w:ind w:left="720" w:firstLine="0"/>
      </w:pPr>
      <w:r>
        <w:t xml:space="preserve"> </w:t>
      </w:r>
    </w:p>
    <w:p w:rsidR="00D27279" w:rsidRDefault="006C15F6">
      <w:pPr>
        <w:pStyle w:val="Heading2"/>
        <w:tabs>
          <w:tab w:val="center" w:pos="1635"/>
          <w:tab w:val="center" w:pos="3242"/>
        </w:tabs>
        <w:ind w:left="-15" w:right="0" w:firstLine="0"/>
      </w:pPr>
      <w:r>
        <w:t xml:space="preserve">1.4.32 </w:t>
      </w:r>
      <w:r>
        <w:tab/>
        <w:t xml:space="preserve">32. </w:t>
      </w:r>
      <w:r>
        <w:tab/>
        <w:t xml:space="preserve">Variation process </w:t>
      </w:r>
    </w:p>
    <w:p w:rsidR="00D27279" w:rsidRDefault="006C15F6">
      <w:pPr>
        <w:ind w:left="705" w:right="865"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D27279" w:rsidRDefault="006C15F6">
      <w:pPr>
        <w:spacing w:after="16" w:line="259" w:lineRule="auto"/>
        <w:ind w:left="720" w:firstLine="0"/>
      </w:pPr>
      <w:r>
        <w:t xml:space="preserve"> </w:t>
      </w:r>
    </w:p>
    <w:p w:rsidR="00D27279" w:rsidRDefault="006C15F6">
      <w:pPr>
        <w:ind w:left="705" w:right="865"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D27279" w:rsidRDefault="006C15F6">
      <w:pPr>
        <w:spacing w:after="50" w:line="259" w:lineRule="auto"/>
        <w:ind w:left="0" w:firstLine="0"/>
      </w:pPr>
      <w:r>
        <w:t xml:space="preserve"> </w:t>
      </w:r>
    </w:p>
    <w:p w:rsidR="00D27279" w:rsidRDefault="006C15F6">
      <w:pPr>
        <w:ind w:left="705" w:right="865"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D27279" w:rsidRDefault="006C15F6">
      <w:pPr>
        <w:spacing w:after="393" w:line="259" w:lineRule="auto"/>
        <w:ind w:left="0" w:firstLine="0"/>
      </w:pPr>
      <w:r>
        <w:t xml:space="preserve"> </w:t>
      </w:r>
    </w:p>
    <w:p w:rsidR="00D27279" w:rsidRDefault="006C15F6">
      <w:pPr>
        <w:pStyle w:val="Heading2"/>
        <w:tabs>
          <w:tab w:val="center" w:pos="1635"/>
          <w:tab w:val="center" w:pos="4370"/>
        </w:tabs>
        <w:ind w:left="-15" w:right="0" w:firstLine="0"/>
      </w:pPr>
      <w:r>
        <w:t xml:space="preserve">1.4.33 </w:t>
      </w:r>
      <w:r>
        <w:tab/>
        <w:t xml:space="preserve">33. </w:t>
      </w:r>
      <w:r>
        <w:tab/>
        <w:t xml:space="preserve">Data Protection Legislation (GDPR) </w:t>
      </w:r>
    </w:p>
    <w:p w:rsidR="00D27279" w:rsidRDefault="006C15F6">
      <w:pPr>
        <w:ind w:left="705" w:right="865"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rsidR="00D27279" w:rsidRDefault="006C15F6">
      <w:pPr>
        <w:spacing w:after="0" w:line="259" w:lineRule="auto"/>
        <w:ind w:left="0" w:firstLine="0"/>
      </w:pPr>
      <w:r>
        <w:t xml:space="preserve"> </w:t>
      </w:r>
    </w:p>
    <w:p w:rsidR="00D27279" w:rsidRDefault="006C15F6">
      <w:pPr>
        <w:spacing w:after="473" w:line="259" w:lineRule="auto"/>
        <w:ind w:left="0" w:firstLine="0"/>
      </w:pPr>
      <w:r>
        <w:rPr>
          <w:b/>
        </w:rPr>
        <w:t xml:space="preserve"> </w:t>
      </w:r>
    </w:p>
    <w:p w:rsidR="00D27279" w:rsidRDefault="006C15F6">
      <w:pPr>
        <w:pStyle w:val="Heading1"/>
        <w:ind w:left="-5"/>
      </w:pPr>
      <w:r>
        <w:t xml:space="preserve">1.5 Schedule 3: Collaboration agreement Not Used  </w:t>
      </w:r>
    </w:p>
    <w:p w:rsidR="00D27279" w:rsidRDefault="006C15F6">
      <w:pPr>
        <w:ind w:left="-5" w:right="865"/>
      </w:pPr>
      <w:r>
        <w:t xml:space="preserve">This agreement is made on [enter date] </w:t>
      </w:r>
    </w:p>
    <w:p w:rsidR="00D27279" w:rsidRDefault="006C15F6">
      <w:pPr>
        <w:spacing w:after="16" w:line="259" w:lineRule="auto"/>
        <w:ind w:left="0" w:firstLine="0"/>
      </w:pPr>
      <w:r>
        <w:t xml:space="preserve"> </w:t>
      </w:r>
    </w:p>
    <w:p w:rsidR="00D27279" w:rsidRDefault="006C15F6">
      <w:pPr>
        <w:ind w:left="-5" w:right="865"/>
      </w:pPr>
      <w:r>
        <w:t xml:space="preserve">between: </w:t>
      </w:r>
    </w:p>
    <w:p w:rsidR="00D27279" w:rsidRDefault="006C15F6">
      <w:pPr>
        <w:spacing w:after="16" w:line="259" w:lineRule="auto"/>
        <w:ind w:left="0" w:firstLine="0"/>
      </w:pPr>
      <w:r>
        <w:t xml:space="preserve"> </w:t>
      </w:r>
    </w:p>
    <w:p w:rsidR="00D27279" w:rsidRDefault="006C15F6">
      <w:pPr>
        <w:numPr>
          <w:ilvl w:val="0"/>
          <w:numId w:val="9"/>
        </w:numPr>
        <w:ind w:right="865" w:hanging="720"/>
      </w:pPr>
      <w:r>
        <w:t xml:space="preserve">[Buyer name] of [Buyer address] (the Buyer) </w:t>
      </w:r>
    </w:p>
    <w:p w:rsidR="00D27279" w:rsidRDefault="006C15F6">
      <w:pPr>
        <w:spacing w:after="16"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7"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9"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6" w:line="259" w:lineRule="auto"/>
        <w:ind w:left="0" w:firstLine="0"/>
      </w:pPr>
      <w:r>
        <w:t xml:space="preserve"> </w:t>
      </w:r>
    </w:p>
    <w:p w:rsidR="00D27279" w:rsidRDefault="006C15F6">
      <w:pPr>
        <w:numPr>
          <w:ilvl w:val="0"/>
          <w:numId w:val="9"/>
        </w:numPr>
        <w:ind w:right="865" w:hanging="720"/>
      </w:pPr>
      <w:r>
        <w:t xml:space="preserve">[Company name] a company incorporated in [company address] under [registration number], whose registered office is at [registered address] </w:t>
      </w:r>
    </w:p>
    <w:p w:rsidR="00D27279" w:rsidRDefault="006C15F6">
      <w:pPr>
        <w:spacing w:after="16" w:line="259" w:lineRule="auto"/>
        <w:ind w:left="720" w:firstLine="0"/>
      </w:pPr>
      <w:r>
        <w:t xml:space="preserve"> </w:t>
      </w:r>
    </w:p>
    <w:p w:rsidR="00D27279" w:rsidRDefault="006C15F6">
      <w:pPr>
        <w:numPr>
          <w:ilvl w:val="0"/>
          <w:numId w:val="9"/>
        </w:numPr>
        <w:ind w:right="865" w:hanging="720"/>
      </w:pPr>
      <w:r>
        <w:lastRenderedPageBreak/>
        <w:t xml:space="preserve">[Company name] a company incorporated in [company address] under [registration number], whose registered office is at [registered address] together (the Collaboration Suppliers and each of them a Collaboration Supplier).  </w:t>
      </w:r>
    </w:p>
    <w:p w:rsidR="00D27279" w:rsidRDefault="006C15F6">
      <w:pPr>
        <w:spacing w:after="16" w:line="259" w:lineRule="auto"/>
        <w:ind w:left="0" w:firstLine="0"/>
      </w:pPr>
      <w:r>
        <w:t xml:space="preserve"> </w:t>
      </w:r>
    </w:p>
    <w:p w:rsidR="00D27279" w:rsidRDefault="006C15F6">
      <w:pPr>
        <w:spacing w:after="126"/>
        <w:ind w:left="-5" w:right="865"/>
      </w:pPr>
      <w:r>
        <w:t xml:space="preserve">Whereas the: </w:t>
      </w:r>
    </w:p>
    <w:p w:rsidR="00D27279" w:rsidRDefault="006C15F6">
      <w:pPr>
        <w:numPr>
          <w:ilvl w:val="1"/>
          <w:numId w:val="9"/>
        </w:numPr>
        <w:ind w:right="865" w:hanging="360"/>
      </w:pPr>
      <w:r>
        <w:t xml:space="preserve">Buyer and the Collaboration Suppliers have entered into the Call-Off Contracts (defined below) for the provision of various IT and telecommunications (ICT) services </w:t>
      </w:r>
    </w:p>
    <w:p w:rsidR="00D27279" w:rsidRDefault="006C15F6">
      <w:pPr>
        <w:numPr>
          <w:ilvl w:val="1"/>
          <w:numId w:val="9"/>
        </w:numPr>
        <w:ind w:right="865" w:hanging="360"/>
      </w:pPr>
      <w:r>
        <w:t xml:space="preserve">Collaboration Suppliers now wish to provide for the ongoing cooperation of the </w:t>
      </w:r>
    </w:p>
    <w:p w:rsidR="00D27279" w:rsidRDefault="006C15F6">
      <w:pPr>
        <w:ind w:left="730" w:right="865"/>
      </w:pPr>
      <w:r>
        <w:t xml:space="preserve">Collaboration Suppliers in the provision of services under their respective Call-Off Contract to the Buyer </w:t>
      </w:r>
    </w:p>
    <w:p w:rsidR="00D27279" w:rsidRDefault="006C15F6">
      <w:pPr>
        <w:spacing w:after="16" w:line="259" w:lineRule="auto"/>
        <w:ind w:left="720" w:firstLine="0"/>
      </w:pPr>
      <w:r>
        <w:t xml:space="preserve"> </w:t>
      </w:r>
    </w:p>
    <w:p w:rsidR="00D27279" w:rsidRDefault="006C15F6">
      <w:pPr>
        <w:spacing w:after="381"/>
        <w:ind w:left="-5" w:right="865"/>
      </w:pPr>
      <w:r>
        <w:t xml:space="preserve">In consideration of the mutual covenants contained in the Call-Off Contracts and this Agreement and intending to be legally bound, the parties agree as follows: </w:t>
      </w:r>
    </w:p>
    <w:p w:rsidR="00D27279" w:rsidRDefault="006C15F6">
      <w:pPr>
        <w:pStyle w:val="Heading2"/>
        <w:tabs>
          <w:tab w:val="center" w:pos="3224"/>
        </w:tabs>
        <w:ind w:left="-15" w:right="0" w:firstLine="0"/>
      </w:pPr>
      <w:r>
        <w:t xml:space="preserve">1.5.1 1. </w:t>
      </w:r>
      <w:r>
        <w:tab/>
        <w:t xml:space="preserve">Definitions and interpretation </w:t>
      </w:r>
    </w:p>
    <w:p w:rsidR="00D27279" w:rsidRDefault="006C15F6">
      <w:pPr>
        <w:ind w:left="705" w:right="865" w:hanging="720"/>
      </w:pPr>
      <w:r>
        <w:t xml:space="preserve">1.1 </w:t>
      </w:r>
      <w:r>
        <w:tab/>
        <w:t xml:space="preserve">As used in this Agreement, the capitalised expressions will have the following meanings unless the context requires otherwise: </w:t>
      </w:r>
    </w:p>
    <w:p w:rsidR="00D27279" w:rsidRDefault="006C15F6">
      <w:pPr>
        <w:spacing w:after="53" w:line="259" w:lineRule="auto"/>
        <w:ind w:left="720" w:firstLine="0"/>
      </w:pPr>
      <w:r>
        <w:t xml:space="preserve"> </w:t>
      </w:r>
    </w:p>
    <w:p w:rsidR="00D27279" w:rsidRDefault="006C15F6">
      <w:pPr>
        <w:ind w:left="1440" w:right="865" w:hanging="720"/>
      </w:pPr>
      <w:r>
        <w:t xml:space="preserve">1.1.1 “Agreement” means this collaboration agreement, containing the Clauses and Schedules </w:t>
      </w:r>
    </w:p>
    <w:p w:rsidR="00D27279" w:rsidRDefault="006C15F6">
      <w:pPr>
        <w:spacing w:after="25" w:line="259" w:lineRule="auto"/>
        <w:ind w:left="1440" w:firstLine="0"/>
      </w:pPr>
      <w:r>
        <w:t xml:space="preserve"> </w:t>
      </w:r>
    </w:p>
    <w:p w:rsidR="00D27279" w:rsidRDefault="006C15F6">
      <w:pPr>
        <w:spacing w:after="40"/>
        <w:ind w:left="1440" w:right="865" w:hanging="720"/>
      </w:pPr>
      <w:r>
        <w:t xml:space="preserve">1.1.2 “Call-Off Contract” means each contract that is let by the Buyer to one of the Collaboration Suppliers </w:t>
      </w:r>
    </w:p>
    <w:p w:rsidR="00D27279" w:rsidRDefault="006C15F6">
      <w:pPr>
        <w:ind w:left="1440" w:right="865" w:hanging="720"/>
      </w:pPr>
      <w:r>
        <w:t xml:space="preserve">1.1.3 “Contractor’s Confidential Information” has the meaning set out in the Call-Off Contracts </w:t>
      </w:r>
    </w:p>
    <w:p w:rsidR="00D27279" w:rsidRDefault="006C15F6">
      <w:pPr>
        <w:spacing w:after="0" w:line="259" w:lineRule="auto"/>
        <w:ind w:left="1440" w:firstLine="0"/>
      </w:pPr>
      <w:r>
        <w:t xml:space="preserve"> </w:t>
      </w:r>
    </w:p>
    <w:p w:rsidR="00D27279" w:rsidRDefault="006C15F6">
      <w:pPr>
        <w:ind w:left="1440" w:right="865" w:hanging="720"/>
      </w:pPr>
      <w:r>
        <w:t xml:space="preserve">1.1.4 “Confidential Information” means the Buyer Confidential Information or any Collaboration Supplier's Confidential Information </w:t>
      </w:r>
    </w:p>
    <w:p w:rsidR="00D27279" w:rsidRDefault="006C15F6">
      <w:pPr>
        <w:spacing w:after="52" w:line="259" w:lineRule="auto"/>
        <w:ind w:left="1440" w:firstLine="0"/>
      </w:pPr>
      <w:r>
        <w:t xml:space="preserve"> </w:t>
      </w:r>
    </w:p>
    <w:p w:rsidR="00D27279" w:rsidRDefault="006C15F6">
      <w:pPr>
        <w:ind w:left="730" w:right="865"/>
      </w:pPr>
      <w:r>
        <w:t xml:space="preserve">1.1.5 “Collaboration Activities” means the activities set out in this Agreement </w:t>
      </w:r>
    </w:p>
    <w:p w:rsidR="00D27279" w:rsidRDefault="006C15F6">
      <w:pPr>
        <w:spacing w:after="49" w:line="259" w:lineRule="auto"/>
        <w:ind w:left="720" w:firstLine="0"/>
      </w:pPr>
      <w:r>
        <w:t xml:space="preserve"> </w:t>
      </w:r>
    </w:p>
    <w:p w:rsidR="00D27279" w:rsidRDefault="006C15F6">
      <w:pPr>
        <w:ind w:left="730" w:right="865"/>
      </w:pPr>
      <w:r>
        <w:t xml:space="preserve">1.1.6 “Buyer Confidential Information” has the meaning set out in the Call-Off Contract </w:t>
      </w:r>
    </w:p>
    <w:p w:rsidR="00D27279" w:rsidRDefault="006C15F6">
      <w:pPr>
        <w:spacing w:after="27" w:line="259" w:lineRule="auto"/>
        <w:ind w:left="1440" w:firstLine="0"/>
      </w:pPr>
      <w:r>
        <w:t xml:space="preserve"> </w:t>
      </w:r>
    </w:p>
    <w:p w:rsidR="00D27279" w:rsidRDefault="006C15F6">
      <w:pPr>
        <w:ind w:left="1440" w:right="865"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rsidR="00D27279" w:rsidRDefault="006C15F6">
      <w:pPr>
        <w:spacing w:after="52" w:line="259" w:lineRule="auto"/>
        <w:ind w:left="1440" w:firstLine="0"/>
      </w:pPr>
      <w:r>
        <w:t xml:space="preserve"> </w:t>
      </w:r>
    </w:p>
    <w:p w:rsidR="00D27279" w:rsidRDefault="006C15F6">
      <w:pPr>
        <w:ind w:left="730" w:right="865"/>
      </w:pPr>
      <w:r>
        <w:t xml:space="preserve">1.1.8 “Detailed Collaboration Plan” has the meaning given in clause 3.2 </w:t>
      </w:r>
    </w:p>
    <w:p w:rsidR="00D27279" w:rsidRDefault="006C15F6">
      <w:pPr>
        <w:spacing w:after="41" w:line="259" w:lineRule="auto"/>
        <w:ind w:left="720" w:firstLine="0"/>
      </w:pPr>
      <w:r>
        <w:t xml:space="preserve"> </w:t>
      </w:r>
    </w:p>
    <w:p w:rsidR="00D27279" w:rsidRDefault="006C15F6">
      <w:pPr>
        <w:ind w:left="730" w:right="865"/>
      </w:pPr>
      <w:r>
        <w:t xml:space="preserve">1.1.9 “Dispute Resolution Process” means the process described in clause 9 </w:t>
      </w:r>
    </w:p>
    <w:p w:rsidR="00D27279" w:rsidRDefault="006C15F6">
      <w:pPr>
        <w:spacing w:after="48" w:line="259" w:lineRule="auto"/>
        <w:ind w:left="720" w:firstLine="0"/>
      </w:pPr>
      <w:r>
        <w:t xml:space="preserve"> </w:t>
      </w:r>
    </w:p>
    <w:p w:rsidR="00D27279" w:rsidRDefault="006C15F6">
      <w:pPr>
        <w:ind w:left="730" w:right="865"/>
      </w:pPr>
      <w:r>
        <w:t xml:space="preserve">1.1.10 “Effective Date” means [insert date] </w:t>
      </w:r>
    </w:p>
    <w:p w:rsidR="00D27279" w:rsidRDefault="006C15F6">
      <w:pPr>
        <w:spacing w:after="53" w:line="259" w:lineRule="auto"/>
        <w:ind w:left="720" w:firstLine="0"/>
      </w:pPr>
      <w:r>
        <w:t xml:space="preserve"> </w:t>
      </w:r>
    </w:p>
    <w:p w:rsidR="00D27279" w:rsidRDefault="006C15F6">
      <w:pPr>
        <w:ind w:left="730" w:right="865"/>
      </w:pPr>
      <w:r>
        <w:t xml:space="preserve">1.1.11 “Force Majeure Event” has the meaning given in clause 11.1.1 </w:t>
      </w:r>
    </w:p>
    <w:p w:rsidR="00D27279" w:rsidRDefault="006C15F6">
      <w:pPr>
        <w:spacing w:after="50" w:line="259" w:lineRule="auto"/>
        <w:ind w:left="0" w:firstLine="0"/>
      </w:pPr>
      <w:r>
        <w:t xml:space="preserve"> </w:t>
      </w:r>
    </w:p>
    <w:p w:rsidR="00D27279" w:rsidRDefault="006C15F6">
      <w:pPr>
        <w:ind w:left="730" w:right="865"/>
      </w:pPr>
      <w:r>
        <w:lastRenderedPageBreak/>
        <w:t xml:space="preserve">1.1.12 “Mediator” has the meaning given to it in clause 9.3.1 </w:t>
      </w:r>
    </w:p>
    <w:p w:rsidR="00D27279" w:rsidRDefault="006C15F6">
      <w:pPr>
        <w:spacing w:after="44" w:line="259" w:lineRule="auto"/>
        <w:ind w:left="720" w:firstLine="0"/>
      </w:pPr>
      <w:r>
        <w:t xml:space="preserve"> </w:t>
      </w:r>
    </w:p>
    <w:p w:rsidR="00D27279" w:rsidRDefault="006C15F6">
      <w:pPr>
        <w:ind w:left="730" w:right="865"/>
      </w:pPr>
      <w:r>
        <w:t xml:space="preserve">1.1.13 “Outline Collaboration Plan” has the meaning given to it in clause 3.1 </w:t>
      </w:r>
    </w:p>
    <w:p w:rsidR="00D27279" w:rsidRDefault="006C15F6">
      <w:pPr>
        <w:spacing w:after="50" w:line="259" w:lineRule="auto"/>
        <w:ind w:left="720" w:firstLine="0"/>
      </w:pPr>
      <w:r>
        <w:t xml:space="preserve"> </w:t>
      </w:r>
    </w:p>
    <w:p w:rsidR="00D27279" w:rsidRDefault="006C15F6">
      <w:pPr>
        <w:ind w:left="730" w:right="865"/>
      </w:pPr>
      <w:r>
        <w:t xml:space="preserve">1.1.14 “Term” has the meaning given to it in clause 2.1 </w:t>
      </w:r>
    </w:p>
    <w:p w:rsidR="00D27279" w:rsidRDefault="006C15F6">
      <w:pPr>
        <w:spacing w:after="16" w:line="259" w:lineRule="auto"/>
        <w:ind w:left="720" w:firstLine="0"/>
      </w:pPr>
      <w:r>
        <w:t xml:space="preserve"> </w:t>
      </w:r>
    </w:p>
    <w:p w:rsidR="00D27279" w:rsidRDefault="006C15F6">
      <w:pPr>
        <w:ind w:left="1440" w:right="865" w:hanging="720"/>
      </w:pPr>
      <w:r>
        <w:t xml:space="preserve">1.1.15 "Working Day" means any day other than a Saturday, Sunday or public holiday in England and Wales </w:t>
      </w:r>
    </w:p>
    <w:p w:rsidR="00D27279" w:rsidRDefault="006C15F6">
      <w:pPr>
        <w:spacing w:after="16" w:line="259" w:lineRule="auto"/>
        <w:ind w:left="1440" w:firstLine="0"/>
      </w:pPr>
      <w:r>
        <w:t xml:space="preserve"> </w:t>
      </w:r>
    </w:p>
    <w:p w:rsidR="00D27279" w:rsidRDefault="006C15F6">
      <w:pPr>
        <w:spacing w:after="16" w:line="259" w:lineRule="auto"/>
        <w:ind w:left="0" w:firstLine="0"/>
      </w:pPr>
      <w:r>
        <w:t xml:space="preserve"> </w:t>
      </w:r>
    </w:p>
    <w:p w:rsidR="00D27279" w:rsidRDefault="006C15F6">
      <w:pPr>
        <w:tabs>
          <w:tab w:val="center" w:pos="1113"/>
        </w:tabs>
        <w:spacing w:after="135"/>
        <w:ind w:left="-15" w:firstLine="0"/>
      </w:pPr>
      <w:r>
        <w:t xml:space="preserve">1.2 </w:t>
      </w:r>
      <w:r>
        <w:tab/>
        <w:t xml:space="preserve">General </w:t>
      </w:r>
    </w:p>
    <w:p w:rsidR="00D27279" w:rsidRDefault="006C15F6">
      <w:pPr>
        <w:ind w:left="730" w:right="865"/>
      </w:pPr>
      <w:r>
        <w:t xml:space="preserve">1.2.1 As used in this Agreement the: </w:t>
      </w:r>
    </w:p>
    <w:p w:rsidR="00D27279" w:rsidRDefault="006C15F6">
      <w:pPr>
        <w:spacing w:after="16" w:line="259" w:lineRule="auto"/>
        <w:ind w:left="720" w:firstLine="0"/>
      </w:pPr>
      <w:r>
        <w:t xml:space="preserve"> </w:t>
      </w:r>
    </w:p>
    <w:p w:rsidR="00D27279" w:rsidRDefault="006C15F6">
      <w:pPr>
        <w:ind w:left="1450" w:right="865"/>
      </w:pPr>
      <w:r>
        <w:t xml:space="preserve">1.2.1.1 masculine includes the feminine and the neuter </w:t>
      </w:r>
    </w:p>
    <w:p w:rsidR="00D27279" w:rsidRDefault="006C15F6">
      <w:pPr>
        <w:spacing w:after="16" w:line="259" w:lineRule="auto"/>
        <w:ind w:left="1440" w:firstLine="0"/>
      </w:pPr>
      <w:r>
        <w:t xml:space="preserve"> </w:t>
      </w:r>
    </w:p>
    <w:p w:rsidR="00D27279" w:rsidRDefault="006C15F6">
      <w:pPr>
        <w:ind w:left="1450" w:right="865"/>
      </w:pPr>
      <w:r>
        <w:t xml:space="preserve">1.2.1.2 singular includes the plural and the other way </w:t>
      </w:r>
      <w:proofErr w:type="gramStart"/>
      <w:r>
        <w:t>round</w:t>
      </w:r>
      <w:proofErr w:type="gramEnd"/>
      <w:r>
        <w:t xml:space="preserve"> </w:t>
      </w:r>
    </w:p>
    <w:p w:rsidR="00D27279" w:rsidRDefault="006C15F6">
      <w:pPr>
        <w:spacing w:after="16" w:line="259" w:lineRule="auto"/>
        <w:ind w:left="720" w:firstLine="0"/>
      </w:pPr>
      <w:r>
        <w:t xml:space="preserve"> </w:t>
      </w:r>
    </w:p>
    <w:p w:rsidR="00D27279" w:rsidRDefault="006C15F6">
      <w:pPr>
        <w:ind w:left="2160" w:right="865"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D27279" w:rsidRDefault="006C15F6">
      <w:pPr>
        <w:spacing w:after="16" w:line="259" w:lineRule="auto"/>
        <w:ind w:left="2160" w:firstLine="0"/>
      </w:pPr>
      <w:r>
        <w:t xml:space="preserve"> </w:t>
      </w:r>
    </w:p>
    <w:p w:rsidR="00D27279" w:rsidRDefault="006C15F6">
      <w:pPr>
        <w:ind w:left="1440" w:right="865" w:hanging="720"/>
      </w:pPr>
      <w:r>
        <w:t xml:space="preserve">1.2.2 Headings are included in this Agreement for ease of reference only and will not affect the interpretation or construction of this Agreement. </w:t>
      </w:r>
    </w:p>
    <w:p w:rsidR="00D27279" w:rsidRDefault="006C15F6">
      <w:pPr>
        <w:spacing w:after="16" w:line="259" w:lineRule="auto"/>
        <w:ind w:left="1440" w:firstLine="0"/>
      </w:pPr>
      <w:r>
        <w:t xml:space="preserve"> </w:t>
      </w:r>
    </w:p>
    <w:p w:rsidR="00D27279" w:rsidRDefault="006C15F6">
      <w:pPr>
        <w:ind w:left="1440" w:right="865" w:hanging="720"/>
      </w:pPr>
      <w:r>
        <w:t xml:space="preserve">1.2.3 References to Clauses and Schedules are, unless otherwise provided, references to clauses of and schedules to this Agreement. </w:t>
      </w:r>
    </w:p>
    <w:p w:rsidR="00D27279" w:rsidRDefault="006C15F6">
      <w:pPr>
        <w:spacing w:after="19" w:line="259" w:lineRule="auto"/>
        <w:ind w:left="1440" w:firstLine="0"/>
      </w:pPr>
      <w:r>
        <w:t xml:space="preserve"> </w:t>
      </w:r>
    </w:p>
    <w:p w:rsidR="00D27279" w:rsidRDefault="006C15F6">
      <w:pPr>
        <w:ind w:left="1440" w:right="865"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D27279" w:rsidRDefault="006C15F6">
      <w:pPr>
        <w:spacing w:after="16" w:line="259" w:lineRule="auto"/>
        <w:ind w:left="1440" w:firstLine="0"/>
      </w:pPr>
      <w:r>
        <w:t xml:space="preserve"> </w:t>
      </w:r>
    </w:p>
    <w:p w:rsidR="00D27279" w:rsidRDefault="006C15F6">
      <w:pPr>
        <w:ind w:left="1440" w:right="865" w:hanging="720"/>
      </w:pPr>
      <w:r>
        <w:t xml:space="preserve">1.2.5 The party receiving the benefit of an indemnity under this Agreement will use its reasonable endeavours to mitigate its loss covered by the indemnity. </w:t>
      </w:r>
    </w:p>
    <w:p w:rsidR="00D27279" w:rsidRDefault="006C15F6">
      <w:pPr>
        <w:spacing w:after="393" w:line="259" w:lineRule="auto"/>
        <w:ind w:left="720" w:firstLine="0"/>
      </w:pPr>
      <w:r>
        <w:t xml:space="preserve"> </w:t>
      </w:r>
    </w:p>
    <w:p w:rsidR="00D27279" w:rsidRDefault="006C15F6">
      <w:pPr>
        <w:pStyle w:val="Heading2"/>
        <w:tabs>
          <w:tab w:val="center" w:pos="2864"/>
        </w:tabs>
        <w:ind w:left="-15" w:right="0" w:firstLine="0"/>
      </w:pPr>
      <w:r>
        <w:t xml:space="preserve">1.5.2 2. </w:t>
      </w:r>
      <w:r>
        <w:tab/>
        <w:t xml:space="preserve">Term of the agreement </w:t>
      </w:r>
    </w:p>
    <w:p w:rsidR="00D27279" w:rsidRDefault="006C15F6">
      <w:pPr>
        <w:ind w:left="705" w:right="865"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D27279" w:rsidRDefault="006C15F6">
      <w:pPr>
        <w:spacing w:after="54" w:line="259" w:lineRule="auto"/>
        <w:ind w:left="720" w:firstLine="0"/>
      </w:pPr>
      <w:r>
        <w:t xml:space="preserve"> </w:t>
      </w:r>
    </w:p>
    <w:p w:rsidR="00D27279" w:rsidRDefault="006C15F6">
      <w:pPr>
        <w:ind w:left="705" w:right="865" w:hanging="720"/>
      </w:pPr>
      <w:r>
        <w:t xml:space="preserve">2.2 </w:t>
      </w:r>
      <w:r>
        <w:tab/>
        <w:t xml:space="preserve">A Collaboration Supplier’s duty to perform the Collaboration Activities will continue until the end of the exit period of its last relevant Call-Off Contract. </w:t>
      </w:r>
    </w:p>
    <w:p w:rsidR="00D27279" w:rsidRDefault="006C15F6">
      <w:pPr>
        <w:spacing w:after="391" w:line="259" w:lineRule="auto"/>
        <w:ind w:left="0" w:firstLine="0"/>
      </w:pPr>
      <w:r>
        <w:t xml:space="preserve"> </w:t>
      </w:r>
    </w:p>
    <w:p w:rsidR="00D27279" w:rsidRDefault="006C15F6">
      <w:pPr>
        <w:pStyle w:val="Heading2"/>
        <w:tabs>
          <w:tab w:val="center" w:pos="3543"/>
        </w:tabs>
        <w:ind w:left="-15" w:right="0" w:firstLine="0"/>
      </w:pPr>
      <w:r>
        <w:lastRenderedPageBreak/>
        <w:t xml:space="preserve">1.5.3 3. </w:t>
      </w:r>
      <w:r>
        <w:tab/>
        <w:t xml:space="preserve">Provision of the collaboration plan </w:t>
      </w:r>
    </w:p>
    <w:p w:rsidR="00D27279" w:rsidRDefault="006C15F6">
      <w:pPr>
        <w:spacing w:after="41"/>
        <w:ind w:left="705" w:right="865" w:hanging="720"/>
      </w:pPr>
      <w:r>
        <w:t xml:space="preserve">3.1 </w:t>
      </w:r>
      <w:r>
        <w:tab/>
        <w:t xml:space="preserve">The Collaboration Suppliers will, within 2 weeks (or any longer period as notified by the Buyer in writing) of the Effective Date, provide to the Buyer detailed proposals for the </w:t>
      </w:r>
    </w:p>
    <w:p w:rsidR="00D27279" w:rsidRDefault="006C15F6">
      <w:pPr>
        <w:ind w:left="730" w:right="865"/>
      </w:pPr>
      <w:r>
        <w:t xml:space="preserve">Collaboration Activities they require from each other (the “Outline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D27279" w:rsidRDefault="006C15F6">
      <w:pPr>
        <w:ind w:left="730" w:right="865"/>
      </w:pPr>
      <w:r>
        <w:t xml:space="preserve">Collaboration Supplier’s respective [contract] [Call-Off Contract], by the Buyer. The Detailed Collaboration Plan will be based on the Outline Collaboration Plan and will be submitted to the Collaboration Suppliers for approval. </w:t>
      </w:r>
    </w:p>
    <w:p w:rsidR="00D27279" w:rsidRDefault="006C15F6">
      <w:pPr>
        <w:spacing w:after="16" w:line="259" w:lineRule="auto"/>
        <w:ind w:left="720" w:firstLine="0"/>
      </w:pPr>
      <w:r>
        <w:t xml:space="preserve"> </w:t>
      </w:r>
    </w:p>
    <w:p w:rsidR="00D27279" w:rsidRDefault="006C15F6">
      <w:pPr>
        <w:ind w:left="705" w:right="865" w:hanging="720"/>
      </w:pPr>
      <w:r>
        <w:t xml:space="preserve">3.3 </w:t>
      </w:r>
      <w:r>
        <w:tab/>
        <w:t xml:space="preserve">The Collaboration Suppliers will provide the help the Buyer needs to prepare the Detailed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3.4 </w:t>
      </w:r>
      <w:r>
        <w:tab/>
        <w:t xml:space="preserve">The Collaboration Suppliers will, within 10 Working Days of receipt of the Detailed Collaboration Plan, either: </w:t>
      </w:r>
    </w:p>
    <w:p w:rsidR="00D27279" w:rsidRDefault="006C15F6">
      <w:pPr>
        <w:spacing w:after="16" w:line="259" w:lineRule="auto"/>
        <w:ind w:left="720" w:firstLine="0"/>
      </w:pPr>
      <w:r>
        <w:t xml:space="preserve"> </w:t>
      </w:r>
    </w:p>
    <w:p w:rsidR="00D27279" w:rsidRDefault="006C15F6">
      <w:pPr>
        <w:ind w:left="730" w:right="865"/>
      </w:pPr>
      <w:r>
        <w:t xml:space="preserve">3.4.1 approve the Detailed Collaboration Plan </w:t>
      </w:r>
    </w:p>
    <w:p w:rsidR="00D27279" w:rsidRDefault="006C15F6">
      <w:pPr>
        <w:ind w:left="730" w:right="865"/>
      </w:pPr>
      <w:r>
        <w:t xml:space="preserve">3.4.2 reject the Detailed Collaboration Plan, giving reasons for the rejection </w:t>
      </w:r>
    </w:p>
    <w:p w:rsidR="00D27279" w:rsidRDefault="006C15F6">
      <w:pPr>
        <w:spacing w:after="16" w:line="259" w:lineRule="auto"/>
        <w:ind w:left="0" w:firstLine="0"/>
      </w:pPr>
      <w:r>
        <w:t xml:space="preserve"> </w:t>
      </w:r>
    </w:p>
    <w:p w:rsidR="00D27279" w:rsidRDefault="006C15F6">
      <w:pPr>
        <w:ind w:left="705" w:right="86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D27279" w:rsidRDefault="006C15F6">
      <w:pPr>
        <w:spacing w:after="19" w:line="259" w:lineRule="auto"/>
        <w:ind w:left="720" w:firstLine="0"/>
      </w:pPr>
      <w:r>
        <w:t xml:space="preserve"> </w:t>
      </w:r>
    </w:p>
    <w:p w:rsidR="00D27279" w:rsidRDefault="006C15F6">
      <w:pPr>
        <w:ind w:left="705" w:right="865" w:hanging="720"/>
      </w:pPr>
      <w:r>
        <w:t xml:space="preserve">3.6 </w:t>
      </w:r>
      <w:r>
        <w:tab/>
        <w:t xml:space="preserve">If the parties fail to agree the Detailed Collaboration Plan under clause 3.4, the dispute will be resolved using the Dispute Resolution Process. </w:t>
      </w:r>
    </w:p>
    <w:p w:rsidR="00D27279" w:rsidRDefault="006C15F6">
      <w:pPr>
        <w:spacing w:after="396" w:line="259" w:lineRule="auto"/>
        <w:ind w:left="720" w:firstLine="0"/>
      </w:pPr>
      <w:r>
        <w:t xml:space="preserve"> </w:t>
      </w:r>
    </w:p>
    <w:p w:rsidR="00D27279" w:rsidRDefault="006C15F6">
      <w:pPr>
        <w:pStyle w:val="Heading2"/>
        <w:tabs>
          <w:tab w:val="center" w:pos="2841"/>
        </w:tabs>
        <w:ind w:left="-15" w:right="0" w:firstLine="0"/>
      </w:pPr>
      <w:r>
        <w:t xml:space="preserve">1.5.4 4. </w:t>
      </w:r>
      <w:r>
        <w:tab/>
        <w:t xml:space="preserve">Collaboration activities </w:t>
      </w:r>
    </w:p>
    <w:p w:rsidR="00D27279" w:rsidRDefault="006C15F6">
      <w:pPr>
        <w:ind w:left="705" w:right="865" w:hanging="720"/>
      </w:pPr>
      <w:r>
        <w:t xml:space="preserve">4.1 </w:t>
      </w:r>
      <w:r>
        <w:tab/>
        <w:t xml:space="preserve">The Collaboration Suppliers will perform the Collaboration Activities and all other obligations of this Agreement in accordance with the Detailed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D27279" w:rsidRDefault="006C15F6">
      <w:pPr>
        <w:spacing w:after="16" w:line="259" w:lineRule="auto"/>
        <w:ind w:left="720" w:firstLine="0"/>
      </w:pPr>
      <w:r>
        <w:t xml:space="preserve"> </w:t>
      </w:r>
    </w:p>
    <w:p w:rsidR="00D27279" w:rsidRDefault="006C15F6">
      <w:pPr>
        <w:ind w:left="705" w:right="865" w:hanging="720"/>
      </w:pPr>
      <w:r>
        <w:t xml:space="preserve">4.3 </w:t>
      </w:r>
      <w:r>
        <w:tab/>
        <w:t xml:space="preserve">The Collaboration Suppliers will ensure that their respective subcontractors provide all cooperation and assistance as set out in the Detailed Collaboration Plan. </w:t>
      </w:r>
    </w:p>
    <w:p w:rsidR="00D27279" w:rsidRDefault="006C15F6">
      <w:pPr>
        <w:spacing w:after="393" w:line="259" w:lineRule="auto"/>
        <w:ind w:left="720" w:firstLine="0"/>
      </w:pPr>
      <w:r>
        <w:t xml:space="preserve"> </w:t>
      </w:r>
    </w:p>
    <w:p w:rsidR="00D27279" w:rsidRDefault="006C15F6">
      <w:pPr>
        <w:pStyle w:val="Heading2"/>
        <w:tabs>
          <w:tab w:val="center" w:pos="1993"/>
        </w:tabs>
        <w:ind w:left="-15" w:right="0" w:firstLine="0"/>
      </w:pPr>
      <w:r>
        <w:t xml:space="preserve">1.5.5 5. </w:t>
      </w:r>
      <w:r>
        <w:tab/>
        <w:t xml:space="preserve">Invoicing </w:t>
      </w:r>
    </w:p>
    <w:p w:rsidR="00D27279" w:rsidRDefault="006C15F6">
      <w:pPr>
        <w:ind w:left="705" w:right="865" w:hanging="720"/>
      </w:pPr>
      <w:r>
        <w:t xml:space="preserve">5.1 </w:t>
      </w:r>
      <w:r>
        <w:tab/>
        <w:t xml:space="preserve">If any sums are due under this Agreement, the Collaboration Supplier responsible for paying the sum will pay within 30 Working Days of receipt of a valid invoice. </w:t>
      </w:r>
    </w:p>
    <w:p w:rsidR="00D27279" w:rsidRDefault="006C15F6">
      <w:pPr>
        <w:spacing w:after="16" w:line="259" w:lineRule="auto"/>
        <w:ind w:left="720" w:firstLine="0"/>
      </w:pPr>
      <w:r>
        <w:t xml:space="preserve"> </w:t>
      </w:r>
    </w:p>
    <w:p w:rsidR="00D27279" w:rsidRDefault="006C15F6">
      <w:pPr>
        <w:ind w:left="705" w:right="865" w:hanging="720"/>
      </w:pPr>
      <w:r>
        <w:lastRenderedPageBreak/>
        <w:t xml:space="preserve">5.2 </w:t>
      </w:r>
      <w:r>
        <w:tab/>
        <w:t xml:space="preserve">Interest will be payable on any late payments under this Agreement under the Late Payment of Commercial Debts (Interest) Act 1998, as amended. </w:t>
      </w:r>
    </w:p>
    <w:p w:rsidR="00D27279" w:rsidRDefault="006C15F6">
      <w:pPr>
        <w:spacing w:after="393" w:line="259" w:lineRule="auto"/>
        <w:ind w:left="720" w:firstLine="0"/>
      </w:pPr>
      <w:r>
        <w:t xml:space="preserve"> </w:t>
      </w:r>
    </w:p>
    <w:p w:rsidR="00D27279" w:rsidRDefault="006C15F6">
      <w:pPr>
        <w:pStyle w:val="Heading2"/>
        <w:tabs>
          <w:tab w:val="center" w:pos="2321"/>
        </w:tabs>
        <w:ind w:left="-15" w:right="0" w:firstLine="0"/>
      </w:pPr>
      <w:r>
        <w:t xml:space="preserve">1.5.6 6. </w:t>
      </w:r>
      <w:r>
        <w:tab/>
        <w:t xml:space="preserve">Confidentiality </w:t>
      </w:r>
    </w:p>
    <w:p w:rsidR="00D27279" w:rsidRDefault="006C15F6">
      <w:pPr>
        <w:ind w:left="705" w:right="865"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D27279" w:rsidRDefault="006C15F6">
      <w:pPr>
        <w:tabs>
          <w:tab w:val="center" w:pos="2781"/>
        </w:tabs>
        <w:ind w:left="-15" w:firstLine="0"/>
      </w:pPr>
      <w:r>
        <w:t xml:space="preserve">6.2 </w:t>
      </w:r>
      <w:r>
        <w:tab/>
        <w:t xml:space="preserve">Each Collaboration Supplier warrants that: </w:t>
      </w:r>
    </w:p>
    <w:p w:rsidR="00D27279" w:rsidRDefault="006C15F6">
      <w:pPr>
        <w:spacing w:after="16" w:line="259" w:lineRule="auto"/>
        <w:ind w:left="0" w:firstLine="0"/>
      </w:pPr>
      <w:r>
        <w:t xml:space="preserve"> </w:t>
      </w:r>
    </w:p>
    <w:p w:rsidR="00D27279" w:rsidRDefault="006C15F6">
      <w:pPr>
        <w:ind w:left="1440" w:right="865" w:hanging="720"/>
      </w:pPr>
      <w:r>
        <w:t xml:space="preserve">6.2.1 any person employed or engaged by it (in connection with this Agreement in the course of such employment or engagement) will only use Confidential Information for the purposes of this Agreement </w:t>
      </w:r>
    </w:p>
    <w:p w:rsidR="00D27279" w:rsidRDefault="006C15F6">
      <w:pPr>
        <w:spacing w:after="16" w:line="259" w:lineRule="auto"/>
        <w:ind w:left="1440" w:firstLine="0"/>
      </w:pPr>
      <w:r>
        <w:t xml:space="preserve"> </w:t>
      </w:r>
    </w:p>
    <w:p w:rsidR="00D27279" w:rsidRDefault="006C15F6">
      <w:pPr>
        <w:ind w:left="1440" w:right="865" w:hanging="720"/>
      </w:pPr>
      <w:r>
        <w:t xml:space="preserve">6.2.2 any person employed or engaged by it (in connection with this Agreement) will not disclose any Confidential Information to any third party without the prior written consent of the other party </w:t>
      </w:r>
    </w:p>
    <w:p w:rsidR="00D27279" w:rsidRDefault="006C15F6">
      <w:pPr>
        <w:spacing w:after="16" w:line="259" w:lineRule="auto"/>
        <w:ind w:left="1440" w:firstLine="0"/>
      </w:pPr>
      <w:r>
        <w:t xml:space="preserve"> </w:t>
      </w:r>
    </w:p>
    <w:p w:rsidR="00D27279" w:rsidRDefault="006C15F6">
      <w:pPr>
        <w:ind w:left="1440" w:right="865"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D27279" w:rsidRDefault="006C15F6">
      <w:pPr>
        <w:spacing w:after="16" w:line="259" w:lineRule="auto"/>
        <w:ind w:left="1440" w:firstLine="0"/>
      </w:pPr>
      <w:r>
        <w:t xml:space="preserve"> </w:t>
      </w:r>
    </w:p>
    <w:p w:rsidR="00D27279" w:rsidRDefault="006C15F6">
      <w:pPr>
        <w:ind w:left="1440" w:right="865"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D27279" w:rsidRDefault="006C15F6">
      <w:pPr>
        <w:spacing w:after="16" w:line="259" w:lineRule="auto"/>
        <w:ind w:left="1440" w:firstLine="0"/>
      </w:pPr>
      <w:r>
        <w:t xml:space="preserve"> </w:t>
      </w:r>
    </w:p>
    <w:p w:rsidR="00D27279" w:rsidRDefault="006C15F6">
      <w:pPr>
        <w:tabs>
          <w:tab w:val="center" w:pos="4560"/>
        </w:tabs>
        <w:ind w:left="-15" w:firstLine="0"/>
      </w:pPr>
      <w:r>
        <w:t xml:space="preserve">6.3 </w:t>
      </w:r>
      <w:r>
        <w:tab/>
        <w:t xml:space="preserve">The provisions of clauses 6.1 and 6.2 will not apply to any information which is: </w:t>
      </w:r>
    </w:p>
    <w:p w:rsidR="00D27279" w:rsidRDefault="006C15F6">
      <w:pPr>
        <w:spacing w:after="19" w:line="259" w:lineRule="auto"/>
        <w:ind w:left="0" w:firstLine="0"/>
      </w:pPr>
      <w:r>
        <w:t xml:space="preserve"> </w:t>
      </w:r>
    </w:p>
    <w:p w:rsidR="00D27279" w:rsidRDefault="006C15F6">
      <w:pPr>
        <w:ind w:left="730" w:right="865"/>
      </w:pPr>
      <w:r>
        <w:t xml:space="preserve">6.3.1 or becomes public knowledge other than by breach of this clause 6 </w:t>
      </w:r>
    </w:p>
    <w:p w:rsidR="00D27279" w:rsidRDefault="006C15F6">
      <w:pPr>
        <w:spacing w:after="16" w:line="259" w:lineRule="auto"/>
        <w:ind w:left="0" w:firstLine="0"/>
      </w:pPr>
      <w:r>
        <w:t xml:space="preserve"> </w:t>
      </w:r>
    </w:p>
    <w:p w:rsidR="00D27279" w:rsidRDefault="006C15F6">
      <w:pPr>
        <w:ind w:left="1440" w:right="865" w:hanging="720"/>
      </w:pPr>
      <w:r>
        <w:t xml:space="preserve">6.3.2 in the possession of the receiving party without restriction in relation to disclosure before the date of receipt from the disclosing party </w:t>
      </w:r>
    </w:p>
    <w:p w:rsidR="00D27279" w:rsidRDefault="006C15F6">
      <w:pPr>
        <w:spacing w:after="16" w:line="259" w:lineRule="auto"/>
        <w:ind w:left="1440" w:firstLine="0"/>
      </w:pPr>
      <w:r>
        <w:t xml:space="preserve"> </w:t>
      </w:r>
    </w:p>
    <w:p w:rsidR="00D27279" w:rsidRDefault="006C15F6">
      <w:pPr>
        <w:ind w:left="1440" w:right="865" w:hanging="720"/>
      </w:pPr>
      <w:r>
        <w:t xml:space="preserve">6.3.3 received from a third party who lawfully acquired it and who is under no obligation restricting its disclosure </w:t>
      </w:r>
    </w:p>
    <w:p w:rsidR="00D27279" w:rsidRDefault="006C15F6">
      <w:pPr>
        <w:spacing w:after="16" w:line="259" w:lineRule="auto"/>
        <w:ind w:left="1440" w:firstLine="0"/>
      </w:pPr>
      <w:r>
        <w:t xml:space="preserve"> </w:t>
      </w:r>
    </w:p>
    <w:p w:rsidR="00D27279" w:rsidRDefault="006C15F6">
      <w:pPr>
        <w:ind w:left="730" w:right="865"/>
      </w:pPr>
      <w:r>
        <w:t xml:space="preserve">6.3.4 independently developed without access to the Confidential Information </w:t>
      </w:r>
    </w:p>
    <w:p w:rsidR="00D27279" w:rsidRDefault="006C15F6">
      <w:pPr>
        <w:spacing w:after="16" w:line="259" w:lineRule="auto"/>
        <w:ind w:left="720" w:firstLine="0"/>
      </w:pPr>
      <w:r>
        <w:t xml:space="preserve"> </w:t>
      </w:r>
    </w:p>
    <w:p w:rsidR="00D27279" w:rsidRDefault="006C15F6">
      <w:pPr>
        <w:ind w:left="1440" w:right="865" w:hanging="720"/>
      </w:pPr>
      <w:r>
        <w:t xml:space="preserve">6.3.5 required to be disclosed by law or by any judicial, arbitral, regulatory or other authority of competent jurisdiction </w:t>
      </w:r>
    </w:p>
    <w:p w:rsidR="00D27279" w:rsidRDefault="006C15F6">
      <w:pPr>
        <w:spacing w:after="31" w:line="259" w:lineRule="auto"/>
        <w:ind w:left="1440" w:firstLine="0"/>
      </w:pPr>
      <w:r>
        <w:t xml:space="preserve"> </w:t>
      </w:r>
    </w:p>
    <w:p w:rsidR="00D27279" w:rsidRDefault="006C15F6">
      <w:pPr>
        <w:tabs>
          <w:tab w:val="center" w:pos="4659"/>
        </w:tabs>
        <w:ind w:left="-15" w:firstLine="0"/>
      </w:pPr>
      <w:r>
        <w:t xml:space="preserve">6.4 </w:t>
      </w:r>
      <w:r>
        <w:tab/>
        <w:t xml:space="preserve">The Buyer’s right, obligations and liabilities in relation to using and disclosing any </w:t>
      </w:r>
    </w:p>
    <w:p w:rsidR="00D27279" w:rsidRDefault="006C15F6">
      <w:pPr>
        <w:ind w:left="730" w:right="865"/>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D27279" w:rsidRDefault="006C15F6">
      <w:pPr>
        <w:spacing w:after="393" w:line="259" w:lineRule="auto"/>
        <w:ind w:left="0" w:firstLine="0"/>
      </w:pPr>
      <w:r>
        <w:t xml:space="preserve"> </w:t>
      </w:r>
    </w:p>
    <w:p w:rsidR="00D27279" w:rsidRDefault="006C15F6">
      <w:pPr>
        <w:pStyle w:val="Heading2"/>
        <w:tabs>
          <w:tab w:val="center" w:pos="2118"/>
        </w:tabs>
        <w:ind w:left="-15" w:right="0" w:firstLine="0"/>
      </w:pPr>
      <w:r>
        <w:lastRenderedPageBreak/>
        <w:t xml:space="preserve">1.5.7 7. </w:t>
      </w:r>
      <w:r>
        <w:tab/>
        <w:t xml:space="preserve">Warranties </w:t>
      </w:r>
    </w:p>
    <w:p w:rsidR="00D27279" w:rsidRDefault="006C15F6">
      <w:pPr>
        <w:tabs>
          <w:tab w:val="center" w:pos="3435"/>
        </w:tabs>
        <w:ind w:left="-15" w:firstLine="0"/>
      </w:pPr>
      <w:r>
        <w:t xml:space="preserve">7.1 </w:t>
      </w:r>
      <w:r>
        <w:tab/>
        <w:t xml:space="preserve">Each Collaboration Supplier warrant and represent that: </w:t>
      </w:r>
    </w:p>
    <w:p w:rsidR="00D27279" w:rsidRDefault="006C15F6">
      <w:pPr>
        <w:ind w:left="1440" w:right="865"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D27279" w:rsidRDefault="006C15F6">
      <w:pPr>
        <w:spacing w:after="16" w:line="259" w:lineRule="auto"/>
        <w:ind w:left="0" w:firstLine="0"/>
      </w:pPr>
      <w:r>
        <w:t xml:space="preserve"> </w:t>
      </w:r>
    </w:p>
    <w:p w:rsidR="00D27279" w:rsidRDefault="006C15F6">
      <w:pPr>
        <w:ind w:left="1440" w:right="865"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D27279" w:rsidRDefault="006C15F6">
      <w:pPr>
        <w:spacing w:after="16" w:line="259" w:lineRule="auto"/>
        <w:ind w:left="1440" w:firstLine="0"/>
      </w:pPr>
      <w:r>
        <w:t xml:space="preserve"> </w:t>
      </w:r>
    </w:p>
    <w:p w:rsidR="00D27279" w:rsidRDefault="006C15F6">
      <w:pPr>
        <w:ind w:left="705" w:right="865"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D27279" w:rsidRDefault="006C15F6">
      <w:pPr>
        <w:spacing w:after="393" w:line="259" w:lineRule="auto"/>
        <w:ind w:left="0" w:firstLine="0"/>
      </w:pPr>
      <w:r>
        <w:t xml:space="preserve"> </w:t>
      </w:r>
    </w:p>
    <w:p w:rsidR="00D27279" w:rsidRDefault="006C15F6">
      <w:pPr>
        <w:pStyle w:val="Heading2"/>
        <w:tabs>
          <w:tab w:val="center" w:pos="2655"/>
        </w:tabs>
        <w:ind w:left="-15" w:right="0" w:firstLine="0"/>
      </w:pPr>
      <w:r>
        <w:t xml:space="preserve">1.5.8 8. </w:t>
      </w:r>
      <w:r>
        <w:tab/>
        <w:t xml:space="preserve">Limitation of liability </w:t>
      </w:r>
    </w:p>
    <w:p w:rsidR="00D27279" w:rsidRDefault="006C15F6">
      <w:pPr>
        <w:ind w:left="705" w:right="865"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D27279" w:rsidRDefault="006C15F6">
      <w:pPr>
        <w:spacing w:after="16" w:line="259" w:lineRule="auto"/>
        <w:ind w:left="720" w:firstLine="0"/>
      </w:pPr>
      <w:r>
        <w:t xml:space="preserve"> </w:t>
      </w:r>
    </w:p>
    <w:p w:rsidR="00D27279" w:rsidRDefault="006C15F6">
      <w:pPr>
        <w:ind w:left="705" w:right="865" w:hanging="720"/>
      </w:pPr>
      <w:r>
        <w:t xml:space="preserve">8.2 </w:t>
      </w:r>
      <w:r>
        <w:tab/>
        <w:t xml:space="preserve">Nothing in this Agreement will exclude or limit the liability of any party for fraud or fraudulent misrepresentation. </w:t>
      </w:r>
    </w:p>
    <w:p w:rsidR="00D27279" w:rsidRDefault="006C15F6">
      <w:pPr>
        <w:spacing w:after="19" w:line="259" w:lineRule="auto"/>
        <w:ind w:left="720" w:firstLine="0"/>
      </w:pPr>
      <w:r>
        <w:t xml:space="preserve"> </w:t>
      </w:r>
    </w:p>
    <w:p w:rsidR="00D27279" w:rsidRDefault="006C15F6">
      <w:pPr>
        <w:tabs>
          <w:tab w:val="center" w:pos="4768"/>
        </w:tabs>
        <w:ind w:left="-15" w:firstLine="0"/>
      </w:pPr>
      <w:r>
        <w:t xml:space="preserve">8.3 </w:t>
      </w:r>
      <w:r>
        <w:tab/>
        <w:t xml:space="preserve">Subject always to clauses 8.1 and 8.2, the liability of the Buyer to any Collaboration </w:t>
      </w:r>
    </w:p>
    <w:p w:rsidR="00D27279" w:rsidRDefault="006C15F6">
      <w:pPr>
        <w:ind w:left="730" w:right="865"/>
      </w:pPr>
      <w:r>
        <w:t xml:space="preserve">Suppliers for all claims (by way of indemnity or otherwise) arising whether in contract, tort </w:t>
      </w:r>
    </w:p>
    <w:p w:rsidR="00D27279" w:rsidRDefault="006C15F6">
      <w:pPr>
        <w:ind w:left="730" w:right="865"/>
      </w:pPr>
      <w:r>
        <w:t xml:space="preserve">(including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D27279" w:rsidRDefault="006C15F6">
      <w:pPr>
        <w:spacing w:after="19" w:line="259" w:lineRule="auto"/>
        <w:ind w:left="720" w:firstLine="0"/>
      </w:pPr>
      <w:r>
        <w:t xml:space="preserve"> </w:t>
      </w:r>
    </w:p>
    <w:p w:rsidR="00D27279" w:rsidRDefault="006C15F6">
      <w:pPr>
        <w:ind w:left="705" w:right="865"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D27279" w:rsidRDefault="006C15F6">
      <w:pPr>
        <w:spacing w:after="19" w:line="259" w:lineRule="auto"/>
        <w:ind w:left="720" w:firstLine="0"/>
      </w:pPr>
      <w:r>
        <w:t xml:space="preserve"> </w:t>
      </w:r>
    </w:p>
    <w:p w:rsidR="00D27279" w:rsidRDefault="006C15F6">
      <w:pPr>
        <w:tabs>
          <w:tab w:val="center" w:pos="5088"/>
        </w:tabs>
        <w:ind w:left="-15" w:firstLine="0"/>
      </w:pPr>
      <w:r>
        <w:t xml:space="preserve">8.5 </w:t>
      </w:r>
      <w:r>
        <w:tab/>
        <w:t xml:space="preserve">Subject always to clauses 8.1, 8.2 and 8.6 and except in respect of liability under clause 6 </w:t>
      </w:r>
    </w:p>
    <w:p w:rsidR="00D27279" w:rsidRDefault="006C15F6">
      <w:pPr>
        <w:ind w:left="730" w:right="865"/>
      </w:pPr>
      <w:r>
        <w:t xml:space="preserve">(excluding clause 6.4, which will be subject to the limitations of liability set out in the [relevant contract] [Call-Off Contract]), in no event will any party be liable to any other for: </w:t>
      </w:r>
    </w:p>
    <w:p w:rsidR="00D27279" w:rsidRDefault="006C15F6">
      <w:pPr>
        <w:spacing w:after="19" w:line="259" w:lineRule="auto"/>
        <w:ind w:left="720" w:firstLine="0"/>
      </w:pPr>
      <w:r>
        <w:t xml:space="preserve"> </w:t>
      </w:r>
    </w:p>
    <w:p w:rsidR="00D27279" w:rsidRDefault="006C15F6">
      <w:pPr>
        <w:ind w:left="730" w:right="865"/>
      </w:pPr>
      <w:r>
        <w:t xml:space="preserve">8.5.1 indirect loss or damage </w:t>
      </w:r>
    </w:p>
    <w:p w:rsidR="00D27279" w:rsidRDefault="006C15F6">
      <w:pPr>
        <w:ind w:left="730" w:right="865"/>
      </w:pPr>
      <w:r>
        <w:t xml:space="preserve">8.5.2 special loss or damage </w:t>
      </w:r>
    </w:p>
    <w:p w:rsidR="00D27279" w:rsidRDefault="006C15F6">
      <w:pPr>
        <w:ind w:left="730" w:right="865"/>
      </w:pPr>
      <w:r>
        <w:t xml:space="preserve">8.5.3 consequential loss or damage </w:t>
      </w:r>
    </w:p>
    <w:p w:rsidR="00D27279" w:rsidRDefault="006C15F6">
      <w:pPr>
        <w:ind w:left="730" w:right="865"/>
      </w:pPr>
      <w:r>
        <w:t xml:space="preserve">8.5.4 loss of profits (whether direct or indirect) </w:t>
      </w:r>
    </w:p>
    <w:p w:rsidR="00D27279" w:rsidRDefault="006C15F6">
      <w:pPr>
        <w:ind w:left="730" w:right="865"/>
      </w:pPr>
      <w:r>
        <w:t xml:space="preserve">8.5.5 loss of turnover (whether direct or indirect) </w:t>
      </w:r>
    </w:p>
    <w:p w:rsidR="00D27279" w:rsidRDefault="006C15F6">
      <w:pPr>
        <w:ind w:left="730" w:right="865"/>
      </w:pPr>
      <w:r>
        <w:t xml:space="preserve">8.5.6 loss of business opportunities (whether direct or indirect) </w:t>
      </w:r>
    </w:p>
    <w:p w:rsidR="00D27279" w:rsidRDefault="006C15F6">
      <w:pPr>
        <w:ind w:left="730" w:right="865"/>
      </w:pPr>
      <w:r>
        <w:t xml:space="preserve">8.5.7 damage to goodwill (whether direct or indirect) </w:t>
      </w:r>
    </w:p>
    <w:p w:rsidR="00D27279" w:rsidRDefault="006C15F6">
      <w:pPr>
        <w:spacing w:after="16" w:line="259" w:lineRule="auto"/>
        <w:ind w:left="0" w:firstLine="0"/>
      </w:pPr>
      <w:r>
        <w:lastRenderedPageBreak/>
        <w:t xml:space="preserve"> </w:t>
      </w:r>
    </w:p>
    <w:p w:rsidR="00D27279" w:rsidRDefault="006C15F6">
      <w:pPr>
        <w:ind w:left="705" w:right="865" w:hanging="720"/>
      </w:pPr>
      <w:r>
        <w:t xml:space="preserve">8.6 </w:t>
      </w:r>
      <w:r>
        <w:tab/>
        <w:t xml:space="preserve">Subject always to clauses 8.1 and 8.2, the provisions of clause 8.5 will not be taken as limiting the right of the Buyer to among other things, recover as a direct loss any: </w:t>
      </w:r>
    </w:p>
    <w:p w:rsidR="00D27279" w:rsidRDefault="006C15F6">
      <w:pPr>
        <w:spacing w:after="16" w:line="259" w:lineRule="auto"/>
        <w:ind w:left="0" w:firstLine="0"/>
      </w:pPr>
      <w:r>
        <w:t xml:space="preserve"> </w:t>
      </w:r>
    </w:p>
    <w:p w:rsidR="00D27279" w:rsidRDefault="006C15F6">
      <w:pPr>
        <w:spacing w:after="44"/>
        <w:ind w:left="730" w:right="865"/>
      </w:pPr>
      <w:r>
        <w:t xml:space="preserve">8.6.1 additional operational or administrative costs and expenses arising from a </w:t>
      </w:r>
    </w:p>
    <w:p w:rsidR="00D27279" w:rsidRDefault="006C15F6">
      <w:pPr>
        <w:ind w:left="1450" w:right="865"/>
      </w:pPr>
      <w:r>
        <w:t xml:space="preserve">Collaboration Supplier’s Default </w:t>
      </w:r>
    </w:p>
    <w:p w:rsidR="00D27279" w:rsidRDefault="006C15F6">
      <w:pPr>
        <w:spacing w:after="19" w:line="259" w:lineRule="auto"/>
        <w:ind w:left="1440" w:firstLine="0"/>
      </w:pPr>
      <w:r>
        <w:t xml:space="preserve"> </w:t>
      </w:r>
    </w:p>
    <w:p w:rsidR="00D27279" w:rsidRDefault="006C15F6">
      <w:pPr>
        <w:ind w:left="1440" w:right="865" w:hanging="720"/>
      </w:pPr>
      <w:r>
        <w:t xml:space="preserve">8.6.2 wasted expenditure or charges rendered unnecessary or incurred by the Buyer arising from a Collaboration Supplier's Default </w:t>
      </w:r>
    </w:p>
    <w:p w:rsidR="00D27279" w:rsidRDefault="006C15F6">
      <w:pPr>
        <w:spacing w:after="393" w:line="259" w:lineRule="auto"/>
        <w:ind w:left="720" w:firstLine="0"/>
      </w:pPr>
      <w:r>
        <w:t xml:space="preserve"> </w:t>
      </w:r>
    </w:p>
    <w:p w:rsidR="00D27279" w:rsidRDefault="006C15F6">
      <w:pPr>
        <w:pStyle w:val="Heading2"/>
        <w:tabs>
          <w:tab w:val="center" w:pos="3090"/>
        </w:tabs>
        <w:ind w:left="-15" w:right="0" w:firstLine="0"/>
      </w:pPr>
      <w:r>
        <w:t xml:space="preserve">1.5.9 9. </w:t>
      </w:r>
      <w:r>
        <w:tab/>
        <w:t xml:space="preserve">Dispute resolution process </w:t>
      </w:r>
    </w:p>
    <w:p w:rsidR="00D27279" w:rsidRDefault="006C15F6">
      <w:pPr>
        <w:ind w:left="705" w:right="865"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D27279" w:rsidRDefault="006C15F6">
      <w:pPr>
        <w:spacing w:after="16" w:line="259" w:lineRule="auto"/>
        <w:ind w:left="720" w:firstLine="0"/>
      </w:pPr>
      <w:r>
        <w:t xml:space="preserve"> </w:t>
      </w:r>
    </w:p>
    <w:p w:rsidR="00D27279" w:rsidRDefault="006C15F6">
      <w:pPr>
        <w:ind w:left="705" w:right="865"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D27279" w:rsidRDefault="006C15F6">
      <w:pPr>
        <w:spacing w:after="19" w:line="259" w:lineRule="auto"/>
        <w:ind w:left="720" w:firstLine="0"/>
      </w:pPr>
      <w:r>
        <w:t xml:space="preserve"> </w:t>
      </w:r>
    </w:p>
    <w:p w:rsidR="00D27279" w:rsidRDefault="006C15F6">
      <w:pPr>
        <w:tabs>
          <w:tab w:val="center" w:pos="4329"/>
        </w:tabs>
        <w:spacing w:after="133"/>
        <w:ind w:left="-15" w:firstLine="0"/>
      </w:pPr>
      <w:r>
        <w:t xml:space="preserve">9.3 </w:t>
      </w:r>
      <w:r>
        <w:tab/>
        <w:t xml:space="preserve">The process for mediation and consequential provisions for mediation are: </w:t>
      </w:r>
    </w:p>
    <w:p w:rsidR="00D27279" w:rsidRDefault="006C15F6">
      <w:pPr>
        <w:ind w:left="1440" w:right="865"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w:t>
      </w:r>
    </w:p>
    <w:p w:rsidR="00D27279" w:rsidRDefault="006C15F6">
      <w:pPr>
        <w:ind w:left="1450" w:right="865"/>
      </w:pPr>
      <w:r>
        <w:t xml:space="preserve">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D27279" w:rsidRDefault="006C15F6">
      <w:pPr>
        <w:spacing w:after="19" w:line="259" w:lineRule="auto"/>
        <w:ind w:left="1440" w:firstLine="0"/>
      </w:pPr>
      <w:r>
        <w:t xml:space="preserve"> </w:t>
      </w:r>
    </w:p>
    <w:p w:rsidR="00D27279" w:rsidRDefault="006C15F6">
      <w:pPr>
        <w:ind w:left="1440" w:right="865" w:hanging="720"/>
      </w:pPr>
      <w:r>
        <w:t xml:space="preserve">9.3.2 the parties will within 10 Working Days of the appointment of the Mediator meet to agree a programme for the exchange of all relevant information and the structure of the negotiations </w:t>
      </w:r>
    </w:p>
    <w:p w:rsidR="00D27279" w:rsidRDefault="006C15F6">
      <w:pPr>
        <w:spacing w:after="16" w:line="259" w:lineRule="auto"/>
        <w:ind w:left="0" w:firstLine="0"/>
      </w:pPr>
      <w:r>
        <w:t xml:space="preserve"> </w:t>
      </w:r>
    </w:p>
    <w:p w:rsidR="00D27279" w:rsidRDefault="006C15F6">
      <w:pPr>
        <w:ind w:left="1440" w:right="865"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D27279" w:rsidRDefault="006C15F6">
      <w:pPr>
        <w:spacing w:after="17" w:line="259" w:lineRule="auto"/>
        <w:ind w:left="0" w:firstLine="0"/>
      </w:pPr>
      <w:r>
        <w:t xml:space="preserve"> </w:t>
      </w:r>
    </w:p>
    <w:p w:rsidR="00D27279" w:rsidRDefault="006C15F6">
      <w:pPr>
        <w:ind w:left="1440" w:right="865" w:hanging="720"/>
      </w:pPr>
      <w:r>
        <w:t xml:space="preserve">9.3.4 if the parties reach agreement on the resolution of the dispute, the agreement will be put in writing and will be binding on the parties once it is signed by their authorised representatives </w:t>
      </w:r>
    </w:p>
    <w:p w:rsidR="00D27279" w:rsidRDefault="006C15F6">
      <w:pPr>
        <w:spacing w:after="16" w:line="259" w:lineRule="auto"/>
        <w:ind w:left="0" w:firstLine="0"/>
      </w:pPr>
      <w:r>
        <w:t xml:space="preserve"> </w:t>
      </w:r>
    </w:p>
    <w:p w:rsidR="00D27279" w:rsidRDefault="006C15F6">
      <w:pPr>
        <w:ind w:left="1440" w:right="865"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D27279" w:rsidRDefault="006C15F6">
      <w:pPr>
        <w:spacing w:after="16" w:line="259" w:lineRule="auto"/>
        <w:ind w:left="1440" w:firstLine="0"/>
      </w:pPr>
      <w:r>
        <w:lastRenderedPageBreak/>
        <w:t xml:space="preserve"> </w:t>
      </w:r>
    </w:p>
    <w:p w:rsidR="00D27279" w:rsidRDefault="006C15F6">
      <w:pPr>
        <w:ind w:left="1440" w:right="865"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D27279" w:rsidRDefault="006C15F6">
      <w:pPr>
        <w:spacing w:after="16" w:line="259" w:lineRule="auto"/>
        <w:ind w:left="0" w:firstLine="0"/>
      </w:pPr>
      <w:r>
        <w:t xml:space="preserve"> </w:t>
      </w:r>
    </w:p>
    <w:p w:rsidR="00D27279" w:rsidRDefault="006C15F6">
      <w:pPr>
        <w:ind w:left="705" w:right="865" w:hanging="720"/>
      </w:pPr>
      <w:r>
        <w:t xml:space="preserve">9.4 </w:t>
      </w:r>
      <w:r>
        <w:tab/>
        <w:t xml:space="preserve">The parties must continue to perform their respective obligations under this Agreement and under their respective Contracts pending the resolution of a dispute. </w:t>
      </w:r>
    </w:p>
    <w:p w:rsidR="00D27279" w:rsidRDefault="006C15F6">
      <w:pPr>
        <w:spacing w:after="393" w:line="259" w:lineRule="auto"/>
        <w:ind w:left="0" w:firstLine="0"/>
      </w:pPr>
      <w:r>
        <w:t xml:space="preserve"> </w:t>
      </w:r>
    </w:p>
    <w:p w:rsidR="00D27279" w:rsidRDefault="006C15F6">
      <w:pPr>
        <w:pStyle w:val="Heading2"/>
        <w:tabs>
          <w:tab w:val="center" w:pos="4515"/>
        </w:tabs>
        <w:spacing w:after="262"/>
        <w:ind w:left="-15" w:right="0" w:firstLine="0"/>
      </w:pPr>
      <w:r>
        <w:t xml:space="preserve">1.5.10 </w:t>
      </w:r>
      <w:r>
        <w:tab/>
        <w:t xml:space="preserve">10. Termination and consequences of termination </w:t>
      </w:r>
    </w:p>
    <w:p w:rsidR="00D27279" w:rsidRDefault="006C15F6">
      <w:pPr>
        <w:pStyle w:val="Heading3"/>
        <w:tabs>
          <w:tab w:val="center" w:pos="2434"/>
        </w:tabs>
        <w:spacing w:after="119"/>
        <w:ind w:left="-15" w:firstLine="0"/>
      </w:pPr>
      <w:r>
        <w:t xml:space="preserve">1.5.10.1 </w:t>
      </w:r>
      <w:r>
        <w:tab/>
        <w:t xml:space="preserve">10.1 Termination </w:t>
      </w:r>
    </w:p>
    <w:p w:rsidR="00D27279" w:rsidRDefault="006C15F6">
      <w:pPr>
        <w:ind w:left="1440" w:right="865"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D27279" w:rsidRDefault="006C15F6">
      <w:pPr>
        <w:spacing w:after="16" w:line="259" w:lineRule="auto"/>
        <w:ind w:left="1440" w:firstLine="0"/>
      </w:pPr>
      <w:r>
        <w:t xml:space="preserve"> </w:t>
      </w:r>
    </w:p>
    <w:p w:rsidR="00D27279" w:rsidRDefault="006C15F6">
      <w:pPr>
        <w:spacing w:after="306"/>
        <w:ind w:left="1440" w:right="865"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D27279" w:rsidRDefault="006C15F6">
      <w:pPr>
        <w:pStyle w:val="Heading3"/>
        <w:tabs>
          <w:tab w:val="center" w:pos="3361"/>
        </w:tabs>
        <w:spacing w:after="119"/>
        <w:ind w:left="-15" w:firstLine="0"/>
      </w:pPr>
      <w:r>
        <w:t xml:space="preserve">1.5.10.2 </w:t>
      </w:r>
      <w:r>
        <w:tab/>
        <w:t xml:space="preserve">10.2 Consequences of termination </w:t>
      </w:r>
    </w:p>
    <w:p w:rsidR="00D27279" w:rsidRDefault="006C15F6">
      <w:pPr>
        <w:spacing w:after="236" w:line="268" w:lineRule="auto"/>
        <w:ind w:left="577" w:right="834"/>
        <w:jc w:val="center"/>
      </w:pPr>
      <w:r>
        <w:t xml:space="preserve">10.2.1 Subject to any other right or remedy of the parties, the Collaboration Suppliers and the Buyer will continue to comply with their respective obligations under the </w:t>
      </w:r>
    </w:p>
    <w:p w:rsidR="00D27279" w:rsidRDefault="006C15F6">
      <w:pPr>
        <w:ind w:left="1450" w:right="865"/>
      </w:pPr>
      <w:r>
        <w:t xml:space="preserve">[contracts] [Call-Off Contracts] following the termination (however arising) of this Agreement. </w:t>
      </w:r>
    </w:p>
    <w:p w:rsidR="00D27279" w:rsidRDefault="006C15F6">
      <w:pPr>
        <w:spacing w:after="16" w:line="259" w:lineRule="auto"/>
        <w:ind w:left="0" w:firstLine="0"/>
      </w:pPr>
      <w:r>
        <w:t xml:space="preserve"> </w:t>
      </w:r>
    </w:p>
    <w:p w:rsidR="00D27279" w:rsidRDefault="006C15F6">
      <w:pPr>
        <w:ind w:left="1440" w:right="865" w:hanging="720"/>
      </w:pPr>
      <w:r>
        <w:t xml:space="preserve">10.2.2 Except as expressly provided in this Agreement, termination of this Agreement will be without prejudice to any accrued rights and obligations under this Agreement. </w:t>
      </w:r>
    </w:p>
    <w:p w:rsidR="00D27279" w:rsidRDefault="006C15F6">
      <w:pPr>
        <w:spacing w:after="393" w:line="259" w:lineRule="auto"/>
        <w:ind w:left="0" w:firstLine="0"/>
      </w:pPr>
      <w:r>
        <w:t xml:space="preserve"> </w:t>
      </w:r>
    </w:p>
    <w:p w:rsidR="00D27279" w:rsidRDefault="006C15F6">
      <w:pPr>
        <w:pStyle w:val="Heading2"/>
        <w:tabs>
          <w:tab w:val="center" w:pos="2841"/>
        </w:tabs>
        <w:spacing w:after="259"/>
        <w:ind w:left="-15" w:right="0" w:firstLine="0"/>
      </w:pPr>
      <w:r>
        <w:t xml:space="preserve">1.5.11 </w:t>
      </w:r>
      <w:r>
        <w:tab/>
        <w:t xml:space="preserve">11. General provisions </w:t>
      </w:r>
    </w:p>
    <w:p w:rsidR="00D27279" w:rsidRDefault="006C15F6">
      <w:pPr>
        <w:pStyle w:val="Heading3"/>
        <w:tabs>
          <w:tab w:val="center" w:pos="2575"/>
        </w:tabs>
        <w:spacing w:after="107"/>
        <w:ind w:left="-15" w:firstLine="0"/>
      </w:pPr>
      <w:r>
        <w:t xml:space="preserve">1.5.11.1 </w:t>
      </w:r>
      <w:r>
        <w:tab/>
        <w:t xml:space="preserve">11.1 Force majeure </w:t>
      </w:r>
    </w:p>
    <w:p w:rsidR="00D27279" w:rsidRDefault="006C15F6">
      <w:pPr>
        <w:ind w:left="1440" w:right="865"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D27279" w:rsidRDefault="006C15F6">
      <w:pPr>
        <w:spacing w:after="16" w:line="259" w:lineRule="auto"/>
        <w:ind w:left="1440" w:firstLine="0"/>
      </w:pPr>
      <w:r>
        <w:t xml:space="preserve"> </w:t>
      </w:r>
    </w:p>
    <w:p w:rsidR="00D27279" w:rsidRDefault="006C15F6">
      <w:pPr>
        <w:ind w:left="1440" w:right="865" w:hanging="720"/>
      </w:pPr>
      <w:r>
        <w:t xml:space="preserve">11.1.2 Subject to the remaining provisions of this clause 11.1, any party to this Agreement may claim relief from liability for non-performance of its obligations to the extent this is due to a Force Majeure Event. </w:t>
      </w:r>
    </w:p>
    <w:p w:rsidR="00D27279" w:rsidRDefault="006C15F6">
      <w:pPr>
        <w:spacing w:after="16" w:line="259" w:lineRule="auto"/>
        <w:ind w:left="1440" w:firstLine="0"/>
      </w:pPr>
      <w:r>
        <w:lastRenderedPageBreak/>
        <w:t xml:space="preserve"> </w:t>
      </w:r>
    </w:p>
    <w:p w:rsidR="00D27279" w:rsidRDefault="006C15F6">
      <w:pPr>
        <w:ind w:left="1440" w:right="865"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D27279" w:rsidRDefault="006C15F6">
      <w:pPr>
        <w:spacing w:after="16" w:line="259" w:lineRule="auto"/>
        <w:ind w:left="1440" w:firstLine="0"/>
      </w:pPr>
      <w:r>
        <w:t xml:space="preserve"> </w:t>
      </w:r>
    </w:p>
    <w:p w:rsidR="00D27279" w:rsidRDefault="006C15F6">
      <w:pPr>
        <w:ind w:left="1440" w:right="865"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D27279" w:rsidRDefault="006C15F6">
      <w:pPr>
        <w:spacing w:after="16" w:line="259" w:lineRule="auto"/>
        <w:ind w:left="0" w:firstLine="0"/>
      </w:pPr>
      <w:r>
        <w:t xml:space="preserve"> </w:t>
      </w:r>
    </w:p>
    <w:p w:rsidR="00D27279" w:rsidRDefault="006C15F6">
      <w:pPr>
        <w:ind w:left="1440" w:right="865"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D27279" w:rsidRDefault="006C15F6">
      <w:pPr>
        <w:spacing w:after="319" w:line="259" w:lineRule="auto"/>
        <w:ind w:left="720" w:firstLine="0"/>
      </w:pPr>
      <w:r>
        <w:t xml:space="preserve"> </w:t>
      </w:r>
    </w:p>
    <w:p w:rsidR="00D27279" w:rsidRDefault="006C15F6">
      <w:pPr>
        <w:pStyle w:val="Heading3"/>
        <w:tabs>
          <w:tab w:val="center" w:pos="3475"/>
        </w:tabs>
        <w:ind w:left="-15" w:firstLine="0"/>
      </w:pPr>
      <w:r>
        <w:t xml:space="preserve">1.5.11.2 </w:t>
      </w:r>
      <w:r>
        <w:tab/>
        <w:t xml:space="preserve">11.2 Assignment and subcontracting </w:t>
      </w:r>
    </w:p>
    <w:p w:rsidR="00D27279" w:rsidRDefault="006C15F6">
      <w:pPr>
        <w:ind w:left="1440" w:right="865"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D27279" w:rsidRDefault="006C15F6">
      <w:pPr>
        <w:spacing w:after="16" w:line="259" w:lineRule="auto"/>
        <w:ind w:left="720" w:firstLine="0"/>
      </w:pPr>
      <w:r>
        <w:t xml:space="preserve"> </w:t>
      </w:r>
    </w:p>
    <w:p w:rsidR="00D27279" w:rsidRDefault="006C15F6">
      <w:pPr>
        <w:ind w:left="1440" w:right="865" w:hanging="720"/>
      </w:pPr>
      <w:r>
        <w:t xml:space="preserve">11.2.2 Any subcontractors identified in the Detailed Collaboration Plan can perform those elements identified in the Detailed Collaboration Plan to be performed by the Subcontractors. </w:t>
      </w:r>
    </w:p>
    <w:p w:rsidR="00D27279" w:rsidRDefault="006C15F6">
      <w:pPr>
        <w:spacing w:after="0" w:line="259" w:lineRule="auto"/>
        <w:ind w:left="720" w:firstLine="0"/>
      </w:pPr>
      <w:r>
        <w:t xml:space="preserve"> </w:t>
      </w:r>
    </w:p>
    <w:p w:rsidR="00D27279" w:rsidRDefault="006C15F6">
      <w:pPr>
        <w:pStyle w:val="Heading3"/>
        <w:tabs>
          <w:tab w:val="center" w:pos="2201"/>
        </w:tabs>
        <w:ind w:left="-15" w:firstLine="0"/>
      </w:pPr>
      <w:r>
        <w:t xml:space="preserve">1.5.11.3 </w:t>
      </w:r>
      <w:r>
        <w:tab/>
        <w:t xml:space="preserve">11.3 Notices </w:t>
      </w:r>
    </w:p>
    <w:p w:rsidR="00D27279" w:rsidRDefault="006C15F6">
      <w:pPr>
        <w:ind w:left="1440" w:right="865"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D27279" w:rsidRDefault="006C15F6">
      <w:pPr>
        <w:spacing w:after="16" w:line="259" w:lineRule="auto"/>
        <w:ind w:left="0" w:firstLine="0"/>
      </w:pPr>
      <w:r>
        <w:t xml:space="preserve"> </w:t>
      </w:r>
    </w:p>
    <w:p w:rsidR="00D27279" w:rsidRDefault="006C15F6">
      <w:pPr>
        <w:ind w:left="1440" w:right="865" w:hanging="720"/>
      </w:pPr>
      <w:r>
        <w:t xml:space="preserve">11.3.2 For the purposes of clause 11.3.1, the address of each of the parties are those in the Detailed Collaboration Plan. </w:t>
      </w:r>
    </w:p>
    <w:p w:rsidR="00D27279" w:rsidRDefault="006C15F6">
      <w:pPr>
        <w:spacing w:after="316" w:line="259" w:lineRule="auto"/>
        <w:ind w:left="1440" w:firstLine="0"/>
      </w:pPr>
      <w:r>
        <w:t xml:space="preserve"> </w:t>
      </w:r>
    </w:p>
    <w:p w:rsidR="00D27279" w:rsidRDefault="006C15F6">
      <w:pPr>
        <w:pStyle w:val="Heading3"/>
        <w:tabs>
          <w:tab w:val="center" w:pos="2721"/>
        </w:tabs>
        <w:ind w:left="-15" w:firstLine="0"/>
      </w:pPr>
      <w:r>
        <w:t xml:space="preserve">1.5.11.4 </w:t>
      </w:r>
      <w:r>
        <w:tab/>
        <w:t xml:space="preserve">11.4 Entire agreement </w:t>
      </w:r>
    </w:p>
    <w:p w:rsidR="00D27279" w:rsidRDefault="006C15F6">
      <w:pPr>
        <w:ind w:left="1440" w:right="865"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D27279" w:rsidRDefault="006C15F6">
      <w:pPr>
        <w:spacing w:after="16" w:line="259" w:lineRule="auto"/>
        <w:ind w:left="720" w:firstLine="0"/>
      </w:pPr>
      <w:r>
        <w:t xml:space="preserve"> </w:t>
      </w:r>
    </w:p>
    <w:p w:rsidR="00D27279" w:rsidRDefault="006C15F6">
      <w:pPr>
        <w:ind w:left="1440" w:right="865"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w:t>
      </w:r>
      <w:r>
        <w:lastRenderedPageBreak/>
        <w:t xml:space="preserve">representation, warranty or understanding will be for breach of contract under the terms of this Agreement. </w:t>
      </w:r>
    </w:p>
    <w:p w:rsidR="00D27279" w:rsidRDefault="006C15F6">
      <w:pPr>
        <w:spacing w:after="16" w:line="259" w:lineRule="auto"/>
        <w:ind w:left="1440" w:firstLine="0"/>
      </w:pPr>
      <w:r>
        <w:t xml:space="preserve"> </w:t>
      </w:r>
    </w:p>
    <w:p w:rsidR="00D27279" w:rsidRDefault="006C15F6">
      <w:pPr>
        <w:ind w:left="730" w:right="865"/>
      </w:pPr>
      <w:r>
        <w:t xml:space="preserve">11.4.3 Nothing in this clause 11.4 will exclude any liability for fraud. </w:t>
      </w:r>
    </w:p>
    <w:p w:rsidR="00D27279" w:rsidRDefault="006C15F6">
      <w:pPr>
        <w:spacing w:after="319" w:line="259" w:lineRule="auto"/>
        <w:ind w:left="0" w:firstLine="0"/>
      </w:pPr>
      <w:r>
        <w:t xml:space="preserve"> </w:t>
      </w:r>
    </w:p>
    <w:p w:rsidR="00D27279" w:rsidRDefault="006C15F6">
      <w:pPr>
        <w:pStyle w:val="Heading3"/>
        <w:tabs>
          <w:tab w:val="center" w:pos="2935"/>
        </w:tabs>
        <w:ind w:left="-15" w:firstLine="0"/>
      </w:pPr>
      <w:r>
        <w:t xml:space="preserve">1.5.11.5 </w:t>
      </w:r>
      <w:r>
        <w:tab/>
        <w:t xml:space="preserve">11.5 Rights of third parties </w:t>
      </w:r>
    </w:p>
    <w:p w:rsidR="00D27279" w:rsidRDefault="006C15F6">
      <w:pPr>
        <w:ind w:left="730" w:right="865"/>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D27279" w:rsidRDefault="006C15F6">
      <w:pPr>
        <w:spacing w:after="317" w:line="259" w:lineRule="auto"/>
        <w:ind w:left="720" w:firstLine="0"/>
      </w:pPr>
      <w:r>
        <w:t xml:space="preserve"> </w:t>
      </w:r>
    </w:p>
    <w:p w:rsidR="00D27279" w:rsidRDefault="006C15F6">
      <w:pPr>
        <w:pStyle w:val="Heading3"/>
        <w:tabs>
          <w:tab w:val="center" w:pos="2420"/>
        </w:tabs>
        <w:ind w:left="-15" w:firstLine="0"/>
      </w:pPr>
      <w:r>
        <w:t xml:space="preserve">1.5.11.6 </w:t>
      </w:r>
      <w:r>
        <w:tab/>
        <w:t xml:space="preserve">11.6 Severability </w:t>
      </w:r>
    </w:p>
    <w:p w:rsidR="00D27279" w:rsidRDefault="006C15F6">
      <w:pPr>
        <w:ind w:left="730" w:right="865"/>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D27279" w:rsidRDefault="006C15F6">
      <w:pPr>
        <w:spacing w:after="316" w:line="259" w:lineRule="auto"/>
        <w:ind w:left="0" w:firstLine="0"/>
      </w:pPr>
      <w:r>
        <w:t xml:space="preserve"> </w:t>
      </w:r>
    </w:p>
    <w:p w:rsidR="00D27279" w:rsidRDefault="006C15F6">
      <w:pPr>
        <w:pStyle w:val="Heading3"/>
        <w:tabs>
          <w:tab w:val="center" w:pos="2335"/>
        </w:tabs>
        <w:ind w:left="-15" w:firstLine="0"/>
      </w:pPr>
      <w:r>
        <w:t xml:space="preserve">1.5.11.7 </w:t>
      </w:r>
      <w:r>
        <w:tab/>
        <w:t xml:space="preserve">11.7 Variations </w:t>
      </w:r>
    </w:p>
    <w:p w:rsidR="00D27279" w:rsidRDefault="006C15F6">
      <w:pPr>
        <w:ind w:left="730" w:right="865"/>
      </w:pPr>
      <w:r>
        <w:t xml:space="preserve">No purported amendment or variation of this Agreement or any provision of this Agreement will be effective unless it is made in writing by the parties. </w:t>
      </w:r>
    </w:p>
    <w:p w:rsidR="00D27279" w:rsidRDefault="006C15F6">
      <w:pPr>
        <w:spacing w:after="0" w:line="259" w:lineRule="auto"/>
        <w:ind w:left="0" w:firstLine="0"/>
      </w:pPr>
      <w:r>
        <w:t xml:space="preserve"> </w:t>
      </w:r>
    </w:p>
    <w:p w:rsidR="00D27279" w:rsidRDefault="006C15F6">
      <w:pPr>
        <w:pStyle w:val="Heading3"/>
        <w:tabs>
          <w:tab w:val="center" w:pos="2333"/>
        </w:tabs>
        <w:ind w:left="-15" w:firstLine="0"/>
      </w:pPr>
      <w:r>
        <w:t xml:space="preserve">1.5.11.8 </w:t>
      </w:r>
      <w:r>
        <w:tab/>
        <w:t xml:space="preserve">11.8 No waiver </w:t>
      </w:r>
    </w:p>
    <w:p w:rsidR="00D27279" w:rsidRDefault="006C15F6">
      <w:pPr>
        <w:ind w:left="730" w:right="865"/>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D27279" w:rsidRDefault="006C15F6">
      <w:pPr>
        <w:spacing w:after="316" w:line="259" w:lineRule="auto"/>
        <w:ind w:left="0" w:firstLine="0"/>
      </w:pPr>
      <w:r>
        <w:t xml:space="preserve"> </w:t>
      </w:r>
    </w:p>
    <w:p w:rsidR="00D27279" w:rsidRDefault="006C15F6">
      <w:pPr>
        <w:pStyle w:val="Heading3"/>
        <w:tabs>
          <w:tab w:val="center" w:pos="3401"/>
        </w:tabs>
        <w:ind w:left="-15" w:firstLine="0"/>
      </w:pPr>
      <w:r>
        <w:t xml:space="preserve">1.5.11.9 </w:t>
      </w:r>
      <w:r>
        <w:tab/>
        <w:t xml:space="preserve">11.9 Governing law and jurisdiction </w:t>
      </w:r>
    </w:p>
    <w:p w:rsidR="00D27279" w:rsidRDefault="006C15F6">
      <w:pPr>
        <w:ind w:left="730" w:right="865"/>
      </w:pPr>
      <w:r>
        <w:t xml:space="preserve">This Agreement will be governed by and construed in accordance with English law and without prejudice to the Dispute Resolution Process, each party agrees to submit to the exclusive jurisdiction of the courts of England and Wales. </w:t>
      </w:r>
    </w:p>
    <w:p w:rsidR="00D27279" w:rsidRDefault="006C15F6">
      <w:pPr>
        <w:spacing w:after="17" w:line="259" w:lineRule="auto"/>
        <w:ind w:left="0" w:firstLine="0"/>
      </w:pPr>
      <w:r>
        <w:t xml:space="preserve"> </w:t>
      </w:r>
    </w:p>
    <w:p w:rsidR="00D27279" w:rsidRDefault="006C15F6">
      <w:pPr>
        <w:spacing w:after="253"/>
        <w:ind w:left="730" w:right="865"/>
      </w:pPr>
      <w:r>
        <w:t xml:space="preserve">Executed and delivered as an agreement by the parties or their duly authorised attorneys the day and year first above written. </w:t>
      </w:r>
    </w:p>
    <w:p w:rsidR="00D27279" w:rsidRDefault="006C15F6">
      <w:pPr>
        <w:spacing w:after="258" w:line="259" w:lineRule="auto"/>
        <w:ind w:left="0" w:firstLine="0"/>
      </w:pPr>
      <w:r>
        <w:rPr>
          <w:b/>
          <w:sz w:val="20"/>
        </w:rPr>
        <w:t xml:space="preserve"> </w:t>
      </w:r>
      <w:r>
        <w:t xml:space="preserve"> </w:t>
      </w:r>
    </w:p>
    <w:p w:rsidR="00D27279" w:rsidRDefault="006C15F6">
      <w:pPr>
        <w:pStyle w:val="Heading4"/>
        <w:spacing w:after="16"/>
        <w:ind w:left="-5"/>
      </w:pPr>
      <w:r>
        <w:t xml:space="preserve">For and on behalf of the Buyer </w:t>
      </w:r>
    </w:p>
    <w:p w:rsidR="00D27279" w:rsidRDefault="006C15F6">
      <w:pPr>
        <w:spacing w:after="19" w:line="259" w:lineRule="auto"/>
        <w:ind w:left="0" w:firstLine="0"/>
      </w:pPr>
      <w:r>
        <w:rPr>
          <w:b/>
        </w:rPr>
        <w:t xml:space="preserv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lastRenderedPageBreak/>
        <w:t xml:space="preserve">Date: </w:t>
      </w:r>
    </w:p>
    <w:p w:rsidR="00D27279" w:rsidRDefault="006C15F6">
      <w:pPr>
        <w:spacing w:after="19"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21"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20"/>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19"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21" w:line="259" w:lineRule="auto"/>
        <w:ind w:left="0" w:firstLine="0"/>
      </w:pPr>
      <w:r>
        <w:t xml:space="preserve">  </w:t>
      </w:r>
    </w:p>
    <w:p w:rsidR="00D27279" w:rsidRDefault="006C15F6">
      <w:pPr>
        <w:spacing w:after="0" w:line="259" w:lineRule="auto"/>
        <w:ind w:left="0" w:firstLine="0"/>
      </w:pPr>
      <w:r>
        <w:rPr>
          <w:b/>
        </w:rP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19"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ind w:left="-5" w:right="865"/>
      </w:pPr>
      <w:r>
        <w:t xml:space="preserve">Position: </w:t>
      </w:r>
    </w:p>
    <w:p w:rsidR="00D27279" w:rsidRDefault="006C15F6">
      <w:pPr>
        <w:ind w:left="-5" w:right="865"/>
      </w:pPr>
      <w:r>
        <w:t xml:space="preserve">Date: </w:t>
      </w:r>
    </w:p>
    <w:p w:rsidR="00D27279" w:rsidRDefault="006C15F6">
      <w:pPr>
        <w:spacing w:after="21" w:line="259" w:lineRule="auto"/>
        <w:ind w:left="0" w:firstLine="0"/>
      </w:pPr>
      <w:r>
        <w:t xml:space="preserve">  </w:t>
      </w:r>
    </w:p>
    <w:p w:rsidR="00D27279" w:rsidRDefault="006C15F6">
      <w:pPr>
        <w:pStyle w:val="Heading4"/>
        <w:ind w:left="-5"/>
      </w:pPr>
      <w:r>
        <w:t xml:space="preserve">For and on behalf of the [Company name] </w:t>
      </w:r>
    </w:p>
    <w:p w:rsidR="00D27279" w:rsidRDefault="006C15F6">
      <w:pPr>
        <w:spacing w:after="219"/>
        <w:ind w:left="-5" w:right="865"/>
      </w:pPr>
      <w:r>
        <w:t xml:space="preserve">Signed by: </w:t>
      </w:r>
    </w:p>
    <w:p w:rsidR="00D27279" w:rsidRDefault="006C15F6">
      <w:pPr>
        <w:ind w:left="-5" w:right="865"/>
      </w:pPr>
      <w:r>
        <w:t xml:space="preserve">Full name (capitals): </w:t>
      </w:r>
    </w:p>
    <w:p w:rsidR="00D27279" w:rsidRDefault="006C15F6">
      <w:pPr>
        <w:spacing w:after="380"/>
        <w:ind w:left="-5" w:right="9075"/>
      </w:pPr>
      <w:r>
        <w:t xml:space="preserve">Position: Date: </w:t>
      </w:r>
    </w:p>
    <w:p w:rsidR="00D27279" w:rsidRDefault="006C15F6">
      <w:pPr>
        <w:pStyle w:val="Heading2"/>
        <w:tabs>
          <w:tab w:val="center" w:pos="4785"/>
        </w:tabs>
        <w:spacing w:after="0"/>
        <w:ind w:left="-15" w:right="0" w:firstLine="0"/>
      </w:pPr>
      <w:r>
        <w:lastRenderedPageBreak/>
        <w:t xml:space="preserve">1.5.12 </w:t>
      </w:r>
      <w:r>
        <w:tab/>
        <w:t xml:space="preserve">Collaboration Agreement Schedule 1: List of contracts </w:t>
      </w:r>
    </w:p>
    <w:tbl>
      <w:tblPr>
        <w:tblStyle w:val="TableGrid"/>
        <w:tblW w:w="8896" w:type="dxa"/>
        <w:tblInd w:w="12" w:type="dxa"/>
        <w:tblCellMar>
          <w:left w:w="101" w:type="dxa"/>
          <w:right w:w="115" w:type="dxa"/>
        </w:tblCellMar>
        <w:tblLook w:val="04A0" w:firstRow="1" w:lastRow="0" w:firstColumn="1" w:lastColumn="0" w:noHBand="0" w:noVBand="1"/>
      </w:tblPr>
      <w:tblGrid>
        <w:gridCol w:w="2972"/>
        <w:gridCol w:w="3075"/>
        <w:gridCol w:w="2849"/>
      </w:tblGrid>
      <w:tr w:rsidR="00D27279">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Effective date of contract </w:t>
            </w:r>
          </w:p>
        </w:tc>
      </w:tr>
      <w:tr w:rsidR="00D27279">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r w:rsidR="00D27279">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r w:rsidR="00D27279">
        <w:trPr>
          <w:trHeight w:val="944"/>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r w:rsidR="00D27279">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  </w:t>
            </w:r>
          </w:p>
        </w:tc>
      </w:tr>
    </w:tbl>
    <w:p w:rsidR="00D27279" w:rsidRDefault="006C15F6">
      <w:pPr>
        <w:spacing w:after="257" w:line="259" w:lineRule="auto"/>
        <w:ind w:left="0" w:firstLine="0"/>
      </w:pPr>
      <w:r>
        <w:rPr>
          <w:sz w:val="20"/>
        </w:rPr>
        <w:t xml:space="preserve">  </w:t>
      </w:r>
    </w:p>
    <w:p w:rsidR="00D27279" w:rsidRDefault="006C15F6">
      <w:pPr>
        <w:spacing w:after="257" w:line="259" w:lineRule="auto"/>
        <w:ind w:left="0" w:firstLine="0"/>
      </w:pPr>
      <w:r>
        <w:rPr>
          <w:sz w:val="20"/>
        </w:rPr>
        <w:t xml:space="preserve"> </w:t>
      </w:r>
    </w:p>
    <w:p w:rsidR="00D27279" w:rsidRDefault="006C15F6">
      <w:pPr>
        <w:spacing w:after="0" w:line="259" w:lineRule="auto"/>
        <w:ind w:left="0" w:firstLine="0"/>
      </w:pPr>
      <w:r>
        <w:rPr>
          <w:sz w:val="20"/>
        </w:rPr>
        <w:t xml:space="preserve"> </w:t>
      </w:r>
    </w:p>
    <w:p w:rsidR="00D27279" w:rsidRDefault="006C15F6">
      <w:pPr>
        <w:spacing w:after="396" w:line="259" w:lineRule="auto"/>
        <w:ind w:left="0" w:firstLine="0"/>
      </w:pPr>
      <w:r>
        <w:t xml:space="preserve"> </w:t>
      </w:r>
    </w:p>
    <w:p w:rsidR="00D27279" w:rsidRDefault="006C15F6">
      <w:pPr>
        <w:spacing w:after="189" w:line="270" w:lineRule="auto"/>
        <w:ind w:left="705" w:right="650" w:hanging="720"/>
      </w:pPr>
      <w:r>
        <w:rPr>
          <w:color w:val="434343"/>
          <w:sz w:val="28"/>
        </w:rPr>
        <w:t xml:space="preserve">1.5.13 </w:t>
      </w:r>
      <w:r>
        <w:rPr>
          <w:color w:val="434343"/>
          <w:sz w:val="28"/>
        </w:rPr>
        <w:tab/>
        <w:t>Collaboration Agreement Schedule 2 [</w:t>
      </w:r>
      <w:r>
        <w:rPr>
          <w:b/>
          <w:color w:val="434343"/>
          <w:sz w:val="28"/>
        </w:rPr>
        <w:t>Insert Outline Collaboration Plan</w:t>
      </w:r>
      <w:r>
        <w:rPr>
          <w:color w:val="434343"/>
          <w:sz w:val="28"/>
        </w:rPr>
        <w:t xml:space="preserve">] </w:t>
      </w:r>
    </w:p>
    <w:p w:rsidR="00D27279" w:rsidRDefault="006C15F6">
      <w:pPr>
        <w:spacing w:after="256" w:line="259" w:lineRule="auto"/>
        <w:ind w:left="0" w:firstLine="0"/>
      </w:pPr>
      <w:r>
        <w:rPr>
          <w:b/>
        </w:rPr>
        <w:t xml:space="preserve"> </w:t>
      </w:r>
    </w:p>
    <w:p w:rsidR="00D27279" w:rsidRDefault="006C15F6">
      <w:pPr>
        <w:spacing w:after="256" w:line="259" w:lineRule="auto"/>
        <w:ind w:left="0" w:firstLine="0"/>
      </w:pPr>
      <w:r>
        <w:rPr>
          <w:b/>
        </w:rPr>
        <w:t xml:space="preserve"> </w:t>
      </w:r>
    </w:p>
    <w:p w:rsidR="00D27279" w:rsidRDefault="006C15F6">
      <w:pPr>
        <w:spacing w:after="0" w:line="259" w:lineRule="auto"/>
        <w:ind w:left="0" w:firstLine="0"/>
      </w:pPr>
      <w:r>
        <w:t xml:space="preserve">  </w:t>
      </w:r>
      <w:r>
        <w:br w:type="page"/>
      </w:r>
    </w:p>
    <w:p w:rsidR="00D27279" w:rsidRDefault="006C15F6">
      <w:pPr>
        <w:spacing w:after="473" w:line="259" w:lineRule="auto"/>
        <w:ind w:left="0" w:firstLine="0"/>
      </w:pPr>
      <w:r>
        <w:lastRenderedPageBreak/>
        <w:t xml:space="preserve"> </w:t>
      </w:r>
    </w:p>
    <w:p w:rsidR="00D27279" w:rsidRDefault="006C15F6">
      <w:pPr>
        <w:pStyle w:val="Heading1"/>
        <w:spacing w:after="309"/>
        <w:ind w:left="-5"/>
      </w:pPr>
      <w:r>
        <w:t xml:space="preserve">1.6 Schedule 4: Alternative clauses Not Used </w:t>
      </w:r>
    </w:p>
    <w:p w:rsidR="00D27279" w:rsidRDefault="006C15F6">
      <w:pPr>
        <w:pStyle w:val="Heading2"/>
        <w:tabs>
          <w:tab w:val="center" w:pos="2173"/>
        </w:tabs>
        <w:ind w:left="-15" w:right="0" w:firstLine="0"/>
      </w:pPr>
      <w:r>
        <w:t xml:space="preserve">1.6.1 1. </w:t>
      </w:r>
      <w:r>
        <w:tab/>
        <w:t xml:space="preserve">Introduction </w:t>
      </w:r>
    </w:p>
    <w:p w:rsidR="00D27279" w:rsidRDefault="006C15F6">
      <w:pPr>
        <w:ind w:left="730" w:right="969"/>
      </w:pPr>
      <w:r>
        <w:t xml:space="preserve">1.1 </w:t>
      </w:r>
      <w:r>
        <w:tab/>
        <w:t xml:space="preserve">This Schedule specifies the alternative clauses that may be requested in the  Order Form and, if requested in the Order Form, will apply to this Call-Off Contract. </w:t>
      </w:r>
    </w:p>
    <w:p w:rsidR="00D27279" w:rsidRDefault="006C15F6">
      <w:pPr>
        <w:spacing w:after="395" w:line="259" w:lineRule="auto"/>
        <w:ind w:left="0" w:firstLine="0"/>
      </w:pPr>
      <w:r>
        <w:t xml:space="preserve"> </w:t>
      </w:r>
    </w:p>
    <w:p w:rsidR="00D27279" w:rsidRDefault="006C15F6">
      <w:pPr>
        <w:pStyle w:val="Heading2"/>
        <w:tabs>
          <w:tab w:val="center" w:pos="2508"/>
        </w:tabs>
        <w:ind w:left="-15" w:right="0" w:firstLine="0"/>
      </w:pPr>
      <w:r>
        <w:t xml:space="preserve">1.6.2 2. </w:t>
      </w:r>
      <w:r>
        <w:tab/>
        <w:t xml:space="preserve">Clauses selected </w:t>
      </w:r>
    </w:p>
    <w:p w:rsidR="00D27279" w:rsidRDefault="006C15F6">
      <w:pPr>
        <w:tabs>
          <w:tab w:val="center" w:pos="874"/>
          <w:tab w:val="center" w:pos="5374"/>
        </w:tabs>
        <w:ind w:left="0" w:firstLine="0"/>
      </w:pPr>
      <w:r>
        <w:rPr>
          <w:rFonts w:ascii="Calibri" w:eastAsia="Calibri" w:hAnsi="Calibri" w:cs="Calibri"/>
        </w:rPr>
        <w:tab/>
      </w:r>
      <w:r>
        <w:t xml:space="preserve">2.1 </w:t>
      </w:r>
      <w:r>
        <w:tab/>
        <w:t xml:space="preserve">The Customer may, in the Order Form, request the following alternative Clauses: </w:t>
      </w:r>
    </w:p>
    <w:p w:rsidR="00D27279" w:rsidRDefault="006C15F6">
      <w:pPr>
        <w:spacing w:after="16" w:line="259" w:lineRule="auto"/>
        <w:ind w:left="1440" w:firstLine="0"/>
      </w:pPr>
      <w:r>
        <w:t xml:space="preserve"> </w:t>
      </w:r>
    </w:p>
    <w:p w:rsidR="00D27279" w:rsidRDefault="006C15F6">
      <w:pPr>
        <w:ind w:left="1450" w:right="865"/>
      </w:pPr>
      <w:r>
        <w:t xml:space="preserve">2.1.1 Scots Law and Jurisdiction </w:t>
      </w:r>
    </w:p>
    <w:p w:rsidR="00D27279" w:rsidRDefault="006C15F6">
      <w:pPr>
        <w:spacing w:after="16" w:line="259" w:lineRule="auto"/>
        <w:ind w:left="720" w:firstLine="0"/>
      </w:pPr>
      <w:r>
        <w:t xml:space="preserve"> </w:t>
      </w:r>
    </w:p>
    <w:p w:rsidR="00D27279" w:rsidRDefault="006C15F6">
      <w:pPr>
        <w:ind w:left="2160" w:right="865"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D27279" w:rsidRDefault="006C15F6">
      <w:pPr>
        <w:spacing w:after="16" w:line="259" w:lineRule="auto"/>
        <w:ind w:left="0" w:firstLine="0"/>
      </w:pPr>
      <w:r>
        <w:t xml:space="preserve"> </w:t>
      </w:r>
    </w:p>
    <w:p w:rsidR="00D27279" w:rsidRDefault="006C15F6">
      <w:pPr>
        <w:ind w:left="2160" w:right="865" w:hanging="720"/>
      </w:pPr>
      <w:r>
        <w:t xml:space="preserve">2.1.3 Reference to England and Wales in Working Days definition within the Glossary and interpretations section will be replaced with Scotland. </w:t>
      </w:r>
    </w:p>
    <w:p w:rsidR="00D27279" w:rsidRDefault="006C15F6">
      <w:pPr>
        <w:spacing w:after="16" w:line="259" w:lineRule="auto"/>
        <w:ind w:left="0" w:firstLine="0"/>
      </w:pPr>
      <w:r>
        <w:t xml:space="preserve"> </w:t>
      </w:r>
    </w:p>
    <w:p w:rsidR="00D27279" w:rsidRDefault="006C15F6">
      <w:pPr>
        <w:ind w:left="2160" w:right="865"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D27279" w:rsidRDefault="006C15F6">
      <w:pPr>
        <w:spacing w:after="19" w:line="259" w:lineRule="auto"/>
        <w:ind w:left="0" w:firstLine="0"/>
      </w:pPr>
      <w:r>
        <w:t xml:space="preserve"> </w:t>
      </w:r>
    </w:p>
    <w:p w:rsidR="00D27279" w:rsidRDefault="006C15F6">
      <w:pPr>
        <w:ind w:left="2160" w:right="865" w:hanging="720"/>
      </w:pPr>
      <w:r>
        <w:t xml:space="preserve">2.1.5 Reference to the Supply of Goods and Services Act 1982 will be removed in incorporated Framework Agreement clause 4.2. </w:t>
      </w:r>
    </w:p>
    <w:p w:rsidR="00D27279" w:rsidRDefault="006C15F6">
      <w:pPr>
        <w:spacing w:after="51" w:line="259" w:lineRule="auto"/>
        <w:ind w:left="0" w:firstLine="0"/>
      </w:pPr>
      <w:r>
        <w:t xml:space="preserve"> </w:t>
      </w:r>
    </w:p>
    <w:p w:rsidR="00D27279" w:rsidRDefault="006C15F6">
      <w:pPr>
        <w:ind w:left="1450" w:right="865"/>
      </w:pPr>
      <w:r>
        <w:t xml:space="preserve">2.1.6 References to “tort” will be replaced with “delict” throughout </w:t>
      </w:r>
    </w:p>
    <w:p w:rsidR="00D27279" w:rsidRDefault="006C15F6">
      <w:pPr>
        <w:spacing w:after="19" w:line="259" w:lineRule="auto"/>
        <w:ind w:left="0" w:firstLine="0"/>
      </w:pPr>
      <w:r>
        <w:t xml:space="preserve"> </w:t>
      </w:r>
    </w:p>
    <w:p w:rsidR="00D27279" w:rsidRDefault="006C15F6">
      <w:pPr>
        <w:tabs>
          <w:tab w:val="center" w:pos="4664"/>
        </w:tabs>
        <w:ind w:left="-15" w:firstLine="0"/>
      </w:pPr>
      <w:r>
        <w:t xml:space="preserve">2.2 </w:t>
      </w:r>
      <w:r>
        <w:tab/>
        <w:t xml:space="preserve">The Customer may, in the Order Form, request the following Alternative Clauses: </w:t>
      </w:r>
    </w:p>
    <w:p w:rsidR="00D27279" w:rsidRDefault="006C15F6">
      <w:pPr>
        <w:spacing w:after="16" w:line="259" w:lineRule="auto"/>
        <w:ind w:left="0" w:firstLine="0"/>
      </w:pPr>
      <w:r>
        <w:t xml:space="preserve"> </w:t>
      </w:r>
    </w:p>
    <w:p w:rsidR="00D27279" w:rsidRDefault="006C15F6">
      <w:pPr>
        <w:ind w:left="1450" w:right="865"/>
      </w:pPr>
      <w:r>
        <w:t xml:space="preserve">2.2.1 Northern Ireland Law (see paragraph 2.3, 2.4, 2.5, 2.6 and 2.7 of this Schedule) </w:t>
      </w:r>
    </w:p>
    <w:p w:rsidR="00D27279" w:rsidRDefault="006C15F6">
      <w:pPr>
        <w:spacing w:after="393" w:line="259" w:lineRule="auto"/>
        <w:ind w:left="0" w:firstLine="0"/>
      </w:pPr>
      <w:r>
        <w:t xml:space="preserve"> </w:t>
      </w:r>
    </w:p>
    <w:p w:rsidR="00D27279" w:rsidRDefault="006C15F6">
      <w:pPr>
        <w:pStyle w:val="Heading2"/>
        <w:tabs>
          <w:tab w:val="center" w:pos="2321"/>
        </w:tabs>
        <w:ind w:left="-15" w:right="0" w:firstLine="0"/>
      </w:pPr>
      <w:r>
        <w:t xml:space="preserve">1.6.3 2.3 </w:t>
      </w:r>
      <w:r>
        <w:tab/>
        <w:t xml:space="preserve">Discrimination </w:t>
      </w:r>
    </w:p>
    <w:p w:rsidR="00D27279" w:rsidRDefault="006C15F6">
      <w:pPr>
        <w:ind w:left="1440" w:right="865" w:hanging="720"/>
      </w:pPr>
      <w:r>
        <w:t xml:space="preserve">2.3.1 The Supplier will comply with all applicable fair employment, equality of treatment and anti-discrimination legislation, including, in particular the:  </w:t>
      </w:r>
    </w:p>
    <w:p w:rsidR="00D27279" w:rsidRDefault="006C15F6">
      <w:pPr>
        <w:spacing w:after="32" w:line="259" w:lineRule="auto"/>
        <w:ind w:left="1440" w:firstLine="0"/>
      </w:pPr>
      <w:r>
        <w:t xml:space="preserve"> </w:t>
      </w:r>
    </w:p>
    <w:p w:rsidR="00D27279" w:rsidRDefault="006C15F6">
      <w:pPr>
        <w:numPr>
          <w:ilvl w:val="0"/>
          <w:numId w:val="10"/>
        </w:numPr>
        <w:ind w:right="865" w:hanging="360"/>
      </w:pPr>
      <w:r>
        <w:t xml:space="preserve">Employment (Northern Ireland) Order 2002 </w:t>
      </w:r>
    </w:p>
    <w:p w:rsidR="00D27279" w:rsidRDefault="006C15F6">
      <w:pPr>
        <w:numPr>
          <w:ilvl w:val="0"/>
          <w:numId w:val="10"/>
        </w:numPr>
        <w:ind w:right="865" w:hanging="360"/>
      </w:pPr>
      <w:r>
        <w:t xml:space="preserve">Fair Employment and Treatment (Northern Ireland) Order 1998 </w:t>
      </w:r>
    </w:p>
    <w:p w:rsidR="00D27279" w:rsidRDefault="006C15F6">
      <w:pPr>
        <w:numPr>
          <w:ilvl w:val="0"/>
          <w:numId w:val="10"/>
        </w:numPr>
        <w:ind w:right="865" w:hanging="360"/>
      </w:pPr>
      <w:r>
        <w:t xml:space="preserve">Sex Discrimination (Northern Ireland) Order 1976 and 1988 </w:t>
      </w:r>
    </w:p>
    <w:p w:rsidR="00D27279" w:rsidRDefault="006C15F6">
      <w:pPr>
        <w:numPr>
          <w:ilvl w:val="0"/>
          <w:numId w:val="10"/>
        </w:numPr>
        <w:ind w:right="865" w:hanging="360"/>
      </w:pPr>
      <w:r>
        <w:lastRenderedPageBreak/>
        <w:t xml:space="preserve">Employment Equality (Sexual   Orientation) Regulations (Northern Ireland) 2003 </w:t>
      </w:r>
    </w:p>
    <w:p w:rsidR="00D27279" w:rsidRDefault="006C15F6">
      <w:pPr>
        <w:numPr>
          <w:ilvl w:val="0"/>
          <w:numId w:val="10"/>
        </w:numPr>
        <w:ind w:right="865" w:hanging="360"/>
      </w:pPr>
      <w:r>
        <w:t xml:space="preserve">Equal Pay Act (Northern Ireland) 1970 </w:t>
      </w:r>
    </w:p>
    <w:p w:rsidR="00D27279" w:rsidRDefault="006C15F6">
      <w:pPr>
        <w:numPr>
          <w:ilvl w:val="0"/>
          <w:numId w:val="10"/>
        </w:numPr>
        <w:ind w:right="865" w:hanging="360"/>
      </w:pPr>
      <w:r>
        <w:t xml:space="preserve">Disability Discrimination Act 1995 </w:t>
      </w:r>
    </w:p>
    <w:p w:rsidR="00D27279" w:rsidRDefault="006C15F6">
      <w:pPr>
        <w:numPr>
          <w:ilvl w:val="0"/>
          <w:numId w:val="10"/>
        </w:numPr>
        <w:ind w:right="865" w:hanging="360"/>
      </w:pPr>
      <w:r>
        <w:t xml:space="preserve">Race Relations (Northern Ireland) Order 1997 </w:t>
      </w:r>
    </w:p>
    <w:p w:rsidR="00D27279" w:rsidRDefault="006C15F6">
      <w:pPr>
        <w:numPr>
          <w:ilvl w:val="0"/>
          <w:numId w:val="10"/>
        </w:numPr>
        <w:ind w:right="865" w:hanging="360"/>
      </w:pPr>
      <w:r>
        <w:t xml:space="preserve">Employment Relations (Northern Ireland) Order 1999 and Employment Rights (Northern Ireland) Order 1996  </w:t>
      </w:r>
    </w:p>
    <w:p w:rsidR="00D27279" w:rsidRDefault="006C15F6">
      <w:pPr>
        <w:numPr>
          <w:ilvl w:val="0"/>
          <w:numId w:val="10"/>
        </w:numPr>
        <w:ind w:right="865" w:hanging="360"/>
      </w:pPr>
      <w:r>
        <w:t xml:space="preserve">Employment Equality (Age) Regulations (Northern Ireland) 2006 </w:t>
      </w:r>
    </w:p>
    <w:p w:rsidR="00D27279" w:rsidRDefault="006C15F6">
      <w:pPr>
        <w:numPr>
          <w:ilvl w:val="0"/>
          <w:numId w:val="10"/>
        </w:numPr>
        <w:ind w:right="865" w:hanging="360"/>
      </w:pPr>
      <w:r>
        <w:t xml:space="preserve">Part-time Workers (Prevention of less Favourable Treatment) Regulation 2000 </w:t>
      </w:r>
    </w:p>
    <w:p w:rsidR="00D27279" w:rsidRDefault="006C15F6">
      <w:pPr>
        <w:numPr>
          <w:ilvl w:val="0"/>
          <w:numId w:val="10"/>
        </w:numPr>
        <w:ind w:right="865" w:hanging="360"/>
      </w:pPr>
      <w:r>
        <w:t xml:space="preserve">Fixed-term Employees (Prevention of Less Favourable Treatment) Regulations 2002 </w:t>
      </w:r>
    </w:p>
    <w:p w:rsidR="00D27279" w:rsidRDefault="006C15F6">
      <w:pPr>
        <w:numPr>
          <w:ilvl w:val="0"/>
          <w:numId w:val="10"/>
        </w:numPr>
        <w:ind w:right="865" w:hanging="360"/>
      </w:pPr>
      <w:r>
        <w:t xml:space="preserve">The Disability Discrimination (Northern Ireland) Order 2006 </w:t>
      </w:r>
    </w:p>
    <w:p w:rsidR="00D27279" w:rsidRDefault="006C15F6">
      <w:pPr>
        <w:numPr>
          <w:ilvl w:val="0"/>
          <w:numId w:val="10"/>
        </w:numPr>
        <w:ind w:right="865" w:hanging="360"/>
      </w:pPr>
      <w:r>
        <w:t xml:space="preserve">The Employment Relations (Northern Ireland) Order 2004 </w:t>
      </w:r>
    </w:p>
    <w:p w:rsidR="00D27279" w:rsidRDefault="006C15F6">
      <w:pPr>
        <w:numPr>
          <w:ilvl w:val="0"/>
          <w:numId w:val="10"/>
        </w:numPr>
        <w:ind w:right="865" w:hanging="360"/>
      </w:pPr>
      <w:r>
        <w:t xml:space="preserve">Equality Act (Sexual Orientation) Regulations (Northern Ireland) 2006 </w:t>
      </w:r>
    </w:p>
    <w:p w:rsidR="00D27279" w:rsidRDefault="006C15F6">
      <w:pPr>
        <w:numPr>
          <w:ilvl w:val="0"/>
          <w:numId w:val="10"/>
        </w:numPr>
        <w:ind w:right="865" w:hanging="360"/>
      </w:pPr>
      <w:r>
        <w:t xml:space="preserve">Employment Relations (Northern Ireland) Order 2004 </w:t>
      </w:r>
    </w:p>
    <w:p w:rsidR="00D27279" w:rsidRDefault="006C15F6">
      <w:pPr>
        <w:numPr>
          <w:ilvl w:val="0"/>
          <w:numId w:val="10"/>
        </w:numPr>
        <w:ind w:right="865" w:hanging="360"/>
      </w:pPr>
      <w:r>
        <w:t xml:space="preserve">Work and Families (Northern Ireland) Order 2006 </w:t>
      </w:r>
    </w:p>
    <w:p w:rsidR="00D27279" w:rsidRDefault="006C15F6">
      <w:pPr>
        <w:spacing w:after="19" w:line="259" w:lineRule="auto"/>
        <w:ind w:left="360" w:firstLine="0"/>
      </w:pPr>
      <w:r>
        <w:t xml:space="preserve"> </w:t>
      </w:r>
    </w:p>
    <w:p w:rsidR="00D27279" w:rsidRDefault="006C15F6">
      <w:pPr>
        <w:ind w:left="370" w:right="865"/>
      </w:pPr>
      <w:r>
        <w:t xml:space="preserve">and will use his best endeavours to ensure that in his employment policies and practices and in the delivery of the services required of the Supplier under this Call-Off Contract he promotes equality of treatment and opportunity between: </w:t>
      </w:r>
    </w:p>
    <w:p w:rsidR="00D27279" w:rsidRDefault="006C15F6">
      <w:pPr>
        <w:spacing w:after="19" w:line="259" w:lineRule="auto"/>
        <w:ind w:left="0" w:firstLine="0"/>
      </w:pPr>
      <w:r>
        <w:t xml:space="preserve"> </w:t>
      </w:r>
    </w:p>
    <w:p w:rsidR="00D27279" w:rsidRDefault="006C15F6">
      <w:pPr>
        <w:numPr>
          <w:ilvl w:val="1"/>
          <w:numId w:val="10"/>
        </w:numPr>
        <w:ind w:right="865" w:hanging="720"/>
      </w:pPr>
      <w:r>
        <w:t xml:space="preserve">persons of different religious beliefs or political opinions </w:t>
      </w:r>
    </w:p>
    <w:p w:rsidR="00D27279" w:rsidRDefault="006C15F6">
      <w:pPr>
        <w:numPr>
          <w:ilvl w:val="1"/>
          <w:numId w:val="10"/>
        </w:numPr>
        <w:ind w:right="865" w:hanging="720"/>
      </w:pPr>
      <w:r>
        <w:t xml:space="preserve">men and women or married and unmarried persons </w:t>
      </w:r>
    </w:p>
    <w:p w:rsidR="00D27279" w:rsidRDefault="006C15F6">
      <w:pPr>
        <w:numPr>
          <w:ilvl w:val="1"/>
          <w:numId w:val="10"/>
        </w:numPr>
        <w:ind w:right="865" w:hanging="720"/>
      </w:pPr>
      <w:r>
        <w:t xml:space="preserve">persons with and without dependants (including women who are  pregnant or on maternity leave and men on paternity leave) </w:t>
      </w:r>
    </w:p>
    <w:p w:rsidR="00D27279" w:rsidRDefault="006C15F6">
      <w:pPr>
        <w:numPr>
          <w:ilvl w:val="1"/>
          <w:numId w:val="10"/>
        </w:numPr>
        <w:ind w:right="865" w:hanging="720"/>
      </w:pPr>
      <w:r>
        <w:t xml:space="preserve">persons of different racial groups (within the meaning of the Race  </w:t>
      </w:r>
    </w:p>
    <w:p w:rsidR="00D27279" w:rsidRDefault="006C15F6">
      <w:pPr>
        <w:ind w:left="2170" w:right="865"/>
      </w:pPr>
      <w:r>
        <w:t xml:space="preserve">Relations (Northern Ireland) Order 1997) </w:t>
      </w:r>
    </w:p>
    <w:p w:rsidR="00D27279" w:rsidRDefault="006C15F6">
      <w:pPr>
        <w:numPr>
          <w:ilvl w:val="1"/>
          <w:numId w:val="10"/>
        </w:numPr>
        <w:ind w:right="865" w:hanging="720"/>
      </w:pPr>
      <w:r>
        <w:t xml:space="preserve">persons with and without a disability (within the meaning of the  </w:t>
      </w:r>
    </w:p>
    <w:p w:rsidR="00D27279" w:rsidRDefault="006C15F6">
      <w:pPr>
        <w:ind w:left="2170" w:right="865"/>
      </w:pPr>
      <w:r>
        <w:t xml:space="preserve">Disability Discrimination Act 1995) </w:t>
      </w:r>
    </w:p>
    <w:p w:rsidR="00D27279" w:rsidRDefault="006C15F6">
      <w:pPr>
        <w:numPr>
          <w:ilvl w:val="1"/>
          <w:numId w:val="10"/>
        </w:numPr>
        <w:ind w:right="865" w:hanging="720"/>
      </w:pPr>
      <w:r>
        <w:t xml:space="preserve">persons of different ages </w:t>
      </w:r>
    </w:p>
    <w:p w:rsidR="00D27279" w:rsidRDefault="006C15F6">
      <w:pPr>
        <w:numPr>
          <w:ilvl w:val="1"/>
          <w:numId w:val="10"/>
        </w:numPr>
        <w:ind w:right="865" w:hanging="720"/>
      </w:pPr>
      <w:r>
        <w:t xml:space="preserve">persons of differing sexual orientation </w:t>
      </w:r>
    </w:p>
    <w:p w:rsidR="00D27279" w:rsidRDefault="006C15F6">
      <w:pPr>
        <w:spacing w:after="16" w:line="259" w:lineRule="auto"/>
        <w:ind w:left="0" w:firstLine="0"/>
      </w:pPr>
      <w:r>
        <w:t xml:space="preserve">  </w:t>
      </w:r>
    </w:p>
    <w:p w:rsidR="00D27279" w:rsidRDefault="006C15F6">
      <w:pPr>
        <w:ind w:left="730" w:right="865"/>
      </w:pPr>
      <w:r>
        <w:t xml:space="preserve">2.3.2 The Supplier will take all reasonable steps to secure the observance of clause  </w:t>
      </w:r>
    </w:p>
    <w:p w:rsidR="00D27279" w:rsidRDefault="006C15F6">
      <w:pPr>
        <w:spacing w:after="255"/>
        <w:ind w:left="1450" w:right="865"/>
      </w:pPr>
      <w:r>
        <w:t xml:space="preserve">2.3.1 of this Schedule by all Supplier Staff. </w:t>
      </w:r>
    </w:p>
    <w:p w:rsidR="00D27279" w:rsidRDefault="006C15F6">
      <w:pPr>
        <w:spacing w:after="398" w:line="259" w:lineRule="auto"/>
        <w:ind w:left="1440" w:firstLine="0"/>
      </w:pPr>
      <w:r>
        <w:rPr>
          <w:sz w:val="20"/>
        </w:rPr>
        <w:t xml:space="preserve"> </w:t>
      </w:r>
      <w:r>
        <w:t xml:space="preserve"> </w:t>
      </w:r>
    </w:p>
    <w:p w:rsidR="00D27279" w:rsidRDefault="006C15F6">
      <w:pPr>
        <w:pStyle w:val="Heading2"/>
        <w:tabs>
          <w:tab w:val="center" w:pos="3316"/>
        </w:tabs>
        <w:ind w:left="-15" w:right="0" w:firstLine="0"/>
      </w:pPr>
      <w:r>
        <w:t xml:space="preserve">1.6.4 2.4 </w:t>
      </w:r>
      <w:r>
        <w:tab/>
        <w:t xml:space="preserve">Equality policies and practices </w:t>
      </w:r>
    </w:p>
    <w:p w:rsidR="00D27279" w:rsidRDefault="006C15F6">
      <w:pPr>
        <w:ind w:left="1440" w:right="865"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D27279" w:rsidRDefault="006C15F6">
      <w:pPr>
        <w:spacing w:after="16" w:line="259" w:lineRule="auto"/>
        <w:ind w:left="720" w:firstLine="0"/>
      </w:pPr>
      <w:r>
        <w:t xml:space="preserve"> </w:t>
      </w:r>
    </w:p>
    <w:p w:rsidR="00D27279" w:rsidRDefault="006C15F6">
      <w:pPr>
        <w:ind w:left="1440" w:right="865" w:hanging="720"/>
      </w:pPr>
      <w:r>
        <w:t xml:space="preserve">2.4.2 The Supplier will take all reasonable steps to ensure that all of the Supplier Staff comply with its equal opportunities policies (referred to in clause 2.3 above). These steps will include: </w:t>
      </w:r>
    </w:p>
    <w:p w:rsidR="00D27279" w:rsidRDefault="006C15F6">
      <w:pPr>
        <w:spacing w:after="17" w:line="259" w:lineRule="auto"/>
        <w:ind w:left="1440" w:firstLine="0"/>
      </w:pPr>
      <w:r>
        <w:t xml:space="preserve"> </w:t>
      </w:r>
    </w:p>
    <w:p w:rsidR="00D27279" w:rsidRDefault="006C15F6">
      <w:pPr>
        <w:numPr>
          <w:ilvl w:val="0"/>
          <w:numId w:val="11"/>
        </w:numPr>
        <w:ind w:right="865" w:hanging="720"/>
      </w:pPr>
      <w:r>
        <w:t xml:space="preserve">the issue of written instructions to staff and other relevant persons </w:t>
      </w:r>
    </w:p>
    <w:p w:rsidR="00D27279" w:rsidRDefault="006C15F6">
      <w:pPr>
        <w:numPr>
          <w:ilvl w:val="0"/>
          <w:numId w:val="11"/>
        </w:numPr>
        <w:ind w:right="865" w:hanging="720"/>
      </w:pPr>
      <w:r>
        <w:t xml:space="preserve">the appointment or designation of a senior manager with responsibility for equal opportunities </w:t>
      </w:r>
    </w:p>
    <w:p w:rsidR="00D27279" w:rsidRDefault="006C15F6">
      <w:pPr>
        <w:numPr>
          <w:ilvl w:val="0"/>
          <w:numId w:val="11"/>
        </w:numPr>
        <w:ind w:right="865" w:hanging="720"/>
      </w:pPr>
      <w:r>
        <w:lastRenderedPageBreak/>
        <w:t xml:space="preserve">training of all staff and other relevant persons in equal opportunities and harassment matters </w:t>
      </w:r>
    </w:p>
    <w:p w:rsidR="00D27279" w:rsidRDefault="006C15F6">
      <w:pPr>
        <w:numPr>
          <w:ilvl w:val="0"/>
          <w:numId w:val="11"/>
        </w:numPr>
        <w:ind w:right="865" w:hanging="720"/>
      </w:pPr>
      <w:r>
        <w:t xml:space="preserve">the inclusion of the topic of equality as an agenda item at team, management and staff meetings </w:t>
      </w:r>
    </w:p>
    <w:p w:rsidR="00D27279" w:rsidRDefault="006C15F6">
      <w:pPr>
        <w:spacing w:after="16" w:line="259" w:lineRule="auto"/>
        <w:ind w:left="0" w:firstLine="0"/>
      </w:pPr>
      <w:r>
        <w:t xml:space="preserve"> </w:t>
      </w:r>
    </w:p>
    <w:p w:rsidR="00D27279" w:rsidRDefault="006C15F6">
      <w:pPr>
        <w:ind w:left="730" w:right="865"/>
      </w:pPr>
      <w:r>
        <w:t xml:space="preserve">The Supplier will procure that its Subcontractors do likewise with their equal opportunities policies. </w:t>
      </w:r>
    </w:p>
    <w:p w:rsidR="00D27279" w:rsidRDefault="006C15F6">
      <w:pPr>
        <w:spacing w:after="19" w:line="259" w:lineRule="auto"/>
        <w:ind w:left="720" w:firstLine="0"/>
      </w:pPr>
      <w:r>
        <w:t xml:space="preserve"> </w:t>
      </w:r>
    </w:p>
    <w:p w:rsidR="00D27279" w:rsidRDefault="006C15F6">
      <w:pPr>
        <w:ind w:left="730" w:right="865"/>
      </w:pPr>
      <w:r>
        <w:t xml:space="preserve">2.4.3 The Supplier will inform the Customer as soon as possible in the event of: </w:t>
      </w:r>
    </w:p>
    <w:p w:rsidR="00D27279" w:rsidRDefault="006C15F6">
      <w:pPr>
        <w:spacing w:after="16" w:line="259" w:lineRule="auto"/>
        <w:ind w:left="0" w:firstLine="0"/>
      </w:pPr>
      <w:r>
        <w:t xml:space="preserve"> </w:t>
      </w:r>
    </w:p>
    <w:p w:rsidR="00D27279" w:rsidRDefault="006C15F6">
      <w:pPr>
        <w:numPr>
          <w:ilvl w:val="0"/>
          <w:numId w:val="12"/>
        </w:numPr>
        <w:ind w:right="865" w:hanging="720"/>
      </w:pPr>
      <w:r>
        <w:t xml:space="preserve">the Equality Commission notifying the Supplier of an alleged breach by it or any Subcontractor (or any of their shareholders or directors) of the Fair Employment and Treatment (Northern Ireland) Order 1998 or </w:t>
      </w:r>
    </w:p>
    <w:p w:rsidR="00D27279" w:rsidRDefault="006C15F6">
      <w:pPr>
        <w:numPr>
          <w:ilvl w:val="0"/>
          <w:numId w:val="12"/>
        </w:numPr>
        <w:ind w:right="865"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rsidR="00D27279" w:rsidRDefault="006C15F6">
      <w:pPr>
        <w:spacing w:after="16" w:line="259" w:lineRule="auto"/>
        <w:ind w:left="2160" w:firstLine="0"/>
      </w:pPr>
      <w:r>
        <w:t xml:space="preserve"> </w:t>
      </w:r>
    </w:p>
    <w:p w:rsidR="00D27279" w:rsidRDefault="006C15F6">
      <w:pPr>
        <w:ind w:left="730" w:right="865"/>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D27279" w:rsidRDefault="006C15F6">
      <w:pPr>
        <w:spacing w:after="16" w:line="259" w:lineRule="auto"/>
        <w:ind w:left="0" w:firstLine="0"/>
      </w:pPr>
      <w:r>
        <w:t xml:space="preserve"> </w:t>
      </w:r>
    </w:p>
    <w:p w:rsidR="00D27279" w:rsidRDefault="006C15F6">
      <w:pPr>
        <w:ind w:left="1440" w:right="865"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D27279" w:rsidRDefault="006C15F6">
      <w:pPr>
        <w:spacing w:after="16" w:line="259" w:lineRule="auto"/>
        <w:ind w:left="1440" w:firstLine="0"/>
      </w:pPr>
      <w:r>
        <w:t xml:space="preserve"> </w:t>
      </w:r>
    </w:p>
    <w:p w:rsidR="00D27279" w:rsidRDefault="006C15F6">
      <w:pPr>
        <w:ind w:left="1440" w:right="865"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D27279" w:rsidRDefault="006C15F6">
      <w:pPr>
        <w:spacing w:after="393" w:line="259" w:lineRule="auto"/>
        <w:ind w:left="720" w:firstLine="0"/>
      </w:pPr>
      <w:r>
        <w:t xml:space="preserve"> </w:t>
      </w:r>
    </w:p>
    <w:p w:rsidR="00D27279" w:rsidRDefault="006C15F6">
      <w:pPr>
        <w:pStyle w:val="Heading2"/>
        <w:tabs>
          <w:tab w:val="center" w:pos="1940"/>
        </w:tabs>
        <w:ind w:left="-15" w:right="0" w:firstLine="0"/>
      </w:pPr>
      <w:r>
        <w:t xml:space="preserve">1.6.5 2.5 </w:t>
      </w:r>
      <w:r>
        <w:tab/>
        <w:t xml:space="preserve">Equality </w:t>
      </w:r>
    </w:p>
    <w:p w:rsidR="00D27279" w:rsidRDefault="006C15F6">
      <w:pPr>
        <w:ind w:left="1440" w:right="865"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D27279" w:rsidRDefault="006C15F6">
      <w:pPr>
        <w:spacing w:after="17" w:line="259" w:lineRule="auto"/>
        <w:ind w:left="1440" w:firstLine="0"/>
      </w:pPr>
      <w:r>
        <w:t xml:space="preserve"> </w:t>
      </w:r>
    </w:p>
    <w:p w:rsidR="00D27279" w:rsidRDefault="006C15F6">
      <w:pPr>
        <w:ind w:left="1440" w:right="865"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w:t>
      </w:r>
    </w:p>
    <w:p w:rsidR="00D27279" w:rsidRDefault="006C15F6">
      <w:pPr>
        <w:ind w:left="1450" w:right="865"/>
      </w:pPr>
      <w:r>
        <w:t xml:space="preserve">to assist (and to ensure that relevant Subcontractor helps) the Customer in relation to same. </w:t>
      </w:r>
    </w:p>
    <w:p w:rsidR="00D27279" w:rsidRDefault="006C15F6">
      <w:pPr>
        <w:spacing w:after="393" w:line="259" w:lineRule="auto"/>
        <w:ind w:left="0" w:firstLine="0"/>
      </w:pPr>
      <w:r>
        <w:lastRenderedPageBreak/>
        <w:t xml:space="preserve"> </w:t>
      </w:r>
    </w:p>
    <w:p w:rsidR="00D27279" w:rsidRDefault="006C15F6">
      <w:pPr>
        <w:pStyle w:val="Heading2"/>
        <w:tabs>
          <w:tab w:val="center" w:pos="2531"/>
        </w:tabs>
        <w:ind w:left="-15" w:right="0" w:firstLine="0"/>
      </w:pPr>
      <w:r>
        <w:t xml:space="preserve">1.6.6 2.6 </w:t>
      </w:r>
      <w:r>
        <w:tab/>
        <w:t xml:space="preserve">Health and safety </w:t>
      </w:r>
    </w:p>
    <w:p w:rsidR="00D27279" w:rsidRDefault="006C15F6">
      <w:pPr>
        <w:ind w:left="1440" w:right="865"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 Call-Off Contract. </w:t>
      </w:r>
    </w:p>
    <w:p w:rsidR="00D27279" w:rsidRDefault="006C15F6">
      <w:pPr>
        <w:spacing w:after="16" w:line="259" w:lineRule="auto"/>
        <w:ind w:left="1440" w:firstLine="0"/>
      </w:pPr>
      <w:r>
        <w:t xml:space="preserve"> </w:t>
      </w:r>
    </w:p>
    <w:p w:rsidR="00D27279" w:rsidRDefault="006C15F6">
      <w:pPr>
        <w:ind w:left="1440" w:right="865" w:hanging="720"/>
      </w:pPr>
      <w:r>
        <w:t xml:space="preserve">2.6.2 While on the Customer premises, the Supplier will comply with any health and safety measures implemented by the Customer in respect of Supplier Staff and other persons working there. </w:t>
      </w:r>
    </w:p>
    <w:p w:rsidR="00D27279" w:rsidRDefault="006C15F6">
      <w:pPr>
        <w:spacing w:after="16" w:line="259" w:lineRule="auto"/>
        <w:ind w:left="0" w:firstLine="0"/>
      </w:pPr>
      <w:r>
        <w:t xml:space="preserve"> </w:t>
      </w:r>
    </w:p>
    <w:p w:rsidR="00D27279" w:rsidRDefault="006C15F6">
      <w:pPr>
        <w:ind w:left="1440" w:right="865"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D27279" w:rsidRDefault="006C15F6">
      <w:pPr>
        <w:spacing w:after="16" w:line="259" w:lineRule="auto"/>
        <w:ind w:left="0" w:firstLine="0"/>
      </w:pPr>
      <w:r>
        <w:t xml:space="preserve"> </w:t>
      </w:r>
    </w:p>
    <w:p w:rsidR="00D27279" w:rsidRDefault="006C15F6">
      <w:pPr>
        <w:ind w:left="1440" w:right="865"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D27279" w:rsidRDefault="006C15F6">
      <w:pPr>
        <w:spacing w:after="16" w:line="259" w:lineRule="auto"/>
        <w:ind w:left="0" w:firstLine="0"/>
      </w:pPr>
      <w:r>
        <w:t xml:space="preserve"> </w:t>
      </w:r>
    </w:p>
    <w:p w:rsidR="00D27279" w:rsidRDefault="006C15F6">
      <w:pPr>
        <w:ind w:left="1440" w:right="865" w:hanging="720"/>
      </w:pPr>
      <w:r>
        <w:t xml:space="preserve">2.6.5 The Supplier will ensure that its health and safety policy statement (as required by the Health and Safety at Work (Northern Ireland) Order 1978) is made available to the Customer on request. </w:t>
      </w:r>
    </w:p>
    <w:p w:rsidR="00D27279" w:rsidRDefault="006C15F6">
      <w:pPr>
        <w:spacing w:after="395" w:line="259" w:lineRule="auto"/>
        <w:ind w:left="0" w:firstLine="0"/>
      </w:pPr>
      <w:r>
        <w:t xml:space="preserve"> </w:t>
      </w:r>
    </w:p>
    <w:p w:rsidR="00D27279" w:rsidRDefault="006C15F6">
      <w:pPr>
        <w:pStyle w:val="Heading2"/>
        <w:tabs>
          <w:tab w:val="center" w:pos="2500"/>
        </w:tabs>
        <w:ind w:left="-15" w:right="0" w:firstLine="0"/>
      </w:pPr>
      <w:r>
        <w:t xml:space="preserve">1.6.7 2.7 </w:t>
      </w:r>
      <w:r>
        <w:tab/>
        <w:t xml:space="preserve">Criminal damage </w:t>
      </w:r>
    </w:p>
    <w:p w:rsidR="00D27279" w:rsidRDefault="006C15F6">
      <w:pPr>
        <w:ind w:left="1440" w:right="865"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rsidR="00D27279" w:rsidRDefault="006C15F6">
      <w:pPr>
        <w:spacing w:after="16" w:line="259" w:lineRule="auto"/>
        <w:ind w:left="0" w:firstLine="0"/>
      </w:pPr>
      <w:r>
        <w:t xml:space="preserve"> </w:t>
      </w:r>
    </w:p>
    <w:p w:rsidR="00D27279" w:rsidRDefault="006C15F6">
      <w:pPr>
        <w:ind w:left="1440" w:right="865"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D27279" w:rsidRDefault="006C15F6">
      <w:pPr>
        <w:spacing w:after="16" w:line="259" w:lineRule="auto"/>
        <w:ind w:left="0" w:firstLine="0"/>
      </w:pPr>
      <w:r>
        <w:t xml:space="preserve"> </w:t>
      </w:r>
    </w:p>
    <w:p w:rsidR="00D27279" w:rsidRDefault="006C15F6">
      <w:pPr>
        <w:ind w:left="1440" w:right="865"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D27279" w:rsidRDefault="006C15F6">
      <w:pPr>
        <w:ind w:left="1450" w:right="865"/>
      </w:pPr>
      <w:r>
        <w:t xml:space="preserve">Customer will also make and pursue a claim diligently under the Compensation </w:t>
      </w:r>
    </w:p>
    <w:p w:rsidR="00D27279" w:rsidRDefault="006C15F6">
      <w:pPr>
        <w:ind w:left="1450" w:right="865"/>
      </w:pPr>
      <w:r>
        <w:lastRenderedPageBreak/>
        <w:t xml:space="preserve">Order. Any appeal against a refusal to meet any claim or against the amount of the award will be at the Customer’s cost and the Supplier will (at no additional cost to the Customer) provide any help the Customer reasonably requires with the appeal. </w:t>
      </w:r>
    </w:p>
    <w:p w:rsidR="00D27279" w:rsidRDefault="006C15F6">
      <w:pPr>
        <w:spacing w:after="16" w:line="259" w:lineRule="auto"/>
        <w:ind w:left="0" w:firstLine="0"/>
      </w:pPr>
      <w:r>
        <w:t xml:space="preserve"> </w:t>
      </w:r>
    </w:p>
    <w:p w:rsidR="00D27279" w:rsidRDefault="006C15F6">
      <w:pPr>
        <w:ind w:left="1440" w:right="865" w:hanging="720"/>
      </w:pPr>
      <w:r>
        <w:t xml:space="preserve">2.7.4 The Supplier will apply any compensation paid under the Compensation Order in respect of damage to the relevant assets towards the repair, reinstatement or replacement of the assets affected. </w:t>
      </w:r>
    </w:p>
    <w:p w:rsidR="00D27279" w:rsidRDefault="006C15F6">
      <w:pPr>
        <w:spacing w:after="16" w:line="259" w:lineRule="auto"/>
        <w:ind w:left="0" w:firstLine="0"/>
      </w:pPr>
      <w:r>
        <w:t xml:space="preserve"> </w:t>
      </w:r>
    </w:p>
    <w:p w:rsidR="00D27279" w:rsidRDefault="006C15F6">
      <w:pPr>
        <w:spacing w:after="16" w:line="259" w:lineRule="auto"/>
        <w:ind w:left="0" w:firstLine="0"/>
      </w:pPr>
      <w:r>
        <w:rPr>
          <w:b/>
        </w:rPr>
        <w:t xml:space="preserve"> </w:t>
      </w:r>
    </w:p>
    <w:p w:rsidR="00D27279" w:rsidRDefault="006C15F6">
      <w:pPr>
        <w:spacing w:after="0" w:line="259" w:lineRule="auto"/>
        <w:ind w:left="0" w:firstLine="0"/>
      </w:pPr>
      <w:r>
        <w:t xml:space="preserve"> </w:t>
      </w:r>
      <w:r>
        <w:br w:type="page"/>
      </w:r>
    </w:p>
    <w:p w:rsidR="00D27279" w:rsidRDefault="006C15F6">
      <w:pPr>
        <w:pStyle w:val="Heading1"/>
        <w:ind w:left="-5"/>
      </w:pPr>
      <w:r>
        <w:lastRenderedPageBreak/>
        <w:t xml:space="preserve">1.7 Schedule 5: Guarantee Not Used  </w:t>
      </w:r>
    </w:p>
    <w:p w:rsidR="00D27279" w:rsidRDefault="006C15F6">
      <w:pPr>
        <w:ind w:left="-5" w:right="865"/>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D27279" w:rsidRDefault="006C15F6">
      <w:pPr>
        <w:spacing w:after="16" w:line="259" w:lineRule="auto"/>
        <w:ind w:left="0" w:firstLine="0"/>
      </w:pPr>
      <w:r>
        <w:t xml:space="preserve"> </w:t>
      </w:r>
    </w:p>
    <w:p w:rsidR="00D27279" w:rsidRDefault="006C15F6">
      <w:pPr>
        <w:ind w:left="-5" w:right="865"/>
      </w:pPr>
      <w:r>
        <w:t>This deed of guarantee is made on [</w:t>
      </w:r>
      <w:r>
        <w:rPr>
          <w:b/>
        </w:rPr>
        <w:t>insert date, month, year]</w:t>
      </w:r>
      <w:r>
        <w:t xml:space="preserve"> between: </w:t>
      </w:r>
    </w:p>
    <w:p w:rsidR="00D27279" w:rsidRDefault="006C15F6">
      <w:pPr>
        <w:spacing w:after="16" w:line="259" w:lineRule="auto"/>
        <w:ind w:left="0" w:firstLine="0"/>
      </w:pPr>
      <w:r>
        <w:t xml:space="preserve"> </w:t>
      </w:r>
    </w:p>
    <w:p w:rsidR="00D27279" w:rsidRDefault="006C15F6">
      <w:pPr>
        <w:numPr>
          <w:ilvl w:val="1"/>
          <w:numId w:val="14"/>
        </w:numPr>
        <w:ind w:left="1364" w:right="1136"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rsidR="00D27279" w:rsidRDefault="006C15F6">
      <w:pPr>
        <w:ind w:left="1450" w:right="865"/>
      </w:pPr>
      <w:r>
        <w:t>[</w:t>
      </w:r>
      <w:r>
        <w:rPr>
          <w:b/>
        </w:rPr>
        <w:t>insert place of registration</w:t>
      </w:r>
      <w:r>
        <w:t>], whose principal office is at [</w:t>
      </w:r>
      <w:r>
        <w:rPr>
          <w:b/>
        </w:rPr>
        <w:t>insert office details</w:t>
      </w:r>
      <w:r>
        <w:t xml:space="preserve">]]('Guarantor'); in favour of </w:t>
      </w:r>
    </w:p>
    <w:p w:rsidR="00D27279" w:rsidRDefault="006C15F6">
      <w:pPr>
        <w:ind w:left="-5" w:right="865"/>
      </w:pPr>
      <w:r>
        <w:t xml:space="preserve">and </w:t>
      </w:r>
    </w:p>
    <w:p w:rsidR="00D27279" w:rsidRDefault="006C15F6">
      <w:pPr>
        <w:spacing w:after="38" w:line="259" w:lineRule="auto"/>
        <w:ind w:left="0" w:firstLine="0"/>
      </w:pPr>
      <w:r>
        <w:t xml:space="preserve"> </w:t>
      </w:r>
    </w:p>
    <w:p w:rsidR="00D27279" w:rsidRDefault="006C15F6">
      <w:pPr>
        <w:numPr>
          <w:ilvl w:val="1"/>
          <w:numId w:val="14"/>
        </w:numPr>
        <w:spacing w:after="236" w:line="268" w:lineRule="auto"/>
        <w:ind w:left="1364" w:right="1136" w:hanging="720"/>
      </w:pPr>
      <w:r>
        <w:t>The Buyer whose offices are [</w:t>
      </w:r>
      <w:r>
        <w:rPr>
          <w:b/>
        </w:rPr>
        <w:t>insert Buyer’s official address</w:t>
      </w:r>
      <w:r>
        <w:t xml:space="preserve">] (‘Beneficiary’) </w:t>
      </w:r>
    </w:p>
    <w:p w:rsidR="00D27279" w:rsidRDefault="006C15F6">
      <w:pPr>
        <w:spacing w:after="278" w:line="259" w:lineRule="auto"/>
        <w:ind w:left="0" w:firstLine="0"/>
      </w:pPr>
      <w:r>
        <w:rPr>
          <w:b/>
          <w:sz w:val="20"/>
        </w:rPr>
        <w:t xml:space="preserve">Whereas: </w:t>
      </w:r>
    </w:p>
    <w:p w:rsidR="00D27279" w:rsidRDefault="006C15F6">
      <w:pPr>
        <w:numPr>
          <w:ilvl w:val="2"/>
          <w:numId w:val="15"/>
        </w:numPr>
        <w:ind w:right="865" w:hanging="720"/>
      </w:pPr>
      <w:r>
        <w:t xml:space="preserve">The guarantor has agreed, in consideration of the Buyer entering into the Call-Off Contract with the Supplier, to guarantee all of the Supplier's obligations under the Call-Off Contract. </w:t>
      </w:r>
    </w:p>
    <w:p w:rsidR="00D27279" w:rsidRDefault="006C15F6">
      <w:pPr>
        <w:spacing w:after="17" w:line="259" w:lineRule="auto"/>
        <w:ind w:left="2160" w:firstLine="0"/>
      </w:pPr>
      <w:r>
        <w:t xml:space="preserve"> </w:t>
      </w:r>
    </w:p>
    <w:p w:rsidR="00D27279" w:rsidRDefault="006C15F6">
      <w:pPr>
        <w:numPr>
          <w:ilvl w:val="2"/>
          <w:numId w:val="15"/>
        </w:numPr>
        <w:ind w:right="865" w:hanging="720"/>
      </w:pPr>
      <w:r>
        <w:t xml:space="preserve">It is the intention of the Parties that this document be executed and take effect as a deed. </w:t>
      </w:r>
    </w:p>
    <w:p w:rsidR="00D27279" w:rsidRDefault="006C15F6">
      <w:pPr>
        <w:spacing w:after="16" w:line="259" w:lineRule="auto"/>
        <w:ind w:left="0" w:firstLine="0"/>
      </w:pPr>
      <w:r>
        <w:t xml:space="preserve"> </w:t>
      </w:r>
    </w:p>
    <w:p w:rsidR="00D27279" w:rsidRDefault="006C15F6">
      <w:pPr>
        <w:ind w:left="-5" w:right="865"/>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D27279" w:rsidRDefault="006C15F6">
      <w:pPr>
        <w:spacing w:after="16" w:line="259" w:lineRule="auto"/>
        <w:ind w:left="0" w:firstLine="0"/>
      </w:pPr>
      <w:r>
        <w:t xml:space="preserve"> </w:t>
      </w:r>
    </w:p>
    <w:p w:rsidR="00D27279" w:rsidRDefault="006C15F6">
      <w:pPr>
        <w:ind w:left="-5" w:right="865"/>
      </w:pPr>
      <w:r>
        <w:t xml:space="preserve">Suggested headings are as follows: </w:t>
      </w:r>
    </w:p>
    <w:p w:rsidR="00D27279" w:rsidRDefault="006C15F6">
      <w:pPr>
        <w:spacing w:after="18" w:line="259" w:lineRule="auto"/>
        <w:ind w:left="0" w:firstLine="0"/>
      </w:pPr>
      <w:r>
        <w:t xml:space="preserve"> </w:t>
      </w:r>
    </w:p>
    <w:p w:rsidR="00D27279" w:rsidRDefault="006C15F6">
      <w:pPr>
        <w:numPr>
          <w:ilvl w:val="0"/>
          <w:numId w:val="13"/>
        </w:numPr>
        <w:ind w:right="865" w:hanging="360"/>
      </w:pPr>
      <w:r>
        <w:t xml:space="preserve">Demands and notices </w:t>
      </w:r>
    </w:p>
    <w:p w:rsidR="00D27279" w:rsidRDefault="006C15F6">
      <w:pPr>
        <w:numPr>
          <w:ilvl w:val="0"/>
          <w:numId w:val="13"/>
        </w:numPr>
        <w:ind w:right="865" w:hanging="360"/>
      </w:pPr>
      <w:r>
        <w:t xml:space="preserve">Representations and Warranties </w:t>
      </w:r>
    </w:p>
    <w:p w:rsidR="00D27279" w:rsidRDefault="006C15F6">
      <w:pPr>
        <w:numPr>
          <w:ilvl w:val="0"/>
          <w:numId w:val="13"/>
        </w:numPr>
        <w:ind w:right="865" w:hanging="360"/>
      </w:pPr>
      <w:r>
        <w:t xml:space="preserve">Obligation to enter into a new Contract </w:t>
      </w:r>
    </w:p>
    <w:p w:rsidR="00D27279" w:rsidRDefault="006C15F6">
      <w:pPr>
        <w:numPr>
          <w:ilvl w:val="0"/>
          <w:numId w:val="13"/>
        </w:numPr>
        <w:ind w:right="865" w:hanging="360"/>
      </w:pPr>
      <w:r>
        <w:t xml:space="preserve">Assignment </w:t>
      </w:r>
    </w:p>
    <w:p w:rsidR="00D27279" w:rsidRDefault="006C15F6">
      <w:pPr>
        <w:numPr>
          <w:ilvl w:val="0"/>
          <w:numId w:val="13"/>
        </w:numPr>
        <w:ind w:right="865" w:hanging="360"/>
      </w:pPr>
      <w:r>
        <w:t xml:space="preserve">Third Party Rights </w:t>
      </w:r>
    </w:p>
    <w:p w:rsidR="00D27279" w:rsidRDefault="006C15F6">
      <w:pPr>
        <w:numPr>
          <w:ilvl w:val="0"/>
          <w:numId w:val="13"/>
        </w:numPr>
        <w:ind w:right="865" w:hanging="360"/>
      </w:pPr>
      <w:r>
        <w:t xml:space="preserve">Governing Law </w:t>
      </w:r>
    </w:p>
    <w:p w:rsidR="00D27279" w:rsidRDefault="006C15F6">
      <w:pPr>
        <w:numPr>
          <w:ilvl w:val="0"/>
          <w:numId w:val="13"/>
        </w:numPr>
        <w:spacing w:after="224"/>
        <w:ind w:right="865" w:hanging="360"/>
      </w:pPr>
      <w:r>
        <w:t xml:space="preserve">This Call-Off Contract is conditional upon the provision of a Guarantee to the Buyer from the guarantor in respect of the Supplier.] </w:t>
      </w:r>
    </w:p>
    <w:p w:rsidR="00D27279" w:rsidRDefault="006C15F6">
      <w:pPr>
        <w:spacing w:after="0" w:line="259" w:lineRule="auto"/>
        <w:ind w:left="0" w:firstLine="0"/>
      </w:pPr>
      <w:r>
        <w:rPr>
          <w:sz w:val="20"/>
        </w:rPr>
        <w:t xml:space="preserve">  </w:t>
      </w:r>
    </w:p>
    <w:p w:rsidR="00D27279" w:rsidRDefault="006C15F6">
      <w:pPr>
        <w:spacing w:after="259" w:line="259" w:lineRule="auto"/>
        <w:ind w:left="0" w:firstLine="0"/>
      </w:pPr>
      <w:r>
        <w:rPr>
          <w:sz w:val="20"/>
        </w:rPr>
        <w:t xml:space="preserve"> </w:t>
      </w:r>
    </w:p>
    <w:p w:rsidR="00D27279" w:rsidRDefault="006C15F6">
      <w:pPr>
        <w:spacing w:after="37" w:line="259" w:lineRule="auto"/>
        <w:ind w:left="0" w:firstLine="0"/>
      </w:pPr>
      <w:r>
        <w:rPr>
          <w:sz w:val="20"/>
        </w:rPr>
        <w:t xml:space="preserve"> </w:t>
      </w:r>
    </w:p>
    <w:tbl>
      <w:tblPr>
        <w:tblStyle w:val="TableGrid"/>
        <w:tblW w:w="8882" w:type="dxa"/>
        <w:tblInd w:w="12" w:type="dxa"/>
        <w:tblCellMar>
          <w:top w:w="357" w:type="dxa"/>
          <w:left w:w="101" w:type="dxa"/>
          <w:right w:w="115" w:type="dxa"/>
        </w:tblCellMar>
        <w:tblLook w:val="04A0" w:firstRow="1" w:lastRow="0" w:firstColumn="1" w:lastColumn="0" w:noHBand="0" w:noVBand="1"/>
      </w:tblPr>
      <w:tblGrid>
        <w:gridCol w:w="2040"/>
        <w:gridCol w:w="6842"/>
      </w:tblGrid>
      <w:tr w:rsidR="00D27279">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D27279">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w:t>
            </w:r>
            <w:r>
              <w:rPr>
                <w:b/>
                <w:sz w:val="20"/>
              </w:rPr>
              <w:t>Enter Company address</w:t>
            </w:r>
            <w:r>
              <w:rPr>
                <w:sz w:val="20"/>
              </w:rPr>
              <w:t>]</w:t>
            </w:r>
            <w:r>
              <w:t xml:space="preserve"> </w:t>
            </w:r>
          </w:p>
        </w:tc>
      </w:tr>
      <w:tr w:rsidR="00D27279">
        <w:trPr>
          <w:trHeight w:val="1561"/>
        </w:trPr>
        <w:tc>
          <w:tcPr>
            <w:tcW w:w="2040" w:type="dxa"/>
            <w:vMerge w:val="restart"/>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w:t>
            </w:r>
            <w:r>
              <w:rPr>
                <w:b/>
                <w:sz w:val="20"/>
              </w:rPr>
              <w:t>Enter Account Manager name]</w:t>
            </w:r>
            <w:r>
              <w:t xml:space="preserve"> </w:t>
            </w:r>
          </w:p>
        </w:tc>
      </w:tr>
      <w:tr w:rsidR="00D27279">
        <w:trPr>
          <w:trHeight w:val="1560"/>
        </w:trPr>
        <w:tc>
          <w:tcPr>
            <w:tcW w:w="0" w:type="auto"/>
            <w:vMerge/>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Address: [</w:t>
            </w:r>
            <w:r>
              <w:rPr>
                <w:b/>
                <w:sz w:val="20"/>
              </w:rPr>
              <w:t>Enter Account Manager address]</w:t>
            </w:r>
            <w:r>
              <w:t xml:space="preserve"> </w:t>
            </w:r>
          </w:p>
        </w:tc>
      </w:tr>
      <w:tr w:rsidR="00D27279">
        <w:trPr>
          <w:trHeight w:val="1560"/>
        </w:trPr>
        <w:tc>
          <w:tcPr>
            <w:tcW w:w="0" w:type="auto"/>
            <w:vMerge/>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Phone: [</w:t>
            </w:r>
            <w:r>
              <w:rPr>
                <w:b/>
                <w:sz w:val="20"/>
              </w:rPr>
              <w:t>Enter Account Manager phone number]</w:t>
            </w:r>
            <w:r>
              <w:t xml:space="preserve"> </w:t>
            </w:r>
          </w:p>
        </w:tc>
      </w:tr>
      <w:tr w:rsidR="00D27279">
        <w:trPr>
          <w:trHeight w:val="1560"/>
        </w:trPr>
        <w:tc>
          <w:tcPr>
            <w:tcW w:w="0" w:type="auto"/>
            <w:vMerge/>
            <w:tcBorders>
              <w:top w:val="nil"/>
              <w:left w:val="single" w:sz="8" w:space="0" w:color="000000"/>
              <w:bottom w:val="nil"/>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Email: [</w:t>
            </w:r>
            <w:r>
              <w:rPr>
                <w:b/>
                <w:sz w:val="20"/>
              </w:rPr>
              <w:t>Enter Account Manager email</w:t>
            </w:r>
            <w:r>
              <w:rPr>
                <w:sz w:val="20"/>
              </w:rPr>
              <w:t>]</w:t>
            </w:r>
            <w:r>
              <w:t xml:space="preserve"> </w:t>
            </w:r>
          </w:p>
        </w:tc>
      </w:tr>
      <w:tr w:rsidR="00D27279">
        <w:trPr>
          <w:trHeight w:val="1561"/>
        </w:trPr>
        <w:tc>
          <w:tcPr>
            <w:tcW w:w="0" w:type="auto"/>
            <w:vMerge/>
            <w:tcBorders>
              <w:top w:val="nil"/>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D27279" w:rsidRDefault="006C15F6">
      <w:pPr>
        <w:spacing w:after="278" w:line="259" w:lineRule="auto"/>
        <w:ind w:left="0" w:firstLine="0"/>
      </w:pPr>
      <w:r>
        <w:rPr>
          <w:sz w:val="20"/>
        </w:rPr>
        <w:t xml:space="preserve">  </w:t>
      </w:r>
    </w:p>
    <w:p w:rsidR="00D27279" w:rsidRDefault="006C15F6">
      <w:pPr>
        <w:ind w:left="-5" w:right="865"/>
      </w:pPr>
      <w:r>
        <w:t xml:space="preserve">In consideration of the Buyer entering into the Call-Off Contract, the Guarantor agrees with the Buyer as follows: </w:t>
      </w:r>
    </w:p>
    <w:p w:rsidR="00D27279" w:rsidRDefault="006C15F6">
      <w:pPr>
        <w:spacing w:after="393" w:line="259" w:lineRule="auto"/>
        <w:ind w:left="0" w:firstLine="0"/>
      </w:pPr>
      <w:r>
        <w:t xml:space="preserve"> </w:t>
      </w:r>
    </w:p>
    <w:p w:rsidR="00D27279" w:rsidRDefault="006C15F6">
      <w:pPr>
        <w:pStyle w:val="Heading2"/>
        <w:ind w:left="-5" w:right="650"/>
      </w:pPr>
      <w:r>
        <w:lastRenderedPageBreak/>
        <w:t xml:space="preserve">1.7.1 Definitions and interpretation </w:t>
      </w:r>
    </w:p>
    <w:p w:rsidR="00D27279" w:rsidRDefault="006C15F6">
      <w:pPr>
        <w:ind w:left="-5" w:right="865"/>
      </w:pPr>
      <w:r>
        <w:t xml:space="preserve">In this Deed of Guarantee, unless defined elsewhere in this Deed of Guarantee or the context requires otherwise, defined terms will have the same meaning as they have for the purposes of the Call-Off Contract. </w:t>
      </w:r>
    </w:p>
    <w:p w:rsidR="00D27279" w:rsidRDefault="006C15F6">
      <w:pPr>
        <w:spacing w:after="0" w:line="259" w:lineRule="auto"/>
        <w:ind w:left="0" w:firstLine="0"/>
      </w:pPr>
      <w:r>
        <w:t xml:space="preserve"> </w:t>
      </w:r>
    </w:p>
    <w:tbl>
      <w:tblPr>
        <w:tblStyle w:val="TableGrid"/>
        <w:tblW w:w="8876" w:type="dxa"/>
        <w:tblInd w:w="16" w:type="dxa"/>
        <w:tblCellMar>
          <w:top w:w="306" w:type="dxa"/>
          <w:left w:w="97" w:type="dxa"/>
          <w:right w:w="79" w:type="dxa"/>
        </w:tblCellMar>
        <w:tblLook w:val="04A0" w:firstRow="1" w:lastRow="0" w:firstColumn="1" w:lastColumn="0" w:noHBand="0" w:noVBand="1"/>
      </w:tblPr>
      <w:tblGrid>
        <w:gridCol w:w="2500"/>
        <w:gridCol w:w="6376"/>
      </w:tblGrid>
      <w:tr w:rsidR="00D27279">
        <w:trPr>
          <w:trHeight w:val="918"/>
        </w:trPr>
        <w:tc>
          <w:tcPr>
            <w:tcW w:w="2500"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D27279" w:rsidRDefault="006C15F6">
            <w:pPr>
              <w:spacing w:after="0" w:line="259" w:lineRule="auto"/>
              <w:ind w:left="0" w:right="20" w:firstLine="0"/>
              <w:jc w:val="center"/>
            </w:pPr>
            <w:r>
              <w:rPr>
                <w:b/>
                <w:sz w:val="20"/>
              </w:rPr>
              <w:t xml:space="preserve">Term </w:t>
            </w:r>
          </w:p>
        </w:tc>
        <w:tc>
          <w:tcPr>
            <w:tcW w:w="6376"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D27279" w:rsidRDefault="006C15F6">
            <w:pPr>
              <w:spacing w:after="0" w:line="259" w:lineRule="auto"/>
              <w:ind w:left="0" w:right="12" w:firstLine="0"/>
              <w:jc w:val="center"/>
            </w:pPr>
            <w:r>
              <w:rPr>
                <w:b/>
                <w:sz w:val="20"/>
              </w:rPr>
              <w:t xml:space="preserve">Meaning </w:t>
            </w:r>
          </w:p>
        </w:tc>
      </w:tr>
      <w:tr w:rsidR="00D27279">
        <w:trPr>
          <w:trHeight w:val="1246"/>
        </w:trPr>
        <w:tc>
          <w:tcPr>
            <w:tcW w:w="2500" w:type="dxa"/>
            <w:tcBorders>
              <w:top w:val="single" w:sz="8" w:space="0" w:color="000000"/>
              <w:left w:val="single" w:sz="8" w:space="0" w:color="000000"/>
              <w:bottom w:val="single" w:sz="33" w:space="0" w:color="FFFFFF"/>
              <w:right w:val="single" w:sz="8" w:space="0" w:color="000000"/>
            </w:tcBorders>
            <w:shd w:val="clear" w:color="auto" w:fill="FFFFFF"/>
          </w:tcPr>
          <w:p w:rsidR="00D27279" w:rsidRDefault="006C15F6">
            <w:pPr>
              <w:spacing w:after="0" w:line="259" w:lineRule="auto"/>
              <w:ind w:left="0" w:firstLine="0"/>
            </w:pPr>
            <w:r>
              <w:rPr>
                <w:b/>
                <w:sz w:val="20"/>
              </w:rPr>
              <w:t xml:space="preserve">Call-Off Contract </w:t>
            </w:r>
          </w:p>
        </w:tc>
        <w:tc>
          <w:tcPr>
            <w:tcW w:w="6376" w:type="dxa"/>
            <w:tcBorders>
              <w:top w:val="single" w:sz="8" w:space="0" w:color="000000"/>
              <w:left w:val="single" w:sz="8" w:space="0" w:color="000000"/>
              <w:bottom w:val="single" w:sz="33" w:space="0" w:color="FFFFFF"/>
              <w:right w:val="single" w:sz="8" w:space="0" w:color="000000"/>
            </w:tcBorders>
            <w:shd w:val="clear" w:color="auto" w:fill="FFFFFF"/>
            <w:vAlign w:val="center"/>
          </w:tcPr>
          <w:p w:rsidR="00D27279" w:rsidRDefault="006C15F6">
            <w:pPr>
              <w:spacing w:after="0" w:line="259" w:lineRule="auto"/>
              <w:ind w:left="7" w:right="7" w:firstLine="0"/>
            </w:pPr>
            <w:r>
              <w:rPr>
                <w:sz w:val="20"/>
              </w:rPr>
              <w:t xml:space="preserve">Means [the Guaranteed Agreement] made between the Buyer and the Supplier on [insert date]. </w:t>
            </w:r>
          </w:p>
        </w:tc>
      </w:tr>
      <w:tr w:rsidR="00D27279">
        <w:trPr>
          <w:trHeight w:val="2440"/>
        </w:trPr>
        <w:tc>
          <w:tcPr>
            <w:tcW w:w="2500" w:type="dxa"/>
            <w:tcBorders>
              <w:top w:val="single" w:sz="33" w:space="0" w:color="FFFFFF"/>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rPr>
                <w:b/>
                <w:sz w:val="20"/>
              </w:rPr>
              <w:t xml:space="preserve">Guaranteed Obligations </w:t>
            </w:r>
          </w:p>
        </w:tc>
        <w:tc>
          <w:tcPr>
            <w:tcW w:w="6376" w:type="dxa"/>
            <w:tcBorders>
              <w:top w:val="single" w:sz="33" w:space="0" w:color="FFFFFF"/>
              <w:left w:val="single" w:sz="8" w:space="0" w:color="000000"/>
              <w:bottom w:val="single" w:sz="8" w:space="0" w:color="000000"/>
              <w:right w:val="single" w:sz="8" w:space="0" w:color="000000"/>
            </w:tcBorders>
          </w:tcPr>
          <w:p w:rsidR="00D27279" w:rsidRDefault="006C15F6">
            <w:pPr>
              <w:spacing w:after="17" w:line="259" w:lineRule="auto"/>
              <w:ind w:left="7" w:firstLine="0"/>
            </w:pPr>
            <w:r>
              <w:rPr>
                <w:sz w:val="20"/>
              </w:rPr>
              <w:t xml:space="preserve">Means all obligations and liabilities of the Supplier to the Buyer under </w:t>
            </w:r>
          </w:p>
          <w:p w:rsidR="00D27279" w:rsidRDefault="006C15F6">
            <w:pPr>
              <w:spacing w:after="0" w:line="259" w:lineRule="auto"/>
              <w:ind w:left="7" w:firstLine="0"/>
            </w:pPr>
            <w:r>
              <w:rPr>
                <w:sz w:val="20"/>
              </w:rPr>
              <w:t xml:space="preserve">the Call-Off Contract together with all obligations owed by the Supplier to the Buyer that are supplemental to, incurred under, ancillary to or calculated by reference to the Call-Off Contract. </w:t>
            </w:r>
          </w:p>
        </w:tc>
      </w:tr>
      <w:tr w:rsidR="00D27279">
        <w:trPr>
          <w:trHeight w:val="1177"/>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D27279" w:rsidRDefault="006C15F6">
            <w:pPr>
              <w:spacing w:after="0" w:line="259" w:lineRule="auto"/>
              <w:ind w:left="0" w:firstLine="0"/>
            </w:pPr>
            <w:r>
              <w:rPr>
                <w:b/>
                <w:sz w:val="20"/>
              </w:rPr>
              <w:t xml:space="preserve">Guarantee </w:t>
            </w:r>
          </w:p>
        </w:tc>
        <w:tc>
          <w:tcPr>
            <w:tcW w:w="63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27279" w:rsidRDefault="006C15F6">
            <w:pPr>
              <w:spacing w:after="0" w:line="259" w:lineRule="auto"/>
              <w:ind w:left="7" w:firstLine="0"/>
              <w:jc w:val="both"/>
            </w:pPr>
            <w:r>
              <w:rPr>
                <w:sz w:val="20"/>
              </w:rPr>
              <w:t xml:space="preserve">Means the deed of guarantee described in the Order Form (Parent Company Guarantee). </w:t>
            </w:r>
          </w:p>
        </w:tc>
      </w:tr>
    </w:tbl>
    <w:p w:rsidR="00D27279" w:rsidRDefault="006C15F6">
      <w:pPr>
        <w:spacing w:after="276" w:line="259" w:lineRule="auto"/>
        <w:ind w:left="0" w:firstLine="0"/>
      </w:pPr>
      <w:r>
        <w:rPr>
          <w:sz w:val="20"/>
        </w:rPr>
        <w:t xml:space="preserve">  </w:t>
      </w:r>
    </w:p>
    <w:p w:rsidR="00D27279" w:rsidRDefault="006C15F6">
      <w:pPr>
        <w:ind w:left="-5" w:right="86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D27279" w:rsidRDefault="006C15F6">
      <w:pPr>
        <w:spacing w:after="16" w:line="259" w:lineRule="auto"/>
        <w:ind w:left="0" w:firstLine="0"/>
      </w:pPr>
      <w:r>
        <w:t xml:space="preserve"> </w:t>
      </w:r>
    </w:p>
    <w:p w:rsidR="00D27279" w:rsidRDefault="006C15F6">
      <w:pPr>
        <w:ind w:left="-5" w:right="865"/>
      </w:pPr>
      <w:r>
        <w:t xml:space="preserve">Unless the context otherwise requires, words importing the singular are to include the plural and vice versa. </w:t>
      </w:r>
    </w:p>
    <w:p w:rsidR="00D27279" w:rsidRDefault="006C15F6">
      <w:pPr>
        <w:spacing w:after="16" w:line="259" w:lineRule="auto"/>
        <w:ind w:left="0" w:firstLine="0"/>
      </w:pPr>
      <w:r>
        <w:t xml:space="preserve"> </w:t>
      </w:r>
    </w:p>
    <w:p w:rsidR="00D27279" w:rsidRDefault="006C15F6">
      <w:pPr>
        <w:ind w:left="-5" w:right="865"/>
      </w:pPr>
      <w:r>
        <w:t xml:space="preserve">References to a person are to be construed to include that person's assignees or transferees or successors in title, whether direct or indirect. </w:t>
      </w:r>
    </w:p>
    <w:p w:rsidR="00D27279" w:rsidRDefault="006C15F6">
      <w:pPr>
        <w:spacing w:after="16" w:line="259" w:lineRule="auto"/>
        <w:ind w:left="0" w:firstLine="0"/>
      </w:pPr>
      <w:r>
        <w:t xml:space="preserve"> </w:t>
      </w:r>
    </w:p>
    <w:p w:rsidR="00D27279" w:rsidRDefault="006C15F6">
      <w:pPr>
        <w:ind w:left="-5" w:right="865"/>
      </w:pPr>
      <w:r>
        <w:t xml:space="preserve">The words ‘other’ and ‘otherwise’ are not to be construed as confining the meaning of any following words to the class of thing previously stated if a wider construction is possible. </w:t>
      </w:r>
    </w:p>
    <w:p w:rsidR="00D27279" w:rsidRDefault="006C15F6">
      <w:pPr>
        <w:spacing w:after="16" w:line="259" w:lineRule="auto"/>
        <w:ind w:left="0" w:firstLine="0"/>
      </w:pPr>
      <w:r>
        <w:t xml:space="preserve"> </w:t>
      </w:r>
    </w:p>
    <w:p w:rsidR="00D27279" w:rsidRDefault="006C15F6">
      <w:pPr>
        <w:ind w:left="-5" w:right="865"/>
      </w:pPr>
      <w:r>
        <w:t xml:space="preserve">Unless the context otherwise requires: </w:t>
      </w:r>
    </w:p>
    <w:p w:rsidR="00D27279" w:rsidRDefault="006C15F6">
      <w:pPr>
        <w:spacing w:after="19" w:line="259" w:lineRule="auto"/>
        <w:ind w:left="0" w:firstLine="0"/>
      </w:pPr>
      <w:r>
        <w:t xml:space="preserve"> </w:t>
      </w:r>
    </w:p>
    <w:p w:rsidR="00D27279" w:rsidRDefault="006C15F6">
      <w:pPr>
        <w:numPr>
          <w:ilvl w:val="0"/>
          <w:numId w:val="16"/>
        </w:numPr>
        <w:ind w:right="865" w:hanging="360"/>
      </w:pPr>
      <w:r>
        <w:t xml:space="preserve">reference to a gender includes the other gender and the neuter </w:t>
      </w:r>
    </w:p>
    <w:p w:rsidR="00D27279" w:rsidRDefault="006C15F6">
      <w:pPr>
        <w:numPr>
          <w:ilvl w:val="0"/>
          <w:numId w:val="16"/>
        </w:numPr>
        <w:spacing w:after="42"/>
        <w:ind w:right="865" w:hanging="360"/>
      </w:pPr>
      <w:r>
        <w:t xml:space="preserve">references to an Act of Parliament, statutory provision or statutory instrument also apply if amended, extended or re-enacted from time to time </w:t>
      </w:r>
    </w:p>
    <w:p w:rsidR="00D27279" w:rsidRDefault="006C15F6">
      <w:pPr>
        <w:numPr>
          <w:ilvl w:val="0"/>
          <w:numId w:val="16"/>
        </w:numPr>
        <w:ind w:right="865" w:hanging="360"/>
      </w:pPr>
      <w:r>
        <w:lastRenderedPageBreak/>
        <w:t xml:space="preserve">any phrase introduced by the words ‘including’, ‘includes’, ‘in particular’, ‘for example’ or similar, will be construed as illustrative and without limitation to the generality of the related general words </w:t>
      </w:r>
    </w:p>
    <w:p w:rsidR="00D27279" w:rsidRDefault="006C15F6">
      <w:pPr>
        <w:spacing w:after="16" w:line="259" w:lineRule="auto"/>
        <w:ind w:left="720" w:firstLine="0"/>
      </w:pPr>
      <w:r>
        <w:t xml:space="preserve"> </w:t>
      </w:r>
    </w:p>
    <w:p w:rsidR="00D27279" w:rsidRDefault="006C15F6">
      <w:pPr>
        <w:ind w:left="-5" w:right="865"/>
      </w:pPr>
      <w:r>
        <w:t xml:space="preserve">References to Clauses and Schedules are, unless otherwise provided, references to Clauses of and Schedules to this Deed of Guarantee. </w:t>
      </w:r>
    </w:p>
    <w:p w:rsidR="00D27279" w:rsidRDefault="006C15F6">
      <w:pPr>
        <w:spacing w:after="16" w:line="259" w:lineRule="auto"/>
        <w:ind w:left="0" w:firstLine="0"/>
      </w:pPr>
      <w:r>
        <w:t xml:space="preserve"> </w:t>
      </w:r>
    </w:p>
    <w:p w:rsidR="00D27279" w:rsidRDefault="006C15F6">
      <w:pPr>
        <w:ind w:left="-5" w:right="865"/>
      </w:pPr>
      <w:r>
        <w:t xml:space="preserve">References to liability are to include any liability whether actual, contingent, present or future. </w:t>
      </w:r>
    </w:p>
    <w:p w:rsidR="00D27279" w:rsidRDefault="006C15F6">
      <w:pPr>
        <w:spacing w:after="396" w:line="259" w:lineRule="auto"/>
        <w:ind w:left="0" w:firstLine="0"/>
      </w:pPr>
      <w:r>
        <w:t xml:space="preserve"> </w:t>
      </w:r>
    </w:p>
    <w:p w:rsidR="00D27279" w:rsidRDefault="006C15F6">
      <w:pPr>
        <w:pStyle w:val="Heading2"/>
        <w:ind w:left="-5" w:right="650"/>
      </w:pPr>
      <w:r>
        <w:t xml:space="preserve">1.7.2 Guarantee and indemnity </w:t>
      </w:r>
    </w:p>
    <w:p w:rsidR="00D27279" w:rsidRDefault="006C15F6">
      <w:pPr>
        <w:ind w:left="-5" w:right="865"/>
      </w:pPr>
      <w:r>
        <w:t xml:space="preserve">The Guarantor irrevocably and unconditionally guarantees that the Supplier duly performs all of the guaranteed obligations due by the Supplier to the Buyer. </w:t>
      </w:r>
    </w:p>
    <w:p w:rsidR="00D27279" w:rsidRDefault="006C15F6">
      <w:pPr>
        <w:spacing w:after="16" w:line="259" w:lineRule="auto"/>
        <w:ind w:left="0" w:firstLine="0"/>
      </w:pPr>
      <w:r>
        <w:t xml:space="preserve"> </w:t>
      </w:r>
    </w:p>
    <w:p w:rsidR="00D27279" w:rsidRDefault="006C15F6">
      <w:pPr>
        <w:ind w:left="-5" w:right="865"/>
      </w:pPr>
      <w:r>
        <w:t xml:space="preserve">If at any time the Supplier will fail to perform any of the guaranteed obligations, the Guarantor irrevocably and unconditionally undertakes to the Buyer it will, at the cost of the Guarantor: </w:t>
      </w:r>
    </w:p>
    <w:p w:rsidR="00D27279" w:rsidRDefault="006C15F6">
      <w:pPr>
        <w:spacing w:after="17" w:line="259" w:lineRule="auto"/>
        <w:ind w:left="0" w:firstLine="0"/>
      </w:pPr>
      <w:r>
        <w:t xml:space="preserve"> </w:t>
      </w:r>
    </w:p>
    <w:p w:rsidR="00D27279" w:rsidRDefault="006C15F6">
      <w:pPr>
        <w:numPr>
          <w:ilvl w:val="0"/>
          <w:numId w:val="17"/>
        </w:numPr>
        <w:ind w:right="865" w:hanging="360"/>
      </w:pPr>
      <w:r>
        <w:t xml:space="preserve">fully perform or buy performance of the guaranteed obligations to the Buyer </w:t>
      </w:r>
    </w:p>
    <w:p w:rsidR="00D27279" w:rsidRDefault="006C15F6">
      <w:pPr>
        <w:spacing w:after="17" w:line="259" w:lineRule="auto"/>
        <w:ind w:left="720" w:firstLine="0"/>
      </w:pPr>
      <w:r>
        <w:t xml:space="preserve"> </w:t>
      </w:r>
    </w:p>
    <w:p w:rsidR="00D27279" w:rsidRDefault="006C15F6">
      <w:pPr>
        <w:numPr>
          <w:ilvl w:val="0"/>
          <w:numId w:val="17"/>
        </w:numPr>
        <w:ind w:right="865"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D27279" w:rsidRDefault="006C15F6">
      <w:pPr>
        <w:spacing w:after="16" w:line="259" w:lineRule="auto"/>
        <w:ind w:left="0" w:firstLine="0"/>
      </w:pPr>
      <w:r>
        <w:t xml:space="preserve"> </w:t>
      </w:r>
    </w:p>
    <w:p w:rsidR="00D27279" w:rsidRDefault="006C15F6">
      <w:pPr>
        <w:ind w:left="-5" w:right="865"/>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D27279" w:rsidRDefault="006C15F6">
      <w:pPr>
        <w:spacing w:after="393" w:line="259" w:lineRule="auto"/>
        <w:ind w:left="0" w:firstLine="0"/>
      </w:pPr>
      <w:r>
        <w:t xml:space="preserve"> </w:t>
      </w:r>
    </w:p>
    <w:p w:rsidR="00D27279" w:rsidRDefault="006C15F6">
      <w:pPr>
        <w:pStyle w:val="Heading2"/>
        <w:ind w:left="-5" w:right="650"/>
      </w:pPr>
      <w:r>
        <w:t xml:space="preserve">1.7.3 Obligation to enter into a new contract </w:t>
      </w:r>
    </w:p>
    <w:p w:rsidR="00D27279" w:rsidRDefault="006C15F6">
      <w:pPr>
        <w:ind w:left="-5" w:right="865"/>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D27279" w:rsidRDefault="006C15F6">
      <w:pPr>
        <w:spacing w:after="395" w:line="259" w:lineRule="auto"/>
        <w:ind w:left="0" w:firstLine="0"/>
      </w:pPr>
      <w:r>
        <w:t xml:space="preserve"> </w:t>
      </w:r>
    </w:p>
    <w:p w:rsidR="00D27279" w:rsidRDefault="006C15F6">
      <w:pPr>
        <w:pStyle w:val="Heading2"/>
        <w:ind w:left="-5" w:right="650"/>
      </w:pPr>
      <w:r>
        <w:t xml:space="preserve">1.7.4 Demands and notices </w:t>
      </w:r>
    </w:p>
    <w:p w:rsidR="00D27279" w:rsidRDefault="006C15F6">
      <w:pPr>
        <w:ind w:left="-5" w:right="865"/>
      </w:pPr>
      <w:r>
        <w:t xml:space="preserve">Any demand or notice served by the Buyer on the Guarantor under this Deed of Guarantee will be in writing, addressed to: </w:t>
      </w:r>
    </w:p>
    <w:p w:rsidR="00D27279" w:rsidRDefault="006C15F6">
      <w:pPr>
        <w:spacing w:after="16" w:line="259" w:lineRule="auto"/>
        <w:ind w:left="0" w:firstLine="0"/>
      </w:pPr>
      <w:r>
        <w:t xml:space="preserve"> </w:t>
      </w:r>
    </w:p>
    <w:p w:rsidR="00D27279" w:rsidRDefault="006C15F6">
      <w:pPr>
        <w:spacing w:after="16" w:line="259" w:lineRule="auto"/>
        <w:ind w:left="-5"/>
      </w:pPr>
      <w:r>
        <w:t>[</w:t>
      </w:r>
      <w:r>
        <w:rPr>
          <w:b/>
        </w:rPr>
        <w:t>Enter Address of the Guarantor in England and Wales</w:t>
      </w:r>
      <w:r>
        <w:t xml:space="preserve">] </w:t>
      </w:r>
    </w:p>
    <w:p w:rsidR="00D27279" w:rsidRDefault="006C15F6">
      <w:pPr>
        <w:spacing w:after="19" w:line="259" w:lineRule="auto"/>
        <w:ind w:left="0" w:firstLine="0"/>
      </w:pPr>
      <w:r>
        <w:t xml:space="preserve"> </w:t>
      </w:r>
    </w:p>
    <w:p w:rsidR="00D27279" w:rsidRDefault="006C15F6">
      <w:pPr>
        <w:pStyle w:val="Heading3"/>
        <w:spacing w:after="16" w:line="259" w:lineRule="auto"/>
        <w:ind w:left="-5"/>
      </w:pPr>
      <w:r>
        <w:rPr>
          <w:color w:val="000000"/>
          <w:sz w:val="22"/>
        </w:rPr>
        <w:lastRenderedPageBreak/>
        <w:t>[</w:t>
      </w:r>
      <w:r>
        <w:rPr>
          <w:b/>
          <w:color w:val="000000"/>
          <w:sz w:val="22"/>
        </w:rPr>
        <w:t>Enter Email address of the Guarantor representative</w:t>
      </w:r>
      <w:r>
        <w:rPr>
          <w:color w:val="000000"/>
          <w:sz w:val="22"/>
        </w:rPr>
        <w:t xml:space="preserve">] </w:t>
      </w:r>
    </w:p>
    <w:p w:rsidR="00D27279" w:rsidRDefault="006C15F6">
      <w:pPr>
        <w:spacing w:after="16" w:line="259" w:lineRule="auto"/>
        <w:ind w:left="0" w:firstLine="0"/>
      </w:pPr>
      <w:r>
        <w:t xml:space="preserve"> </w:t>
      </w:r>
    </w:p>
    <w:p w:rsidR="00D27279" w:rsidRDefault="006C15F6">
      <w:pPr>
        <w:ind w:left="-5" w:right="865"/>
      </w:pPr>
      <w:r>
        <w:t>For the Attention of [</w:t>
      </w:r>
      <w:r>
        <w:rPr>
          <w:b/>
        </w:rPr>
        <w:t>insert details</w:t>
      </w:r>
      <w:r>
        <w:t xml:space="preserve">] </w:t>
      </w:r>
    </w:p>
    <w:p w:rsidR="00D27279" w:rsidRDefault="006C15F6">
      <w:pPr>
        <w:spacing w:after="16" w:line="259" w:lineRule="auto"/>
        <w:ind w:left="0" w:firstLine="0"/>
      </w:pPr>
      <w:r>
        <w:t xml:space="preserve"> </w:t>
      </w:r>
    </w:p>
    <w:p w:rsidR="00D27279" w:rsidRDefault="006C15F6">
      <w:pPr>
        <w:ind w:left="-5" w:right="865"/>
      </w:pPr>
      <w:r>
        <w:t xml:space="preserve">or such other address in England and Wales as the Guarantor has notified the Buyer in writing as being an address for the receipt of such demands or notices. </w:t>
      </w:r>
    </w:p>
    <w:p w:rsidR="00D27279" w:rsidRDefault="006C15F6">
      <w:pPr>
        <w:spacing w:after="0" w:line="259" w:lineRule="auto"/>
        <w:ind w:left="0" w:firstLine="0"/>
      </w:pPr>
      <w:r>
        <w:t xml:space="preserve"> </w:t>
      </w:r>
    </w:p>
    <w:p w:rsidR="00D27279" w:rsidRDefault="006C15F6">
      <w:pPr>
        <w:ind w:left="-5" w:right="865"/>
      </w:pPr>
      <w:r>
        <w:t xml:space="preserve">Any notice or demand served on the Guarantor or the Buyer under this Deed of Guarantee will be deemed to have been served if: </w:t>
      </w:r>
    </w:p>
    <w:p w:rsidR="00D27279" w:rsidRDefault="006C15F6">
      <w:pPr>
        <w:spacing w:after="16" w:line="259" w:lineRule="auto"/>
        <w:ind w:left="0" w:firstLine="0"/>
      </w:pPr>
      <w:r>
        <w:t xml:space="preserve">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delivered by hand, at the time of delivery </w:t>
      </w:r>
    </w:p>
    <w:p w:rsidR="00D27279" w:rsidRDefault="006C15F6">
      <w:pPr>
        <w:numPr>
          <w:ilvl w:val="0"/>
          <w:numId w:val="18"/>
        </w:numPr>
        <w:ind w:right="865" w:hanging="360"/>
      </w:pPr>
      <w:r>
        <w:t xml:space="preserve">posted, at 10am on the second Working Day after it was put into the post </w:t>
      </w:r>
    </w:p>
    <w:p w:rsidR="00D27279" w:rsidRDefault="006C15F6">
      <w:pPr>
        <w:numPr>
          <w:ilvl w:val="0"/>
          <w:numId w:val="18"/>
        </w:numPr>
        <w:ind w:right="865" w:hanging="360"/>
      </w:pPr>
      <w:r>
        <w:t xml:space="preserve">sent by email, at the time of despatch, if despatched before 5pm on any Working Day, and in any other case at 10am on the next Working Day </w:t>
      </w:r>
    </w:p>
    <w:p w:rsidR="00D27279" w:rsidRDefault="006C15F6">
      <w:pPr>
        <w:spacing w:after="16" w:line="259" w:lineRule="auto"/>
        <w:ind w:left="0" w:firstLine="0"/>
      </w:pPr>
      <w:r>
        <w:t xml:space="preserve"> </w:t>
      </w:r>
    </w:p>
    <w:p w:rsidR="00D27279" w:rsidRDefault="006C15F6">
      <w:pPr>
        <w:ind w:left="-5" w:right="865"/>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D27279" w:rsidRDefault="006C15F6">
      <w:pPr>
        <w:spacing w:after="19" w:line="259" w:lineRule="auto"/>
        <w:ind w:left="0" w:firstLine="0"/>
      </w:pPr>
      <w:r>
        <w:t xml:space="preserve"> </w:t>
      </w:r>
    </w:p>
    <w:p w:rsidR="00D27279" w:rsidRDefault="006C15F6">
      <w:pPr>
        <w:ind w:left="-5" w:right="865"/>
      </w:pPr>
      <w:r>
        <w:t xml:space="preserve">Any notice purported to be served on the Buyer under this Deed of Guarantee will only be valid when received in writing by the Buyer. </w:t>
      </w:r>
    </w:p>
    <w:p w:rsidR="00D27279" w:rsidRDefault="006C15F6">
      <w:pPr>
        <w:spacing w:after="57" w:line="259" w:lineRule="auto"/>
        <w:ind w:left="0" w:firstLine="0"/>
      </w:pPr>
      <w:r>
        <w:t xml:space="preserve"> </w:t>
      </w:r>
    </w:p>
    <w:p w:rsidR="00D27279" w:rsidRDefault="006C15F6">
      <w:pPr>
        <w:spacing w:after="205"/>
        <w:ind w:left="-5" w:right="865"/>
      </w:pPr>
      <w:r>
        <w:t xml:space="preserve">Beneficiary’s protections </w:t>
      </w:r>
    </w:p>
    <w:p w:rsidR="00D27279" w:rsidRDefault="006C15F6">
      <w:pPr>
        <w:ind w:left="-5" w:right="865"/>
      </w:pPr>
      <w:r>
        <w:t xml:space="preserve">The Guarantor will not be discharged or released from this Deed of Guarantee by: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any arrangement made between the Supplier and the Buyer (whether or not such arrangement is made with the assent of the Guarantor) </w:t>
      </w:r>
    </w:p>
    <w:p w:rsidR="00D27279" w:rsidRDefault="006C15F6">
      <w:pPr>
        <w:numPr>
          <w:ilvl w:val="0"/>
          <w:numId w:val="18"/>
        </w:numPr>
        <w:ind w:right="865" w:hanging="360"/>
      </w:pPr>
      <w:r>
        <w:t xml:space="preserve">any amendment to or termination of the Call-Off Contract </w:t>
      </w:r>
    </w:p>
    <w:p w:rsidR="00D27279" w:rsidRDefault="006C15F6">
      <w:pPr>
        <w:numPr>
          <w:ilvl w:val="0"/>
          <w:numId w:val="18"/>
        </w:numPr>
        <w:ind w:right="865" w:hanging="360"/>
      </w:pPr>
      <w:r>
        <w:t xml:space="preserve">any forbearance or indulgence as to payment, time, performance or otherwise granted by the Buyer (whether or not such amendment, termination, forbearance or indulgence is made with the assent of the Guarantor) </w:t>
      </w:r>
    </w:p>
    <w:p w:rsidR="00D27279" w:rsidRDefault="006C15F6">
      <w:pPr>
        <w:numPr>
          <w:ilvl w:val="0"/>
          <w:numId w:val="18"/>
        </w:numPr>
        <w:ind w:right="865" w:hanging="360"/>
      </w:pPr>
      <w:r>
        <w:t xml:space="preserve">the Buyer doing (or omitting to do) anything which, but for this provision, might exonerate the Guarantor </w:t>
      </w:r>
    </w:p>
    <w:p w:rsidR="00D27279" w:rsidRDefault="006C15F6">
      <w:pPr>
        <w:spacing w:after="16" w:line="259" w:lineRule="auto"/>
        <w:ind w:left="0" w:firstLine="0"/>
      </w:pPr>
      <w:r>
        <w:t xml:space="preserve"> </w:t>
      </w:r>
    </w:p>
    <w:p w:rsidR="00D27279" w:rsidRDefault="006C15F6">
      <w:pPr>
        <w:ind w:left="-5" w:right="865"/>
      </w:pPr>
      <w:r>
        <w:t xml:space="preserve">This Deed of Guarantee will be a continuing security for the Guaranteed Obligations and accordingly: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D27279" w:rsidRDefault="006C15F6">
      <w:pPr>
        <w:numPr>
          <w:ilvl w:val="0"/>
          <w:numId w:val="18"/>
        </w:numPr>
        <w:ind w:right="865"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D27279" w:rsidRDefault="006C15F6">
      <w:pPr>
        <w:numPr>
          <w:ilvl w:val="0"/>
          <w:numId w:val="18"/>
        </w:numPr>
        <w:ind w:right="865" w:hanging="360"/>
      </w:pPr>
      <w:r>
        <w:lastRenderedPageBreak/>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D27279" w:rsidRDefault="006C15F6">
      <w:pPr>
        <w:numPr>
          <w:ilvl w:val="0"/>
          <w:numId w:val="18"/>
        </w:numPr>
        <w:ind w:right="865"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D27279" w:rsidRDefault="006C15F6">
      <w:pPr>
        <w:spacing w:after="16" w:line="259" w:lineRule="auto"/>
        <w:ind w:left="0" w:firstLine="0"/>
      </w:pPr>
      <w:r>
        <w:t xml:space="preserve"> </w:t>
      </w:r>
    </w:p>
    <w:p w:rsidR="00D27279" w:rsidRDefault="006C15F6">
      <w:pPr>
        <w:ind w:left="-5" w:right="865"/>
      </w:pPr>
      <w:r>
        <w:t xml:space="preserve">The Buyer will be entitled to exercise its rights and to make demands on the Guarantor under this </w:t>
      </w:r>
    </w:p>
    <w:p w:rsidR="00D27279" w:rsidRDefault="006C15F6">
      <w:pPr>
        <w:ind w:left="-5" w:right="865"/>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D27279" w:rsidRDefault="006C15F6">
      <w:pPr>
        <w:spacing w:after="16" w:line="259" w:lineRule="auto"/>
        <w:ind w:left="0" w:firstLine="0"/>
      </w:pPr>
      <w:r>
        <w:t xml:space="preserve"> </w:t>
      </w:r>
    </w:p>
    <w:p w:rsidR="00D27279" w:rsidRDefault="006C15F6">
      <w:pPr>
        <w:ind w:left="-5" w:right="865"/>
      </w:pPr>
      <w:r>
        <w:t xml:space="preserve">The Buyer will not be obliged before taking steps to enforce this Deed of Guarantee against the Guarantor to: </w:t>
      </w:r>
    </w:p>
    <w:p w:rsidR="00D27279" w:rsidRDefault="006C15F6">
      <w:pPr>
        <w:spacing w:after="17" w:line="259" w:lineRule="auto"/>
        <w:ind w:left="0" w:firstLine="0"/>
      </w:pPr>
      <w:r>
        <w:t xml:space="preserve"> </w:t>
      </w:r>
    </w:p>
    <w:p w:rsidR="00D27279" w:rsidRDefault="006C15F6">
      <w:pPr>
        <w:numPr>
          <w:ilvl w:val="0"/>
          <w:numId w:val="18"/>
        </w:numPr>
        <w:ind w:right="865" w:hanging="360"/>
      </w:pPr>
      <w:r>
        <w:t xml:space="preserve">obtain judgment against the Supplier or the Guarantor or any third party in any court </w:t>
      </w:r>
    </w:p>
    <w:p w:rsidR="00D27279" w:rsidRDefault="006C15F6">
      <w:pPr>
        <w:numPr>
          <w:ilvl w:val="0"/>
          <w:numId w:val="18"/>
        </w:numPr>
        <w:ind w:right="865" w:hanging="360"/>
      </w:pPr>
      <w:r>
        <w:t xml:space="preserve">make or file any claim in a bankruptcy or liquidation of the Supplier or any third party </w:t>
      </w:r>
    </w:p>
    <w:p w:rsidR="00D27279" w:rsidRDefault="006C15F6">
      <w:pPr>
        <w:numPr>
          <w:ilvl w:val="0"/>
          <w:numId w:val="18"/>
        </w:numPr>
        <w:ind w:right="865" w:hanging="360"/>
      </w:pPr>
      <w:r>
        <w:t xml:space="preserve">take any action against the Supplier or the Guarantor or any third party </w:t>
      </w:r>
    </w:p>
    <w:p w:rsidR="00D27279" w:rsidRDefault="006C15F6">
      <w:pPr>
        <w:numPr>
          <w:ilvl w:val="0"/>
          <w:numId w:val="18"/>
        </w:numPr>
        <w:ind w:right="865" w:hanging="360"/>
      </w:pPr>
      <w:r>
        <w:t xml:space="preserve">resort to any other security or guarantee or other means of payment </w:t>
      </w:r>
    </w:p>
    <w:p w:rsidR="00D27279" w:rsidRDefault="006C15F6">
      <w:pPr>
        <w:spacing w:after="16" w:line="259" w:lineRule="auto"/>
        <w:ind w:left="0" w:firstLine="0"/>
      </w:pPr>
      <w:r>
        <w:t xml:space="preserve"> </w:t>
      </w:r>
    </w:p>
    <w:p w:rsidR="00D27279" w:rsidRDefault="006C15F6">
      <w:pPr>
        <w:ind w:left="-5" w:right="865"/>
      </w:pPr>
      <w:r>
        <w:t xml:space="preserve">No action (or inaction) by the Buyer relating to any such security, guarantee or other means of payment will prejudice or affect the liability of the Guarantor. </w:t>
      </w:r>
    </w:p>
    <w:p w:rsidR="00D27279" w:rsidRDefault="006C15F6">
      <w:pPr>
        <w:spacing w:after="16" w:line="259" w:lineRule="auto"/>
        <w:ind w:left="0" w:firstLine="0"/>
      </w:pPr>
      <w:r>
        <w:t xml:space="preserve"> </w:t>
      </w:r>
    </w:p>
    <w:p w:rsidR="00D27279" w:rsidRDefault="006C15F6">
      <w:pPr>
        <w:ind w:left="-5" w:right="865"/>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D27279" w:rsidRDefault="006C15F6">
      <w:pPr>
        <w:spacing w:after="16" w:line="259" w:lineRule="auto"/>
        <w:ind w:left="0" w:firstLine="0"/>
      </w:pPr>
      <w:r>
        <w:t xml:space="preserve"> </w:t>
      </w:r>
    </w:p>
    <w:p w:rsidR="00D27279" w:rsidRDefault="006C15F6">
      <w:pPr>
        <w:ind w:left="-5" w:right="86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D27279" w:rsidRDefault="006C15F6">
      <w:pPr>
        <w:spacing w:after="393" w:line="259" w:lineRule="auto"/>
        <w:ind w:left="0" w:firstLine="0"/>
      </w:pPr>
      <w:r>
        <w:t xml:space="preserve"> </w:t>
      </w:r>
    </w:p>
    <w:p w:rsidR="00D27279" w:rsidRDefault="006C15F6">
      <w:pPr>
        <w:pStyle w:val="Heading2"/>
        <w:ind w:left="-5" w:right="650"/>
      </w:pPr>
      <w:r>
        <w:t xml:space="preserve">1.7.5 Representations and warranties </w:t>
      </w:r>
    </w:p>
    <w:p w:rsidR="00D27279" w:rsidRDefault="006C15F6">
      <w:pPr>
        <w:ind w:left="-5" w:right="865"/>
      </w:pPr>
      <w:r>
        <w:t xml:space="preserve">The Guarantor hereby represents and warrants to the Buyer that: </w:t>
      </w:r>
    </w:p>
    <w:p w:rsidR="00D27279" w:rsidRDefault="006C15F6">
      <w:pPr>
        <w:spacing w:after="20" w:line="259" w:lineRule="auto"/>
        <w:ind w:left="720" w:firstLine="0"/>
      </w:pPr>
      <w:r>
        <w:t xml:space="preserve"> </w:t>
      </w:r>
    </w:p>
    <w:p w:rsidR="00D27279" w:rsidRDefault="006C15F6">
      <w:pPr>
        <w:numPr>
          <w:ilvl w:val="0"/>
          <w:numId w:val="19"/>
        </w:numPr>
        <w:ind w:right="865" w:hanging="360"/>
      </w:pPr>
      <w:r>
        <w:t xml:space="preserve">the Guarantor is duly incorporated and is a validly existing company under the Laws of its place of incorporation </w:t>
      </w:r>
    </w:p>
    <w:p w:rsidR="00D27279" w:rsidRDefault="006C15F6">
      <w:pPr>
        <w:numPr>
          <w:ilvl w:val="0"/>
          <w:numId w:val="19"/>
        </w:numPr>
        <w:ind w:right="865" w:hanging="360"/>
      </w:pPr>
      <w:r>
        <w:t xml:space="preserve">has the capacity to sue or be sued in its own name </w:t>
      </w:r>
    </w:p>
    <w:p w:rsidR="00D27279" w:rsidRDefault="006C15F6">
      <w:pPr>
        <w:numPr>
          <w:ilvl w:val="0"/>
          <w:numId w:val="19"/>
        </w:numPr>
        <w:ind w:right="865" w:hanging="360"/>
      </w:pPr>
      <w:r>
        <w:t xml:space="preserve">the Guarantor has power to carry on its business as now being conducted and to own its Property and other assets </w:t>
      </w:r>
    </w:p>
    <w:p w:rsidR="00D27279" w:rsidRDefault="006C15F6">
      <w:pPr>
        <w:numPr>
          <w:ilvl w:val="0"/>
          <w:numId w:val="19"/>
        </w:numPr>
        <w:ind w:right="865" w:hanging="360"/>
      </w:pPr>
      <w:r>
        <w:lastRenderedPageBreak/>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D27279" w:rsidRDefault="006C15F6">
      <w:pPr>
        <w:numPr>
          <w:ilvl w:val="0"/>
          <w:numId w:val="19"/>
        </w:numPr>
        <w:ind w:right="865"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D27279" w:rsidRDefault="006C15F6">
      <w:pPr>
        <w:ind w:left="1440" w:right="865" w:hanging="360"/>
      </w:pPr>
      <w:r>
        <w:t xml:space="preserve">○ the Guarantor's memorandum and articles of association or other equivalent constitutional documents, any existing Law, statute, rule or Regulation or any judgment, decree or permit to which the Guarantor is subject </w:t>
      </w:r>
    </w:p>
    <w:p w:rsidR="00D27279" w:rsidRDefault="006C15F6">
      <w:pPr>
        <w:ind w:left="1440" w:right="865" w:hanging="360"/>
      </w:pPr>
      <w:r>
        <w:t xml:space="preserve">○ the terms of any agreement or other document to which the Guarantor is a party or which is binding upon it or any of its assets </w:t>
      </w:r>
    </w:p>
    <w:p w:rsidR="00D27279" w:rsidRDefault="006C15F6">
      <w:pPr>
        <w:ind w:left="1440" w:right="865" w:hanging="360"/>
      </w:pPr>
      <w:r>
        <w:t xml:space="preserve">○ all governmental and other authorisations, approvals, licences and consents, required or desirable </w:t>
      </w:r>
    </w:p>
    <w:p w:rsidR="00D27279" w:rsidRDefault="006C15F6">
      <w:pPr>
        <w:spacing w:after="16" w:line="259" w:lineRule="auto"/>
        <w:ind w:left="1440" w:firstLine="0"/>
      </w:pPr>
      <w:r>
        <w:t xml:space="preserve"> </w:t>
      </w:r>
    </w:p>
    <w:p w:rsidR="00D27279" w:rsidRDefault="006C15F6">
      <w:pPr>
        <w:ind w:left="-5" w:right="865"/>
      </w:pPr>
      <w:r>
        <w:t xml:space="preserve">This Deed of Guarantee is the legal valid and binding obligation of the Guarantor and is enforceable against the Guarantor in accordance with its terms. </w:t>
      </w:r>
    </w:p>
    <w:p w:rsidR="00D27279" w:rsidRDefault="006C15F6">
      <w:pPr>
        <w:spacing w:after="391" w:line="259" w:lineRule="auto"/>
        <w:ind w:left="0" w:firstLine="0"/>
      </w:pPr>
      <w:r>
        <w:rPr>
          <w:b/>
        </w:rPr>
        <w:t xml:space="preserve"> </w:t>
      </w:r>
    </w:p>
    <w:p w:rsidR="00D27279" w:rsidRDefault="006C15F6">
      <w:pPr>
        <w:pStyle w:val="Heading2"/>
        <w:ind w:left="-5" w:right="650"/>
      </w:pPr>
      <w:r>
        <w:t xml:space="preserve">1.7.6 Payments and set-off </w:t>
      </w:r>
    </w:p>
    <w:p w:rsidR="00D27279" w:rsidRDefault="006C15F6">
      <w:pPr>
        <w:ind w:left="-5" w:right="865"/>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D27279" w:rsidRDefault="006C15F6">
      <w:pPr>
        <w:spacing w:after="16" w:line="259" w:lineRule="auto"/>
        <w:ind w:left="0" w:firstLine="0"/>
      </w:pPr>
      <w:r>
        <w:t xml:space="preserve"> </w:t>
      </w:r>
    </w:p>
    <w:p w:rsidR="00D27279" w:rsidRDefault="006C15F6">
      <w:pPr>
        <w:ind w:left="-5" w:right="865"/>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D27279" w:rsidRDefault="006C15F6">
      <w:pPr>
        <w:spacing w:after="16" w:line="259" w:lineRule="auto"/>
        <w:ind w:left="0" w:firstLine="0"/>
      </w:pPr>
      <w:r>
        <w:t xml:space="preserve"> </w:t>
      </w:r>
    </w:p>
    <w:p w:rsidR="00D27279" w:rsidRDefault="006C15F6">
      <w:pPr>
        <w:ind w:left="-5" w:right="865"/>
      </w:pPr>
      <w:r>
        <w:t xml:space="preserve">The Guarantor will reimburse the Buyer for all legal and other costs (including VAT) incurred by the Buyer in connection with the enforcement of this Deed of Guarantee. </w:t>
      </w:r>
    </w:p>
    <w:p w:rsidR="00D27279" w:rsidRDefault="006C15F6">
      <w:pPr>
        <w:spacing w:after="413" w:line="259" w:lineRule="auto"/>
        <w:ind w:left="0" w:firstLine="0"/>
      </w:pPr>
      <w:r>
        <w:t xml:space="preserve"> </w:t>
      </w:r>
    </w:p>
    <w:p w:rsidR="00D27279" w:rsidRDefault="006C15F6">
      <w:pPr>
        <w:pStyle w:val="Heading2"/>
        <w:ind w:left="-5" w:right="650"/>
      </w:pPr>
      <w:r>
        <w:t xml:space="preserve">1.7.7 Guarantor’s acknowledgement </w:t>
      </w:r>
    </w:p>
    <w:p w:rsidR="00D27279" w:rsidRDefault="006C15F6">
      <w:pPr>
        <w:ind w:left="-5" w:right="865"/>
      </w:pPr>
      <w:r>
        <w:t xml:space="preserve">The Guarantor warrants, acknowledges and confirms to the Buyer that it has not entered into this </w:t>
      </w:r>
    </w:p>
    <w:p w:rsidR="00D27279" w:rsidRDefault="006C15F6">
      <w:pPr>
        <w:ind w:left="-5" w:right="865"/>
      </w:pPr>
      <w:r>
        <w:t xml:space="preserve">Deed of Guarantee in reliance upon the Buyer nor been induced to enter into this Deed of </w:t>
      </w:r>
    </w:p>
    <w:p w:rsidR="00D27279" w:rsidRDefault="006C15F6">
      <w:pPr>
        <w:ind w:left="-5" w:right="865"/>
      </w:pPr>
      <w:r>
        <w:t xml:space="preserve">Guarantee by any representation, warranty or undertaking made by, or on behalf of the Buyer, (whether express or implied and whether following statute or otherwise) which is not in this Deed of Guarantee. </w:t>
      </w:r>
    </w:p>
    <w:p w:rsidR="00D27279" w:rsidRDefault="006C15F6">
      <w:pPr>
        <w:spacing w:after="394" w:line="259" w:lineRule="auto"/>
        <w:ind w:left="0" w:firstLine="0"/>
      </w:pPr>
      <w:r>
        <w:t xml:space="preserve"> </w:t>
      </w:r>
    </w:p>
    <w:p w:rsidR="00D27279" w:rsidRDefault="006C15F6">
      <w:pPr>
        <w:pStyle w:val="Heading2"/>
        <w:ind w:left="-5" w:right="650"/>
      </w:pPr>
      <w:r>
        <w:t xml:space="preserve">1.7.8 Assignment </w:t>
      </w:r>
    </w:p>
    <w:p w:rsidR="00D27279" w:rsidRDefault="006C15F6">
      <w:pPr>
        <w:ind w:left="-5" w:right="865"/>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D27279" w:rsidRDefault="006C15F6">
      <w:pPr>
        <w:spacing w:after="16" w:line="259" w:lineRule="auto"/>
        <w:ind w:left="0" w:firstLine="0"/>
      </w:pPr>
      <w:r>
        <w:t xml:space="preserve"> </w:t>
      </w:r>
    </w:p>
    <w:p w:rsidR="00D27279" w:rsidRDefault="006C15F6">
      <w:pPr>
        <w:ind w:left="-5" w:right="865"/>
      </w:pPr>
      <w:r>
        <w:lastRenderedPageBreak/>
        <w:t xml:space="preserve">The Guarantor may not assign or transfer any of its rights or obligations under this Deed of Guarantee. </w:t>
      </w:r>
    </w:p>
    <w:p w:rsidR="00D27279" w:rsidRDefault="006C15F6">
      <w:pPr>
        <w:spacing w:after="393" w:line="259" w:lineRule="auto"/>
        <w:ind w:left="0" w:firstLine="0"/>
      </w:pPr>
      <w:r>
        <w:t xml:space="preserve"> </w:t>
      </w:r>
    </w:p>
    <w:p w:rsidR="00D27279" w:rsidRDefault="006C15F6">
      <w:pPr>
        <w:pStyle w:val="Heading2"/>
        <w:ind w:left="-5" w:right="650"/>
      </w:pPr>
      <w:r>
        <w:t xml:space="preserve">1.7.9 Severance </w:t>
      </w:r>
    </w:p>
    <w:p w:rsidR="00D27279" w:rsidRDefault="006C15F6">
      <w:pPr>
        <w:ind w:left="-5" w:right="865"/>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D27279" w:rsidRDefault="006C15F6">
      <w:pPr>
        <w:spacing w:after="391" w:line="259" w:lineRule="auto"/>
        <w:ind w:left="0" w:firstLine="0"/>
      </w:pPr>
      <w:r>
        <w:t xml:space="preserve"> </w:t>
      </w:r>
    </w:p>
    <w:p w:rsidR="00D27279" w:rsidRDefault="006C15F6">
      <w:pPr>
        <w:pStyle w:val="Heading2"/>
        <w:tabs>
          <w:tab w:val="center" w:pos="2499"/>
        </w:tabs>
        <w:ind w:left="-15" w:right="0" w:firstLine="0"/>
      </w:pPr>
      <w:r>
        <w:t xml:space="preserve">1.7.10 </w:t>
      </w:r>
      <w:r>
        <w:tab/>
        <w:t xml:space="preserve">Third-party rights </w:t>
      </w:r>
    </w:p>
    <w:p w:rsidR="00D27279" w:rsidRDefault="006C15F6">
      <w:pPr>
        <w:ind w:left="-5" w:right="865"/>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D27279" w:rsidRDefault="006C15F6">
      <w:pPr>
        <w:spacing w:after="393" w:line="259" w:lineRule="auto"/>
        <w:ind w:left="0" w:firstLine="0"/>
      </w:pPr>
      <w:r>
        <w:t xml:space="preserve"> </w:t>
      </w:r>
    </w:p>
    <w:p w:rsidR="00D27279" w:rsidRDefault="006C15F6">
      <w:pPr>
        <w:pStyle w:val="Heading2"/>
        <w:tabs>
          <w:tab w:val="center" w:pos="2336"/>
        </w:tabs>
        <w:ind w:left="-15" w:right="0" w:firstLine="0"/>
      </w:pPr>
      <w:r>
        <w:t xml:space="preserve">1.7.11 </w:t>
      </w:r>
      <w:r>
        <w:tab/>
        <w:t xml:space="preserve">Governing law </w:t>
      </w:r>
    </w:p>
    <w:p w:rsidR="00D27279" w:rsidRDefault="006C15F6">
      <w:pPr>
        <w:ind w:left="-5" w:right="865"/>
      </w:pPr>
      <w:r>
        <w:t xml:space="preserve">This Deed of Guarantee, and any non-Contractual obligations arising out of or in connection with it, will be governed by and construed in accordance with English Law. </w:t>
      </w:r>
    </w:p>
    <w:p w:rsidR="00D27279" w:rsidRDefault="006C15F6">
      <w:pPr>
        <w:spacing w:after="16" w:line="259" w:lineRule="auto"/>
        <w:ind w:left="0" w:firstLine="0"/>
      </w:pPr>
      <w:r>
        <w:t xml:space="preserve"> </w:t>
      </w:r>
    </w:p>
    <w:p w:rsidR="00D27279" w:rsidRDefault="006C15F6">
      <w:pPr>
        <w:ind w:left="-5" w:right="865"/>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D27279" w:rsidRDefault="006C15F6">
      <w:pPr>
        <w:spacing w:after="16" w:line="259" w:lineRule="auto"/>
        <w:ind w:left="0" w:firstLine="0"/>
      </w:pPr>
      <w:r>
        <w:t xml:space="preserve"> </w:t>
      </w:r>
    </w:p>
    <w:p w:rsidR="00D27279" w:rsidRDefault="006C15F6">
      <w:pPr>
        <w:ind w:left="-5" w:right="865"/>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D27279" w:rsidRDefault="006C15F6">
      <w:pPr>
        <w:spacing w:after="16" w:line="259" w:lineRule="auto"/>
        <w:ind w:left="0" w:firstLine="0"/>
      </w:pPr>
      <w:r>
        <w:t xml:space="preserve"> </w:t>
      </w:r>
    </w:p>
    <w:p w:rsidR="00D27279" w:rsidRDefault="006C15F6">
      <w:pPr>
        <w:ind w:left="-5" w:right="865"/>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D27279" w:rsidRDefault="006C15F6">
      <w:pPr>
        <w:spacing w:after="16" w:line="259" w:lineRule="auto"/>
        <w:ind w:left="0" w:firstLine="0"/>
      </w:pPr>
      <w:r>
        <w:t xml:space="preserve"> </w:t>
      </w:r>
    </w:p>
    <w:p w:rsidR="00D27279" w:rsidRDefault="006C15F6">
      <w:pPr>
        <w:ind w:left="-5" w:right="865"/>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D27279" w:rsidRDefault="006C15F6">
      <w:pPr>
        <w:spacing w:after="16" w:line="259" w:lineRule="auto"/>
        <w:ind w:left="0" w:firstLine="0"/>
      </w:pPr>
      <w:r>
        <w:t xml:space="preserve"> </w:t>
      </w:r>
    </w:p>
    <w:p w:rsidR="00D27279" w:rsidRDefault="006C15F6">
      <w:pPr>
        <w:ind w:left="-5" w:right="865"/>
      </w:pPr>
      <w:r>
        <w:t xml:space="preserve">IN WITNESS whereof the Guarantor has caused this instrument to be executed and delivered as a Deed the day and year first before written. </w:t>
      </w:r>
    </w:p>
    <w:p w:rsidR="00D27279" w:rsidRDefault="006C15F6">
      <w:pPr>
        <w:spacing w:after="19" w:line="259" w:lineRule="auto"/>
        <w:ind w:left="0" w:firstLine="0"/>
      </w:pPr>
      <w:r>
        <w:t xml:space="preserve"> </w:t>
      </w:r>
    </w:p>
    <w:p w:rsidR="00D27279" w:rsidRDefault="006C15F6">
      <w:pPr>
        <w:ind w:left="-5" w:right="865"/>
      </w:pPr>
      <w:r>
        <w:lastRenderedPageBreak/>
        <w:t xml:space="preserve">EXECUTED as a DEED by  </w:t>
      </w:r>
    </w:p>
    <w:p w:rsidR="00D27279" w:rsidRDefault="006C15F6">
      <w:pPr>
        <w:spacing w:after="16" w:line="259" w:lineRule="auto"/>
        <w:ind w:left="0" w:firstLine="0"/>
      </w:pPr>
      <w:r>
        <w:t xml:space="preserve"> </w:t>
      </w:r>
    </w:p>
    <w:p w:rsidR="00D27279" w:rsidRDefault="006C15F6">
      <w:pPr>
        <w:spacing w:after="19" w:line="259" w:lineRule="auto"/>
        <w:ind w:left="0" w:firstLine="0"/>
      </w:pPr>
      <w:r>
        <w:t xml:space="preserve"> </w:t>
      </w:r>
    </w:p>
    <w:p w:rsidR="00D27279" w:rsidRDefault="006C15F6">
      <w:pPr>
        <w:pStyle w:val="Heading3"/>
        <w:spacing w:after="231" w:line="259" w:lineRule="auto"/>
        <w:ind w:left="-5"/>
      </w:pPr>
      <w:r>
        <w:rPr>
          <w:color w:val="000000"/>
          <w:sz w:val="22"/>
        </w:rPr>
        <w:t>[</w:t>
      </w:r>
      <w:r>
        <w:rPr>
          <w:b/>
          <w:color w:val="000000"/>
          <w:sz w:val="22"/>
        </w:rPr>
        <w:t>Insert name of the Guarantor</w:t>
      </w:r>
      <w:r>
        <w:rPr>
          <w:color w:val="000000"/>
          <w:sz w:val="22"/>
        </w:rPr>
        <w:t>] acting by [</w:t>
      </w:r>
      <w:r>
        <w:rPr>
          <w:b/>
          <w:color w:val="000000"/>
          <w:sz w:val="22"/>
        </w:rPr>
        <w:t>Insert names</w:t>
      </w:r>
      <w:r>
        <w:rPr>
          <w:color w:val="000000"/>
          <w:sz w:val="22"/>
        </w:rPr>
        <w:t xml:space="preserve">] </w:t>
      </w:r>
    </w:p>
    <w:p w:rsidR="00D27279" w:rsidRDefault="006C15F6">
      <w:pPr>
        <w:ind w:left="-5" w:right="865"/>
      </w:pPr>
      <w:r>
        <w:t xml:space="preserve">Director </w:t>
      </w:r>
    </w:p>
    <w:p w:rsidR="00D27279" w:rsidRDefault="006C15F6">
      <w:pPr>
        <w:spacing w:after="0" w:line="259" w:lineRule="auto"/>
        <w:ind w:left="0" w:firstLine="0"/>
      </w:pPr>
      <w:r>
        <w:t xml:space="preserve"> </w:t>
      </w:r>
    </w:p>
    <w:p w:rsidR="00D27279" w:rsidRDefault="006C15F6">
      <w:pPr>
        <w:ind w:left="-5" w:right="865"/>
      </w:pPr>
      <w:r>
        <w:t xml:space="preserve">Director/Secretary </w:t>
      </w:r>
      <w:r>
        <w:br w:type="page"/>
      </w:r>
    </w:p>
    <w:p w:rsidR="00D27279" w:rsidRDefault="006C15F6">
      <w:pPr>
        <w:spacing w:after="473" w:line="259" w:lineRule="auto"/>
        <w:ind w:left="0" w:firstLine="0"/>
      </w:pPr>
      <w:r>
        <w:rPr>
          <w:b/>
        </w:rPr>
        <w:lastRenderedPageBreak/>
        <w:t xml:space="preserve"> </w:t>
      </w:r>
    </w:p>
    <w:p w:rsidR="00D27279" w:rsidRDefault="006C15F6">
      <w:pPr>
        <w:pStyle w:val="Heading1"/>
        <w:ind w:left="-5"/>
      </w:pPr>
      <w:r>
        <w:t xml:space="preserve">1.8 Schedule 6: Glossary and interpretations </w:t>
      </w:r>
    </w:p>
    <w:p w:rsidR="00D27279" w:rsidRDefault="006C15F6">
      <w:pPr>
        <w:ind w:left="-5" w:right="865"/>
      </w:pPr>
      <w:r>
        <w:t xml:space="preserve">In this Call-Off Contract the following expressions mean: </w:t>
      </w:r>
    </w:p>
    <w:p w:rsidR="00D27279" w:rsidRDefault="006C15F6">
      <w:pPr>
        <w:spacing w:after="0" w:line="259" w:lineRule="auto"/>
        <w:ind w:left="0" w:firstLine="0"/>
      </w:pPr>
      <w:r>
        <w:t xml:space="preserve"> </w:t>
      </w:r>
    </w:p>
    <w:tbl>
      <w:tblPr>
        <w:tblStyle w:val="TableGrid"/>
        <w:tblW w:w="8896" w:type="dxa"/>
        <w:tblInd w:w="12" w:type="dxa"/>
        <w:tblCellMar>
          <w:top w:w="357" w:type="dxa"/>
          <w:left w:w="101" w:type="dxa"/>
          <w:bottom w:w="145" w:type="dxa"/>
          <w:right w:w="50" w:type="dxa"/>
        </w:tblCellMar>
        <w:tblLook w:val="04A0" w:firstRow="1" w:lastRow="0" w:firstColumn="1" w:lastColumn="0" w:noHBand="0" w:noVBand="1"/>
      </w:tblPr>
      <w:tblGrid>
        <w:gridCol w:w="2627"/>
        <w:gridCol w:w="6269"/>
      </w:tblGrid>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Meaning </w:t>
            </w:r>
          </w:p>
        </w:tc>
      </w:tr>
      <w:tr w:rsidR="00D27279">
        <w:trPr>
          <w:trHeight w:val="125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agreement to be entered into to enable the Supplier to participate in the relevant Civil Service pension scheme(s).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response submitted by the Supplier to the Invitation to Tender (known as the Invitation to Apply on the Digital Marketplace).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 audit carried out under the incorporated Framework Agreement clauses specified by the Buyer in the Order (if any). </w:t>
            </w:r>
          </w:p>
        </w:tc>
      </w:tr>
      <w:tr w:rsidR="00D27279">
        <w:trPr>
          <w:trHeight w:val="353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32" w:line="259" w:lineRule="auto"/>
              <w:ind w:left="0" w:firstLine="0"/>
            </w:pPr>
            <w:r>
              <w:rPr>
                <w:sz w:val="20"/>
              </w:rPr>
              <w:t xml:space="preserve">For each Party, IPRs: </w:t>
            </w:r>
          </w:p>
          <w:p w:rsidR="00D27279" w:rsidRDefault="006C15F6">
            <w:pPr>
              <w:numPr>
                <w:ilvl w:val="0"/>
                <w:numId w:val="34"/>
              </w:numPr>
              <w:spacing w:after="13" w:line="279" w:lineRule="auto"/>
              <w:ind w:hanging="360"/>
            </w:pPr>
            <w:r>
              <w:rPr>
                <w:sz w:val="20"/>
              </w:rPr>
              <w:t xml:space="preserve">owned by that Party before the date of this Call-Off Contract (as may be enhanced and/or modified but not as a consequence of the Services) including IPRs contained in any of the Party's Know-How, documentation and processes </w:t>
            </w:r>
          </w:p>
          <w:p w:rsidR="00D27279" w:rsidRDefault="006C15F6">
            <w:pPr>
              <w:numPr>
                <w:ilvl w:val="0"/>
                <w:numId w:val="34"/>
              </w:numPr>
              <w:spacing w:after="233" w:line="283" w:lineRule="auto"/>
              <w:ind w:hanging="360"/>
            </w:pPr>
            <w:r>
              <w:rPr>
                <w:sz w:val="20"/>
              </w:rPr>
              <w:t xml:space="preserve">created by the Party independently of this Call-Off Contract, or </w:t>
            </w:r>
          </w:p>
          <w:p w:rsidR="00D27279" w:rsidRDefault="006C15F6">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contracting authority ordering services as set out in the Order Form.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All data supplied by the Buyer to the Supplier including Personal Data and Service Data that is owned and managed by the Buyer.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Personal Data supplied by the Buyer to the Supplier for purposes of, or in connection with, this Call-Off Contract.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representative appointed by the Buyer under this Call-Off Contract.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53" w:type="dxa"/>
        </w:tblCellMar>
        <w:tblLook w:val="04A0" w:firstRow="1" w:lastRow="0" w:firstColumn="1" w:lastColumn="0" w:noHBand="0" w:noVBand="1"/>
      </w:tblPr>
      <w:tblGrid>
        <w:gridCol w:w="2627"/>
        <w:gridCol w:w="6269"/>
      </w:tblGrid>
      <w:tr w:rsidR="00D27279">
        <w:trPr>
          <w:trHeight w:val="125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D27279">
        <w:trPr>
          <w:trHeight w:val="178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7" w:line="259" w:lineRule="auto"/>
              <w:ind w:left="0" w:firstLine="0"/>
            </w:pPr>
            <w:r>
              <w:rPr>
                <w:sz w:val="20"/>
              </w:rPr>
              <w:t xml:space="preserve">This call-off contract entered into following the provisions of the </w:t>
            </w:r>
          </w:p>
          <w:p w:rsidR="00D27279" w:rsidRDefault="006C15F6">
            <w:pPr>
              <w:spacing w:after="0" w:line="259" w:lineRule="auto"/>
              <w:ind w:left="0"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prices (excluding any applicable VAT), payable to the Supplier by the Buyer under this Call-Off Contract. </w:t>
            </w:r>
          </w:p>
        </w:tc>
      </w:tr>
      <w:tr w:rsidR="00D27279">
        <w:trPr>
          <w:trHeight w:val="178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0" w:line="278" w:lineRule="auto"/>
              <w:ind w:left="0" w:firstLine="0"/>
            </w:pPr>
            <w:r>
              <w:rPr>
                <w:sz w:val="20"/>
              </w:rPr>
              <w:t xml:space="preserve">An agreement, substantially in the form set out at Schedule 3, between the Buyer and any combination of the Supplier and contractors, to ensure collaborative working in their delivery of the </w:t>
            </w:r>
          </w:p>
          <w:p w:rsidR="00D27279" w:rsidRDefault="006C15F6">
            <w:pPr>
              <w:spacing w:after="0" w:line="259" w:lineRule="auto"/>
              <w:ind w:left="0" w:firstLine="0"/>
            </w:pPr>
            <w:r>
              <w:rPr>
                <w:sz w:val="20"/>
              </w:rPr>
              <w:t xml:space="preserve">Buyer’s Services and to ensure that the Buyer receives end-to-end services across its IT estate.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D27279">
        <w:trPr>
          <w:trHeight w:val="2868"/>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315" w:lineRule="auto"/>
              <w:ind w:left="0" w:firstLine="0"/>
            </w:pPr>
            <w:r>
              <w:rPr>
                <w:sz w:val="20"/>
              </w:rPr>
              <w:t xml:space="preserve">Data, Personal Data and any information, which may include (but isn’t limited to) any: </w:t>
            </w:r>
          </w:p>
          <w:p w:rsidR="00D27279" w:rsidRDefault="006C15F6">
            <w:pPr>
              <w:numPr>
                <w:ilvl w:val="0"/>
                <w:numId w:val="35"/>
              </w:numPr>
              <w:spacing w:after="0" w:line="283" w:lineRule="auto"/>
              <w:ind w:hanging="360"/>
            </w:pPr>
            <w:r>
              <w:rPr>
                <w:sz w:val="20"/>
              </w:rPr>
              <w:t xml:space="preserve">information about business, affairs, developments, trade secrets, know-how, personnel, and third parties, including all </w:t>
            </w:r>
          </w:p>
          <w:p w:rsidR="00D27279" w:rsidRDefault="006C15F6">
            <w:pPr>
              <w:spacing w:after="15" w:line="277" w:lineRule="auto"/>
              <w:ind w:left="720" w:firstLine="0"/>
            </w:pPr>
            <w:r>
              <w:rPr>
                <w:sz w:val="20"/>
              </w:rPr>
              <w:t xml:space="preserve">Intellectual Property Rights (IPRs), together with all information derived from any of the above </w:t>
            </w:r>
          </w:p>
          <w:p w:rsidR="00D27279" w:rsidRDefault="006C15F6">
            <w:pPr>
              <w:numPr>
                <w:ilvl w:val="0"/>
                <w:numId w:val="35"/>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D27279">
        <w:trPr>
          <w:trHeight w:val="1229"/>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‘Control’ as defined in section 1124 and 450 of the Corporation Tax Act 2010. 'Controls' and 'Controlled' will be interpreted accordingly.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2048"/>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257" w:line="259" w:lineRule="auto"/>
              <w:ind w:left="0" w:firstLine="0"/>
            </w:pPr>
            <w:r>
              <w:rPr>
                <w:b/>
                <w:sz w:val="20"/>
              </w:rPr>
              <w:t xml:space="preserve">Crown </w:t>
            </w:r>
          </w:p>
          <w:p w:rsidR="00D27279" w:rsidRDefault="006C15F6">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60" w:type="dxa"/>
        </w:tblCellMar>
        <w:tblLook w:val="04A0" w:firstRow="1" w:lastRow="0" w:firstColumn="1" w:lastColumn="0" w:noHBand="0" w:noVBand="1"/>
      </w:tblPr>
      <w:tblGrid>
        <w:gridCol w:w="2627"/>
        <w:gridCol w:w="6269"/>
      </w:tblGrid>
      <w:tr w:rsidR="00D27279">
        <w:trPr>
          <w:trHeight w:val="15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45"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lastRenderedPageBreak/>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 assessment by the Controller of the impact of the envisaged Processing on the protection of Personal Data. </w:t>
            </w:r>
          </w:p>
        </w:tc>
      </w:tr>
      <w:tr w:rsidR="00D27279">
        <w:trPr>
          <w:trHeight w:val="257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7" w:line="259" w:lineRule="auto"/>
              <w:ind w:left="0" w:firstLine="0"/>
            </w:pPr>
            <w:r>
              <w:rPr>
                <w:sz w:val="20"/>
              </w:rPr>
              <w:t xml:space="preserve">Data Protection Legislation means: </w:t>
            </w:r>
          </w:p>
          <w:p w:rsidR="00D27279" w:rsidRDefault="006C15F6">
            <w:pPr>
              <w:numPr>
                <w:ilvl w:val="0"/>
                <w:numId w:val="36"/>
              </w:numPr>
              <w:spacing w:after="17" w:line="259" w:lineRule="auto"/>
              <w:ind w:hanging="321"/>
            </w:pPr>
            <w:r>
              <w:rPr>
                <w:sz w:val="20"/>
              </w:rPr>
              <w:t xml:space="preserve">the GDPR, the LED and any applicable national implementing </w:t>
            </w:r>
          </w:p>
          <w:p w:rsidR="00D27279" w:rsidRDefault="006C15F6">
            <w:pPr>
              <w:spacing w:after="20" w:line="259" w:lineRule="auto"/>
              <w:ind w:left="0" w:firstLine="0"/>
            </w:pPr>
            <w:r>
              <w:rPr>
                <w:sz w:val="20"/>
              </w:rPr>
              <w:t xml:space="preserve">Laws as amended from time to time </w:t>
            </w:r>
          </w:p>
          <w:p w:rsidR="00D27279" w:rsidRDefault="006C15F6">
            <w:pPr>
              <w:numPr>
                <w:ilvl w:val="0"/>
                <w:numId w:val="36"/>
              </w:numPr>
              <w:spacing w:after="0" w:line="277" w:lineRule="auto"/>
              <w:ind w:hanging="321"/>
            </w:pPr>
            <w:r>
              <w:rPr>
                <w:sz w:val="20"/>
              </w:rPr>
              <w:t xml:space="preserve">the DPA 2018 to the extent that it relates to Processing of Personal Data and privacy </w:t>
            </w:r>
          </w:p>
          <w:p w:rsidR="00D27279" w:rsidRDefault="006C15F6">
            <w:pPr>
              <w:numPr>
                <w:ilvl w:val="0"/>
                <w:numId w:val="36"/>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363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2" w:line="259" w:lineRule="auto"/>
              <w:ind w:left="0" w:firstLine="0"/>
            </w:pPr>
            <w:r>
              <w:rPr>
                <w:sz w:val="20"/>
              </w:rPr>
              <w:t xml:space="preserve">Default is any: </w:t>
            </w:r>
          </w:p>
          <w:p w:rsidR="00D27279" w:rsidRDefault="006C15F6">
            <w:pPr>
              <w:numPr>
                <w:ilvl w:val="0"/>
                <w:numId w:val="37"/>
              </w:numPr>
              <w:spacing w:line="283" w:lineRule="auto"/>
              <w:ind w:right="110" w:hanging="360"/>
            </w:pPr>
            <w:r>
              <w:rPr>
                <w:sz w:val="20"/>
              </w:rPr>
              <w:t xml:space="preserve">breach of the obligations of the Supplier (including any fundamental breach or breach of a fundamental term) </w:t>
            </w:r>
          </w:p>
          <w:p w:rsidR="00D27279" w:rsidRDefault="006C15F6">
            <w:pPr>
              <w:numPr>
                <w:ilvl w:val="0"/>
                <w:numId w:val="37"/>
              </w:numPr>
              <w:spacing w:after="0" w:line="259" w:lineRule="auto"/>
              <w:ind w:right="110" w:hanging="360"/>
            </w:pPr>
            <w:r>
              <w:rPr>
                <w:sz w:val="20"/>
              </w:rPr>
              <w:t xml:space="preserve">other Default, negligence or negligent statement of the </w:t>
            </w:r>
          </w:p>
          <w:p w:rsidR="00D27279" w:rsidRDefault="006C15F6">
            <w:pPr>
              <w:spacing w:after="239" w:line="278" w:lineRule="auto"/>
              <w:ind w:left="720" w:right="29" w:firstLine="0"/>
            </w:pPr>
            <w:r>
              <w:rPr>
                <w:sz w:val="20"/>
              </w:rPr>
              <w:t xml:space="preserve">Supplier, of its Subcontractors or any Supplier Staff (whether by act or omission), in connection with or in relation to this Call-Off Contract </w:t>
            </w:r>
          </w:p>
          <w:p w:rsidR="00D27279" w:rsidRDefault="006C15F6">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G-Cloud Services the Buyer contracts the Supplier to provide under this Call-Off Contract.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The government marketplace where Services are available for Buyers to buy. (</w:t>
            </w:r>
            <w:hyperlink r:id="rId101">
              <w:r>
                <w:rPr>
                  <w:sz w:val="20"/>
                  <w:u w:val="single" w:color="000000"/>
                </w:rPr>
                <w:t>https://www.digitalmarketplace.service.gov.uk</w:t>
              </w:r>
            </w:hyperlink>
            <w:hyperlink r:id="rId102">
              <w:r>
                <w:rPr>
                  <w:sz w:val="20"/>
                </w:rPr>
                <w:t>/</w:t>
              </w:r>
            </w:hyperlink>
            <w:r>
              <w:rPr>
                <w:sz w:val="20"/>
              </w:rPr>
              <w:t>)</w:t>
            </w:r>
            <w:r>
              <w:t xml:space="preserve">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Data Protection Act 2018.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rPr>
                <w:b/>
                <w:sz w:val="20"/>
              </w:rPr>
              <w:lastRenderedPageBreak/>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D27279">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Means to terminate; and Ended and Ending are construed accordingly.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42" w:type="dxa"/>
        </w:tblCellMar>
        <w:tblLook w:val="04A0" w:firstRow="1" w:lastRow="0" w:firstColumn="1" w:lastColumn="0" w:noHBand="0" w:noVBand="1"/>
      </w:tblPr>
      <w:tblGrid>
        <w:gridCol w:w="2627"/>
        <w:gridCol w:w="6269"/>
      </w:tblGrid>
      <w:tr w:rsidR="00D27279">
        <w:trPr>
          <w:trHeight w:val="1520"/>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19" w:line="259" w:lineRule="auto"/>
              <w:ind w:left="0" w:firstLine="0"/>
            </w:pPr>
            <w:r>
              <w:rPr>
                <w:b/>
                <w:sz w:val="20"/>
              </w:rPr>
              <w:t xml:space="preserve">Environmental </w:t>
            </w:r>
          </w:p>
          <w:p w:rsidR="00D27279" w:rsidRDefault="006C15F6">
            <w:pPr>
              <w:spacing w:after="17" w:line="259" w:lineRule="auto"/>
              <w:ind w:left="0" w:firstLine="0"/>
            </w:pPr>
            <w:r>
              <w:rPr>
                <w:b/>
                <w:sz w:val="20"/>
              </w:rPr>
              <w:t xml:space="preserve">Information Regulations </w:t>
            </w:r>
          </w:p>
          <w:p w:rsidR="00D27279" w:rsidRDefault="006C15F6">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D27279">
        <w:trPr>
          <w:trHeight w:val="151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30" w:firstLine="0"/>
            </w:pPr>
            <w:r>
              <w:rPr>
                <w:sz w:val="20"/>
              </w:rPr>
              <w:t xml:space="preserve">The 14 digit ESI reference number from the summary of the outcome screen of the ESI tool. </w:t>
            </w:r>
          </w:p>
        </w:tc>
      </w:tr>
      <w:tr w:rsidR="00D27279">
        <w:trPr>
          <w:trHeight w:val="1546"/>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19" w:line="259" w:lineRule="auto"/>
              <w:ind w:left="0" w:firstLine="0"/>
            </w:pPr>
            <w:r>
              <w:rPr>
                <w:b/>
                <w:sz w:val="20"/>
              </w:rPr>
              <w:t xml:space="preserve">Employment Status </w:t>
            </w:r>
          </w:p>
          <w:p w:rsidR="00D27279" w:rsidRDefault="006C15F6">
            <w:pPr>
              <w:spacing w:after="0" w:line="259" w:lineRule="auto"/>
              <w:ind w:left="0" w:firstLine="0"/>
            </w:pPr>
            <w:r>
              <w:rPr>
                <w:b/>
                <w:sz w:val="20"/>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8" w:line="278" w:lineRule="auto"/>
              <w:ind w:left="0"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rsidR="00D27279" w:rsidRDefault="000C75B3">
            <w:pPr>
              <w:spacing w:after="0" w:line="259" w:lineRule="auto"/>
              <w:ind w:left="0" w:firstLine="0"/>
              <w:jc w:val="both"/>
            </w:pPr>
            <w:hyperlink r:id="rId103">
              <w:r w:rsidR="006C15F6">
                <w:rPr>
                  <w:color w:val="0000FF"/>
                  <w:u w:val="single" w:color="0000FF"/>
                </w:rPr>
                <w:t>https://www.gov.uk/guidance/check</w:t>
              </w:r>
            </w:hyperlink>
            <w:hyperlink r:id="rId104">
              <w:r w:rsidR="006C15F6">
                <w:rPr>
                  <w:color w:val="0000FF"/>
                  <w:u w:val="single" w:color="0000FF"/>
                </w:rPr>
                <w:t>-</w:t>
              </w:r>
            </w:hyperlink>
            <w:hyperlink r:id="rId105">
              <w:r w:rsidR="006C15F6">
                <w:rPr>
                  <w:color w:val="0000FF"/>
                  <w:u w:val="single" w:color="0000FF"/>
                </w:rPr>
                <w:t>employment</w:t>
              </w:r>
            </w:hyperlink>
            <w:hyperlink r:id="rId106">
              <w:r w:rsidR="006C15F6">
                <w:rPr>
                  <w:color w:val="0000FF"/>
                  <w:u w:val="single" w:color="0000FF"/>
                </w:rPr>
                <w:t>-</w:t>
              </w:r>
            </w:hyperlink>
            <w:hyperlink r:id="rId107">
              <w:r w:rsidR="006C15F6">
                <w:rPr>
                  <w:color w:val="0000FF"/>
                  <w:u w:val="single" w:color="0000FF"/>
                </w:rPr>
                <w:t>status</w:t>
              </w:r>
            </w:hyperlink>
            <w:hyperlink r:id="rId108">
              <w:r w:rsidR="006C15F6">
                <w:rPr>
                  <w:color w:val="0000FF"/>
                  <w:u w:val="single" w:color="0000FF"/>
                </w:rPr>
                <w:t>-</w:t>
              </w:r>
            </w:hyperlink>
            <w:hyperlink r:id="rId109">
              <w:r w:rsidR="006C15F6">
                <w:rPr>
                  <w:color w:val="0000FF"/>
                  <w:u w:val="single" w:color="0000FF"/>
                </w:rPr>
                <w:t>for</w:t>
              </w:r>
            </w:hyperlink>
            <w:hyperlink r:id="rId110">
              <w:r w:rsidR="006C15F6">
                <w:rPr>
                  <w:color w:val="0000FF"/>
                  <w:u w:val="single" w:color="0000FF"/>
                </w:rPr>
                <w:t>-</w:t>
              </w:r>
            </w:hyperlink>
            <w:hyperlink r:id="rId111">
              <w:r w:rsidR="006C15F6">
                <w:rPr>
                  <w:color w:val="0000FF"/>
                  <w:u w:val="single" w:color="0000FF"/>
                </w:rPr>
                <w:t>tax</w:t>
              </w:r>
            </w:hyperlink>
            <w:hyperlink r:id="rId112">
              <w:r w:rsidR="006C15F6">
                <w:t xml:space="preserve"> </w:t>
              </w:r>
            </w:hyperlink>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expiry date of this Call-Off Contract in the Order Form. </w:t>
            </w:r>
          </w:p>
        </w:tc>
      </w:tr>
      <w:tr w:rsidR="00D27279">
        <w:trPr>
          <w:trHeight w:val="695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5" w:line="277" w:lineRule="auto"/>
              <w:ind w:left="0" w:firstLine="0"/>
            </w:pPr>
            <w:r>
              <w:rPr>
                <w:sz w:val="20"/>
              </w:rPr>
              <w:t xml:space="preserve">A force Majeure event means anything affecting either Party's performance of their obligations arising from any: </w:t>
            </w:r>
          </w:p>
          <w:p w:rsidR="00D27279" w:rsidRDefault="006C15F6">
            <w:pPr>
              <w:numPr>
                <w:ilvl w:val="0"/>
                <w:numId w:val="38"/>
              </w:numPr>
              <w:spacing w:line="283" w:lineRule="auto"/>
              <w:ind w:hanging="360"/>
            </w:pPr>
            <w:r>
              <w:rPr>
                <w:sz w:val="20"/>
              </w:rPr>
              <w:t xml:space="preserve">acts, events or omissions beyond the reasonable control of the affected Party </w:t>
            </w:r>
          </w:p>
          <w:p w:rsidR="00D27279" w:rsidRDefault="006C15F6">
            <w:pPr>
              <w:numPr>
                <w:ilvl w:val="0"/>
                <w:numId w:val="38"/>
              </w:numPr>
              <w:spacing w:after="28" w:line="283" w:lineRule="auto"/>
              <w:ind w:hanging="360"/>
            </w:pPr>
            <w:r>
              <w:rPr>
                <w:sz w:val="20"/>
              </w:rPr>
              <w:t xml:space="preserve">riots, war or armed conflict, acts of terrorism, nuclear, biological or chemical warfare </w:t>
            </w:r>
          </w:p>
          <w:p w:rsidR="00D27279" w:rsidRDefault="006C15F6">
            <w:pPr>
              <w:numPr>
                <w:ilvl w:val="0"/>
                <w:numId w:val="38"/>
              </w:numPr>
              <w:spacing w:after="23" w:line="282" w:lineRule="auto"/>
              <w:ind w:hanging="360"/>
            </w:pPr>
            <w:r>
              <w:t xml:space="preserve">acts of government, local government or Regulatory </w:t>
            </w:r>
            <w:r>
              <w:rPr>
                <w:sz w:val="20"/>
              </w:rPr>
              <w:t>Bodies</w:t>
            </w:r>
            <w:r>
              <w:t xml:space="preserve"> </w:t>
            </w:r>
          </w:p>
          <w:p w:rsidR="00D27279" w:rsidRDefault="006C15F6">
            <w:pPr>
              <w:numPr>
                <w:ilvl w:val="0"/>
                <w:numId w:val="38"/>
              </w:numPr>
              <w:spacing w:after="0" w:line="276" w:lineRule="auto"/>
              <w:ind w:hanging="360"/>
            </w:pPr>
            <w:r>
              <w:rPr>
                <w:sz w:val="20"/>
              </w:rPr>
              <w:t>fire, flood or disaster and any failure or shortage of power or fuel</w:t>
            </w:r>
            <w:r>
              <w:t xml:space="preserve"> </w:t>
            </w:r>
          </w:p>
          <w:p w:rsidR="00D27279" w:rsidRDefault="006C15F6">
            <w:pPr>
              <w:numPr>
                <w:ilvl w:val="0"/>
                <w:numId w:val="38"/>
              </w:numPr>
              <w:spacing w:after="204" w:line="315" w:lineRule="auto"/>
              <w:ind w:hanging="360"/>
            </w:pPr>
            <w:r>
              <w:rPr>
                <w:sz w:val="20"/>
              </w:rPr>
              <w:t xml:space="preserve">industrial dispute affecting a third party for which a substitute third party isn’t reasonably available </w:t>
            </w:r>
          </w:p>
          <w:p w:rsidR="00D27279" w:rsidRDefault="006C15F6">
            <w:pPr>
              <w:spacing w:after="32" w:line="259" w:lineRule="auto"/>
              <w:ind w:left="0" w:firstLine="0"/>
            </w:pPr>
            <w:r>
              <w:rPr>
                <w:sz w:val="20"/>
              </w:rPr>
              <w:t xml:space="preserve">The following do not constitute a Force Majeure event: </w:t>
            </w:r>
          </w:p>
          <w:p w:rsidR="00D27279" w:rsidRDefault="006C15F6">
            <w:pPr>
              <w:numPr>
                <w:ilvl w:val="0"/>
                <w:numId w:val="38"/>
              </w:numPr>
              <w:spacing w:after="0" w:line="320" w:lineRule="auto"/>
              <w:ind w:hanging="360"/>
            </w:pPr>
            <w:r>
              <w:rPr>
                <w:sz w:val="20"/>
              </w:rPr>
              <w:t xml:space="preserve">any industrial dispute about the Supplier, its staff, or failure in the Supplier’s (or a Subcontractor's) supply chain </w:t>
            </w:r>
          </w:p>
          <w:p w:rsidR="00D27279" w:rsidRDefault="006C15F6">
            <w:pPr>
              <w:numPr>
                <w:ilvl w:val="0"/>
                <w:numId w:val="38"/>
              </w:numPr>
              <w:spacing w:after="14" w:line="280" w:lineRule="auto"/>
              <w:ind w:hanging="360"/>
            </w:pPr>
            <w:r>
              <w:rPr>
                <w:sz w:val="20"/>
              </w:rPr>
              <w:t xml:space="preserve">any event which is attributable to the wilful act, neglect or failure to take reasonable precautions by the Party seeking to rely on Force Majeure </w:t>
            </w:r>
          </w:p>
          <w:p w:rsidR="00D27279" w:rsidRDefault="006C15F6">
            <w:pPr>
              <w:numPr>
                <w:ilvl w:val="0"/>
                <w:numId w:val="38"/>
              </w:numPr>
              <w:spacing w:line="283" w:lineRule="auto"/>
              <w:ind w:hanging="360"/>
            </w:pPr>
            <w:r>
              <w:rPr>
                <w:sz w:val="20"/>
              </w:rPr>
              <w:t xml:space="preserve">the event was foreseeable by the Party seeking to rely on Force Majeure at the time this Call-Off Contract was entered into </w:t>
            </w:r>
          </w:p>
          <w:p w:rsidR="00D27279" w:rsidRDefault="006C15F6">
            <w:pPr>
              <w:numPr>
                <w:ilvl w:val="0"/>
                <w:numId w:val="38"/>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 supplier supplying services to the Buyer before the Start date that are the same as or substantially similar to the Services. This also </w:t>
            </w:r>
          </w:p>
        </w:tc>
      </w:tr>
    </w:tbl>
    <w:p w:rsidR="00D27279" w:rsidRDefault="00D27279">
      <w:pPr>
        <w:spacing w:after="0" w:line="259" w:lineRule="auto"/>
        <w:ind w:left="-1133" w:right="1600" w:firstLine="0"/>
      </w:pPr>
    </w:p>
    <w:tbl>
      <w:tblPr>
        <w:tblStyle w:val="TableGrid"/>
        <w:tblW w:w="8896" w:type="dxa"/>
        <w:tblInd w:w="12" w:type="dxa"/>
        <w:tblCellMar>
          <w:top w:w="117" w:type="dxa"/>
          <w:left w:w="101" w:type="dxa"/>
          <w:bottom w:w="145" w:type="dxa"/>
          <w:right w:w="72" w:type="dxa"/>
        </w:tblCellMar>
        <w:tblLook w:val="04A0" w:firstRow="1" w:lastRow="0" w:firstColumn="1" w:lastColumn="0" w:noHBand="0" w:noVBand="1"/>
      </w:tblPr>
      <w:tblGrid>
        <w:gridCol w:w="2627"/>
        <w:gridCol w:w="6269"/>
      </w:tblGrid>
      <w:tr w:rsidR="00D27279">
        <w:trPr>
          <w:trHeight w:val="752"/>
        </w:trPr>
        <w:tc>
          <w:tcPr>
            <w:tcW w:w="2627" w:type="dxa"/>
            <w:tcBorders>
              <w:top w:val="single" w:sz="8" w:space="0" w:color="000000"/>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includes any Subcontractor or the Supplier (or any subcontractor of the Subcontractor).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jc w:val="both"/>
            </w:pPr>
            <w:r>
              <w:rPr>
                <w:sz w:val="20"/>
              </w:rPr>
              <w:t xml:space="preserve">The clauses of framework agreement RM1557.12 together with the Framework Schedules. </w:t>
            </w:r>
          </w:p>
        </w:tc>
      </w:tr>
      <w:tr w:rsidR="00D27279">
        <w:trPr>
          <w:trHeight w:val="1781"/>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27279">
        <w:trPr>
          <w:trHeight w:val="15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27279">
        <w:trPr>
          <w:trHeight w:val="204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7" w:line="259" w:lineRule="auto"/>
              <w:ind w:left="0" w:firstLine="0"/>
            </w:pPr>
            <w:r>
              <w:rPr>
                <w:sz w:val="20"/>
              </w:rPr>
              <w:t xml:space="preserve">The cloud services described in Framework Agreement Section 2 </w:t>
            </w:r>
          </w:p>
          <w:p w:rsidR="00D27279" w:rsidRDefault="006C15F6">
            <w:pPr>
              <w:spacing w:after="17" w:line="259" w:lineRule="auto"/>
              <w:ind w:left="0" w:firstLine="0"/>
            </w:pPr>
            <w:r>
              <w:rPr>
                <w:sz w:val="20"/>
              </w:rPr>
              <w:t xml:space="preserve">(Services Offered) as defined by the Service Definition, the Supplier </w:t>
            </w:r>
          </w:p>
          <w:p w:rsidR="00D27279" w:rsidRDefault="006C15F6">
            <w:pPr>
              <w:spacing w:after="0" w:line="259" w:lineRule="auto"/>
              <w:ind w:left="0" w:right="1"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D27279">
        <w:trPr>
          <w:trHeight w:val="85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General Data Protection Regulation (Regulation (EU) 2016/679) </w:t>
            </w:r>
          </w:p>
        </w:tc>
      </w:tr>
      <w:tr w:rsidR="00D27279">
        <w:trPr>
          <w:trHeight w:val="178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27279">
        <w:trPr>
          <w:trHeight w:val="129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17" w:line="259" w:lineRule="auto"/>
              <w:ind w:left="0" w:firstLine="0"/>
            </w:pPr>
            <w:r>
              <w:rPr>
                <w:b/>
                <w:sz w:val="20"/>
              </w:rPr>
              <w:t xml:space="preserve">Government </w:t>
            </w:r>
          </w:p>
          <w:p w:rsidR="00D27279" w:rsidRDefault="006C15F6">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The government’s preferred method of purchasing and payment for low value goods or services.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guarantee described in Schedule 5. </w:t>
            </w:r>
          </w:p>
        </w:tc>
      </w:tr>
      <w:tr w:rsidR="00D27279">
        <w:trPr>
          <w:trHeight w:val="1519"/>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5" w:type="dxa"/>
          <w:right w:w="88" w:type="dxa"/>
        </w:tblCellMar>
        <w:tblLook w:val="04A0" w:firstRow="1" w:lastRow="0" w:firstColumn="1" w:lastColumn="0" w:noHBand="0" w:noVBand="1"/>
      </w:tblPr>
      <w:tblGrid>
        <w:gridCol w:w="2627"/>
        <w:gridCol w:w="6269"/>
      </w:tblGrid>
      <w:tr w:rsidR="00D27279">
        <w:trPr>
          <w:trHeight w:val="1256"/>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ESI tool completed by contractors on their own behalf at the request of CCS or the Buyer (as applicable) under clause 4.6.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information security management system and process developed by the Supplier in accordance with clause 16.1.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Contractual engagements which would be determined to be within the scope of the IR35 Intermediaries legislation if assessed using the ESI tool. </w:t>
            </w:r>
          </w:p>
        </w:tc>
      </w:tr>
      <w:tr w:rsidR="00D27279">
        <w:trPr>
          <w:trHeight w:val="216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71" w:line="259" w:lineRule="auto"/>
              <w:ind w:left="0" w:firstLine="0"/>
            </w:pPr>
            <w:r>
              <w:rPr>
                <w:sz w:val="20"/>
              </w:rPr>
              <w:t xml:space="preserve">Can be: </w:t>
            </w:r>
          </w:p>
          <w:p w:rsidR="00D27279" w:rsidRDefault="006C15F6">
            <w:pPr>
              <w:numPr>
                <w:ilvl w:val="0"/>
                <w:numId w:val="39"/>
              </w:numPr>
              <w:spacing w:after="0" w:line="259" w:lineRule="auto"/>
              <w:ind w:hanging="398"/>
            </w:pPr>
            <w:r>
              <w:rPr>
                <w:sz w:val="20"/>
              </w:rPr>
              <w:t>a voluntary arrangement</w:t>
            </w:r>
            <w:r>
              <w:t xml:space="preserve"> </w:t>
            </w:r>
          </w:p>
          <w:p w:rsidR="00D27279" w:rsidRDefault="006C15F6">
            <w:pPr>
              <w:numPr>
                <w:ilvl w:val="0"/>
                <w:numId w:val="39"/>
              </w:numPr>
              <w:spacing w:after="0" w:line="259" w:lineRule="auto"/>
              <w:ind w:hanging="398"/>
            </w:pPr>
            <w:r>
              <w:rPr>
                <w:sz w:val="20"/>
              </w:rPr>
              <w:t xml:space="preserve">a winding-up petition </w:t>
            </w:r>
          </w:p>
          <w:p w:rsidR="00D27279" w:rsidRDefault="006C15F6">
            <w:pPr>
              <w:numPr>
                <w:ilvl w:val="0"/>
                <w:numId w:val="39"/>
              </w:numPr>
              <w:spacing w:after="0" w:line="259" w:lineRule="auto"/>
              <w:ind w:hanging="398"/>
            </w:pPr>
            <w:r>
              <w:rPr>
                <w:sz w:val="20"/>
              </w:rPr>
              <w:t xml:space="preserve">the appointment of a receiver or administrator </w:t>
            </w:r>
          </w:p>
          <w:p w:rsidR="00D27279" w:rsidRDefault="006C15F6">
            <w:pPr>
              <w:numPr>
                <w:ilvl w:val="0"/>
                <w:numId w:val="39"/>
              </w:numPr>
              <w:spacing w:after="35" w:line="259" w:lineRule="auto"/>
              <w:ind w:hanging="398"/>
            </w:pPr>
            <w:r>
              <w:rPr>
                <w:sz w:val="20"/>
              </w:rPr>
              <w:t xml:space="preserve">an unresolved statutory demand </w:t>
            </w:r>
          </w:p>
          <w:p w:rsidR="00D27279" w:rsidRDefault="006C15F6">
            <w:pPr>
              <w:numPr>
                <w:ilvl w:val="0"/>
                <w:numId w:val="39"/>
              </w:numPr>
              <w:spacing w:after="0" w:line="259" w:lineRule="auto"/>
              <w:ind w:hanging="398"/>
            </w:pPr>
            <w:r>
              <w:t>a S</w:t>
            </w:r>
            <w:r>
              <w:rPr>
                <w:sz w:val="20"/>
              </w:rPr>
              <w:t>chedule A1 moratorium</w:t>
            </w:r>
            <w:r>
              <w:t xml:space="preserve"> </w:t>
            </w:r>
          </w:p>
        </w:tc>
      </w:tr>
      <w:tr w:rsidR="00D27279">
        <w:trPr>
          <w:trHeight w:val="367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2" w:line="259" w:lineRule="auto"/>
              <w:ind w:left="0" w:firstLine="0"/>
            </w:pPr>
            <w:r>
              <w:rPr>
                <w:sz w:val="20"/>
              </w:rPr>
              <w:t xml:space="preserve">Intellectual Property Rights are: </w:t>
            </w:r>
          </w:p>
          <w:p w:rsidR="00D27279" w:rsidRDefault="006C15F6">
            <w:pPr>
              <w:numPr>
                <w:ilvl w:val="0"/>
                <w:numId w:val="40"/>
              </w:numPr>
              <w:spacing w:after="13" w:line="278"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D27279" w:rsidRDefault="006C15F6">
            <w:pPr>
              <w:numPr>
                <w:ilvl w:val="0"/>
                <w:numId w:val="40"/>
              </w:numPr>
              <w:spacing w:after="12" w:line="280" w:lineRule="auto"/>
              <w:ind w:hanging="360"/>
            </w:pPr>
            <w:r>
              <w:rPr>
                <w:sz w:val="20"/>
              </w:rPr>
              <w:t xml:space="preserve">applications for registration, and the right to apply for registration, for any of the rights listed at (a) that are capable of being registered in any country or jurisdiction </w:t>
            </w:r>
          </w:p>
          <w:p w:rsidR="00D27279" w:rsidRDefault="006C15F6">
            <w:pPr>
              <w:numPr>
                <w:ilvl w:val="0"/>
                <w:numId w:val="40"/>
              </w:numPr>
              <w:spacing w:after="0" w:line="259" w:lineRule="auto"/>
              <w:ind w:hanging="360"/>
            </w:pPr>
            <w:r>
              <w:rPr>
                <w:sz w:val="20"/>
              </w:rPr>
              <w:t xml:space="preserve">all other rights having equivalent or similar effect in any country or jurisdiction </w:t>
            </w:r>
          </w:p>
        </w:tc>
      </w:tr>
      <w:tr w:rsidR="00D27279">
        <w:trPr>
          <w:trHeight w:val="242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32" w:line="259" w:lineRule="auto"/>
              <w:ind w:left="0" w:firstLine="0"/>
            </w:pPr>
            <w:r>
              <w:rPr>
                <w:sz w:val="20"/>
              </w:rPr>
              <w:t xml:space="preserve">For the purposes of the IR35 rules an intermediary can be: </w:t>
            </w:r>
          </w:p>
          <w:p w:rsidR="00D27279" w:rsidRDefault="006C15F6">
            <w:pPr>
              <w:numPr>
                <w:ilvl w:val="0"/>
                <w:numId w:val="41"/>
              </w:numPr>
              <w:spacing w:after="0" w:line="259" w:lineRule="auto"/>
              <w:ind w:hanging="360"/>
            </w:pPr>
            <w:r>
              <w:rPr>
                <w:sz w:val="20"/>
              </w:rPr>
              <w:t xml:space="preserve">the supplier's own limited company </w:t>
            </w:r>
          </w:p>
          <w:p w:rsidR="00D27279" w:rsidRDefault="006C15F6">
            <w:pPr>
              <w:numPr>
                <w:ilvl w:val="0"/>
                <w:numId w:val="41"/>
              </w:numPr>
              <w:spacing w:after="2" w:line="259" w:lineRule="auto"/>
              <w:ind w:hanging="360"/>
            </w:pPr>
            <w:r>
              <w:rPr>
                <w:sz w:val="20"/>
              </w:rPr>
              <w:t xml:space="preserve">a service or a personal service company </w:t>
            </w:r>
          </w:p>
          <w:p w:rsidR="00D27279" w:rsidRDefault="006C15F6">
            <w:pPr>
              <w:numPr>
                <w:ilvl w:val="0"/>
                <w:numId w:val="41"/>
              </w:numPr>
              <w:spacing w:after="224" w:line="259" w:lineRule="auto"/>
              <w:ind w:hanging="360"/>
            </w:pPr>
            <w:r>
              <w:rPr>
                <w:sz w:val="20"/>
              </w:rPr>
              <w:t xml:space="preserve">a partnership </w:t>
            </w:r>
          </w:p>
          <w:p w:rsidR="00D27279" w:rsidRDefault="006C15F6">
            <w:pPr>
              <w:spacing w:after="0" w:line="259" w:lineRule="auto"/>
              <w:ind w:left="0" w:firstLine="0"/>
            </w:pPr>
            <w:r>
              <w:rPr>
                <w:sz w:val="20"/>
              </w:rPr>
              <w:t xml:space="preserve">It does not apply if you work for a client through a Managed Service Company (MSC) or agency (for example, an employment agency). </w:t>
            </w:r>
          </w:p>
        </w:tc>
      </w:tr>
    </w:tbl>
    <w:p w:rsidR="00D27279" w:rsidRDefault="00D27279">
      <w:pPr>
        <w:spacing w:after="0" w:line="259" w:lineRule="auto"/>
        <w:ind w:left="-1133" w:right="1600" w:firstLine="0"/>
      </w:pPr>
    </w:p>
    <w:tbl>
      <w:tblPr>
        <w:tblStyle w:val="TableGrid"/>
        <w:tblW w:w="8896" w:type="dxa"/>
        <w:tblInd w:w="12" w:type="dxa"/>
        <w:tblCellMar>
          <w:top w:w="117" w:type="dxa"/>
          <w:left w:w="101" w:type="dxa"/>
          <w:bottom w:w="145" w:type="dxa"/>
          <w:right w:w="58" w:type="dxa"/>
        </w:tblCellMar>
        <w:tblLook w:val="04A0" w:firstRow="1" w:lastRow="0" w:firstColumn="1" w:lastColumn="0" w:noHBand="0" w:noVBand="1"/>
      </w:tblPr>
      <w:tblGrid>
        <w:gridCol w:w="2627"/>
        <w:gridCol w:w="6269"/>
      </w:tblGrid>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As set out in clause 11.5. </w:t>
            </w:r>
          </w:p>
        </w:tc>
      </w:tr>
      <w:tr w:rsidR="00D27279">
        <w:trPr>
          <w:trHeight w:val="125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Assessment of employment status using the ESI tool to determine if engagement is Inside or Outside IR35. </w:t>
            </w:r>
          </w:p>
        </w:tc>
      </w:tr>
      <w:tr w:rsidR="00D27279">
        <w:trPr>
          <w:trHeight w:val="151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right="6"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D27279">
        <w:trPr>
          <w:trHeight w:val="180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Law Enforcement Directive (EU) 2016/680. </w:t>
            </w:r>
          </w:p>
        </w:tc>
      </w:tr>
      <w:tr w:rsidR="00D27279">
        <w:trPr>
          <w:trHeight w:val="194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right="37"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of the 3 Lots specified in the ITT and Lots will be construed accordingly. </w:t>
            </w:r>
          </w:p>
        </w:tc>
      </w:tr>
      <w:tr w:rsidR="00D27279">
        <w:trPr>
          <w:trHeight w:val="2048"/>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27279">
        <w:trPr>
          <w:trHeight w:val="178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92" w:type="dxa"/>
        </w:tblCellMar>
        <w:tblLook w:val="04A0" w:firstRow="1" w:lastRow="0" w:firstColumn="1" w:lastColumn="0" w:noHBand="0" w:noVBand="1"/>
      </w:tblPr>
      <w:tblGrid>
        <w:gridCol w:w="2627"/>
        <w:gridCol w:w="6269"/>
      </w:tblGrid>
      <w:tr w:rsidR="00D27279">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management information specified in Framework Agreement section 6 (What you report to CCS).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 order for G-Cloud Services placed by a contracting body with the Supplier in accordance with the ordering processes.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order form set out in Part A of the Call-Off Contract to be used by a Buyer to order G-Cloud Services. </w:t>
            </w:r>
          </w:p>
        </w:tc>
      </w:tr>
      <w:tr w:rsidR="00D27279">
        <w:trPr>
          <w:trHeight w:val="992"/>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sz w:val="20"/>
              </w:rPr>
              <w:t xml:space="preserve">G-Cloud Services which are the subject of an order by the Buyer.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Buyer or the Supplier and ‘Parties’ will be interpreted accordingly.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722"/>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r w:rsidR="00D27279">
        <w:trPr>
          <w:trHeight w:val="727"/>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Takes the meaning given in the GDPR.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105" w:type="dxa"/>
        </w:tblCellMar>
        <w:tblLook w:val="04A0" w:firstRow="1" w:lastRow="0" w:firstColumn="1" w:lastColumn="0" w:noHBand="0" w:noVBand="1"/>
      </w:tblPr>
      <w:tblGrid>
        <w:gridCol w:w="2627"/>
        <w:gridCol w:w="6269"/>
      </w:tblGrid>
      <w:tr w:rsidR="00D27279">
        <w:trPr>
          <w:trHeight w:val="346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5" w:line="241" w:lineRule="auto"/>
              <w:ind w:left="0" w:firstLine="0"/>
            </w:pPr>
            <w:r>
              <w:rPr>
                <w:sz w:val="20"/>
              </w:rPr>
              <w:t xml:space="preserve">To directly or indirectly offer, promise or give any person working for or engaged by a Buyer or CCS a financial or other advantage to: </w:t>
            </w:r>
          </w:p>
          <w:p w:rsidR="00D27279" w:rsidRDefault="006C15F6">
            <w:pPr>
              <w:numPr>
                <w:ilvl w:val="0"/>
                <w:numId w:val="42"/>
              </w:numPr>
              <w:spacing w:after="0" w:line="259" w:lineRule="auto"/>
              <w:ind w:hanging="360"/>
            </w:pPr>
            <w:r>
              <w:rPr>
                <w:sz w:val="20"/>
              </w:rPr>
              <w:t xml:space="preserve">induce that person to perform improperly a relevant function or </w:t>
            </w:r>
          </w:p>
          <w:p w:rsidR="00D27279" w:rsidRDefault="006C15F6">
            <w:pPr>
              <w:spacing w:after="32" w:line="259" w:lineRule="auto"/>
              <w:ind w:left="360" w:firstLine="0"/>
            </w:pPr>
            <w:r>
              <w:rPr>
                <w:sz w:val="20"/>
              </w:rPr>
              <w:t xml:space="preserve">activity </w:t>
            </w:r>
          </w:p>
          <w:p w:rsidR="00D27279" w:rsidRDefault="006C15F6">
            <w:pPr>
              <w:numPr>
                <w:ilvl w:val="0"/>
                <w:numId w:val="42"/>
              </w:numPr>
              <w:spacing w:after="14" w:line="279" w:lineRule="auto"/>
              <w:ind w:hanging="360"/>
            </w:pPr>
            <w:r>
              <w:rPr>
                <w:sz w:val="20"/>
              </w:rPr>
              <w:t xml:space="preserve">reward that person for improper performance of a relevant function or activity </w:t>
            </w:r>
          </w:p>
          <w:p w:rsidR="00D27279" w:rsidRDefault="006C15F6">
            <w:pPr>
              <w:numPr>
                <w:ilvl w:val="0"/>
                <w:numId w:val="42"/>
              </w:numPr>
              <w:spacing w:line="286"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rsidR="00D27279" w:rsidRDefault="006C15F6">
            <w:pPr>
              <w:numPr>
                <w:ilvl w:val="1"/>
                <w:numId w:val="42"/>
              </w:numPr>
              <w:spacing w:after="0" w:line="287" w:lineRule="auto"/>
              <w:ind w:right="122"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rsidR="00D27279" w:rsidRDefault="006C15F6">
            <w:pPr>
              <w:numPr>
                <w:ilvl w:val="1"/>
                <w:numId w:val="42"/>
              </w:numPr>
              <w:spacing w:after="0" w:line="259" w:lineRule="auto"/>
              <w:ind w:right="122" w:firstLine="0"/>
              <w:jc w:val="both"/>
            </w:pPr>
            <w:r>
              <w:rPr>
                <w:sz w:val="20"/>
              </w:rPr>
              <w:t xml:space="preserve">committing or attempting or conspiring to commit Fraud </w:t>
            </w:r>
          </w:p>
        </w:tc>
      </w:tr>
      <w:tr w:rsidR="00D27279">
        <w:trPr>
          <w:trHeight w:val="204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27279">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Assets and property including technical infrastructure, IPRs and equipment. </w:t>
            </w:r>
          </w:p>
        </w:tc>
      </w:tr>
      <w:tr w:rsidR="00D27279">
        <w:trPr>
          <w:trHeight w:val="2312"/>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lastRenderedPageBreak/>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D27279">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 transfer of employment to which the employment regulations applies. </w:t>
            </w:r>
          </w:p>
        </w:tc>
      </w:tr>
    </w:tbl>
    <w:p w:rsidR="00D27279" w:rsidRDefault="00D27279">
      <w:pPr>
        <w:spacing w:after="0" w:line="259" w:lineRule="auto"/>
        <w:ind w:left="-1133" w:right="1600" w:firstLine="0"/>
      </w:pPr>
    </w:p>
    <w:tbl>
      <w:tblPr>
        <w:tblStyle w:val="TableGrid"/>
        <w:tblW w:w="8896" w:type="dxa"/>
        <w:tblInd w:w="12" w:type="dxa"/>
        <w:tblCellMar>
          <w:top w:w="357" w:type="dxa"/>
          <w:left w:w="101" w:type="dxa"/>
          <w:bottom w:w="143" w:type="dxa"/>
          <w:right w:w="81" w:type="dxa"/>
        </w:tblCellMar>
        <w:tblLook w:val="04A0" w:firstRow="1" w:lastRow="0" w:firstColumn="1" w:lastColumn="0" w:noHBand="0" w:noVBand="1"/>
      </w:tblPr>
      <w:tblGrid>
        <w:gridCol w:w="2627"/>
        <w:gridCol w:w="6269"/>
      </w:tblGrid>
      <w:tr w:rsidR="00D27279">
        <w:trPr>
          <w:trHeight w:val="1784"/>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Supplier's security management plan developed by the Supplier in accordance with clause 16.1.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services ordered by the Buyer as set out in the Order Form.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D27279">
        <w:trPr>
          <w:trHeight w:val="1255"/>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lastRenderedPageBreak/>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description of the Supplier service offering as published on the Digital Marketplace.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Personal Data supplied by a Buyer to the Supplier in the course of the use of the G-Cloud Services for purposes of or in connection with this Call-Off Contract. </w:t>
            </w:r>
          </w:p>
        </w:tc>
      </w:tr>
      <w:tr w:rsidR="00D27279">
        <w:trPr>
          <w:trHeight w:val="1517"/>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The approval process used by a central government Buyer if it needs to spend money on certain digital or technology services, see</w:t>
            </w:r>
            <w:hyperlink r:id="rId113">
              <w:r>
                <w:rPr>
                  <w:sz w:val="20"/>
                </w:rPr>
                <w:t xml:space="preserve"> </w:t>
              </w:r>
            </w:hyperlink>
            <w:hyperlink r:id="rId114">
              <w:r>
                <w:rPr>
                  <w:sz w:val="20"/>
                  <w:u w:val="single" w:color="000000"/>
                </w:rPr>
                <w:t>https://www.gov.uk/service</w:t>
              </w:r>
            </w:hyperlink>
            <w:hyperlink r:id="rId115">
              <w:r>
                <w:rPr>
                  <w:sz w:val="20"/>
                  <w:u w:val="single" w:color="000000"/>
                </w:rPr>
                <w:t>-</w:t>
              </w:r>
            </w:hyperlink>
            <w:hyperlink r:id="rId116">
              <w:r>
                <w:rPr>
                  <w:sz w:val="20"/>
                  <w:u w:val="single" w:color="000000"/>
                </w:rPr>
                <w:t>manual/agile</w:t>
              </w:r>
            </w:hyperlink>
            <w:hyperlink r:id="rId117">
              <w:r>
                <w:rPr>
                  <w:sz w:val="20"/>
                  <w:u w:val="single" w:color="000000"/>
                </w:rPr>
                <w:t>-</w:t>
              </w:r>
            </w:hyperlink>
            <w:hyperlink r:id="rId118">
              <w:r>
                <w:rPr>
                  <w:sz w:val="20"/>
                  <w:u w:val="single" w:color="000000"/>
                </w:rPr>
                <w:t>delivery/spend</w:t>
              </w:r>
            </w:hyperlink>
            <w:hyperlink r:id="rId119">
              <w:r>
                <w:rPr>
                  <w:sz w:val="20"/>
                  <w:u w:val="single" w:color="000000"/>
                </w:rPr>
                <w:t>-</w:t>
              </w:r>
            </w:hyperlink>
            <w:hyperlink r:id="rId120">
              <w:r>
                <w:rPr>
                  <w:sz w:val="20"/>
                  <w:u w:val="single" w:color="000000"/>
                </w:rPr>
                <w:t>controls</w:t>
              </w:r>
            </w:hyperlink>
            <w:hyperlink r:id="rId121"/>
            <w:hyperlink r:id="rId122">
              <w:r>
                <w:rPr>
                  <w:sz w:val="20"/>
                  <w:u w:val="single" w:color="000000"/>
                </w:rPr>
                <w:t>check</w:t>
              </w:r>
            </w:hyperlink>
            <w:hyperlink r:id="rId123">
              <w:r>
                <w:rPr>
                  <w:sz w:val="20"/>
                  <w:u w:val="single" w:color="000000"/>
                </w:rPr>
                <w:t>-</w:t>
              </w:r>
            </w:hyperlink>
            <w:hyperlink r:id="rId124">
              <w:r>
                <w:rPr>
                  <w:sz w:val="20"/>
                  <w:u w:val="single" w:color="000000"/>
                </w:rPr>
                <w:t>if</w:t>
              </w:r>
            </w:hyperlink>
            <w:hyperlink r:id="rId125">
              <w:r>
                <w:rPr>
                  <w:sz w:val="20"/>
                  <w:u w:val="single" w:color="000000"/>
                </w:rPr>
                <w:t>-</w:t>
              </w:r>
            </w:hyperlink>
            <w:hyperlink r:id="rId126">
              <w:r>
                <w:rPr>
                  <w:sz w:val="20"/>
                  <w:u w:val="single" w:color="000000"/>
                </w:rPr>
                <w:t>you</w:t>
              </w:r>
            </w:hyperlink>
            <w:hyperlink r:id="rId127">
              <w:r>
                <w:rPr>
                  <w:sz w:val="20"/>
                  <w:u w:val="single" w:color="000000"/>
                </w:rPr>
                <w:t>-</w:t>
              </w:r>
            </w:hyperlink>
            <w:hyperlink r:id="rId128">
              <w:r>
                <w:rPr>
                  <w:sz w:val="20"/>
                  <w:u w:val="single" w:color="000000"/>
                </w:rPr>
                <w:t>need</w:t>
              </w:r>
            </w:hyperlink>
            <w:hyperlink r:id="rId129">
              <w:r>
                <w:rPr>
                  <w:sz w:val="20"/>
                  <w:u w:val="single" w:color="000000"/>
                </w:rPr>
                <w:t>-</w:t>
              </w:r>
            </w:hyperlink>
            <w:hyperlink r:id="rId130">
              <w:r>
                <w:rPr>
                  <w:sz w:val="20"/>
                  <w:u w:val="single" w:color="000000"/>
                </w:rPr>
                <w:t>approval</w:t>
              </w:r>
            </w:hyperlink>
            <w:hyperlink r:id="rId131">
              <w:r>
                <w:rPr>
                  <w:sz w:val="20"/>
                  <w:u w:val="single" w:color="000000"/>
                </w:rPr>
                <w:t>-</w:t>
              </w:r>
            </w:hyperlink>
            <w:hyperlink r:id="rId132">
              <w:r>
                <w:rPr>
                  <w:sz w:val="20"/>
                  <w:u w:val="single" w:color="000000"/>
                </w:rPr>
                <w:t>to</w:t>
              </w:r>
            </w:hyperlink>
            <w:hyperlink r:id="rId133">
              <w:r>
                <w:rPr>
                  <w:sz w:val="20"/>
                  <w:u w:val="single" w:color="000000"/>
                </w:rPr>
                <w:t>-</w:t>
              </w:r>
            </w:hyperlink>
            <w:hyperlink r:id="rId134">
              <w:r>
                <w:rPr>
                  <w:sz w:val="20"/>
                  <w:u w:val="single" w:color="000000"/>
                </w:rPr>
                <w:t>spend</w:t>
              </w:r>
            </w:hyperlink>
            <w:hyperlink r:id="rId135">
              <w:r>
                <w:rPr>
                  <w:sz w:val="20"/>
                  <w:u w:val="single" w:color="000000"/>
                </w:rPr>
                <w:t>-</w:t>
              </w:r>
            </w:hyperlink>
            <w:hyperlink r:id="rId136">
              <w:r>
                <w:rPr>
                  <w:sz w:val="20"/>
                  <w:u w:val="single" w:color="000000"/>
                </w:rPr>
                <w:t>money</w:t>
              </w:r>
            </w:hyperlink>
            <w:hyperlink r:id="rId137">
              <w:r>
                <w:rPr>
                  <w:sz w:val="20"/>
                  <w:u w:val="single" w:color="000000"/>
                </w:rPr>
                <w:t>-</w:t>
              </w:r>
            </w:hyperlink>
            <w:hyperlink r:id="rId138">
              <w:r>
                <w:rPr>
                  <w:sz w:val="20"/>
                  <w:u w:val="single" w:color="000000"/>
                </w:rPr>
                <w:t>on</w:t>
              </w:r>
            </w:hyperlink>
            <w:hyperlink r:id="rId139">
              <w:r>
                <w:rPr>
                  <w:sz w:val="20"/>
                  <w:u w:val="single" w:color="000000"/>
                </w:rPr>
                <w:t>-</w:t>
              </w:r>
            </w:hyperlink>
            <w:hyperlink r:id="rId140">
              <w:r>
                <w:rPr>
                  <w:sz w:val="20"/>
                  <w:u w:val="single" w:color="000000"/>
                </w:rPr>
                <w:t>a</w:t>
              </w:r>
            </w:hyperlink>
            <w:hyperlink r:id="rId141">
              <w:r>
                <w:rPr>
                  <w:sz w:val="20"/>
                  <w:u w:val="single" w:color="000000"/>
                </w:rPr>
                <w:t>-</w:t>
              </w:r>
            </w:hyperlink>
            <w:hyperlink r:id="rId142">
              <w:r>
                <w:rPr>
                  <w:sz w:val="20"/>
                  <w:u w:val="single" w:color="000000"/>
                </w:rPr>
                <w:t>service</w:t>
              </w:r>
            </w:hyperlink>
            <w:hyperlink r:id="rId143">
              <w:r>
                <w:t xml:space="preserve"> </w:t>
              </w:r>
            </w:hyperlink>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Start date of this Call-Off Contract as set out in the Order Form. </w:t>
            </w:r>
          </w:p>
        </w:tc>
      </w:tr>
      <w:tr w:rsidR="00D27279">
        <w:trPr>
          <w:trHeight w:val="178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D27279">
        <w:trPr>
          <w:trHeight w:val="1520"/>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19" w:line="259" w:lineRule="auto"/>
              <w:ind w:left="0" w:firstLine="0"/>
            </w:pPr>
            <w:r>
              <w:rPr>
                <w:sz w:val="20"/>
              </w:rPr>
              <w:t xml:space="preserve">Any third party engaged by the Supplier under a subcontract </w:t>
            </w:r>
          </w:p>
          <w:p w:rsidR="00D27279" w:rsidRDefault="006C15F6">
            <w:pPr>
              <w:spacing w:after="17" w:line="259" w:lineRule="auto"/>
              <w:ind w:left="0" w:firstLine="0"/>
            </w:pPr>
            <w:r>
              <w:rPr>
                <w:sz w:val="20"/>
              </w:rPr>
              <w:t xml:space="preserve">(permitted under the Framework Agreement and the Call-Off </w:t>
            </w:r>
          </w:p>
          <w:p w:rsidR="00D27279" w:rsidRDefault="006C15F6">
            <w:pPr>
              <w:spacing w:after="0" w:line="259" w:lineRule="auto"/>
              <w:ind w:left="0" w:firstLine="0"/>
            </w:pPr>
            <w:r>
              <w:rPr>
                <w:sz w:val="20"/>
              </w:rPr>
              <w:t xml:space="preserve">Contract) and its servants or agents in connection with the provision of G-Cloud Services.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proofErr w:type="spellStart"/>
            <w:r>
              <w:rPr>
                <w:b/>
                <w:sz w:val="20"/>
              </w:rPr>
              <w:t>Subprocessor</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third party appointed to process Personal Data on behalf of the Supplier under this Call-Off Contract.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lastRenderedPageBreak/>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person, firm or company identified in the Order Form.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representative appointed by the Supplier from time to time in relation to the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D27279">
        <w:trPr>
          <w:trHeight w:val="1253"/>
        </w:trPr>
        <w:tc>
          <w:tcPr>
            <w:tcW w:w="2627"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rPr>
                <w:b/>
                <w:sz w:val="20"/>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The term of this Call-Off Contract as set out in the Order Form.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This has the meaning given to it in clause 32 (Variation process). </w:t>
            </w:r>
          </w:p>
        </w:tc>
      </w:tr>
      <w:tr w:rsidR="00D27279">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Any day other than a Saturday, Sunday or public holiday in England and Wales. </w:t>
            </w:r>
          </w:p>
        </w:tc>
      </w:tr>
      <w:tr w:rsidR="00D27279">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rsidR="00D27279" w:rsidRDefault="006C15F6">
            <w:pPr>
              <w:spacing w:after="0" w:line="259" w:lineRule="auto"/>
              <w:ind w:left="0" w:firstLine="0"/>
            </w:pPr>
            <w:r>
              <w:rPr>
                <w:sz w:val="20"/>
              </w:rPr>
              <w:t xml:space="preserve">A contract year. </w:t>
            </w:r>
          </w:p>
        </w:tc>
      </w:tr>
    </w:tbl>
    <w:p w:rsidR="00D27279" w:rsidRDefault="006C15F6">
      <w:pPr>
        <w:spacing w:after="0" w:line="259" w:lineRule="auto"/>
        <w:ind w:left="0" w:firstLine="0"/>
        <w:jc w:val="both"/>
      </w:pPr>
      <w:r>
        <w:t xml:space="preserve">  </w:t>
      </w:r>
    </w:p>
    <w:p w:rsidR="00D27279" w:rsidRDefault="006C15F6">
      <w:pPr>
        <w:spacing w:after="473" w:line="259" w:lineRule="auto"/>
        <w:ind w:left="0" w:firstLine="0"/>
      </w:pPr>
      <w:r>
        <w:t xml:space="preserve"> </w:t>
      </w:r>
    </w:p>
    <w:p w:rsidR="00D27279" w:rsidRDefault="006C15F6">
      <w:pPr>
        <w:pStyle w:val="Heading1"/>
        <w:ind w:left="-5"/>
      </w:pPr>
      <w:r>
        <w:t xml:space="preserve">1.9 Schedule 7: GDPR Information  </w:t>
      </w:r>
    </w:p>
    <w:p w:rsidR="00D27279" w:rsidRDefault="006C15F6">
      <w:pPr>
        <w:spacing w:after="380"/>
        <w:ind w:left="-5" w:right="865"/>
      </w:pPr>
      <w:r>
        <w:t xml:space="preserve">This schedule reproduces the annexes to the GDPR schedule contained within the Framework Agreement and incorporated into this Call-off Contract.  </w:t>
      </w:r>
    </w:p>
    <w:p w:rsidR="00D27279" w:rsidRDefault="006C15F6">
      <w:pPr>
        <w:pStyle w:val="Heading2"/>
        <w:ind w:left="-5" w:right="650"/>
      </w:pPr>
      <w:r>
        <w:lastRenderedPageBreak/>
        <w:t xml:space="preserve">1.9.1 Annex 1: Processing Personal Data </w:t>
      </w:r>
    </w:p>
    <w:p w:rsidR="00D27279" w:rsidRDefault="006C15F6">
      <w:pPr>
        <w:ind w:left="-5" w:right="865"/>
      </w:pPr>
      <w:r>
        <w:t xml:space="preserve">This Annex shall be completed by the Controller, who may take account of the view of the </w:t>
      </w:r>
    </w:p>
    <w:p w:rsidR="00D27279" w:rsidRDefault="006C15F6">
      <w:pPr>
        <w:spacing w:after="160"/>
        <w:ind w:left="-5" w:right="865"/>
      </w:pPr>
      <w:r>
        <w:t xml:space="preserve">Processors, however the final decision as to the content of this Annex shall be with the Buyer at its absolute discretion.  </w:t>
      </w:r>
    </w:p>
    <w:p w:rsidR="00D27279" w:rsidRDefault="006C15F6">
      <w:pPr>
        <w:tabs>
          <w:tab w:val="center" w:pos="3709"/>
        </w:tabs>
        <w:ind w:left="-15" w:firstLine="0"/>
      </w:pPr>
      <w:r>
        <w:t xml:space="preserve">1.1 </w:t>
      </w:r>
      <w:r>
        <w:tab/>
        <w:t xml:space="preserve">The contact details of the Buyer’s Data Protection Officer are: </w:t>
      </w:r>
      <w:r>
        <w:rPr>
          <w:b/>
        </w:rPr>
        <w:t xml:space="preserve"> </w:t>
      </w:r>
    </w:p>
    <w:p w:rsidR="004675BE" w:rsidRPr="00B209A3" w:rsidRDefault="004675BE" w:rsidP="004675BE">
      <w:pPr>
        <w:pStyle w:val="Heading1"/>
        <w:keepNext w:val="0"/>
        <w:keepLines w:val="0"/>
        <w:spacing w:after="0"/>
        <w:jc w:val="both"/>
        <w:textAlignment w:val="baseline"/>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4675BE" w:rsidRPr="00B209A3" w:rsidRDefault="004675BE" w:rsidP="004675BE">
      <w:pPr>
        <w:pStyle w:val="Heading1"/>
        <w:keepNext w:val="0"/>
        <w:keepLines w:val="0"/>
        <w:spacing w:after="0"/>
        <w:jc w:val="both"/>
        <w:textAlignment w:val="baseline"/>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4675BE" w:rsidRPr="00B209A3" w:rsidRDefault="004675BE" w:rsidP="004675BE">
      <w:pPr>
        <w:pStyle w:val="Heading1"/>
        <w:keepNext w:val="0"/>
        <w:keepLines w:val="0"/>
        <w:spacing w:after="0"/>
        <w:jc w:val="both"/>
        <w:textAlignment w:val="baseline"/>
        <w:rPr>
          <w:rFonts w:eastAsia="Times New Roman"/>
          <w:b/>
          <w:color w:val="auto"/>
          <w:u w:val="single"/>
        </w:rPr>
      </w:pPr>
      <w:r w:rsidRPr="00B209A3">
        <w:rPr>
          <w:b/>
          <w:color w:val="auto"/>
          <w:sz w:val="22"/>
        </w:rPr>
        <w:t>REDACTED TEXT under FOIA Section 40, Personal Information</w:t>
      </w:r>
      <w:r w:rsidRPr="00B209A3">
        <w:rPr>
          <w:b/>
          <w:bCs/>
          <w:color w:val="auto"/>
          <w:sz w:val="22"/>
        </w:rPr>
        <w:t>.</w:t>
      </w:r>
    </w:p>
    <w:p w:rsidR="00D27279" w:rsidRDefault="006C15F6">
      <w:pPr>
        <w:tabs>
          <w:tab w:val="center" w:pos="5037"/>
        </w:tabs>
        <w:ind w:left="-15" w:firstLine="0"/>
      </w:pPr>
      <w:r>
        <w:t xml:space="preserve">1.2 </w:t>
      </w:r>
      <w:r>
        <w:tab/>
        <w:t>The contact details of the Supplier’s Data Protection Officer are: [</w:t>
      </w:r>
      <w:r>
        <w:rPr>
          <w:b/>
        </w:rPr>
        <w:t>Insert Contact details</w:t>
      </w:r>
      <w:r>
        <w:t xml:space="preserve">] </w:t>
      </w:r>
    </w:p>
    <w:p w:rsidR="00D27279" w:rsidRDefault="006C15F6">
      <w:pPr>
        <w:ind w:left="705" w:right="865" w:hanging="720"/>
      </w:pPr>
      <w:r>
        <w:t xml:space="preserve">1.3 </w:t>
      </w:r>
      <w:r>
        <w:tab/>
        <w:t xml:space="preserve">The Processor shall comply with any further written instructions with respect to Processing by the Controller. </w:t>
      </w:r>
      <w:bookmarkStart w:id="0" w:name="_GoBack"/>
      <w:bookmarkEnd w:id="0"/>
    </w:p>
    <w:p w:rsidR="00D27279" w:rsidRDefault="006C15F6">
      <w:pPr>
        <w:tabs>
          <w:tab w:val="center" w:pos="3942"/>
        </w:tabs>
        <w:ind w:left="-15" w:firstLine="0"/>
      </w:pPr>
      <w:r>
        <w:t xml:space="preserve">1.4 </w:t>
      </w:r>
      <w:r>
        <w:tab/>
        <w:t xml:space="preserve">Any such further instructions shall be incorporated into this Annex. </w:t>
      </w:r>
    </w:p>
    <w:p w:rsidR="00D27279" w:rsidRDefault="006C15F6">
      <w:pPr>
        <w:spacing w:after="0" w:line="259" w:lineRule="auto"/>
        <w:ind w:left="0" w:firstLine="0"/>
      </w:pPr>
      <w:r>
        <w:t xml:space="preserve"> </w:t>
      </w:r>
    </w:p>
    <w:tbl>
      <w:tblPr>
        <w:tblStyle w:val="TableGrid"/>
        <w:tblW w:w="9031" w:type="dxa"/>
        <w:tblInd w:w="12" w:type="dxa"/>
        <w:tblCellMar>
          <w:top w:w="117" w:type="dxa"/>
          <w:left w:w="101" w:type="dxa"/>
          <w:right w:w="97" w:type="dxa"/>
        </w:tblCellMar>
        <w:tblLook w:val="04A0" w:firstRow="1" w:lastRow="0" w:firstColumn="1" w:lastColumn="0" w:noHBand="0" w:noVBand="1"/>
      </w:tblPr>
      <w:tblGrid>
        <w:gridCol w:w="4100"/>
        <w:gridCol w:w="4931"/>
      </w:tblGrid>
      <w:tr w:rsidR="00D27279">
        <w:trPr>
          <w:trHeight w:val="992"/>
        </w:trPr>
        <w:tc>
          <w:tcPr>
            <w:tcW w:w="4100"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1" w:firstLine="0"/>
              <w:jc w:val="center"/>
            </w:pPr>
            <w:r>
              <w:rPr>
                <w:b/>
              </w:rPr>
              <w:t>Details</w:t>
            </w:r>
            <w:r>
              <w:t xml:space="preserve"> </w:t>
            </w:r>
          </w:p>
        </w:tc>
      </w:tr>
      <w:tr w:rsidR="00D27279">
        <w:trPr>
          <w:trHeight w:val="6800"/>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rPr>
                <w:b/>
              </w:rPr>
              <w:t xml:space="preserve">The Buyer is Controller and the Supplier is </w:t>
            </w:r>
          </w:p>
          <w:p w:rsidR="00D27279" w:rsidRDefault="006C15F6">
            <w:pPr>
              <w:spacing w:after="0" w:line="259" w:lineRule="auto"/>
              <w:ind w:left="0" w:firstLine="0"/>
            </w:pPr>
            <w:r>
              <w:rPr>
                <w:b/>
              </w:rPr>
              <w:t xml:space="preserve">Processor </w:t>
            </w:r>
          </w:p>
          <w:p w:rsidR="00D27279" w:rsidRDefault="006C15F6">
            <w:pPr>
              <w:spacing w:after="0" w:line="259" w:lineRule="auto"/>
              <w:ind w:left="0" w:firstLine="0"/>
            </w:pPr>
            <w:r>
              <w:rPr>
                <w:b/>
              </w:rPr>
              <w:t xml:space="preserve"> </w:t>
            </w:r>
          </w:p>
          <w:p w:rsidR="00D27279" w:rsidRDefault="006C15F6">
            <w:pPr>
              <w:spacing w:after="0" w:line="239"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rsidR="00D27279" w:rsidRDefault="006C15F6">
            <w:pPr>
              <w:spacing w:after="0" w:line="259" w:lineRule="auto"/>
              <w:ind w:left="0" w:firstLine="0"/>
            </w:pPr>
            <w:r>
              <w:t xml:space="preserve"> </w:t>
            </w:r>
          </w:p>
          <w:p w:rsidR="00D27279" w:rsidRDefault="006C15F6">
            <w:pPr>
              <w:spacing w:after="0" w:line="239" w:lineRule="auto"/>
              <w:ind w:left="0" w:right="13" w:firstLine="0"/>
            </w:pPr>
            <w:r>
              <w:t xml:space="preserve">The Inquiry is investigating those matters set out in its Terms of Reference, and needs to process personal information for the purposes of its investigations and to enable it to carry out its work. Personal information is also used by the Inquiry in a number of other ways - for example, to facilitate access to the Inquiry, and to comply with the law. </w:t>
            </w:r>
          </w:p>
          <w:p w:rsidR="00D27279" w:rsidRDefault="006C15F6">
            <w:pPr>
              <w:spacing w:after="0" w:line="259" w:lineRule="auto"/>
              <w:ind w:left="0" w:firstLine="0"/>
            </w:pPr>
            <w:r>
              <w:t xml:space="preserve"> </w:t>
            </w:r>
          </w:p>
          <w:p w:rsidR="00D27279" w:rsidRDefault="006C15F6">
            <w:pPr>
              <w:spacing w:after="0" w:line="259" w:lineRule="auto"/>
              <w:ind w:left="0" w:firstLine="0"/>
            </w:pPr>
            <w:r>
              <w:t xml:space="preserve">The Inquiry collects information which includes personal information, including special categories of information relating, for example, to health, racial or ethnic origin and/or a person’s sex life or sexual orientation. It may also </w:t>
            </w:r>
          </w:p>
        </w:tc>
      </w:tr>
    </w:tbl>
    <w:p w:rsidR="00D27279" w:rsidRDefault="00D27279">
      <w:pPr>
        <w:spacing w:after="0" w:line="259" w:lineRule="auto"/>
        <w:ind w:left="-1133" w:right="1466" w:firstLine="0"/>
      </w:pPr>
    </w:p>
    <w:tbl>
      <w:tblPr>
        <w:tblStyle w:val="TableGrid"/>
        <w:tblW w:w="9031" w:type="dxa"/>
        <w:tblInd w:w="12" w:type="dxa"/>
        <w:tblCellMar>
          <w:top w:w="117" w:type="dxa"/>
          <w:left w:w="101" w:type="dxa"/>
          <w:right w:w="71" w:type="dxa"/>
        </w:tblCellMar>
        <w:tblLook w:val="04A0" w:firstRow="1" w:lastRow="0" w:firstColumn="1" w:lastColumn="0" w:noHBand="0" w:noVBand="1"/>
      </w:tblPr>
      <w:tblGrid>
        <w:gridCol w:w="4100"/>
        <w:gridCol w:w="4931"/>
      </w:tblGrid>
      <w:tr w:rsidR="00D27279">
        <w:trPr>
          <w:trHeight w:val="5029"/>
        </w:trPr>
        <w:tc>
          <w:tcPr>
            <w:tcW w:w="4100" w:type="dxa"/>
            <w:tcBorders>
              <w:top w:val="single" w:sz="8" w:space="0" w:color="000000"/>
              <w:left w:val="single" w:sz="8" w:space="0" w:color="000000"/>
              <w:bottom w:val="single" w:sz="8" w:space="0" w:color="000000"/>
              <w:right w:val="single" w:sz="8" w:space="0" w:color="000000"/>
            </w:tcBorders>
          </w:tcPr>
          <w:p w:rsidR="00D27279" w:rsidRDefault="00D27279">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41" w:lineRule="auto"/>
              <w:ind w:left="0" w:firstLine="0"/>
            </w:pPr>
            <w:r>
              <w:t xml:space="preserve">hold personal information relating to allegations or convictions of criminal activity. </w:t>
            </w:r>
          </w:p>
          <w:p w:rsidR="00D27279" w:rsidRDefault="006C15F6">
            <w:pPr>
              <w:spacing w:after="0" w:line="259" w:lineRule="auto"/>
              <w:ind w:left="0" w:firstLine="0"/>
            </w:pPr>
            <w:r>
              <w:t xml:space="preserve"> </w:t>
            </w:r>
          </w:p>
          <w:p w:rsidR="00D27279" w:rsidRDefault="006C15F6">
            <w:pPr>
              <w:spacing w:after="2" w:line="239" w:lineRule="auto"/>
              <w:ind w:left="0" w:right="21" w:firstLine="0"/>
            </w:pPr>
            <w:r>
              <w:t xml:space="preserve">The Inquiry processes information about people who were affected by the Covid-19 pandemic in the United Kingdom, those who oversaw the response to the pandemic from government and organisations, and those who worked on matters relating to the Inquiry’s Terms of Reference. </w:t>
            </w:r>
          </w:p>
          <w:p w:rsidR="00D27279" w:rsidRDefault="006C15F6">
            <w:pPr>
              <w:spacing w:after="0" w:line="259" w:lineRule="auto"/>
              <w:ind w:left="0" w:firstLine="0"/>
            </w:pPr>
            <w:r>
              <w:t xml:space="preserve"> </w:t>
            </w:r>
          </w:p>
          <w:p w:rsidR="00D27279" w:rsidRDefault="006C15F6">
            <w:pPr>
              <w:spacing w:after="2" w:line="238" w:lineRule="auto"/>
              <w:ind w:left="0" w:firstLine="0"/>
            </w:pPr>
            <w:r>
              <w:t xml:space="preserve">Additionally, it will process and retain contact details. </w:t>
            </w:r>
          </w:p>
          <w:p w:rsidR="00D27279" w:rsidRDefault="006C15F6">
            <w:pPr>
              <w:spacing w:after="0" w:line="259" w:lineRule="auto"/>
              <w:ind w:left="0" w:firstLine="0"/>
            </w:pPr>
            <w:r>
              <w:t xml:space="preserve"> </w:t>
            </w:r>
          </w:p>
          <w:p w:rsidR="00D27279" w:rsidRDefault="006C15F6">
            <w:pPr>
              <w:spacing w:after="0" w:line="239" w:lineRule="auto"/>
              <w:ind w:left="0" w:firstLine="0"/>
            </w:pPr>
            <w:r>
              <w:t xml:space="preserve">The Supplier will process data on behalf of the Buyer where it is passed from the Buyer to the Supplier, and also collect data on behalf of the </w:t>
            </w:r>
          </w:p>
          <w:p w:rsidR="00D27279" w:rsidRDefault="006C15F6">
            <w:pPr>
              <w:spacing w:after="0" w:line="259" w:lineRule="auto"/>
              <w:ind w:left="0" w:firstLine="0"/>
            </w:pPr>
            <w:r>
              <w:t xml:space="preserve">Buyer, and provide this to the Buyer </w:t>
            </w:r>
          </w:p>
          <w:p w:rsidR="00D27279" w:rsidRDefault="006C15F6">
            <w:pPr>
              <w:spacing w:after="0" w:line="259" w:lineRule="auto"/>
              <w:ind w:left="0" w:firstLine="0"/>
            </w:pPr>
            <w:r>
              <w:t xml:space="preserve"> </w:t>
            </w:r>
          </w:p>
        </w:tc>
      </w:tr>
      <w:tr w:rsidR="00D27279">
        <w:trPr>
          <w:trHeight w:val="979"/>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t xml:space="preserve">With regards to this contract, the timeframe is from </w:t>
            </w:r>
            <w:r w:rsidR="003728D3">
              <w:t>September 26</w:t>
            </w:r>
            <w:r>
              <w:t xml:space="preserve"> 2022 to October 4 2022 and the duration of any extension to this contract </w:t>
            </w:r>
          </w:p>
        </w:tc>
      </w:tr>
      <w:tr w:rsidR="00D27279">
        <w:trPr>
          <w:trHeight w:val="1990"/>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right="316" w:firstLine="0"/>
            </w:pPr>
            <w:r>
              <w:t xml:space="preserve">The nature of the processing will include the collection, recording, storage, organisation, adaptation, disclosure and destruction of data (by automated and other means) for the purpose of discharging the Inquiry’s statutory obligations pursuant to the Inquiries Act 2005 and the Inquiry’s Terms of Reference. </w:t>
            </w:r>
          </w:p>
        </w:tc>
      </w:tr>
      <w:tr w:rsidR="00D27279">
        <w:trPr>
          <w:trHeight w:val="3003"/>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t xml:space="preserve">A wide range of personal, special category, and potentially criminal conviction data will be collected including: name, contact details (address, email, and telephone number), date of birth, NI number, medical records, financial information (including details of the provision of financial support, ownership of assets, salary, and state benefits), personal images including images of injury, biometric data. In addition, criminal convictions data may be processed, including allegations and investigations. </w:t>
            </w:r>
          </w:p>
        </w:tc>
      </w:tr>
      <w:tr w:rsidR="00D27279">
        <w:trPr>
          <w:trHeight w:val="2498"/>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0" w:line="259" w:lineRule="auto"/>
              <w:ind w:left="0" w:firstLine="0"/>
            </w:pPr>
            <w:r>
              <w:t xml:space="preserve">This will include persons infected and persons affected such as family members. It will also include clinicians, members of parliament, civil servants, trustees and employees of charitable organisations, industry employees, and members of the legal profession. The type and identity of Data Subject processed will be solely determined by the Buyer, its users and third parties (as defined by the Inquiry) </w:t>
            </w:r>
          </w:p>
        </w:tc>
      </w:tr>
      <w:tr w:rsidR="00D27279">
        <w:trPr>
          <w:trHeight w:val="2247"/>
        </w:trPr>
        <w:tc>
          <w:tcPr>
            <w:tcW w:w="4100" w:type="dxa"/>
            <w:tcBorders>
              <w:top w:val="single" w:sz="8" w:space="0" w:color="000000"/>
              <w:left w:val="single" w:sz="8" w:space="0" w:color="000000"/>
              <w:bottom w:val="single" w:sz="8" w:space="0" w:color="000000"/>
              <w:right w:val="single" w:sz="8" w:space="0" w:color="000000"/>
            </w:tcBorders>
          </w:tcPr>
          <w:p w:rsidR="00D27279" w:rsidRDefault="006C15F6">
            <w:pPr>
              <w:spacing w:after="0" w:line="259" w:lineRule="auto"/>
              <w:ind w:left="0" w:firstLine="0"/>
            </w:pPr>
            <w:r>
              <w:lastRenderedPageBreak/>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D27279" w:rsidRDefault="006C15F6">
            <w:pPr>
              <w:spacing w:after="39" w:line="240" w:lineRule="auto"/>
              <w:ind w:left="0" w:firstLine="0"/>
            </w:pPr>
            <w:r>
              <w:t xml:space="preserve">At the conclusion of the Inquiry data will be handled in one the following ways, as directed by the Inquiry: </w:t>
            </w:r>
          </w:p>
          <w:p w:rsidR="00D27279" w:rsidRDefault="006C15F6">
            <w:pPr>
              <w:numPr>
                <w:ilvl w:val="0"/>
                <w:numId w:val="43"/>
              </w:numPr>
              <w:spacing w:after="41" w:line="238" w:lineRule="auto"/>
              <w:ind w:firstLine="0"/>
            </w:pPr>
            <w:r>
              <w:t xml:space="preserve">transferred to The National Archives and/or the sponsoring department; </w:t>
            </w:r>
          </w:p>
          <w:p w:rsidR="00D27279" w:rsidRDefault="006C15F6">
            <w:pPr>
              <w:numPr>
                <w:ilvl w:val="0"/>
                <w:numId w:val="43"/>
              </w:numPr>
              <w:spacing w:after="16" w:line="259" w:lineRule="auto"/>
              <w:ind w:firstLine="0"/>
            </w:pPr>
            <w:r>
              <w:t xml:space="preserve">returned to original provider/s </w:t>
            </w:r>
          </w:p>
          <w:p w:rsidR="00D27279" w:rsidRDefault="006C15F6">
            <w:pPr>
              <w:numPr>
                <w:ilvl w:val="0"/>
                <w:numId w:val="43"/>
              </w:numPr>
              <w:spacing w:after="0" w:line="259" w:lineRule="auto"/>
              <w:ind w:firstLine="0"/>
            </w:pPr>
            <w:r>
              <w:t xml:space="preserve">disposed of under the terms of the </w:t>
            </w:r>
          </w:p>
          <w:p w:rsidR="00D27279" w:rsidRDefault="006C15F6">
            <w:pPr>
              <w:spacing w:after="0" w:line="259" w:lineRule="auto"/>
              <w:ind w:left="0" w:firstLine="0"/>
            </w:pPr>
            <w:r>
              <w:t xml:space="preserve">Public Records Act 1958 </w:t>
            </w:r>
          </w:p>
        </w:tc>
      </w:tr>
    </w:tbl>
    <w:p w:rsidR="00D27279" w:rsidRDefault="006C15F6">
      <w:pPr>
        <w:spacing w:after="0" w:line="259" w:lineRule="auto"/>
        <w:ind w:left="0" w:firstLine="0"/>
        <w:jc w:val="both"/>
      </w:pPr>
      <w:r>
        <w:rPr>
          <w:b/>
        </w:rPr>
        <w:t xml:space="preserve"> </w:t>
      </w:r>
      <w:r>
        <w:br w:type="page"/>
      </w:r>
    </w:p>
    <w:p w:rsidR="00D27279" w:rsidRDefault="006C15F6">
      <w:pPr>
        <w:spacing w:after="380" w:line="259" w:lineRule="auto"/>
        <w:ind w:left="0" w:firstLine="0"/>
      </w:pPr>
      <w:r>
        <w:rPr>
          <w:sz w:val="24"/>
        </w:rPr>
        <w:lastRenderedPageBreak/>
        <w:t xml:space="preserve"> </w:t>
      </w:r>
    </w:p>
    <w:p w:rsidR="00D27279" w:rsidRDefault="006C15F6">
      <w:pPr>
        <w:pStyle w:val="Heading2"/>
        <w:spacing w:after="251"/>
        <w:ind w:left="-5" w:right="650"/>
      </w:pPr>
      <w:r>
        <w:t xml:space="preserve">1.9.2 Annex 2: Joint Controller Agreement – Not Used  </w:t>
      </w:r>
    </w:p>
    <w:p w:rsidR="00D27279" w:rsidRDefault="006C15F6">
      <w:pPr>
        <w:pStyle w:val="Heading3"/>
        <w:ind w:left="-5"/>
      </w:pPr>
      <w:r>
        <w:t xml:space="preserve">1.9.2.1 1. Joint Controller Status and Allocation of Responsibilities  </w:t>
      </w:r>
    </w:p>
    <w:p w:rsidR="00D27279" w:rsidRDefault="006C15F6">
      <w:pPr>
        <w:ind w:left="705" w:right="865"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rsidR="00D27279" w:rsidRDefault="006C15F6">
      <w:pPr>
        <w:ind w:left="730" w:right="865"/>
      </w:pPr>
      <w:r>
        <w:t xml:space="preserve">Schedule 4 of the Framework Agreement (Where one Party is Controller and the other </w:t>
      </w:r>
    </w:p>
    <w:p w:rsidR="00D27279" w:rsidRDefault="006C15F6">
      <w:pPr>
        <w:ind w:left="730" w:right="865"/>
      </w:pPr>
      <w:r>
        <w:t xml:space="preserve">Party is Processor) and paragraphs 17-27 of Schedule 4 (Independent Controllers of </w:t>
      </w:r>
    </w:p>
    <w:p w:rsidR="00D27279" w:rsidRDefault="006C15F6">
      <w:pPr>
        <w:ind w:left="730" w:right="865"/>
      </w:pPr>
      <w:r>
        <w:t xml:space="preserve">Personal Data). Accordingly, the Parties each undertake to comply with the applicable Data Protection Legislation in respect of their Processing of such Personal Data as Data Controllers.  </w:t>
      </w:r>
    </w:p>
    <w:p w:rsidR="00D27279" w:rsidRDefault="006C15F6">
      <w:pPr>
        <w:spacing w:after="19" w:line="259" w:lineRule="auto"/>
        <w:ind w:left="0" w:firstLine="0"/>
      </w:pPr>
      <w:r>
        <w:t xml:space="preserve"> </w:t>
      </w:r>
    </w:p>
    <w:p w:rsidR="00D27279" w:rsidRDefault="006C15F6">
      <w:pPr>
        <w:tabs>
          <w:tab w:val="center" w:pos="4035"/>
        </w:tabs>
        <w:spacing w:after="143" w:line="259" w:lineRule="auto"/>
        <w:ind w:left="-15" w:firstLine="0"/>
      </w:pPr>
      <w:r>
        <w:t xml:space="preserve">1.2  </w:t>
      </w:r>
      <w:r>
        <w:tab/>
        <w:t>The Parties agree that the [</w:t>
      </w:r>
      <w:r>
        <w:rPr>
          <w:b/>
        </w:rPr>
        <w:t>delete as appropriate Supplier/Buyer</w:t>
      </w:r>
      <w:r>
        <w:t xml:space="preserve">]:  </w:t>
      </w:r>
    </w:p>
    <w:p w:rsidR="00D27279" w:rsidRDefault="006C15F6">
      <w:pPr>
        <w:numPr>
          <w:ilvl w:val="0"/>
          <w:numId w:val="20"/>
        </w:numPr>
        <w:ind w:right="865" w:hanging="720"/>
      </w:pPr>
      <w:r>
        <w:t xml:space="preserve">is the exclusive point of contact for Data Subjects and is responsible for all steps necessary to comply with the GDPR regarding the exercise by Data Subjects of their rights under the GDPR; </w:t>
      </w:r>
    </w:p>
    <w:p w:rsidR="00D27279" w:rsidRDefault="006C15F6">
      <w:pPr>
        <w:spacing w:after="19" w:line="259" w:lineRule="auto"/>
        <w:ind w:left="1440" w:firstLine="0"/>
      </w:pPr>
      <w:r>
        <w:t xml:space="preserve"> </w:t>
      </w:r>
    </w:p>
    <w:p w:rsidR="00D27279" w:rsidRDefault="006C15F6">
      <w:pPr>
        <w:numPr>
          <w:ilvl w:val="0"/>
          <w:numId w:val="20"/>
        </w:numPr>
        <w:ind w:right="865" w:hanging="720"/>
      </w:pPr>
      <w:r>
        <w:t xml:space="preserve">shall direct Data Subjects to its Data Protection Officer or suitable alternative in connection with the exercise of their rights as Data Subjects and for any enquiries concerning their Personal Data or privacy; </w:t>
      </w:r>
    </w:p>
    <w:p w:rsidR="00D27279" w:rsidRDefault="006C15F6">
      <w:pPr>
        <w:spacing w:after="57" w:line="259" w:lineRule="auto"/>
        <w:ind w:left="0" w:firstLine="0"/>
      </w:pPr>
      <w:r>
        <w:t xml:space="preserve"> </w:t>
      </w:r>
    </w:p>
    <w:p w:rsidR="00D27279" w:rsidRDefault="006C15F6">
      <w:pPr>
        <w:numPr>
          <w:ilvl w:val="0"/>
          <w:numId w:val="20"/>
        </w:numPr>
        <w:ind w:right="865" w:hanging="720"/>
      </w:pPr>
      <w:r>
        <w:t xml:space="preserve">is solely responsible for the Parties’ compliance with all duties to provide information to Data Subjects under Articles 13 and 14 of the GDPR; </w:t>
      </w:r>
    </w:p>
    <w:p w:rsidR="00D27279" w:rsidRDefault="006C15F6">
      <w:pPr>
        <w:spacing w:after="16" w:line="259" w:lineRule="auto"/>
        <w:ind w:left="0" w:firstLine="0"/>
      </w:pPr>
      <w:r>
        <w:t xml:space="preserve"> </w:t>
      </w:r>
    </w:p>
    <w:p w:rsidR="00D27279" w:rsidRDefault="006C15F6">
      <w:pPr>
        <w:numPr>
          <w:ilvl w:val="0"/>
          <w:numId w:val="20"/>
        </w:numPr>
        <w:ind w:right="865" w:hanging="720"/>
      </w:pPr>
      <w:r>
        <w:t xml:space="preserve">is responsible for obtaining the informed consent of Data Subjects, in accordance with the GDPR, for Processing in connection with the Services where consent is the relevant legal basis for that Processing; and </w:t>
      </w:r>
    </w:p>
    <w:p w:rsidR="00D27279" w:rsidRDefault="006C15F6">
      <w:pPr>
        <w:spacing w:after="16" w:line="259" w:lineRule="auto"/>
        <w:ind w:left="0" w:firstLine="0"/>
      </w:pPr>
      <w:r>
        <w:t xml:space="preserve"> </w:t>
      </w:r>
    </w:p>
    <w:p w:rsidR="00D27279" w:rsidRDefault="006C15F6">
      <w:pPr>
        <w:numPr>
          <w:ilvl w:val="0"/>
          <w:numId w:val="20"/>
        </w:numPr>
        <w:ind w:right="865"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all of its public facing services and marketing). </w:t>
      </w:r>
    </w:p>
    <w:p w:rsidR="00D27279" w:rsidRDefault="006C15F6">
      <w:pPr>
        <w:spacing w:after="19" w:line="259" w:lineRule="auto"/>
        <w:ind w:left="0" w:firstLine="0"/>
      </w:pPr>
      <w:r>
        <w:t xml:space="preserve"> </w:t>
      </w:r>
    </w:p>
    <w:p w:rsidR="00D27279" w:rsidRDefault="006C15F6">
      <w:pPr>
        <w:ind w:left="705" w:right="865"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D27279" w:rsidRDefault="006C15F6">
      <w:pPr>
        <w:spacing w:after="319" w:line="259" w:lineRule="auto"/>
        <w:ind w:left="0" w:firstLine="0"/>
      </w:pPr>
      <w:r>
        <w:t xml:space="preserve"> </w:t>
      </w:r>
    </w:p>
    <w:p w:rsidR="00D27279" w:rsidRDefault="006C15F6">
      <w:pPr>
        <w:pStyle w:val="Heading3"/>
        <w:tabs>
          <w:tab w:val="center" w:pos="2954"/>
        </w:tabs>
        <w:ind w:left="-15" w:firstLine="0"/>
      </w:pPr>
      <w:r>
        <w:t xml:space="preserve">1.9.2.2 2. </w:t>
      </w:r>
      <w:r>
        <w:tab/>
        <w:t xml:space="preserve">Undertakings of both Parties </w:t>
      </w:r>
    </w:p>
    <w:p w:rsidR="00D27279" w:rsidRDefault="006C15F6">
      <w:pPr>
        <w:tabs>
          <w:tab w:val="center" w:pos="3587"/>
        </w:tabs>
        <w:ind w:left="-15" w:firstLine="0"/>
      </w:pPr>
      <w:r>
        <w:t xml:space="preserve">2.1 </w:t>
      </w:r>
      <w:r>
        <w:tab/>
        <w:t xml:space="preserve">The Supplier and the Buyer each undertake that they shall:  </w:t>
      </w:r>
    </w:p>
    <w:p w:rsidR="00D27279" w:rsidRDefault="006C15F6">
      <w:pPr>
        <w:spacing w:after="17" w:line="259" w:lineRule="auto"/>
        <w:ind w:left="0" w:firstLine="0"/>
      </w:pPr>
      <w:r>
        <w:t xml:space="preserve"> </w:t>
      </w:r>
    </w:p>
    <w:p w:rsidR="00D27279" w:rsidRDefault="006C15F6">
      <w:pPr>
        <w:numPr>
          <w:ilvl w:val="0"/>
          <w:numId w:val="21"/>
        </w:numPr>
        <w:ind w:right="865" w:hanging="720"/>
      </w:pPr>
      <w:r>
        <w:t xml:space="preserve">report to the other Party every </w:t>
      </w:r>
      <w:r>
        <w:rPr>
          <w:b/>
        </w:rPr>
        <w:t>[enter number]</w:t>
      </w:r>
      <w:r>
        <w:t xml:space="preserve"> months on: </w:t>
      </w:r>
    </w:p>
    <w:p w:rsidR="00D27279" w:rsidRDefault="006C15F6">
      <w:pPr>
        <w:spacing w:after="0" w:line="259" w:lineRule="auto"/>
        <w:ind w:left="0" w:firstLine="0"/>
      </w:pPr>
      <w:r>
        <w:t xml:space="preserve"> </w:t>
      </w:r>
    </w:p>
    <w:p w:rsidR="00D27279" w:rsidRDefault="006C15F6">
      <w:pPr>
        <w:numPr>
          <w:ilvl w:val="1"/>
          <w:numId w:val="21"/>
        </w:numPr>
        <w:ind w:right="865" w:hanging="720"/>
      </w:pPr>
      <w:r>
        <w:lastRenderedPageBreak/>
        <w:t xml:space="preserve">the volume of Data Subject Request (or purported Data Subject Requests) from Data Subjects (or third parties on their behalf); </w:t>
      </w:r>
    </w:p>
    <w:p w:rsidR="00D27279" w:rsidRDefault="006C15F6">
      <w:pPr>
        <w:spacing w:after="16" w:line="259" w:lineRule="auto"/>
        <w:ind w:left="0" w:firstLine="0"/>
      </w:pPr>
      <w:r>
        <w:t xml:space="preserve"> </w:t>
      </w:r>
    </w:p>
    <w:p w:rsidR="00D27279" w:rsidRDefault="006C15F6">
      <w:pPr>
        <w:numPr>
          <w:ilvl w:val="1"/>
          <w:numId w:val="21"/>
        </w:numPr>
        <w:ind w:right="865" w:hanging="720"/>
      </w:pPr>
      <w:r>
        <w:t xml:space="preserve">the volume of requests from Data Subjects (or third parties on their behalf) to rectify, block or erase any Personal Data;  </w:t>
      </w:r>
    </w:p>
    <w:p w:rsidR="00D27279" w:rsidRDefault="006C15F6">
      <w:pPr>
        <w:spacing w:after="16" w:line="259" w:lineRule="auto"/>
        <w:ind w:left="0" w:firstLine="0"/>
      </w:pPr>
      <w:r>
        <w:t xml:space="preserve"> </w:t>
      </w:r>
    </w:p>
    <w:p w:rsidR="00D27279" w:rsidRDefault="006C15F6">
      <w:pPr>
        <w:numPr>
          <w:ilvl w:val="1"/>
          <w:numId w:val="21"/>
        </w:numPr>
        <w:ind w:right="865" w:hanging="720"/>
      </w:pPr>
      <w:r>
        <w:t xml:space="preserve">any other requests, complaints or communications from Data Subjects (or </w:t>
      </w:r>
    </w:p>
    <w:p w:rsidR="00D27279" w:rsidRDefault="006C15F6">
      <w:pPr>
        <w:ind w:left="2170" w:right="865"/>
      </w:pPr>
      <w:r>
        <w:t xml:space="preserve">third parties on their behalf) relating to the other Party’s obligations under applicable Data Protection Legislation; </w:t>
      </w:r>
    </w:p>
    <w:p w:rsidR="00D27279" w:rsidRDefault="006C15F6">
      <w:pPr>
        <w:spacing w:after="19" w:line="259" w:lineRule="auto"/>
        <w:ind w:left="0" w:firstLine="0"/>
      </w:pPr>
      <w:r>
        <w:t xml:space="preserve"> </w:t>
      </w:r>
    </w:p>
    <w:p w:rsidR="00D27279" w:rsidRDefault="006C15F6">
      <w:pPr>
        <w:numPr>
          <w:ilvl w:val="1"/>
          <w:numId w:val="21"/>
        </w:numPr>
        <w:ind w:right="865" w:hanging="720"/>
      </w:pPr>
      <w:r>
        <w:t xml:space="preserve">any communications from the Information Commissioner or any other regulatory authority in connection with Personal Data; and </w:t>
      </w:r>
    </w:p>
    <w:p w:rsidR="00D27279" w:rsidRDefault="006C15F6">
      <w:pPr>
        <w:spacing w:after="17" w:line="259" w:lineRule="auto"/>
        <w:ind w:left="0" w:firstLine="0"/>
      </w:pPr>
      <w:r>
        <w:t xml:space="preserve"> </w:t>
      </w:r>
    </w:p>
    <w:p w:rsidR="00D27279" w:rsidRDefault="006C15F6">
      <w:pPr>
        <w:numPr>
          <w:ilvl w:val="1"/>
          <w:numId w:val="21"/>
        </w:numPr>
        <w:ind w:right="865"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D27279" w:rsidRDefault="006C15F6">
      <w:pPr>
        <w:spacing w:after="16" w:line="259" w:lineRule="auto"/>
        <w:ind w:left="2160" w:firstLine="0"/>
      </w:pPr>
      <w:r>
        <w:t xml:space="preserve"> </w:t>
      </w:r>
    </w:p>
    <w:p w:rsidR="00D27279" w:rsidRDefault="006C15F6">
      <w:pPr>
        <w:numPr>
          <w:ilvl w:val="0"/>
          <w:numId w:val="21"/>
        </w:numPr>
        <w:ind w:right="865" w:hanging="720"/>
      </w:pPr>
      <w:r>
        <w:t>notify each other immediately if it receives any request, complaint or communication made as referred to in Clauses 2.1(a)(</w:t>
      </w:r>
      <w:proofErr w:type="spellStart"/>
      <w:r>
        <w:t>i</w:t>
      </w:r>
      <w:proofErr w:type="spellEnd"/>
      <w:r>
        <w:t xml:space="preserve">) to (v);  </w:t>
      </w:r>
    </w:p>
    <w:p w:rsidR="00D27279" w:rsidRDefault="006C15F6">
      <w:pPr>
        <w:spacing w:after="16" w:line="259" w:lineRule="auto"/>
        <w:ind w:left="0" w:firstLine="0"/>
      </w:pPr>
      <w:r>
        <w:t xml:space="preserve"> </w:t>
      </w:r>
    </w:p>
    <w:p w:rsidR="00D27279" w:rsidRDefault="006C15F6">
      <w:pPr>
        <w:numPr>
          <w:ilvl w:val="0"/>
          <w:numId w:val="21"/>
        </w:numPr>
        <w:ind w:right="865" w:hanging="720"/>
      </w:pPr>
      <w:r>
        <w:t xml:space="preserve">provide the other Party with full cooperation and assistance in relation to any request, complaint or communication made as referred to in Clauses  </w:t>
      </w:r>
    </w:p>
    <w:p w:rsidR="00D27279" w:rsidRDefault="006C15F6">
      <w:pPr>
        <w:spacing w:after="17" w:line="259" w:lineRule="auto"/>
        <w:ind w:left="1440" w:firstLine="0"/>
      </w:pPr>
      <w:r>
        <w:t xml:space="preserve"> </w:t>
      </w:r>
    </w:p>
    <w:p w:rsidR="00D27279" w:rsidRDefault="006C15F6">
      <w:pPr>
        <w:ind w:left="1450" w:right="865"/>
      </w:pPr>
      <w:r>
        <w:t xml:space="preserve">2.1(a)(iii) to (v) to enable the other Party to comply with the relevant timescales set out in the Data Protection Legislation; </w:t>
      </w:r>
    </w:p>
    <w:p w:rsidR="00D27279" w:rsidRDefault="006C15F6">
      <w:pPr>
        <w:spacing w:after="16" w:line="259" w:lineRule="auto"/>
        <w:ind w:left="1440" w:firstLine="0"/>
      </w:pPr>
      <w:r>
        <w:t xml:space="preserve"> </w:t>
      </w:r>
    </w:p>
    <w:p w:rsidR="00D27279" w:rsidRDefault="006C15F6">
      <w:pPr>
        <w:numPr>
          <w:ilvl w:val="0"/>
          <w:numId w:val="21"/>
        </w:numPr>
        <w:ind w:right="865"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D27279" w:rsidRDefault="006C15F6">
      <w:pPr>
        <w:spacing w:after="17" w:line="259" w:lineRule="auto"/>
        <w:ind w:left="0" w:firstLine="0"/>
      </w:pPr>
      <w:r>
        <w:t xml:space="preserve"> </w:t>
      </w:r>
    </w:p>
    <w:p w:rsidR="00D27279" w:rsidRDefault="006C15F6">
      <w:pPr>
        <w:numPr>
          <w:ilvl w:val="0"/>
          <w:numId w:val="21"/>
        </w:numPr>
        <w:ind w:right="865" w:hanging="720"/>
      </w:pPr>
      <w:r>
        <w:t xml:space="preserve">request from the Data Subject only the minimum information necessary to provide the Services and treat such extracted information as Confidential Information; </w:t>
      </w:r>
    </w:p>
    <w:p w:rsidR="00D27279" w:rsidRDefault="006C15F6">
      <w:pPr>
        <w:spacing w:after="16" w:line="259" w:lineRule="auto"/>
        <w:ind w:left="0" w:firstLine="0"/>
      </w:pPr>
      <w:r>
        <w:t xml:space="preserve"> </w:t>
      </w:r>
    </w:p>
    <w:p w:rsidR="00D27279" w:rsidRDefault="006C15F6">
      <w:pPr>
        <w:numPr>
          <w:ilvl w:val="0"/>
          <w:numId w:val="21"/>
        </w:numPr>
        <w:ind w:right="865"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D27279" w:rsidRDefault="006C15F6">
      <w:pPr>
        <w:spacing w:after="16" w:line="259" w:lineRule="auto"/>
        <w:ind w:left="0" w:firstLine="0"/>
      </w:pPr>
      <w:r>
        <w:t xml:space="preserve"> </w:t>
      </w:r>
    </w:p>
    <w:p w:rsidR="00D27279" w:rsidRDefault="006C15F6">
      <w:pPr>
        <w:numPr>
          <w:ilvl w:val="0"/>
          <w:numId w:val="21"/>
        </w:numPr>
        <w:ind w:right="865" w:hanging="720"/>
      </w:pPr>
      <w:r>
        <w:t xml:space="preserve">take all reasonable steps to ensure the reliability and integrity of any of its personnel who have access to the Personal Data and ensure that its personnel: </w:t>
      </w:r>
    </w:p>
    <w:p w:rsidR="00D27279" w:rsidRDefault="006C15F6">
      <w:pPr>
        <w:spacing w:after="54" w:line="259" w:lineRule="auto"/>
        <w:ind w:left="1440" w:firstLine="0"/>
      </w:pPr>
      <w:r>
        <w:t xml:space="preserve"> </w:t>
      </w:r>
    </w:p>
    <w:p w:rsidR="00D27279" w:rsidRDefault="006C15F6">
      <w:pPr>
        <w:numPr>
          <w:ilvl w:val="1"/>
          <w:numId w:val="21"/>
        </w:numPr>
        <w:ind w:right="865" w:hanging="720"/>
      </w:pPr>
      <w:r>
        <w:t xml:space="preserve">are aware of and comply with their ’s duties under this Annex 2 (Joint </w:t>
      </w:r>
    </w:p>
    <w:p w:rsidR="00D27279" w:rsidRDefault="006C15F6">
      <w:pPr>
        <w:ind w:left="2170" w:right="865"/>
      </w:pPr>
      <w:r>
        <w:t xml:space="preserve">Controller Agreement) and those in respect of Confidential Information  </w:t>
      </w:r>
    </w:p>
    <w:p w:rsidR="00D27279" w:rsidRDefault="006C15F6">
      <w:pPr>
        <w:spacing w:after="19" w:line="259" w:lineRule="auto"/>
        <w:ind w:left="0" w:firstLine="0"/>
      </w:pPr>
      <w:r>
        <w:lastRenderedPageBreak/>
        <w:t xml:space="preserve"> </w:t>
      </w:r>
    </w:p>
    <w:p w:rsidR="00D27279" w:rsidRDefault="006C15F6">
      <w:pPr>
        <w:numPr>
          <w:ilvl w:val="1"/>
          <w:numId w:val="21"/>
        </w:numPr>
        <w:ind w:right="865"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D27279" w:rsidRDefault="006C15F6">
      <w:pPr>
        <w:spacing w:after="16" w:line="259" w:lineRule="auto"/>
        <w:ind w:left="2160" w:firstLine="0"/>
      </w:pPr>
      <w:r>
        <w:t xml:space="preserve"> </w:t>
      </w:r>
    </w:p>
    <w:p w:rsidR="00D27279" w:rsidRDefault="006C15F6">
      <w:pPr>
        <w:numPr>
          <w:ilvl w:val="1"/>
          <w:numId w:val="21"/>
        </w:numPr>
        <w:ind w:right="865" w:hanging="720"/>
      </w:pPr>
      <w:r>
        <w:t xml:space="preserve">have undergone adequate training in the use, care, protection and handling of Personal Data as required by the applicable Data Protection Legislation; </w:t>
      </w:r>
    </w:p>
    <w:p w:rsidR="00D27279" w:rsidRDefault="006C15F6">
      <w:pPr>
        <w:spacing w:after="16" w:line="259" w:lineRule="auto"/>
        <w:ind w:left="2160" w:firstLine="0"/>
      </w:pPr>
      <w:r>
        <w:t xml:space="preserve"> </w:t>
      </w:r>
    </w:p>
    <w:p w:rsidR="00D27279" w:rsidRDefault="006C15F6">
      <w:pPr>
        <w:numPr>
          <w:ilvl w:val="0"/>
          <w:numId w:val="21"/>
        </w:numPr>
        <w:ind w:right="865" w:hanging="720"/>
      </w:pPr>
      <w:r>
        <w:t xml:space="preserve">ensure that it has in place Protective Measures as appropriate to protect against a Data Loss Event having taken account of the: </w:t>
      </w:r>
    </w:p>
    <w:p w:rsidR="00D27279" w:rsidRDefault="006C15F6">
      <w:pPr>
        <w:spacing w:after="16" w:line="259" w:lineRule="auto"/>
        <w:ind w:left="1440" w:firstLine="0"/>
      </w:pPr>
      <w:r>
        <w:t xml:space="preserve"> </w:t>
      </w:r>
    </w:p>
    <w:p w:rsidR="00D27279" w:rsidRDefault="006C15F6">
      <w:pPr>
        <w:numPr>
          <w:ilvl w:val="0"/>
          <w:numId w:val="21"/>
        </w:numPr>
        <w:ind w:right="865" w:hanging="720"/>
      </w:pPr>
      <w:r>
        <w:t xml:space="preserve">nature of the data to be protected; </w:t>
      </w:r>
    </w:p>
    <w:p w:rsidR="00D27279" w:rsidRDefault="006C15F6">
      <w:pPr>
        <w:numPr>
          <w:ilvl w:val="1"/>
          <w:numId w:val="22"/>
        </w:numPr>
        <w:ind w:right="865" w:hanging="720"/>
      </w:pPr>
      <w:r>
        <w:t xml:space="preserve">harm that might result from a Data Loss Event; </w:t>
      </w:r>
    </w:p>
    <w:p w:rsidR="00D27279" w:rsidRDefault="006C15F6">
      <w:pPr>
        <w:numPr>
          <w:ilvl w:val="1"/>
          <w:numId w:val="22"/>
        </w:numPr>
        <w:ind w:right="865" w:hanging="720"/>
      </w:pPr>
      <w:r>
        <w:t xml:space="preserve">state of technological development; and </w:t>
      </w:r>
    </w:p>
    <w:p w:rsidR="00D27279" w:rsidRDefault="006C15F6">
      <w:pPr>
        <w:numPr>
          <w:ilvl w:val="1"/>
          <w:numId w:val="22"/>
        </w:numPr>
        <w:ind w:right="865" w:hanging="720"/>
      </w:pPr>
      <w:r>
        <w:t xml:space="preserve">cost of implementing any measures; </w:t>
      </w:r>
    </w:p>
    <w:p w:rsidR="00D27279" w:rsidRDefault="006C15F6">
      <w:pPr>
        <w:spacing w:after="16" w:line="259" w:lineRule="auto"/>
        <w:ind w:left="1440" w:firstLine="0"/>
      </w:pPr>
      <w:r>
        <w:t xml:space="preserve"> </w:t>
      </w:r>
    </w:p>
    <w:p w:rsidR="00D27279" w:rsidRDefault="006C15F6">
      <w:pPr>
        <w:ind w:left="1440" w:right="865"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rsidR="00D27279" w:rsidRDefault="006C15F6">
      <w:pPr>
        <w:spacing w:after="16" w:line="259" w:lineRule="auto"/>
        <w:ind w:left="1440" w:firstLine="0"/>
      </w:pPr>
      <w:r>
        <w:t xml:space="preserve"> </w:t>
      </w:r>
    </w:p>
    <w:p w:rsidR="00D27279" w:rsidRDefault="006C15F6">
      <w:pPr>
        <w:ind w:left="2160" w:right="865" w:hanging="720"/>
      </w:pPr>
      <w:r>
        <w:t>(</w:t>
      </w:r>
      <w:proofErr w:type="spellStart"/>
      <w:r>
        <w:t>i</w:t>
      </w:r>
      <w:proofErr w:type="spellEnd"/>
      <w:r>
        <w:t xml:space="preserve">) </w:t>
      </w:r>
      <w:r>
        <w:tab/>
        <w:t xml:space="preserve">ensure that it notifies the other Party as soon as it becomes aware of a Data Loss Event. </w:t>
      </w:r>
    </w:p>
    <w:p w:rsidR="00D27279" w:rsidRDefault="006C15F6">
      <w:pPr>
        <w:spacing w:after="16" w:line="259" w:lineRule="auto"/>
        <w:ind w:left="2160" w:firstLine="0"/>
      </w:pPr>
      <w:r>
        <w:t xml:space="preserve"> </w:t>
      </w:r>
    </w:p>
    <w:p w:rsidR="00D27279" w:rsidRDefault="006C15F6">
      <w:pPr>
        <w:ind w:left="705" w:right="865"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D27279" w:rsidRDefault="006C15F6">
      <w:pPr>
        <w:spacing w:after="319" w:line="259" w:lineRule="auto"/>
        <w:ind w:left="0" w:firstLine="0"/>
      </w:pPr>
      <w:r>
        <w:t xml:space="preserve"> </w:t>
      </w:r>
    </w:p>
    <w:p w:rsidR="00D27279" w:rsidRDefault="006C15F6">
      <w:pPr>
        <w:pStyle w:val="Heading3"/>
        <w:tabs>
          <w:tab w:val="center" w:pos="2680"/>
        </w:tabs>
        <w:ind w:left="-15" w:firstLine="0"/>
      </w:pPr>
      <w:r>
        <w:t xml:space="preserve">1.9.2.3 3. </w:t>
      </w:r>
      <w:r>
        <w:tab/>
        <w:t xml:space="preserve">Data Protection Breach </w:t>
      </w:r>
    </w:p>
    <w:p w:rsidR="00D27279" w:rsidRDefault="006C15F6">
      <w:pPr>
        <w:ind w:left="705" w:right="865"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D27279" w:rsidRDefault="006C15F6">
      <w:pPr>
        <w:spacing w:after="16" w:line="259" w:lineRule="auto"/>
        <w:ind w:left="0" w:firstLine="0"/>
      </w:pPr>
      <w:r>
        <w:t xml:space="preserve"> </w:t>
      </w:r>
    </w:p>
    <w:p w:rsidR="00D27279" w:rsidRDefault="006C15F6">
      <w:pPr>
        <w:numPr>
          <w:ilvl w:val="0"/>
          <w:numId w:val="23"/>
        </w:numPr>
        <w:ind w:right="865"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w:t>
      </w:r>
    </w:p>
    <w:p w:rsidR="00D27279" w:rsidRDefault="006C15F6">
      <w:pPr>
        <w:spacing w:after="19" w:line="259" w:lineRule="auto"/>
        <w:ind w:left="1440" w:firstLine="0"/>
      </w:pPr>
      <w:r>
        <w:t xml:space="preserve"> </w:t>
      </w:r>
    </w:p>
    <w:p w:rsidR="00D27279" w:rsidRDefault="006C15F6">
      <w:pPr>
        <w:numPr>
          <w:ilvl w:val="0"/>
          <w:numId w:val="23"/>
        </w:numPr>
        <w:ind w:right="865" w:hanging="720"/>
      </w:pPr>
      <w:r>
        <w:t xml:space="preserve">all reasonable assistance, including: </w:t>
      </w:r>
    </w:p>
    <w:p w:rsidR="00D27279" w:rsidRDefault="006C15F6">
      <w:pPr>
        <w:spacing w:after="16" w:line="259" w:lineRule="auto"/>
        <w:ind w:left="720" w:firstLine="0"/>
      </w:pPr>
      <w:r>
        <w:t xml:space="preserve"> </w:t>
      </w:r>
    </w:p>
    <w:p w:rsidR="00D27279" w:rsidRDefault="006C15F6">
      <w:pPr>
        <w:numPr>
          <w:ilvl w:val="2"/>
          <w:numId w:val="24"/>
        </w:numPr>
        <w:ind w:right="865" w:hanging="720"/>
      </w:pPr>
      <w:r>
        <w:t xml:space="preserve">co-operation with the other Party and the Information Commissioner investigating the Personal Data Breach and its cause, containing and recovering the compromised Personal Data and compliance with the applicable guidance; </w:t>
      </w:r>
    </w:p>
    <w:p w:rsidR="00D27279" w:rsidRDefault="006C15F6">
      <w:pPr>
        <w:spacing w:after="0" w:line="259" w:lineRule="auto"/>
        <w:ind w:left="2160" w:firstLine="0"/>
      </w:pPr>
      <w:r>
        <w:t xml:space="preserve"> </w:t>
      </w:r>
    </w:p>
    <w:p w:rsidR="00D27279" w:rsidRDefault="006C15F6">
      <w:pPr>
        <w:numPr>
          <w:ilvl w:val="2"/>
          <w:numId w:val="24"/>
        </w:numPr>
        <w:ind w:right="865" w:hanging="720"/>
      </w:pPr>
      <w:r>
        <w:lastRenderedPageBreak/>
        <w:t xml:space="preserve">co-operation with the other Party including taking such reasonable steps as are directed by the other Party to assist in the investigation, mitigation and remediation of a Personal Data Breach; </w:t>
      </w:r>
    </w:p>
    <w:p w:rsidR="00D27279" w:rsidRDefault="006C15F6">
      <w:pPr>
        <w:spacing w:after="16" w:line="259" w:lineRule="auto"/>
        <w:ind w:left="0" w:firstLine="0"/>
      </w:pPr>
      <w:r>
        <w:t xml:space="preserve"> </w:t>
      </w:r>
    </w:p>
    <w:p w:rsidR="00D27279" w:rsidRDefault="006C15F6">
      <w:pPr>
        <w:numPr>
          <w:ilvl w:val="2"/>
          <w:numId w:val="24"/>
        </w:numPr>
        <w:ind w:right="865" w:hanging="720"/>
      </w:pPr>
      <w:r>
        <w:t xml:space="preserve">co-ordination with the other Party regarding the management of public relations and public statements relating to the Personal Data Breach;  </w:t>
      </w:r>
    </w:p>
    <w:p w:rsidR="00D27279" w:rsidRDefault="006C15F6">
      <w:pPr>
        <w:spacing w:after="16" w:line="259" w:lineRule="auto"/>
        <w:ind w:left="2160" w:firstLine="0"/>
      </w:pPr>
      <w:r>
        <w:t xml:space="preserve"> </w:t>
      </w:r>
    </w:p>
    <w:p w:rsidR="00D27279" w:rsidRDefault="006C15F6">
      <w:pPr>
        <w:ind w:left="2170" w:right="865"/>
      </w:pPr>
      <w:r>
        <w:t xml:space="preserve">and/or </w:t>
      </w:r>
    </w:p>
    <w:p w:rsidR="00D27279" w:rsidRDefault="006C15F6">
      <w:pPr>
        <w:spacing w:after="19" w:line="259" w:lineRule="auto"/>
        <w:ind w:left="2160" w:firstLine="0"/>
      </w:pPr>
      <w:r>
        <w:t xml:space="preserve"> </w:t>
      </w:r>
    </w:p>
    <w:p w:rsidR="00D27279" w:rsidRDefault="006C15F6">
      <w:pPr>
        <w:numPr>
          <w:ilvl w:val="2"/>
          <w:numId w:val="24"/>
        </w:numPr>
        <w:ind w:right="865"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D27279" w:rsidRDefault="006C15F6">
      <w:pPr>
        <w:spacing w:after="16" w:line="259" w:lineRule="auto"/>
        <w:ind w:left="2160" w:firstLine="0"/>
      </w:pPr>
      <w:r>
        <w:t xml:space="preserve"> </w:t>
      </w:r>
    </w:p>
    <w:p w:rsidR="00D27279" w:rsidRDefault="006C15F6">
      <w:pPr>
        <w:ind w:left="705" w:right="865" w:hanging="720"/>
      </w:pPr>
      <w:r>
        <w:t xml:space="preserve">3.2 </w:t>
      </w:r>
      <w:r>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D27279" w:rsidRDefault="006C15F6">
      <w:pPr>
        <w:spacing w:after="16" w:line="259" w:lineRule="auto"/>
        <w:ind w:left="720" w:firstLine="0"/>
      </w:pPr>
      <w:r>
        <w:t xml:space="preserve"> </w:t>
      </w:r>
    </w:p>
    <w:p w:rsidR="00D27279" w:rsidRDefault="006C15F6">
      <w:pPr>
        <w:numPr>
          <w:ilvl w:val="0"/>
          <w:numId w:val="25"/>
        </w:numPr>
        <w:ind w:right="865" w:hanging="720"/>
      </w:pPr>
      <w:r>
        <w:t xml:space="preserve">the nature of the Personal Data Breach;  </w:t>
      </w:r>
    </w:p>
    <w:p w:rsidR="00D27279" w:rsidRDefault="006C15F6">
      <w:pPr>
        <w:spacing w:after="17" w:line="259" w:lineRule="auto"/>
        <w:ind w:left="720" w:firstLine="0"/>
      </w:pPr>
      <w:r>
        <w:t xml:space="preserve"> </w:t>
      </w:r>
    </w:p>
    <w:p w:rsidR="00D27279" w:rsidRDefault="006C15F6">
      <w:pPr>
        <w:numPr>
          <w:ilvl w:val="0"/>
          <w:numId w:val="25"/>
        </w:numPr>
        <w:ind w:right="865" w:hanging="720"/>
      </w:pPr>
      <w:r>
        <w:t xml:space="preserve">the nature of Personal Data affected; </w:t>
      </w:r>
    </w:p>
    <w:p w:rsidR="00D27279" w:rsidRDefault="006C15F6">
      <w:pPr>
        <w:spacing w:after="16" w:line="259" w:lineRule="auto"/>
        <w:ind w:left="720" w:firstLine="0"/>
      </w:pPr>
      <w:r>
        <w:t xml:space="preserve"> </w:t>
      </w:r>
    </w:p>
    <w:p w:rsidR="00D27279" w:rsidRDefault="006C15F6">
      <w:pPr>
        <w:numPr>
          <w:ilvl w:val="0"/>
          <w:numId w:val="25"/>
        </w:numPr>
        <w:ind w:right="865" w:hanging="720"/>
      </w:pPr>
      <w:r>
        <w:t xml:space="preserve">the categories and number of Data Subjects concerned; </w:t>
      </w:r>
    </w:p>
    <w:p w:rsidR="00D27279" w:rsidRDefault="006C15F6">
      <w:pPr>
        <w:spacing w:after="56" w:line="259" w:lineRule="auto"/>
        <w:ind w:left="720" w:firstLine="0"/>
      </w:pPr>
      <w:r>
        <w:t xml:space="preserve"> </w:t>
      </w:r>
    </w:p>
    <w:p w:rsidR="00D27279" w:rsidRDefault="006C15F6">
      <w:pPr>
        <w:numPr>
          <w:ilvl w:val="0"/>
          <w:numId w:val="25"/>
        </w:numPr>
        <w:ind w:right="865" w:hanging="720"/>
      </w:pPr>
      <w:r>
        <w:t xml:space="preserve">the name and contact details of the Supplier’s Data Protection Officer or other relevant contact from whom more information may be obtained; </w:t>
      </w:r>
    </w:p>
    <w:p w:rsidR="00D27279" w:rsidRDefault="006C15F6">
      <w:pPr>
        <w:spacing w:after="16" w:line="259" w:lineRule="auto"/>
        <w:ind w:left="1440" w:firstLine="0"/>
      </w:pPr>
      <w:r>
        <w:t xml:space="preserve"> </w:t>
      </w:r>
    </w:p>
    <w:p w:rsidR="00D27279" w:rsidRDefault="006C15F6">
      <w:pPr>
        <w:numPr>
          <w:ilvl w:val="0"/>
          <w:numId w:val="25"/>
        </w:numPr>
        <w:ind w:right="865" w:hanging="720"/>
      </w:pPr>
      <w:r>
        <w:t xml:space="preserve">measures taken or proposed to be taken to address the Personal Data Breach; and </w:t>
      </w:r>
    </w:p>
    <w:p w:rsidR="00D27279" w:rsidRDefault="006C15F6">
      <w:pPr>
        <w:spacing w:after="16" w:line="259" w:lineRule="auto"/>
        <w:ind w:left="1440" w:firstLine="0"/>
      </w:pPr>
      <w:r>
        <w:t xml:space="preserve"> </w:t>
      </w:r>
    </w:p>
    <w:p w:rsidR="00D27279" w:rsidRDefault="006C15F6">
      <w:pPr>
        <w:numPr>
          <w:ilvl w:val="0"/>
          <w:numId w:val="25"/>
        </w:numPr>
        <w:ind w:right="865" w:hanging="720"/>
      </w:pPr>
      <w:r>
        <w:t xml:space="preserve">describe the likely consequences of the Personal Data Breach. </w:t>
      </w:r>
    </w:p>
    <w:p w:rsidR="00D27279" w:rsidRDefault="006C15F6">
      <w:pPr>
        <w:spacing w:after="317" w:line="259" w:lineRule="auto"/>
        <w:ind w:left="0" w:firstLine="0"/>
      </w:pPr>
      <w:r>
        <w:t xml:space="preserve"> </w:t>
      </w:r>
    </w:p>
    <w:p w:rsidR="00D27279" w:rsidRDefault="006C15F6">
      <w:pPr>
        <w:pStyle w:val="Heading3"/>
        <w:tabs>
          <w:tab w:val="center" w:pos="1715"/>
        </w:tabs>
        <w:ind w:left="-15" w:firstLine="0"/>
      </w:pPr>
      <w:r>
        <w:t xml:space="preserve">1.9.2.4 4. </w:t>
      </w:r>
      <w:r>
        <w:tab/>
        <w:t xml:space="preserve">Audit </w:t>
      </w:r>
    </w:p>
    <w:p w:rsidR="00D27279" w:rsidRDefault="006C15F6">
      <w:pPr>
        <w:tabs>
          <w:tab w:val="center" w:pos="1968"/>
          <w:tab w:val="center" w:pos="3601"/>
        </w:tabs>
        <w:ind w:left="-15" w:firstLine="0"/>
      </w:pPr>
      <w:r>
        <w:t xml:space="preserve">4.1 </w:t>
      </w:r>
      <w:r>
        <w:tab/>
        <w:t xml:space="preserve">The Supplier shall permit: </w:t>
      </w:r>
      <w:r>
        <w:tab/>
        <w:t xml:space="preserve"> </w:t>
      </w:r>
    </w:p>
    <w:p w:rsidR="00D27279" w:rsidRDefault="006C15F6">
      <w:pPr>
        <w:spacing w:after="42" w:line="259" w:lineRule="auto"/>
        <w:ind w:left="0" w:firstLine="0"/>
      </w:pPr>
      <w:r>
        <w:t xml:space="preserve"> </w:t>
      </w:r>
    </w:p>
    <w:p w:rsidR="00D27279" w:rsidRDefault="006C15F6">
      <w:pPr>
        <w:numPr>
          <w:ilvl w:val="0"/>
          <w:numId w:val="26"/>
        </w:numPr>
        <w:ind w:right="865"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D27279" w:rsidRDefault="006C15F6">
      <w:pPr>
        <w:spacing w:after="44" w:line="259" w:lineRule="auto"/>
        <w:ind w:left="0" w:firstLine="0"/>
      </w:pPr>
      <w:r>
        <w:t xml:space="preserve"> </w:t>
      </w:r>
    </w:p>
    <w:p w:rsidR="00D27279" w:rsidRDefault="006C15F6">
      <w:pPr>
        <w:numPr>
          <w:ilvl w:val="0"/>
          <w:numId w:val="26"/>
        </w:numPr>
        <w:ind w:right="865" w:hanging="720"/>
      </w:pPr>
      <w:r>
        <w:t xml:space="preserve">the Buyer, or a third-party auditor acting under the Buyer’s direction, access to premises at which the Personal Data is accessible or at which it is able to inspect any relevant records, including the record maintained under Article 30 GDPR by the </w:t>
      </w:r>
    </w:p>
    <w:p w:rsidR="00D27279" w:rsidRDefault="006C15F6">
      <w:pPr>
        <w:ind w:left="1450" w:right="865"/>
      </w:pPr>
      <w:r>
        <w:t xml:space="preserve">Supplier so far as relevant to the contract, and procedures, including premises </w:t>
      </w:r>
    </w:p>
    <w:p w:rsidR="00D27279" w:rsidRDefault="006C15F6">
      <w:pPr>
        <w:ind w:left="1450" w:right="865"/>
      </w:pPr>
      <w:r>
        <w:t xml:space="preserve">under the control of any third party appointed by the Supplier to assist in the provision of the Services.  </w:t>
      </w:r>
    </w:p>
    <w:p w:rsidR="00D27279" w:rsidRDefault="006C15F6">
      <w:pPr>
        <w:spacing w:after="16" w:line="259" w:lineRule="auto"/>
        <w:ind w:left="0" w:firstLine="0"/>
      </w:pPr>
      <w:r>
        <w:lastRenderedPageBreak/>
        <w:t xml:space="preserve"> </w:t>
      </w:r>
    </w:p>
    <w:p w:rsidR="00D27279" w:rsidRDefault="006C15F6">
      <w:pPr>
        <w:ind w:left="705" w:right="865" w:hanging="720"/>
      </w:pPr>
      <w:r>
        <w:t xml:space="preserve">4.2 </w:t>
      </w:r>
      <w:r>
        <w:tab/>
        <w:t xml:space="preserve">The Buyer may, in its sole discretion, require the Supplier to provide evidence of the Supplier’s compliance with Clause 4.1 in lieu of conducting such an audit, assessment or inspection. </w:t>
      </w:r>
    </w:p>
    <w:p w:rsidR="00D27279" w:rsidRDefault="006C15F6">
      <w:pPr>
        <w:spacing w:after="316" w:line="259" w:lineRule="auto"/>
        <w:ind w:left="0" w:firstLine="0"/>
      </w:pPr>
      <w:r>
        <w:t xml:space="preserve"> </w:t>
      </w:r>
    </w:p>
    <w:p w:rsidR="00D27279" w:rsidRDefault="006C15F6">
      <w:pPr>
        <w:pStyle w:val="Heading3"/>
        <w:tabs>
          <w:tab w:val="center" w:pos="2548"/>
        </w:tabs>
        <w:ind w:left="-15" w:firstLine="0"/>
      </w:pPr>
      <w:r>
        <w:t xml:space="preserve">1.9.2.5 5. </w:t>
      </w:r>
      <w:r>
        <w:tab/>
        <w:t xml:space="preserve">Impact Assessments </w:t>
      </w:r>
    </w:p>
    <w:p w:rsidR="00D27279" w:rsidRDefault="006C15F6">
      <w:pPr>
        <w:tabs>
          <w:tab w:val="center" w:pos="1570"/>
        </w:tabs>
        <w:ind w:left="-15" w:firstLine="0"/>
      </w:pPr>
      <w:r>
        <w:t xml:space="preserve">5.1 </w:t>
      </w:r>
      <w:r>
        <w:tab/>
        <w:t xml:space="preserve">The Parties shall: </w:t>
      </w:r>
    </w:p>
    <w:p w:rsidR="00D27279" w:rsidRDefault="006C15F6">
      <w:pPr>
        <w:spacing w:after="19" w:line="259" w:lineRule="auto"/>
        <w:ind w:left="0" w:firstLine="0"/>
      </w:pPr>
      <w:r>
        <w:t xml:space="preserve"> </w:t>
      </w:r>
    </w:p>
    <w:p w:rsidR="00D27279" w:rsidRDefault="006C15F6">
      <w:pPr>
        <w:numPr>
          <w:ilvl w:val="0"/>
          <w:numId w:val="27"/>
        </w:numPr>
        <w:ind w:right="865"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D27279" w:rsidRDefault="006C15F6">
      <w:pPr>
        <w:spacing w:after="19" w:line="259" w:lineRule="auto"/>
        <w:ind w:left="0" w:firstLine="0"/>
      </w:pPr>
      <w:r>
        <w:t xml:space="preserve"> </w:t>
      </w:r>
    </w:p>
    <w:p w:rsidR="00D27279" w:rsidRDefault="006C15F6">
      <w:pPr>
        <w:numPr>
          <w:ilvl w:val="0"/>
          <w:numId w:val="27"/>
        </w:numPr>
        <w:ind w:right="865" w:hanging="720"/>
      </w:pPr>
      <w:r>
        <w:t xml:space="preserve">maintain full and complete records of all Processing carried out in respect of the Personal Data in connection with the contract, in accordance with the terms of Article 30 GDPR. </w:t>
      </w:r>
    </w:p>
    <w:p w:rsidR="00D27279" w:rsidRDefault="006C15F6">
      <w:pPr>
        <w:spacing w:after="316" w:line="259" w:lineRule="auto"/>
        <w:ind w:left="0" w:firstLine="0"/>
      </w:pPr>
      <w:r>
        <w:t xml:space="preserve"> </w:t>
      </w:r>
    </w:p>
    <w:p w:rsidR="00D27279" w:rsidRDefault="006C15F6">
      <w:pPr>
        <w:pStyle w:val="Heading3"/>
        <w:tabs>
          <w:tab w:val="center" w:pos="2234"/>
        </w:tabs>
        <w:ind w:left="-15" w:firstLine="0"/>
      </w:pPr>
      <w:r>
        <w:t xml:space="preserve">1.9.2.6 6. </w:t>
      </w:r>
      <w:r>
        <w:tab/>
        <w:t xml:space="preserve"> ICO Guidance </w:t>
      </w:r>
    </w:p>
    <w:p w:rsidR="00D27279" w:rsidRDefault="006C15F6">
      <w:pPr>
        <w:ind w:left="705" w:right="865" w:hanging="720"/>
      </w:pPr>
      <w:r>
        <w:t xml:space="preserve">6.1 </w:t>
      </w:r>
      <w:r>
        <w:tab/>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rsidR="00D27279" w:rsidRDefault="006C15F6">
      <w:pPr>
        <w:spacing w:after="316" w:line="259" w:lineRule="auto"/>
        <w:ind w:left="0" w:firstLine="0"/>
      </w:pPr>
      <w:r>
        <w:t xml:space="preserve"> </w:t>
      </w:r>
    </w:p>
    <w:p w:rsidR="00D27279" w:rsidRDefault="006C15F6">
      <w:pPr>
        <w:pStyle w:val="Heading3"/>
        <w:tabs>
          <w:tab w:val="center" w:pos="3383"/>
        </w:tabs>
        <w:ind w:left="-15" w:firstLine="0"/>
      </w:pPr>
      <w:r>
        <w:t xml:space="preserve">1.9.2.7 7.  </w:t>
      </w:r>
      <w:r>
        <w:tab/>
        <w:t xml:space="preserve">Liabilities for Data Protection Breach </w:t>
      </w:r>
    </w:p>
    <w:p w:rsidR="00D27279" w:rsidRDefault="006C15F6">
      <w:pPr>
        <w:ind w:left="-5" w:right="865"/>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D27279" w:rsidRDefault="006C15F6">
      <w:pPr>
        <w:spacing w:after="16" w:line="259" w:lineRule="auto"/>
        <w:ind w:left="0" w:firstLine="0"/>
      </w:pPr>
      <w:r>
        <w:t xml:space="preserve"> </w:t>
      </w:r>
    </w:p>
    <w:p w:rsidR="00D27279" w:rsidRDefault="006C15F6">
      <w:pPr>
        <w:ind w:left="705" w:right="865" w:hanging="720"/>
      </w:pPr>
      <w:r>
        <w:t xml:space="preserve">7.1  </w:t>
      </w:r>
      <w:r>
        <w:tab/>
        <w:t>If financial penalties are imposed by the Information Commissioner on either the Buyer or the Supplier for a Personal Data Breach ("Financial Penalties") then the following shall occur:</w:t>
      </w:r>
      <w:r>
        <w:rPr>
          <w:rFonts w:ascii="Times New Roman" w:eastAsia="Times New Roman" w:hAnsi="Times New Roman" w:cs="Times New Roman"/>
          <w:sz w:val="24"/>
        </w:rPr>
        <w:t xml:space="preserve"> </w:t>
      </w:r>
    </w:p>
    <w:p w:rsidR="00D27279" w:rsidRDefault="006C15F6">
      <w:pPr>
        <w:spacing w:after="0" w:line="259" w:lineRule="auto"/>
        <w:ind w:left="0" w:firstLine="0"/>
      </w:pPr>
      <w:r>
        <w:t xml:space="preserve"> </w:t>
      </w:r>
    </w:p>
    <w:p w:rsidR="00D27279" w:rsidRDefault="006C15F6">
      <w:pPr>
        <w:numPr>
          <w:ilvl w:val="0"/>
          <w:numId w:val="28"/>
        </w:numPr>
        <w:spacing w:after="0" w:line="259" w:lineRule="auto"/>
        <w:ind w:left="1773" w:right="865" w:hanging="333"/>
      </w:pPr>
      <w:r>
        <w:t xml:space="preserve">if in the view of the Information Commissioner, the Buyer is responsible for the </w:t>
      </w:r>
    </w:p>
    <w:p w:rsidR="00D27279" w:rsidRDefault="006C15F6">
      <w:pPr>
        <w:ind w:left="1450" w:right="865"/>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D27279" w:rsidRDefault="006C15F6">
      <w:pPr>
        <w:spacing w:after="0" w:line="259" w:lineRule="auto"/>
        <w:ind w:left="0" w:firstLine="0"/>
      </w:pPr>
      <w:r>
        <w:t xml:space="preserve"> </w:t>
      </w:r>
    </w:p>
    <w:p w:rsidR="00D27279" w:rsidRDefault="006C15F6">
      <w:pPr>
        <w:numPr>
          <w:ilvl w:val="0"/>
          <w:numId w:val="28"/>
        </w:numPr>
        <w:ind w:left="1773" w:right="865" w:hanging="333"/>
      </w:pPr>
      <w:r>
        <w:t xml:space="preserve">if in the view of the Information Commissioner, the Supplier is responsible for the Personal Data Breach, in that it is not a Personal Data Breach that the Buyer is responsible for, then the Supplier shall be responsible for the payment of these </w:t>
      </w:r>
      <w:r>
        <w:lastRenderedPageBreak/>
        <w:t xml:space="preserve">Financial Penalties. The Supplier will provide to the Buyer and its auditors, on request and at the Supplier’s sole cost, full cooperation and access to conduct a thorough audit of such Personal Data Breach; or </w:t>
      </w:r>
    </w:p>
    <w:p w:rsidR="00D27279" w:rsidRDefault="006C15F6">
      <w:pPr>
        <w:spacing w:after="0" w:line="259" w:lineRule="auto"/>
        <w:ind w:left="0" w:firstLine="0"/>
      </w:pPr>
      <w:r>
        <w:t xml:space="preserve"> </w:t>
      </w:r>
    </w:p>
    <w:p w:rsidR="00D27279" w:rsidRDefault="006C15F6">
      <w:pPr>
        <w:numPr>
          <w:ilvl w:val="0"/>
          <w:numId w:val="28"/>
        </w:numPr>
        <w:ind w:left="1773" w:right="865" w:hanging="333"/>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 </w:t>
      </w:r>
    </w:p>
    <w:p w:rsidR="00D27279" w:rsidRDefault="006C15F6">
      <w:pPr>
        <w:spacing w:after="0" w:line="259" w:lineRule="auto"/>
        <w:ind w:left="0" w:firstLine="0"/>
      </w:pPr>
      <w:r>
        <w:t xml:space="preserve"> </w:t>
      </w:r>
    </w:p>
    <w:p w:rsidR="00D27279" w:rsidRDefault="006C15F6">
      <w:pPr>
        <w:numPr>
          <w:ilvl w:val="1"/>
          <w:numId w:val="29"/>
        </w:numPr>
        <w:ind w:right="865"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D27279" w:rsidRDefault="006C15F6">
      <w:pPr>
        <w:spacing w:after="0" w:line="259" w:lineRule="auto"/>
        <w:ind w:left="0" w:firstLine="0"/>
      </w:pPr>
      <w:r>
        <w:t xml:space="preserve"> </w:t>
      </w:r>
    </w:p>
    <w:p w:rsidR="00D27279" w:rsidRDefault="006C15F6">
      <w:pPr>
        <w:numPr>
          <w:ilvl w:val="1"/>
          <w:numId w:val="29"/>
        </w:numPr>
        <w:ind w:right="865" w:hanging="720"/>
      </w:pPr>
      <w:r>
        <w:t xml:space="preserve">In respect of any losses, cost claims or expenses incurred by either Party as a result of a Personal Data Breach (the “Claim Losses”): </w:t>
      </w:r>
    </w:p>
    <w:p w:rsidR="00D27279" w:rsidRDefault="006C15F6">
      <w:pPr>
        <w:spacing w:after="0" w:line="259" w:lineRule="auto"/>
        <w:ind w:left="1440" w:firstLine="0"/>
      </w:pPr>
      <w:r>
        <w:t xml:space="preserve"> </w:t>
      </w:r>
    </w:p>
    <w:p w:rsidR="00D27279" w:rsidRDefault="006C15F6">
      <w:pPr>
        <w:numPr>
          <w:ilvl w:val="0"/>
          <w:numId w:val="30"/>
        </w:numPr>
        <w:ind w:right="865"/>
      </w:pPr>
      <w:r>
        <w:t xml:space="preserve">if the Buyer is responsible for the relevant Personal Data Breach, then the Buyer shall be responsible for the Claim Losses; </w:t>
      </w:r>
    </w:p>
    <w:p w:rsidR="00D27279" w:rsidRDefault="006C15F6">
      <w:pPr>
        <w:spacing w:after="0" w:line="259" w:lineRule="auto"/>
        <w:ind w:left="1440" w:firstLine="0"/>
      </w:pPr>
      <w:r>
        <w:t xml:space="preserve"> </w:t>
      </w:r>
    </w:p>
    <w:p w:rsidR="00D27279" w:rsidRDefault="006C15F6">
      <w:pPr>
        <w:numPr>
          <w:ilvl w:val="0"/>
          <w:numId w:val="30"/>
        </w:numPr>
        <w:ind w:right="865"/>
      </w:pPr>
      <w:r>
        <w:t xml:space="preserve">if the Supplier is responsible for the relevant Personal Data Breach, then the Supplier shall be responsible for the Claim Losses: and  </w:t>
      </w:r>
    </w:p>
    <w:p w:rsidR="00D27279" w:rsidRDefault="006C15F6">
      <w:pPr>
        <w:spacing w:after="0" w:line="259" w:lineRule="auto"/>
        <w:ind w:left="0" w:firstLine="0"/>
      </w:pPr>
      <w:r>
        <w:t xml:space="preserve"> </w:t>
      </w:r>
    </w:p>
    <w:p w:rsidR="00D27279" w:rsidRDefault="006C15F6">
      <w:pPr>
        <w:numPr>
          <w:ilvl w:val="0"/>
          <w:numId w:val="30"/>
        </w:numPr>
        <w:ind w:right="865"/>
      </w:pPr>
      <w:r>
        <w:t xml:space="preserve">if responsibility for the relevant Personal Data Breach is unclear, then the Buyer and the Supplier shall be responsible for the Claim Losses equally. </w:t>
      </w:r>
    </w:p>
    <w:p w:rsidR="00D27279" w:rsidRDefault="006C15F6">
      <w:pPr>
        <w:spacing w:after="0" w:line="259" w:lineRule="auto"/>
        <w:ind w:left="1440" w:firstLine="0"/>
      </w:pPr>
      <w:r>
        <w:rPr>
          <w:rFonts w:ascii="Times New Roman" w:eastAsia="Times New Roman" w:hAnsi="Times New Roman" w:cs="Times New Roman"/>
          <w:sz w:val="24"/>
        </w:rPr>
        <w:t xml:space="preserve"> </w:t>
      </w:r>
    </w:p>
    <w:p w:rsidR="00D27279" w:rsidRDefault="006C15F6">
      <w:pPr>
        <w:spacing w:after="107"/>
        <w:ind w:left="705" w:right="865"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D27279" w:rsidRDefault="006C15F6">
      <w:pPr>
        <w:spacing w:after="278" w:line="259" w:lineRule="auto"/>
        <w:ind w:left="0" w:firstLine="0"/>
      </w:pPr>
      <w:r>
        <w:rPr>
          <w:rFonts w:ascii="Times New Roman" w:eastAsia="Times New Roman" w:hAnsi="Times New Roman" w:cs="Times New Roman"/>
          <w:sz w:val="24"/>
        </w:rPr>
        <w:t xml:space="preserve"> </w:t>
      </w:r>
    </w:p>
    <w:p w:rsidR="00D27279" w:rsidRDefault="006C15F6">
      <w:pPr>
        <w:tabs>
          <w:tab w:val="center" w:pos="1921"/>
        </w:tabs>
        <w:spacing w:after="537" w:line="265" w:lineRule="auto"/>
        <w:ind w:left="-15" w:firstLine="0"/>
      </w:pPr>
      <w:r>
        <w:rPr>
          <w:color w:val="666666"/>
          <w:sz w:val="24"/>
        </w:rPr>
        <w:t xml:space="preserve">1.9.2.8 8.  </w:t>
      </w:r>
      <w:r>
        <w:rPr>
          <w:color w:val="666666"/>
          <w:sz w:val="24"/>
        </w:rPr>
        <w:tab/>
        <w:t xml:space="preserve">Not used </w:t>
      </w:r>
    </w:p>
    <w:p w:rsidR="00D27279" w:rsidRDefault="006C15F6">
      <w:pPr>
        <w:pStyle w:val="Heading3"/>
        <w:tabs>
          <w:tab w:val="center" w:pos="2074"/>
        </w:tabs>
        <w:ind w:left="-15" w:firstLine="0"/>
      </w:pPr>
      <w:r>
        <w:t xml:space="preserve">1.9.2.9 9. </w:t>
      </w:r>
      <w:r>
        <w:tab/>
        <w:t xml:space="preserve">Termination </w:t>
      </w:r>
    </w:p>
    <w:p w:rsidR="00D27279" w:rsidRDefault="006C15F6">
      <w:pPr>
        <w:ind w:left="705" w:right="865" w:hanging="720"/>
      </w:pPr>
      <w:r>
        <w:t xml:space="preserve">9.1 </w:t>
      </w:r>
      <w:r>
        <w:tab/>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 </w:t>
      </w:r>
    </w:p>
    <w:p w:rsidR="00D27279" w:rsidRDefault="006C15F6">
      <w:pPr>
        <w:spacing w:after="316" w:line="259" w:lineRule="auto"/>
        <w:ind w:left="0" w:firstLine="0"/>
      </w:pPr>
      <w:r>
        <w:t xml:space="preserve"> </w:t>
      </w:r>
    </w:p>
    <w:p w:rsidR="00D27279" w:rsidRDefault="006C15F6">
      <w:pPr>
        <w:pStyle w:val="Heading3"/>
        <w:tabs>
          <w:tab w:val="center" w:pos="1608"/>
          <w:tab w:val="center" w:pos="3008"/>
        </w:tabs>
        <w:ind w:left="-15" w:firstLine="0"/>
      </w:pPr>
      <w:r>
        <w:lastRenderedPageBreak/>
        <w:t xml:space="preserve">1.9.2.10 </w:t>
      </w:r>
      <w:r>
        <w:tab/>
        <w:t xml:space="preserve">10. </w:t>
      </w:r>
      <w:r>
        <w:tab/>
        <w:t xml:space="preserve">Sub-Processing </w:t>
      </w:r>
    </w:p>
    <w:p w:rsidR="00D27279" w:rsidRDefault="006C15F6">
      <w:pPr>
        <w:ind w:left="705" w:right="865" w:hanging="720"/>
      </w:pPr>
      <w:r>
        <w:t xml:space="preserve">10.1 </w:t>
      </w:r>
      <w:r>
        <w:tab/>
        <w:t xml:space="preserve">In respect of any Processing of Personal Data performed by a third party on behalf of a Party, that Party shall: </w:t>
      </w:r>
    </w:p>
    <w:p w:rsidR="00D27279" w:rsidRDefault="006C15F6">
      <w:pPr>
        <w:spacing w:after="0" w:line="259" w:lineRule="auto"/>
        <w:ind w:left="0" w:firstLine="0"/>
      </w:pPr>
      <w:r>
        <w:t xml:space="preserve"> </w:t>
      </w:r>
    </w:p>
    <w:p w:rsidR="00D27279" w:rsidRDefault="006C15F6">
      <w:pPr>
        <w:numPr>
          <w:ilvl w:val="0"/>
          <w:numId w:val="31"/>
        </w:numPr>
        <w:ind w:right="865"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D27279" w:rsidRDefault="006C15F6">
      <w:pPr>
        <w:spacing w:after="19" w:line="259" w:lineRule="auto"/>
        <w:ind w:left="1440" w:firstLine="0"/>
      </w:pPr>
      <w:r>
        <w:t xml:space="preserve"> </w:t>
      </w:r>
    </w:p>
    <w:p w:rsidR="00D27279" w:rsidRDefault="006C15F6">
      <w:pPr>
        <w:numPr>
          <w:ilvl w:val="0"/>
          <w:numId w:val="31"/>
        </w:numPr>
        <w:ind w:right="865" w:hanging="720"/>
      </w:pPr>
      <w:r>
        <w:t xml:space="preserve">ensure that a suitable agreement is in place with the third party as required under applicable Data Protection Legislation. </w:t>
      </w:r>
    </w:p>
    <w:p w:rsidR="00D27279" w:rsidRDefault="006C15F6">
      <w:pPr>
        <w:spacing w:after="316" w:line="259" w:lineRule="auto"/>
        <w:ind w:left="1440" w:firstLine="0"/>
      </w:pPr>
      <w:r>
        <w:t xml:space="preserve"> </w:t>
      </w:r>
    </w:p>
    <w:p w:rsidR="00D27279" w:rsidRDefault="006C15F6">
      <w:pPr>
        <w:pStyle w:val="Heading3"/>
        <w:tabs>
          <w:tab w:val="center" w:pos="2441"/>
        </w:tabs>
        <w:ind w:left="-15" w:firstLine="0"/>
      </w:pPr>
      <w:r>
        <w:t xml:space="preserve">1.9.2.11 </w:t>
      </w:r>
      <w:r>
        <w:tab/>
        <w:t xml:space="preserve">11. Data Retention </w:t>
      </w:r>
    </w:p>
    <w:p w:rsidR="00D27279" w:rsidRDefault="006C15F6">
      <w:pPr>
        <w:ind w:left="705" w:right="865" w:hanging="720"/>
      </w:pPr>
      <w:r>
        <w:t xml:space="preserve">11.1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sectPr w:rsidR="00D27279">
      <w:footerReference w:type="even" r:id="rId144"/>
      <w:footerReference w:type="default" r:id="rId145"/>
      <w:footerReference w:type="first" r:id="rId146"/>
      <w:pgSz w:w="11909" w:h="16834"/>
      <w:pgMar w:top="1133" w:right="267" w:bottom="1228"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5B3" w:rsidRDefault="000C75B3">
      <w:pPr>
        <w:spacing w:after="0" w:line="240" w:lineRule="auto"/>
      </w:pPr>
      <w:r>
        <w:separator/>
      </w:r>
    </w:p>
  </w:endnote>
  <w:endnote w:type="continuationSeparator" w:id="0">
    <w:p w:rsidR="000C75B3" w:rsidRDefault="000C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279" w:rsidRDefault="006C15F6">
    <w:pPr>
      <w:spacing w:after="0" w:line="259" w:lineRule="auto"/>
      <w:ind w:left="0" w:right="865" w:firstLine="0"/>
      <w:jc w:val="right"/>
    </w:pPr>
    <w:r>
      <w:fldChar w:fldCharType="begin"/>
    </w:r>
    <w:r>
      <w:instrText xml:space="preserve"> PAGE   \* MERGEFORMAT </w:instrText>
    </w:r>
    <w:r>
      <w:fldChar w:fldCharType="separate"/>
    </w:r>
    <w:r>
      <w:t>1</w:t>
    </w:r>
    <w:r>
      <w:fldChar w:fldCharType="end"/>
    </w:r>
    <w:r>
      <w:t xml:space="preserve"> </w:t>
    </w:r>
  </w:p>
  <w:p w:rsidR="00D27279" w:rsidRDefault="006C15F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279" w:rsidRDefault="006C15F6">
    <w:pPr>
      <w:spacing w:after="0" w:line="259" w:lineRule="auto"/>
      <w:ind w:left="0" w:right="865" w:firstLine="0"/>
      <w:jc w:val="right"/>
    </w:pPr>
    <w:r>
      <w:fldChar w:fldCharType="begin"/>
    </w:r>
    <w:r>
      <w:instrText xml:space="preserve"> PAGE   \* MERGEFORMAT </w:instrText>
    </w:r>
    <w:r>
      <w:fldChar w:fldCharType="separate"/>
    </w:r>
    <w:r>
      <w:t>1</w:t>
    </w:r>
    <w:r>
      <w:fldChar w:fldCharType="end"/>
    </w:r>
    <w:r>
      <w:t xml:space="preserve"> </w:t>
    </w:r>
  </w:p>
  <w:p w:rsidR="00D27279" w:rsidRDefault="006C15F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279" w:rsidRDefault="006C15F6">
    <w:pPr>
      <w:spacing w:after="0" w:line="259" w:lineRule="auto"/>
      <w:ind w:left="0" w:right="865" w:firstLine="0"/>
      <w:jc w:val="right"/>
    </w:pPr>
    <w:r>
      <w:fldChar w:fldCharType="begin"/>
    </w:r>
    <w:r>
      <w:instrText xml:space="preserve"> PAGE   \* MERGEFORMAT </w:instrText>
    </w:r>
    <w:r>
      <w:fldChar w:fldCharType="separate"/>
    </w:r>
    <w:r>
      <w:t>1</w:t>
    </w:r>
    <w:r>
      <w:fldChar w:fldCharType="end"/>
    </w:r>
    <w:r>
      <w:t xml:space="preserve"> </w:t>
    </w:r>
  </w:p>
  <w:p w:rsidR="00D27279" w:rsidRDefault="006C15F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5B3" w:rsidRDefault="000C75B3">
      <w:pPr>
        <w:spacing w:after="0" w:line="240" w:lineRule="auto"/>
      </w:pPr>
      <w:r>
        <w:separator/>
      </w:r>
    </w:p>
  </w:footnote>
  <w:footnote w:type="continuationSeparator" w:id="0">
    <w:p w:rsidR="000C75B3" w:rsidRDefault="000C7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4FBA"/>
    <w:multiLevelType w:val="hybridMultilevel"/>
    <w:tmpl w:val="B7829C54"/>
    <w:lvl w:ilvl="0" w:tplc="AF5CF3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46566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D42C36">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EAAAA6">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2EB66">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FCF5D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36A4C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6B694">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229F40">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468CD"/>
    <w:multiLevelType w:val="hybridMultilevel"/>
    <w:tmpl w:val="9D10DDCC"/>
    <w:lvl w:ilvl="0" w:tplc="60B6BA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CF32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0AB0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468F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E49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54A6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E9B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8728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C26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82863"/>
    <w:multiLevelType w:val="multilevel"/>
    <w:tmpl w:val="21D41A7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B6435"/>
    <w:multiLevelType w:val="hybridMultilevel"/>
    <w:tmpl w:val="306CF066"/>
    <w:lvl w:ilvl="0" w:tplc="09FEAF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C48CA">
      <w:start w:val="2"/>
      <w:numFmt w:val="lowerRoman"/>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38BBC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7250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C4A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E69D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AAD4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A6BC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34ACB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A33EAD"/>
    <w:multiLevelType w:val="hybridMultilevel"/>
    <w:tmpl w:val="7D4C3048"/>
    <w:lvl w:ilvl="0" w:tplc="8698DB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1AB8C6">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14A84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B8F43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EC77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AB14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209E8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D20D3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C8A2E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9D1208"/>
    <w:multiLevelType w:val="hybridMultilevel"/>
    <w:tmpl w:val="E27C3EC2"/>
    <w:lvl w:ilvl="0" w:tplc="19B69B4C">
      <w:start w:val="1"/>
      <w:numFmt w:val="lowerLetter"/>
      <w:lvlText w:val="(%1)"/>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98077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47B6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ACC1D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2212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4A6B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5EC0A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0565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AE52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B50767"/>
    <w:multiLevelType w:val="hybridMultilevel"/>
    <w:tmpl w:val="60FADFAA"/>
    <w:lvl w:ilvl="0" w:tplc="32BCB07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48D2C">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D0DCCA">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98D8E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0EB0C">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8FACC">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AA1CDC">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6D908">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206962">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415A51"/>
    <w:multiLevelType w:val="hybridMultilevel"/>
    <w:tmpl w:val="508EB57C"/>
    <w:lvl w:ilvl="0" w:tplc="08C4C74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02C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0859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205C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854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C628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0A80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72C2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04DE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E002AE"/>
    <w:multiLevelType w:val="multilevel"/>
    <w:tmpl w:val="F92CA35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AE7A5C"/>
    <w:multiLevelType w:val="hybridMultilevel"/>
    <w:tmpl w:val="D034E5DA"/>
    <w:lvl w:ilvl="0" w:tplc="80469D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10D8BC">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38052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94B46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64A1DA">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5624E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76B5B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2A6AA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E6D83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1E2B10"/>
    <w:multiLevelType w:val="hybridMultilevel"/>
    <w:tmpl w:val="5E229B7A"/>
    <w:lvl w:ilvl="0" w:tplc="268076A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40E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663D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8414D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4C89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E347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E8D9A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C9A0C">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32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ED5FB3"/>
    <w:multiLevelType w:val="hybridMultilevel"/>
    <w:tmpl w:val="67D84B08"/>
    <w:lvl w:ilvl="0" w:tplc="E606FD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867B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2CA77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1A1F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CBF7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0B82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10AB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A0E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7876F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D921BE"/>
    <w:multiLevelType w:val="multilevel"/>
    <w:tmpl w:val="7A0A3E5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7B3226"/>
    <w:multiLevelType w:val="hybridMultilevel"/>
    <w:tmpl w:val="31B69F3A"/>
    <w:lvl w:ilvl="0" w:tplc="F618C04C">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8190A">
      <w:start w:val="1"/>
      <w:numFmt w:val="lowerRoman"/>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1A9D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6E91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ECA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0688F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1A4E0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4D7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03A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013FEC"/>
    <w:multiLevelType w:val="hybridMultilevel"/>
    <w:tmpl w:val="25709E50"/>
    <w:lvl w:ilvl="0" w:tplc="DDC0AFB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8257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467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56D50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2833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68A5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62E9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22E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69D4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A71C22"/>
    <w:multiLevelType w:val="hybridMultilevel"/>
    <w:tmpl w:val="E13692A8"/>
    <w:lvl w:ilvl="0" w:tplc="D842E920">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A7B66">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17C6">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828364">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CD71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9AD204">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BEE34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67724">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CC5974">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BF22EA"/>
    <w:multiLevelType w:val="multilevel"/>
    <w:tmpl w:val="6788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C67E8"/>
    <w:multiLevelType w:val="hybridMultilevel"/>
    <w:tmpl w:val="04244428"/>
    <w:lvl w:ilvl="0" w:tplc="27740E1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C7C8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DE5E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267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8EC3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F47A8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A8D6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241D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4372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4A548E"/>
    <w:multiLevelType w:val="hybridMultilevel"/>
    <w:tmpl w:val="0122B8EE"/>
    <w:lvl w:ilvl="0" w:tplc="1A963AD2">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E9E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20C1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4EF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655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FE03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9C7E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C72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F04D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2F4C3A"/>
    <w:multiLevelType w:val="hybridMultilevel"/>
    <w:tmpl w:val="0858618C"/>
    <w:lvl w:ilvl="0" w:tplc="AB8218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CE446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BE202A">
      <w:start w:val="1"/>
      <w:numFmt w:val="lowerRoman"/>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AA80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7CBC5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6483CC">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64B1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32E75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8EBD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680BCF"/>
    <w:multiLevelType w:val="hybridMultilevel"/>
    <w:tmpl w:val="735637A4"/>
    <w:lvl w:ilvl="0" w:tplc="F410A1B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4AE800">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0276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8ED32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A9034">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00797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24FF2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A4036">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729DA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C826CF1"/>
    <w:multiLevelType w:val="hybridMultilevel"/>
    <w:tmpl w:val="4F1AF0E6"/>
    <w:lvl w:ilvl="0" w:tplc="71FAF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A8A1E8">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0CDB4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D2994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67CF2">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2678A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BA2BA0">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8E2CE8">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7E715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D2A111F"/>
    <w:multiLevelType w:val="hybridMultilevel"/>
    <w:tmpl w:val="F9446474"/>
    <w:lvl w:ilvl="0" w:tplc="17382F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4248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23E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6FB2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47F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051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927B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6CD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C729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655017"/>
    <w:multiLevelType w:val="hybridMultilevel"/>
    <w:tmpl w:val="B0B83A1E"/>
    <w:lvl w:ilvl="0" w:tplc="FF70F7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C6B70">
      <w:start w:val="1"/>
      <w:numFmt w:val="decimal"/>
      <w:lvlRestart w:val="0"/>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2CF8A8">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A05188">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28BE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027CF4">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ED782">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AC8EC">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CBD46">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914E1F"/>
    <w:multiLevelType w:val="hybridMultilevel"/>
    <w:tmpl w:val="612EA7BC"/>
    <w:lvl w:ilvl="0" w:tplc="40C29D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C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8E365C">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F67A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842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08AF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C86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69F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01C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081EA3"/>
    <w:multiLevelType w:val="hybridMultilevel"/>
    <w:tmpl w:val="01CAF81C"/>
    <w:lvl w:ilvl="0" w:tplc="CD5855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C6828">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A38C610">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14448E2">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316DAE0">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6DC7458">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820E478">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F408F9A">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1E237D4">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3123F8"/>
    <w:multiLevelType w:val="hybridMultilevel"/>
    <w:tmpl w:val="2CD44904"/>
    <w:lvl w:ilvl="0" w:tplc="B0C29CA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E641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2014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9C487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342D1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F49EF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A47E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08A8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26212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5990BC5"/>
    <w:multiLevelType w:val="hybridMultilevel"/>
    <w:tmpl w:val="4FF61DCE"/>
    <w:lvl w:ilvl="0" w:tplc="DAB4D23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823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FE35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F40EB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4F5F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665C8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764E0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A772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90DC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831CC4"/>
    <w:multiLevelType w:val="hybridMultilevel"/>
    <w:tmpl w:val="6B004592"/>
    <w:lvl w:ilvl="0" w:tplc="553A29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00D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2B8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475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A296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B639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7EA8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6B37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9629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D2407F"/>
    <w:multiLevelType w:val="multilevel"/>
    <w:tmpl w:val="32B4A2E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8B0561"/>
    <w:multiLevelType w:val="multilevel"/>
    <w:tmpl w:val="FC9ECE7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177904"/>
    <w:multiLevelType w:val="hybridMultilevel"/>
    <w:tmpl w:val="A4945B84"/>
    <w:lvl w:ilvl="0" w:tplc="2A2EA0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4EF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EA6BD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8C65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A035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C48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2091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4D0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269B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E553B9"/>
    <w:multiLevelType w:val="hybridMultilevel"/>
    <w:tmpl w:val="42CC1518"/>
    <w:lvl w:ilvl="0" w:tplc="8CFAC24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D2A4">
      <w:start w:val="1"/>
      <w:numFmt w:val="bullet"/>
      <w:lvlText w:val="o"/>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CC438">
      <w:start w:val="1"/>
      <w:numFmt w:val="bullet"/>
      <w:lvlText w:val="▪"/>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47FB2">
      <w:start w:val="1"/>
      <w:numFmt w:val="bullet"/>
      <w:lvlText w:val="•"/>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4585C">
      <w:start w:val="1"/>
      <w:numFmt w:val="bullet"/>
      <w:lvlText w:val="o"/>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4AB488">
      <w:start w:val="1"/>
      <w:numFmt w:val="bullet"/>
      <w:lvlText w:val="▪"/>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6227E">
      <w:start w:val="1"/>
      <w:numFmt w:val="bullet"/>
      <w:lvlText w:val="•"/>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4843C">
      <w:start w:val="1"/>
      <w:numFmt w:val="bullet"/>
      <w:lvlText w:val="o"/>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8A6AF6">
      <w:start w:val="1"/>
      <w:numFmt w:val="bullet"/>
      <w:lvlText w:val="▪"/>
      <w:lvlJc w:val="left"/>
      <w:pPr>
        <w:ind w:left="7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F84A5C"/>
    <w:multiLevelType w:val="hybridMultilevel"/>
    <w:tmpl w:val="C162432C"/>
    <w:lvl w:ilvl="0" w:tplc="7440549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B0DA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D8BCA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C28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AA4AC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E265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CF47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029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1A80F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13501F"/>
    <w:multiLevelType w:val="hybridMultilevel"/>
    <w:tmpl w:val="F35C95EC"/>
    <w:lvl w:ilvl="0" w:tplc="0DEE9ED0">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8621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D8516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288CD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C61E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E01C5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FE7F6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A2F7C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38528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A4355E"/>
    <w:multiLevelType w:val="hybridMultilevel"/>
    <w:tmpl w:val="14845B28"/>
    <w:lvl w:ilvl="0" w:tplc="91BAFAE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98E762">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E04A2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78B74C">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BC35D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42E3B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50D30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ED6B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BE0E0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5897C46"/>
    <w:multiLevelType w:val="hybridMultilevel"/>
    <w:tmpl w:val="BFF0FBFC"/>
    <w:lvl w:ilvl="0" w:tplc="75F6BCFC">
      <w:start w:val="1"/>
      <w:numFmt w:val="lowerLetter"/>
      <w:lvlText w:val="(%1)"/>
      <w:lvlJc w:val="left"/>
      <w:pPr>
        <w:ind w:left="1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ED75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286C2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898D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2AC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BC899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7018C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67BE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430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B04113"/>
    <w:multiLevelType w:val="hybridMultilevel"/>
    <w:tmpl w:val="63ECBD9E"/>
    <w:lvl w:ilvl="0" w:tplc="F0FEEA0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8ED0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4FE6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E8E4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24208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80C8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CBAA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28E8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3815C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72660FC"/>
    <w:multiLevelType w:val="hybridMultilevel"/>
    <w:tmpl w:val="D9A88702"/>
    <w:lvl w:ilvl="0" w:tplc="CBE211FE">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B83100">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8D89A">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DEFE48">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345B8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CEE976">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6E2F66">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122438">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76481A">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4578AF"/>
    <w:multiLevelType w:val="hybridMultilevel"/>
    <w:tmpl w:val="60DA2764"/>
    <w:lvl w:ilvl="0" w:tplc="94562F7E">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C2492">
      <w:start w:val="1"/>
      <w:numFmt w:val="lowerLetter"/>
      <w:lvlText w:val="%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5C45DC">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5E2BB4">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CDDA8">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AE9DFC">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4FBC2">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EA24EC">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16748C">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625F81"/>
    <w:multiLevelType w:val="hybridMultilevel"/>
    <w:tmpl w:val="477CCF80"/>
    <w:lvl w:ilvl="0" w:tplc="0190402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495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60E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1C9E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2691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905E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1E1FC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4D2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0492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3E3CC5"/>
    <w:multiLevelType w:val="hybridMultilevel"/>
    <w:tmpl w:val="05921F76"/>
    <w:lvl w:ilvl="0" w:tplc="68CA6A5E">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63CE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CCE6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D0F56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EFC2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C5BF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60643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6128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D0730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7F42973"/>
    <w:multiLevelType w:val="hybridMultilevel"/>
    <w:tmpl w:val="C99CF2D4"/>
    <w:lvl w:ilvl="0" w:tplc="556682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40C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808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AC8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488C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1ACE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83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821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0A09A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BD6C3B"/>
    <w:multiLevelType w:val="hybridMultilevel"/>
    <w:tmpl w:val="A998BFF8"/>
    <w:lvl w:ilvl="0" w:tplc="0BA413A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42DF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A4E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244A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A43D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E42E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FE6CE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026B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8743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8"/>
  </w:num>
  <w:num w:numId="3">
    <w:abstractNumId w:val="2"/>
  </w:num>
  <w:num w:numId="4">
    <w:abstractNumId w:val="30"/>
  </w:num>
  <w:num w:numId="5">
    <w:abstractNumId w:val="26"/>
  </w:num>
  <w:num w:numId="6">
    <w:abstractNumId w:val="8"/>
  </w:num>
  <w:num w:numId="7">
    <w:abstractNumId w:val="12"/>
  </w:num>
  <w:num w:numId="8">
    <w:abstractNumId w:val="37"/>
  </w:num>
  <w:num w:numId="9">
    <w:abstractNumId w:val="10"/>
  </w:num>
  <w:num w:numId="10">
    <w:abstractNumId w:val="22"/>
  </w:num>
  <w:num w:numId="11">
    <w:abstractNumId w:val="34"/>
  </w:num>
  <w:num w:numId="12">
    <w:abstractNumId w:val="41"/>
  </w:num>
  <w:num w:numId="13">
    <w:abstractNumId w:val="31"/>
  </w:num>
  <w:num w:numId="14">
    <w:abstractNumId w:val="23"/>
  </w:num>
  <w:num w:numId="15">
    <w:abstractNumId w:val="24"/>
  </w:num>
  <w:num w:numId="16">
    <w:abstractNumId w:val="42"/>
  </w:num>
  <w:num w:numId="17">
    <w:abstractNumId w:val="11"/>
  </w:num>
  <w:num w:numId="18">
    <w:abstractNumId w:val="28"/>
  </w:num>
  <w:num w:numId="19">
    <w:abstractNumId w:val="1"/>
  </w:num>
  <w:num w:numId="20">
    <w:abstractNumId w:val="27"/>
  </w:num>
  <w:num w:numId="21">
    <w:abstractNumId w:val="13"/>
  </w:num>
  <w:num w:numId="22">
    <w:abstractNumId w:val="3"/>
  </w:num>
  <w:num w:numId="23">
    <w:abstractNumId w:val="33"/>
  </w:num>
  <w:num w:numId="24">
    <w:abstractNumId w:val="19"/>
  </w:num>
  <w:num w:numId="25">
    <w:abstractNumId w:val="17"/>
  </w:num>
  <w:num w:numId="26">
    <w:abstractNumId w:val="40"/>
  </w:num>
  <w:num w:numId="27">
    <w:abstractNumId w:val="14"/>
  </w:num>
  <w:num w:numId="28">
    <w:abstractNumId w:val="36"/>
  </w:num>
  <w:num w:numId="29">
    <w:abstractNumId w:val="29"/>
  </w:num>
  <w:num w:numId="30">
    <w:abstractNumId w:val="5"/>
  </w:num>
  <w:num w:numId="31">
    <w:abstractNumId w:val="43"/>
  </w:num>
  <w:num w:numId="32">
    <w:abstractNumId w:val="32"/>
  </w:num>
  <w:num w:numId="33">
    <w:abstractNumId w:val="39"/>
  </w:num>
  <w:num w:numId="34">
    <w:abstractNumId w:val="21"/>
  </w:num>
  <w:num w:numId="35">
    <w:abstractNumId w:val="9"/>
  </w:num>
  <w:num w:numId="36">
    <w:abstractNumId w:val="38"/>
  </w:num>
  <w:num w:numId="37">
    <w:abstractNumId w:val="20"/>
  </w:num>
  <w:num w:numId="38">
    <w:abstractNumId w:val="4"/>
  </w:num>
  <w:num w:numId="39">
    <w:abstractNumId w:val="15"/>
  </w:num>
  <w:num w:numId="40">
    <w:abstractNumId w:val="0"/>
  </w:num>
  <w:num w:numId="41">
    <w:abstractNumId w:val="35"/>
  </w:num>
  <w:num w:numId="42">
    <w:abstractNumId w:val="25"/>
  </w:num>
  <w:num w:numId="43">
    <w:abstractNumId w:val="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79"/>
    <w:rsid w:val="000C75B3"/>
    <w:rsid w:val="00315636"/>
    <w:rsid w:val="003728D3"/>
    <w:rsid w:val="004675BE"/>
    <w:rsid w:val="006C15F6"/>
    <w:rsid w:val="00882102"/>
    <w:rsid w:val="00A844E5"/>
    <w:rsid w:val="00B209A3"/>
    <w:rsid w:val="00D2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5DFAE-3D75-4CAE-BBD9-9E5D38B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4"/>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7" w:line="270" w:lineRule="auto"/>
      <w:ind w:left="10" w:right="6415"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79" w:line="265" w:lineRule="auto"/>
      <w:ind w:left="10" w:hanging="10"/>
      <w:outlineLvl w:val="2"/>
    </w:pPr>
    <w:rPr>
      <w:rFonts w:ascii="Arial" w:eastAsia="Arial" w:hAnsi="Arial" w:cs="Arial"/>
      <w:color w:val="666666"/>
      <w:sz w:val="24"/>
    </w:rPr>
  </w:style>
  <w:style w:type="paragraph" w:styleId="Heading4">
    <w:name w:val="heading 4"/>
    <w:next w:val="Normal"/>
    <w:link w:val="Heading4Char"/>
    <w:uiPriority w:val="9"/>
    <w:unhideWhenUsed/>
    <w:qFormat/>
    <w:pPr>
      <w:keepNext/>
      <w:keepLines/>
      <w:spacing w:after="231"/>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666666"/>
      <w:sz w:val="24"/>
    </w:rPr>
  </w:style>
  <w:style w:type="character" w:customStyle="1" w:styleId="Heading2Char">
    <w:name w:val="Heading 2 Char"/>
    <w:link w:val="Heading2"/>
    <w:rPr>
      <w:rFonts w:ascii="Arial" w:eastAsia="Arial" w:hAnsi="Arial" w:cs="Arial"/>
      <w:color w:val="434343"/>
      <w:sz w:val="28"/>
    </w:rPr>
  </w:style>
  <w:style w:type="character" w:customStyle="1" w:styleId="Heading1Char">
    <w:name w:val="Heading 1 Char"/>
    <w:link w:val="Heading1"/>
    <w:uiPriority w:val="9"/>
    <w:rPr>
      <w:rFonts w:ascii="Arial" w:eastAsia="Arial" w:hAnsi="Arial" w:cs="Arial"/>
      <w:color w:val="000000"/>
      <w:sz w:val="3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1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cpni.gov.uk/protection-sensitive-information-and-assets" TargetMode="External"/><Relationship Id="rId47" Type="http://schemas.openxmlformats.org/officeDocument/2006/relationships/hyperlink" Target="https://www.ncsc.gov.uk/collection/risk-management-collection"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cyber-risk-management-a-board-level-responsibility/10-steps-summary" TargetMode="External"/><Relationship Id="rId112" Type="http://schemas.openxmlformats.org/officeDocument/2006/relationships/hyperlink" Target="https://www.gov.uk/guidance/check-employment-status-for-tax"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check-employment-status-for-tax" TargetMode="External"/><Relationship Id="rId11" Type="http://schemas.openxmlformats.org/officeDocument/2006/relationships/hyperlink" Target="https://docs.google.com/forms/d/e/1FAIpQLSfQ3VeAMCIYNur4FoZxzn1F5BDkOTxFNK-4qbTlHVcyGqTgpw/viewform"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digitalmarketplace.service.gov.uk/"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gov.uk/government/publications/cyber-risk-management-a-board-level-responsibility/10-steps-summary"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ncsc.gov.uk/collection/risk-management-collection"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46" Type="http://schemas.openxmlformats.org/officeDocument/2006/relationships/hyperlink" Target="https://www.ncsc.gov.uk/collection/risk-management-collection" TargetMode="External"/><Relationship Id="rId59"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ncsc.gov.uk/guidance/implementing-cloud-security-principles"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guidance/check-employment-status-for-tax"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ncsc.gov.uk/guidance/10-steps-cyber-security" TargetMode="External"/><Relationship Id="rId111" Type="http://schemas.openxmlformats.org/officeDocument/2006/relationships/hyperlink" Target="https://www.gov.uk/guidance/check-employment-status-for-tax" TargetMode="External"/><Relationship Id="rId132"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cpni.gov.uk/protection-sensitive-information-and-assets"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ncsc.gov.uk/collection/risk-management-collection"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digitalmarketplace.service.gov.uk/"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numbering" Target="numbering.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7F012-C622-4308-97BB-2709BCB9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24910</Words>
  <Characters>141993</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166570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Charlie Beresford</cp:lastModifiedBy>
  <cp:revision>5</cp:revision>
  <dcterms:created xsi:type="dcterms:W3CDTF">2022-09-23T13:14:00Z</dcterms:created>
  <dcterms:modified xsi:type="dcterms:W3CDTF">2022-09-27T16:44:00Z</dcterms:modified>
</cp:coreProperties>
</file>