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7CFE" w14:textId="16443F06" w:rsidR="0093560F" w:rsidRDefault="0093560F" w:rsidP="0093560F">
      <w:pPr>
        <w:suppressAutoHyphens w:val="0"/>
        <w:spacing w:line="256" w:lineRule="auto"/>
        <w:textAlignment w:val="auto"/>
        <w:rPr>
          <w:b/>
          <w:sz w:val="36"/>
          <w:szCs w:val="36"/>
          <w:lang w:eastAsia="en-GB" w:bidi="ar-SA"/>
        </w:rPr>
      </w:pPr>
      <w:r>
        <w:rPr>
          <w:b/>
          <w:sz w:val="36"/>
          <w:szCs w:val="36"/>
          <w:lang w:eastAsia="en-GB" w:bidi="ar-SA"/>
        </w:rPr>
        <w:t>Framework Schedule 6 (Order Form Template and Call-Off Schedules)</w:t>
      </w:r>
      <w:r w:rsidR="00110621">
        <w:rPr>
          <w:b/>
          <w:sz w:val="36"/>
          <w:szCs w:val="36"/>
          <w:lang w:eastAsia="en-GB" w:bidi="ar-SA"/>
        </w:rPr>
        <w:t xml:space="preserve"> </w:t>
      </w:r>
      <w:r w:rsidR="00DB6796" w:rsidRPr="00FC73FC">
        <w:rPr>
          <w:b/>
          <w:color w:val="000000" w:themeColor="text1"/>
          <w:sz w:val="36"/>
          <w:szCs w:val="36"/>
          <w:lang w:eastAsia="en-GB" w:bidi="ar-SA"/>
        </w:rPr>
        <w:t>Contract Amendment 1</w:t>
      </w:r>
    </w:p>
    <w:p w14:paraId="2CDD0254" w14:textId="77777777" w:rsidR="0093560F" w:rsidRDefault="0093560F" w:rsidP="0093560F">
      <w:pPr>
        <w:suppressAutoHyphens w:val="0"/>
        <w:spacing w:line="256" w:lineRule="auto"/>
        <w:textAlignment w:val="auto"/>
        <w:rPr>
          <w:b/>
          <w:sz w:val="36"/>
          <w:szCs w:val="36"/>
          <w:lang w:eastAsia="en-GB" w:bidi="ar-SA"/>
        </w:rPr>
      </w:pPr>
    </w:p>
    <w:p w14:paraId="35AF1321" w14:textId="77777777" w:rsidR="0093560F" w:rsidRDefault="0093560F" w:rsidP="0093560F">
      <w:pPr>
        <w:suppressAutoHyphens w:val="0"/>
        <w:spacing w:line="256" w:lineRule="auto"/>
        <w:textAlignment w:val="auto"/>
        <w:rPr>
          <w:b/>
          <w:sz w:val="36"/>
          <w:szCs w:val="36"/>
          <w:lang w:eastAsia="en-GB" w:bidi="ar-SA"/>
        </w:rPr>
      </w:pPr>
      <w:r>
        <w:rPr>
          <w:b/>
          <w:sz w:val="36"/>
          <w:szCs w:val="36"/>
          <w:lang w:eastAsia="en-GB" w:bidi="ar-SA"/>
        </w:rPr>
        <w:t xml:space="preserve">Order Form </w:t>
      </w:r>
    </w:p>
    <w:p w14:paraId="187D9ED3" w14:textId="77777777" w:rsidR="0093560F" w:rsidRDefault="0093560F" w:rsidP="0093560F">
      <w:pPr>
        <w:suppressAutoHyphens w:val="0"/>
        <w:spacing w:line="256" w:lineRule="auto"/>
        <w:textAlignment w:val="auto"/>
        <w:rPr>
          <w:b/>
          <w:sz w:val="24"/>
          <w:szCs w:val="24"/>
          <w:lang w:eastAsia="en-GB" w:bidi="ar-SA"/>
        </w:rPr>
      </w:pPr>
    </w:p>
    <w:p w14:paraId="2642C338" w14:textId="77777777" w:rsidR="0093560F" w:rsidRDefault="0093560F" w:rsidP="0093560F">
      <w:pPr>
        <w:suppressAutoHyphens w:val="0"/>
        <w:spacing w:line="256" w:lineRule="auto"/>
        <w:textAlignment w:val="auto"/>
        <w:rPr>
          <w:b/>
          <w:sz w:val="24"/>
          <w:szCs w:val="24"/>
          <w:lang w:eastAsia="en-GB" w:bidi="ar-SA"/>
        </w:rPr>
      </w:pPr>
    </w:p>
    <w:p w14:paraId="6A480885" w14:textId="77777777" w:rsidR="0093560F" w:rsidRDefault="0093560F" w:rsidP="0093560F">
      <w:pPr>
        <w:suppressAutoHyphens w:val="0"/>
        <w:spacing w:line="256" w:lineRule="auto"/>
        <w:textAlignment w:val="auto"/>
      </w:pPr>
      <w:r>
        <w:rPr>
          <w:sz w:val="24"/>
          <w:szCs w:val="24"/>
          <w:lang w:eastAsia="en-GB" w:bidi="ar-SA"/>
        </w:rPr>
        <w:t>CALL-OFF REFERENCE:</w:t>
      </w:r>
      <w:r>
        <w:rPr>
          <w:sz w:val="24"/>
          <w:szCs w:val="24"/>
          <w:lang w:eastAsia="en-GB" w:bidi="ar-SA"/>
        </w:rPr>
        <w:tab/>
      </w:r>
      <w:r>
        <w:rPr>
          <w:sz w:val="24"/>
          <w:szCs w:val="24"/>
          <w:lang w:eastAsia="en-GB" w:bidi="ar-SA"/>
        </w:rPr>
        <w:tab/>
      </w:r>
      <w:r>
        <w:rPr>
          <w:bCs/>
          <w:sz w:val="24"/>
          <w:szCs w:val="24"/>
          <w:lang w:eastAsia="en-GB" w:bidi="ar-SA"/>
        </w:rPr>
        <w:t>715663454</w:t>
      </w:r>
    </w:p>
    <w:p w14:paraId="687BB39A" w14:textId="77777777" w:rsidR="0093560F" w:rsidRDefault="0093560F" w:rsidP="0093560F">
      <w:pPr>
        <w:suppressAutoHyphens w:val="0"/>
        <w:spacing w:line="256" w:lineRule="auto"/>
        <w:textAlignment w:val="auto"/>
        <w:rPr>
          <w:sz w:val="24"/>
          <w:szCs w:val="24"/>
          <w:lang w:eastAsia="en-GB" w:bidi="ar-SA"/>
        </w:rPr>
      </w:pPr>
    </w:p>
    <w:p w14:paraId="6CA5FA40"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t>CONTRACT TITLE:</w:t>
      </w:r>
      <w:r>
        <w:rPr>
          <w:sz w:val="24"/>
          <w:szCs w:val="24"/>
          <w:lang w:eastAsia="en-GB" w:bidi="ar-SA"/>
        </w:rPr>
        <w:tab/>
      </w:r>
      <w:r>
        <w:rPr>
          <w:sz w:val="24"/>
          <w:szCs w:val="24"/>
          <w:lang w:eastAsia="en-GB" w:bidi="ar-SA"/>
        </w:rPr>
        <w:tab/>
      </w:r>
      <w:r>
        <w:rPr>
          <w:sz w:val="24"/>
          <w:szCs w:val="24"/>
          <w:lang w:eastAsia="en-GB" w:bidi="ar-SA"/>
        </w:rPr>
        <w:tab/>
        <w:t xml:space="preserve">BIWMS+ Vital PowerApps </w:t>
      </w:r>
    </w:p>
    <w:p w14:paraId="367E6B40" w14:textId="77777777" w:rsidR="0093560F" w:rsidRDefault="0093560F" w:rsidP="0093560F">
      <w:pPr>
        <w:suppressAutoHyphens w:val="0"/>
        <w:spacing w:line="256" w:lineRule="auto"/>
        <w:textAlignment w:val="auto"/>
        <w:rPr>
          <w:sz w:val="24"/>
          <w:szCs w:val="24"/>
          <w:lang w:eastAsia="en-GB" w:bidi="ar-SA"/>
        </w:rPr>
      </w:pPr>
    </w:p>
    <w:p w14:paraId="2AE555C9" w14:textId="77777777" w:rsidR="0093560F" w:rsidRDefault="0093560F" w:rsidP="0093560F">
      <w:pPr>
        <w:suppressAutoHyphens w:val="0"/>
        <w:spacing w:line="256" w:lineRule="auto"/>
        <w:textAlignment w:val="auto"/>
      </w:pPr>
      <w:r>
        <w:rPr>
          <w:sz w:val="24"/>
          <w:szCs w:val="24"/>
          <w:lang w:eastAsia="en-GB" w:bidi="ar-SA"/>
        </w:rPr>
        <w:t>THE BUYER:</w:t>
      </w:r>
      <w:r>
        <w:rPr>
          <w:sz w:val="24"/>
          <w:szCs w:val="24"/>
          <w:lang w:eastAsia="en-GB" w:bidi="ar-SA"/>
        </w:rPr>
        <w:tab/>
      </w:r>
      <w:r>
        <w:rPr>
          <w:sz w:val="24"/>
          <w:szCs w:val="24"/>
          <w:lang w:eastAsia="en-GB" w:bidi="ar-SA"/>
        </w:rPr>
        <w:tab/>
      </w:r>
      <w:r>
        <w:rPr>
          <w:sz w:val="24"/>
          <w:szCs w:val="24"/>
          <w:lang w:eastAsia="en-GB" w:bidi="ar-SA"/>
        </w:rPr>
        <w:tab/>
        <w:t>Defence, Equipment &amp; Support (DE&amp;S)</w:t>
      </w:r>
    </w:p>
    <w:p w14:paraId="3B18CA33"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t xml:space="preserve"> </w:t>
      </w:r>
    </w:p>
    <w:p w14:paraId="4111D9A0" w14:textId="03EA2930" w:rsidR="0093560F" w:rsidRDefault="0093560F" w:rsidP="0093560F">
      <w:pPr>
        <w:suppressAutoHyphens w:val="0"/>
        <w:spacing w:line="256" w:lineRule="auto"/>
        <w:textAlignment w:val="auto"/>
      </w:pPr>
      <w:r>
        <w:rPr>
          <w:sz w:val="24"/>
          <w:szCs w:val="24"/>
          <w:lang w:eastAsia="en-GB" w:bidi="ar-SA"/>
        </w:rPr>
        <w:t>BUYER ADDRESS</w:t>
      </w:r>
      <w:r>
        <w:rPr>
          <w:sz w:val="24"/>
          <w:szCs w:val="24"/>
          <w:lang w:eastAsia="en-GB" w:bidi="ar-SA"/>
        </w:rPr>
        <w:tab/>
      </w:r>
      <w:r>
        <w:rPr>
          <w:sz w:val="24"/>
          <w:szCs w:val="24"/>
          <w:lang w:eastAsia="en-GB" w:bidi="ar-SA"/>
        </w:rPr>
        <w:tab/>
      </w:r>
      <w:r>
        <w:rPr>
          <w:sz w:val="24"/>
          <w:szCs w:val="24"/>
          <w:lang w:eastAsia="en-GB" w:bidi="ar-SA"/>
        </w:rPr>
        <w:tab/>
      </w:r>
      <w:bookmarkStart w:id="0" w:name="_Hlk189722813"/>
      <w:r>
        <w:rPr>
          <w:bCs/>
          <w:sz w:val="24"/>
          <w:szCs w:val="24"/>
          <w:lang w:eastAsia="en-GB" w:bidi="ar-SA"/>
        </w:rPr>
        <w:t xml:space="preserve">MoD </w:t>
      </w:r>
      <w:proofErr w:type="spellStart"/>
      <w:r>
        <w:rPr>
          <w:bCs/>
          <w:sz w:val="24"/>
          <w:szCs w:val="24"/>
          <w:lang w:eastAsia="en-GB" w:bidi="ar-SA"/>
        </w:rPr>
        <w:t>Abbeywood</w:t>
      </w:r>
      <w:proofErr w:type="spellEnd"/>
      <w:r>
        <w:rPr>
          <w:bCs/>
          <w:sz w:val="24"/>
          <w:szCs w:val="24"/>
          <w:lang w:eastAsia="en-GB" w:bidi="ar-SA"/>
        </w:rPr>
        <w:t>, Elm 3</w:t>
      </w:r>
      <w:r w:rsidR="003908BE">
        <w:rPr>
          <w:bCs/>
          <w:sz w:val="24"/>
          <w:szCs w:val="24"/>
          <w:lang w:eastAsia="en-GB" w:bidi="ar-SA"/>
        </w:rPr>
        <w:t>A</w:t>
      </w:r>
      <w:r>
        <w:rPr>
          <w:bCs/>
          <w:sz w:val="24"/>
          <w:szCs w:val="24"/>
          <w:lang w:eastAsia="en-GB" w:bidi="ar-SA"/>
        </w:rPr>
        <w:t xml:space="preserve"> #4342, Bristol, </w:t>
      </w: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t>BS34 8JH</w:t>
      </w:r>
      <w:bookmarkEnd w:id="0"/>
    </w:p>
    <w:p w14:paraId="64D69375" w14:textId="77777777" w:rsidR="0093560F" w:rsidRDefault="0093560F" w:rsidP="0093560F">
      <w:pPr>
        <w:suppressAutoHyphens w:val="0"/>
        <w:spacing w:line="256" w:lineRule="auto"/>
        <w:textAlignment w:val="auto"/>
        <w:rPr>
          <w:sz w:val="24"/>
          <w:szCs w:val="24"/>
          <w:lang w:eastAsia="en-GB" w:bidi="ar-SA"/>
        </w:rPr>
      </w:pPr>
    </w:p>
    <w:p w14:paraId="16E3E286" w14:textId="789C173B" w:rsidR="0093560F" w:rsidRDefault="0093560F" w:rsidP="0093560F">
      <w:pPr>
        <w:suppressAutoHyphens w:val="0"/>
        <w:spacing w:after="200"/>
        <w:textAlignment w:val="auto"/>
      </w:pPr>
      <w:r>
        <w:rPr>
          <w:sz w:val="24"/>
          <w:szCs w:val="24"/>
          <w:lang w:eastAsia="en-GB" w:bidi="ar-SA"/>
        </w:rPr>
        <w:t xml:space="preserve">THE SUPPLIER: </w:t>
      </w:r>
      <w:r>
        <w:rPr>
          <w:sz w:val="24"/>
          <w:szCs w:val="24"/>
          <w:lang w:eastAsia="en-GB" w:bidi="ar-SA"/>
        </w:rPr>
        <w:tab/>
      </w:r>
      <w:r>
        <w:rPr>
          <w:sz w:val="24"/>
          <w:szCs w:val="24"/>
          <w:lang w:eastAsia="en-GB" w:bidi="ar-SA"/>
        </w:rPr>
        <w:tab/>
      </w:r>
      <w:r>
        <w:rPr>
          <w:sz w:val="24"/>
          <w:szCs w:val="24"/>
          <w:lang w:eastAsia="en-GB" w:bidi="ar-SA"/>
        </w:rPr>
        <w:tab/>
      </w:r>
      <w:r w:rsidR="00851A06" w:rsidRPr="00851A06">
        <w:rPr>
          <w:sz w:val="24"/>
          <w:szCs w:val="24"/>
          <w:lang w:eastAsia="en-GB" w:bidi="ar-SA"/>
        </w:rPr>
        <w:t>Intelligent Enterprise Products LTD (IEP)</w:t>
      </w:r>
    </w:p>
    <w:p w14:paraId="3F75DB30" w14:textId="170C6D02" w:rsidR="0093560F" w:rsidRDefault="0093560F" w:rsidP="0093560F">
      <w:pPr>
        <w:suppressAutoHyphens w:val="0"/>
        <w:spacing w:after="200"/>
        <w:ind w:left="3600" w:hanging="3600"/>
        <w:textAlignment w:val="auto"/>
      </w:pPr>
      <w:r>
        <w:rPr>
          <w:sz w:val="24"/>
          <w:szCs w:val="24"/>
          <w:lang w:eastAsia="en-GB" w:bidi="ar-SA"/>
        </w:rPr>
        <w:t>SUPPLIER ADDRESS:</w:t>
      </w:r>
      <w:r>
        <w:rPr>
          <w:b/>
          <w:sz w:val="24"/>
          <w:szCs w:val="24"/>
          <w:lang w:eastAsia="en-GB" w:bidi="ar-SA"/>
        </w:rPr>
        <w:t xml:space="preserve"> </w:t>
      </w:r>
      <w:r>
        <w:rPr>
          <w:b/>
          <w:sz w:val="24"/>
          <w:szCs w:val="24"/>
          <w:lang w:eastAsia="en-GB" w:bidi="ar-SA"/>
        </w:rPr>
        <w:tab/>
      </w:r>
      <w:proofErr w:type="spellStart"/>
      <w:r w:rsidR="007264C6">
        <w:rPr>
          <w:bCs/>
          <w:sz w:val="24"/>
          <w:szCs w:val="24"/>
        </w:rPr>
        <w:t>Firepool</w:t>
      </w:r>
      <w:proofErr w:type="spellEnd"/>
      <w:r w:rsidR="007264C6">
        <w:rPr>
          <w:bCs/>
          <w:sz w:val="24"/>
          <w:szCs w:val="24"/>
        </w:rPr>
        <w:t xml:space="preserve"> Centre For Digital Innovation (</w:t>
      </w:r>
      <w:proofErr w:type="spellStart"/>
      <w:r w:rsidR="007264C6">
        <w:rPr>
          <w:bCs/>
          <w:sz w:val="24"/>
          <w:szCs w:val="24"/>
        </w:rPr>
        <w:t>Fcdi</w:t>
      </w:r>
      <w:proofErr w:type="spellEnd"/>
      <w:r w:rsidR="007264C6">
        <w:rPr>
          <w:bCs/>
          <w:sz w:val="24"/>
          <w:szCs w:val="24"/>
        </w:rPr>
        <w:t>), Trenchard Way, Taunton, TA1 1FH</w:t>
      </w:r>
    </w:p>
    <w:p w14:paraId="2766963B" w14:textId="53AEFF4B" w:rsidR="0093560F" w:rsidRDefault="0093560F" w:rsidP="0093560F">
      <w:pPr>
        <w:suppressAutoHyphens w:val="0"/>
        <w:spacing w:after="200"/>
        <w:textAlignment w:val="auto"/>
      </w:pPr>
      <w:r>
        <w:rPr>
          <w:sz w:val="24"/>
          <w:szCs w:val="24"/>
          <w:lang w:eastAsia="en-GB" w:bidi="ar-SA"/>
        </w:rPr>
        <w:t xml:space="preserve">DUNS NUMBER:       </w:t>
      </w:r>
      <w:r>
        <w:rPr>
          <w:sz w:val="24"/>
          <w:szCs w:val="24"/>
          <w:lang w:eastAsia="en-GB" w:bidi="ar-SA"/>
        </w:rPr>
        <w:tab/>
      </w:r>
      <w:r>
        <w:rPr>
          <w:sz w:val="24"/>
          <w:szCs w:val="24"/>
          <w:lang w:eastAsia="en-GB" w:bidi="ar-SA"/>
        </w:rPr>
        <w:tab/>
      </w:r>
      <w:r w:rsidR="002620CA" w:rsidRPr="00E2177A">
        <w:rPr>
          <w:bCs/>
          <w:sz w:val="24"/>
          <w:szCs w:val="24"/>
        </w:rPr>
        <w:t>217230737</w:t>
      </w:r>
    </w:p>
    <w:p w14:paraId="259E2E73" w14:textId="77777777" w:rsidR="0093560F" w:rsidRDefault="0093560F" w:rsidP="0093560F">
      <w:pPr>
        <w:suppressAutoHyphens w:val="0"/>
        <w:spacing w:line="256" w:lineRule="auto"/>
        <w:textAlignment w:val="auto"/>
        <w:rPr>
          <w:sz w:val="24"/>
          <w:szCs w:val="24"/>
          <w:lang w:eastAsia="en-GB" w:bidi="ar-SA"/>
        </w:rPr>
      </w:pPr>
      <w:bookmarkStart w:id="1" w:name="_gjdgxs"/>
      <w:bookmarkEnd w:id="1"/>
    </w:p>
    <w:p w14:paraId="4068C386"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t>APPLICABLE FRAMEWORK CONTRACT</w:t>
      </w:r>
    </w:p>
    <w:p w14:paraId="0E21CC0A" w14:textId="77777777" w:rsidR="0093560F" w:rsidRDefault="0093560F" w:rsidP="0093560F">
      <w:pPr>
        <w:suppressAutoHyphens w:val="0"/>
        <w:spacing w:line="256" w:lineRule="auto"/>
        <w:textAlignment w:val="auto"/>
        <w:rPr>
          <w:sz w:val="24"/>
          <w:szCs w:val="24"/>
          <w:lang w:eastAsia="en-GB" w:bidi="ar-SA"/>
        </w:rPr>
      </w:pPr>
    </w:p>
    <w:p w14:paraId="419D65BD" w14:textId="3765559B" w:rsidR="0093560F" w:rsidRDefault="0093560F" w:rsidP="0093560F">
      <w:pPr>
        <w:suppressAutoHyphens w:val="0"/>
        <w:spacing w:line="256" w:lineRule="auto"/>
        <w:jc w:val="both"/>
        <w:textAlignment w:val="auto"/>
        <w:rPr>
          <w:sz w:val="24"/>
          <w:szCs w:val="24"/>
          <w:lang w:eastAsia="en-GB" w:bidi="ar-SA"/>
        </w:rPr>
      </w:pPr>
      <w:r>
        <w:rPr>
          <w:sz w:val="24"/>
          <w:szCs w:val="24"/>
          <w:lang w:eastAsia="en-GB" w:bidi="ar-SA"/>
        </w:rPr>
        <w:t xml:space="preserve">This Order Form is for the provision of the Call-Off Deliverables and dated </w:t>
      </w:r>
      <w:r w:rsidR="00184587">
        <w:rPr>
          <w:sz w:val="24"/>
          <w:szCs w:val="24"/>
          <w:lang w:eastAsia="en-GB" w:bidi="ar-SA"/>
        </w:rPr>
        <w:t>December</w:t>
      </w:r>
      <w:r>
        <w:rPr>
          <w:sz w:val="24"/>
          <w:szCs w:val="24"/>
          <w:lang w:eastAsia="en-GB" w:bidi="ar-SA"/>
        </w:rPr>
        <w:t xml:space="preserve"> 2025. </w:t>
      </w:r>
    </w:p>
    <w:p w14:paraId="4E54CFC9" w14:textId="77777777" w:rsidR="0093560F" w:rsidRDefault="0093560F" w:rsidP="0093560F">
      <w:pPr>
        <w:suppressAutoHyphens w:val="0"/>
        <w:spacing w:line="256" w:lineRule="auto"/>
        <w:jc w:val="both"/>
        <w:textAlignment w:val="auto"/>
        <w:rPr>
          <w:sz w:val="24"/>
          <w:szCs w:val="24"/>
          <w:lang w:eastAsia="en-GB" w:bidi="ar-SA"/>
        </w:rPr>
      </w:pPr>
      <w:r>
        <w:rPr>
          <w:sz w:val="24"/>
          <w:szCs w:val="24"/>
          <w:lang w:eastAsia="en-GB" w:bidi="ar-SA"/>
        </w:rPr>
        <w:t xml:space="preserve">It’s issued under the Framework Contract with the reference number 715663454 – BIWMS+ Vital PowerApps Contract.  </w:t>
      </w:r>
    </w:p>
    <w:p w14:paraId="26B440D7" w14:textId="77777777" w:rsidR="0093560F" w:rsidRDefault="0093560F" w:rsidP="0093560F">
      <w:pPr>
        <w:tabs>
          <w:tab w:val="left" w:pos="2257"/>
        </w:tabs>
        <w:suppressAutoHyphens w:val="0"/>
        <w:spacing w:line="256" w:lineRule="auto"/>
        <w:textAlignment w:val="auto"/>
        <w:rPr>
          <w:b/>
          <w:sz w:val="24"/>
          <w:szCs w:val="24"/>
          <w:lang w:eastAsia="en-GB" w:bidi="ar-SA"/>
        </w:rPr>
      </w:pPr>
      <w:bookmarkStart w:id="2" w:name="_30j0zll"/>
      <w:bookmarkEnd w:id="2"/>
    </w:p>
    <w:p w14:paraId="6C284461" w14:textId="77777777" w:rsidR="0093560F" w:rsidRDefault="0093560F" w:rsidP="0093560F">
      <w:pPr>
        <w:tabs>
          <w:tab w:val="left" w:pos="2257"/>
        </w:tabs>
        <w:suppressAutoHyphens w:val="0"/>
        <w:spacing w:line="256" w:lineRule="auto"/>
        <w:ind w:left="2880" w:hanging="2880"/>
        <w:textAlignment w:val="auto"/>
        <w:rPr>
          <w:sz w:val="24"/>
          <w:szCs w:val="24"/>
          <w:lang w:eastAsia="en-GB" w:bidi="ar-SA"/>
        </w:rPr>
      </w:pPr>
      <w:r>
        <w:rPr>
          <w:sz w:val="24"/>
          <w:szCs w:val="24"/>
          <w:lang w:eastAsia="en-GB" w:bidi="ar-SA"/>
        </w:rPr>
        <w:t>CALL-OFF LOT(S):</w:t>
      </w:r>
    </w:p>
    <w:p w14:paraId="5FD439FE" w14:textId="77777777" w:rsidR="0093560F" w:rsidRDefault="0093560F" w:rsidP="0093560F">
      <w:pPr>
        <w:tabs>
          <w:tab w:val="left" w:pos="2257"/>
        </w:tabs>
        <w:suppressAutoHyphens w:val="0"/>
        <w:spacing w:line="256" w:lineRule="auto"/>
        <w:ind w:left="2880" w:hanging="2880"/>
        <w:textAlignment w:val="auto"/>
      </w:pPr>
      <w:r>
        <w:rPr>
          <w:bCs/>
          <w:sz w:val="24"/>
          <w:szCs w:val="24"/>
          <w:lang w:eastAsia="en-GB" w:bidi="ar-SA"/>
        </w:rPr>
        <w:t>Not Applicable</w:t>
      </w:r>
    </w:p>
    <w:p w14:paraId="6BC1AFBF" w14:textId="77777777" w:rsidR="0093560F" w:rsidRDefault="0093560F" w:rsidP="0093560F">
      <w:pPr>
        <w:suppressAutoHyphens w:val="0"/>
        <w:spacing w:after="200" w:line="276" w:lineRule="auto"/>
        <w:textAlignment w:val="auto"/>
      </w:pPr>
      <w:bookmarkStart w:id="3" w:name="_1fob9te"/>
      <w:bookmarkEnd w:id="3"/>
    </w:p>
    <w:p w14:paraId="00801080" w14:textId="77777777" w:rsidR="0093560F" w:rsidRDefault="0093560F" w:rsidP="0093560F">
      <w:pPr>
        <w:keepNext/>
        <w:pageBreakBefore/>
        <w:suppressAutoHyphens w:val="0"/>
        <w:spacing w:line="256" w:lineRule="auto"/>
        <w:textAlignment w:val="auto"/>
        <w:rPr>
          <w:sz w:val="24"/>
          <w:szCs w:val="24"/>
          <w:lang w:eastAsia="en-GB" w:bidi="ar-SA"/>
        </w:rPr>
      </w:pPr>
      <w:r>
        <w:rPr>
          <w:sz w:val="24"/>
          <w:szCs w:val="24"/>
          <w:lang w:eastAsia="en-GB" w:bidi="ar-SA"/>
        </w:rPr>
        <w:lastRenderedPageBreak/>
        <w:t>CALL-OFF INCORPORATED TERMS</w:t>
      </w:r>
    </w:p>
    <w:p w14:paraId="4C05B75F" w14:textId="77777777" w:rsidR="0093560F" w:rsidRDefault="0093560F" w:rsidP="0093560F">
      <w:pPr>
        <w:suppressAutoHyphens w:val="0"/>
        <w:spacing w:after="200" w:line="276" w:lineRule="auto"/>
        <w:textAlignment w:val="auto"/>
        <w:rPr>
          <w:sz w:val="24"/>
          <w:szCs w:val="24"/>
          <w:lang w:eastAsia="en-GB" w:bidi="ar-SA"/>
        </w:rPr>
      </w:pPr>
      <w:r>
        <w:rPr>
          <w:sz w:val="24"/>
          <w:szCs w:val="24"/>
          <w:lang w:eastAsia="en-GB" w:bidi="ar-SA"/>
        </w:rPr>
        <w:t>The following documents are incorporated into this Call-Off Contract. Where numbers are missing we are not using those schedules. If the documents conflict, the following order of precedence applies:</w:t>
      </w:r>
    </w:p>
    <w:p w14:paraId="12588C2F" w14:textId="77777777" w:rsidR="0093560F" w:rsidRDefault="0093560F" w:rsidP="0093560F">
      <w:pPr>
        <w:numPr>
          <w:ilvl w:val="0"/>
          <w:numId w:val="10"/>
        </w:numPr>
        <w:suppressAutoHyphens w:val="0"/>
        <w:spacing w:after="200" w:line="276" w:lineRule="auto"/>
        <w:textAlignment w:val="auto"/>
        <w:rPr>
          <w:color w:val="000000"/>
          <w:sz w:val="24"/>
          <w:szCs w:val="24"/>
          <w:lang w:eastAsia="en-GB" w:bidi="ar-SA"/>
        </w:rPr>
      </w:pPr>
      <w:r>
        <w:rPr>
          <w:color w:val="000000"/>
          <w:sz w:val="24"/>
          <w:szCs w:val="24"/>
          <w:lang w:eastAsia="en-GB" w:bidi="ar-SA"/>
        </w:rPr>
        <w:t>This Order Form including the Call-Off Special Terms and Call-Off Special Schedules.</w:t>
      </w:r>
    </w:p>
    <w:p w14:paraId="6A06AFC1" w14:textId="77777777" w:rsidR="0093560F" w:rsidRDefault="0093560F" w:rsidP="0093560F">
      <w:pPr>
        <w:numPr>
          <w:ilvl w:val="0"/>
          <w:numId w:val="10"/>
        </w:numPr>
        <w:suppressAutoHyphens w:val="0"/>
        <w:spacing w:after="200" w:line="256" w:lineRule="auto"/>
        <w:textAlignment w:val="auto"/>
      </w:pPr>
      <w:r>
        <w:rPr>
          <w:color w:val="000000"/>
          <w:sz w:val="24"/>
          <w:szCs w:val="24"/>
          <w:lang w:eastAsia="en-GB" w:bidi="ar-SA"/>
        </w:rPr>
        <w:t xml:space="preserve">Joint Schedule 1 (Definitions and Interpretation) </w:t>
      </w:r>
      <w:r>
        <w:rPr>
          <w:bCs/>
          <w:color w:val="000000"/>
          <w:sz w:val="24"/>
          <w:szCs w:val="24"/>
          <w:lang w:eastAsia="en-GB" w:bidi="ar-SA"/>
        </w:rPr>
        <w:t>RM6285</w:t>
      </w:r>
    </w:p>
    <w:p w14:paraId="1D91604C" w14:textId="77777777" w:rsidR="0093560F" w:rsidRDefault="0093560F" w:rsidP="0093560F">
      <w:pPr>
        <w:numPr>
          <w:ilvl w:val="0"/>
          <w:numId w:val="10"/>
        </w:numPr>
        <w:suppressAutoHyphens w:val="0"/>
        <w:spacing w:after="200" w:line="256" w:lineRule="auto"/>
        <w:textAlignment w:val="auto"/>
        <w:rPr>
          <w:color w:val="000000"/>
          <w:sz w:val="24"/>
          <w:szCs w:val="24"/>
          <w:lang w:eastAsia="en-GB" w:bidi="ar-SA"/>
        </w:rPr>
      </w:pPr>
      <w:r>
        <w:rPr>
          <w:color w:val="000000"/>
          <w:sz w:val="24"/>
          <w:szCs w:val="24"/>
          <w:lang w:eastAsia="en-GB" w:bidi="ar-SA"/>
        </w:rPr>
        <w:t>Framework Special Terms</w:t>
      </w:r>
    </w:p>
    <w:p w14:paraId="6D280DA3" w14:textId="77777777" w:rsidR="0093560F" w:rsidRDefault="0093560F" w:rsidP="0093560F">
      <w:pPr>
        <w:keepNext/>
        <w:numPr>
          <w:ilvl w:val="0"/>
          <w:numId w:val="10"/>
        </w:numPr>
        <w:suppressAutoHyphens w:val="0"/>
        <w:spacing w:after="200" w:line="256" w:lineRule="auto"/>
        <w:textAlignment w:val="auto"/>
        <w:rPr>
          <w:color w:val="000000"/>
          <w:sz w:val="24"/>
          <w:szCs w:val="24"/>
          <w:lang w:eastAsia="en-GB" w:bidi="ar-SA"/>
        </w:rPr>
      </w:pPr>
      <w:r>
        <w:rPr>
          <w:color w:val="000000"/>
          <w:sz w:val="24"/>
          <w:szCs w:val="24"/>
          <w:lang w:eastAsia="en-GB" w:bidi="ar-SA"/>
        </w:rPr>
        <w:t>The following Schedules in equal order of precedence:</w:t>
      </w:r>
    </w:p>
    <w:p w14:paraId="34A011BD" w14:textId="77777777" w:rsidR="0093560F" w:rsidRDefault="0093560F" w:rsidP="0093560F">
      <w:pPr>
        <w:keepNext/>
        <w:suppressAutoHyphens w:val="0"/>
        <w:spacing w:line="256" w:lineRule="auto"/>
        <w:ind w:left="720"/>
        <w:textAlignment w:val="auto"/>
        <w:rPr>
          <w:color w:val="000000"/>
          <w:sz w:val="24"/>
          <w:szCs w:val="24"/>
          <w:lang w:eastAsia="en-GB" w:bidi="ar-SA"/>
        </w:rPr>
      </w:pPr>
    </w:p>
    <w:p w14:paraId="7BD54C4F" w14:textId="77777777" w:rsidR="0093560F" w:rsidRDefault="0093560F" w:rsidP="0093560F">
      <w:pPr>
        <w:numPr>
          <w:ilvl w:val="0"/>
          <w:numId w:val="11"/>
        </w:numPr>
        <w:suppressAutoHyphens w:val="0"/>
        <w:spacing w:after="200" w:line="276" w:lineRule="auto"/>
        <w:textAlignment w:val="auto"/>
      </w:pPr>
      <w:r>
        <w:rPr>
          <w:color w:val="000000"/>
          <w:sz w:val="24"/>
          <w:szCs w:val="24"/>
          <w:lang w:eastAsia="en-GB" w:bidi="ar-SA"/>
        </w:rPr>
        <w:t xml:space="preserve">Joint Schedules for </w:t>
      </w:r>
      <w:r>
        <w:rPr>
          <w:bCs/>
          <w:color w:val="000000"/>
          <w:sz w:val="24"/>
          <w:szCs w:val="24"/>
          <w:lang w:eastAsia="en-GB" w:bidi="ar-SA"/>
        </w:rPr>
        <w:t>RM6285</w:t>
      </w:r>
    </w:p>
    <w:p w14:paraId="40DD6BEF"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Joint Schedule 3 (Insurance Requirements)</w:t>
      </w:r>
    </w:p>
    <w:p w14:paraId="098285C5" w14:textId="77777777" w:rsidR="0093560F" w:rsidRDefault="0093560F" w:rsidP="0093560F">
      <w:pPr>
        <w:suppressAutoHyphens w:val="0"/>
        <w:spacing w:line="256" w:lineRule="auto"/>
        <w:ind w:left="1800"/>
        <w:textAlignment w:val="auto"/>
        <w:rPr>
          <w:sz w:val="24"/>
          <w:szCs w:val="24"/>
          <w:shd w:val="clear" w:color="auto" w:fill="FFFF00"/>
          <w:lang w:eastAsia="en-GB" w:bidi="ar-SA"/>
        </w:rPr>
      </w:pPr>
    </w:p>
    <w:p w14:paraId="6F529727" w14:textId="77777777" w:rsidR="0093560F" w:rsidRDefault="0093560F" w:rsidP="0093560F">
      <w:pPr>
        <w:numPr>
          <w:ilvl w:val="0"/>
          <w:numId w:val="11"/>
        </w:numPr>
        <w:suppressAutoHyphens w:val="0"/>
        <w:spacing w:after="200" w:line="276" w:lineRule="auto"/>
        <w:textAlignment w:val="auto"/>
      </w:pPr>
      <w:r>
        <w:rPr>
          <w:color w:val="000000"/>
          <w:sz w:val="24"/>
          <w:szCs w:val="24"/>
          <w:lang w:eastAsia="en-GB" w:bidi="ar-SA"/>
        </w:rPr>
        <w:t xml:space="preserve">Call-Off Schedules for </w:t>
      </w:r>
      <w:r>
        <w:rPr>
          <w:bCs/>
          <w:color w:val="000000"/>
          <w:sz w:val="24"/>
          <w:szCs w:val="24"/>
          <w:lang w:eastAsia="en-GB" w:bidi="ar-SA"/>
        </w:rPr>
        <w:t>RM6285</w:t>
      </w:r>
      <w:r>
        <w:rPr>
          <w:color w:val="000000"/>
          <w:sz w:val="24"/>
          <w:szCs w:val="24"/>
          <w:lang w:eastAsia="en-GB" w:bidi="ar-SA"/>
        </w:rPr>
        <w:tab/>
      </w:r>
      <w:r>
        <w:rPr>
          <w:color w:val="000000"/>
          <w:sz w:val="24"/>
          <w:szCs w:val="24"/>
          <w:lang w:eastAsia="en-GB" w:bidi="ar-SA"/>
        </w:rPr>
        <w:tab/>
      </w:r>
    </w:p>
    <w:p w14:paraId="4E7DA309"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Call-Off Schedule 5 (Pricing Details)</w:t>
      </w:r>
      <w:r>
        <w:rPr>
          <w:color w:val="000000"/>
          <w:sz w:val="24"/>
          <w:szCs w:val="24"/>
          <w:lang w:eastAsia="en-GB" w:bidi="ar-SA"/>
        </w:rPr>
        <w:tab/>
      </w:r>
    </w:p>
    <w:p w14:paraId="44E47174"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Call-Off Schedule 7 (Key Supplier Staff)</w:t>
      </w:r>
    </w:p>
    <w:p w14:paraId="0AE1392C"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Call-Off Schedule 17 (MOD Terms)</w:t>
      </w:r>
    </w:p>
    <w:p w14:paraId="7D5B1224"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Call-Off Schedule 20 (Call-Off Specification)</w:t>
      </w:r>
    </w:p>
    <w:p w14:paraId="29D3E205" w14:textId="77777777" w:rsidR="0093560F" w:rsidRDefault="0093560F" w:rsidP="0093560F">
      <w:pPr>
        <w:numPr>
          <w:ilvl w:val="1"/>
          <w:numId w:val="11"/>
        </w:numPr>
        <w:suppressAutoHyphens w:val="0"/>
        <w:spacing w:after="200" w:line="256" w:lineRule="auto"/>
        <w:textAlignment w:val="auto"/>
      </w:pPr>
      <w:r>
        <w:rPr>
          <w:color w:val="000000"/>
          <w:sz w:val="24"/>
          <w:szCs w:val="24"/>
          <w:lang w:eastAsia="en-GB" w:bidi="ar-SA"/>
        </w:rPr>
        <w:t>Call-Off Schedule 27 (Security Aspects Letter)</w:t>
      </w:r>
    </w:p>
    <w:p w14:paraId="4092A5DE" w14:textId="77777777" w:rsidR="0093560F" w:rsidRDefault="0093560F" w:rsidP="0093560F">
      <w:pPr>
        <w:numPr>
          <w:ilvl w:val="0"/>
          <w:numId w:val="10"/>
        </w:numPr>
        <w:suppressAutoHyphens w:val="0"/>
        <w:spacing w:after="200" w:line="256" w:lineRule="auto"/>
        <w:textAlignment w:val="auto"/>
        <w:rPr>
          <w:color w:val="000000"/>
          <w:sz w:val="24"/>
          <w:szCs w:val="24"/>
          <w:lang w:eastAsia="en-GB" w:bidi="ar-SA"/>
        </w:rPr>
      </w:pPr>
      <w:r>
        <w:rPr>
          <w:color w:val="000000"/>
          <w:sz w:val="24"/>
          <w:szCs w:val="24"/>
          <w:lang w:eastAsia="en-GB" w:bidi="ar-SA"/>
        </w:rPr>
        <w:t>CCS Core Terms (version 3.0.11)</w:t>
      </w:r>
    </w:p>
    <w:p w14:paraId="54F21D80" w14:textId="77777777" w:rsidR="0093560F" w:rsidRDefault="0093560F" w:rsidP="0093560F">
      <w:pPr>
        <w:numPr>
          <w:ilvl w:val="0"/>
          <w:numId w:val="10"/>
        </w:numPr>
        <w:suppressAutoHyphens w:val="0"/>
        <w:spacing w:after="200" w:line="256" w:lineRule="auto"/>
        <w:textAlignment w:val="auto"/>
      </w:pPr>
      <w:r>
        <w:rPr>
          <w:color w:val="000000"/>
          <w:sz w:val="24"/>
          <w:szCs w:val="24"/>
          <w:lang w:eastAsia="en-GB" w:bidi="ar-SA"/>
        </w:rPr>
        <w:t xml:space="preserve">Joint Schedule 5 (Corporate Social Responsibility) </w:t>
      </w:r>
      <w:r>
        <w:rPr>
          <w:bCs/>
          <w:color w:val="000000"/>
          <w:sz w:val="24"/>
          <w:szCs w:val="24"/>
          <w:lang w:eastAsia="en-GB" w:bidi="ar-SA"/>
        </w:rPr>
        <w:t>RM6285</w:t>
      </w:r>
    </w:p>
    <w:p w14:paraId="676287E5" w14:textId="77777777" w:rsidR="0093560F" w:rsidRDefault="0093560F" w:rsidP="0093560F">
      <w:pPr>
        <w:suppressAutoHyphens w:val="0"/>
        <w:spacing w:line="256" w:lineRule="auto"/>
        <w:ind w:left="720"/>
        <w:textAlignment w:val="auto"/>
        <w:rPr>
          <w:color w:val="000000"/>
          <w:sz w:val="24"/>
          <w:szCs w:val="24"/>
          <w:shd w:val="clear" w:color="auto" w:fill="FFFF00"/>
          <w:lang w:eastAsia="en-GB" w:bidi="ar-SA"/>
        </w:rPr>
      </w:pPr>
    </w:p>
    <w:p w14:paraId="4A045892"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 xml:space="preserve">No other Supplier terms are part of the Call-Off Contract. That includes any terms written on the back of, added to this Order Form, or presented at the time of delivery or electronically on accessing Supplier services. </w:t>
      </w:r>
    </w:p>
    <w:p w14:paraId="23C6C6F6" w14:textId="77777777" w:rsidR="0093560F" w:rsidRDefault="0093560F" w:rsidP="0093560F">
      <w:pPr>
        <w:tabs>
          <w:tab w:val="left" w:pos="2257"/>
        </w:tabs>
        <w:suppressAutoHyphens w:val="0"/>
        <w:spacing w:line="256" w:lineRule="auto"/>
        <w:textAlignment w:val="auto"/>
        <w:rPr>
          <w:sz w:val="24"/>
          <w:szCs w:val="24"/>
          <w:lang w:eastAsia="en-GB" w:bidi="ar-SA"/>
        </w:rPr>
      </w:pPr>
    </w:p>
    <w:p w14:paraId="1BCB90C1"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CALL-OFF SPECIAL TERMS</w:t>
      </w:r>
    </w:p>
    <w:p w14:paraId="6B7CF73B"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The following Special Terms are incorporated into this Call-Off Contract:</w:t>
      </w:r>
    </w:p>
    <w:p w14:paraId="34257856" w14:textId="77777777" w:rsidR="0093560F" w:rsidRDefault="0093560F" w:rsidP="0093560F">
      <w:pPr>
        <w:tabs>
          <w:tab w:val="left" w:pos="2257"/>
        </w:tabs>
        <w:suppressAutoHyphens w:val="0"/>
        <w:spacing w:line="256" w:lineRule="auto"/>
        <w:textAlignment w:val="auto"/>
        <w:rPr>
          <w:bCs/>
          <w:sz w:val="24"/>
          <w:szCs w:val="24"/>
          <w:lang w:eastAsia="en-GB" w:bidi="ar-SA"/>
        </w:rPr>
      </w:pPr>
      <w:bookmarkStart w:id="4" w:name="3znysh7"/>
      <w:bookmarkEnd w:id="4"/>
      <w:r>
        <w:rPr>
          <w:bCs/>
          <w:sz w:val="24"/>
          <w:szCs w:val="24"/>
          <w:lang w:eastAsia="en-GB" w:bidi="ar-SA"/>
        </w:rPr>
        <w:t>Schedule 27 – Security Aspects Letter</w:t>
      </w:r>
    </w:p>
    <w:p w14:paraId="1C865648" w14:textId="77777777" w:rsidR="0093560F" w:rsidRDefault="0093560F" w:rsidP="0093560F">
      <w:pPr>
        <w:suppressAutoHyphens w:val="0"/>
        <w:spacing w:line="256" w:lineRule="auto"/>
        <w:textAlignment w:val="auto"/>
        <w:rPr>
          <w:b/>
          <w:sz w:val="24"/>
          <w:szCs w:val="24"/>
          <w:lang w:eastAsia="en-GB" w:bidi="ar-SA"/>
        </w:rPr>
      </w:pPr>
    </w:p>
    <w:p w14:paraId="68A8D63B" w14:textId="603C98B4" w:rsidR="0093560F" w:rsidRPr="00FC73FC" w:rsidRDefault="0093560F" w:rsidP="0093560F">
      <w:pPr>
        <w:suppressAutoHyphens w:val="0"/>
        <w:spacing w:line="256" w:lineRule="auto"/>
        <w:textAlignment w:val="auto"/>
        <w:rPr>
          <w:color w:val="000000" w:themeColor="text1"/>
        </w:rPr>
      </w:pPr>
      <w:r>
        <w:rPr>
          <w:sz w:val="24"/>
          <w:szCs w:val="24"/>
          <w:lang w:eastAsia="en-GB" w:bidi="ar-SA"/>
        </w:rPr>
        <w:t>CALL-OFF START DATE:</w:t>
      </w:r>
      <w:r>
        <w:rPr>
          <w:sz w:val="24"/>
          <w:szCs w:val="24"/>
          <w:lang w:eastAsia="en-GB" w:bidi="ar-SA"/>
        </w:rPr>
        <w:tab/>
      </w:r>
      <w:r>
        <w:rPr>
          <w:sz w:val="24"/>
          <w:szCs w:val="24"/>
          <w:lang w:eastAsia="en-GB" w:bidi="ar-SA"/>
        </w:rPr>
        <w:tab/>
      </w:r>
      <w:r>
        <w:rPr>
          <w:sz w:val="24"/>
          <w:szCs w:val="24"/>
          <w:lang w:eastAsia="en-GB" w:bidi="ar-SA"/>
        </w:rPr>
        <w:tab/>
      </w:r>
      <w:r w:rsidR="006E48C3" w:rsidRPr="00FC73FC">
        <w:rPr>
          <w:bCs/>
          <w:color w:val="000000" w:themeColor="text1"/>
          <w:sz w:val="24"/>
          <w:szCs w:val="24"/>
          <w:lang w:eastAsia="en-GB" w:bidi="ar-SA"/>
        </w:rPr>
        <w:t>19</w:t>
      </w:r>
      <w:r w:rsidR="00CA6E64" w:rsidRPr="00FC73FC">
        <w:rPr>
          <w:bCs/>
          <w:color w:val="000000" w:themeColor="text1"/>
          <w:sz w:val="24"/>
          <w:szCs w:val="24"/>
          <w:lang w:eastAsia="en-GB" w:bidi="ar-SA"/>
        </w:rPr>
        <w:t xml:space="preserve"> January</w:t>
      </w:r>
      <w:r w:rsidRPr="00FC73FC">
        <w:rPr>
          <w:bCs/>
          <w:color w:val="000000" w:themeColor="text1"/>
          <w:sz w:val="24"/>
          <w:szCs w:val="24"/>
          <w:lang w:eastAsia="en-GB" w:bidi="ar-SA"/>
        </w:rPr>
        <w:t xml:space="preserve"> 202</w:t>
      </w:r>
      <w:r w:rsidR="00CA6E64" w:rsidRPr="00FC73FC">
        <w:rPr>
          <w:bCs/>
          <w:color w:val="000000" w:themeColor="text1"/>
          <w:sz w:val="24"/>
          <w:szCs w:val="24"/>
          <w:lang w:eastAsia="en-GB" w:bidi="ar-SA"/>
        </w:rPr>
        <w:t>6</w:t>
      </w:r>
    </w:p>
    <w:p w14:paraId="302F799D" w14:textId="77777777" w:rsidR="0093560F" w:rsidRPr="00FC73FC" w:rsidRDefault="0093560F" w:rsidP="0093560F">
      <w:pPr>
        <w:suppressAutoHyphens w:val="0"/>
        <w:spacing w:line="256" w:lineRule="auto"/>
        <w:textAlignment w:val="auto"/>
        <w:rPr>
          <w:color w:val="000000" w:themeColor="text1"/>
          <w:sz w:val="24"/>
          <w:szCs w:val="24"/>
          <w:lang w:eastAsia="en-GB" w:bidi="ar-SA"/>
        </w:rPr>
      </w:pPr>
    </w:p>
    <w:p w14:paraId="28595042" w14:textId="10703B27" w:rsidR="0093560F" w:rsidRPr="00FC73FC" w:rsidRDefault="0093560F" w:rsidP="0093560F">
      <w:pPr>
        <w:suppressAutoHyphens w:val="0"/>
        <w:spacing w:line="256" w:lineRule="auto"/>
        <w:textAlignment w:val="auto"/>
        <w:rPr>
          <w:color w:val="000000" w:themeColor="text1"/>
        </w:rPr>
      </w:pPr>
      <w:r w:rsidRPr="00FC73FC">
        <w:rPr>
          <w:color w:val="000000" w:themeColor="text1"/>
          <w:sz w:val="24"/>
          <w:szCs w:val="24"/>
          <w:lang w:eastAsia="en-GB" w:bidi="ar-SA"/>
        </w:rPr>
        <w:t xml:space="preserve">CALL-OFF EXPIRY DATE: </w:t>
      </w:r>
      <w:r w:rsidRPr="00FC73FC">
        <w:rPr>
          <w:color w:val="000000" w:themeColor="text1"/>
          <w:sz w:val="24"/>
          <w:szCs w:val="24"/>
          <w:lang w:eastAsia="en-GB" w:bidi="ar-SA"/>
        </w:rPr>
        <w:tab/>
      </w:r>
      <w:r w:rsidRPr="00FC73FC">
        <w:rPr>
          <w:color w:val="000000" w:themeColor="text1"/>
          <w:sz w:val="24"/>
          <w:szCs w:val="24"/>
          <w:lang w:eastAsia="en-GB" w:bidi="ar-SA"/>
        </w:rPr>
        <w:tab/>
      </w:r>
      <w:r w:rsidR="00465911" w:rsidRPr="00FC73FC">
        <w:rPr>
          <w:bCs/>
          <w:color w:val="000000" w:themeColor="text1"/>
          <w:sz w:val="24"/>
          <w:szCs w:val="24"/>
          <w:lang w:eastAsia="en-GB" w:bidi="ar-SA"/>
        </w:rPr>
        <w:t>1</w:t>
      </w:r>
      <w:r w:rsidR="005C6549" w:rsidRPr="00FC73FC">
        <w:rPr>
          <w:bCs/>
          <w:color w:val="000000" w:themeColor="text1"/>
          <w:sz w:val="24"/>
          <w:szCs w:val="24"/>
          <w:lang w:eastAsia="en-GB" w:bidi="ar-SA"/>
        </w:rPr>
        <w:t>0</w:t>
      </w:r>
      <w:r w:rsidRPr="00FC73FC">
        <w:rPr>
          <w:bCs/>
          <w:color w:val="000000" w:themeColor="text1"/>
          <w:sz w:val="24"/>
          <w:szCs w:val="24"/>
          <w:lang w:eastAsia="en-GB" w:bidi="ar-SA"/>
        </w:rPr>
        <w:t xml:space="preserve"> </w:t>
      </w:r>
      <w:r w:rsidR="00465911" w:rsidRPr="00FC73FC">
        <w:rPr>
          <w:bCs/>
          <w:color w:val="000000" w:themeColor="text1"/>
          <w:sz w:val="24"/>
          <w:szCs w:val="24"/>
          <w:lang w:eastAsia="en-GB" w:bidi="ar-SA"/>
        </w:rPr>
        <w:t>April</w:t>
      </w:r>
      <w:r w:rsidRPr="00FC73FC">
        <w:rPr>
          <w:bCs/>
          <w:color w:val="000000" w:themeColor="text1"/>
          <w:sz w:val="24"/>
          <w:szCs w:val="24"/>
          <w:lang w:eastAsia="en-GB" w:bidi="ar-SA"/>
        </w:rPr>
        <w:t xml:space="preserve"> 2026</w:t>
      </w:r>
    </w:p>
    <w:p w14:paraId="0568ADC0" w14:textId="77777777" w:rsidR="0093560F" w:rsidRDefault="0093560F" w:rsidP="0093560F">
      <w:pPr>
        <w:suppressAutoHyphens w:val="0"/>
        <w:spacing w:line="256" w:lineRule="auto"/>
        <w:textAlignment w:val="auto"/>
        <w:rPr>
          <w:sz w:val="24"/>
          <w:szCs w:val="24"/>
          <w:lang w:eastAsia="en-GB" w:bidi="ar-SA"/>
        </w:rPr>
      </w:pPr>
    </w:p>
    <w:p w14:paraId="1BDE53F4" w14:textId="77777777" w:rsidR="0093560F" w:rsidRDefault="0093560F" w:rsidP="0093560F">
      <w:pPr>
        <w:suppressAutoHyphens w:val="0"/>
        <w:spacing w:line="256" w:lineRule="auto"/>
        <w:textAlignment w:val="auto"/>
        <w:rPr>
          <w:bCs/>
          <w:sz w:val="24"/>
          <w:szCs w:val="24"/>
          <w:lang w:eastAsia="en-GB" w:bidi="ar-SA"/>
        </w:rPr>
      </w:pPr>
      <w:r>
        <w:rPr>
          <w:sz w:val="24"/>
          <w:szCs w:val="24"/>
          <w:lang w:eastAsia="en-GB" w:bidi="ar-SA"/>
        </w:rPr>
        <w:t>CALL-OFF INITIAL PERIOD:</w:t>
      </w:r>
      <w:r>
        <w:rPr>
          <w:sz w:val="24"/>
          <w:szCs w:val="24"/>
          <w:lang w:eastAsia="en-GB" w:bidi="ar-SA"/>
        </w:rPr>
        <w:tab/>
      </w:r>
      <w:r>
        <w:rPr>
          <w:sz w:val="24"/>
          <w:szCs w:val="24"/>
          <w:lang w:eastAsia="en-GB" w:bidi="ar-SA"/>
        </w:rPr>
        <w:tab/>
        <w:t xml:space="preserve">2 Months, </w:t>
      </w:r>
      <w:r>
        <w:rPr>
          <w:bCs/>
          <w:sz w:val="24"/>
          <w:szCs w:val="24"/>
          <w:lang w:eastAsia="en-GB" w:bidi="ar-SA"/>
        </w:rPr>
        <w:t>3 Weeks &amp; 3 Days</w:t>
      </w:r>
    </w:p>
    <w:p w14:paraId="3B4769C5" w14:textId="19903224" w:rsidR="0093560F" w:rsidRPr="00634E19" w:rsidRDefault="0093560F" w:rsidP="0093560F">
      <w:pPr>
        <w:suppressAutoHyphens w:val="0"/>
        <w:spacing w:line="256" w:lineRule="auto"/>
        <w:textAlignment w:val="auto"/>
      </w:pP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r>
      <w:r>
        <w:rPr>
          <w:bCs/>
          <w:sz w:val="24"/>
          <w:szCs w:val="24"/>
          <w:lang w:eastAsia="en-GB" w:bidi="ar-SA"/>
        </w:rPr>
        <w:tab/>
      </w:r>
    </w:p>
    <w:p w14:paraId="3DB171E6"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lastRenderedPageBreak/>
        <w:t xml:space="preserve">CALL-OFF DELIVERABLES </w:t>
      </w:r>
    </w:p>
    <w:p w14:paraId="5B6B5B65"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See details in Call-Off Schedule 20 (Call-Off Specification)</w:t>
      </w:r>
    </w:p>
    <w:p w14:paraId="409E1F89"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0D2CAF8D"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 xml:space="preserve">MAXIMUM LIABILITY </w:t>
      </w:r>
    </w:p>
    <w:p w14:paraId="06577377"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The limitation of liability for this Call-Off Contract is stated in Clause 11.2 of the Core Terms.</w:t>
      </w:r>
    </w:p>
    <w:p w14:paraId="63F55B65" w14:textId="77777777" w:rsidR="0093560F" w:rsidRDefault="0093560F" w:rsidP="0093560F">
      <w:pPr>
        <w:tabs>
          <w:tab w:val="left" w:pos="2257"/>
        </w:tabs>
        <w:suppressAutoHyphens w:val="0"/>
        <w:spacing w:line="256" w:lineRule="auto"/>
        <w:textAlignment w:val="auto"/>
        <w:rPr>
          <w:sz w:val="24"/>
          <w:szCs w:val="24"/>
          <w:lang w:eastAsia="en-GB" w:bidi="ar-SA"/>
        </w:rPr>
      </w:pPr>
    </w:p>
    <w:p w14:paraId="56C01040" w14:textId="77777777" w:rsidR="0093560F" w:rsidRDefault="0093560F" w:rsidP="0093560F">
      <w:pPr>
        <w:tabs>
          <w:tab w:val="left" w:pos="2257"/>
        </w:tabs>
        <w:suppressAutoHyphens w:val="0"/>
        <w:spacing w:line="256" w:lineRule="auto"/>
        <w:textAlignment w:val="auto"/>
      </w:pPr>
      <w:r>
        <w:rPr>
          <w:sz w:val="24"/>
          <w:szCs w:val="24"/>
          <w:lang w:eastAsia="en-GB" w:bidi="ar-SA"/>
        </w:rPr>
        <w:t>The Estimated Year 1 Charges used to calculate liability in the first Contract Year is</w:t>
      </w:r>
      <w:r>
        <w:rPr>
          <w:b/>
          <w:sz w:val="24"/>
          <w:szCs w:val="24"/>
          <w:shd w:val="clear" w:color="auto" w:fill="FFFF00"/>
          <w:lang w:eastAsia="en-GB" w:bidi="ar-SA"/>
        </w:rPr>
        <w:t xml:space="preserve"> </w:t>
      </w:r>
      <w:r>
        <w:rPr>
          <w:bCs/>
          <w:sz w:val="24"/>
          <w:szCs w:val="24"/>
          <w:lang w:eastAsia="en-GB" w:bidi="ar-SA"/>
        </w:rPr>
        <w:t>£50K (Ex VAT)</w:t>
      </w:r>
      <w:r>
        <w:rPr>
          <w:b/>
          <w:sz w:val="24"/>
          <w:szCs w:val="24"/>
          <w:lang w:eastAsia="en-GB" w:bidi="ar-SA"/>
        </w:rPr>
        <w:t xml:space="preserve"> </w:t>
      </w:r>
      <w:r>
        <w:rPr>
          <w:sz w:val="24"/>
          <w:szCs w:val="24"/>
          <w:lang w:eastAsia="en-GB" w:bidi="ar-SA"/>
        </w:rPr>
        <w:t>Estimated Charges in the first 12 months of the Contract.</w:t>
      </w:r>
    </w:p>
    <w:p w14:paraId="213C49EF"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20ED11C5"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CALL-OFF CHARGES</w:t>
      </w:r>
    </w:p>
    <w:p w14:paraId="41CF7208"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See details in Call-Off Schedule 5 (Pricing Details)]</w:t>
      </w:r>
    </w:p>
    <w:p w14:paraId="4E5670FA" w14:textId="77777777" w:rsidR="0093560F" w:rsidRDefault="0093560F" w:rsidP="0093560F">
      <w:pPr>
        <w:tabs>
          <w:tab w:val="left" w:pos="2257"/>
        </w:tabs>
        <w:suppressAutoHyphens w:val="0"/>
        <w:spacing w:line="256" w:lineRule="auto"/>
        <w:textAlignment w:val="auto"/>
        <w:rPr>
          <w:color w:val="000000"/>
          <w:sz w:val="24"/>
          <w:szCs w:val="24"/>
          <w:lang w:eastAsia="en-GB" w:bidi="ar-SA"/>
        </w:rPr>
      </w:pPr>
    </w:p>
    <w:p w14:paraId="6538F904" w14:textId="77777777" w:rsidR="0093560F" w:rsidRDefault="0093560F" w:rsidP="0093560F">
      <w:pPr>
        <w:tabs>
          <w:tab w:val="left" w:pos="2257"/>
        </w:tabs>
        <w:suppressAutoHyphens w:val="0"/>
        <w:spacing w:line="256" w:lineRule="auto"/>
        <w:textAlignment w:val="auto"/>
      </w:pPr>
      <w:r>
        <w:rPr>
          <w:color w:val="000000"/>
          <w:sz w:val="24"/>
          <w:szCs w:val="24"/>
          <w:lang w:eastAsia="en-GB" w:bidi="ar-SA"/>
        </w:rPr>
        <w:t>COMPENSATION AMOUNT</w:t>
      </w:r>
    </w:p>
    <w:p w14:paraId="55B5F242"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Not Applicable</w:t>
      </w:r>
    </w:p>
    <w:p w14:paraId="401BA5B8" w14:textId="77777777" w:rsidR="0093560F" w:rsidRDefault="0093560F" w:rsidP="0093560F">
      <w:pPr>
        <w:tabs>
          <w:tab w:val="left" w:pos="2257"/>
        </w:tabs>
        <w:suppressAutoHyphens w:val="0"/>
        <w:spacing w:line="256" w:lineRule="auto"/>
        <w:textAlignment w:val="auto"/>
        <w:rPr>
          <w:sz w:val="24"/>
          <w:szCs w:val="24"/>
          <w:lang w:eastAsia="en-GB" w:bidi="ar-SA"/>
        </w:rPr>
      </w:pPr>
    </w:p>
    <w:p w14:paraId="7FB15237" w14:textId="77777777" w:rsidR="0093560F" w:rsidRDefault="0093560F" w:rsidP="0093560F">
      <w:pPr>
        <w:tabs>
          <w:tab w:val="left" w:pos="2257"/>
        </w:tabs>
        <w:suppressAutoHyphens w:val="0"/>
        <w:spacing w:line="256" w:lineRule="auto"/>
        <w:textAlignment w:val="auto"/>
        <w:rPr>
          <w:color w:val="000000"/>
          <w:sz w:val="24"/>
          <w:szCs w:val="24"/>
          <w:lang w:eastAsia="en-GB" w:bidi="ar-SA"/>
        </w:rPr>
      </w:pPr>
      <w:r>
        <w:rPr>
          <w:color w:val="000000"/>
          <w:sz w:val="24"/>
          <w:szCs w:val="24"/>
          <w:lang w:eastAsia="en-GB" w:bidi="ar-SA"/>
        </w:rPr>
        <w:t>MINIMUM COMMITMENT</w:t>
      </w:r>
    </w:p>
    <w:p w14:paraId="50AC0808" w14:textId="77777777" w:rsidR="0093560F" w:rsidRDefault="0093560F" w:rsidP="0093560F">
      <w:pPr>
        <w:tabs>
          <w:tab w:val="left" w:pos="2257"/>
        </w:tabs>
        <w:suppressAutoHyphens w:val="0"/>
        <w:spacing w:line="256" w:lineRule="auto"/>
        <w:textAlignment w:val="auto"/>
        <w:rPr>
          <w:color w:val="000000"/>
          <w:sz w:val="24"/>
          <w:szCs w:val="24"/>
          <w:lang w:eastAsia="en-GB" w:bidi="ar-SA"/>
        </w:rPr>
      </w:pPr>
      <w:r>
        <w:rPr>
          <w:color w:val="000000"/>
          <w:sz w:val="24"/>
          <w:szCs w:val="24"/>
          <w:lang w:eastAsia="en-GB" w:bidi="ar-SA"/>
        </w:rPr>
        <w:t>Not Applicable</w:t>
      </w:r>
    </w:p>
    <w:p w14:paraId="72BD0514" w14:textId="77777777" w:rsidR="0093560F" w:rsidRDefault="0093560F" w:rsidP="0093560F">
      <w:pPr>
        <w:tabs>
          <w:tab w:val="left" w:pos="2257"/>
        </w:tabs>
        <w:suppressAutoHyphens w:val="0"/>
        <w:spacing w:line="256" w:lineRule="auto"/>
        <w:textAlignment w:val="auto"/>
        <w:rPr>
          <w:sz w:val="24"/>
          <w:szCs w:val="24"/>
          <w:shd w:val="clear" w:color="auto" w:fill="FFFF00"/>
          <w:lang w:eastAsia="en-GB" w:bidi="ar-SA"/>
        </w:rPr>
      </w:pPr>
    </w:p>
    <w:p w14:paraId="5878B8DD"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REIMBURSABLE EXPENSES</w:t>
      </w:r>
    </w:p>
    <w:p w14:paraId="2A58E601"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Not Applicable</w:t>
      </w:r>
    </w:p>
    <w:p w14:paraId="2F7C8789"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57685E12"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PAYMENT METHOD</w:t>
      </w:r>
    </w:p>
    <w:p w14:paraId="59EDC76F" w14:textId="77777777" w:rsidR="0093560F" w:rsidRDefault="0093560F" w:rsidP="0093560F">
      <w:pPr>
        <w:tabs>
          <w:tab w:val="left" w:pos="2257"/>
        </w:tabs>
        <w:suppressAutoHyphens w:val="0"/>
        <w:spacing w:line="254" w:lineRule="auto"/>
        <w:textAlignment w:val="auto"/>
      </w:pPr>
      <w:r>
        <w:rPr>
          <w:rFonts w:eastAsia="Calibri"/>
          <w:sz w:val="24"/>
          <w:szCs w:val="24"/>
          <w:lang w:eastAsia="en-GB" w:bidi="ar-SA"/>
        </w:rPr>
        <w:t>Payment shall be made by the Buyer’s e-payment system “CP&amp;F” (via Exostar)</w:t>
      </w:r>
    </w:p>
    <w:p w14:paraId="1208C093"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74D0734F"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 xml:space="preserve">BUYER’S INVOICE ADDRESS: </w:t>
      </w:r>
    </w:p>
    <w:p w14:paraId="7BE48878" w14:textId="66FC4CCE" w:rsidR="0093560F" w:rsidRPr="005D36F7" w:rsidRDefault="005D36F7" w:rsidP="0093560F">
      <w:pPr>
        <w:tabs>
          <w:tab w:val="left" w:pos="2257"/>
        </w:tabs>
        <w:suppressAutoHyphens w:val="0"/>
        <w:spacing w:line="254" w:lineRule="auto"/>
        <w:textAlignment w:val="auto"/>
        <w:rPr>
          <w:sz w:val="24"/>
          <w:szCs w:val="24"/>
        </w:rPr>
      </w:pPr>
      <w:r w:rsidRPr="005D36F7">
        <w:rPr>
          <w:sz w:val="24"/>
          <w:szCs w:val="24"/>
        </w:rPr>
        <w:t>[REDACTED]</w:t>
      </w:r>
    </w:p>
    <w:p w14:paraId="09545DA8" w14:textId="77777777" w:rsidR="0093560F" w:rsidRDefault="0093560F" w:rsidP="0093560F">
      <w:pPr>
        <w:tabs>
          <w:tab w:val="left" w:pos="2257"/>
        </w:tabs>
        <w:suppressAutoHyphens w:val="0"/>
        <w:spacing w:line="256" w:lineRule="auto"/>
        <w:textAlignment w:val="auto"/>
        <w:rPr>
          <w:sz w:val="24"/>
          <w:szCs w:val="24"/>
          <w:lang w:eastAsia="en-GB" w:bidi="ar-SA"/>
        </w:rPr>
      </w:pPr>
    </w:p>
    <w:p w14:paraId="0499A577"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BUYER’S AUTHORISED REPRESENTATIVE</w:t>
      </w:r>
    </w:p>
    <w:p w14:paraId="156D78E3" w14:textId="31FFFDFF" w:rsidR="0093560F" w:rsidRDefault="005D36F7" w:rsidP="0093560F">
      <w:pPr>
        <w:tabs>
          <w:tab w:val="left" w:pos="2257"/>
        </w:tabs>
        <w:suppressAutoHyphens w:val="0"/>
        <w:spacing w:line="254" w:lineRule="auto"/>
        <w:textAlignment w:val="auto"/>
        <w:rPr>
          <w:sz w:val="24"/>
          <w:szCs w:val="24"/>
        </w:rPr>
      </w:pPr>
      <w:r w:rsidRPr="005D36F7">
        <w:rPr>
          <w:sz w:val="24"/>
          <w:szCs w:val="24"/>
        </w:rPr>
        <w:t>[REDACTED]</w:t>
      </w:r>
    </w:p>
    <w:p w14:paraId="23C347DA" w14:textId="150CD87F" w:rsidR="0093560F" w:rsidRPr="005D36F7" w:rsidRDefault="005D36F7" w:rsidP="0093560F">
      <w:pPr>
        <w:tabs>
          <w:tab w:val="left" w:pos="2257"/>
        </w:tabs>
        <w:suppressAutoHyphens w:val="0"/>
        <w:spacing w:line="254" w:lineRule="auto"/>
        <w:textAlignment w:val="auto"/>
        <w:rPr>
          <w:sz w:val="24"/>
          <w:szCs w:val="24"/>
        </w:rPr>
      </w:pPr>
      <w:r w:rsidRPr="005D36F7">
        <w:rPr>
          <w:sz w:val="24"/>
          <w:szCs w:val="24"/>
        </w:rPr>
        <w:t>[REDACTED]</w:t>
      </w:r>
    </w:p>
    <w:p w14:paraId="15A83031" w14:textId="748719D4" w:rsidR="0093560F" w:rsidRPr="005D36F7" w:rsidRDefault="005D36F7" w:rsidP="0093560F">
      <w:pPr>
        <w:tabs>
          <w:tab w:val="left" w:pos="2257"/>
        </w:tabs>
        <w:suppressAutoHyphens w:val="0"/>
        <w:spacing w:line="254" w:lineRule="auto"/>
        <w:textAlignment w:val="auto"/>
        <w:rPr>
          <w:sz w:val="24"/>
          <w:szCs w:val="24"/>
        </w:rPr>
      </w:pPr>
      <w:r w:rsidRPr="005D36F7">
        <w:rPr>
          <w:sz w:val="24"/>
          <w:szCs w:val="24"/>
        </w:rPr>
        <w:t>[REDACTED]</w:t>
      </w:r>
    </w:p>
    <w:p w14:paraId="63790CAE" w14:textId="77777777" w:rsidR="005D36F7" w:rsidRPr="005D36F7" w:rsidRDefault="005D36F7" w:rsidP="005D36F7">
      <w:pPr>
        <w:tabs>
          <w:tab w:val="left" w:pos="2257"/>
        </w:tabs>
        <w:suppressAutoHyphens w:val="0"/>
        <w:spacing w:line="254" w:lineRule="auto"/>
        <w:textAlignment w:val="auto"/>
        <w:rPr>
          <w:sz w:val="24"/>
          <w:szCs w:val="24"/>
        </w:rPr>
      </w:pPr>
      <w:r w:rsidRPr="005D36F7">
        <w:rPr>
          <w:sz w:val="24"/>
          <w:szCs w:val="24"/>
        </w:rPr>
        <w:t>[REDACTED]</w:t>
      </w:r>
    </w:p>
    <w:p w14:paraId="6AE33D68" w14:textId="77777777" w:rsidR="0093560F" w:rsidRDefault="0093560F" w:rsidP="0093560F">
      <w:pPr>
        <w:tabs>
          <w:tab w:val="left" w:pos="2257"/>
        </w:tabs>
        <w:suppressAutoHyphens w:val="0"/>
        <w:spacing w:line="256" w:lineRule="auto"/>
        <w:textAlignment w:val="auto"/>
        <w:rPr>
          <w:sz w:val="24"/>
          <w:szCs w:val="24"/>
          <w:lang w:eastAsia="en-GB" w:bidi="ar-SA"/>
        </w:rPr>
      </w:pPr>
    </w:p>
    <w:p w14:paraId="2AB7AD9A"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SUPPLIER’S AUTHORISED REPRESENTATIVE</w:t>
      </w:r>
    </w:p>
    <w:p w14:paraId="3CED271E" w14:textId="77777777" w:rsidR="005D36F7" w:rsidRPr="005D36F7" w:rsidRDefault="005D36F7" w:rsidP="005D36F7">
      <w:pPr>
        <w:tabs>
          <w:tab w:val="left" w:pos="2257"/>
        </w:tabs>
        <w:suppressAutoHyphens w:val="0"/>
        <w:spacing w:line="254" w:lineRule="auto"/>
        <w:textAlignment w:val="auto"/>
        <w:rPr>
          <w:sz w:val="24"/>
          <w:szCs w:val="24"/>
        </w:rPr>
      </w:pPr>
      <w:r w:rsidRPr="005D36F7">
        <w:rPr>
          <w:sz w:val="24"/>
          <w:szCs w:val="24"/>
        </w:rPr>
        <w:t>[REDACTED]</w:t>
      </w:r>
    </w:p>
    <w:p w14:paraId="488E0A87" w14:textId="0B494187" w:rsidR="00A709CD" w:rsidRPr="009B3B67" w:rsidRDefault="005D36F7" w:rsidP="005D36F7">
      <w:pPr>
        <w:tabs>
          <w:tab w:val="left" w:pos="2257"/>
        </w:tabs>
        <w:suppressAutoHyphens w:val="0"/>
        <w:spacing w:line="254" w:lineRule="auto"/>
        <w:textAlignment w:val="auto"/>
        <w:rPr>
          <w:sz w:val="24"/>
          <w:szCs w:val="24"/>
        </w:rPr>
      </w:pPr>
      <w:r w:rsidRPr="005D36F7">
        <w:rPr>
          <w:sz w:val="24"/>
          <w:szCs w:val="24"/>
        </w:rPr>
        <w:t>[REDACTED]</w:t>
      </w:r>
    </w:p>
    <w:p w14:paraId="0C36AF18" w14:textId="2486E56C" w:rsidR="00A709CD" w:rsidRPr="009B3B67" w:rsidRDefault="005D36F7" w:rsidP="005D36F7">
      <w:pPr>
        <w:tabs>
          <w:tab w:val="left" w:pos="2257"/>
        </w:tabs>
        <w:suppressAutoHyphens w:val="0"/>
        <w:spacing w:line="254" w:lineRule="auto"/>
        <w:textAlignment w:val="auto"/>
        <w:rPr>
          <w:sz w:val="24"/>
          <w:szCs w:val="24"/>
        </w:rPr>
      </w:pPr>
      <w:r w:rsidRPr="005D36F7">
        <w:rPr>
          <w:sz w:val="24"/>
          <w:szCs w:val="24"/>
        </w:rPr>
        <w:t>[REDACTED]</w:t>
      </w:r>
    </w:p>
    <w:p w14:paraId="6D37C107" w14:textId="77777777" w:rsidR="0093560F" w:rsidRDefault="0093560F" w:rsidP="0093560F">
      <w:pPr>
        <w:tabs>
          <w:tab w:val="left" w:pos="2257"/>
        </w:tabs>
        <w:suppressAutoHyphens w:val="0"/>
        <w:spacing w:line="256" w:lineRule="auto"/>
        <w:textAlignment w:val="auto"/>
        <w:rPr>
          <w:sz w:val="24"/>
          <w:szCs w:val="24"/>
          <w:lang w:eastAsia="en-GB" w:bidi="ar-SA"/>
        </w:rPr>
      </w:pPr>
    </w:p>
    <w:p w14:paraId="0EF52062"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SUPPLIER’S CONTRACT MANAGER</w:t>
      </w:r>
    </w:p>
    <w:p w14:paraId="576AF3BE" w14:textId="5D0911C7" w:rsidR="00C01152" w:rsidRPr="00C01152" w:rsidRDefault="00FE069C" w:rsidP="00FE069C">
      <w:pPr>
        <w:tabs>
          <w:tab w:val="left" w:pos="2257"/>
        </w:tabs>
        <w:suppressAutoHyphens w:val="0"/>
        <w:spacing w:line="254" w:lineRule="auto"/>
        <w:textAlignment w:val="auto"/>
        <w:rPr>
          <w:sz w:val="24"/>
          <w:szCs w:val="24"/>
        </w:rPr>
      </w:pPr>
      <w:r w:rsidRPr="005D36F7">
        <w:rPr>
          <w:sz w:val="24"/>
          <w:szCs w:val="24"/>
        </w:rPr>
        <w:t>[REDACTED]</w:t>
      </w:r>
    </w:p>
    <w:p w14:paraId="3D15AF71" w14:textId="0BA2EB20" w:rsidR="00C01152" w:rsidRPr="00C01152" w:rsidRDefault="00FE069C" w:rsidP="00FE069C">
      <w:pPr>
        <w:tabs>
          <w:tab w:val="left" w:pos="2257"/>
        </w:tabs>
        <w:suppressAutoHyphens w:val="0"/>
        <w:spacing w:line="254" w:lineRule="auto"/>
        <w:textAlignment w:val="auto"/>
        <w:rPr>
          <w:sz w:val="24"/>
          <w:szCs w:val="24"/>
        </w:rPr>
      </w:pPr>
      <w:r w:rsidRPr="005D36F7">
        <w:rPr>
          <w:sz w:val="24"/>
          <w:szCs w:val="24"/>
        </w:rPr>
        <w:t>[REDACTED]</w:t>
      </w:r>
    </w:p>
    <w:p w14:paraId="746C4C33" w14:textId="77777777" w:rsidR="003F6391" w:rsidRPr="005D36F7" w:rsidRDefault="003F6391" w:rsidP="003F6391">
      <w:pPr>
        <w:tabs>
          <w:tab w:val="left" w:pos="2257"/>
        </w:tabs>
        <w:suppressAutoHyphens w:val="0"/>
        <w:spacing w:line="254" w:lineRule="auto"/>
        <w:textAlignment w:val="auto"/>
        <w:rPr>
          <w:sz w:val="24"/>
          <w:szCs w:val="24"/>
        </w:rPr>
      </w:pPr>
      <w:r w:rsidRPr="005D36F7">
        <w:rPr>
          <w:sz w:val="24"/>
          <w:szCs w:val="24"/>
        </w:rPr>
        <w:t>[REDACTED]</w:t>
      </w:r>
    </w:p>
    <w:p w14:paraId="43BC73A7" w14:textId="77777777" w:rsidR="0093560F" w:rsidRDefault="0093560F" w:rsidP="0093560F">
      <w:pPr>
        <w:tabs>
          <w:tab w:val="left" w:pos="2257"/>
        </w:tabs>
        <w:suppressAutoHyphens w:val="0"/>
        <w:spacing w:line="256" w:lineRule="auto"/>
        <w:textAlignment w:val="auto"/>
        <w:rPr>
          <w:sz w:val="24"/>
          <w:szCs w:val="24"/>
          <w:lang w:eastAsia="en-GB" w:bidi="ar-SA"/>
        </w:rPr>
      </w:pPr>
    </w:p>
    <w:p w14:paraId="2FADB60B"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PROGRESS REPORT FREQUENCY</w:t>
      </w:r>
    </w:p>
    <w:p w14:paraId="362D9ECF" w14:textId="77777777" w:rsidR="0093560F" w:rsidRDefault="0093560F" w:rsidP="0093560F">
      <w:pPr>
        <w:suppressAutoHyphens w:val="0"/>
        <w:spacing w:line="256" w:lineRule="auto"/>
        <w:textAlignment w:val="auto"/>
      </w:pPr>
      <w:r>
        <w:rPr>
          <w:color w:val="000000"/>
          <w:sz w:val="24"/>
          <w:szCs w:val="24"/>
          <w:lang w:eastAsia="en-GB" w:bidi="ar-SA"/>
        </w:rPr>
        <w:t>In accordance with Call-Off Schedule 20 (Call-Off Specification)</w:t>
      </w:r>
    </w:p>
    <w:p w14:paraId="0F324ABC"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1769D87B"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lastRenderedPageBreak/>
        <w:t>PROGRESS MEETING FREQUENCY</w:t>
      </w:r>
    </w:p>
    <w:p w14:paraId="52A2936A" w14:textId="77777777" w:rsidR="0093560F" w:rsidRDefault="0093560F" w:rsidP="0093560F">
      <w:pPr>
        <w:suppressAutoHyphens w:val="0"/>
        <w:spacing w:line="256" w:lineRule="auto"/>
        <w:textAlignment w:val="auto"/>
      </w:pPr>
      <w:r>
        <w:rPr>
          <w:color w:val="000000"/>
          <w:sz w:val="24"/>
          <w:szCs w:val="24"/>
          <w:lang w:eastAsia="en-GB" w:bidi="ar-SA"/>
        </w:rPr>
        <w:t>In accordance with Call-Off Schedule 20 (Call-Off Specification)</w:t>
      </w:r>
    </w:p>
    <w:p w14:paraId="41FE3435"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5025A1E8"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KEY STAFF</w:t>
      </w:r>
    </w:p>
    <w:p w14:paraId="4976FE87" w14:textId="1B54EB5D" w:rsidR="00F567AC" w:rsidRPr="009543C4"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750F68BE" w14:textId="59628EA1" w:rsidR="00F567AC" w:rsidRPr="009543C4"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150BDAA2" w14:textId="77777777" w:rsidR="000C174B" w:rsidRPr="005D36F7"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58D44A10" w14:textId="77777777" w:rsidR="005F14F2" w:rsidRDefault="005F14F2" w:rsidP="00F567AC">
      <w:pPr>
        <w:tabs>
          <w:tab w:val="left" w:pos="2257"/>
        </w:tabs>
        <w:suppressAutoHyphens w:val="0"/>
        <w:spacing w:line="256" w:lineRule="auto"/>
        <w:textAlignment w:val="auto"/>
      </w:pPr>
    </w:p>
    <w:p w14:paraId="27100771" w14:textId="05FE9111" w:rsidR="005F14F2" w:rsidRPr="005F14F2"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2CFA41FC" w14:textId="46BE9FC1" w:rsidR="005F14F2" w:rsidRPr="005F14F2"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6EA18BA5" w14:textId="77777777" w:rsidR="000C174B" w:rsidRPr="005D36F7"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0DAEE306" w14:textId="77777777" w:rsidR="005F14F2" w:rsidRPr="005F14F2" w:rsidRDefault="005F14F2" w:rsidP="005F14F2">
      <w:pPr>
        <w:tabs>
          <w:tab w:val="left" w:pos="2257"/>
        </w:tabs>
        <w:suppressAutoHyphens w:val="0"/>
        <w:autoSpaceDN/>
        <w:spacing w:line="259" w:lineRule="auto"/>
        <w:textAlignment w:val="auto"/>
        <w:rPr>
          <w:sz w:val="24"/>
          <w:szCs w:val="24"/>
          <w:lang w:eastAsia="en-GB" w:bidi="ar-SA"/>
        </w:rPr>
      </w:pPr>
    </w:p>
    <w:p w14:paraId="09481E99" w14:textId="70085B40" w:rsidR="005F14F2" w:rsidRPr="005F14F2"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2ECA76A6" w14:textId="11A0B240" w:rsidR="005F14F2" w:rsidRPr="005F14F2"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41BAEEEC" w14:textId="77777777" w:rsidR="000C174B" w:rsidRPr="005D36F7" w:rsidRDefault="000C174B" w:rsidP="000C174B">
      <w:pPr>
        <w:tabs>
          <w:tab w:val="left" w:pos="2257"/>
        </w:tabs>
        <w:suppressAutoHyphens w:val="0"/>
        <w:spacing w:line="254" w:lineRule="auto"/>
        <w:textAlignment w:val="auto"/>
        <w:rPr>
          <w:sz w:val="24"/>
          <w:szCs w:val="24"/>
        </w:rPr>
      </w:pPr>
      <w:r w:rsidRPr="005D36F7">
        <w:rPr>
          <w:sz w:val="24"/>
          <w:szCs w:val="24"/>
        </w:rPr>
        <w:t>[REDACTED]</w:t>
      </w:r>
    </w:p>
    <w:p w14:paraId="58F6D859" w14:textId="77777777" w:rsidR="0093560F" w:rsidRDefault="0093560F" w:rsidP="0093560F">
      <w:pPr>
        <w:tabs>
          <w:tab w:val="left" w:pos="2257"/>
        </w:tabs>
        <w:suppressAutoHyphens w:val="0"/>
        <w:spacing w:line="256" w:lineRule="auto"/>
        <w:textAlignment w:val="auto"/>
        <w:rPr>
          <w:sz w:val="24"/>
          <w:szCs w:val="24"/>
          <w:lang w:eastAsia="en-GB" w:bidi="ar-SA"/>
        </w:rPr>
      </w:pPr>
    </w:p>
    <w:p w14:paraId="10D6AEB1"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KEY SUBCONTRACTOR(S)</w:t>
      </w:r>
    </w:p>
    <w:p w14:paraId="16F88668" w14:textId="06B24476" w:rsidR="0093560F" w:rsidRDefault="00C237C3" w:rsidP="0093560F">
      <w:pPr>
        <w:tabs>
          <w:tab w:val="left" w:pos="2257"/>
        </w:tabs>
        <w:suppressAutoHyphens w:val="0"/>
        <w:spacing w:line="256" w:lineRule="auto"/>
        <w:textAlignment w:val="auto"/>
        <w:rPr>
          <w:bCs/>
          <w:sz w:val="24"/>
          <w:szCs w:val="24"/>
          <w:lang w:eastAsia="en-GB" w:bidi="ar-SA"/>
        </w:rPr>
      </w:pPr>
      <w:r>
        <w:rPr>
          <w:bCs/>
          <w:sz w:val="24"/>
          <w:szCs w:val="24"/>
          <w:lang w:eastAsia="en-GB" w:bidi="ar-SA"/>
        </w:rPr>
        <w:t>Not Applicable</w:t>
      </w:r>
    </w:p>
    <w:p w14:paraId="57490FE8"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2C3EB29A" w14:textId="47262111" w:rsidR="0093560F" w:rsidRDefault="0093560F" w:rsidP="009D73E9">
      <w:pPr>
        <w:tabs>
          <w:tab w:val="left" w:pos="2257"/>
        </w:tabs>
        <w:suppressAutoHyphens w:val="0"/>
        <w:spacing w:line="256" w:lineRule="auto"/>
        <w:textAlignment w:val="auto"/>
        <w:rPr>
          <w:sz w:val="24"/>
          <w:szCs w:val="24"/>
          <w:lang w:eastAsia="en-GB" w:bidi="ar-SA"/>
        </w:rPr>
      </w:pPr>
      <w:r>
        <w:rPr>
          <w:sz w:val="24"/>
          <w:szCs w:val="24"/>
          <w:lang w:eastAsia="en-GB" w:bidi="ar-SA"/>
        </w:rPr>
        <w:t>COMMERCIALLY SENSITIVE INFORMATION</w:t>
      </w:r>
    </w:p>
    <w:p w14:paraId="6FAD55C2" w14:textId="77777777" w:rsidR="00210F6C" w:rsidRPr="005D36F7" w:rsidRDefault="00210F6C" w:rsidP="00210F6C">
      <w:pPr>
        <w:tabs>
          <w:tab w:val="left" w:pos="2257"/>
        </w:tabs>
        <w:suppressAutoHyphens w:val="0"/>
        <w:spacing w:line="254" w:lineRule="auto"/>
        <w:textAlignment w:val="auto"/>
        <w:rPr>
          <w:sz w:val="24"/>
          <w:szCs w:val="24"/>
        </w:rPr>
      </w:pPr>
      <w:r w:rsidRPr="005D36F7">
        <w:rPr>
          <w:sz w:val="24"/>
          <w:szCs w:val="24"/>
        </w:rPr>
        <w:t>[REDACTED]</w:t>
      </w:r>
    </w:p>
    <w:p w14:paraId="4C031860" w14:textId="77777777" w:rsidR="00210F6C" w:rsidRPr="005D36F7" w:rsidRDefault="00210F6C" w:rsidP="00210F6C">
      <w:pPr>
        <w:tabs>
          <w:tab w:val="left" w:pos="2257"/>
        </w:tabs>
        <w:suppressAutoHyphens w:val="0"/>
        <w:spacing w:line="254" w:lineRule="auto"/>
        <w:textAlignment w:val="auto"/>
        <w:rPr>
          <w:sz w:val="24"/>
          <w:szCs w:val="24"/>
        </w:rPr>
      </w:pPr>
      <w:r w:rsidRPr="005D36F7">
        <w:rPr>
          <w:sz w:val="24"/>
          <w:szCs w:val="24"/>
        </w:rPr>
        <w:t>[REDACTED]</w:t>
      </w:r>
    </w:p>
    <w:p w14:paraId="5875C063" w14:textId="77777777" w:rsidR="009D73E9" w:rsidRDefault="009D73E9" w:rsidP="009D73E9">
      <w:pPr>
        <w:tabs>
          <w:tab w:val="left" w:pos="2257"/>
        </w:tabs>
        <w:suppressAutoHyphens w:val="0"/>
        <w:spacing w:line="256" w:lineRule="auto"/>
        <w:textAlignment w:val="auto"/>
        <w:rPr>
          <w:b/>
          <w:sz w:val="24"/>
          <w:szCs w:val="24"/>
          <w:lang w:eastAsia="en-GB" w:bidi="ar-SA"/>
        </w:rPr>
      </w:pPr>
    </w:p>
    <w:p w14:paraId="7C5681FA"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SERVICE CREDITS</w:t>
      </w:r>
    </w:p>
    <w:p w14:paraId="1DC55154" w14:textId="77777777" w:rsidR="0093560F" w:rsidRDefault="0093560F" w:rsidP="0093560F">
      <w:pPr>
        <w:tabs>
          <w:tab w:val="left" w:pos="2257"/>
        </w:tabs>
        <w:suppressAutoHyphens w:val="0"/>
        <w:spacing w:line="256" w:lineRule="auto"/>
        <w:textAlignment w:val="auto"/>
        <w:rPr>
          <w:bCs/>
          <w:sz w:val="24"/>
          <w:szCs w:val="24"/>
          <w:lang w:eastAsia="en-GB" w:bidi="ar-SA"/>
        </w:rPr>
      </w:pPr>
      <w:r>
        <w:rPr>
          <w:bCs/>
          <w:sz w:val="24"/>
          <w:szCs w:val="24"/>
          <w:lang w:eastAsia="en-GB" w:bidi="ar-SA"/>
        </w:rPr>
        <w:t>Not Applicable</w:t>
      </w:r>
    </w:p>
    <w:p w14:paraId="35CDC095" w14:textId="77777777" w:rsidR="0093560F" w:rsidRDefault="0093560F" w:rsidP="0093560F">
      <w:pPr>
        <w:tabs>
          <w:tab w:val="left" w:pos="2257"/>
        </w:tabs>
        <w:suppressAutoHyphens w:val="0"/>
        <w:spacing w:line="256" w:lineRule="auto"/>
        <w:textAlignment w:val="auto"/>
        <w:rPr>
          <w:b/>
          <w:sz w:val="24"/>
          <w:szCs w:val="24"/>
          <w:lang w:eastAsia="en-GB" w:bidi="ar-SA"/>
        </w:rPr>
      </w:pPr>
    </w:p>
    <w:p w14:paraId="3161EF65" w14:textId="77777777" w:rsidR="0093560F" w:rsidRDefault="0093560F" w:rsidP="0093560F">
      <w:pPr>
        <w:tabs>
          <w:tab w:val="left" w:pos="2257"/>
        </w:tabs>
        <w:suppressAutoHyphens w:val="0"/>
        <w:spacing w:line="256" w:lineRule="auto"/>
        <w:textAlignment w:val="auto"/>
        <w:rPr>
          <w:sz w:val="24"/>
          <w:szCs w:val="24"/>
          <w:lang w:eastAsia="en-GB" w:bidi="ar-SA"/>
        </w:rPr>
      </w:pPr>
      <w:r>
        <w:rPr>
          <w:sz w:val="24"/>
          <w:szCs w:val="24"/>
          <w:lang w:eastAsia="en-GB" w:bidi="ar-SA"/>
        </w:rPr>
        <w:t>ADDITIONAL INSURANCES</w:t>
      </w:r>
    </w:p>
    <w:p w14:paraId="1529B250"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t>Not Applicable</w:t>
      </w:r>
    </w:p>
    <w:p w14:paraId="7BAA5883" w14:textId="77777777" w:rsidR="0093560F" w:rsidRDefault="0093560F" w:rsidP="0093560F">
      <w:pPr>
        <w:suppressAutoHyphens w:val="0"/>
        <w:jc w:val="both"/>
        <w:textAlignment w:val="auto"/>
        <w:rPr>
          <w:sz w:val="24"/>
          <w:szCs w:val="24"/>
          <w:lang w:eastAsia="en-GB" w:bidi="ar-SA"/>
        </w:rPr>
      </w:pPr>
    </w:p>
    <w:p w14:paraId="5112954C" w14:textId="77777777" w:rsidR="0093560F" w:rsidRDefault="0093560F" w:rsidP="0093560F">
      <w:pPr>
        <w:suppressAutoHyphens w:val="0"/>
        <w:jc w:val="both"/>
        <w:textAlignment w:val="auto"/>
        <w:rPr>
          <w:sz w:val="24"/>
          <w:szCs w:val="24"/>
          <w:lang w:eastAsia="en-GB" w:bidi="ar-SA"/>
        </w:rPr>
      </w:pPr>
      <w:r>
        <w:rPr>
          <w:sz w:val="24"/>
          <w:szCs w:val="24"/>
          <w:lang w:eastAsia="en-GB" w:bidi="ar-SA"/>
        </w:rPr>
        <w:t>GUARANTEE</w:t>
      </w:r>
    </w:p>
    <w:p w14:paraId="50F65A40" w14:textId="77777777" w:rsidR="0093560F" w:rsidRDefault="0093560F" w:rsidP="0093560F">
      <w:pPr>
        <w:suppressAutoHyphens w:val="0"/>
        <w:spacing w:line="256" w:lineRule="auto"/>
        <w:textAlignment w:val="auto"/>
        <w:rPr>
          <w:sz w:val="24"/>
          <w:szCs w:val="24"/>
          <w:lang w:eastAsia="en-GB" w:bidi="ar-SA"/>
        </w:rPr>
      </w:pPr>
      <w:r>
        <w:rPr>
          <w:sz w:val="24"/>
          <w:szCs w:val="24"/>
          <w:lang w:eastAsia="en-GB" w:bidi="ar-SA"/>
        </w:rPr>
        <w:t>Not Applicable</w:t>
      </w:r>
    </w:p>
    <w:p w14:paraId="15F13AB2" w14:textId="77777777" w:rsidR="0093560F" w:rsidRDefault="0093560F" w:rsidP="0093560F">
      <w:pPr>
        <w:suppressAutoHyphens w:val="0"/>
        <w:spacing w:line="256" w:lineRule="auto"/>
        <w:textAlignment w:val="auto"/>
        <w:rPr>
          <w:b/>
          <w:sz w:val="24"/>
          <w:szCs w:val="24"/>
          <w:shd w:val="clear" w:color="auto" w:fill="FFFF00"/>
          <w:lang w:eastAsia="en-GB" w:bidi="ar-SA"/>
        </w:rPr>
      </w:pPr>
    </w:p>
    <w:p w14:paraId="6265724A" w14:textId="77777777" w:rsidR="0093560F" w:rsidRDefault="0093560F" w:rsidP="0093560F">
      <w:pPr>
        <w:suppressAutoHyphens w:val="0"/>
        <w:jc w:val="both"/>
        <w:textAlignment w:val="auto"/>
        <w:rPr>
          <w:sz w:val="24"/>
          <w:szCs w:val="24"/>
          <w:lang w:eastAsia="en-GB" w:bidi="ar-SA"/>
        </w:rPr>
      </w:pPr>
      <w:r>
        <w:rPr>
          <w:sz w:val="24"/>
          <w:szCs w:val="24"/>
          <w:lang w:eastAsia="en-GB" w:bidi="ar-SA"/>
        </w:rPr>
        <w:t>SOCIAL VALUE COMMITMENT</w:t>
      </w:r>
    </w:p>
    <w:p w14:paraId="68DE607D" w14:textId="77777777" w:rsidR="0093560F" w:rsidRDefault="0093560F" w:rsidP="0093560F">
      <w:pPr>
        <w:suppressAutoHyphens w:val="0"/>
        <w:jc w:val="both"/>
        <w:textAlignment w:val="auto"/>
        <w:rPr>
          <w:sz w:val="24"/>
          <w:szCs w:val="24"/>
          <w:lang w:eastAsia="en-GB" w:bidi="ar-SA"/>
        </w:rPr>
      </w:pPr>
      <w:r>
        <w:rPr>
          <w:sz w:val="24"/>
          <w:szCs w:val="24"/>
          <w:lang w:eastAsia="en-GB" w:bidi="ar-SA"/>
        </w:rPr>
        <w:t xml:space="preserve">Not Applicable </w:t>
      </w:r>
    </w:p>
    <w:p w14:paraId="554A3558" w14:textId="77777777" w:rsidR="00E57C1A" w:rsidRDefault="00E57C1A" w:rsidP="0093560F">
      <w:pPr>
        <w:suppressAutoHyphens w:val="0"/>
        <w:jc w:val="both"/>
        <w:textAlignment w:val="auto"/>
        <w:rPr>
          <w:sz w:val="24"/>
          <w:szCs w:val="24"/>
          <w:lang w:eastAsia="en-GB" w:bidi="ar-SA"/>
        </w:rPr>
      </w:pPr>
    </w:p>
    <w:p w14:paraId="1FF0AF9E" w14:textId="77777777" w:rsidR="00E57C1A" w:rsidRDefault="00E57C1A" w:rsidP="0093560F">
      <w:pPr>
        <w:suppressAutoHyphens w:val="0"/>
        <w:jc w:val="both"/>
        <w:textAlignment w:val="auto"/>
        <w:rPr>
          <w:sz w:val="24"/>
          <w:szCs w:val="24"/>
          <w:lang w:eastAsia="en-GB" w:bidi="ar-SA"/>
        </w:rPr>
      </w:pPr>
    </w:p>
    <w:p w14:paraId="37F65A54" w14:textId="77777777" w:rsidR="00E57C1A" w:rsidRDefault="00E57C1A" w:rsidP="0093560F">
      <w:pPr>
        <w:suppressAutoHyphens w:val="0"/>
        <w:jc w:val="both"/>
        <w:textAlignment w:val="auto"/>
        <w:rPr>
          <w:sz w:val="24"/>
          <w:szCs w:val="24"/>
          <w:lang w:eastAsia="en-GB" w:bidi="ar-SA"/>
        </w:rPr>
      </w:pPr>
    </w:p>
    <w:p w14:paraId="2D1C79AB" w14:textId="77777777" w:rsidR="00E57C1A" w:rsidRDefault="00E57C1A" w:rsidP="0093560F">
      <w:pPr>
        <w:suppressAutoHyphens w:val="0"/>
        <w:jc w:val="both"/>
        <w:textAlignment w:val="auto"/>
        <w:rPr>
          <w:sz w:val="24"/>
          <w:szCs w:val="24"/>
          <w:lang w:eastAsia="en-GB" w:bidi="ar-SA"/>
        </w:rPr>
      </w:pPr>
    </w:p>
    <w:p w14:paraId="63D2078F" w14:textId="77777777" w:rsidR="00E57C1A" w:rsidRDefault="00E57C1A" w:rsidP="0093560F">
      <w:pPr>
        <w:suppressAutoHyphens w:val="0"/>
        <w:jc w:val="both"/>
        <w:textAlignment w:val="auto"/>
        <w:rPr>
          <w:sz w:val="24"/>
          <w:szCs w:val="24"/>
          <w:lang w:eastAsia="en-GB" w:bidi="ar-SA"/>
        </w:rPr>
      </w:pPr>
    </w:p>
    <w:p w14:paraId="380CE098" w14:textId="77777777" w:rsidR="00E57C1A" w:rsidRDefault="00E57C1A" w:rsidP="0093560F">
      <w:pPr>
        <w:suppressAutoHyphens w:val="0"/>
        <w:jc w:val="both"/>
        <w:textAlignment w:val="auto"/>
        <w:rPr>
          <w:sz w:val="24"/>
          <w:szCs w:val="24"/>
          <w:lang w:eastAsia="en-GB" w:bidi="ar-SA"/>
        </w:rPr>
      </w:pPr>
    </w:p>
    <w:p w14:paraId="66E3D28B" w14:textId="77777777" w:rsidR="00DD3E87" w:rsidRDefault="00DD3E87" w:rsidP="0093560F">
      <w:pPr>
        <w:suppressAutoHyphens w:val="0"/>
        <w:jc w:val="both"/>
        <w:textAlignment w:val="auto"/>
        <w:rPr>
          <w:sz w:val="24"/>
          <w:szCs w:val="24"/>
          <w:lang w:eastAsia="en-GB" w:bidi="ar-SA"/>
        </w:rPr>
      </w:pPr>
    </w:p>
    <w:p w14:paraId="1F3C1692" w14:textId="77777777" w:rsidR="00DD3E87" w:rsidRDefault="00DD3E87" w:rsidP="0093560F">
      <w:pPr>
        <w:suppressAutoHyphens w:val="0"/>
        <w:jc w:val="both"/>
        <w:textAlignment w:val="auto"/>
        <w:rPr>
          <w:sz w:val="24"/>
          <w:szCs w:val="24"/>
          <w:lang w:eastAsia="en-GB" w:bidi="ar-SA"/>
        </w:rPr>
      </w:pPr>
    </w:p>
    <w:p w14:paraId="66A8F163" w14:textId="77777777" w:rsidR="00DD3E87" w:rsidRDefault="00DD3E87" w:rsidP="0093560F">
      <w:pPr>
        <w:suppressAutoHyphens w:val="0"/>
        <w:jc w:val="both"/>
        <w:textAlignment w:val="auto"/>
        <w:rPr>
          <w:sz w:val="24"/>
          <w:szCs w:val="24"/>
          <w:lang w:eastAsia="en-GB" w:bidi="ar-SA"/>
        </w:rPr>
      </w:pPr>
    </w:p>
    <w:p w14:paraId="6487CC70" w14:textId="77777777" w:rsidR="00E57C1A" w:rsidRDefault="00E57C1A" w:rsidP="0093560F">
      <w:pPr>
        <w:suppressAutoHyphens w:val="0"/>
        <w:jc w:val="both"/>
        <w:textAlignment w:val="auto"/>
        <w:rPr>
          <w:sz w:val="24"/>
          <w:szCs w:val="24"/>
          <w:lang w:eastAsia="en-GB" w:bidi="ar-SA"/>
        </w:rPr>
      </w:pPr>
    </w:p>
    <w:p w14:paraId="362892EC" w14:textId="77777777" w:rsidR="0093560F" w:rsidRDefault="0093560F" w:rsidP="0093560F">
      <w:pPr>
        <w:suppressAutoHyphens w:val="0"/>
        <w:spacing w:after="240" w:line="276" w:lineRule="auto"/>
        <w:jc w:val="both"/>
        <w:textAlignment w:val="auto"/>
        <w:rPr>
          <w:sz w:val="24"/>
          <w:szCs w:val="24"/>
          <w:lang w:eastAsia="en-GB" w:bidi="ar-SA"/>
        </w:rPr>
      </w:pPr>
    </w:p>
    <w:tbl>
      <w:tblPr>
        <w:tblW w:w="0" w:type="auto"/>
        <w:tblInd w:w="24" w:type="dxa"/>
        <w:tblLayout w:type="fixed"/>
        <w:tblCellMar>
          <w:left w:w="0" w:type="dxa"/>
          <w:right w:w="0" w:type="dxa"/>
        </w:tblCellMar>
        <w:tblLook w:val="04A0" w:firstRow="1" w:lastRow="0" w:firstColumn="1" w:lastColumn="0" w:noHBand="0" w:noVBand="1"/>
      </w:tblPr>
      <w:tblGrid>
        <w:gridCol w:w="1531"/>
        <w:gridCol w:w="2981"/>
        <w:gridCol w:w="1555"/>
        <w:gridCol w:w="3120"/>
      </w:tblGrid>
      <w:tr w:rsidR="0093560F" w:rsidRPr="007660AF" w14:paraId="3E5D9625" w14:textId="77777777" w:rsidTr="001D153B">
        <w:trPr>
          <w:trHeight w:hRule="exact" w:val="826"/>
        </w:trPr>
        <w:tc>
          <w:tcPr>
            <w:tcW w:w="4512" w:type="dxa"/>
            <w:gridSpan w:val="2"/>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4D9936B5" w14:textId="77777777" w:rsidR="0093560F" w:rsidRPr="007660AF" w:rsidRDefault="0093560F" w:rsidP="001D153B">
            <w:pPr>
              <w:suppressAutoHyphens w:val="0"/>
              <w:spacing w:before="414" w:after="128" w:line="273" w:lineRule="exact"/>
              <w:ind w:left="124"/>
              <w:textAlignment w:val="auto"/>
              <w:rPr>
                <w:rFonts w:cs="Times New Roman"/>
                <w:b/>
                <w:color w:val="000000"/>
                <w:sz w:val="24"/>
                <w:szCs w:val="22"/>
                <w:lang w:val="en-US" w:eastAsia="en-US" w:bidi="ar-SA"/>
              </w:rPr>
            </w:pPr>
            <w:r w:rsidRPr="007660AF">
              <w:rPr>
                <w:rFonts w:cs="Times New Roman"/>
                <w:b/>
                <w:color w:val="000000"/>
                <w:sz w:val="24"/>
                <w:szCs w:val="22"/>
                <w:lang w:val="en-US" w:eastAsia="en-US" w:bidi="ar-SA"/>
              </w:rPr>
              <w:lastRenderedPageBreak/>
              <w:t>For and on behalf of the Supplier:</w:t>
            </w:r>
          </w:p>
        </w:tc>
        <w:tc>
          <w:tcPr>
            <w:tcW w:w="4675" w:type="dxa"/>
            <w:gridSpan w:val="2"/>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09D4A8D4" w14:textId="77777777" w:rsidR="0093560F" w:rsidRPr="007660AF" w:rsidRDefault="0093560F" w:rsidP="001D153B">
            <w:pPr>
              <w:suppressAutoHyphens w:val="0"/>
              <w:spacing w:before="414" w:after="128" w:line="273" w:lineRule="exact"/>
              <w:ind w:left="120"/>
              <w:textAlignment w:val="auto"/>
              <w:rPr>
                <w:rFonts w:cs="Times New Roman"/>
                <w:b/>
                <w:color w:val="000000"/>
                <w:sz w:val="24"/>
                <w:szCs w:val="22"/>
                <w:lang w:val="en-US" w:eastAsia="en-US" w:bidi="ar-SA"/>
              </w:rPr>
            </w:pPr>
            <w:r w:rsidRPr="007660AF">
              <w:rPr>
                <w:rFonts w:cs="Times New Roman"/>
                <w:b/>
                <w:color w:val="000000"/>
                <w:sz w:val="24"/>
                <w:szCs w:val="22"/>
                <w:lang w:val="en-US" w:eastAsia="en-US" w:bidi="ar-SA"/>
              </w:rPr>
              <w:t>For and on behalf of the Buyer:</w:t>
            </w:r>
          </w:p>
        </w:tc>
      </w:tr>
      <w:tr w:rsidR="0093560F" w:rsidRPr="007660AF" w14:paraId="535DF99D" w14:textId="77777777" w:rsidTr="001D153B">
        <w:trPr>
          <w:trHeight w:hRule="exact" w:val="1209"/>
        </w:trPr>
        <w:tc>
          <w:tcPr>
            <w:tcW w:w="1531" w:type="dxa"/>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2755EE12" w14:textId="77777777" w:rsidR="0093560F" w:rsidRPr="007660AF" w:rsidRDefault="0093560F" w:rsidP="001D153B">
            <w:pPr>
              <w:suppressAutoHyphens w:val="0"/>
              <w:spacing w:before="797" w:after="129" w:line="273" w:lineRule="exact"/>
              <w:ind w:left="124"/>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Signature:</w:t>
            </w:r>
          </w:p>
        </w:tc>
        <w:tc>
          <w:tcPr>
            <w:tcW w:w="2981" w:type="dxa"/>
            <w:tcBorders>
              <w:top w:val="single" w:sz="6" w:space="0" w:color="000000"/>
              <w:left w:val="single" w:sz="6" w:space="0" w:color="000000"/>
              <w:bottom w:val="single" w:sz="6" w:space="0" w:color="000000"/>
              <w:right w:val="single" w:sz="6" w:space="0" w:color="000000"/>
            </w:tcBorders>
            <w:hideMark/>
          </w:tcPr>
          <w:p w14:paraId="3D6A4130"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269B0035" w14:textId="77777777" w:rsidR="0093560F" w:rsidRPr="007660AF" w:rsidRDefault="0093560F" w:rsidP="001D153B">
            <w:pPr>
              <w:suppressAutoHyphens w:val="0"/>
              <w:spacing w:before="62"/>
              <w:ind w:left="321"/>
              <w:textAlignment w:val="auto"/>
              <w:rPr>
                <w:rFonts w:ascii="Times New Roman" w:eastAsia="PMingLiU" w:hAnsi="Times New Roman" w:cs="Times New Roman"/>
                <w:sz w:val="22"/>
                <w:szCs w:val="22"/>
                <w:lang w:val="en-US" w:eastAsia="en-US" w:bidi="ar-SA"/>
              </w:rPr>
            </w:pPr>
          </w:p>
        </w:tc>
        <w:tc>
          <w:tcPr>
            <w:tcW w:w="1555" w:type="dxa"/>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2363B8AA" w14:textId="77777777" w:rsidR="0093560F" w:rsidRPr="007660AF" w:rsidRDefault="0093560F" w:rsidP="001D153B">
            <w:pPr>
              <w:suppressAutoHyphens w:val="0"/>
              <w:spacing w:before="797" w:after="129" w:line="273" w:lineRule="exact"/>
              <w:ind w:left="210"/>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Signature:</w:t>
            </w:r>
          </w:p>
        </w:tc>
        <w:tc>
          <w:tcPr>
            <w:tcW w:w="3120" w:type="dxa"/>
            <w:tcBorders>
              <w:top w:val="single" w:sz="6" w:space="0" w:color="000000"/>
              <w:left w:val="single" w:sz="6" w:space="0" w:color="000000"/>
              <w:bottom w:val="single" w:sz="6" w:space="0" w:color="000000"/>
              <w:right w:val="single" w:sz="6" w:space="0" w:color="000000"/>
            </w:tcBorders>
          </w:tcPr>
          <w:p w14:paraId="59A2B88F" w14:textId="77777777" w:rsidR="00B1256F" w:rsidRDefault="00B1256F" w:rsidP="001D153B">
            <w:pPr>
              <w:suppressAutoHyphens w:val="0"/>
              <w:textAlignment w:val="auto"/>
              <w:rPr>
                <w:rFonts w:ascii="Brush Script MT" w:hAnsi="Brush Script MT"/>
                <w:color w:val="000000"/>
                <w:sz w:val="28"/>
                <w:szCs w:val="28"/>
              </w:rPr>
            </w:pPr>
          </w:p>
          <w:p w14:paraId="5A21DEC4" w14:textId="77777777" w:rsidR="00B1256F" w:rsidRDefault="00B1256F" w:rsidP="001D153B">
            <w:pPr>
              <w:suppressAutoHyphens w:val="0"/>
              <w:textAlignment w:val="auto"/>
              <w:rPr>
                <w:rFonts w:ascii="Brush Script MT" w:hAnsi="Brush Script MT"/>
                <w:color w:val="000000"/>
                <w:sz w:val="28"/>
                <w:szCs w:val="28"/>
              </w:rPr>
            </w:pPr>
          </w:p>
          <w:p w14:paraId="478E4E0F" w14:textId="5E60497F"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43B00934" w14:textId="395569E5" w:rsidR="0093560F" w:rsidRPr="00C447E2" w:rsidRDefault="0093560F" w:rsidP="001D153B">
            <w:pPr>
              <w:suppressAutoHyphens w:val="0"/>
              <w:textAlignment w:val="auto"/>
              <w:rPr>
                <w:rFonts w:cs="Times New Roman"/>
                <w:color w:val="000000"/>
                <w:sz w:val="40"/>
                <w:szCs w:val="40"/>
                <w:lang w:val="en-US" w:eastAsia="en-US" w:bidi="ar-SA"/>
              </w:rPr>
            </w:pPr>
          </w:p>
        </w:tc>
      </w:tr>
      <w:tr w:rsidR="0093560F" w:rsidRPr="007660AF" w14:paraId="4FBC135E" w14:textId="77777777" w:rsidTr="001D153B">
        <w:trPr>
          <w:trHeight w:hRule="exact" w:val="783"/>
        </w:trPr>
        <w:tc>
          <w:tcPr>
            <w:tcW w:w="1531" w:type="dxa"/>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573DE130" w14:textId="77777777" w:rsidR="0093560F" w:rsidRPr="007660AF" w:rsidRDefault="0093560F" w:rsidP="001D153B">
            <w:pPr>
              <w:suppressAutoHyphens w:val="0"/>
              <w:spacing w:before="371" w:after="138" w:line="273" w:lineRule="exact"/>
              <w:ind w:left="124"/>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Name:</w:t>
            </w:r>
          </w:p>
        </w:tc>
        <w:tc>
          <w:tcPr>
            <w:tcW w:w="2981" w:type="dxa"/>
            <w:tcBorders>
              <w:top w:val="single" w:sz="6" w:space="0" w:color="000000"/>
              <w:left w:val="single" w:sz="6" w:space="0" w:color="000000"/>
              <w:bottom w:val="single" w:sz="6" w:space="0" w:color="000000"/>
              <w:right w:val="single" w:sz="6" w:space="0" w:color="000000"/>
            </w:tcBorders>
            <w:shd w:val="clear" w:color="auto" w:fill="DBE4F0"/>
            <w:vAlign w:val="bottom"/>
          </w:tcPr>
          <w:p w14:paraId="30539FD0"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7BF4D084" w14:textId="77777777" w:rsidR="0093560F" w:rsidRPr="007660AF" w:rsidRDefault="0093560F" w:rsidP="001D153B">
            <w:pPr>
              <w:suppressAutoHyphens w:val="0"/>
              <w:spacing w:before="371" w:after="138" w:line="273" w:lineRule="exact"/>
              <w:ind w:left="264"/>
              <w:textAlignment w:val="auto"/>
              <w:rPr>
                <w:rFonts w:cs="Times New Roman"/>
                <w:color w:val="000000"/>
                <w:sz w:val="24"/>
                <w:szCs w:val="22"/>
                <w:lang w:val="en-US" w:eastAsia="en-US" w:bidi="ar-SA"/>
              </w:rPr>
            </w:pPr>
          </w:p>
        </w:tc>
        <w:tc>
          <w:tcPr>
            <w:tcW w:w="1555" w:type="dxa"/>
            <w:tcBorders>
              <w:top w:val="single" w:sz="6" w:space="0" w:color="000000"/>
              <w:left w:val="single" w:sz="6" w:space="0" w:color="000000"/>
              <w:bottom w:val="single" w:sz="6" w:space="0" w:color="000000"/>
              <w:right w:val="single" w:sz="6" w:space="0" w:color="000000"/>
            </w:tcBorders>
            <w:shd w:val="clear" w:color="auto" w:fill="DBE4F0"/>
            <w:vAlign w:val="bottom"/>
            <w:hideMark/>
          </w:tcPr>
          <w:p w14:paraId="79F04F3C" w14:textId="77777777" w:rsidR="0093560F" w:rsidRPr="007660AF" w:rsidRDefault="0093560F" w:rsidP="001D153B">
            <w:pPr>
              <w:suppressAutoHyphens w:val="0"/>
              <w:spacing w:before="371" w:after="138" w:line="273" w:lineRule="exact"/>
              <w:ind w:left="210"/>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Name:</w:t>
            </w:r>
          </w:p>
        </w:tc>
        <w:tc>
          <w:tcPr>
            <w:tcW w:w="3120" w:type="dxa"/>
            <w:tcBorders>
              <w:top w:val="single" w:sz="6" w:space="0" w:color="000000"/>
              <w:left w:val="single" w:sz="6" w:space="0" w:color="000000"/>
              <w:bottom w:val="single" w:sz="6" w:space="0" w:color="000000"/>
              <w:right w:val="single" w:sz="6" w:space="0" w:color="000000"/>
            </w:tcBorders>
            <w:shd w:val="clear" w:color="auto" w:fill="DBE4F0"/>
            <w:vAlign w:val="bottom"/>
          </w:tcPr>
          <w:p w14:paraId="60B32806"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131CB799" w14:textId="4BBFEB43" w:rsidR="0093560F" w:rsidRPr="007660AF" w:rsidRDefault="0093560F" w:rsidP="001D153B">
            <w:pPr>
              <w:suppressAutoHyphens w:val="0"/>
              <w:spacing w:before="371" w:after="138" w:line="273" w:lineRule="exact"/>
              <w:ind w:left="259"/>
              <w:textAlignment w:val="auto"/>
              <w:rPr>
                <w:rFonts w:cs="Times New Roman"/>
                <w:color w:val="000000"/>
                <w:sz w:val="24"/>
                <w:szCs w:val="22"/>
                <w:lang w:val="en-US" w:eastAsia="en-US" w:bidi="ar-SA"/>
              </w:rPr>
            </w:pPr>
          </w:p>
        </w:tc>
      </w:tr>
      <w:tr w:rsidR="0093560F" w:rsidRPr="007660AF" w14:paraId="543F0BA2" w14:textId="77777777" w:rsidTr="001D153B">
        <w:trPr>
          <w:trHeight w:hRule="exact" w:val="787"/>
        </w:trPr>
        <w:tc>
          <w:tcPr>
            <w:tcW w:w="1531" w:type="dxa"/>
            <w:tcBorders>
              <w:top w:val="single" w:sz="6" w:space="0" w:color="000000"/>
              <w:left w:val="single" w:sz="6" w:space="0" w:color="000000"/>
              <w:bottom w:val="single" w:sz="6" w:space="0" w:color="000000"/>
              <w:right w:val="single" w:sz="6" w:space="0" w:color="000000"/>
            </w:tcBorders>
            <w:shd w:val="clear" w:color="auto" w:fill="DBE4F0"/>
            <w:vAlign w:val="center"/>
            <w:hideMark/>
          </w:tcPr>
          <w:p w14:paraId="7D3FCC1F" w14:textId="77777777" w:rsidR="0093560F" w:rsidRPr="007660AF" w:rsidRDefault="0093560F" w:rsidP="001D153B">
            <w:pPr>
              <w:suppressAutoHyphens w:val="0"/>
              <w:spacing w:before="370" w:after="134" w:line="273" w:lineRule="exact"/>
              <w:ind w:left="124"/>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Role:</w:t>
            </w:r>
          </w:p>
        </w:tc>
        <w:tc>
          <w:tcPr>
            <w:tcW w:w="2981" w:type="dxa"/>
            <w:tcBorders>
              <w:top w:val="single" w:sz="6" w:space="0" w:color="000000"/>
              <w:left w:val="single" w:sz="6" w:space="0" w:color="000000"/>
              <w:bottom w:val="single" w:sz="6" w:space="0" w:color="000000"/>
              <w:right w:val="single" w:sz="6" w:space="0" w:color="000000"/>
            </w:tcBorders>
          </w:tcPr>
          <w:p w14:paraId="1326AC15"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1386AC56" w14:textId="77777777" w:rsidR="0093560F" w:rsidRPr="007660AF" w:rsidRDefault="0093560F" w:rsidP="001D153B">
            <w:pPr>
              <w:suppressAutoHyphens w:val="0"/>
              <w:spacing w:before="57" w:after="134" w:line="293" w:lineRule="exact"/>
              <w:ind w:left="288"/>
              <w:textAlignment w:val="auto"/>
              <w:rPr>
                <w:rFonts w:cs="Times New Roman"/>
                <w:color w:val="000000"/>
                <w:sz w:val="24"/>
                <w:szCs w:val="22"/>
                <w:lang w:val="en-US" w:eastAsia="en-US" w:bidi="ar-SA"/>
              </w:rPr>
            </w:pPr>
          </w:p>
        </w:tc>
        <w:tc>
          <w:tcPr>
            <w:tcW w:w="1555" w:type="dxa"/>
            <w:tcBorders>
              <w:top w:val="single" w:sz="6" w:space="0" w:color="000000"/>
              <w:left w:val="single" w:sz="6" w:space="0" w:color="000000"/>
              <w:bottom w:val="single" w:sz="6" w:space="0" w:color="000000"/>
              <w:right w:val="single" w:sz="6" w:space="0" w:color="000000"/>
            </w:tcBorders>
            <w:shd w:val="clear" w:color="auto" w:fill="DBE4F0"/>
            <w:vAlign w:val="center"/>
            <w:hideMark/>
          </w:tcPr>
          <w:p w14:paraId="308E2873" w14:textId="77777777" w:rsidR="0093560F" w:rsidRPr="007660AF" w:rsidRDefault="0093560F" w:rsidP="001D153B">
            <w:pPr>
              <w:suppressAutoHyphens w:val="0"/>
              <w:spacing w:before="370" w:after="134" w:line="273" w:lineRule="exact"/>
              <w:ind w:left="210"/>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Role:</w:t>
            </w:r>
          </w:p>
        </w:tc>
        <w:tc>
          <w:tcPr>
            <w:tcW w:w="3120" w:type="dxa"/>
            <w:tcBorders>
              <w:top w:val="single" w:sz="6" w:space="0" w:color="000000"/>
              <w:left w:val="single" w:sz="6" w:space="0" w:color="000000"/>
              <w:bottom w:val="single" w:sz="6" w:space="0" w:color="000000"/>
              <w:right w:val="single" w:sz="6" w:space="0" w:color="000000"/>
            </w:tcBorders>
          </w:tcPr>
          <w:p w14:paraId="76992EE4"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58B28903" w14:textId="0B23C715" w:rsidR="0093560F" w:rsidRPr="007660AF" w:rsidRDefault="0093560F" w:rsidP="001D153B">
            <w:pPr>
              <w:suppressAutoHyphens w:val="0"/>
              <w:spacing w:before="57" w:after="134" w:line="293" w:lineRule="exact"/>
              <w:ind w:left="252"/>
              <w:textAlignment w:val="auto"/>
              <w:rPr>
                <w:rFonts w:cs="Times New Roman"/>
                <w:color w:val="000000"/>
                <w:sz w:val="24"/>
                <w:szCs w:val="22"/>
                <w:lang w:val="en-US" w:eastAsia="en-US" w:bidi="ar-SA"/>
              </w:rPr>
            </w:pPr>
          </w:p>
        </w:tc>
      </w:tr>
      <w:tr w:rsidR="0093560F" w:rsidRPr="007660AF" w14:paraId="09206234" w14:textId="77777777" w:rsidTr="001D153B">
        <w:trPr>
          <w:trHeight w:hRule="exact" w:val="1017"/>
        </w:trPr>
        <w:tc>
          <w:tcPr>
            <w:tcW w:w="1531" w:type="dxa"/>
            <w:tcBorders>
              <w:top w:val="single" w:sz="6" w:space="0" w:color="000000"/>
              <w:left w:val="single" w:sz="6" w:space="0" w:color="000000"/>
              <w:bottom w:val="single" w:sz="6" w:space="0" w:color="000000"/>
              <w:right w:val="single" w:sz="6" w:space="0" w:color="000000"/>
            </w:tcBorders>
            <w:shd w:val="clear" w:color="auto" w:fill="DBE4F0"/>
            <w:hideMark/>
          </w:tcPr>
          <w:p w14:paraId="11AE3400" w14:textId="77777777" w:rsidR="0093560F" w:rsidRPr="007660AF" w:rsidRDefault="0093560F" w:rsidP="001D153B">
            <w:pPr>
              <w:suppressAutoHyphens w:val="0"/>
              <w:spacing w:before="303" w:after="436" w:line="273" w:lineRule="exact"/>
              <w:ind w:left="124"/>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Date:</w:t>
            </w:r>
          </w:p>
        </w:tc>
        <w:tc>
          <w:tcPr>
            <w:tcW w:w="2981" w:type="dxa"/>
            <w:tcBorders>
              <w:top w:val="single" w:sz="6" w:space="0" w:color="000000"/>
              <w:left w:val="single" w:sz="6" w:space="0" w:color="000000"/>
              <w:bottom w:val="single" w:sz="6" w:space="0" w:color="000000"/>
              <w:right w:val="single" w:sz="6" w:space="0" w:color="000000"/>
            </w:tcBorders>
            <w:shd w:val="clear" w:color="auto" w:fill="DBE4F0"/>
          </w:tcPr>
          <w:p w14:paraId="4DA459F9"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630D97EC" w14:textId="77777777" w:rsidR="0093560F" w:rsidRPr="007660AF" w:rsidRDefault="0093560F" w:rsidP="001D153B">
            <w:pPr>
              <w:suppressAutoHyphens w:val="0"/>
              <w:spacing w:before="303" w:after="436" w:line="273" w:lineRule="exact"/>
              <w:ind w:left="264"/>
              <w:textAlignment w:val="auto"/>
              <w:rPr>
                <w:rFonts w:cs="Times New Roman"/>
                <w:color w:val="000000"/>
                <w:sz w:val="24"/>
                <w:szCs w:val="22"/>
                <w:lang w:val="en-US" w:eastAsia="en-US" w:bidi="ar-SA"/>
              </w:rPr>
            </w:pPr>
          </w:p>
        </w:tc>
        <w:tc>
          <w:tcPr>
            <w:tcW w:w="1555" w:type="dxa"/>
            <w:tcBorders>
              <w:top w:val="single" w:sz="6" w:space="0" w:color="000000"/>
              <w:left w:val="single" w:sz="6" w:space="0" w:color="000000"/>
              <w:bottom w:val="single" w:sz="6" w:space="0" w:color="000000"/>
              <w:right w:val="single" w:sz="6" w:space="0" w:color="000000"/>
            </w:tcBorders>
            <w:shd w:val="clear" w:color="auto" w:fill="DBE4F0"/>
            <w:hideMark/>
          </w:tcPr>
          <w:p w14:paraId="1B8A3438" w14:textId="77777777" w:rsidR="0093560F" w:rsidRPr="007660AF" w:rsidRDefault="0093560F" w:rsidP="001D153B">
            <w:pPr>
              <w:suppressAutoHyphens w:val="0"/>
              <w:spacing w:before="303" w:after="436" w:line="273" w:lineRule="exact"/>
              <w:ind w:left="210"/>
              <w:textAlignment w:val="auto"/>
              <w:rPr>
                <w:rFonts w:cs="Times New Roman"/>
                <w:color w:val="000000"/>
                <w:sz w:val="24"/>
                <w:szCs w:val="22"/>
                <w:lang w:val="en-US" w:eastAsia="en-US" w:bidi="ar-SA"/>
              </w:rPr>
            </w:pPr>
            <w:r w:rsidRPr="007660AF">
              <w:rPr>
                <w:rFonts w:cs="Times New Roman"/>
                <w:color w:val="000000"/>
                <w:sz w:val="24"/>
                <w:szCs w:val="22"/>
                <w:lang w:val="en-US" w:eastAsia="en-US" w:bidi="ar-SA"/>
              </w:rPr>
              <w:t>Date:</w:t>
            </w:r>
          </w:p>
        </w:tc>
        <w:tc>
          <w:tcPr>
            <w:tcW w:w="3120" w:type="dxa"/>
            <w:tcBorders>
              <w:top w:val="single" w:sz="6" w:space="0" w:color="000000"/>
              <w:left w:val="single" w:sz="6" w:space="0" w:color="000000"/>
              <w:bottom w:val="single" w:sz="6" w:space="0" w:color="000000"/>
              <w:right w:val="single" w:sz="6" w:space="0" w:color="000000"/>
            </w:tcBorders>
            <w:shd w:val="clear" w:color="auto" w:fill="DBE4F0"/>
          </w:tcPr>
          <w:p w14:paraId="31E91C69" w14:textId="77777777" w:rsidR="00B62E85" w:rsidRPr="005D36F7" w:rsidRDefault="00B62E85" w:rsidP="00B62E85">
            <w:pPr>
              <w:tabs>
                <w:tab w:val="left" w:pos="2257"/>
              </w:tabs>
              <w:suppressAutoHyphens w:val="0"/>
              <w:spacing w:line="254" w:lineRule="auto"/>
              <w:textAlignment w:val="auto"/>
              <w:rPr>
                <w:sz w:val="24"/>
                <w:szCs w:val="24"/>
              </w:rPr>
            </w:pPr>
            <w:r w:rsidRPr="005D36F7">
              <w:rPr>
                <w:sz w:val="24"/>
                <w:szCs w:val="24"/>
              </w:rPr>
              <w:t>[REDACTED]</w:t>
            </w:r>
          </w:p>
          <w:p w14:paraId="20020902" w14:textId="770E8097" w:rsidR="0093560F" w:rsidRPr="007660AF" w:rsidRDefault="0093560F" w:rsidP="001D153B">
            <w:pPr>
              <w:suppressAutoHyphens w:val="0"/>
              <w:spacing w:before="303" w:after="436" w:line="273" w:lineRule="exact"/>
              <w:ind w:left="259"/>
              <w:textAlignment w:val="auto"/>
              <w:rPr>
                <w:rFonts w:cs="Times New Roman"/>
                <w:color w:val="000000"/>
                <w:sz w:val="24"/>
                <w:szCs w:val="22"/>
                <w:lang w:val="en-US" w:eastAsia="en-US" w:bidi="ar-SA"/>
              </w:rPr>
            </w:pPr>
          </w:p>
        </w:tc>
      </w:tr>
    </w:tbl>
    <w:p w14:paraId="3A641B84" w14:textId="77777777" w:rsidR="0093560F" w:rsidRDefault="0093560F" w:rsidP="0093560F">
      <w:pPr>
        <w:suppressAutoHyphens w:val="0"/>
        <w:spacing w:after="240" w:line="276" w:lineRule="auto"/>
        <w:jc w:val="both"/>
        <w:textAlignment w:val="auto"/>
        <w:rPr>
          <w:sz w:val="24"/>
          <w:szCs w:val="24"/>
          <w:lang w:eastAsia="en-GB" w:bidi="ar-SA"/>
        </w:rPr>
      </w:pPr>
    </w:p>
    <w:p w14:paraId="3CFD6D33" w14:textId="77777777" w:rsidR="008E07E1" w:rsidRDefault="008E07E1" w:rsidP="0093560F">
      <w:pPr>
        <w:suppressAutoHyphens w:val="0"/>
        <w:spacing w:after="240" w:line="276" w:lineRule="auto"/>
        <w:jc w:val="both"/>
        <w:textAlignment w:val="auto"/>
        <w:rPr>
          <w:sz w:val="24"/>
          <w:szCs w:val="24"/>
          <w:lang w:eastAsia="en-GB" w:bidi="ar-SA"/>
        </w:rPr>
      </w:pPr>
    </w:p>
    <w:p w14:paraId="4A3E93A2" w14:textId="77777777" w:rsidR="008E07E1" w:rsidRDefault="008E07E1" w:rsidP="0093560F">
      <w:pPr>
        <w:suppressAutoHyphens w:val="0"/>
        <w:spacing w:after="240" w:line="276" w:lineRule="auto"/>
        <w:jc w:val="both"/>
        <w:textAlignment w:val="auto"/>
        <w:rPr>
          <w:sz w:val="24"/>
          <w:szCs w:val="24"/>
          <w:lang w:eastAsia="en-GB" w:bidi="ar-SA"/>
        </w:rPr>
      </w:pPr>
    </w:p>
    <w:p w14:paraId="24C76614" w14:textId="77777777" w:rsidR="008E07E1" w:rsidRDefault="008E07E1" w:rsidP="0093560F">
      <w:pPr>
        <w:suppressAutoHyphens w:val="0"/>
        <w:spacing w:after="240" w:line="276" w:lineRule="auto"/>
        <w:jc w:val="both"/>
        <w:textAlignment w:val="auto"/>
        <w:rPr>
          <w:sz w:val="24"/>
          <w:szCs w:val="24"/>
          <w:lang w:eastAsia="en-GB" w:bidi="ar-SA"/>
        </w:rPr>
      </w:pPr>
    </w:p>
    <w:p w14:paraId="7867A530" w14:textId="77777777" w:rsidR="008E07E1" w:rsidRDefault="008E07E1" w:rsidP="0093560F">
      <w:pPr>
        <w:suppressAutoHyphens w:val="0"/>
        <w:spacing w:after="240" w:line="276" w:lineRule="auto"/>
        <w:jc w:val="both"/>
        <w:textAlignment w:val="auto"/>
        <w:rPr>
          <w:sz w:val="24"/>
          <w:szCs w:val="24"/>
          <w:lang w:eastAsia="en-GB" w:bidi="ar-SA"/>
        </w:rPr>
      </w:pPr>
    </w:p>
    <w:p w14:paraId="19014A31" w14:textId="77777777" w:rsidR="008E07E1" w:rsidRDefault="008E07E1" w:rsidP="0093560F">
      <w:pPr>
        <w:suppressAutoHyphens w:val="0"/>
        <w:spacing w:after="240" w:line="276" w:lineRule="auto"/>
        <w:jc w:val="both"/>
        <w:textAlignment w:val="auto"/>
        <w:rPr>
          <w:sz w:val="24"/>
          <w:szCs w:val="24"/>
          <w:lang w:eastAsia="en-GB" w:bidi="ar-SA"/>
        </w:rPr>
      </w:pPr>
    </w:p>
    <w:p w14:paraId="37C321AA" w14:textId="77777777" w:rsidR="008E07E1" w:rsidRDefault="008E07E1" w:rsidP="0093560F">
      <w:pPr>
        <w:suppressAutoHyphens w:val="0"/>
        <w:spacing w:after="240" w:line="276" w:lineRule="auto"/>
        <w:jc w:val="both"/>
        <w:textAlignment w:val="auto"/>
        <w:rPr>
          <w:sz w:val="24"/>
          <w:szCs w:val="24"/>
          <w:lang w:eastAsia="en-GB" w:bidi="ar-SA"/>
        </w:rPr>
      </w:pPr>
    </w:p>
    <w:p w14:paraId="1B3C5A10" w14:textId="77777777" w:rsidR="008E07E1" w:rsidRDefault="008E07E1" w:rsidP="0093560F">
      <w:pPr>
        <w:suppressAutoHyphens w:val="0"/>
        <w:spacing w:after="240" w:line="276" w:lineRule="auto"/>
        <w:jc w:val="both"/>
        <w:textAlignment w:val="auto"/>
        <w:rPr>
          <w:sz w:val="24"/>
          <w:szCs w:val="24"/>
          <w:lang w:eastAsia="en-GB" w:bidi="ar-SA"/>
        </w:rPr>
      </w:pPr>
    </w:p>
    <w:p w14:paraId="4740A379" w14:textId="77777777" w:rsidR="008E07E1" w:rsidRDefault="008E07E1" w:rsidP="0093560F">
      <w:pPr>
        <w:suppressAutoHyphens w:val="0"/>
        <w:spacing w:after="240" w:line="276" w:lineRule="auto"/>
        <w:jc w:val="both"/>
        <w:textAlignment w:val="auto"/>
        <w:rPr>
          <w:sz w:val="24"/>
          <w:szCs w:val="24"/>
          <w:lang w:eastAsia="en-GB" w:bidi="ar-SA"/>
        </w:rPr>
      </w:pPr>
    </w:p>
    <w:p w14:paraId="55E24C7D" w14:textId="77777777" w:rsidR="008E07E1" w:rsidRDefault="008E07E1" w:rsidP="0093560F">
      <w:pPr>
        <w:suppressAutoHyphens w:val="0"/>
        <w:spacing w:after="240" w:line="276" w:lineRule="auto"/>
        <w:jc w:val="both"/>
        <w:textAlignment w:val="auto"/>
        <w:rPr>
          <w:sz w:val="24"/>
          <w:szCs w:val="24"/>
          <w:lang w:eastAsia="en-GB" w:bidi="ar-SA"/>
        </w:rPr>
      </w:pPr>
    </w:p>
    <w:p w14:paraId="59F8BB9C" w14:textId="77777777" w:rsidR="008E07E1" w:rsidRDefault="008E07E1" w:rsidP="0093560F">
      <w:pPr>
        <w:suppressAutoHyphens w:val="0"/>
        <w:spacing w:after="240" w:line="276" w:lineRule="auto"/>
        <w:jc w:val="both"/>
        <w:textAlignment w:val="auto"/>
        <w:rPr>
          <w:sz w:val="24"/>
          <w:szCs w:val="24"/>
          <w:lang w:eastAsia="en-GB" w:bidi="ar-SA"/>
        </w:rPr>
      </w:pPr>
    </w:p>
    <w:p w14:paraId="275B68EE" w14:textId="77777777" w:rsidR="008E07E1" w:rsidRDefault="008E07E1" w:rsidP="0093560F">
      <w:pPr>
        <w:suppressAutoHyphens w:val="0"/>
        <w:spacing w:after="240" w:line="276" w:lineRule="auto"/>
        <w:jc w:val="both"/>
        <w:textAlignment w:val="auto"/>
        <w:rPr>
          <w:sz w:val="24"/>
          <w:szCs w:val="24"/>
          <w:lang w:eastAsia="en-GB" w:bidi="ar-SA"/>
        </w:rPr>
      </w:pPr>
    </w:p>
    <w:p w14:paraId="27FA0D60" w14:textId="77777777" w:rsidR="008E07E1" w:rsidRDefault="008E07E1" w:rsidP="0093560F">
      <w:pPr>
        <w:suppressAutoHyphens w:val="0"/>
        <w:spacing w:after="240" w:line="276" w:lineRule="auto"/>
        <w:jc w:val="both"/>
        <w:textAlignment w:val="auto"/>
        <w:rPr>
          <w:sz w:val="24"/>
          <w:szCs w:val="24"/>
          <w:lang w:eastAsia="en-GB" w:bidi="ar-SA"/>
        </w:rPr>
      </w:pPr>
    </w:p>
    <w:p w14:paraId="2B5BFEC8" w14:textId="77777777" w:rsidR="008E07E1" w:rsidRDefault="008E07E1" w:rsidP="0093560F">
      <w:pPr>
        <w:suppressAutoHyphens w:val="0"/>
        <w:spacing w:after="240" w:line="276" w:lineRule="auto"/>
        <w:jc w:val="both"/>
        <w:textAlignment w:val="auto"/>
        <w:rPr>
          <w:sz w:val="24"/>
          <w:szCs w:val="24"/>
          <w:lang w:eastAsia="en-GB" w:bidi="ar-SA"/>
        </w:rPr>
      </w:pPr>
    </w:p>
    <w:p w14:paraId="4BAEDC6A" w14:textId="77777777" w:rsidR="008E07E1" w:rsidRDefault="008E07E1" w:rsidP="0093560F">
      <w:pPr>
        <w:suppressAutoHyphens w:val="0"/>
        <w:spacing w:after="240" w:line="276" w:lineRule="auto"/>
        <w:jc w:val="both"/>
        <w:textAlignment w:val="auto"/>
        <w:rPr>
          <w:sz w:val="24"/>
          <w:szCs w:val="24"/>
          <w:lang w:eastAsia="en-GB" w:bidi="ar-SA"/>
        </w:rPr>
      </w:pPr>
    </w:p>
    <w:p w14:paraId="2D805A64" w14:textId="77777777" w:rsidR="0093560F" w:rsidRDefault="0093560F" w:rsidP="0093560F">
      <w:pPr>
        <w:suppressAutoHyphens w:val="0"/>
        <w:spacing w:after="200" w:line="276" w:lineRule="auto"/>
        <w:textAlignment w:val="auto"/>
        <w:rPr>
          <w:color w:val="1F497D"/>
          <w:sz w:val="24"/>
          <w:szCs w:val="24"/>
          <w:shd w:val="clear" w:color="auto" w:fill="FFFF00"/>
          <w:lang w:eastAsia="en-GB" w:bidi="ar-SA"/>
        </w:rPr>
      </w:pPr>
    </w:p>
    <w:p w14:paraId="30187416" w14:textId="77777777" w:rsidR="0093560F" w:rsidRDefault="0093560F" w:rsidP="0093560F">
      <w:pPr>
        <w:suppressAutoHyphens w:val="0"/>
        <w:spacing w:after="200" w:line="276" w:lineRule="auto"/>
        <w:textAlignment w:val="auto"/>
        <w:rPr>
          <w:sz w:val="22"/>
          <w:szCs w:val="22"/>
          <w:lang w:eastAsia="en-GB" w:bidi="ar-SA"/>
        </w:rPr>
      </w:pPr>
    </w:p>
    <w:p w14:paraId="352A4DF4" w14:textId="77777777" w:rsidR="0093560F" w:rsidRDefault="0093560F" w:rsidP="0093560F">
      <w:pPr>
        <w:tabs>
          <w:tab w:val="center" w:pos="4513"/>
          <w:tab w:val="right" w:pos="9026"/>
        </w:tabs>
        <w:suppressAutoHyphens w:val="0"/>
        <w:jc w:val="both"/>
        <w:textAlignment w:val="auto"/>
        <w:rPr>
          <w:b/>
          <w:color w:val="000000"/>
          <w:sz w:val="36"/>
          <w:szCs w:val="36"/>
          <w:lang w:eastAsia="en-GB" w:bidi="ar-SA"/>
        </w:rPr>
      </w:pPr>
      <w:r>
        <w:rPr>
          <w:b/>
          <w:color w:val="000000"/>
          <w:sz w:val="36"/>
          <w:szCs w:val="36"/>
          <w:lang w:eastAsia="en-GB" w:bidi="ar-SA"/>
        </w:rPr>
        <w:lastRenderedPageBreak/>
        <w:t>Joint Schedule 3 (Insurance Requirements)</w:t>
      </w:r>
    </w:p>
    <w:p w14:paraId="32FD5AF0"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The insurance you need to have</w:t>
      </w:r>
    </w:p>
    <w:p w14:paraId="3C968619"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lang w:eastAsia="en-GB" w:bidi="ar-SA"/>
        </w:rPr>
        <w:t>Additional Insurances</w:t>
      </w:r>
      <w:r>
        <w:rPr>
          <w:color w:val="000000"/>
          <w:sz w:val="24"/>
          <w:szCs w:val="24"/>
          <w:lang w:eastAsia="en-GB" w:bidi="ar-SA"/>
        </w:rPr>
        <w:t>") and any other insurances as may be required by applicable Law (together the “</w:t>
      </w:r>
      <w:r>
        <w:rPr>
          <w:b/>
          <w:color w:val="000000"/>
          <w:sz w:val="24"/>
          <w:szCs w:val="24"/>
          <w:lang w:eastAsia="en-GB" w:bidi="ar-SA"/>
        </w:rPr>
        <w:t>Insurances</w:t>
      </w:r>
      <w:r>
        <w:rPr>
          <w:color w:val="000000"/>
          <w:sz w:val="24"/>
          <w:szCs w:val="24"/>
          <w:lang w:eastAsia="en-GB" w:bidi="ar-SA"/>
        </w:rPr>
        <w:t xml:space="preserve">”).  The Supplier shall ensure that each of the Insurances is effective no later than: </w:t>
      </w:r>
    </w:p>
    <w:p w14:paraId="75A34FE9"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 xml:space="preserve">the Framework Start Date in respect of those Insurances set out in the Annex to this Schedule and those required by applicable Law; and </w:t>
      </w:r>
    </w:p>
    <w:p w14:paraId="153D8DE4"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the Call-Off Contract Effective Date in respect of the Additional Insurances.</w:t>
      </w:r>
    </w:p>
    <w:p w14:paraId="75791B32" w14:textId="77777777" w:rsidR="0093560F" w:rsidRDefault="0093560F" w:rsidP="0093560F">
      <w:pPr>
        <w:keepNext/>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 xml:space="preserve">The Insurances shall be: </w:t>
      </w:r>
    </w:p>
    <w:p w14:paraId="42155648"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 xml:space="preserve">maintained in accordance with Good Industry Practice; </w:t>
      </w:r>
    </w:p>
    <w:p w14:paraId="479BF195"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(so far as is reasonably practicable) on terms no less favourable than those generally available to a prudent contractor in respect of risks insured in the international insurance market from time to time;</w:t>
      </w:r>
    </w:p>
    <w:p w14:paraId="448FAA69"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taken out and maintained with insurers of good financial standing and good repute in the international insurance market; and</w:t>
      </w:r>
    </w:p>
    <w:p w14:paraId="56894A58" w14:textId="77777777" w:rsidR="0093560F" w:rsidRDefault="0093560F" w:rsidP="0093560F">
      <w:pPr>
        <w:numPr>
          <w:ilvl w:val="2"/>
          <w:numId w:val="12"/>
        </w:numPr>
        <w:suppressAutoHyphens w:val="0"/>
        <w:spacing w:before="120" w:after="120" w:line="276" w:lineRule="auto"/>
        <w:ind w:left="1620"/>
        <w:jc w:val="both"/>
        <w:textAlignment w:val="auto"/>
      </w:pPr>
      <w:r>
        <w:rPr>
          <w:color w:val="000000"/>
          <w:sz w:val="24"/>
          <w:szCs w:val="24"/>
          <w:lang w:eastAsia="en-GB" w:bidi="ar-SA"/>
        </w:rPr>
        <w:t>maintained for at least six (6) years after the End Date.</w:t>
      </w:r>
    </w:p>
    <w:p w14:paraId="6BF607C1"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89465A2"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How to manage the insurance</w:t>
      </w:r>
    </w:p>
    <w:p w14:paraId="500BCEB1" w14:textId="77777777" w:rsidR="0093560F" w:rsidRDefault="0093560F" w:rsidP="0093560F">
      <w:pPr>
        <w:keepNext/>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Without limiting the other provisions of this Contract, the Supplier shall:</w:t>
      </w:r>
    </w:p>
    <w:p w14:paraId="70054A25" w14:textId="77777777" w:rsidR="0093560F" w:rsidRDefault="0093560F" w:rsidP="0093560F">
      <w:pPr>
        <w:numPr>
          <w:ilvl w:val="2"/>
          <w:numId w:val="12"/>
        </w:numPr>
        <w:tabs>
          <w:tab w:val="left" w:pos="2835"/>
        </w:tabs>
        <w:suppressAutoHyphens w:val="0"/>
        <w:spacing w:before="120" w:after="120" w:line="276" w:lineRule="auto"/>
        <w:ind w:left="1620"/>
        <w:jc w:val="both"/>
        <w:textAlignment w:val="auto"/>
      </w:pPr>
      <w:r>
        <w:rPr>
          <w:color w:val="000000"/>
          <w:sz w:val="24"/>
          <w:szCs w:val="24"/>
          <w:lang w:eastAsia="en-GB" w:bidi="ar-SA"/>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5FA5239" w14:textId="77777777" w:rsidR="0093560F" w:rsidRDefault="0093560F" w:rsidP="0093560F">
      <w:pPr>
        <w:numPr>
          <w:ilvl w:val="2"/>
          <w:numId w:val="12"/>
        </w:numPr>
        <w:tabs>
          <w:tab w:val="left" w:pos="2835"/>
        </w:tabs>
        <w:suppressAutoHyphens w:val="0"/>
        <w:spacing w:before="120" w:after="120" w:line="276" w:lineRule="auto"/>
        <w:ind w:left="1620"/>
        <w:jc w:val="both"/>
        <w:textAlignment w:val="auto"/>
      </w:pPr>
      <w:r>
        <w:rPr>
          <w:color w:val="000000"/>
          <w:sz w:val="24"/>
          <w:szCs w:val="24"/>
          <w:lang w:eastAsia="en-GB" w:bidi="ar-SA"/>
        </w:rPr>
        <w:t>promptly notify the insurers in writing of any relevant material fact under any Insurances of which the Supplier is or becomes aware; and</w:t>
      </w:r>
    </w:p>
    <w:p w14:paraId="3F311406" w14:textId="77777777" w:rsidR="0093560F" w:rsidRDefault="0093560F" w:rsidP="0093560F">
      <w:pPr>
        <w:numPr>
          <w:ilvl w:val="2"/>
          <w:numId w:val="12"/>
        </w:numPr>
        <w:tabs>
          <w:tab w:val="left" w:pos="2835"/>
        </w:tabs>
        <w:suppressAutoHyphens w:val="0"/>
        <w:spacing w:before="120" w:after="120" w:line="276" w:lineRule="auto"/>
        <w:ind w:left="1620"/>
        <w:jc w:val="both"/>
        <w:textAlignment w:val="auto"/>
      </w:pPr>
      <w:r>
        <w:rPr>
          <w:color w:val="000000"/>
          <w:sz w:val="24"/>
          <w:szCs w:val="24"/>
          <w:lang w:eastAsia="en-GB" w:bidi="ar-SA"/>
        </w:rPr>
        <w:t xml:space="preserve">hold all policies in respect of the Insurances and cause any insurance broker effecting the Insurances to hold any insurance slips and other </w:t>
      </w:r>
      <w:r>
        <w:rPr>
          <w:color w:val="000000"/>
          <w:sz w:val="24"/>
          <w:szCs w:val="24"/>
          <w:lang w:eastAsia="en-GB" w:bidi="ar-SA"/>
        </w:rPr>
        <w:lastRenderedPageBreak/>
        <w:t>evidence of placing cover representing any of the Insurances to which it is a party.</w:t>
      </w:r>
    </w:p>
    <w:p w14:paraId="58D9F050"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What happens if you aren’t insured</w:t>
      </w:r>
    </w:p>
    <w:p w14:paraId="3BE50780"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not take any action or fail to take any action or (insofar as is reasonably within its power) permit anything to occur in relation to it which would entitle any insurer to refuse to pay any claim under any of the Insurances.</w:t>
      </w:r>
    </w:p>
    <w:p w14:paraId="5C5D9C8E"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E4BD260"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Evidence of insurance you must provide</w:t>
      </w:r>
    </w:p>
    <w:p w14:paraId="0DD257BD"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97C9D3D"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Making sure you are insured to the required amount</w:t>
      </w:r>
    </w:p>
    <w:p w14:paraId="1CA9141D"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bookmarkStart w:id="5" w:name="_heading=h.gjdgxs"/>
      <w:bookmarkEnd w:id="5"/>
      <w:r>
        <w:rPr>
          <w:color w:val="000000"/>
          <w:sz w:val="24"/>
          <w:szCs w:val="24"/>
          <w:lang w:eastAsia="en-GB" w:bidi="ar-SA"/>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1D75660B"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r>
        <w:rPr>
          <w:b/>
          <w:color w:val="000000"/>
          <w:sz w:val="24"/>
          <w:szCs w:val="24"/>
          <w:lang w:eastAsia="en-GB" w:bidi="ar-SA"/>
        </w:rPr>
        <w:t>Cancelled Insurance</w:t>
      </w:r>
    </w:p>
    <w:p w14:paraId="3BD86EBE"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notify the Relevant Authority in writing at least five (5) Working Days prior to the cancellation, suspension, termination or non-renewal of any of the Insurances.</w:t>
      </w:r>
    </w:p>
    <w:p w14:paraId="791D3215"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0173F45" w14:textId="77777777" w:rsidR="0093560F" w:rsidRDefault="0093560F" w:rsidP="0093560F">
      <w:pPr>
        <w:keepNext/>
        <w:numPr>
          <w:ilvl w:val="0"/>
          <w:numId w:val="12"/>
        </w:numPr>
        <w:tabs>
          <w:tab w:val="left" w:pos="-398"/>
        </w:tabs>
        <w:suppressAutoHyphens w:val="0"/>
        <w:spacing w:before="120" w:after="240" w:line="276" w:lineRule="auto"/>
        <w:jc w:val="both"/>
        <w:textAlignment w:val="auto"/>
      </w:pPr>
      <w:bookmarkStart w:id="6" w:name="_heading=h.30j0zll"/>
      <w:bookmarkEnd w:id="6"/>
      <w:r>
        <w:rPr>
          <w:b/>
          <w:color w:val="000000"/>
          <w:sz w:val="24"/>
          <w:szCs w:val="24"/>
          <w:lang w:eastAsia="en-GB" w:bidi="ar-SA"/>
        </w:rPr>
        <w:lastRenderedPageBreak/>
        <w:t>Insurance claims</w:t>
      </w:r>
    </w:p>
    <w:p w14:paraId="46E32CC8"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439D218"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93DA99B" w14:textId="77777777" w:rsidR="0093560F" w:rsidRDefault="0093560F" w:rsidP="0093560F">
      <w:pPr>
        <w:numPr>
          <w:ilvl w:val="1"/>
          <w:numId w:val="12"/>
        </w:numPr>
        <w:tabs>
          <w:tab w:val="left" w:pos="1134"/>
        </w:tabs>
        <w:suppressAutoHyphens w:val="0"/>
        <w:spacing w:before="120" w:after="120" w:line="276" w:lineRule="auto"/>
        <w:ind w:left="900" w:hanging="540"/>
        <w:jc w:val="both"/>
        <w:textAlignment w:val="auto"/>
      </w:pPr>
      <w:r>
        <w:rPr>
          <w:color w:val="000000"/>
          <w:sz w:val="24"/>
          <w:szCs w:val="24"/>
          <w:lang w:eastAsia="en-GB" w:bidi="ar-SA"/>
        </w:rPr>
        <w:t>Where any Insurance requires payment of a premium, the Supplier shall be liable for and shall promptly pay such premium.</w:t>
      </w:r>
    </w:p>
    <w:p w14:paraId="1DA04C58" w14:textId="77777777" w:rsidR="0093560F" w:rsidRDefault="0093560F" w:rsidP="0093560F">
      <w:pPr>
        <w:numPr>
          <w:ilvl w:val="1"/>
          <w:numId w:val="12"/>
        </w:numPr>
        <w:tabs>
          <w:tab w:val="left" w:pos="1134"/>
        </w:tabs>
        <w:suppressAutoHyphens w:val="0"/>
        <w:spacing w:before="120" w:after="240" w:line="276" w:lineRule="auto"/>
        <w:ind w:left="900" w:hanging="540"/>
        <w:jc w:val="both"/>
        <w:textAlignment w:val="auto"/>
      </w:pPr>
      <w:r>
        <w:rPr>
          <w:color w:val="000000"/>
          <w:sz w:val="24"/>
          <w:szCs w:val="24"/>
          <w:lang w:eastAsia="en-GB" w:bidi="ar-SA"/>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299D85D1" w14:textId="77777777" w:rsidR="0093560F" w:rsidRDefault="0093560F" w:rsidP="0093560F">
      <w:pPr>
        <w:pageBreakBefore/>
        <w:tabs>
          <w:tab w:val="left" w:pos="1134"/>
        </w:tabs>
        <w:suppressAutoHyphens w:val="0"/>
        <w:spacing w:before="120" w:after="120"/>
        <w:ind w:left="648" w:hanging="576"/>
        <w:textAlignment w:val="auto"/>
        <w:rPr>
          <w:b/>
          <w:color w:val="000000"/>
          <w:sz w:val="24"/>
          <w:szCs w:val="24"/>
          <w:lang w:eastAsia="en-GB" w:bidi="ar-SA"/>
        </w:rPr>
      </w:pPr>
      <w:r>
        <w:rPr>
          <w:b/>
          <w:color w:val="000000"/>
          <w:sz w:val="24"/>
          <w:szCs w:val="24"/>
          <w:lang w:eastAsia="en-GB" w:bidi="ar-SA"/>
        </w:rPr>
        <w:lastRenderedPageBreak/>
        <w:t>ANNEX: REQUIRED INSURANCES</w:t>
      </w:r>
      <w:bookmarkStart w:id="7" w:name="_heading=h.1fob9te"/>
      <w:bookmarkEnd w:id="7"/>
    </w:p>
    <w:p w14:paraId="1B235F19" w14:textId="77777777" w:rsidR="0093560F" w:rsidRDefault="0093560F" w:rsidP="0093560F">
      <w:pPr>
        <w:keepNext/>
        <w:numPr>
          <w:ilvl w:val="0"/>
          <w:numId w:val="13"/>
        </w:numPr>
        <w:tabs>
          <w:tab w:val="left" w:pos="142"/>
        </w:tabs>
        <w:suppressAutoHyphens w:val="0"/>
        <w:spacing w:before="120" w:after="240" w:line="276" w:lineRule="auto"/>
        <w:ind w:left="360"/>
        <w:jc w:val="both"/>
        <w:textAlignment w:val="auto"/>
      </w:pPr>
      <w:r>
        <w:rPr>
          <w:b/>
          <w:color w:val="000000"/>
          <w:sz w:val="24"/>
          <w:szCs w:val="24"/>
          <w:lang w:eastAsia="en-GB" w:bidi="ar-SA"/>
        </w:rPr>
        <w:t xml:space="preserve">Lot 2 - </w:t>
      </w:r>
      <w:r>
        <w:rPr>
          <w:color w:val="000000"/>
          <w:sz w:val="24"/>
          <w:szCs w:val="24"/>
          <w:lang w:eastAsia="en-GB" w:bidi="ar-SA"/>
        </w:rPr>
        <w:t>The Supplier shall hold the following standard insurance cover from the Framework Start Date in accordance with this Schedule:</w:t>
      </w:r>
    </w:p>
    <w:p w14:paraId="3703F017" w14:textId="77777777" w:rsidR="0093560F" w:rsidRDefault="0093560F" w:rsidP="0093560F">
      <w:pPr>
        <w:suppressAutoHyphens w:val="0"/>
        <w:spacing w:after="240"/>
        <w:jc w:val="both"/>
        <w:textAlignment w:val="auto"/>
        <w:rPr>
          <w:color w:val="000000"/>
          <w:sz w:val="24"/>
          <w:szCs w:val="24"/>
          <w:lang w:eastAsia="en-GB" w:bidi="ar-SA"/>
        </w:rPr>
      </w:pPr>
      <w:r>
        <w:rPr>
          <w:color w:val="000000"/>
          <w:sz w:val="24"/>
          <w:szCs w:val="24"/>
          <w:lang w:eastAsia="en-GB" w:bidi="ar-SA"/>
        </w:rPr>
        <w:t>2.1 professional indemnity insurance with cover (for a single event or a series of related events and in the aggregate) of not less than one million pounds (£1,000,000);</w:t>
      </w:r>
    </w:p>
    <w:p w14:paraId="2D1E6A10" w14:textId="77777777" w:rsidR="0093560F" w:rsidRDefault="0093560F" w:rsidP="0093560F">
      <w:pPr>
        <w:suppressAutoHyphens w:val="0"/>
        <w:spacing w:after="240"/>
        <w:jc w:val="both"/>
        <w:textAlignment w:val="auto"/>
        <w:rPr>
          <w:color w:val="000000"/>
          <w:sz w:val="24"/>
          <w:szCs w:val="24"/>
          <w:lang w:eastAsia="en-GB" w:bidi="ar-SA"/>
        </w:rPr>
      </w:pPr>
      <w:r>
        <w:rPr>
          <w:color w:val="000000"/>
          <w:sz w:val="24"/>
          <w:szCs w:val="24"/>
          <w:lang w:eastAsia="en-GB" w:bidi="ar-SA"/>
        </w:rPr>
        <w:t>2.2 public liability insurance with cover (for a single event or a series of related events and in the aggregate) of not less than one million pounds (£1,000,000); and</w:t>
      </w:r>
    </w:p>
    <w:p w14:paraId="02D7BB23" w14:textId="77777777" w:rsidR="0093560F" w:rsidRDefault="0093560F" w:rsidP="0093560F">
      <w:pPr>
        <w:suppressAutoHyphens w:val="0"/>
        <w:spacing w:after="240"/>
        <w:jc w:val="both"/>
        <w:textAlignment w:val="auto"/>
        <w:rPr>
          <w:color w:val="000000"/>
          <w:sz w:val="24"/>
          <w:szCs w:val="24"/>
          <w:lang w:eastAsia="en-GB" w:bidi="ar-SA"/>
        </w:rPr>
      </w:pPr>
      <w:r>
        <w:rPr>
          <w:color w:val="000000"/>
          <w:sz w:val="24"/>
          <w:szCs w:val="24"/>
          <w:lang w:eastAsia="en-GB" w:bidi="ar-SA"/>
        </w:rPr>
        <w:t>2.3 employers’ liability insurance with cover (for a single event or a series of related events and in the aggregate) of not less than five million pounds (£5,000,000); and</w:t>
      </w:r>
    </w:p>
    <w:p w14:paraId="2932E098" w14:textId="77777777" w:rsidR="0093560F" w:rsidRDefault="0093560F" w:rsidP="0093560F">
      <w:pPr>
        <w:suppressAutoHyphens w:val="0"/>
        <w:spacing w:after="240"/>
        <w:jc w:val="both"/>
        <w:textAlignment w:val="auto"/>
        <w:sectPr w:rsidR="0093560F" w:rsidSect="009356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color w:val="000000"/>
          <w:sz w:val="24"/>
          <w:szCs w:val="24"/>
          <w:lang w:eastAsia="en-GB" w:bidi="ar-SA"/>
        </w:rPr>
        <w:t>2.4 product liability insurance with cover (for a single event or series of related events and in the aggregate) of not less than one million pounds (£1,000,000)</w:t>
      </w:r>
    </w:p>
    <w:p w14:paraId="1FDEE783" w14:textId="77777777" w:rsidR="0093560F" w:rsidRDefault="0093560F" w:rsidP="0093560F">
      <w:pPr>
        <w:tabs>
          <w:tab w:val="left" w:pos="720"/>
          <w:tab w:val="center" w:pos="4153"/>
          <w:tab w:val="center" w:pos="4513"/>
          <w:tab w:val="right" w:pos="8306"/>
          <w:tab w:val="right" w:pos="9026"/>
        </w:tabs>
        <w:suppressAutoHyphens w:val="0"/>
        <w:jc w:val="both"/>
        <w:textAlignment w:val="auto"/>
        <w:rPr>
          <w:b/>
          <w:color w:val="000000"/>
          <w:sz w:val="36"/>
          <w:szCs w:val="36"/>
          <w:lang w:eastAsia="en-GB" w:bidi="ar-SA"/>
        </w:rPr>
      </w:pPr>
      <w:r>
        <w:rPr>
          <w:b/>
          <w:color w:val="000000"/>
          <w:sz w:val="36"/>
          <w:szCs w:val="36"/>
          <w:lang w:eastAsia="en-GB" w:bidi="ar-SA"/>
        </w:rPr>
        <w:lastRenderedPageBreak/>
        <w:t>Call-Off Schedule 5 (Pricing Details)</w:t>
      </w:r>
    </w:p>
    <w:p w14:paraId="348CE03C" w14:textId="2B30A070" w:rsidR="0093560F" w:rsidRDefault="0093560F" w:rsidP="0093560F">
      <w:pPr>
        <w:tabs>
          <w:tab w:val="left" w:pos="720"/>
          <w:tab w:val="center" w:pos="4153"/>
          <w:tab w:val="center" w:pos="4513"/>
          <w:tab w:val="right" w:pos="8306"/>
          <w:tab w:val="right" w:pos="9026"/>
        </w:tabs>
        <w:suppressAutoHyphens w:val="0"/>
        <w:jc w:val="both"/>
        <w:textAlignment w:val="auto"/>
      </w:pPr>
    </w:p>
    <w:p w14:paraId="1B832030" w14:textId="77777777" w:rsidR="0093560F" w:rsidRDefault="0093560F" w:rsidP="0093560F">
      <w:pPr>
        <w:tabs>
          <w:tab w:val="left" w:pos="720"/>
          <w:tab w:val="center" w:pos="4153"/>
          <w:tab w:val="center" w:pos="4513"/>
          <w:tab w:val="right" w:pos="8306"/>
          <w:tab w:val="right" w:pos="9026"/>
        </w:tabs>
        <w:suppressAutoHyphens w:val="0"/>
        <w:jc w:val="both"/>
        <w:textAlignment w:val="auto"/>
        <w:rPr>
          <w:b/>
          <w:smallCaps/>
          <w:color w:val="000000"/>
          <w:sz w:val="24"/>
          <w:szCs w:val="24"/>
          <w:lang w:eastAsia="en-GB" w:bidi="ar-SA"/>
        </w:rPr>
      </w:pPr>
    </w:p>
    <w:tbl>
      <w:tblPr>
        <w:tblW w:w="9924" w:type="dxa"/>
        <w:tblCellMar>
          <w:left w:w="10" w:type="dxa"/>
          <w:right w:w="10" w:type="dxa"/>
        </w:tblCellMar>
        <w:tblLook w:val="0000" w:firstRow="0" w:lastRow="0" w:firstColumn="0" w:lastColumn="0" w:noHBand="0" w:noVBand="0"/>
      </w:tblPr>
      <w:tblGrid>
        <w:gridCol w:w="1271"/>
        <w:gridCol w:w="5818"/>
        <w:gridCol w:w="2835"/>
      </w:tblGrid>
      <w:tr w:rsidR="0093560F" w14:paraId="550FFD47" w14:textId="77777777" w:rsidTr="001D153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6825E"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Milestone</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1B14"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Acceptance Criteria</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9A51" w14:textId="77777777" w:rsidR="0093560F" w:rsidRDefault="0093560F" w:rsidP="001D153B">
            <w:pPr>
              <w:suppressAutoHyphens w:val="0"/>
              <w:spacing w:after="120"/>
              <w:jc w:val="right"/>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Firm Price (Ex VAT)</w:t>
            </w:r>
          </w:p>
        </w:tc>
      </w:tr>
      <w:tr w:rsidR="0093560F" w14:paraId="534502C5" w14:textId="77777777" w:rsidTr="001D153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5D30"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F6D1" w14:textId="77777777" w:rsidR="0093560F" w:rsidRDefault="0093560F" w:rsidP="001D153B">
            <w:pPr>
              <w:suppressAutoHyphens w:val="0"/>
              <w:spacing w:after="120"/>
              <w:textAlignment w:val="auto"/>
            </w:pPr>
            <w:r>
              <w:rPr>
                <w:rFonts w:ascii="Calibri" w:eastAsia="Calibri" w:hAnsi="Calibri" w:cs="Calibri"/>
                <w:sz w:val="24"/>
                <w:szCs w:val="24"/>
                <w:lang w:eastAsia="en-GB" w:bidi="ar-SA"/>
              </w:rPr>
              <w:t xml:space="preserve">In accordance with Serial 1 Deliverable of </w:t>
            </w:r>
            <w:r>
              <w:rPr>
                <w:rFonts w:ascii="Calibri" w:eastAsia="Calibri" w:hAnsi="Calibri" w:cs="Calibri"/>
                <w:color w:val="000000"/>
                <w:sz w:val="24"/>
                <w:szCs w:val="24"/>
                <w:lang w:eastAsia="en-GB" w:bidi="ar-SA"/>
              </w:rPr>
              <w:t>Schedule 20 (Call-Off Specification)</w:t>
            </w:r>
          </w:p>
          <w:p w14:paraId="40349DD9"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Note: Serial 1 should account for 20% of the Suppliers Overall Firm Priced Contract Price.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9685" w14:textId="77777777" w:rsidR="008F0060" w:rsidRPr="005D36F7" w:rsidRDefault="008F0060" w:rsidP="008F0060">
            <w:pPr>
              <w:tabs>
                <w:tab w:val="left" w:pos="2257"/>
              </w:tabs>
              <w:suppressAutoHyphens w:val="0"/>
              <w:spacing w:line="254" w:lineRule="auto"/>
              <w:textAlignment w:val="auto"/>
              <w:rPr>
                <w:sz w:val="24"/>
                <w:szCs w:val="24"/>
              </w:rPr>
            </w:pPr>
            <w:r w:rsidRPr="005D36F7">
              <w:rPr>
                <w:sz w:val="24"/>
                <w:szCs w:val="24"/>
              </w:rPr>
              <w:t>[REDACTED]</w:t>
            </w:r>
          </w:p>
          <w:p w14:paraId="17BD4677" w14:textId="791C888E" w:rsidR="0093560F" w:rsidRDefault="0093560F" w:rsidP="008F0060">
            <w:pPr>
              <w:suppressAutoHyphens w:val="0"/>
              <w:spacing w:after="120"/>
              <w:jc w:val="right"/>
              <w:textAlignment w:val="auto"/>
            </w:pPr>
          </w:p>
        </w:tc>
      </w:tr>
      <w:tr w:rsidR="0093560F" w14:paraId="261808CA" w14:textId="77777777" w:rsidTr="001D153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81A9B"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2</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17A63" w14:textId="77777777" w:rsidR="0093560F" w:rsidRDefault="0093560F" w:rsidP="001D153B">
            <w:pPr>
              <w:suppressAutoHyphens w:val="0"/>
              <w:spacing w:after="120"/>
              <w:textAlignment w:val="auto"/>
            </w:pPr>
            <w:r>
              <w:rPr>
                <w:rFonts w:ascii="Calibri" w:eastAsia="Calibri" w:hAnsi="Calibri" w:cs="Calibri"/>
                <w:sz w:val="24"/>
                <w:szCs w:val="24"/>
                <w:lang w:eastAsia="en-GB" w:bidi="ar-SA"/>
              </w:rPr>
              <w:t xml:space="preserve">In accordance with Serial 2 Deliverable of </w:t>
            </w:r>
            <w:r>
              <w:rPr>
                <w:rFonts w:ascii="Calibri" w:eastAsia="Calibri" w:hAnsi="Calibri" w:cs="Calibri"/>
                <w:color w:val="000000"/>
                <w:sz w:val="24"/>
                <w:szCs w:val="24"/>
                <w:lang w:eastAsia="en-GB" w:bidi="ar-SA"/>
              </w:rPr>
              <w:t>Schedule 20 (Call-Off Specification)</w:t>
            </w:r>
          </w:p>
          <w:p w14:paraId="3D70E5C8"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Note: Serial 2 should account for 20% of the Suppliers Overall Firm Priced Contract Price.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B8BC" w14:textId="77777777" w:rsidR="008F0060" w:rsidRPr="005D36F7" w:rsidRDefault="008F0060" w:rsidP="008F0060">
            <w:pPr>
              <w:tabs>
                <w:tab w:val="left" w:pos="2257"/>
              </w:tabs>
              <w:suppressAutoHyphens w:val="0"/>
              <w:spacing w:line="254" w:lineRule="auto"/>
              <w:textAlignment w:val="auto"/>
              <w:rPr>
                <w:sz w:val="24"/>
                <w:szCs w:val="24"/>
              </w:rPr>
            </w:pPr>
            <w:r w:rsidRPr="005D36F7">
              <w:rPr>
                <w:sz w:val="24"/>
                <w:szCs w:val="24"/>
              </w:rPr>
              <w:t>[REDACTED]</w:t>
            </w:r>
          </w:p>
          <w:p w14:paraId="2F2BFDE1" w14:textId="3B005D21" w:rsidR="0093560F" w:rsidRDefault="0093560F" w:rsidP="001D153B">
            <w:pPr>
              <w:suppressAutoHyphens w:val="0"/>
              <w:spacing w:after="120"/>
              <w:jc w:val="right"/>
              <w:textAlignment w:val="auto"/>
            </w:pPr>
          </w:p>
          <w:p w14:paraId="45B75A82" w14:textId="19796810" w:rsidR="0093560F" w:rsidRDefault="0093560F" w:rsidP="001D153B">
            <w:pPr>
              <w:suppressAutoHyphens w:val="0"/>
              <w:spacing w:after="120"/>
              <w:jc w:val="right"/>
              <w:textAlignment w:val="auto"/>
            </w:pPr>
          </w:p>
        </w:tc>
      </w:tr>
      <w:tr w:rsidR="0093560F" w14:paraId="6F0CC8E4" w14:textId="77777777" w:rsidTr="001D153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05E1"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3</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C29B4" w14:textId="77777777" w:rsidR="0093560F" w:rsidRPr="00031CA8" w:rsidRDefault="0093560F" w:rsidP="00031CA8">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 xml:space="preserve">In accordance with Serial 3 Deliverable of </w:t>
            </w:r>
            <w:r w:rsidRPr="00031CA8">
              <w:rPr>
                <w:rFonts w:ascii="Calibri" w:eastAsia="Calibri" w:hAnsi="Calibri" w:cs="Calibri"/>
                <w:sz w:val="24"/>
                <w:szCs w:val="24"/>
                <w:lang w:eastAsia="en-GB" w:bidi="ar-SA"/>
              </w:rPr>
              <w:t>Schedule 20 (Call-Off Specification)</w:t>
            </w:r>
          </w:p>
          <w:p w14:paraId="4508DB99" w14:textId="77777777" w:rsidR="0093560F" w:rsidRDefault="0093560F" w:rsidP="00031CA8">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Note: Serial 3 should account for 20% of the Suppliers Overall Firm Priced Contract Price.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679D" w14:textId="77777777" w:rsidR="008F0060" w:rsidRPr="005D36F7" w:rsidRDefault="008F0060" w:rsidP="008F0060">
            <w:pPr>
              <w:tabs>
                <w:tab w:val="left" w:pos="2257"/>
              </w:tabs>
              <w:suppressAutoHyphens w:val="0"/>
              <w:spacing w:line="254" w:lineRule="auto"/>
              <w:textAlignment w:val="auto"/>
              <w:rPr>
                <w:sz w:val="24"/>
                <w:szCs w:val="24"/>
              </w:rPr>
            </w:pPr>
            <w:r w:rsidRPr="005D36F7">
              <w:rPr>
                <w:sz w:val="24"/>
                <w:szCs w:val="24"/>
              </w:rPr>
              <w:t>[REDACTED]</w:t>
            </w:r>
          </w:p>
          <w:p w14:paraId="7FDD5B10" w14:textId="5709BE79" w:rsidR="0093560F" w:rsidRPr="00031CA8" w:rsidRDefault="0093560F" w:rsidP="00031CA8">
            <w:pPr>
              <w:suppressAutoHyphens w:val="0"/>
              <w:spacing w:after="120"/>
              <w:jc w:val="right"/>
              <w:textAlignment w:val="auto"/>
              <w:rPr>
                <w:rFonts w:ascii="Calibri" w:eastAsia="Calibri" w:hAnsi="Calibri" w:cs="Calibri"/>
                <w:sz w:val="24"/>
                <w:szCs w:val="24"/>
                <w:lang w:eastAsia="en-GB" w:bidi="ar-SA"/>
              </w:rPr>
            </w:pPr>
          </w:p>
          <w:p w14:paraId="69FB76E3" w14:textId="3DC64EBC" w:rsidR="0093560F" w:rsidRPr="00031CA8" w:rsidRDefault="0093560F" w:rsidP="00031CA8">
            <w:pPr>
              <w:suppressAutoHyphens w:val="0"/>
              <w:spacing w:after="120"/>
              <w:jc w:val="right"/>
              <w:textAlignment w:val="auto"/>
              <w:rPr>
                <w:rFonts w:ascii="Calibri" w:eastAsia="Calibri" w:hAnsi="Calibri" w:cs="Calibri"/>
                <w:sz w:val="24"/>
                <w:szCs w:val="24"/>
                <w:lang w:eastAsia="en-GB" w:bidi="ar-SA"/>
              </w:rPr>
            </w:pPr>
          </w:p>
        </w:tc>
      </w:tr>
      <w:tr w:rsidR="0093560F" w14:paraId="2C79746C" w14:textId="77777777" w:rsidTr="001D153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B848" w14:textId="77777777" w:rsidR="0093560F" w:rsidRDefault="0093560F" w:rsidP="001D153B">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4</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179E6" w14:textId="77777777" w:rsidR="0093560F" w:rsidRPr="00031CA8" w:rsidRDefault="0093560F" w:rsidP="00031CA8">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 xml:space="preserve">In accordance with Serial 3 Deliverable of </w:t>
            </w:r>
            <w:r w:rsidRPr="00031CA8">
              <w:rPr>
                <w:rFonts w:ascii="Calibri" w:eastAsia="Calibri" w:hAnsi="Calibri" w:cs="Calibri"/>
                <w:sz w:val="24"/>
                <w:szCs w:val="24"/>
                <w:lang w:eastAsia="en-GB" w:bidi="ar-SA"/>
              </w:rPr>
              <w:t>Schedule 20 (Call-Off Specification)</w:t>
            </w:r>
          </w:p>
          <w:p w14:paraId="7AEE3AED" w14:textId="77777777" w:rsidR="0093560F" w:rsidRDefault="0093560F" w:rsidP="00031CA8">
            <w:pPr>
              <w:suppressAutoHyphens w:val="0"/>
              <w:spacing w:after="120"/>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Note: Serial 4 should account for 40% of the Suppliers Overall Firm Priced Contract Price.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806A" w14:textId="77777777" w:rsidR="008F0060" w:rsidRPr="005D36F7" w:rsidRDefault="008F0060" w:rsidP="008F0060">
            <w:pPr>
              <w:tabs>
                <w:tab w:val="left" w:pos="2257"/>
              </w:tabs>
              <w:suppressAutoHyphens w:val="0"/>
              <w:spacing w:line="254" w:lineRule="auto"/>
              <w:textAlignment w:val="auto"/>
              <w:rPr>
                <w:sz w:val="24"/>
                <w:szCs w:val="24"/>
              </w:rPr>
            </w:pPr>
            <w:r w:rsidRPr="005D36F7">
              <w:rPr>
                <w:sz w:val="24"/>
                <w:szCs w:val="24"/>
              </w:rPr>
              <w:t>[REDACTED]</w:t>
            </w:r>
          </w:p>
          <w:p w14:paraId="0F5541B5" w14:textId="3D8EBA1C" w:rsidR="009524AD" w:rsidRPr="00031CA8" w:rsidRDefault="009524AD" w:rsidP="00031CA8">
            <w:pPr>
              <w:suppressAutoHyphens w:val="0"/>
              <w:spacing w:after="120"/>
              <w:jc w:val="right"/>
              <w:textAlignment w:val="auto"/>
              <w:rPr>
                <w:rFonts w:ascii="Calibri" w:eastAsia="Calibri" w:hAnsi="Calibri" w:cs="Calibri"/>
                <w:sz w:val="24"/>
                <w:szCs w:val="24"/>
                <w:lang w:eastAsia="en-GB" w:bidi="ar-SA"/>
              </w:rPr>
            </w:pPr>
          </w:p>
          <w:p w14:paraId="20579627" w14:textId="54C67A92" w:rsidR="0093560F" w:rsidRPr="00031CA8" w:rsidRDefault="0093560F" w:rsidP="00031CA8">
            <w:pPr>
              <w:suppressAutoHyphens w:val="0"/>
              <w:spacing w:after="120"/>
              <w:jc w:val="right"/>
              <w:textAlignment w:val="auto"/>
              <w:rPr>
                <w:rFonts w:ascii="Calibri" w:eastAsia="Calibri" w:hAnsi="Calibri" w:cs="Calibri"/>
                <w:sz w:val="24"/>
                <w:szCs w:val="24"/>
                <w:lang w:eastAsia="en-GB" w:bidi="ar-SA"/>
              </w:rPr>
            </w:pPr>
          </w:p>
          <w:p w14:paraId="5B2819FA" w14:textId="52233BFB" w:rsidR="0093560F" w:rsidRPr="00031CA8" w:rsidRDefault="0093560F" w:rsidP="00031CA8">
            <w:pPr>
              <w:suppressAutoHyphens w:val="0"/>
              <w:spacing w:after="120"/>
              <w:jc w:val="right"/>
              <w:textAlignment w:val="auto"/>
              <w:rPr>
                <w:rFonts w:ascii="Calibri" w:eastAsia="Calibri" w:hAnsi="Calibri" w:cs="Calibri"/>
                <w:sz w:val="24"/>
                <w:szCs w:val="24"/>
                <w:lang w:eastAsia="en-GB" w:bidi="ar-SA"/>
              </w:rPr>
            </w:pPr>
          </w:p>
        </w:tc>
      </w:tr>
      <w:tr w:rsidR="0093560F" w14:paraId="42BD085D" w14:textId="77777777" w:rsidTr="001D153B">
        <w:tc>
          <w:tcPr>
            <w:tcW w:w="70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1C97" w14:textId="77777777" w:rsidR="0093560F" w:rsidRDefault="0093560F" w:rsidP="001D153B">
            <w:pPr>
              <w:suppressAutoHyphens w:val="0"/>
              <w:spacing w:after="120"/>
              <w:jc w:val="right"/>
              <w:textAlignment w:val="auto"/>
              <w:rPr>
                <w:rFonts w:ascii="Calibri" w:eastAsia="Calibri" w:hAnsi="Calibri" w:cs="Calibri"/>
                <w:sz w:val="24"/>
                <w:szCs w:val="24"/>
                <w:lang w:eastAsia="en-GB" w:bidi="ar-SA"/>
              </w:rPr>
            </w:pPr>
            <w:r>
              <w:rPr>
                <w:rFonts w:ascii="Calibri" w:eastAsia="Calibri" w:hAnsi="Calibri" w:cs="Calibri"/>
                <w:sz w:val="24"/>
                <w:szCs w:val="24"/>
                <w:lang w:eastAsia="en-GB" w:bidi="ar-SA"/>
              </w:rPr>
              <w:t>Total Firm Priced Contract Value: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A006" w14:textId="35D28F3E" w:rsidR="0093560F" w:rsidRPr="008F0060" w:rsidRDefault="008F0060" w:rsidP="008F0060">
            <w:pPr>
              <w:tabs>
                <w:tab w:val="left" w:pos="2257"/>
              </w:tabs>
              <w:suppressAutoHyphens w:val="0"/>
              <w:spacing w:line="254" w:lineRule="auto"/>
              <w:textAlignment w:val="auto"/>
              <w:rPr>
                <w:sz w:val="24"/>
                <w:szCs w:val="24"/>
              </w:rPr>
            </w:pPr>
            <w:r w:rsidRPr="005D36F7">
              <w:rPr>
                <w:sz w:val="24"/>
                <w:szCs w:val="24"/>
              </w:rPr>
              <w:t>[REDACTED]</w:t>
            </w:r>
          </w:p>
          <w:p w14:paraId="4BFCF7D8" w14:textId="76C843AC" w:rsidR="0093560F" w:rsidRPr="00031CA8" w:rsidRDefault="0093560F" w:rsidP="001D153B">
            <w:pPr>
              <w:suppressAutoHyphens w:val="0"/>
              <w:spacing w:after="120"/>
              <w:jc w:val="right"/>
              <w:textAlignment w:val="auto"/>
              <w:rPr>
                <w:rFonts w:ascii="Calibri" w:eastAsia="Calibri" w:hAnsi="Calibri" w:cs="Calibri"/>
                <w:sz w:val="24"/>
                <w:szCs w:val="24"/>
                <w:lang w:eastAsia="en-GB" w:bidi="ar-SA"/>
              </w:rPr>
            </w:pPr>
          </w:p>
        </w:tc>
      </w:tr>
    </w:tbl>
    <w:p w14:paraId="68F6AB07" w14:textId="77777777" w:rsidR="0093560F" w:rsidRDefault="0093560F" w:rsidP="0093560F">
      <w:pPr>
        <w:suppressAutoHyphens w:val="0"/>
        <w:spacing w:after="120" w:line="276" w:lineRule="auto"/>
        <w:textAlignment w:val="auto"/>
        <w:rPr>
          <w:sz w:val="24"/>
          <w:szCs w:val="24"/>
          <w:lang w:eastAsia="en-GB" w:bidi="ar-SA"/>
        </w:rPr>
      </w:pPr>
    </w:p>
    <w:p w14:paraId="5A0C242D" w14:textId="77777777" w:rsidR="0093560F" w:rsidRDefault="0093560F" w:rsidP="0093560F">
      <w:pPr>
        <w:suppressAutoHyphens w:val="0"/>
        <w:spacing w:after="120" w:line="276" w:lineRule="auto"/>
        <w:textAlignment w:val="auto"/>
        <w:rPr>
          <w:sz w:val="24"/>
          <w:szCs w:val="24"/>
          <w:lang w:eastAsia="en-GB" w:bidi="ar-SA"/>
        </w:rPr>
      </w:pPr>
    </w:p>
    <w:p w14:paraId="1ED4BD1F" w14:textId="77777777" w:rsidR="0093560F" w:rsidRDefault="0093560F" w:rsidP="0093560F">
      <w:pPr>
        <w:suppressAutoHyphens w:val="0"/>
        <w:spacing w:after="120" w:line="276" w:lineRule="auto"/>
        <w:textAlignment w:val="auto"/>
        <w:rPr>
          <w:sz w:val="24"/>
          <w:szCs w:val="24"/>
          <w:lang w:eastAsia="en-GB" w:bidi="ar-SA"/>
        </w:rPr>
      </w:pPr>
    </w:p>
    <w:p w14:paraId="626821E1" w14:textId="77777777" w:rsidR="0093560F" w:rsidRDefault="0093560F" w:rsidP="0093560F">
      <w:pPr>
        <w:suppressAutoHyphens w:val="0"/>
        <w:spacing w:after="120" w:line="276" w:lineRule="auto"/>
        <w:textAlignment w:val="auto"/>
        <w:rPr>
          <w:sz w:val="24"/>
          <w:szCs w:val="24"/>
          <w:lang w:eastAsia="en-GB" w:bidi="ar-SA"/>
        </w:rPr>
      </w:pPr>
    </w:p>
    <w:p w14:paraId="4FE8A9DA" w14:textId="77777777" w:rsidR="0093560F" w:rsidRDefault="0093560F" w:rsidP="0093560F">
      <w:pPr>
        <w:suppressAutoHyphens w:val="0"/>
        <w:spacing w:after="120" w:line="276" w:lineRule="auto"/>
        <w:textAlignment w:val="auto"/>
        <w:rPr>
          <w:sz w:val="24"/>
          <w:szCs w:val="24"/>
          <w:lang w:eastAsia="en-GB" w:bidi="ar-SA"/>
        </w:rPr>
      </w:pPr>
    </w:p>
    <w:p w14:paraId="2BC8E65D" w14:textId="77777777" w:rsidR="0093560F" w:rsidRDefault="0093560F" w:rsidP="0093560F">
      <w:pPr>
        <w:suppressAutoHyphens w:val="0"/>
        <w:spacing w:after="120" w:line="276" w:lineRule="auto"/>
        <w:textAlignment w:val="auto"/>
        <w:rPr>
          <w:sz w:val="24"/>
          <w:szCs w:val="24"/>
          <w:lang w:eastAsia="en-GB" w:bidi="ar-SA"/>
        </w:rPr>
      </w:pPr>
    </w:p>
    <w:p w14:paraId="553A5347" w14:textId="77777777" w:rsidR="0093560F" w:rsidRDefault="0093560F" w:rsidP="0093560F">
      <w:pPr>
        <w:suppressAutoHyphens w:val="0"/>
        <w:spacing w:after="120" w:line="276" w:lineRule="auto"/>
        <w:textAlignment w:val="auto"/>
        <w:rPr>
          <w:sz w:val="24"/>
          <w:szCs w:val="24"/>
          <w:lang w:eastAsia="en-GB" w:bidi="ar-SA"/>
        </w:rPr>
      </w:pPr>
    </w:p>
    <w:p w14:paraId="3999AE4C" w14:textId="77777777" w:rsidR="0093560F" w:rsidRDefault="0093560F" w:rsidP="0093560F">
      <w:pPr>
        <w:suppressAutoHyphens w:val="0"/>
        <w:spacing w:after="120" w:line="276" w:lineRule="auto"/>
        <w:textAlignment w:val="auto"/>
        <w:rPr>
          <w:sz w:val="24"/>
          <w:szCs w:val="24"/>
          <w:lang w:eastAsia="en-GB" w:bidi="ar-SA"/>
        </w:rPr>
      </w:pPr>
    </w:p>
    <w:p w14:paraId="57C07BD7" w14:textId="77777777" w:rsidR="0093560F" w:rsidRDefault="0093560F" w:rsidP="0093560F">
      <w:pPr>
        <w:suppressAutoHyphens w:val="0"/>
        <w:spacing w:after="120" w:line="276" w:lineRule="auto"/>
        <w:textAlignment w:val="auto"/>
        <w:rPr>
          <w:sz w:val="24"/>
          <w:szCs w:val="24"/>
          <w:lang w:eastAsia="en-GB" w:bidi="ar-SA"/>
        </w:rPr>
      </w:pPr>
    </w:p>
    <w:p w14:paraId="0E5BC5F8" w14:textId="77777777" w:rsidR="0093560F" w:rsidRDefault="0093560F" w:rsidP="0093560F">
      <w:pPr>
        <w:suppressAutoHyphens w:val="0"/>
        <w:spacing w:after="120" w:line="276" w:lineRule="auto"/>
        <w:textAlignment w:val="auto"/>
        <w:rPr>
          <w:sz w:val="24"/>
          <w:szCs w:val="24"/>
          <w:lang w:eastAsia="en-GB" w:bidi="ar-SA"/>
        </w:rPr>
      </w:pPr>
    </w:p>
    <w:p w14:paraId="71C66CEB" w14:textId="77777777" w:rsidR="0093560F" w:rsidRDefault="0093560F" w:rsidP="0093560F">
      <w:pPr>
        <w:suppressAutoHyphens w:val="0"/>
        <w:spacing w:after="120" w:line="276" w:lineRule="auto"/>
        <w:textAlignment w:val="auto"/>
        <w:rPr>
          <w:sz w:val="24"/>
          <w:szCs w:val="24"/>
          <w:lang w:eastAsia="en-GB" w:bidi="ar-SA"/>
        </w:rPr>
      </w:pPr>
    </w:p>
    <w:p w14:paraId="644D6B8E" w14:textId="77777777" w:rsidR="0093560F" w:rsidRDefault="0093560F" w:rsidP="0093560F">
      <w:pPr>
        <w:suppressAutoHyphens w:val="0"/>
        <w:spacing w:after="120" w:line="276" w:lineRule="auto"/>
        <w:textAlignment w:val="auto"/>
        <w:rPr>
          <w:sz w:val="24"/>
          <w:szCs w:val="24"/>
          <w:lang w:eastAsia="en-GB" w:bidi="ar-SA"/>
        </w:rPr>
      </w:pPr>
    </w:p>
    <w:p w14:paraId="09240DEA" w14:textId="77777777" w:rsidR="0093560F" w:rsidRDefault="0093560F" w:rsidP="0093560F">
      <w:pPr>
        <w:suppressAutoHyphens w:val="0"/>
        <w:spacing w:after="120" w:line="276" w:lineRule="auto"/>
        <w:textAlignment w:val="auto"/>
        <w:rPr>
          <w:sz w:val="24"/>
          <w:szCs w:val="24"/>
          <w:lang w:eastAsia="en-GB" w:bidi="ar-SA"/>
        </w:rPr>
      </w:pPr>
    </w:p>
    <w:p w14:paraId="47368FFE" w14:textId="77777777" w:rsidR="0093560F" w:rsidRDefault="0093560F" w:rsidP="0093560F">
      <w:pPr>
        <w:suppressAutoHyphens w:val="0"/>
        <w:spacing w:after="120" w:line="276" w:lineRule="auto"/>
        <w:textAlignment w:val="auto"/>
        <w:rPr>
          <w:b/>
          <w:sz w:val="36"/>
          <w:szCs w:val="36"/>
          <w:lang w:eastAsia="en-GB" w:bidi="ar-SA"/>
        </w:rPr>
      </w:pPr>
      <w:r>
        <w:rPr>
          <w:b/>
          <w:sz w:val="36"/>
          <w:szCs w:val="36"/>
          <w:lang w:eastAsia="en-GB" w:bidi="ar-SA"/>
        </w:rPr>
        <w:lastRenderedPageBreak/>
        <w:t xml:space="preserve">Call-Off Schedule 7 (Key Supplier Staff) </w:t>
      </w:r>
    </w:p>
    <w:p w14:paraId="133ECFC7" w14:textId="77777777" w:rsidR="0093560F" w:rsidRDefault="0093560F" w:rsidP="0093560F">
      <w:pPr>
        <w:tabs>
          <w:tab w:val="left" w:pos="1134"/>
        </w:tabs>
        <w:suppressAutoHyphens w:val="0"/>
        <w:spacing w:before="120" w:after="120"/>
        <w:ind w:left="567" w:hanging="567"/>
        <w:textAlignment w:val="auto"/>
      </w:pPr>
      <w:r>
        <w:rPr>
          <w:color w:val="000000"/>
          <w:sz w:val="24"/>
          <w:szCs w:val="24"/>
          <w:lang w:eastAsia="en-GB" w:bidi="ar-SA"/>
        </w:rPr>
        <w:t>1.1</w:t>
      </w:r>
      <w:r>
        <w:rPr>
          <w:color w:val="000000"/>
          <w:sz w:val="24"/>
          <w:szCs w:val="24"/>
          <w:lang w:eastAsia="en-GB" w:bidi="ar-SA"/>
        </w:rPr>
        <w:tab/>
        <w:t>The Order Form lists the key roles (“</w:t>
      </w:r>
      <w:r>
        <w:rPr>
          <w:b/>
          <w:color w:val="000000"/>
          <w:sz w:val="24"/>
          <w:szCs w:val="24"/>
          <w:lang w:eastAsia="en-GB" w:bidi="ar-SA"/>
        </w:rPr>
        <w:t>Key Roles</w:t>
      </w:r>
      <w:r>
        <w:rPr>
          <w:color w:val="000000"/>
          <w:sz w:val="24"/>
          <w:szCs w:val="24"/>
          <w:lang w:eastAsia="en-GB" w:bidi="ar-SA"/>
        </w:rPr>
        <w:t xml:space="preserve">”) and names of the persons who the Supplier shall appoint to fill those Key Roles at the Start Date. </w:t>
      </w:r>
    </w:p>
    <w:p w14:paraId="6BB5CA3A" w14:textId="77777777" w:rsidR="0093560F" w:rsidRDefault="0093560F" w:rsidP="0093560F">
      <w:pPr>
        <w:tabs>
          <w:tab w:val="left" w:pos="1134"/>
        </w:tabs>
        <w:suppressAutoHyphens w:val="0"/>
        <w:spacing w:before="120" w:after="120"/>
        <w:ind w:left="567" w:hanging="567"/>
        <w:textAlignment w:val="auto"/>
        <w:rPr>
          <w:color w:val="000000"/>
          <w:sz w:val="24"/>
          <w:szCs w:val="24"/>
          <w:lang w:eastAsia="en-GB" w:bidi="ar-SA"/>
        </w:rPr>
      </w:pPr>
    </w:p>
    <w:p w14:paraId="381BF11B" w14:textId="77777777" w:rsidR="0093560F" w:rsidRDefault="0093560F" w:rsidP="0093560F">
      <w:pPr>
        <w:tabs>
          <w:tab w:val="left" w:pos="1134"/>
        </w:tabs>
        <w:suppressAutoHyphens w:val="0"/>
        <w:spacing w:before="120" w:after="120"/>
        <w:ind w:left="567" w:hanging="567"/>
        <w:textAlignment w:val="auto"/>
        <w:rPr>
          <w:color w:val="000000"/>
          <w:sz w:val="24"/>
          <w:szCs w:val="24"/>
          <w:lang w:eastAsia="en-GB" w:bidi="ar-SA"/>
        </w:rPr>
      </w:pPr>
      <w:r>
        <w:rPr>
          <w:color w:val="000000"/>
          <w:sz w:val="24"/>
          <w:szCs w:val="24"/>
          <w:lang w:eastAsia="en-GB" w:bidi="ar-SA"/>
        </w:rPr>
        <w:t>1.2</w:t>
      </w:r>
      <w:r>
        <w:rPr>
          <w:color w:val="000000"/>
          <w:sz w:val="24"/>
          <w:szCs w:val="24"/>
          <w:lang w:eastAsia="en-GB" w:bidi="ar-SA"/>
        </w:rPr>
        <w:tab/>
        <w:t>The Supplier shall ensure that the Key Staff fulfil the Key Roles at all times during the Contract Period.</w:t>
      </w:r>
    </w:p>
    <w:p w14:paraId="22FD7127" w14:textId="77777777" w:rsidR="0093560F" w:rsidRDefault="0093560F" w:rsidP="0093560F">
      <w:pPr>
        <w:tabs>
          <w:tab w:val="left" w:pos="1134"/>
        </w:tabs>
        <w:suppressAutoHyphens w:val="0"/>
        <w:spacing w:before="120" w:after="120"/>
        <w:ind w:left="567" w:hanging="567"/>
        <w:textAlignment w:val="auto"/>
        <w:rPr>
          <w:color w:val="000000"/>
          <w:sz w:val="24"/>
          <w:szCs w:val="24"/>
          <w:lang w:eastAsia="en-GB" w:bidi="ar-SA"/>
        </w:rPr>
      </w:pPr>
    </w:p>
    <w:p w14:paraId="6FEA9E8F" w14:textId="77777777" w:rsidR="0093560F" w:rsidRDefault="0093560F" w:rsidP="0093560F">
      <w:pPr>
        <w:tabs>
          <w:tab w:val="left" w:pos="1134"/>
        </w:tabs>
        <w:suppressAutoHyphens w:val="0"/>
        <w:spacing w:before="120" w:after="120"/>
        <w:ind w:left="567" w:hanging="567"/>
        <w:textAlignment w:val="auto"/>
        <w:rPr>
          <w:color w:val="000000"/>
          <w:sz w:val="24"/>
          <w:szCs w:val="24"/>
          <w:lang w:eastAsia="en-GB" w:bidi="ar-SA"/>
        </w:rPr>
      </w:pPr>
      <w:r>
        <w:rPr>
          <w:color w:val="000000"/>
          <w:sz w:val="24"/>
          <w:szCs w:val="24"/>
          <w:lang w:eastAsia="en-GB" w:bidi="ar-SA"/>
        </w:rPr>
        <w:t>1.3</w:t>
      </w:r>
      <w:r>
        <w:rPr>
          <w:color w:val="000000"/>
          <w:sz w:val="24"/>
          <w:szCs w:val="24"/>
          <w:lang w:eastAsia="en-GB" w:bidi="ar-SA"/>
        </w:rPr>
        <w:tab/>
        <w:t xml:space="preserve">The Buyer may identify any further roles as being Key Roles and, following agreement to the same by the Supplier, the relevant person selected to fill those Key Roles shall be included on the list of Key Staff.  </w:t>
      </w:r>
    </w:p>
    <w:p w14:paraId="16D1D966" w14:textId="77777777" w:rsidR="0093560F" w:rsidRDefault="0093560F" w:rsidP="0093560F">
      <w:pPr>
        <w:tabs>
          <w:tab w:val="left" w:pos="1134"/>
        </w:tabs>
        <w:suppressAutoHyphens w:val="0"/>
        <w:spacing w:before="120" w:after="120"/>
        <w:ind w:left="567" w:hanging="567"/>
        <w:textAlignment w:val="auto"/>
        <w:rPr>
          <w:color w:val="000000"/>
          <w:sz w:val="24"/>
          <w:szCs w:val="24"/>
          <w:lang w:eastAsia="en-GB" w:bidi="ar-SA"/>
        </w:rPr>
      </w:pPr>
    </w:p>
    <w:p w14:paraId="0B8DE4DE" w14:textId="77777777" w:rsidR="0093560F" w:rsidRDefault="0093560F" w:rsidP="0093560F">
      <w:pPr>
        <w:keepNext/>
        <w:tabs>
          <w:tab w:val="left" w:pos="1134"/>
        </w:tabs>
        <w:suppressAutoHyphens w:val="0"/>
        <w:spacing w:before="120" w:after="120"/>
        <w:ind w:left="567" w:hanging="567"/>
        <w:textAlignment w:val="auto"/>
        <w:rPr>
          <w:color w:val="000000"/>
          <w:sz w:val="24"/>
          <w:szCs w:val="24"/>
          <w:lang w:eastAsia="en-GB" w:bidi="ar-SA"/>
        </w:rPr>
      </w:pPr>
      <w:r>
        <w:rPr>
          <w:color w:val="000000"/>
          <w:sz w:val="24"/>
          <w:szCs w:val="24"/>
          <w:lang w:eastAsia="en-GB" w:bidi="ar-SA"/>
        </w:rPr>
        <w:t>1.4</w:t>
      </w:r>
      <w:r>
        <w:rPr>
          <w:color w:val="000000"/>
          <w:sz w:val="24"/>
          <w:szCs w:val="24"/>
          <w:lang w:eastAsia="en-GB" w:bidi="ar-SA"/>
        </w:rPr>
        <w:tab/>
        <w:t>The Supplier shall not and shall procure that any Subcontractor shall not remove or replace any Key Staff unless:</w:t>
      </w:r>
    </w:p>
    <w:p w14:paraId="5D91BEB6" w14:textId="77777777" w:rsidR="0093560F" w:rsidRDefault="0093560F" w:rsidP="0093560F">
      <w:pPr>
        <w:keepNext/>
        <w:tabs>
          <w:tab w:val="left" w:pos="1134"/>
        </w:tabs>
        <w:suppressAutoHyphens w:val="0"/>
        <w:spacing w:before="120" w:after="120"/>
        <w:ind w:left="567" w:hanging="567"/>
        <w:textAlignment w:val="auto"/>
        <w:rPr>
          <w:color w:val="000000"/>
          <w:sz w:val="24"/>
          <w:szCs w:val="24"/>
          <w:lang w:eastAsia="en-GB" w:bidi="ar-SA"/>
        </w:rPr>
      </w:pPr>
    </w:p>
    <w:p w14:paraId="3B4E3072"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1.4.1</w:t>
      </w:r>
      <w:r>
        <w:rPr>
          <w:color w:val="000000"/>
          <w:sz w:val="24"/>
          <w:szCs w:val="24"/>
          <w:lang w:eastAsia="en-GB" w:bidi="ar-SA"/>
        </w:rPr>
        <w:tab/>
        <w:t>requested to do so by the Buyer or the Buyer Approves such removal or replacement (not to be unreasonably withheld or delayed);</w:t>
      </w:r>
    </w:p>
    <w:p w14:paraId="41A56792"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1.4.2</w:t>
      </w:r>
      <w:r>
        <w:rPr>
          <w:color w:val="000000"/>
          <w:sz w:val="24"/>
          <w:szCs w:val="24"/>
          <w:lang w:eastAsia="en-GB" w:bidi="ar-SA"/>
        </w:rPr>
        <w:tab/>
        <w:t>the person concerned resigns, retires or dies or is on maternity or long-term sick leave; or</w:t>
      </w:r>
    </w:p>
    <w:p w14:paraId="018323EF"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1.4.3</w:t>
      </w:r>
      <w:r>
        <w:rPr>
          <w:color w:val="000000"/>
          <w:sz w:val="24"/>
          <w:szCs w:val="24"/>
          <w:lang w:eastAsia="en-GB" w:bidi="ar-SA"/>
        </w:rPr>
        <w:tab/>
        <w:t>the person’s employment or contractual arrangement with the Supplier or Subcontractor is terminated for material breach of contract by the employee.</w:t>
      </w:r>
    </w:p>
    <w:p w14:paraId="1F063DC6"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p>
    <w:p w14:paraId="4D7CA661" w14:textId="77777777" w:rsidR="0093560F" w:rsidRDefault="0093560F" w:rsidP="0093560F">
      <w:pPr>
        <w:keepNext/>
        <w:tabs>
          <w:tab w:val="left" w:pos="1134"/>
        </w:tabs>
        <w:suppressAutoHyphens w:val="0"/>
        <w:spacing w:before="120" w:after="120"/>
        <w:ind w:left="567" w:hanging="567"/>
        <w:textAlignment w:val="auto"/>
        <w:rPr>
          <w:color w:val="000000"/>
          <w:sz w:val="24"/>
          <w:szCs w:val="24"/>
          <w:lang w:eastAsia="en-GB" w:bidi="ar-SA"/>
        </w:rPr>
      </w:pPr>
      <w:r>
        <w:rPr>
          <w:color w:val="000000"/>
          <w:sz w:val="24"/>
          <w:szCs w:val="24"/>
          <w:lang w:eastAsia="en-GB" w:bidi="ar-SA"/>
        </w:rPr>
        <w:t>1.5</w:t>
      </w:r>
      <w:r>
        <w:rPr>
          <w:color w:val="000000"/>
          <w:sz w:val="24"/>
          <w:szCs w:val="24"/>
          <w:lang w:eastAsia="en-GB" w:bidi="ar-SA"/>
        </w:rPr>
        <w:tab/>
        <w:t>The Supplier shall:</w:t>
      </w:r>
    </w:p>
    <w:p w14:paraId="4207A739"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1.5.1</w:t>
      </w:r>
      <w:r>
        <w:rPr>
          <w:color w:val="000000"/>
          <w:sz w:val="24"/>
          <w:szCs w:val="24"/>
          <w:lang w:eastAsia="en-GB" w:bidi="ar-SA"/>
        </w:rPr>
        <w:tab/>
        <w:t xml:space="preserve">notify the Buyer promptly of the absence of any Key Staff (other than for short-term sickness or holidays of two (2) weeks or less, in which case the Supplier shall ensure appropriate temporary cover for that Key Role); </w:t>
      </w:r>
    </w:p>
    <w:p w14:paraId="3AA71EE8"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1.5.2</w:t>
      </w:r>
      <w:r>
        <w:rPr>
          <w:color w:val="000000"/>
          <w:sz w:val="24"/>
          <w:szCs w:val="24"/>
          <w:lang w:eastAsia="en-GB" w:bidi="ar-SA"/>
        </w:rPr>
        <w:tab/>
        <w:t xml:space="preserve">ensure that any Key Role is not vacant for any longer than ten (10) Working Days; </w:t>
      </w:r>
    </w:p>
    <w:p w14:paraId="38598505"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1.5.3</w:t>
      </w:r>
      <w:r>
        <w:rPr>
          <w:color w:val="000000"/>
          <w:sz w:val="24"/>
          <w:szCs w:val="24"/>
          <w:lang w:eastAsia="en-GB" w:bidi="ar-SA"/>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D50E961"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1.5.4</w:t>
      </w:r>
      <w:r>
        <w:rPr>
          <w:color w:val="000000"/>
          <w:sz w:val="24"/>
          <w:szCs w:val="24"/>
          <w:lang w:eastAsia="en-GB" w:bidi="ar-SA"/>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41622E8" w14:textId="77777777" w:rsidR="0093560F" w:rsidRDefault="0093560F" w:rsidP="0093560F">
      <w:pPr>
        <w:tabs>
          <w:tab w:val="left" w:pos="1985"/>
        </w:tabs>
        <w:suppressAutoHyphens w:val="0"/>
        <w:spacing w:before="120" w:after="120"/>
        <w:ind w:left="1418" w:hanging="851"/>
        <w:textAlignment w:val="auto"/>
        <w:rPr>
          <w:color w:val="000000"/>
          <w:sz w:val="24"/>
          <w:szCs w:val="24"/>
          <w:lang w:eastAsia="en-GB" w:bidi="ar-SA"/>
        </w:rPr>
      </w:pPr>
      <w:r>
        <w:rPr>
          <w:color w:val="000000"/>
          <w:sz w:val="24"/>
          <w:szCs w:val="24"/>
          <w:lang w:eastAsia="en-GB" w:bidi="ar-SA"/>
        </w:rPr>
        <w:t>1.5.5</w:t>
      </w:r>
      <w:r>
        <w:rPr>
          <w:color w:val="000000"/>
          <w:sz w:val="24"/>
          <w:szCs w:val="24"/>
          <w:lang w:eastAsia="en-GB" w:bidi="ar-SA"/>
        </w:rPr>
        <w:tab/>
        <w:t>ensure that any replacement for a Key Role has a level of qualifications and experience appropriate to the relevant Key Role and is fully competent to carry out the tasks assigned to the Key Staff whom he or she has replaced.</w:t>
      </w:r>
    </w:p>
    <w:p w14:paraId="6045CAA3" w14:textId="77777777" w:rsidR="0093560F" w:rsidRDefault="0093560F" w:rsidP="0093560F">
      <w:pPr>
        <w:tabs>
          <w:tab w:val="left" w:pos="1985"/>
        </w:tabs>
        <w:suppressAutoHyphens w:val="0"/>
        <w:spacing w:before="120" w:after="120"/>
        <w:ind w:left="1985" w:hanging="851"/>
        <w:textAlignment w:val="auto"/>
        <w:rPr>
          <w:color w:val="000000"/>
          <w:sz w:val="24"/>
          <w:szCs w:val="24"/>
          <w:lang w:eastAsia="en-GB" w:bidi="ar-SA"/>
        </w:rPr>
      </w:pPr>
    </w:p>
    <w:p w14:paraId="707BBD6F" w14:textId="77777777" w:rsidR="0093560F" w:rsidRPr="00BE080D" w:rsidRDefault="0093560F" w:rsidP="00BE080D">
      <w:pPr>
        <w:suppressAutoHyphens w:val="0"/>
        <w:textAlignment w:val="auto"/>
        <w:rPr>
          <w:rFonts w:eastAsia="Times New Roman" w:cs="Times New Roman"/>
          <w:sz w:val="22"/>
          <w:szCs w:val="22"/>
          <w:lang w:eastAsia="en-US" w:bidi="ar-SA"/>
        </w:rPr>
      </w:pPr>
      <w:r>
        <w:rPr>
          <w:sz w:val="24"/>
          <w:szCs w:val="24"/>
          <w:lang w:eastAsia="en-GB" w:bidi="ar-SA"/>
        </w:rPr>
        <w:t>1.6</w:t>
      </w:r>
      <w:r>
        <w:rPr>
          <w:sz w:val="24"/>
          <w:szCs w:val="24"/>
          <w:lang w:eastAsia="en-GB" w:bidi="ar-SA"/>
        </w:rPr>
        <w:tab/>
        <w:t xml:space="preserve">The Buyer may require the Supplier to remove or procure that any Subcontractor shall remove any Key Staff that the Buyer considers in any </w:t>
      </w:r>
      <w:r w:rsidRPr="00BE080D">
        <w:rPr>
          <w:rFonts w:eastAsia="Times New Roman" w:cs="Times New Roman"/>
          <w:sz w:val="22"/>
          <w:szCs w:val="22"/>
          <w:lang w:eastAsia="en-US" w:bidi="ar-SA"/>
        </w:rPr>
        <w:t>respect unsatisfactory. The Buyer shall not be liable for the cost of replacing any Key Staff.</w:t>
      </w:r>
    </w:p>
    <w:p w14:paraId="561F2C95" w14:textId="77777777" w:rsidR="0093560F" w:rsidRPr="00BE080D" w:rsidRDefault="0093560F" w:rsidP="00BE080D">
      <w:pPr>
        <w:suppressAutoHyphens w:val="0"/>
        <w:textAlignment w:val="auto"/>
        <w:rPr>
          <w:rFonts w:eastAsia="Times New Roman" w:cs="Times New Roman"/>
          <w:sz w:val="22"/>
          <w:szCs w:val="22"/>
          <w:lang w:eastAsia="en-US" w:bidi="ar-SA"/>
        </w:rPr>
      </w:pPr>
      <w:r w:rsidRPr="00BE080D">
        <w:rPr>
          <w:rFonts w:eastAsia="Times New Roman" w:cs="Times New Roman"/>
          <w:sz w:val="22"/>
          <w:szCs w:val="22"/>
          <w:lang w:eastAsia="en-US" w:bidi="ar-SA"/>
        </w:rPr>
        <w:t>Table 1 - List of Key Personnel</w:t>
      </w:r>
    </w:p>
    <w:p w14:paraId="04FE2148" w14:textId="01DDB9AD" w:rsidR="0093560F" w:rsidRPr="00BE080D" w:rsidRDefault="0093560F" w:rsidP="00BE080D">
      <w:pPr>
        <w:suppressAutoHyphens w:val="0"/>
        <w:textAlignment w:val="auto"/>
        <w:rPr>
          <w:rFonts w:eastAsia="Times New Roman" w:cs="Times New Roman"/>
          <w:sz w:val="22"/>
          <w:szCs w:val="22"/>
          <w:lang w:eastAsia="en-US" w:bidi="ar-SA"/>
        </w:rPr>
      </w:pPr>
    </w:p>
    <w:p w14:paraId="244F6FC5" w14:textId="77777777" w:rsidR="0093560F" w:rsidRPr="00BE080D" w:rsidRDefault="0093560F" w:rsidP="00BE080D">
      <w:pPr>
        <w:suppressAutoHyphens w:val="0"/>
        <w:textAlignment w:val="auto"/>
        <w:rPr>
          <w:rFonts w:eastAsia="Times New Roman" w:cs="Times New Roman"/>
          <w:sz w:val="22"/>
          <w:szCs w:val="22"/>
          <w:lang w:eastAsia="en-US" w:bidi="ar-SA"/>
        </w:rPr>
      </w:pPr>
    </w:p>
    <w:tbl>
      <w:tblPr>
        <w:tblW w:w="9016" w:type="dxa"/>
        <w:tblCellMar>
          <w:left w:w="10" w:type="dxa"/>
          <w:right w:w="10" w:type="dxa"/>
        </w:tblCellMar>
        <w:tblLook w:val="0000" w:firstRow="0" w:lastRow="0" w:firstColumn="0" w:lastColumn="0" w:noHBand="0" w:noVBand="0"/>
      </w:tblPr>
      <w:tblGrid>
        <w:gridCol w:w="1911"/>
        <w:gridCol w:w="7105"/>
      </w:tblGrid>
      <w:tr w:rsidR="0093560F" w:rsidRPr="00BE080D" w14:paraId="70D5C35C" w14:textId="77777777" w:rsidTr="001D153B">
        <w:tc>
          <w:tcPr>
            <w:tcW w:w="19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167F9D47" w14:textId="77777777" w:rsidR="0093560F" w:rsidRPr="00BE080D" w:rsidRDefault="0093560F" w:rsidP="00BE080D">
            <w:pPr>
              <w:suppressAutoHyphens w:val="0"/>
              <w:textAlignment w:val="auto"/>
              <w:rPr>
                <w:rFonts w:eastAsia="Times New Roman" w:cs="Times New Roman"/>
                <w:b/>
                <w:bCs/>
                <w:sz w:val="22"/>
                <w:szCs w:val="22"/>
                <w:lang w:eastAsia="en-US" w:bidi="ar-SA"/>
              </w:rPr>
            </w:pPr>
            <w:r w:rsidRPr="00BE080D">
              <w:rPr>
                <w:rFonts w:eastAsia="Times New Roman" w:cs="Times New Roman"/>
                <w:b/>
                <w:bCs/>
                <w:sz w:val="22"/>
                <w:szCs w:val="22"/>
                <w:lang w:eastAsia="en-US" w:bidi="ar-SA"/>
              </w:rPr>
              <w:t xml:space="preserve">Name </w:t>
            </w:r>
          </w:p>
        </w:tc>
        <w:tc>
          <w:tcPr>
            <w:tcW w:w="71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38C175EC" w14:textId="77777777" w:rsidR="0093560F" w:rsidRPr="00BE080D" w:rsidRDefault="0093560F" w:rsidP="00BE080D">
            <w:pPr>
              <w:suppressAutoHyphens w:val="0"/>
              <w:textAlignment w:val="auto"/>
              <w:rPr>
                <w:rFonts w:eastAsia="Times New Roman" w:cs="Times New Roman"/>
                <w:b/>
                <w:bCs/>
                <w:sz w:val="22"/>
                <w:szCs w:val="22"/>
                <w:lang w:eastAsia="en-US" w:bidi="ar-SA"/>
              </w:rPr>
            </w:pPr>
            <w:r w:rsidRPr="00BE080D">
              <w:rPr>
                <w:rFonts w:eastAsia="Times New Roman" w:cs="Times New Roman"/>
                <w:b/>
                <w:bCs/>
                <w:sz w:val="22"/>
                <w:szCs w:val="22"/>
                <w:lang w:eastAsia="en-US" w:bidi="ar-SA"/>
              </w:rPr>
              <w:t xml:space="preserve">Role </w:t>
            </w:r>
          </w:p>
        </w:tc>
      </w:tr>
      <w:tr w:rsidR="00BE080D" w:rsidRPr="00BE080D" w14:paraId="27F64395" w14:textId="77777777" w:rsidTr="001D153B">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DD2"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76F91CA0" w14:textId="1108DF7B" w:rsidR="00BE080D" w:rsidRPr="00BE080D" w:rsidRDefault="00BE080D" w:rsidP="00BE080D">
            <w:pPr>
              <w:suppressAutoHyphens w:val="0"/>
              <w:textAlignment w:val="auto"/>
              <w:rPr>
                <w:rFonts w:eastAsia="Times New Roman" w:cs="Times New Roman"/>
                <w:sz w:val="22"/>
                <w:szCs w:val="22"/>
                <w:lang w:eastAsia="en-US" w:bidi="ar-SA"/>
              </w:rPr>
            </w:pP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B3A2B"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4DCC0C07" w14:textId="7B8B4C00" w:rsidR="00BE080D" w:rsidRPr="00BE080D" w:rsidRDefault="00BE080D" w:rsidP="00BE080D">
            <w:pPr>
              <w:suppressAutoHyphens w:val="0"/>
              <w:textAlignment w:val="auto"/>
              <w:rPr>
                <w:rFonts w:eastAsia="Times New Roman" w:cs="Times New Roman"/>
                <w:sz w:val="22"/>
                <w:szCs w:val="22"/>
                <w:lang w:eastAsia="en-US" w:bidi="ar-SA"/>
              </w:rPr>
            </w:pPr>
          </w:p>
        </w:tc>
      </w:tr>
      <w:tr w:rsidR="00BE080D" w:rsidRPr="00BE080D" w14:paraId="05641AC3" w14:textId="77777777" w:rsidTr="001D153B">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895D"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2D8B7935" w14:textId="18BAE38E" w:rsidR="00BE080D" w:rsidRPr="00BE080D" w:rsidRDefault="00BE080D" w:rsidP="00BE080D">
            <w:pPr>
              <w:suppressAutoHyphens w:val="0"/>
              <w:textAlignment w:val="auto"/>
              <w:rPr>
                <w:rFonts w:eastAsia="Times New Roman" w:cs="Times New Roman"/>
                <w:sz w:val="22"/>
                <w:szCs w:val="22"/>
                <w:lang w:eastAsia="en-US" w:bidi="ar-SA"/>
              </w:rPr>
            </w:pP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96DD"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5AB5A412" w14:textId="640E0931" w:rsidR="00BE080D" w:rsidRPr="00BE080D" w:rsidRDefault="00BE080D" w:rsidP="00BE080D">
            <w:pPr>
              <w:suppressAutoHyphens w:val="0"/>
              <w:textAlignment w:val="auto"/>
              <w:rPr>
                <w:rFonts w:eastAsia="Times New Roman" w:cs="Times New Roman"/>
                <w:sz w:val="22"/>
                <w:szCs w:val="22"/>
                <w:lang w:eastAsia="en-US" w:bidi="ar-SA"/>
              </w:rPr>
            </w:pPr>
          </w:p>
        </w:tc>
      </w:tr>
      <w:tr w:rsidR="00BE080D" w:rsidRPr="00BE080D" w14:paraId="6F05266F" w14:textId="77777777" w:rsidTr="001D153B">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524F"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6C63649B" w14:textId="340AE552" w:rsidR="00BE080D" w:rsidRPr="00BE080D" w:rsidRDefault="00BE080D" w:rsidP="00BE080D">
            <w:pPr>
              <w:suppressAutoHyphens w:val="0"/>
              <w:textAlignment w:val="auto"/>
              <w:rPr>
                <w:rFonts w:eastAsia="Times New Roman" w:cs="Times New Roman"/>
                <w:sz w:val="22"/>
                <w:szCs w:val="22"/>
                <w:lang w:eastAsia="en-US" w:bidi="ar-SA"/>
              </w:rPr>
            </w:pPr>
          </w:p>
        </w:tc>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FF7C" w14:textId="77777777" w:rsidR="00260954" w:rsidRPr="005D36F7" w:rsidRDefault="00260954" w:rsidP="00260954">
            <w:pPr>
              <w:tabs>
                <w:tab w:val="left" w:pos="2257"/>
              </w:tabs>
              <w:suppressAutoHyphens w:val="0"/>
              <w:spacing w:line="254" w:lineRule="auto"/>
              <w:textAlignment w:val="auto"/>
              <w:rPr>
                <w:sz w:val="24"/>
                <w:szCs w:val="24"/>
              </w:rPr>
            </w:pPr>
            <w:r w:rsidRPr="005D36F7">
              <w:rPr>
                <w:sz w:val="24"/>
                <w:szCs w:val="24"/>
              </w:rPr>
              <w:t>[REDACTED]</w:t>
            </w:r>
          </w:p>
          <w:p w14:paraId="3C17903C" w14:textId="14EA23C8" w:rsidR="00BE080D" w:rsidRPr="00BE080D" w:rsidRDefault="00BE080D" w:rsidP="00BE080D">
            <w:pPr>
              <w:suppressAutoHyphens w:val="0"/>
              <w:textAlignment w:val="auto"/>
              <w:rPr>
                <w:rFonts w:eastAsia="Times New Roman" w:cs="Times New Roman"/>
                <w:sz w:val="22"/>
                <w:szCs w:val="22"/>
                <w:lang w:eastAsia="en-US" w:bidi="ar-SA"/>
              </w:rPr>
            </w:pPr>
          </w:p>
        </w:tc>
      </w:tr>
    </w:tbl>
    <w:p w14:paraId="15AC8131" w14:textId="77777777" w:rsidR="0093560F" w:rsidRDefault="0093560F" w:rsidP="0093560F">
      <w:pPr>
        <w:suppressAutoHyphens w:val="0"/>
        <w:spacing w:after="200" w:line="276" w:lineRule="auto"/>
        <w:textAlignment w:val="auto"/>
        <w:rPr>
          <w:sz w:val="22"/>
          <w:szCs w:val="22"/>
          <w:lang w:eastAsia="en-GB" w:bidi="ar-SA"/>
        </w:rPr>
      </w:pPr>
    </w:p>
    <w:p w14:paraId="15E4FAC9" w14:textId="77777777" w:rsidR="0093560F" w:rsidRDefault="0093560F" w:rsidP="0093560F">
      <w:pPr>
        <w:suppressAutoHyphens w:val="0"/>
        <w:spacing w:after="200" w:line="276" w:lineRule="auto"/>
        <w:textAlignment w:val="auto"/>
        <w:rPr>
          <w:sz w:val="22"/>
          <w:szCs w:val="22"/>
          <w:lang w:eastAsia="en-GB" w:bidi="ar-SA"/>
        </w:rPr>
      </w:pPr>
    </w:p>
    <w:p w14:paraId="0C75BD86" w14:textId="77777777" w:rsidR="0093560F" w:rsidRDefault="0093560F" w:rsidP="0093560F">
      <w:pPr>
        <w:suppressAutoHyphens w:val="0"/>
        <w:spacing w:after="200" w:line="276" w:lineRule="auto"/>
        <w:textAlignment w:val="auto"/>
        <w:rPr>
          <w:sz w:val="22"/>
          <w:szCs w:val="22"/>
          <w:lang w:eastAsia="en-GB" w:bidi="ar-SA"/>
        </w:rPr>
      </w:pPr>
    </w:p>
    <w:p w14:paraId="1BF4829E" w14:textId="77777777" w:rsidR="0093560F" w:rsidRDefault="0093560F" w:rsidP="0093560F">
      <w:pPr>
        <w:suppressAutoHyphens w:val="0"/>
        <w:spacing w:after="200" w:line="276" w:lineRule="auto"/>
        <w:textAlignment w:val="auto"/>
        <w:rPr>
          <w:sz w:val="22"/>
          <w:szCs w:val="22"/>
          <w:lang w:eastAsia="en-GB" w:bidi="ar-SA"/>
        </w:rPr>
      </w:pPr>
    </w:p>
    <w:p w14:paraId="0E439F13" w14:textId="77777777" w:rsidR="0093560F" w:rsidRDefault="0093560F" w:rsidP="0093560F">
      <w:pPr>
        <w:suppressAutoHyphens w:val="0"/>
        <w:spacing w:after="200" w:line="276" w:lineRule="auto"/>
        <w:textAlignment w:val="auto"/>
        <w:rPr>
          <w:sz w:val="22"/>
          <w:szCs w:val="22"/>
          <w:lang w:eastAsia="en-GB" w:bidi="ar-SA"/>
        </w:rPr>
      </w:pPr>
    </w:p>
    <w:p w14:paraId="533A4DCE" w14:textId="77777777" w:rsidR="0093560F" w:rsidRDefault="0093560F" w:rsidP="0093560F">
      <w:pPr>
        <w:suppressAutoHyphens w:val="0"/>
        <w:spacing w:after="200" w:line="276" w:lineRule="auto"/>
        <w:textAlignment w:val="auto"/>
        <w:rPr>
          <w:sz w:val="22"/>
          <w:szCs w:val="22"/>
          <w:lang w:eastAsia="en-GB" w:bidi="ar-SA"/>
        </w:rPr>
      </w:pPr>
    </w:p>
    <w:p w14:paraId="7EC7B09F" w14:textId="77777777" w:rsidR="0093560F" w:rsidRDefault="0093560F" w:rsidP="0093560F">
      <w:pPr>
        <w:suppressAutoHyphens w:val="0"/>
        <w:spacing w:after="200" w:line="276" w:lineRule="auto"/>
        <w:textAlignment w:val="auto"/>
        <w:rPr>
          <w:sz w:val="22"/>
          <w:szCs w:val="22"/>
          <w:lang w:eastAsia="en-GB" w:bidi="ar-SA"/>
        </w:rPr>
      </w:pPr>
    </w:p>
    <w:p w14:paraId="4DCFCD54" w14:textId="77777777" w:rsidR="0093560F" w:rsidRDefault="0093560F" w:rsidP="0093560F">
      <w:pPr>
        <w:suppressAutoHyphens w:val="0"/>
        <w:spacing w:after="200" w:line="276" w:lineRule="auto"/>
        <w:textAlignment w:val="auto"/>
        <w:rPr>
          <w:sz w:val="22"/>
          <w:szCs w:val="22"/>
          <w:lang w:eastAsia="en-GB" w:bidi="ar-SA"/>
        </w:rPr>
      </w:pPr>
    </w:p>
    <w:p w14:paraId="3804FC3D" w14:textId="77777777" w:rsidR="0093560F" w:rsidRDefault="0093560F" w:rsidP="0093560F">
      <w:pPr>
        <w:suppressAutoHyphens w:val="0"/>
        <w:spacing w:after="200" w:line="276" w:lineRule="auto"/>
        <w:textAlignment w:val="auto"/>
        <w:rPr>
          <w:sz w:val="22"/>
          <w:szCs w:val="22"/>
          <w:lang w:eastAsia="en-GB" w:bidi="ar-SA"/>
        </w:rPr>
      </w:pPr>
    </w:p>
    <w:p w14:paraId="324D7924" w14:textId="77777777" w:rsidR="0093560F" w:rsidRDefault="0093560F" w:rsidP="0093560F">
      <w:pPr>
        <w:suppressAutoHyphens w:val="0"/>
        <w:spacing w:after="200" w:line="276" w:lineRule="auto"/>
        <w:textAlignment w:val="auto"/>
        <w:rPr>
          <w:sz w:val="22"/>
          <w:szCs w:val="22"/>
          <w:lang w:eastAsia="en-GB" w:bidi="ar-SA"/>
        </w:rPr>
      </w:pPr>
    </w:p>
    <w:p w14:paraId="612D30C5" w14:textId="77777777" w:rsidR="0093560F" w:rsidRDefault="0093560F" w:rsidP="0093560F">
      <w:pPr>
        <w:suppressAutoHyphens w:val="0"/>
        <w:spacing w:after="200" w:line="276" w:lineRule="auto"/>
        <w:textAlignment w:val="auto"/>
        <w:rPr>
          <w:sz w:val="22"/>
          <w:szCs w:val="22"/>
          <w:lang w:eastAsia="en-GB" w:bidi="ar-SA"/>
        </w:rPr>
      </w:pPr>
    </w:p>
    <w:p w14:paraId="1DB4D57A" w14:textId="77777777" w:rsidR="0093560F" w:rsidRDefault="0093560F" w:rsidP="0093560F">
      <w:pPr>
        <w:suppressAutoHyphens w:val="0"/>
        <w:spacing w:after="200" w:line="276" w:lineRule="auto"/>
        <w:textAlignment w:val="auto"/>
        <w:rPr>
          <w:sz w:val="22"/>
          <w:szCs w:val="22"/>
          <w:lang w:eastAsia="en-GB" w:bidi="ar-SA"/>
        </w:rPr>
      </w:pPr>
    </w:p>
    <w:p w14:paraId="3D6E6FFA" w14:textId="77777777" w:rsidR="0093560F" w:rsidRDefault="0093560F" w:rsidP="0093560F">
      <w:pPr>
        <w:suppressAutoHyphens w:val="0"/>
        <w:spacing w:after="200" w:line="276" w:lineRule="auto"/>
        <w:textAlignment w:val="auto"/>
        <w:rPr>
          <w:sz w:val="22"/>
          <w:szCs w:val="22"/>
          <w:lang w:eastAsia="en-GB" w:bidi="ar-SA"/>
        </w:rPr>
      </w:pPr>
    </w:p>
    <w:p w14:paraId="50CAAEAC" w14:textId="77777777" w:rsidR="0093560F" w:rsidRDefault="0093560F" w:rsidP="0093560F">
      <w:pPr>
        <w:suppressAutoHyphens w:val="0"/>
        <w:spacing w:after="200" w:line="276" w:lineRule="auto"/>
        <w:textAlignment w:val="auto"/>
        <w:rPr>
          <w:sz w:val="22"/>
          <w:szCs w:val="22"/>
          <w:lang w:eastAsia="en-GB" w:bidi="ar-SA"/>
        </w:rPr>
      </w:pPr>
    </w:p>
    <w:p w14:paraId="0A9BE90F" w14:textId="77777777" w:rsidR="0093560F" w:rsidRDefault="0093560F" w:rsidP="0093560F">
      <w:pPr>
        <w:suppressAutoHyphens w:val="0"/>
        <w:spacing w:after="200" w:line="276" w:lineRule="auto"/>
        <w:textAlignment w:val="auto"/>
        <w:rPr>
          <w:sz w:val="22"/>
          <w:szCs w:val="22"/>
          <w:lang w:eastAsia="en-GB" w:bidi="ar-SA"/>
        </w:rPr>
      </w:pPr>
    </w:p>
    <w:p w14:paraId="1A489F7F" w14:textId="77777777" w:rsidR="0093560F" w:rsidRDefault="0093560F" w:rsidP="0093560F">
      <w:pPr>
        <w:suppressAutoHyphens w:val="0"/>
        <w:spacing w:after="200" w:line="276" w:lineRule="auto"/>
        <w:textAlignment w:val="auto"/>
        <w:rPr>
          <w:sz w:val="22"/>
          <w:szCs w:val="22"/>
          <w:lang w:eastAsia="en-GB" w:bidi="ar-SA"/>
        </w:rPr>
      </w:pPr>
    </w:p>
    <w:p w14:paraId="6F1B83B4" w14:textId="77777777" w:rsidR="0093560F" w:rsidRDefault="0093560F" w:rsidP="0093560F">
      <w:pPr>
        <w:suppressAutoHyphens w:val="0"/>
        <w:spacing w:after="200" w:line="276" w:lineRule="auto"/>
        <w:textAlignment w:val="auto"/>
        <w:rPr>
          <w:sz w:val="22"/>
          <w:szCs w:val="22"/>
          <w:lang w:eastAsia="en-GB" w:bidi="ar-SA"/>
        </w:rPr>
      </w:pPr>
    </w:p>
    <w:p w14:paraId="0D9895EB" w14:textId="77777777" w:rsidR="0093560F" w:rsidRDefault="0093560F" w:rsidP="0093560F">
      <w:pPr>
        <w:suppressAutoHyphens w:val="0"/>
        <w:spacing w:after="200" w:line="276" w:lineRule="auto"/>
        <w:textAlignment w:val="auto"/>
        <w:rPr>
          <w:sz w:val="22"/>
          <w:szCs w:val="22"/>
          <w:lang w:eastAsia="en-GB" w:bidi="ar-SA"/>
        </w:rPr>
      </w:pPr>
    </w:p>
    <w:p w14:paraId="31BBFFDC" w14:textId="77777777" w:rsidR="0093560F" w:rsidRDefault="0093560F" w:rsidP="0093560F">
      <w:pPr>
        <w:keepNext/>
        <w:suppressAutoHyphens w:val="0"/>
        <w:spacing w:after="200"/>
        <w:textAlignment w:val="auto"/>
        <w:rPr>
          <w:b/>
          <w:sz w:val="36"/>
          <w:szCs w:val="36"/>
          <w:lang w:eastAsia="en-GB" w:bidi="ar-SA"/>
        </w:rPr>
      </w:pPr>
      <w:r>
        <w:rPr>
          <w:b/>
          <w:sz w:val="36"/>
          <w:szCs w:val="36"/>
          <w:lang w:eastAsia="en-GB" w:bidi="ar-SA"/>
        </w:rPr>
        <w:lastRenderedPageBreak/>
        <w:t xml:space="preserve">Call-Off Schedule 17 (MOD Terms) </w:t>
      </w:r>
    </w:p>
    <w:p w14:paraId="14536A33" w14:textId="77777777" w:rsidR="0093560F" w:rsidRDefault="0093560F" w:rsidP="0093560F">
      <w:pPr>
        <w:keepNext/>
        <w:numPr>
          <w:ilvl w:val="0"/>
          <w:numId w:val="15"/>
        </w:numPr>
        <w:suppressAutoHyphens w:val="0"/>
        <w:spacing w:before="120" w:after="240" w:line="276" w:lineRule="auto"/>
        <w:ind w:left="360"/>
        <w:textAlignment w:val="auto"/>
      </w:pPr>
      <w:r>
        <w:rPr>
          <w:b/>
          <w:smallCaps/>
          <w:color w:val="000000"/>
          <w:sz w:val="24"/>
          <w:szCs w:val="24"/>
          <w:lang w:eastAsia="en-GB" w:bidi="ar-SA"/>
        </w:rPr>
        <w:t>D</w:t>
      </w:r>
      <w:r>
        <w:rPr>
          <w:b/>
          <w:color w:val="000000"/>
          <w:sz w:val="24"/>
          <w:szCs w:val="24"/>
          <w:lang w:eastAsia="en-GB" w:bidi="ar-SA"/>
        </w:rPr>
        <w:t>efinitions</w:t>
      </w:r>
    </w:p>
    <w:p w14:paraId="5F1DE0BF" w14:textId="77777777" w:rsidR="0093560F" w:rsidRDefault="0093560F" w:rsidP="0093560F">
      <w:pPr>
        <w:keepNext/>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In this Schedule, the following words shall have the following meanings and they shall supplement Joint Schedule 1 (Definitions):</w:t>
      </w:r>
    </w:p>
    <w:tbl>
      <w:tblPr>
        <w:tblW w:w="8025" w:type="dxa"/>
        <w:tblInd w:w="1008" w:type="dxa"/>
        <w:tblLayout w:type="fixed"/>
        <w:tblCellMar>
          <w:left w:w="10" w:type="dxa"/>
          <w:right w:w="10" w:type="dxa"/>
        </w:tblCellMar>
        <w:tblLook w:val="0000" w:firstRow="0" w:lastRow="0" w:firstColumn="0" w:lastColumn="0" w:noHBand="0" w:noVBand="0"/>
      </w:tblPr>
      <w:tblGrid>
        <w:gridCol w:w="3425"/>
        <w:gridCol w:w="4600"/>
      </w:tblGrid>
      <w:tr w:rsidR="0093560F" w14:paraId="779567DF" w14:textId="77777777" w:rsidTr="001D153B">
        <w:tc>
          <w:tcPr>
            <w:tcW w:w="3425" w:type="dxa"/>
            <w:tcMar>
              <w:top w:w="0" w:type="dxa"/>
              <w:left w:w="108" w:type="dxa"/>
              <w:bottom w:w="0" w:type="dxa"/>
              <w:right w:w="108" w:type="dxa"/>
            </w:tcMar>
          </w:tcPr>
          <w:p w14:paraId="1843DE66" w14:textId="77777777" w:rsidR="0093560F" w:rsidRDefault="0093560F" w:rsidP="001D153B">
            <w:pPr>
              <w:suppressAutoHyphens w:val="0"/>
              <w:textAlignment w:val="auto"/>
              <w:rPr>
                <w:b/>
                <w:sz w:val="24"/>
                <w:szCs w:val="24"/>
                <w:lang w:eastAsia="en-GB" w:bidi="ar-SA"/>
              </w:rPr>
            </w:pPr>
            <w:r>
              <w:rPr>
                <w:b/>
                <w:sz w:val="24"/>
                <w:szCs w:val="24"/>
                <w:lang w:eastAsia="en-GB" w:bidi="ar-SA"/>
              </w:rPr>
              <w:t>"MOD Terms and Conditions"</w:t>
            </w:r>
          </w:p>
        </w:tc>
        <w:tc>
          <w:tcPr>
            <w:tcW w:w="4600" w:type="dxa"/>
            <w:tcMar>
              <w:top w:w="0" w:type="dxa"/>
              <w:left w:w="108" w:type="dxa"/>
              <w:bottom w:w="0" w:type="dxa"/>
              <w:right w:w="108" w:type="dxa"/>
            </w:tcMar>
          </w:tcPr>
          <w:p w14:paraId="7EB7AED1" w14:textId="77777777" w:rsidR="0093560F" w:rsidRDefault="0093560F" w:rsidP="001D153B">
            <w:pPr>
              <w:suppressAutoHyphens w:val="0"/>
              <w:textAlignment w:val="auto"/>
              <w:rPr>
                <w:sz w:val="24"/>
                <w:szCs w:val="24"/>
                <w:lang w:eastAsia="en-GB" w:bidi="ar-SA"/>
              </w:rPr>
            </w:pPr>
            <w:r>
              <w:rPr>
                <w:sz w:val="24"/>
                <w:szCs w:val="24"/>
                <w:lang w:eastAsia="en-GB" w:bidi="ar-SA"/>
              </w:rPr>
              <w:t>the terms and conditions listed in this Schedule;</w:t>
            </w:r>
          </w:p>
          <w:p w14:paraId="67BA77DE" w14:textId="77777777" w:rsidR="0093560F" w:rsidRDefault="0093560F" w:rsidP="001D153B">
            <w:pPr>
              <w:suppressAutoHyphens w:val="0"/>
              <w:textAlignment w:val="auto"/>
              <w:rPr>
                <w:b/>
                <w:sz w:val="24"/>
                <w:szCs w:val="24"/>
                <w:lang w:eastAsia="en-GB" w:bidi="ar-SA"/>
              </w:rPr>
            </w:pPr>
          </w:p>
        </w:tc>
      </w:tr>
      <w:tr w:rsidR="0093560F" w14:paraId="53920360" w14:textId="77777777" w:rsidTr="001D153B">
        <w:tc>
          <w:tcPr>
            <w:tcW w:w="3425" w:type="dxa"/>
            <w:tcMar>
              <w:top w:w="0" w:type="dxa"/>
              <w:left w:w="108" w:type="dxa"/>
              <w:bottom w:w="0" w:type="dxa"/>
              <w:right w:w="108" w:type="dxa"/>
            </w:tcMar>
          </w:tcPr>
          <w:p w14:paraId="39BEC941" w14:textId="77777777" w:rsidR="0093560F" w:rsidRDefault="0093560F" w:rsidP="001D153B">
            <w:pPr>
              <w:suppressAutoHyphens w:val="0"/>
              <w:textAlignment w:val="auto"/>
              <w:rPr>
                <w:b/>
                <w:sz w:val="24"/>
                <w:szCs w:val="24"/>
                <w:lang w:eastAsia="en-GB" w:bidi="ar-SA"/>
              </w:rPr>
            </w:pPr>
            <w:r>
              <w:rPr>
                <w:b/>
                <w:sz w:val="24"/>
                <w:szCs w:val="24"/>
                <w:lang w:eastAsia="en-GB" w:bidi="ar-SA"/>
              </w:rPr>
              <w:t>"MOD Site"</w:t>
            </w:r>
          </w:p>
        </w:tc>
        <w:tc>
          <w:tcPr>
            <w:tcW w:w="4600" w:type="dxa"/>
            <w:tcMar>
              <w:top w:w="0" w:type="dxa"/>
              <w:left w:w="108" w:type="dxa"/>
              <w:bottom w:w="0" w:type="dxa"/>
              <w:right w:w="108" w:type="dxa"/>
            </w:tcMar>
          </w:tcPr>
          <w:p w14:paraId="673B842C" w14:textId="77777777" w:rsidR="0093560F" w:rsidRDefault="0093560F" w:rsidP="001D153B">
            <w:pPr>
              <w:suppressAutoHyphens w:val="0"/>
              <w:textAlignment w:val="auto"/>
              <w:rPr>
                <w:sz w:val="24"/>
                <w:szCs w:val="24"/>
                <w:lang w:eastAsia="en-GB" w:bidi="ar-SA"/>
              </w:rPr>
            </w:pPr>
            <w:r>
              <w:rPr>
                <w:sz w:val="24"/>
                <w:szCs w:val="24"/>
                <w:lang w:eastAsia="en-GB" w:bidi="ar-SA"/>
              </w:rPr>
              <w:t>shall include any of Her Majesty's Ships or Vessels and Service Stations;</w:t>
            </w:r>
          </w:p>
          <w:p w14:paraId="714A89B6" w14:textId="77777777" w:rsidR="0093560F" w:rsidRDefault="0093560F" w:rsidP="001D153B">
            <w:pPr>
              <w:suppressAutoHyphens w:val="0"/>
              <w:textAlignment w:val="auto"/>
              <w:rPr>
                <w:b/>
                <w:sz w:val="24"/>
                <w:szCs w:val="24"/>
                <w:lang w:eastAsia="en-GB" w:bidi="ar-SA"/>
              </w:rPr>
            </w:pPr>
          </w:p>
        </w:tc>
      </w:tr>
      <w:tr w:rsidR="0093560F" w14:paraId="4E22B899" w14:textId="77777777" w:rsidTr="001D153B">
        <w:tc>
          <w:tcPr>
            <w:tcW w:w="3425" w:type="dxa"/>
            <w:tcMar>
              <w:top w:w="0" w:type="dxa"/>
              <w:left w:w="108" w:type="dxa"/>
              <w:bottom w:w="0" w:type="dxa"/>
              <w:right w:w="108" w:type="dxa"/>
            </w:tcMar>
          </w:tcPr>
          <w:p w14:paraId="2398683F" w14:textId="77777777" w:rsidR="0093560F" w:rsidRDefault="0093560F" w:rsidP="001D153B">
            <w:pPr>
              <w:suppressAutoHyphens w:val="0"/>
              <w:textAlignment w:val="auto"/>
              <w:rPr>
                <w:b/>
                <w:sz w:val="24"/>
                <w:szCs w:val="24"/>
                <w:lang w:eastAsia="en-GB" w:bidi="ar-SA"/>
              </w:rPr>
            </w:pPr>
            <w:r>
              <w:rPr>
                <w:b/>
                <w:sz w:val="24"/>
                <w:szCs w:val="24"/>
                <w:lang w:eastAsia="en-GB" w:bidi="ar-SA"/>
              </w:rPr>
              <w:t>"Officer in charge"</w:t>
            </w:r>
          </w:p>
        </w:tc>
        <w:tc>
          <w:tcPr>
            <w:tcW w:w="4600" w:type="dxa"/>
            <w:tcMar>
              <w:top w:w="0" w:type="dxa"/>
              <w:left w:w="108" w:type="dxa"/>
              <w:bottom w:w="0" w:type="dxa"/>
              <w:right w:w="108" w:type="dxa"/>
            </w:tcMar>
          </w:tcPr>
          <w:p w14:paraId="28E401B8" w14:textId="77777777" w:rsidR="0093560F" w:rsidRDefault="0093560F" w:rsidP="001D153B">
            <w:pPr>
              <w:suppressAutoHyphens w:val="0"/>
              <w:textAlignment w:val="auto"/>
            </w:pPr>
            <w:r>
              <w:rPr>
                <w:sz w:val="24"/>
                <w:szCs w:val="24"/>
                <w:lang w:eastAsia="en-GB" w:bidi="ar-SA"/>
              </w:rPr>
              <w:t>shall include Officers Commanding Service Stations, Ships' Masters or Senior Officers, and Officers superintending Government Establishments;</w:t>
            </w:r>
          </w:p>
        </w:tc>
      </w:tr>
    </w:tbl>
    <w:p w14:paraId="2510ADBC" w14:textId="77777777" w:rsidR="0093560F" w:rsidRDefault="0093560F" w:rsidP="0093560F">
      <w:pPr>
        <w:keepNext/>
        <w:numPr>
          <w:ilvl w:val="0"/>
          <w:numId w:val="14"/>
        </w:numPr>
        <w:suppressAutoHyphens w:val="0"/>
        <w:spacing w:before="120" w:after="240" w:line="276" w:lineRule="auto"/>
        <w:ind w:left="360"/>
        <w:textAlignment w:val="auto"/>
        <w:rPr>
          <w:b/>
          <w:color w:val="000000"/>
          <w:sz w:val="24"/>
          <w:szCs w:val="24"/>
          <w:lang w:eastAsia="en-GB" w:bidi="ar-SA"/>
        </w:rPr>
      </w:pPr>
      <w:r>
        <w:rPr>
          <w:b/>
          <w:color w:val="000000"/>
          <w:sz w:val="24"/>
          <w:szCs w:val="24"/>
          <w:lang w:eastAsia="en-GB" w:bidi="ar-SA"/>
        </w:rPr>
        <w:t>Access to MOD sites</w:t>
      </w:r>
    </w:p>
    <w:p w14:paraId="0BE5CB35"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09B175CA"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8008F6F"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color w:val="000000"/>
          <w:sz w:val="24"/>
          <w:szCs w:val="24"/>
          <w:lang w:eastAsia="en-GB" w:bidi="ar-SA"/>
        </w:rPr>
        <w:lastRenderedPageBreak/>
        <w:t>shall be presented to the Buyer with other evidence relating to the costs of this Contract.</w:t>
      </w:r>
    </w:p>
    <w:p w14:paraId="488B9959"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2E86C745"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397770A"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Accidents to the Supplier's representatives which ordinarily require to be reported in accordance with Health and Safety at Work etc. Act 1974, shall be reported to the Officer in charge so that the Inspector of Factories may be informed.</w:t>
      </w:r>
    </w:p>
    <w:p w14:paraId="64BE6D5B"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8763B22" w14:textId="77777777" w:rsidR="0093560F" w:rsidRDefault="0093560F" w:rsidP="0093560F">
      <w:pPr>
        <w:numPr>
          <w:ilvl w:val="1"/>
          <w:numId w:val="14"/>
        </w:numPr>
        <w:tabs>
          <w:tab w:val="left" w:pos="709"/>
        </w:tabs>
        <w:suppressAutoHyphens w:val="0"/>
        <w:spacing w:before="120" w:after="120" w:line="276" w:lineRule="auto"/>
        <w:ind w:left="936"/>
        <w:textAlignment w:val="auto"/>
        <w:rPr>
          <w:color w:val="000000"/>
          <w:sz w:val="24"/>
          <w:szCs w:val="24"/>
          <w:lang w:eastAsia="en-GB" w:bidi="ar-SA"/>
        </w:rPr>
      </w:pPr>
      <w:r>
        <w:rPr>
          <w:color w:val="000000"/>
          <w:sz w:val="24"/>
          <w:szCs w:val="24"/>
          <w:lang w:eastAsia="en-GB" w:bidi="ar-SA"/>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w:t>
      </w:r>
      <w:r>
        <w:rPr>
          <w:color w:val="000000"/>
          <w:sz w:val="24"/>
          <w:szCs w:val="24"/>
          <w:lang w:eastAsia="en-GB" w:bidi="ar-SA"/>
        </w:rPr>
        <w:lastRenderedPageBreak/>
        <w:t>the prevailing rate of exchange (where applicable), to be made at the Site to which the Supplier's representatives are attached.  All such advances made by the Buyer shall be recovered from the Supplier</w:t>
      </w:r>
    </w:p>
    <w:p w14:paraId="6AC789F3" w14:textId="77777777" w:rsidR="0093560F" w:rsidRDefault="0093560F" w:rsidP="0093560F">
      <w:pPr>
        <w:keepNext/>
        <w:keepLines/>
        <w:numPr>
          <w:ilvl w:val="0"/>
          <w:numId w:val="14"/>
        </w:numPr>
        <w:suppressAutoHyphens w:val="0"/>
        <w:spacing w:after="240" w:line="276" w:lineRule="auto"/>
        <w:textAlignment w:val="auto"/>
        <w:rPr>
          <w:b/>
          <w:bCs/>
          <w:sz w:val="24"/>
          <w:szCs w:val="24"/>
          <w:lang w:eastAsia="en-GB" w:bidi="ar-SA"/>
        </w:rPr>
      </w:pPr>
      <w:r>
        <w:rPr>
          <w:b/>
          <w:bCs/>
          <w:sz w:val="24"/>
          <w:szCs w:val="24"/>
          <w:lang w:eastAsia="en-GB" w:bidi="ar-SA"/>
        </w:rPr>
        <w:t>DEFCONS and DEFFORMS</w:t>
      </w:r>
    </w:p>
    <w:p w14:paraId="04042033" w14:textId="77777777" w:rsidR="0093560F" w:rsidRDefault="0093560F" w:rsidP="0093560F">
      <w:pPr>
        <w:keepNext/>
        <w:keepLines/>
        <w:numPr>
          <w:ilvl w:val="1"/>
          <w:numId w:val="14"/>
        </w:numPr>
        <w:suppressAutoHyphens w:val="0"/>
        <w:spacing w:after="240" w:line="276" w:lineRule="auto"/>
        <w:textAlignment w:val="auto"/>
        <w:rPr>
          <w:bCs/>
          <w:sz w:val="24"/>
          <w:szCs w:val="24"/>
          <w:lang w:eastAsia="en-GB" w:bidi="ar-SA"/>
        </w:rPr>
      </w:pPr>
      <w:r>
        <w:rPr>
          <w:bCs/>
          <w:sz w:val="24"/>
          <w:szCs w:val="24"/>
          <w:lang w:eastAsia="en-GB" w:bidi="ar-SA"/>
        </w:rPr>
        <w:t xml:space="preserve">The DEFCONS and DEFORMS listed in Annex 1 to this Schedule are incorporated into this Contract.  </w:t>
      </w:r>
    </w:p>
    <w:p w14:paraId="2D53EDD0" w14:textId="77777777" w:rsidR="0093560F" w:rsidRDefault="0093560F" w:rsidP="0093560F">
      <w:pPr>
        <w:keepNext/>
        <w:keepLines/>
        <w:numPr>
          <w:ilvl w:val="1"/>
          <w:numId w:val="14"/>
        </w:numPr>
        <w:suppressAutoHyphens w:val="0"/>
        <w:spacing w:after="240" w:line="276" w:lineRule="auto"/>
        <w:textAlignment w:val="auto"/>
        <w:rPr>
          <w:bCs/>
          <w:sz w:val="24"/>
          <w:szCs w:val="24"/>
          <w:lang w:eastAsia="en-GB" w:bidi="ar-SA"/>
        </w:rPr>
      </w:pPr>
      <w:r>
        <w:rPr>
          <w:bCs/>
          <w:sz w:val="24"/>
          <w:szCs w:val="24"/>
          <w:lang w:eastAsia="en-GB" w:bidi="ar-SA"/>
        </w:rPr>
        <w:t>Where a DEFCON or DEFORM is updated or replaced the reference shall be taken as referring to the updated or replacement DEFCON or DEFORM from time to time.</w:t>
      </w:r>
    </w:p>
    <w:p w14:paraId="07D721A1" w14:textId="77777777" w:rsidR="0093560F" w:rsidRDefault="0093560F" w:rsidP="0093560F">
      <w:pPr>
        <w:keepNext/>
        <w:keepLines/>
        <w:numPr>
          <w:ilvl w:val="1"/>
          <w:numId w:val="14"/>
        </w:numPr>
        <w:suppressAutoHyphens w:val="0"/>
        <w:spacing w:after="240" w:line="276" w:lineRule="auto"/>
        <w:textAlignment w:val="auto"/>
        <w:rPr>
          <w:bCs/>
          <w:sz w:val="24"/>
          <w:szCs w:val="24"/>
          <w:lang w:eastAsia="en-GB" w:bidi="ar-SA"/>
        </w:rPr>
      </w:pPr>
      <w:r>
        <w:rPr>
          <w:bCs/>
          <w:sz w:val="24"/>
          <w:szCs w:val="24"/>
          <w:lang w:eastAsia="en-GB" w:bidi="ar-SA"/>
        </w:rPr>
        <w:t xml:space="preserve">In the event of a conflict between any DEFCONs and DEFFORMS listed in the Order Form and the other terms in a Call Off Contract, the DEFCONs and DEFFORMS shall prevail. </w:t>
      </w:r>
    </w:p>
    <w:p w14:paraId="6331C187" w14:textId="77777777" w:rsidR="0093560F" w:rsidRDefault="0093560F" w:rsidP="0093560F">
      <w:pPr>
        <w:keepNext/>
        <w:keepLines/>
        <w:numPr>
          <w:ilvl w:val="0"/>
          <w:numId w:val="14"/>
        </w:numPr>
        <w:suppressAutoHyphens w:val="0"/>
        <w:spacing w:after="240" w:line="276" w:lineRule="auto"/>
        <w:textAlignment w:val="auto"/>
        <w:rPr>
          <w:b/>
          <w:bCs/>
          <w:sz w:val="24"/>
          <w:szCs w:val="24"/>
          <w:lang w:eastAsia="en-GB" w:bidi="ar-SA"/>
        </w:rPr>
      </w:pPr>
      <w:r>
        <w:rPr>
          <w:b/>
          <w:bCs/>
          <w:sz w:val="24"/>
          <w:szCs w:val="24"/>
          <w:lang w:eastAsia="en-GB" w:bidi="ar-SA"/>
        </w:rPr>
        <w:t>Authorisation by the Crown for use of third party intellectual property rights</w:t>
      </w:r>
    </w:p>
    <w:p w14:paraId="06DA400C" w14:textId="77777777" w:rsidR="0093560F" w:rsidRDefault="0093560F" w:rsidP="0093560F">
      <w:pPr>
        <w:keepNext/>
        <w:keepLines/>
        <w:numPr>
          <w:ilvl w:val="1"/>
          <w:numId w:val="14"/>
        </w:numPr>
        <w:suppressAutoHyphens w:val="0"/>
        <w:spacing w:after="240" w:line="276" w:lineRule="auto"/>
        <w:textAlignment w:val="auto"/>
        <w:rPr>
          <w:bCs/>
          <w:sz w:val="24"/>
          <w:szCs w:val="24"/>
          <w:lang w:eastAsia="en-GB" w:bidi="ar-SA"/>
        </w:rPr>
      </w:pPr>
      <w:r>
        <w:rPr>
          <w:bCs/>
          <w:sz w:val="24"/>
          <w:szCs w:val="24"/>
          <w:lang w:eastAsia="en-GB" w:bidi="ar-SA"/>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7DD7C454" w14:textId="77777777" w:rsidR="0093560F" w:rsidRDefault="0093560F" w:rsidP="0093560F">
      <w:pPr>
        <w:pageBreakBefore/>
        <w:suppressAutoHyphens w:val="0"/>
        <w:spacing w:after="200"/>
        <w:textAlignment w:val="auto"/>
      </w:pPr>
    </w:p>
    <w:p w14:paraId="5993BEA7" w14:textId="77777777" w:rsidR="0093560F" w:rsidRDefault="0093560F" w:rsidP="0093560F">
      <w:pPr>
        <w:suppressAutoHyphens w:val="0"/>
        <w:spacing w:after="200"/>
        <w:textAlignment w:val="auto"/>
        <w:rPr>
          <w:b/>
          <w:sz w:val="36"/>
          <w:szCs w:val="36"/>
          <w:lang w:eastAsia="en-GB" w:bidi="ar-SA"/>
        </w:rPr>
      </w:pPr>
      <w:r>
        <w:rPr>
          <w:b/>
          <w:sz w:val="36"/>
          <w:szCs w:val="36"/>
          <w:lang w:eastAsia="en-GB" w:bidi="ar-SA"/>
        </w:rPr>
        <w:t>ANNEX 1 - DEFCONS &amp; DEFFORMS</w:t>
      </w:r>
    </w:p>
    <w:p w14:paraId="1405FB7D" w14:textId="77777777" w:rsidR="0093560F" w:rsidRDefault="0093560F" w:rsidP="0093560F">
      <w:pPr>
        <w:suppressAutoHyphens w:val="0"/>
        <w:ind w:left="720"/>
        <w:textAlignment w:val="auto"/>
        <w:rPr>
          <w:color w:val="000000"/>
          <w:sz w:val="24"/>
          <w:szCs w:val="24"/>
          <w:lang w:eastAsia="en-GB" w:bidi="ar-SA"/>
        </w:rPr>
      </w:pPr>
    </w:p>
    <w:p w14:paraId="448DB6B0" w14:textId="77777777" w:rsidR="0093560F" w:rsidRDefault="0093560F" w:rsidP="0093560F">
      <w:pPr>
        <w:suppressAutoHyphens w:val="0"/>
        <w:spacing w:after="200"/>
        <w:textAlignment w:val="auto"/>
      </w:pPr>
      <w:r>
        <w:rPr>
          <w:color w:val="000000"/>
          <w:sz w:val="24"/>
          <w:szCs w:val="24"/>
          <w:lang w:eastAsia="en-GB" w:bidi="ar-SA"/>
        </w:rPr>
        <w:t xml:space="preserve">The full text of Defence Conditions (DEFCONs) and Defence Forms (DEFFORMS) are available electronically via </w:t>
      </w:r>
      <w:hyperlink r:id="rId16" w:history="1">
        <w:r>
          <w:rPr>
            <w:color w:val="0000FF"/>
            <w:sz w:val="24"/>
            <w:szCs w:val="24"/>
            <w:u w:val="single"/>
            <w:lang w:eastAsia="en-GB" w:bidi="ar-SA"/>
          </w:rPr>
          <w:t>https://www.gov.uk/guidance/knowledge-in-defence-kid</w:t>
        </w:r>
      </w:hyperlink>
      <w:r>
        <w:rPr>
          <w:color w:val="000000"/>
          <w:sz w:val="24"/>
          <w:szCs w:val="24"/>
          <w:lang w:eastAsia="en-GB" w:bidi="ar-SA"/>
        </w:rPr>
        <w:t>.</w:t>
      </w:r>
    </w:p>
    <w:p w14:paraId="0BA65455" w14:textId="77777777" w:rsidR="0093560F" w:rsidRDefault="0093560F" w:rsidP="0093560F">
      <w:pPr>
        <w:suppressAutoHyphens w:val="0"/>
        <w:spacing w:after="240"/>
        <w:ind w:left="576" w:hanging="576"/>
        <w:textAlignment w:val="auto"/>
        <w:rPr>
          <w:color w:val="000000"/>
          <w:sz w:val="24"/>
          <w:szCs w:val="24"/>
          <w:lang w:eastAsia="en-GB" w:bidi="ar-SA"/>
        </w:rPr>
      </w:pPr>
      <w:r>
        <w:rPr>
          <w:color w:val="000000"/>
          <w:sz w:val="24"/>
          <w:szCs w:val="24"/>
          <w:lang w:eastAsia="en-GB" w:bidi="ar-SA"/>
        </w:rPr>
        <w:t>The following MOD DEFCONs and DEFFORMs form part of this contract:</w:t>
      </w:r>
    </w:p>
    <w:p w14:paraId="06FE04EB" w14:textId="77777777" w:rsidR="0093560F" w:rsidRDefault="0093560F" w:rsidP="0093560F">
      <w:pPr>
        <w:suppressAutoHyphens w:val="0"/>
        <w:ind w:left="851"/>
        <w:textAlignment w:val="auto"/>
        <w:rPr>
          <w:color w:val="000000"/>
          <w:sz w:val="24"/>
          <w:szCs w:val="24"/>
          <w:lang w:eastAsia="en-GB" w:bidi="ar-SA"/>
        </w:rPr>
      </w:pPr>
      <w:r>
        <w:rPr>
          <w:color w:val="000000"/>
          <w:sz w:val="24"/>
          <w:szCs w:val="24"/>
          <w:lang w:eastAsia="en-GB" w:bidi="ar-SA"/>
        </w:rPr>
        <w:t>DEFCONs</w:t>
      </w:r>
    </w:p>
    <w:p w14:paraId="5A0F5C26" w14:textId="77777777" w:rsidR="0093560F" w:rsidRDefault="0093560F" w:rsidP="0093560F">
      <w:pPr>
        <w:suppressAutoHyphens w:val="0"/>
        <w:ind w:left="720"/>
        <w:textAlignment w:val="auto"/>
        <w:rPr>
          <w:color w:val="000000"/>
          <w:sz w:val="24"/>
          <w:szCs w:val="24"/>
          <w:lang w:eastAsia="en-GB" w:bidi="ar-SA"/>
        </w:rPr>
      </w:pPr>
    </w:p>
    <w:tbl>
      <w:tblPr>
        <w:tblW w:w="8820" w:type="dxa"/>
        <w:tblInd w:w="45" w:type="dxa"/>
        <w:tblLayout w:type="fixed"/>
        <w:tblCellMar>
          <w:left w:w="10" w:type="dxa"/>
          <w:right w:w="10" w:type="dxa"/>
        </w:tblCellMar>
        <w:tblLook w:val="0000" w:firstRow="0" w:lastRow="0" w:firstColumn="0" w:lastColumn="0" w:noHBand="0" w:noVBand="0"/>
      </w:tblPr>
      <w:tblGrid>
        <w:gridCol w:w="1935"/>
        <w:gridCol w:w="1725"/>
        <w:gridCol w:w="5160"/>
      </w:tblGrid>
      <w:tr w:rsidR="0093560F" w14:paraId="070BC394"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012A" w14:textId="77777777" w:rsidR="0093560F" w:rsidRDefault="0093560F" w:rsidP="001D153B">
            <w:pPr>
              <w:suppressAutoHyphens w:val="0"/>
              <w:spacing w:after="120"/>
              <w:textAlignment w:val="auto"/>
              <w:rPr>
                <w:b/>
                <w:color w:val="000000"/>
                <w:sz w:val="24"/>
                <w:szCs w:val="24"/>
                <w:lang w:eastAsia="en-GB" w:bidi="ar-SA"/>
              </w:rPr>
            </w:pPr>
            <w:r>
              <w:rPr>
                <w:b/>
                <w:color w:val="000000"/>
                <w:sz w:val="24"/>
                <w:szCs w:val="24"/>
                <w:lang w:eastAsia="en-GB" w:bidi="ar-SA"/>
              </w:rPr>
              <w:t>DEFCON No</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5630" w14:textId="77777777" w:rsidR="0093560F" w:rsidRDefault="0093560F" w:rsidP="001D153B">
            <w:pPr>
              <w:suppressAutoHyphens w:val="0"/>
              <w:spacing w:after="120"/>
              <w:textAlignment w:val="auto"/>
            </w:pPr>
            <w:r>
              <w:rPr>
                <w:b/>
                <w:color w:val="000000"/>
                <w:sz w:val="24"/>
                <w:szCs w:val="24"/>
                <w:lang w:eastAsia="en-GB" w:bidi="ar-SA"/>
              </w:rPr>
              <w:t>Version</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5689" w14:textId="77777777" w:rsidR="0093560F" w:rsidRDefault="0093560F" w:rsidP="001D153B">
            <w:pPr>
              <w:suppressAutoHyphens w:val="0"/>
              <w:spacing w:after="120"/>
              <w:textAlignment w:val="auto"/>
            </w:pPr>
            <w:r>
              <w:rPr>
                <w:b/>
                <w:color w:val="000000"/>
                <w:sz w:val="24"/>
                <w:szCs w:val="24"/>
                <w:lang w:eastAsia="en-GB" w:bidi="ar-SA"/>
              </w:rPr>
              <w:t>Description</w:t>
            </w:r>
          </w:p>
        </w:tc>
      </w:tr>
      <w:tr w:rsidR="0093560F" w14:paraId="60698260"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B757"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76</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875BF"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11/2022</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A04DF"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Contractors Personnel At Government Establishments</w:t>
            </w:r>
          </w:p>
        </w:tc>
      </w:tr>
      <w:tr w:rsidR="0093560F" w14:paraId="0580516B"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92E3"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520</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EB87"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10/2023</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6473"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Corrupt Gifts And Payments Of Commission</w:t>
            </w:r>
          </w:p>
        </w:tc>
      </w:tr>
      <w:tr w:rsidR="0093560F" w14:paraId="3E795E81"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2DD8"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522</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B853F"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 xml:space="preserve">04/2025 </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38A32"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Payment And Recovery Of Sums Due</w:t>
            </w:r>
          </w:p>
        </w:tc>
      </w:tr>
      <w:tr w:rsidR="0093560F" w14:paraId="59A29017"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597F"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565</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46CA"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12/2024</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6B34" w14:textId="77777777" w:rsidR="0093560F" w:rsidRDefault="0093560F" w:rsidP="001D153B">
            <w:pPr>
              <w:suppressAutoHyphens w:val="0"/>
              <w:spacing w:after="120"/>
              <w:textAlignment w:val="auto"/>
            </w:pPr>
            <w:r>
              <w:rPr>
                <w:rFonts w:eastAsia="Calibri"/>
                <w:sz w:val="24"/>
                <w:szCs w:val="24"/>
                <w:lang w:eastAsia="en-GB" w:bidi="ar-SA"/>
              </w:rPr>
              <w:t>Supply Chain Resilience and Risk Awareness</w:t>
            </w:r>
          </w:p>
        </w:tc>
      </w:tr>
      <w:tr w:rsidR="0093560F" w14:paraId="538CE740"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EB944"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630</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49A9"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02/2025</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97B7" w14:textId="77777777" w:rsidR="0093560F" w:rsidRDefault="0093560F" w:rsidP="001D153B">
            <w:pPr>
              <w:suppressAutoHyphens w:val="0"/>
              <w:spacing w:after="120"/>
              <w:textAlignment w:val="auto"/>
              <w:rPr>
                <w:rFonts w:eastAsia="Calibri"/>
                <w:sz w:val="24"/>
                <w:szCs w:val="24"/>
                <w:lang w:eastAsia="en-GB" w:bidi="ar-SA"/>
              </w:rPr>
            </w:pPr>
            <w:r>
              <w:rPr>
                <w:rFonts w:eastAsia="Calibri"/>
                <w:sz w:val="24"/>
                <w:szCs w:val="24"/>
                <w:lang w:eastAsia="en-GB" w:bidi="ar-SA"/>
              </w:rPr>
              <w:t>Frameworks</w:t>
            </w:r>
          </w:p>
        </w:tc>
      </w:tr>
      <w:tr w:rsidR="0093560F" w14:paraId="114881AD"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5CB0"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656A</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0AEFE"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08/2016</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62510"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Termination for Convenience – Under £5m</w:t>
            </w:r>
          </w:p>
        </w:tc>
      </w:tr>
      <w:tr w:rsidR="0093560F" w14:paraId="6E85AD51"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3796E"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658</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318D"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09/2021</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7B7BA"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Cyber</w:t>
            </w:r>
          </w:p>
          <w:p w14:paraId="50303BAD" w14:textId="77777777" w:rsidR="0093560F" w:rsidRPr="00335D09" w:rsidRDefault="0093560F" w:rsidP="001D153B">
            <w:pPr>
              <w:rPr>
                <w:rFonts w:eastAsia="Aptos"/>
                <w:sz w:val="24"/>
                <w:szCs w:val="24"/>
                <w:lang w:eastAsia="en-US" w:bidi="ar-SA"/>
                <w14:ligatures w14:val="standardContextual"/>
              </w:rPr>
            </w:pPr>
            <w:r w:rsidRPr="00335D09">
              <w:rPr>
                <w:rFonts w:eastAsia="Calibri"/>
                <w:sz w:val="24"/>
                <w:szCs w:val="24"/>
                <w:lang w:eastAsia="en-GB" w:bidi="ar-SA"/>
              </w:rPr>
              <w:t>RAR-</w:t>
            </w:r>
            <w:r w:rsidRPr="00335D09">
              <w:rPr>
                <w:sz w:val="24"/>
                <w:szCs w:val="24"/>
                <w:lang w:eastAsia="en-GB"/>
              </w:rPr>
              <w:t>251003A09</w:t>
            </w:r>
          </w:p>
          <w:p w14:paraId="656E4545" w14:textId="77777777" w:rsidR="0093560F" w:rsidRPr="006F5A86" w:rsidRDefault="0093560F" w:rsidP="001D153B">
            <w:pPr>
              <w:rPr>
                <w:rFonts w:eastAsia="Aptos"/>
                <w:sz w:val="24"/>
                <w:szCs w:val="24"/>
                <w:lang w:eastAsia="en-US" w:bidi="ar-SA"/>
                <w14:ligatures w14:val="standardContextual"/>
              </w:rPr>
            </w:pPr>
          </w:p>
          <w:p w14:paraId="526457B5" w14:textId="77777777" w:rsidR="0093560F" w:rsidRDefault="0093560F" w:rsidP="001D153B">
            <w:pPr>
              <w:suppressAutoHyphens w:val="0"/>
              <w:spacing w:after="120"/>
              <w:textAlignment w:val="auto"/>
            </w:pPr>
            <w:r>
              <w:rPr>
                <w:rFonts w:eastAsia="Calibri"/>
                <w:sz w:val="24"/>
                <w:szCs w:val="24"/>
                <w:lang w:eastAsia="en-GB" w:bidi="ar-SA"/>
              </w:rPr>
              <w:t>Cyber Risk Level Low</w:t>
            </w:r>
          </w:p>
        </w:tc>
      </w:tr>
      <w:tr w:rsidR="0093560F" w14:paraId="4481668F"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F237"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659A</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F023"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02/2024</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7457C"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Security Measures</w:t>
            </w:r>
          </w:p>
        </w:tc>
      </w:tr>
      <w:tr w:rsidR="0093560F" w14:paraId="1E05B174"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64DA"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660</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BE0F"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12/2015</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2E81"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Official Sensitive Security Requirements</w:t>
            </w:r>
          </w:p>
        </w:tc>
      </w:tr>
      <w:tr w:rsidR="0093560F" w14:paraId="1CE90143" w14:textId="77777777" w:rsidTr="001D153B">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7785"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DEFCON 694</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14FD"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04/2025</w:t>
            </w:r>
          </w:p>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086D" w14:textId="77777777" w:rsidR="0093560F" w:rsidRDefault="0093560F" w:rsidP="001D153B">
            <w:pPr>
              <w:suppressAutoHyphens w:val="0"/>
              <w:spacing w:after="120"/>
              <w:textAlignment w:val="auto"/>
              <w:rPr>
                <w:sz w:val="24"/>
                <w:szCs w:val="24"/>
                <w:lang w:eastAsia="en-GB" w:bidi="ar-SA"/>
              </w:rPr>
            </w:pPr>
            <w:r>
              <w:rPr>
                <w:sz w:val="24"/>
                <w:szCs w:val="24"/>
                <w:lang w:eastAsia="en-GB" w:bidi="ar-SA"/>
              </w:rPr>
              <w:t>Accounting For Property Of The Authority</w:t>
            </w:r>
          </w:p>
        </w:tc>
      </w:tr>
    </w:tbl>
    <w:p w14:paraId="31E21BA4" w14:textId="77777777" w:rsidR="0093560F" w:rsidRDefault="0093560F" w:rsidP="0093560F">
      <w:pPr>
        <w:suppressAutoHyphens w:val="0"/>
        <w:spacing w:after="200" w:line="276" w:lineRule="auto"/>
        <w:textAlignment w:val="auto"/>
        <w:rPr>
          <w:sz w:val="22"/>
          <w:szCs w:val="22"/>
          <w:lang w:eastAsia="en-GB" w:bidi="ar-SA"/>
        </w:rPr>
      </w:pPr>
    </w:p>
    <w:p w14:paraId="4A4B342D" w14:textId="77777777" w:rsidR="0093560F" w:rsidRDefault="0093560F" w:rsidP="0093560F">
      <w:pPr>
        <w:suppressAutoHyphens w:val="0"/>
        <w:spacing w:after="200" w:line="276" w:lineRule="auto"/>
        <w:textAlignment w:val="auto"/>
        <w:rPr>
          <w:sz w:val="22"/>
          <w:szCs w:val="22"/>
          <w:lang w:eastAsia="en-GB" w:bidi="ar-SA"/>
        </w:rPr>
      </w:pPr>
    </w:p>
    <w:p w14:paraId="421D74C5" w14:textId="77777777" w:rsidR="0093560F" w:rsidRDefault="0093560F" w:rsidP="0093560F">
      <w:pPr>
        <w:suppressAutoHyphens w:val="0"/>
        <w:spacing w:after="200" w:line="276" w:lineRule="auto"/>
        <w:textAlignment w:val="auto"/>
        <w:rPr>
          <w:sz w:val="22"/>
          <w:szCs w:val="22"/>
          <w:lang w:eastAsia="en-GB" w:bidi="ar-SA"/>
        </w:rPr>
      </w:pPr>
    </w:p>
    <w:p w14:paraId="7F157BE9" w14:textId="77777777" w:rsidR="0093560F" w:rsidRDefault="0093560F" w:rsidP="0093560F">
      <w:pPr>
        <w:suppressAutoHyphens w:val="0"/>
        <w:spacing w:after="200" w:line="276" w:lineRule="auto"/>
        <w:textAlignment w:val="auto"/>
        <w:rPr>
          <w:sz w:val="22"/>
          <w:szCs w:val="22"/>
          <w:lang w:eastAsia="en-GB" w:bidi="ar-SA"/>
        </w:rPr>
      </w:pPr>
    </w:p>
    <w:p w14:paraId="763F8B62" w14:textId="77777777" w:rsidR="0093560F" w:rsidRDefault="0093560F" w:rsidP="0093560F">
      <w:pPr>
        <w:suppressAutoHyphens w:val="0"/>
        <w:spacing w:after="200" w:line="276" w:lineRule="auto"/>
        <w:textAlignment w:val="auto"/>
        <w:rPr>
          <w:sz w:val="22"/>
          <w:szCs w:val="22"/>
          <w:lang w:eastAsia="en-GB" w:bidi="ar-SA"/>
        </w:rPr>
      </w:pPr>
    </w:p>
    <w:p w14:paraId="7ED3249C" w14:textId="77777777" w:rsidR="0093560F" w:rsidRDefault="0093560F" w:rsidP="0093560F">
      <w:pPr>
        <w:suppressAutoHyphens w:val="0"/>
        <w:spacing w:after="200" w:line="276" w:lineRule="auto"/>
        <w:textAlignment w:val="auto"/>
        <w:rPr>
          <w:b/>
          <w:sz w:val="36"/>
          <w:szCs w:val="36"/>
          <w:lang w:eastAsia="en-GB" w:bidi="ar-SA"/>
        </w:rPr>
      </w:pPr>
    </w:p>
    <w:p w14:paraId="0530782D" w14:textId="77777777" w:rsidR="0093560F" w:rsidRDefault="0093560F" w:rsidP="0093560F">
      <w:pPr>
        <w:suppressAutoHyphens w:val="0"/>
        <w:spacing w:after="200" w:line="276" w:lineRule="auto"/>
        <w:textAlignment w:val="auto"/>
        <w:rPr>
          <w:b/>
          <w:sz w:val="36"/>
          <w:szCs w:val="36"/>
          <w:lang w:eastAsia="en-GB" w:bidi="ar-SA"/>
        </w:rPr>
      </w:pPr>
    </w:p>
    <w:p w14:paraId="2F7F016F" w14:textId="77777777" w:rsidR="0093560F" w:rsidRDefault="0093560F" w:rsidP="0093560F">
      <w:pPr>
        <w:suppressAutoHyphens w:val="0"/>
        <w:spacing w:after="200" w:line="276" w:lineRule="auto"/>
        <w:textAlignment w:val="auto"/>
        <w:rPr>
          <w:b/>
          <w:sz w:val="36"/>
          <w:szCs w:val="36"/>
          <w:lang w:eastAsia="en-GB" w:bidi="ar-SA"/>
        </w:rPr>
      </w:pPr>
    </w:p>
    <w:p w14:paraId="3666C3CF" w14:textId="77777777" w:rsidR="0093560F" w:rsidRDefault="0093560F" w:rsidP="0093560F">
      <w:pPr>
        <w:suppressAutoHyphens w:val="0"/>
        <w:spacing w:after="200" w:line="276" w:lineRule="auto"/>
        <w:textAlignment w:val="auto"/>
        <w:rPr>
          <w:b/>
          <w:sz w:val="36"/>
          <w:szCs w:val="36"/>
          <w:lang w:eastAsia="en-GB" w:bidi="ar-SA"/>
        </w:rPr>
        <w:sectPr w:rsidR="0093560F" w:rsidSect="009356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cols w:space="720"/>
        </w:sectPr>
      </w:pPr>
    </w:p>
    <w:p w14:paraId="1F72B6CA" w14:textId="77777777" w:rsidR="0093560F" w:rsidRDefault="0093560F" w:rsidP="0093560F">
      <w:pPr>
        <w:suppressAutoHyphens w:val="0"/>
        <w:spacing w:after="200" w:line="276" w:lineRule="auto"/>
        <w:textAlignment w:val="auto"/>
      </w:pPr>
      <w:r>
        <w:rPr>
          <w:b/>
          <w:sz w:val="36"/>
          <w:szCs w:val="36"/>
          <w:lang w:eastAsia="en-GB" w:bidi="ar-SA"/>
        </w:rPr>
        <w:lastRenderedPageBreak/>
        <w:t>Call-Off Schedule 20 (Call-Off Specification)</w:t>
      </w:r>
      <w:r>
        <w:rPr>
          <w:sz w:val="36"/>
          <w:szCs w:val="36"/>
          <w:lang w:eastAsia="en-GB" w:bidi="ar-SA"/>
        </w:rPr>
        <w:t xml:space="preserve"> </w:t>
      </w:r>
    </w:p>
    <w:p w14:paraId="0EDB2E04"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BIWMS VITAL POD - PowerApps Developer Requirement:</w:t>
      </w:r>
    </w:p>
    <w:p w14:paraId="0980FFA3"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The Requirement:</w:t>
      </w:r>
    </w:p>
    <w:p w14:paraId="34DBBBD3"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A PowerApps application that is fully accessible &amp; functional on both desktop &amp; mobile devices.</w:t>
      </w:r>
    </w:p>
    <w:p w14:paraId="6CC15C8D"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A PowerApps application that stores data in its own database, enabling users to query, view, and modify the data (including a history of data transactions).</w:t>
      </w:r>
    </w:p>
    <w:p w14:paraId="51087153"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 xml:space="preserve">A PowerApps application that can read &amp; write to an external file directory via HTTPS. Downloading &amp; uploading files between the application’s own database and the external file directory. </w:t>
      </w:r>
    </w:p>
    <w:p w14:paraId="4BF070C4"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A PowerApps application that can download a file to the local device while online, process/update the file while offline, and reupload the updated file to the application when online again.</w:t>
      </w:r>
    </w:p>
    <w:p w14:paraId="6222F375"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A PowerApps application that controls access to data based on a user permission file that can be uploaded/updated.</w:t>
      </w:r>
    </w:p>
    <w:p w14:paraId="71E2AAB0" w14:textId="77777777" w:rsidR="0093560F" w:rsidRPr="00287803" w:rsidRDefault="0093560F" w:rsidP="0093560F">
      <w:pPr>
        <w:numPr>
          <w:ilvl w:val="0"/>
          <w:numId w:val="27"/>
        </w:numPr>
        <w:suppressAutoHyphens w:val="0"/>
        <w:autoSpaceDN/>
        <w:spacing w:after="160" w:line="259" w:lineRule="auto"/>
        <w:ind w:left="714" w:right="-567"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Document the design of the PowerApps application.</w:t>
      </w:r>
    </w:p>
    <w:p w14:paraId="1FBB2451"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p>
    <w:p w14:paraId="696CECFF"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 xml:space="preserve">Personnel Skills &amp; Experience Requirements: </w:t>
      </w:r>
    </w:p>
    <w:p w14:paraId="12CCEDF9"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Several years of experience delivering solutions using Agile methods (Scrum, XP, etc), utilising Test-Driven Development, code refactoring, with a strong awareness of the principles of creating ‘clean code’.</w:t>
      </w:r>
    </w:p>
    <w:p w14:paraId="5AD21C2F"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Extensive experience of developing and delivering software for public sector organisations, with a logical approach to problem solving.</w:t>
      </w:r>
    </w:p>
    <w:p w14:paraId="49900FCA"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Comprehensive knowledge of Microsoft Power Apps.</w:t>
      </w:r>
    </w:p>
    <w:p w14:paraId="36BA949F"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Experience of using automated unit testing tools.</w:t>
      </w:r>
    </w:p>
    <w:p w14:paraId="2EE4623E"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Experience of middleware technologies, message queues, message brokers and stream processing technologies.</w:t>
      </w:r>
    </w:p>
    <w:p w14:paraId="0A99AD22"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Working knowledge of cloud-computing platforms and services.</w:t>
      </w:r>
    </w:p>
    <w:p w14:paraId="4493A534" w14:textId="77777777" w:rsidR="0093560F" w:rsidRPr="00287803" w:rsidRDefault="0093560F" w:rsidP="0093560F">
      <w:pPr>
        <w:suppressAutoHyphens w:val="0"/>
        <w:autoSpaceDN/>
        <w:spacing w:line="256" w:lineRule="auto"/>
        <w:ind w:left="714"/>
        <w:textAlignment w:val="auto"/>
        <w:rPr>
          <w:rFonts w:ascii="Century Gothic" w:eastAsiaTheme="minorHAnsi" w:hAnsi="Century Gothic" w:cstheme="minorBidi"/>
          <w:sz w:val="20"/>
          <w:szCs w:val="20"/>
          <w:lang w:eastAsia="en-US" w:bidi="ar-SA"/>
        </w:rPr>
      </w:pPr>
    </w:p>
    <w:p w14:paraId="6F358A0A"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Initiative:</w:t>
      </w:r>
    </w:p>
    <w:p w14:paraId="73FD8CC7"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p>
    <w:p w14:paraId="610EA4E7"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Proactive in identifying process inefficiencies and proposing digital solutions that enhance operational effectiveness. </w:t>
      </w:r>
    </w:p>
    <w:p w14:paraId="09D92071"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lastRenderedPageBreak/>
        <w:t>Takes ownership of their development pipeline and drives forward delivery, even in the face of uncertainty or changing scope. </w:t>
      </w:r>
    </w:p>
    <w:p w14:paraId="69BE3F74"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42952C04"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6FC67E5A"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2CEA27ED"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2E0A71DC"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61BED8B1"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718BDAFC"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Attention to Detail:</w:t>
      </w:r>
    </w:p>
    <w:p w14:paraId="1D5CE9D7"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Meticulous in code quality, application design, and solution testing to ensure consistent and reliable user experiences. </w:t>
      </w:r>
    </w:p>
    <w:p w14:paraId="10838CFD" w14:textId="77777777" w:rsidR="0093560F" w:rsidRPr="00287803" w:rsidRDefault="0093560F" w:rsidP="0093560F">
      <w:pPr>
        <w:numPr>
          <w:ilvl w:val="0"/>
          <w:numId w:val="28"/>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Emphasises reusability, maintainability, and security in every solution delivered</w:t>
      </w:r>
    </w:p>
    <w:p w14:paraId="21C47C03"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b/>
          <w:bCs/>
          <w:sz w:val="20"/>
          <w:szCs w:val="20"/>
          <w:u w:val="single"/>
          <w:lang w:eastAsia="en-US" w:bidi="ar-SA"/>
        </w:rPr>
      </w:pPr>
    </w:p>
    <w:p w14:paraId="09D6381D"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b/>
          <w:bCs/>
          <w:sz w:val="24"/>
          <w:szCs w:val="24"/>
          <w:u w:val="single"/>
          <w:lang w:eastAsia="en-US" w:bidi="ar-SA"/>
        </w:rPr>
      </w:pPr>
      <w:r w:rsidRPr="00287803">
        <w:rPr>
          <w:rFonts w:ascii="Century Gothic" w:eastAsiaTheme="minorHAnsi" w:hAnsi="Century Gothic" w:cstheme="minorBidi"/>
          <w:b/>
          <w:bCs/>
          <w:sz w:val="24"/>
          <w:szCs w:val="24"/>
          <w:u w:val="single"/>
          <w:lang w:eastAsia="en-US" w:bidi="ar-SA"/>
        </w:rPr>
        <w:t>Person specification</w:t>
      </w:r>
    </w:p>
    <w:p w14:paraId="7A336CC6"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Essential Skills required</w:t>
      </w:r>
    </w:p>
    <w:p w14:paraId="21E0E9A2"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Technical Knowledge:</w:t>
      </w:r>
    </w:p>
    <w:p w14:paraId="4C6FAF83" w14:textId="77777777" w:rsidR="0093560F" w:rsidRPr="00287803" w:rsidRDefault="0093560F" w:rsidP="0093560F">
      <w:pPr>
        <w:numPr>
          <w:ilvl w:val="0"/>
          <w:numId w:val="29"/>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Deep technical knowledge and hands-on experience with Microsoft Power Platform components: Power Apps (Canvas and Model-Driven), Power Automate, Power BI, and Power Pages. </w:t>
      </w:r>
    </w:p>
    <w:p w14:paraId="73AD0F40" w14:textId="77777777" w:rsidR="0093560F" w:rsidRPr="00287803" w:rsidRDefault="0093560F" w:rsidP="0093560F">
      <w:pPr>
        <w:numPr>
          <w:ilvl w:val="0"/>
          <w:numId w:val="30"/>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Databases: Dataverse, Azure SQL, SQL Server </w:t>
      </w:r>
    </w:p>
    <w:p w14:paraId="512F0236" w14:textId="77777777" w:rsidR="0093560F" w:rsidRPr="00287803" w:rsidRDefault="0093560F" w:rsidP="0093560F">
      <w:pPr>
        <w:numPr>
          <w:ilvl w:val="0"/>
          <w:numId w:val="31"/>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Expertise in Azure services like Azure Functions, Logic Apps, API Management, Azure Active Directory, and Application Insights. </w:t>
      </w:r>
    </w:p>
    <w:p w14:paraId="1374A41E"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7CC8C5D9"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Communication:</w:t>
      </w:r>
    </w:p>
    <w:p w14:paraId="3D5B0374" w14:textId="77777777" w:rsidR="0093560F" w:rsidRPr="00287803" w:rsidRDefault="0093560F" w:rsidP="0093560F">
      <w:pPr>
        <w:numPr>
          <w:ilvl w:val="0"/>
          <w:numId w:val="32"/>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Strong interpersonal and communication skills; able to convey complex technical solutions to non-technical stakeholders in a clear and confident manner. </w:t>
      </w:r>
    </w:p>
    <w:p w14:paraId="67A04916" w14:textId="77777777" w:rsidR="0093560F" w:rsidRPr="00287803" w:rsidRDefault="0093560F" w:rsidP="0093560F">
      <w:pPr>
        <w:numPr>
          <w:ilvl w:val="0"/>
          <w:numId w:val="33"/>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Skilled in preparing and delivering presentations, technical demonstrations, and solution walkthroughs to stakeholders at all levels. </w:t>
      </w:r>
    </w:p>
    <w:p w14:paraId="0B20C9EE" w14:textId="77777777" w:rsidR="0093560F" w:rsidRPr="00287803" w:rsidRDefault="0093560F" w:rsidP="0093560F">
      <w:pPr>
        <w:numPr>
          <w:ilvl w:val="0"/>
          <w:numId w:val="34"/>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Capable of managing expectations and clearly articulating trade-offs or technical limitations in a constructive and transparent way. </w:t>
      </w:r>
    </w:p>
    <w:p w14:paraId="03EF6962" w14:textId="77777777" w:rsidR="0093560F" w:rsidRPr="00287803" w:rsidRDefault="0093560F" w:rsidP="0093560F">
      <w:pPr>
        <w:suppressAutoHyphens w:val="0"/>
        <w:autoSpaceDN/>
        <w:spacing w:line="259" w:lineRule="auto"/>
        <w:ind w:left="714"/>
        <w:textAlignment w:val="auto"/>
        <w:rPr>
          <w:rFonts w:ascii="Century Gothic" w:eastAsiaTheme="minorHAnsi" w:hAnsi="Century Gothic" w:cstheme="minorBidi"/>
          <w:sz w:val="20"/>
          <w:szCs w:val="20"/>
          <w:lang w:eastAsia="en-US" w:bidi="ar-SA"/>
        </w:rPr>
      </w:pPr>
    </w:p>
    <w:p w14:paraId="12AA97BE"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Teamwork:</w:t>
      </w:r>
    </w:p>
    <w:p w14:paraId="358BFDE9" w14:textId="77777777" w:rsidR="0093560F" w:rsidRPr="00287803" w:rsidRDefault="0093560F" w:rsidP="0093560F">
      <w:pPr>
        <w:numPr>
          <w:ilvl w:val="0"/>
          <w:numId w:val="35"/>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Can work collaboratively within cross functional, multidisciplinary teams. </w:t>
      </w:r>
    </w:p>
    <w:p w14:paraId="56989BB9" w14:textId="77777777" w:rsidR="0093560F" w:rsidRPr="00287803" w:rsidRDefault="0093560F" w:rsidP="0093560F">
      <w:pPr>
        <w:numPr>
          <w:ilvl w:val="0"/>
          <w:numId w:val="36"/>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Willing to step outside of direct responsibilities to support team goals and unblock delivery bottlenecks. </w:t>
      </w:r>
    </w:p>
    <w:p w14:paraId="379AFE5F" w14:textId="77777777" w:rsidR="0093560F" w:rsidRPr="00287803" w:rsidRDefault="0093560F" w:rsidP="0093560F">
      <w:pPr>
        <w:numPr>
          <w:ilvl w:val="0"/>
          <w:numId w:val="37"/>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lastRenderedPageBreak/>
        <w:t>Will be able to review code and provide technical guidance to the juniors and peers as and when needed.</w:t>
      </w:r>
    </w:p>
    <w:p w14:paraId="501D4725"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b/>
          <w:bCs/>
          <w:sz w:val="20"/>
          <w:szCs w:val="20"/>
          <w:lang w:eastAsia="en-US" w:bidi="ar-SA"/>
        </w:rPr>
      </w:pPr>
    </w:p>
    <w:p w14:paraId="0E3F3EF8"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Desirable Technical Skills:</w:t>
      </w:r>
    </w:p>
    <w:p w14:paraId="2B5F727B"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b/>
          <w:bCs/>
          <w:sz w:val="20"/>
          <w:szCs w:val="20"/>
          <w:u w:val="single"/>
          <w:lang w:eastAsia="en-US" w:bidi="ar-SA"/>
        </w:rPr>
      </w:pPr>
    </w:p>
    <w:p w14:paraId="07B7AFFB"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b/>
          <w:bCs/>
          <w:sz w:val="20"/>
          <w:szCs w:val="20"/>
          <w:u w:val="single"/>
          <w:lang w:eastAsia="en-US" w:bidi="ar-SA"/>
        </w:rPr>
        <w:t>Certifications:</w:t>
      </w:r>
    </w:p>
    <w:p w14:paraId="2CE6D4C0" w14:textId="77777777" w:rsidR="0093560F" w:rsidRPr="00287803" w:rsidRDefault="0093560F" w:rsidP="0093560F">
      <w:pPr>
        <w:numPr>
          <w:ilvl w:val="0"/>
          <w:numId w:val="38"/>
        </w:numPr>
        <w:suppressAutoHyphens w:val="0"/>
        <w:autoSpaceDN/>
        <w:spacing w:after="160" w:line="254"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Microsoft Certified: Power Platform Developer Associate (PL-400) </w:t>
      </w:r>
    </w:p>
    <w:p w14:paraId="2E7C95CE" w14:textId="77777777" w:rsidR="0093560F" w:rsidRPr="00287803" w:rsidRDefault="0093560F" w:rsidP="0093560F">
      <w:pPr>
        <w:numPr>
          <w:ilvl w:val="0"/>
          <w:numId w:val="39"/>
        </w:numPr>
        <w:suppressAutoHyphens w:val="0"/>
        <w:autoSpaceDN/>
        <w:spacing w:after="160" w:line="254"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Microsoft Certified: Power Platform Solution Architect Expert (PL-600) </w:t>
      </w:r>
    </w:p>
    <w:p w14:paraId="7C8BC152" w14:textId="77777777" w:rsidR="0093560F" w:rsidRPr="00287803" w:rsidRDefault="0093560F" w:rsidP="0093560F">
      <w:pPr>
        <w:numPr>
          <w:ilvl w:val="0"/>
          <w:numId w:val="40"/>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Microsoft Certified: Azure Developer Associate (AZ-204) </w:t>
      </w:r>
    </w:p>
    <w:p w14:paraId="18845D8E" w14:textId="77777777" w:rsidR="0093560F" w:rsidRPr="00287803" w:rsidRDefault="0093560F" w:rsidP="0093560F">
      <w:pPr>
        <w:numPr>
          <w:ilvl w:val="0"/>
          <w:numId w:val="41"/>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Other relevant certifications (e.g. AZ-900, AI-900, PL-900) will be considered advantageous.</w:t>
      </w:r>
    </w:p>
    <w:p w14:paraId="2905C051"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b/>
          <w:bCs/>
          <w:sz w:val="20"/>
          <w:szCs w:val="20"/>
          <w:lang w:eastAsia="en-US" w:bidi="ar-SA"/>
        </w:rPr>
      </w:pPr>
    </w:p>
    <w:p w14:paraId="5CAFB1F3"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Essential Experience:</w:t>
      </w:r>
    </w:p>
    <w:p w14:paraId="5B4A9EE7"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Digital Delivery</w:t>
      </w:r>
      <w:r w:rsidRPr="00287803">
        <w:rPr>
          <w:rFonts w:ascii="Century Gothic" w:eastAsiaTheme="minorHAnsi" w:hAnsi="Century Gothic" w:cstheme="minorBidi"/>
          <w:sz w:val="20"/>
          <w:szCs w:val="20"/>
          <w:u w:val="single"/>
          <w:lang w:eastAsia="en-US" w:bidi="ar-SA"/>
        </w:rPr>
        <w:t>:</w:t>
      </w:r>
    </w:p>
    <w:p w14:paraId="58BEE5C6" w14:textId="77777777" w:rsidR="0093560F" w:rsidRPr="00287803" w:rsidRDefault="0093560F" w:rsidP="0093560F">
      <w:pPr>
        <w:numPr>
          <w:ilvl w:val="0"/>
          <w:numId w:val="42"/>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Proven experience delivering enterprise-grade digital solutions using the Microsoft Power Platform and Azure, following modern software delivery practices (CI/CD, DevOps, Infrastructure as Code). </w:t>
      </w:r>
    </w:p>
    <w:p w14:paraId="2E81BF50" w14:textId="77777777" w:rsidR="0093560F" w:rsidRPr="00287803" w:rsidRDefault="0093560F" w:rsidP="0093560F">
      <w:pPr>
        <w:numPr>
          <w:ilvl w:val="0"/>
          <w:numId w:val="42"/>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Demonstrated success in leading technical delivery from discovery to deployment, ensuring alignment with user needs, security standards, and business outcomes. </w:t>
      </w:r>
    </w:p>
    <w:p w14:paraId="4295267F"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lang w:eastAsia="en-US" w:bidi="ar-SA"/>
        </w:rPr>
      </w:pPr>
    </w:p>
    <w:p w14:paraId="6EF2A615"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b/>
          <w:bCs/>
          <w:sz w:val="20"/>
          <w:szCs w:val="20"/>
          <w:u w:val="single"/>
          <w:lang w:eastAsia="en-US" w:bidi="ar-SA"/>
        </w:rPr>
        <w:t>Problem Solving</w:t>
      </w:r>
      <w:r w:rsidRPr="00287803">
        <w:rPr>
          <w:rFonts w:ascii="Century Gothic" w:eastAsiaTheme="minorHAnsi" w:hAnsi="Century Gothic" w:cstheme="minorBidi"/>
          <w:sz w:val="20"/>
          <w:szCs w:val="20"/>
          <w:lang w:eastAsia="en-US" w:bidi="ar-SA"/>
        </w:rPr>
        <w:t>: </w:t>
      </w:r>
    </w:p>
    <w:p w14:paraId="6DDA6C90" w14:textId="77777777" w:rsidR="0093560F" w:rsidRPr="00287803" w:rsidRDefault="0093560F" w:rsidP="0093560F">
      <w:pPr>
        <w:numPr>
          <w:ilvl w:val="0"/>
          <w:numId w:val="43"/>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Experience in identifying, analysing, and resolving complex technical problems across application and infrastructure layers using structured and innovative approaches. </w:t>
      </w:r>
    </w:p>
    <w:p w14:paraId="6F83B0BE" w14:textId="77777777" w:rsidR="0093560F" w:rsidRPr="00287803" w:rsidRDefault="0093560F" w:rsidP="0093560F">
      <w:pPr>
        <w:numPr>
          <w:ilvl w:val="0"/>
          <w:numId w:val="44"/>
        </w:numPr>
        <w:suppressAutoHyphens w:val="0"/>
        <w:autoSpaceDN/>
        <w:spacing w:after="160" w:line="256" w:lineRule="auto"/>
        <w:ind w:left="714" w:hanging="35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Experience in balancing technical constraints with user requirements, delivering secure and scalable solutions within challenging timelines and evolving priorities. </w:t>
      </w:r>
    </w:p>
    <w:p w14:paraId="2A206089"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sz w:val="20"/>
          <w:szCs w:val="20"/>
          <w:lang w:eastAsia="en-US" w:bidi="ar-SA"/>
        </w:rPr>
      </w:pPr>
    </w:p>
    <w:p w14:paraId="372436D2" w14:textId="77777777" w:rsidR="0093560F" w:rsidRPr="00287803" w:rsidRDefault="0093560F" w:rsidP="0093560F">
      <w:pPr>
        <w:suppressAutoHyphens w:val="0"/>
        <w:autoSpaceDN/>
        <w:spacing w:line="259"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Stakeholder Collaboration</w:t>
      </w:r>
      <w:r w:rsidRPr="00287803">
        <w:rPr>
          <w:rFonts w:ascii="Century Gothic" w:eastAsiaTheme="minorHAnsi" w:hAnsi="Century Gothic" w:cstheme="minorBidi"/>
          <w:sz w:val="20"/>
          <w:szCs w:val="20"/>
          <w:u w:val="single"/>
          <w:lang w:eastAsia="en-US" w:bidi="ar-SA"/>
        </w:rPr>
        <w:t>:</w:t>
      </w:r>
    </w:p>
    <w:p w14:paraId="0357E1F8" w14:textId="77777777" w:rsidR="0093560F" w:rsidRPr="00287803" w:rsidRDefault="0093560F" w:rsidP="0093560F">
      <w:pPr>
        <w:numPr>
          <w:ilvl w:val="0"/>
          <w:numId w:val="45"/>
        </w:numPr>
        <w:suppressAutoHyphens w:val="0"/>
        <w:autoSpaceDN/>
        <w:spacing w:after="160" w:line="256"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Extensive experience engaging with senior stakeholders, product owners, and cross-functional teams to co-design solutions that meet strategic goals. </w:t>
      </w:r>
    </w:p>
    <w:p w14:paraId="5D84AC1A" w14:textId="77777777" w:rsidR="0093560F" w:rsidRPr="00287803" w:rsidRDefault="0093560F" w:rsidP="0093560F">
      <w:pPr>
        <w:suppressAutoHyphens w:val="0"/>
        <w:autoSpaceDN/>
        <w:spacing w:line="254" w:lineRule="auto"/>
        <w:textAlignment w:val="auto"/>
        <w:rPr>
          <w:rFonts w:ascii="Century Gothic" w:eastAsiaTheme="minorHAnsi" w:hAnsi="Century Gothic" w:cstheme="minorBidi"/>
          <w:b/>
          <w:bCs/>
          <w:sz w:val="20"/>
          <w:szCs w:val="20"/>
          <w:lang w:eastAsia="en-US" w:bidi="ar-SA"/>
        </w:rPr>
      </w:pPr>
    </w:p>
    <w:p w14:paraId="45CB4673" w14:textId="77777777" w:rsidR="0093560F" w:rsidRPr="00287803" w:rsidRDefault="0093560F" w:rsidP="0093560F">
      <w:pPr>
        <w:suppressAutoHyphens w:val="0"/>
        <w:autoSpaceDN/>
        <w:spacing w:after="160" w:line="254"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Desirable Experience:</w:t>
      </w:r>
    </w:p>
    <w:p w14:paraId="225A7DED" w14:textId="77777777" w:rsidR="0093560F" w:rsidRPr="00287803" w:rsidRDefault="0093560F" w:rsidP="0093560F">
      <w:pPr>
        <w:suppressAutoHyphens w:val="0"/>
        <w:autoSpaceDN/>
        <w:spacing w:line="259" w:lineRule="auto"/>
        <w:textAlignment w:val="auto"/>
        <w:rPr>
          <w:rFonts w:ascii="Century Gothic" w:eastAsiaTheme="minorHAnsi" w:hAnsi="Century Gothic" w:cstheme="minorBidi"/>
          <w:sz w:val="20"/>
          <w:szCs w:val="20"/>
          <w:u w:val="single"/>
          <w:lang w:eastAsia="en-US" w:bidi="ar-SA"/>
        </w:rPr>
      </w:pPr>
      <w:r w:rsidRPr="00287803">
        <w:rPr>
          <w:rFonts w:ascii="Century Gothic" w:eastAsiaTheme="minorHAnsi" w:hAnsi="Century Gothic" w:cstheme="minorBidi"/>
          <w:b/>
          <w:bCs/>
          <w:sz w:val="20"/>
          <w:szCs w:val="20"/>
          <w:u w:val="single"/>
          <w:lang w:eastAsia="en-US" w:bidi="ar-SA"/>
        </w:rPr>
        <w:lastRenderedPageBreak/>
        <w:t>Agile Principles</w:t>
      </w:r>
      <w:r w:rsidRPr="00287803">
        <w:rPr>
          <w:rFonts w:ascii="Century Gothic" w:eastAsiaTheme="minorHAnsi" w:hAnsi="Century Gothic" w:cstheme="minorBidi"/>
          <w:sz w:val="20"/>
          <w:szCs w:val="20"/>
          <w:u w:val="single"/>
          <w:lang w:eastAsia="en-US" w:bidi="ar-SA"/>
        </w:rPr>
        <w:t>:</w:t>
      </w:r>
    </w:p>
    <w:p w14:paraId="049D9FE7" w14:textId="77777777" w:rsidR="0093560F" w:rsidRPr="00287803" w:rsidRDefault="0093560F" w:rsidP="0093560F">
      <w:pPr>
        <w:numPr>
          <w:ilvl w:val="0"/>
          <w:numId w:val="46"/>
        </w:numPr>
        <w:suppressAutoHyphens w:val="0"/>
        <w:autoSpaceDN/>
        <w:spacing w:after="160" w:line="256" w:lineRule="auto"/>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Deep practical experience in applying Agile delivery methods (Scrum, Kanban, Lean), including backlog management, sprint planning, and iterative product releases.</w:t>
      </w:r>
    </w:p>
    <w:p w14:paraId="2E0C1A3D"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p>
    <w:p w14:paraId="21576E47"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 xml:space="preserve">Additional Information: </w:t>
      </w:r>
    </w:p>
    <w:p w14:paraId="322E64A6" w14:textId="77777777" w:rsidR="0093560F" w:rsidRPr="00287803" w:rsidRDefault="0093560F" w:rsidP="0093560F">
      <w:pPr>
        <w:numPr>
          <w:ilvl w:val="0"/>
          <w:numId w:val="47"/>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 xml:space="preserve">The Individual/Individuals will need access to DE&amp;S Systems e.g. BIWMS / BODMS etc. </w:t>
      </w:r>
    </w:p>
    <w:p w14:paraId="38D7F964" w14:textId="77777777" w:rsidR="0093560F" w:rsidRPr="00287803" w:rsidRDefault="0093560F" w:rsidP="0093560F">
      <w:pPr>
        <w:numPr>
          <w:ilvl w:val="0"/>
          <w:numId w:val="47"/>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The Individual/Individuals will need to be able to attend ABW as directed by the Authority Project Manager.</w:t>
      </w:r>
    </w:p>
    <w:p w14:paraId="508736F0" w14:textId="77777777" w:rsidR="0093560F" w:rsidRPr="00287803" w:rsidRDefault="0093560F" w:rsidP="0093560F">
      <w:pPr>
        <w:numPr>
          <w:ilvl w:val="0"/>
          <w:numId w:val="47"/>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 xml:space="preserve">The Individual/Individuals will need to have experience of DE&amp;S &amp; specifically our Stock ordering processes. </w:t>
      </w:r>
    </w:p>
    <w:p w14:paraId="6E536535" w14:textId="77777777" w:rsidR="0093560F" w:rsidRPr="00287803" w:rsidRDefault="0093560F" w:rsidP="0093560F">
      <w:pPr>
        <w:numPr>
          <w:ilvl w:val="0"/>
          <w:numId w:val="47"/>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The individual/Individuals will need valid, in-date Security Clearance (SC).</w:t>
      </w:r>
    </w:p>
    <w:p w14:paraId="105EA229" w14:textId="77777777" w:rsidR="0093560F" w:rsidRPr="00287803" w:rsidRDefault="0093560F" w:rsidP="0093560F">
      <w:pPr>
        <w:suppressAutoHyphens w:val="0"/>
        <w:autoSpaceDN/>
        <w:spacing w:line="259" w:lineRule="auto"/>
        <w:ind w:left="-567" w:right="-567"/>
        <w:textAlignment w:val="auto"/>
        <w:rPr>
          <w:rFonts w:ascii="Century Gothic" w:eastAsiaTheme="minorHAnsi" w:hAnsi="Century Gothic" w:cstheme="minorBidi"/>
          <w:b/>
          <w:bCs/>
          <w:sz w:val="20"/>
          <w:szCs w:val="20"/>
          <w:u w:val="single"/>
          <w:lang w:eastAsia="en-US" w:bidi="ar-SA"/>
        </w:rPr>
      </w:pPr>
    </w:p>
    <w:p w14:paraId="197FB4C5" w14:textId="77777777" w:rsidR="0093560F" w:rsidRPr="00287803" w:rsidRDefault="0093560F" w:rsidP="0093560F">
      <w:pPr>
        <w:suppressAutoHyphens w:val="0"/>
        <w:autoSpaceDN/>
        <w:spacing w:line="259" w:lineRule="auto"/>
        <w:ind w:left="-567" w:right="-567"/>
        <w:textAlignment w:val="auto"/>
        <w:rPr>
          <w:rFonts w:ascii="Century Gothic" w:eastAsiaTheme="minorHAnsi" w:hAnsi="Century Gothic" w:cstheme="minorBidi"/>
          <w:b/>
          <w:bCs/>
          <w:sz w:val="20"/>
          <w:szCs w:val="20"/>
          <w:u w:val="single"/>
          <w:lang w:eastAsia="en-US" w:bidi="ar-SA"/>
        </w:rPr>
      </w:pPr>
    </w:p>
    <w:p w14:paraId="5346B40B" w14:textId="77777777" w:rsidR="0093560F" w:rsidRPr="00287803" w:rsidRDefault="0093560F" w:rsidP="0093560F">
      <w:pPr>
        <w:suppressAutoHyphens w:val="0"/>
        <w:autoSpaceDN/>
        <w:spacing w:line="259" w:lineRule="auto"/>
        <w:ind w:left="-567" w:right="-567"/>
        <w:textAlignment w:val="auto"/>
        <w:rPr>
          <w:rFonts w:ascii="Century Gothic" w:eastAsiaTheme="minorHAnsi" w:hAnsi="Century Gothic" w:cstheme="minorBidi"/>
          <w:b/>
          <w:bCs/>
          <w:sz w:val="20"/>
          <w:szCs w:val="20"/>
          <w:u w:val="single"/>
          <w:lang w:eastAsia="en-US" w:bidi="ar-SA"/>
        </w:rPr>
      </w:pPr>
    </w:p>
    <w:p w14:paraId="5A75F8F7" w14:textId="77777777" w:rsidR="0093560F" w:rsidRPr="00287803" w:rsidRDefault="0093560F" w:rsidP="0093560F">
      <w:pPr>
        <w:suppressAutoHyphens w:val="0"/>
        <w:autoSpaceDN/>
        <w:spacing w:line="259" w:lineRule="auto"/>
        <w:ind w:left="-567" w:right="-567"/>
        <w:textAlignment w:val="auto"/>
        <w:rPr>
          <w:rFonts w:ascii="Century Gothic" w:eastAsiaTheme="minorHAnsi" w:hAnsi="Century Gothic" w:cstheme="minorBidi"/>
          <w:b/>
          <w:bCs/>
          <w:sz w:val="20"/>
          <w:szCs w:val="20"/>
          <w:u w:val="single"/>
          <w:lang w:eastAsia="en-US" w:bidi="ar-SA"/>
        </w:rPr>
      </w:pPr>
      <w:r w:rsidRPr="00287803">
        <w:rPr>
          <w:rFonts w:ascii="Century Gothic" w:eastAsiaTheme="minorHAnsi" w:hAnsi="Century Gothic" w:cstheme="minorBidi"/>
          <w:b/>
          <w:bCs/>
          <w:sz w:val="20"/>
          <w:szCs w:val="20"/>
          <w:u w:val="single"/>
          <w:lang w:eastAsia="en-US" w:bidi="ar-SA"/>
        </w:rPr>
        <w:t>Authority Dependencies:</w:t>
      </w:r>
    </w:p>
    <w:p w14:paraId="7ADCF5F1" w14:textId="77777777" w:rsidR="0093560F" w:rsidRPr="00287803" w:rsidRDefault="0093560F" w:rsidP="0093560F">
      <w:pPr>
        <w:suppressAutoHyphens w:val="0"/>
        <w:autoSpaceDN/>
        <w:spacing w:line="259" w:lineRule="auto"/>
        <w:ind w:left="-567" w:right="-567"/>
        <w:textAlignment w:val="auto"/>
        <w:rPr>
          <w:rFonts w:ascii="Century Gothic" w:eastAsiaTheme="minorHAnsi" w:hAnsi="Century Gothic" w:cstheme="minorBidi"/>
          <w:sz w:val="20"/>
          <w:szCs w:val="20"/>
          <w:lang w:eastAsia="en-US" w:bidi="ar-SA"/>
        </w:rPr>
      </w:pPr>
    </w:p>
    <w:p w14:paraId="09D41311" w14:textId="77777777" w:rsidR="0093560F" w:rsidRPr="00287803" w:rsidRDefault="0093560F" w:rsidP="0093560F">
      <w:pPr>
        <w:numPr>
          <w:ilvl w:val="0"/>
          <w:numId w:val="48"/>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 xml:space="preserve">The Authority will provide the Individual/Individuals with a </w:t>
      </w:r>
      <w:proofErr w:type="spellStart"/>
      <w:r w:rsidRPr="00287803">
        <w:rPr>
          <w:rFonts w:ascii="Century Gothic" w:eastAsiaTheme="minorHAnsi" w:hAnsi="Century Gothic" w:cstheme="minorBidi"/>
          <w:sz w:val="20"/>
          <w:szCs w:val="20"/>
          <w:lang w:eastAsia="en-US" w:bidi="ar-SA"/>
        </w:rPr>
        <w:t>ModNet</w:t>
      </w:r>
      <w:proofErr w:type="spellEnd"/>
      <w:r w:rsidRPr="00287803">
        <w:rPr>
          <w:rFonts w:ascii="Century Gothic" w:eastAsiaTheme="minorHAnsi" w:hAnsi="Century Gothic" w:cstheme="minorBidi"/>
          <w:sz w:val="20"/>
          <w:szCs w:val="20"/>
          <w:lang w:eastAsia="en-US" w:bidi="ar-SA"/>
        </w:rPr>
        <w:t xml:space="preserve"> Laptop and access to </w:t>
      </w:r>
      <w:proofErr w:type="spellStart"/>
      <w:r w:rsidRPr="00287803">
        <w:rPr>
          <w:rFonts w:ascii="Century Gothic" w:eastAsiaTheme="minorHAnsi" w:hAnsi="Century Gothic" w:cstheme="minorBidi"/>
          <w:sz w:val="20"/>
          <w:szCs w:val="20"/>
          <w:lang w:eastAsia="en-US" w:bidi="ar-SA"/>
        </w:rPr>
        <w:t>ModNet</w:t>
      </w:r>
      <w:proofErr w:type="spellEnd"/>
      <w:r w:rsidRPr="00287803">
        <w:rPr>
          <w:rFonts w:ascii="Century Gothic" w:eastAsiaTheme="minorHAnsi" w:hAnsi="Century Gothic" w:cstheme="minorBidi"/>
          <w:sz w:val="20"/>
          <w:szCs w:val="20"/>
          <w:lang w:eastAsia="en-US" w:bidi="ar-SA"/>
        </w:rPr>
        <w:t>.</w:t>
      </w:r>
    </w:p>
    <w:p w14:paraId="27EC3809" w14:textId="77777777" w:rsidR="0093560F" w:rsidRPr="00287803" w:rsidRDefault="0093560F" w:rsidP="0093560F">
      <w:pPr>
        <w:numPr>
          <w:ilvl w:val="0"/>
          <w:numId w:val="48"/>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The Authority will ensure access to relevant DE&amp;S Systems e.g. BIWMS / BODMS etc.</w:t>
      </w:r>
    </w:p>
    <w:p w14:paraId="2C2E8856" w14:textId="77777777" w:rsidR="0093560F" w:rsidRPr="00287803" w:rsidRDefault="0093560F" w:rsidP="0093560F">
      <w:pPr>
        <w:numPr>
          <w:ilvl w:val="0"/>
          <w:numId w:val="48"/>
        </w:numPr>
        <w:suppressAutoHyphens w:val="0"/>
        <w:autoSpaceDN/>
        <w:spacing w:after="160" w:line="259" w:lineRule="auto"/>
        <w:ind w:right="-567"/>
        <w:textAlignment w:val="auto"/>
        <w:rPr>
          <w:rFonts w:ascii="Century Gothic" w:eastAsiaTheme="minorHAnsi" w:hAnsi="Century Gothic" w:cstheme="minorBidi"/>
          <w:sz w:val="20"/>
          <w:szCs w:val="20"/>
          <w:lang w:eastAsia="en-US" w:bidi="ar-SA"/>
        </w:rPr>
      </w:pPr>
      <w:r w:rsidRPr="00287803">
        <w:rPr>
          <w:rFonts w:ascii="Century Gothic" w:eastAsiaTheme="minorHAnsi" w:hAnsi="Century Gothic" w:cstheme="minorBidi"/>
          <w:sz w:val="20"/>
          <w:szCs w:val="20"/>
          <w:lang w:eastAsia="en-US" w:bidi="ar-SA"/>
        </w:rPr>
        <w:t>The Authority Project Manager will be responsible for Onboarding and Offboarding individuals.</w:t>
      </w:r>
    </w:p>
    <w:p w14:paraId="103127A2" w14:textId="77777777" w:rsidR="0093560F" w:rsidRPr="00287803" w:rsidRDefault="0093560F" w:rsidP="0093560F">
      <w:pPr>
        <w:suppressAutoHyphens w:val="0"/>
        <w:autoSpaceDN/>
        <w:spacing w:after="160" w:line="259" w:lineRule="auto"/>
        <w:ind w:left="-567" w:right="-567"/>
        <w:textAlignment w:val="auto"/>
        <w:rPr>
          <w:rFonts w:ascii="Century Gothic" w:eastAsiaTheme="minorHAnsi" w:hAnsi="Century Gothic" w:cstheme="minorBidi"/>
          <w:b/>
          <w:bCs/>
          <w:sz w:val="20"/>
          <w:szCs w:val="20"/>
          <w:u w:val="single"/>
          <w:lang w:eastAsia="en-US" w:bidi="ar-SA"/>
        </w:rPr>
      </w:pPr>
    </w:p>
    <w:tbl>
      <w:tblPr>
        <w:tblW w:w="13480" w:type="dxa"/>
        <w:tblLook w:val="04A0" w:firstRow="1" w:lastRow="0" w:firstColumn="1" w:lastColumn="0" w:noHBand="0" w:noVBand="1"/>
      </w:tblPr>
      <w:tblGrid>
        <w:gridCol w:w="960"/>
        <w:gridCol w:w="2540"/>
        <w:gridCol w:w="4740"/>
        <w:gridCol w:w="3400"/>
        <w:gridCol w:w="1840"/>
      </w:tblGrid>
      <w:tr w:rsidR="0093560F" w:rsidRPr="00287803" w14:paraId="076B3C8D" w14:textId="77777777" w:rsidTr="001D153B">
        <w:trPr>
          <w:trHeight w:val="560"/>
        </w:trPr>
        <w:tc>
          <w:tcPr>
            <w:tcW w:w="9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CA23E7" w14:textId="77777777" w:rsidR="0093560F" w:rsidRPr="00287803" w:rsidRDefault="0093560F" w:rsidP="001D153B">
            <w:pPr>
              <w:suppressAutoHyphens w:val="0"/>
              <w:autoSpaceDN/>
              <w:jc w:val="center"/>
              <w:textAlignment w:val="auto"/>
              <w:rPr>
                <w:rFonts w:ascii="Century Gothic" w:eastAsia="Times New Roman" w:hAnsi="Century Gothic" w:cs="Times New Roman"/>
                <w:b/>
                <w:bCs/>
                <w:color w:val="000000"/>
                <w:sz w:val="22"/>
                <w:szCs w:val="22"/>
                <w:lang w:eastAsia="en-GB" w:bidi="ar-SA"/>
              </w:rPr>
            </w:pPr>
            <w:r w:rsidRPr="00287803">
              <w:rPr>
                <w:rFonts w:ascii="Century Gothic" w:eastAsia="Times New Roman" w:hAnsi="Century Gothic" w:cs="Times New Roman"/>
                <w:b/>
                <w:bCs/>
                <w:color w:val="000000"/>
                <w:sz w:val="22"/>
                <w:szCs w:val="22"/>
                <w:lang w:eastAsia="en-GB" w:bidi="ar-SA"/>
              </w:rPr>
              <w:t>Serial:</w:t>
            </w:r>
          </w:p>
        </w:tc>
        <w:tc>
          <w:tcPr>
            <w:tcW w:w="2540" w:type="dxa"/>
            <w:tcBorders>
              <w:top w:val="single" w:sz="4" w:space="0" w:color="auto"/>
              <w:left w:val="nil"/>
              <w:bottom w:val="single" w:sz="4" w:space="0" w:color="auto"/>
              <w:right w:val="single" w:sz="4" w:space="0" w:color="auto"/>
            </w:tcBorders>
            <w:shd w:val="clear" w:color="000000" w:fill="BFBFBF"/>
            <w:vAlign w:val="center"/>
            <w:hideMark/>
          </w:tcPr>
          <w:p w14:paraId="0DD03BA6" w14:textId="77777777" w:rsidR="0093560F" w:rsidRPr="00287803" w:rsidRDefault="0093560F" w:rsidP="001D153B">
            <w:pPr>
              <w:suppressAutoHyphens w:val="0"/>
              <w:autoSpaceDN/>
              <w:jc w:val="center"/>
              <w:textAlignment w:val="auto"/>
              <w:rPr>
                <w:rFonts w:ascii="Century Gothic" w:eastAsia="Times New Roman" w:hAnsi="Century Gothic" w:cs="Times New Roman"/>
                <w:b/>
                <w:bCs/>
                <w:color w:val="000000"/>
                <w:sz w:val="22"/>
                <w:szCs w:val="22"/>
                <w:lang w:eastAsia="en-GB" w:bidi="ar-SA"/>
              </w:rPr>
            </w:pPr>
            <w:r w:rsidRPr="00287803">
              <w:rPr>
                <w:rFonts w:ascii="Century Gothic" w:eastAsia="Times New Roman" w:hAnsi="Century Gothic" w:cs="Times New Roman"/>
                <w:b/>
                <w:bCs/>
                <w:color w:val="000000"/>
                <w:sz w:val="22"/>
                <w:szCs w:val="22"/>
                <w:lang w:eastAsia="en-GB" w:bidi="ar-SA"/>
              </w:rPr>
              <w:t>Deliverable:</w:t>
            </w:r>
          </w:p>
        </w:tc>
        <w:tc>
          <w:tcPr>
            <w:tcW w:w="4740" w:type="dxa"/>
            <w:tcBorders>
              <w:top w:val="single" w:sz="4" w:space="0" w:color="auto"/>
              <w:left w:val="nil"/>
              <w:bottom w:val="single" w:sz="4" w:space="0" w:color="auto"/>
              <w:right w:val="single" w:sz="4" w:space="0" w:color="auto"/>
            </w:tcBorders>
            <w:shd w:val="clear" w:color="000000" w:fill="BFBFBF"/>
            <w:vAlign w:val="center"/>
            <w:hideMark/>
          </w:tcPr>
          <w:p w14:paraId="088D03E8" w14:textId="77777777" w:rsidR="0093560F" w:rsidRPr="00287803" w:rsidRDefault="0093560F" w:rsidP="001D153B">
            <w:pPr>
              <w:suppressAutoHyphens w:val="0"/>
              <w:autoSpaceDN/>
              <w:jc w:val="center"/>
              <w:textAlignment w:val="auto"/>
              <w:rPr>
                <w:rFonts w:ascii="Century Gothic" w:eastAsia="Times New Roman" w:hAnsi="Century Gothic" w:cs="Times New Roman"/>
                <w:b/>
                <w:bCs/>
                <w:color w:val="000000"/>
                <w:sz w:val="22"/>
                <w:szCs w:val="22"/>
                <w:lang w:eastAsia="en-GB" w:bidi="ar-SA"/>
              </w:rPr>
            </w:pPr>
            <w:r w:rsidRPr="00287803">
              <w:rPr>
                <w:rFonts w:ascii="Century Gothic" w:eastAsia="Times New Roman" w:hAnsi="Century Gothic" w:cs="Times New Roman"/>
                <w:b/>
                <w:bCs/>
                <w:color w:val="000000"/>
                <w:sz w:val="22"/>
                <w:szCs w:val="22"/>
                <w:lang w:eastAsia="en-GB" w:bidi="ar-SA"/>
              </w:rPr>
              <w:t>Output Description:</w:t>
            </w:r>
          </w:p>
        </w:tc>
        <w:tc>
          <w:tcPr>
            <w:tcW w:w="3400" w:type="dxa"/>
            <w:tcBorders>
              <w:top w:val="single" w:sz="4" w:space="0" w:color="auto"/>
              <w:left w:val="nil"/>
              <w:bottom w:val="single" w:sz="4" w:space="0" w:color="auto"/>
              <w:right w:val="single" w:sz="4" w:space="0" w:color="auto"/>
            </w:tcBorders>
            <w:shd w:val="clear" w:color="000000" w:fill="BFBFBF"/>
            <w:vAlign w:val="center"/>
            <w:hideMark/>
          </w:tcPr>
          <w:p w14:paraId="24DBA264" w14:textId="77777777" w:rsidR="0093560F" w:rsidRPr="00287803" w:rsidRDefault="0093560F" w:rsidP="001D153B">
            <w:pPr>
              <w:suppressAutoHyphens w:val="0"/>
              <w:autoSpaceDN/>
              <w:jc w:val="center"/>
              <w:textAlignment w:val="auto"/>
              <w:rPr>
                <w:rFonts w:ascii="Century Gothic" w:eastAsia="Times New Roman" w:hAnsi="Century Gothic" w:cs="Times New Roman"/>
                <w:b/>
                <w:bCs/>
                <w:color w:val="000000"/>
                <w:sz w:val="22"/>
                <w:szCs w:val="22"/>
                <w:lang w:eastAsia="en-GB" w:bidi="ar-SA"/>
              </w:rPr>
            </w:pPr>
            <w:r w:rsidRPr="00287803">
              <w:rPr>
                <w:rFonts w:ascii="Century Gothic" w:eastAsia="Times New Roman" w:hAnsi="Century Gothic" w:cs="Times New Roman"/>
                <w:b/>
                <w:bCs/>
                <w:color w:val="000000"/>
                <w:sz w:val="22"/>
                <w:szCs w:val="22"/>
                <w:lang w:eastAsia="en-GB" w:bidi="ar-SA"/>
              </w:rPr>
              <w:t>Acceptance Criteria:</w:t>
            </w:r>
          </w:p>
        </w:tc>
        <w:tc>
          <w:tcPr>
            <w:tcW w:w="1840" w:type="dxa"/>
            <w:tcBorders>
              <w:top w:val="single" w:sz="4" w:space="0" w:color="auto"/>
              <w:left w:val="nil"/>
              <w:bottom w:val="single" w:sz="4" w:space="0" w:color="auto"/>
              <w:right w:val="single" w:sz="4" w:space="0" w:color="auto"/>
            </w:tcBorders>
            <w:shd w:val="clear" w:color="000000" w:fill="BFBFBF"/>
            <w:vAlign w:val="center"/>
            <w:hideMark/>
          </w:tcPr>
          <w:p w14:paraId="18F19845" w14:textId="77777777" w:rsidR="0093560F" w:rsidRPr="00287803" w:rsidRDefault="0093560F" w:rsidP="001D153B">
            <w:pPr>
              <w:suppressAutoHyphens w:val="0"/>
              <w:autoSpaceDN/>
              <w:jc w:val="center"/>
              <w:textAlignment w:val="auto"/>
              <w:rPr>
                <w:rFonts w:ascii="Century Gothic" w:eastAsia="Times New Roman" w:hAnsi="Century Gothic" w:cs="Times New Roman"/>
                <w:b/>
                <w:bCs/>
                <w:color w:val="000000"/>
                <w:sz w:val="22"/>
                <w:szCs w:val="22"/>
                <w:lang w:eastAsia="en-GB" w:bidi="ar-SA"/>
              </w:rPr>
            </w:pPr>
            <w:r w:rsidRPr="00287803">
              <w:rPr>
                <w:rFonts w:ascii="Century Gothic" w:eastAsia="Times New Roman" w:hAnsi="Century Gothic" w:cs="Times New Roman"/>
                <w:b/>
                <w:bCs/>
                <w:color w:val="000000"/>
                <w:sz w:val="22"/>
                <w:szCs w:val="22"/>
                <w:lang w:eastAsia="en-GB" w:bidi="ar-SA"/>
              </w:rPr>
              <w:t>Payment Mechanism:</w:t>
            </w:r>
          </w:p>
        </w:tc>
      </w:tr>
      <w:tr w:rsidR="0093560F" w:rsidRPr="00287803" w14:paraId="6B186B76" w14:textId="77777777" w:rsidTr="001D153B">
        <w:trPr>
          <w:trHeight w:val="920"/>
        </w:trPr>
        <w:tc>
          <w:tcPr>
            <w:tcW w:w="960" w:type="dxa"/>
            <w:tcBorders>
              <w:top w:val="nil"/>
              <w:left w:val="single" w:sz="4" w:space="0" w:color="auto"/>
              <w:bottom w:val="single" w:sz="4" w:space="0" w:color="auto"/>
              <w:right w:val="single" w:sz="4" w:space="0" w:color="auto"/>
            </w:tcBorders>
            <w:vAlign w:val="center"/>
            <w:hideMark/>
          </w:tcPr>
          <w:p w14:paraId="37FEAA84"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1</w:t>
            </w:r>
          </w:p>
        </w:tc>
        <w:tc>
          <w:tcPr>
            <w:tcW w:w="2540" w:type="dxa"/>
            <w:tcBorders>
              <w:top w:val="nil"/>
              <w:left w:val="nil"/>
              <w:bottom w:val="single" w:sz="4" w:space="0" w:color="auto"/>
              <w:right w:val="single" w:sz="4" w:space="0" w:color="auto"/>
            </w:tcBorders>
            <w:vAlign w:val="center"/>
            <w:hideMark/>
          </w:tcPr>
          <w:p w14:paraId="3FE053C2"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Approved System Design</w:t>
            </w:r>
          </w:p>
        </w:tc>
        <w:tc>
          <w:tcPr>
            <w:tcW w:w="4740" w:type="dxa"/>
            <w:tcBorders>
              <w:top w:val="nil"/>
              <w:left w:val="nil"/>
              <w:bottom w:val="single" w:sz="4" w:space="0" w:color="auto"/>
              <w:right w:val="single" w:sz="4" w:space="0" w:color="auto"/>
            </w:tcBorders>
            <w:vAlign w:val="center"/>
            <w:hideMark/>
          </w:tcPr>
          <w:p w14:paraId="1BFA1019"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Successful delivery of an 'Authority Approved' System design for the PowerApps application, including any limitations.</w:t>
            </w:r>
          </w:p>
        </w:tc>
        <w:tc>
          <w:tcPr>
            <w:tcW w:w="3400" w:type="dxa"/>
            <w:tcBorders>
              <w:top w:val="nil"/>
              <w:left w:val="nil"/>
              <w:bottom w:val="single" w:sz="4" w:space="0" w:color="auto"/>
              <w:right w:val="single" w:sz="4" w:space="0" w:color="auto"/>
            </w:tcBorders>
            <w:vAlign w:val="center"/>
            <w:hideMark/>
          </w:tcPr>
          <w:p w14:paraId="634841A8"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 xml:space="preserve">The Authority will review all stages as defined and sign off a successful completion, at which point milestone Payment 1 is released. </w:t>
            </w:r>
          </w:p>
        </w:tc>
        <w:tc>
          <w:tcPr>
            <w:tcW w:w="1840" w:type="dxa"/>
            <w:tcBorders>
              <w:top w:val="nil"/>
              <w:left w:val="nil"/>
              <w:bottom w:val="single" w:sz="4" w:space="0" w:color="auto"/>
              <w:right w:val="single" w:sz="4" w:space="0" w:color="auto"/>
            </w:tcBorders>
            <w:vAlign w:val="center"/>
            <w:hideMark/>
          </w:tcPr>
          <w:p w14:paraId="660BBB2C"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In accordance with Milestone 1 of the Payment Plan</w:t>
            </w:r>
          </w:p>
        </w:tc>
      </w:tr>
      <w:tr w:rsidR="0093560F" w:rsidRPr="00287803" w14:paraId="03913671" w14:textId="77777777" w:rsidTr="001D153B">
        <w:trPr>
          <w:trHeight w:val="1150"/>
        </w:trPr>
        <w:tc>
          <w:tcPr>
            <w:tcW w:w="960" w:type="dxa"/>
            <w:tcBorders>
              <w:top w:val="nil"/>
              <w:left w:val="single" w:sz="4" w:space="0" w:color="auto"/>
              <w:bottom w:val="single" w:sz="4" w:space="0" w:color="auto"/>
              <w:right w:val="single" w:sz="4" w:space="0" w:color="auto"/>
            </w:tcBorders>
            <w:vAlign w:val="center"/>
            <w:hideMark/>
          </w:tcPr>
          <w:p w14:paraId="22DF7DF6"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2</w:t>
            </w:r>
          </w:p>
        </w:tc>
        <w:tc>
          <w:tcPr>
            <w:tcW w:w="2540" w:type="dxa"/>
            <w:tcBorders>
              <w:top w:val="nil"/>
              <w:left w:val="nil"/>
              <w:bottom w:val="single" w:sz="4" w:space="0" w:color="auto"/>
              <w:right w:val="single" w:sz="4" w:space="0" w:color="auto"/>
            </w:tcBorders>
            <w:vAlign w:val="center"/>
            <w:hideMark/>
          </w:tcPr>
          <w:p w14:paraId="72F01603"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Build &amp; Test of Application</w:t>
            </w:r>
          </w:p>
        </w:tc>
        <w:tc>
          <w:tcPr>
            <w:tcW w:w="4740" w:type="dxa"/>
            <w:tcBorders>
              <w:top w:val="nil"/>
              <w:left w:val="nil"/>
              <w:bottom w:val="single" w:sz="4" w:space="0" w:color="auto"/>
              <w:right w:val="single" w:sz="4" w:space="0" w:color="auto"/>
            </w:tcBorders>
            <w:vAlign w:val="center"/>
            <w:hideMark/>
          </w:tcPr>
          <w:p w14:paraId="7F897483"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Successful delivery of the Build &amp; Test of the PowerApps application.</w:t>
            </w:r>
          </w:p>
        </w:tc>
        <w:tc>
          <w:tcPr>
            <w:tcW w:w="3400" w:type="dxa"/>
            <w:tcBorders>
              <w:top w:val="nil"/>
              <w:left w:val="nil"/>
              <w:bottom w:val="single" w:sz="4" w:space="0" w:color="auto"/>
              <w:right w:val="single" w:sz="4" w:space="0" w:color="auto"/>
            </w:tcBorders>
            <w:vAlign w:val="center"/>
            <w:hideMark/>
          </w:tcPr>
          <w:p w14:paraId="5747B681"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The Authority will review all stages as defined above and sign off a successful completion, at which point milestone Payment 2 is released</w:t>
            </w:r>
          </w:p>
        </w:tc>
        <w:tc>
          <w:tcPr>
            <w:tcW w:w="1840" w:type="dxa"/>
            <w:tcBorders>
              <w:top w:val="nil"/>
              <w:left w:val="nil"/>
              <w:bottom w:val="single" w:sz="4" w:space="0" w:color="auto"/>
              <w:right w:val="single" w:sz="4" w:space="0" w:color="auto"/>
            </w:tcBorders>
            <w:vAlign w:val="center"/>
            <w:hideMark/>
          </w:tcPr>
          <w:p w14:paraId="753168DF"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In accordance with Milestone 2 of the Payment Plan</w:t>
            </w:r>
          </w:p>
        </w:tc>
      </w:tr>
      <w:tr w:rsidR="0093560F" w:rsidRPr="00287803" w14:paraId="3212257A" w14:textId="77777777" w:rsidTr="001D153B">
        <w:trPr>
          <w:trHeight w:val="1150"/>
        </w:trPr>
        <w:tc>
          <w:tcPr>
            <w:tcW w:w="960" w:type="dxa"/>
            <w:tcBorders>
              <w:top w:val="nil"/>
              <w:left w:val="single" w:sz="4" w:space="0" w:color="auto"/>
              <w:bottom w:val="single" w:sz="4" w:space="0" w:color="auto"/>
              <w:right w:val="single" w:sz="4" w:space="0" w:color="auto"/>
            </w:tcBorders>
            <w:vAlign w:val="center"/>
            <w:hideMark/>
          </w:tcPr>
          <w:p w14:paraId="74E2313D"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lastRenderedPageBreak/>
              <w:t>3</w:t>
            </w:r>
          </w:p>
        </w:tc>
        <w:tc>
          <w:tcPr>
            <w:tcW w:w="2540" w:type="dxa"/>
            <w:tcBorders>
              <w:top w:val="nil"/>
              <w:left w:val="nil"/>
              <w:bottom w:val="single" w:sz="4" w:space="0" w:color="auto"/>
              <w:right w:val="single" w:sz="4" w:space="0" w:color="auto"/>
            </w:tcBorders>
            <w:vAlign w:val="center"/>
            <w:hideMark/>
          </w:tcPr>
          <w:p w14:paraId="2487E719"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User Acceptance Testing &amp; Deployment of the Application.</w:t>
            </w:r>
          </w:p>
        </w:tc>
        <w:tc>
          <w:tcPr>
            <w:tcW w:w="4740" w:type="dxa"/>
            <w:tcBorders>
              <w:top w:val="nil"/>
              <w:left w:val="nil"/>
              <w:bottom w:val="single" w:sz="4" w:space="0" w:color="auto"/>
              <w:right w:val="single" w:sz="4" w:space="0" w:color="auto"/>
            </w:tcBorders>
            <w:vAlign w:val="center"/>
            <w:hideMark/>
          </w:tcPr>
          <w:p w14:paraId="0CB98054"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Successful passing of UAT / Inclusive of Successful interface trial transfers.</w:t>
            </w:r>
            <w:r w:rsidRPr="00287803">
              <w:rPr>
                <w:rFonts w:ascii="Century Gothic" w:eastAsia="Times New Roman" w:hAnsi="Century Gothic" w:cs="Times New Roman"/>
                <w:i/>
                <w:iCs/>
                <w:color w:val="000000"/>
                <w:sz w:val="18"/>
                <w:szCs w:val="18"/>
                <w:lang w:eastAsia="en-GB" w:bidi="ar-SA"/>
              </w:rPr>
              <w:br/>
              <w:t>&amp; Deployment of the PowerApps application</w:t>
            </w:r>
          </w:p>
        </w:tc>
        <w:tc>
          <w:tcPr>
            <w:tcW w:w="3400" w:type="dxa"/>
            <w:tcBorders>
              <w:top w:val="nil"/>
              <w:left w:val="nil"/>
              <w:bottom w:val="single" w:sz="4" w:space="0" w:color="auto"/>
              <w:right w:val="single" w:sz="4" w:space="0" w:color="auto"/>
            </w:tcBorders>
            <w:vAlign w:val="center"/>
            <w:hideMark/>
          </w:tcPr>
          <w:p w14:paraId="437CCC9D"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 xml:space="preserve">The Authority will review all stages as defined above and sign off a successful completion, at which point milestone Payment 3 is released. </w:t>
            </w:r>
          </w:p>
        </w:tc>
        <w:tc>
          <w:tcPr>
            <w:tcW w:w="1840" w:type="dxa"/>
            <w:tcBorders>
              <w:top w:val="nil"/>
              <w:left w:val="nil"/>
              <w:bottom w:val="single" w:sz="4" w:space="0" w:color="auto"/>
              <w:right w:val="single" w:sz="4" w:space="0" w:color="auto"/>
            </w:tcBorders>
            <w:vAlign w:val="center"/>
            <w:hideMark/>
          </w:tcPr>
          <w:p w14:paraId="25C2826C"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In accordance with Milestone 3 of the Payment Plan</w:t>
            </w:r>
          </w:p>
        </w:tc>
      </w:tr>
      <w:tr w:rsidR="0093560F" w:rsidRPr="00287803" w14:paraId="008E2880" w14:textId="77777777" w:rsidTr="001D153B">
        <w:trPr>
          <w:trHeight w:val="690"/>
        </w:trPr>
        <w:tc>
          <w:tcPr>
            <w:tcW w:w="960" w:type="dxa"/>
            <w:tcBorders>
              <w:top w:val="nil"/>
              <w:left w:val="single" w:sz="4" w:space="0" w:color="auto"/>
              <w:bottom w:val="single" w:sz="4" w:space="0" w:color="auto"/>
              <w:right w:val="single" w:sz="4" w:space="0" w:color="auto"/>
            </w:tcBorders>
            <w:vAlign w:val="center"/>
            <w:hideMark/>
          </w:tcPr>
          <w:p w14:paraId="7D3494A8"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4</w:t>
            </w:r>
          </w:p>
        </w:tc>
        <w:tc>
          <w:tcPr>
            <w:tcW w:w="2540" w:type="dxa"/>
            <w:tcBorders>
              <w:top w:val="nil"/>
              <w:left w:val="nil"/>
              <w:bottom w:val="single" w:sz="4" w:space="0" w:color="auto"/>
              <w:right w:val="single" w:sz="4" w:space="0" w:color="auto"/>
            </w:tcBorders>
            <w:vAlign w:val="center"/>
            <w:hideMark/>
          </w:tcPr>
          <w:p w14:paraId="6537DAFA"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Final Sign off</w:t>
            </w:r>
          </w:p>
        </w:tc>
        <w:tc>
          <w:tcPr>
            <w:tcW w:w="4740" w:type="dxa"/>
            <w:tcBorders>
              <w:top w:val="nil"/>
              <w:left w:val="nil"/>
              <w:bottom w:val="single" w:sz="4" w:space="0" w:color="auto"/>
              <w:right w:val="single" w:sz="4" w:space="0" w:color="auto"/>
            </w:tcBorders>
            <w:vAlign w:val="center"/>
            <w:hideMark/>
          </w:tcPr>
          <w:p w14:paraId="2AD8A308"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PowerApps Application Fully in use and Accepted by The Authority</w:t>
            </w:r>
          </w:p>
        </w:tc>
        <w:tc>
          <w:tcPr>
            <w:tcW w:w="3400" w:type="dxa"/>
            <w:tcBorders>
              <w:top w:val="nil"/>
              <w:left w:val="nil"/>
              <w:bottom w:val="single" w:sz="4" w:space="0" w:color="auto"/>
              <w:right w:val="single" w:sz="4" w:space="0" w:color="auto"/>
            </w:tcBorders>
            <w:vAlign w:val="center"/>
            <w:hideMark/>
          </w:tcPr>
          <w:p w14:paraId="53F32732"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 xml:space="preserve">Successful Acceptance of full functional Application Solution. </w:t>
            </w:r>
          </w:p>
        </w:tc>
        <w:tc>
          <w:tcPr>
            <w:tcW w:w="1840" w:type="dxa"/>
            <w:tcBorders>
              <w:top w:val="nil"/>
              <w:left w:val="nil"/>
              <w:bottom w:val="single" w:sz="4" w:space="0" w:color="auto"/>
              <w:right w:val="single" w:sz="4" w:space="0" w:color="auto"/>
            </w:tcBorders>
            <w:vAlign w:val="center"/>
            <w:hideMark/>
          </w:tcPr>
          <w:p w14:paraId="32339955" w14:textId="77777777" w:rsidR="0093560F" w:rsidRPr="00287803" w:rsidRDefault="0093560F" w:rsidP="001D153B">
            <w:pPr>
              <w:suppressAutoHyphens w:val="0"/>
              <w:autoSpaceDN/>
              <w:jc w:val="center"/>
              <w:textAlignment w:val="auto"/>
              <w:rPr>
                <w:rFonts w:ascii="Century Gothic" w:eastAsia="Times New Roman" w:hAnsi="Century Gothic" w:cs="Times New Roman"/>
                <w:i/>
                <w:iCs/>
                <w:color w:val="000000"/>
                <w:sz w:val="18"/>
                <w:szCs w:val="18"/>
                <w:lang w:eastAsia="en-GB" w:bidi="ar-SA"/>
              </w:rPr>
            </w:pPr>
            <w:r w:rsidRPr="00287803">
              <w:rPr>
                <w:rFonts w:ascii="Century Gothic" w:eastAsia="Times New Roman" w:hAnsi="Century Gothic" w:cs="Times New Roman"/>
                <w:i/>
                <w:iCs/>
                <w:color w:val="000000"/>
                <w:sz w:val="18"/>
                <w:szCs w:val="18"/>
                <w:lang w:eastAsia="en-GB" w:bidi="ar-SA"/>
              </w:rPr>
              <w:t>In accordance with Milestone 4 of the Payment Plan</w:t>
            </w:r>
          </w:p>
        </w:tc>
      </w:tr>
    </w:tbl>
    <w:p w14:paraId="68B46913" w14:textId="77777777" w:rsidR="0093560F" w:rsidRDefault="0093560F" w:rsidP="0093560F">
      <w:pPr>
        <w:tabs>
          <w:tab w:val="left" w:pos="709"/>
          <w:tab w:val="left" w:pos="1134"/>
        </w:tabs>
        <w:suppressAutoHyphens w:val="0"/>
        <w:spacing w:before="120" w:after="120"/>
        <w:textAlignment w:val="auto"/>
        <w:rPr>
          <w:color w:val="000000"/>
          <w:sz w:val="24"/>
          <w:szCs w:val="24"/>
          <w:lang w:eastAsia="en-GB" w:bidi="ar-SA"/>
        </w:rPr>
      </w:pPr>
    </w:p>
    <w:p w14:paraId="6C2FEF0B" w14:textId="77777777" w:rsidR="0093560F" w:rsidRDefault="0093560F" w:rsidP="0093560F">
      <w:pPr>
        <w:tabs>
          <w:tab w:val="left" w:pos="709"/>
          <w:tab w:val="left" w:pos="1134"/>
        </w:tabs>
        <w:suppressAutoHyphens w:val="0"/>
        <w:spacing w:before="120" w:after="120"/>
        <w:textAlignment w:val="auto"/>
        <w:rPr>
          <w:color w:val="000000"/>
          <w:sz w:val="24"/>
          <w:szCs w:val="24"/>
          <w:lang w:eastAsia="en-GB" w:bidi="ar-SA"/>
        </w:rPr>
        <w:sectPr w:rsidR="0093560F" w:rsidSect="0093560F">
          <w:headerReference w:type="even" r:id="rId23"/>
          <w:headerReference w:type="default" r:id="rId24"/>
          <w:footerReference w:type="even" r:id="rId25"/>
          <w:footerReference w:type="default" r:id="rId26"/>
          <w:headerReference w:type="first" r:id="rId27"/>
          <w:footerReference w:type="first" r:id="rId28"/>
          <w:pgSz w:w="15840" w:h="12240" w:orient="landscape"/>
          <w:pgMar w:top="1021" w:right="1179" w:bottom="1021" w:left="839" w:header="658" w:footer="998" w:gutter="0"/>
          <w:cols w:space="720"/>
        </w:sectPr>
      </w:pPr>
    </w:p>
    <w:p w14:paraId="05F268F1" w14:textId="77777777" w:rsidR="0093560F" w:rsidRDefault="0093560F" w:rsidP="0093560F">
      <w:pPr>
        <w:tabs>
          <w:tab w:val="left" w:pos="709"/>
          <w:tab w:val="left" w:pos="1134"/>
        </w:tabs>
        <w:suppressAutoHyphens w:val="0"/>
        <w:spacing w:before="120" w:after="120"/>
        <w:textAlignment w:val="auto"/>
        <w:rPr>
          <w:color w:val="000000"/>
          <w:sz w:val="24"/>
          <w:szCs w:val="24"/>
          <w:lang w:eastAsia="en-GB" w:bidi="ar-SA"/>
        </w:rPr>
      </w:pPr>
    </w:p>
    <w:p w14:paraId="3FB0A76A" w14:textId="77777777" w:rsidR="0093560F" w:rsidRDefault="0093560F" w:rsidP="0093560F">
      <w:pPr>
        <w:tabs>
          <w:tab w:val="left" w:pos="709"/>
          <w:tab w:val="left" w:pos="1134"/>
        </w:tabs>
        <w:suppressAutoHyphens w:val="0"/>
        <w:spacing w:before="120" w:after="120"/>
        <w:textAlignment w:val="auto"/>
        <w:rPr>
          <w:color w:val="000000"/>
          <w:sz w:val="24"/>
          <w:szCs w:val="24"/>
          <w:lang w:eastAsia="en-GB" w:bidi="ar-SA"/>
        </w:rPr>
      </w:pPr>
    </w:p>
    <w:p w14:paraId="77135A62" w14:textId="77777777" w:rsidR="0093560F" w:rsidRDefault="0093560F" w:rsidP="0093560F">
      <w:pPr>
        <w:suppressAutoHyphens w:val="0"/>
        <w:spacing w:after="200" w:line="276" w:lineRule="auto"/>
        <w:textAlignment w:val="auto"/>
      </w:pPr>
      <w:r>
        <w:rPr>
          <w:b/>
          <w:sz w:val="36"/>
          <w:szCs w:val="36"/>
          <w:lang w:eastAsia="en-GB" w:bidi="ar-SA"/>
        </w:rPr>
        <w:t>Call-Off Schedule 27 (Security Aspects Letter)</w:t>
      </w:r>
      <w:r>
        <w:rPr>
          <w:sz w:val="36"/>
          <w:szCs w:val="36"/>
          <w:lang w:eastAsia="en-GB" w:bidi="ar-SA"/>
        </w:rPr>
        <w:t xml:space="preserve"> </w:t>
      </w:r>
    </w:p>
    <w:p w14:paraId="3C7F4961" w14:textId="77777777" w:rsidR="0093560F" w:rsidRDefault="0093560F" w:rsidP="0093560F">
      <w:pPr>
        <w:rPr>
          <w:rFonts w:ascii="Cambria" w:eastAsia="MS Mincho" w:hAnsi="Cambria" w:cs="Times New Roman"/>
          <w:sz w:val="24"/>
          <w:szCs w:val="24"/>
          <w:lang w:eastAsia="en-US" w:bidi="ar-SA"/>
        </w:rPr>
      </w:pPr>
    </w:p>
    <w:p w14:paraId="7A2ED7BD" w14:textId="77777777" w:rsidR="0093560F" w:rsidRDefault="0093560F" w:rsidP="0093560F">
      <w:pPr>
        <w:widowControl w:val="0"/>
        <w:autoSpaceDE w:val="0"/>
        <w:rPr>
          <w:rFonts w:eastAsia="MS Mincho"/>
          <w:bCs/>
          <w:color w:val="000000"/>
          <w:sz w:val="22"/>
          <w:szCs w:val="22"/>
          <w:lang w:eastAsia="en-US" w:bidi="ar-SA"/>
        </w:rPr>
      </w:pPr>
    </w:p>
    <w:tbl>
      <w:tblPr>
        <w:tblW w:w="9488" w:type="dxa"/>
        <w:tblCellMar>
          <w:left w:w="10" w:type="dxa"/>
          <w:right w:w="10" w:type="dxa"/>
        </w:tblCellMar>
        <w:tblLook w:val="0000" w:firstRow="0" w:lastRow="0" w:firstColumn="0" w:lastColumn="0" w:noHBand="0" w:noVBand="0"/>
      </w:tblPr>
      <w:tblGrid>
        <w:gridCol w:w="5670"/>
        <w:gridCol w:w="3818"/>
      </w:tblGrid>
      <w:tr w:rsidR="0093560F" w14:paraId="6FA7C2A9" w14:textId="77777777" w:rsidTr="001D153B">
        <w:tc>
          <w:tcPr>
            <w:tcW w:w="5670" w:type="dxa"/>
            <w:tcMar>
              <w:top w:w="0" w:type="dxa"/>
              <w:left w:w="108" w:type="dxa"/>
              <w:bottom w:w="0" w:type="dxa"/>
              <w:right w:w="108" w:type="dxa"/>
            </w:tcMar>
          </w:tcPr>
          <w:p w14:paraId="72177521" w14:textId="77777777" w:rsidR="0093560F" w:rsidRDefault="0093560F" w:rsidP="001D153B">
            <w:pPr>
              <w:spacing w:after="240"/>
              <w:ind w:hanging="389"/>
            </w:pPr>
            <w:r>
              <w:rPr>
                <w:rFonts w:ascii="Cambria" w:eastAsia="MS Mincho" w:hAnsi="Cambria" w:cs="Times New Roman"/>
                <w:color w:val="000000"/>
                <w:sz w:val="24"/>
                <w:szCs w:val="24"/>
                <w:lang w:eastAsia="en-US" w:bidi="ar-SA"/>
              </w:rPr>
              <w:t>  </w:t>
            </w:r>
            <w:r>
              <w:rPr>
                <w:rFonts w:ascii="Times New Roman" w:eastAsia="MS Mincho" w:hAnsi="Times New Roman" w:cs="Times New Roman"/>
                <w:noProof/>
                <w:sz w:val="24"/>
                <w:szCs w:val="24"/>
                <w:lang w:eastAsia="en-US" w:bidi="ar-SA"/>
              </w:rPr>
              <w:drawing>
                <wp:anchor distT="0" distB="0" distL="114300" distR="114300" simplePos="0" relativeHeight="251658240" behindDoc="0" locked="0" layoutInCell="1" allowOverlap="1" wp14:anchorId="3AB86FAB" wp14:editId="50A0C1CC">
                  <wp:simplePos x="0" y="0"/>
                  <wp:positionH relativeFrom="margin">
                    <wp:posOffset>0</wp:posOffset>
                  </wp:positionH>
                  <wp:positionV relativeFrom="margin">
                    <wp:posOffset>3172</wp:posOffset>
                  </wp:positionV>
                  <wp:extent cx="1943100" cy="1238253"/>
                  <wp:effectExtent l="0" t="0" r="0" b="0"/>
                  <wp:wrapNone/>
                  <wp:docPr id="1259599993" name="Picture 1" descr="MOD_CMYK_AW.jpg JPG (72.8 KB). Opens in a new wind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1943100" cy="1238253"/>
                          </a:xfrm>
                          <a:prstGeom prst="rect">
                            <a:avLst/>
                          </a:prstGeom>
                          <a:noFill/>
                          <a:ln>
                            <a:noFill/>
                            <a:prstDash/>
                          </a:ln>
                        </pic:spPr>
                      </pic:pic>
                    </a:graphicData>
                  </a:graphic>
                </wp:anchor>
              </w:drawing>
            </w:r>
          </w:p>
        </w:tc>
        <w:tc>
          <w:tcPr>
            <w:tcW w:w="3818" w:type="dxa"/>
            <w:tcMar>
              <w:top w:w="0" w:type="dxa"/>
              <w:left w:w="108" w:type="dxa"/>
              <w:bottom w:w="0" w:type="dxa"/>
              <w:right w:w="108" w:type="dxa"/>
            </w:tcMar>
          </w:tcPr>
          <w:p w14:paraId="19E37753"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19291CDA"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52203FBB"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187A28C7"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1CC4DF29"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53F50BA9"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32AEF92E" w14:textId="257350F2" w:rsidR="0093560F" w:rsidRDefault="0093560F" w:rsidP="001D153B">
            <w:pPr>
              <w:spacing w:after="60"/>
              <w:rPr>
                <w:rFonts w:ascii="Cambria" w:eastAsia="MS Mincho" w:hAnsi="Cambria" w:cs="Times New Roman"/>
                <w:color w:val="000000"/>
                <w:sz w:val="20"/>
                <w:szCs w:val="20"/>
                <w:lang w:eastAsia="en-US" w:bidi="ar-SA"/>
              </w:rPr>
            </w:pPr>
          </w:p>
          <w:p w14:paraId="7D9A2C0E" w14:textId="77777777" w:rsidR="0093560F" w:rsidRDefault="0093560F" w:rsidP="001D153B">
            <w:pPr>
              <w:spacing w:after="60"/>
              <w:rPr>
                <w:rFonts w:ascii="Cambria" w:eastAsia="MS Mincho" w:hAnsi="Cambria" w:cs="Times New Roman"/>
                <w:color w:val="000000"/>
                <w:sz w:val="20"/>
                <w:szCs w:val="20"/>
                <w:lang w:eastAsia="en-US" w:bidi="ar-SA"/>
              </w:rPr>
            </w:pPr>
          </w:p>
          <w:p w14:paraId="6C387915"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1E9906D4" w14:textId="039C4F9A" w:rsidR="0093560F" w:rsidRDefault="0093560F" w:rsidP="001D153B">
            <w:pPr>
              <w:spacing w:after="240"/>
              <w:rPr>
                <w:rFonts w:ascii="Cambria" w:eastAsia="MS Mincho" w:hAnsi="Cambria" w:cs="Times New Roman"/>
                <w:color w:val="000000"/>
                <w:sz w:val="20"/>
                <w:szCs w:val="20"/>
                <w:lang w:eastAsia="en-US" w:bidi="ar-SA"/>
              </w:rPr>
            </w:pPr>
          </w:p>
        </w:tc>
      </w:tr>
      <w:tr w:rsidR="0093560F" w14:paraId="787B780A" w14:textId="77777777" w:rsidTr="001D153B">
        <w:tc>
          <w:tcPr>
            <w:tcW w:w="5670" w:type="dxa"/>
            <w:tcMar>
              <w:top w:w="0" w:type="dxa"/>
              <w:left w:w="108" w:type="dxa"/>
              <w:bottom w:w="0" w:type="dxa"/>
              <w:right w:w="108" w:type="dxa"/>
            </w:tcMar>
          </w:tcPr>
          <w:p w14:paraId="11E3D0D2" w14:textId="77777777" w:rsidR="0093560F" w:rsidRDefault="0093560F" w:rsidP="001D153B">
            <w:pPr>
              <w:spacing w:after="60"/>
              <w:rPr>
                <w:rFonts w:ascii="Cambria" w:eastAsia="MS Mincho" w:hAnsi="Cambria" w:cs="Times New Roman"/>
                <w:color w:val="000000"/>
                <w:sz w:val="24"/>
                <w:szCs w:val="24"/>
                <w:lang w:eastAsia="en-US" w:bidi="ar-SA"/>
              </w:rPr>
            </w:pPr>
          </w:p>
        </w:tc>
        <w:tc>
          <w:tcPr>
            <w:tcW w:w="3818" w:type="dxa"/>
            <w:tcMar>
              <w:top w:w="0" w:type="dxa"/>
              <w:left w:w="108" w:type="dxa"/>
              <w:bottom w:w="0" w:type="dxa"/>
              <w:right w:w="108" w:type="dxa"/>
            </w:tcMar>
          </w:tcPr>
          <w:p w14:paraId="6BCED2D7" w14:textId="77777777" w:rsidR="0093560F" w:rsidRDefault="0093560F" w:rsidP="001D153B">
            <w:pPr>
              <w:spacing w:after="240"/>
              <w:rPr>
                <w:rFonts w:ascii="Cambria" w:eastAsia="MS Mincho" w:hAnsi="Cambria" w:cs="Times New Roman"/>
                <w:color w:val="000000"/>
                <w:sz w:val="20"/>
                <w:szCs w:val="20"/>
                <w:lang w:eastAsia="en-US" w:bidi="ar-SA"/>
              </w:rPr>
            </w:pPr>
            <w:r>
              <w:rPr>
                <w:rFonts w:ascii="Cambria" w:eastAsia="MS Mincho" w:hAnsi="Cambria" w:cs="Times New Roman"/>
                <w:color w:val="000000"/>
                <w:sz w:val="20"/>
                <w:szCs w:val="20"/>
                <w:lang w:eastAsia="en-US" w:bidi="ar-SA"/>
              </w:rPr>
              <w:t>File reference:</w:t>
            </w:r>
          </w:p>
        </w:tc>
      </w:tr>
      <w:tr w:rsidR="0093560F" w14:paraId="623A4704" w14:textId="77777777" w:rsidTr="001D153B">
        <w:trPr>
          <w:trHeight w:val="72"/>
        </w:trPr>
        <w:tc>
          <w:tcPr>
            <w:tcW w:w="5670" w:type="dxa"/>
            <w:tcMar>
              <w:top w:w="0" w:type="dxa"/>
              <w:left w:w="108" w:type="dxa"/>
              <w:bottom w:w="0" w:type="dxa"/>
              <w:right w:w="108" w:type="dxa"/>
            </w:tcMar>
          </w:tcPr>
          <w:p w14:paraId="33B9143D" w14:textId="77777777" w:rsidR="0093560F" w:rsidRDefault="0093560F" w:rsidP="001D153B">
            <w:pPr>
              <w:spacing w:after="60"/>
              <w:rPr>
                <w:rFonts w:ascii="Cambria" w:eastAsia="MS Mincho" w:hAnsi="Cambria" w:cs="Times New Roman"/>
                <w:color w:val="000000"/>
                <w:sz w:val="24"/>
                <w:szCs w:val="24"/>
                <w:lang w:eastAsia="en-US" w:bidi="ar-SA"/>
              </w:rPr>
            </w:pPr>
          </w:p>
        </w:tc>
        <w:tc>
          <w:tcPr>
            <w:tcW w:w="3818" w:type="dxa"/>
            <w:tcMar>
              <w:top w:w="0" w:type="dxa"/>
              <w:left w:w="108" w:type="dxa"/>
              <w:bottom w:w="0" w:type="dxa"/>
              <w:right w:w="108" w:type="dxa"/>
            </w:tcMar>
          </w:tcPr>
          <w:p w14:paraId="0E2B72ED" w14:textId="77777777" w:rsidR="009F50F6" w:rsidRPr="005D36F7" w:rsidRDefault="009F50F6" w:rsidP="009F50F6">
            <w:pPr>
              <w:tabs>
                <w:tab w:val="left" w:pos="2257"/>
              </w:tabs>
              <w:suppressAutoHyphens w:val="0"/>
              <w:spacing w:line="254" w:lineRule="auto"/>
              <w:textAlignment w:val="auto"/>
              <w:rPr>
                <w:sz w:val="24"/>
                <w:szCs w:val="24"/>
              </w:rPr>
            </w:pPr>
            <w:r w:rsidRPr="005D36F7">
              <w:rPr>
                <w:sz w:val="24"/>
                <w:szCs w:val="24"/>
              </w:rPr>
              <w:t>[REDACTED]</w:t>
            </w:r>
          </w:p>
          <w:p w14:paraId="5E4A44B2" w14:textId="6DF50C54" w:rsidR="0093560F" w:rsidRDefault="0093560F" w:rsidP="001D153B">
            <w:pPr>
              <w:tabs>
                <w:tab w:val="left" w:pos="2265"/>
              </w:tabs>
              <w:spacing w:after="60"/>
            </w:pPr>
          </w:p>
        </w:tc>
      </w:tr>
    </w:tbl>
    <w:p w14:paraId="70C342EF" w14:textId="77777777" w:rsidR="0093560F" w:rsidRDefault="0093560F" w:rsidP="0093560F">
      <w:pPr>
        <w:jc w:val="both"/>
        <w:rPr>
          <w:rFonts w:eastAsia="MS Mincho"/>
          <w:sz w:val="4"/>
          <w:szCs w:val="4"/>
          <w:lang w:eastAsia="en-US" w:bidi="ar-SA"/>
        </w:rPr>
      </w:pPr>
    </w:p>
    <w:p w14:paraId="0DEBCCE7" w14:textId="77777777" w:rsidR="0093560F" w:rsidRDefault="0093560F" w:rsidP="0093560F">
      <w:pPr>
        <w:spacing w:after="240"/>
        <w:rPr>
          <w:color w:val="000000"/>
          <w:sz w:val="24"/>
          <w:szCs w:val="24"/>
          <w:lang w:eastAsia="en-US" w:bidi="ar-SA"/>
        </w:rPr>
      </w:pPr>
    </w:p>
    <w:p w14:paraId="2A2079FC" w14:textId="77777777" w:rsidR="0093560F" w:rsidRDefault="0093560F" w:rsidP="0093560F">
      <w:pPr>
        <w:spacing w:after="60"/>
        <w:rPr>
          <w:rFonts w:eastAsia="Calibri"/>
          <w:b/>
          <w:color w:val="000000"/>
          <w:sz w:val="24"/>
          <w:szCs w:val="22"/>
          <w:lang w:eastAsia="en-US" w:bidi="ar-SA"/>
        </w:rPr>
      </w:pPr>
    </w:p>
    <w:p w14:paraId="3AF477A3" w14:textId="77777777" w:rsidR="0093560F" w:rsidRPr="00AC2DD1" w:rsidRDefault="0093560F" w:rsidP="0093560F">
      <w:pPr>
        <w:widowControl w:val="0"/>
        <w:autoSpaceDE w:val="0"/>
        <w:adjustRightInd w:val="0"/>
        <w:jc w:val="center"/>
        <w:rPr>
          <w:rFonts w:ascii="Helvetica Neue" w:eastAsia="MS Mincho" w:hAnsi="Helvetica Neue" w:cs="Times New Roman" w:hint="eastAsia"/>
          <w:b/>
          <w:bCs/>
          <w:color w:val="252525"/>
          <w:kern w:val="36"/>
          <w:lang w:eastAsia="en-US" w:bidi="ar-SA"/>
        </w:rPr>
      </w:pPr>
      <w:r>
        <w:rPr>
          <w:rFonts w:ascii="Helvetica Neue" w:eastAsia="MS Mincho" w:hAnsi="Helvetica Neue" w:cs="Times New Roman"/>
          <w:b/>
          <w:bCs/>
          <w:color w:val="252525"/>
          <w:kern w:val="3"/>
          <w:lang w:eastAsia="en-US" w:bidi="ar-SA"/>
        </w:rPr>
        <w:t xml:space="preserve">715663454 </w:t>
      </w:r>
      <w:r w:rsidRPr="00AC2DD1">
        <w:rPr>
          <w:rFonts w:ascii="Helvetica Neue" w:eastAsia="MS Mincho" w:hAnsi="Helvetica Neue" w:cs="Times New Roman"/>
          <w:b/>
          <w:bCs/>
          <w:color w:val="252525"/>
          <w:kern w:val="36"/>
          <w:lang w:eastAsia="en-US" w:bidi="ar-SA"/>
        </w:rPr>
        <w:t>BIWMS+ VITAL PowerApps Developer</w:t>
      </w:r>
    </w:p>
    <w:p w14:paraId="4F9E7FCE" w14:textId="77777777" w:rsidR="0093560F" w:rsidRDefault="0093560F" w:rsidP="0093560F">
      <w:pPr>
        <w:widowControl w:val="0"/>
        <w:autoSpaceDE w:val="0"/>
        <w:jc w:val="center"/>
        <w:rPr>
          <w:rFonts w:ascii="Helvetica Neue" w:eastAsia="MS Mincho" w:hAnsi="Helvetica Neue" w:cs="Times New Roman" w:hint="eastAsia"/>
          <w:b/>
          <w:bCs/>
          <w:color w:val="252525"/>
          <w:kern w:val="3"/>
          <w:lang w:eastAsia="en-US" w:bidi="ar-SA"/>
        </w:rPr>
      </w:pPr>
    </w:p>
    <w:p w14:paraId="0E99E8A4" w14:textId="77777777" w:rsidR="0093560F" w:rsidRDefault="0093560F" w:rsidP="0093560F">
      <w:pPr>
        <w:widowControl w:val="0"/>
        <w:autoSpaceDE w:val="0"/>
        <w:jc w:val="center"/>
        <w:rPr>
          <w:rFonts w:eastAsia="MS Mincho"/>
          <w:b/>
          <w:bCs/>
          <w:color w:val="000000"/>
          <w:sz w:val="24"/>
          <w:szCs w:val="24"/>
          <w:lang w:eastAsia="en-US" w:bidi="ar-SA"/>
        </w:rPr>
      </w:pPr>
    </w:p>
    <w:p w14:paraId="417E9725" w14:textId="77777777" w:rsidR="0093560F" w:rsidRDefault="0093560F" w:rsidP="0093560F">
      <w:pPr>
        <w:numPr>
          <w:ilvl w:val="0"/>
          <w:numId w:val="22"/>
        </w:numPr>
        <w:suppressAutoHyphens w:val="0"/>
        <w:spacing w:after="240" w:line="276" w:lineRule="auto"/>
        <w:textAlignment w:val="auto"/>
      </w:pPr>
      <w:r>
        <w:rPr>
          <w:rFonts w:eastAsia="Calibri"/>
          <w:sz w:val="22"/>
          <w:szCs w:val="22"/>
          <w:lang w:eastAsia="en-US" w:bidi="ar-SA"/>
        </w:rPr>
        <w:t xml:space="preserve">On behalf of the Secretary of State for Defence, I hereby give you notice of the information or assets connected with, or arising from, the referenced Contract that constitute classified material. </w:t>
      </w:r>
    </w:p>
    <w:p w14:paraId="30794FCB"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tbl>
      <w:tblPr>
        <w:tblW w:w="9576" w:type="dxa"/>
        <w:jc w:val="center"/>
        <w:tblLayout w:type="fixed"/>
        <w:tblCellMar>
          <w:left w:w="10" w:type="dxa"/>
          <w:right w:w="10" w:type="dxa"/>
        </w:tblCellMar>
        <w:tblLook w:val="0000" w:firstRow="0" w:lastRow="0" w:firstColumn="0" w:lastColumn="0" w:noHBand="0" w:noVBand="0"/>
      </w:tblPr>
      <w:tblGrid>
        <w:gridCol w:w="4788"/>
        <w:gridCol w:w="4788"/>
      </w:tblGrid>
      <w:tr w:rsidR="0093560F" w14:paraId="08D096FC" w14:textId="77777777" w:rsidTr="001D153B">
        <w:trPr>
          <w:trHeight w:hRule="exact" w:val="406"/>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C6D9F1"/>
            <w:tcMar>
              <w:top w:w="0" w:type="dxa"/>
              <w:left w:w="0" w:type="dxa"/>
              <w:bottom w:w="0" w:type="dxa"/>
              <w:right w:w="0" w:type="dxa"/>
            </w:tcMar>
          </w:tcPr>
          <w:p w14:paraId="38F6E10F" w14:textId="77777777" w:rsidR="0093560F" w:rsidRDefault="0093560F" w:rsidP="001D153B">
            <w:pPr>
              <w:widowControl w:val="0"/>
              <w:autoSpaceDE w:val="0"/>
              <w:spacing w:line="274" w:lineRule="exact"/>
              <w:ind w:left="1810" w:right="1792"/>
              <w:jc w:val="center"/>
            </w:pPr>
            <w:r>
              <w:rPr>
                <w:rFonts w:eastAsia="MS Mincho"/>
                <w:b/>
                <w:bCs/>
                <w:sz w:val="22"/>
                <w:szCs w:val="22"/>
                <w:lang w:eastAsia="en-US" w:bidi="ar-SA"/>
              </w:rPr>
              <w:t>ASP</w:t>
            </w:r>
            <w:r>
              <w:rPr>
                <w:rFonts w:eastAsia="MS Mincho"/>
                <w:b/>
                <w:bCs/>
                <w:spacing w:val="1"/>
                <w:sz w:val="22"/>
                <w:szCs w:val="22"/>
                <w:lang w:eastAsia="en-US" w:bidi="ar-SA"/>
              </w:rPr>
              <w:t>E</w:t>
            </w:r>
            <w:r>
              <w:rPr>
                <w:rFonts w:eastAsia="MS Mincho"/>
                <w:b/>
                <w:bCs/>
                <w:sz w:val="22"/>
                <w:szCs w:val="22"/>
                <w:lang w:eastAsia="en-US" w:bidi="ar-SA"/>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Mar>
              <w:top w:w="0" w:type="dxa"/>
              <w:left w:w="0" w:type="dxa"/>
              <w:bottom w:w="0" w:type="dxa"/>
              <w:right w:w="0" w:type="dxa"/>
            </w:tcMar>
          </w:tcPr>
          <w:p w14:paraId="7224CCC5" w14:textId="77777777" w:rsidR="0093560F" w:rsidRDefault="0093560F" w:rsidP="001D153B">
            <w:pPr>
              <w:widowControl w:val="0"/>
              <w:autoSpaceDE w:val="0"/>
              <w:spacing w:line="274" w:lineRule="exact"/>
              <w:ind w:left="1355" w:right="-20"/>
            </w:pPr>
            <w:r>
              <w:rPr>
                <w:rFonts w:eastAsia="MS Mincho"/>
                <w:b/>
                <w:bCs/>
                <w:sz w:val="22"/>
                <w:szCs w:val="22"/>
                <w:lang w:eastAsia="en-US" w:bidi="ar-SA"/>
              </w:rPr>
              <w:t>CLA</w:t>
            </w:r>
            <w:r>
              <w:rPr>
                <w:rFonts w:eastAsia="MS Mincho"/>
                <w:b/>
                <w:bCs/>
                <w:spacing w:val="1"/>
                <w:sz w:val="22"/>
                <w:szCs w:val="22"/>
                <w:lang w:eastAsia="en-US" w:bidi="ar-SA"/>
              </w:rPr>
              <w:t>S</w:t>
            </w:r>
            <w:r>
              <w:rPr>
                <w:rFonts w:eastAsia="MS Mincho"/>
                <w:b/>
                <w:bCs/>
                <w:sz w:val="22"/>
                <w:szCs w:val="22"/>
                <w:lang w:eastAsia="en-US" w:bidi="ar-SA"/>
              </w:rPr>
              <w:t>SIFICATION</w:t>
            </w:r>
          </w:p>
        </w:tc>
      </w:tr>
      <w:tr w:rsidR="0093560F" w14:paraId="3A83BDB9" w14:textId="77777777" w:rsidTr="001D153B">
        <w:trPr>
          <w:trHeight w:hRule="exact" w:val="3772"/>
          <w:jc w:val="center"/>
        </w:trPr>
        <w:tc>
          <w:tcPr>
            <w:tcW w:w="4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CE6F0"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lastRenderedPageBreak/>
              <w:t xml:space="preserve">A&amp;AI </w:t>
            </w:r>
            <w:proofErr w:type="spellStart"/>
            <w:r>
              <w:rPr>
                <w:rFonts w:eastAsia="MS Mincho"/>
                <w:sz w:val="22"/>
                <w:szCs w:val="22"/>
                <w:lang w:eastAsia="en-US" w:bidi="ar-SA"/>
              </w:rPr>
              <w:t>sharepoint</w:t>
            </w:r>
            <w:proofErr w:type="spellEnd"/>
            <w:r>
              <w:rPr>
                <w:rFonts w:eastAsia="MS Mincho"/>
                <w:sz w:val="22"/>
                <w:szCs w:val="22"/>
                <w:lang w:eastAsia="en-US" w:bidi="ar-SA"/>
              </w:rPr>
              <w:t xml:space="preserve"> content including Project management &amp; controls:</w:t>
            </w:r>
          </w:p>
          <w:p w14:paraId="4C74512A"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Governance reports;</w:t>
            </w:r>
          </w:p>
          <w:p w14:paraId="255A9924"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Detailed physical IT Infrastructure for network designs;</w:t>
            </w:r>
          </w:p>
          <w:p w14:paraId="1FB1CE99"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Personnel details including roles &amp; contact details;</w:t>
            </w:r>
          </w:p>
          <w:p w14:paraId="034F993B"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Details of Support architecture;</w:t>
            </w:r>
          </w:p>
          <w:p w14:paraId="1FB61127"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Testing &amp; Acceptance criteria;</w:t>
            </w:r>
          </w:p>
          <w:p w14:paraId="26BCB8CC"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Accreditation reports;</w:t>
            </w:r>
          </w:p>
          <w:p w14:paraId="310A3A5C"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Test data;</w:t>
            </w:r>
          </w:p>
          <w:p w14:paraId="706DA380"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Defect reports &amp; rectification plans;</w:t>
            </w:r>
          </w:p>
          <w:p w14:paraId="39265BAA" w14:textId="77777777" w:rsidR="0093560F" w:rsidRDefault="0093560F" w:rsidP="001D153B">
            <w:pPr>
              <w:widowControl w:val="0"/>
              <w:autoSpaceDE w:val="0"/>
              <w:rPr>
                <w:rFonts w:eastAsia="MS Mincho"/>
                <w:sz w:val="22"/>
                <w:szCs w:val="22"/>
                <w:lang w:eastAsia="en-US" w:bidi="ar-SA"/>
              </w:rPr>
            </w:pPr>
            <w:r>
              <w:rPr>
                <w:rFonts w:eastAsia="MS Mincho"/>
                <w:sz w:val="22"/>
                <w:szCs w:val="22"/>
                <w:lang w:eastAsia="en-US" w:bidi="ar-SA"/>
              </w:rPr>
              <w:t>Migration data;</w:t>
            </w:r>
          </w:p>
        </w:tc>
        <w:tc>
          <w:tcPr>
            <w:tcW w:w="4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974D78" w14:textId="77777777" w:rsidR="0093560F" w:rsidRDefault="0093560F" w:rsidP="001D153B">
            <w:pPr>
              <w:widowControl w:val="0"/>
              <w:tabs>
                <w:tab w:val="left" w:pos="1080"/>
              </w:tabs>
              <w:autoSpaceDE w:val="0"/>
              <w:rPr>
                <w:rFonts w:eastAsia="MS Mincho"/>
                <w:sz w:val="22"/>
                <w:szCs w:val="22"/>
                <w:lang w:eastAsia="en-US" w:bidi="ar-SA"/>
              </w:rPr>
            </w:pPr>
            <w:r>
              <w:rPr>
                <w:rFonts w:eastAsia="MS Mincho"/>
                <w:sz w:val="22"/>
                <w:szCs w:val="22"/>
                <w:lang w:eastAsia="en-US" w:bidi="ar-SA"/>
              </w:rPr>
              <w:t>Official Sensitive</w:t>
            </w:r>
          </w:p>
        </w:tc>
      </w:tr>
    </w:tbl>
    <w:p w14:paraId="6B1246D5" w14:textId="77777777" w:rsidR="0093560F" w:rsidRDefault="0093560F" w:rsidP="0093560F">
      <w:pPr>
        <w:suppressAutoHyphens w:val="0"/>
        <w:textAlignment w:val="auto"/>
        <w:rPr>
          <w:rFonts w:ascii="Calibri" w:eastAsia="Calibri" w:hAnsi="Calibri" w:cs="Times New Roman"/>
          <w:sz w:val="22"/>
          <w:szCs w:val="22"/>
          <w:lang w:eastAsia="en-US" w:bidi="ar-SA"/>
        </w:rPr>
      </w:pPr>
    </w:p>
    <w:p w14:paraId="37345769"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 xml:space="preserve">Your attention is drawn to the provisions of the Official Secrets Act 1989 and the National Security Act 2023. In particular you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p>
    <w:p w14:paraId="6E0A1EB3"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 xml:space="preserve">Will you please confirm that: </w:t>
      </w:r>
    </w:p>
    <w:p w14:paraId="1548A4C7" w14:textId="77777777" w:rsidR="0093560F" w:rsidRDefault="0093560F" w:rsidP="0093560F">
      <w:pPr>
        <w:numPr>
          <w:ilvl w:val="1"/>
          <w:numId w:val="21"/>
        </w:numPr>
        <w:suppressAutoHyphens w:val="0"/>
        <w:spacing w:after="240" w:line="276" w:lineRule="auto"/>
        <w:textAlignment w:val="auto"/>
        <w:rPr>
          <w:rFonts w:eastAsia="Calibri"/>
          <w:sz w:val="22"/>
          <w:szCs w:val="22"/>
          <w:lang w:eastAsia="en-US" w:bidi="ar-SA"/>
        </w:rPr>
      </w:pPr>
      <w:r>
        <w:rPr>
          <w:rFonts w:eastAsia="Calibri"/>
          <w:sz w:val="22"/>
          <w:szCs w:val="22"/>
          <w:lang w:eastAsia="en-US" w:bidi="ar-SA"/>
        </w:rPr>
        <w:t>This definition of the classified aspects of the referenced Contract has been brought to the attention of the person directly responsible for security of classified material.</w:t>
      </w:r>
    </w:p>
    <w:p w14:paraId="1EE62190" w14:textId="77777777" w:rsidR="0093560F" w:rsidRDefault="0093560F" w:rsidP="0093560F">
      <w:pPr>
        <w:numPr>
          <w:ilvl w:val="1"/>
          <w:numId w:val="21"/>
        </w:numPr>
        <w:suppressAutoHyphens w:val="0"/>
        <w:spacing w:after="240" w:line="276" w:lineRule="auto"/>
        <w:textAlignment w:val="auto"/>
        <w:rPr>
          <w:rFonts w:eastAsia="Calibri"/>
          <w:sz w:val="22"/>
          <w:szCs w:val="22"/>
          <w:lang w:eastAsia="en-US" w:bidi="ar-SA"/>
        </w:rPr>
      </w:pPr>
      <w:r>
        <w:rPr>
          <w:rFonts w:eastAsia="Calibri"/>
          <w:sz w:val="22"/>
          <w:szCs w:val="22"/>
          <w:lang w:eastAsia="en-US" w:bidi="ar-SA"/>
        </w:rPr>
        <w:t>The definition is fully understood.</w:t>
      </w:r>
    </w:p>
    <w:p w14:paraId="7DA25EC9" w14:textId="77777777" w:rsidR="0093560F" w:rsidRDefault="0093560F" w:rsidP="0093560F">
      <w:pPr>
        <w:numPr>
          <w:ilvl w:val="1"/>
          <w:numId w:val="21"/>
        </w:numPr>
        <w:suppressAutoHyphens w:val="0"/>
        <w:spacing w:after="240" w:line="276" w:lineRule="auto"/>
        <w:textAlignment w:val="auto"/>
        <w:rPr>
          <w:rFonts w:eastAsia="Calibri"/>
          <w:sz w:val="22"/>
          <w:szCs w:val="22"/>
          <w:lang w:eastAsia="en-US" w:bidi="ar-SA"/>
        </w:rPr>
      </w:pPr>
      <w:r>
        <w:rPr>
          <w:rFonts w:eastAsia="Calibri"/>
          <w:sz w:val="22"/>
          <w:szCs w:val="22"/>
          <w:lang w:eastAsia="en-US" w:bidi="ar-SA"/>
        </w:rPr>
        <w:t>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p>
    <w:p w14:paraId="591B3E2D" w14:textId="77777777" w:rsidR="0093560F" w:rsidRDefault="0093560F" w:rsidP="0093560F">
      <w:pPr>
        <w:numPr>
          <w:ilvl w:val="1"/>
          <w:numId w:val="21"/>
        </w:numPr>
        <w:suppressAutoHyphens w:val="0"/>
        <w:spacing w:after="240" w:line="276" w:lineRule="auto"/>
        <w:textAlignment w:val="auto"/>
        <w:rPr>
          <w:rFonts w:eastAsia="Calibri"/>
          <w:sz w:val="22"/>
          <w:szCs w:val="22"/>
          <w:lang w:eastAsia="en-US" w:bidi="ar-SA"/>
        </w:rPr>
      </w:pPr>
      <w:r>
        <w:rPr>
          <w:rFonts w:eastAsia="Calibri"/>
          <w:sz w:val="22"/>
          <w:szCs w:val="22"/>
          <w:lang w:eastAsia="en-US" w:bidi="ar-SA"/>
        </w:rPr>
        <w:t>All employees of the company who will have access to classified material have either signed an OSA/NSA Declaration Form in duplicate and one copy is retained by the Company Security Officer or have otherwise been informed that the provisions of the OSA/NSA apply to all classified information and assets associated with this contract.</w:t>
      </w:r>
    </w:p>
    <w:p w14:paraId="052D399D"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 xml:space="preserve">If you have any difficulty either in interpreting this definition of the classified aspects or in safeguarding them, will you please let me know immediately. </w:t>
      </w:r>
    </w:p>
    <w:p w14:paraId="3307F9C7"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 xml:space="preserve">Classified Information associated with this Contract must not be published or communicated to anyone without the approval of the MOD Contracting Authority. </w:t>
      </w:r>
    </w:p>
    <w:p w14:paraId="5406148B" w14:textId="77777777" w:rsidR="0093560F" w:rsidRDefault="0093560F" w:rsidP="0093560F">
      <w:pPr>
        <w:numPr>
          <w:ilvl w:val="0"/>
          <w:numId w:val="21"/>
        </w:numPr>
        <w:suppressAutoHyphens w:val="0"/>
        <w:spacing w:after="240" w:line="276" w:lineRule="auto"/>
        <w:textAlignment w:val="auto"/>
      </w:pPr>
      <w:r>
        <w:rPr>
          <w:rFonts w:eastAsia="Calibri"/>
          <w:sz w:val="22"/>
          <w:szCs w:val="22"/>
          <w:lang w:eastAsia="en-US" w:bidi="ar-SA"/>
        </w:rPr>
        <w:t>Any access to classified information or assets on MOD premises that may be needed will be subject to MOD security regulations under the direction of the MOD Project Security Officer (</w:t>
      </w:r>
      <w:proofErr w:type="spellStart"/>
      <w:r>
        <w:rPr>
          <w:rFonts w:eastAsia="Calibri"/>
          <w:sz w:val="22"/>
          <w:szCs w:val="22"/>
          <w:lang w:eastAsia="en-US" w:bidi="ar-SA"/>
        </w:rPr>
        <w:t>PSyO</w:t>
      </w:r>
      <w:proofErr w:type="spellEnd"/>
      <w:r>
        <w:rPr>
          <w:rFonts w:eastAsia="Calibri"/>
          <w:sz w:val="22"/>
          <w:szCs w:val="22"/>
          <w:lang w:eastAsia="en-US" w:bidi="ar-SA"/>
        </w:rPr>
        <w:t xml:space="preserve">) in accordance with DEFCON 76.  </w:t>
      </w:r>
    </w:p>
    <w:p w14:paraId="084EFCC1" w14:textId="77777777" w:rsidR="0093560F" w:rsidRDefault="0093560F" w:rsidP="0093560F">
      <w:pPr>
        <w:numPr>
          <w:ilvl w:val="0"/>
          <w:numId w:val="21"/>
        </w:numPr>
        <w:suppressAutoHyphens w:val="0"/>
        <w:spacing w:after="240" w:line="276" w:lineRule="auto"/>
        <w:textAlignment w:val="auto"/>
        <w:rPr>
          <w:rFonts w:eastAsia="Calibri"/>
          <w:sz w:val="22"/>
          <w:szCs w:val="22"/>
          <w:lang w:eastAsia="en-US" w:bidi="ar-SA"/>
        </w:rPr>
      </w:pPr>
      <w:r>
        <w:rPr>
          <w:rFonts w:eastAsia="Calibri"/>
          <w:sz w:val="22"/>
          <w:szCs w:val="22"/>
          <w:lang w:eastAsia="en-US" w:bidi="ar-SA"/>
        </w:rPr>
        <w:lastRenderedPageBreak/>
        <w:t>Contact details for the MOD Project Security Officer (</w:t>
      </w:r>
      <w:proofErr w:type="spellStart"/>
      <w:r>
        <w:rPr>
          <w:rFonts w:eastAsia="Calibri"/>
          <w:sz w:val="22"/>
          <w:szCs w:val="22"/>
          <w:lang w:eastAsia="en-US" w:bidi="ar-SA"/>
        </w:rPr>
        <w:t>PSyO</w:t>
      </w:r>
      <w:proofErr w:type="spellEnd"/>
      <w:r>
        <w:rPr>
          <w:rFonts w:eastAsia="Calibri"/>
          <w:sz w:val="22"/>
          <w:szCs w:val="22"/>
          <w:lang w:eastAsia="en-US" w:bidi="ar-SA"/>
        </w:rPr>
        <w:t>) (responsible for the co-ordination of effective security measures throughout the Project/Programme) are included below: </w:t>
      </w:r>
    </w:p>
    <w:p w14:paraId="59432CF0" w14:textId="77777777" w:rsidR="0093560F" w:rsidRDefault="0093560F" w:rsidP="0093560F">
      <w:pPr>
        <w:widowControl w:val="0"/>
        <w:autoSpaceDE w:val="0"/>
        <w:ind w:right="8139"/>
        <w:jc w:val="both"/>
      </w:pPr>
      <w:r>
        <w:rPr>
          <w:rFonts w:eastAsia="MS Mincho"/>
          <w:spacing w:val="-3"/>
          <w:sz w:val="22"/>
          <w:szCs w:val="22"/>
          <w:lang w:eastAsia="en-US" w:bidi="ar-SA"/>
        </w:rPr>
        <w:t>Your</w:t>
      </w:r>
      <w:r>
        <w:rPr>
          <w:rFonts w:eastAsia="MS Mincho"/>
          <w:sz w:val="22"/>
          <w:szCs w:val="22"/>
          <w:lang w:eastAsia="en-US" w:bidi="ar-SA"/>
        </w:rPr>
        <w:t>s</w:t>
      </w:r>
      <w:r>
        <w:rPr>
          <w:rFonts w:eastAsia="MS Mincho"/>
          <w:spacing w:val="-6"/>
          <w:sz w:val="22"/>
          <w:szCs w:val="22"/>
          <w:lang w:eastAsia="en-US" w:bidi="ar-SA"/>
        </w:rPr>
        <w:t xml:space="preserve"> </w:t>
      </w:r>
      <w:r>
        <w:rPr>
          <w:rFonts w:eastAsia="MS Mincho"/>
          <w:spacing w:val="-3"/>
          <w:sz w:val="22"/>
          <w:szCs w:val="22"/>
          <w:lang w:eastAsia="en-US" w:bidi="ar-SA"/>
        </w:rPr>
        <w:t>fa</w:t>
      </w:r>
      <w:r>
        <w:rPr>
          <w:rFonts w:eastAsia="MS Mincho"/>
          <w:spacing w:val="-4"/>
          <w:sz w:val="22"/>
          <w:szCs w:val="22"/>
          <w:lang w:eastAsia="en-US" w:bidi="ar-SA"/>
        </w:rPr>
        <w:t>i</w:t>
      </w:r>
      <w:r>
        <w:rPr>
          <w:rFonts w:eastAsia="MS Mincho"/>
          <w:spacing w:val="-3"/>
          <w:sz w:val="22"/>
          <w:szCs w:val="22"/>
          <w:lang w:eastAsia="en-US" w:bidi="ar-SA"/>
        </w:rPr>
        <w:t>thfu</w:t>
      </w:r>
      <w:r>
        <w:rPr>
          <w:rFonts w:eastAsia="MS Mincho"/>
          <w:spacing w:val="-4"/>
          <w:sz w:val="22"/>
          <w:szCs w:val="22"/>
          <w:lang w:eastAsia="en-US" w:bidi="ar-SA"/>
        </w:rPr>
        <w:t>l</w:t>
      </w:r>
      <w:r>
        <w:rPr>
          <w:rFonts w:eastAsia="MS Mincho"/>
          <w:spacing w:val="-3"/>
          <w:sz w:val="22"/>
          <w:szCs w:val="22"/>
          <w:lang w:eastAsia="en-US" w:bidi="ar-SA"/>
        </w:rPr>
        <w:t>ly</w:t>
      </w:r>
    </w:p>
    <w:p w14:paraId="011FCF34" w14:textId="77777777" w:rsidR="0093560F" w:rsidRDefault="0093560F" w:rsidP="0093560F">
      <w:pPr>
        <w:widowControl w:val="0"/>
        <w:autoSpaceDE w:val="0"/>
        <w:spacing w:line="200" w:lineRule="exact"/>
        <w:rPr>
          <w:rFonts w:eastAsia="MS Mincho"/>
          <w:sz w:val="24"/>
          <w:szCs w:val="24"/>
          <w:lang w:eastAsia="en-US" w:bidi="ar-SA"/>
        </w:rPr>
      </w:pPr>
    </w:p>
    <w:p w14:paraId="3C5CB377" w14:textId="77777777" w:rsidR="0093560F" w:rsidRDefault="0093560F" w:rsidP="0093560F">
      <w:pPr>
        <w:widowControl w:val="0"/>
        <w:autoSpaceDE w:val="0"/>
        <w:spacing w:line="200" w:lineRule="exact"/>
        <w:rPr>
          <w:rFonts w:ascii="Freestyle Script" w:eastAsia="MS Mincho" w:hAnsi="Freestyle Script"/>
          <w:sz w:val="36"/>
          <w:szCs w:val="36"/>
          <w:lang w:eastAsia="en-US" w:bidi="ar-SA"/>
        </w:rPr>
      </w:pPr>
    </w:p>
    <w:p w14:paraId="4B5DB133" w14:textId="77777777" w:rsidR="0093560F" w:rsidRDefault="0093560F" w:rsidP="0093560F">
      <w:pPr>
        <w:widowControl w:val="0"/>
        <w:autoSpaceDE w:val="0"/>
        <w:spacing w:line="200" w:lineRule="exact"/>
        <w:rPr>
          <w:rFonts w:eastAsia="MS Mincho"/>
          <w:sz w:val="24"/>
          <w:szCs w:val="24"/>
          <w:lang w:eastAsia="en-US" w:bidi="ar-SA"/>
        </w:rPr>
      </w:pPr>
    </w:p>
    <w:p w14:paraId="6463D614" w14:textId="77777777" w:rsidR="0093560F" w:rsidRDefault="0093560F" w:rsidP="0093560F">
      <w:pPr>
        <w:widowControl w:val="0"/>
        <w:autoSpaceDE w:val="0"/>
        <w:ind w:right="7450"/>
        <w:jc w:val="both"/>
      </w:pPr>
      <w:r>
        <w:rPr>
          <w:rFonts w:eastAsia="MS Mincho"/>
          <w:spacing w:val="-3"/>
          <w:sz w:val="22"/>
          <w:szCs w:val="22"/>
          <w:lang w:eastAsia="en-US" w:bidi="ar-SA"/>
        </w:rPr>
        <w:t>Cop</w:t>
      </w:r>
      <w:r>
        <w:rPr>
          <w:rFonts w:eastAsia="MS Mincho"/>
          <w:sz w:val="22"/>
          <w:szCs w:val="22"/>
          <w:lang w:eastAsia="en-US" w:bidi="ar-SA"/>
        </w:rPr>
        <w:t>y</w:t>
      </w:r>
      <w:r>
        <w:rPr>
          <w:rFonts w:eastAsia="MS Mincho"/>
          <w:spacing w:val="-6"/>
          <w:sz w:val="22"/>
          <w:szCs w:val="22"/>
          <w:lang w:eastAsia="en-US" w:bidi="ar-SA"/>
        </w:rPr>
        <w:t xml:space="preserve"> </w:t>
      </w:r>
      <w:r>
        <w:rPr>
          <w:rFonts w:eastAsia="MS Mincho"/>
          <w:spacing w:val="-3"/>
          <w:sz w:val="22"/>
          <w:szCs w:val="22"/>
          <w:lang w:eastAsia="en-US" w:bidi="ar-SA"/>
        </w:rPr>
        <w:t>vi</w:t>
      </w:r>
      <w:r>
        <w:rPr>
          <w:rFonts w:eastAsia="MS Mincho"/>
          <w:sz w:val="22"/>
          <w:szCs w:val="22"/>
          <w:lang w:eastAsia="en-US" w:bidi="ar-SA"/>
        </w:rPr>
        <w:t>a</w:t>
      </w:r>
      <w:r>
        <w:rPr>
          <w:rFonts w:eastAsia="MS Mincho"/>
          <w:spacing w:val="-6"/>
          <w:sz w:val="22"/>
          <w:szCs w:val="22"/>
          <w:lang w:eastAsia="en-US" w:bidi="ar-SA"/>
        </w:rPr>
        <w:t xml:space="preserve"> </w:t>
      </w:r>
      <w:r>
        <w:rPr>
          <w:rFonts w:eastAsia="MS Mincho"/>
          <w:spacing w:val="-3"/>
          <w:sz w:val="22"/>
          <w:szCs w:val="22"/>
          <w:lang w:eastAsia="en-US" w:bidi="ar-SA"/>
        </w:rPr>
        <w:t>emai</w:t>
      </w:r>
      <w:r>
        <w:rPr>
          <w:rFonts w:eastAsia="MS Mincho"/>
          <w:sz w:val="22"/>
          <w:szCs w:val="22"/>
          <w:lang w:eastAsia="en-US" w:bidi="ar-SA"/>
        </w:rPr>
        <w:t>l</w:t>
      </w:r>
      <w:r>
        <w:rPr>
          <w:rFonts w:eastAsia="MS Mincho"/>
          <w:spacing w:val="-6"/>
          <w:sz w:val="22"/>
          <w:szCs w:val="22"/>
          <w:lang w:eastAsia="en-US" w:bidi="ar-SA"/>
        </w:rPr>
        <w:t xml:space="preserve"> </w:t>
      </w:r>
      <w:r>
        <w:rPr>
          <w:rFonts w:eastAsia="MS Mincho"/>
          <w:spacing w:val="-3"/>
          <w:sz w:val="22"/>
          <w:szCs w:val="22"/>
          <w:lang w:eastAsia="en-US" w:bidi="ar-SA"/>
        </w:rPr>
        <w:t>to:</w:t>
      </w:r>
    </w:p>
    <w:p w14:paraId="6518B453" w14:textId="77777777" w:rsidR="0093560F" w:rsidRDefault="0093560F" w:rsidP="0093560F">
      <w:pPr>
        <w:suppressAutoHyphens w:val="0"/>
        <w:ind w:right="4470"/>
      </w:pPr>
      <w:hyperlink r:id="rId30" w:history="1">
        <w:r>
          <w:rPr>
            <w:rFonts w:eastAsia="Times New Roman"/>
            <w:color w:val="0000FF"/>
            <w:sz w:val="22"/>
            <w:szCs w:val="22"/>
            <w:u w:val="single"/>
            <w:lang w:eastAsia="en-GB" w:bidi="ar-SA"/>
          </w:rPr>
          <w:t>ISAC-Group (MULTIUSER)</w:t>
        </w:r>
      </w:hyperlink>
      <w:r>
        <w:rPr>
          <w:rFonts w:eastAsia="STZhongsong"/>
          <w:sz w:val="22"/>
          <w:szCs w:val="22"/>
          <w:lang w:eastAsia="en-GB" w:bidi="ar-SA"/>
        </w:rPr>
        <w:t> </w:t>
      </w:r>
      <w:r>
        <w:rPr>
          <w:rFonts w:eastAsia="Times New Roman"/>
          <w:sz w:val="22"/>
          <w:szCs w:val="22"/>
          <w:lang w:eastAsia="en-GB" w:bidi="ar-SA"/>
        </w:rPr>
        <w:t> </w:t>
      </w:r>
    </w:p>
    <w:p w14:paraId="7FCAC60A" w14:textId="77777777" w:rsidR="0093560F" w:rsidRDefault="0093560F" w:rsidP="0093560F">
      <w:pPr>
        <w:suppressAutoHyphens w:val="0"/>
        <w:ind w:right="4470"/>
      </w:pPr>
      <w:hyperlink r:id="rId31" w:history="1">
        <w:r>
          <w:rPr>
            <w:rFonts w:eastAsia="Times New Roman"/>
            <w:color w:val="0000FF"/>
            <w:sz w:val="22"/>
            <w:szCs w:val="22"/>
            <w:u w:val="single"/>
            <w:lang w:eastAsia="en-GB" w:bidi="ar-SA"/>
          </w:rPr>
          <w:t>COO-DSR-</w:t>
        </w:r>
        <w:proofErr w:type="spellStart"/>
        <w:r>
          <w:rPr>
            <w:rFonts w:eastAsia="Times New Roman"/>
            <w:color w:val="0000FF"/>
            <w:sz w:val="22"/>
            <w:szCs w:val="22"/>
            <w:u w:val="single"/>
            <w:lang w:eastAsia="en-GB" w:bidi="ar-SA"/>
          </w:rPr>
          <w:t>IIPCSy</w:t>
        </w:r>
        <w:proofErr w:type="spellEnd"/>
        <w:r>
          <w:rPr>
            <w:rFonts w:eastAsia="Times New Roman"/>
            <w:color w:val="0000FF"/>
            <w:sz w:val="22"/>
            <w:szCs w:val="22"/>
            <w:u w:val="single"/>
            <w:lang w:eastAsia="en-GB" w:bidi="ar-SA"/>
          </w:rPr>
          <w:t xml:space="preserve"> (MULTIUSER)</w:t>
        </w:r>
      </w:hyperlink>
      <w:r>
        <w:rPr>
          <w:rFonts w:eastAsia="STZhongsong"/>
          <w:sz w:val="22"/>
          <w:szCs w:val="22"/>
          <w:lang w:eastAsia="en-GB" w:bidi="ar-SA"/>
        </w:rPr>
        <w:t> </w:t>
      </w:r>
      <w:r>
        <w:rPr>
          <w:rFonts w:eastAsia="Times New Roman"/>
          <w:sz w:val="22"/>
          <w:szCs w:val="22"/>
          <w:lang w:eastAsia="en-GB" w:bidi="ar-SA"/>
        </w:rPr>
        <w:t> </w:t>
      </w:r>
    </w:p>
    <w:p w14:paraId="211C716F" w14:textId="77777777" w:rsidR="0093560F" w:rsidRDefault="0093560F" w:rsidP="0093560F">
      <w:pPr>
        <w:widowControl w:val="0"/>
        <w:autoSpaceDE w:val="0"/>
        <w:spacing w:before="3"/>
        <w:ind w:right="-20"/>
        <w:sectPr w:rsidR="0093560F" w:rsidSect="0093560F">
          <w:pgSz w:w="12240" w:h="15840"/>
          <w:pgMar w:top="840" w:right="1020" w:bottom="1180" w:left="1020" w:header="657" w:footer="996" w:gutter="0"/>
          <w:cols w:space="720"/>
        </w:sectPr>
      </w:pPr>
      <w:hyperlink r:id="rId32" w:history="1">
        <w:r>
          <w:rPr>
            <w:rFonts w:eastAsia="MS Mincho"/>
            <w:color w:val="0000FF"/>
            <w:sz w:val="22"/>
            <w:szCs w:val="22"/>
            <w:u w:val="single"/>
            <w:lang w:eastAsia="en-US" w:bidi="ar-SA"/>
          </w:rPr>
          <w:t>UKStratComDD-CyDR-CySAAS-021</w:t>
        </w:r>
      </w:hyperlink>
    </w:p>
    <w:p w14:paraId="5B387648" w14:textId="77777777" w:rsidR="0093560F" w:rsidRDefault="0093560F" w:rsidP="0093560F">
      <w:pPr>
        <w:rPr>
          <w:rFonts w:eastAsia="MS Mincho"/>
          <w:b/>
          <w:bCs/>
          <w:sz w:val="28"/>
          <w:szCs w:val="28"/>
          <w:u w:val="single"/>
          <w:lang w:eastAsia="en-US" w:bidi="ar-SA"/>
        </w:rPr>
      </w:pPr>
    </w:p>
    <w:p w14:paraId="201E8286" w14:textId="77777777" w:rsidR="0093560F" w:rsidRDefault="0093560F" w:rsidP="0093560F">
      <w:pPr>
        <w:jc w:val="center"/>
      </w:pPr>
      <w:r>
        <w:rPr>
          <w:rFonts w:eastAsia="MS Mincho"/>
          <w:b/>
          <w:bCs/>
          <w:sz w:val="28"/>
          <w:szCs w:val="28"/>
          <w:u w:val="single"/>
          <w:lang w:eastAsia="en-US" w:bidi="ar-SA"/>
        </w:rPr>
        <w:t>ANNEX C to Leaflet 13 of JSP440 :</w:t>
      </w:r>
      <w:r>
        <w:rPr>
          <w:rFonts w:ascii="Cambria" w:eastAsia="MS Mincho" w:hAnsi="Cambria" w:cs="Times New Roman"/>
          <w:b/>
          <w:bCs/>
          <w:sz w:val="28"/>
          <w:szCs w:val="28"/>
          <w:u w:val="single"/>
          <w:lang w:eastAsia="en-US" w:bidi="ar-SA"/>
        </w:rPr>
        <w:t xml:space="preserve"> </w:t>
      </w:r>
      <w:r>
        <w:rPr>
          <w:rFonts w:eastAsia="MS Mincho"/>
          <w:b/>
          <w:bCs/>
          <w:sz w:val="28"/>
          <w:szCs w:val="28"/>
          <w:u w:val="single"/>
          <w:lang w:eastAsia="en-US" w:bidi="ar-SA"/>
        </w:rPr>
        <w:t>UK OFFICIAL AND UK OFFICIAL-SENSITIVE CONTRACTUAL SECURITY CONDITIONS</w:t>
      </w:r>
    </w:p>
    <w:p w14:paraId="4D820467" w14:textId="77777777" w:rsidR="0093560F" w:rsidRDefault="0093560F" w:rsidP="0093560F">
      <w:pPr>
        <w:autoSpaceDE w:val="0"/>
        <w:jc w:val="both"/>
        <w:rPr>
          <w:rFonts w:eastAsia="MS Mincho"/>
          <w:sz w:val="24"/>
          <w:szCs w:val="24"/>
          <w:u w:val="single"/>
          <w:lang w:eastAsia="en-US" w:bidi="ar-SA"/>
        </w:rPr>
      </w:pPr>
    </w:p>
    <w:p w14:paraId="0FEFC654" w14:textId="77777777" w:rsidR="0093560F" w:rsidRDefault="0093560F" w:rsidP="0093560F">
      <w:pPr>
        <w:autoSpaceDE w:val="0"/>
        <w:jc w:val="both"/>
        <w:rPr>
          <w:rFonts w:eastAsia="MS Mincho"/>
          <w:b/>
          <w:sz w:val="22"/>
          <w:szCs w:val="22"/>
          <w:lang w:eastAsia="en-US" w:bidi="ar-SA"/>
        </w:rPr>
      </w:pPr>
      <w:r>
        <w:rPr>
          <w:rFonts w:eastAsia="MS Mincho"/>
          <w:b/>
          <w:sz w:val="22"/>
          <w:szCs w:val="22"/>
          <w:lang w:eastAsia="en-US" w:bidi="ar-SA"/>
        </w:rPr>
        <w:t>Purpose</w:t>
      </w:r>
    </w:p>
    <w:p w14:paraId="7C982EFF" w14:textId="77777777" w:rsidR="0093560F" w:rsidRDefault="0093560F" w:rsidP="0093560F">
      <w:pPr>
        <w:autoSpaceDE w:val="0"/>
        <w:jc w:val="both"/>
        <w:rPr>
          <w:rFonts w:eastAsia="MS Mincho"/>
          <w:bCs/>
          <w:sz w:val="22"/>
          <w:szCs w:val="22"/>
          <w:lang w:eastAsia="en-US" w:bidi="ar-SA"/>
        </w:rPr>
      </w:pPr>
    </w:p>
    <w:p w14:paraId="754FEC76" w14:textId="77777777" w:rsidR="0093560F" w:rsidRDefault="0093560F" w:rsidP="0093560F">
      <w:pPr>
        <w:overflowPunct w:val="0"/>
        <w:autoSpaceDE w:val="0"/>
        <w:jc w:val="both"/>
        <w:rPr>
          <w:rFonts w:eastAsia="MS Mincho"/>
          <w:kern w:val="3"/>
          <w:sz w:val="22"/>
          <w:szCs w:val="22"/>
          <w:lang w:eastAsia="en-US" w:bidi="ar-SA"/>
        </w:rPr>
      </w:pPr>
      <w:r>
        <w:rPr>
          <w:rFonts w:eastAsia="MS Mincho"/>
          <w:kern w:val="3"/>
          <w:sz w:val="22"/>
          <w:szCs w:val="22"/>
          <w:lang w:eastAsia="en-US" w:bidi="ar-SA"/>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COO-DSR-IIPCSy@mod.gov.uk). </w:t>
      </w:r>
    </w:p>
    <w:p w14:paraId="162F6694" w14:textId="77777777" w:rsidR="0093560F" w:rsidRDefault="0093560F" w:rsidP="0093560F">
      <w:pPr>
        <w:autoSpaceDE w:val="0"/>
        <w:jc w:val="both"/>
        <w:rPr>
          <w:rFonts w:eastAsia="MS Mincho"/>
          <w:b/>
          <w:bCs/>
          <w:sz w:val="22"/>
          <w:szCs w:val="22"/>
          <w:lang w:eastAsia="en-US" w:bidi="ar-SA"/>
        </w:rPr>
      </w:pPr>
    </w:p>
    <w:p w14:paraId="337EEB0C" w14:textId="77777777" w:rsidR="0093560F" w:rsidRDefault="0093560F" w:rsidP="0093560F">
      <w:pPr>
        <w:autoSpaceDE w:val="0"/>
        <w:jc w:val="both"/>
        <w:rPr>
          <w:rFonts w:eastAsia="MS Mincho"/>
          <w:b/>
          <w:bCs/>
          <w:sz w:val="22"/>
          <w:szCs w:val="22"/>
          <w:lang w:eastAsia="en-US" w:bidi="ar-SA"/>
        </w:rPr>
      </w:pPr>
      <w:r>
        <w:rPr>
          <w:rFonts w:eastAsia="MS Mincho"/>
          <w:b/>
          <w:bCs/>
          <w:sz w:val="22"/>
          <w:szCs w:val="22"/>
          <w:lang w:eastAsia="en-US" w:bidi="ar-SA"/>
        </w:rPr>
        <w:t>Definitions</w:t>
      </w:r>
    </w:p>
    <w:p w14:paraId="270BF670" w14:textId="77777777" w:rsidR="0093560F" w:rsidRDefault="0093560F" w:rsidP="0093560F">
      <w:pPr>
        <w:autoSpaceDE w:val="0"/>
        <w:jc w:val="both"/>
        <w:rPr>
          <w:rFonts w:eastAsia="MS Mincho"/>
          <w:sz w:val="22"/>
          <w:szCs w:val="22"/>
          <w:lang w:eastAsia="en-US" w:bidi="ar-SA"/>
        </w:rPr>
      </w:pPr>
    </w:p>
    <w:p w14:paraId="10FA00AE" w14:textId="77777777" w:rsidR="0093560F" w:rsidRDefault="0093560F" w:rsidP="0093560F">
      <w:pPr>
        <w:autoSpaceDE w:val="0"/>
        <w:jc w:val="both"/>
      </w:pPr>
      <w:r>
        <w:rPr>
          <w:rFonts w:eastAsia="MS Mincho"/>
          <w:bCs/>
          <w:sz w:val="22"/>
          <w:szCs w:val="22"/>
          <w:lang w:eastAsia="en-US" w:bidi="ar-SA"/>
        </w:rPr>
        <w:t xml:space="preserve">2. The term </w:t>
      </w:r>
      <w:r>
        <w:rPr>
          <w:rFonts w:eastAsia="MS Mincho"/>
          <w:bCs/>
          <w:i/>
          <w:iCs/>
          <w:sz w:val="22"/>
          <w:szCs w:val="22"/>
          <w:lang w:eastAsia="en-US" w:bidi="ar-SA"/>
        </w:rPr>
        <w:t xml:space="preserve">"Authority" </w:t>
      </w:r>
      <w:r>
        <w:rPr>
          <w:rFonts w:eastAsia="MS Mincho"/>
          <w:bCs/>
          <w:sz w:val="22"/>
          <w:szCs w:val="22"/>
          <w:lang w:eastAsia="en-US" w:bidi="ar-SA"/>
        </w:rPr>
        <w:t>for the purposes of this Annex means the HMG Contracting Authority.</w:t>
      </w:r>
    </w:p>
    <w:p w14:paraId="61F8CC74" w14:textId="77777777" w:rsidR="0093560F" w:rsidRDefault="0093560F" w:rsidP="0093560F">
      <w:pPr>
        <w:autoSpaceDE w:val="0"/>
        <w:jc w:val="both"/>
        <w:rPr>
          <w:rFonts w:eastAsia="MS Mincho"/>
          <w:bCs/>
          <w:sz w:val="22"/>
          <w:szCs w:val="22"/>
          <w:lang w:eastAsia="en-US" w:bidi="ar-SA"/>
        </w:rPr>
      </w:pPr>
    </w:p>
    <w:p w14:paraId="20C875A7" w14:textId="77777777" w:rsidR="0093560F" w:rsidRDefault="0093560F" w:rsidP="0093560F">
      <w:pPr>
        <w:autoSpaceDE w:val="0"/>
        <w:jc w:val="both"/>
      </w:pPr>
      <w:r>
        <w:rPr>
          <w:rFonts w:eastAsia="MS Mincho"/>
          <w:bCs/>
          <w:sz w:val="22"/>
          <w:szCs w:val="22"/>
          <w:lang w:eastAsia="en-US" w:bidi="ar-SA"/>
        </w:rPr>
        <w:t xml:space="preserve">3. The term </w:t>
      </w:r>
      <w:r>
        <w:rPr>
          <w:rFonts w:eastAsia="MS Mincho"/>
          <w:bCs/>
          <w:i/>
          <w:sz w:val="22"/>
          <w:szCs w:val="22"/>
          <w:lang w:eastAsia="en-US" w:bidi="ar-SA"/>
        </w:rPr>
        <w:t>"Classified Material"</w:t>
      </w:r>
      <w:r>
        <w:rPr>
          <w:rFonts w:eastAsia="MS Mincho"/>
          <w:bCs/>
          <w:sz w:val="22"/>
          <w:szCs w:val="22"/>
          <w:lang w:eastAsia="en-US" w:bidi="ar-SA"/>
        </w:rPr>
        <w:t xml:space="preserve"> for the purposes of this Annex means classified information and assets.</w:t>
      </w:r>
    </w:p>
    <w:p w14:paraId="455656A4" w14:textId="77777777" w:rsidR="0093560F" w:rsidRDefault="0093560F" w:rsidP="0093560F">
      <w:pPr>
        <w:autoSpaceDE w:val="0"/>
        <w:jc w:val="both"/>
        <w:rPr>
          <w:rFonts w:eastAsia="MS Mincho"/>
          <w:bCs/>
          <w:sz w:val="22"/>
          <w:szCs w:val="22"/>
          <w:lang w:eastAsia="en-US" w:bidi="ar-SA"/>
        </w:rPr>
      </w:pPr>
    </w:p>
    <w:p w14:paraId="1C46BCA7" w14:textId="77777777" w:rsidR="0093560F" w:rsidRDefault="0093560F" w:rsidP="0093560F">
      <w:pPr>
        <w:autoSpaceDE w:val="0"/>
        <w:jc w:val="both"/>
      </w:pPr>
      <w:r>
        <w:rPr>
          <w:rFonts w:eastAsia="MS Mincho"/>
          <w:b/>
          <w:bCs/>
          <w:sz w:val="22"/>
          <w:szCs w:val="22"/>
          <w:lang w:eastAsia="en-US" w:bidi="ar-SA"/>
        </w:rPr>
        <w:t>Security Grading</w:t>
      </w:r>
    </w:p>
    <w:p w14:paraId="60C01BCC" w14:textId="77777777" w:rsidR="0093560F" w:rsidRDefault="0093560F" w:rsidP="0093560F">
      <w:pPr>
        <w:autoSpaceDE w:val="0"/>
        <w:jc w:val="both"/>
        <w:rPr>
          <w:rFonts w:eastAsia="MS Mincho"/>
          <w:bCs/>
          <w:sz w:val="22"/>
          <w:szCs w:val="22"/>
          <w:lang w:eastAsia="en-US" w:bidi="ar-SA"/>
        </w:rPr>
      </w:pPr>
    </w:p>
    <w:p w14:paraId="44F745BD" w14:textId="77777777" w:rsidR="0093560F" w:rsidRDefault="0093560F" w:rsidP="0093560F">
      <w:pPr>
        <w:tabs>
          <w:tab w:val="left" w:pos="840"/>
          <w:tab w:val="left" w:pos="960"/>
        </w:tabs>
        <w:spacing w:after="120"/>
        <w:jc w:val="both"/>
      </w:pPr>
      <w:r>
        <w:rPr>
          <w:rFonts w:eastAsia="MS Mincho"/>
          <w:bCs/>
          <w:color w:val="000000"/>
          <w:sz w:val="22"/>
          <w:szCs w:val="22"/>
          <w:lang w:eastAsia="en-US" w:bidi="ar-SA"/>
        </w:rPr>
        <w:t xml:space="preserve">4. </w:t>
      </w:r>
      <w:r>
        <w:rPr>
          <w:rFonts w:eastAsia="MS Mincho"/>
          <w:color w:val="000000"/>
          <w:sz w:val="22"/>
          <w:szCs w:val="22"/>
          <w:lang w:eastAsia="en-US" w:bidi="ar-SA"/>
        </w:rPr>
        <w:t xml:space="preserve">The SENSITIVE marking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Pr>
          <w:rFonts w:eastAsia="MS Mincho"/>
          <w:bCs/>
          <w:color w:val="000000"/>
          <w:sz w:val="22"/>
          <w:szCs w:val="22"/>
          <w:lang w:eastAsia="en-US" w:bidi="ar-SA"/>
        </w:rPr>
        <w:t>The Contractor shall mark all UK OFFICIAL-SENSITIVE documents which it originates or copies during the Contract with the applicable security grading. The Contractor is not required to mark documents graded UK OFFICIAL unless they are transmitted overseas or generated by a Contractor based outside the UK in a third-party country.</w:t>
      </w:r>
    </w:p>
    <w:p w14:paraId="5D3B3B53" w14:textId="77777777" w:rsidR="0093560F" w:rsidRDefault="0093560F" w:rsidP="0093560F">
      <w:pPr>
        <w:autoSpaceDE w:val="0"/>
        <w:jc w:val="both"/>
        <w:rPr>
          <w:rFonts w:eastAsia="MS Mincho"/>
          <w:b/>
          <w:bCs/>
          <w:sz w:val="22"/>
          <w:szCs w:val="22"/>
          <w:lang w:eastAsia="en-US" w:bidi="ar-SA"/>
        </w:rPr>
      </w:pPr>
    </w:p>
    <w:p w14:paraId="445FCCEC" w14:textId="77777777" w:rsidR="0093560F" w:rsidRDefault="0093560F" w:rsidP="0093560F">
      <w:pPr>
        <w:autoSpaceDE w:val="0"/>
        <w:jc w:val="both"/>
      </w:pPr>
      <w:r>
        <w:rPr>
          <w:rFonts w:eastAsia="MS Mincho"/>
          <w:b/>
          <w:bCs/>
          <w:sz w:val="22"/>
          <w:szCs w:val="22"/>
          <w:lang w:eastAsia="en-US" w:bidi="ar-SA"/>
        </w:rPr>
        <w:t xml:space="preserve">Security Conditions </w:t>
      </w:r>
    </w:p>
    <w:p w14:paraId="2A45578C" w14:textId="77777777" w:rsidR="0093560F" w:rsidRDefault="0093560F" w:rsidP="0093560F">
      <w:pPr>
        <w:autoSpaceDE w:val="0"/>
        <w:jc w:val="both"/>
        <w:rPr>
          <w:rFonts w:eastAsia="MS Mincho"/>
          <w:bCs/>
          <w:sz w:val="22"/>
          <w:szCs w:val="22"/>
          <w:lang w:eastAsia="en-US" w:bidi="ar-SA"/>
        </w:rPr>
      </w:pPr>
    </w:p>
    <w:p w14:paraId="413C5938" w14:textId="77777777" w:rsidR="0093560F" w:rsidRDefault="0093560F" w:rsidP="0093560F">
      <w:pPr>
        <w:tabs>
          <w:tab w:val="left" w:pos="840"/>
          <w:tab w:val="left" w:pos="960"/>
        </w:tabs>
        <w:spacing w:after="120"/>
        <w:jc w:val="both"/>
      </w:pPr>
      <w:r>
        <w:rPr>
          <w:rFonts w:eastAsia="MS Mincho"/>
          <w:bCs/>
          <w:color w:val="000000"/>
          <w:sz w:val="22"/>
          <w:szCs w:val="22"/>
          <w:lang w:eastAsia="en-US" w:bidi="ar-SA"/>
        </w:rPr>
        <w:t xml:space="preserve">5. </w:t>
      </w:r>
      <w:r>
        <w:rPr>
          <w:rFonts w:eastAsia="MS Mincho"/>
          <w:color w:val="000000"/>
          <w:sz w:val="22"/>
          <w:szCs w:val="22"/>
          <w:lang w:eastAsia="en-US" w:bidi="ar-SA"/>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Pr>
          <w:rFonts w:eastAsia="MS Mincho"/>
          <w:bCs/>
          <w:color w:val="000000"/>
          <w:sz w:val="22"/>
          <w:szCs w:val="22"/>
          <w:lang w:eastAsia="en-US" w:bidi="ar-SA"/>
        </w:rPr>
        <w:t xml:space="preserve">The Authority must state the data retention periods to allow the Contractor to produce a data management policy. </w:t>
      </w:r>
      <w:r>
        <w:rPr>
          <w:rFonts w:eastAsia="MS Mincho"/>
          <w:color w:val="000000"/>
          <w:sz w:val="22"/>
          <w:szCs w:val="22"/>
          <w:lang w:eastAsia="en-US" w:bidi="ar-SA"/>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43379E7F" w14:textId="77777777" w:rsidR="0093560F" w:rsidRDefault="0093560F" w:rsidP="0093560F">
      <w:pPr>
        <w:autoSpaceDE w:val="0"/>
        <w:jc w:val="both"/>
        <w:rPr>
          <w:rFonts w:eastAsia="MS Mincho"/>
          <w:sz w:val="22"/>
          <w:szCs w:val="22"/>
          <w:lang w:eastAsia="en-US" w:bidi="ar-SA"/>
        </w:rPr>
      </w:pPr>
    </w:p>
    <w:p w14:paraId="47C85038" w14:textId="77777777" w:rsidR="0093560F" w:rsidRDefault="0093560F" w:rsidP="0093560F">
      <w:pPr>
        <w:autoSpaceDE w:val="0"/>
        <w:jc w:val="both"/>
      </w:pPr>
      <w:r>
        <w:rPr>
          <w:rFonts w:eastAsia="MS Mincho"/>
          <w:b/>
          <w:bCs/>
          <w:sz w:val="22"/>
          <w:szCs w:val="22"/>
          <w:lang w:eastAsia="en-US" w:bidi="ar-SA"/>
        </w:rPr>
        <w:t>Protection of UK OFFICIAL and UK OFFICIAL-SENSITIVE Classified Material</w:t>
      </w:r>
    </w:p>
    <w:p w14:paraId="6ABA4544" w14:textId="77777777" w:rsidR="0093560F" w:rsidRDefault="0093560F" w:rsidP="0093560F">
      <w:pPr>
        <w:autoSpaceDE w:val="0"/>
        <w:jc w:val="both"/>
        <w:rPr>
          <w:rFonts w:eastAsia="MS Mincho"/>
          <w:bCs/>
          <w:sz w:val="22"/>
          <w:szCs w:val="22"/>
          <w:lang w:eastAsia="en-US" w:bidi="ar-SA"/>
        </w:rPr>
      </w:pPr>
    </w:p>
    <w:p w14:paraId="07002224"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2B2A69CA" w14:textId="77777777" w:rsidR="0093560F" w:rsidRDefault="0093560F" w:rsidP="0093560F">
      <w:pPr>
        <w:autoSpaceDE w:val="0"/>
        <w:jc w:val="both"/>
        <w:rPr>
          <w:rFonts w:eastAsia="MS Mincho"/>
          <w:bCs/>
          <w:sz w:val="22"/>
          <w:szCs w:val="22"/>
          <w:lang w:eastAsia="en-US" w:bidi="ar-SA"/>
        </w:rPr>
      </w:pPr>
    </w:p>
    <w:p w14:paraId="15293264" w14:textId="77777777" w:rsidR="0093560F" w:rsidRDefault="0093560F" w:rsidP="0093560F">
      <w:pPr>
        <w:autoSpaceDE w:val="0"/>
        <w:rPr>
          <w:rFonts w:eastAsia="MS Mincho"/>
          <w:sz w:val="22"/>
          <w:szCs w:val="22"/>
          <w:lang w:eastAsia="en-US" w:bidi="ar-SA"/>
        </w:rPr>
      </w:pPr>
      <w:r>
        <w:rPr>
          <w:rFonts w:eastAsia="MS Mincho"/>
          <w:sz w:val="22"/>
          <w:szCs w:val="22"/>
          <w:lang w:eastAsia="en-US" w:bidi="ar-SA"/>
        </w:rPr>
        <w:t>7. Once the Contract has been awarded, where Contractors are required to store or process UK MOD classified information electronically, they are required to comply with the requirements specified in ISNs, Defence Condition 658 and Defence Standard 05-138. Details can be found at the links below:</w:t>
      </w:r>
    </w:p>
    <w:p w14:paraId="687EEF28" w14:textId="77777777" w:rsidR="0093560F" w:rsidRDefault="0093560F" w:rsidP="0093560F">
      <w:pPr>
        <w:autoSpaceDE w:val="0"/>
        <w:rPr>
          <w:rFonts w:eastAsia="MS Mincho"/>
          <w:bCs/>
          <w:sz w:val="22"/>
          <w:szCs w:val="22"/>
          <w:lang w:eastAsia="en-US" w:bidi="ar-SA"/>
        </w:rPr>
      </w:pPr>
    </w:p>
    <w:p w14:paraId="68A9C0A6" w14:textId="77777777" w:rsidR="0093560F" w:rsidRDefault="0093560F" w:rsidP="0093560F">
      <w:pPr>
        <w:autoSpaceDE w:val="0"/>
      </w:pPr>
      <w:hyperlink r:id="rId33" w:history="1">
        <w:r>
          <w:rPr>
            <w:rFonts w:eastAsia="MS Mincho"/>
            <w:bCs/>
            <w:color w:val="0563C1"/>
            <w:sz w:val="22"/>
            <w:szCs w:val="22"/>
            <w:u w:val="single"/>
            <w:lang w:eastAsia="en-US" w:bidi="ar-SA"/>
          </w:rPr>
          <w:t>https://www.gov.uk/government/publications/industry-security-notices-isns</w:t>
        </w:r>
      </w:hyperlink>
      <w:r>
        <w:rPr>
          <w:rFonts w:eastAsia="MS Mincho"/>
          <w:bCs/>
          <w:sz w:val="22"/>
          <w:szCs w:val="22"/>
          <w:lang w:eastAsia="en-US" w:bidi="ar-SA"/>
        </w:rPr>
        <w:t>.</w:t>
      </w:r>
    </w:p>
    <w:p w14:paraId="53508874" w14:textId="77777777" w:rsidR="0093560F" w:rsidRDefault="0093560F" w:rsidP="0093560F">
      <w:pPr>
        <w:autoSpaceDE w:val="0"/>
      </w:pPr>
      <w:r>
        <w:rPr>
          <w:rFonts w:eastAsia="MS Mincho"/>
          <w:bCs/>
          <w:color w:val="0563C1"/>
          <w:sz w:val="22"/>
          <w:szCs w:val="22"/>
          <w:u w:val="single"/>
          <w:lang w:eastAsia="en-US" w:bidi="ar-SA"/>
        </w:rPr>
        <w:t>https://www.dstan.mod.uk/toolset/05/138/000003000.pdf</w:t>
      </w:r>
    </w:p>
    <w:p w14:paraId="538FB669" w14:textId="77777777" w:rsidR="0093560F" w:rsidRDefault="0093560F" w:rsidP="0093560F">
      <w:pPr>
        <w:autoSpaceDE w:val="0"/>
        <w:jc w:val="both"/>
      </w:pPr>
      <w:hyperlink r:id="rId34" w:history="1">
        <w:r>
          <w:rPr>
            <w:rFonts w:eastAsia="MS Mincho"/>
            <w:bCs/>
            <w:color w:val="0563C1"/>
            <w:sz w:val="22"/>
            <w:szCs w:val="22"/>
            <w:u w:val="single"/>
            <w:lang w:eastAsia="en-US" w:bidi="ar-SA"/>
          </w:rPr>
          <w:t>https://www.gov.uk/government/publications/defence-condition-658-cyber-flow-down</w:t>
        </w:r>
      </w:hyperlink>
    </w:p>
    <w:p w14:paraId="4B55C60A" w14:textId="77777777" w:rsidR="0093560F" w:rsidRDefault="0093560F" w:rsidP="0093560F">
      <w:pPr>
        <w:autoSpaceDE w:val="0"/>
        <w:jc w:val="both"/>
        <w:rPr>
          <w:rFonts w:eastAsia="MS Mincho"/>
          <w:bCs/>
          <w:sz w:val="22"/>
          <w:szCs w:val="22"/>
          <w:lang w:eastAsia="en-US" w:bidi="ar-SA"/>
        </w:rPr>
      </w:pPr>
    </w:p>
    <w:p w14:paraId="349B5D0D"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8. All UK classified material including documents, media and other assets must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 </w:t>
      </w:r>
    </w:p>
    <w:p w14:paraId="474D9962" w14:textId="77777777" w:rsidR="0093560F" w:rsidRDefault="0093560F" w:rsidP="0093560F">
      <w:pPr>
        <w:autoSpaceDE w:val="0"/>
        <w:rPr>
          <w:rFonts w:eastAsia="MS Mincho"/>
          <w:bCs/>
          <w:sz w:val="22"/>
          <w:szCs w:val="22"/>
          <w:lang w:eastAsia="en-US" w:bidi="ar-SA"/>
        </w:rPr>
      </w:pPr>
    </w:p>
    <w:p w14:paraId="07022064" w14:textId="77777777" w:rsidR="0093560F" w:rsidRDefault="0093560F" w:rsidP="0093560F">
      <w:pPr>
        <w:autoSpaceDE w:val="0"/>
        <w:jc w:val="both"/>
      </w:pPr>
      <w:r>
        <w:rPr>
          <w:rFonts w:eastAsia="MS Mincho"/>
          <w:sz w:val="22"/>
          <w:szCs w:val="22"/>
          <w:lang w:eastAsia="en-US" w:bidi="ar-SA"/>
        </w:rPr>
        <w:t xml:space="preserve">9. Disclosure of UK classified material must be strictly controlled in accordance with the </w:t>
      </w:r>
      <w:r>
        <w:rPr>
          <w:rFonts w:eastAsia="MS Mincho"/>
          <w:i/>
          <w:iCs/>
          <w:sz w:val="22"/>
          <w:szCs w:val="22"/>
          <w:lang w:eastAsia="en-US" w:bidi="ar-SA"/>
        </w:rPr>
        <w:t xml:space="preserve">"need to know" </w:t>
      </w:r>
      <w:r>
        <w:rPr>
          <w:rFonts w:eastAsia="MS Mincho"/>
          <w:sz w:val="22"/>
          <w:szCs w:val="22"/>
          <w:lang w:eastAsia="en-US" w:bidi="ar-SA"/>
        </w:rPr>
        <w:t xml:space="preserve">principle. Except with the written consent of the Authority, the Contractor shall not disclose the Contract or any provision thereof to any person other than to a person directly employed by the Contractor or sub-Contractor. </w:t>
      </w:r>
    </w:p>
    <w:p w14:paraId="77A1635B" w14:textId="77777777" w:rsidR="0093560F" w:rsidRDefault="0093560F" w:rsidP="0093560F">
      <w:pPr>
        <w:autoSpaceDE w:val="0"/>
        <w:jc w:val="both"/>
        <w:rPr>
          <w:rFonts w:eastAsia="MS Mincho"/>
          <w:bCs/>
          <w:sz w:val="22"/>
          <w:szCs w:val="22"/>
          <w:lang w:eastAsia="en-US" w:bidi="ar-SA"/>
        </w:rPr>
      </w:pPr>
    </w:p>
    <w:p w14:paraId="056DA1C2"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10. Except with the consent in writing of the Authority the Contractor shall not make use of the Contract or any classified material issued or provided by or on behalf of the Authority otherwise than for the purpose of the Contract, and, same as provided for in paragraph 8 above, the Contractor shall not make use of any article or part thereof similar to the articles for any other purpose. </w:t>
      </w:r>
    </w:p>
    <w:p w14:paraId="59E34127" w14:textId="77777777" w:rsidR="0093560F" w:rsidRDefault="0093560F" w:rsidP="0093560F">
      <w:pPr>
        <w:autoSpaceDE w:val="0"/>
        <w:jc w:val="both"/>
        <w:rPr>
          <w:rFonts w:eastAsia="MS Mincho"/>
          <w:bCs/>
          <w:sz w:val="22"/>
          <w:szCs w:val="22"/>
          <w:lang w:eastAsia="en-US" w:bidi="ar-SA"/>
        </w:rPr>
      </w:pPr>
    </w:p>
    <w:p w14:paraId="7E475F6A"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11. Subject to any intellectual property rights of third parties, nothing in this Security Condition shall restrict the Contractor from using any specifications, plans, drawings and other documents generated outside of this Contract. </w:t>
      </w:r>
    </w:p>
    <w:p w14:paraId="13245514" w14:textId="77777777" w:rsidR="0093560F" w:rsidRDefault="0093560F" w:rsidP="0093560F">
      <w:pPr>
        <w:autoSpaceDE w:val="0"/>
        <w:jc w:val="both"/>
        <w:rPr>
          <w:rFonts w:eastAsia="MS Mincho"/>
          <w:bCs/>
          <w:sz w:val="22"/>
          <w:szCs w:val="22"/>
          <w:lang w:eastAsia="en-US" w:bidi="ar-SA"/>
        </w:rPr>
      </w:pPr>
    </w:p>
    <w:p w14:paraId="73E0A592"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0C3CD2EB" w14:textId="77777777" w:rsidR="0093560F" w:rsidRDefault="0093560F" w:rsidP="0093560F">
      <w:pPr>
        <w:autoSpaceDE w:val="0"/>
        <w:rPr>
          <w:rFonts w:eastAsia="MS Mincho"/>
          <w:bCs/>
          <w:sz w:val="22"/>
          <w:szCs w:val="22"/>
          <w:lang w:eastAsia="en-US" w:bidi="ar-SA"/>
        </w:rPr>
      </w:pPr>
    </w:p>
    <w:p w14:paraId="14744509" w14:textId="77777777" w:rsidR="0093560F" w:rsidRDefault="0093560F" w:rsidP="0093560F">
      <w:pPr>
        <w:autoSpaceDE w:val="0"/>
        <w:rPr>
          <w:rFonts w:eastAsia="MS Mincho"/>
          <w:b/>
          <w:color w:val="000000"/>
          <w:sz w:val="22"/>
          <w:szCs w:val="22"/>
          <w:lang w:eastAsia="en-US" w:bidi="ar-SA"/>
        </w:rPr>
      </w:pPr>
      <w:r>
        <w:rPr>
          <w:rFonts w:eastAsia="MS Mincho"/>
          <w:b/>
          <w:color w:val="000000"/>
          <w:sz w:val="22"/>
          <w:szCs w:val="22"/>
          <w:lang w:eastAsia="en-US" w:bidi="ar-SA"/>
        </w:rPr>
        <w:t xml:space="preserve">Access </w:t>
      </w:r>
    </w:p>
    <w:p w14:paraId="4B891E92" w14:textId="77777777" w:rsidR="0093560F" w:rsidRDefault="0093560F" w:rsidP="0093560F">
      <w:pPr>
        <w:autoSpaceDE w:val="0"/>
        <w:rPr>
          <w:rFonts w:eastAsia="MS Mincho"/>
          <w:bCs/>
          <w:sz w:val="22"/>
          <w:szCs w:val="22"/>
          <w:lang w:eastAsia="en-US" w:bidi="ar-SA"/>
        </w:rPr>
      </w:pPr>
    </w:p>
    <w:p w14:paraId="666698A2" w14:textId="77777777" w:rsidR="0093560F" w:rsidRDefault="0093560F" w:rsidP="0093560F">
      <w:pPr>
        <w:autoSpaceDE w:val="0"/>
        <w:jc w:val="both"/>
      </w:pPr>
      <w:r>
        <w:rPr>
          <w:rFonts w:eastAsia="MS Mincho"/>
          <w:sz w:val="22"/>
          <w:szCs w:val="22"/>
          <w:lang w:eastAsia="en-US" w:bidi="ar-SA"/>
        </w:rPr>
        <w:t xml:space="preserve">13. Access to UK classified material shall be confined to those individuals who have a </w:t>
      </w:r>
      <w:r>
        <w:rPr>
          <w:rFonts w:eastAsia="MS Mincho"/>
          <w:i/>
          <w:iCs/>
          <w:sz w:val="22"/>
          <w:szCs w:val="22"/>
          <w:lang w:eastAsia="en-US" w:bidi="ar-SA"/>
        </w:rPr>
        <w:t>“need-to-know”</w:t>
      </w:r>
      <w:r>
        <w:rPr>
          <w:rFonts w:eastAsia="MS Mincho"/>
          <w:sz w:val="22"/>
          <w:szCs w:val="22"/>
          <w:lang w:eastAsia="en-US" w:bidi="ar-SA"/>
        </w:rPr>
        <w:t xml:space="preserve">, have been made aware of the requirement to protect the material and whose access is essential for the purpose of their duties. </w:t>
      </w:r>
    </w:p>
    <w:p w14:paraId="08FA77A4" w14:textId="77777777" w:rsidR="0093560F" w:rsidRDefault="0093560F" w:rsidP="0093560F">
      <w:pPr>
        <w:autoSpaceDE w:val="0"/>
        <w:jc w:val="both"/>
        <w:rPr>
          <w:rFonts w:eastAsia="MS Mincho"/>
          <w:bCs/>
          <w:sz w:val="22"/>
          <w:szCs w:val="22"/>
          <w:lang w:eastAsia="en-US" w:bidi="ar-SA"/>
        </w:rPr>
      </w:pPr>
    </w:p>
    <w:p w14:paraId="0BCC7A91"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14. The Contractor shall ensure that all individuals requiring access to UK OFFICIAL-SENSITIVE material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3E86B1B1" w14:textId="77777777" w:rsidR="0093560F" w:rsidRDefault="0093560F" w:rsidP="0093560F">
      <w:pPr>
        <w:autoSpaceDE w:val="0"/>
        <w:jc w:val="both"/>
        <w:rPr>
          <w:rFonts w:eastAsia="MS Mincho"/>
          <w:bCs/>
          <w:sz w:val="22"/>
          <w:szCs w:val="22"/>
          <w:lang w:eastAsia="en-US" w:bidi="ar-SA"/>
        </w:rPr>
      </w:pPr>
    </w:p>
    <w:p w14:paraId="505BA2CD" w14:textId="77777777" w:rsidR="0093560F" w:rsidRDefault="0093560F" w:rsidP="0093560F">
      <w:pPr>
        <w:autoSpaceDE w:val="0"/>
        <w:jc w:val="both"/>
      </w:pPr>
      <w:hyperlink r:id="rId35" w:history="1">
        <w:r>
          <w:rPr>
            <w:rFonts w:eastAsia="MS Mincho"/>
            <w:color w:val="0563C1"/>
            <w:sz w:val="22"/>
            <w:szCs w:val="22"/>
            <w:u w:val="single"/>
            <w:lang w:eastAsia="en-US" w:bidi="ar-SA"/>
          </w:rPr>
          <w:t>https://www.gov.uk/government/uploads/system/uploads/attachment_data/file/714002/HMG_Baseline_Personnel_Security_Standard_-_May_2018.pdf</w:t>
        </w:r>
      </w:hyperlink>
    </w:p>
    <w:p w14:paraId="66816198" w14:textId="77777777" w:rsidR="0093560F" w:rsidRDefault="0093560F" w:rsidP="0093560F">
      <w:pPr>
        <w:autoSpaceDE w:val="0"/>
        <w:rPr>
          <w:rFonts w:eastAsia="MS Mincho"/>
          <w:bCs/>
          <w:sz w:val="22"/>
          <w:szCs w:val="22"/>
          <w:lang w:eastAsia="en-US" w:bidi="ar-SA"/>
        </w:rPr>
      </w:pPr>
    </w:p>
    <w:p w14:paraId="0C89FD3B" w14:textId="77777777" w:rsidR="0093560F" w:rsidRDefault="0093560F" w:rsidP="0093560F">
      <w:pPr>
        <w:autoSpaceDE w:val="0"/>
        <w:rPr>
          <w:rFonts w:eastAsia="MS Mincho"/>
          <w:b/>
          <w:bCs/>
          <w:sz w:val="22"/>
          <w:szCs w:val="22"/>
          <w:lang w:eastAsia="en-US" w:bidi="ar-SA"/>
        </w:rPr>
      </w:pPr>
    </w:p>
    <w:p w14:paraId="24C48153" w14:textId="77777777" w:rsidR="0093560F" w:rsidRDefault="0093560F" w:rsidP="0093560F">
      <w:pPr>
        <w:autoSpaceDE w:val="0"/>
      </w:pPr>
      <w:r>
        <w:rPr>
          <w:rFonts w:eastAsia="MS Mincho"/>
          <w:b/>
          <w:bCs/>
          <w:sz w:val="22"/>
          <w:szCs w:val="22"/>
          <w:lang w:eastAsia="en-US" w:bidi="ar-SA"/>
        </w:rPr>
        <w:t xml:space="preserve">Hard Copy Distribution </w:t>
      </w:r>
    </w:p>
    <w:p w14:paraId="21A20C2B" w14:textId="77777777" w:rsidR="0093560F" w:rsidRDefault="0093560F" w:rsidP="0093560F">
      <w:pPr>
        <w:autoSpaceDE w:val="0"/>
        <w:rPr>
          <w:rFonts w:eastAsia="MS Mincho"/>
          <w:bCs/>
          <w:sz w:val="22"/>
          <w:szCs w:val="22"/>
          <w:lang w:eastAsia="en-US" w:bidi="ar-SA"/>
        </w:rPr>
      </w:pPr>
    </w:p>
    <w:p w14:paraId="60B99E3E" w14:textId="77777777" w:rsidR="0093560F" w:rsidRDefault="0093560F" w:rsidP="0093560F">
      <w:r>
        <w:rPr>
          <w:rFonts w:eastAsia="MS Mincho"/>
          <w:sz w:val="22"/>
          <w:szCs w:val="22"/>
          <w:lang w:eastAsia="en-US" w:bidi="ar-SA"/>
        </w:rPr>
        <w:t xml:space="preserve">15. UK OFFICIAL and UK OFFICIAL-SENSITIVE documents may be distributed internally and externally of Contractor premises. </w:t>
      </w:r>
      <w:r>
        <w:rPr>
          <w:rFonts w:eastAsia="MS Mincho"/>
          <w:color w:val="000000"/>
          <w:sz w:val="22"/>
          <w:szCs w:val="22"/>
          <w:lang w:eastAsia="en-US" w:bidi="ar-SA"/>
        </w:rPr>
        <w:t xml:space="preserve">To maintain confidentiality, integrity and availability, distribution is to be controlled such that access to documents is only by authorised personnel. </w:t>
      </w:r>
      <w:r>
        <w:rPr>
          <w:rFonts w:eastAsia="MS Mincho"/>
          <w:sz w:val="22"/>
          <w:szCs w:val="22"/>
          <w:lang w:eastAsia="en-US" w:bidi="ar-SA"/>
        </w:rPr>
        <w:t xml:space="preserve">They may be sent by ordinary post in a single envelope. The words UK </w:t>
      </w:r>
      <w:r>
        <w:rPr>
          <w:rFonts w:eastAsia="MS Mincho"/>
          <w:sz w:val="22"/>
          <w:szCs w:val="22"/>
          <w:lang w:eastAsia="en-US" w:bidi="ar-SA"/>
        </w:rPr>
        <w:lastRenderedPageBreak/>
        <w:t>OFFICIAL or UK OFFICIAL-SENSITIVE must not appear on the envelope. The envelope must bear a stamp or marking that clearly indicates the full address of the office from which it was sent. Commercial Couriers may be used.</w:t>
      </w:r>
    </w:p>
    <w:p w14:paraId="4BF89B72" w14:textId="77777777" w:rsidR="0093560F" w:rsidRDefault="0093560F" w:rsidP="0093560F">
      <w:pPr>
        <w:autoSpaceDE w:val="0"/>
        <w:jc w:val="both"/>
        <w:rPr>
          <w:rFonts w:eastAsia="MS Mincho"/>
          <w:bCs/>
          <w:sz w:val="22"/>
          <w:szCs w:val="22"/>
          <w:lang w:eastAsia="en-US" w:bidi="ar-SA"/>
        </w:rPr>
      </w:pPr>
    </w:p>
    <w:p w14:paraId="1B7045F9"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16. Advice on the distribution of UK OFFICIAL-SENSITIVE documents abroad or any other general advice including the distribution of UK OFFICIAL-SENSITIVE shall be sought from the Authority.</w:t>
      </w:r>
    </w:p>
    <w:p w14:paraId="3D3927F7" w14:textId="77777777" w:rsidR="0093560F" w:rsidRDefault="0093560F" w:rsidP="0093560F">
      <w:pPr>
        <w:autoSpaceDE w:val="0"/>
        <w:rPr>
          <w:rFonts w:eastAsia="MS Mincho"/>
          <w:bCs/>
          <w:sz w:val="22"/>
          <w:szCs w:val="22"/>
          <w:lang w:eastAsia="en-US" w:bidi="ar-SA"/>
        </w:rPr>
      </w:pPr>
    </w:p>
    <w:p w14:paraId="54BF05A5" w14:textId="77777777" w:rsidR="0093560F" w:rsidRDefault="0093560F" w:rsidP="0093560F">
      <w:pPr>
        <w:autoSpaceDE w:val="0"/>
      </w:pPr>
      <w:r>
        <w:rPr>
          <w:rFonts w:eastAsia="MS Mincho"/>
          <w:b/>
          <w:bCs/>
          <w:sz w:val="22"/>
          <w:szCs w:val="22"/>
          <w:lang w:eastAsia="en-US" w:bidi="ar-SA"/>
        </w:rPr>
        <w:t xml:space="preserve">Electronic Communication and Telephony and Facsimile Services </w:t>
      </w:r>
    </w:p>
    <w:p w14:paraId="3F487FC1" w14:textId="77777777" w:rsidR="0093560F" w:rsidRDefault="0093560F" w:rsidP="0093560F">
      <w:pPr>
        <w:autoSpaceDE w:val="0"/>
        <w:rPr>
          <w:rFonts w:eastAsia="MS Mincho"/>
          <w:bCs/>
          <w:sz w:val="22"/>
          <w:szCs w:val="22"/>
          <w:lang w:eastAsia="en-US" w:bidi="ar-SA"/>
        </w:rPr>
      </w:pPr>
    </w:p>
    <w:p w14:paraId="5B59EFC5"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24503E8C" w14:textId="77777777" w:rsidR="0093560F" w:rsidRDefault="0093560F" w:rsidP="0093560F">
      <w:pPr>
        <w:autoSpaceDE w:val="0"/>
        <w:jc w:val="both"/>
        <w:rPr>
          <w:rFonts w:eastAsia="MS Mincho"/>
          <w:bCs/>
          <w:sz w:val="22"/>
          <w:szCs w:val="22"/>
          <w:lang w:eastAsia="en-US" w:bidi="ar-SA"/>
        </w:rPr>
      </w:pPr>
    </w:p>
    <w:p w14:paraId="357C3C81" w14:textId="77777777" w:rsidR="0093560F" w:rsidRDefault="0093560F" w:rsidP="0093560F">
      <w:pPr>
        <w:autoSpaceDE w:val="0"/>
        <w:jc w:val="both"/>
      </w:pPr>
      <w:hyperlink r:id="rId36" w:history="1">
        <w:r>
          <w:rPr>
            <w:rFonts w:eastAsia="MS Mincho"/>
            <w:bCs/>
            <w:color w:val="0563C1"/>
            <w:sz w:val="22"/>
            <w:szCs w:val="22"/>
            <w:u w:val="single"/>
            <w:lang w:eastAsia="en-US" w:bidi="ar-SA"/>
          </w:rPr>
          <w:t>https://www.ncsc.gov.uk/guidance/tls-external-facing-services</w:t>
        </w:r>
      </w:hyperlink>
    </w:p>
    <w:p w14:paraId="7A29EAD0" w14:textId="77777777" w:rsidR="0093560F" w:rsidRDefault="0093560F" w:rsidP="0093560F">
      <w:pPr>
        <w:autoSpaceDE w:val="0"/>
        <w:jc w:val="both"/>
        <w:rPr>
          <w:rFonts w:eastAsia="MS Mincho"/>
          <w:bCs/>
          <w:sz w:val="22"/>
          <w:szCs w:val="22"/>
          <w:lang w:eastAsia="en-US" w:bidi="ar-SA"/>
        </w:rPr>
      </w:pPr>
    </w:p>
    <w:p w14:paraId="3522387B" w14:textId="77777777" w:rsidR="0093560F" w:rsidRDefault="0093560F" w:rsidP="0093560F">
      <w:pPr>
        <w:autoSpaceDE w:val="0"/>
        <w:jc w:val="both"/>
      </w:pPr>
      <w:r>
        <w:rPr>
          <w:rFonts w:eastAsia="MS Mincho"/>
          <w:bCs/>
          <w:sz w:val="22"/>
          <w:szCs w:val="22"/>
          <w:lang w:eastAsia="en-US" w:bidi="ar-SA"/>
        </w:rPr>
        <w:t xml:space="preserve">Details of the CPA scheme are available at: </w:t>
      </w:r>
    </w:p>
    <w:p w14:paraId="7CDD9787" w14:textId="77777777" w:rsidR="0093560F" w:rsidRDefault="0093560F" w:rsidP="0093560F">
      <w:pPr>
        <w:autoSpaceDE w:val="0"/>
        <w:jc w:val="both"/>
      </w:pPr>
      <w:hyperlink r:id="rId37" w:history="1">
        <w:r>
          <w:rPr>
            <w:rFonts w:eastAsia="MS Mincho"/>
            <w:bCs/>
            <w:color w:val="0563C1"/>
            <w:sz w:val="22"/>
            <w:szCs w:val="22"/>
            <w:u w:val="single"/>
            <w:lang w:eastAsia="en-US" w:bidi="ar-SA"/>
          </w:rPr>
          <w:t>https://www.ncsc.gov.uk/scheme/commercial-product-assurance-cpa</w:t>
        </w:r>
      </w:hyperlink>
    </w:p>
    <w:p w14:paraId="5C0B15DF" w14:textId="77777777" w:rsidR="0093560F" w:rsidRDefault="0093560F" w:rsidP="0093560F">
      <w:pPr>
        <w:autoSpaceDE w:val="0"/>
        <w:jc w:val="both"/>
        <w:rPr>
          <w:rFonts w:eastAsia="MS Mincho"/>
          <w:bCs/>
          <w:sz w:val="22"/>
          <w:szCs w:val="22"/>
          <w:lang w:eastAsia="en-US" w:bidi="ar-SA"/>
        </w:rPr>
      </w:pPr>
    </w:p>
    <w:p w14:paraId="3052E15B"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769C35A0" w14:textId="77777777" w:rsidR="0093560F" w:rsidRDefault="0093560F" w:rsidP="0093560F">
      <w:pPr>
        <w:autoSpaceDE w:val="0"/>
        <w:jc w:val="both"/>
        <w:rPr>
          <w:rFonts w:eastAsia="MS Mincho"/>
          <w:bCs/>
          <w:sz w:val="22"/>
          <w:szCs w:val="22"/>
          <w:lang w:eastAsia="en-US" w:bidi="ar-SA"/>
        </w:rPr>
      </w:pPr>
    </w:p>
    <w:p w14:paraId="61C22599"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w:t>
      </w:r>
    </w:p>
    <w:p w14:paraId="70293CC4" w14:textId="77777777" w:rsidR="0093560F" w:rsidRDefault="0093560F" w:rsidP="0093560F">
      <w:pPr>
        <w:autoSpaceDE w:val="0"/>
        <w:jc w:val="both"/>
        <w:rPr>
          <w:rFonts w:eastAsia="MS Mincho"/>
          <w:bCs/>
          <w:sz w:val="22"/>
          <w:szCs w:val="22"/>
          <w:lang w:eastAsia="en-US" w:bidi="ar-SA"/>
        </w:rPr>
      </w:pPr>
    </w:p>
    <w:p w14:paraId="790D1167"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05619355" w14:textId="77777777" w:rsidR="0093560F" w:rsidRDefault="0093560F" w:rsidP="0093560F">
      <w:pPr>
        <w:autoSpaceDE w:val="0"/>
        <w:rPr>
          <w:rFonts w:eastAsia="MS Mincho"/>
          <w:bCs/>
          <w:sz w:val="22"/>
          <w:szCs w:val="22"/>
          <w:lang w:eastAsia="en-US" w:bidi="ar-SA"/>
        </w:rPr>
      </w:pPr>
    </w:p>
    <w:p w14:paraId="0B5DE18C" w14:textId="77777777" w:rsidR="0093560F" w:rsidRDefault="0093560F" w:rsidP="0093560F">
      <w:pPr>
        <w:autoSpaceDE w:val="0"/>
      </w:pPr>
      <w:r>
        <w:rPr>
          <w:rFonts w:eastAsia="MS Mincho"/>
          <w:b/>
          <w:bCs/>
          <w:sz w:val="22"/>
          <w:szCs w:val="22"/>
          <w:lang w:eastAsia="en-US" w:bidi="ar-SA"/>
        </w:rPr>
        <w:t xml:space="preserve">Use of Information Systems </w:t>
      </w:r>
    </w:p>
    <w:p w14:paraId="2BA27E25" w14:textId="77777777" w:rsidR="0093560F" w:rsidRDefault="0093560F" w:rsidP="0093560F">
      <w:pPr>
        <w:autoSpaceDE w:val="0"/>
        <w:rPr>
          <w:rFonts w:eastAsia="MS Mincho"/>
          <w:bCs/>
          <w:sz w:val="22"/>
          <w:szCs w:val="22"/>
          <w:lang w:eastAsia="en-US" w:bidi="ar-SA"/>
        </w:rPr>
      </w:pPr>
    </w:p>
    <w:p w14:paraId="13CE1375"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63CD23F4" w14:textId="77777777" w:rsidR="0093560F" w:rsidRDefault="0093560F" w:rsidP="0093560F">
      <w:pPr>
        <w:autoSpaceDE w:val="0"/>
        <w:jc w:val="both"/>
        <w:rPr>
          <w:rFonts w:eastAsia="MS Mincho"/>
          <w:bCs/>
          <w:sz w:val="22"/>
          <w:szCs w:val="22"/>
          <w:lang w:eastAsia="en-US" w:bidi="ar-SA"/>
        </w:rPr>
      </w:pPr>
    </w:p>
    <w:p w14:paraId="4FE9272C" w14:textId="77777777" w:rsidR="0093560F" w:rsidRDefault="0093560F" w:rsidP="0093560F">
      <w:pPr>
        <w:autoSpaceDE w:val="0"/>
        <w:jc w:val="both"/>
      </w:pPr>
      <w:r>
        <w:rPr>
          <w:rFonts w:eastAsia="MS Mincho"/>
          <w:sz w:val="22"/>
          <w:szCs w:val="22"/>
          <w:lang w:eastAsia="en-US" w:bidi="ar-SA"/>
        </w:rPr>
        <w:t xml:space="preserve">22. The Contractor should ensure </w:t>
      </w:r>
      <w:r>
        <w:rPr>
          <w:rFonts w:eastAsia="MS Mincho"/>
          <w:b/>
          <w:bCs/>
          <w:sz w:val="22"/>
          <w:szCs w:val="22"/>
          <w:lang w:eastAsia="en-US" w:bidi="ar-SA"/>
        </w:rPr>
        <w:t xml:space="preserve">10 Steps to Cyber Security </w:t>
      </w:r>
      <w:r>
        <w:rPr>
          <w:rFonts w:eastAsia="MS Mincho"/>
          <w:sz w:val="22"/>
          <w:szCs w:val="22"/>
          <w:lang w:eastAsia="en-US" w:bidi="ar-SA"/>
        </w:rPr>
        <w:t xml:space="preserve">(Link below) is applied in a proportionate manner for each IT and communications system storing, processing or generating UK OFFICIAL or UK OFFICIAL-SENSITIVE information. The Contractor should ensure competent personnel apply 10 Steps to Cyber Security. </w:t>
      </w:r>
    </w:p>
    <w:p w14:paraId="3E90B387" w14:textId="77777777" w:rsidR="0093560F" w:rsidRDefault="0093560F" w:rsidP="0093560F">
      <w:pPr>
        <w:autoSpaceDE w:val="0"/>
        <w:jc w:val="both"/>
        <w:rPr>
          <w:rFonts w:eastAsia="MS Mincho"/>
          <w:bCs/>
          <w:sz w:val="22"/>
          <w:szCs w:val="22"/>
          <w:lang w:eastAsia="en-US" w:bidi="ar-SA"/>
        </w:rPr>
      </w:pPr>
    </w:p>
    <w:p w14:paraId="50441523" w14:textId="77777777" w:rsidR="0093560F" w:rsidRDefault="0093560F" w:rsidP="0093560F">
      <w:pPr>
        <w:autoSpaceDE w:val="0"/>
        <w:jc w:val="both"/>
      </w:pPr>
      <w:hyperlink r:id="rId38" w:history="1">
        <w:r>
          <w:rPr>
            <w:rFonts w:eastAsia="MS Mincho"/>
            <w:bCs/>
            <w:color w:val="0563C1"/>
            <w:sz w:val="22"/>
            <w:szCs w:val="22"/>
            <w:u w:val="single"/>
            <w:lang w:eastAsia="en-US" w:bidi="ar-SA"/>
          </w:rPr>
          <w:t>https://www.ncsc.gov.uk/guidance/10-steps-cyber-security</w:t>
        </w:r>
      </w:hyperlink>
      <w:r>
        <w:rPr>
          <w:rFonts w:eastAsia="MS Mincho"/>
          <w:bCs/>
          <w:sz w:val="22"/>
          <w:szCs w:val="22"/>
          <w:lang w:eastAsia="en-US" w:bidi="ar-SA"/>
        </w:rPr>
        <w:t>.</w:t>
      </w:r>
    </w:p>
    <w:p w14:paraId="5EEBCA69" w14:textId="77777777" w:rsidR="0093560F" w:rsidRDefault="0093560F" w:rsidP="0093560F">
      <w:pPr>
        <w:autoSpaceDE w:val="0"/>
        <w:jc w:val="both"/>
        <w:rPr>
          <w:rFonts w:eastAsia="MS Mincho"/>
          <w:bCs/>
          <w:sz w:val="22"/>
          <w:szCs w:val="22"/>
          <w:lang w:eastAsia="en-US" w:bidi="ar-SA"/>
        </w:rPr>
      </w:pPr>
    </w:p>
    <w:p w14:paraId="16C1112A"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lastRenderedPageBreak/>
        <w:t xml:space="preserve">23. As a general rule, any communication path between an unauthorised user and the data can be used to carry out an attack on the system or be used to compromise or ex-filtrate data. </w:t>
      </w:r>
    </w:p>
    <w:p w14:paraId="07BC24C5" w14:textId="77777777" w:rsidR="0093560F" w:rsidRDefault="0093560F" w:rsidP="0093560F">
      <w:pPr>
        <w:autoSpaceDE w:val="0"/>
        <w:rPr>
          <w:rFonts w:eastAsia="MS Mincho"/>
          <w:bCs/>
          <w:sz w:val="22"/>
          <w:szCs w:val="22"/>
          <w:lang w:eastAsia="en-US" w:bidi="ar-SA"/>
        </w:rPr>
      </w:pPr>
    </w:p>
    <w:p w14:paraId="57DB48FF"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24. Within the framework of the 10 Steps to Cyber Security, the following describes the minimum security requirements for processing and accessing UK OFFICIAL-SENSITIVE information on IT systems. </w:t>
      </w:r>
    </w:p>
    <w:p w14:paraId="128C37A8" w14:textId="77777777" w:rsidR="0093560F" w:rsidRDefault="0093560F" w:rsidP="0093560F">
      <w:pPr>
        <w:autoSpaceDE w:val="0"/>
        <w:jc w:val="both"/>
        <w:rPr>
          <w:rFonts w:eastAsia="MS Mincho"/>
          <w:bCs/>
          <w:sz w:val="22"/>
          <w:szCs w:val="22"/>
          <w:lang w:eastAsia="en-US" w:bidi="ar-SA"/>
        </w:rPr>
      </w:pPr>
    </w:p>
    <w:p w14:paraId="283FD36B" w14:textId="77777777" w:rsidR="0093560F" w:rsidRDefault="0093560F" w:rsidP="0093560F">
      <w:pPr>
        <w:autoSpaceDE w:val="0"/>
        <w:ind w:left="567"/>
        <w:jc w:val="both"/>
      </w:pPr>
      <w:r>
        <w:rPr>
          <w:rFonts w:eastAsia="MS Mincho"/>
          <w:bCs/>
          <w:sz w:val="22"/>
          <w:szCs w:val="22"/>
          <w:lang w:eastAsia="en-US" w:bidi="ar-SA"/>
        </w:rPr>
        <w:t xml:space="preserve">a. </w:t>
      </w:r>
      <w:r>
        <w:rPr>
          <w:rFonts w:eastAsia="MS Mincho"/>
          <w:bCs/>
          <w:sz w:val="22"/>
          <w:szCs w:val="22"/>
          <w:u w:val="single"/>
          <w:lang w:eastAsia="en-US" w:bidi="ar-SA"/>
        </w:rPr>
        <w:t>Access</w:t>
      </w:r>
      <w:r>
        <w:rPr>
          <w:rFonts w:eastAsia="MS Mincho"/>
          <w:bCs/>
          <w:sz w:val="22"/>
          <w:szCs w:val="22"/>
          <w:lang w:eastAsia="en-US" w:bidi="ar-SA"/>
        </w:rPr>
        <w:t xml:space="preserve">. Physical access to all hardware elements of the IT system is to be strictly controlled. The principle of </w:t>
      </w:r>
      <w:r>
        <w:rPr>
          <w:rFonts w:eastAsia="MS Mincho"/>
          <w:bCs/>
          <w:i/>
          <w:iCs/>
          <w:sz w:val="22"/>
          <w:szCs w:val="22"/>
          <w:lang w:eastAsia="en-US" w:bidi="ar-SA"/>
        </w:rPr>
        <w:t xml:space="preserve">“least privilege” </w:t>
      </w:r>
      <w:r>
        <w:rPr>
          <w:rFonts w:eastAsia="MS Mincho"/>
          <w:bCs/>
          <w:sz w:val="22"/>
          <w:szCs w:val="22"/>
          <w:lang w:eastAsia="en-US" w:bidi="ar-SA"/>
        </w:rPr>
        <w:t xml:space="preserve">will be applied to System Administrators. Users of the IT System (Administrators) should not conduct ‘standard’ User functions using their privileged accounts. </w:t>
      </w:r>
    </w:p>
    <w:p w14:paraId="339E69DE" w14:textId="77777777" w:rsidR="0093560F" w:rsidRDefault="0093560F" w:rsidP="0093560F">
      <w:pPr>
        <w:autoSpaceDE w:val="0"/>
        <w:ind w:left="567"/>
        <w:jc w:val="both"/>
        <w:rPr>
          <w:rFonts w:eastAsia="MS Mincho"/>
          <w:bCs/>
          <w:sz w:val="22"/>
          <w:szCs w:val="22"/>
          <w:lang w:eastAsia="en-US" w:bidi="ar-SA"/>
        </w:rPr>
      </w:pPr>
    </w:p>
    <w:p w14:paraId="5F5033C0" w14:textId="77777777" w:rsidR="0093560F" w:rsidRDefault="0093560F" w:rsidP="0093560F">
      <w:pPr>
        <w:autoSpaceDE w:val="0"/>
        <w:ind w:left="567"/>
        <w:jc w:val="both"/>
      </w:pPr>
      <w:r>
        <w:rPr>
          <w:rFonts w:eastAsia="MS Mincho"/>
          <w:bCs/>
          <w:sz w:val="22"/>
          <w:szCs w:val="22"/>
          <w:lang w:eastAsia="en-US" w:bidi="ar-SA"/>
        </w:rPr>
        <w:t xml:space="preserve">b. </w:t>
      </w:r>
      <w:r>
        <w:rPr>
          <w:rFonts w:eastAsia="MS Mincho"/>
          <w:bCs/>
          <w:sz w:val="22"/>
          <w:szCs w:val="22"/>
          <w:u w:val="single"/>
          <w:lang w:eastAsia="en-US" w:bidi="ar-SA"/>
        </w:rPr>
        <w:t>Identification and Authentication (ID&amp;A)</w:t>
      </w:r>
      <w:r>
        <w:rPr>
          <w:rFonts w:eastAsia="MS Mincho"/>
          <w:bCs/>
          <w:sz w:val="22"/>
          <w:szCs w:val="22"/>
          <w:lang w:eastAsia="en-US" w:bidi="ar-SA"/>
        </w:rPr>
        <w:t xml:space="preserve">. All systems are to have the following functionality: </w:t>
      </w:r>
    </w:p>
    <w:p w14:paraId="22DE3F3E" w14:textId="77777777" w:rsidR="0093560F" w:rsidRDefault="0093560F" w:rsidP="0093560F">
      <w:pPr>
        <w:autoSpaceDE w:val="0"/>
        <w:ind w:left="567" w:firstLine="567"/>
        <w:jc w:val="both"/>
        <w:rPr>
          <w:rFonts w:eastAsia="MS Mincho"/>
          <w:sz w:val="22"/>
          <w:szCs w:val="22"/>
          <w:lang w:eastAsia="en-US" w:bidi="ar-SA"/>
        </w:rPr>
      </w:pPr>
    </w:p>
    <w:p w14:paraId="432CF5FB" w14:textId="77777777" w:rsidR="0093560F" w:rsidRDefault="0093560F" w:rsidP="0093560F">
      <w:pPr>
        <w:autoSpaceDE w:val="0"/>
        <w:ind w:left="567" w:firstLine="567"/>
        <w:jc w:val="both"/>
      </w:pPr>
      <w:r>
        <w:rPr>
          <w:rFonts w:eastAsia="MS Mincho"/>
          <w:sz w:val="22"/>
          <w:szCs w:val="22"/>
          <w:lang w:eastAsia="en-US" w:bidi="ar-SA"/>
        </w:rPr>
        <w:t xml:space="preserve">(1). </w:t>
      </w:r>
      <w:r>
        <w:rPr>
          <w:rFonts w:eastAsia="MS Mincho"/>
          <w:bCs/>
          <w:sz w:val="22"/>
          <w:szCs w:val="22"/>
          <w:lang w:eastAsia="en-US" w:bidi="ar-SA"/>
        </w:rPr>
        <w:t xml:space="preserve">Up-to-date lists of authorised users. </w:t>
      </w:r>
    </w:p>
    <w:p w14:paraId="2EE56A76" w14:textId="77777777" w:rsidR="0093560F" w:rsidRDefault="0093560F" w:rsidP="0093560F">
      <w:pPr>
        <w:autoSpaceDE w:val="0"/>
        <w:ind w:left="567" w:firstLine="567"/>
        <w:jc w:val="both"/>
      </w:pPr>
      <w:r>
        <w:rPr>
          <w:rFonts w:eastAsia="MS Mincho"/>
          <w:sz w:val="22"/>
          <w:szCs w:val="22"/>
          <w:lang w:eastAsia="en-US" w:bidi="ar-SA"/>
        </w:rPr>
        <w:t xml:space="preserve">(2). </w:t>
      </w:r>
      <w:r>
        <w:rPr>
          <w:rFonts w:eastAsia="MS Mincho"/>
          <w:bCs/>
          <w:sz w:val="22"/>
          <w:szCs w:val="22"/>
          <w:lang w:eastAsia="en-US" w:bidi="ar-SA"/>
        </w:rPr>
        <w:t xml:space="preserve">Positive identification of all users at the start of each processing session. </w:t>
      </w:r>
    </w:p>
    <w:p w14:paraId="32320743" w14:textId="77777777" w:rsidR="0093560F" w:rsidRDefault="0093560F" w:rsidP="0093560F">
      <w:pPr>
        <w:autoSpaceDE w:val="0"/>
        <w:ind w:left="567"/>
        <w:jc w:val="both"/>
        <w:rPr>
          <w:rFonts w:eastAsia="MS Mincho"/>
          <w:bCs/>
          <w:sz w:val="22"/>
          <w:szCs w:val="22"/>
          <w:lang w:eastAsia="en-US" w:bidi="ar-SA"/>
        </w:rPr>
      </w:pPr>
    </w:p>
    <w:p w14:paraId="444D5960" w14:textId="77777777" w:rsidR="0093560F" w:rsidRDefault="0093560F" w:rsidP="0093560F">
      <w:pPr>
        <w:autoSpaceDE w:val="0"/>
        <w:ind w:left="567"/>
        <w:jc w:val="both"/>
      </w:pPr>
      <w:r>
        <w:rPr>
          <w:rFonts w:eastAsia="MS Mincho"/>
          <w:bCs/>
          <w:sz w:val="22"/>
          <w:szCs w:val="22"/>
          <w:lang w:eastAsia="en-US" w:bidi="ar-SA"/>
        </w:rPr>
        <w:t xml:space="preserve">c. </w:t>
      </w:r>
      <w:r>
        <w:rPr>
          <w:rFonts w:eastAsia="MS Mincho"/>
          <w:bCs/>
          <w:sz w:val="22"/>
          <w:szCs w:val="22"/>
          <w:u w:val="single"/>
          <w:lang w:eastAsia="en-US" w:bidi="ar-SA"/>
        </w:rPr>
        <w:t>Passwords</w:t>
      </w:r>
      <w:r>
        <w:rPr>
          <w:rFonts w:eastAsia="MS Mincho"/>
          <w:bCs/>
          <w:sz w:val="22"/>
          <w:szCs w:val="22"/>
          <w:lang w:eastAsia="en-US" w:bidi="ar-SA"/>
        </w:rPr>
        <w:t xml:space="preserve">. Passwords are part of most ID&amp;A security measures. Passwords are to be </w:t>
      </w:r>
      <w:r>
        <w:rPr>
          <w:rFonts w:eastAsia="MS Mincho"/>
          <w:bCs/>
          <w:i/>
          <w:iCs/>
          <w:sz w:val="22"/>
          <w:szCs w:val="22"/>
          <w:lang w:eastAsia="en-US" w:bidi="ar-SA"/>
        </w:rPr>
        <w:t xml:space="preserve">“strong” </w:t>
      </w:r>
      <w:r>
        <w:rPr>
          <w:rFonts w:eastAsia="MS Mincho"/>
          <w:bCs/>
          <w:sz w:val="22"/>
          <w:szCs w:val="22"/>
          <w:lang w:eastAsia="en-US" w:bidi="ar-SA"/>
        </w:rPr>
        <w:t xml:space="preserve">using an appropriate method to achieve this, e.g. including numeric and </w:t>
      </w:r>
      <w:r>
        <w:rPr>
          <w:rFonts w:eastAsia="MS Mincho"/>
          <w:bCs/>
          <w:i/>
          <w:iCs/>
          <w:sz w:val="22"/>
          <w:szCs w:val="22"/>
          <w:lang w:eastAsia="en-US" w:bidi="ar-SA"/>
        </w:rPr>
        <w:t xml:space="preserve">“special” </w:t>
      </w:r>
      <w:r>
        <w:rPr>
          <w:rFonts w:eastAsia="MS Mincho"/>
          <w:bCs/>
          <w:sz w:val="22"/>
          <w:szCs w:val="22"/>
          <w:lang w:eastAsia="en-US" w:bidi="ar-SA"/>
        </w:rPr>
        <w:t xml:space="preserve">characters (if permitted by the system) as well as alphabetic characters. </w:t>
      </w:r>
    </w:p>
    <w:p w14:paraId="666A8F04" w14:textId="77777777" w:rsidR="0093560F" w:rsidRDefault="0093560F" w:rsidP="0093560F">
      <w:pPr>
        <w:autoSpaceDE w:val="0"/>
        <w:ind w:left="567"/>
        <w:rPr>
          <w:rFonts w:eastAsia="MS Mincho"/>
          <w:bCs/>
          <w:sz w:val="22"/>
          <w:szCs w:val="22"/>
          <w:lang w:eastAsia="en-US" w:bidi="ar-SA"/>
        </w:rPr>
      </w:pPr>
    </w:p>
    <w:p w14:paraId="20FD6FCF" w14:textId="77777777" w:rsidR="0093560F" w:rsidRDefault="0093560F" w:rsidP="0093560F">
      <w:pPr>
        <w:autoSpaceDE w:val="0"/>
        <w:ind w:left="567"/>
        <w:jc w:val="both"/>
      </w:pPr>
      <w:r>
        <w:rPr>
          <w:rFonts w:eastAsia="MS Mincho"/>
          <w:bCs/>
          <w:sz w:val="22"/>
          <w:szCs w:val="22"/>
          <w:lang w:eastAsia="en-US" w:bidi="ar-SA"/>
        </w:rPr>
        <w:t xml:space="preserve">d. </w:t>
      </w:r>
      <w:r>
        <w:rPr>
          <w:rFonts w:eastAsia="MS Mincho"/>
          <w:bCs/>
          <w:sz w:val="22"/>
          <w:szCs w:val="22"/>
          <w:u w:val="single"/>
          <w:lang w:eastAsia="en-US" w:bidi="ar-SA"/>
        </w:rPr>
        <w:t>Internal Access Control</w:t>
      </w:r>
      <w:r>
        <w:rPr>
          <w:rFonts w:eastAsia="MS Mincho"/>
          <w:bCs/>
          <w:sz w:val="22"/>
          <w:szCs w:val="22"/>
          <w:lang w:eastAsia="en-US" w:bidi="ar-SA"/>
        </w:rPr>
        <w:t xml:space="preserve">. All systems are to have internal Access Controls to prevent unauthorised users from accessing or modifying the data. </w:t>
      </w:r>
    </w:p>
    <w:p w14:paraId="35B72C7F" w14:textId="77777777" w:rsidR="0093560F" w:rsidRDefault="0093560F" w:rsidP="0093560F">
      <w:pPr>
        <w:autoSpaceDE w:val="0"/>
        <w:ind w:left="567"/>
        <w:jc w:val="both"/>
        <w:rPr>
          <w:rFonts w:eastAsia="MS Mincho"/>
          <w:bCs/>
          <w:sz w:val="22"/>
          <w:szCs w:val="22"/>
          <w:lang w:eastAsia="en-US" w:bidi="ar-SA"/>
        </w:rPr>
      </w:pPr>
    </w:p>
    <w:p w14:paraId="4F32C4E0" w14:textId="77777777" w:rsidR="0093560F" w:rsidRDefault="0093560F" w:rsidP="0093560F">
      <w:pPr>
        <w:autoSpaceDE w:val="0"/>
        <w:ind w:left="567"/>
        <w:jc w:val="both"/>
      </w:pPr>
      <w:r>
        <w:rPr>
          <w:rFonts w:eastAsia="MS Mincho"/>
          <w:bCs/>
          <w:sz w:val="22"/>
          <w:szCs w:val="22"/>
          <w:lang w:eastAsia="en-US" w:bidi="ar-SA"/>
        </w:rPr>
        <w:t xml:space="preserve">e. </w:t>
      </w:r>
      <w:r>
        <w:rPr>
          <w:rFonts w:eastAsia="MS Mincho"/>
          <w:bCs/>
          <w:sz w:val="22"/>
          <w:szCs w:val="22"/>
          <w:u w:val="single"/>
          <w:lang w:eastAsia="en-US" w:bidi="ar-SA"/>
        </w:rPr>
        <w:t>Data Transmission</w:t>
      </w:r>
      <w:r>
        <w:rPr>
          <w:rFonts w:eastAsia="MS Mincho"/>
          <w:bCs/>
          <w:sz w:val="22"/>
          <w:szCs w:val="22"/>
          <w:lang w:eastAsia="en-US" w:bidi="ar-SA"/>
        </w:rPr>
        <w:t xml:space="preserve">. Unless the Authority authorises otherwise, UK OFFICIAL-SENSITIVE information may only be transmitted or accessed electronically (e.g. point to point computer links) via a public network like the Internet, using a CPA product or equivalent as described in paragraph 17 above. </w:t>
      </w:r>
    </w:p>
    <w:p w14:paraId="69B79CD0" w14:textId="77777777" w:rsidR="0093560F" w:rsidRDefault="0093560F" w:rsidP="0093560F">
      <w:pPr>
        <w:autoSpaceDE w:val="0"/>
        <w:ind w:left="567"/>
        <w:jc w:val="both"/>
        <w:rPr>
          <w:rFonts w:eastAsia="MS Mincho"/>
          <w:bCs/>
          <w:sz w:val="22"/>
          <w:szCs w:val="22"/>
          <w:lang w:eastAsia="en-US" w:bidi="ar-SA"/>
        </w:rPr>
      </w:pPr>
    </w:p>
    <w:p w14:paraId="4407D6CA" w14:textId="77777777" w:rsidR="0093560F" w:rsidRDefault="0093560F" w:rsidP="0093560F">
      <w:pPr>
        <w:autoSpaceDE w:val="0"/>
        <w:ind w:left="567"/>
        <w:jc w:val="both"/>
      </w:pPr>
      <w:r>
        <w:rPr>
          <w:rFonts w:eastAsia="MS Mincho"/>
          <w:bCs/>
          <w:sz w:val="22"/>
          <w:szCs w:val="22"/>
          <w:lang w:eastAsia="en-US" w:bidi="ar-SA"/>
        </w:rPr>
        <w:t xml:space="preserve">f. </w:t>
      </w:r>
      <w:r>
        <w:rPr>
          <w:rFonts w:eastAsia="MS Mincho"/>
          <w:bCs/>
          <w:sz w:val="22"/>
          <w:szCs w:val="22"/>
          <w:u w:val="single"/>
          <w:lang w:eastAsia="en-US" w:bidi="ar-SA"/>
        </w:rPr>
        <w:t>Security Accounting and Audit</w:t>
      </w:r>
      <w:r>
        <w:rPr>
          <w:rFonts w:eastAsia="MS Mincho"/>
          <w:bCs/>
          <w:sz w:val="22"/>
          <w:szCs w:val="22"/>
          <w:lang w:eastAsia="en-US" w:bidi="ar-SA"/>
        </w:rPr>
        <w:t xml:space="preserve">. Security relevant events fall into two categories, namely legitimate events and violations. </w:t>
      </w:r>
    </w:p>
    <w:p w14:paraId="7BC7ED8E" w14:textId="77777777" w:rsidR="0093560F" w:rsidRDefault="0093560F" w:rsidP="0093560F">
      <w:pPr>
        <w:autoSpaceDE w:val="0"/>
        <w:ind w:firstLine="567"/>
        <w:rPr>
          <w:rFonts w:eastAsia="MS Mincho"/>
          <w:sz w:val="22"/>
          <w:szCs w:val="22"/>
          <w:lang w:eastAsia="en-US" w:bidi="ar-SA"/>
        </w:rPr>
      </w:pPr>
    </w:p>
    <w:p w14:paraId="3FF14930" w14:textId="77777777" w:rsidR="0093560F" w:rsidRDefault="0093560F" w:rsidP="0093560F">
      <w:pPr>
        <w:autoSpaceDE w:val="0"/>
        <w:ind w:left="567" w:firstLine="567"/>
        <w:jc w:val="both"/>
      </w:pPr>
      <w:r>
        <w:rPr>
          <w:rFonts w:eastAsia="MS Mincho"/>
          <w:sz w:val="22"/>
          <w:szCs w:val="22"/>
          <w:lang w:eastAsia="en-US" w:bidi="ar-SA"/>
        </w:rPr>
        <w:t xml:space="preserve">(1). </w:t>
      </w:r>
      <w:r>
        <w:rPr>
          <w:rFonts w:eastAsia="MS Mincho"/>
          <w:bCs/>
          <w:sz w:val="22"/>
          <w:szCs w:val="22"/>
          <w:lang w:eastAsia="en-US" w:bidi="ar-SA"/>
        </w:rPr>
        <w:t>The following events shall always be recorded:</w:t>
      </w:r>
    </w:p>
    <w:p w14:paraId="26917FCB" w14:textId="77777777" w:rsidR="0093560F" w:rsidRDefault="0093560F" w:rsidP="0093560F">
      <w:pPr>
        <w:autoSpaceDE w:val="0"/>
        <w:ind w:left="567" w:firstLine="567"/>
        <w:jc w:val="both"/>
        <w:rPr>
          <w:rFonts w:eastAsia="MS Mincho"/>
          <w:sz w:val="22"/>
          <w:szCs w:val="22"/>
          <w:lang w:eastAsia="en-US" w:bidi="ar-SA"/>
        </w:rPr>
      </w:pPr>
    </w:p>
    <w:p w14:paraId="36E061EB" w14:textId="77777777" w:rsidR="0093560F" w:rsidRDefault="0093560F" w:rsidP="0093560F">
      <w:pPr>
        <w:autoSpaceDE w:val="0"/>
        <w:ind w:left="1134" w:firstLine="567"/>
        <w:jc w:val="both"/>
      </w:pPr>
      <w:r>
        <w:rPr>
          <w:rFonts w:eastAsia="MS Mincho"/>
          <w:sz w:val="22"/>
          <w:szCs w:val="22"/>
          <w:lang w:eastAsia="en-US" w:bidi="ar-SA"/>
        </w:rPr>
        <w:t xml:space="preserve">(a) </w:t>
      </w:r>
      <w:r>
        <w:rPr>
          <w:rFonts w:eastAsia="MS Mincho"/>
          <w:bCs/>
          <w:sz w:val="22"/>
          <w:szCs w:val="22"/>
          <w:lang w:eastAsia="en-US" w:bidi="ar-SA"/>
        </w:rPr>
        <w:t xml:space="preserve">All log on attempts whether successful or failed, </w:t>
      </w:r>
    </w:p>
    <w:p w14:paraId="59193FAC" w14:textId="77777777" w:rsidR="0093560F" w:rsidRDefault="0093560F" w:rsidP="0093560F">
      <w:pPr>
        <w:autoSpaceDE w:val="0"/>
        <w:ind w:left="1134" w:firstLine="567"/>
        <w:jc w:val="both"/>
      </w:pPr>
      <w:r>
        <w:rPr>
          <w:rFonts w:eastAsia="MS Mincho"/>
          <w:sz w:val="22"/>
          <w:szCs w:val="22"/>
          <w:lang w:eastAsia="en-US" w:bidi="ar-SA"/>
        </w:rPr>
        <w:t xml:space="preserve">(b) </w:t>
      </w:r>
      <w:r>
        <w:rPr>
          <w:rFonts w:eastAsia="MS Mincho"/>
          <w:bCs/>
          <w:sz w:val="22"/>
          <w:szCs w:val="22"/>
          <w:lang w:eastAsia="en-US" w:bidi="ar-SA"/>
        </w:rPr>
        <w:t xml:space="preserve">Log off (including time out where applicable), </w:t>
      </w:r>
    </w:p>
    <w:p w14:paraId="38AC9861" w14:textId="77777777" w:rsidR="0093560F" w:rsidRDefault="0093560F" w:rsidP="0093560F">
      <w:pPr>
        <w:autoSpaceDE w:val="0"/>
        <w:ind w:left="1134" w:firstLine="567"/>
        <w:jc w:val="both"/>
      </w:pPr>
      <w:r>
        <w:rPr>
          <w:rFonts w:eastAsia="MS Mincho"/>
          <w:sz w:val="22"/>
          <w:szCs w:val="22"/>
          <w:lang w:eastAsia="en-US" w:bidi="ar-SA"/>
        </w:rPr>
        <w:t xml:space="preserve">(c) </w:t>
      </w:r>
      <w:r>
        <w:rPr>
          <w:rFonts w:eastAsia="MS Mincho"/>
          <w:bCs/>
          <w:sz w:val="22"/>
          <w:szCs w:val="22"/>
          <w:lang w:eastAsia="en-US" w:bidi="ar-SA"/>
        </w:rPr>
        <w:t>The creation, deletion or alteration of access rights and privileges,</w:t>
      </w:r>
    </w:p>
    <w:p w14:paraId="505E947C" w14:textId="77777777" w:rsidR="0093560F" w:rsidRDefault="0093560F" w:rsidP="0093560F">
      <w:pPr>
        <w:autoSpaceDE w:val="0"/>
        <w:ind w:left="1134" w:firstLine="567"/>
        <w:jc w:val="both"/>
      </w:pPr>
      <w:r>
        <w:rPr>
          <w:rFonts w:eastAsia="MS Mincho"/>
          <w:sz w:val="22"/>
          <w:szCs w:val="22"/>
          <w:lang w:eastAsia="en-US" w:bidi="ar-SA"/>
        </w:rPr>
        <w:t xml:space="preserve">(d) </w:t>
      </w:r>
      <w:r>
        <w:rPr>
          <w:rFonts w:eastAsia="MS Mincho"/>
          <w:bCs/>
          <w:sz w:val="22"/>
          <w:szCs w:val="22"/>
          <w:lang w:eastAsia="en-US" w:bidi="ar-SA"/>
        </w:rPr>
        <w:t xml:space="preserve">The creation, deletion or alteration of passwords. </w:t>
      </w:r>
    </w:p>
    <w:p w14:paraId="57732B51" w14:textId="77777777" w:rsidR="0093560F" w:rsidRDefault="0093560F" w:rsidP="0093560F">
      <w:pPr>
        <w:autoSpaceDE w:val="0"/>
        <w:ind w:left="1134"/>
        <w:jc w:val="both"/>
        <w:rPr>
          <w:rFonts w:eastAsia="MS Mincho"/>
          <w:sz w:val="22"/>
          <w:szCs w:val="22"/>
          <w:lang w:eastAsia="en-US" w:bidi="ar-SA"/>
        </w:rPr>
      </w:pPr>
    </w:p>
    <w:p w14:paraId="7851AD32" w14:textId="77777777" w:rsidR="0093560F" w:rsidRDefault="0093560F" w:rsidP="0093560F">
      <w:pPr>
        <w:autoSpaceDE w:val="0"/>
        <w:ind w:left="1134"/>
        <w:jc w:val="both"/>
      </w:pPr>
      <w:r>
        <w:rPr>
          <w:rFonts w:eastAsia="MS Mincho"/>
          <w:sz w:val="22"/>
          <w:szCs w:val="22"/>
          <w:lang w:eastAsia="en-US" w:bidi="ar-SA"/>
        </w:rPr>
        <w:t xml:space="preserve">(2). </w:t>
      </w:r>
      <w:r>
        <w:rPr>
          <w:rFonts w:eastAsia="MS Mincho"/>
          <w:bCs/>
          <w:sz w:val="22"/>
          <w:szCs w:val="22"/>
          <w:lang w:eastAsia="en-US" w:bidi="ar-SA"/>
        </w:rPr>
        <w:t xml:space="preserve">For each of the events listed above, the following information is to be recorded: </w:t>
      </w:r>
    </w:p>
    <w:p w14:paraId="706E5125" w14:textId="77777777" w:rsidR="0093560F" w:rsidRDefault="0093560F" w:rsidP="0093560F">
      <w:pPr>
        <w:autoSpaceDE w:val="0"/>
        <w:ind w:left="567" w:firstLine="567"/>
        <w:rPr>
          <w:rFonts w:eastAsia="MS Mincho"/>
          <w:sz w:val="22"/>
          <w:szCs w:val="22"/>
          <w:lang w:eastAsia="en-US" w:bidi="ar-SA"/>
        </w:rPr>
      </w:pPr>
    </w:p>
    <w:p w14:paraId="532BED8E" w14:textId="77777777" w:rsidR="0093560F" w:rsidRDefault="0093560F" w:rsidP="0093560F">
      <w:pPr>
        <w:autoSpaceDE w:val="0"/>
        <w:ind w:left="1134" w:firstLine="567"/>
      </w:pPr>
      <w:r>
        <w:rPr>
          <w:rFonts w:eastAsia="MS Mincho"/>
          <w:sz w:val="22"/>
          <w:szCs w:val="22"/>
          <w:lang w:eastAsia="en-US" w:bidi="ar-SA"/>
        </w:rPr>
        <w:t xml:space="preserve">(a) </w:t>
      </w:r>
      <w:r>
        <w:rPr>
          <w:rFonts w:eastAsia="MS Mincho"/>
          <w:bCs/>
          <w:sz w:val="22"/>
          <w:szCs w:val="22"/>
          <w:lang w:eastAsia="en-US" w:bidi="ar-SA"/>
        </w:rPr>
        <w:t xml:space="preserve">Type of event, </w:t>
      </w:r>
    </w:p>
    <w:p w14:paraId="574536D4" w14:textId="77777777" w:rsidR="0093560F" w:rsidRDefault="0093560F" w:rsidP="0093560F">
      <w:pPr>
        <w:autoSpaceDE w:val="0"/>
        <w:ind w:left="1134" w:firstLine="567"/>
      </w:pPr>
      <w:r>
        <w:rPr>
          <w:rFonts w:eastAsia="MS Mincho"/>
          <w:sz w:val="22"/>
          <w:szCs w:val="22"/>
          <w:lang w:eastAsia="en-US" w:bidi="ar-SA"/>
        </w:rPr>
        <w:t xml:space="preserve">(b) </w:t>
      </w:r>
      <w:r>
        <w:rPr>
          <w:rFonts w:eastAsia="MS Mincho"/>
          <w:bCs/>
          <w:sz w:val="22"/>
          <w:szCs w:val="22"/>
          <w:lang w:eastAsia="en-US" w:bidi="ar-SA"/>
        </w:rPr>
        <w:t xml:space="preserve">User ID, </w:t>
      </w:r>
    </w:p>
    <w:p w14:paraId="15553F7B" w14:textId="77777777" w:rsidR="0093560F" w:rsidRDefault="0093560F" w:rsidP="0093560F">
      <w:pPr>
        <w:autoSpaceDE w:val="0"/>
        <w:ind w:left="1134" w:firstLine="567"/>
      </w:pPr>
      <w:r>
        <w:rPr>
          <w:rFonts w:eastAsia="MS Mincho"/>
          <w:sz w:val="22"/>
          <w:szCs w:val="22"/>
          <w:lang w:eastAsia="en-US" w:bidi="ar-SA"/>
        </w:rPr>
        <w:t xml:space="preserve">(c) </w:t>
      </w:r>
      <w:r>
        <w:rPr>
          <w:rFonts w:eastAsia="MS Mincho"/>
          <w:bCs/>
          <w:sz w:val="22"/>
          <w:szCs w:val="22"/>
          <w:lang w:eastAsia="en-US" w:bidi="ar-SA"/>
        </w:rPr>
        <w:t xml:space="preserve">Date &amp; Time, </w:t>
      </w:r>
    </w:p>
    <w:p w14:paraId="02710AB5" w14:textId="77777777" w:rsidR="0093560F" w:rsidRDefault="0093560F" w:rsidP="0093560F">
      <w:pPr>
        <w:autoSpaceDE w:val="0"/>
        <w:ind w:left="1134" w:firstLine="567"/>
      </w:pPr>
      <w:r>
        <w:rPr>
          <w:rFonts w:eastAsia="MS Mincho"/>
          <w:sz w:val="22"/>
          <w:szCs w:val="22"/>
          <w:lang w:eastAsia="en-US" w:bidi="ar-SA"/>
        </w:rPr>
        <w:t xml:space="preserve">(d) </w:t>
      </w:r>
      <w:r>
        <w:rPr>
          <w:rFonts w:eastAsia="MS Mincho"/>
          <w:bCs/>
          <w:sz w:val="22"/>
          <w:szCs w:val="22"/>
          <w:lang w:eastAsia="en-US" w:bidi="ar-SA"/>
        </w:rPr>
        <w:t>Device ID.</w:t>
      </w:r>
    </w:p>
    <w:p w14:paraId="45B47DFF" w14:textId="77777777" w:rsidR="0093560F" w:rsidRDefault="0093560F" w:rsidP="0093560F">
      <w:pPr>
        <w:autoSpaceDE w:val="0"/>
        <w:rPr>
          <w:rFonts w:eastAsia="MS Mincho"/>
          <w:bCs/>
          <w:sz w:val="22"/>
          <w:szCs w:val="22"/>
          <w:lang w:eastAsia="en-US" w:bidi="ar-SA"/>
        </w:rPr>
      </w:pPr>
    </w:p>
    <w:p w14:paraId="38527AFA" w14:textId="77777777" w:rsidR="0093560F" w:rsidRDefault="0093560F" w:rsidP="0093560F">
      <w:pPr>
        <w:autoSpaceDE w:val="0"/>
        <w:ind w:left="567"/>
        <w:jc w:val="both"/>
      </w:pPr>
      <w:r>
        <w:rPr>
          <w:rFonts w:eastAsia="MS Mincho"/>
          <w:bCs/>
          <w:sz w:val="22"/>
          <w:szCs w:val="22"/>
          <w:lang w:eastAsia="en-US" w:bidi="ar-SA"/>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4F44A368" w14:textId="77777777" w:rsidR="0093560F" w:rsidRDefault="0093560F" w:rsidP="0093560F">
      <w:pPr>
        <w:autoSpaceDE w:val="0"/>
        <w:jc w:val="both"/>
        <w:rPr>
          <w:rFonts w:eastAsia="MS Mincho"/>
          <w:bCs/>
          <w:sz w:val="22"/>
          <w:szCs w:val="22"/>
          <w:lang w:eastAsia="en-US" w:bidi="ar-SA"/>
        </w:rPr>
      </w:pPr>
    </w:p>
    <w:p w14:paraId="173DBDC7" w14:textId="77777777" w:rsidR="0093560F" w:rsidRDefault="0093560F" w:rsidP="0093560F">
      <w:pPr>
        <w:autoSpaceDE w:val="0"/>
        <w:ind w:firstLine="567"/>
        <w:jc w:val="both"/>
      </w:pPr>
      <w:r>
        <w:rPr>
          <w:rFonts w:eastAsia="MS Mincho"/>
          <w:bCs/>
          <w:sz w:val="22"/>
          <w:szCs w:val="22"/>
          <w:lang w:eastAsia="en-US" w:bidi="ar-SA"/>
        </w:rPr>
        <w:t xml:space="preserve">g. </w:t>
      </w:r>
      <w:r>
        <w:rPr>
          <w:rFonts w:eastAsia="MS Mincho"/>
          <w:bCs/>
          <w:sz w:val="22"/>
          <w:szCs w:val="22"/>
          <w:u w:val="single"/>
          <w:lang w:eastAsia="en-US" w:bidi="ar-SA"/>
        </w:rPr>
        <w:t>Integrity &amp; Availability</w:t>
      </w:r>
      <w:r>
        <w:rPr>
          <w:rFonts w:eastAsia="MS Mincho"/>
          <w:bCs/>
          <w:sz w:val="22"/>
          <w:szCs w:val="22"/>
          <w:lang w:eastAsia="en-US" w:bidi="ar-SA"/>
        </w:rPr>
        <w:t xml:space="preserve">. The following supporting measures are to be implemented: </w:t>
      </w:r>
    </w:p>
    <w:p w14:paraId="36A62B79" w14:textId="77777777" w:rsidR="0093560F" w:rsidRDefault="0093560F" w:rsidP="0093560F">
      <w:pPr>
        <w:autoSpaceDE w:val="0"/>
        <w:ind w:left="567"/>
        <w:jc w:val="both"/>
        <w:rPr>
          <w:rFonts w:eastAsia="MS Mincho"/>
          <w:sz w:val="22"/>
          <w:szCs w:val="22"/>
          <w:lang w:eastAsia="en-US" w:bidi="ar-SA"/>
        </w:rPr>
      </w:pPr>
    </w:p>
    <w:p w14:paraId="1FDE92EE" w14:textId="77777777" w:rsidR="0093560F" w:rsidRDefault="0093560F" w:rsidP="0093560F">
      <w:pPr>
        <w:autoSpaceDE w:val="0"/>
        <w:ind w:left="1134"/>
        <w:jc w:val="both"/>
      </w:pPr>
      <w:r>
        <w:rPr>
          <w:rFonts w:eastAsia="MS Mincho"/>
          <w:sz w:val="22"/>
          <w:szCs w:val="22"/>
          <w:lang w:eastAsia="en-US" w:bidi="ar-SA"/>
        </w:rPr>
        <w:t xml:space="preserve">(1). </w:t>
      </w:r>
      <w:r>
        <w:rPr>
          <w:rFonts w:eastAsia="MS Mincho"/>
          <w:bCs/>
          <w:sz w:val="22"/>
          <w:szCs w:val="22"/>
          <w:lang w:eastAsia="en-US" w:bidi="ar-SA"/>
        </w:rPr>
        <w:t xml:space="preserve">Provide general protection against normally foreseeable accidents/mishaps and known recurrent problems (e.g. viruses and power supply variations), </w:t>
      </w:r>
    </w:p>
    <w:p w14:paraId="38B7835C" w14:textId="77777777" w:rsidR="0093560F" w:rsidRDefault="0093560F" w:rsidP="0093560F">
      <w:pPr>
        <w:autoSpaceDE w:val="0"/>
        <w:ind w:left="567" w:firstLine="567"/>
        <w:jc w:val="both"/>
      </w:pPr>
      <w:r>
        <w:rPr>
          <w:rFonts w:eastAsia="MS Mincho"/>
          <w:sz w:val="22"/>
          <w:szCs w:val="22"/>
          <w:lang w:eastAsia="en-US" w:bidi="ar-SA"/>
        </w:rPr>
        <w:t xml:space="preserve">(2). </w:t>
      </w:r>
      <w:r>
        <w:rPr>
          <w:rFonts w:eastAsia="MS Mincho"/>
          <w:bCs/>
          <w:sz w:val="22"/>
          <w:szCs w:val="22"/>
          <w:lang w:eastAsia="en-US" w:bidi="ar-SA"/>
        </w:rPr>
        <w:t xml:space="preserve">Defined Business Contingency Plan, </w:t>
      </w:r>
    </w:p>
    <w:p w14:paraId="73374486" w14:textId="77777777" w:rsidR="0093560F" w:rsidRDefault="0093560F" w:rsidP="0093560F">
      <w:pPr>
        <w:autoSpaceDE w:val="0"/>
        <w:ind w:left="1134"/>
        <w:jc w:val="both"/>
      </w:pPr>
      <w:r>
        <w:rPr>
          <w:rFonts w:eastAsia="MS Mincho"/>
          <w:sz w:val="22"/>
          <w:szCs w:val="22"/>
          <w:lang w:eastAsia="en-US" w:bidi="ar-SA"/>
        </w:rPr>
        <w:t xml:space="preserve">(3). </w:t>
      </w:r>
      <w:r>
        <w:rPr>
          <w:rFonts w:eastAsia="MS Mincho"/>
          <w:bCs/>
          <w:sz w:val="22"/>
          <w:szCs w:val="22"/>
          <w:lang w:eastAsia="en-US" w:bidi="ar-SA"/>
        </w:rPr>
        <w:t xml:space="preserve">Data backup with local storage, </w:t>
      </w:r>
    </w:p>
    <w:p w14:paraId="2A4CBC4C" w14:textId="77777777" w:rsidR="0093560F" w:rsidRDefault="0093560F" w:rsidP="0093560F">
      <w:pPr>
        <w:autoSpaceDE w:val="0"/>
        <w:ind w:left="1134"/>
        <w:jc w:val="both"/>
      </w:pPr>
      <w:r>
        <w:rPr>
          <w:rFonts w:eastAsia="MS Mincho"/>
          <w:sz w:val="22"/>
          <w:szCs w:val="22"/>
          <w:lang w:eastAsia="en-US" w:bidi="ar-SA"/>
        </w:rPr>
        <w:t xml:space="preserve">(4). </w:t>
      </w:r>
      <w:r>
        <w:rPr>
          <w:rFonts w:eastAsia="MS Mincho"/>
          <w:bCs/>
          <w:sz w:val="22"/>
          <w:szCs w:val="22"/>
          <w:lang w:eastAsia="en-US" w:bidi="ar-SA"/>
        </w:rPr>
        <w:t xml:space="preserve">Anti-Virus Software (Implementation, with updates, of an acceptable industry standard Anti-virus software), </w:t>
      </w:r>
    </w:p>
    <w:p w14:paraId="5CE06D93" w14:textId="77777777" w:rsidR="0093560F" w:rsidRDefault="0093560F" w:rsidP="0093560F">
      <w:pPr>
        <w:autoSpaceDE w:val="0"/>
        <w:ind w:left="1134"/>
        <w:jc w:val="both"/>
      </w:pPr>
      <w:r>
        <w:rPr>
          <w:rFonts w:eastAsia="MS Mincho"/>
          <w:sz w:val="22"/>
          <w:szCs w:val="22"/>
          <w:lang w:eastAsia="en-US" w:bidi="ar-SA"/>
        </w:rPr>
        <w:t xml:space="preserve">(5). </w:t>
      </w:r>
      <w:r>
        <w:rPr>
          <w:rFonts w:eastAsia="MS Mincho"/>
          <w:bCs/>
          <w:sz w:val="22"/>
          <w:szCs w:val="22"/>
          <w:lang w:eastAsia="en-US" w:bidi="ar-SA"/>
        </w:rPr>
        <w:t xml:space="preserve">Operating systems, applications and firmware should be supported, </w:t>
      </w:r>
    </w:p>
    <w:p w14:paraId="28D8828F" w14:textId="77777777" w:rsidR="0093560F" w:rsidRDefault="0093560F" w:rsidP="0093560F">
      <w:pPr>
        <w:autoSpaceDE w:val="0"/>
        <w:ind w:left="1134"/>
        <w:jc w:val="both"/>
      </w:pPr>
      <w:r>
        <w:rPr>
          <w:rFonts w:eastAsia="MS Mincho"/>
          <w:sz w:val="22"/>
          <w:szCs w:val="22"/>
          <w:lang w:eastAsia="en-US" w:bidi="ar-SA"/>
        </w:rPr>
        <w:t xml:space="preserve">(6). </w:t>
      </w:r>
      <w:r>
        <w:rPr>
          <w:rFonts w:eastAsia="MS Mincho"/>
          <w:bCs/>
          <w:sz w:val="22"/>
          <w:szCs w:val="22"/>
          <w:lang w:eastAsia="en-US" w:bidi="ar-SA"/>
        </w:rPr>
        <w:t xml:space="preserve">Patching of Operating Systems and Applications used are to be in line with the manufacturers recommended schedule. If patches cannot be applied an understanding of the resulting risk will be documented. </w:t>
      </w:r>
    </w:p>
    <w:p w14:paraId="15157FD8" w14:textId="77777777" w:rsidR="0093560F" w:rsidRDefault="0093560F" w:rsidP="0093560F">
      <w:pPr>
        <w:autoSpaceDE w:val="0"/>
        <w:jc w:val="both"/>
        <w:rPr>
          <w:rFonts w:eastAsia="MS Mincho"/>
          <w:bCs/>
          <w:sz w:val="22"/>
          <w:szCs w:val="22"/>
          <w:lang w:eastAsia="en-US" w:bidi="ar-SA"/>
        </w:rPr>
      </w:pPr>
    </w:p>
    <w:p w14:paraId="74D6376A" w14:textId="77777777" w:rsidR="0093560F" w:rsidRDefault="0093560F" w:rsidP="0093560F">
      <w:pPr>
        <w:autoSpaceDE w:val="0"/>
        <w:ind w:left="567"/>
        <w:jc w:val="both"/>
      </w:pPr>
      <w:r>
        <w:rPr>
          <w:rFonts w:eastAsia="MS Mincho"/>
          <w:bCs/>
          <w:sz w:val="22"/>
          <w:szCs w:val="22"/>
          <w:lang w:eastAsia="en-US" w:bidi="ar-SA"/>
        </w:rPr>
        <w:t xml:space="preserve">h. </w:t>
      </w:r>
      <w:r>
        <w:rPr>
          <w:rFonts w:eastAsia="MS Mincho"/>
          <w:bCs/>
          <w:sz w:val="22"/>
          <w:szCs w:val="22"/>
          <w:u w:val="single"/>
          <w:lang w:eastAsia="en-US" w:bidi="ar-SA"/>
        </w:rPr>
        <w:t>Logon Banners</w:t>
      </w:r>
      <w:r>
        <w:rPr>
          <w:rFonts w:eastAsia="MS Mincho"/>
          <w:bCs/>
          <w:sz w:val="22"/>
          <w:szCs w:val="22"/>
          <w:lang w:eastAsia="en-US" w:bidi="ar-SA"/>
        </w:rPr>
        <w:t xml:space="preserve">. Wherever possible, a </w:t>
      </w:r>
      <w:r>
        <w:rPr>
          <w:rFonts w:eastAsia="MS Mincho"/>
          <w:bCs/>
          <w:i/>
          <w:iCs/>
          <w:sz w:val="22"/>
          <w:szCs w:val="22"/>
          <w:lang w:eastAsia="en-US" w:bidi="ar-SA"/>
        </w:rPr>
        <w:t xml:space="preserve">“Logon Banner” </w:t>
      </w:r>
      <w:r>
        <w:rPr>
          <w:rFonts w:eastAsia="MS Mincho"/>
          <w:bCs/>
          <w:sz w:val="22"/>
          <w:szCs w:val="22"/>
          <w:lang w:eastAsia="en-US" w:bidi="ar-SA"/>
        </w:rPr>
        <w:t xml:space="preserve">will be provided to summarise the requirements for access to a system which may be needed to institute legal action in case of any breach occurring. A suggested format for the text (depending on national legal requirements) could be: </w:t>
      </w:r>
    </w:p>
    <w:p w14:paraId="5918D551" w14:textId="77777777" w:rsidR="0093560F" w:rsidRDefault="0093560F" w:rsidP="0093560F">
      <w:pPr>
        <w:autoSpaceDE w:val="0"/>
        <w:rPr>
          <w:rFonts w:eastAsia="MS Mincho"/>
          <w:bCs/>
          <w:i/>
          <w:iCs/>
          <w:sz w:val="22"/>
          <w:szCs w:val="22"/>
          <w:lang w:eastAsia="en-US" w:bidi="ar-SA"/>
        </w:rPr>
      </w:pPr>
    </w:p>
    <w:p w14:paraId="28BC6F5A" w14:textId="77777777" w:rsidR="0093560F" w:rsidRDefault="0093560F" w:rsidP="0093560F">
      <w:pPr>
        <w:autoSpaceDE w:val="0"/>
        <w:ind w:firstLine="567"/>
      </w:pPr>
      <w:r>
        <w:rPr>
          <w:rFonts w:eastAsia="MS Mincho"/>
          <w:bCs/>
          <w:i/>
          <w:iCs/>
          <w:sz w:val="22"/>
          <w:szCs w:val="22"/>
          <w:lang w:eastAsia="en-US" w:bidi="ar-SA"/>
        </w:rPr>
        <w:t xml:space="preserve">“Unauthorised access to this computer system may constitute a criminal offence” </w:t>
      </w:r>
    </w:p>
    <w:p w14:paraId="60088AE3" w14:textId="77777777" w:rsidR="0093560F" w:rsidRDefault="0093560F" w:rsidP="0093560F">
      <w:pPr>
        <w:autoSpaceDE w:val="0"/>
        <w:rPr>
          <w:rFonts w:eastAsia="MS Mincho"/>
          <w:bCs/>
          <w:sz w:val="22"/>
          <w:szCs w:val="22"/>
          <w:lang w:eastAsia="en-US" w:bidi="ar-SA"/>
        </w:rPr>
      </w:pPr>
    </w:p>
    <w:p w14:paraId="42C51356" w14:textId="77777777" w:rsidR="0093560F" w:rsidRDefault="0093560F" w:rsidP="0093560F">
      <w:pPr>
        <w:autoSpaceDE w:val="0"/>
        <w:ind w:left="567"/>
        <w:jc w:val="both"/>
      </w:pPr>
      <w:r>
        <w:rPr>
          <w:rFonts w:eastAsia="MS Mincho"/>
          <w:bCs/>
          <w:sz w:val="22"/>
          <w:szCs w:val="22"/>
          <w:lang w:eastAsia="en-US" w:bidi="ar-SA"/>
        </w:rPr>
        <w:t xml:space="preserve">i. </w:t>
      </w:r>
      <w:r>
        <w:rPr>
          <w:rFonts w:eastAsia="MS Mincho"/>
          <w:bCs/>
          <w:sz w:val="22"/>
          <w:szCs w:val="22"/>
          <w:u w:val="single"/>
          <w:lang w:eastAsia="en-US" w:bidi="ar-SA"/>
        </w:rPr>
        <w:t>Unattended Terminals.</w:t>
      </w:r>
      <w:r>
        <w:rPr>
          <w:rFonts w:eastAsia="MS Mincho"/>
          <w:bCs/>
          <w:sz w:val="22"/>
          <w:szCs w:val="22"/>
          <w:lang w:eastAsia="en-US" w:bidi="ar-SA"/>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1D83A129" w14:textId="77777777" w:rsidR="0093560F" w:rsidRDefault="0093560F" w:rsidP="0093560F">
      <w:pPr>
        <w:autoSpaceDE w:val="0"/>
        <w:jc w:val="both"/>
        <w:rPr>
          <w:rFonts w:eastAsia="MS Mincho"/>
          <w:bCs/>
          <w:sz w:val="22"/>
          <w:szCs w:val="22"/>
          <w:lang w:eastAsia="en-US" w:bidi="ar-SA"/>
        </w:rPr>
      </w:pPr>
    </w:p>
    <w:p w14:paraId="5DCA7058" w14:textId="77777777" w:rsidR="0093560F" w:rsidRDefault="0093560F" w:rsidP="0093560F">
      <w:pPr>
        <w:autoSpaceDE w:val="0"/>
        <w:ind w:left="567"/>
        <w:jc w:val="both"/>
      </w:pPr>
      <w:r>
        <w:rPr>
          <w:rFonts w:eastAsia="MS Mincho"/>
          <w:bCs/>
          <w:sz w:val="22"/>
          <w:szCs w:val="22"/>
          <w:lang w:eastAsia="en-US" w:bidi="ar-SA"/>
        </w:rPr>
        <w:t xml:space="preserve">j. </w:t>
      </w:r>
      <w:r>
        <w:rPr>
          <w:rFonts w:eastAsia="MS Mincho"/>
          <w:bCs/>
          <w:sz w:val="22"/>
          <w:szCs w:val="22"/>
          <w:u w:val="single"/>
          <w:lang w:eastAsia="en-US" w:bidi="ar-SA"/>
        </w:rPr>
        <w:t>Internet Connections.</w:t>
      </w:r>
      <w:r>
        <w:rPr>
          <w:rFonts w:eastAsia="MS Mincho"/>
          <w:bCs/>
          <w:sz w:val="22"/>
          <w:szCs w:val="22"/>
          <w:lang w:eastAsia="en-US" w:bidi="ar-SA"/>
        </w:rPr>
        <w:t xml:space="preserve"> Computer systems must not be connected direct to the Internet or </w:t>
      </w:r>
      <w:r>
        <w:rPr>
          <w:rFonts w:eastAsia="MS Mincho"/>
          <w:bCs/>
          <w:i/>
          <w:iCs/>
          <w:sz w:val="22"/>
          <w:szCs w:val="22"/>
          <w:lang w:eastAsia="en-US" w:bidi="ar-SA"/>
        </w:rPr>
        <w:t xml:space="preserve">“un-trusted” </w:t>
      </w:r>
      <w:r>
        <w:rPr>
          <w:rFonts w:eastAsia="MS Mincho"/>
          <w:bCs/>
          <w:sz w:val="22"/>
          <w:szCs w:val="22"/>
          <w:lang w:eastAsia="en-US" w:bidi="ar-SA"/>
        </w:rPr>
        <w:t xml:space="preserve">systems unless protected by a firewall (a software based personal firewall is the minimum but risk assessment and management must be used to identify whether this is sufficient). </w:t>
      </w:r>
    </w:p>
    <w:p w14:paraId="3A44C0A0" w14:textId="77777777" w:rsidR="0093560F" w:rsidRDefault="0093560F" w:rsidP="0093560F">
      <w:pPr>
        <w:autoSpaceDE w:val="0"/>
        <w:rPr>
          <w:rFonts w:eastAsia="MS Mincho"/>
          <w:bCs/>
          <w:sz w:val="22"/>
          <w:szCs w:val="22"/>
          <w:lang w:eastAsia="en-US" w:bidi="ar-SA"/>
        </w:rPr>
      </w:pPr>
    </w:p>
    <w:p w14:paraId="7A9EA019" w14:textId="77777777" w:rsidR="0093560F" w:rsidRDefault="0093560F" w:rsidP="0093560F">
      <w:pPr>
        <w:autoSpaceDE w:val="0"/>
        <w:ind w:left="567"/>
        <w:jc w:val="both"/>
      </w:pPr>
      <w:r>
        <w:rPr>
          <w:rFonts w:eastAsia="MS Mincho"/>
          <w:bCs/>
          <w:sz w:val="22"/>
          <w:szCs w:val="22"/>
          <w:lang w:eastAsia="en-US" w:bidi="ar-SA"/>
        </w:rPr>
        <w:t xml:space="preserve">k. </w:t>
      </w:r>
      <w:r>
        <w:rPr>
          <w:rFonts w:eastAsia="MS Mincho"/>
          <w:bCs/>
          <w:sz w:val="22"/>
          <w:szCs w:val="22"/>
          <w:u w:val="single"/>
          <w:lang w:eastAsia="en-US" w:bidi="ar-SA"/>
        </w:rPr>
        <w:t>Disposal</w:t>
      </w:r>
      <w:r>
        <w:rPr>
          <w:rFonts w:eastAsia="MS Mincho"/>
          <w:bCs/>
          <w:sz w:val="22"/>
          <w:szCs w:val="22"/>
          <w:lang w:eastAsia="en-US" w:bidi="ar-SA"/>
        </w:rPr>
        <w:t xml:space="preserve">. Before IT storage media (e.g. disks) are disposed of, an erasure product must be used to overwrite the data. This is a more thorough process than deletion of files, which does not remove the data. </w:t>
      </w:r>
    </w:p>
    <w:p w14:paraId="3270E774" w14:textId="77777777" w:rsidR="0093560F" w:rsidRDefault="0093560F" w:rsidP="0093560F">
      <w:pPr>
        <w:autoSpaceDE w:val="0"/>
        <w:jc w:val="both"/>
        <w:rPr>
          <w:rFonts w:eastAsia="MS Mincho"/>
          <w:bCs/>
          <w:sz w:val="22"/>
          <w:szCs w:val="22"/>
          <w:lang w:eastAsia="en-US" w:bidi="ar-SA"/>
        </w:rPr>
      </w:pPr>
    </w:p>
    <w:p w14:paraId="306C1719" w14:textId="77777777" w:rsidR="0093560F" w:rsidRDefault="0093560F" w:rsidP="0093560F">
      <w:pPr>
        <w:autoSpaceDE w:val="0"/>
        <w:jc w:val="both"/>
      </w:pPr>
      <w:r>
        <w:rPr>
          <w:rFonts w:eastAsia="MS Mincho"/>
          <w:b/>
          <w:bCs/>
          <w:sz w:val="22"/>
          <w:szCs w:val="22"/>
          <w:lang w:eastAsia="en-US" w:bidi="ar-SA"/>
        </w:rPr>
        <w:t xml:space="preserve">Laptops </w:t>
      </w:r>
    </w:p>
    <w:p w14:paraId="3DBED846" w14:textId="77777777" w:rsidR="0093560F" w:rsidRDefault="0093560F" w:rsidP="0093560F">
      <w:pPr>
        <w:autoSpaceDE w:val="0"/>
        <w:rPr>
          <w:rFonts w:eastAsia="MS Mincho"/>
          <w:bCs/>
          <w:sz w:val="22"/>
          <w:szCs w:val="22"/>
          <w:lang w:eastAsia="en-US" w:bidi="ar-SA"/>
        </w:rPr>
      </w:pPr>
    </w:p>
    <w:p w14:paraId="5D7BC620"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25. Laptops holding any UK OFFICIAL-SENSITIVE information shall be encrypted using a CPA product or equivalent as described in paragraph 17 above. </w:t>
      </w:r>
    </w:p>
    <w:p w14:paraId="706CAB83" w14:textId="77777777" w:rsidR="0093560F" w:rsidRDefault="0093560F" w:rsidP="0093560F">
      <w:pPr>
        <w:autoSpaceDE w:val="0"/>
        <w:jc w:val="both"/>
        <w:rPr>
          <w:rFonts w:eastAsia="MS Mincho"/>
          <w:bCs/>
          <w:sz w:val="22"/>
          <w:szCs w:val="22"/>
          <w:lang w:eastAsia="en-US" w:bidi="ar-SA"/>
        </w:rPr>
      </w:pPr>
    </w:p>
    <w:p w14:paraId="13FCC464" w14:textId="77777777" w:rsidR="0093560F" w:rsidRDefault="0093560F" w:rsidP="0093560F">
      <w:pPr>
        <w:autoSpaceDE w:val="0"/>
        <w:jc w:val="both"/>
      </w:pPr>
      <w:r>
        <w:rPr>
          <w:rFonts w:eastAsia="MS Mincho"/>
          <w:sz w:val="22"/>
          <w:szCs w:val="22"/>
          <w:lang w:eastAsia="en-US" w:bidi="ar-SA"/>
        </w:rPr>
        <w:t>26. Unencrypted laptops and drives containing personal data are not to be taken outside of secure sites</w:t>
      </w:r>
      <w:r>
        <w:rPr>
          <w:rFonts w:eastAsia="MS Mincho"/>
          <w:sz w:val="22"/>
          <w:szCs w:val="22"/>
          <w:vertAlign w:val="superscript"/>
          <w:lang w:eastAsia="en-US" w:bidi="ar-SA"/>
        </w:rPr>
        <w:footnoteReference w:id="1"/>
      </w:r>
      <w:r>
        <w:rPr>
          <w:rFonts w:eastAsia="MS Mincho"/>
          <w:sz w:val="22"/>
          <w:szCs w:val="22"/>
          <w:lang w:eastAsia="en-US" w:bidi="ar-SA"/>
        </w:rPr>
        <w:t xml:space="preserve">. For the avoidance of doubt the term </w:t>
      </w:r>
      <w:r>
        <w:rPr>
          <w:rFonts w:eastAsia="MS Mincho"/>
          <w:i/>
          <w:iCs/>
          <w:sz w:val="22"/>
          <w:szCs w:val="22"/>
          <w:lang w:eastAsia="en-US" w:bidi="ar-SA"/>
        </w:rPr>
        <w:t xml:space="preserve">“drives” </w:t>
      </w:r>
      <w:r>
        <w:rPr>
          <w:rFonts w:eastAsia="MS Mincho"/>
          <w:sz w:val="22"/>
          <w:szCs w:val="22"/>
          <w:lang w:eastAsia="en-US" w:bidi="ar-SA"/>
        </w:rPr>
        <w:t xml:space="preserve">includes all removable, recordable media e.g. memory sticks, compact flash, recordable optical media (CDs and DVDs), floppy discs and external hard drives. </w:t>
      </w:r>
    </w:p>
    <w:p w14:paraId="6306F749" w14:textId="77777777" w:rsidR="0093560F" w:rsidRDefault="0093560F" w:rsidP="0093560F">
      <w:pPr>
        <w:autoSpaceDE w:val="0"/>
        <w:jc w:val="both"/>
        <w:rPr>
          <w:rFonts w:eastAsia="MS Mincho"/>
          <w:bCs/>
          <w:sz w:val="22"/>
          <w:szCs w:val="22"/>
          <w:lang w:eastAsia="en-US" w:bidi="ar-SA"/>
        </w:rPr>
      </w:pPr>
    </w:p>
    <w:p w14:paraId="1D4985E3"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27. Any token, touch memory device or password(s) associated with the encryption package is to be kept separate from the machine whenever the machine is not in use, left unattended or in transit. </w:t>
      </w:r>
    </w:p>
    <w:p w14:paraId="28A20B31" w14:textId="77777777" w:rsidR="0093560F" w:rsidRDefault="0093560F" w:rsidP="0093560F">
      <w:pPr>
        <w:autoSpaceDE w:val="0"/>
        <w:rPr>
          <w:rFonts w:eastAsia="MS Mincho"/>
          <w:bCs/>
          <w:sz w:val="22"/>
          <w:szCs w:val="22"/>
          <w:lang w:eastAsia="en-US" w:bidi="ar-SA"/>
        </w:rPr>
      </w:pPr>
    </w:p>
    <w:p w14:paraId="6B941357"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2AB6E7D1" w14:textId="77777777" w:rsidR="0093560F" w:rsidRDefault="0093560F" w:rsidP="0093560F">
      <w:pPr>
        <w:autoSpaceDE w:val="0"/>
        <w:jc w:val="both"/>
        <w:rPr>
          <w:rFonts w:eastAsia="MS Mincho"/>
          <w:bCs/>
          <w:sz w:val="22"/>
          <w:szCs w:val="22"/>
          <w:lang w:eastAsia="en-US" w:bidi="ar-SA"/>
        </w:rPr>
      </w:pPr>
    </w:p>
    <w:p w14:paraId="45E81677" w14:textId="77777777" w:rsidR="0093560F" w:rsidRDefault="0093560F" w:rsidP="0093560F">
      <w:pPr>
        <w:autoSpaceDE w:val="0"/>
        <w:jc w:val="both"/>
      </w:pPr>
      <w:r>
        <w:rPr>
          <w:rFonts w:eastAsia="MS Mincho"/>
          <w:b/>
          <w:bCs/>
          <w:sz w:val="22"/>
          <w:szCs w:val="22"/>
          <w:lang w:eastAsia="en-US" w:bidi="ar-SA"/>
        </w:rPr>
        <w:lastRenderedPageBreak/>
        <w:t xml:space="preserve">Loss and Incident Reporting </w:t>
      </w:r>
    </w:p>
    <w:p w14:paraId="73B2AF64" w14:textId="77777777" w:rsidR="0093560F" w:rsidRDefault="0093560F" w:rsidP="0093560F">
      <w:pPr>
        <w:autoSpaceDE w:val="0"/>
        <w:jc w:val="both"/>
        <w:rPr>
          <w:rFonts w:eastAsia="MS Mincho"/>
          <w:bCs/>
          <w:sz w:val="22"/>
          <w:szCs w:val="22"/>
          <w:lang w:eastAsia="en-US" w:bidi="ar-SA"/>
        </w:rPr>
      </w:pPr>
    </w:p>
    <w:p w14:paraId="28FF7934"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29. The Contractor shall immediately report any loss or otherwise compromise of any Defence Related Classified Material to the Authority. The term Defence Related Classified Material includes MOD Identifiable Information (MODDII) (as defined in ISN2016/05) and any information or asset that has been given a security classification by the UK MOD. The term also includes classified information and assets held by UK Defence Contractors which are owned by a third party e.g. NATO or a another country for which the UK MOD is responsible.</w:t>
      </w:r>
    </w:p>
    <w:p w14:paraId="6BD98CB1" w14:textId="77777777" w:rsidR="0093560F" w:rsidRDefault="0093560F" w:rsidP="0093560F">
      <w:pPr>
        <w:autoSpaceDE w:val="0"/>
        <w:jc w:val="both"/>
        <w:rPr>
          <w:rFonts w:eastAsia="MS Mincho"/>
          <w:sz w:val="22"/>
          <w:szCs w:val="22"/>
          <w:lang w:eastAsia="en-US" w:bidi="ar-SA"/>
        </w:rPr>
      </w:pPr>
    </w:p>
    <w:p w14:paraId="13F7431C"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30.  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Contractor concerned. The UK MOD Defence Industry WARP will also advise the Contractor what further action is required to be undertaken. </w:t>
      </w:r>
    </w:p>
    <w:p w14:paraId="0FD656BA" w14:textId="77777777" w:rsidR="0093560F" w:rsidRDefault="0093560F" w:rsidP="0093560F">
      <w:pPr>
        <w:ind w:left="555"/>
        <w:jc w:val="both"/>
        <w:rPr>
          <w:rFonts w:eastAsia="MS Mincho"/>
          <w:b/>
          <w:bCs/>
          <w:color w:val="000000"/>
          <w:sz w:val="22"/>
          <w:szCs w:val="22"/>
          <w:u w:val="single"/>
          <w:lang w:eastAsia="en-US" w:bidi="ar-SA"/>
        </w:rPr>
      </w:pPr>
    </w:p>
    <w:p w14:paraId="2CC9D0F9" w14:textId="77777777" w:rsidR="0093560F" w:rsidRDefault="0093560F" w:rsidP="0093560F">
      <w:pPr>
        <w:ind w:left="555"/>
        <w:jc w:val="both"/>
      </w:pPr>
      <w:r>
        <w:rPr>
          <w:rFonts w:eastAsia="MS Mincho"/>
          <w:b/>
          <w:bCs/>
          <w:color w:val="000000"/>
          <w:sz w:val="22"/>
          <w:szCs w:val="22"/>
          <w:u w:val="single"/>
          <w:lang w:eastAsia="en-US" w:bidi="ar-SA"/>
        </w:rPr>
        <w:t>UK MOD Defence Industry WARP Contact Details</w:t>
      </w:r>
    </w:p>
    <w:p w14:paraId="5562AB29" w14:textId="77777777" w:rsidR="0093560F" w:rsidRDefault="0093560F" w:rsidP="0093560F">
      <w:pPr>
        <w:ind w:left="555"/>
      </w:pPr>
      <w:r>
        <w:rPr>
          <w:rFonts w:eastAsia="MS Mincho"/>
          <w:b/>
          <w:bCs/>
          <w:sz w:val="22"/>
          <w:szCs w:val="22"/>
          <w:lang w:eastAsia="en-US" w:bidi="ar-SA"/>
        </w:rPr>
        <w:t>Email:</w:t>
      </w:r>
      <w:r>
        <w:rPr>
          <w:rFonts w:eastAsia="MS Mincho"/>
          <w:sz w:val="22"/>
          <w:szCs w:val="22"/>
          <w:lang w:eastAsia="en-US" w:bidi="ar-SA"/>
        </w:rPr>
        <w:t xml:space="preserve"> </w:t>
      </w:r>
      <w:hyperlink r:id="rId39" w:history="1">
        <w:r>
          <w:rPr>
            <w:rFonts w:eastAsia="MS Mincho"/>
            <w:color w:val="0563C1"/>
            <w:sz w:val="22"/>
            <w:szCs w:val="22"/>
            <w:u w:val="single"/>
            <w:lang w:eastAsia="en-US" w:bidi="ar-SA"/>
          </w:rPr>
          <w:t>DefenceWARP@mod.gov.uk</w:t>
        </w:r>
      </w:hyperlink>
      <w:r>
        <w:rPr>
          <w:rFonts w:eastAsia="MS Mincho"/>
          <w:sz w:val="22"/>
          <w:szCs w:val="22"/>
          <w:lang w:eastAsia="en-US" w:bidi="ar-SA"/>
        </w:rPr>
        <w:t xml:space="preserve"> (OFFICIAL with no NTK restrictions)</w:t>
      </w:r>
    </w:p>
    <w:p w14:paraId="454D2168" w14:textId="77777777" w:rsidR="0093560F" w:rsidRDefault="0093560F" w:rsidP="0093560F">
      <w:pPr>
        <w:ind w:left="555"/>
      </w:pPr>
      <w:r>
        <w:rPr>
          <w:rFonts w:eastAsia="MS Mincho"/>
          <w:b/>
          <w:bCs/>
          <w:sz w:val="22"/>
          <w:szCs w:val="22"/>
          <w:lang w:eastAsia="en-US" w:bidi="ar-SA"/>
        </w:rPr>
        <w:t xml:space="preserve">RLI Email: </w:t>
      </w:r>
      <w:hyperlink r:id="rId40" w:history="1">
        <w:r>
          <w:rPr>
            <w:rFonts w:eastAsia="MS Mincho"/>
            <w:color w:val="0000FF"/>
            <w:sz w:val="22"/>
            <w:szCs w:val="22"/>
            <w:u w:val="single"/>
            <w:lang w:eastAsia="en-US" w:bidi="ar-SA"/>
          </w:rPr>
          <w:t>defencewarp@modnet.r.mil.uk</w:t>
        </w:r>
      </w:hyperlink>
      <w:r>
        <w:rPr>
          <w:rFonts w:eastAsia="MS Mincho"/>
          <w:sz w:val="22"/>
          <w:szCs w:val="22"/>
          <w:lang w:eastAsia="en-US" w:bidi="ar-SA"/>
        </w:rPr>
        <w:t xml:space="preserve"> (MULTIUSER)</w:t>
      </w:r>
    </w:p>
    <w:p w14:paraId="3B0760A2" w14:textId="77777777" w:rsidR="0093560F" w:rsidRDefault="0093560F" w:rsidP="0093560F">
      <w:pPr>
        <w:ind w:left="555"/>
      </w:pPr>
      <w:r>
        <w:rPr>
          <w:rFonts w:eastAsia="MS Mincho"/>
          <w:b/>
          <w:bCs/>
          <w:sz w:val="22"/>
          <w:szCs w:val="22"/>
          <w:lang w:eastAsia="en-US" w:bidi="ar-SA"/>
        </w:rPr>
        <w:t xml:space="preserve">Telephone (Office hours): </w:t>
      </w:r>
      <w:r>
        <w:rPr>
          <w:rFonts w:eastAsia="MS Mincho"/>
          <w:bCs/>
          <w:sz w:val="22"/>
          <w:szCs w:val="22"/>
          <w:lang w:eastAsia="en-US" w:bidi="ar-SA"/>
        </w:rPr>
        <w:t>+44 (</w:t>
      </w:r>
      <w:r>
        <w:rPr>
          <w:rFonts w:eastAsia="MS Mincho"/>
          <w:sz w:val="22"/>
          <w:szCs w:val="22"/>
          <w:lang w:eastAsia="en-US" w:bidi="ar-SA"/>
        </w:rPr>
        <w:t>0) 30 6770 2185</w:t>
      </w:r>
    </w:p>
    <w:p w14:paraId="2512F621" w14:textId="77777777" w:rsidR="0093560F" w:rsidRDefault="0093560F" w:rsidP="0093560F">
      <w:pPr>
        <w:ind w:left="1410" w:hanging="840"/>
      </w:pPr>
      <w:r>
        <w:rPr>
          <w:rFonts w:eastAsia="MS Mincho"/>
          <w:b/>
          <w:bCs/>
          <w:sz w:val="22"/>
          <w:szCs w:val="22"/>
          <w:lang w:eastAsia="en-US" w:bidi="ar-SA"/>
        </w:rPr>
        <w:t xml:space="preserve">Mail: </w:t>
      </w:r>
      <w:r>
        <w:rPr>
          <w:rFonts w:eastAsia="MS Mincho"/>
          <w:sz w:val="22"/>
          <w:szCs w:val="22"/>
          <w:lang w:eastAsia="en-US" w:bidi="ar-SA"/>
        </w:rPr>
        <w:t>Defence Industry WARP, DE&amp;S PSyA Office</w:t>
      </w:r>
    </w:p>
    <w:p w14:paraId="63790A35" w14:textId="77777777" w:rsidR="0093560F" w:rsidRDefault="0093560F" w:rsidP="0093560F">
      <w:pPr>
        <w:ind w:firstLine="567"/>
        <w:rPr>
          <w:rFonts w:eastAsia="MS Mincho"/>
          <w:sz w:val="22"/>
          <w:szCs w:val="22"/>
          <w:lang w:eastAsia="en-US" w:bidi="ar-SA"/>
        </w:rPr>
      </w:pPr>
      <w:r>
        <w:rPr>
          <w:rFonts w:eastAsia="MS Mincho"/>
          <w:sz w:val="22"/>
          <w:szCs w:val="22"/>
          <w:lang w:eastAsia="en-US" w:bidi="ar-SA"/>
        </w:rPr>
        <w:t>MOD Abbey Wood, NH2 Poplar-1 #2004, Bristol, BS34 8JH</w:t>
      </w:r>
    </w:p>
    <w:p w14:paraId="35897244" w14:textId="77777777" w:rsidR="0093560F" w:rsidRDefault="0093560F" w:rsidP="0093560F">
      <w:pPr>
        <w:autoSpaceDE w:val="0"/>
        <w:jc w:val="both"/>
        <w:rPr>
          <w:rFonts w:eastAsia="MS Mincho"/>
          <w:bCs/>
          <w:sz w:val="22"/>
          <w:szCs w:val="22"/>
          <w:lang w:eastAsia="en-US" w:bidi="ar-SA"/>
        </w:rPr>
      </w:pPr>
    </w:p>
    <w:p w14:paraId="74F15A77"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31. Reporting instructions for any security incidents involving Defence Related Classified Material can be found in the Incident Reporting Industry Security Notice at: </w:t>
      </w:r>
    </w:p>
    <w:p w14:paraId="6A28772C" w14:textId="77777777" w:rsidR="0093560F" w:rsidRDefault="0093560F" w:rsidP="0093560F">
      <w:pPr>
        <w:autoSpaceDE w:val="0"/>
        <w:jc w:val="both"/>
        <w:rPr>
          <w:rFonts w:eastAsia="MS Mincho"/>
          <w:sz w:val="22"/>
          <w:szCs w:val="22"/>
          <w:lang w:eastAsia="en-US" w:bidi="ar-SA"/>
        </w:rPr>
      </w:pPr>
    </w:p>
    <w:p w14:paraId="2D70BB36" w14:textId="77777777" w:rsidR="0093560F" w:rsidRDefault="0093560F" w:rsidP="0093560F">
      <w:pPr>
        <w:autoSpaceDE w:val="0"/>
      </w:pPr>
      <w:hyperlink r:id="rId41" w:history="1">
        <w:r>
          <w:rPr>
            <w:rFonts w:eastAsia="MS Mincho"/>
            <w:color w:val="0000FF"/>
            <w:sz w:val="22"/>
            <w:szCs w:val="22"/>
            <w:u w:val="single"/>
            <w:lang w:eastAsia="en-US" w:bidi="ar-SA"/>
          </w:rPr>
          <w:t>https://www.gov.uk/government/publications/industry-security-notices-isns</w:t>
        </w:r>
      </w:hyperlink>
    </w:p>
    <w:p w14:paraId="58CAD37E" w14:textId="77777777" w:rsidR="0093560F" w:rsidRDefault="0093560F" w:rsidP="0093560F">
      <w:pPr>
        <w:autoSpaceDE w:val="0"/>
        <w:rPr>
          <w:rFonts w:eastAsia="MS Mincho"/>
          <w:bCs/>
          <w:sz w:val="22"/>
          <w:szCs w:val="22"/>
          <w:lang w:eastAsia="en-US" w:bidi="ar-SA"/>
        </w:rPr>
      </w:pPr>
    </w:p>
    <w:p w14:paraId="7820708C" w14:textId="77777777" w:rsidR="0093560F" w:rsidRDefault="0093560F" w:rsidP="0093560F">
      <w:pPr>
        <w:jc w:val="both"/>
      </w:pPr>
      <w:r>
        <w:rPr>
          <w:rFonts w:eastAsia="MS Mincho"/>
          <w:b/>
          <w:bCs/>
          <w:sz w:val="22"/>
          <w:szCs w:val="22"/>
          <w:lang w:eastAsia="en-US" w:bidi="ar-SA"/>
        </w:rPr>
        <w:t xml:space="preserve">Sub-Contracts </w:t>
      </w:r>
    </w:p>
    <w:p w14:paraId="0F8A9AA8" w14:textId="77777777" w:rsidR="0093560F" w:rsidRDefault="0093560F" w:rsidP="0093560F">
      <w:pPr>
        <w:autoSpaceDE w:val="0"/>
        <w:rPr>
          <w:rFonts w:eastAsia="MS Mincho"/>
          <w:bCs/>
          <w:sz w:val="22"/>
          <w:szCs w:val="22"/>
          <w:lang w:eastAsia="en-US" w:bidi="ar-SA"/>
        </w:rPr>
      </w:pPr>
    </w:p>
    <w:p w14:paraId="535BD2CE"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32.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04B31663" w14:textId="77777777" w:rsidR="0093560F" w:rsidRDefault="0093560F" w:rsidP="0093560F">
      <w:pPr>
        <w:autoSpaceDE w:val="0"/>
        <w:jc w:val="both"/>
        <w:rPr>
          <w:rFonts w:eastAsia="MS Mincho"/>
          <w:bCs/>
          <w:sz w:val="22"/>
          <w:szCs w:val="22"/>
          <w:lang w:eastAsia="en-US" w:bidi="ar-SA"/>
        </w:rPr>
      </w:pPr>
    </w:p>
    <w:p w14:paraId="656E7681"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33. The prior approval of the Authority shall be obtained should the Contractor wish to sub-contract any UK OFFICIAL-SENSITIVE elements of the Contract to a sub-Contractor facility located in another (third party) country. The first page of Annex A (MOD Form 1686 (F1686) of ISN 2023/06 is to be used for seeking such approval. The MOD Form 1686 can be found at: </w:t>
      </w:r>
    </w:p>
    <w:p w14:paraId="59C528F3" w14:textId="77777777" w:rsidR="0093560F" w:rsidRDefault="0093560F" w:rsidP="0093560F">
      <w:pPr>
        <w:autoSpaceDE w:val="0"/>
        <w:jc w:val="both"/>
        <w:rPr>
          <w:rFonts w:eastAsia="MS Mincho"/>
          <w:sz w:val="22"/>
          <w:szCs w:val="22"/>
          <w:lang w:eastAsia="en-US" w:bidi="ar-SA"/>
        </w:rPr>
      </w:pPr>
    </w:p>
    <w:p w14:paraId="7BC0D64E" w14:textId="77777777" w:rsidR="0093560F" w:rsidRDefault="0093560F" w:rsidP="0093560F">
      <w:pPr>
        <w:autoSpaceDE w:val="0"/>
        <w:jc w:val="both"/>
      </w:pPr>
      <w:hyperlink r:id="rId42" w:history="1">
        <w:r>
          <w:rPr>
            <w:rFonts w:eastAsia="MS Mincho"/>
            <w:color w:val="0000FF"/>
            <w:sz w:val="22"/>
            <w:szCs w:val="22"/>
            <w:u w:val="single"/>
            <w:lang w:eastAsia="en-US" w:bidi="ar-SA"/>
          </w:rPr>
          <w:t>https://assets.publishing.service.gov.uk/government/uploads/system/uploads/attachment_data/file/1162250/ISN_2023-06_Subcontracting_or_Collaborating_on_Classified_MOD_Programmes.pdf</w:t>
        </w:r>
      </w:hyperlink>
    </w:p>
    <w:p w14:paraId="2FEA5AFC" w14:textId="77777777" w:rsidR="0093560F" w:rsidRDefault="0093560F" w:rsidP="0093560F">
      <w:pPr>
        <w:autoSpaceDE w:val="0"/>
        <w:jc w:val="both"/>
        <w:rPr>
          <w:rFonts w:eastAsia="MS Mincho"/>
          <w:sz w:val="22"/>
          <w:szCs w:val="22"/>
          <w:lang w:eastAsia="en-US" w:bidi="ar-SA"/>
        </w:rPr>
      </w:pPr>
    </w:p>
    <w:p w14:paraId="4CB137B5" w14:textId="77777777" w:rsidR="0093560F" w:rsidRDefault="0093560F" w:rsidP="0093560F">
      <w:pPr>
        <w:autoSpaceDE w:val="0"/>
        <w:rPr>
          <w:rFonts w:eastAsia="MS Mincho"/>
          <w:bCs/>
          <w:sz w:val="22"/>
          <w:szCs w:val="22"/>
          <w:lang w:eastAsia="en-US" w:bidi="ar-SA"/>
        </w:rPr>
      </w:pPr>
    </w:p>
    <w:p w14:paraId="45B30381"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34. If the sub-contract is approved, the Contractor shall flow down the Security Conditions in line with paragraph 32 above to the sub-Contractor. Contractors located overseas may seek further advice and/or assistance from the Authority with regards the completion of F1686.</w:t>
      </w:r>
    </w:p>
    <w:p w14:paraId="7F9A4327" w14:textId="77777777" w:rsidR="0093560F" w:rsidRDefault="0093560F" w:rsidP="0093560F">
      <w:pPr>
        <w:autoSpaceDE w:val="0"/>
        <w:rPr>
          <w:rFonts w:eastAsia="MS Mincho"/>
          <w:bCs/>
          <w:sz w:val="22"/>
          <w:szCs w:val="22"/>
          <w:lang w:eastAsia="en-US" w:bidi="ar-SA"/>
        </w:rPr>
      </w:pPr>
    </w:p>
    <w:p w14:paraId="5C0F2075" w14:textId="77777777" w:rsidR="0093560F" w:rsidRDefault="0093560F" w:rsidP="0093560F">
      <w:pPr>
        <w:autoSpaceDE w:val="0"/>
        <w:jc w:val="both"/>
      </w:pPr>
      <w:r>
        <w:rPr>
          <w:rFonts w:eastAsia="MS Mincho"/>
          <w:b/>
          <w:bCs/>
          <w:sz w:val="22"/>
          <w:szCs w:val="22"/>
          <w:lang w:eastAsia="en-US" w:bidi="ar-SA"/>
        </w:rPr>
        <w:t xml:space="preserve">Physical Destruction </w:t>
      </w:r>
    </w:p>
    <w:p w14:paraId="4B5D1AEB" w14:textId="77777777" w:rsidR="0093560F" w:rsidRDefault="0093560F" w:rsidP="0093560F">
      <w:pPr>
        <w:autoSpaceDE w:val="0"/>
        <w:jc w:val="both"/>
        <w:rPr>
          <w:rFonts w:eastAsia="MS Mincho"/>
          <w:bCs/>
          <w:sz w:val="22"/>
          <w:szCs w:val="22"/>
          <w:lang w:eastAsia="en-US" w:bidi="ar-SA"/>
        </w:rPr>
      </w:pPr>
    </w:p>
    <w:p w14:paraId="4DDE9139"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34. As soon as no longer required, UK OFFICIAL and UK OFFICIAL-SENSITIVE material shall be destroyed in such a way as to make reconstitution very difficult or impossible, for </w:t>
      </w:r>
      <w:r>
        <w:rPr>
          <w:rFonts w:eastAsia="MS Mincho"/>
          <w:sz w:val="22"/>
          <w:szCs w:val="22"/>
          <w:lang w:eastAsia="en-US" w:bidi="ar-SA"/>
        </w:rPr>
        <w:lastRenderedPageBreak/>
        <w:t xml:space="preserve">example, by burning, shredding or tearing into small pieces. Advice shall be sought from the Authority when the classified material cannot be destroyed or, unless already authorised by the Authority, when its retention is considered by the Contractor to be necessary or desirable. Unwanted UK OFFICIAL-SENSITIVE classified material which cannot be destroyed in such a way shall be returned to the Authority. </w:t>
      </w:r>
    </w:p>
    <w:p w14:paraId="6E76081A" w14:textId="77777777" w:rsidR="0093560F" w:rsidRDefault="0093560F" w:rsidP="0093560F">
      <w:pPr>
        <w:autoSpaceDE w:val="0"/>
        <w:jc w:val="both"/>
        <w:rPr>
          <w:rFonts w:eastAsia="MS Mincho"/>
          <w:sz w:val="22"/>
          <w:szCs w:val="22"/>
          <w:lang w:eastAsia="en-US" w:bidi="ar-SA"/>
        </w:rPr>
      </w:pPr>
    </w:p>
    <w:p w14:paraId="4121C9D4" w14:textId="77777777" w:rsidR="0093560F" w:rsidRDefault="0093560F" w:rsidP="0093560F">
      <w:pPr>
        <w:autoSpaceDE w:val="0"/>
        <w:jc w:val="both"/>
        <w:rPr>
          <w:rFonts w:eastAsia="MS Mincho"/>
          <w:b/>
          <w:bCs/>
          <w:sz w:val="22"/>
          <w:szCs w:val="22"/>
          <w:lang w:eastAsia="en-US" w:bidi="ar-SA"/>
        </w:rPr>
      </w:pPr>
      <w:r>
        <w:rPr>
          <w:rFonts w:eastAsia="MS Mincho"/>
          <w:b/>
          <w:bCs/>
          <w:sz w:val="22"/>
          <w:szCs w:val="22"/>
          <w:lang w:eastAsia="en-US" w:bidi="ar-SA"/>
        </w:rPr>
        <w:t>Private Venture Activities</w:t>
      </w:r>
    </w:p>
    <w:p w14:paraId="48489192" w14:textId="77777777" w:rsidR="0093560F" w:rsidRDefault="0093560F" w:rsidP="0093560F">
      <w:pPr>
        <w:autoSpaceDE w:val="0"/>
        <w:jc w:val="both"/>
        <w:rPr>
          <w:rFonts w:eastAsia="MS Mincho"/>
          <w:sz w:val="22"/>
          <w:szCs w:val="22"/>
          <w:lang w:eastAsia="en-US" w:bidi="ar-SA"/>
        </w:rPr>
      </w:pPr>
    </w:p>
    <w:p w14:paraId="230579CA"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35. Private Venture (PV) funded (i.e., non-MOD funded) defence related projects and technology fall within one of the following three categories:</w:t>
      </w:r>
    </w:p>
    <w:p w14:paraId="241DF581" w14:textId="77777777" w:rsidR="0093560F" w:rsidRDefault="0093560F" w:rsidP="0093560F">
      <w:pPr>
        <w:autoSpaceDE w:val="0"/>
        <w:jc w:val="both"/>
        <w:rPr>
          <w:rFonts w:eastAsia="MS Mincho"/>
          <w:sz w:val="22"/>
          <w:szCs w:val="22"/>
          <w:lang w:eastAsia="en-US" w:bidi="ar-SA"/>
        </w:rPr>
      </w:pPr>
    </w:p>
    <w:p w14:paraId="2C601567" w14:textId="77777777" w:rsidR="0093560F" w:rsidRDefault="0093560F" w:rsidP="0093560F">
      <w:pPr>
        <w:autoSpaceDE w:val="0"/>
        <w:ind w:left="1440" w:hanging="720"/>
        <w:jc w:val="both"/>
        <w:rPr>
          <w:rFonts w:eastAsia="MS Mincho"/>
          <w:sz w:val="22"/>
          <w:szCs w:val="22"/>
          <w:lang w:eastAsia="en-US" w:bidi="ar-SA"/>
        </w:rPr>
      </w:pPr>
      <w:r>
        <w:rPr>
          <w:rFonts w:eastAsia="MS Mincho"/>
          <w:sz w:val="22"/>
          <w:szCs w:val="22"/>
          <w:lang w:eastAsia="en-US" w:bidi="ar-SA"/>
        </w:rPr>
        <w:t>•</w:t>
      </w:r>
      <w:r>
        <w:rPr>
          <w:rFonts w:eastAsia="MS Mincho"/>
          <w:sz w:val="22"/>
          <w:szCs w:val="22"/>
          <w:lang w:eastAsia="en-US" w:bidi="ar-SA"/>
        </w:rPr>
        <w:tab/>
        <w:t>Variants.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Forces;</w:t>
      </w:r>
    </w:p>
    <w:p w14:paraId="7D21EB74" w14:textId="77777777" w:rsidR="0093560F" w:rsidRDefault="0093560F" w:rsidP="0093560F">
      <w:pPr>
        <w:autoSpaceDE w:val="0"/>
        <w:ind w:left="1440" w:hanging="720"/>
        <w:jc w:val="both"/>
        <w:rPr>
          <w:rFonts w:eastAsia="MS Mincho"/>
          <w:sz w:val="22"/>
          <w:szCs w:val="22"/>
          <w:lang w:eastAsia="en-US" w:bidi="ar-SA"/>
        </w:rPr>
      </w:pPr>
    </w:p>
    <w:p w14:paraId="1952B595" w14:textId="77777777" w:rsidR="0093560F" w:rsidRDefault="0093560F" w:rsidP="0093560F">
      <w:pPr>
        <w:autoSpaceDE w:val="0"/>
        <w:ind w:left="1440" w:hanging="720"/>
        <w:jc w:val="both"/>
        <w:rPr>
          <w:rFonts w:eastAsia="MS Mincho"/>
          <w:sz w:val="22"/>
          <w:szCs w:val="22"/>
          <w:lang w:eastAsia="en-US" w:bidi="ar-SA"/>
        </w:rPr>
      </w:pPr>
      <w:r>
        <w:rPr>
          <w:rFonts w:eastAsia="MS Mincho"/>
          <w:sz w:val="22"/>
          <w:szCs w:val="22"/>
          <w:lang w:eastAsia="en-US" w:bidi="ar-SA"/>
        </w:rPr>
        <w:t>•</w:t>
      </w:r>
      <w:r>
        <w:rPr>
          <w:rFonts w:eastAsia="MS Mincho"/>
          <w:sz w:val="22"/>
          <w:szCs w:val="22"/>
          <w:lang w:eastAsia="en-US" w:bidi="ar-SA"/>
        </w:rPr>
        <w:tab/>
        <w:t>Derivatives. Equipment for military or civil use that is not based on standard Service designs but is dependent upon expertise or technology acquired in the course of defence contracts;</w:t>
      </w:r>
    </w:p>
    <w:p w14:paraId="150CD319" w14:textId="77777777" w:rsidR="0093560F" w:rsidRDefault="0093560F" w:rsidP="0093560F">
      <w:pPr>
        <w:autoSpaceDE w:val="0"/>
        <w:ind w:left="1440" w:hanging="720"/>
        <w:jc w:val="both"/>
        <w:rPr>
          <w:rFonts w:eastAsia="MS Mincho"/>
          <w:sz w:val="22"/>
          <w:szCs w:val="22"/>
          <w:lang w:eastAsia="en-US" w:bidi="ar-SA"/>
        </w:rPr>
      </w:pPr>
    </w:p>
    <w:p w14:paraId="280B21E0" w14:textId="77777777" w:rsidR="0093560F" w:rsidRDefault="0093560F" w:rsidP="0093560F">
      <w:pPr>
        <w:autoSpaceDE w:val="0"/>
        <w:ind w:left="1440" w:hanging="720"/>
        <w:jc w:val="both"/>
        <w:rPr>
          <w:rFonts w:eastAsia="MS Mincho"/>
          <w:sz w:val="22"/>
          <w:szCs w:val="22"/>
          <w:lang w:eastAsia="en-US" w:bidi="ar-SA"/>
        </w:rPr>
      </w:pPr>
      <w:r>
        <w:rPr>
          <w:rFonts w:eastAsia="MS Mincho"/>
          <w:sz w:val="22"/>
          <w:szCs w:val="22"/>
          <w:lang w:eastAsia="en-US" w:bidi="ar-SA"/>
        </w:rPr>
        <w:t>•</w:t>
      </w:r>
      <w:r>
        <w:rPr>
          <w:rFonts w:eastAsia="MS Mincho"/>
          <w:sz w:val="22"/>
          <w:szCs w:val="22"/>
          <w:lang w:eastAsia="en-US" w:bidi="ar-SA"/>
        </w:rPr>
        <w:tab/>
        <w:t>Freelance. Equipment of defence importance that is in no way based on information gained from defence contracts;</w:t>
      </w:r>
    </w:p>
    <w:p w14:paraId="4E1F6644" w14:textId="77777777" w:rsidR="0093560F" w:rsidRDefault="0093560F" w:rsidP="0093560F">
      <w:pPr>
        <w:autoSpaceDE w:val="0"/>
        <w:ind w:left="1440" w:hanging="720"/>
        <w:jc w:val="both"/>
        <w:rPr>
          <w:rFonts w:eastAsia="MS Mincho"/>
          <w:sz w:val="22"/>
          <w:szCs w:val="22"/>
          <w:lang w:eastAsia="en-US" w:bidi="ar-SA"/>
        </w:rPr>
      </w:pPr>
    </w:p>
    <w:p w14:paraId="25A31B04"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36. UK Contractors shall ensure that any PV activity that falls into one of the above categories has been formally security graded by the MOD Directorate of Security and Resilience.  Please see PV guidance on the following website further information:</w:t>
      </w:r>
    </w:p>
    <w:p w14:paraId="7D5039E6" w14:textId="77777777" w:rsidR="0093560F" w:rsidRDefault="0093560F" w:rsidP="0093560F">
      <w:pPr>
        <w:autoSpaceDE w:val="0"/>
        <w:jc w:val="both"/>
        <w:rPr>
          <w:rFonts w:eastAsia="MS Mincho"/>
          <w:sz w:val="22"/>
          <w:szCs w:val="22"/>
          <w:lang w:eastAsia="en-US" w:bidi="ar-SA"/>
        </w:rPr>
      </w:pPr>
    </w:p>
    <w:p w14:paraId="09CA1768" w14:textId="77777777" w:rsidR="0093560F" w:rsidRDefault="0093560F" w:rsidP="0093560F">
      <w:pPr>
        <w:autoSpaceDE w:val="0"/>
      </w:pPr>
      <w:hyperlink r:id="rId43" w:history="1">
        <w:r>
          <w:rPr>
            <w:rFonts w:eastAsia="MS Mincho"/>
            <w:color w:val="0000FF"/>
            <w:sz w:val="22"/>
            <w:szCs w:val="22"/>
            <w:u w:val="single"/>
            <w:lang w:eastAsia="en-US" w:bidi="ar-SA"/>
          </w:rPr>
          <w:t>https://www.gov.uk/government/publications/private-venture-pv-grading-and-exhibition-clearance-information-sheets</w:t>
        </w:r>
      </w:hyperlink>
    </w:p>
    <w:p w14:paraId="28F0A528" w14:textId="77777777" w:rsidR="0093560F" w:rsidRDefault="0093560F" w:rsidP="0093560F">
      <w:pPr>
        <w:autoSpaceDE w:val="0"/>
        <w:rPr>
          <w:rFonts w:eastAsia="MS Mincho"/>
          <w:sz w:val="22"/>
          <w:szCs w:val="22"/>
          <w:lang w:eastAsia="en-US" w:bidi="ar-SA"/>
        </w:rPr>
      </w:pPr>
    </w:p>
    <w:p w14:paraId="32FCC819" w14:textId="77777777" w:rsidR="0093560F" w:rsidRDefault="0093560F" w:rsidP="0093560F">
      <w:pPr>
        <w:autoSpaceDE w:val="0"/>
      </w:pPr>
      <w:r>
        <w:rPr>
          <w:rFonts w:eastAsia="MS Mincho"/>
          <w:b/>
          <w:bCs/>
          <w:sz w:val="22"/>
          <w:szCs w:val="22"/>
          <w:lang w:eastAsia="en-US" w:bidi="ar-SA"/>
        </w:rPr>
        <w:t xml:space="preserve">Publicity Material </w:t>
      </w:r>
    </w:p>
    <w:p w14:paraId="26953562" w14:textId="77777777" w:rsidR="0093560F" w:rsidRDefault="0093560F" w:rsidP="0093560F">
      <w:pPr>
        <w:autoSpaceDE w:val="0"/>
        <w:rPr>
          <w:rFonts w:eastAsia="MS Mincho"/>
          <w:bCs/>
          <w:sz w:val="22"/>
          <w:szCs w:val="22"/>
          <w:lang w:eastAsia="en-US" w:bidi="ar-SA"/>
        </w:rPr>
      </w:pPr>
    </w:p>
    <w:p w14:paraId="452DC353"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37.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 </w:t>
      </w:r>
    </w:p>
    <w:p w14:paraId="07AB0F03" w14:textId="77777777" w:rsidR="0093560F" w:rsidRDefault="0093560F" w:rsidP="0093560F">
      <w:pPr>
        <w:autoSpaceDE w:val="0"/>
        <w:jc w:val="both"/>
        <w:rPr>
          <w:rFonts w:eastAsia="MS Mincho"/>
          <w:sz w:val="22"/>
          <w:szCs w:val="22"/>
          <w:lang w:eastAsia="en-US" w:bidi="ar-SA"/>
        </w:rPr>
      </w:pPr>
    </w:p>
    <w:p w14:paraId="486BA0FC"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38. For UK Contractors where the exhibition assets relate to multiple Delivery Teams or for Private Venture defence related material where there is no defined Delivery Team, the Contractor shall request clearance for exhibition from the Directorate of Security and Resilience when it concerns Defence Related Material. See the MOD Exhibition Guidance on the following website for further information:</w:t>
      </w:r>
    </w:p>
    <w:p w14:paraId="640BB48B" w14:textId="77777777" w:rsidR="0093560F" w:rsidRDefault="0093560F" w:rsidP="0093560F">
      <w:pPr>
        <w:autoSpaceDE w:val="0"/>
        <w:jc w:val="both"/>
        <w:rPr>
          <w:rFonts w:eastAsia="MS Mincho"/>
          <w:sz w:val="22"/>
          <w:szCs w:val="22"/>
          <w:lang w:eastAsia="en-US" w:bidi="ar-SA"/>
        </w:rPr>
      </w:pPr>
    </w:p>
    <w:p w14:paraId="301A1FE6" w14:textId="77777777" w:rsidR="0093560F" w:rsidRDefault="0093560F" w:rsidP="0093560F">
      <w:pPr>
        <w:autoSpaceDE w:val="0"/>
        <w:jc w:val="both"/>
      </w:pPr>
      <w:hyperlink r:id="rId44" w:history="1">
        <w:r>
          <w:rPr>
            <w:rFonts w:eastAsia="MS Mincho"/>
            <w:color w:val="0000FF"/>
            <w:sz w:val="22"/>
            <w:szCs w:val="22"/>
            <w:u w:val="single"/>
            <w:lang w:eastAsia="en-US" w:bidi="ar-SA"/>
          </w:rPr>
          <w:t>https://www.gov.uk/government/publications/private-venture-pv-grading-and-exhibition-clearance-information-sheets</w:t>
        </w:r>
      </w:hyperlink>
    </w:p>
    <w:p w14:paraId="75468781" w14:textId="77777777" w:rsidR="0093560F" w:rsidRDefault="0093560F" w:rsidP="0093560F">
      <w:pPr>
        <w:autoSpaceDE w:val="0"/>
        <w:jc w:val="both"/>
        <w:rPr>
          <w:rFonts w:eastAsia="MS Mincho"/>
          <w:sz w:val="22"/>
          <w:szCs w:val="22"/>
          <w:lang w:eastAsia="en-US" w:bidi="ar-SA"/>
        </w:rPr>
      </w:pPr>
    </w:p>
    <w:p w14:paraId="2DC94E9C" w14:textId="77777777" w:rsidR="0093560F" w:rsidRDefault="0093560F" w:rsidP="0093560F">
      <w:pPr>
        <w:autoSpaceDE w:val="0"/>
      </w:pPr>
      <w:r>
        <w:rPr>
          <w:rFonts w:eastAsia="MS Mincho"/>
          <w:b/>
          <w:bCs/>
          <w:sz w:val="22"/>
          <w:szCs w:val="22"/>
          <w:lang w:eastAsia="en-US" w:bidi="ar-SA"/>
        </w:rPr>
        <w:t>Export sales/promotion</w:t>
      </w:r>
    </w:p>
    <w:p w14:paraId="1ED97C22" w14:textId="77777777" w:rsidR="0093560F" w:rsidRDefault="0093560F" w:rsidP="0093560F">
      <w:pPr>
        <w:autoSpaceDE w:val="0"/>
        <w:jc w:val="both"/>
        <w:rPr>
          <w:rFonts w:eastAsia="MS Mincho"/>
          <w:sz w:val="22"/>
          <w:szCs w:val="22"/>
          <w:lang w:eastAsia="en-US" w:bidi="ar-SA"/>
        </w:rPr>
      </w:pPr>
    </w:p>
    <w:p w14:paraId="187BE671"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39. The MOD Form 680 (F680) security procedure enables HMG to control when, how, and if defence related classified material is released by UK Contractors to foreign entities for the purposes of promotion or sales of equipment or services. Before undertaking any targeted promotion or demonstration or entering into any contractual commitments involving the sale </w:t>
      </w:r>
      <w:r>
        <w:rPr>
          <w:rFonts w:eastAsia="MS Mincho"/>
          <w:sz w:val="22"/>
          <w:szCs w:val="22"/>
          <w:lang w:eastAsia="en-US" w:bidi="ar-SA"/>
        </w:rPr>
        <w:lastRenderedPageBreak/>
        <w:t>or release of defence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Contracting Authority, or PV Security Grading issued by the MOD Directorate of Security and Resilience. Guidance regarding the F680 procedure issued by ECJU can be found at:</w:t>
      </w:r>
    </w:p>
    <w:p w14:paraId="64443878" w14:textId="77777777" w:rsidR="0093560F" w:rsidRDefault="0093560F" w:rsidP="0093560F">
      <w:pPr>
        <w:autoSpaceDE w:val="0"/>
        <w:rPr>
          <w:rFonts w:eastAsia="MS Mincho"/>
          <w:sz w:val="22"/>
          <w:szCs w:val="22"/>
          <w:lang w:eastAsia="en-US" w:bidi="ar-SA"/>
        </w:rPr>
      </w:pPr>
    </w:p>
    <w:p w14:paraId="28372F02" w14:textId="77777777" w:rsidR="0093560F" w:rsidRDefault="0093560F" w:rsidP="0093560F">
      <w:pPr>
        <w:autoSpaceDE w:val="0"/>
      </w:pPr>
      <w:hyperlink r:id="rId45" w:history="1">
        <w:r>
          <w:rPr>
            <w:rFonts w:eastAsia="MS Mincho"/>
            <w:color w:val="0000FF"/>
            <w:sz w:val="22"/>
            <w:szCs w:val="22"/>
            <w:u w:val="single"/>
            <w:lang w:eastAsia="en-US" w:bidi="ar-SA"/>
          </w:rPr>
          <w:t>https://www.gov.uk/government/publications/ministry-of-defence-form-680-procedure-guidance</w:t>
        </w:r>
      </w:hyperlink>
    </w:p>
    <w:p w14:paraId="68132A47" w14:textId="77777777" w:rsidR="0093560F" w:rsidRDefault="0093560F" w:rsidP="0093560F">
      <w:pPr>
        <w:autoSpaceDE w:val="0"/>
        <w:rPr>
          <w:rFonts w:eastAsia="MS Mincho"/>
          <w:bCs/>
          <w:sz w:val="22"/>
          <w:szCs w:val="22"/>
          <w:lang w:eastAsia="en-US" w:bidi="ar-SA"/>
        </w:rPr>
      </w:pPr>
    </w:p>
    <w:p w14:paraId="4249DBBB" w14:textId="77777777" w:rsidR="0093560F" w:rsidRDefault="0093560F" w:rsidP="0093560F">
      <w:pPr>
        <w:overflowPunct w:val="0"/>
        <w:autoSpaceDE w:val="0"/>
      </w:pPr>
      <w:r>
        <w:rPr>
          <w:rFonts w:eastAsia="MS Mincho"/>
          <w:sz w:val="22"/>
          <w:szCs w:val="22"/>
          <w:lang w:eastAsia="en-US" w:bidi="ar-SA"/>
        </w:rPr>
        <w:t xml:space="preserve">40. </w:t>
      </w:r>
      <w:r>
        <w:rPr>
          <w:rFonts w:eastAsia="MS Mincho"/>
          <w:kern w:val="3"/>
          <w:sz w:val="22"/>
          <w:szCs w:val="22"/>
          <w:lang w:eastAsia="en-US" w:bidi="ar-SA"/>
        </w:rPr>
        <w:t xml:space="preserve">If a Contractor has received an approval to sub-contract, under an </w:t>
      </w:r>
      <w:r>
        <w:rPr>
          <w:rFonts w:eastAsia="MS Mincho"/>
          <w:sz w:val="22"/>
          <w:szCs w:val="22"/>
          <w:lang w:eastAsia="en-US" w:bidi="ar-SA"/>
        </w:rPr>
        <w:t>MOD Form 1686 (F1686)</w:t>
      </w:r>
      <w:r>
        <w:rPr>
          <w:rFonts w:eastAsia="MS Mincho"/>
          <w:kern w:val="3"/>
          <w:sz w:val="22"/>
          <w:szCs w:val="22"/>
          <w:lang w:eastAsia="en-US" w:bidi="ar-SA"/>
        </w:rPr>
        <w:t xml:space="preserve">, for development/production of parts of an equipment, that approval also permits the production of additional quantities for supply to an export customer, when the Contractor has MOD Form 680 approval for supply of the complete equipment, as long as: </w:t>
      </w:r>
    </w:p>
    <w:p w14:paraId="267F6B07" w14:textId="77777777" w:rsidR="0093560F" w:rsidRDefault="0093560F" w:rsidP="0093560F">
      <w:pPr>
        <w:overflowPunct w:val="0"/>
        <w:autoSpaceDE w:val="0"/>
        <w:rPr>
          <w:rFonts w:eastAsia="MS Mincho"/>
          <w:sz w:val="22"/>
          <w:szCs w:val="22"/>
          <w:lang w:eastAsia="en-US" w:bidi="ar-SA"/>
        </w:rPr>
      </w:pPr>
    </w:p>
    <w:p w14:paraId="0139BA12" w14:textId="77777777" w:rsidR="0093560F" w:rsidRDefault="0093560F" w:rsidP="0093560F">
      <w:pPr>
        <w:numPr>
          <w:ilvl w:val="0"/>
          <w:numId w:val="23"/>
        </w:numPr>
        <w:suppressAutoHyphens w:val="0"/>
        <w:overflowPunct w:val="0"/>
        <w:autoSpaceDE w:val="0"/>
        <w:spacing w:after="200" w:line="276" w:lineRule="auto"/>
        <w:contextualSpacing/>
        <w:textAlignment w:val="auto"/>
        <w:rPr>
          <w:rFonts w:eastAsia="MS Mincho"/>
          <w:kern w:val="3"/>
          <w:sz w:val="22"/>
          <w:szCs w:val="22"/>
          <w:lang w:eastAsia="en-US" w:bidi="ar-SA"/>
        </w:rPr>
      </w:pPr>
      <w:r>
        <w:rPr>
          <w:rFonts w:eastAsia="MS Mincho"/>
          <w:kern w:val="3"/>
          <w:sz w:val="22"/>
          <w:szCs w:val="22"/>
          <w:lang w:eastAsia="en-US" w:bidi="ar-SA"/>
        </w:rPr>
        <w:t xml:space="preserve">they are identical, except for component obsolescence, to items produced under the UK programme that the approval to subcontract relates to; and </w:t>
      </w:r>
    </w:p>
    <w:p w14:paraId="1EA405CE" w14:textId="77777777" w:rsidR="0093560F" w:rsidRDefault="0093560F" w:rsidP="0093560F">
      <w:pPr>
        <w:numPr>
          <w:ilvl w:val="0"/>
          <w:numId w:val="23"/>
        </w:numPr>
        <w:suppressAutoHyphens w:val="0"/>
        <w:overflowPunct w:val="0"/>
        <w:autoSpaceDE w:val="0"/>
        <w:spacing w:after="200" w:line="276" w:lineRule="auto"/>
        <w:contextualSpacing/>
        <w:textAlignment w:val="auto"/>
        <w:rPr>
          <w:rFonts w:eastAsia="MS Mincho"/>
          <w:kern w:val="3"/>
          <w:sz w:val="22"/>
          <w:szCs w:val="22"/>
          <w:lang w:eastAsia="en-US" w:bidi="ar-SA"/>
        </w:rPr>
      </w:pPr>
      <w:r>
        <w:rPr>
          <w:rFonts w:eastAsia="MS Mincho"/>
          <w:kern w:val="3"/>
          <w:sz w:val="22"/>
          <w:szCs w:val="22"/>
          <w:lang w:eastAsia="en-US" w:bidi="ar-SA"/>
        </w:rPr>
        <w:t xml:space="preserve"> no additional OFFICIAL-SENSITIVE or above material is required to be released to the overseas subcontractor.</w:t>
      </w:r>
    </w:p>
    <w:p w14:paraId="157F6B55" w14:textId="77777777" w:rsidR="0093560F" w:rsidRDefault="0093560F" w:rsidP="0093560F">
      <w:pPr>
        <w:autoSpaceDE w:val="0"/>
        <w:rPr>
          <w:rFonts w:eastAsia="MS Mincho"/>
          <w:bCs/>
          <w:sz w:val="22"/>
          <w:szCs w:val="22"/>
          <w:lang w:eastAsia="en-US" w:bidi="ar-SA"/>
        </w:rPr>
      </w:pPr>
    </w:p>
    <w:p w14:paraId="54456366" w14:textId="77777777" w:rsidR="0093560F" w:rsidRDefault="0093560F" w:rsidP="0093560F">
      <w:pPr>
        <w:autoSpaceDE w:val="0"/>
      </w:pPr>
      <w:r>
        <w:rPr>
          <w:rFonts w:eastAsia="MS Mincho"/>
          <w:b/>
          <w:bCs/>
          <w:sz w:val="22"/>
          <w:szCs w:val="22"/>
          <w:lang w:eastAsia="en-US" w:bidi="ar-SA"/>
        </w:rPr>
        <w:t xml:space="preserve">Interpretation/Guidance </w:t>
      </w:r>
    </w:p>
    <w:p w14:paraId="05031524" w14:textId="77777777" w:rsidR="0093560F" w:rsidRDefault="0093560F" w:rsidP="0093560F">
      <w:pPr>
        <w:autoSpaceDE w:val="0"/>
        <w:rPr>
          <w:rFonts w:eastAsia="MS Mincho"/>
          <w:bCs/>
          <w:sz w:val="22"/>
          <w:szCs w:val="22"/>
          <w:lang w:eastAsia="en-US" w:bidi="ar-SA"/>
        </w:rPr>
      </w:pPr>
    </w:p>
    <w:p w14:paraId="624EB009"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41. Advice regarding the interpretation of the above requirements should be sought from the Authority.</w:t>
      </w:r>
    </w:p>
    <w:p w14:paraId="7FC43EAE" w14:textId="77777777" w:rsidR="0093560F" w:rsidRDefault="0093560F" w:rsidP="0093560F">
      <w:pPr>
        <w:autoSpaceDE w:val="0"/>
        <w:jc w:val="both"/>
        <w:rPr>
          <w:rFonts w:eastAsia="MS Mincho"/>
          <w:bCs/>
          <w:sz w:val="22"/>
          <w:szCs w:val="22"/>
          <w:lang w:eastAsia="en-US" w:bidi="ar-SA"/>
        </w:rPr>
      </w:pPr>
    </w:p>
    <w:p w14:paraId="26A58B41" w14:textId="77777777" w:rsidR="0093560F" w:rsidRDefault="0093560F" w:rsidP="0093560F">
      <w:pPr>
        <w:autoSpaceDE w:val="0"/>
        <w:jc w:val="both"/>
        <w:rPr>
          <w:rFonts w:eastAsia="MS Mincho"/>
          <w:sz w:val="22"/>
          <w:szCs w:val="22"/>
          <w:lang w:eastAsia="en-US" w:bidi="ar-SA"/>
        </w:rPr>
      </w:pPr>
      <w:r>
        <w:rPr>
          <w:rFonts w:eastAsia="MS Mincho"/>
          <w:sz w:val="22"/>
          <w:szCs w:val="22"/>
          <w:lang w:eastAsia="en-US" w:bidi="ar-SA"/>
        </w:rPr>
        <w:t xml:space="preserve">42. Further requirements, advice and guidance for the protection of UK classified material at the level of UK OFFICIAL and UK OFFICIAL-SENSITIVE may be found in Industry Security Notices at: </w:t>
      </w:r>
    </w:p>
    <w:p w14:paraId="37DC01C6" w14:textId="77777777" w:rsidR="0093560F" w:rsidRDefault="0093560F" w:rsidP="0093560F">
      <w:pPr>
        <w:autoSpaceDE w:val="0"/>
        <w:rPr>
          <w:rFonts w:eastAsia="MS Mincho"/>
          <w:bCs/>
          <w:sz w:val="22"/>
          <w:szCs w:val="22"/>
          <w:lang w:eastAsia="en-US" w:bidi="ar-SA"/>
        </w:rPr>
      </w:pPr>
    </w:p>
    <w:p w14:paraId="0E3CD583" w14:textId="77777777" w:rsidR="0093560F" w:rsidRDefault="0093560F" w:rsidP="0093560F">
      <w:pPr>
        <w:autoSpaceDE w:val="0"/>
      </w:pPr>
      <w:hyperlink r:id="rId46" w:history="1">
        <w:r>
          <w:rPr>
            <w:rFonts w:eastAsia="MS Mincho"/>
            <w:bCs/>
            <w:color w:val="0563C1"/>
            <w:sz w:val="22"/>
            <w:szCs w:val="22"/>
            <w:u w:val="single"/>
            <w:lang w:eastAsia="en-US" w:bidi="ar-SA"/>
          </w:rPr>
          <w:t>https://www.gov.uk/government/publications/industry-security-notices-isns</w:t>
        </w:r>
      </w:hyperlink>
    </w:p>
    <w:p w14:paraId="4ED7A821" w14:textId="77777777" w:rsidR="0093560F" w:rsidRDefault="0093560F" w:rsidP="0093560F">
      <w:pPr>
        <w:autoSpaceDE w:val="0"/>
        <w:rPr>
          <w:rFonts w:eastAsia="MS Mincho"/>
          <w:bCs/>
          <w:sz w:val="22"/>
          <w:szCs w:val="22"/>
          <w:lang w:eastAsia="en-US" w:bidi="ar-SA"/>
        </w:rPr>
      </w:pPr>
    </w:p>
    <w:p w14:paraId="4259D3E7" w14:textId="77777777" w:rsidR="0093560F" w:rsidRDefault="0093560F" w:rsidP="0093560F">
      <w:pPr>
        <w:autoSpaceDE w:val="0"/>
      </w:pPr>
      <w:r>
        <w:rPr>
          <w:rFonts w:eastAsia="MS Mincho"/>
          <w:b/>
          <w:bCs/>
          <w:sz w:val="22"/>
          <w:szCs w:val="22"/>
          <w:lang w:eastAsia="en-US" w:bidi="ar-SA"/>
        </w:rPr>
        <w:t xml:space="preserve">Audit </w:t>
      </w:r>
    </w:p>
    <w:p w14:paraId="0B231D90" w14:textId="77777777" w:rsidR="0093560F" w:rsidRDefault="0093560F" w:rsidP="0093560F">
      <w:pPr>
        <w:overflowPunct w:val="0"/>
        <w:autoSpaceDE w:val="0"/>
        <w:spacing w:line="360" w:lineRule="auto"/>
        <w:jc w:val="both"/>
        <w:rPr>
          <w:rFonts w:eastAsia="MS Mincho"/>
          <w:bCs/>
          <w:kern w:val="3"/>
          <w:sz w:val="22"/>
          <w:szCs w:val="22"/>
          <w:lang w:eastAsia="en-US" w:bidi="ar-SA"/>
        </w:rPr>
      </w:pPr>
    </w:p>
    <w:p w14:paraId="5D31CC37" w14:textId="77777777" w:rsidR="0093560F" w:rsidRDefault="0093560F" w:rsidP="0093560F">
      <w:pPr>
        <w:overflowPunct w:val="0"/>
        <w:autoSpaceDE w:val="0"/>
        <w:jc w:val="both"/>
      </w:pPr>
      <w:r>
        <w:rPr>
          <w:rFonts w:eastAsia="MS Mincho"/>
          <w:kern w:val="3"/>
          <w:sz w:val="22"/>
          <w:szCs w:val="22"/>
          <w:lang w:eastAsia="en-US" w:bidi="ar-SA"/>
        </w:rPr>
        <w:t>43.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Pr>
          <w:rFonts w:eastAsia="MS Mincho"/>
          <w:b/>
          <w:bCs/>
          <w:kern w:val="3"/>
          <w:sz w:val="22"/>
          <w:szCs w:val="22"/>
          <w:lang w:eastAsia="en-US" w:bidi="ar-SA"/>
        </w:rPr>
        <w:t xml:space="preserve"> </w:t>
      </w:r>
      <w:r>
        <w:rPr>
          <w:rFonts w:eastAsia="MS Mincho"/>
          <w:kern w:val="3"/>
          <w:sz w:val="22"/>
          <w:szCs w:val="22"/>
          <w:lang w:eastAsia="en-US" w:bidi="ar-SA"/>
        </w:rPr>
        <w:t>requirements.</w:t>
      </w:r>
    </w:p>
    <w:p w14:paraId="5A744EF1" w14:textId="77777777" w:rsidR="0093560F" w:rsidRDefault="0093560F" w:rsidP="0093560F">
      <w:pPr>
        <w:rPr>
          <w:rFonts w:ascii="Cambria" w:eastAsia="MS Mincho" w:hAnsi="Cambria" w:cs="Times New Roman"/>
          <w:sz w:val="24"/>
          <w:szCs w:val="24"/>
          <w:lang w:eastAsia="en-US" w:bidi="ar-SA"/>
        </w:rPr>
      </w:pPr>
    </w:p>
    <w:p w14:paraId="3B056225" w14:textId="77777777" w:rsidR="0093560F" w:rsidRDefault="0093560F" w:rsidP="0093560F">
      <w:pPr>
        <w:tabs>
          <w:tab w:val="left" w:pos="709"/>
          <w:tab w:val="left" w:pos="1134"/>
        </w:tabs>
        <w:suppressAutoHyphens w:val="0"/>
        <w:spacing w:before="120" w:after="120"/>
        <w:textAlignment w:val="auto"/>
        <w:rPr>
          <w:color w:val="000000"/>
          <w:sz w:val="24"/>
          <w:szCs w:val="24"/>
          <w:lang w:eastAsia="en-GB" w:bidi="ar-SA"/>
        </w:rPr>
      </w:pPr>
    </w:p>
    <w:p w14:paraId="5893032D" w14:textId="77777777" w:rsidR="0093560F" w:rsidRDefault="0093560F" w:rsidP="0093560F">
      <w:pPr>
        <w:suppressAutoHyphens w:val="0"/>
        <w:spacing w:after="200" w:line="276" w:lineRule="auto"/>
        <w:textAlignment w:val="auto"/>
        <w:rPr>
          <w:sz w:val="22"/>
          <w:szCs w:val="22"/>
          <w:lang w:eastAsia="en-GB" w:bidi="ar-SA"/>
        </w:rPr>
      </w:pPr>
    </w:p>
    <w:p w14:paraId="1AEDB81B" w14:textId="77777777" w:rsidR="0093560F" w:rsidRDefault="0093560F" w:rsidP="0093560F">
      <w:pPr>
        <w:tabs>
          <w:tab w:val="left" w:pos="720"/>
          <w:tab w:val="center" w:pos="4153"/>
          <w:tab w:val="center" w:pos="4513"/>
          <w:tab w:val="right" w:pos="8306"/>
          <w:tab w:val="right" w:pos="9026"/>
        </w:tabs>
        <w:suppressAutoHyphens w:val="0"/>
        <w:jc w:val="both"/>
        <w:textAlignment w:val="auto"/>
        <w:rPr>
          <w:b/>
          <w:smallCaps/>
          <w:color w:val="000000"/>
          <w:sz w:val="36"/>
          <w:szCs w:val="36"/>
          <w:lang w:eastAsia="en-GB" w:bidi="ar-SA"/>
        </w:rPr>
      </w:pPr>
    </w:p>
    <w:p w14:paraId="2CBCA6B9" w14:textId="77777777" w:rsidR="0093560F" w:rsidRDefault="0093560F" w:rsidP="0093560F">
      <w:pPr>
        <w:pStyle w:val="BodyText"/>
        <w:spacing w:before="4"/>
      </w:pPr>
    </w:p>
    <w:p w14:paraId="5C54C28D" w14:textId="77777777" w:rsidR="0093560F" w:rsidRDefault="0093560F" w:rsidP="0093560F">
      <w:pPr>
        <w:pStyle w:val="Standard"/>
      </w:pPr>
    </w:p>
    <w:p w14:paraId="5B733698" w14:textId="77777777" w:rsidR="005B4112" w:rsidRDefault="005B4112"/>
    <w:sectPr w:rsidR="005B4112" w:rsidSect="0093560F">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A4E4" w14:textId="77777777" w:rsidR="007A7AC9" w:rsidRDefault="007A7AC9" w:rsidP="0093560F">
      <w:r>
        <w:separator/>
      </w:r>
    </w:p>
  </w:endnote>
  <w:endnote w:type="continuationSeparator" w:id="0">
    <w:p w14:paraId="25A4B424" w14:textId="77777777" w:rsidR="007A7AC9" w:rsidRDefault="007A7AC9" w:rsidP="009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Helvetica Neue">
    <w:altName w:val="Arial"/>
    <w:charset w:val="00"/>
    <w:family w:val="auto"/>
    <w:pitch w:val="variable"/>
  </w:font>
  <w:font w:name="Freestyle Script">
    <w:panose1 w:val="030804020302050B0404"/>
    <w:charset w:val="00"/>
    <w:family w:val="script"/>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70F9" w14:textId="330BCCF3" w:rsidR="0093560F" w:rsidRDefault="0093560F">
    <w:pPr>
      <w:pStyle w:val="Footer"/>
    </w:pPr>
    <w:r>
      <w:rPr>
        <w:noProof/>
        <w14:ligatures w14:val="standardContextual"/>
      </w:rPr>
      <mc:AlternateContent>
        <mc:Choice Requires="wps">
          <w:drawing>
            <wp:anchor distT="0" distB="0" distL="0" distR="0" simplePos="0" relativeHeight="251658253" behindDoc="0" locked="0" layoutInCell="1" allowOverlap="1" wp14:anchorId="66C2497C" wp14:editId="6185C08C">
              <wp:simplePos x="635" y="635"/>
              <wp:positionH relativeFrom="page">
                <wp:align>center</wp:align>
              </wp:positionH>
              <wp:positionV relativeFrom="page">
                <wp:align>bottom</wp:align>
              </wp:positionV>
              <wp:extent cx="2476500" cy="351155"/>
              <wp:effectExtent l="0" t="0" r="0" b="0"/>
              <wp:wrapNone/>
              <wp:docPr id="1456864028"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3AB93F73" w14:textId="6FC3EEF3"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2497C" id="_x0000_t202" coordsize="21600,21600" o:spt="202" path="m,l,21600r21600,l21600,xe">
              <v:stroke joinstyle="miter"/>
              <v:path gradientshapeok="t" o:connecttype="rect"/>
            </v:shapetype>
            <v:shape id="Text Box 14" o:spid="_x0000_s1028" type="#_x0000_t202" alt="OFFICIAL-SENSITIVE - COMMERCIAL" style="position:absolute;margin-left:0;margin-top:0;width:195pt;height:27.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jK1X0NzwqkcjAv3lm86LL1lPjwxhxvGblG1&#10;4REPqaCvKJwtSlpwP/7mj/lIPEYp6VExFTUoaUrUN4MLieKaDDcZdTKKz3mixxz0HaAOC3wSlicT&#10;b7mgJlM60C+o53UshCFmOJaraD2Zd2GULr4HLtbrlIQ6sixszc7yCB3pilw+Dy/M2TPhAVf1AJOc&#10;WPmK9zE33vR2fQjIflpKpHYk8sw4ajCt9fxeosh//U9Z11e9+gk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RkiK/g0CAAAdBAAA&#10;DgAAAAAAAAAAAAAAAAAuAgAAZHJzL2Uyb0RvYy54bWxQSwECLQAUAAYACAAAACEA6itjo9kAAAAE&#10;AQAADwAAAAAAAAAAAAAAAABnBAAAZHJzL2Rvd25yZXYueG1sUEsFBgAAAAAEAAQA8wAAAG0FAAAA&#10;AA==&#10;" filled="f" stroked="f">
              <v:textbox style="mso-fit-shape-to-text:t" inset="0,0,0,15pt">
                <w:txbxContent>
                  <w:p w14:paraId="3AB93F73" w14:textId="6FC3EEF3"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E3A7" w14:textId="782D544C" w:rsidR="0093560F" w:rsidRDefault="0093560F">
    <w:pPr>
      <w:pStyle w:val="Footer"/>
    </w:pPr>
    <w:r>
      <w:rPr>
        <w:noProof/>
        <w14:ligatures w14:val="standardContextual"/>
      </w:rPr>
      <mc:AlternateContent>
        <mc:Choice Requires="wps">
          <w:drawing>
            <wp:anchor distT="0" distB="0" distL="0" distR="0" simplePos="0" relativeHeight="251658262" behindDoc="0" locked="0" layoutInCell="1" allowOverlap="1" wp14:anchorId="7E07CE42" wp14:editId="41610F2E">
              <wp:simplePos x="635" y="635"/>
              <wp:positionH relativeFrom="page">
                <wp:align>center</wp:align>
              </wp:positionH>
              <wp:positionV relativeFrom="page">
                <wp:align>bottom</wp:align>
              </wp:positionV>
              <wp:extent cx="2476500" cy="351155"/>
              <wp:effectExtent l="0" t="0" r="0" b="0"/>
              <wp:wrapNone/>
              <wp:docPr id="1732492479"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098D249" w14:textId="41C8212C"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7CE42" id="_x0000_t202" coordsize="21600,21600" o:spt="202" path="m,l,21600r21600,l21600,xe">
              <v:stroke joinstyle="miter"/>
              <v:path gradientshapeok="t" o:connecttype="rect"/>
            </v:shapetype>
            <v:shape id="Text Box 23" o:spid="_x0000_s1046" type="#_x0000_t202" alt="OFFICIAL-SENSITIVE - COMMERCIAL" style="position:absolute;margin-left:0;margin-top:0;width:195pt;height:27.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3grRAA0CAAAeBAAA&#10;DgAAAAAAAAAAAAAAAAAuAgAAZHJzL2Uyb0RvYy54bWxQSwECLQAUAAYACAAAACEA6itjo9kAAAAE&#10;AQAADwAAAAAAAAAAAAAAAABnBAAAZHJzL2Rvd25yZXYueG1sUEsFBgAAAAAEAAQA8wAAAG0FAAAA&#10;AA==&#10;" filled="f" stroked="f">
              <v:textbox style="mso-fit-shape-to-text:t" inset="0,0,0,15pt">
                <w:txbxContent>
                  <w:p w14:paraId="4098D249" w14:textId="41C8212C"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3AC8" w14:textId="0B1ABECF" w:rsidR="0093560F" w:rsidRDefault="0093560F">
    <w:pPr>
      <w:pStyle w:val="Standard"/>
      <w:jc w:val="right"/>
    </w:pPr>
    <w:r>
      <w:rPr>
        <w:noProof/>
        <w14:ligatures w14:val="standardContextual"/>
      </w:rPr>
      <mc:AlternateContent>
        <mc:Choice Requires="wps">
          <w:drawing>
            <wp:anchor distT="0" distB="0" distL="0" distR="0" simplePos="0" relativeHeight="251658263" behindDoc="0" locked="0" layoutInCell="1" allowOverlap="1" wp14:anchorId="1C16B1B7" wp14:editId="0F985C34">
              <wp:simplePos x="635" y="635"/>
              <wp:positionH relativeFrom="page">
                <wp:align>center</wp:align>
              </wp:positionH>
              <wp:positionV relativeFrom="page">
                <wp:align>bottom</wp:align>
              </wp:positionV>
              <wp:extent cx="2476500" cy="351155"/>
              <wp:effectExtent l="0" t="0" r="0" b="0"/>
              <wp:wrapNone/>
              <wp:docPr id="1150041121" name="Text Box 2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CF36C9F" w14:textId="319AE9E7"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6B1B7" id="_x0000_t202" coordsize="21600,21600" o:spt="202" path="m,l,21600r21600,l21600,xe">
              <v:stroke joinstyle="miter"/>
              <v:path gradientshapeok="t" o:connecttype="rect"/>
            </v:shapetype>
            <v:shape id="Text Box 24" o:spid="_x0000_s1047" type="#_x0000_t202" alt="OFFICIAL-SENSITIVE - COMMERCIAL" style="position:absolute;left:0;text-align:left;margin-left:0;margin-top:0;width:195pt;height:27.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M9DQIAAB4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nLpv4bmhGM5GDfuLd90WHvLfHhiDleM7aJs&#10;wyMeUkFfUThblLTgfvzNH/OReYxS0qNkKmpQ05SobwY3EtU1GW4y6mQUn/PEjznoO0AhFvgmLE8m&#10;3nJBTaZ0oF9Q0OtYCEPMcCxX0Xoy78KoXXwQXKzXKQmFZFnYmp3lETryFcl8Hl6Ys2fGA+7qASY9&#10;sfIV8WNuvOnt+hCQ/rSVyO1I5JlyFGHa6/nBRJX/+p+yrs969RM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s7VjPQ0CAAAeBAAA&#10;DgAAAAAAAAAAAAAAAAAuAgAAZHJzL2Uyb0RvYy54bWxQSwECLQAUAAYACAAAACEA6itjo9kAAAAE&#10;AQAADwAAAAAAAAAAAAAAAABnBAAAZHJzL2Rvd25yZXYueG1sUEsFBgAAAAAEAAQA8wAAAG0FAAAA&#10;AA==&#10;" filled="f" stroked="f">
              <v:textbox style="mso-fit-shape-to-text:t" inset="0,0,0,15pt">
                <w:txbxContent>
                  <w:p w14:paraId="4CF36C9F" w14:textId="319AE9E7"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r>
      <w:fldChar w:fldCharType="begin"/>
    </w:r>
    <w:r>
      <w:instrText xml:space="preserve"> PAGE </w:instrText>
    </w:r>
    <w:r>
      <w:fldChar w:fldCharType="separate"/>
    </w:r>
    <w:r>
      <w:t>5</w:t>
    </w:r>
    <w:r>
      <w:fldChar w:fldCharType="end"/>
    </w:r>
  </w:p>
  <w:p w14:paraId="3B16D7E8" w14:textId="77777777" w:rsidR="0093560F" w:rsidRDefault="0093560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7D42" w14:textId="78EF0074" w:rsidR="0093560F" w:rsidRDefault="0093560F">
    <w:pPr>
      <w:pStyle w:val="Footer"/>
    </w:pPr>
    <w:r>
      <w:rPr>
        <w:noProof/>
        <w14:ligatures w14:val="standardContextual"/>
      </w:rPr>
      <mc:AlternateContent>
        <mc:Choice Requires="wps">
          <w:drawing>
            <wp:anchor distT="0" distB="0" distL="0" distR="0" simplePos="0" relativeHeight="251658261" behindDoc="0" locked="0" layoutInCell="1" allowOverlap="1" wp14:anchorId="03F15622" wp14:editId="578BF69D">
              <wp:simplePos x="635" y="635"/>
              <wp:positionH relativeFrom="page">
                <wp:align>center</wp:align>
              </wp:positionH>
              <wp:positionV relativeFrom="page">
                <wp:align>bottom</wp:align>
              </wp:positionV>
              <wp:extent cx="2476500" cy="351155"/>
              <wp:effectExtent l="0" t="0" r="0" b="0"/>
              <wp:wrapNone/>
              <wp:docPr id="1973857833"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4C84FCB" w14:textId="13A9D645"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15622" id="_x0000_t202" coordsize="21600,21600" o:spt="202" path="m,l,21600r21600,l21600,xe">
              <v:stroke joinstyle="miter"/>
              <v:path gradientshapeok="t" o:connecttype="rect"/>
            </v:shapetype>
            <v:shape id="Text Box 22" o:spid="_x0000_s1049" type="#_x0000_t202" alt="OFFICIAL-SENSITIVE - COMMERCIAL" style="position:absolute;margin-left:0;margin-top:0;width:195pt;height:27.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ZGDgIAAB4EAAAOAAAAZHJzL2Uyb0RvYy54bWysU8Fu2zAMvQ/YPwi6L7bTpW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GnLBkYOAgAAHgQA&#10;AA4AAAAAAAAAAAAAAAAALgIAAGRycy9lMm9Eb2MueG1sUEsBAi0AFAAGAAgAAAAhAOorY6PZAAAA&#10;BAEAAA8AAAAAAAAAAAAAAAAAaAQAAGRycy9kb3ducmV2LnhtbFBLBQYAAAAABAAEAPMAAABuBQAA&#10;AAA=&#10;" filled="f" stroked="f">
              <v:textbox style="mso-fit-shape-to-text:t" inset="0,0,0,15pt">
                <w:txbxContent>
                  <w:p w14:paraId="04C84FCB" w14:textId="13A9D645"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9F6" w14:textId="113C8B33" w:rsidR="0093560F" w:rsidRDefault="0093560F">
    <w:pPr>
      <w:pStyle w:val="Footer"/>
      <w:jc w:val="right"/>
    </w:pPr>
    <w:r>
      <w:rPr>
        <w:noProof/>
        <w14:ligatures w14:val="standardContextual"/>
      </w:rPr>
      <mc:AlternateContent>
        <mc:Choice Requires="wps">
          <w:drawing>
            <wp:anchor distT="0" distB="0" distL="0" distR="0" simplePos="0" relativeHeight="251658254" behindDoc="0" locked="0" layoutInCell="1" allowOverlap="1" wp14:anchorId="5AB4DC52" wp14:editId="2F4B8FB3">
              <wp:simplePos x="635" y="635"/>
              <wp:positionH relativeFrom="page">
                <wp:align>center</wp:align>
              </wp:positionH>
              <wp:positionV relativeFrom="page">
                <wp:align>bottom</wp:align>
              </wp:positionV>
              <wp:extent cx="2476500" cy="351155"/>
              <wp:effectExtent l="0" t="0" r="0" b="0"/>
              <wp:wrapNone/>
              <wp:docPr id="88365655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4D377E6" w14:textId="0FAB7505"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4DC52" id="_x0000_t202" coordsize="21600,21600" o:spt="202" path="m,l,21600r21600,l21600,xe">
              <v:stroke joinstyle="miter"/>
              <v:path gradientshapeok="t" o:connecttype="rect"/>
            </v:shapetype>
            <v:shape id="Text Box 15" o:spid="_x0000_s1029" type="#_x0000_t202" alt="OFFICIAL-SENSITIVE - COMMERCIAL" style="position:absolute;left:0;text-align:left;margin-left:0;margin-top:0;width:195pt;height:27.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jD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Fp/ar6E54VQOxoV7yzcdlt4yH56Yww1jt6ja&#10;8IiHVNBXFM4WJS24H3/zx3wkHqOU9KiYihqUNCXqm8GFRHFNhpuMOhnF5zzRYw76DlCHBT4Jy5OJ&#10;t1xQkykd6BfU8zoWwhAzHMtVtJ7MuzBKF98DF+t1SkIdWRa2Zmd5hI50RS6fhxfm7JnwgKt6gElO&#10;rHzF+5gbb3q7PgRkPy0lUjsSeWYcNZjWen4vUeS//qes66te/QQ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K/c4ww0CAAAdBAAA&#10;DgAAAAAAAAAAAAAAAAAuAgAAZHJzL2Uyb0RvYy54bWxQSwECLQAUAAYACAAAACEA6itjo9kAAAAE&#10;AQAADwAAAAAAAAAAAAAAAABnBAAAZHJzL2Rvd25yZXYueG1sUEsFBgAAAAAEAAQA8wAAAG0FAAAA&#10;AA==&#10;" filled="f" stroked="f">
              <v:textbox style="mso-fit-shape-to-text:t" inset="0,0,0,15pt">
                <w:txbxContent>
                  <w:p w14:paraId="14D377E6" w14:textId="0FAB7505"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r>
      <w:fldChar w:fldCharType="begin"/>
    </w:r>
    <w:r>
      <w:instrText xml:space="preserve"> PAGE </w:instrText>
    </w:r>
    <w:r>
      <w:fldChar w:fldCharType="separate"/>
    </w:r>
    <w:r>
      <w:t>2</w:t>
    </w:r>
    <w:r>
      <w:fldChar w:fldCharType="end"/>
    </w:r>
  </w:p>
  <w:p w14:paraId="1A63A949" w14:textId="77777777" w:rsidR="0093560F" w:rsidRDefault="009356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2951" w14:textId="2CD9B4F6" w:rsidR="0093560F" w:rsidRDefault="0093560F">
    <w:pPr>
      <w:pStyle w:val="Footer"/>
    </w:pPr>
    <w:r>
      <w:rPr>
        <w:noProof/>
        <w14:ligatures w14:val="standardContextual"/>
      </w:rPr>
      <mc:AlternateContent>
        <mc:Choice Requires="wps">
          <w:drawing>
            <wp:anchor distT="0" distB="0" distL="0" distR="0" simplePos="0" relativeHeight="251658252" behindDoc="0" locked="0" layoutInCell="1" allowOverlap="1" wp14:anchorId="370008ED" wp14:editId="43F29216">
              <wp:simplePos x="635" y="635"/>
              <wp:positionH relativeFrom="page">
                <wp:align>center</wp:align>
              </wp:positionH>
              <wp:positionV relativeFrom="page">
                <wp:align>bottom</wp:align>
              </wp:positionV>
              <wp:extent cx="2476500" cy="351155"/>
              <wp:effectExtent l="0" t="0" r="0" b="0"/>
              <wp:wrapNone/>
              <wp:docPr id="2067617817"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36E1D2A" w14:textId="4261BA29"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008ED" id="_x0000_t202" coordsize="21600,21600" o:spt="202" path="m,l,21600r21600,l21600,xe">
              <v:stroke joinstyle="miter"/>
              <v:path gradientshapeok="t" o:connecttype="rect"/>
            </v:shapetype>
            <v:shape id="Text Box 13" o:spid="_x0000_s1031" type="#_x0000_t202" alt="OFFICIAL-SENSITIVE - COMMERCIAL" style="position:absolute;margin-left:0;margin-top:0;width:195pt;height:27.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" filled="f" stroked="f">
              <v:textbox style="mso-fit-shape-to-text:t" inset="0,0,0,15pt">
                <w:txbxContent>
                  <w:p w14:paraId="536E1D2A" w14:textId="4261BA29"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C5ED" w14:textId="71A59FAE" w:rsidR="0093560F" w:rsidRDefault="0093560F">
    <w:pPr>
      <w:pStyle w:val="Footer"/>
    </w:pPr>
    <w:r>
      <w:rPr>
        <w:noProof/>
        <w14:ligatures w14:val="standardContextual"/>
      </w:rPr>
      <mc:AlternateContent>
        <mc:Choice Requires="wps">
          <w:drawing>
            <wp:anchor distT="0" distB="0" distL="0" distR="0" simplePos="0" relativeHeight="251658256" behindDoc="0" locked="0" layoutInCell="1" allowOverlap="1" wp14:anchorId="79EBCEFE" wp14:editId="0847EF69">
              <wp:simplePos x="635" y="635"/>
              <wp:positionH relativeFrom="page">
                <wp:align>center</wp:align>
              </wp:positionH>
              <wp:positionV relativeFrom="page">
                <wp:align>bottom</wp:align>
              </wp:positionV>
              <wp:extent cx="2476500" cy="351155"/>
              <wp:effectExtent l="0" t="0" r="0" b="0"/>
              <wp:wrapNone/>
              <wp:docPr id="1132810708"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3273501" w14:textId="62291777"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BCEFE" id="_x0000_t202" coordsize="21600,21600" o:spt="202" path="m,l,21600r21600,l21600,xe">
              <v:stroke joinstyle="miter"/>
              <v:path gradientshapeok="t" o:connecttype="rect"/>
            </v:shapetype>
            <v:shape id="Text Box 17" o:spid="_x0000_s1034" type="#_x0000_t202" alt="OFFICIAL-SENSITIVE - COMMERCIAL" style="position:absolute;margin-left:0;margin-top:0;width:195pt;height:27.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uzDgIAAB0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R1Ra/H9rdQH3EqB8PCveWrFkuvmQ+PzOGGsVtU&#10;bXjAQyroKgoni5IG3K/3/DEficcoJR0qpqIGJU2J+mlwIVFco+FGY5uM4lue6DF7fQuowwKfhOXJ&#10;xFsuqNGUDvQL6nkZC2GIGY7lKrodzdswSBffAxfLZUpCHVkW1mZjeYSOdEUun/oX5uyJ8ICruodR&#10;Tqx8w/uQG296u9wHZD8tJVI7EHliHDWY1np6L1Hkr/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LXLC7MOAgAAHQQA&#10;AA4AAAAAAAAAAAAAAAAALgIAAGRycy9lMm9Eb2MueG1sUEsBAi0AFAAGAAgAAAAhAOorY6PZAAAA&#10;BAEAAA8AAAAAAAAAAAAAAAAAaAQAAGRycy9kb3ducmV2LnhtbFBLBQYAAAAABAAEAPMAAABuBQAA&#10;AAA=&#10;" filled="f" stroked="f">
              <v:textbox style="mso-fit-shape-to-text:t" inset="0,0,0,15pt">
                <w:txbxContent>
                  <w:p w14:paraId="13273501" w14:textId="62291777"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B0C7" w14:textId="1BE32849" w:rsidR="0093560F" w:rsidRDefault="0093560F">
    <w:pPr>
      <w:pStyle w:val="Footer"/>
      <w:jc w:val="right"/>
    </w:pPr>
    <w:r>
      <w:rPr>
        <w:noProof/>
        <w14:ligatures w14:val="standardContextual"/>
      </w:rPr>
      <mc:AlternateContent>
        <mc:Choice Requires="wps">
          <w:drawing>
            <wp:anchor distT="0" distB="0" distL="0" distR="0" simplePos="0" relativeHeight="251658257" behindDoc="0" locked="0" layoutInCell="1" allowOverlap="1" wp14:anchorId="748D4924" wp14:editId="306B755D">
              <wp:simplePos x="635" y="635"/>
              <wp:positionH relativeFrom="page">
                <wp:align>center</wp:align>
              </wp:positionH>
              <wp:positionV relativeFrom="page">
                <wp:align>bottom</wp:align>
              </wp:positionV>
              <wp:extent cx="2476500" cy="351155"/>
              <wp:effectExtent l="0" t="0" r="0" b="0"/>
              <wp:wrapNone/>
              <wp:docPr id="1188277571" name="Text Box 1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16742A1" w14:textId="21740E68"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D4924" id="_x0000_t202" coordsize="21600,21600" o:spt="202" path="m,l,21600r21600,l21600,xe">
              <v:stroke joinstyle="miter"/>
              <v:path gradientshapeok="t" o:connecttype="rect"/>
            </v:shapetype>
            <v:shape id="Text Box 18" o:spid="_x0000_s1035" type="#_x0000_t202" alt="OFFICIAL-SENSITIVE - COMMERCIAL" style="position:absolute;left:0;text-align:left;margin-left:0;margin-top:0;width:195pt;height:27.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mODg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q6ojdj+1uojziVg2Hh3vJVi6XXzIcn5nDD2C2q&#10;NjziIRV0FYWTRUkD7tf//DEficcoJR0qpqIGJU2J+mFwIVFco+FGY5uM4iZP9Ji9vgPUYYFPwvJk&#10;4i0X1GhKB/oF9byMhTDEDMdyFd2O5l0YpIvvgYvlMiWhjiwLa7OxPEJHuiKXz/0Lc/ZEeMBVPcAo&#10;J1a+4n3IjTe9Xe4Dsp+WEqkdiDwxjhpMaz29lyjyP/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Nh0uY4OAgAAHQQA&#10;AA4AAAAAAAAAAAAAAAAALgIAAGRycy9lMm9Eb2MueG1sUEsBAi0AFAAGAAgAAAAhAOorY6PZAAAA&#10;BAEAAA8AAAAAAAAAAAAAAAAAaAQAAGRycy9kb3ducmV2LnhtbFBLBQYAAAAABAAEAPMAAABuBQAA&#10;AAA=&#10;" filled="f" stroked="f">
              <v:textbox style="mso-fit-shape-to-text:t" inset="0,0,0,15pt">
                <w:txbxContent>
                  <w:p w14:paraId="716742A1" w14:textId="21740E68"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r>
      <w:fldChar w:fldCharType="begin"/>
    </w:r>
    <w:r>
      <w:instrText xml:space="preserve"> PAGE </w:instrText>
    </w:r>
    <w:r>
      <w:fldChar w:fldCharType="separate"/>
    </w:r>
    <w:r>
      <w:t>2</w:t>
    </w:r>
    <w:r>
      <w:fldChar w:fldCharType="end"/>
    </w:r>
  </w:p>
  <w:p w14:paraId="7FD1AD83" w14:textId="77777777" w:rsidR="0093560F" w:rsidRDefault="0093560F">
    <w:pP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75D7" w14:textId="77BB1CAE" w:rsidR="0093560F" w:rsidRDefault="0093560F">
    <w:pPr>
      <w:pStyle w:val="Footer"/>
    </w:pPr>
    <w:r>
      <w:rPr>
        <w:noProof/>
        <w14:ligatures w14:val="standardContextual"/>
      </w:rPr>
      <mc:AlternateContent>
        <mc:Choice Requires="wps">
          <w:drawing>
            <wp:anchor distT="0" distB="0" distL="0" distR="0" simplePos="0" relativeHeight="251658255" behindDoc="0" locked="0" layoutInCell="1" allowOverlap="1" wp14:anchorId="60483705" wp14:editId="0AF5A9B5">
              <wp:simplePos x="635" y="635"/>
              <wp:positionH relativeFrom="page">
                <wp:align>center</wp:align>
              </wp:positionH>
              <wp:positionV relativeFrom="page">
                <wp:align>bottom</wp:align>
              </wp:positionV>
              <wp:extent cx="2476500" cy="351155"/>
              <wp:effectExtent l="0" t="0" r="0" b="0"/>
              <wp:wrapNone/>
              <wp:docPr id="527465677"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A64D14C" w14:textId="38BE4F04"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83705" id="_x0000_t202" coordsize="21600,21600" o:spt="202" path="m,l,21600r21600,l21600,xe">
              <v:stroke joinstyle="miter"/>
              <v:path gradientshapeok="t" o:connecttype="rect"/>
            </v:shapetype>
            <v:shape id="Text Box 16" o:spid="_x0000_s1037" type="#_x0000_t202" alt="OFFICIAL-SENSITIVE - COMMERCIAL" style="position:absolute;margin-left:0;margin-top:0;width:195pt;height:27.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BoDQIAAB4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tn/pv4bmhGM5GDfuLd90WHvLfHhiDleM7aJs&#10;wyMeUkFfUThblLTgfvzNH/OReYxS0qNkKmpQ05SobwY3EtU1GW4y6mQUn/PEjznoO0AhFvgmLE8m&#10;3nJBTaZ0oF9Q0OtYCEPMcCxX0Xoy78KoXXwQXKzXKQmFZFnYmp3lETryFcl8Hl6Ys2fGA+7qASY9&#10;sfIV8WNuvOnt+hCQ/rSVyO1I5JlyFGHa6/nBRJX/+p+yrs969RM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XUQgaA0CAAAeBAAA&#10;DgAAAAAAAAAAAAAAAAAuAgAAZHJzL2Uyb0RvYy54bWxQSwECLQAUAAYACAAAACEA6itjo9kAAAAE&#10;AQAADwAAAAAAAAAAAAAAAABnBAAAZHJzL2Rvd25yZXYueG1sUEsFBgAAAAAEAAQA8wAAAG0FAAAA&#10;AA==&#10;" filled="f" stroked="f">
              <v:textbox style="mso-fit-shape-to-text:t" inset="0,0,0,15pt">
                <w:txbxContent>
                  <w:p w14:paraId="6A64D14C" w14:textId="38BE4F04"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FCD" w14:textId="0631E141" w:rsidR="0093560F" w:rsidRDefault="0093560F">
    <w:pPr>
      <w:pStyle w:val="Footer"/>
    </w:pPr>
    <w:r>
      <w:rPr>
        <w:noProof/>
        <w14:ligatures w14:val="standardContextual"/>
      </w:rPr>
      <mc:AlternateContent>
        <mc:Choice Requires="wps">
          <w:drawing>
            <wp:anchor distT="0" distB="0" distL="0" distR="0" simplePos="0" relativeHeight="251658259" behindDoc="0" locked="0" layoutInCell="1" allowOverlap="1" wp14:anchorId="429B2566" wp14:editId="08B9588C">
              <wp:simplePos x="635" y="635"/>
              <wp:positionH relativeFrom="page">
                <wp:align>center</wp:align>
              </wp:positionH>
              <wp:positionV relativeFrom="page">
                <wp:align>bottom</wp:align>
              </wp:positionV>
              <wp:extent cx="2476500" cy="351155"/>
              <wp:effectExtent l="0" t="0" r="0" b="0"/>
              <wp:wrapNone/>
              <wp:docPr id="2007962993" name="Text Box 2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0F3BC9E" w14:textId="7197C287"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2566" id="_x0000_t202" coordsize="21600,21600" o:spt="202" path="m,l,21600r21600,l21600,xe">
              <v:stroke joinstyle="miter"/>
              <v:path gradientshapeok="t" o:connecttype="rect"/>
            </v:shapetype>
            <v:shape id="Text Box 20" o:spid="_x0000_s1040" type="#_x0000_t202" alt="OFFICIAL-SENSITIVE - COMMERCIAL" style="position:absolute;margin-left:0;margin-top:0;width:195pt;height:27.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ijDgIAAB4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oa278a+99CfcSxHAwb95avWqy9Zj48M4crxnZR&#10;tuEJD6mgqyicLEoacD/+5o/5yDxGKelQMhU1qGlK1HeDG4nqGg03GttkFLd54sfs9T2gEAt8E5Yn&#10;E2+5oEZTOtBvKOhlLIQhZjiWq+h2NO/DoF18EFwslykJhWRZWJuN5RE68hXJfOnfmLMnxgPu6hFG&#10;PbHyHfFDbrzp7XIfkP60lcjtQOSJchRh2uvpwUSV//qfsi7PevET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IQGWKMOAgAAHgQA&#10;AA4AAAAAAAAAAAAAAAAALgIAAGRycy9lMm9Eb2MueG1sUEsBAi0AFAAGAAgAAAAhAOorY6PZAAAA&#10;BAEAAA8AAAAAAAAAAAAAAAAAaAQAAGRycy9kb3ducmV2LnhtbFBLBQYAAAAABAAEAPMAAABuBQAA&#10;AAA=&#10;" filled="f" stroked="f">
              <v:textbox style="mso-fit-shape-to-text:t" inset="0,0,0,15pt">
                <w:txbxContent>
                  <w:p w14:paraId="10F3BC9E" w14:textId="7197C287"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BC0B" w14:textId="4ED2F577" w:rsidR="0093560F" w:rsidRDefault="0093560F">
    <w:pPr>
      <w:pStyle w:val="Footer"/>
      <w:jc w:val="right"/>
    </w:pPr>
    <w:r>
      <w:rPr>
        <w:noProof/>
        <w:sz w:val="20"/>
        <w:szCs w:val="20"/>
        <w14:ligatures w14:val="standardContextual"/>
      </w:rPr>
      <mc:AlternateContent>
        <mc:Choice Requires="wps">
          <w:drawing>
            <wp:anchor distT="0" distB="0" distL="0" distR="0" simplePos="0" relativeHeight="251658260" behindDoc="0" locked="0" layoutInCell="1" allowOverlap="1" wp14:anchorId="0E1FA908" wp14:editId="471391BB">
              <wp:simplePos x="635" y="635"/>
              <wp:positionH relativeFrom="page">
                <wp:align>center</wp:align>
              </wp:positionH>
              <wp:positionV relativeFrom="page">
                <wp:align>bottom</wp:align>
              </wp:positionV>
              <wp:extent cx="2476500" cy="351155"/>
              <wp:effectExtent l="0" t="0" r="0" b="0"/>
              <wp:wrapNone/>
              <wp:docPr id="167858364" name="Text Box 2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B46334A" w14:textId="1F2A48F8"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FA908" id="_x0000_t202" coordsize="21600,21600" o:spt="202" path="m,l,21600r21600,l21600,xe">
              <v:stroke joinstyle="miter"/>
              <v:path gradientshapeok="t" o:connecttype="rect"/>
            </v:shapetype>
            <v:shape id="Text Box 21" o:spid="_x0000_s1041" type="#_x0000_t202" alt="OFFICIAL-SENSITIVE - COMMERCIAL" style="position:absolute;left:0;text-align:left;margin-left:0;margin-top:0;width:195pt;height:27.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6bnqng0CAAAeBAAA&#10;DgAAAAAAAAAAAAAAAAAuAgAAZHJzL2Uyb0RvYy54bWxQSwECLQAUAAYACAAAACEA6itjo9kAAAAE&#10;AQAADwAAAAAAAAAAAAAAAABnBAAAZHJzL2Rvd25yZXYueG1sUEsFBgAAAAAEAAQA8wAAAG0FAAAA&#10;AA==&#10;" filled="f" stroked="f">
              <v:textbox style="mso-fit-shape-to-text:t" inset="0,0,0,15pt">
                <w:txbxContent>
                  <w:p w14:paraId="0B46334A" w14:textId="1F2A48F8"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r>
      <w:rPr>
        <w:sz w:val="20"/>
        <w:szCs w:val="20"/>
      </w:rPr>
      <w:t xml:space="preserv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2</w:t>
    </w:r>
    <w:r>
      <w:rPr>
        <w:b/>
        <w:bCs/>
        <w:sz w:val="20"/>
        <w:szCs w:val="20"/>
      </w:rPr>
      <w:fldChar w:fldCharType="end"/>
    </w:r>
  </w:p>
  <w:p w14:paraId="622BC04B" w14:textId="77777777" w:rsidR="0093560F" w:rsidRDefault="009356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4395" w14:textId="107EA46F" w:rsidR="0093560F" w:rsidRDefault="0093560F">
    <w:pPr>
      <w:pStyle w:val="Footer"/>
    </w:pPr>
    <w:r>
      <w:rPr>
        <w:noProof/>
        <w14:ligatures w14:val="standardContextual"/>
      </w:rPr>
      <mc:AlternateContent>
        <mc:Choice Requires="wps">
          <w:drawing>
            <wp:anchor distT="0" distB="0" distL="0" distR="0" simplePos="0" relativeHeight="251658258" behindDoc="0" locked="0" layoutInCell="1" allowOverlap="1" wp14:anchorId="6576E1A1" wp14:editId="4ECFEE63">
              <wp:simplePos x="635" y="635"/>
              <wp:positionH relativeFrom="page">
                <wp:align>center</wp:align>
              </wp:positionH>
              <wp:positionV relativeFrom="page">
                <wp:align>bottom</wp:align>
              </wp:positionV>
              <wp:extent cx="2476500" cy="351155"/>
              <wp:effectExtent l="0" t="0" r="0" b="0"/>
              <wp:wrapNone/>
              <wp:docPr id="1619699133"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7C661C0" w14:textId="20A0CE81"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6E1A1" id="_x0000_t202" coordsize="21600,21600" o:spt="202" path="m,l,21600r21600,l21600,xe">
              <v:stroke joinstyle="miter"/>
              <v:path gradientshapeok="t" o:connecttype="rect"/>
            </v:shapetype>
            <v:shape id="Text Box 19" o:spid="_x0000_s1043" type="#_x0000_t202" alt="OFFICIAL-SENSITIVE - COMMERCIAL" style="position:absolute;margin-left:0;margin-top:0;width:195pt;height:27.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lDwIAAB4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" filled="f" stroked="f">
              <v:textbox style="mso-fit-shape-to-text:t" inset="0,0,0,15pt">
                <w:txbxContent>
                  <w:p w14:paraId="47C661C0" w14:textId="20A0CE81"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2E87" w14:textId="77777777" w:rsidR="007A7AC9" w:rsidRDefault="007A7AC9" w:rsidP="0093560F">
      <w:r>
        <w:separator/>
      </w:r>
    </w:p>
  </w:footnote>
  <w:footnote w:type="continuationSeparator" w:id="0">
    <w:p w14:paraId="4B407B87" w14:textId="77777777" w:rsidR="007A7AC9" w:rsidRDefault="007A7AC9" w:rsidP="0093560F">
      <w:r>
        <w:continuationSeparator/>
      </w:r>
    </w:p>
  </w:footnote>
  <w:footnote w:id="1">
    <w:p w14:paraId="42377E4F" w14:textId="77777777" w:rsidR="0093560F" w:rsidRDefault="0093560F" w:rsidP="0093560F">
      <w:pPr>
        <w:pStyle w:val="FootnoteText"/>
      </w:pPr>
      <w:r>
        <w:rPr>
          <w:rStyle w:val="FootnoteReference"/>
        </w:rPr>
        <w:footnoteRef/>
      </w:r>
      <w:r>
        <w:t xml:space="preserve"> </w:t>
      </w:r>
      <w:r>
        <w:rPr>
          <w:rFonts w:cs="Arial"/>
          <w:szCs w:val="16"/>
        </w:rPr>
        <w:t>Secure Sites are defined as either Government premises or a secured office on the contractor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9311" w14:textId="4E0D433B" w:rsidR="0093560F" w:rsidRDefault="0093560F">
    <w:pPr>
      <w:pStyle w:val="Header"/>
    </w:pPr>
    <w:r>
      <w:rPr>
        <w:noProof/>
        <w14:ligatures w14:val="standardContextual"/>
      </w:rPr>
      <mc:AlternateContent>
        <mc:Choice Requires="wps">
          <w:drawing>
            <wp:anchor distT="0" distB="0" distL="0" distR="0" simplePos="0" relativeHeight="251658241" behindDoc="0" locked="0" layoutInCell="1" allowOverlap="1" wp14:anchorId="6DD9001A" wp14:editId="609AEC1B">
              <wp:simplePos x="635" y="635"/>
              <wp:positionH relativeFrom="page">
                <wp:align>center</wp:align>
              </wp:positionH>
              <wp:positionV relativeFrom="page">
                <wp:align>top</wp:align>
              </wp:positionV>
              <wp:extent cx="2476500" cy="351155"/>
              <wp:effectExtent l="0" t="0" r="0" b="10795"/>
              <wp:wrapNone/>
              <wp:docPr id="2012527247"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696A3D3" w14:textId="3C17CEBD"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9001A"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9CQIAABY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" filled="f" stroked="f">
              <v:textbox style="mso-fit-shape-to-text:t" inset="0,15pt,0,0">
                <w:txbxContent>
                  <w:p w14:paraId="6696A3D3" w14:textId="3C17CEBD"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7763" w14:textId="21AD8D87" w:rsidR="0093560F" w:rsidRDefault="0093560F">
    <w:pPr>
      <w:pStyle w:val="Header"/>
    </w:pPr>
    <w:r>
      <w:rPr>
        <w:noProof/>
        <w14:ligatures w14:val="standardContextual"/>
      </w:rPr>
      <mc:AlternateContent>
        <mc:Choice Requires="wps">
          <w:drawing>
            <wp:anchor distT="0" distB="0" distL="0" distR="0" simplePos="0" relativeHeight="251658250" behindDoc="0" locked="0" layoutInCell="1" allowOverlap="1" wp14:anchorId="1A1B475E" wp14:editId="08350EAC">
              <wp:simplePos x="635" y="635"/>
              <wp:positionH relativeFrom="page">
                <wp:align>center</wp:align>
              </wp:positionH>
              <wp:positionV relativeFrom="page">
                <wp:align>top</wp:align>
              </wp:positionV>
              <wp:extent cx="2476500" cy="351155"/>
              <wp:effectExtent l="0" t="0" r="0" b="10795"/>
              <wp:wrapNone/>
              <wp:docPr id="1331300563"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97490D6" w14:textId="57E50F5F"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B475E" id="_x0000_t202" coordsize="21600,21600" o:spt="202" path="m,l,21600r21600,l21600,xe">
              <v:stroke joinstyle="miter"/>
              <v:path gradientshapeok="t" o:connecttype="rect"/>
            </v:shapetype>
            <v:shape id="Text Box 11" o:spid="_x0000_s1044" type="#_x0000_t202" alt="OFFICIAL-SENSITIVE - COMMERCIAL" style="position:absolute;margin-left:0;margin-top:0;width:195pt;height:27.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fXDgIAAB4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Q1tn899r+F+ohjORg27i1ftVh7zXx4ZA5XjO2i&#10;bMMDHlJBV1E4WZQ04H6954/5yDxGKelQMhU1qGlK1E+DG4nqSkbxLU9suNG9HQ2z17eAQizwTVie&#10;TLzlghpN6UC/oKCXsRCGmOFYrqJhNG/DoF18EFwslykJhWRZWJuN5RE68hXJfOpfmLMnxgPu6h5G&#10;PbHyDfFDbrzp7XIfkP60lcjtQOSJchRh2uvpwUSVv/5PWZdnvfgN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CHwSfXDgIAAB4E&#10;AAAOAAAAAAAAAAAAAAAAAC4CAABkcnMvZTJvRG9jLnhtbFBLAQItABQABgAIAAAAIQDbRN+a2gAA&#10;AAQBAAAPAAAAAAAAAAAAAAAAAGgEAABkcnMvZG93bnJldi54bWxQSwUGAAAAAAQABADzAAAAbwUA&#10;AAAA&#10;" filled="f" stroked="f">
              <v:textbox style="mso-fit-shape-to-text:t" inset="0,15pt,0,0">
                <w:txbxContent>
                  <w:p w14:paraId="097490D6" w14:textId="57E50F5F"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7138" w14:textId="3B2E586A" w:rsidR="0093560F" w:rsidRDefault="0093560F">
    <w:pPr>
      <w:widowControl w:val="0"/>
      <w:autoSpaceDE w:val="0"/>
      <w:spacing w:line="200" w:lineRule="exact"/>
    </w:pPr>
    <w:r>
      <w:rPr>
        <w:noProof/>
        <w14:ligatures w14:val="standardContextual"/>
      </w:rPr>
      <mc:AlternateContent>
        <mc:Choice Requires="wps">
          <w:drawing>
            <wp:anchor distT="0" distB="0" distL="0" distR="0" simplePos="0" relativeHeight="251658251" behindDoc="0" locked="0" layoutInCell="1" allowOverlap="1" wp14:anchorId="7C02A402" wp14:editId="20EC1C7F">
              <wp:simplePos x="635" y="635"/>
              <wp:positionH relativeFrom="page">
                <wp:align>center</wp:align>
              </wp:positionH>
              <wp:positionV relativeFrom="page">
                <wp:align>top</wp:align>
              </wp:positionV>
              <wp:extent cx="2476500" cy="351155"/>
              <wp:effectExtent l="0" t="0" r="0" b="10795"/>
              <wp:wrapNone/>
              <wp:docPr id="1811677168"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68AAF97" w14:textId="617EFD22"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2A402" id="_x0000_t202" coordsize="21600,21600" o:spt="202" path="m,l,21600r21600,l21600,xe">
              <v:stroke joinstyle="miter"/>
              <v:path gradientshapeok="t" o:connecttype="rect"/>
            </v:shapetype>
            <v:shape id="Text Box 12" o:spid="_x0000_s1045" type="#_x0000_t202" alt="OFFICIAL-SENSITIVE - COMMERCIAL" style="position:absolute;margin-left:0;margin-top:0;width:195pt;height:27.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XqDgIAAB4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oa278Z+99CfcSxHAwb95avWqy9Zj48MYcrxnZR&#10;tuERD6mgqyicLEoacL/+54/5yDxGKelQMhU1qGlK1A+DG4nqSkZxkyc23OjejobZ6ztAIRb4JixP&#10;Jt5yQY2mdKBfUNDLWAhDzHAsV9Ewmndh0C4+CC6Wy5SEQrIsrM3G8ggd+YpkPvcvzNkT4wF39QCj&#10;nlj5ivghN970drkPSH/aSuR2IPJEOYow7fX0YKLK//xPWZdnvfgN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DqfpXqDgIAAB4E&#10;AAAOAAAAAAAAAAAAAAAAAC4CAABkcnMvZTJvRG9jLnhtbFBLAQItABQABgAIAAAAIQDbRN+a2gAA&#10;AAQBAAAPAAAAAAAAAAAAAAAAAGgEAABkcnMvZG93bnJldi54bWxQSwUGAAAAAAQABADzAAAAbwUA&#10;AAAA&#10;" filled="f" stroked="f">
              <v:textbox style="mso-fit-shape-to-text:t" inset="0,15pt,0,0">
                <w:txbxContent>
                  <w:p w14:paraId="168AAF97" w14:textId="617EFD22"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9F5" w14:textId="58CBEC04" w:rsidR="0093560F" w:rsidRDefault="0093560F">
    <w:pPr>
      <w:pStyle w:val="Header"/>
    </w:pPr>
    <w:r>
      <w:rPr>
        <w:noProof/>
        <w14:ligatures w14:val="standardContextual"/>
      </w:rPr>
      <mc:AlternateContent>
        <mc:Choice Requires="wps">
          <w:drawing>
            <wp:anchor distT="0" distB="0" distL="0" distR="0" simplePos="0" relativeHeight="251658249" behindDoc="0" locked="0" layoutInCell="1" allowOverlap="1" wp14:anchorId="222A4DDD" wp14:editId="4292D657">
              <wp:simplePos x="635" y="635"/>
              <wp:positionH relativeFrom="page">
                <wp:align>center</wp:align>
              </wp:positionH>
              <wp:positionV relativeFrom="page">
                <wp:align>top</wp:align>
              </wp:positionV>
              <wp:extent cx="2476500" cy="351155"/>
              <wp:effectExtent l="0" t="0" r="0" b="10795"/>
              <wp:wrapNone/>
              <wp:docPr id="433652952"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E0BD127" w14:textId="366392CB"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A4DDD" id="_x0000_t202" coordsize="21600,21600" o:spt="202" path="m,l,21600r21600,l21600,xe">
              <v:stroke joinstyle="miter"/>
              <v:path gradientshapeok="t" o:connecttype="rect"/>
            </v:shapetype>
            <v:shape id="Text Box 10" o:spid="_x0000_s1048" type="#_x0000_t202" alt="OFFICIAL-SENSITIVE - COMMERCIAL" style="position:absolute;margin-left:0;margin-top:0;width:195pt;height:27.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PDgIAAB4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PWlr7GQ+9b+H+oxjORg27i3ftFh7y3x4Yg5XjO2i&#10;bMMjHlJBV1EYLUoacD/+5o/5yDxGKelQMhU1qGlK1DeDG4nqSkbxOU9suMm9nwxz1HeAQizwTVie&#10;TLzlgppM6UC/oKDXsRCGmOFYrqJhMu/CoF18EFys1ykJhWRZ2Jqd5RE68hXJfO5fmLMj4wF39QCT&#10;nlj5ivghN970dn0MSH/aSuR2IHKkHEWY9jo+mKjyX/9T1vVZr3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Cas+XPDgIAAB4E&#10;AAAOAAAAAAAAAAAAAAAAAC4CAABkcnMvZTJvRG9jLnhtbFBLAQItABQABgAIAAAAIQDbRN+a2gAA&#10;AAQBAAAPAAAAAAAAAAAAAAAAAGgEAABkcnMvZG93bnJldi54bWxQSwUGAAAAAAQABADzAAAAbwUA&#10;AAAA&#10;" filled="f" stroked="f">
              <v:textbox style="mso-fit-shape-to-text:t" inset="0,15pt,0,0">
                <w:txbxContent>
                  <w:p w14:paraId="4E0BD127" w14:textId="366392CB"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6CF9" w14:textId="43FD42BF" w:rsidR="0093560F" w:rsidRDefault="0093560F" w:rsidP="00341EEC">
    <w:pPr>
      <w:tabs>
        <w:tab w:val="left" w:pos="5040"/>
      </w:tabs>
      <w:rPr>
        <w:color w:val="000000"/>
        <w:sz w:val="20"/>
        <w:szCs w:val="20"/>
      </w:rPr>
    </w:pPr>
    <w:r>
      <w:rPr>
        <w:noProof/>
        <w:color w:val="000000"/>
        <w:sz w:val="20"/>
        <w:szCs w:val="20"/>
        <w14:ligatures w14:val="standardContextual"/>
      </w:rPr>
      <mc:AlternateContent>
        <mc:Choice Requires="wps">
          <w:drawing>
            <wp:anchor distT="0" distB="0" distL="0" distR="0" simplePos="0" relativeHeight="251658242" behindDoc="0" locked="0" layoutInCell="1" allowOverlap="1" wp14:anchorId="65F67CD1" wp14:editId="710C8E9B">
              <wp:simplePos x="635" y="635"/>
              <wp:positionH relativeFrom="page">
                <wp:align>center</wp:align>
              </wp:positionH>
              <wp:positionV relativeFrom="page">
                <wp:align>top</wp:align>
              </wp:positionV>
              <wp:extent cx="2476500" cy="351155"/>
              <wp:effectExtent l="0" t="0" r="0" b="10795"/>
              <wp:wrapNone/>
              <wp:docPr id="131970249"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4E1C96C" w14:textId="34F8E5B0"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67CD1"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" filled="f" stroked="f">
              <v:textbox style="mso-fit-shape-to-text:t" inset="0,15pt,0,0">
                <w:txbxContent>
                  <w:p w14:paraId="14E1C96C" w14:textId="34F8E5B0"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1C0" w14:textId="720C26C9" w:rsidR="0093560F" w:rsidRDefault="0093560F">
    <w:pPr>
      <w:pStyle w:val="Header"/>
    </w:pPr>
    <w:r>
      <w:rPr>
        <w:noProof/>
        <w14:ligatures w14:val="standardContextual"/>
      </w:rPr>
      <mc:AlternateContent>
        <mc:Choice Requires="wps">
          <w:drawing>
            <wp:anchor distT="0" distB="0" distL="0" distR="0" simplePos="0" relativeHeight="251658240" behindDoc="0" locked="0" layoutInCell="1" allowOverlap="1" wp14:anchorId="5738ED5F" wp14:editId="3F0B8042">
              <wp:simplePos x="635" y="635"/>
              <wp:positionH relativeFrom="page">
                <wp:align>center</wp:align>
              </wp:positionH>
              <wp:positionV relativeFrom="page">
                <wp:align>top</wp:align>
              </wp:positionV>
              <wp:extent cx="2476500" cy="351155"/>
              <wp:effectExtent l="0" t="0" r="0" b="10795"/>
              <wp:wrapNone/>
              <wp:docPr id="2026483864"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FC09747" w14:textId="2A787003"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8ED5F"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THDgIAAB0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q6oldj+1uojziVg2Hh3vJVi6XXzIdn5nDD2C2q&#10;NjzhIRV0FYWTRUkD7sff/DEficcoJR0qpqIGJU2J+m5wIVFcyShu80SGG93b0TB7fQ+owwKfhOXJ&#10;xFsuqNGUDvQb6nkZC2GIGY7lKhpG8z4M0sX3wMVymZJQR5aFtdlYHqEjXZHLl/6NOXsiPOCqHmGU&#10;Eyvf8T7kxpveLvcB2U9LidQORJ4YRw2mtZ7eSxT5r/8p6/KqFz8B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C2DHTHDgIAAB0E&#10;AAAOAAAAAAAAAAAAAAAAAC4CAABkcnMvZTJvRG9jLnhtbFBLAQItABQABgAIAAAAIQDbRN+a2gAA&#10;AAQBAAAPAAAAAAAAAAAAAAAAAGgEAABkcnMvZG93bnJldi54bWxQSwUGAAAAAAQABADzAAAAbwUA&#10;AAAA&#10;" filled="f" stroked="f">
              <v:textbox style="mso-fit-shape-to-text:t" inset="0,15pt,0,0">
                <w:txbxContent>
                  <w:p w14:paraId="4FC09747" w14:textId="2A787003"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43CE" w14:textId="655BB52C" w:rsidR="0093560F" w:rsidRDefault="0093560F">
    <w:pPr>
      <w:pStyle w:val="Header"/>
    </w:pPr>
    <w:r>
      <w:rPr>
        <w:noProof/>
        <w14:ligatures w14:val="standardContextual"/>
      </w:rPr>
      <mc:AlternateContent>
        <mc:Choice Requires="wps">
          <w:drawing>
            <wp:anchor distT="0" distB="0" distL="0" distR="0" simplePos="0" relativeHeight="251658244" behindDoc="0" locked="0" layoutInCell="1" allowOverlap="1" wp14:anchorId="0A423E5E" wp14:editId="59286EFD">
              <wp:simplePos x="635" y="635"/>
              <wp:positionH relativeFrom="page">
                <wp:align>center</wp:align>
              </wp:positionH>
              <wp:positionV relativeFrom="page">
                <wp:align>top</wp:align>
              </wp:positionV>
              <wp:extent cx="2476500" cy="351155"/>
              <wp:effectExtent l="0" t="0" r="0" b="10795"/>
              <wp:wrapNone/>
              <wp:docPr id="70199116"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41CEEB5" w14:textId="04FE50F4"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23E5E" id="_x0000_t202" coordsize="21600,21600" o:spt="202" path="m,l,21600r21600,l21600,xe">
              <v:stroke joinstyle="miter"/>
              <v:path gradientshapeok="t" o:connecttype="rect"/>
            </v:shapetype>
            <v:shape id="Text Box 5" o:spid="_x0000_s1032" type="#_x0000_t202" alt="OFFICIAL-SENSITIVE - COMMERCIAL" style="position:absolute;margin-left:0;margin-top:0;width:195pt;height:27.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G8DgIAAB0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q6ovOx/R3UJ5zKwbBwb/m6xdIb5sMjc7hh7BZV&#10;Gx7wkAq6isLZoqQB9/Mtf8xH4jFKSYeKqahBSVOifhhcSBRXMoqveSLDje7daJiDvgXUYYFPwvJk&#10;4i0X1GhKB/oF9byKhTDEDMdyFQ2jeRsG6eJ74GK1SkmoI8vCxmwtj9CRrsjlU//CnD0THnBV9zDK&#10;iZWveB9y401vV4eA7KelRGoHIs+MowbTWs/vJYr89/+UdX3Vy18A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schG8DgIAAB0E&#10;AAAOAAAAAAAAAAAAAAAAAC4CAABkcnMvZTJvRG9jLnhtbFBLAQItABQABgAIAAAAIQDbRN+a2gAA&#10;AAQBAAAPAAAAAAAAAAAAAAAAAGgEAABkcnMvZG93bnJldi54bWxQSwUGAAAAAAQABADzAAAAbwUA&#10;AAAA&#10;" filled="f" stroked="f">
              <v:textbox style="mso-fit-shape-to-text:t" inset="0,15pt,0,0">
                <w:txbxContent>
                  <w:p w14:paraId="241CEEB5" w14:textId="04FE50F4"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4D74" w14:textId="75EA7998" w:rsidR="0093560F" w:rsidRDefault="0093560F">
    <w:pPr>
      <w:pStyle w:val="Header"/>
    </w:pPr>
    <w:r>
      <w:rPr>
        <w:noProof/>
        <w14:ligatures w14:val="standardContextual"/>
      </w:rPr>
      <mc:AlternateContent>
        <mc:Choice Requires="wps">
          <w:drawing>
            <wp:anchor distT="0" distB="0" distL="0" distR="0" simplePos="0" relativeHeight="251658245" behindDoc="0" locked="0" layoutInCell="1" allowOverlap="1" wp14:anchorId="3F47B3BB" wp14:editId="7A6DB40F">
              <wp:simplePos x="635" y="635"/>
              <wp:positionH relativeFrom="page">
                <wp:align>center</wp:align>
              </wp:positionH>
              <wp:positionV relativeFrom="page">
                <wp:align>top</wp:align>
              </wp:positionV>
              <wp:extent cx="2476500" cy="351155"/>
              <wp:effectExtent l="0" t="0" r="0" b="10795"/>
              <wp:wrapNone/>
              <wp:docPr id="1326779349"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33F21E3A" w14:textId="6A7E5C14"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7B3BB" id="_x0000_t202" coordsize="21600,21600" o:spt="202" path="m,l,21600r21600,l21600,xe">
              <v:stroke joinstyle="miter"/>
              <v:path gradientshapeok="t" o:connecttype="rect"/>
            </v:shapetype>
            <v:shape id="Text Box 6" o:spid="_x0000_s1033" type="#_x0000_t202" alt="OFFICIAL-SENSITIVE - COMMERCIAL" style="position:absolute;margin-left:0;margin-top:0;width:195pt;height:27.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OBDgIAAB0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R1Ra/H9rdQH3EqB8PCveWrFkuvmQ/PzOGGsVtU&#10;bXjCQyroKgoni5IG3I+/+WM+Eo9RSjpUTEUNSpoS9d3gQqK4klHc5okMN7q3o2H2+h5QhwU+CcuT&#10;ibdcUKMpHeg31PMyFsIQMxzLVTSM5n0YpIvvgYvlMiWhjiwLa7OxPEJHuiKXL/0bc/ZEeMBVPcIo&#10;J1a+433IjTe9Xe4Dsp+WEqkdiDwxjhpMaz29lyjyX/9T1uVVL3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ABzaOBDgIAAB0E&#10;AAAOAAAAAAAAAAAAAAAAAC4CAABkcnMvZTJvRG9jLnhtbFBLAQItABQABgAIAAAAIQDbRN+a2gAA&#10;AAQBAAAPAAAAAAAAAAAAAAAAAGgEAABkcnMvZG93bnJldi54bWxQSwUGAAAAAAQABADzAAAAbwUA&#10;AAAA&#10;" filled="f" stroked="f">
              <v:textbox style="mso-fit-shape-to-text:t" inset="0,15pt,0,0">
                <w:txbxContent>
                  <w:p w14:paraId="33F21E3A" w14:textId="6A7E5C14"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345B" w14:textId="527CF8FD" w:rsidR="0093560F" w:rsidRDefault="0093560F">
    <w:pPr>
      <w:pStyle w:val="Header"/>
    </w:pPr>
    <w:r>
      <w:rPr>
        <w:noProof/>
        <w14:ligatures w14:val="standardContextual"/>
      </w:rPr>
      <mc:AlternateContent>
        <mc:Choice Requires="wps">
          <w:drawing>
            <wp:anchor distT="0" distB="0" distL="0" distR="0" simplePos="0" relativeHeight="251658243" behindDoc="0" locked="0" layoutInCell="1" allowOverlap="1" wp14:anchorId="1F68F1DB" wp14:editId="0BE9DBA4">
              <wp:simplePos x="635" y="635"/>
              <wp:positionH relativeFrom="page">
                <wp:align>center</wp:align>
              </wp:positionH>
              <wp:positionV relativeFrom="page">
                <wp:align>top</wp:align>
              </wp:positionV>
              <wp:extent cx="2476500" cy="351155"/>
              <wp:effectExtent l="0" t="0" r="0" b="10795"/>
              <wp:wrapNone/>
              <wp:docPr id="687820840"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30C9DC5F" w14:textId="4B17F22A"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8F1DB" id="_x0000_t202" coordsize="21600,21600" o:spt="202" path="m,l,21600r21600,l21600,xe">
              <v:stroke joinstyle="miter"/>
              <v:path gradientshapeok="t" o:connecttype="rect"/>
            </v:shapetype>
            <v:shape id="Text Box 4" o:spid="_x0000_s1036" type="#_x0000_t202" alt="OFFICIAL-SENSITIVE - COMMERCIAL" style="position:absolute;margin-left:0;margin-top:0;width:195pt;height:27.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K48w+ENAgAAHgQA&#10;AA4AAAAAAAAAAAAAAAAALgIAAGRycy9lMm9Eb2MueG1sUEsBAi0AFAAGAAgAAAAhANtE35raAAAA&#10;BAEAAA8AAAAAAAAAAAAAAAAAZwQAAGRycy9kb3ducmV2LnhtbFBLBQYAAAAABAAEAPMAAABuBQAA&#10;AAA=&#10;" filled="f" stroked="f">
              <v:textbox style="mso-fit-shape-to-text:t" inset="0,15pt,0,0">
                <w:txbxContent>
                  <w:p w14:paraId="30C9DC5F" w14:textId="4B17F22A"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A23" w14:textId="64F4F32F" w:rsidR="0093560F" w:rsidRDefault="0093560F">
    <w:pPr>
      <w:pStyle w:val="Header"/>
    </w:pPr>
    <w:r>
      <w:rPr>
        <w:noProof/>
        <w14:ligatures w14:val="standardContextual"/>
      </w:rPr>
      <mc:AlternateContent>
        <mc:Choice Requires="wps">
          <w:drawing>
            <wp:anchor distT="0" distB="0" distL="0" distR="0" simplePos="0" relativeHeight="251658247" behindDoc="0" locked="0" layoutInCell="1" allowOverlap="1" wp14:anchorId="24224EE8" wp14:editId="426BD23A">
              <wp:simplePos x="635" y="635"/>
              <wp:positionH relativeFrom="page">
                <wp:align>center</wp:align>
              </wp:positionH>
              <wp:positionV relativeFrom="page">
                <wp:align>top</wp:align>
              </wp:positionV>
              <wp:extent cx="2476500" cy="351155"/>
              <wp:effectExtent l="0" t="0" r="0" b="10795"/>
              <wp:wrapNone/>
              <wp:docPr id="58151012"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F1DF48A" w14:textId="6B3B35DC"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224EE8" id="_x0000_t202" coordsize="21600,21600" o:spt="202" path="m,l,21600r21600,l21600,xe">
              <v:stroke joinstyle="miter"/>
              <v:path gradientshapeok="t" o:connecttype="rect"/>
            </v:shapetype>
            <v:shape id="Text Box 8" o:spid="_x0000_s1038" type="#_x0000_t202" alt="OFFICIAL-SENSITIVE - COMMERCIAL" style="position:absolute;margin-left:0;margin-top:0;width:195pt;height:27.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aaDgIAAB4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PWlrbH8+9b+H+oxjORg27i3ftFh7y3x4Yg5XjO2i&#10;bMMjHlJBV1EYLUoacD/+5o/5yDxGKelQMhU1qGlK1DeDG4nqSkbxOU9suMm9nwxz1HeAQizwTVie&#10;TLzlgppM6UC/oKDXsRCGmOFYrqJhMu/CoF18EFys1ykJhWRZ2Jqd5RE68hXJfO5fmLMj4wF39QCT&#10;nlj5ivghN970dn0MSH/aSuR2IHKkHEWY9jo+mKjyX/9T1vVZr3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0QqaaDgIAAB4E&#10;AAAOAAAAAAAAAAAAAAAAAC4CAABkcnMvZTJvRG9jLnhtbFBLAQItABQABgAIAAAAIQDbRN+a2gAA&#10;AAQBAAAPAAAAAAAAAAAAAAAAAGgEAABkcnMvZG93bnJldi54bWxQSwUGAAAAAAQABADzAAAAbwUA&#10;AAAA&#10;" filled="f" stroked="f">
              <v:textbox style="mso-fit-shape-to-text:t" inset="0,15pt,0,0">
                <w:txbxContent>
                  <w:p w14:paraId="6F1DF48A" w14:textId="6B3B35DC"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6737" w14:textId="11F76E6B" w:rsidR="0093560F" w:rsidRDefault="0093560F">
    <w:pPr>
      <w:widowControl w:val="0"/>
      <w:autoSpaceDE w:val="0"/>
      <w:spacing w:line="200" w:lineRule="exact"/>
    </w:pPr>
    <w:r>
      <w:rPr>
        <w:noProof/>
        <w14:ligatures w14:val="standardContextual"/>
      </w:rPr>
      <mc:AlternateContent>
        <mc:Choice Requires="wps">
          <w:drawing>
            <wp:anchor distT="0" distB="0" distL="0" distR="0" simplePos="0" relativeHeight="251658248" behindDoc="0" locked="0" layoutInCell="1" allowOverlap="1" wp14:anchorId="5C53A6BB" wp14:editId="7FABC4A5">
              <wp:simplePos x="635" y="635"/>
              <wp:positionH relativeFrom="page">
                <wp:align>center</wp:align>
              </wp:positionH>
              <wp:positionV relativeFrom="page">
                <wp:align>top</wp:align>
              </wp:positionV>
              <wp:extent cx="2476500" cy="351155"/>
              <wp:effectExtent l="0" t="0" r="0" b="10795"/>
              <wp:wrapNone/>
              <wp:docPr id="1537719380"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6FC2CB4" w14:textId="334BAFE9"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3A6BB" id="_x0000_t202" coordsize="21600,21600" o:spt="202" path="m,l,21600r21600,l21600,xe">
              <v:stroke joinstyle="miter"/>
              <v:path gradientshapeok="t" o:connecttype="rect"/>
            </v:shapetype>
            <v:shape id="Text Box 9" o:spid="_x0000_s1039" type="#_x0000_t202" alt="OFFICIAL-SENSITIVE - COMMERCIAL" style="position:absolute;margin-left:0;margin-top:0;width:195pt;height:27.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nDgIAAB4EAAAOAAAAZHJzL2Uyb0RvYy54bWysU8Fu2zAMvQ/YPwi6L7bTpW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AZ/RSnDgIAAB4E&#10;AAAOAAAAAAAAAAAAAAAAAC4CAABkcnMvZTJvRG9jLnhtbFBLAQItABQABgAIAAAAIQDbRN+a2gAA&#10;AAQBAAAPAAAAAAAAAAAAAAAAAGgEAABkcnMvZG93bnJldi54bWxQSwUGAAAAAAQABADzAAAAbwUA&#10;AAAA&#10;" filled="f" stroked="f">
              <v:textbox style="mso-fit-shape-to-text:t" inset="0,15pt,0,0">
                <w:txbxContent>
                  <w:p w14:paraId="26FC2CB4" w14:textId="334BAFE9"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E2BD" w14:textId="19F3D351" w:rsidR="0093560F" w:rsidRDefault="0093560F">
    <w:pPr>
      <w:pStyle w:val="Header"/>
    </w:pPr>
    <w:r>
      <w:rPr>
        <w:noProof/>
        <w14:ligatures w14:val="standardContextual"/>
      </w:rPr>
      <mc:AlternateContent>
        <mc:Choice Requires="wps">
          <w:drawing>
            <wp:anchor distT="0" distB="0" distL="0" distR="0" simplePos="0" relativeHeight="251658246" behindDoc="0" locked="0" layoutInCell="1" allowOverlap="1" wp14:anchorId="39FE8206" wp14:editId="1388E49F">
              <wp:simplePos x="635" y="635"/>
              <wp:positionH relativeFrom="page">
                <wp:align>center</wp:align>
              </wp:positionH>
              <wp:positionV relativeFrom="page">
                <wp:align>top</wp:align>
              </wp:positionV>
              <wp:extent cx="2476500" cy="351155"/>
              <wp:effectExtent l="0" t="0" r="0" b="10795"/>
              <wp:wrapNone/>
              <wp:docPr id="106508293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512B23B" w14:textId="194C6444" w:rsidR="0093560F" w:rsidRPr="0093560F" w:rsidRDefault="0093560F" w:rsidP="0093560F">
                          <w:pPr>
                            <w:rPr>
                              <w:noProof/>
                              <w:color w:val="000000"/>
                              <w:sz w:val="22"/>
                              <w:szCs w:val="22"/>
                            </w:rPr>
                          </w:pPr>
                          <w:r w:rsidRPr="0093560F">
                            <w:rPr>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E8206" id="_x0000_t202" coordsize="21600,21600" o:spt="202" path="m,l,21600r21600,l21600,xe">
              <v:stroke joinstyle="miter"/>
              <v:path gradientshapeok="t" o:connecttype="rect"/>
            </v:shapetype>
            <v:shape id="Text Box 7" o:spid="_x0000_s1042" type="#_x0000_t202" alt="OFFICIAL-SENSITIVE - COMMERCIAL" style="position:absolute;margin-left:0;margin-top:0;width:195pt;height:27.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xsDgIAAB4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oa25+P/e+gPuFYDoaNe8vXLdbeMB8emcMVY7so&#10;2/CAh1TQVRTOFiUNuJ9v+WM+Mo9RSjqUTEUNapoS9cPgRqK6klF8zRMbbnTvRsMc9C2gEAt8E5Yn&#10;E2+5oEZTOtAvKOhVLIQhZjiWq2gYzdswaBcfBBerVUpCIVkWNmZreYSOfEUyn/oX5uyZ8YC7uodR&#10;T6x8RfyQG296uzoEpD9tJXI7EHmmHEWY9np+MFHlv/+nrOuzXv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DAv2xsDgIAAB4E&#10;AAAOAAAAAAAAAAAAAAAAAC4CAABkcnMvZTJvRG9jLnhtbFBLAQItABQABgAIAAAAIQDbRN+a2gAA&#10;AAQBAAAPAAAAAAAAAAAAAAAAAGgEAABkcnMvZG93bnJldi54bWxQSwUGAAAAAAQABADzAAAAbwUA&#10;AAAA&#10;" filled="f" stroked="f">
              <v:textbox style="mso-fit-shape-to-text:t" inset="0,15pt,0,0">
                <w:txbxContent>
                  <w:p w14:paraId="6512B23B" w14:textId="194C6444" w:rsidR="0093560F" w:rsidRPr="0093560F" w:rsidRDefault="0093560F" w:rsidP="0093560F">
                    <w:pPr>
                      <w:rPr>
                        <w:noProof/>
                        <w:color w:val="000000"/>
                        <w:sz w:val="22"/>
                        <w:szCs w:val="22"/>
                      </w:rPr>
                    </w:pPr>
                    <w:r w:rsidRPr="0093560F">
                      <w:rPr>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445"/>
    <w:multiLevelType w:val="multilevel"/>
    <w:tmpl w:val="02D28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02EE"/>
    <w:multiLevelType w:val="multilevel"/>
    <w:tmpl w:val="27AC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079A"/>
    <w:multiLevelType w:val="multilevel"/>
    <w:tmpl w:val="ABC42F3A"/>
    <w:lvl w:ilvl="0">
      <w:start w:val="6"/>
      <w:numFmt w:val="decimal"/>
      <w:lvlText w:val="%1"/>
      <w:lvlJc w:val="left"/>
      <w:pPr>
        <w:ind w:left="380" w:hanging="38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096A55C2"/>
    <w:multiLevelType w:val="multilevel"/>
    <w:tmpl w:val="9BA818C2"/>
    <w:lvl w:ilvl="0">
      <w:numFmt w:val="bullet"/>
      <w:lvlText w:val="-"/>
      <w:lvlJc w:val="left"/>
      <w:pPr>
        <w:ind w:left="720" w:hanging="360"/>
      </w:pPr>
      <w:rPr>
        <w:rFonts w:ascii="Century Gothic" w:eastAsia="Aptos" w:hAnsi="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5E33AA"/>
    <w:multiLevelType w:val="multilevel"/>
    <w:tmpl w:val="6032C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60467"/>
    <w:multiLevelType w:val="multilevel"/>
    <w:tmpl w:val="46B05B04"/>
    <w:lvl w:ilvl="0">
      <w:start w:val="1"/>
      <w:numFmt w:val="decimal"/>
      <w:lvlText w:val="%1."/>
      <w:lvlJc w:val="left"/>
      <w:pPr>
        <w:ind w:left="54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position w:val="0"/>
        <w:sz w:val="22"/>
        <w:szCs w:val="22"/>
        <w:u w:val="none"/>
        <w:vertAlign w:val="baseline"/>
      </w:rPr>
    </w:lvl>
    <w:lvl w:ilvl="3">
      <w:start w:val="1"/>
      <w:numFmt w:val="lowerLetter"/>
      <w:lvlText w:val="()"/>
      <w:lvlJc w:val="left"/>
      <w:pPr>
        <w:ind w:left="302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
      <w:lvlJc w:val="left"/>
      <w:pPr>
        <w:ind w:left="1620" w:hanging="1080"/>
      </w:pPr>
      <w:rPr>
        <w:b w:val="0"/>
        <w:i w:val="0"/>
        <w:smallCaps w:val="0"/>
        <w:strike w:val="0"/>
        <w:dstrike w:val="0"/>
        <w:color w:val="000000"/>
        <w:position w:val="0"/>
        <w:u w:val="none"/>
        <w:vertAlign w:val="baseline"/>
      </w:rPr>
    </w:lvl>
    <w:lvl w:ilvl="5">
      <w:start w:val="1"/>
      <w:numFmt w:val="upperLetter"/>
      <w:lvlText w:val="()"/>
      <w:lvlJc w:val="left"/>
      <w:pPr>
        <w:ind w:left="1620" w:hanging="1080"/>
      </w:pPr>
      <w:rPr>
        <w:b w:val="0"/>
        <w:i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15F91D69"/>
    <w:multiLevelType w:val="multilevel"/>
    <w:tmpl w:val="054EEBA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A4D2F4A"/>
    <w:multiLevelType w:val="multilevel"/>
    <w:tmpl w:val="C17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7089A"/>
    <w:multiLevelType w:val="multilevel"/>
    <w:tmpl w:val="7062D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E5C57F8"/>
    <w:multiLevelType w:val="multilevel"/>
    <w:tmpl w:val="F6A83072"/>
    <w:styleLink w:val="WWNum2"/>
    <w:lvl w:ilvl="0">
      <w:start w:val="1"/>
      <w:numFmt w:val="decimal"/>
      <w:lvlText w:val="%1."/>
      <w:lvlJc w:val="left"/>
      <w:pPr>
        <w:ind w:left="720" w:hanging="360"/>
      </w:pPr>
      <w:rPr>
        <w:u w:val="none"/>
      </w:rPr>
    </w:lvl>
    <w:lvl w:ilvl="1">
      <w:start w:val="1"/>
      <w:numFmt w:val="lowerLetter"/>
      <w:lvlText w:val="."/>
      <w:lvlJc w:val="left"/>
      <w:pPr>
        <w:ind w:left="1440" w:hanging="360"/>
      </w:pPr>
      <w:rPr>
        <w:u w:val="none"/>
      </w:rPr>
    </w:lvl>
    <w:lvl w:ilvl="2">
      <w:start w:val="1"/>
      <w:numFmt w:val="lowerRoman"/>
      <w:lvlText w:val="."/>
      <w:lvlJc w:val="right"/>
      <w:pPr>
        <w:ind w:left="2160" w:hanging="360"/>
      </w:pPr>
      <w:rPr>
        <w:u w:val="none"/>
      </w:rPr>
    </w:lvl>
    <w:lvl w:ilvl="3">
      <w:start w:val="1"/>
      <w:numFmt w:val="decimal"/>
      <w:lvlText w:val="."/>
      <w:lvlJc w:val="left"/>
      <w:pPr>
        <w:ind w:left="2880" w:hanging="360"/>
      </w:pPr>
      <w:rPr>
        <w:u w:val="none"/>
      </w:rPr>
    </w:lvl>
    <w:lvl w:ilvl="4">
      <w:start w:val="1"/>
      <w:numFmt w:val="lowerLetter"/>
      <w:lvlText w:val="."/>
      <w:lvlJc w:val="left"/>
      <w:pPr>
        <w:ind w:left="3600" w:hanging="360"/>
      </w:pPr>
      <w:rPr>
        <w:u w:val="none"/>
      </w:rPr>
    </w:lvl>
    <w:lvl w:ilvl="5">
      <w:start w:val="1"/>
      <w:numFmt w:val="lowerRoman"/>
      <w:lvlText w:val="."/>
      <w:lvlJc w:val="right"/>
      <w:pPr>
        <w:ind w:left="4320" w:hanging="360"/>
      </w:pPr>
      <w:rPr>
        <w:u w:val="none"/>
      </w:rPr>
    </w:lvl>
    <w:lvl w:ilvl="6">
      <w:start w:val="1"/>
      <w:numFmt w:val="decimal"/>
      <w:lvlText w:val="."/>
      <w:lvlJc w:val="left"/>
      <w:pPr>
        <w:ind w:left="5040" w:hanging="360"/>
      </w:pPr>
      <w:rPr>
        <w:u w:val="none"/>
      </w:rPr>
    </w:lvl>
    <w:lvl w:ilvl="7">
      <w:start w:val="1"/>
      <w:numFmt w:val="lowerLetter"/>
      <w:lvlText w:val="."/>
      <w:lvlJc w:val="left"/>
      <w:pPr>
        <w:ind w:left="5760" w:hanging="360"/>
      </w:pPr>
      <w:rPr>
        <w:u w:val="none"/>
      </w:rPr>
    </w:lvl>
    <w:lvl w:ilvl="8">
      <w:start w:val="1"/>
      <w:numFmt w:val="lowerRoman"/>
      <w:lvlText w:val="."/>
      <w:lvlJc w:val="right"/>
      <w:pPr>
        <w:ind w:left="6480" w:hanging="360"/>
      </w:pPr>
      <w:rPr>
        <w:u w:val="none"/>
      </w:rPr>
    </w:lvl>
  </w:abstractNum>
  <w:abstractNum w:abstractNumId="10" w15:restartNumberingAfterBreak="0">
    <w:nsid w:val="1F5941E6"/>
    <w:multiLevelType w:val="multilevel"/>
    <w:tmpl w:val="C82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029A"/>
    <w:multiLevelType w:val="multilevel"/>
    <w:tmpl w:val="F3F0E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B35E4"/>
    <w:multiLevelType w:val="multilevel"/>
    <w:tmpl w:val="6D32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D183F"/>
    <w:multiLevelType w:val="multilevel"/>
    <w:tmpl w:val="9EAA853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2FD6AD2"/>
    <w:multiLevelType w:val="multilevel"/>
    <w:tmpl w:val="A86E13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3D42F85"/>
    <w:multiLevelType w:val="multilevel"/>
    <w:tmpl w:val="8BA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87865"/>
    <w:multiLevelType w:val="multilevel"/>
    <w:tmpl w:val="1FD0E6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4BD1305"/>
    <w:multiLevelType w:val="multilevel"/>
    <w:tmpl w:val="97D0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77F96"/>
    <w:multiLevelType w:val="multilevel"/>
    <w:tmpl w:val="CB02AB6E"/>
    <w:lvl w:ilvl="0">
      <w:numFmt w:val="bullet"/>
      <w:lvlText w:val=""/>
      <w:lvlJc w:val="left"/>
      <w:pPr>
        <w:ind w:left="2240" w:hanging="360"/>
      </w:pPr>
      <w:rPr>
        <w:rFonts w:ascii="Symbol" w:hAnsi="Symbol"/>
      </w:rPr>
    </w:lvl>
    <w:lvl w:ilvl="1">
      <w:numFmt w:val="bullet"/>
      <w:lvlText w:val="o"/>
      <w:lvlJc w:val="left"/>
      <w:pPr>
        <w:ind w:left="2960" w:hanging="360"/>
      </w:pPr>
      <w:rPr>
        <w:rFonts w:ascii="Courier New" w:hAnsi="Courier New" w:cs="Courier New"/>
      </w:rPr>
    </w:lvl>
    <w:lvl w:ilvl="2">
      <w:numFmt w:val="bullet"/>
      <w:lvlText w:val=""/>
      <w:lvlJc w:val="left"/>
      <w:pPr>
        <w:ind w:left="3680" w:hanging="360"/>
      </w:pPr>
      <w:rPr>
        <w:rFonts w:ascii="Wingdings" w:hAnsi="Wingdings"/>
      </w:rPr>
    </w:lvl>
    <w:lvl w:ilvl="3">
      <w:numFmt w:val="bullet"/>
      <w:lvlText w:val=""/>
      <w:lvlJc w:val="left"/>
      <w:pPr>
        <w:ind w:left="4400" w:hanging="360"/>
      </w:pPr>
      <w:rPr>
        <w:rFonts w:ascii="Symbol" w:hAnsi="Symbol"/>
      </w:rPr>
    </w:lvl>
    <w:lvl w:ilvl="4">
      <w:numFmt w:val="bullet"/>
      <w:lvlText w:val="o"/>
      <w:lvlJc w:val="left"/>
      <w:pPr>
        <w:ind w:left="5120" w:hanging="360"/>
      </w:pPr>
      <w:rPr>
        <w:rFonts w:ascii="Courier New" w:hAnsi="Courier New" w:cs="Courier New"/>
      </w:rPr>
    </w:lvl>
    <w:lvl w:ilvl="5">
      <w:numFmt w:val="bullet"/>
      <w:lvlText w:val=""/>
      <w:lvlJc w:val="left"/>
      <w:pPr>
        <w:ind w:left="5840" w:hanging="360"/>
      </w:pPr>
      <w:rPr>
        <w:rFonts w:ascii="Wingdings" w:hAnsi="Wingdings"/>
      </w:rPr>
    </w:lvl>
    <w:lvl w:ilvl="6">
      <w:numFmt w:val="bullet"/>
      <w:lvlText w:val=""/>
      <w:lvlJc w:val="left"/>
      <w:pPr>
        <w:ind w:left="6560" w:hanging="360"/>
      </w:pPr>
      <w:rPr>
        <w:rFonts w:ascii="Symbol" w:hAnsi="Symbol"/>
      </w:rPr>
    </w:lvl>
    <w:lvl w:ilvl="7">
      <w:numFmt w:val="bullet"/>
      <w:lvlText w:val="o"/>
      <w:lvlJc w:val="left"/>
      <w:pPr>
        <w:ind w:left="7280" w:hanging="360"/>
      </w:pPr>
      <w:rPr>
        <w:rFonts w:ascii="Courier New" w:hAnsi="Courier New" w:cs="Courier New"/>
      </w:rPr>
    </w:lvl>
    <w:lvl w:ilvl="8">
      <w:numFmt w:val="bullet"/>
      <w:lvlText w:val=""/>
      <w:lvlJc w:val="left"/>
      <w:pPr>
        <w:ind w:left="8000" w:hanging="360"/>
      </w:pPr>
      <w:rPr>
        <w:rFonts w:ascii="Wingdings" w:hAnsi="Wingdings"/>
      </w:rPr>
    </w:lvl>
  </w:abstractNum>
  <w:abstractNum w:abstractNumId="19" w15:restartNumberingAfterBreak="0">
    <w:nsid w:val="2AC342E1"/>
    <w:multiLevelType w:val="multilevel"/>
    <w:tmpl w:val="C3B0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87B6C"/>
    <w:multiLevelType w:val="multilevel"/>
    <w:tmpl w:val="3DC88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74B18"/>
    <w:multiLevelType w:val="multilevel"/>
    <w:tmpl w:val="1D025CC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2DF8511B"/>
    <w:multiLevelType w:val="multilevel"/>
    <w:tmpl w:val="6CB6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42358"/>
    <w:multiLevelType w:val="multilevel"/>
    <w:tmpl w:val="4B30D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1041E5"/>
    <w:multiLevelType w:val="multilevel"/>
    <w:tmpl w:val="5162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F44B8D"/>
    <w:multiLevelType w:val="multilevel"/>
    <w:tmpl w:val="5E6E0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50474"/>
    <w:multiLevelType w:val="multilevel"/>
    <w:tmpl w:val="086EBF4A"/>
    <w:styleLink w:val="WWNum4"/>
    <w:lvl w:ilvl="0">
      <w:start w:val="1"/>
      <w:numFmt w:val="decimal"/>
      <w:lvlText w:val="%1."/>
      <w:lvlJc w:val="left"/>
      <w:pPr>
        <w:ind w:left="720" w:hanging="360"/>
      </w:pPr>
      <w:rPr>
        <w:sz w:val="24"/>
        <w:u w:val="none"/>
      </w:rPr>
    </w:lvl>
    <w:lvl w:ilvl="1">
      <w:start w:val="1"/>
      <w:numFmt w:val="lowerLetter"/>
      <w:lvlText w:val="."/>
      <w:lvlJc w:val="left"/>
      <w:pPr>
        <w:ind w:left="1440" w:hanging="360"/>
      </w:pPr>
      <w:rPr>
        <w:u w:val="none"/>
      </w:rPr>
    </w:lvl>
    <w:lvl w:ilvl="2">
      <w:start w:val="1"/>
      <w:numFmt w:val="lowerRoman"/>
      <w:lvlText w:val="."/>
      <w:lvlJc w:val="left"/>
      <w:pPr>
        <w:ind w:left="2160" w:hanging="360"/>
      </w:pPr>
      <w:rPr>
        <w:u w:val="none"/>
      </w:rPr>
    </w:lvl>
    <w:lvl w:ilvl="3">
      <w:start w:val="1"/>
      <w:numFmt w:val="decimal"/>
      <w:lvlText w:val="."/>
      <w:lvlJc w:val="left"/>
      <w:pPr>
        <w:ind w:left="2880" w:hanging="360"/>
      </w:pPr>
      <w:rPr>
        <w:u w:val="none"/>
      </w:rPr>
    </w:lvl>
    <w:lvl w:ilvl="4">
      <w:start w:val="1"/>
      <w:numFmt w:val="lowerLetter"/>
      <w:lvlText w:val="."/>
      <w:lvlJc w:val="left"/>
      <w:pPr>
        <w:ind w:left="3600" w:hanging="360"/>
      </w:pPr>
      <w:rPr>
        <w:u w:val="none"/>
      </w:rPr>
    </w:lvl>
    <w:lvl w:ilvl="5">
      <w:start w:val="1"/>
      <w:numFmt w:val="lowerRoman"/>
      <w:lvlText w:val="."/>
      <w:lvlJc w:val="left"/>
      <w:pPr>
        <w:ind w:left="4320" w:hanging="360"/>
      </w:pPr>
      <w:rPr>
        <w:u w:val="none"/>
      </w:rPr>
    </w:lvl>
    <w:lvl w:ilvl="6">
      <w:start w:val="1"/>
      <w:numFmt w:val="decimal"/>
      <w:lvlText w:val="."/>
      <w:lvlJc w:val="left"/>
      <w:pPr>
        <w:ind w:left="5040" w:hanging="360"/>
      </w:pPr>
      <w:rPr>
        <w:u w:val="none"/>
      </w:rPr>
    </w:lvl>
    <w:lvl w:ilvl="7">
      <w:start w:val="1"/>
      <w:numFmt w:val="lowerLetter"/>
      <w:lvlText w:val="."/>
      <w:lvlJc w:val="left"/>
      <w:pPr>
        <w:ind w:left="5760" w:hanging="360"/>
      </w:pPr>
      <w:rPr>
        <w:u w:val="none"/>
      </w:rPr>
    </w:lvl>
    <w:lvl w:ilvl="8">
      <w:start w:val="1"/>
      <w:numFmt w:val="lowerRoman"/>
      <w:lvlText w:val="."/>
      <w:lvlJc w:val="left"/>
      <w:pPr>
        <w:ind w:left="6480" w:hanging="360"/>
      </w:pPr>
      <w:rPr>
        <w:u w:val="none"/>
      </w:rPr>
    </w:lvl>
  </w:abstractNum>
  <w:abstractNum w:abstractNumId="27" w15:restartNumberingAfterBreak="0">
    <w:nsid w:val="37D92FE8"/>
    <w:multiLevelType w:val="multilevel"/>
    <w:tmpl w:val="19A07DF8"/>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B9629D"/>
    <w:multiLevelType w:val="multilevel"/>
    <w:tmpl w:val="CDC461BC"/>
    <w:lvl w:ilvl="0">
      <w:start w:val="1"/>
      <w:numFmt w:val="decimal"/>
      <w:lvlText w:val="%1."/>
      <w:lvlJc w:val="left"/>
    </w:lvl>
    <w:lvl w:ilvl="1">
      <w:start w:val="1"/>
      <w:numFmt w:val="lowerLetter"/>
      <w:lvlText w:val="."/>
      <w:lvlJc w:val="left"/>
      <w:pPr>
        <w:ind w:left="567" w:firstLine="0"/>
      </w:pPr>
    </w:lvl>
    <w:lvl w:ilvl="2">
      <w:start w:val="1"/>
      <w:numFmt w:val="decimal"/>
      <w:lvlText w:val="()"/>
      <w:lvlJc w:val="left"/>
      <w:pPr>
        <w:ind w:left="1134" w:firstLine="0"/>
      </w:pPr>
    </w:lvl>
    <w:lvl w:ilvl="3">
      <w:start w:val="1"/>
      <w:numFmt w:val="lowerLetter"/>
      <w:lvlText w:val="()"/>
      <w:lvlJc w:val="left"/>
      <w:pPr>
        <w:ind w:left="1701" w:firstLine="0"/>
      </w:pPr>
    </w:lvl>
    <w:lvl w:ilvl="4">
      <w:start w:val="1"/>
      <w:numFmt w:val="lowerLetter"/>
      <w:lvlText w:val="."/>
      <w:lvlJc w:val="left"/>
      <w:pPr>
        <w:ind w:left="2268" w:firstLine="0"/>
      </w:pPr>
    </w:lvl>
    <w:lvl w:ilvl="5">
      <w:start w:val="1"/>
      <w:numFmt w:val="lowerRoman"/>
      <w:lvlText w:val="."/>
      <w:lvlJc w:val="right"/>
      <w:pPr>
        <w:ind w:left="2835" w:firstLine="0"/>
      </w:pPr>
    </w:lvl>
    <w:lvl w:ilvl="6">
      <w:start w:val="1"/>
      <w:numFmt w:val="decimal"/>
      <w:lvlText w:val="."/>
      <w:lvlJc w:val="left"/>
      <w:pPr>
        <w:ind w:left="3402" w:firstLine="0"/>
      </w:pPr>
    </w:lvl>
    <w:lvl w:ilvl="7">
      <w:start w:val="1"/>
      <w:numFmt w:val="lowerLetter"/>
      <w:lvlText w:val="."/>
      <w:lvlJc w:val="left"/>
      <w:pPr>
        <w:ind w:left="3969" w:firstLine="0"/>
      </w:pPr>
    </w:lvl>
    <w:lvl w:ilvl="8">
      <w:start w:val="1"/>
      <w:numFmt w:val="lowerRoman"/>
      <w:lvlText w:val="."/>
      <w:lvlJc w:val="right"/>
      <w:pPr>
        <w:ind w:left="4536" w:firstLine="0"/>
      </w:pPr>
    </w:lvl>
  </w:abstractNum>
  <w:abstractNum w:abstractNumId="29" w15:restartNumberingAfterBreak="0">
    <w:nsid w:val="38F6635A"/>
    <w:multiLevelType w:val="multilevel"/>
    <w:tmpl w:val="9E965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C0E39"/>
    <w:multiLevelType w:val="multilevel"/>
    <w:tmpl w:val="9B1E7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05BB2"/>
    <w:multiLevelType w:val="multilevel"/>
    <w:tmpl w:val="0B0E6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A2409"/>
    <w:multiLevelType w:val="hybridMultilevel"/>
    <w:tmpl w:val="400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BDD1029"/>
    <w:multiLevelType w:val="multilevel"/>
    <w:tmpl w:val="3C063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3D37CD"/>
    <w:multiLevelType w:val="multilevel"/>
    <w:tmpl w:val="03E23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57118"/>
    <w:multiLevelType w:val="multilevel"/>
    <w:tmpl w:val="EAA6A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BB7825"/>
    <w:multiLevelType w:val="multilevel"/>
    <w:tmpl w:val="D72EBEF0"/>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54C55711"/>
    <w:multiLevelType w:val="multilevel"/>
    <w:tmpl w:val="E8BE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B5515C"/>
    <w:multiLevelType w:val="multilevel"/>
    <w:tmpl w:val="D9843DDC"/>
    <w:lvl w:ilvl="0">
      <w:start w:val="1"/>
      <w:numFmt w:val="decimal"/>
      <w:lvlText w:val="%1."/>
      <w:lvlJc w:val="left"/>
      <w:pPr>
        <w:ind w:left="54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position w:val="0"/>
        <w:sz w:val="22"/>
        <w:szCs w:val="22"/>
        <w:u w:val="none"/>
        <w:vertAlign w:val="baseline"/>
      </w:rPr>
    </w:lvl>
    <w:lvl w:ilvl="3">
      <w:start w:val="1"/>
      <w:numFmt w:val="lowerLetter"/>
      <w:lvlText w:val="()"/>
      <w:lvlJc w:val="left"/>
      <w:pPr>
        <w:ind w:left="302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
      <w:lvlJc w:val="left"/>
      <w:pPr>
        <w:ind w:left="1620" w:hanging="1080"/>
      </w:pPr>
      <w:rPr>
        <w:b w:val="0"/>
        <w:i w:val="0"/>
        <w:smallCaps w:val="0"/>
        <w:strike w:val="0"/>
        <w:dstrike w:val="0"/>
        <w:color w:val="000000"/>
        <w:position w:val="0"/>
        <w:u w:val="none"/>
        <w:vertAlign w:val="baseline"/>
      </w:rPr>
    </w:lvl>
    <w:lvl w:ilvl="5">
      <w:start w:val="1"/>
      <w:numFmt w:val="upperLetter"/>
      <w:lvlText w:val="()"/>
      <w:lvlJc w:val="left"/>
      <w:pPr>
        <w:ind w:left="1620" w:hanging="1080"/>
      </w:pPr>
      <w:rPr>
        <w:b w:val="0"/>
        <w:i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9" w15:restartNumberingAfterBreak="0">
    <w:nsid w:val="6204069A"/>
    <w:multiLevelType w:val="multilevel"/>
    <w:tmpl w:val="C49C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4288F"/>
    <w:multiLevelType w:val="multilevel"/>
    <w:tmpl w:val="704EE90E"/>
    <w:styleLink w:val="WWNum3"/>
    <w:lvl w:ilvl="0">
      <w:start w:val="1"/>
      <w:numFmt w:val="decimal"/>
      <w:lvlText w:val="%1."/>
      <w:lvlJc w:val="left"/>
      <w:pPr>
        <w:ind w:left="720" w:hanging="360"/>
      </w:pPr>
      <w:rPr>
        <w:sz w:val="24"/>
        <w:u w:val="none"/>
      </w:rPr>
    </w:lvl>
    <w:lvl w:ilvl="1">
      <w:start w:val="1"/>
      <w:numFmt w:val="lowerLetter"/>
      <w:lvlText w:val="."/>
      <w:lvlJc w:val="left"/>
      <w:pPr>
        <w:ind w:left="1440" w:hanging="360"/>
      </w:pPr>
      <w:rPr>
        <w:u w:val="none"/>
      </w:rPr>
    </w:lvl>
    <w:lvl w:ilvl="2">
      <w:start w:val="1"/>
      <w:numFmt w:val="lowerRoman"/>
      <w:lvlText w:val="."/>
      <w:lvlJc w:val="right"/>
      <w:pPr>
        <w:ind w:left="2160" w:hanging="360"/>
      </w:pPr>
      <w:rPr>
        <w:u w:val="none"/>
      </w:rPr>
    </w:lvl>
    <w:lvl w:ilvl="3">
      <w:start w:val="1"/>
      <w:numFmt w:val="decimal"/>
      <w:lvlText w:val="."/>
      <w:lvlJc w:val="left"/>
      <w:pPr>
        <w:ind w:left="2880" w:hanging="360"/>
      </w:pPr>
      <w:rPr>
        <w:u w:val="none"/>
      </w:rPr>
    </w:lvl>
    <w:lvl w:ilvl="4">
      <w:start w:val="1"/>
      <w:numFmt w:val="lowerLetter"/>
      <w:lvlText w:val="."/>
      <w:lvlJc w:val="left"/>
      <w:pPr>
        <w:ind w:left="3600" w:hanging="360"/>
      </w:pPr>
      <w:rPr>
        <w:u w:val="none"/>
      </w:rPr>
    </w:lvl>
    <w:lvl w:ilvl="5">
      <w:start w:val="1"/>
      <w:numFmt w:val="lowerRoman"/>
      <w:lvlText w:val="."/>
      <w:lvlJc w:val="right"/>
      <w:pPr>
        <w:ind w:left="4320" w:hanging="360"/>
      </w:pPr>
      <w:rPr>
        <w:u w:val="none"/>
      </w:rPr>
    </w:lvl>
    <w:lvl w:ilvl="6">
      <w:start w:val="1"/>
      <w:numFmt w:val="decimal"/>
      <w:lvlText w:val="."/>
      <w:lvlJc w:val="left"/>
      <w:pPr>
        <w:ind w:left="5040" w:hanging="360"/>
      </w:pPr>
      <w:rPr>
        <w:u w:val="none"/>
      </w:rPr>
    </w:lvl>
    <w:lvl w:ilvl="7">
      <w:start w:val="1"/>
      <w:numFmt w:val="lowerLetter"/>
      <w:lvlText w:val="."/>
      <w:lvlJc w:val="left"/>
      <w:pPr>
        <w:ind w:left="5760" w:hanging="360"/>
      </w:pPr>
      <w:rPr>
        <w:u w:val="none"/>
      </w:rPr>
    </w:lvl>
    <w:lvl w:ilvl="8">
      <w:start w:val="1"/>
      <w:numFmt w:val="lowerRoman"/>
      <w:lvlText w:val="."/>
      <w:lvlJc w:val="right"/>
      <w:pPr>
        <w:ind w:left="6480" w:hanging="360"/>
      </w:pPr>
      <w:rPr>
        <w:u w:val="none"/>
      </w:rPr>
    </w:lvl>
  </w:abstractNum>
  <w:abstractNum w:abstractNumId="41" w15:restartNumberingAfterBreak="0">
    <w:nsid w:val="66897314"/>
    <w:multiLevelType w:val="multilevel"/>
    <w:tmpl w:val="31260502"/>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C07A49"/>
    <w:multiLevelType w:val="multilevel"/>
    <w:tmpl w:val="19345336"/>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76C37865"/>
    <w:multiLevelType w:val="multilevel"/>
    <w:tmpl w:val="29983B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7B0256A4"/>
    <w:multiLevelType w:val="hybridMultilevel"/>
    <w:tmpl w:val="48DA5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C71EAE"/>
    <w:multiLevelType w:val="multilevel"/>
    <w:tmpl w:val="6E02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9861458">
    <w:abstractNumId w:val="36"/>
  </w:num>
  <w:num w:numId="2" w16cid:durableId="1835142166">
    <w:abstractNumId w:val="9"/>
  </w:num>
  <w:num w:numId="3" w16cid:durableId="771780069">
    <w:abstractNumId w:val="40"/>
  </w:num>
  <w:num w:numId="4" w16cid:durableId="1993099490">
    <w:abstractNumId w:val="26"/>
  </w:num>
  <w:num w:numId="5" w16cid:durableId="1189829228">
    <w:abstractNumId w:val="41"/>
  </w:num>
  <w:num w:numId="6" w16cid:durableId="2050758000">
    <w:abstractNumId w:val="27"/>
  </w:num>
  <w:num w:numId="7" w16cid:durableId="109202767">
    <w:abstractNumId w:val="18"/>
  </w:num>
  <w:num w:numId="8" w16cid:durableId="171264415">
    <w:abstractNumId w:val="2"/>
  </w:num>
  <w:num w:numId="9" w16cid:durableId="805665566">
    <w:abstractNumId w:val="6"/>
  </w:num>
  <w:num w:numId="10" w16cid:durableId="1785030683">
    <w:abstractNumId w:val="42"/>
  </w:num>
  <w:num w:numId="11" w16cid:durableId="1334407768">
    <w:abstractNumId w:val="13"/>
  </w:num>
  <w:num w:numId="12" w16cid:durableId="1217739906">
    <w:abstractNumId w:val="38"/>
  </w:num>
  <w:num w:numId="13" w16cid:durableId="369692323">
    <w:abstractNumId w:val="5"/>
  </w:num>
  <w:num w:numId="14" w16cid:durableId="656347794">
    <w:abstractNumId w:val="23"/>
  </w:num>
  <w:num w:numId="15" w16cid:durableId="546601178">
    <w:abstractNumId w:val="23"/>
    <w:lvlOverride w:ilvl="0">
      <w:startOverride w:val="1"/>
    </w:lvlOverride>
  </w:num>
  <w:num w:numId="16" w16cid:durableId="1801536002">
    <w:abstractNumId w:val="14"/>
  </w:num>
  <w:num w:numId="17" w16cid:durableId="14961215">
    <w:abstractNumId w:val="43"/>
  </w:num>
  <w:num w:numId="18" w16cid:durableId="795176340">
    <w:abstractNumId w:val="16"/>
  </w:num>
  <w:num w:numId="19" w16cid:durableId="1425146359">
    <w:abstractNumId w:val="8"/>
  </w:num>
  <w:num w:numId="20" w16cid:durableId="127555113">
    <w:abstractNumId w:val="3"/>
  </w:num>
  <w:num w:numId="21" w16cid:durableId="1646856708">
    <w:abstractNumId w:val="28"/>
  </w:num>
  <w:num w:numId="22" w16cid:durableId="2028016822">
    <w:abstractNumId w:val="28"/>
    <w:lvlOverride w:ilvl="0">
      <w:startOverride w:val="1"/>
    </w:lvlOverride>
  </w:num>
  <w:num w:numId="23" w16cid:durableId="1708678878">
    <w:abstractNumId w:val="21"/>
  </w:num>
  <w:num w:numId="24" w16cid:durableId="586770132">
    <w:abstractNumId w:val="10"/>
  </w:num>
  <w:num w:numId="25" w16cid:durableId="1936473082">
    <w:abstractNumId w:val="7"/>
  </w:num>
  <w:num w:numId="26" w16cid:durableId="2111196098">
    <w:abstractNumId w:val="15"/>
  </w:num>
  <w:num w:numId="27" w16cid:durableId="1713460455">
    <w:abstractNumId w:val="32"/>
  </w:num>
  <w:num w:numId="28" w16cid:durableId="1390879098">
    <w:abstractNumId w:val="25"/>
  </w:num>
  <w:num w:numId="29" w16cid:durableId="303504678">
    <w:abstractNumId w:val="39"/>
  </w:num>
  <w:num w:numId="30" w16cid:durableId="1920796303">
    <w:abstractNumId w:val="0"/>
  </w:num>
  <w:num w:numId="31" w16cid:durableId="17589705">
    <w:abstractNumId w:val="37"/>
  </w:num>
  <w:num w:numId="32" w16cid:durableId="387457526">
    <w:abstractNumId w:val="34"/>
  </w:num>
  <w:num w:numId="33" w16cid:durableId="1249999277">
    <w:abstractNumId w:val="20"/>
  </w:num>
  <w:num w:numId="34" w16cid:durableId="386688825">
    <w:abstractNumId w:val="31"/>
  </w:num>
  <w:num w:numId="35" w16cid:durableId="501049010">
    <w:abstractNumId w:val="11"/>
  </w:num>
  <w:num w:numId="36" w16cid:durableId="521632589">
    <w:abstractNumId w:val="17"/>
  </w:num>
  <w:num w:numId="37" w16cid:durableId="287470744">
    <w:abstractNumId w:val="22"/>
  </w:num>
  <w:num w:numId="38" w16cid:durableId="697780424">
    <w:abstractNumId w:val="30"/>
  </w:num>
  <w:num w:numId="39" w16cid:durableId="1456828134">
    <w:abstractNumId w:val="29"/>
  </w:num>
  <w:num w:numId="40" w16cid:durableId="717822768">
    <w:abstractNumId w:val="35"/>
  </w:num>
  <w:num w:numId="41" w16cid:durableId="24602248">
    <w:abstractNumId w:val="4"/>
  </w:num>
  <w:num w:numId="42" w16cid:durableId="1512328572">
    <w:abstractNumId w:val="33"/>
  </w:num>
  <w:num w:numId="43" w16cid:durableId="484399759">
    <w:abstractNumId w:val="1"/>
  </w:num>
  <w:num w:numId="44" w16cid:durableId="41903266">
    <w:abstractNumId w:val="12"/>
  </w:num>
  <w:num w:numId="45" w16cid:durableId="245963472">
    <w:abstractNumId w:val="19"/>
  </w:num>
  <w:num w:numId="46" w16cid:durableId="1332299638">
    <w:abstractNumId w:val="45"/>
  </w:num>
  <w:num w:numId="47" w16cid:durableId="488641510">
    <w:abstractNumId w:val="24"/>
  </w:num>
  <w:num w:numId="48" w16cid:durableId="123955875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0F"/>
    <w:rsid w:val="00015584"/>
    <w:rsid w:val="00031CA8"/>
    <w:rsid w:val="0005019F"/>
    <w:rsid w:val="000569F9"/>
    <w:rsid w:val="000C174B"/>
    <w:rsid w:val="000F3293"/>
    <w:rsid w:val="001017C8"/>
    <w:rsid w:val="00110621"/>
    <w:rsid w:val="00116777"/>
    <w:rsid w:val="00132F1E"/>
    <w:rsid w:val="0016714A"/>
    <w:rsid w:val="00184587"/>
    <w:rsid w:val="001901D9"/>
    <w:rsid w:val="001C1BDA"/>
    <w:rsid w:val="001F5D78"/>
    <w:rsid w:val="00210F6C"/>
    <w:rsid w:val="00213EEC"/>
    <w:rsid w:val="00226B16"/>
    <w:rsid w:val="00242348"/>
    <w:rsid w:val="00260954"/>
    <w:rsid w:val="002620CA"/>
    <w:rsid w:val="002804E7"/>
    <w:rsid w:val="00287C6C"/>
    <w:rsid w:val="002A7C2F"/>
    <w:rsid w:val="002C47C1"/>
    <w:rsid w:val="003208BB"/>
    <w:rsid w:val="003816FD"/>
    <w:rsid w:val="003908BE"/>
    <w:rsid w:val="003C304C"/>
    <w:rsid w:val="003D3552"/>
    <w:rsid w:val="003F6391"/>
    <w:rsid w:val="0040116E"/>
    <w:rsid w:val="00402BE3"/>
    <w:rsid w:val="00442C94"/>
    <w:rsid w:val="0046105A"/>
    <w:rsid w:val="00465911"/>
    <w:rsid w:val="004A4E39"/>
    <w:rsid w:val="004D03EE"/>
    <w:rsid w:val="004F12B0"/>
    <w:rsid w:val="004F5ADD"/>
    <w:rsid w:val="005B4112"/>
    <w:rsid w:val="005C6549"/>
    <w:rsid w:val="005D36F7"/>
    <w:rsid w:val="005F14F2"/>
    <w:rsid w:val="005F7B58"/>
    <w:rsid w:val="00662E84"/>
    <w:rsid w:val="006E48C3"/>
    <w:rsid w:val="007264C6"/>
    <w:rsid w:val="00735928"/>
    <w:rsid w:val="0076107D"/>
    <w:rsid w:val="007A5A50"/>
    <w:rsid w:val="007A7AC9"/>
    <w:rsid w:val="0080161C"/>
    <w:rsid w:val="0080663B"/>
    <w:rsid w:val="00851A06"/>
    <w:rsid w:val="0086020D"/>
    <w:rsid w:val="008911E2"/>
    <w:rsid w:val="008E07E1"/>
    <w:rsid w:val="008E0F34"/>
    <w:rsid w:val="008F0060"/>
    <w:rsid w:val="00915626"/>
    <w:rsid w:val="00922050"/>
    <w:rsid w:val="00922A62"/>
    <w:rsid w:val="00934F1E"/>
    <w:rsid w:val="0093560F"/>
    <w:rsid w:val="009524AD"/>
    <w:rsid w:val="009B6C8F"/>
    <w:rsid w:val="009D5504"/>
    <w:rsid w:val="009D73E9"/>
    <w:rsid w:val="009E2191"/>
    <w:rsid w:val="009F50F6"/>
    <w:rsid w:val="00A709CD"/>
    <w:rsid w:val="00A81BCF"/>
    <w:rsid w:val="00A826CD"/>
    <w:rsid w:val="00AA505C"/>
    <w:rsid w:val="00AC3B0D"/>
    <w:rsid w:val="00B1256F"/>
    <w:rsid w:val="00B21D8A"/>
    <w:rsid w:val="00B62E85"/>
    <w:rsid w:val="00BA11C7"/>
    <w:rsid w:val="00BE080D"/>
    <w:rsid w:val="00BE50B3"/>
    <w:rsid w:val="00C01152"/>
    <w:rsid w:val="00C237C3"/>
    <w:rsid w:val="00C43C86"/>
    <w:rsid w:val="00C447E2"/>
    <w:rsid w:val="00C52E3F"/>
    <w:rsid w:val="00CA6E64"/>
    <w:rsid w:val="00CB1A27"/>
    <w:rsid w:val="00CE714B"/>
    <w:rsid w:val="00D12DD2"/>
    <w:rsid w:val="00DB6796"/>
    <w:rsid w:val="00DC062D"/>
    <w:rsid w:val="00DD3E87"/>
    <w:rsid w:val="00DD4860"/>
    <w:rsid w:val="00E1611D"/>
    <w:rsid w:val="00E57C1A"/>
    <w:rsid w:val="00EA10C2"/>
    <w:rsid w:val="00EA73F1"/>
    <w:rsid w:val="00F31ED3"/>
    <w:rsid w:val="00F567AC"/>
    <w:rsid w:val="00F57930"/>
    <w:rsid w:val="00F608DA"/>
    <w:rsid w:val="00FC73FC"/>
    <w:rsid w:val="00FE069C"/>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370A"/>
  <w15:chartTrackingRefBased/>
  <w15:docId w15:val="{FB574421-1B9F-403F-8929-549CA354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93560F"/>
    <w:pPr>
      <w:suppressAutoHyphens/>
      <w:autoSpaceDN w:val="0"/>
      <w:spacing w:after="0" w:line="240" w:lineRule="auto"/>
      <w:textAlignment w:val="baseline"/>
    </w:pPr>
    <w:rPr>
      <w:rFonts w:ascii="Arial" w:eastAsia="Arial" w:hAnsi="Arial" w:cs="Arial"/>
      <w:kern w:val="0"/>
      <w:sz w:val="27"/>
      <w:szCs w:val="27"/>
      <w:lang w:eastAsia="zh-CN" w:bidi="hi-IN"/>
      <w14:ligatures w14:val="none"/>
    </w:rPr>
  </w:style>
  <w:style w:type="paragraph" w:styleId="Heading1">
    <w:name w:val="heading 1"/>
    <w:basedOn w:val="Normal"/>
    <w:next w:val="Normal"/>
    <w:link w:val="Heading1Char"/>
    <w:uiPriority w:val="9"/>
    <w:qFormat/>
    <w:rsid w:val="00935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6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6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6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6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5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60F"/>
    <w:rPr>
      <w:rFonts w:eastAsiaTheme="majorEastAsia" w:cstheme="majorBidi"/>
      <w:color w:val="272727" w:themeColor="text1" w:themeTint="D8"/>
    </w:rPr>
  </w:style>
  <w:style w:type="paragraph" w:styleId="Title">
    <w:name w:val="Title"/>
    <w:basedOn w:val="Normal"/>
    <w:next w:val="Normal"/>
    <w:link w:val="TitleChar"/>
    <w:uiPriority w:val="10"/>
    <w:qFormat/>
    <w:rsid w:val="00935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60F"/>
    <w:pPr>
      <w:spacing w:before="160"/>
      <w:jc w:val="center"/>
    </w:pPr>
    <w:rPr>
      <w:i/>
      <w:iCs/>
      <w:color w:val="404040" w:themeColor="text1" w:themeTint="BF"/>
    </w:rPr>
  </w:style>
  <w:style w:type="character" w:customStyle="1" w:styleId="QuoteChar">
    <w:name w:val="Quote Char"/>
    <w:basedOn w:val="DefaultParagraphFont"/>
    <w:link w:val="Quote"/>
    <w:uiPriority w:val="29"/>
    <w:rsid w:val="0093560F"/>
    <w:rPr>
      <w:i/>
      <w:iCs/>
      <w:color w:val="404040" w:themeColor="text1" w:themeTint="BF"/>
    </w:rPr>
  </w:style>
  <w:style w:type="paragraph" w:styleId="ListParagraph">
    <w:name w:val="List Paragraph"/>
    <w:basedOn w:val="Normal"/>
    <w:qFormat/>
    <w:rsid w:val="0093560F"/>
    <w:pPr>
      <w:ind w:left="720"/>
      <w:contextualSpacing/>
    </w:pPr>
  </w:style>
  <w:style w:type="character" w:styleId="IntenseEmphasis">
    <w:name w:val="Intense Emphasis"/>
    <w:basedOn w:val="DefaultParagraphFont"/>
    <w:uiPriority w:val="21"/>
    <w:qFormat/>
    <w:rsid w:val="0093560F"/>
    <w:rPr>
      <w:i/>
      <w:iCs/>
      <w:color w:val="0F4761" w:themeColor="accent1" w:themeShade="BF"/>
    </w:rPr>
  </w:style>
  <w:style w:type="paragraph" w:styleId="IntenseQuote">
    <w:name w:val="Intense Quote"/>
    <w:basedOn w:val="Normal"/>
    <w:next w:val="Normal"/>
    <w:link w:val="IntenseQuoteChar"/>
    <w:uiPriority w:val="30"/>
    <w:qFormat/>
    <w:rsid w:val="00935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60F"/>
    <w:rPr>
      <w:i/>
      <w:iCs/>
      <w:color w:val="0F4761" w:themeColor="accent1" w:themeShade="BF"/>
    </w:rPr>
  </w:style>
  <w:style w:type="character" w:styleId="IntenseReference">
    <w:name w:val="Intense Reference"/>
    <w:basedOn w:val="DefaultParagraphFont"/>
    <w:uiPriority w:val="32"/>
    <w:qFormat/>
    <w:rsid w:val="0093560F"/>
    <w:rPr>
      <w:b/>
      <w:bCs/>
      <w:smallCaps/>
      <w:color w:val="0F4761" w:themeColor="accent1" w:themeShade="BF"/>
      <w:spacing w:val="5"/>
    </w:rPr>
  </w:style>
  <w:style w:type="paragraph" w:customStyle="1" w:styleId="Standard">
    <w:name w:val="Standard"/>
    <w:rsid w:val="0093560F"/>
    <w:pPr>
      <w:widowControl w:val="0"/>
      <w:suppressAutoHyphens/>
      <w:autoSpaceDN w:val="0"/>
      <w:spacing w:after="0" w:line="276" w:lineRule="auto"/>
      <w:textAlignment w:val="baseline"/>
    </w:pPr>
    <w:rPr>
      <w:rFonts w:ascii="Arial" w:eastAsia="Arial" w:hAnsi="Arial" w:cs="Arial"/>
      <w:kern w:val="0"/>
      <w:sz w:val="27"/>
      <w:szCs w:val="27"/>
      <w:lang w:eastAsia="zh-CN" w:bidi="hi-IN"/>
      <w14:ligatures w14:val="none"/>
    </w:rPr>
  </w:style>
  <w:style w:type="paragraph" w:customStyle="1" w:styleId="Heading">
    <w:name w:val="Heading"/>
    <w:basedOn w:val="Standard"/>
    <w:next w:val="Textbody"/>
    <w:rsid w:val="0093560F"/>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rsid w:val="0093560F"/>
    <w:pPr>
      <w:spacing w:after="140"/>
    </w:pPr>
  </w:style>
  <w:style w:type="paragraph" w:styleId="List">
    <w:name w:val="List"/>
    <w:basedOn w:val="Textbody"/>
    <w:rsid w:val="0093560F"/>
    <w:rPr>
      <w:sz w:val="24"/>
    </w:rPr>
  </w:style>
  <w:style w:type="paragraph" w:styleId="Caption">
    <w:name w:val="caption"/>
    <w:basedOn w:val="Standard"/>
    <w:rsid w:val="0093560F"/>
    <w:pPr>
      <w:suppressLineNumbers/>
      <w:spacing w:before="120" w:after="120"/>
    </w:pPr>
    <w:rPr>
      <w:i/>
      <w:iCs/>
      <w:sz w:val="24"/>
      <w:szCs w:val="24"/>
    </w:rPr>
  </w:style>
  <w:style w:type="paragraph" w:customStyle="1" w:styleId="Index">
    <w:name w:val="Index"/>
    <w:basedOn w:val="Standard"/>
    <w:rsid w:val="0093560F"/>
    <w:pPr>
      <w:suppressLineNumbers/>
    </w:pPr>
    <w:rPr>
      <w:sz w:val="24"/>
    </w:rPr>
  </w:style>
  <w:style w:type="paragraph" w:styleId="Footer">
    <w:name w:val="footer"/>
    <w:basedOn w:val="Standard"/>
    <w:link w:val="FooterChar"/>
    <w:rsid w:val="0093560F"/>
  </w:style>
  <w:style w:type="character" w:customStyle="1" w:styleId="FooterChar">
    <w:name w:val="Footer Char"/>
    <w:basedOn w:val="DefaultParagraphFont"/>
    <w:link w:val="Footer"/>
    <w:rsid w:val="0093560F"/>
    <w:rPr>
      <w:rFonts w:ascii="Arial" w:eastAsia="Arial" w:hAnsi="Arial" w:cs="Arial"/>
      <w:kern w:val="0"/>
      <w:sz w:val="27"/>
      <w:szCs w:val="27"/>
      <w:lang w:eastAsia="zh-CN" w:bidi="hi-IN"/>
      <w14:ligatures w14:val="none"/>
    </w:rPr>
  </w:style>
  <w:style w:type="character" w:customStyle="1" w:styleId="ListLabel1">
    <w:name w:val="ListLabel 1"/>
    <w:rsid w:val="0093560F"/>
    <w:rPr>
      <w:u w:val="none"/>
    </w:rPr>
  </w:style>
  <w:style w:type="character" w:customStyle="1" w:styleId="ListLabel2">
    <w:name w:val="ListLabel 2"/>
    <w:rsid w:val="0093560F"/>
    <w:rPr>
      <w:u w:val="none"/>
    </w:rPr>
  </w:style>
  <w:style w:type="character" w:customStyle="1" w:styleId="ListLabel3">
    <w:name w:val="ListLabel 3"/>
    <w:rsid w:val="0093560F"/>
    <w:rPr>
      <w:u w:val="none"/>
    </w:rPr>
  </w:style>
  <w:style w:type="character" w:customStyle="1" w:styleId="ListLabel4">
    <w:name w:val="ListLabel 4"/>
    <w:rsid w:val="0093560F"/>
    <w:rPr>
      <w:u w:val="none"/>
    </w:rPr>
  </w:style>
  <w:style w:type="character" w:customStyle="1" w:styleId="ListLabel5">
    <w:name w:val="ListLabel 5"/>
    <w:rsid w:val="0093560F"/>
    <w:rPr>
      <w:u w:val="none"/>
    </w:rPr>
  </w:style>
  <w:style w:type="character" w:customStyle="1" w:styleId="ListLabel6">
    <w:name w:val="ListLabel 6"/>
    <w:rsid w:val="0093560F"/>
    <w:rPr>
      <w:u w:val="none"/>
    </w:rPr>
  </w:style>
  <w:style w:type="character" w:customStyle="1" w:styleId="ListLabel7">
    <w:name w:val="ListLabel 7"/>
    <w:rsid w:val="0093560F"/>
    <w:rPr>
      <w:u w:val="none"/>
    </w:rPr>
  </w:style>
  <w:style w:type="character" w:customStyle="1" w:styleId="ListLabel8">
    <w:name w:val="ListLabel 8"/>
    <w:rsid w:val="0093560F"/>
    <w:rPr>
      <w:u w:val="none"/>
    </w:rPr>
  </w:style>
  <w:style w:type="character" w:customStyle="1" w:styleId="ListLabel9">
    <w:name w:val="ListLabel 9"/>
    <w:rsid w:val="0093560F"/>
    <w:rPr>
      <w:u w:val="none"/>
    </w:rPr>
  </w:style>
  <w:style w:type="character" w:customStyle="1" w:styleId="ListLabel10">
    <w:name w:val="ListLabel 10"/>
    <w:rsid w:val="0093560F"/>
    <w:rPr>
      <w:u w:val="none"/>
    </w:rPr>
  </w:style>
  <w:style w:type="character" w:customStyle="1" w:styleId="ListLabel11">
    <w:name w:val="ListLabel 11"/>
    <w:rsid w:val="0093560F"/>
    <w:rPr>
      <w:u w:val="none"/>
    </w:rPr>
  </w:style>
  <w:style w:type="character" w:customStyle="1" w:styleId="ListLabel12">
    <w:name w:val="ListLabel 12"/>
    <w:rsid w:val="0093560F"/>
    <w:rPr>
      <w:u w:val="none"/>
    </w:rPr>
  </w:style>
  <w:style w:type="character" w:customStyle="1" w:styleId="ListLabel13">
    <w:name w:val="ListLabel 13"/>
    <w:rsid w:val="0093560F"/>
    <w:rPr>
      <w:u w:val="none"/>
    </w:rPr>
  </w:style>
  <w:style w:type="character" w:customStyle="1" w:styleId="ListLabel14">
    <w:name w:val="ListLabel 14"/>
    <w:rsid w:val="0093560F"/>
    <w:rPr>
      <w:u w:val="none"/>
    </w:rPr>
  </w:style>
  <w:style w:type="character" w:customStyle="1" w:styleId="ListLabel15">
    <w:name w:val="ListLabel 15"/>
    <w:rsid w:val="0093560F"/>
    <w:rPr>
      <w:u w:val="none"/>
    </w:rPr>
  </w:style>
  <w:style w:type="character" w:customStyle="1" w:styleId="ListLabel16">
    <w:name w:val="ListLabel 16"/>
    <w:rsid w:val="0093560F"/>
    <w:rPr>
      <w:u w:val="none"/>
    </w:rPr>
  </w:style>
  <w:style w:type="character" w:customStyle="1" w:styleId="ListLabel17">
    <w:name w:val="ListLabel 17"/>
    <w:rsid w:val="0093560F"/>
    <w:rPr>
      <w:u w:val="none"/>
    </w:rPr>
  </w:style>
  <w:style w:type="character" w:customStyle="1" w:styleId="ListLabel18">
    <w:name w:val="ListLabel 18"/>
    <w:rsid w:val="0093560F"/>
    <w:rPr>
      <w:u w:val="none"/>
    </w:rPr>
  </w:style>
  <w:style w:type="character" w:customStyle="1" w:styleId="ListLabel19">
    <w:name w:val="ListLabel 19"/>
    <w:rsid w:val="0093560F"/>
    <w:rPr>
      <w:sz w:val="24"/>
      <w:u w:val="none"/>
    </w:rPr>
  </w:style>
  <w:style w:type="character" w:customStyle="1" w:styleId="ListLabel20">
    <w:name w:val="ListLabel 20"/>
    <w:rsid w:val="0093560F"/>
    <w:rPr>
      <w:u w:val="none"/>
    </w:rPr>
  </w:style>
  <w:style w:type="character" w:customStyle="1" w:styleId="ListLabel21">
    <w:name w:val="ListLabel 21"/>
    <w:rsid w:val="0093560F"/>
    <w:rPr>
      <w:u w:val="none"/>
    </w:rPr>
  </w:style>
  <w:style w:type="character" w:customStyle="1" w:styleId="ListLabel22">
    <w:name w:val="ListLabel 22"/>
    <w:rsid w:val="0093560F"/>
    <w:rPr>
      <w:u w:val="none"/>
    </w:rPr>
  </w:style>
  <w:style w:type="character" w:customStyle="1" w:styleId="ListLabel23">
    <w:name w:val="ListLabel 23"/>
    <w:rsid w:val="0093560F"/>
    <w:rPr>
      <w:u w:val="none"/>
    </w:rPr>
  </w:style>
  <w:style w:type="character" w:customStyle="1" w:styleId="ListLabel24">
    <w:name w:val="ListLabel 24"/>
    <w:rsid w:val="0093560F"/>
    <w:rPr>
      <w:u w:val="none"/>
    </w:rPr>
  </w:style>
  <w:style w:type="character" w:customStyle="1" w:styleId="ListLabel25">
    <w:name w:val="ListLabel 25"/>
    <w:rsid w:val="0093560F"/>
    <w:rPr>
      <w:u w:val="none"/>
    </w:rPr>
  </w:style>
  <w:style w:type="character" w:customStyle="1" w:styleId="ListLabel26">
    <w:name w:val="ListLabel 26"/>
    <w:rsid w:val="0093560F"/>
    <w:rPr>
      <w:u w:val="none"/>
    </w:rPr>
  </w:style>
  <w:style w:type="character" w:customStyle="1" w:styleId="ListLabel27">
    <w:name w:val="ListLabel 27"/>
    <w:rsid w:val="0093560F"/>
    <w:rPr>
      <w:u w:val="none"/>
    </w:rPr>
  </w:style>
  <w:style w:type="character" w:customStyle="1" w:styleId="ListLabel28">
    <w:name w:val="ListLabel 28"/>
    <w:rsid w:val="0093560F"/>
    <w:rPr>
      <w:sz w:val="24"/>
      <w:u w:val="none"/>
    </w:rPr>
  </w:style>
  <w:style w:type="character" w:customStyle="1" w:styleId="ListLabel29">
    <w:name w:val="ListLabel 29"/>
    <w:rsid w:val="0093560F"/>
    <w:rPr>
      <w:u w:val="none"/>
    </w:rPr>
  </w:style>
  <w:style w:type="character" w:customStyle="1" w:styleId="ListLabel30">
    <w:name w:val="ListLabel 30"/>
    <w:rsid w:val="0093560F"/>
    <w:rPr>
      <w:u w:val="none"/>
    </w:rPr>
  </w:style>
  <w:style w:type="character" w:customStyle="1" w:styleId="ListLabel31">
    <w:name w:val="ListLabel 31"/>
    <w:rsid w:val="0093560F"/>
    <w:rPr>
      <w:u w:val="none"/>
    </w:rPr>
  </w:style>
  <w:style w:type="character" w:customStyle="1" w:styleId="ListLabel32">
    <w:name w:val="ListLabel 32"/>
    <w:rsid w:val="0093560F"/>
    <w:rPr>
      <w:u w:val="none"/>
    </w:rPr>
  </w:style>
  <w:style w:type="character" w:customStyle="1" w:styleId="ListLabel33">
    <w:name w:val="ListLabel 33"/>
    <w:rsid w:val="0093560F"/>
    <w:rPr>
      <w:u w:val="none"/>
    </w:rPr>
  </w:style>
  <w:style w:type="character" w:customStyle="1" w:styleId="ListLabel34">
    <w:name w:val="ListLabel 34"/>
    <w:rsid w:val="0093560F"/>
    <w:rPr>
      <w:u w:val="none"/>
    </w:rPr>
  </w:style>
  <w:style w:type="character" w:customStyle="1" w:styleId="ListLabel35">
    <w:name w:val="ListLabel 35"/>
    <w:rsid w:val="0093560F"/>
    <w:rPr>
      <w:u w:val="none"/>
    </w:rPr>
  </w:style>
  <w:style w:type="character" w:customStyle="1" w:styleId="ListLabel36">
    <w:name w:val="ListLabel 36"/>
    <w:rsid w:val="0093560F"/>
    <w:rPr>
      <w:u w:val="none"/>
    </w:rPr>
  </w:style>
  <w:style w:type="character" w:customStyle="1" w:styleId="ListLabel37">
    <w:name w:val="ListLabel 37"/>
    <w:rsid w:val="0093560F"/>
    <w:rPr>
      <w:color w:val="1155CC"/>
      <w:sz w:val="24"/>
      <w:szCs w:val="24"/>
      <w:u w:val="single"/>
    </w:rPr>
  </w:style>
  <w:style w:type="character" w:customStyle="1" w:styleId="Internetlink">
    <w:name w:val="Internet link"/>
    <w:rsid w:val="0093560F"/>
    <w:rPr>
      <w:color w:val="000080"/>
      <w:u w:val="single"/>
    </w:rPr>
  </w:style>
  <w:style w:type="character" w:customStyle="1" w:styleId="ListLabel38">
    <w:name w:val="ListLabel 38"/>
    <w:rsid w:val="0093560F"/>
    <w:rPr>
      <w:color w:val="1155CC"/>
      <w:u w:val="single"/>
    </w:rPr>
  </w:style>
  <w:style w:type="character" w:customStyle="1" w:styleId="IndexLink">
    <w:name w:val="Index Link"/>
    <w:rsid w:val="0093560F"/>
  </w:style>
  <w:style w:type="paragraph" w:styleId="TOCHeading">
    <w:name w:val="TOC Heading"/>
    <w:basedOn w:val="Heading1"/>
    <w:next w:val="Normal"/>
    <w:rsid w:val="0093560F"/>
    <w:pPr>
      <w:spacing w:before="240" w:after="0"/>
    </w:pPr>
    <w:rPr>
      <w:rFonts w:ascii="Calibri Light" w:eastAsia="Times New Roman" w:hAnsi="Calibri Light" w:cs="Times New Roman"/>
      <w:color w:val="2F5496"/>
      <w:sz w:val="32"/>
      <w:szCs w:val="32"/>
      <w:lang w:val="en-US"/>
    </w:rPr>
  </w:style>
  <w:style w:type="paragraph" w:styleId="TOC1">
    <w:name w:val="toc 1"/>
    <w:basedOn w:val="Normal"/>
    <w:next w:val="Normal"/>
    <w:autoRedefine/>
    <w:rsid w:val="0093560F"/>
    <w:pPr>
      <w:spacing w:after="100"/>
    </w:pPr>
    <w:rPr>
      <w:rFonts w:cs="Mangal"/>
      <w:szCs w:val="24"/>
    </w:rPr>
  </w:style>
  <w:style w:type="character" w:styleId="Hyperlink">
    <w:name w:val="Hyperlink"/>
    <w:basedOn w:val="DefaultParagraphFont"/>
    <w:rsid w:val="0093560F"/>
    <w:rPr>
      <w:color w:val="0563C1"/>
      <w:u w:val="single"/>
    </w:rPr>
  </w:style>
  <w:style w:type="paragraph" w:styleId="TOC2">
    <w:name w:val="toc 2"/>
    <w:basedOn w:val="Normal"/>
    <w:next w:val="Normal"/>
    <w:autoRedefine/>
    <w:rsid w:val="0093560F"/>
    <w:pPr>
      <w:spacing w:after="100"/>
      <w:ind w:left="270"/>
    </w:pPr>
    <w:rPr>
      <w:rFonts w:cs="Mangal"/>
      <w:szCs w:val="24"/>
    </w:rPr>
  </w:style>
  <w:style w:type="paragraph" w:styleId="Header">
    <w:name w:val="header"/>
    <w:basedOn w:val="Normal"/>
    <w:link w:val="HeaderChar"/>
    <w:rsid w:val="0093560F"/>
    <w:pPr>
      <w:tabs>
        <w:tab w:val="center" w:pos="4513"/>
        <w:tab w:val="right" w:pos="9026"/>
      </w:tabs>
    </w:pPr>
    <w:rPr>
      <w:rFonts w:cs="Mangal"/>
      <w:szCs w:val="24"/>
    </w:rPr>
  </w:style>
  <w:style w:type="character" w:customStyle="1" w:styleId="HeaderChar">
    <w:name w:val="Header Char"/>
    <w:basedOn w:val="DefaultParagraphFont"/>
    <w:link w:val="Header"/>
    <w:rsid w:val="0093560F"/>
    <w:rPr>
      <w:rFonts w:ascii="Arial" w:eastAsia="Arial" w:hAnsi="Arial" w:cs="Mangal"/>
      <w:kern w:val="0"/>
      <w:sz w:val="27"/>
      <w:lang w:eastAsia="zh-CN" w:bidi="hi-IN"/>
      <w14:ligatures w14:val="none"/>
    </w:rPr>
  </w:style>
  <w:style w:type="character" w:styleId="UnresolvedMention">
    <w:name w:val="Unresolved Mention"/>
    <w:basedOn w:val="DefaultParagraphFont"/>
    <w:rsid w:val="0093560F"/>
    <w:rPr>
      <w:color w:val="605E5C"/>
      <w:shd w:val="clear" w:color="auto" w:fill="E1DFDD"/>
    </w:rPr>
  </w:style>
  <w:style w:type="paragraph" w:styleId="BodyText">
    <w:name w:val="Body Text"/>
    <w:basedOn w:val="Normal"/>
    <w:link w:val="BodyTextChar"/>
    <w:rsid w:val="0093560F"/>
    <w:pPr>
      <w:widowControl w:val="0"/>
      <w:suppressAutoHyphens w:val="0"/>
      <w:autoSpaceDE w:val="0"/>
      <w:textAlignment w:val="auto"/>
    </w:pPr>
    <w:rPr>
      <w:sz w:val="24"/>
      <w:szCs w:val="24"/>
      <w:lang w:eastAsia="en-US" w:bidi="ar-SA"/>
    </w:rPr>
  </w:style>
  <w:style w:type="character" w:customStyle="1" w:styleId="BodyTextChar">
    <w:name w:val="Body Text Char"/>
    <w:basedOn w:val="DefaultParagraphFont"/>
    <w:link w:val="BodyText"/>
    <w:rsid w:val="0093560F"/>
    <w:rPr>
      <w:rFonts w:ascii="Arial" w:eastAsia="Arial" w:hAnsi="Arial" w:cs="Arial"/>
      <w:kern w:val="0"/>
      <w14:ligatures w14:val="none"/>
    </w:rPr>
  </w:style>
  <w:style w:type="paragraph" w:customStyle="1" w:styleId="TableParagraph">
    <w:name w:val="Table Paragraph"/>
    <w:basedOn w:val="Normal"/>
    <w:rsid w:val="0093560F"/>
    <w:pPr>
      <w:widowControl w:val="0"/>
      <w:suppressAutoHyphens w:val="0"/>
      <w:autoSpaceDE w:val="0"/>
      <w:textAlignment w:val="auto"/>
    </w:pPr>
    <w:rPr>
      <w:sz w:val="22"/>
      <w:szCs w:val="22"/>
      <w:lang w:eastAsia="en-US" w:bidi="ar-SA"/>
    </w:rPr>
  </w:style>
  <w:style w:type="paragraph" w:styleId="FootnoteText">
    <w:name w:val="footnote text"/>
    <w:basedOn w:val="Normal"/>
    <w:link w:val="FootnoteTextChar"/>
    <w:rsid w:val="0093560F"/>
    <w:rPr>
      <w:rFonts w:ascii="Cambria" w:eastAsia="MS Mincho" w:hAnsi="Cambria" w:cs="Times New Roman"/>
      <w:sz w:val="20"/>
      <w:szCs w:val="20"/>
      <w:lang w:eastAsia="en-US" w:bidi="ar-SA"/>
    </w:rPr>
  </w:style>
  <w:style w:type="character" w:customStyle="1" w:styleId="FootnoteTextChar">
    <w:name w:val="Footnote Text Char"/>
    <w:basedOn w:val="DefaultParagraphFont"/>
    <w:link w:val="FootnoteText"/>
    <w:rsid w:val="0093560F"/>
    <w:rPr>
      <w:rFonts w:ascii="Cambria" w:eastAsia="MS Mincho" w:hAnsi="Cambria" w:cs="Times New Roman"/>
      <w:kern w:val="0"/>
      <w:sz w:val="20"/>
      <w:szCs w:val="20"/>
      <w14:ligatures w14:val="none"/>
    </w:rPr>
  </w:style>
  <w:style w:type="character" w:styleId="FootnoteReference">
    <w:name w:val="footnote reference"/>
    <w:basedOn w:val="DefaultParagraphFont"/>
    <w:rsid w:val="0093560F"/>
    <w:rPr>
      <w:position w:val="0"/>
      <w:vertAlign w:val="superscript"/>
    </w:rPr>
  </w:style>
  <w:style w:type="character" w:styleId="CommentReference">
    <w:name w:val="annotation reference"/>
    <w:basedOn w:val="DefaultParagraphFont"/>
    <w:rsid w:val="0093560F"/>
    <w:rPr>
      <w:sz w:val="16"/>
      <w:szCs w:val="16"/>
    </w:rPr>
  </w:style>
  <w:style w:type="paragraph" w:styleId="CommentText">
    <w:name w:val="annotation text"/>
    <w:basedOn w:val="Normal"/>
    <w:link w:val="CommentTextChar"/>
    <w:rsid w:val="0093560F"/>
    <w:rPr>
      <w:rFonts w:cs="Mangal"/>
      <w:sz w:val="20"/>
      <w:szCs w:val="18"/>
    </w:rPr>
  </w:style>
  <w:style w:type="character" w:customStyle="1" w:styleId="CommentTextChar">
    <w:name w:val="Comment Text Char"/>
    <w:basedOn w:val="DefaultParagraphFont"/>
    <w:link w:val="CommentText"/>
    <w:rsid w:val="0093560F"/>
    <w:rPr>
      <w:rFonts w:ascii="Arial" w:eastAsia="Arial" w:hAnsi="Arial" w:cs="Mangal"/>
      <w:kern w:val="0"/>
      <w:sz w:val="20"/>
      <w:szCs w:val="18"/>
      <w:lang w:eastAsia="zh-CN" w:bidi="hi-IN"/>
      <w14:ligatures w14:val="none"/>
    </w:rPr>
  </w:style>
  <w:style w:type="paragraph" w:styleId="CommentSubject">
    <w:name w:val="annotation subject"/>
    <w:basedOn w:val="CommentText"/>
    <w:next w:val="CommentText"/>
    <w:link w:val="CommentSubjectChar"/>
    <w:rsid w:val="0093560F"/>
    <w:rPr>
      <w:b/>
      <w:bCs/>
    </w:rPr>
  </w:style>
  <w:style w:type="character" w:customStyle="1" w:styleId="CommentSubjectChar">
    <w:name w:val="Comment Subject Char"/>
    <w:basedOn w:val="CommentTextChar"/>
    <w:link w:val="CommentSubject"/>
    <w:rsid w:val="0093560F"/>
    <w:rPr>
      <w:rFonts w:ascii="Arial" w:eastAsia="Arial" w:hAnsi="Arial" w:cs="Mangal"/>
      <w:b/>
      <w:bCs/>
      <w:kern w:val="0"/>
      <w:sz w:val="20"/>
      <w:szCs w:val="18"/>
      <w:lang w:eastAsia="zh-CN" w:bidi="hi-IN"/>
      <w14:ligatures w14:val="none"/>
    </w:rPr>
  </w:style>
  <w:style w:type="numbering" w:customStyle="1" w:styleId="WWNum1">
    <w:name w:val="WWNum1"/>
    <w:basedOn w:val="NoList"/>
    <w:rsid w:val="0093560F"/>
    <w:pPr>
      <w:numPr>
        <w:numId w:val="1"/>
      </w:numPr>
    </w:pPr>
  </w:style>
  <w:style w:type="numbering" w:customStyle="1" w:styleId="WWNum2">
    <w:name w:val="WWNum2"/>
    <w:basedOn w:val="NoList"/>
    <w:rsid w:val="0093560F"/>
    <w:pPr>
      <w:numPr>
        <w:numId w:val="2"/>
      </w:numPr>
    </w:pPr>
  </w:style>
  <w:style w:type="numbering" w:customStyle="1" w:styleId="WWNum3">
    <w:name w:val="WWNum3"/>
    <w:basedOn w:val="NoList"/>
    <w:rsid w:val="0093560F"/>
    <w:pPr>
      <w:numPr>
        <w:numId w:val="3"/>
      </w:numPr>
    </w:pPr>
  </w:style>
  <w:style w:type="numbering" w:customStyle="1" w:styleId="WWNum4">
    <w:name w:val="WWNum4"/>
    <w:basedOn w:val="NoList"/>
    <w:rsid w:val="0093560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yperlink" Target="mailto:DefenceWARP@mod.gov.uk" TargetMode="External"/><Relationship Id="rId21" Type="http://schemas.openxmlformats.org/officeDocument/2006/relationships/header" Target="header6.xml"/><Relationship Id="rId34" Type="http://schemas.openxmlformats.org/officeDocument/2006/relationships/hyperlink" Target="https://www.gov.uk/government/publications/defence-condition-658-cyber-flow-down" TargetMode="External"/><Relationship Id="rId42" Type="http://schemas.openxmlformats.org/officeDocument/2006/relationships/hyperlink" Target="https://assets.publishing.service.gov.uk/government/uploads/system/uploads/attachment_data/file/1162250/ISN_2023-06_Subcontracting_or_Collaborating_on_Classified_MOD_Programmes.pdf" TargetMode="External"/><Relationship Id="rId47" Type="http://schemas.openxmlformats.org/officeDocument/2006/relationships/header" Target="header10.xml"/><Relationship Id="rId50" Type="http://schemas.openxmlformats.org/officeDocument/2006/relationships/footer" Target="footer1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9"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mailto:Heather.Uzzell848@mod.gov.uk" TargetMode="External"/><Relationship Id="rId37" Type="http://schemas.openxmlformats.org/officeDocument/2006/relationships/hyperlink" Target="https://www.ncsc.gov.uk/scheme/commercial-product-assurance-cpa" TargetMode="External"/><Relationship Id="rId40" Type="http://schemas.openxmlformats.org/officeDocument/2006/relationships/hyperlink" Target="mailto:defencewarp@modnet.r.mil.uk" TargetMode="External"/><Relationship Id="rId45" Type="http://schemas.openxmlformats.org/officeDocument/2006/relationships/hyperlink" Target="https://www.gov.uk/government/publications/ministry-of-defence-form-680-procedure-guidance"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mailto:COO-DSR-IIPCSy@mod.gov.uk" TargetMode="External"/><Relationship Id="rId44" Type="http://schemas.openxmlformats.org/officeDocument/2006/relationships/hyperlink" Target="https://www.gov.uk/government/publications/private-venture-pv-grading-and-exhibition-clearance-information-sheets" TargetMode="External"/><Relationship Id="rId52"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mailto:ISAC-Group@mod.gov.uk" TargetMode="External"/><Relationship Id="rId35" Type="http://schemas.openxmlformats.org/officeDocument/2006/relationships/hyperlink" Target="https://www.gov.uk/government/uploads/system/uploads/attachment_data/file/714002/HMG_Baseline_Personnel_Security_Standard_-_May_2018.pdf" TargetMode="External"/><Relationship Id="rId43" Type="http://schemas.openxmlformats.org/officeDocument/2006/relationships/hyperlink" Target="https://www.gov.uk/government/publications/private-venture-pv-grading-and-exhibition-clearance-information-sheets" TargetMode="External"/><Relationship Id="rId48"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www.gov.uk/government/publications/industry-security-notices-isns" TargetMode="External"/><Relationship Id="rId38" Type="http://schemas.openxmlformats.org/officeDocument/2006/relationships/hyperlink" Target="https://www.ncsc.gov.uk/guidance/10-steps-cyber-security" TargetMode="External"/><Relationship Id="rId46" Type="http://schemas.openxmlformats.org/officeDocument/2006/relationships/hyperlink" Target="https://www.gov.uk/government/publications/industry-security-notices-isns" TargetMode="External"/><Relationship Id="rId20" Type="http://schemas.openxmlformats.org/officeDocument/2006/relationships/footer" Target="footer5.xml"/><Relationship Id="rId41" Type="http://schemas.openxmlformats.org/officeDocument/2006/relationships/hyperlink" Target="https://www.gov.uk/government/publications/industry-security-notices-isn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https://www.ncsc.gov.uk/guidance/tls-external-facing-services" TargetMode="External"/><Relationship Id="rId4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C8233423A46489B4F268D25DDF622" ma:contentTypeVersion="12" ma:contentTypeDescription="Create a new document." ma:contentTypeScope="" ma:versionID="004cc6aff85f13befbd5c77f6a641b09">
  <xsd:schema xmlns:xsd="http://www.w3.org/2001/XMLSchema" xmlns:xs="http://www.w3.org/2001/XMLSchema" xmlns:p="http://schemas.microsoft.com/office/2006/metadata/properties" xmlns:ns2="ba387a7b-d1eb-455b-81e2-775da46c7c1f" xmlns:ns3="ba300eda-28f4-4079-8dbd-4c07082d81d8" targetNamespace="http://schemas.microsoft.com/office/2006/metadata/properties" ma:root="true" ma:fieldsID="c5d747a4bd0c877cd787a90b64ac8c4f" ns2:_="" ns3:_="">
    <xsd:import namespace="ba387a7b-d1eb-455b-81e2-775da46c7c1f"/>
    <xsd:import namespace="ba300eda-28f4-4079-8dbd-4c07082d81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87a7b-d1eb-455b-81e2-775da46c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00eda-28f4-4079-8dbd-4c07082d81d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65ccc8-7fa1-4e40-8018-75ce0ad90352}" ma:internalName="TaxCatchAll" ma:showField="CatchAllData" ma:web="ba300eda-28f4-4079-8dbd-4c07082d8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300eda-28f4-4079-8dbd-4c07082d81d8" xsi:nil="true"/>
    <lcf76f155ced4ddcb4097134ff3c332f xmlns="ba387a7b-d1eb-455b-81e2-775da46c7c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4A187-4349-4B77-A0B0-7AF465C7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87a7b-d1eb-455b-81e2-775da46c7c1f"/>
    <ds:schemaRef ds:uri="ba300eda-28f4-4079-8dbd-4c07082d8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1675A-1BFE-445A-B310-BF9936364821}">
  <ds:schemaRefs>
    <ds:schemaRef ds:uri="http://schemas.microsoft.com/sharepoint/v3/contenttype/forms"/>
  </ds:schemaRefs>
</ds:datastoreItem>
</file>

<file path=customXml/itemProps3.xml><?xml version="1.0" encoding="utf-8"?>
<ds:datastoreItem xmlns:ds="http://schemas.openxmlformats.org/officeDocument/2006/customXml" ds:itemID="{B7F6A295-40BD-4E39-AC51-B5ACAAB1A323}">
  <ds:schemaRefs>
    <ds:schemaRef ds:uri="http://schemas.microsoft.com/office/2006/metadata/properties"/>
    <ds:schemaRef ds:uri="http://schemas.microsoft.com/office/infopath/2007/PartnerControls"/>
    <ds:schemaRef ds:uri="ba300eda-28f4-4079-8dbd-4c07082d81d8"/>
    <ds:schemaRef ds:uri="ba387a7b-d1eb-455b-81e2-775da46c7c1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8380</Words>
  <Characters>47850</Characters>
  <Application>Microsoft Office Word</Application>
  <DocSecurity>0</DocSecurity>
  <Lines>1293</Lines>
  <Paragraphs>604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55626</CharactersWithSpaces>
  <SharedDoc>false</SharedDoc>
  <HLinks>
    <vt:vector size="138" baseType="variant">
      <vt:variant>
        <vt:i4>1245276</vt:i4>
      </vt:variant>
      <vt:variant>
        <vt:i4>66</vt:i4>
      </vt:variant>
      <vt:variant>
        <vt:i4>0</vt:i4>
      </vt:variant>
      <vt:variant>
        <vt:i4>5</vt:i4>
      </vt:variant>
      <vt:variant>
        <vt:lpwstr>https://www.gov.uk/government/publications/industry-security-notices-isns</vt:lpwstr>
      </vt:variant>
      <vt:variant>
        <vt:lpwstr/>
      </vt:variant>
      <vt:variant>
        <vt:i4>6488111</vt:i4>
      </vt:variant>
      <vt:variant>
        <vt:i4>63</vt:i4>
      </vt:variant>
      <vt:variant>
        <vt:i4>0</vt:i4>
      </vt:variant>
      <vt:variant>
        <vt:i4>5</vt:i4>
      </vt:variant>
      <vt:variant>
        <vt:lpwstr>https://www.gov.uk/government/publications/ministry-of-defence-form-680-procedure-guidance</vt:lpwstr>
      </vt:variant>
      <vt:variant>
        <vt:lpwstr/>
      </vt:variant>
      <vt:variant>
        <vt:i4>1572872</vt:i4>
      </vt:variant>
      <vt:variant>
        <vt:i4>60</vt:i4>
      </vt:variant>
      <vt:variant>
        <vt:i4>0</vt:i4>
      </vt:variant>
      <vt:variant>
        <vt:i4>5</vt:i4>
      </vt:variant>
      <vt:variant>
        <vt:lpwstr>https://www.gov.uk/government/publications/private-venture-pv-grading-and-exhibition-clearance-information-sheets</vt:lpwstr>
      </vt:variant>
      <vt:variant>
        <vt:lpwstr/>
      </vt:variant>
      <vt:variant>
        <vt:i4>1572872</vt:i4>
      </vt:variant>
      <vt:variant>
        <vt:i4>57</vt:i4>
      </vt:variant>
      <vt:variant>
        <vt:i4>0</vt:i4>
      </vt:variant>
      <vt:variant>
        <vt:i4>5</vt:i4>
      </vt:variant>
      <vt:variant>
        <vt:lpwstr>https://www.gov.uk/government/publications/private-venture-pv-grading-and-exhibition-clearance-information-sheets</vt:lpwstr>
      </vt:variant>
      <vt:variant>
        <vt:lpwstr/>
      </vt:variant>
      <vt:variant>
        <vt:i4>8061011</vt:i4>
      </vt:variant>
      <vt:variant>
        <vt:i4>54</vt:i4>
      </vt:variant>
      <vt:variant>
        <vt:i4>0</vt:i4>
      </vt:variant>
      <vt:variant>
        <vt:i4>5</vt:i4>
      </vt:variant>
      <vt:variant>
        <vt:lpwstr>https://assets.publishing.service.gov.uk/government/uploads/system/uploads/attachment_data/file/1162250/ISN_2023-06_Subcontracting_or_Collaborating_on_Classified_MOD_Programmes.pdf</vt:lpwstr>
      </vt:variant>
      <vt:variant>
        <vt:lpwstr/>
      </vt:variant>
      <vt:variant>
        <vt:i4>1245276</vt:i4>
      </vt:variant>
      <vt:variant>
        <vt:i4>51</vt:i4>
      </vt:variant>
      <vt:variant>
        <vt:i4>0</vt:i4>
      </vt:variant>
      <vt:variant>
        <vt:i4>5</vt:i4>
      </vt:variant>
      <vt:variant>
        <vt:lpwstr>https://www.gov.uk/government/publications/industry-security-notices-isns</vt:lpwstr>
      </vt:variant>
      <vt:variant>
        <vt:lpwstr/>
      </vt:variant>
      <vt:variant>
        <vt:i4>3801119</vt:i4>
      </vt:variant>
      <vt:variant>
        <vt:i4>48</vt:i4>
      </vt:variant>
      <vt:variant>
        <vt:i4>0</vt:i4>
      </vt:variant>
      <vt:variant>
        <vt:i4>5</vt:i4>
      </vt:variant>
      <vt:variant>
        <vt:lpwstr>mailto:defencewarp@modnet.r.mil.uk</vt:lpwstr>
      </vt:variant>
      <vt:variant>
        <vt:lpwstr/>
      </vt:variant>
      <vt:variant>
        <vt:i4>1507436</vt:i4>
      </vt:variant>
      <vt:variant>
        <vt:i4>45</vt:i4>
      </vt:variant>
      <vt:variant>
        <vt:i4>0</vt:i4>
      </vt:variant>
      <vt:variant>
        <vt:i4>5</vt:i4>
      </vt:variant>
      <vt:variant>
        <vt:lpwstr>mailto:DefenceWARP@mod.gov.uk</vt:lpwstr>
      </vt:variant>
      <vt:variant>
        <vt:lpwstr/>
      </vt:variant>
      <vt:variant>
        <vt:i4>1900618</vt:i4>
      </vt:variant>
      <vt:variant>
        <vt:i4>42</vt:i4>
      </vt:variant>
      <vt:variant>
        <vt:i4>0</vt:i4>
      </vt:variant>
      <vt:variant>
        <vt:i4>5</vt:i4>
      </vt:variant>
      <vt:variant>
        <vt:lpwstr>https://www.ncsc.gov.uk/guidance/10-steps-cyber-security</vt:lpwstr>
      </vt:variant>
      <vt:variant>
        <vt:lpwstr/>
      </vt:variant>
      <vt:variant>
        <vt:i4>2424931</vt:i4>
      </vt:variant>
      <vt:variant>
        <vt:i4>39</vt:i4>
      </vt:variant>
      <vt:variant>
        <vt:i4>0</vt:i4>
      </vt:variant>
      <vt:variant>
        <vt:i4>5</vt:i4>
      </vt:variant>
      <vt:variant>
        <vt:lpwstr>https://www.ncsc.gov.uk/scheme/commercial-product-assurance-cpa</vt:lpwstr>
      </vt:variant>
      <vt:variant>
        <vt:lpwstr/>
      </vt:variant>
      <vt:variant>
        <vt:i4>5439506</vt:i4>
      </vt:variant>
      <vt:variant>
        <vt:i4>36</vt:i4>
      </vt:variant>
      <vt:variant>
        <vt:i4>0</vt:i4>
      </vt:variant>
      <vt:variant>
        <vt:i4>5</vt:i4>
      </vt:variant>
      <vt:variant>
        <vt:lpwstr>https://www.ncsc.gov.uk/guidance/tls-external-facing-services</vt:lpwstr>
      </vt:variant>
      <vt:variant>
        <vt:lpwstr/>
      </vt:variant>
      <vt:variant>
        <vt:i4>720987</vt:i4>
      </vt:variant>
      <vt:variant>
        <vt:i4>33</vt:i4>
      </vt:variant>
      <vt:variant>
        <vt:i4>0</vt:i4>
      </vt:variant>
      <vt:variant>
        <vt:i4>5</vt:i4>
      </vt:variant>
      <vt:variant>
        <vt:lpwstr>https://www.gov.uk/government/uploads/system/uploads/attachment_data/file/714002/HMG_Baseline_Personnel_Security_Standard_-_May_2018.pdf</vt:lpwstr>
      </vt:variant>
      <vt:variant>
        <vt:lpwstr/>
      </vt:variant>
      <vt:variant>
        <vt:i4>851998</vt:i4>
      </vt:variant>
      <vt:variant>
        <vt:i4>30</vt:i4>
      </vt:variant>
      <vt:variant>
        <vt:i4>0</vt:i4>
      </vt:variant>
      <vt:variant>
        <vt:i4>5</vt:i4>
      </vt:variant>
      <vt:variant>
        <vt:lpwstr>https://www.gov.uk/government/publications/defence-condition-658-cyber-flow-down</vt:lpwstr>
      </vt:variant>
      <vt:variant>
        <vt:lpwstr/>
      </vt:variant>
      <vt:variant>
        <vt:i4>1245276</vt:i4>
      </vt:variant>
      <vt:variant>
        <vt:i4>27</vt:i4>
      </vt:variant>
      <vt:variant>
        <vt:i4>0</vt:i4>
      </vt:variant>
      <vt:variant>
        <vt:i4>5</vt:i4>
      </vt:variant>
      <vt:variant>
        <vt:lpwstr>https://www.gov.uk/government/publications/industry-security-notices-isns</vt:lpwstr>
      </vt:variant>
      <vt:variant>
        <vt:lpwstr/>
      </vt:variant>
      <vt:variant>
        <vt:i4>8323095</vt:i4>
      </vt:variant>
      <vt:variant>
        <vt:i4>24</vt:i4>
      </vt:variant>
      <vt:variant>
        <vt:i4>0</vt:i4>
      </vt:variant>
      <vt:variant>
        <vt:i4>5</vt:i4>
      </vt:variant>
      <vt:variant>
        <vt:lpwstr>mailto:Heather.Uzzell848@mod.gov.uk</vt:lpwstr>
      </vt:variant>
      <vt:variant>
        <vt:lpwstr/>
      </vt:variant>
      <vt:variant>
        <vt:i4>3735624</vt:i4>
      </vt:variant>
      <vt:variant>
        <vt:i4>21</vt:i4>
      </vt:variant>
      <vt:variant>
        <vt:i4>0</vt:i4>
      </vt:variant>
      <vt:variant>
        <vt:i4>5</vt:i4>
      </vt:variant>
      <vt:variant>
        <vt:lpwstr>mailto:COO-DSR-IIPCSy@mod.gov.uk</vt:lpwstr>
      </vt:variant>
      <vt:variant>
        <vt:lpwstr/>
      </vt:variant>
      <vt:variant>
        <vt:i4>7012431</vt:i4>
      </vt:variant>
      <vt:variant>
        <vt:i4>18</vt:i4>
      </vt:variant>
      <vt:variant>
        <vt:i4>0</vt:i4>
      </vt:variant>
      <vt:variant>
        <vt:i4>5</vt:i4>
      </vt:variant>
      <vt:variant>
        <vt:lpwstr>mailto:ISAC-Group@mod.gov.uk</vt:lpwstr>
      </vt:variant>
      <vt:variant>
        <vt:lpwstr/>
      </vt:variant>
      <vt:variant>
        <vt:i4>2031643</vt:i4>
      </vt:variant>
      <vt:variant>
        <vt:i4>15</vt:i4>
      </vt:variant>
      <vt:variant>
        <vt:i4>0</vt:i4>
      </vt:variant>
      <vt:variant>
        <vt:i4>5</vt:i4>
      </vt:variant>
      <vt:variant>
        <vt:lpwstr>https://www.gov.uk/guidance/knowledge-in-defence-kid</vt:lpwstr>
      </vt:variant>
      <vt:variant>
        <vt:lpwstr/>
      </vt:variant>
      <vt:variant>
        <vt:i4>7340054</vt:i4>
      </vt:variant>
      <vt:variant>
        <vt:i4>12</vt:i4>
      </vt:variant>
      <vt:variant>
        <vt:i4>0</vt:i4>
      </vt:variant>
      <vt:variant>
        <vt:i4>5</vt:i4>
      </vt:variant>
      <vt:variant>
        <vt:lpwstr>mailto:Emma.blackburn@intelligent-enterprise-products.com</vt:lpwstr>
      </vt:variant>
      <vt:variant>
        <vt:lpwstr/>
      </vt:variant>
      <vt:variant>
        <vt:i4>114</vt:i4>
      </vt:variant>
      <vt:variant>
        <vt:i4>9</vt:i4>
      </vt:variant>
      <vt:variant>
        <vt:i4>0</vt:i4>
      </vt:variant>
      <vt:variant>
        <vt:i4>5</vt:i4>
      </vt:variant>
      <vt:variant>
        <vt:lpwstr>mailto:ed.nicholson@intelligent-enterprise-products.com</vt:lpwstr>
      </vt:variant>
      <vt:variant>
        <vt:lpwstr/>
      </vt:variant>
      <vt:variant>
        <vt:i4>8323102</vt:i4>
      </vt:variant>
      <vt:variant>
        <vt:i4>6</vt:i4>
      </vt:variant>
      <vt:variant>
        <vt:i4>0</vt:i4>
      </vt:variant>
      <vt:variant>
        <vt:i4>5</vt:i4>
      </vt:variant>
      <vt:variant>
        <vt:lpwstr>mailto:tina.nicholson@intelligent-enterprise-products.com</vt:lpwstr>
      </vt:variant>
      <vt:variant>
        <vt:lpwstr/>
      </vt:variant>
      <vt:variant>
        <vt:i4>8323102</vt:i4>
      </vt:variant>
      <vt:variant>
        <vt:i4>3</vt:i4>
      </vt:variant>
      <vt:variant>
        <vt:i4>0</vt:i4>
      </vt:variant>
      <vt:variant>
        <vt:i4>5</vt:i4>
      </vt:variant>
      <vt:variant>
        <vt:lpwstr>mailto:tina.nicholson@intelligent-enterprise-products.com</vt:lpwstr>
      </vt:variant>
      <vt:variant>
        <vt:lpwstr/>
      </vt:variant>
      <vt:variant>
        <vt:i4>5701676</vt:i4>
      </vt:variant>
      <vt:variant>
        <vt:i4>0</vt:i4>
      </vt:variant>
      <vt:variant>
        <vt:i4>0</vt:i4>
      </vt:variant>
      <vt:variant>
        <vt:i4>5</vt:i4>
      </vt:variant>
      <vt:variant>
        <vt:lpwstr>mailto:Andrew.Putley100@Mod.gov.uk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Putley, Andrew (DES Commercial-209)</dc:creator>
  <cp:keywords/>
  <dc:description/>
  <cp:lastModifiedBy>Putley, Andrew (DES Commercial-209)</cp:lastModifiedBy>
  <cp:revision>11</cp:revision>
  <dcterms:created xsi:type="dcterms:W3CDTF">2026-01-16T07:56:00Z</dcterms:created>
  <dcterms:modified xsi:type="dcterms:W3CDTF">2026-01-16T08:12:00Z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78c9b098,77f4ba8f,7ddb4c9,28ff5028,42f274c,4f150bd5,3f7be039,3775064,5ba7bc54,19d904d8,4f5a08d3,6bfbfff0</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7b3d5819,56d5fb1c,34ab876b,1f707ccd,438551d4,46d3ad43,608aa5bd,77af1571,a0150bc,75a6ae29,6743bcbf,448c3c21</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2025-11-20T12:15:38Z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7d46ff69-bbc7-4fbd-b7e7-aeaffe0de166</vt:lpwstr>
  </property>
  <property fmtid="{D5CDD505-2E9C-101B-9397-08002B2CF9AE}" pid="14" name="MSIP_Label_5e992740-1f89-4ed6-b51b-95a6d0136ac8_ContentBits">
    <vt:lpwstr>3</vt:lpwstr>
  </property>
  <property fmtid="{D5CDD505-2E9C-101B-9397-08002B2CF9AE}" pid="15" name="MSIP_Label_5e992740-1f89-4ed6-b51b-95a6d0136ac8_Tag">
    <vt:lpwstr>10, 0, 1, 1</vt:lpwstr>
  </property>
  <property fmtid="{D5CDD505-2E9C-101B-9397-08002B2CF9AE}" pid="16" name="ContentTypeId">
    <vt:lpwstr>0x010100D19C8233423A46489B4F268D25DDF622</vt:lpwstr>
  </property>
  <property fmtid="{D5CDD505-2E9C-101B-9397-08002B2CF9AE}" pid="17" name="MediaServiceImageTags">
    <vt:lpwstr/>
  </property>
</Properties>
</file>