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09C9A" w14:textId="4C908250" w:rsidR="001207FD" w:rsidRDefault="00951713">
      <w:pPr>
        <w:rPr>
          <w:b/>
          <w:bCs/>
          <w:sz w:val="24"/>
          <w:szCs w:val="24"/>
        </w:rPr>
      </w:pPr>
      <w:r w:rsidRPr="00951713">
        <w:rPr>
          <w:b/>
          <w:bCs/>
          <w:sz w:val="24"/>
          <w:szCs w:val="24"/>
        </w:rPr>
        <w:t xml:space="preserve">Technical Specification - </w:t>
      </w:r>
      <w:r w:rsidR="009B25C7" w:rsidRPr="00951713">
        <w:rPr>
          <w:b/>
          <w:bCs/>
          <w:sz w:val="24"/>
          <w:szCs w:val="24"/>
        </w:rPr>
        <w:t xml:space="preserve">Endotoxin </w:t>
      </w:r>
      <w:r w:rsidRPr="00951713">
        <w:rPr>
          <w:b/>
          <w:bCs/>
          <w:sz w:val="24"/>
          <w:szCs w:val="24"/>
        </w:rPr>
        <w:t xml:space="preserve">Plate Reader </w:t>
      </w:r>
      <w:r>
        <w:rPr>
          <w:b/>
          <w:bCs/>
          <w:sz w:val="24"/>
          <w:szCs w:val="24"/>
        </w:rPr>
        <w:t>– HSE/T38</w:t>
      </w:r>
      <w:r w:rsidR="00427579">
        <w:rPr>
          <w:b/>
          <w:bCs/>
          <w:sz w:val="24"/>
          <w:szCs w:val="24"/>
        </w:rPr>
        <w:t>74</w:t>
      </w:r>
    </w:p>
    <w:p w14:paraId="11CCEAC1" w14:textId="77777777" w:rsidR="00951713" w:rsidRPr="00951713" w:rsidRDefault="00951713">
      <w:pPr>
        <w:rPr>
          <w:b/>
          <w:bCs/>
          <w:sz w:val="24"/>
          <w:szCs w:val="24"/>
        </w:rPr>
      </w:pPr>
    </w:p>
    <w:p w14:paraId="4D335D15" w14:textId="59FFD9F9" w:rsidR="009B25C7" w:rsidRPr="00A70416" w:rsidRDefault="009B25C7">
      <w:pPr>
        <w:rPr>
          <w:b/>
          <w:bCs/>
        </w:rPr>
      </w:pPr>
      <w:r w:rsidRPr="00A70416">
        <w:rPr>
          <w:b/>
          <w:bCs/>
        </w:rPr>
        <w:t>Essential</w:t>
      </w:r>
    </w:p>
    <w:p w14:paraId="475A157A" w14:textId="4640294A" w:rsidR="009B25C7" w:rsidRDefault="009B25C7">
      <w:r>
        <w:t>WINKQCL software for running the assay and analysis of the results – latest version (V6)</w:t>
      </w:r>
    </w:p>
    <w:p w14:paraId="388E7400" w14:textId="6C0B76F1" w:rsidR="009B25C7" w:rsidRDefault="009B25C7">
      <w:r>
        <w:t>41 x41 cm Absorbance Plate reader</w:t>
      </w:r>
    </w:p>
    <w:p w14:paraId="01C9474A" w14:textId="5E5F7AB5" w:rsidR="009B25C7" w:rsidRDefault="009B25C7">
      <w:r>
        <w:t>4 zone incub</w:t>
      </w:r>
      <w:r w:rsidR="00A70416">
        <w:t>a</w:t>
      </w:r>
      <w:r>
        <w:t>tion</w:t>
      </w:r>
    </w:p>
    <w:p w14:paraId="5BF6F6A0" w14:textId="761D25D9" w:rsidR="009B25C7" w:rsidRDefault="009B25C7">
      <w:r>
        <w:t>Temperature control between 18 and 50</w:t>
      </w:r>
      <w:r>
        <w:rPr>
          <w:rFonts w:cstheme="minorHAnsi"/>
        </w:rPr>
        <w:t>°</w:t>
      </w:r>
      <w:r>
        <w:t>C</w:t>
      </w:r>
    </w:p>
    <w:p w14:paraId="730F4BE4" w14:textId="3BD5341A" w:rsidR="00A70416" w:rsidRDefault="00A70416">
      <w:r>
        <w:t>Shaking mode</w:t>
      </w:r>
    </w:p>
    <w:p w14:paraId="73C779FC" w14:textId="5FEEF844" w:rsidR="009B25C7" w:rsidRDefault="00A70416">
      <w:r>
        <w:t xml:space="preserve">Wavelength filter 340 to 900nm </w:t>
      </w:r>
    </w:p>
    <w:p w14:paraId="30C20D99" w14:textId="3272618D" w:rsidR="009B25C7" w:rsidRDefault="00A70416">
      <w:r>
        <w:t>Needs to be able to perform end point, kinetic and linear scanning.</w:t>
      </w:r>
    </w:p>
    <w:p w14:paraId="691529E6" w14:textId="6A64DABA" w:rsidR="00A70416" w:rsidRDefault="00951713">
      <w:r>
        <w:t>Delivery to HSE Buxton site before 31 March 2021 (please provide estimated lead time)</w:t>
      </w:r>
    </w:p>
    <w:p w14:paraId="2DC867CC" w14:textId="77777777" w:rsidR="00951713" w:rsidRDefault="00951713"/>
    <w:p w14:paraId="44178B2F" w14:textId="0CE705EF" w:rsidR="009B25C7" w:rsidRPr="00A70416" w:rsidRDefault="009B25C7">
      <w:pPr>
        <w:rPr>
          <w:b/>
          <w:bCs/>
        </w:rPr>
      </w:pPr>
      <w:r w:rsidRPr="00A70416">
        <w:rPr>
          <w:b/>
          <w:bCs/>
        </w:rPr>
        <w:t>Desirable</w:t>
      </w:r>
    </w:p>
    <w:p w14:paraId="15DB615E" w14:textId="28D69BA9" w:rsidR="009B25C7" w:rsidRDefault="00A70416">
      <w:r>
        <w:t>USB cable to link to computer</w:t>
      </w:r>
      <w:bookmarkStart w:id="0" w:name="_GoBack"/>
      <w:bookmarkEnd w:id="0"/>
    </w:p>
    <w:p w14:paraId="4C1E7A0F" w14:textId="615E660B" w:rsidR="00A70416" w:rsidRDefault="00A70416">
      <w:r>
        <w:t>Compact design</w:t>
      </w:r>
    </w:p>
    <w:p w14:paraId="7D7DB133" w14:textId="77777777" w:rsidR="00241505" w:rsidRDefault="00241505"/>
    <w:p w14:paraId="298D274B" w14:textId="5022D5D3" w:rsidR="00241505" w:rsidRDefault="00241505" w:rsidP="00241505">
      <w:r w:rsidRPr="00BA70D3">
        <w:t>Bids will be evaluated and awarded on a Most Economically Advantageous Tender (MEAT) basis</w:t>
      </w:r>
      <w:r>
        <w:t xml:space="preserve">, including </w:t>
      </w:r>
      <w:r w:rsidR="00BD7A84">
        <w:t>lead time</w:t>
      </w:r>
      <w:r>
        <w:t>.</w:t>
      </w:r>
    </w:p>
    <w:p w14:paraId="4FF9D734" w14:textId="77777777" w:rsidR="00A70416" w:rsidRDefault="00A70416"/>
    <w:sectPr w:rsidR="00A704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23752" w14:textId="77777777" w:rsidR="002A515C" w:rsidRDefault="002A515C" w:rsidP="00951713">
      <w:pPr>
        <w:spacing w:after="0" w:line="240" w:lineRule="auto"/>
      </w:pPr>
      <w:r>
        <w:separator/>
      </w:r>
    </w:p>
  </w:endnote>
  <w:endnote w:type="continuationSeparator" w:id="0">
    <w:p w14:paraId="33868D80" w14:textId="77777777" w:rsidR="002A515C" w:rsidRDefault="002A515C" w:rsidP="0095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A1E5D" w14:textId="77777777" w:rsidR="00120B49" w:rsidRDefault="00120B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4DA23" w14:textId="77777777" w:rsidR="00120B49" w:rsidRDefault="00120B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EDEA6" w14:textId="77777777" w:rsidR="00120B49" w:rsidRDefault="00120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AD2F7" w14:textId="77777777" w:rsidR="002A515C" w:rsidRDefault="002A515C" w:rsidP="00951713">
      <w:pPr>
        <w:spacing w:after="0" w:line="240" w:lineRule="auto"/>
      </w:pPr>
      <w:r>
        <w:separator/>
      </w:r>
    </w:p>
  </w:footnote>
  <w:footnote w:type="continuationSeparator" w:id="0">
    <w:p w14:paraId="70A33F65" w14:textId="77777777" w:rsidR="002A515C" w:rsidRDefault="002A515C" w:rsidP="00951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98B4C" w14:textId="77777777" w:rsidR="00120B49" w:rsidRDefault="00120B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34389" w14:textId="23D477D7" w:rsidR="00951713" w:rsidRDefault="00951713" w:rsidP="00120B49">
    <w:pPr>
      <w:pStyle w:val="Header"/>
      <w:tabs>
        <w:tab w:val="clear" w:pos="4513"/>
        <w:tab w:val="center" w:pos="7513"/>
      </w:tabs>
    </w:pPr>
    <w:r>
      <w:t>Schedule A</w:t>
    </w:r>
    <w:r w:rsidR="00120B49"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7F119" w14:textId="77777777" w:rsidR="00120B49" w:rsidRDefault="00120B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C7"/>
    <w:rsid w:val="001207FD"/>
    <w:rsid w:val="00120B49"/>
    <w:rsid w:val="00241505"/>
    <w:rsid w:val="002A515C"/>
    <w:rsid w:val="00427579"/>
    <w:rsid w:val="0082242C"/>
    <w:rsid w:val="00951713"/>
    <w:rsid w:val="009B25C7"/>
    <w:rsid w:val="00A70416"/>
    <w:rsid w:val="00B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FA518"/>
  <w15:chartTrackingRefBased/>
  <w15:docId w15:val="{3EBAF5D9-A24F-4042-B7BF-7858D703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713"/>
  </w:style>
  <w:style w:type="paragraph" w:styleId="Footer">
    <w:name w:val="footer"/>
    <w:basedOn w:val="Normal"/>
    <w:link w:val="FooterChar"/>
    <w:uiPriority w:val="99"/>
    <w:unhideWhenUsed/>
    <w:rsid w:val="00951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00A7C9C51FC4F9F45C31CD46C9E20" ma:contentTypeVersion="9" ma:contentTypeDescription="Create a new document." ma:contentTypeScope="" ma:versionID="6ccaa28cd007cde1eaf3128bb04143e8">
  <xsd:schema xmlns:xsd="http://www.w3.org/2001/XMLSchema" xmlns:xs="http://www.w3.org/2001/XMLSchema" xmlns:p="http://schemas.microsoft.com/office/2006/metadata/properties" xmlns:ns3="a0bef00b-6270-4bf4-9060-f90332a887b8" targetNamespace="http://schemas.microsoft.com/office/2006/metadata/properties" ma:root="true" ma:fieldsID="5af7d82acf453517f97f0e245c66df85" ns3:_="">
    <xsd:import namespace="a0bef00b-6270-4bf4-9060-f90332a887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ef00b-6270-4bf4-9060-f90332a88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0FBEB-2391-4437-BB7B-404AC8BB6AB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a0bef00b-6270-4bf4-9060-f90332a887b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088C62-906A-4A55-8956-454FDE2924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AC605-1DDD-4239-8568-779D69AC2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ef00b-6270-4bf4-9060-f90332a88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Bailey</dc:creator>
  <cp:keywords/>
  <dc:description/>
  <cp:lastModifiedBy>Colin Butler</cp:lastModifiedBy>
  <cp:revision>7</cp:revision>
  <dcterms:created xsi:type="dcterms:W3CDTF">2021-02-16T12:54:00Z</dcterms:created>
  <dcterms:modified xsi:type="dcterms:W3CDTF">2021-02-16T15:15:00Z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0x0101009A700A7C9C51FC4F9F45C31CD46C9E20</vt:lpwstr>
  </property>
</Properties>
</file>