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5F9F2" w14:textId="77777777" w:rsidR="0066492B" w:rsidRPr="00672FEC" w:rsidRDefault="0066492B" w:rsidP="0066492B">
      <w:pPr>
        <w:widowControl w:val="0"/>
        <w:jc w:val="center"/>
        <w:rPr>
          <w:rFonts w:ascii="Arial" w:hAnsi="Arial" w:cs="Arial"/>
          <w:b/>
          <w:bCs/>
          <w:color w:val="000000"/>
          <w:sz w:val="22"/>
          <w:szCs w:val="22"/>
        </w:rPr>
      </w:pPr>
    </w:p>
    <w:p w14:paraId="2D428A23" w14:textId="77777777" w:rsidR="0066492B" w:rsidRPr="00672FEC" w:rsidRDefault="0066492B" w:rsidP="0066492B">
      <w:pPr>
        <w:widowControl w:val="0"/>
        <w:rPr>
          <w:rFonts w:ascii="Arial" w:hAnsi="Arial" w:cs="Arial"/>
          <w:b/>
          <w:bCs/>
          <w:color w:val="000000"/>
          <w:sz w:val="22"/>
          <w:szCs w:val="22"/>
        </w:rPr>
      </w:pPr>
    </w:p>
    <w:p w14:paraId="6CBA36A8" w14:textId="77777777" w:rsidR="0066492B" w:rsidRPr="00672FEC" w:rsidRDefault="0066492B" w:rsidP="0066492B">
      <w:pPr>
        <w:widowControl w:val="0"/>
        <w:rPr>
          <w:rFonts w:ascii="Arial" w:hAnsi="Arial" w:cs="Arial"/>
          <w:color w:val="000000"/>
          <w:sz w:val="22"/>
          <w:szCs w:val="22"/>
        </w:rPr>
      </w:pPr>
    </w:p>
    <w:p w14:paraId="3ECFB1FC" w14:textId="77777777" w:rsidR="0066492B" w:rsidRPr="00672FEC" w:rsidRDefault="0066492B" w:rsidP="0066492B">
      <w:pPr>
        <w:rPr>
          <w:rFonts w:ascii="Arial" w:hAnsi="Arial" w:cs="Arial"/>
          <w:color w:val="808080"/>
          <w:sz w:val="22"/>
          <w:szCs w:val="22"/>
          <w:lang w:eastAsia="en-US"/>
        </w:rPr>
      </w:pPr>
      <w:r w:rsidRPr="00672FEC">
        <w:rPr>
          <w:rFonts w:ascii="Arial" w:hAnsi="Arial" w:cs="Arial"/>
          <w:color w:val="808080"/>
          <w:sz w:val="22"/>
          <w:szCs w:val="22"/>
          <w:lang w:eastAsia="en-US"/>
        </w:rPr>
        <w:t>SERVICE SPECIFICATION</w:t>
      </w:r>
    </w:p>
    <w:p w14:paraId="40EBDA34" w14:textId="77777777" w:rsidR="0066492B" w:rsidRPr="00672FEC" w:rsidRDefault="0066492B" w:rsidP="0066492B">
      <w:pPr>
        <w:jc w:val="both"/>
        <w:rPr>
          <w:rFonts w:ascii="Arial" w:hAnsi="Arial" w:cs="Arial"/>
          <w:b/>
          <w:bCs/>
          <w:color w:val="000000"/>
          <w:sz w:val="22"/>
          <w:szCs w:val="22"/>
          <w:lang w:eastAsia="en-US"/>
        </w:rPr>
      </w:pPr>
    </w:p>
    <w:p w14:paraId="331EC592" w14:textId="77777777" w:rsidR="0066492B" w:rsidRPr="00672FEC" w:rsidRDefault="0066492B" w:rsidP="0066492B">
      <w:pPr>
        <w:jc w:val="both"/>
        <w:rPr>
          <w:rFonts w:ascii="Arial" w:hAnsi="Arial" w:cs="Arial"/>
          <w:b/>
          <w:bCs/>
          <w:color w:val="000000"/>
          <w:sz w:val="22"/>
          <w:szCs w:val="22"/>
          <w:lang w:eastAsia="en-US"/>
        </w:rPr>
      </w:pPr>
    </w:p>
    <w:tbl>
      <w:tblPr>
        <w:tblW w:w="944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97"/>
        <w:gridCol w:w="6744"/>
      </w:tblGrid>
      <w:tr w:rsidR="0066492B" w:rsidRPr="00672FEC" w14:paraId="3A66C6D2" w14:textId="77777777" w:rsidTr="00D53CAF">
        <w:trPr>
          <w:trHeight w:val="345"/>
          <w:jc w:val="center"/>
        </w:trPr>
        <w:tc>
          <w:tcPr>
            <w:tcW w:w="2697" w:type="dxa"/>
            <w:shd w:val="clear" w:color="auto" w:fill="595959"/>
            <w:vAlign w:val="center"/>
          </w:tcPr>
          <w:p w14:paraId="3E8E5339" w14:textId="77777777" w:rsidR="0066492B" w:rsidRPr="00672FEC" w:rsidRDefault="0066492B" w:rsidP="00D53CAF">
            <w:pPr>
              <w:rPr>
                <w:rFonts w:ascii="Arial" w:hAnsi="Arial" w:cs="Arial"/>
                <w:color w:val="FFFFFF"/>
                <w:sz w:val="22"/>
                <w:szCs w:val="22"/>
                <w:lang w:eastAsia="en-US"/>
              </w:rPr>
            </w:pPr>
            <w:r w:rsidRPr="00672FEC">
              <w:rPr>
                <w:rFonts w:ascii="Arial" w:hAnsi="Arial" w:cs="Arial"/>
                <w:color w:val="FFFFFF"/>
                <w:sz w:val="22"/>
                <w:szCs w:val="22"/>
                <w:lang w:eastAsia="en-US"/>
              </w:rPr>
              <w:t>Service</w:t>
            </w:r>
          </w:p>
        </w:tc>
        <w:tc>
          <w:tcPr>
            <w:tcW w:w="6744" w:type="dxa"/>
            <w:vAlign w:val="center"/>
          </w:tcPr>
          <w:p w14:paraId="751B7BBC" w14:textId="77777777" w:rsidR="0066492B" w:rsidRPr="00672FEC" w:rsidRDefault="00B915B2" w:rsidP="00D53CAF">
            <w:pPr>
              <w:rPr>
                <w:rFonts w:ascii="Arial" w:hAnsi="Arial" w:cs="Arial"/>
                <w:b/>
                <w:bCs/>
                <w:color w:val="000000"/>
                <w:sz w:val="22"/>
                <w:szCs w:val="22"/>
                <w:lang w:eastAsia="en-US"/>
              </w:rPr>
            </w:pPr>
            <w:r w:rsidRPr="00672FEC">
              <w:rPr>
                <w:rFonts w:ascii="Arial" w:hAnsi="Arial" w:cs="Arial"/>
                <w:b/>
                <w:bCs/>
                <w:color w:val="000000"/>
                <w:sz w:val="22"/>
                <w:szCs w:val="22"/>
                <w:lang w:eastAsia="en-US"/>
              </w:rPr>
              <w:t xml:space="preserve">People with HIV who have </w:t>
            </w:r>
            <w:r w:rsidR="007B25E6">
              <w:rPr>
                <w:rFonts w:ascii="Arial" w:hAnsi="Arial" w:cs="Arial"/>
                <w:b/>
                <w:bCs/>
                <w:color w:val="000000"/>
                <w:sz w:val="22"/>
                <w:szCs w:val="22"/>
                <w:lang w:eastAsia="en-US"/>
              </w:rPr>
              <w:t>Neuro - Cognitive I</w:t>
            </w:r>
            <w:r w:rsidRPr="00672FEC">
              <w:rPr>
                <w:rFonts w:ascii="Arial" w:hAnsi="Arial" w:cs="Arial"/>
                <w:b/>
                <w:bCs/>
                <w:color w:val="000000"/>
                <w:sz w:val="22"/>
                <w:szCs w:val="22"/>
                <w:lang w:eastAsia="en-US"/>
              </w:rPr>
              <w:t>mpairment</w:t>
            </w:r>
          </w:p>
        </w:tc>
      </w:tr>
    </w:tbl>
    <w:p w14:paraId="13E632F2" w14:textId="77777777" w:rsidR="0066492B" w:rsidRPr="00672FEC" w:rsidRDefault="0066492B" w:rsidP="0066492B">
      <w:pPr>
        <w:jc w:val="both"/>
        <w:rPr>
          <w:rFonts w:ascii="Arial" w:hAnsi="Arial" w:cs="Arial"/>
          <w:b/>
          <w:bCs/>
          <w:color w:val="000000"/>
          <w:sz w:val="22"/>
          <w:szCs w:val="22"/>
          <w:lang w:eastAsia="en-US"/>
        </w:rPr>
      </w:pPr>
    </w:p>
    <w:tbl>
      <w:tblPr>
        <w:tblpPr w:leftFromText="180" w:rightFromText="180" w:vertAnchor="text" w:horzAnchor="margin" w:tblpXSpec="center" w:tblpY="144"/>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922"/>
        <w:gridCol w:w="1969"/>
        <w:gridCol w:w="1934"/>
        <w:gridCol w:w="2057"/>
        <w:gridCol w:w="18"/>
        <w:gridCol w:w="2077"/>
      </w:tblGrid>
      <w:tr w:rsidR="0066492B" w:rsidRPr="00672FEC" w14:paraId="2127EB33" w14:textId="77777777" w:rsidTr="0066492B">
        <w:tc>
          <w:tcPr>
            <w:tcW w:w="9977" w:type="dxa"/>
            <w:gridSpan w:val="6"/>
            <w:tcBorders>
              <w:top w:val="nil"/>
              <w:left w:val="nil"/>
              <w:bottom w:val="single" w:sz="4" w:space="0" w:color="999999"/>
              <w:right w:val="nil"/>
            </w:tcBorders>
            <w:shd w:val="clear" w:color="auto" w:fill="666666"/>
          </w:tcPr>
          <w:p w14:paraId="013D1A6D" w14:textId="77777777" w:rsidR="0066492B" w:rsidRPr="00672FEC" w:rsidRDefault="0066492B" w:rsidP="0066492B">
            <w:pPr>
              <w:jc w:val="both"/>
              <w:rPr>
                <w:rFonts w:ascii="Arial" w:hAnsi="Arial" w:cs="Arial"/>
                <w:color w:val="FFFFFF"/>
                <w:sz w:val="22"/>
                <w:szCs w:val="22"/>
                <w:lang w:eastAsia="en-US"/>
              </w:rPr>
            </w:pPr>
          </w:p>
          <w:p w14:paraId="202B7708" w14:textId="77777777" w:rsidR="0066492B" w:rsidRPr="00672FEC" w:rsidRDefault="0066492B" w:rsidP="0066492B">
            <w:pPr>
              <w:keepNext/>
              <w:keepLines/>
              <w:outlineLvl w:val="0"/>
              <w:rPr>
                <w:rFonts w:ascii="Arial" w:hAnsi="Arial" w:cs="Arial"/>
                <w:b/>
                <w:bCs/>
                <w:color w:val="FFFFFF"/>
                <w:sz w:val="22"/>
                <w:szCs w:val="22"/>
              </w:rPr>
            </w:pPr>
            <w:bookmarkStart w:id="0" w:name="_Toc285911526"/>
            <w:bookmarkStart w:id="1" w:name="_Toc286300456"/>
            <w:r w:rsidRPr="00672FEC">
              <w:rPr>
                <w:rFonts w:ascii="Arial" w:hAnsi="Arial" w:cs="Arial"/>
                <w:b/>
                <w:bCs/>
                <w:color w:val="FFFFFF"/>
                <w:sz w:val="22"/>
                <w:szCs w:val="22"/>
              </w:rPr>
              <w:t>1. Purpose</w:t>
            </w:r>
            <w:bookmarkEnd w:id="0"/>
            <w:bookmarkEnd w:id="1"/>
          </w:p>
          <w:p w14:paraId="3E82208F" w14:textId="77777777" w:rsidR="0066492B" w:rsidRPr="00672FEC" w:rsidRDefault="0066492B" w:rsidP="0066492B">
            <w:pPr>
              <w:jc w:val="both"/>
              <w:rPr>
                <w:rFonts w:ascii="Arial" w:hAnsi="Arial" w:cs="Arial"/>
                <w:color w:val="FFFFFF"/>
                <w:sz w:val="22"/>
                <w:szCs w:val="22"/>
                <w:lang w:eastAsia="en-US"/>
              </w:rPr>
            </w:pPr>
          </w:p>
        </w:tc>
      </w:tr>
      <w:tr w:rsidR="0066492B" w:rsidRPr="00672FEC" w14:paraId="236D892C" w14:textId="77777777" w:rsidTr="0066492B">
        <w:tc>
          <w:tcPr>
            <w:tcW w:w="9977" w:type="dxa"/>
            <w:gridSpan w:val="6"/>
            <w:tcBorders>
              <w:top w:val="single" w:sz="4" w:space="0" w:color="999999"/>
              <w:left w:val="single" w:sz="4" w:space="0" w:color="999999"/>
              <w:bottom w:val="single" w:sz="4" w:space="0" w:color="999999"/>
              <w:right w:val="single" w:sz="4" w:space="0" w:color="999999"/>
            </w:tcBorders>
          </w:tcPr>
          <w:p w14:paraId="1376CC36" w14:textId="77777777" w:rsidR="0066492B" w:rsidRPr="00672FEC" w:rsidRDefault="0066492B" w:rsidP="0066492B">
            <w:pPr>
              <w:ind w:left="612"/>
              <w:rPr>
                <w:rFonts w:ascii="Arial" w:hAnsi="Arial" w:cs="Arial"/>
                <w:b/>
                <w:color w:val="000000"/>
                <w:sz w:val="22"/>
                <w:szCs w:val="22"/>
              </w:rPr>
            </w:pPr>
          </w:p>
          <w:p w14:paraId="4F84EE6F"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The </w:t>
            </w:r>
            <w:r w:rsidR="00B915B2" w:rsidRPr="00672FEC">
              <w:rPr>
                <w:rFonts w:ascii="Arial" w:hAnsi="Arial" w:cs="Arial"/>
                <w:color w:val="000000"/>
                <w:sz w:val="22"/>
                <w:szCs w:val="22"/>
              </w:rPr>
              <w:t xml:space="preserve">service provider is required to provide </w:t>
            </w:r>
            <w:r w:rsidRPr="00672FEC">
              <w:rPr>
                <w:rFonts w:ascii="Arial" w:hAnsi="Arial" w:cs="Arial"/>
                <w:color w:val="000000"/>
                <w:sz w:val="22"/>
                <w:szCs w:val="22"/>
              </w:rPr>
              <w:t xml:space="preserve">integrated specialist inpatient and day-care services for people with HIV who have cognitive impairment, HIV related brain injuries </w:t>
            </w:r>
            <w:r w:rsidR="00CA018A" w:rsidRPr="00672FEC">
              <w:rPr>
                <w:rFonts w:ascii="Arial" w:hAnsi="Arial" w:cs="Arial"/>
                <w:color w:val="000000"/>
                <w:sz w:val="22"/>
                <w:szCs w:val="22"/>
              </w:rPr>
              <w:t>(</w:t>
            </w:r>
            <w:r w:rsidRPr="00672FEC">
              <w:rPr>
                <w:rFonts w:ascii="Arial" w:hAnsi="Arial" w:cs="Arial"/>
                <w:color w:val="000000"/>
                <w:sz w:val="22"/>
                <w:szCs w:val="22"/>
              </w:rPr>
              <w:t>HIV related Neuro-cognitive Impairment</w:t>
            </w:r>
            <w:r w:rsidR="00CA018A" w:rsidRPr="00672FEC">
              <w:rPr>
                <w:rFonts w:ascii="Arial" w:hAnsi="Arial" w:cs="Arial"/>
                <w:color w:val="000000"/>
                <w:sz w:val="22"/>
                <w:szCs w:val="22"/>
              </w:rPr>
              <w:t>)</w:t>
            </w:r>
            <w:r w:rsidRPr="00672FEC">
              <w:rPr>
                <w:rFonts w:ascii="Arial" w:hAnsi="Arial" w:cs="Arial"/>
                <w:color w:val="000000"/>
                <w:sz w:val="22"/>
                <w:szCs w:val="22"/>
              </w:rPr>
              <w:t xml:space="preserve"> or complex physical rehabilitation needs. The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will provide a specialist interdisciplinary assessment &amp; rehabilitation service which can</w:t>
            </w:r>
            <w:r w:rsidR="00B915B2" w:rsidRPr="00672FEC">
              <w:rPr>
                <w:rFonts w:ascii="Arial" w:hAnsi="Arial" w:cs="Arial"/>
                <w:color w:val="000000"/>
                <w:sz w:val="22"/>
                <w:szCs w:val="22"/>
              </w:rPr>
              <w:t xml:space="preserve"> be delivered on an inpatient o</w:t>
            </w:r>
            <w:r w:rsidRPr="00672FEC">
              <w:rPr>
                <w:rFonts w:ascii="Arial" w:hAnsi="Arial" w:cs="Arial"/>
                <w:color w:val="000000"/>
                <w:sz w:val="22"/>
                <w:szCs w:val="22"/>
              </w:rPr>
              <w:t xml:space="preserve">r outpatient basis depending on the needs of the person. </w:t>
            </w:r>
          </w:p>
          <w:p w14:paraId="39BC08B8" w14:textId="77777777" w:rsidR="0066492B" w:rsidRPr="00672FEC" w:rsidRDefault="0066492B" w:rsidP="0066492B">
            <w:pPr>
              <w:ind w:left="12"/>
              <w:rPr>
                <w:rFonts w:ascii="Arial" w:hAnsi="Arial" w:cs="Arial"/>
                <w:color w:val="000000"/>
                <w:sz w:val="22"/>
                <w:szCs w:val="22"/>
              </w:rPr>
            </w:pPr>
          </w:p>
          <w:p w14:paraId="7DA74000"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The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 xml:space="preserve"> will provide specialist services to people with HIV across the following  3 strands;</w:t>
            </w:r>
          </w:p>
          <w:p w14:paraId="144F32F1" w14:textId="77777777" w:rsidR="0066492B" w:rsidRPr="00672FEC" w:rsidRDefault="0066492B" w:rsidP="0066492B">
            <w:pPr>
              <w:numPr>
                <w:ilvl w:val="0"/>
                <w:numId w:val="17"/>
              </w:numPr>
              <w:rPr>
                <w:rFonts w:ascii="Arial" w:hAnsi="Arial" w:cs="Arial"/>
                <w:color w:val="000000"/>
                <w:sz w:val="22"/>
                <w:szCs w:val="22"/>
              </w:rPr>
            </w:pPr>
            <w:r w:rsidRPr="00672FEC">
              <w:rPr>
                <w:rFonts w:ascii="Arial" w:hAnsi="Arial" w:cs="Arial"/>
                <w:color w:val="000000"/>
                <w:sz w:val="22"/>
                <w:szCs w:val="22"/>
              </w:rPr>
              <w:t xml:space="preserve">Neuro-cognitive impairment (HNCI) and complex physical rehabilitation </w:t>
            </w:r>
          </w:p>
          <w:p w14:paraId="3D62139A" w14:textId="77777777" w:rsidR="0066492B" w:rsidRPr="00672FEC" w:rsidRDefault="0066492B" w:rsidP="0066492B">
            <w:pPr>
              <w:numPr>
                <w:ilvl w:val="0"/>
                <w:numId w:val="17"/>
              </w:numPr>
              <w:rPr>
                <w:rFonts w:ascii="Arial" w:hAnsi="Arial" w:cs="Arial"/>
                <w:color w:val="000000"/>
                <w:sz w:val="22"/>
                <w:szCs w:val="22"/>
              </w:rPr>
            </w:pPr>
            <w:r w:rsidRPr="00672FEC">
              <w:rPr>
                <w:rFonts w:ascii="Arial" w:hAnsi="Arial" w:cs="Arial"/>
                <w:color w:val="000000"/>
                <w:sz w:val="22"/>
                <w:szCs w:val="22"/>
              </w:rPr>
              <w:t>Respite and End of Life care</w:t>
            </w:r>
          </w:p>
          <w:p w14:paraId="7696E2CB" w14:textId="77777777" w:rsidR="0066492B" w:rsidRPr="00672FEC" w:rsidRDefault="0066492B" w:rsidP="0066492B">
            <w:pPr>
              <w:numPr>
                <w:ilvl w:val="0"/>
                <w:numId w:val="17"/>
              </w:numPr>
              <w:rPr>
                <w:rFonts w:ascii="Arial" w:hAnsi="Arial" w:cs="Arial"/>
                <w:color w:val="000000"/>
                <w:sz w:val="22"/>
                <w:szCs w:val="22"/>
              </w:rPr>
            </w:pPr>
            <w:r w:rsidRPr="00672FEC">
              <w:rPr>
                <w:rFonts w:ascii="Arial" w:hAnsi="Arial" w:cs="Arial"/>
                <w:color w:val="000000"/>
                <w:sz w:val="22"/>
                <w:szCs w:val="22"/>
              </w:rPr>
              <w:t>Day services</w:t>
            </w:r>
          </w:p>
          <w:p w14:paraId="15877C83" w14:textId="77777777" w:rsidR="0066492B" w:rsidRPr="00672FEC" w:rsidRDefault="0066492B" w:rsidP="0066492B">
            <w:pPr>
              <w:rPr>
                <w:rFonts w:ascii="Arial" w:hAnsi="Arial" w:cs="Arial"/>
                <w:b/>
                <w:bCs/>
                <w:color w:val="000000"/>
                <w:sz w:val="22"/>
                <w:szCs w:val="22"/>
              </w:rPr>
            </w:pPr>
          </w:p>
          <w:p w14:paraId="09C05D53" w14:textId="77777777" w:rsidR="0066492B" w:rsidRPr="00672FEC" w:rsidRDefault="0066492B" w:rsidP="0066492B">
            <w:pPr>
              <w:keepNext/>
              <w:outlineLvl w:val="4"/>
              <w:rPr>
                <w:rFonts w:ascii="Arial" w:hAnsi="Arial" w:cs="Arial"/>
                <w:b/>
                <w:bCs/>
                <w:color w:val="FF0000"/>
                <w:sz w:val="22"/>
                <w:szCs w:val="22"/>
                <w:lang w:eastAsia="en-US"/>
              </w:rPr>
            </w:pPr>
            <w:bookmarkStart w:id="2" w:name="_Toc285911527"/>
            <w:bookmarkStart w:id="3" w:name="_Toc286300457"/>
            <w:r w:rsidRPr="00672FEC">
              <w:rPr>
                <w:rFonts w:ascii="Arial" w:hAnsi="Arial" w:cs="Arial"/>
                <w:b/>
                <w:bCs/>
                <w:color w:val="000000"/>
                <w:sz w:val="22"/>
                <w:szCs w:val="22"/>
                <w:lang w:eastAsia="en-US"/>
              </w:rPr>
              <w:t>1.1 Background and Cont</w:t>
            </w:r>
            <w:r w:rsidRPr="00672FEC">
              <w:rPr>
                <w:rFonts w:ascii="Arial" w:hAnsi="Arial" w:cs="Arial"/>
                <w:b/>
                <w:bCs/>
                <w:sz w:val="22"/>
                <w:szCs w:val="22"/>
                <w:lang w:eastAsia="en-US"/>
              </w:rPr>
              <w:t>ext</w:t>
            </w:r>
            <w:bookmarkEnd w:id="2"/>
            <w:bookmarkEnd w:id="3"/>
            <w:r w:rsidRPr="00672FEC">
              <w:rPr>
                <w:rFonts w:ascii="Arial" w:hAnsi="Arial" w:cs="Arial"/>
                <w:b/>
                <w:bCs/>
                <w:sz w:val="22"/>
                <w:szCs w:val="22"/>
                <w:lang w:eastAsia="en-US"/>
              </w:rPr>
              <w:t xml:space="preserve"> </w:t>
            </w:r>
          </w:p>
          <w:p w14:paraId="33C8E151" w14:textId="77777777" w:rsidR="0066492B" w:rsidRPr="00672FEC" w:rsidRDefault="0066492B" w:rsidP="0066492B">
            <w:pPr>
              <w:rPr>
                <w:rFonts w:ascii="Arial" w:hAnsi="Arial" w:cs="Arial"/>
                <w:bCs/>
                <w:color w:val="000000"/>
                <w:sz w:val="22"/>
                <w:szCs w:val="22"/>
              </w:rPr>
            </w:pPr>
          </w:p>
          <w:p w14:paraId="3C78A1B0" w14:textId="77777777" w:rsidR="00CA018A" w:rsidRPr="00672FEC" w:rsidRDefault="00CA018A" w:rsidP="0066492B">
            <w:pPr>
              <w:rPr>
                <w:rFonts w:ascii="Arial" w:hAnsi="Arial" w:cs="Arial"/>
                <w:bCs/>
                <w:color w:val="000000"/>
                <w:sz w:val="22"/>
                <w:szCs w:val="22"/>
              </w:rPr>
            </w:pPr>
            <w:r w:rsidRPr="00672FEC">
              <w:rPr>
                <w:rFonts w:ascii="Arial" w:hAnsi="Arial" w:cs="Arial"/>
                <w:bCs/>
                <w:color w:val="000000"/>
                <w:sz w:val="22"/>
                <w:szCs w:val="22"/>
              </w:rPr>
              <w:t xml:space="preserve">The services in scope were previously commissioned on a pan- London basis. This arrangement was terminated to enable individual commissioners to commission services more pertinent to their local needs and requirements. </w:t>
            </w:r>
          </w:p>
          <w:p w14:paraId="7ADFBECA" w14:textId="77777777" w:rsidR="00CA018A" w:rsidRPr="00672FEC" w:rsidRDefault="00CA018A" w:rsidP="0066492B">
            <w:pPr>
              <w:rPr>
                <w:rFonts w:ascii="Arial" w:hAnsi="Arial" w:cs="Arial"/>
                <w:bCs/>
                <w:color w:val="000000"/>
                <w:sz w:val="22"/>
                <w:szCs w:val="22"/>
              </w:rPr>
            </w:pPr>
          </w:p>
          <w:p w14:paraId="74A75420" w14:textId="77777777" w:rsidR="00825898" w:rsidRPr="00672FEC" w:rsidRDefault="00825898" w:rsidP="0066492B">
            <w:pPr>
              <w:rPr>
                <w:rFonts w:ascii="Arial" w:hAnsi="Arial" w:cs="Arial"/>
                <w:bCs/>
                <w:color w:val="000000"/>
                <w:sz w:val="22"/>
                <w:szCs w:val="22"/>
              </w:rPr>
            </w:pPr>
            <w:r w:rsidRPr="00672FEC">
              <w:rPr>
                <w:rFonts w:ascii="Arial" w:hAnsi="Arial" w:cs="Arial"/>
                <w:bCs/>
                <w:color w:val="000000"/>
                <w:sz w:val="22"/>
                <w:szCs w:val="22"/>
              </w:rPr>
              <w:t>Following this devolution to local level, five commissioners in North West London continued to commission services jointly from the previous pan-London provider.</w:t>
            </w:r>
          </w:p>
          <w:p w14:paraId="52533C7F" w14:textId="77777777" w:rsidR="00CA018A" w:rsidRPr="00672FEC" w:rsidRDefault="00CA018A" w:rsidP="0066492B">
            <w:pPr>
              <w:rPr>
                <w:rFonts w:ascii="Arial" w:hAnsi="Arial" w:cs="Arial"/>
                <w:bCs/>
                <w:color w:val="000000"/>
                <w:sz w:val="22"/>
                <w:szCs w:val="22"/>
              </w:rPr>
            </w:pPr>
          </w:p>
          <w:p w14:paraId="5E44AB20" w14:textId="77777777" w:rsidR="0066492B" w:rsidRPr="00672FEC" w:rsidRDefault="0066492B" w:rsidP="0066492B">
            <w:pPr>
              <w:keepNext/>
              <w:outlineLvl w:val="4"/>
              <w:rPr>
                <w:rFonts w:ascii="Arial" w:hAnsi="Arial" w:cs="Arial"/>
                <w:b/>
                <w:bCs/>
                <w:color w:val="000000"/>
                <w:sz w:val="22"/>
                <w:szCs w:val="22"/>
                <w:lang w:eastAsia="en-US"/>
              </w:rPr>
            </w:pPr>
            <w:bookmarkStart w:id="4" w:name="_Toc285911528"/>
            <w:bookmarkStart w:id="5" w:name="_Toc286300458"/>
            <w:r w:rsidRPr="00672FEC">
              <w:rPr>
                <w:rFonts w:ascii="Arial" w:hAnsi="Arial" w:cs="Arial"/>
                <w:b/>
                <w:bCs/>
                <w:color w:val="000000"/>
                <w:sz w:val="22"/>
                <w:szCs w:val="22"/>
                <w:lang w:eastAsia="en-US"/>
              </w:rPr>
              <w:t>1.2 Rehabilitation - HNCI and Complex Physical</w:t>
            </w:r>
            <w:bookmarkEnd w:id="4"/>
            <w:r w:rsidRPr="00672FEC">
              <w:rPr>
                <w:rFonts w:ascii="Arial" w:hAnsi="Arial" w:cs="Arial"/>
                <w:b/>
                <w:bCs/>
                <w:color w:val="000000"/>
                <w:sz w:val="22"/>
                <w:szCs w:val="22"/>
                <w:lang w:eastAsia="en-US"/>
              </w:rPr>
              <w:t xml:space="preserve"> Conditions</w:t>
            </w:r>
            <w:bookmarkEnd w:id="5"/>
          </w:p>
          <w:p w14:paraId="0B65E669" w14:textId="77777777" w:rsidR="0066492B" w:rsidRPr="00672FEC" w:rsidRDefault="00B915B2" w:rsidP="0066492B">
            <w:pPr>
              <w:ind w:left="12"/>
              <w:jc w:val="both"/>
              <w:rPr>
                <w:rFonts w:ascii="Arial" w:hAnsi="Arial" w:cs="Arial"/>
                <w:color w:val="000000"/>
                <w:sz w:val="22"/>
                <w:szCs w:val="22"/>
              </w:rPr>
            </w:pPr>
            <w:r w:rsidRPr="00672FEC">
              <w:rPr>
                <w:rFonts w:ascii="Arial" w:hAnsi="Arial" w:cs="Arial"/>
                <w:color w:val="000000"/>
                <w:sz w:val="22"/>
                <w:szCs w:val="22"/>
              </w:rPr>
              <w:t xml:space="preserve">The service provider will provide a </w:t>
            </w:r>
            <w:r w:rsidR="0066492B" w:rsidRPr="00672FEC">
              <w:rPr>
                <w:rFonts w:ascii="Arial" w:hAnsi="Arial" w:cs="Arial"/>
                <w:color w:val="000000"/>
                <w:sz w:val="22"/>
                <w:szCs w:val="22"/>
              </w:rPr>
              <w:t xml:space="preserve">specialist rehabilitation team </w:t>
            </w:r>
            <w:r w:rsidRPr="00672FEC">
              <w:rPr>
                <w:rFonts w:ascii="Arial" w:hAnsi="Arial" w:cs="Arial"/>
                <w:color w:val="000000"/>
                <w:sz w:val="22"/>
                <w:szCs w:val="22"/>
              </w:rPr>
              <w:t xml:space="preserve">which </w:t>
            </w:r>
            <w:r w:rsidR="0066492B" w:rsidRPr="00672FEC">
              <w:rPr>
                <w:rFonts w:ascii="Arial" w:hAnsi="Arial" w:cs="Arial"/>
                <w:color w:val="000000"/>
                <w:sz w:val="22"/>
                <w:szCs w:val="22"/>
              </w:rPr>
              <w:t xml:space="preserve">will develop packages of rehabilitation that are individually tailored to the patients’ needs. Intensive rehabilitation often leads to a discharge that requires less community input as patients have become more independent. </w:t>
            </w:r>
          </w:p>
          <w:p w14:paraId="5F450051" w14:textId="77777777" w:rsidR="0066492B" w:rsidRPr="00672FEC" w:rsidRDefault="0066492B" w:rsidP="0066492B">
            <w:pPr>
              <w:ind w:left="12"/>
              <w:jc w:val="both"/>
              <w:rPr>
                <w:rFonts w:ascii="Arial" w:hAnsi="Arial" w:cs="Arial"/>
                <w:color w:val="000000"/>
                <w:sz w:val="22"/>
                <w:szCs w:val="22"/>
              </w:rPr>
            </w:pPr>
          </w:p>
          <w:p w14:paraId="752A09C6" w14:textId="77777777" w:rsidR="0066492B" w:rsidRPr="00672FEC" w:rsidRDefault="0066492B" w:rsidP="0066492B">
            <w:pPr>
              <w:ind w:left="12"/>
              <w:jc w:val="both"/>
              <w:rPr>
                <w:rFonts w:ascii="Arial" w:hAnsi="Arial" w:cs="Arial"/>
                <w:color w:val="000000"/>
                <w:sz w:val="22"/>
                <w:szCs w:val="22"/>
              </w:rPr>
            </w:pPr>
            <w:r w:rsidRPr="00672FEC">
              <w:rPr>
                <w:rFonts w:ascii="Arial" w:hAnsi="Arial" w:cs="Arial"/>
                <w:color w:val="000000"/>
                <w:sz w:val="22"/>
                <w:szCs w:val="22"/>
              </w:rPr>
              <w:t xml:space="preserve">To achieve these aims the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 xml:space="preserve">’s </w:t>
            </w:r>
            <w:r w:rsidR="00B915B2" w:rsidRPr="00672FEC">
              <w:rPr>
                <w:rFonts w:ascii="Arial" w:hAnsi="Arial" w:cs="Arial"/>
                <w:color w:val="000000"/>
                <w:sz w:val="22"/>
                <w:szCs w:val="22"/>
              </w:rPr>
              <w:t xml:space="preserve">MDT </w:t>
            </w:r>
            <w:r w:rsidRPr="00672FEC">
              <w:rPr>
                <w:rFonts w:ascii="Arial" w:hAnsi="Arial" w:cs="Arial"/>
                <w:color w:val="000000"/>
                <w:sz w:val="22"/>
                <w:szCs w:val="22"/>
              </w:rPr>
              <w:t xml:space="preserve">will </w:t>
            </w:r>
            <w:r w:rsidR="00B915B2" w:rsidRPr="00672FEC">
              <w:rPr>
                <w:rFonts w:ascii="Arial" w:hAnsi="Arial" w:cs="Arial"/>
                <w:color w:val="000000"/>
                <w:sz w:val="22"/>
                <w:szCs w:val="22"/>
              </w:rPr>
              <w:t xml:space="preserve">be expected to </w:t>
            </w:r>
            <w:r w:rsidRPr="00672FEC">
              <w:rPr>
                <w:rFonts w:ascii="Arial" w:hAnsi="Arial" w:cs="Arial"/>
                <w:color w:val="000000"/>
                <w:sz w:val="22"/>
                <w:szCs w:val="22"/>
              </w:rPr>
              <w:t>use a variety of rehabilitation strategies and interventions including;</w:t>
            </w:r>
          </w:p>
          <w:p w14:paraId="68C5F5C6" w14:textId="77777777" w:rsidR="0066492B" w:rsidRPr="00672FEC" w:rsidRDefault="0066492B" w:rsidP="0066492B">
            <w:pPr>
              <w:numPr>
                <w:ilvl w:val="0"/>
                <w:numId w:val="65"/>
              </w:numPr>
              <w:ind w:hanging="720"/>
              <w:jc w:val="both"/>
              <w:rPr>
                <w:rFonts w:ascii="Arial" w:hAnsi="Arial" w:cs="Arial"/>
                <w:color w:val="000000"/>
                <w:sz w:val="22"/>
                <w:szCs w:val="22"/>
              </w:rPr>
            </w:pPr>
            <w:r w:rsidRPr="00672FEC">
              <w:rPr>
                <w:rFonts w:ascii="Arial" w:hAnsi="Arial" w:cs="Arial"/>
                <w:color w:val="000000"/>
                <w:sz w:val="22"/>
                <w:szCs w:val="22"/>
              </w:rPr>
              <w:t>Ongoing assessment</w:t>
            </w:r>
          </w:p>
          <w:p w14:paraId="0D72AF15" w14:textId="77777777" w:rsidR="0066492B" w:rsidRPr="00672FEC" w:rsidRDefault="0066492B" w:rsidP="0066492B">
            <w:pPr>
              <w:numPr>
                <w:ilvl w:val="0"/>
                <w:numId w:val="65"/>
              </w:numPr>
              <w:ind w:hanging="720"/>
              <w:jc w:val="both"/>
              <w:rPr>
                <w:rFonts w:ascii="Arial" w:hAnsi="Arial" w:cs="Arial"/>
                <w:color w:val="000000"/>
                <w:sz w:val="22"/>
                <w:szCs w:val="22"/>
              </w:rPr>
            </w:pPr>
            <w:r w:rsidRPr="00672FEC">
              <w:rPr>
                <w:rFonts w:ascii="Arial" w:hAnsi="Arial" w:cs="Arial"/>
                <w:color w:val="000000"/>
                <w:sz w:val="22"/>
                <w:szCs w:val="22"/>
              </w:rPr>
              <w:t>Group work</w:t>
            </w:r>
          </w:p>
          <w:p w14:paraId="03B37FAA" w14:textId="77777777" w:rsidR="0066492B" w:rsidRPr="00672FEC" w:rsidRDefault="0066492B" w:rsidP="0066492B">
            <w:pPr>
              <w:numPr>
                <w:ilvl w:val="0"/>
                <w:numId w:val="65"/>
              </w:numPr>
              <w:ind w:hanging="720"/>
              <w:jc w:val="both"/>
              <w:rPr>
                <w:rFonts w:ascii="Arial" w:hAnsi="Arial" w:cs="Arial"/>
                <w:color w:val="000000"/>
                <w:sz w:val="22"/>
                <w:szCs w:val="22"/>
              </w:rPr>
            </w:pPr>
            <w:r w:rsidRPr="00672FEC">
              <w:rPr>
                <w:rFonts w:ascii="Arial" w:hAnsi="Arial" w:cs="Arial"/>
                <w:color w:val="000000"/>
                <w:sz w:val="22"/>
                <w:szCs w:val="22"/>
              </w:rPr>
              <w:t>One to one rehabilitation or therapy sessions</w:t>
            </w:r>
          </w:p>
          <w:p w14:paraId="183557BB" w14:textId="77777777" w:rsidR="0066492B" w:rsidRPr="00672FEC" w:rsidRDefault="0066492B" w:rsidP="0066492B">
            <w:pPr>
              <w:numPr>
                <w:ilvl w:val="0"/>
                <w:numId w:val="65"/>
              </w:numPr>
              <w:ind w:hanging="720"/>
              <w:jc w:val="both"/>
              <w:rPr>
                <w:rFonts w:ascii="Arial" w:hAnsi="Arial" w:cs="Arial"/>
                <w:color w:val="000000"/>
                <w:sz w:val="22"/>
                <w:szCs w:val="22"/>
              </w:rPr>
            </w:pPr>
            <w:r w:rsidRPr="00672FEC">
              <w:rPr>
                <w:rFonts w:ascii="Arial" w:hAnsi="Arial" w:cs="Arial"/>
                <w:color w:val="000000"/>
                <w:sz w:val="22"/>
                <w:szCs w:val="22"/>
              </w:rPr>
              <w:t>Action and  care plans</w:t>
            </w:r>
          </w:p>
          <w:p w14:paraId="51735289" w14:textId="77777777" w:rsidR="0066492B" w:rsidRPr="00672FEC" w:rsidRDefault="0066492B" w:rsidP="0066492B">
            <w:pPr>
              <w:ind w:left="12"/>
              <w:rPr>
                <w:rFonts w:ascii="Arial" w:hAnsi="Arial" w:cs="Arial"/>
                <w:b/>
                <w:color w:val="000000"/>
                <w:sz w:val="22"/>
                <w:szCs w:val="22"/>
              </w:rPr>
            </w:pPr>
          </w:p>
          <w:p w14:paraId="5032350D" w14:textId="77777777" w:rsidR="0066492B" w:rsidRPr="00672FEC" w:rsidRDefault="0066492B" w:rsidP="0066492B">
            <w:pPr>
              <w:keepNext/>
              <w:outlineLvl w:val="4"/>
              <w:rPr>
                <w:rFonts w:ascii="Arial" w:hAnsi="Arial" w:cs="Arial"/>
                <w:b/>
                <w:bCs/>
                <w:color w:val="000000"/>
                <w:sz w:val="22"/>
                <w:szCs w:val="22"/>
                <w:lang w:eastAsia="en-US"/>
              </w:rPr>
            </w:pPr>
            <w:bookmarkStart w:id="6" w:name="_Toc285911529"/>
            <w:bookmarkStart w:id="7" w:name="_Toc286300459"/>
            <w:r w:rsidRPr="00672FEC">
              <w:rPr>
                <w:rFonts w:ascii="Arial" w:hAnsi="Arial" w:cs="Arial"/>
                <w:b/>
                <w:bCs/>
                <w:color w:val="000000"/>
                <w:sz w:val="22"/>
                <w:szCs w:val="22"/>
                <w:lang w:eastAsia="en-US"/>
              </w:rPr>
              <w:t>1.3 Respite and End of Life Care</w:t>
            </w:r>
            <w:bookmarkEnd w:id="6"/>
            <w:bookmarkEnd w:id="7"/>
          </w:p>
          <w:p w14:paraId="312A010D" w14:textId="77777777" w:rsidR="0066492B" w:rsidRPr="00672FEC" w:rsidRDefault="00EE6D70" w:rsidP="0066492B">
            <w:pPr>
              <w:ind w:left="12"/>
              <w:jc w:val="both"/>
              <w:rPr>
                <w:rFonts w:ascii="Arial" w:hAnsi="Arial" w:cs="Arial"/>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 xml:space="preserve">will provide appropriate Medical and Nursing support for patients with respite needs, which could include stabilisation, and rebuilding of strength. </w:t>
            </w:r>
          </w:p>
          <w:p w14:paraId="33771495" w14:textId="77777777" w:rsidR="0066492B" w:rsidRPr="00672FEC" w:rsidRDefault="0066492B" w:rsidP="0066492B">
            <w:pPr>
              <w:ind w:left="12"/>
              <w:jc w:val="both"/>
              <w:rPr>
                <w:rFonts w:ascii="Arial" w:hAnsi="Arial" w:cs="Arial"/>
                <w:color w:val="000000"/>
                <w:sz w:val="22"/>
                <w:szCs w:val="22"/>
              </w:rPr>
            </w:pPr>
          </w:p>
          <w:p w14:paraId="7A5D6F31" w14:textId="77777777" w:rsidR="0066492B" w:rsidRPr="00672FEC" w:rsidRDefault="00EE6D70" w:rsidP="0066492B">
            <w:pPr>
              <w:ind w:left="12"/>
              <w:jc w:val="both"/>
              <w:rPr>
                <w:rFonts w:ascii="Arial" w:hAnsi="Arial" w:cs="Arial"/>
                <w:color w:val="000000"/>
                <w:sz w:val="22"/>
                <w:szCs w:val="22"/>
              </w:rPr>
            </w:pPr>
            <w:r w:rsidRPr="00672FEC">
              <w:rPr>
                <w:rFonts w:ascii="Arial" w:hAnsi="Arial" w:cs="Arial"/>
                <w:color w:val="000000"/>
                <w:sz w:val="22"/>
                <w:szCs w:val="22"/>
              </w:rPr>
              <w:t xml:space="preserve">The service provider </w:t>
            </w:r>
            <w:r w:rsidR="0066492B" w:rsidRPr="00672FEC">
              <w:rPr>
                <w:rFonts w:ascii="Arial" w:hAnsi="Arial" w:cs="Arial"/>
                <w:color w:val="000000"/>
                <w:sz w:val="22"/>
                <w:szCs w:val="22"/>
              </w:rPr>
              <w:t xml:space="preserve">will provide appropriate Medical, Nursing support for patients nearing the end of their lives, including access to Psychological, Social and Spiritual services. The national end of life care strategy is to be followed. </w:t>
            </w:r>
          </w:p>
          <w:p w14:paraId="6D7FAD8C" w14:textId="77777777" w:rsidR="0066492B" w:rsidRPr="00672FEC" w:rsidRDefault="0066492B" w:rsidP="0066492B">
            <w:pPr>
              <w:ind w:left="732"/>
              <w:jc w:val="both"/>
              <w:rPr>
                <w:rFonts w:ascii="Arial" w:hAnsi="Arial" w:cs="Arial"/>
                <w:color w:val="000000"/>
                <w:sz w:val="22"/>
                <w:szCs w:val="22"/>
              </w:rPr>
            </w:pPr>
          </w:p>
          <w:p w14:paraId="5631D2B6" w14:textId="77777777" w:rsidR="0066492B" w:rsidRPr="00672FEC" w:rsidRDefault="0066492B" w:rsidP="0066492B">
            <w:pPr>
              <w:keepNext/>
              <w:outlineLvl w:val="4"/>
              <w:rPr>
                <w:rFonts w:ascii="Arial" w:hAnsi="Arial" w:cs="Arial"/>
                <w:b/>
                <w:bCs/>
                <w:color w:val="000000"/>
                <w:sz w:val="22"/>
                <w:szCs w:val="22"/>
                <w:lang w:eastAsia="en-US"/>
              </w:rPr>
            </w:pPr>
            <w:bookmarkStart w:id="8" w:name="_Toc285911530"/>
            <w:bookmarkStart w:id="9" w:name="_Toc286300460"/>
            <w:r w:rsidRPr="00672FEC">
              <w:rPr>
                <w:rFonts w:ascii="Arial" w:hAnsi="Arial" w:cs="Arial"/>
                <w:b/>
                <w:bCs/>
                <w:color w:val="000000"/>
                <w:sz w:val="22"/>
                <w:szCs w:val="22"/>
                <w:lang w:eastAsia="en-US"/>
              </w:rPr>
              <w:t>1.4 Day Services</w:t>
            </w:r>
            <w:bookmarkEnd w:id="8"/>
            <w:bookmarkEnd w:id="9"/>
          </w:p>
          <w:p w14:paraId="506D7DE3" w14:textId="77777777" w:rsidR="0066492B" w:rsidRPr="00672FEC" w:rsidRDefault="00EE6D70" w:rsidP="0066492B">
            <w:pPr>
              <w:rPr>
                <w:rFonts w:ascii="Arial" w:hAnsi="Arial" w:cs="Arial"/>
                <w:b/>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’s day service inter disciplinary team will use a variety of focussed rehabilitation strategies and interventions including;</w:t>
            </w:r>
          </w:p>
          <w:p w14:paraId="13834B47" w14:textId="77777777" w:rsidR="0066492B" w:rsidRPr="00672FEC" w:rsidRDefault="0066492B" w:rsidP="0066492B">
            <w:pPr>
              <w:numPr>
                <w:ilvl w:val="0"/>
                <w:numId w:val="25"/>
              </w:numPr>
              <w:jc w:val="both"/>
              <w:rPr>
                <w:rFonts w:ascii="Arial" w:hAnsi="Arial" w:cs="Arial"/>
                <w:color w:val="000000"/>
                <w:sz w:val="22"/>
                <w:szCs w:val="22"/>
              </w:rPr>
            </w:pPr>
            <w:r w:rsidRPr="00672FEC">
              <w:rPr>
                <w:rFonts w:ascii="Arial" w:hAnsi="Arial" w:cs="Arial"/>
                <w:color w:val="000000"/>
                <w:sz w:val="22"/>
                <w:szCs w:val="22"/>
              </w:rPr>
              <w:lastRenderedPageBreak/>
              <w:t xml:space="preserve">HNCI specific day services with groups and one to one sessions that work in conjunction with the structured rehabilitation programmes. </w:t>
            </w:r>
          </w:p>
          <w:p w14:paraId="2EEBA628" w14:textId="77777777" w:rsidR="0066492B" w:rsidRPr="00672FEC" w:rsidRDefault="0066492B" w:rsidP="0066492B">
            <w:pPr>
              <w:numPr>
                <w:ilvl w:val="0"/>
                <w:numId w:val="25"/>
              </w:numPr>
              <w:jc w:val="both"/>
              <w:rPr>
                <w:rFonts w:ascii="Arial" w:hAnsi="Arial" w:cs="Arial"/>
                <w:color w:val="000000"/>
                <w:sz w:val="22"/>
                <w:szCs w:val="22"/>
              </w:rPr>
            </w:pPr>
            <w:r w:rsidRPr="00672FEC">
              <w:rPr>
                <w:rFonts w:ascii="Arial" w:hAnsi="Arial" w:cs="Arial"/>
                <w:color w:val="000000"/>
                <w:sz w:val="22"/>
                <w:szCs w:val="22"/>
              </w:rPr>
              <w:t xml:space="preserve">Complex Physical day </w:t>
            </w:r>
            <w:r w:rsidRPr="00672FEC">
              <w:rPr>
                <w:rFonts w:ascii="Arial" w:hAnsi="Arial" w:cs="Arial"/>
                <w:sz w:val="22"/>
                <w:szCs w:val="22"/>
              </w:rPr>
              <w:t>services to enhance patient’s independence using group and one to one sessions that work by providing extra support, through adherence promotion and working with the individual to achieve acknowledgement of their condition as well as by the provision of occupational therapy and physiotherapy as clinically identified.</w:t>
            </w:r>
          </w:p>
          <w:p w14:paraId="21520B53" w14:textId="77777777" w:rsidR="0066492B" w:rsidRPr="00672FEC" w:rsidRDefault="0066492B" w:rsidP="0066492B">
            <w:pPr>
              <w:rPr>
                <w:rFonts w:ascii="Arial" w:hAnsi="Arial" w:cs="Arial"/>
                <w:b/>
                <w:bCs/>
                <w:color w:val="000000"/>
                <w:sz w:val="22"/>
                <w:szCs w:val="22"/>
                <w:lang w:eastAsia="en-US"/>
              </w:rPr>
            </w:pPr>
          </w:p>
          <w:p w14:paraId="63892ADE" w14:textId="77777777" w:rsidR="0066492B" w:rsidRPr="00672FEC" w:rsidRDefault="0066492B" w:rsidP="0066492B">
            <w:pPr>
              <w:keepNext/>
              <w:outlineLvl w:val="4"/>
              <w:rPr>
                <w:rFonts w:ascii="Arial" w:hAnsi="Arial" w:cs="Arial"/>
                <w:b/>
                <w:bCs/>
                <w:color w:val="000000"/>
                <w:sz w:val="22"/>
                <w:szCs w:val="22"/>
                <w:lang w:eastAsia="en-US"/>
              </w:rPr>
            </w:pPr>
            <w:bookmarkStart w:id="10" w:name="_Toc285911531"/>
            <w:bookmarkStart w:id="11" w:name="_Toc286300461"/>
            <w:r w:rsidRPr="00672FEC">
              <w:rPr>
                <w:rFonts w:ascii="Arial" w:hAnsi="Arial" w:cs="Arial"/>
                <w:b/>
                <w:bCs/>
                <w:color w:val="000000"/>
                <w:sz w:val="22"/>
                <w:szCs w:val="22"/>
                <w:lang w:eastAsia="en-US"/>
              </w:rPr>
              <w:t>1.5 Aims</w:t>
            </w:r>
            <w:bookmarkEnd w:id="10"/>
            <w:bookmarkEnd w:id="11"/>
            <w:r w:rsidRPr="00672FEC">
              <w:rPr>
                <w:rFonts w:ascii="Arial" w:hAnsi="Arial" w:cs="Arial"/>
                <w:b/>
                <w:bCs/>
                <w:color w:val="000000"/>
                <w:sz w:val="22"/>
                <w:szCs w:val="22"/>
                <w:lang w:eastAsia="en-US"/>
              </w:rPr>
              <w:t xml:space="preserve"> </w:t>
            </w:r>
          </w:p>
          <w:p w14:paraId="203E7DF0" w14:textId="77777777" w:rsidR="0066492B" w:rsidRPr="00672FEC" w:rsidRDefault="00EE6D70" w:rsidP="0066492B">
            <w:pPr>
              <w:jc w:val="both"/>
              <w:rPr>
                <w:rFonts w:ascii="Arial" w:hAnsi="Arial" w:cs="Arial"/>
                <w:color w:val="003366"/>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 xml:space="preserve"> aims to offer a high quality service which appropriately meets the individual needs of people with HIV who have: </w:t>
            </w:r>
            <w:r w:rsidR="0066492B" w:rsidRPr="00672FEC">
              <w:rPr>
                <w:rFonts w:ascii="Arial" w:hAnsi="Arial" w:cs="Arial"/>
                <w:color w:val="003366"/>
                <w:sz w:val="22"/>
                <w:szCs w:val="22"/>
              </w:rPr>
              <w:t xml:space="preserve"> </w:t>
            </w:r>
          </w:p>
          <w:p w14:paraId="18721A42" w14:textId="77777777" w:rsidR="0066492B" w:rsidRPr="00672FEC" w:rsidRDefault="0066492B" w:rsidP="0066492B">
            <w:pPr>
              <w:numPr>
                <w:ilvl w:val="1"/>
                <w:numId w:val="24"/>
              </w:numPr>
              <w:tabs>
                <w:tab w:val="num" w:pos="732"/>
              </w:tabs>
              <w:ind w:hanging="1068"/>
              <w:jc w:val="both"/>
              <w:rPr>
                <w:rFonts w:ascii="Arial" w:hAnsi="Arial" w:cs="Arial"/>
                <w:color w:val="000000"/>
                <w:sz w:val="22"/>
                <w:szCs w:val="22"/>
              </w:rPr>
            </w:pPr>
            <w:r w:rsidRPr="00672FEC">
              <w:rPr>
                <w:rFonts w:ascii="Arial" w:hAnsi="Arial" w:cs="Arial"/>
                <w:sz w:val="22"/>
                <w:szCs w:val="22"/>
              </w:rPr>
              <w:t>HIV Neuro-Cognitive Impairment</w:t>
            </w:r>
            <w:r w:rsidRPr="00672FEC">
              <w:rPr>
                <w:rFonts w:ascii="Arial" w:hAnsi="Arial" w:cs="Arial"/>
                <w:color w:val="003366"/>
                <w:sz w:val="22"/>
                <w:szCs w:val="22"/>
              </w:rPr>
              <w:t xml:space="preserve"> </w:t>
            </w:r>
            <w:r w:rsidRPr="00672FEC">
              <w:rPr>
                <w:rFonts w:ascii="Arial" w:hAnsi="Arial" w:cs="Arial"/>
                <w:color w:val="000000"/>
                <w:sz w:val="22"/>
                <w:szCs w:val="22"/>
              </w:rPr>
              <w:t xml:space="preserve">(HNCI) </w:t>
            </w:r>
          </w:p>
          <w:p w14:paraId="6C66270C" w14:textId="77777777" w:rsidR="0066492B" w:rsidRPr="00672FEC" w:rsidRDefault="0066492B" w:rsidP="0066492B">
            <w:pPr>
              <w:numPr>
                <w:ilvl w:val="1"/>
                <w:numId w:val="24"/>
              </w:numPr>
              <w:tabs>
                <w:tab w:val="num" w:pos="732"/>
              </w:tabs>
              <w:ind w:hanging="1068"/>
              <w:jc w:val="both"/>
              <w:rPr>
                <w:rFonts w:ascii="Arial" w:hAnsi="Arial" w:cs="Arial"/>
                <w:color w:val="000000"/>
                <w:sz w:val="22"/>
                <w:szCs w:val="22"/>
              </w:rPr>
            </w:pPr>
            <w:r w:rsidRPr="00672FEC">
              <w:rPr>
                <w:rFonts w:ascii="Arial" w:hAnsi="Arial" w:cs="Arial"/>
                <w:color w:val="000000"/>
                <w:sz w:val="22"/>
                <w:szCs w:val="22"/>
              </w:rPr>
              <w:t xml:space="preserve">Complex HIV related physical rehabilitation needs </w:t>
            </w:r>
          </w:p>
          <w:p w14:paraId="25F4E5BB" w14:textId="77777777" w:rsidR="0066492B" w:rsidRPr="00672FEC" w:rsidRDefault="0066492B" w:rsidP="0066492B">
            <w:pPr>
              <w:numPr>
                <w:ilvl w:val="1"/>
                <w:numId w:val="24"/>
              </w:numPr>
              <w:tabs>
                <w:tab w:val="num" w:pos="732"/>
              </w:tabs>
              <w:ind w:hanging="1068"/>
              <w:jc w:val="both"/>
              <w:rPr>
                <w:rFonts w:ascii="Arial" w:hAnsi="Arial" w:cs="Arial"/>
                <w:color w:val="000000"/>
                <w:sz w:val="22"/>
                <w:szCs w:val="22"/>
              </w:rPr>
            </w:pPr>
            <w:r w:rsidRPr="00672FEC">
              <w:rPr>
                <w:rFonts w:ascii="Arial" w:hAnsi="Arial" w:cs="Arial"/>
                <w:color w:val="000000"/>
                <w:sz w:val="22"/>
                <w:szCs w:val="22"/>
              </w:rPr>
              <w:t>Short term respite needs</w:t>
            </w:r>
          </w:p>
          <w:p w14:paraId="3F1DFFD7" w14:textId="77777777" w:rsidR="0066492B" w:rsidRPr="00672FEC" w:rsidRDefault="0066492B" w:rsidP="0066492B">
            <w:pPr>
              <w:numPr>
                <w:ilvl w:val="1"/>
                <w:numId w:val="24"/>
              </w:numPr>
              <w:tabs>
                <w:tab w:val="num" w:pos="732"/>
              </w:tabs>
              <w:ind w:hanging="1068"/>
              <w:jc w:val="both"/>
              <w:rPr>
                <w:rFonts w:ascii="Arial" w:hAnsi="Arial" w:cs="Arial"/>
                <w:color w:val="000000"/>
                <w:sz w:val="22"/>
                <w:szCs w:val="22"/>
              </w:rPr>
            </w:pPr>
            <w:r w:rsidRPr="00672FEC">
              <w:rPr>
                <w:rFonts w:ascii="Arial" w:hAnsi="Arial" w:cs="Arial"/>
                <w:color w:val="000000"/>
                <w:sz w:val="22"/>
                <w:szCs w:val="22"/>
              </w:rPr>
              <w:t>Palliative, End of Life care needs</w:t>
            </w:r>
          </w:p>
          <w:p w14:paraId="7CECAAD3" w14:textId="77777777" w:rsidR="0066492B" w:rsidRPr="00672FEC" w:rsidRDefault="0066492B" w:rsidP="0066492B">
            <w:pPr>
              <w:ind w:left="720"/>
              <w:jc w:val="both"/>
              <w:rPr>
                <w:rFonts w:ascii="Arial" w:hAnsi="Arial" w:cs="Arial"/>
                <w:color w:val="000000"/>
                <w:sz w:val="22"/>
                <w:szCs w:val="22"/>
              </w:rPr>
            </w:pPr>
          </w:p>
          <w:p w14:paraId="1E626B0C" w14:textId="77777777" w:rsidR="0066492B" w:rsidRPr="00672FEC" w:rsidRDefault="0066492B" w:rsidP="0066492B">
            <w:pPr>
              <w:ind w:left="12"/>
              <w:jc w:val="both"/>
              <w:rPr>
                <w:rFonts w:ascii="Arial" w:hAnsi="Arial" w:cs="Arial"/>
                <w:color w:val="000000"/>
                <w:sz w:val="22"/>
                <w:szCs w:val="22"/>
              </w:rPr>
            </w:pPr>
            <w:r w:rsidRPr="00672FEC">
              <w:rPr>
                <w:rFonts w:ascii="Arial" w:hAnsi="Arial" w:cs="Arial"/>
                <w:color w:val="000000"/>
                <w:sz w:val="22"/>
                <w:szCs w:val="22"/>
              </w:rPr>
              <w:t>To respond proactively to the differing needs of the multi-cultural community in a sensitive and non-discriminatory manner to:</w:t>
            </w:r>
          </w:p>
          <w:p w14:paraId="40B171B8" w14:textId="77777777" w:rsidR="0066492B" w:rsidRPr="00672FEC" w:rsidRDefault="0066492B" w:rsidP="0066492B">
            <w:pPr>
              <w:numPr>
                <w:ilvl w:val="0"/>
                <w:numId w:val="7"/>
              </w:numPr>
              <w:ind w:left="731" w:hanging="357"/>
              <w:jc w:val="both"/>
              <w:rPr>
                <w:rFonts w:ascii="Arial" w:hAnsi="Arial" w:cs="Arial"/>
                <w:color w:val="000000"/>
                <w:sz w:val="22"/>
                <w:szCs w:val="22"/>
              </w:rPr>
            </w:pPr>
            <w:r w:rsidRPr="00672FEC">
              <w:rPr>
                <w:rFonts w:ascii="Arial" w:hAnsi="Arial" w:cs="Arial"/>
                <w:color w:val="000000"/>
                <w:sz w:val="22"/>
                <w:szCs w:val="22"/>
              </w:rPr>
              <w:t>Increase patients ability and confidence to manage their condition</w:t>
            </w:r>
          </w:p>
          <w:p w14:paraId="726468D2" w14:textId="77777777" w:rsidR="0066492B" w:rsidRPr="00672FEC" w:rsidRDefault="0066492B" w:rsidP="0066492B">
            <w:pPr>
              <w:numPr>
                <w:ilvl w:val="0"/>
                <w:numId w:val="7"/>
              </w:numPr>
              <w:ind w:left="731" w:hanging="357"/>
              <w:jc w:val="both"/>
              <w:rPr>
                <w:rFonts w:ascii="Arial" w:hAnsi="Arial" w:cs="Arial"/>
                <w:color w:val="000000"/>
                <w:sz w:val="22"/>
                <w:szCs w:val="22"/>
              </w:rPr>
            </w:pPr>
            <w:r w:rsidRPr="00672FEC">
              <w:rPr>
                <w:rFonts w:ascii="Arial" w:hAnsi="Arial" w:cs="Arial"/>
                <w:color w:val="000000"/>
                <w:sz w:val="22"/>
                <w:szCs w:val="22"/>
              </w:rPr>
              <w:t>Increase and promote day to day independence</w:t>
            </w:r>
          </w:p>
          <w:p w14:paraId="11163D59" w14:textId="77777777" w:rsidR="0066492B" w:rsidRPr="00672FEC" w:rsidRDefault="0066492B" w:rsidP="0066492B">
            <w:pPr>
              <w:numPr>
                <w:ilvl w:val="0"/>
                <w:numId w:val="7"/>
              </w:numPr>
              <w:ind w:left="731" w:hanging="357"/>
              <w:jc w:val="both"/>
              <w:rPr>
                <w:rFonts w:ascii="Arial" w:hAnsi="Arial" w:cs="Arial"/>
                <w:color w:val="000000"/>
                <w:sz w:val="22"/>
                <w:szCs w:val="22"/>
              </w:rPr>
            </w:pPr>
            <w:r w:rsidRPr="00672FEC">
              <w:rPr>
                <w:rFonts w:ascii="Arial" w:hAnsi="Arial" w:cs="Arial"/>
                <w:color w:val="000000"/>
                <w:sz w:val="22"/>
                <w:szCs w:val="22"/>
              </w:rPr>
              <w:t>Address adherence issues</w:t>
            </w:r>
          </w:p>
          <w:p w14:paraId="1D3C38F4" w14:textId="77777777" w:rsidR="0066492B" w:rsidRPr="00672FEC" w:rsidRDefault="0066492B" w:rsidP="0066492B">
            <w:pPr>
              <w:numPr>
                <w:ilvl w:val="0"/>
                <w:numId w:val="7"/>
              </w:numPr>
              <w:ind w:left="731" w:hanging="357"/>
              <w:jc w:val="both"/>
              <w:rPr>
                <w:rFonts w:ascii="Arial" w:hAnsi="Arial" w:cs="Arial"/>
                <w:color w:val="000000"/>
                <w:sz w:val="22"/>
                <w:szCs w:val="22"/>
              </w:rPr>
            </w:pPr>
            <w:r w:rsidRPr="00672FEC">
              <w:rPr>
                <w:rFonts w:ascii="Arial" w:hAnsi="Arial" w:cs="Arial"/>
                <w:color w:val="000000"/>
                <w:sz w:val="22"/>
                <w:szCs w:val="22"/>
              </w:rPr>
              <w:t>Improve physical and/or cognitive function</w:t>
            </w:r>
          </w:p>
          <w:p w14:paraId="2A61B645" w14:textId="77777777" w:rsidR="0066492B" w:rsidRPr="00672FEC" w:rsidRDefault="0066492B" w:rsidP="0066492B">
            <w:pPr>
              <w:numPr>
                <w:ilvl w:val="0"/>
                <w:numId w:val="7"/>
              </w:numPr>
              <w:ind w:left="731" w:hanging="357"/>
              <w:jc w:val="both"/>
              <w:rPr>
                <w:rFonts w:ascii="Arial" w:hAnsi="Arial" w:cs="Arial"/>
                <w:color w:val="000000"/>
                <w:sz w:val="22"/>
                <w:szCs w:val="22"/>
              </w:rPr>
            </w:pPr>
            <w:r w:rsidRPr="00672FEC">
              <w:rPr>
                <w:rFonts w:ascii="Arial" w:hAnsi="Arial" w:cs="Arial"/>
                <w:color w:val="000000"/>
                <w:sz w:val="22"/>
                <w:szCs w:val="22"/>
              </w:rPr>
              <w:t>Address behavioural issues impeding their independence</w:t>
            </w:r>
          </w:p>
          <w:p w14:paraId="019A2F71" w14:textId="77777777" w:rsidR="0066492B" w:rsidRPr="00672FEC" w:rsidRDefault="0066492B" w:rsidP="0066492B">
            <w:pPr>
              <w:ind w:left="720"/>
              <w:jc w:val="both"/>
              <w:rPr>
                <w:rFonts w:ascii="Arial" w:hAnsi="Arial" w:cs="Arial"/>
                <w:color w:val="000000"/>
                <w:sz w:val="22"/>
                <w:szCs w:val="22"/>
              </w:rPr>
            </w:pPr>
          </w:p>
          <w:p w14:paraId="131AA246" w14:textId="77777777" w:rsidR="0066492B" w:rsidRPr="00672FEC" w:rsidRDefault="0066492B" w:rsidP="0066492B">
            <w:pPr>
              <w:keepNext/>
              <w:outlineLvl w:val="4"/>
              <w:rPr>
                <w:rFonts w:ascii="Arial" w:hAnsi="Arial" w:cs="Arial"/>
                <w:b/>
                <w:bCs/>
                <w:color w:val="000000"/>
                <w:sz w:val="22"/>
                <w:szCs w:val="22"/>
                <w:lang w:eastAsia="en-US"/>
              </w:rPr>
            </w:pPr>
            <w:bookmarkStart w:id="12" w:name="_Toc285911532"/>
            <w:bookmarkStart w:id="13" w:name="_Toc286300462"/>
            <w:r w:rsidRPr="00672FEC">
              <w:rPr>
                <w:rFonts w:ascii="Arial" w:hAnsi="Arial" w:cs="Arial"/>
                <w:b/>
                <w:bCs/>
                <w:color w:val="000000"/>
                <w:sz w:val="22"/>
                <w:szCs w:val="22"/>
                <w:lang w:eastAsia="en-US"/>
              </w:rPr>
              <w:t>1.5.1 Aims of HNCI &amp; Complex Physical Care Admissio</w:t>
            </w:r>
            <w:bookmarkEnd w:id="12"/>
            <w:r w:rsidRPr="00672FEC">
              <w:rPr>
                <w:rFonts w:ascii="Arial" w:hAnsi="Arial" w:cs="Arial"/>
                <w:b/>
                <w:bCs/>
                <w:color w:val="000000"/>
                <w:sz w:val="22"/>
                <w:szCs w:val="22"/>
                <w:lang w:eastAsia="en-US"/>
              </w:rPr>
              <w:t>n</w:t>
            </w:r>
            <w:bookmarkEnd w:id="13"/>
            <w:r w:rsidRPr="00672FEC">
              <w:rPr>
                <w:rFonts w:ascii="Arial" w:hAnsi="Arial" w:cs="Arial"/>
                <w:b/>
                <w:bCs/>
                <w:color w:val="000000"/>
                <w:sz w:val="22"/>
                <w:szCs w:val="22"/>
                <w:lang w:eastAsia="en-US"/>
              </w:rPr>
              <w:t xml:space="preserve"> </w:t>
            </w:r>
          </w:p>
          <w:p w14:paraId="7FD00EF3" w14:textId="77777777" w:rsidR="0066492B" w:rsidRPr="00672FEC" w:rsidRDefault="0066492B" w:rsidP="0066492B">
            <w:pPr>
              <w:jc w:val="both"/>
              <w:rPr>
                <w:rFonts w:ascii="Arial" w:hAnsi="Arial" w:cs="Arial"/>
                <w:color w:val="000000"/>
                <w:sz w:val="22"/>
                <w:szCs w:val="22"/>
              </w:rPr>
            </w:pPr>
            <w:r w:rsidRPr="00672FEC">
              <w:rPr>
                <w:rFonts w:ascii="Arial" w:hAnsi="Arial" w:cs="Arial"/>
                <w:color w:val="000000"/>
                <w:sz w:val="22"/>
                <w:szCs w:val="22"/>
              </w:rPr>
              <w:t xml:space="preserve">Specifically, the </w:t>
            </w:r>
            <w:r w:rsidR="00EE6D70" w:rsidRPr="00672FEC">
              <w:rPr>
                <w:rFonts w:ascii="Arial" w:hAnsi="Arial" w:cs="Arial"/>
                <w:color w:val="000000"/>
                <w:sz w:val="22"/>
                <w:szCs w:val="22"/>
              </w:rPr>
              <w:t>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 xml:space="preserve"> will aim to:</w:t>
            </w:r>
            <w:r w:rsidRPr="00672FEC">
              <w:rPr>
                <w:rFonts w:ascii="Arial" w:hAnsi="Arial" w:cs="Arial"/>
                <w:color w:val="000000"/>
                <w:sz w:val="22"/>
                <w:szCs w:val="22"/>
              </w:rPr>
              <w:softHyphen/>
            </w:r>
          </w:p>
          <w:p w14:paraId="6BDA7C78" w14:textId="77777777" w:rsidR="0066492B" w:rsidRPr="00672FEC" w:rsidRDefault="0066492B" w:rsidP="0066492B">
            <w:pPr>
              <w:numPr>
                <w:ilvl w:val="0"/>
                <w:numId w:val="9"/>
              </w:numPr>
              <w:tabs>
                <w:tab w:val="clear" w:pos="1440"/>
                <w:tab w:val="num" w:pos="765"/>
              </w:tabs>
              <w:ind w:left="732"/>
              <w:jc w:val="both"/>
              <w:rPr>
                <w:rFonts w:ascii="Arial" w:hAnsi="Arial" w:cs="Arial"/>
                <w:color w:val="000000"/>
                <w:sz w:val="22"/>
                <w:szCs w:val="22"/>
              </w:rPr>
            </w:pPr>
            <w:r w:rsidRPr="00672FEC">
              <w:rPr>
                <w:rFonts w:ascii="Arial" w:hAnsi="Arial" w:cs="Arial"/>
                <w:color w:val="000000"/>
                <w:sz w:val="22"/>
                <w:szCs w:val="22"/>
              </w:rPr>
              <w:t>Support the CNS and Commissioner or relevant ’Gatekeeper’ by ensuring funding is in place before point of admission.</w:t>
            </w:r>
          </w:p>
          <w:p w14:paraId="37E5F750" w14:textId="77777777" w:rsidR="0066492B" w:rsidRPr="00672FEC" w:rsidRDefault="0066492B" w:rsidP="0066492B">
            <w:pPr>
              <w:numPr>
                <w:ilvl w:val="0"/>
                <w:numId w:val="9"/>
              </w:numPr>
              <w:tabs>
                <w:tab w:val="clear" w:pos="1440"/>
                <w:tab w:val="num" w:pos="765"/>
              </w:tabs>
              <w:ind w:left="732"/>
              <w:jc w:val="both"/>
              <w:rPr>
                <w:rFonts w:ascii="Arial" w:hAnsi="Arial" w:cs="Arial"/>
                <w:color w:val="000000"/>
                <w:sz w:val="22"/>
                <w:szCs w:val="22"/>
              </w:rPr>
            </w:pPr>
            <w:r w:rsidRPr="00672FEC">
              <w:rPr>
                <w:rFonts w:ascii="Arial" w:hAnsi="Arial" w:cs="Arial"/>
                <w:sz w:val="22"/>
                <w:szCs w:val="22"/>
              </w:rPr>
              <w:t>Following admission, all patients with cognitive impairment will have a 28-day assessment,</w:t>
            </w:r>
            <w:r w:rsidRPr="00672FEC">
              <w:rPr>
                <w:rFonts w:ascii="Arial" w:hAnsi="Arial" w:cs="Arial"/>
                <w:color w:val="000000"/>
                <w:sz w:val="22"/>
                <w:szCs w:val="22"/>
              </w:rPr>
              <w:t xml:space="preserve"> to affect a comprehensive review of rehabilitation needs; rehabilitation will start during this period.</w:t>
            </w:r>
          </w:p>
          <w:p w14:paraId="0C4D8B50" w14:textId="77777777" w:rsidR="0066492B" w:rsidRPr="00672FEC" w:rsidRDefault="0066492B" w:rsidP="0066492B">
            <w:pPr>
              <w:numPr>
                <w:ilvl w:val="0"/>
                <w:numId w:val="9"/>
              </w:numPr>
              <w:tabs>
                <w:tab w:val="clear" w:pos="1440"/>
                <w:tab w:val="num" w:pos="765"/>
              </w:tabs>
              <w:ind w:left="732"/>
              <w:jc w:val="both"/>
              <w:rPr>
                <w:rFonts w:ascii="Arial" w:hAnsi="Arial" w:cs="Arial"/>
                <w:color w:val="000000"/>
                <w:sz w:val="22"/>
                <w:szCs w:val="22"/>
              </w:rPr>
            </w:pPr>
            <w:r w:rsidRPr="00672FEC">
              <w:rPr>
                <w:rFonts w:ascii="Arial" w:hAnsi="Arial" w:cs="Arial"/>
                <w:color w:val="000000"/>
                <w:sz w:val="22"/>
                <w:szCs w:val="22"/>
              </w:rPr>
              <w:t xml:space="preserve">To maximise the independence of people living with complex HIV related conditions and to provide assessment and rehabilitative care for people to achieve maximum potential.  </w:t>
            </w:r>
          </w:p>
          <w:p w14:paraId="15E627F9" w14:textId="77777777" w:rsidR="0066492B" w:rsidRPr="00672FEC" w:rsidRDefault="0066492B" w:rsidP="0066492B">
            <w:pPr>
              <w:jc w:val="both"/>
              <w:rPr>
                <w:rFonts w:ascii="Arial" w:hAnsi="Arial" w:cs="Arial"/>
                <w:color w:val="000000"/>
                <w:sz w:val="22"/>
                <w:szCs w:val="22"/>
              </w:rPr>
            </w:pPr>
          </w:p>
          <w:p w14:paraId="39983FDE" w14:textId="77777777" w:rsidR="0066492B" w:rsidRPr="00672FEC" w:rsidRDefault="0066492B" w:rsidP="0066492B">
            <w:pPr>
              <w:keepNext/>
              <w:outlineLvl w:val="4"/>
              <w:rPr>
                <w:rFonts w:ascii="Arial" w:hAnsi="Arial" w:cs="Arial"/>
                <w:b/>
                <w:bCs/>
                <w:color w:val="000000"/>
                <w:sz w:val="22"/>
                <w:szCs w:val="22"/>
                <w:lang w:eastAsia="en-US"/>
              </w:rPr>
            </w:pPr>
            <w:bookmarkStart w:id="14" w:name="_Toc285911533"/>
            <w:bookmarkStart w:id="15" w:name="_Toc286300463"/>
            <w:r w:rsidRPr="00672FEC">
              <w:rPr>
                <w:rFonts w:ascii="Arial" w:hAnsi="Arial" w:cs="Arial"/>
                <w:b/>
                <w:bCs/>
                <w:color w:val="000000"/>
                <w:sz w:val="22"/>
                <w:szCs w:val="22"/>
                <w:lang w:eastAsia="en-US"/>
              </w:rPr>
              <w:t>1.5.2 Aims of Respite Admission</w:t>
            </w:r>
            <w:bookmarkEnd w:id="14"/>
            <w:bookmarkEnd w:id="15"/>
          </w:p>
          <w:p w14:paraId="20D6FB45" w14:textId="77777777" w:rsidR="0066492B" w:rsidRPr="00672FEC" w:rsidRDefault="0066492B" w:rsidP="00EE6D70">
            <w:pPr>
              <w:pStyle w:val="ListParagraph"/>
              <w:numPr>
                <w:ilvl w:val="0"/>
                <w:numId w:val="68"/>
              </w:numPr>
              <w:jc w:val="both"/>
            </w:pPr>
            <w:r w:rsidRPr="00672FEC">
              <w:t xml:space="preserve">To provide a </w:t>
            </w:r>
            <w:r w:rsidRPr="00672FEC" w:rsidDel="00017004">
              <w:t xml:space="preserve">short </w:t>
            </w:r>
            <w:r w:rsidRPr="00672FEC">
              <w:t>1-3 week admission period to address issues of poor adherence,</w:t>
            </w:r>
          </w:p>
          <w:p w14:paraId="727254D0" w14:textId="77777777" w:rsidR="0066492B" w:rsidRPr="00672FEC" w:rsidRDefault="0066492B" w:rsidP="00EE6D70">
            <w:pPr>
              <w:pStyle w:val="ListParagraph"/>
              <w:numPr>
                <w:ilvl w:val="0"/>
                <w:numId w:val="68"/>
              </w:numPr>
              <w:jc w:val="both"/>
            </w:pPr>
            <w:r w:rsidRPr="00672FEC">
              <w:t xml:space="preserve">Symptom control, stabilisation and psychological support. </w:t>
            </w:r>
          </w:p>
          <w:p w14:paraId="272CAC18" w14:textId="77777777" w:rsidR="0066492B" w:rsidRPr="00672FEC" w:rsidRDefault="0066492B" w:rsidP="00EE6D70">
            <w:pPr>
              <w:pStyle w:val="ListParagraph"/>
              <w:numPr>
                <w:ilvl w:val="0"/>
                <w:numId w:val="68"/>
              </w:numPr>
              <w:jc w:val="both"/>
            </w:pPr>
            <w:r w:rsidRPr="00672FEC">
              <w:t>To prevent Acute Hospital Admission.</w:t>
            </w:r>
          </w:p>
          <w:p w14:paraId="77D2EA5C" w14:textId="77777777" w:rsidR="0066492B" w:rsidRPr="00672FEC" w:rsidRDefault="0066492B" w:rsidP="00EE6D70">
            <w:pPr>
              <w:pStyle w:val="ListParagraph"/>
              <w:numPr>
                <w:ilvl w:val="0"/>
                <w:numId w:val="68"/>
              </w:numPr>
              <w:jc w:val="both"/>
            </w:pPr>
            <w:r w:rsidRPr="00672FEC">
              <w:t xml:space="preserve">To maintain clients ability to remain living as independently as possible with </w:t>
            </w:r>
            <w:r w:rsidR="00825898" w:rsidRPr="00672FEC">
              <w:t xml:space="preserve">a </w:t>
            </w:r>
            <w:r w:rsidRPr="00672FEC">
              <w:t>long term</w:t>
            </w:r>
            <w:r w:rsidR="00825898" w:rsidRPr="00672FEC">
              <w:t xml:space="preserve"> condition</w:t>
            </w:r>
          </w:p>
          <w:p w14:paraId="7175BCDC" w14:textId="77777777" w:rsidR="0066492B" w:rsidRPr="00672FEC" w:rsidRDefault="0066492B" w:rsidP="00EE6D70">
            <w:pPr>
              <w:pStyle w:val="ListParagraph"/>
              <w:numPr>
                <w:ilvl w:val="0"/>
                <w:numId w:val="68"/>
              </w:numPr>
              <w:jc w:val="both"/>
            </w:pPr>
            <w:r w:rsidRPr="00672FEC">
              <w:t xml:space="preserve">Minimal community support. </w:t>
            </w:r>
          </w:p>
          <w:p w14:paraId="4CDB446C" w14:textId="77777777" w:rsidR="0066492B" w:rsidRPr="00672FEC" w:rsidRDefault="0066492B" w:rsidP="0066492B">
            <w:pPr>
              <w:jc w:val="both"/>
              <w:rPr>
                <w:rFonts w:ascii="Arial" w:hAnsi="Arial" w:cs="Arial"/>
                <w:sz w:val="22"/>
                <w:szCs w:val="22"/>
              </w:rPr>
            </w:pPr>
          </w:p>
          <w:p w14:paraId="12DCD0DC" w14:textId="77777777" w:rsidR="0066492B" w:rsidRPr="00672FEC" w:rsidRDefault="0066492B" w:rsidP="0066492B">
            <w:pPr>
              <w:keepNext/>
              <w:outlineLvl w:val="4"/>
              <w:rPr>
                <w:rFonts w:ascii="Arial" w:hAnsi="Arial" w:cs="Arial"/>
                <w:b/>
                <w:bCs/>
                <w:color w:val="000000"/>
                <w:sz w:val="22"/>
                <w:szCs w:val="22"/>
                <w:lang w:eastAsia="en-US"/>
              </w:rPr>
            </w:pPr>
            <w:bookmarkStart w:id="16" w:name="_Toc285911534"/>
            <w:bookmarkStart w:id="17" w:name="_Toc286300464"/>
            <w:r w:rsidRPr="00672FEC">
              <w:rPr>
                <w:rFonts w:ascii="Arial" w:hAnsi="Arial" w:cs="Arial"/>
                <w:b/>
                <w:bCs/>
                <w:color w:val="000000"/>
                <w:sz w:val="22"/>
                <w:szCs w:val="22"/>
                <w:lang w:eastAsia="en-US"/>
              </w:rPr>
              <w:t>1.5.3 Aims End of Life Care</w:t>
            </w:r>
            <w:bookmarkEnd w:id="16"/>
            <w:bookmarkEnd w:id="17"/>
          </w:p>
          <w:p w14:paraId="3C45316F" w14:textId="77777777" w:rsidR="0066492B" w:rsidRPr="00672FEC" w:rsidRDefault="0066492B" w:rsidP="0066492B">
            <w:pPr>
              <w:numPr>
                <w:ilvl w:val="0"/>
                <w:numId w:val="18"/>
              </w:numPr>
              <w:tabs>
                <w:tab w:val="clear" w:pos="1440"/>
                <w:tab w:val="num" w:pos="765"/>
              </w:tabs>
              <w:ind w:left="732"/>
              <w:jc w:val="both"/>
              <w:rPr>
                <w:rFonts w:ascii="Arial" w:hAnsi="Arial" w:cs="Arial"/>
                <w:sz w:val="22"/>
                <w:szCs w:val="22"/>
              </w:rPr>
            </w:pPr>
            <w:r w:rsidRPr="00672FEC">
              <w:rPr>
                <w:rFonts w:ascii="Arial" w:hAnsi="Arial" w:cs="Arial"/>
                <w:sz w:val="22"/>
                <w:szCs w:val="22"/>
              </w:rPr>
              <w:t>To provide expert symptom management, advice, spiritual, emotional and psychological support to palliative patients, families, friends and carers.</w:t>
            </w:r>
          </w:p>
          <w:p w14:paraId="45863AED" w14:textId="77777777" w:rsidR="0066492B" w:rsidRPr="00672FEC" w:rsidRDefault="0066492B" w:rsidP="0066492B">
            <w:pPr>
              <w:numPr>
                <w:ilvl w:val="0"/>
                <w:numId w:val="18"/>
              </w:numPr>
              <w:tabs>
                <w:tab w:val="clear" w:pos="1440"/>
                <w:tab w:val="num" w:pos="765"/>
              </w:tabs>
              <w:ind w:left="732"/>
              <w:jc w:val="both"/>
              <w:rPr>
                <w:rFonts w:ascii="Arial" w:hAnsi="Arial" w:cs="Arial"/>
                <w:sz w:val="22"/>
                <w:szCs w:val="22"/>
              </w:rPr>
            </w:pPr>
            <w:r w:rsidRPr="00672FEC">
              <w:rPr>
                <w:rFonts w:ascii="Arial" w:hAnsi="Arial" w:cs="Arial"/>
                <w:sz w:val="22"/>
                <w:szCs w:val="22"/>
              </w:rPr>
              <w:t>To provide support after death to families, friends and carers.</w:t>
            </w:r>
          </w:p>
          <w:p w14:paraId="498F7A80" w14:textId="77777777" w:rsidR="0066492B" w:rsidRPr="00672FEC" w:rsidRDefault="0066492B" w:rsidP="0066492B">
            <w:pPr>
              <w:jc w:val="both"/>
              <w:rPr>
                <w:rFonts w:ascii="Arial" w:hAnsi="Arial" w:cs="Arial"/>
                <w:color w:val="000000"/>
                <w:sz w:val="22"/>
                <w:szCs w:val="22"/>
              </w:rPr>
            </w:pPr>
          </w:p>
          <w:p w14:paraId="205B69A0" w14:textId="77777777" w:rsidR="0066492B" w:rsidRPr="00672FEC" w:rsidRDefault="0066492B" w:rsidP="0066492B">
            <w:pPr>
              <w:keepNext/>
              <w:outlineLvl w:val="4"/>
              <w:rPr>
                <w:rFonts w:ascii="Arial" w:hAnsi="Arial" w:cs="Arial"/>
                <w:b/>
                <w:bCs/>
                <w:color w:val="000000"/>
                <w:sz w:val="22"/>
                <w:szCs w:val="22"/>
                <w:lang w:eastAsia="en-US"/>
              </w:rPr>
            </w:pPr>
            <w:bookmarkStart w:id="18" w:name="_Toc285911535"/>
            <w:bookmarkStart w:id="19" w:name="_Toc286300465"/>
            <w:r w:rsidRPr="00672FEC">
              <w:rPr>
                <w:rFonts w:ascii="Arial" w:hAnsi="Arial" w:cs="Arial"/>
                <w:b/>
                <w:bCs/>
                <w:color w:val="000000"/>
                <w:sz w:val="22"/>
                <w:szCs w:val="22"/>
                <w:lang w:eastAsia="en-US"/>
              </w:rPr>
              <w:t>1.5.4 Aims of Day Services</w:t>
            </w:r>
            <w:bookmarkEnd w:id="18"/>
            <w:bookmarkEnd w:id="19"/>
          </w:p>
          <w:p w14:paraId="6DEFF2E4" w14:textId="77777777" w:rsidR="0066492B" w:rsidRPr="00672FEC" w:rsidRDefault="00EE6D70" w:rsidP="0066492B">
            <w:pPr>
              <w:ind w:left="12"/>
              <w:jc w:val="both"/>
              <w:rPr>
                <w:rFonts w:ascii="Arial" w:hAnsi="Arial" w:cs="Arial"/>
                <w:color w:val="000000"/>
                <w:sz w:val="22"/>
                <w:szCs w:val="22"/>
              </w:rPr>
            </w:pPr>
            <w:r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providers</w:t>
            </w:r>
            <w:r w:rsidR="0066492B" w:rsidRPr="00672FEC">
              <w:rPr>
                <w:rFonts w:ascii="Arial" w:hAnsi="Arial" w:cs="Arial"/>
                <w:color w:val="000000"/>
                <w:sz w:val="22"/>
                <w:szCs w:val="22"/>
              </w:rPr>
              <w:t xml:space="preserve"> </w:t>
            </w:r>
            <w:r w:rsidRPr="00672FEC">
              <w:rPr>
                <w:rFonts w:ascii="Arial" w:hAnsi="Arial" w:cs="Arial"/>
                <w:color w:val="000000"/>
                <w:sz w:val="22"/>
                <w:szCs w:val="22"/>
              </w:rPr>
              <w:t xml:space="preserve">will have a </w:t>
            </w:r>
            <w:r w:rsidR="0066492B" w:rsidRPr="00672FEC">
              <w:rPr>
                <w:rFonts w:ascii="Arial" w:hAnsi="Arial" w:cs="Arial"/>
                <w:color w:val="000000"/>
                <w:sz w:val="22"/>
                <w:szCs w:val="22"/>
              </w:rPr>
              <w:t xml:space="preserve">specialist day services rehabilitation team </w:t>
            </w:r>
            <w:r w:rsidRPr="00672FEC">
              <w:rPr>
                <w:rFonts w:ascii="Arial" w:hAnsi="Arial" w:cs="Arial"/>
                <w:color w:val="000000"/>
                <w:sz w:val="22"/>
                <w:szCs w:val="22"/>
              </w:rPr>
              <w:t xml:space="preserve">which </w:t>
            </w:r>
            <w:r w:rsidR="0066492B" w:rsidRPr="00672FEC">
              <w:rPr>
                <w:rFonts w:ascii="Arial" w:hAnsi="Arial" w:cs="Arial"/>
                <w:color w:val="000000"/>
                <w:sz w:val="22"/>
                <w:szCs w:val="22"/>
              </w:rPr>
              <w:t xml:space="preserve">will develop packages of rehabilitation that are individually tailored to the person’s needs. </w:t>
            </w:r>
          </w:p>
          <w:p w14:paraId="294617E1" w14:textId="77777777" w:rsidR="0066492B" w:rsidRPr="00672FEC" w:rsidRDefault="0066492B" w:rsidP="0066492B">
            <w:pPr>
              <w:numPr>
                <w:ilvl w:val="0"/>
                <w:numId w:val="51"/>
              </w:numPr>
              <w:jc w:val="both"/>
              <w:rPr>
                <w:rFonts w:ascii="Arial" w:hAnsi="Arial" w:cs="Arial"/>
                <w:sz w:val="22"/>
                <w:szCs w:val="22"/>
              </w:rPr>
            </w:pPr>
            <w:r w:rsidRPr="00672FEC">
              <w:rPr>
                <w:rFonts w:ascii="Arial" w:hAnsi="Arial" w:cs="Arial"/>
                <w:sz w:val="22"/>
                <w:szCs w:val="22"/>
              </w:rPr>
              <w:t>To enable clients and their referrers to partner in the construction of individual care plans.</w:t>
            </w:r>
          </w:p>
          <w:p w14:paraId="010EE0BE" w14:textId="77777777" w:rsidR="0066492B" w:rsidRPr="00672FEC" w:rsidRDefault="0066492B" w:rsidP="0066492B">
            <w:pPr>
              <w:numPr>
                <w:ilvl w:val="0"/>
                <w:numId w:val="51"/>
              </w:numPr>
              <w:jc w:val="both"/>
              <w:rPr>
                <w:rFonts w:ascii="Arial" w:hAnsi="Arial" w:cs="Arial"/>
                <w:sz w:val="22"/>
                <w:szCs w:val="22"/>
              </w:rPr>
            </w:pPr>
            <w:r w:rsidRPr="00672FEC">
              <w:rPr>
                <w:rFonts w:ascii="Arial" w:hAnsi="Arial" w:cs="Arial"/>
                <w:sz w:val="22"/>
                <w:szCs w:val="22"/>
              </w:rPr>
              <w:t>To develop care plans which will seek to maximise the independence, enable skills acquisition, build confidence and strengthen abilities in the individual journey of living with complex HIV related conditions.</w:t>
            </w:r>
          </w:p>
          <w:p w14:paraId="32D08FDF" w14:textId="77777777" w:rsidR="0066492B" w:rsidRPr="00672FEC" w:rsidRDefault="0066492B" w:rsidP="0066492B">
            <w:pPr>
              <w:rPr>
                <w:rFonts w:ascii="Arial" w:hAnsi="Arial" w:cs="Arial"/>
                <w:b/>
                <w:bCs/>
                <w:color w:val="000000"/>
                <w:sz w:val="22"/>
                <w:szCs w:val="22"/>
              </w:rPr>
            </w:pPr>
          </w:p>
          <w:p w14:paraId="062C365B" w14:textId="77777777" w:rsidR="0066492B" w:rsidRPr="00672FEC" w:rsidRDefault="0066492B" w:rsidP="0066492B">
            <w:pPr>
              <w:keepNext/>
              <w:outlineLvl w:val="4"/>
              <w:rPr>
                <w:rFonts w:ascii="Arial" w:hAnsi="Arial" w:cs="Arial"/>
                <w:b/>
                <w:bCs/>
                <w:color w:val="000000"/>
                <w:sz w:val="22"/>
                <w:szCs w:val="22"/>
                <w:lang w:eastAsia="en-US"/>
              </w:rPr>
            </w:pPr>
            <w:bookmarkStart w:id="20" w:name="_Toc285911536"/>
            <w:bookmarkStart w:id="21" w:name="_Toc286300466"/>
            <w:r w:rsidRPr="00672FEC">
              <w:rPr>
                <w:rFonts w:ascii="Arial" w:hAnsi="Arial" w:cs="Arial"/>
                <w:b/>
                <w:bCs/>
                <w:color w:val="000000"/>
                <w:sz w:val="22"/>
                <w:szCs w:val="22"/>
                <w:lang w:eastAsia="en-US"/>
              </w:rPr>
              <w:t>1.6 Specialist Service Provision</w:t>
            </w:r>
            <w:bookmarkEnd w:id="20"/>
            <w:bookmarkEnd w:id="21"/>
          </w:p>
          <w:p w14:paraId="692E05F4" w14:textId="77777777" w:rsidR="0066492B" w:rsidRPr="00672FEC" w:rsidRDefault="00EE6D70" w:rsidP="0066492B">
            <w:pPr>
              <w:ind w:left="12"/>
              <w:rPr>
                <w:rFonts w:ascii="Arial" w:hAnsi="Arial" w:cs="Arial"/>
                <w:bCs/>
                <w:sz w:val="22"/>
                <w:szCs w:val="22"/>
                <w:lang w:eastAsia="en-US"/>
              </w:rPr>
            </w:pPr>
            <w:r w:rsidRPr="00672FEC">
              <w:rPr>
                <w:rFonts w:ascii="Arial" w:hAnsi="Arial" w:cs="Arial"/>
                <w:bCs/>
                <w:sz w:val="22"/>
                <w:szCs w:val="22"/>
                <w:lang w:eastAsia="en-US"/>
              </w:rPr>
              <w:t>The s</w:t>
            </w:r>
            <w:r w:rsidR="00B915B2" w:rsidRPr="00672FEC">
              <w:rPr>
                <w:rFonts w:ascii="Arial" w:hAnsi="Arial" w:cs="Arial"/>
                <w:bCs/>
                <w:sz w:val="22"/>
                <w:szCs w:val="22"/>
                <w:lang w:eastAsia="en-US"/>
              </w:rPr>
              <w:t xml:space="preserve">ervice provider </w:t>
            </w:r>
            <w:r w:rsidR="0066492B" w:rsidRPr="00672FEC">
              <w:rPr>
                <w:rFonts w:ascii="Arial" w:hAnsi="Arial" w:cs="Arial"/>
                <w:bCs/>
                <w:sz w:val="22"/>
                <w:szCs w:val="22"/>
                <w:lang w:eastAsia="en-US"/>
              </w:rPr>
              <w:t xml:space="preserve">will deliver a specialised service to HIV patients. Many patients have complex </w:t>
            </w:r>
            <w:r w:rsidR="0066492B" w:rsidRPr="00672FEC">
              <w:rPr>
                <w:rFonts w:ascii="Arial" w:hAnsi="Arial" w:cs="Arial"/>
                <w:bCs/>
                <w:sz w:val="22"/>
                <w:szCs w:val="22"/>
                <w:lang w:eastAsia="en-US"/>
              </w:rPr>
              <w:lastRenderedPageBreak/>
              <w:t xml:space="preserve">medical needs e.g. HNCI or physical rehabilitation needs and complex co-morbidities. Patients may also have complex social needs result from; </w:t>
            </w:r>
          </w:p>
          <w:p w14:paraId="25A74F60" w14:textId="77777777" w:rsidR="0066492B" w:rsidRPr="00672FEC" w:rsidRDefault="0066492B" w:rsidP="0066492B">
            <w:pPr>
              <w:numPr>
                <w:ilvl w:val="0"/>
                <w:numId w:val="13"/>
              </w:numPr>
              <w:tabs>
                <w:tab w:val="clear" w:pos="1140"/>
                <w:tab w:val="num" w:pos="765"/>
              </w:tabs>
              <w:ind w:left="732" w:hanging="288"/>
              <w:rPr>
                <w:rFonts w:ascii="Arial" w:hAnsi="Arial" w:cs="Arial"/>
                <w:bCs/>
                <w:sz w:val="22"/>
                <w:szCs w:val="22"/>
                <w:lang w:eastAsia="en-US"/>
              </w:rPr>
            </w:pPr>
            <w:r w:rsidRPr="00672FEC">
              <w:rPr>
                <w:rFonts w:ascii="Arial" w:hAnsi="Arial" w:cs="Arial"/>
                <w:bCs/>
                <w:sz w:val="22"/>
                <w:szCs w:val="22"/>
                <w:lang w:eastAsia="en-US"/>
              </w:rPr>
              <w:t>Social deprivation and isolation</w:t>
            </w:r>
          </w:p>
          <w:p w14:paraId="1E9CDD0F" w14:textId="77777777" w:rsidR="0066492B" w:rsidRPr="00672FEC" w:rsidRDefault="0066492B" w:rsidP="0066492B">
            <w:pPr>
              <w:numPr>
                <w:ilvl w:val="0"/>
                <w:numId w:val="13"/>
              </w:numPr>
              <w:tabs>
                <w:tab w:val="clear" w:pos="1140"/>
                <w:tab w:val="num" w:pos="765"/>
              </w:tabs>
              <w:ind w:left="732" w:hanging="288"/>
              <w:rPr>
                <w:rFonts w:ascii="Arial" w:hAnsi="Arial" w:cs="Arial"/>
                <w:bCs/>
                <w:sz w:val="22"/>
                <w:szCs w:val="22"/>
                <w:lang w:eastAsia="en-US"/>
              </w:rPr>
            </w:pPr>
            <w:r w:rsidRPr="00672FEC">
              <w:rPr>
                <w:rFonts w:ascii="Arial" w:hAnsi="Arial" w:cs="Arial"/>
                <w:bCs/>
                <w:sz w:val="22"/>
                <w:szCs w:val="22"/>
                <w:lang w:eastAsia="en-US"/>
              </w:rPr>
              <w:t>Drug or alcohol dependency</w:t>
            </w:r>
          </w:p>
          <w:p w14:paraId="02D9515C" w14:textId="77777777" w:rsidR="0066492B" w:rsidRPr="00672FEC" w:rsidRDefault="0066492B" w:rsidP="0066492B">
            <w:pPr>
              <w:numPr>
                <w:ilvl w:val="0"/>
                <w:numId w:val="13"/>
              </w:numPr>
              <w:tabs>
                <w:tab w:val="clear" w:pos="1140"/>
                <w:tab w:val="num" w:pos="765"/>
              </w:tabs>
              <w:ind w:left="732" w:hanging="288"/>
              <w:rPr>
                <w:rFonts w:ascii="Arial" w:hAnsi="Arial" w:cs="Arial"/>
                <w:bCs/>
                <w:sz w:val="22"/>
                <w:szCs w:val="22"/>
                <w:lang w:eastAsia="en-US"/>
              </w:rPr>
            </w:pPr>
            <w:r w:rsidRPr="00672FEC">
              <w:rPr>
                <w:rFonts w:ascii="Arial" w:hAnsi="Arial" w:cs="Arial"/>
                <w:bCs/>
                <w:sz w:val="22"/>
                <w:szCs w:val="22"/>
                <w:lang w:eastAsia="en-US"/>
              </w:rPr>
              <w:t>Significant mental illness</w:t>
            </w:r>
          </w:p>
          <w:p w14:paraId="6612DFC8" w14:textId="77777777" w:rsidR="0066492B" w:rsidRPr="00672FEC" w:rsidRDefault="0066492B" w:rsidP="0066492B">
            <w:pPr>
              <w:numPr>
                <w:ilvl w:val="0"/>
                <w:numId w:val="13"/>
              </w:numPr>
              <w:tabs>
                <w:tab w:val="clear" w:pos="1140"/>
                <w:tab w:val="num" w:pos="765"/>
              </w:tabs>
              <w:ind w:left="732" w:hanging="288"/>
              <w:rPr>
                <w:rFonts w:ascii="Arial" w:hAnsi="Arial" w:cs="Arial"/>
                <w:bCs/>
                <w:sz w:val="22"/>
                <w:szCs w:val="22"/>
                <w:lang w:eastAsia="en-US"/>
              </w:rPr>
            </w:pPr>
            <w:r w:rsidRPr="00672FEC">
              <w:rPr>
                <w:rFonts w:ascii="Arial" w:hAnsi="Arial" w:cs="Arial"/>
                <w:bCs/>
                <w:sz w:val="22"/>
                <w:szCs w:val="22"/>
                <w:lang w:eastAsia="en-US"/>
              </w:rPr>
              <w:t>Issues around denial or mistrust</w:t>
            </w:r>
          </w:p>
          <w:p w14:paraId="7D1FDFAF" w14:textId="77777777" w:rsidR="0066492B" w:rsidRPr="00672FEC" w:rsidRDefault="0066492B" w:rsidP="0066492B">
            <w:pPr>
              <w:numPr>
                <w:ilvl w:val="0"/>
                <w:numId w:val="13"/>
              </w:numPr>
              <w:tabs>
                <w:tab w:val="clear" w:pos="1140"/>
                <w:tab w:val="num" w:pos="765"/>
              </w:tabs>
              <w:ind w:left="732" w:hanging="288"/>
              <w:rPr>
                <w:rFonts w:ascii="Arial" w:hAnsi="Arial" w:cs="Arial"/>
                <w:bCs/>
                <w:sz w:val="22"/>
                <w:szCs w:val="22"/>
                <w:lang w:eastAsia="en-US"/>
              </w:rPr>
            </w:pPr>
            <w:r w:rsidRPr="00672FEC">
              <w:rPr>
                <w:rFonts w:ascii="Arial" w:hAnsi="Arial" w:cs="Arial"/>
                <w:bCs/>
                <w:sz w:val="22"/>
                <w:szCs w:val="22"/>
                <w:lang w:eastAsia="en-US"/>
              </w:rPr>
              <w:t>Neuro-cognitive impairment</w:t>
            </w:r>
          </w:p>
          <w:p w14:paraId="4AD54039" w14:textId="77777777" w:rsidR="0066492B" w:rsidRPr="00672FEC" w:rsidRDefault="0066492B" w:rsidP="0066492B">
            <w:pPr>
              <w:ind w:left="780"/>
              <w:rPr>
                <w:rFonts w:ascii="Arial" w:hAnsi="Arial" w:cs="Arial"/>
                <w:bCs/>
                <w:sz w:val="22"/>
                <w:szCs w:val="22"/>
                <w:lang w:eastAsia="en-US"/>
              </w:rPr>
            </w:pPr>
          </w:p>
          <w:p w14:paraId="720DAA17" w14:textId="77777777" w:rsidR="0066492B" w:rsidRPr="00672FEC" w:rsidRDefault="0066492B" w:rsidP="0066492B">
            <w:pPr>
              <w:rPr>
                <w:rFonts w:ascii="Arial" w:hAnsi="Arial" w:cs="Arial"/>
                <w:b/>
                <w:bCs/>
                <w:color w:val="4F81BD"/>
                <w:sz w:val="22"/>
                <w:szCs w:val="22"/>
                <w:lang w:eastAsia="en-US"/>
              </w:rPr>
            </w:pPr>
          </w:p>
          <w:p w14:paraId="114316F7" w14:textId="77777777" w:rsidR="0066492B" w:rsidRPr="00672FEC" w:rsidRDefault="0066492B" w:rsidP="0066492B">
            <w:pPr>
              <w:keepNext/>
              <w:outlineLvl w:val="4"/>
              <w:rPr>
                <w:rFonts w:ascii="Arial" w:hAnsi="Arial" w:cs="Arial"/>
                <w:b/>
                <w:bCs/>
                <w:color w:val="4F81BD"/>
                <w:sz w:val="22"/>
                <w:szCs w:val="22"/>
                <w:lang w:eastAsia="en-US"/>
              </w:rPr>
            </w:pPr>
            <w:bookmarkStart w:id="22" w:name="_Toc285911537"/>
            <w:bookmarkStart w:id="23" w:name="_Toc286300467"/>
            <w:r w:rsidRPr="00672FEC">
              <w:rPr>
                <w:rFonts w:ascii="Arial" w:hAnsi="Arial" w:cs="Arial"/>
                <w:b/>
                <w:bCs/>
                <w:color w:val="000000"/>
                <w:sz w:val="22"/>
                <w:szCs w:val="22"/>
                <w:lang w:eastAsia="en-US"/>
              </w:rPr>
              <w:t>1.7 Rehabilitation Services</w:t>
            </w:r>
            <w:bookmarkEnd w:id="22"/>
            <w:bookmarkEnd w:id="23"/>
          </w:p>
          <w:p w14:paraId="55D4B6B4"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The </w:t>
            </w:r>
            <w:r w:rsidR="00B915B2" w:rsidRPr="00672FEC">
              <w:rPr>
                <w:rFonts w:ascii="Arial" w:hAnsi="Arial" w:cs="Arial"/>
                <w:color w:val="000000"/>
                <w:sz w:val="22"/>
                <w:szCs w:val="22"/>
                <w:lang w:eastAsia="en-US"/>
              </w:rPr>
              <w:t xml:space="preserve">Service provider </w:t>
            </w:r>
            <w:r w:rsidRPr="00672FEC">
              <w:rPr>
                <w:rFonts w:ascii="Arial" w:hAnsi="Arial" w:cs="Arial"/>
                <w:color w:val="000000"/>
                <w:sz w:val="22"/>
                <w:szCs w:val="22"/>
                <w:lang w:eastAsia="en-US"/>
              </w:rPr>
              <w:t xml:space="preserve">will provide a comprehensive individualised approach to patients rehabilitation needs. The </w:t>
            </w:r>
            <w:r w:rsidR="00EE6D70" w:rsidRPr="00672FEC">
              <w:rPr>
                <w:rFonts w:ascii="Arial" w:hAnsi="Arial" w:cs="Arial"/>
                <w:color w:val="000000"/>
                <w:sz w:val="22"/>
                <w:szCs w:val="22"/>
                <w:lang w:eastAsia="en-US"/>
              </w:rPr>
              <w:t>Service provider</w:t>
            </w:r>
            <w:r w:rsidRPr="00672FEC">
              <w:rPr>
                <w:rFonts w:ascii="Arial" w:hAnsi="Arial" w:cs="Arial"/>
                <w:color w:val="000000"/>
                <w:sz w:val="22"/>
                <w:szCs w:val="22"/>
                <w:lang w:eastAsia="en-US"/>
              </w:rPr>
              <w:t xml:space="preserve">’s approach to rehabilitation will include a variety of clinical and social assessments and tailored interventions by its </w:t>
            </w:r>
            <w:r w:rsidR="00EE6D70" w:rsidRPr="00672FEC">
              <w:rPr>
                <w:rFonts w:ascii="Arial" w:hAnsi="Arial" w:cs="Arial"/>
                <w:color w:val="000000"/>
                <w:sz w:val="22"/>
                <w:szCs w:val="22"/>
                <w:lang w:eastAsia="en-US"/>
              </w:rPr>
              <w:t xml:space="preserve">multi-disciplinary </w:t>
            </w:r>
            <w:r w:rsidRPr="00672FEC">
              <w:rPr>
                <w:rFonts w:ascii="Arial" w:hAnsi="Arial" w:cs="Arial"/>
                <w:color w:val="000000"/>
                <w:sz w:val="22"/>
                <w:szCs w:val="22"/>
                <w:lang w:eastAsia="en-US"/>
              </w:rPr>
              <w:t xml:space="preserve">team. As a result, a rehabilitation package may contain any or all of the following; </w:t>
            </w:r>
          </w:p>
          <w:p w14:paraId="5C720156" w14:textId="77777777" w:rsidR="0066492B" w:rsidRPr="00672FEC" w:rsidRDefault="0066492B" w:rsidP="0066492B">
            <w:pPr>
              <w:ind w:left="360"/>
              <w:rPr>
                <w:rFonts w:ascii="Arial" w:hAnsi="Arial" w:cs="Arial"/>
                <w:color w:val="4F81BD"/>
                <w:sz w:val="22"/>
                <w:szCs w:val="22"/>
                <w:lang w:eastAsia="en-US"/>
              </w:rPr>
            </w:pPr>
          </w:p>
          <w:p w14:paraId="1CAA3A4E" w14:textId="77777777" w:rsidR="0066492B" w:rsidRPr="00672FEC" w:rsidRDefault="0066492B" w:rsidP="0066492B">
            <w:pPr>
              <w:keepNext/>
              <w:outlineLvl w:val="4"/>
              <w:rPr>
                <w:rFonts w:ascii="Arial" w:hAnsi="Arial" w:cs="Arial"/>
                <w:b/>
                <w:bCs/>
                <w:color w:val="000000"/>
                <w:sz w:val="22"/>
                <w:szCs w:val="22"/>
                <w:lang w:eastAsia="en-US"/>
              </w:rPr>
            </w:pPr>
            <w:bookmarkStart w:id="24" w:name="_Toc285911538"/>
            <w:bookmarkStart w:id="25" w:name="_Toc286300468"/>
            <w:r w:rsidRPr="00672FEC">
              <w:rPr>
                <w:rFonts w:ascii="Arial" w:hAnsi="Arial" w:cs="Arial"/>
                <w:b/>
                <w:bCs/>
                <w:color w:val="000000"/>
                <w:sz w:val="22"/>
                <w:szCs w:val="22"/>
                <w:lang w:eastAsia="en-US"/>
              </w:rPr>
              <w:t>1.7.1  HNCI &amp; Complex Physical Inpatients</w:t>
            </w:r>
            <w:bookmarkEnd w:id="24"/>
            <w:bookmarkEnd w:id="25"/>
          </w:p>
          <w:p w14:paraId="498B71B1" w14:textId="77777777" w:rsidR="0066492B" w:rsidRPr="00672FEC" w:rsidRDefault="0066492B" w:rsidP="0066492B">
            <w:pPr>
              <w:numPr>
                <w:ilvl w:val="0"/>
                <w:numId w:val="14"/>
              </w:numPr>
              <w:ind w:hanging="228"/>
              <w:rPr>
                <w:rFonts w:ascii="Arial" w:hAnsi="Arial" w:cs="Arial"/>
                <w:color w:val="000000"/>
                <w:sz w:val="22"/>
                <w:szCs w:val="22"/>
              </w:rPr>
            </w:pPr>
            <w:r w:rsidRPr="00672FEC">
              <w:rPr>
                <w:rFonts w:ascii="Arial" w:hAnsi="Arial" w:cs="Arial"/>
                <w:bCs/>
                <w:color w:val="000000"/>
                <w:sz w:val="22"/>
                <w:szCs w:val="22"/>
              </w:rPr>
              <w:t xml:space="preserve">Physiotherapy </w:t>
            </w:r>
          </w:p>
          <w:p w14:paraId="0595655A" w14:textId="77777777" w:rsidR="0066492B" w:rsidRPr="00672FEC" w:rsidRDefault="0066492B" w:rsidP="0066492B">
            <w:pPr>
              <w:numPr>
                <w:ilvl w:val="0"/>
                <w:numId w:val="14"/>
              </w:numPr>
              <w:ind w:hanging="228"/>
              <w:rPr>
                <w:rFonts w:ascii="Arial" w:hAnsi="Arial" w:cs="Arial"/>
                <w:color w:val="000000"/>
                <w:sz w:val="22"/>
                <w:szCs w:val="22"/>
              </w:rPr>
            </w:pPr>
            <w:r w:rsidRPr="00672FEC">
              <w:rPr>
                <w:rFonts w:ascii="Arial" w:hAnsi="Arial" w:cs="Arial"/>
                <w:bCs/>
                <w:color w:val="000000"/>
                <w:sz w:val="22"/>
                <w:szCs w:val="22"/>
              </w:rPr>
              <w:t xml:space="preserve">Occupational Therapy </w:t>
            </w:r>
          </w:p>
          <w:p w14:paraId="4F5DDD33" w14:textId="77777777" w:rsidR="0066492B" w:rsidRPr="00672FEC" w:rsidRDefault="0066492B" w:rsidP="0066492B">
            <w:pPr>
              <w:numPr>
                <w:ilvl w:val="0"/>
                <w:numId w:val="14"/>
              </w:numPr>
              <w:ind w:hanging="228"/>
              <w:rPr>
                <w:rFonts w:ascii="Arial" w:hAnsi="Arial" w:cs="Arial"/>
                <w:color w:val="000000"/>
                <w:sz w:val="22"/>
                <w:szCs w:val="22"/>
              </w:rPr>
            </w:pPr>
            <w:r w:rsidRPr="00672FEC">
              <w:rPr>
                <w:rFonts w:ascii="Arial" w:hAnsi="Arial" w:cs="Arial"/>
                <w:color w:val="000000"/>
                <w:sz w:val="22"/>
                <w:szCs w:val="22"/>
                <w:lang w:eastAsia="en-US"/>
              </w:rPr>
              <w:t>Psychological Therapies</w:t>
            </w:r>
          </w:p>
          <w:p w14:paraId="5EFBCD82" w14:textId="77777777" w:rsidR="0066492B" w:rsidRPr="00672FEC" w:rsidRDefault="0066492B" w:rsidP="0066492B">
            <w:pPr>
              <w:numPr>
                <w:ilvl w:val="0"/>
                <w:numId w:val="14"/>
              </w:numPr>
              <w:ind w:hanging="228"/>
              <w:rPr>
                <w:rFonts w:ascii="Arial" w:hAnsi="Arial" w:cs="Arial"/>
                <w:color w:val="000000"/>
                <w:sz w:val="22"/>
                <w:szCs w:val="22"/>
                <w:lang w:eastAsia="en-US"/>
              </w:rPr>
            </w:pPr>
            <w:r w:rsidRPr="00672FEC">
              <w:rPr>
                <w:rFonts w:ascii="Arial" w:hAnsi="Arial" w:cs="Arial"/>
                <w:color w:val="000000"/>
                <w:sz w:val="22"/>
                <w:szCs w:val="22"/>
                <w:lang w:eastAsia="en-US"/>
              </w:rPr>
              <w:t>Speech and Language Therapy</w:t>
            </w:r>
          </w:p>
          <w:p w14:paraId="7D07E836" w14:textId="77777777" w:rsidR="0066492B" w:rsidRPr="00672FEC" w:rsidRDefault="0066492B" w:rsidP="0066492B">
            <w:pPr>
              <w:numPr>
                <w:ilvl w:val="0"/>
                <w:numId w:val="14"/>
              </w:numPr>
              <w:ind w:hanging="228"/>
              <w:rPr>
                <w:rFonts w:ascii="Arial" w:hAnsi="Arial" w:cs="Arial"/>
                <w:color w:val="000000"/>
                <w:sz w:val="22"/>
                <w:szCs w:val="22"/>
                <w:lang w:eastAsia="en-US"/>
              </w:rPr>
            </w:pPr>
            <w:r w:rsidRPr="00672FEC">
              <w:rPr>
                <w:rFonts w:ascii="Arial" w:hAnsi="Arial" w:cs="Arial"/>
                <w:color w:val="000000"/>
                <w:sz w:val="22"/>
                <w:szCs w:val="22"/>
                <w:lang w:eastAsia="en-US"/>
              </w:rPr>
              <w:t>Dietician services</w:t>
            </w:r>
          </w:p>
          <w:p w14:paraId="336466B7" w14:textId="77777777" w:rsidR="0066492B" w:rsidRPr="00672FEC" w:rsidRDefault="0066492B" w:rsidP="0066492B">
            <w:pPr>
              <w:numPr>
                <w:ilvl w:val="0"/>
                <w:numId w:val="14"/>
              </w:numPr>
              <w:ind w:hanging="228"/>
              <w:rPr>
                <w:rFonts w:ascii="Arial" w:hAnsi="Arial" w:cs="Arial"/>
                <w:color w:val="000000"/>
                <w:sz w:val="22"/>
                <w:szCs w:val="22"/>
                <w:lang w:eastAsia="en-US"/>
              </w:rPr>
            </w:pPr>
            <w:r w:rsidRPr="00672FEC">
              <w:rPr>
                <w:rFonts w:ascii="Arial" w:hAnsi="Arial" w:cs="Arial"/>
                <w:color w:val="000000"/>
                <w:sz w:val="22"/>
                <w:szCs w:val="22"/>
                <w:lang w:eastAsia="en-US"/>
              </w:rPr>
              <w:t>Psychiatry</w:t>
            </w:r>
          </w:p>
          <w:p w14:paraId="2DC54124" w14:textId="77777777" w:rsidR="0066492B" w:rsidRPr="00672FEC" w:rsidRDefault="0066492B" w:rsidP="0066492B">
            <w:pPr>
              <w:numPr>
                <w:ilvl w:val="0"/>
                <w:numId w:val="14"/>
              </w:numPr>
              <w:ind w:hanging="228"/>
              <w:rPr>
                <w:rFonts w:ascii="Arial" w:hAnsi="Arial" w:cs="Arial"/>
                <w:color w:val="000000"/>
                <w:sz w:val="22"/>
                <w:szCs w:val="22"/>
                <w:lang w:eastAsia="en-US"/>
              </w:rPr>
            </w:pPr>
            <w:r w:rsidRPr="00672FEC">
              <w:rPr>
                <w:rFonts w:ascii="Arial" w:hAnsi="Arial" w:cs="Arial"/>
                <w:color w:val="000000"/>
                <w:sz w:val="22"/>
                <w:szCs w:val="22"/>
                <w:lang w:eastAsia="en-US"/>
              </w:rPr>
              <w:t xml:space="preserve">Counselling </w:t>
            </w:r>
          </w:p>
          <w:p w14:paraId="0360C093" w14:textId="77777777" w:rsidR="0066492B" w:rsidRPr="00672FEC" w:rsidRDefault="0066492B" w:rsidP="0066492B">
            <w:pPr>
              <w:numPr>
                <w:ilvl w:val="0"/>
                <w:numId w:val="14"/>
              </w:numPr>
              <w:ind w:hanging="228"/>
              <w:rPr>
                <w:rFonts w:ascii="Arial" w:hAnsi="Arial" w:cs="Arial"/>
                <w:color w:val="000000"/>
                <w:sz w:val="22"/>
                <w:szCs w:val="22"/>
                <w:lang w:eastAsia="en-US"/>
              </w:rPr>
            </w:pPr>
            <w:r w:rsidRPr="00672FEC">
              <w:rPr>
                <w:rFonts w:ascii="Arial" w:hAnsi="Arial" w:cs="Arial"/>
                <w:color w:val="000000"/>
                <w:sz w:val="22"/>
                <w:szCs w:val="22"/>
                <w:lang w:eastAsia="en-US"/>
              </w:rPr>
              <w:t xml:space="preserve">Social Care </w:t>
            </w:r>
          </w:p>
          <w:p w14:paraId="31C86740" w14:textId="77777777" w:rsidR="0066492B" w:rsidRPr="00672FEC" w:rsidRDefault="0066492B" w:rsidP="0066492B">
            <w:pPr>
              <w:numPr>
                <w:ilvl w:val="0"/>
                <w:numId w:val="14"/>
              </w:numPr>
              <w:ind w:hanging="228"/>
              <w:rPr>
                <w:rFonts w:ascii="Arial" w:hAnsi="Arial" w:cs="Arial"/>
                <w:color w:val="000000"/>
                <w:sz w:val="22"/>
                <w:szCs w:val="22"/>
                <w:lang w:eastAsia="en-US"/>
              </w:rPr>
            </w:pPr>
            <w:r w:rsidRPr="00672FEC">
              <w:rPr>
                <w:rFonts w:ascii="Arial" w:hAnsi="Arial" w:cs="Arial"/>
                <w:color w:val="000000"/>
                <w:sz w:val="22"/>
                <w:szCs w:val="22"/>
                <w:lang w:eastAsia="en-US"/>
              </w:rPr>
              <w:t xml:space="preserve">Chaplaincy </w:t>
            </w:r>
          </w:p>
          <w:p w14:paraId="702DBD4A" w14:textId="77777777" w:rsidR="0066492B" w:rsidRPr="00672FEC" w:rsidRDefault="0066492B" w:rsidP="0066492B">
            <w:pPr>
              <w:rPr>
                <w:rFonts w:ascii="Arial" w:hAnsi="Arial" w:cs="Arial"/>
                <w:b/>
                <w:color w:val="000000"/>
                <w:sz w:val="22"/>
                <w:szCs w:val="22"/>
                <w:lang w:eastAsia="en-US"/>
              </w:rPr>
            </w:pPr>
          </w:p>
          <w:p w14:paraId="25C3C52F" w14:textId="77777777" w:rsidR="0066492B" w:rsidRPr="00672FEC" w:rsidRDefault="0066492B" w:rsidP="0066492B">
            <w:pPr>
              <w:keepNext/>
              <w:outlineLvl w:val="4"/>
              <w:rPr>
                <w:rFonts w:ascii="Arial" w:hAnsi="Arial" w:cs="Arial"/>
                <w:b/>
                <w:bCs/>
                <w:color w:val="000000"/>
                <w:sz w:val="22"/>
                <w:szCs w:val="22"/>
                <w:lang w:eastAsia="en-US"/>
              </w:rPr>
            </w:pPr>
            <w:bookmarkStart w:id="26" w:name="_Toc285911539"/>
            <w:bookmarkStart w:id="27" w:name="_Toc286300469"/>
            <w:r w:rsidRPr="00672FEC">
              <w:rPr>
                <w:rFonts w:ascii="Arial" w:hAnsi="Arial" w:cs="Arial"/>
                <w:b/>
                <w:bCs/>
                <w:color w:val="000000"/>
                <w:sz w:val="22"/>
                <w:szCs w:val="22"/>
                <w:lang w:eastAsia="en-US"/>
              </w:rPr>
              <w:t>1.7.2 Specialist Day Service Rehabilitation</w:t>
            </w:r>
            <w:bookmarkEnd w:id="26"/>
            <w:bookmarkEnd w:id="27"/>
          </w:p>
          <w:p w14:paraId="627054F1" w14:textId="77777777" w:rsidR="0066492B" w:rsidRPr="00672FEC" w:rsidRDefault="0066492B" w:rsidP="0066492B">
            <w:pPr>
              <w:numPr>
                <w:ilvl w:val="0"/>
                <w:numId w:val="15"/>
              </w:numPr>
              <w:ind w:hanging="228"/>
              <w:rPr>
                <w:rFonts w:ascii="Arial" w:hAnsi="Arial" w:cs="Arial"/>
                <w:color w:val="000000"/>
                <w:sz w:val="22"/>
                <w:szCs w:val="22"/>
              </w:rPr>
            </w:pPr>
            <w:r w:rsidRPr="00672FEC">
              <w:rPr>
                <w:rFonts w:ascii="Arial" w:hAnsi="Arial" w:cs="Arial"/>
                <w:bCs/>
                <w:color w:val="000000"/>
                <w:sz w:val="22"/>
                <w:szCs w:val="22"/>
              </w:rPr>
              <w:t xml:space="preserve">Physiotherapy </w:t>
            </w:r>
          </w:p>
          <w:p w14:paraId="0A779C96" w14:textId="77777777" w:rsidR="0066492B" w:rsidRPr="00672FEC" w:rsidRDefault="0066492B" w:rsidP="0066492B">
            <w:pPr>
              <w:numPr>
                <w:ilvl w:val="0"/>
                <w:numId w:val="15"/>
              </w:numPr>
              <w:ind w:hanging="228"/>
              <w:rPr>
                <w:rFonts w:ascii="Arial" w:hAnsi="Arial" w:cs="Arial"/>
                <w:color w:val="000000"/>
                <w:sz w:val="22"/>
                <w:szCs w:val="22"/>
              </w:rPr>
            </w:pPr>
            <w:r w:rsidRPr="00672FEC">
              <w:rPr>
                <w:rFonts w:ascii="Arial" w:hAnsi="Arial" w:cs="Arial"/>
                <w:bCs/>
                <w:color w:val="000000"/>
                <w:sz w:val="22"/>
                <w:szCs w:val="22"/>
              </w:rPr>
              <w:t xml:space="preserve">Occupational Therapy </w:t>
            </w:r>
          </w:p>
          <w:p w14:paraId="29BEE3B6" w14:textId="77777777" w:rsidR="0066492B" w:rsidRPr="00672FEC" w:rsidRDefault="0066492B" w:rsidP="0066492B">
            <w:pPr>
              <w:numPr>
                <w:ilvl w:val="0"/>
                <w:numId w:val="15"/>
              </w:numPr>
              <w:ind w:hanging="228"/>
              <w:rPr>
                <w:rFonts w:ascii="Arial" w:hAnsi="Arial" w:cs="Arial"/>
                <w:color w:val="000000"/>
                <w:sz w:val="22"/>
                <w:szCs w:val="22"/>
                <w:lang w:eastAsia="en-US"/>
              </w:rPr>
            </w:pPr>
            <w:r w:rsidRPr="00672FEC">
              <w:rPr>
                <w:rFonts w:ascii="Arial" w:hAnsi="Arial" w:cs="Arial"/>
                <w:color w:val="000000"/>
                <w:sz w:val="22"/>
                <w:szCs w:val="22"/>
                <w:lang w:eastAsia="en-US"/>
              </w:rPr>
              <w:t xml:space="preserve">Social Care </w:t>
            </w:r>
          </w:p>
          <w:p w14:paraId="1B327FF5" w14:textId="77777777" w:rsidR="0066492B" w:rsidRPr="00672FEC" w:rsidRDefault="0066492B" w:rsidP="0066492B">
            <w:pPr>
              <w:numPr>
                <w:ilvl w:val="0"/>
                <w:numId w:val="15"/>
              </w:numPr>
              <w:ind w:hanging="228"/>
              <w:rPr>
                <w:rFonts w:ascii="Arial" w:hAnsi="Arial" w:cs="Arial"/>
                <w:color w:val="000000"/>
                <w:sz w:val="22"/>
                <w:szCs w:val="22"/>
                <w:lang w:eastAsia="en-US"/>
              </w:rPr>
            </w:pPr>
            <w:r w:rsidRPr="00672FEC">
              <w:rPr>
                <w:rFonts w:ascii="Arial" w:hAnsi="Arial" w:cs="Arial"/>
                <w:color w:val="000000"/>
                <w:sz w:val="22"/>
                <w:szCs w:val="22"/>
                <w:lang w:eastAsia="en-US"/>
              </w:rPr>
              <w:t>Art/Music therapy</w:t>
            </w:r>
          </w:p>
          <w:p w14:paraId="7B638E60" w14:textId="77777777" w:rsidR="0066492B" w:rsidRPr="00672FEC" w:rsidRDefault="0066492B" w:rsidP="0066492B">
            <w:pPr>
              <w:rPr>
                <w:rFonts w:ascii="Arial" w:hAnsi="Arial" w:cs="Arial"/>
                <w:b/>
                <w:bCs/>
                <w:color w:val="000000"/>
                <w:sz w:val="22"/>
                <w:szCs w:val="22"/>
              </w:rPr>
            </w:pPr>
          </w:p>
          <w:p w14:paraId="3559F7CE" w14:textId="77777777" w:rsidR="0066492B" w:rsidRPr="00672FEC" w:rsidRDefault="0066492B" w:rsidP="004E6F8F">
            <w:pPr>
              <w:rPr>
                <w:rFonts w:ascii="Arial" w:hAnsi="Arial" w:cs="Arial"/>
                <w:b/>
                <w:bCs/>
                <w:color w:val="000000"/>
                <w:sz w:val="22"/>
                <w:szCs w:val="22"/>
              </w:rPr>
            </w:pPr>
            <w:bookmarkStart w:id="28" w:name="_Toc285911540"/>
            <w:bookmarkStart w:id="29" w:name="_Toc286300470"/>
            <w:r w:rsidRPr="00672FEC">
              <w:rPr>
                <w:rFonts w:ascii="Arial" w:hAnsi="Arial" w:cs="Arial"/>
                <w:b/>
                <w:bCs/>
                <w:color w:val="000000"/>
                <w:sz w:val="22"/>
                <w:szCs w:val="22"/>
                <w:lang w:eastAsia="en-US"/>
              </w:rPr>
              <w:t>1.8 Rehabilitation Evidence Base</w:t>
            </w:r>
            <w:bookmarkEnd w:id="28"/>
            <w:bookmarkEnd w:id="29"/>
            <w:r w:rsidRPr="00672FEC">
              <w:rPr>
                <w:rFonts w:ascii="Arial" w:hAnsi="Arial" w:cs="Arial"/>
                <w:color w:val="000000"/>
                <w:sz w:val="22"/>
                <w:szCs w:val="22"/>
              </w:rPr>
              <w:br/>
            </w:r>
          </w:p>
          <w:p w14:paraId="57846849"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Antiretroviral regimes have evolved over time having fewer side effects and becoming more easily tolerated. However, toxicities of therapy remain, and increasing symptoms are associated with poorer adherence and worsening health outcomes</w:t>
            </w:r>
            <w:r w:rsidRPr="00672FEC">
              <w:rPr>
                <w:rFonts w:ascii="Arial" w:hAnsi="Arial" w:cs="Arial"/>
                <w:color w:val="000000"/>
                <w:sz w:val="22"/>
                <w:szCs w:val="22"/>
                <w:vertAlign w:val="superscript"/>
              </w:rPr>
              <w:t>8</w:t>
            </w:r>
            <w:r w:rsidRPr="00672FEC">
              <w:rPr>
                <w:rFonts w:ascii="Arial" w:hAnsi="Arial" w:cs="Arial"/>
                <w:color w:val="000000"/>
                <w:sz w:val="22"/>
                <w:szCs w:val="22"/>
              </w:rPr>
              <w:t>. Chronic HIV infection increases the risk of serious events other than AIDS. Neurocognitive impairment in HIV infected populations is increasingly recognised as being more widespread, and may interfere with patient’s abilities to live independently</w:t>
            </w:r>
            <w:r w:rsidRPr="00672FEC">
              <w:rPr>
                <w:rFonts w:ascii="Arial" w:hAnsi="Arial" w:cs="Arial"/>
                <w:color w:val="000000"/>
                <w:sz w:val="22"/>
                <w:szCs w:val="22"/>
                <w:vertAlign w:val="superscript"/>
              </w:rPr>
              <w:t>10</w:t>
            </w:r>
            <w:r w:rsidRPr="00672FEC">
              <w:rPr>
                <w:rFonts w:ascii="Arial" w:hAnsi="Arial" w:cs="Arial"/>
                <w:color w:val="000000"/>
                <w:sz w:val="22"/>
                <w:szCs w:val="22"/>
              </w:rPr>
              <w:t>. Patients with HIV infection have reported lack of independence with functional tasks as one of the greatest problems they foresee in the ageing process</w:t>
            </w:r>
            <w:r w:rsidRPr="00672FEC">
              <w:rPr>
                <w:rFonts w:ascii="Arial" w:hAnsi="Arial" w:cs="Arial"/>
                <w:color w:val="000000"/>
                <w:sz w:val="22"/>
                <w:szCs w:val="22"/>
                <w:vertAlign w:val="superscript"/>
              </w:rPr>
              <w:t>11</w:t>
            </w:r>
            <w:r w:rsidRPr="00672FEC">
              <w:rPr>
                <w:rFonts w:ascii="Arial" w:hAnsi="Arial" w:cs="Arial"/>
                <w:color w:val="000000"/>
                <w:sz w:val="22"/>
                <w:szCs w:val="22"/>
              </w:rPr>
              <w:t>.</w:t>
            </w:r>
          </w:p>
          <w:p w14:paraId="0DA1992E"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br/>
              <w:t>Rehabilitation can be effective in enabling patients to improve reversible impairments and decrease healthcare utilisation and cost in the longer term</w:t>
            </w:r>
            <w:r w:rsidRPr="00672FEC">
              <w:rPr>
                <w:rFonts w:ascii="Arial" w:hAnsi="Arial" w:cs="Arial"/>
                <w:color w:val="000000"/>
                <w:sz w:val="22"/>
                <w:szCs w:val="22"/>
                <w:vertAlign w:val="superscript"/>
              </w:rPr>
              <w:t>12</w:t>
            </w:r>
            <w:r w:rsidRPr="00672FEC">
              <w:rPr>
                <w:rFonts w:ascii="Arial" w:hAnsi="Arial" w:cs="Arial"/>
                <w:color w:val="000000"/>
                <w:sz w:val="22"/>
                <w:szCs w:val="22"/>
              </w:rPr>
              <w:t>, including those with HIV related neurocognitive disorders</w:t>
            </w:r>
            <w:r w:rsidRPr="00672FEC">
              <w:rPr>
                <w:rFonts w:ascii="Arial" w:hAnsi="Arial" w:cs="Arial"/>
                <w:color w:val="000000"/>
                <w:sz w:val="22"/>
                <w:szCs w:val="22"/>
                <w:vertAlign w:val="superscript"/>
              </w:rPr>
              <w:t>13</w:t>
            </w:r>
            <w:r w:rsidRPr="00672FEC">
              <w:rPr>
                <w:rFonts w:ascii="Arial" w:hAnsi="Arial" w:cs="Arial"/>
                <w:color w:val="000000"/>
                <w:sz w:val="22"/>
                <w:szCs w:val="22"/>
              </w:rPr>
              <w:t>. Specialisation and expertise in HIV related disease have been shown to improve healthcare outcomes and adherence to medication for those living with HIV infection</w:t>
            </w:r>
            <w:r w:rsidRPr="00672FEC">
              <w:rPr>
                <w:rFonts w:ascii="Arial" w:hAnsi="Arial" w:cs="Arial"/>
                <w:color w:val="000000"/>
                <w:sz w:val="22"/>
                <w:szCs w:val="22"/>
                <w:vertAlign w:val="superscript"/>
              </w:rPr>
              <w:t>14</w:t>
            </w:r>
            <w:r w:rsidR="008610FF" w:rsidRPr="00672FEC">
              <w:rPr>
                <w:rFonts w:ascii="Arial" w:hAnsi="Arial" w:cs="Arial"/>
                <w:color w:val="000000"/>
                <w:sz w:val="22"/>
                <w:szCs w:val="22"/>
                <w:vertAlign w:val="superscript"/>
              </w:rPr>
              <w:t>, 15</w:t>
            </w:r>
            <w:r w:rsidRPr="00672FEC">
              <w:rPr>
                <w:rFonts w:ascii="Arial" w:hAnsi="Arial" w:cs="Arial"/>
                <w:color w:val="000000"/>
                <w:sz w:val="22"/>
                <w:szCs w:val="22"/>
              </w:rPr>
              <w:t>.</w:t>
            </w:r>
          </w:p>
          <w:p w14:paraId="0B7E3954" w14:textId="77777777" w:rsidR="0066492B" w:rsidRPr="00672FEC" w:rsidRDefault="0066492B" w:rsidP="0066492B">
            <w:pPr>
              <w:rPr>
                <w:rFonts w:ascii="Arial" w:hAnsi="Arial" w:cs="Arial"/>
                <w:b/>
                <w:bCs/>
                <w:color w:val="FF0000"/>
                <w:sz w:val="22"/>
                <w:szCs w:val="22"/>
              </w:rPr>
            </w:pPr>
          </w:p>
          <w:p w14:paraId="046A072A" w14:textId="77777777" w:rsidR="0066492B" w:rsidRPr="00672FEC" w:rsidRDefault="0066492B" w:rsidP="0066492B">
            <w:pPr>
              <w:keepNext/>
              <w:outlineLvl w:val="4"/>
              <w:rPr>
                <w:rFonts w:ascii="Arial" w:hAnsi="Arial" w:cs="Arial"/>
                <w:b/>
                <w:bCs/>
                <w:color w:val="000000"/>
                <w:sz w:val="22"/>
                <w:szCs w:val="22"/>
                <w:lang w:eastAsia="en-US"/>
              </w:rPr>
            </w:pPr>
            <w:bookmarkStart w:id="30" w:name="_Toc286300471"/>
            <w:r w:rsidRPr="00672FEC">
              <w:rPr>
                <w:rFonts w:ascii="Arial" w:hAnsi="Arial" w:cs="Arial"/>
                <w:b/>
                <w:bCs/>
                <w:color w:val="000000"/>
                <w:sz w:val="22"/>
                <w:szCs w:val="22"/>
                <w:lang w:eastAsia="en-US"/>
              </w:rPr>
              <w:t>1.9 Objectives</w:t>
            </w:r>
            <w:r w:rsidR="00672FEC" w:rsidRPr="00672FEC">
              <w:rPr>
                <w:rFonts w:ascii="Arial" w:hAnsi="Arial" w:cs="Arial"/>
                <w:b/>
                <w:bCs/>
                <w:color w:val="000000"/>
                <w:sz w:val="22"/>
                <w:szCs w:val="22"/>
                <w:lang w:eastAsia="en-US"/>
              </w:rPr>
              <w:t xml:space="preserve"> -</w:t>
            </w:r>
            <w:r w:rsidRPr="00672FEC">
              <w:rPr>
                <w:rFonts w:ascii="Arial" w:hAnsi="Arial" w:cs="Arial"/>
                <w:b/>
                <w:bCs/>
                <w:color w:val="000000"/>
                <w:sz w:val="22"/>
                <w:szCs w:val="22"/>
                <w:lang w:eastAsia="en-US"/>
              </w:rPr>
              <w:t xml:space="preserve"> General Overview</w:t>
            </w:r>
            <w:bookmarkEnd w:id="30"/>
          </w:p>
          <w:p w14:paraId="72A179D9" w14:textId="77777777" w:rsidR="0066492B" w:rsidRPr="00672FEC" w:rsidRDefault="0066492B" w:rsidP="0066492B">
            <w:pPr>
              <w:ind w:left="12" w:hanging="720"/>
              <w:jc w:val="both"/>
              <w:rPr>
                <w:rFonts w:ascii="Arial" w:hAnsi="Arial" w:cs="Arial"/>
                <w:color w:val="000000"/>
                <w:sz w:val="22"/>
                <w:szCs w:val="22"/>
              </w:rPr>
            </w:pPr>
            <w:r w:rsidRPr="00672FEC">
              <w:rPr>
                <w:rFonts w:ascii="Arial" w:hAnsi="Arial" w:cs="Arial"/>
                <w:color w:val="000000"/>
                <w:sz w:val="22"/>
                <w:szCs w:val="22"/>
              </w:rPr>
              <w:tab/>
              <w:t>The service will provide person-centred treatment and care to people with HIV who have cognitive, rehabilitation, HNCI and adherence needs. Services are provided on both an inpatient and</w:t>
            </w:r>
            <w:r w:rsidR="001C3A53" w:rsidRPr="00672FEC">
              <w:rPr>
                <w:rFonts w:ascii="Arial" w:hAnsi="Arial" w:cs="Arial"/>
                <w:color w:val="000000"/>
                <w:sz w:val="22"/>
                <w:szCs w:val="22"/>
              </w:rPr>
              <w:t xml:space="preserve"> day-care basis. The service must be </w:t>
            </w:r>
            <w:r w:rsidRPr="00672FEC">
              <w:rPr>
                <w:rFonts w:ascii="Arial" w:hAnsi="Arial" w:cs="Arial"/>
                <w:color w:val="000000"/>
                <w:sz w:val="22"/>
                <w:szCs w:val="22"/>
              </w:rPr>
              <w:t>able to admit and provide treatment and care for people with a range of mental health needs. The service is for adults.</w:t>
            </w:r>
          </w:p>
          <w:p w14:paraId="37CC5E63" w14:textId="77777777" w:rsidR="0066492B" w:rsidRPr="00672FEC" w:rsidRDefault="0066492B" w:rsidP="0066492B">
            <w:pPr>
              <w:jc w:val="both"/>
              <w:rPr>
                <w:rFonts w:ascii="Arial" w:hAnsi="Arial" w:cs="Arial"/>
                <w:b/>
                <w:bCs/>
                <w:color w:val="000000"/>
                <w:sz w:val="22"/>
                <w:szCs w:val="22"/>
              </w:rPr>
            </w:pPr>
          </w:p>
          <w:p w14:paraId="364DCCD0" w14:textId="77777777" w:rsidR="0066492B" w:rsidRPr="00672FEC" w:rsidRDefault="0066492B" w:rsidP="0066492B">
            <w:pPr>
              <w:keepNext/>
              <w:outlineLvl w:val="4"/>
              <w:rPr>
                <w:rFonts w:ascii="Arial" w:hAnsi="Arial" w:cs="Arial"/>
                <w:b/>
                <w:bCs/>
                <w:color w:val="000000"/>
                <w:sz w:val="22"/>
                <w:szCs w:val="22"/>
                <w:lang w:eastAsia="en-US"/>
              </w:rPr>
            </w:pPr>
            <w:bookmarkStart w:id="31" w:name="_Toc286300472"/>
            <w:r w:rsidRPr="00672FEC">
              <w:rPr>
                <w:rFonts w:ascii="Arial" w:hAnsi="Arial" w:cs="Arial"/>
                <w:b/>
                <w:bCs/>
                <w:color w:val="000000"/>
                <w:sz w:val="22"/>
                <w:szCs w:val="22"/>
                <w:lang w:eastAsia="en-US"/>
              </w:rPr>
              <w:t>1.9.1 HNCI &amp; Complex Physical Service Objectives</w:t>
            </w:r>
            <w:bookmarkEnd w:id="31"/>
          </w:p>
          <w:p w14:paraId="61B72106" w14:textId="77777777" w:rsidR="0066492B" w:rsidRPr="00672FEC" w:rsidRDefault="0066492B" w:rsidP="0066492B">
            <w:pPr>
              <w:ind w:left="12"/>
              <w:jc w:val="both"/>
              <w:rPr>
                <w:rFonts w:ascii="Arial" w:hAnsi="Arial" w:cs="Arial"/>
                <w:sz w:val="22"/>
                <w:szCs w:val="22"/>
              </w:rPr>
            </w:pPr>
            <w:r w:rsidRPr="00672FEC">
              <w:rPr>
                <w:rFonts w:ascii="Arial" w:hAnsi="Arial" w:cs="Arial"/>
                <w:sz w:val="22"/>
                <w:szCs w:val="22"/>
              </w:rPr>
              <w:t xml:space="preserve">The objectives of the service will include: </w:t>
            </w:r>
          </w:p>
          <w:p w14:paraId="497ADEBC"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 xml:space="preserve">Providing a </w:t>
            </w:r>
            <w:r w:rsidR="001C3A53" w:rsidRPr="00672FEC">
              <w:rPr>
                <w:rFonts w:ascii="Arial" w:hAnsi="Arial" w:cs="Arial"/>
                <w:sz w:val="22"/>
                <w:szCs w:val="22"/>
              </w:rPr>
              <w:t xml:space="preserve">multi-disciplinary </w:t>
            </w:r>
            <w:r w:rsidRPr="00672FEC">
              <w:rPr>
                <w:rFonts w:ascii="Arial" w:hAnsi="Arial" w:cs="Arial"/>
                <w:sz w:val="22"/>
                <w:szCs w:val="22"/>
              </w:rPr>
              <w:t>assessment of the individual’s needs.</w:t>
            </w:r>
          </w:p>
          <w:p w14:paraId="09BFC04C" w14:textId="77777777" w:rsidR="0066492B" w:rsidRPr="00672FEC" w:rsidRDefault="0066492B" w:rsidP="0066492B">
            <w:pPr>
              <w:numPr>
                <w:ilvl w:val="0"/>
                <w:numId w:val="26"/>
              </w:numPr>
              <w:tabs>
                <w:tab w:val="left" w:pos="7242"/>
              </w:tabs>
              <w:jc w:val="both"/>
              <w:rPr>
                <w:rFonts w:ascii="Arial" w:hAnsi="Arial" w:cs="Arial"/>
                <w:sz w:val="22"/>
                <w:szCs w:val="22"/>
              </w:rPr>
            </w:pPr>
            <w:r w:rsidRPr="00672FEC">
              <w:rPr>
                <w:rFonts w:ascii="Arial" w:hAnsi="Arial" w:cs="Arial"/>
                <w:sz w:val="22"/>
                <w:szCs w:val="22"/>
              </w:rPr>
              <w:lastRenderedPageBreak/>
              <w:t>Developing an individual programme of care of the individual in support of their needs in consultation and agreement with the individual and the key stakeholders.</w:t>
            </w:r>
          </w:p>
          <w:p w14:paraId="1C40C99A"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Providing a comprehensive and co-ordinated package of care for those with need for rehabilitation.</w:t>
            </w:r>
          </w:p>
          <w:p w14:paraId="7C82CFF0"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Providing medical and nursing care for individuals where required and appropriate.</w:t>
            </w:r>
          </w:p>
          <w:p w14:paraId="417036D4"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Approaching the care of individuals in a</w:t>
            </w:r>
            <w:r w:rsidR="001C3A53" w:rsidRPr="00672FEC">
              <w:rPr>
                <w:rFonts w:ascii="Arial" w:hAnsi="Arial" w:cs="Arial"/>
                <w:sz w:val="22"/>
                <w:szCs w:val="22"/>
              </w:rPr>
              <w:t xml:space="preserve"> multi-</w:t>
            </w:r>
            <w:r w:rsidRPr="00672FEC">
              <w:rPr>
                <w:rFonts w:ascii="Arial" w:hAnsi="Arial" w:cs="Arial"/>
                <w:sz w:val="22"/>
                <w:szCs w:val="22"/>
              </w:rPr>
              <w:t xml:space="preserve"> disciplinary way so that they receive appropriate care from a range of specialist services, whilst ensuring continuity of care.</w:t>
            </w:r>
          </w:p>
          <w:p w14:paraId="08F43A9C"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Advising and support referring Nurses, Doctors and other clinicians with regard to options available for the care of patients.</w:t>
            </w:r>
          </w:p>
          <w:p w14:paraId="1C79331D"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Promoting good practice in rehabilitation and HNCI care through training initiatives for relevant community, acute and PCT staff.</w:t>
            </w:r>
          </w:p>
          <w:p w14:paraId="70AA9B1A"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 xml:space="preserve">Enabling patients to live their lives to the maximum potential by ensuring access to an appropriate range of care and support services, both in the </w:t>
            </w:r>
            <w:r w:rsidR="004E6F8F" w:rsidRPr="00672FEC">
              <w:rPr>
                <w:rFonts w:ascii="Arial" w:hAnsi="Arial" w:cs="Arial"/>
                <w:sz w:val="22"/>
                <w:szCs w:val="22"/>
              </w:rPr>
              <w:t>s</w:t>
            </w:r>
            <w:r w:rsidR="00B915B2" w:rsidRPr="00672FEC">
              <w:rPr>
                <w:rFonts w:ascii="Arial" w:hAnsi="Arial" w:cs="Arial"/>
                <w:sz w:val="22"/>
                <w:szCs w:val="22"/>
              </w:rPr>
              <w:t xml:space="preserve">ervice provider </w:t>
            </w:r>
            <w:r w:rsidRPr="00672FEC">
              <w:rPr>
                <w:rFonts w:ascii="Arial" w:hAnsi="Arial" w:cs="Arial"/>
                <w:sz w:val="22"/>
                <w:szCs w:val="22"/>
              </w:rPr>
              <w:t>and at home.</w:t>
            </w:r>
          </w:p>
          <w:p w14:paraId="5C0D1DCB" w14:textId="77777777" w:rsidR="0066492B" w:rsidRPr="00672FEC" w:rsidRDefault="0066492B" w:rsidP="0066492B">
            <w:pPr>
              <w:numPr>
                <w:ilvl w:val="0"/>
                <w:numId w:val="26"/>
              </w:numPr>
              <w:jc w:val="both"/>
              <w:rPr>
                <w:rFonts w:ascii="Arial" w:hAnsi="Arial" w:cs="Arial"/>
                <w:b/>
                <w:bCs/>
                <w:sz w:val="22"/>
                <w:szCs w:val="22"/>
              </w:rPr>
            </w:pPr>
            <w:r w:rsidRPr="00672FEC">
              <w:rPr>
                <w:rFonts w:ascii="Arial" w:hAnsi="Arial" w:cs="Arial"/>
                <w:sz w:val="22"/>
                <w:szCs w:val="22"/>
              </w:rPr>
              <w:t>Ensuring that patients receive their medi</w:t>
            </w:r>
            <w:r w:rsidR="004E6F8F" w:rsidRPr="00672FEC">
              <w:rPr>
                <w:rFonts w:ascii="Arial" w:hAnsi="Arial" w:cs="Arial"/>
                <w:sz w:val="22"/>
                <w:szCs w:val="22"/>
              </w:rPr>
              <w:t>c</w:t>
            </w:r>
            <w:r w:rsidRPr="00672FEC">
              <w:rPr>
                <w:rFonts w:ascii="Arial" w:hAnsi="Arial" w:cs="Arial"/>
                <w:sz w:val="22"/>
                <w:szCs w:val="22"/>
              </w:rPr>
              <w:t>al and nursing care in an adequate and timely manner.</w:t>
            </w:r>
          </w:p>
          <w:p w14:paraId="7E3CDD91" w14:textId="77777777" w:rsidR="0066492B" w:rsidRPr="00672FEC" w:rsidRDefault="0066492B" w:rsidP="0066492B">
            <w:pPr>
              <w:numPr>
                <w:ilvl w:val="0"/>
                <w:numId w:val="26"/>
              </w:numPr>
              <w:jc w:val="both"/>
              <w:rPr>
                <w:rFonts w:ascii="Arial" w:hAnsi="Arial" w:cs="Arial"/>
                <w:b/>
                <w:bCs/>
                <w:sz w:val="22"/>
                <w:szCs w:val="22"/>
              </w:rPr>
            </w:pPr>
            <w:r w:rsidRPr="00672FEC">
              <w:rPr>
                <w:rFonts w:ascii="Arial" w:hAnsi="Arial" w:cs="Arial"/>
                <w:sz w:val="22"/>
                <w:szCs w:val="22"/>
              </w:rPr>
              <w:t>Involving, educating and counselling patients and carers about their care needs and treatment plans.</w:t>
            </w:r>
          </w:p>
          <w:p w14:paraId="000D084E" w14:textId="77777777" w:rsidR="0066492B" w:rsidRPr="00672FEC" w:rsidRDefault="0066492B" w:rsidP="0066492B">
            <w:pPr>
              <w:numPr>
                <w:ilvl w:val="0"/>
                <w:numId w:val="26"/>
              </w:numPr>
              <w:jc w:val="both"/>
              <w:rPr>
                <w:rFonts w:ascii="Arial" w:hAnsi="Arial" w:cs="Arial"/>
                <w:b/>
                <w:bCs/>
                <w:sz w:val="22"/>
                <w:szCs w:val="22"/>
              </w:rPr>
            </w:pPr>
            <w:r w:rsidRPr="00672FEC">
              <w:rPr>
                <w:rFonts w:ascii="Arial" w:hAnsi="Arial" w:cs="Arial"/>
                <w:sz w:val="22"/>
                <w:szCs w:val="22"/>
              </w:rPr>
              <w:t>Adopting a patient-centred approach which is flexible in its delivery of care</w:t>
            </w:r>
          </w:p>
          <w:p w14:paraId="0F0438EF" w14:textId="77777777" w:rsidR="0066492B" w:rsidRPr="00672FEC" w:rsidRDefault="0066492B" w:rsidP="0066492B">
            <w:pPr>
              <w:numPr>
                <w:ilvl w:val="0"/>
                <w:numId w:val="26"/>
              </w:numPr>
              <w:jc w:val="both"/>
              <w:rPr>
                <w:rFonts w:ascii="Arial" w:hAnsi="Arial" w:cs="Arial"/>
                <w:b/>
                <w:bCs/>
                <w:sz w:val="22"/>
                <w:szCs w:val="22"/>
              </w:rPr>
            </w:pPr>
            <w:r w:rsidRPr="00672FEC">
              <w:rPr>
                <w:rFonts w:ascii="Arial" w:hAnsi="Arial" w:cs="Arial"/>
                <w:sz w:val="22"/>
                <w:szCs w:val="22"/>
              </w:rPr>
              <w:t xml:space="preserve">Ensuring the individuals care team, (medical, nursing, social, carer) outside the </w:t>
            </w:r>
            <w:r w:rsidR="00B915B2" w:rsidRPr="00672FEC">
              <w:rPr>
                <w:rFonts w:ascii="Arial" w:hAnsi="Arial" w:cs="Arial"/>
                <w:sz w:val="22"/>
                <w:szCs w:val="22"/>
              </w:rPr>
              <w:t xml:space="preserve">Service </w:t>
            </w:r>
            <w:proofErr w:type="gramStart"/>
            <w:r w:rsidR="00B915B2" w:rsidRPr="00672FEC">
              <w:rPr>
                <w:rFonts w:ascii="Arial" w:hAnsi="Arial" w:cs="Arial"/>
                <w:sz w:val="22"/>
                <w:szCs w:val="22"/>
              </w:rPr>
              <w:t xml:space="preserve">provider </w:t>
            </w:r>
            <w:r w:rsidRPr="00672FEC">
              <w:rPr>
                <w:rFonts w:ascii="Arial" w:hAnsi="Arial" w:cs="Arial"/>
                <w:sz w:val="22"/>
                <w:szCs w:val="22"/>
              </w:rPr>
              <w:t xml:space="preserve"> are</w:t>
            </w:r>
            <w:proofErr w:type="gramEnd"/>
            <w:r w:rsidRPr="00672FEC">
              <w:rPr>
                <w:rFonts w:ascii="Arial" w:hAnsi="Arial" w:cs="Arial"/>
                <w:sz w:val="22"/>
                <w:szCs w:val="22"/>
              </w:rPr>
              <w:t xml:space="preserve"> consulted on relevant decisions about the care of the individual and updated at discharge.</w:t>
            </w:r>
          </w:p>
          <w:p w14:paraId="3008DCD4" w14:textId="77777777" w:rsidR="0066492B" w:rsidRPr="00672FEC" w:rsidRDefault="0066492B" w:rsidP="0066492B">
            <w:pPr>
              <w:numPr>
                <w:ilvl w:val="0"/>
                <w:numId w:val="26"/>
              </w:numPr>
              <w:jc w:val="both"/>
              <w:rPr>
                <w:rFonts w:ascii="Arial" w:hAnsi="Arial" w:cs="Arial"/>
                <w:b/>
                <w:bCs/>
                <w:sz w:val="22"/>
                <w:szCs w:val="22"/>
              </w:rPr>
            </w:pPr>
            <w:r w:rsidRPr="00672FEC">
              <w:rPr>
                <w:rFonts w:ascii="Arial" w:hAnsi="Arial" w:cs="Arial"/>
                <w:sz w:val="22"/>
                <w:szCs w:val="22"/>
              </w:rPr>
              <w:t>To provide recommendations for on-going support in the community as part of discharge planning.</w:t>
            </w:r>
          </w:p>
          <w:p w14:paraId="5F0C7465"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To ascertain patient’s wishes in regard to information sharing with next of kin, family and friends.</w:t>
            </w:r>
          </w:p>
          <w:p w14:paraId="7BDA23F9" w14:textId="77777777" w:rsidR="0066492B" w:rsidRPr="00672FEC" w:rsidRDefault="0066492B" w:rsidP="0066492B">
            <w:pPr>
              <w:numPr>
                <w:ilvl w:val="0"/>
                <w:numId w:val="26"/>
              </w:numPr>
              <w:jc w:val="both"/>
              <w:rPr>
                <w:rFonts w:ascii="Arial" w:hAnsi="Arial" w:cs="Arial"/>
                <w:sz w:val="22"/>
                <w:szCs w:val="22"/>
              </w:rPr>
            </w:pPr>
            <w:r w:rsidRPr="00672FEC">
              <w:rPr>
                <w:rFonts w:ascii="Arial" w:hAnsi="Arial" w:cs="Arial"/>
                <w:sz w:val="22"/>
                <w:szCs w:val="22"/>
              </w:rPr>
              <w:t>Enabling assessment of mental capacity, providing advocacy or pursuing court of protection needs and other safeguarding including management of Depravation of Liberty Standards (DOLS).</w:t>
            </w:r>
          </w:p>
          <w:p w14:paraId="7AA30D20" w14:textId="77777777" w:rsidR="0066492B" w:rsidRPr="00672FEC" w:rsidRDefault="0066492B" w:rsidP="0066492B">
            <w:pPr>
              <w:keepNext/>
              <w:outlineLvl w:val="4"/>
              <w:rPr>
                <w:rFonts w:ascii="Arial" w:hAnsi="Arial" w:cs="Arial"/>
                <w:b/>
                <w:sz w:val="22"/>
                <w:szCs w:val="22"/>
              </w:rPr>
            </w:pPr>
          </w:p>
          <w:p w14:paraId="5C3B86A0" w14:textId="77777777" w:rsidR="0066492B" w:rsidRPr="00672FEC" w:rsidRDefault="0066492B" w:rsidP="0066492B">
            <w:pPr>
              <w:keepNext/>
              <w:outlineLvl w:val="4"/>
              <w:rPr>
                <w:rFonts w:ascii="Arial" w:hAnsi="Arial" w:cs="Arial"/>
                <w:b/>
                <w:bCs/>
                <w:color w:val="000000"/>
                <w:sz w:val="22"/>
                <w:szCs w:val="22"/>
                <w:lang w:eastAsia="en-US"/>
              </w:rPr>
            </w:pPr>
            <w:bookmarkStart w:id="32" w:name="_Toc286300473"/>
            <w:r w:rsidRPr="00672FEC">
              <w:rPr>
                <w:rFonts w:ascii="Arial" w:hAnsi="Arial" w:cs="Arial"/>
                <w:b/>
                <w:bCs/>
                <w:color w:val="000000"/>
                <w:sz w:val="22"/>
                <w:szCs w:val="22"/>
                <w:lang w:eastAsia="en-US"/>
              </w:rPr>
              <w:t>1.9.2 Respite Service Objectives</w:t>
            </w:r>
            <w:bookmarkEnd w:id="32"/>
          </w:p>
          <w:p w14:paraId="72A887A8"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 xml:space="preserve">Providing a social, medical and nursing assessment of patients need. </w:t>
            </w:r>
          </w:p>
          <w:p w14:paraId="46692893"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Implementing action plans in collaboration with the patient to provide structure for the duration of the admission.</w:t>
            </w:r>
          </w:p>
          <w:p w14:paraId="4B4662A6"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Advising educating and counselling patients about their needs and treatment plans.</w:t>
            </w:r>
          </w:p>
          <w:p w14:paraId="66434C93"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Providing resources for the patient to strengthen community links and support.</w:t>
            </w:r>
          </w:p>
          <w:p w14:paraId="3EDD8E2D"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Providing advice and onward referral to relevant community services.</w:t>
            </w:r>
          </w:p>
          <w:p w14:paraId="54A427F7"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Assessing patients understanding of medication and ensure they are aware and competent to self-medicate.</w:t>
            </w:r>
          </w:p>
          <w:p w14:paraId="389E23D8" w14:textId="77777777" w:rsidR="0066492B" w:rsidRPr="00672FEC" w:rsidRDefault="0066492B" w:rsidP="0066492B">
            <w:pPr>
              <w:numPr>
                <w:ilvl w:val="0"/>
                <w:numId w:val="27"/>
              </w:numPr>
              <w:tabs>
                <w:tab w:val="num" w:pos="1186"/>
              </w:tabs>
              <w:jc w:val="both"/>
              <w:rPr>
                <w:rFonts w:ascii="Arial" w:hAnsi="Arial" w:cs="Arial"/>
                <w:sz w:val="22"/>
                <w:szCs w:val="22"/>
              </w:rPr>
            </w:pPr>
            <w:r w:rsidRPr="00672FEC">
              <w:rPr>
                <w:rFonts w:ascii="Arial" w:hAnsi="Arial" w:cs="Arial"/>
                <w:sz w:val="22"/>
                <w:szCs w:val="22"/>
              </w:rPr>
              <w:t>Patients will be involved and participate in all aspects of discharge planning.</w:t>
            </w:r>
          </w:p>
          <w:p w14:paraId="25D1EBA3" w14:textId="77777777" w:rsidR="0066492B" w:rsidRPr="00672FEC" w:rsidRDefault="0066492B" w:rsidP="0066492B">
            <w:pPr>
              <w:numPr>
                <w:ilvl w:val="0"/>
                <w:numId w:val="27"/>
              </w:numPr>
              <w:jc w:val="both"/>
              <w:rPr>
                <w:rFonts w:ascii="Arial" w:hAnsi="Arial" w:cs="Arial"/>
                <w:sz w:val="22"/>
                <w:szCs w:val="22"/>
              </w:rPr>
            </w:pPr>
            <w:r w:rsidRPr="00672FEC">
              <w:rPr>
                <w:rFonts w:ascii="Arial" w:hAnsi="Arial" w:cs="Arial"/>
                <w:sz w:val="22"/>
                <w:szCs w:val="22"/>
              </w:rPr>
              <w:t>To ascertain patient’s wishes in regard to information sharing with next of kin, family and   friends.</w:t>
            </w:r>
          </w:p>
          <w:p w14:paraId="0149A1B6" w14:textId="77777777" w:rsidR="0066492B" w:rsidRPr="00672FEC" w:rsidRDefault="0066492B" w:rsidP="0066492B">
            <w:pPr>
              <w:jc w:val="both"/>
              <w:rPr>
                <w:rFonts w:ascii="Arial" w:hAnsi="Arial" w:cs="Arial"/>
                <w:sz w:val="22"/>
                <w:szCs w:val="22"/>
              </w:rPr>
            </w:pPr>
          </w:p>
          <w:p w14:paraId="00CD8043" w14:textId="77777777" w:rsidR="0066492B" w:rsidRPr="00672FEC" w:rsidRDefault="0066492B" w:rsidP="0066492B">
            <w:pPr>
              <w:keepNext/>
              <w:outlineLvl w:val="4"/>
              <w:rPr>
                <w:rFonts w:ascii="Arial" w:hAnsi="Arial" w:cs="Arial"/>
                <w:b/>
                <w:bCs/>
                <w:color w:val="000000"/>
                <w:sz w:val="22"/>
                <w:szCs w:val="22"/>
                <w:lang w:eastAsia="en-US"/>
              </w:rPr>
            </w:pPr>
            <w:bookmarkStart w:id="33" w:name="_Toc286300474"/>
            <w:r w:rsidRPr="00672FEC">
              <w:rPr>
                <w:rFonts w:ascii="Arial" w:hAnsi="Arial" w:cs="Arial"/>
                <w:b/>
                <w:bCs/>
                <w:color w:val="000000"/>
                <w:sz w:val="22"/>
                <w:szCs w:val="22"/>
                <w:lang w:eastAsia="en-US"/>
              </w:rPr>
              <w:t>1.9.3 End of Life Service Objectives</w:t>
            </w:r>
            <w:bookmarkEnd w:id="33"/>
          </w:p>
          <w:p w14:paraId="66BE4635" w14:textId="77777777" w:rsidR="0066492B" w:rsidRPr="00672FEC" w:rsidRDefault="004E6F8F" w:rsidP="0066492B">
            <w:pPr>
              <w:numPr>
                <w:ilvl w:val="0"/>
                <w:numId w:val="28"/>
              </w:numPr>
              <w:jc w:val="both"/>
              <w:rPr>
                <w:rFonts w:ascii="Arial" w:hAnsi="Arial" w:cs="Arial"/>
                <w:sz w:val="22"/>
                <w:szCs w:val="22"/>
              </w:rPr>
            </w:pPr>
            <w:r w:rsidRPr="00672FEC">
              <w:rPr>
                <w:rFonts w:ascii="Arial" w:hAnsi="Arial" w:cs="Arial"/>
                <w:sz w:val="22"/>
                <w:szCs w:val="22"/>
              </w:rPr>
              <w:t>To ensure</w:t>
            </w:r>
            <w:r w:rsidR="0066492B" w:rsidRPr="00672FEC">
              <w:rPr>
                <w:rFonts w:ascii="Arial" w:hAnsi="Arial" w:cs="Arial"/>
                <w:sz w:val="22"/>
                <w:szCs w:val="22"/>
              </w:rPr>
              <w:t xml:space="preserve"> national standards are followed within National End of Life Care strategy.</w:t>
            </w:r>
          </w:p>
          <w:p w14:paraId="2C98499D" w14:textId="77777777" w:rsidR="0066492B" w:rsidRPr="00672FEC" w:rsidRDefault="004E6F8F" w:rsidP="0066492B">
            <w:pPr>
              <w:numPr>
                <w:ilvl w:val="0"/>
                <w:numId w:val="28"/>
              </w:numPr>
              <w:jc w:val="both"/>
              <w:rPr>
                <w:rFonts w:ascii="Arial" w:hAnsi="Arial" w:cs="Arial"/>
                <w:sz w:val="22"/>
                <w:szCs w:val="22"/>
              </w:rPr>
            </w:pPr>
            <w:r w:rsidRPr="00672FEC">
              <w:rPr>
                <w:rFonts w:ascii="Arial" w:hAnsi="Arial" w:cs="Arial"/>
                <w:sz w:val="22"/>
                <w:szCs w:val="22"/>
              </w:rPr>
              <w:t>To assess</w:t>
            </w:r>
            <w:r w:rsidR="0066492B" w:rsidRPr="00672FEC">
              <w:rPr>
                <w:rFonts w:ascii="Arial" w:hAnsi="Arial" w:cs="Arial"/>
                <w:sz w:val="22"/>
                <w:szCs w:val="22"/>
              </w:rPr>
              <w:t xml:space="preserve"> immediate symptom management needs and treat as appropriate with constant evaluation, review and amendment as necessary.</w:t>
            </w:r>
          </w:p>
          <w:p w14:paraId="694CDBE8" w14:textId="77777777" w:rsidR="0066492B" w:rsidRPr="00672FEC" w:rsidRDefault="0066492B" w:rsidP="0066492B">
            <w:pPr>
              <w:numPr>
                <w:ilvl w:val="0"/>
                <w:numId w:val="28"/>
              </w:numPr>
              <w:jc w:val="both"/>
              <w:rPr>
                <w:rFonts w:ascii="Arial" w:hAnsi="Arial" w:cs="Arial"/>
                <w:sz w:val="22"/>
                <w:szCs w:val="22"/>
              </w:rPr>
            </w:pPr>
            <w:r w:rsidRPr="00672FEC">
              <w:rPr>
                <w:rFonts w:ascii="Arial" w:hAnsi="Arial" w:cs="Arial"/>
                <w:sz w:val="22"/>
                <w:szCs w:val="22"/>
              </w:rPr>
              <w:t>To evaluate patient’s wishes and ensure stated needs are clearly defined and provided for.</w:t>
            </w:r>
          </w:p>
          <w:p w14:paraId="449D453F" w14:textId="77777777" w:rsidR="0066492B" w:rsidRPr="00672FEC" w:rsidRDefault="0066492B" w:rsidP="0066492B">
            <w:pPr>
              <w:numPr>
                <w:ilvl w:val="0"/>
                <w:numId w:val="28"/>
              </w:numPr>
              <w:jc w:val="both"/>
              <w:rPr>
                <w:rFonts w:ascii="Arial" w:hAnsi="Arial" w:cs="Arial"/>
                <w:sz w:val="22"/>
                <w:szCs w:val="22"/>
              </w:rPr>
            </w:pPr>
            <w:r w:rsidRPr="00672FEC">
              <w:rPr>
                <w:rFonts w:ascii="Arial" w:hAnsi="Arial" w:cs="Arial"/>
                <w:sz w:val="22"/>
                <w:szCs w:val="22"/>
              </w:rPr>
              <w:t>To ascertain patient’s wishes in regard to information sharing with next of kin, family and friends.</w:t>
            </w:r>
          </w:p>
          <w:p w14:paraId="6076664A" w14:textId="77777777" w:rsidR="0066492B" w:rsidRPr="00672FEC" w:rsidRDefault="004E6F8F" w:rsidP="0066492B">
            <w:pPr>
              <w:numPr>
                <w:ilvl w:val="0"/>
                <w:numId w:val="28"/>
              </w:numPr>
              <w:jc w:val="both"/>
              <w:rPr>
                <w:rFonts w:ascii="Arial" w:hAnsi="Arial" w:cs="Arial"/>
                <w:sz w:val="22"/>
                <w:szCs w:val="22"/>
              </w:rPr>
            </w:pPr>
            <w:r w:rsidRPr="00672FEC">
              <w:rPr>
                <w:rFonts w:ascii="Arial" w:hAnsi="Arial" w:cs="Arial"/>
                <w:sz w:val="22"/>
                <w:szCs w:val="22"/>
              </w:rPr>
              <w:t>To ensure</w:t>
            </w:r>
            <w:r w:rsidR="0066492B" w:rsidRPr="00672FEC">
              <w:rPr>
                <w:rFonts w:ascii="Arial" w:hAnsi="Arial" w:cs="Arial"/>
                <w:sz w:val="22"/>
                <w:szCs w:val="22"/>
              </w:rPr>
              <w:t xml:space="preserve"> cultural and spiritual needs are met and dignity maintained at all times.</w:t>
            </w:r>
          </w:p>
          <w:p w14:paraId="393F0E02" w14:textId="77777777" w:rsidR="0066492B" w:rsidRPr="00672FEC" w:rsidRDefault="0066492B" w:rsidP="0066492B">
            <w:pPr>
              <w:numPr>
                <w:ilvl w:val="0"/>
                <w:numId w:val="28"/>
              </w:numPr>
              <w:tabs>
                <w:tab w:val="num" w:pos="1212"/>
              </w:tabs>
              <w:jc w:val="both"/>
              <w:rPr>
                <w:rFonts w:ascii="Arial" w:hAnsi="Arial" w:cs="Arial"/>
                <w:sz w:val="22"/>
                <w:szCs w:val="22"/>
              </w:rPr>
            </w:pPr>
            <w:r w:rsidRPr="00672FEC">
              <w:rPr>
                <w:rFonts w:ascii="Arial" w:hAnsi="Arial" w:cs="Arial"/>
                <w:sz w:val="22"/>
                <w:szCs w:val="22"/>
              </w:rPr>
              <w:t>Provide an individual room within an environment conducive for palliative patients.</w:t>
            </w:r>
          </w:p>
          <w:p w14:paraId="4309367F" w14:textId="77777777" w:rsidR="0066492B" w:rsidRPr="00672FEC" w:rsidRDefault="0066492B" w:rsidP="0066492B">
            <w:pPr>
              <w:numPr>
                <w:ilvl w:val="0"/>
                <w:numId w:val="28"/>
              </w:numPr>
              <w:jc w:val="both"/>
              <w:rPr>
                <w:rFonts w:ascii="Arial" w:hAnsi="Arial" w:cs="Arial"/>
                <w:sz w:val="22"/>
                <w:szCs w:val="22"/>
              </w:rPr>
            </w:pPr>
            <w:r w:rsidRPr="00672FEC">
              <w:rPr>
                <w:rFonts w:ascii="Arial" w:hAnsi="Arial" w:cs="Arial"/>
                <w:sz w:val="22"/>
                <w:szCs w:val="22"/>
              </w:rPr>
              <w:t>To ascertain patient’s wishes in regard to information sharing with next of kin, family and   friends.</w:t>
            </w:r>
          </w:p>
          <w:p w14:paraId="537C82D2" w14:textId="77777777" w:rsidR="0066492B" w:rsidRPr="00672FEC" w:rsidRDefault="0066492B" w:rsidP="0066492B">
            <w:pPr>
              <w:jc w:val="both"/>
              <w:rPr>
                <w:rFonts w:ascii="Arial" w:hAnsi="Arial" w:cs="Arial"/>
                <w:sz w:val="22"/>
                <w:szCs w:val="22"/>
              </w:rPr>
            </w:pPr>
          </w:p>
          <w:p w14:paraId="6AB3A693" w14:textId="77777777" w:rsidR="0066492B" w:rsidRPr="00672FEC" w:rsidRDefault="0066492B" w:rsidP="0066492B">
            <w:pPr>
              <w:keepNext/>
              <w:outlineLvl w:val="4"/>
              <w:rPr>
                <w:rFonts w:ascii="Arial" w:hAnsi="Arial" w:cs="Arial"/>
                <w:b/>
                <w:bCs/>
                <w:color w:val="000000"/>
                <w:sz w:val="22"/>
                <w:szCs w:val="22"/>
                <w:lang w:eastAsia="en-US"/>
              </w:rPr>
            </w:pPr>
            <w:bookmarkStart w:id="34" w:name="_Toc286300475"/>
            <w:r w:rsidRPr="00672FEC">
              <w:rPr>
                <w:rFonts w:ascii="Arial" w:hAnsi="Arial" w:cs="Arial"/>
                <w:b/>
                <w:bCs/>
                <w:color w:val="000000"/>
                <w:sz w:val="22"/>
                <w:szCs w:val="22"/>
                <w:lang w:eastAsia="en-US"/>
              </w:rPr>
              <w:t>1.9.4 Day Services Objectives</w:t>
            </w:r>
            <w:bookmarkEnd w:id="34"/>
          </w:p>
          <w:p w14:paraId="090A5203" w14:textId="77777777" w:rsidR="0066492B" w:rsidRPr="00672FEC" w:rsidRDefault="004E6F8F" w:rsidP="0066492B">
            <w:pPr>
              <w:numPr>
                <w:ilvl w:val="0"/>
                <w:numId w:val="29"/>
              </w:numPr>
              <w:rPr>
                <w:rFonts w:ascii="Arial" w:hAnsi="Arial" w:cs="Arial"/>
                <w:sz w:val="22"/>
                <w:szCs w:val="22"/>
                <w:lang w:eastAsia="en-US"/>
              </w:rPr>
            </w:pPr>
            <w:r w:rsidRPr="00672FEC">
              <w:rPr>
                <w:rFonts w:ascii="Arial" w:hAnsi="Arial" w:cs="Arial"/>
                <w:sz w:val="22"/>
                <w:szCs w:val="22"/>
                <w:lang w:eastAsia="en-US"/>
              </w:rPr>
              <w:t>To provide</w:t>
            </w:r>
            <w:r w:rsidR="0066492B" w:rsidRPr="00672FEC">
              <w:rPr>
                <w:rFonts w:ascii="Arial" w:hAnsi="Arial" w:cs="Arial"/>
                <w:sz w:val="22"/>
                <w:szCs w:val="22"/>
                <w:lang w:eastAsia="en-US"/>
              </w:rPr>
              <w:t xml:space="preserve"> a structured pathway of continued rehabil</w:t>
            </w:r>
            <w:r w:rsidR="00427902">
              <w:rPr>
                <w:rFonts w:ascii="Arial" w:hAnsi="Arial" w:cs="Arial"/>
                <w:sz w:val="22"/>
                <w:szCs w:val="22"/>
                <w:lang w:eastAsia="en-US"/>
              </w:rPr>
              <w:t>itation to enable service users</w:t>
            </w:r>
            <w:r w:rsidR="0066492B" w:rsidRPr="00672FEC">
              <w:rPr>
                <w:rFonts w:ascii="Arial" w:hAnsi="Arial" w:cs="Arial"/>
                <w:sz w:val="22"/>
                <w:szCs w:val="22"/>
                <w:lang w:eastAsia="en-US"/>
              </w:rPr>
              <w:t xml:space="preserve"> to fulfil </w:t>
            </w:r>
            <w:r w:rsidR="0066492B" w:rsidRPr="00672FEC">
              <w:rPr>
                <w:rFonts w:ascii="Arial" w:hAnsi="Arial" w:cs="Arial"/>
                <w:sz w:val="22"/>
                <w:szCs w:val="22"/>
                <w:lang w:eastAsia="en-US"/>
              </w:rPr>
              <w:lastRenderedPageBreak/>
              <w:t>and maintain their maximum potential within the community.</w:t>
            </w:r>
          </w:p>
          <w:p w14:paraId="6BF8F330"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To provide inpatients with on-going rehabilitation according to their goals and care plans and work collaboratively with the ward.</w:t>
            </w:r>
          </w:p>
          <w:p w14:paraId="489657D2"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To provide continued support and rehabilitation for patients once discharged from inpatient services (depending on the wishes of patients and referrers).</w:t>
            </w:r>
          </w:p>
          <w:p w14:paraId="4AB3F5F8"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 xml:space="preserve">To recognise that each service user is individual and provide a service that is tailored for individual needs. </w:t>
            </w:r>
          </w:p>
          <w:p w14:paraId="74F00D66"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To provide flexibility for service users, referrers and commissioners around accessing sessional activities and purchasing day services.</w:t>
            </w:r>
          </w:p>
          <w:p w14:paraId="383EE7E2"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To ensure that day services is service user led and that service users are able to have input into how that service is run.</w:t>
            </w:r>
          </w:p>
          <w:p w14:paraId="60529D3F"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 xml:space="preserve">That all aspects of care provided have a functional rehabilitative base. </w:t>
            </w:r>
          </w:p>
          <w:p w14:paraId="5C67530D"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sz w:val="22"/>
                <w:szCs w:val="22"/>
                <w:lang w:eastAsia="en-US"/>
              </w:rPr>
              <w:t>To work with multi-disciplinary agencies to ensure the best care for the individual.</w:t>
            </w:r>
          </w:p>
          <w:p w14:paraId="02E9F969"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color w:val="000000"/>
                <w:sz w:val="22"/>
                <w:szCs w:val="22"/>
                <w:lang w:eastAsia="en-US"/>
              </w:rPr>
              <w:t>To ensure that the service user is involved with all aspects of their care, as far as practicable, from referral to discharge from the service.</w:t>
            </w:r>
          </w:p>
          <w:p w14:paraId="6511E2E5"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color w:val="000000"/>
                <w:sz w:val="22"/>
                <w:szCs w:val="22"/>
                <w:lang w:eastAsia="en-US"/>
              </w:rPr>
              <w:t>To ascertain patient’s wishes in regard to information sharing with next of kin, family and friends.</w:t>
            </w:r>
          </w:p>
          <w:p w14:paraId="7A3A5C68" w14:textId="77777777" w:rsidR="0066492B" w:rsidRPr="00672FEC" w:rsidRDefault="0066492B" w:rsidP="0066492B">
            <w:pPr>
              <w:numPr>
                <w:ilvl w:val="0"/>
                <w:numId w:val="29"/>
              </w:numPr>
              <w:rPr>
                <w:rFonts w:ascii="Arial" w:hAnsi="Arial" w:cs="Arial"/>
                <w:sz w:val="22"/>
                <w:szCs w:val="22"/>
                <w:lang w:eastAsia="en-US"/>
              </w:rPr>
            </w:pPr>
            <w:r w:rsidRPr="00672FEC">
              <w:rPr>
                <w:rFonts w:ascii="Arial" w:hAnsi="Arial" w:cs="Arial"/>
                <w:color w:val="000000"/>
                <w:sz w:val="22"/>
                <w:szCs w:val="22"/>
                <w:lang w:eastAsia="en-US"/>
              </w:rPr>
              <w:t>To enable participation in an expert patient programme.</w:t>
            </w:r>
          </w:p>
          <w:p w14:paraId="2BF8043C" w14:textId="77777777" w:rsidR="0066492B" w:rsidRPr="00672FEC" w:rsidRDefault="0066492B" w:rsidP="0066492B">
            <w:pPr>
              <w:jc w:val="both"/>
              <w:rPr>
                <w:rFonts w:ascii="Arial" w:hAnsi="Arial" w:cs="Arial"/>
                <w:b/>
                <w:bCs/>
                <w:sz w:val="22"/>
                <w:szCs w:val="22"/>
              </w:rPr>
            </w:pPr>
          </w:p>
          <w:p w14:paraId="64C72E69" w14:textId="77777777" w:rsidR="0066492B" w:rsidRDefault="0066492B" w:rsidP="0066492B">
            <w:pPr>
              <w:keepNext/>
              <w:outlineLvl w:val="4"/>
              <w:rPr>
                <w:rFonts w:ascii="Arial" w:hAnsi="Arial" w:cs="Arial"/>
                <w:b/>
                <w:bCs/>
                <w:color w:val="000000"/>
                <w:sz w:val="22"/>
                <w:szCs w:val="22"/>
                <w:lang w:eastAsia="en-US"/>
              </w:rPr>
            </w:pPr>
            <w:bookmarkStart w:id="35" w:name="_Toc286300476"/>
            <w:r w:rsidRPr="00672FEC">
              <w:rPr>
                <w:rFonts w:ascii="Arial" w:hAnsi="Arial" w:cs="Arial"/>
                <w:b/>
                <w:bCs/>
                <w:color w:val="000000"/>
                <w:sz w:val="22"/>
                <w:szCs w:val="22"/>
                <w:lang w:eastAsia="en-US"/>
              </w:rPr>
              <w:t>1.10 Outcomes</w:t>
            </w:r>
            <w:bookmarkEnd w:id="35"/>
            <w:r w:rsidRPr="00672FEC">
              <w:rPr>
                <w:rFonts w:ascii="Arial" w:hAnsi="Arial" w:cs="Arial"/>
                <w:b/>
                <w:bCs/>
                <w:color w:val="000000"/>
                <w:sz w:val="22"/>
                <w:szCs w:val="22"/>
                <w:lang w:eastAsia="en-US"/>
              </w:rPr>
              <w:t xml:space="preserve"> </w:t>
            </w:r>
          </w:p>
          <w:p w14:paraId="484C7053" w14:textId="77777777" w:rsidR="00427902" w:rsidRPr="00672FEC" w:rsidRDefault="00427902" w:rsidP="0066492B">
            <w:pPr>
              <w:keepNext/>
              <w:outlineLvl w:val="4"/>
              <w:rPr>
                <w:rFonts w:ascii="Arial" w:hAnsi="Arial" w:cs="Arial"/>
                <w:b/>
                <w:bCs/>
                <w:color w:val="000000"/>
                <w:sz w:val="22"/>
                <w:szCs w:val="22"/>
                <w:lang w:eastAsia="en-US"/>
              </w:rPr>
            </w:pPr>
          </w:p>
          <w:p w14:paraId="377DF57F" w14:textId="77777777" w:rsidR="0066492B" w:rsidRPr="00672FEC" w:rsidRDefault="0066492B" w:rsidP="0066492B">
            <w:pPr>
              <w:keepNext/>
              <w:outlineLvl w:val="4"/>
              <w:rPr>
                <w:rFonts w:ascii="Arial" w:hAnsi="Arial" w:cs="Arial"/>
                <w:b/>
                <w:bCs/>
                <w:color w:val="000000"/>
                <w:sz w:val="22"/>
                <w:szCs w:val="22"/>
                <w:lang w:eastAsia="en-US"/>
              </w:rPr>
            </w:pPr>
            <w:bookmarkStart w:id="36" w:name="_Toc286300477"/>
            <w:r w:rsidRPr="00672FEC">
              <w:rPr>
                <w:rFonts w:ascii="Arial" w:hAnsi="Arial" w:cs="Arial"/>
                <w:b/>
                <w:bCs/>
                <w:color w:val="000000"/>
                <w:sz w:val="22"/>
                <w:szCs w:val="22"/>
                <w:lang w:eastAsia="en-US"/>
              </w:rPr>
              <w:t xml:space="preserve">1.10.1 </w:t>
            </w:r>
            <w:proofErr w:type="spellStart"/>
            <w:r w:rsidRPr="00672FEC">
              <w:rPr>
                <w:rFonts w:ascii="Arial" w:hAnsi="Arial" w:cs="Arial"/>
                <w:b/>
                <w:bCs/>
                <w:color w:val="000000"/>
                <w:sz w:val="22"/>
                <w:szCs w:val="22"/>
                <w:lang w:eastAsia="en-US"/>
              </w:rPr>
              <w:t>Inpatient</w:t>
            </w:r>
            <w:proofErr w:type="spellEnd"/>
            <w:r w:rsidRPr="00672FEC">
              <w:rPr>
                <w:rFonts w:ascii="Arial" w:hAnsi="Arial" w:cs="Arial"/>
                <w:b/>
                <w:bCs/>
                <w:color w:val="000000"/>
                <w:sz w:val="22"/>
                <w:szCs w:val="22"/>
                <w:lang w:eastAsia="en-US"/>
              </w:rPr>
              <w:t xml:space="preserve"> Outcomes - Care Plans with self-directed goals</w:t>
            </w:r>
            <w:bookmarkEnd w:id="36"/>
          </w:p>
          <w:p w14:paraId="763FDEB4"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All patients will have Care / Action plans instigated on admission according to individual need. </w:t>
            </w:r>
            <w:r w:rsidR="005D3D19"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 xml:space="preserve">will use a number of core plans that ensure standard practice and pathways are followed in line with expectation of current best practice and legislation. </w:t>
            </w:r>
          </w:p>
          <w:p w14:paraId="0B4F89DE" w14:textId="77777777" w:rsidR="0066492B" w:rsidRPr="00672FEC" w:rsidRDefault="0066492B" w:rsidP="0066492B">
            <w:pPr>
              <w:ind w:left="12"/>
              <w:rPr>
                <w:rFonts w:ascii="Arial" w:hAnsi="Arial" w:cs="Arial"/>
                <w:color w:val="000000"/>
                <w:sz w:val="22"/>
                <w:szCs w:val="22"/>
              </w:rPr>
            </w:pPr>
          </w:p>
          <w:p w14:paraId="0568C179"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Each care plan will be individualised for each patient once formal needs assessment has been achieved within that specific area. The core plans will be reviewed on a daily basis and </w:t>
            </w:r>
            <w:r w:rsidR="005D3D19" w:rsidRPr="00672FEC">
              <w:rPr>
                <w:rFonts w:ascii="Arial" w:hAnsi="Arial" w:cs="Arial"/>
                <w:color w:val="000000"/>
                <w:sz w:val="22"/>
                <w:szCs w:val="22"/>
              </w:rPr>
              <w:t>formally reviewed by the wider M</w:t>
            </w:r>
            <w:r w:rsidRPr="00672FEC">
              <w:rPr>
                <w:rFonts w:ascii="Arial" w:hAnsi="Arial" w:cs="Arial"/>
                <w:color w:val="000000"/>
                <w:sz w:val="22"/>
                <w:szCs w:val="22"/>
              </w:rPr>
              <w:t>DT each week. If any changes to the patient’s condition should occur, this will be reflected in amendment to the care plan.</w:t>
            </w:r>
          </w:p>
          <w:p w14:paraId="1ED2FECC" w14:textId="77777777" w:rsidR="0066492B" w:rsidRPr="00672FEC" w:rsidRDefault="0066492B" w:rsidP="0066492B">
            <w:pPr>
              <w:jc w:val="both"/>
              <w:rPr>
                <w:rFonts w:ascii="Arial" w:hAnsi="Arial" w:cs="Arial"/>
                <w:color w:val="000000"/>
                <w:sz w:val="22"/>
                <w:szCs w:val="22"/>
                <w:lang w:eastAsia="en-US"/>
              </w:rPr>
            </w:pPr>
          </w:p>
          <w:p w14:paraId="1F85A8A9" w14:textId="77777777" w:rsidR="0066492B" w:rsidRPr="00672FEC" w:rsidRDefault="0066492B" w:rsidP="0066492B">
            <w:pPr>
              <w:keepNext/>
              <w:outlineLvl w:val="4"/>
              <w:rPr>
                <w:rFonts w:ascii="Arial" w:hAnsi="Arial" w:cs="Arial"/>
                <w:b/>
                <w:bCs/>
                <w:color w:val="000000"/>
                <w:sz w:val="22"/>
                <w:szCs w:val="22"/>
                <w:lang w:eastAsia="en-US"/>
              </w:rPr>
            </w:pPr>
            <w:bookmarkStart w:id="37" w:name="_Toc286300478"/>
            <w:r w:rsidRPr="00672FEC">
              <w:rPr>
                <w:rFonts w:ascii="Arial" w:hAnsi="Arial" w:cs="Arial"/>
                <w:b/>
                <w:bCs/>
                <w:color w:val="000000"/>
                <w:sz w:val="22"/>
                <w:szCs w:val="22"/>
                <w:lang w:eastAsia="en-US"/>
              </w:rPr>
              <w:t>1.10.2 HNCI Outcomes</w:t>
            </w:r>
            <w:bookmarkEnd w:id="37"/>
          </w:p>
          <w:p w14:paraId="65A418FC"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As a result of treatment </w:t>
            </w:r>
            <w:r w:rsidR="005D3D19" w:rsidRPr="00672FEC">
              <w:rPr>
                <w:rFonts w:ascii="Arial" w:hAnsi="Arial" w:cs="Arial"/>
                <w:color w:val="000000"/>
                <w:sz w:val="22"/>
                <w:szCs w:val="22"/>
              </w:rPr>
              <w:t xml:space="preserve">it would be expected patients will have </w:t>
            </w:r>
            <w:r w:rsidRPr="00672FEC">
              <w:rPr>
                <w:rFonts w:ascii="Arial" w:hAnsi="Arial" w:cs="Arial"/>
                <w:color w:val="000000"/>
                <w:sz w:val="22"/>
                <w:szCs w:val="22"/>
              </w:rPr>
              <w:t>progressed towards or exhibited improvements in some or all of the following areas:</w:t>
            </w:r>
          </w:p>
          <w:p w14:paraId="635F6139"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Reductions in challenging behaviours.</w:t>
            </w:r>
          </w:p>
          <w:p w14:paraId="5D21B434" w14:textId="77777777" w:rsidR="005D3D19"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Improvement in overall up-take of medication </w:t>
            </w:r>
          </w:p>
          <w:p w14:paraId="710B0954"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Improvement in physical condition that could impair independence for example</w:t>
            </w:r>
          </w:p>
          <w:p w14:paraId="4F71BE92"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Greater insight into condition and how to use strategies to prevent future decline in health.</w:t>
            </w:r>
          </w:p>
          <w:p w14:paraId="59A8C5F9" w14:textId="77777777" w:rsidR="005D3D19"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Re-established ability to self-care for example</w:t>
            </w:r>
          </w:p>
          <w:p w14:paraId="3ABFC09E"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Re-established ability to understand and utilise memory tools to assist with adherence to medication.</w:t>
            </w:r>
          </w:p>
          <w:p w14:paraId="694D3B19"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Improvement in money management.</w:t>
            </w:r>
          </w:p>
          <w:p w14:paraId="52E115C8"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Improvement in road safety.</w:t>
            </w:r>
          </w:p>
          <w:p w14:paraId="200D827C"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Better understanding of safer sex practices.</w:t>
            </w:r>
          </w:p>
          <w:p w14:paraId="415386F2"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Increased knowledge of partners, carers, family and friends to offer support where appropriate </w:t>
            </w:r>
          </w:p>
          <w:p w14:paraId="3C6CB8B9" w14:textId="77777777" w:rsidR="0066492B" w:rsidRPr="00672FEC" w:rsidRDefault="0066492B" w:rsidP="0066492B">
            <w:pPr>
              <w:numPr>
                <w:ilvl w:val="0"/>
                <w:numId w:val="30"/>
              </w:numPr>
              <w:ind w:left="731" w:hanging="357"/>
              <w:rPr>
                <w:rFonts w:ascii="Arial" w:hAnsi="Arial" w:cs="Arial"/>
                <w:color w:val="000000"/>
                <w:sz w:val="22"/>
                <w:szCs w:val="22"/>
                <w:lang w:eastAsia="en-US"/>
              </w:rPr>
            </w:pPr>
            <w:r w:rsidRPr="00672FEC">
              <w:rPr>
                <w:rFonts w:ascii="Arial" w:hAnsi="Arial" w:cs="Arial"/>
                <w:sz w:val="22"/>
                <w:szCs w:val="22"/>
                <w:lang w:eastAsia="en-US"/>
              </w:rPr>
              <w:t>Optimisation of patients</w:t>
            </w:r>
            <w:r w:rsidR="005D3D19" w:rsidRPr="00672FEC">
              <w:rPr>
                <w:rFonts w:ascii="Arial" w:hAnsi="Arial" w:cs="Arial"/>
                <w:sz w:val="22"/>
                <w:szCs w:val="22"/>
                <w:lang w:eastAsia="en-US"/>
              </w:rPr>
              <w:t>’</w:t>
            </w:r>
            <w:r w:rsidRPr="00672FEC">
              <w:rPr>
                <w:rFonts w:ascii="Arial" w:hAnsi="Arial" w:cs="Arial"/>
                <w:sz w:val="22"/>
                <w:szCs w:val="22"/>
                <w:lang w:eastAsia="en-US"/>
              </w:rPr>
              <w:t xml:space="preserve"> ability</w:t>
            </w:r>
            <w:r w:rsidRPr="00672FEC">
              <w:rPr>
                <w:rFonts w:ascii="Arial" w:hAnsi="Arial" w:cs="Arial"/>
                <w:color w:val="000000"/>
                <w:sz w:val="22"/>
                <w:szCs w:val="22"/>
                <w:lang w:eastAsia="en-US"/>
              </w:rPr>
              <w:t xml:space="preserve"> to return to commun</w:t>
            </w:r>
            <w:r w:rsidR="005D3D19" w:rsidRPr="00672FEC">
              <w:rPr>
                <w:rFonts w:ascii="Arial" w:hAnsi="Arial" w:cs="Arial"/>
                <w:color w:val="000000"/>
                <w:sz w:val="22"/>
                <w:szCs w:val="22"/>
                <w:lang w:eastAsia="en-US"/>
              </w:rPr>
              <w:t>ity living with minimal support</w:t>
            </w:r>
          </w:p>
          <w:p w14:paraId="31F75DA3" w14:textId="77777777" w:rsidR="0066492B" w:rsidRPr="00672FEC" w:rsidRDefault="0066492B" w:rsidP="0066492B">
            <w:pPr>
              <w:ind w:left="466"/>
              <w:rPr>
                <w:rFonts w:ascii="Arial" w:hAnsi="Arial" w:cs="Arial"/>
                <w:color w:val="000000"/>
                <w:sz w:val="22"/>
                <w:szCs w:val="22"/>
                <w:lang w:eastAsia="en-US"/>
              </w:rPr>
            </w:pPr>
          </w:p>
          <w:p w14:paraId="79CFF42D" w14:textId="77777777" w:rsidR="0066492B" w:rsidRPr="00672FEC" w:rsidRDefault="0066492B" w:rsidP="0066492B">
            <w:pPr>
              <w:keepNext/>
              <w:outlineLvl w:val="4"/>
              <w:rPr>
                <w:rFonts w:ascii="Arial" w:hAnsi="Arial" w:cs="Arial"/>
                <w:b/>
                <w:bCs/>
                <w:color w:val="000000"/>
                <w:sz w:val="22"/>
                <w:szCs w:val="22"/>
                <w:lang w:eastAsia="en-US"/>
              </w:rPr>
            </w:pPr>
            <w:bookmarkStart w:id="38" w:name="_Toc286300479"/>
            <w:r w:rsidRPr="00672FEC">
              <w:rPr>
                <w:rFonts w:ascii="Arial" w:hAnsi="Arial" w:cs="Arial"/>
                <w:b/>
                <w:bCs/>
                <w:color w:val="000000"/>
                <w:sz w:val="22"/>
                <w:szCs w:val="22"/>
                <w:lang w:eastAsia="en-US"/>
              </w:rPr>
              <w:t>1.10.3 Complex Physical Rehabilitation Outcomes</w:t>
            </w:r>
            <w:bookmarkEnd w:id="38"/>
          </w:p>
          <w:p w14:paraId="39D76ADE"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Patients admitted to </w:t>
            </w:r>
            <w:r w:rsidR="005D3D19"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 xml:space="preserve">post-Acute Hospital admission for rehabilitation following unplanned admission requiring short term intensive improvement in physical condition. </w:t>
            </w:r>
            <w:r w:rsidR="00A63E85" w:rsidRPr="00672FEC">
              <w:rPr>
                <w:rFonts w:ascii="Arial" w:hAnsi="Arial" w:cs="Arial"/>
                <w:color w:val="000000"/>
                <w:sz w:val="22"/>
                <w:szCs w:val="22"/>
              </w:rPr>
              <w:t xml:space="preserve"> I</w:t>
            </w:r>
            <w:r w:rsidR="005D3D19" w:rsidRPr="00672FEC">
              <w:rPr>
                <w:rFonts w:ascii="Arial" w:hAnsi="Arial" w:cs="Arial"/>
                <w:color w:val="000000"/>
                <w:sz w:val="22"/>
                <w:szCs w:val="22"/>
              </w:rPr>
              <w:t>t would be expected patients will have progressed towards or exhibited improvements in some or all of the following areas:</w:t>
            </w:r>
          </w:p>
          <w:p w14:paraId="182B9EB1" w14:textId="77777777" w:rsidR="0066492B" w:rsidRPr="00672FEC" w:rsidRDefault="0066492B" w:rsidP="0066492B">
            <w:pPr>
              <w:numPr>
                <w:ilvl w:val="0"/>
                <w:numId w:val="3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Improved or patient instigated self-management of adherence as a result of </w:t>
            </w:r>
            <w:r w:rsidR="00A63E85" w:rsidRPr="00672FEC">
              <w:rPr>
                <w:rFonts w:ascii="Arial" w:hAnsi="Arial" w:cs="Arial"/>
                <w:color w:val="000000"/>
                <w:sz w:val="22"/>
                <w:szCs w:val="22"/>
                <w:lang w:eastAsia="en-US"/>
              </w:rPr>
              <w:t>Service providers’</w:t>
            </w:r>
            <w:r w:rsidRPr="00672FEC">
              <w:rPr>
                <w:rFonts w:ascii="Arial" w:hAnsi="Arial" w:cs="Arial"/>
                <w:color w:val="000000"/>
                <w:sz w:val="22"/>
                <w:szCs w:val="22"/>
                <w:lang w:eastAsia="en-US"/>
              </w:rPr>
              <w:t xml:space="preserve"> education and training.</w:t>
            </w:r>
          </w:p>
          <w:p w14:paraId="5C73B02F" w14:textId="77777777" w:rsidR="0066492B" w:rsidRPr="00672FEC" w:rsidRDefault="0066492B" w:rsidP="0066492B">
            <w:pPr>
              <w:numPr>
                <w:ilvl w:val="0"/>
                <w:numId w:val="3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Improvements in patients’ mobility.</w:t>
            </w:r>
          </w:p>
          <w:p w14:paraId="5D3AEAA4" w14:textId="77777777" w:rsidR="0066492B" w:rsidRPr="00672FEC" w:rsidRDefault="0066492B" w:rsidP="0066492B">
            <w:pPr>
              <w:numPr>
                <w:ilvl w:val="0"/>
                <w:numId w:val="3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lastRenderedPageBreak/>
              <w:t>Improvement of nutritional condition and education / support for patients that have artificial feeding.</w:t>
            </w:r>
          </w:p>
          <w:p w14:paraId="3848812D" w14:textId="77777777" w:rsidR="0066492B" w:rsidRPr="00672FEC" w:rsidRDefault="0066492B" w:rsidP="0066492B">
            <w:pPr>
              <w:numPr>
                <w:ilvl w:val="0"/>
                <w:numId w:val="31"/>
              </w:numPr>
              <w:ind w:left="714" w:hanging="357"/>
              <w:rPr>
                <w:rFonts w:ascii="Arial" w:hAnsi="Arial" w:cs="Arial"/>
                <w:sz w:val="22"/>
                <w:szCs w:val="22"/>
                <w:lang w:eastAsia="en-US"/>
              </w:rPr>
            </w:pPr>
            <w:r w:rsidRPr="00672FEC">
              <w:rPr>
                <w:rFonts w:ascii="Arial" w:hAnsi="Arial" w:cs="Arial"/>
                <w:sz w:val="22"/>
                <w:szCs w:val="22"/>
                <w:lang w:eastAsia="en-US"/>
              </w:rPr>
              <w:t>Overall improvement in the daily activities of independence (meal preparation, budgetary management).</w:t>
            </w:r>
          </w:p>
          <w:p w14:paraId="50906EE4" w14:textId="77777777" w:rsidR="0066492B" w:rsidRPr="00672FEC" w:rsidRDefault="0066492B" w:rsidP="0066492B">
            <w:pPr>
              <w:numPr>
                <w:ilvl w:val="0"/>
                <w:numId w:val="31"/>
              </w:numPr>
              <w:ind w:left="714" w:hanging="357"/>
              <w:rPr>
                <w:rFonts w:ascii="Arial" w:hAnsi="Arial" w:cs="Arial"/>
                <w:color w:val="000000"/>
                <w:sz w:val="22"/>
                <w:szCs w:val="22"/>
                <w:lang w:eastAsia="en-US"/>
              </w:rPr>
            </w:pPr>
            <w:r w:rsidRPr="00672FEC">
              <w:rPr>
                <w:rFonts w:ascii="Arial" w:hAnsi="Arial" w:cs="Arial"/>
                <w:sz w:val="22"/>
                <w:szCs w:val="22"/>
                <w:lang w:eastAsia="en-US"/>
              </w:rPr>
              <w:t>Optimisation of patients’ ability</w:t>
            </w:r>
            <w:r w:rsidRPr="00672FEC">
              <w:rPr>
                <w:rFonts w:ascii="Arial" w:hAnsi="Arial" w:cs="Arial"/>
                <w:color w:val="000000"/>
                <w:sz w:val="22"/>
                <w:szCs w:val="22"/>
                <w:lang w:eastAsia="en-US"/>
              </w:rPr>
              <w:t xml:space="preserve"> to return to community living with minimal support (wherever possible).</w:t>
            </w:r>
          </w:p>
          <w:p w14:paraId="4FFB0EF9" w14:textId="77777777" w:rsidR="0066492B" w:rsidRPr="00672FEC" w:rsidRDefault="0066492B" w:rsidP="0066492B">
            <w:pPr>
              <w:ind w:left="466"/>
              <w:rPr>
                <w:rFonts w:ascii="Arial" w:hAnsi="Arial" w:cs="Arial"/>
                <w:color w:val="000000"/>
                <w:sz w:val="22"/>
                <w:szCs w:val="22"/>
              </w:rPr>
            </w:pPr>
          </w:p>
          <w:p w14:paraId="6D7A40BE" w14:textId="77777777" w:rsidR="0066492B" w:rsidRPr="00672FEC" w:rsidRDefault="0066492B" w:rsidP="0066492B">
            <w:pPr>
              <w:keepNext/>
              <w:outlineLvl w:val="4"/>
              <w:rPr>
                <w:rFonts w:ascii="Arial" w:hAnsi="Arial" w:cs="Arial"/>
                <w:b/>
                <w:bCs/>
                <w:color w:val="000000"/>
                <w:sz w:val="22"/>
                <w:szCs w:val="22"/>
                <w:lang w:eastAsia="en-US"/>
              </w:rPr>
            </w:pPr>
            <w:bookmarkStart w:id="39" w:name="_Toc286300480"/>
            <w:r w:rsidRPr="00672FEC">
              <w:rPr>
                <w:rFonts w:ascii="Arial" w:hAnsi="Arial" w:cs="Arial"/>
                <w:b/>
                <w:bCs/>
                <w:color w:val="000000"/>
                <w:sz w:val="22"/>
                <w:szCs w:val="22"/>
                <w:lang w:eastAsia="en-US"/>
              </w:rPr>
              <w:t>1.10.4 End of Life Outcomes</w:t>
            </w:r>
            <w:bookmarkEnd w:id="39"/>
          </w:p>
          <w:p w14:paraId="0612B482" w14:textId="77777777" w:rsidR="00A63E85" w:rsidRPr="00672FEC" w:rsidRDefault="00A63E85" w:rsidP="0066492B">
            <w:pPr>
              <w:ind w:left="12"/>
              <w:rPr>
                <w:rFonts w:ascii="Arial" w:hAnsi="Arial" w:cs="Arial"/>
                <w:color w:val="000000"/>
                <w:sz w:val="22"/>
                <w:szCs w:val="22"/>
              </w:rPr>
            </w:pPr>
            <w:r w:rsidRPr="00672FEC">
              <w:rPr>
                <w:rFonts w:ascii="Arial" w:hAnsi="Arial" w:cs="Arial"/>
                <w:color w:val="000000"/>
                <w:sz w:val="22"/>
                <w:szCs w:val="22"/>
              </w:rPr>
              <w:t>In accordance with current NICE and other guidance, the following outcomes should be achieved :</w:t>
            </w:r>
          </w:p>
          <w:p w14:paraId="16A39FE4"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Adherence to patients wishes within the patients’ journey, based on previous discussions wherever possible, or those of family/carers.</w:t>
            </w:r>
          </w:p>
          <w:p w14:paraId="1E39BE4E"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The patient has been supported to come to terms with their condition and prognosis</w:t>
            </w:r>
          </w:p>
          <w:p w14:paraId="28466CF6"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A high standard of palliative medical intervention has been provided to ensure symptom control is well managed.</w:t>
            </w:r>
          </w:p>
          <w:p w14:paraId="30CEDCCE"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The patient and family, friends, partners etc. has been treated with dignity at all times</w:t>
            </w:r>
          </w:p>
          <w:p w14:paraId="0AF99099"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To ensure that the patient has had peaceful environment through appropriate bed management.</w:t>
            </w:r>
          </w:p>
          <w:p w14:paraId="232CF52E"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The patients cultural and spiritual needs have been addressed and met.</w:t>
            </w:r>
          </w:p>
          <w:p w14:paraId="0EC6B703" w14:textId="77777777" w:rsidR="0066492B" w:rsidRPr="00672FEC" w:rsidRDefault="0066492B" w:rsidP="0066492B">
            <w:pPr>
              <w:numPr>
                <w:ilvl w:val="0"/>
                <w:numId w:val="32"/>
              </w:numPr>
              <w:ind w:left="714" w:hanging="357"/>
              <w:rPr>
                <w:rFonts w:ascii="Arial" w:hAnsi="Arial" w:cs="Arial"/>
                <w:b/>
                <w:bCs/>
                <w:color w:val="000000"/>
                <w:sz w:val="22"/>
                <w:szCs w:val="22"/>
                <w:lang w:eastAsia="en-US"/>
              </w:rPr>
            </w:pPr>
            <w:r w:rsidRPr="00672FEC">
              <w:rPr>
                <w:rFonts w:ascii="Arial" w:hAnsi="Arial" w:cs="Arial"/>
                <w:color w:val="000000"/>
                <w:sz w:val="22"/>
                <w:szCs w:val="22"/>
                <w:lang w:eastAsia="en-US"/>
              </w:rPr>
              <w:t>Support and assistance to family, friends, partner to be provided following bereavement and also participation in onward referral to appropriate support.</w:t>
            </w:r>
          </w:p>
          <w:p w14:paraId="7867A4A2" w14:textId="77777777" w:rsidR="0066492B" w:rsidRPr="00672FEC" w:rsidRDefault="0066492B" w:rsidP="0066492B">
            <w:pPr>
              <w:ind w:left="466"/>
              <w:rPr>
                <w:rFonts w:ascii="Arial" w:hAnsi="Arial" w:cs="Arial"/>
                <w:b/>
                <w:bCs/>
                <w:color w:val="000000"/>
                <w:sz w:val="22"/>
                <w:szCs w:val="22"/>
                <w:lang w:eastAsia="en-US"/>
              </w:rPr>
            </w:pPr>
          </w:p>
          <w:p w14:paraId="3B23E40C" w14:textId="77777777" w:rsidR="0066492B" w:rsidRPr="00672FEC" w:rsidRDefault="0066492B" w:rsidP="0066492B">
            <w:pPr>
              <w:keepNext/>
              <w:outlineLvl w:val="4"/>
              <w:rPr>
                <w:rFonts w:ascii="Arial" w:hAnsi="Arial" w:cs="Arial"/>
                <w:b/>
                <w:bCs/>
                <w:color w:val="000000"/>
                <w:sz w:val="22"/>
                <w:szCs w:val="22"/>
                <w:lang w:eastAsia="en-US"/>
              </w:rPr>
            </w:pPr>
            <w:bookmarkStart w:id="40" w:name="_Toc286300481"/>
            <w:r w:rsidRPr="00672FEC">
              <w:rPr>
                <w:rFonts w:ascii="Arial" w:hAnsi="Arial" w:cs="Arial"/>
                <w:b/>
                <w:bCs/>
                <w:color w:val="000000"/>
                <w:sz w:val="22"/>
                <w:szCs w:val="22"/>
                <w:lang w:eastAsia="en-US"/>
              </w:rPr>
              <w:t>1.10.5 Respite Outcomes</w:t>
            </w:r>
            <w:bookmarkEnd w:id="40"/>
          </w:p>
          <w:p w14:paraId="6AF06A50" w14:textId="77777777" w:rsidR="0066492B" w:rsidRPr="00672FEC" w:rsidRDefault="0066492B" w:rsidP="0066492B">
            <w:pPr>
              <w:ind w:left="12"/>
              <w:rPr>
                <w:rFonts w:ascii="Arial" w:hAnsi="Arial" w:cs="Arial"/>
                <w:color w:val="000000"/>
                <w:sz w:val="22"/>
                <w:szCs w:val="22"/>
                <w:lang w:eastAsia="en-US"/>
              </w:rPr>
            </w:pPr>
            <w:r w:rsidRPr="00672FEC">
              <w:rPr>
                <w:rFonts w:ascii="Arial" w:hAnsi="Arial" w:cs="Arial"/>
                <w:color w:val="000000"/>
                <w:sz w:val="22"/>
                <w:szCs w:val="22"/>
                <w:lang w:eastAsia="en-US"/>
              </w:rPr>
              <w:t>As a result of a short admission for a patient that may be in crisis that does not require Acute Admission, patien</w:t>
            </w:r>
            <w:r w:rsidR="00A63E85" w:rsidRPr="00672FEC">
              <w:rPr>
                <w:rFonts w:ascii="Arial" w:hAnsi="Arial" w:cs="Arial"/>
                <w:color w:val="000000"/>
                <w:sz w:val="22"/>
                <w:szCs w:val="22"/>
                <w:lang w:eastAsia="en-US"/>
              </w:rPr>
              <w:t>ts sh</w:t>
            </w:r>
            <w:r w:rsidRPr="00672FEC">
              <w:rPr>
                <w:rFonts w:ascii="Arial" w:hAnsi="Arial" w:cs="Arial"/>
                <w:color w:val="000000"/>
                <w:sz w:val="22"/>
                <w:szCs w:val="22"/>
                <w:lang w:eastAsia="en-US"/>
              </w:rPr>
              <w:t>ould expect some or all of the following outcomes:</w:t>
            </w:r>
          </w:p>
          <w:p w14:paraId="242B639E" w14:textId="77777777" w:rsidR="0066492B" w:rsidRPr="00672FEC" w:rsidRDefault="0066492B" w:rsidP="0066492B">
            <w:pPr>
              <w:numPr>
                <w:ilvl w:val="0"/>
                <w:numId w:val="33"/>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Patients were given access to medical and nursing teams to aim to resolve short term goals that can be followed up in a community setting.</w:t>
            </w:r>
          </w:p>
          <w:p w14:paraId="2F99753F" w14:textId="77777777" w:rsidR="0066492B" w:rsidRPr="00672FEC" w:rsidRDefault="00D62812" w:rsidP="0066492B">
            <w:pPr>
              <w:numPr>
                <w:ilvl w:val="0"/>
                <w:numId w:val="33"/>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C</w:t>
            </w:r>
            <w:r w:rsidR="0066492B" w:rsidRPr="00672FEC">
              <w:rPr>
                <w:rFonts w:ascii="Arial" w:hAnsi="Arial" w:cs="Arial"/>
                <w:color w:val="000000"/>
                <w:sz w:val="22"/>
                <w:szCs w:val="22"/>
                <w:lang w:eastAsia="en-US"/>
              </w:rPr>
              <w:t>ontinuity of community services.</w:t>
            </w:r>
          </w:p>
          <w:p w14:paraId="2D33CB5A" w14:textId="77777777" w:rsidR="0066492B" w:rsidRPr="00672FEC" w:rsidRDefault="0066492B" w:rsidP="0066492B">
            <w:pPr>
              <w:numPr>
                <w:ilvl w:val="0"/>
                <w:numId w:val="33"/>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Where adherence to medication is chaotic and may create imminent health problems </w:t>
            </w:r>
            <w:r w:rsidR="00D62812" w:rsidRPr="00672FEC">
              <w:rPr>
                <w:rFonts w:ascii="Arial" w:hAnsi="Arial" w:cs="Arial"/>
                <w:color w:val="000000"/>
                <w:sz w:val="22"/>
                <w:szCs w:val="22"/>
                <w:lang w:eastAsia="en-US"/>
              </w:rPr>
              <w:t>the s</w:t>
            </w:r>
            <w:r w:rsidR="00B915B2" w:rsidRPr="00672FEC">
              <w:rPr>
                <w:rFonts w:ascii="Arial" w:hAnsi="Arial" w:cs="Arial"/>
                <w:color w:val="000000"/>
                <w:sz w:val="22"/>
                <w:szCs w:val="22"/>
                <w:lang w:eastAsia="en-US"/>
              </w:rPr>
              <w:t xml:space="preserve">ervice provider </w:t>
            </w:r>
            <w:r w:rsidR="00D62812" w:rsidRPr="00672FEC">
              <w:rPr>
                <w:rFonts w:ascii="Arial" w:hAnsi="Arial" w:cs="Arial"/>
                <w:color w:val="000000"/>
                <w:sz w:val="22"/>
                <w:szCs w:val="22"/>
                <w:lang w:eastAsia="en-US"/>
              </w:rPr>
              <w:t>will assess</w:t>
            </w:r>
            <w:r w:rsidRPr="00672FEC">
              <w:rPr>
                <w:rFonts w:ascii="Arial" w:hAnsi="Arial" w:cs="Arial"/>
                <w:color w:val="000000"/>
                <w:sz w:val="22"/>
                <w:szCs w:val="22"/>
                <w:lang w:eastAsia="en-US"/>
              </w:rPr>
              <w:t xml:space="preserve"> and educated the patient </w:t>
            </w:r>
            <w:r w:rsidR="00D62812" w:rsidRPr="00672FEC">
              <w:rPr>
                <w:rFonts w:ascii="Arial" w:hAnsi="Arial" w:cs="Arial"/>
                <w:sz w:val="22"/>
                <w:szCs w:val="22"/>
                <w:lang w:eastAsia="en-US"/>
              </w:rPr>
              <w:t>and refer</w:t>
            </w:r>
            <w:r w:rsidRPr="00672FEC">
              <w:rPr>
                <w:rFonts w:ascii="Arial" w:hAnsi="Arial" w:cs="Arial"/>
                <w:sz w:val="22"/>
                <w:szCs w:val="22"/>
                <w:lang w:eastAsia="en-US"/>
              </w:rPr>
              <w:t xml:space="preserve"> for appropriate management.</w:t>
            </w:r>
          </w:p>
          <w:p w14:paraId="370D10E4" w14:textId="77777777" w:rsidR="0066492B" w:rsidRPr="00672FEC" w:rsidRDefault="0066492B" w:rsidP="0066492B">
            <w:pPr>
              <w:jc w:val="both"/>
              <w:rPr>
                <w:rFonts w:ascii="Arial" w:hAnsi="Arial" w:cs="Arial"/>
                <w:color w:val="000000"/>
                <w:sz w:val="22"/>
                <w:szCs w:val="22"/>
              </w:rPr>
            </w:pPr>
          </w:p>
          <w:p w14:paraId="0B4DC277" w14:textId="77777777" w:rsidR="0066492B" w:rsidRPr="00672FEC" w:rsidRDefault="0066492B" w:rsidP="0066492B">
            <w:pPr>
              <w:keepNext/>
              <w:outlineLvl w:val="4"/>
              <w:rPr>
                <w:rFonts w:ascii="Arial" w:hAnsi="Arial" w:cs="Arial"/>
                <w:b/>
                <w:bCs/>
                <w:color w:val="000000"/>
                <w:sz w:val="22"/>
                <w:szCs w:val="22"/>
                <w:lang w:eastAsia="en-US"/>
              </w:rPr>
            </w:pPr>
            <w:bookmarkStart w:id="41" w:name="_Toc286300482"/>
            <w:r w:rsidRPr="00672FEC">
              <w:rPr>
                <w:rFonts w:ascii="Arial" w:hAnsi="Arial" w:cs="Arial"/>
                <w:b/>
                <w:bCs/>
                <w:color w:val="000000"/>
                <w:sz w:val="22"/>
                <w:szCs w:val="22"/>
                <w:lang w:eastAsia="en-US"/>
              </w:rPr>
              <w:t>1.10.6 Day Services Outcomes</w:t>
            </w:r>
            <w:bookmarkEnd w:id="41"/>
          </w:p>
          <w:p w14:paraId="4129F538" w14:textId="77777777" w:rsidR="0066492B" w:rsidRPr="00672FEC" w:rsidRDefault="0066492B" w:rsidP="0066492B">
            <w:pPr>
              <w:numPr>
                <w:ilvl w:val="0"/>
                <w:numId w:val="34"/>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Better maintenance of physical, mental and emotional health within the community.</w:t>
            </w:r>
          </w:p>
          <w:p w14:paraId="01B142B5" w14:textId="77777777" w:rsidR="0066492B" w:rsidRPr="00672FEC" w:rsidRDefault="0066492B" w:rsidP="0066492B">
            <w:pPr>
              <w:numPr>
                <w:ilvl w:val="0"/>
                <w:numId w:val="34"/>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Improved ability to use and be part of community services.</w:t>
            </w:r>
          </w:p>
          <w:p w14:paraId="0858D9AC" w14:textId="77777777" w:rsidR="0066492B" w:rsidRPr="00672FEC" w:rsidRDefault="0066492B" w:rsidP="0066492B">
            <w:pPr>
              <w:numPr>
                <w:ilvl w:val="0"/>
                <w:numId w:val="34"/>
              </w:numPr>
              <w:ind w:left="731"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Reduction in incidences of readmission to hospital due to non-adherence. </w:t>
            </w:r>
          </w:p>
          <w:p w14:paraId="53A34CA4" w14:textId="77777777" w:rsidR="0066492B" w:rsidRPr="00672FEC" w:rsidRDefault="0066492B" w:rsidP="0066492B">
            <w:pPr>
              <w:numPr>
                <w:ilvl w:val="0"/>
                <w:numId w:val="34"/>
              </w:numPr>
              <w:ind w:left="731" w:hanging="357"/>
              <w:rPr>
                <w:rFonts w:ascii="Arial" w:hAnsi="Arial" w:cs="Arial"/>
                <w:sz w:val="22"/>
                <w:szCs w:val="22"/>
                <w:lang w:eastAsia="en-US"/>
              </w:rPr>
            </w:pPr>
            <w:r w:rsidRPr="00672FEC">
              <w:rPr>
                <w:rFonts w:ascii="Arial" w:hAnsi="Arial" w:cs="Arial"/>
                <w:sz w:val="22"/>
                <w:szCs w:val="22"/>
                <w:lang w:eastAsia="en-US"/>
              </w:rPr>
              <w:t>Improved patient confidence and understanding around managing their condition.</w:t>
            </w:r>
          </w:p>
          <w:p w14:paraId="3AC0000B" w14:textId="77777777" w:rsidR="0066492B" w:rsidRPr="00672FEC" w:rsidRDefault="0066492B" w:rsidP="0066492B">
            <w:pPr>
              <w:ind w:left="286"/>
              <w:jc w:val="both"/>
              <w:rPr>
                <w:rFonts w:ascii="Arial" w:hAnsi="Arial" w:cs="Arial"/>
                <w:b/>
                <w:bCs/>
                <w:sz w:val="22"/>
                <w:szCs w:val="22"/>
                <w:lang w:eastAsia="en-US"/>
              </w:rPr>
            </w:pPr>
          </w:p>
          <w:p w14:paraId="72CE73B2" w14:textId="77777777" w:rsidR="0066492B" w:rsidRPr="00672FEC" w:rsidRDefault="0066492B" w:rsidP="0066492B">
            <w:pPr>
              <w:keepNext/>
              <w:outlineLvl w:val="4"/>
              <w:rPr>
                <w:rFonts w:ascii="Arial" w:hAnsi="Arial" w:cs="Arial"/>
                <w:b/>
                <w:bCs/>
                <w:color w:val="000000"/>
                <w:sz w:val="22"/>
                <w:szCs w:val="22"/>
                <w:lang w:eastAsia="en-US"/>
              </w:rPr>
            </w:pPr>
            <w:bookmarkStart w:id="42" w:name="_Toc286300483"/>
            <w:r w:rsidRPr="00672FEC">
              <w:rPr>
                <w:rFonts w:ascii="Arial" w:hAnsi="Arial" w:cs="Arial"/>
                <w:b/>
                <w:bCs/>
                <w:color w:val="000000"/>
                <w:sz w:val="22"/>
                <w:szCs w:val="22"/>
                <w:lang w:eastAsia="en-US"/>
              </w:rPr>
              <w:t>1.11 Developing Consortia &amp; Partnerships</w:t>
            </w:r>
            <w:bookmarkEnd w:id="42"/>
          </w:p>
          <w:p w14:paraId="75395B5D" w14:textId="77777777" w:rsidR="0066492B" w:rsidRPr="00672FEC" w:rsidRDefault="00D12D20" w:rsidP="0066492B">
            <w:pPr>
              <w:jc w:val="both"/>
              <w:rPr>
                <w:rFonts w:ascii="Arial" w:hAnsi="Arial" w:cs="Arial"/>
                <w:color w:val="000000"/>
                <w:sz w:val="22"/>
                <w:szCs w:val="22"/>
                <w:lang w:eastAsia="en-US"/>
              </w:rPr>
            </w:pPr>
            <w:r w:rsidRPr="00672FEC">
              <w:rPr>
                <w:rFonts w:ascii="Arial" w:hAnsi="Arial" w:cs="Arial"/>
                <w:color w:val="000000"/>
                <w:sz w:val="22"/>
                <w:szCs w:val="22"/>
                <w:lang w:eastAsia="en-US"/>
              </w:rPr>
              <w:t>The s</w:t>
            </w:r>
            <w:r w:rsidR="00B915B2" w:rsidRPr="00672FEC">
              <w:rPr>
                <w:rFonts w:ascii="Arial" w:hAnsi="Arial" w:cs="Arial"/>
                <w:color w:val="000000"/>
                <w:sz w:val="22"/>
                <w:szCs w:val="22"/>
                <w:lang w:eastAsia="en-US"/>
              </w:rPr>
              <w:t xml:space="preserve">ervice provider </w:t>
            </w:r>
            <w:r w:rsidR="0066492B" w:rsidRPr="00672FEC">
              <w:rPr>
                <w:rFonts w:ascii="Arial" w:hAnsi="Arial" w:cs="Arial"/>
                <w:color w:val="000000"/>
                <w:sz w:val="22"/>
                <w:szCs w:val="22"/>
                <w:lang w:eastAsia="en-US"/>
              </w:rPr>
              <w:t>will seek to develop on-going partnerships and work in consortium with NHS other HIV service providers to encourage excellence. Outcomes will include;</w:t>
            </w:r>
          </w:p>
          <w:p w14:paraId="3472E79C" w14:textId="77777777" w:rsidR="0066492B" w:rsidRPr="00672FEC" w:rsidRDefault="0066492B" w:rsidP="0066492B">
            <w:pPr>
              <w:numPr>
                <w:ilvl w:val="0"/>
                <w:numId w:val="35"/>
              </w:numPr>
              <w:rPr>
                <w:rFonts w:ascii="Arial" w:hAnsi="Arial" w:cs="Arial"/>
                <w:color w:val="000000"/>
                <w:sz w:val="22"/>
                <w:szCs w:val="22"/>
                <w:lang w:eastAsia="en-US"/>
              </w:rPr>
            </w:pPr>
            <w:r w:rsidRPr="00672FEC">
              <w:rPr>
                <w:rFonts w:ascii="Arial" w:hAnsi="Arial" w:cs="Arial"/>
                <w:color w:val="000000"/>
                <w:sz w:val="22"/>
                <w:szCs w:val="22"/>
                <w:lang w:eastAsia="en-US"/>
              </w:rPr>
              <w:t xml:space="preserve">The sharing of best practice through research, publication and membership of relevant forums. </w:t>
            </w:r>
          </w:p>
          <w:p w14:paraId="372C2A02" w14:textId="77777777" w:rsidR="0066492B" w:rsidRPr="00672FEC" w:rsidRDefault="0066492B" w:rsidP="0066492B">
            <w:pPr>
              <w:numPr>
                <w:ilvl w:val="0"/>
                <w:numId w:val="35"/>
              </w:numPr>
              <w:rPr>
                <w:rFonts w:ascii="Arial" w:hAnsi="Arial" w:cs="Arial"/>
                <w:color w:val="000000"/>
                <w:sz w:val="22"/>
                <w:szCs w:val="22"/>
                <w:lang w:eastAsia="en-US"/>
              </w:rPr>
            </w:pPr>
            <w:r w:rsidRPr="00672FEC">
              <w:rPr>
                <w:rFonts w:ascii="Arial" w:hAnsi="Arial" w:cs="Arial"/>
                <w:color w:val="000000"/>
                <w:sz w:val="22"/>
                <w:szCs w:val="22"/>
                <w:lang w:eastAsia="en-US"/>
              </w:rPr>
              <w:t>Input into the development of innovative teaching and training methodologies.</w:t>
            </w:r>
          </w:p>
          <w:p w14:paraId="34545C81" w14:textId="77777777" w:rsidR="0066492B" w:rsidRPr="00672FEC" w:rsidRDefault="0066492B" w:rsidP="0066492B">
            <w:pPr>
              <w:numPr>
                <w:ilvl w:val="0"/>
                <w:numId w:val="35"/>
              </w:numPr>
              <w:rPr>
                <w:rFonts w:ascii="Arial" w:hAnsi="Arial" w:cs="Arial"/>
                <w:color w:val="000000"/>
                <w:sz w:val="22"/>
                <w:szCs w:val="22"/>
                <w:lang w:eastAsia="en-US"/>
              </w:rPr>
            </w:pPr>
            <w:r w:rsidRPr="00672FEC">
              <w:rPr>
                <w:rFonts w:ascii="Arial" w:hAnsi="Arial" w:cs="Arial"/>
                <w:color w:val="000000"/>
                <w:sz w:val="22"/>
                <w:szCs w:val="22"/>
                <w:lang w:eastAsia="en-US"/>
              </w:rPr>
              <w:t>Improved outcomes and services for patients through consortia approach when developing new areas of service provision.</w:t>
            </w:r>
          </w:p>
        </w:tc>
      </w:tr>
      <w:tr w:rsidR="0066492B" w:rsidRPr="00672FEC" w14:paraId="36091DCA" w14:textId="77777777" w:rsidTr="0066492B">
        <w:tc>
          <w:tcPr>
            <w:tcW w:w="9977" w:type="dxa"/>
            <w:gridSpan w:val="6"/>
            <w:tcBorders>
              <w:top w:val="single" w:sz="4" w:space="0" w:color="999999"/>
              <w:left w:val="nil"/>
              <w:bottom w:val="single" w:sz="4" w:space="0" w:color="999999"/>
              <w:right w:val="nil"/>
            </w:tcBorders>
            <w:shd w:val="clear" w:color="auto" w:fill="999999"/>
          </w:tcPr>
          <w:p w14:paraId="3C341B53" w14:textId="77777777" w:rsidR="0066492B" w:rsidRPr="00672FEC" w:rsidRDefault="0066492B" w:rsidP="0066492B">
            <w:pPr>
              <w:keepNext/>
              <w:keepLines/>
              <w:numPr>
                <w:ilvl w:val="0"/>
                <w:numId w:val="11"/>
              </w:numPr>
              <w:ind w:left="0" w:firstLine="0"/>
              <w:outlineLvl w:val="0"/>
              <w:rPr>
                <w:rFonts w:ascii="Arial" w:hAnsi="Arial" w:cs="Arial"/>
                <w:b/>
                <w:bCs/>
                <w:color w:val="FFFFFF"/>
                <w:sz w:val="22"/>
                <w:szCs w:val="22"/>
              </w:rPr>
            </w:pPr>
            <w:bookmarkStart w:id="43" w:name="_Toc285911541"/>
            <w:bookmarkStart w:id="44" w:name="_Toc286300484"/>
            <w:r w:rsidRPr="00672FEC">
              <w:rPr>
                <w:rFonts w:ascii="Arial" w:hAnsi="Arial" w:cs="Arial"/>
                <w:b/>
                <w:bCs/>
                <w:color w:val="FFFFFF"/>
                <w:sz w:val="22"/>
                <w:szCs w:val="22"/>
              </w:rPr>
              <w:lastRenderedPageBreak/>
              <w:t xml:space="preserve">2. </w:t>
            </w:r>
            <w:r w:rsidRPr="00672FEC">
              <w:rPr>
                <w:rFonts w:ascii="Arial" w:hAnsi="Arial" w:cs="Arial"/>
                <w:b/>
                <w:bCs/>
                <w:color w:val="FFFFFF"/>
                <w:sz w:val="22"/>
                <w:szCs w:val="22"/>
              </w:rPr>
              <w:tab/>
              <w:t>Scope</w:t>
            </w:r>
            <w:bookmarkEnd w:id="43"/>
            <w:bookmarkEnd w:id="44"/>
          </w:p>
        </w:tc>
      </w:tr>
      <w:tr w:rsidR="0066492B" w:rsidRPr="00672FEC" w14:paraId="16327630" w14:textId="77777777" w:rsidTr="0066492B">
        <w:tc>
          <w:tcPr>
            <w:tcW w:w="9977" w:type="dxa"/>
            <w:gridSpan w:val="6"/>
            <w:tcBorders>
              <w:top w:val="single" w:sz="4" w:space="0" w:color="999999"/>
              <w:left w:val="single" w:sz="4" w:space="0" w:color="999999"/>
              <w:bottom w:val="single" w:sz="4" w:space="0" w:color="999999"/>
              <w:right w:val="single" w:sz="4" w:space="0" w:color="999999"/>
            </w:tcBorders>
          </w:tcPr>
          <w:p w14:paraId="16C891AC" w14:textId="77777777" w:rsidR="0066492B" w:rsidRPr="00672FEC" w:rsidRDefault="0066492B" w:rsidP="0066492B">
            <w:pPr>
              <w:jc w:val="both"/>
              <w:rPr>
                <w:rFonts w:ascii="Arial" w:hAnsi="Arial" w:cs="Arial"/>
                <w:b/>
                <w:bCs/>
                <w:color w:val="000000"/>
                <w:sz w:val="22"/>
                <w:szCs w:val="22"/>
                <w:lang w:eastAsia="en-US"/>
              </w:rPr>
            </w:pPr>
          </w:p>
          <w:p w14:paraId="27892B4F" w14:textId="77777777" w:rsidR="0066492B" w:rsidRPr="00672FEC" w:rsidRDefault="0066492B" w:rsidP="0066492B">
            <w:pPr>
              <w:keepNext/>
              <w:outlineLvl w:val="4"/>
              <w:rPr>
                <w:rFonts w:ascii="Arial" w:hAnsi="Arial" w:cs="Arial"/>
                <w:b/>
                <w:bCs/>
                <w:color w:val="000000"/>
                <w:sz w:val="22"/>
                <w:szCs w:val="22"/>
                <w:lang w:eastAsia="en-US"/>
              </w:rPr>
            </w:pPr>
            <w:bookmarkStart w:id="45" w:name="_Toc286300485"/>
            <w:r w:rsidRPr="00672FEC">
              <w:rPr>
                <w:rFonts w:ascii="Arial" w:hAnsi="Arial" w:cs="Arial"/>
                <w:b/>
                <w:bCs/>
                <w:color w:val="000000"/>
                <w:sz w:val="22"/>
                <w:szCs w:val="22"/>
                <w:lang w:eastAsia="en-US"/>
              </w:rPr>
              <w:t>2.1 Service Description</w:t>
            </w:r>
            <w:bookmarkEnd w:id="45"/>
          </w:p>
          <w:p w14:paraId="544F358A" w14:textId="77777777" w:rsidR="0066492B" w:rsidRPr="00672FEC" w:rsidRDefault="0066492B" w:rsidP="0066492B">
            <w:pPr>
              <w:ind w:left="12"/>
              <w:jc w:val="both"/>
              <w:rPr>
                <w:rFonts w:ascii="Arial" w:hAnsi="Arial" w:cs="Arial"/>
                <w:color w:val="000000"/>
                <w:sz w:val="22"/>
                <w:szCs w:val="22"/>
              </w:rPr>
            </w:pPr>
            <w:r w:rsidRPr="00672FEC">
              <w:rPr>
                <w:rFonts w:ascii="Arial" w:hAnsi="Arial" w:cs="Arial"/>
                <w:color w:val="000000"/>
                <w:sz w:val="22"/>
                <w:szCs w:val="22"/>
              </w:rPr>
              <w:t xml:space="preserve">The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 xml:space="preserve"> will provide a specialised service for people with HIV who have the following conditions or needs:</w:t>
            </w:r>
          </w:p>
          <w:p w14:paraId="7DC5BFAD"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HIV-related Neurocognitive Impairment</w:t>
            </w:r>
          </w:p>
          <w:p w14:paraId="26575A2B"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Rehabilitation after illness</w:t>
            </w:r>
          </w:p>
          <w:p w14:paraId="002AE317"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 xml:space="preserve">Symptom control </w:t>
            </w:r>
          </w:p>
          <w:p w14:paraId="08569711" w14:textId="77777777" w:rsidR="0066492B" w:rsidRPr="00672FEC" w:rsidRDefault="0066492B" w:rsidP="0066492B">
            <w:pPr>
              <w:numPr>
                <w:ilvl w:val="0"/>
                <w:numId w:val="36"/>
              </w:numPr>
              <w:tabs>
                <w:tab w:val="left" w:pos="8280"/>
              </w:tabs>
              <w:jc w:val="both"/>
              <w:rPr>
                <w:rFonts w:ascii="Arial" w:hAnsi="Arial" w:cs="Arial"/>
                <w:color w:val="000000"/>
                <w:sz w:val="22"/>
                <w:szCs w:val="22"/>
              </w:rPr>
            </w:pPr>
            <w:r w:rsidRPr="00672FEC">
              <w:rPr>
                <w:rFonts w:ascii="Arial" w:hAnsi="Arial" w:cs="Arial"/>
                <w:color w:val="000000"/>
                <w:sz w:val="22"/>
                <w:szCs w:val="22"/>
              </w:rPr>
              <w:t>Mental Health issues</w:t>
            </w:r>
          </w:p>
          <w:p w14:paraId="7CEE1302"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 xml:space="preserve">Psychological support </w:t>
            </w:r>
          </w:p>
          <w:p w14:paraId="545C25E8"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 xml:space="preserve">Condition stabilisation </w:t>
            </w:r>
          </w:p>
          <w:p w14:paraId="6E271F74"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 xml:space="preserve">Adherence </w:t>
            </w:r>
          </w:p>
          <w:p w14:paraId="6DEE8DBD"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lastRenderedPageBreak/>
              <w:t>Drug/alcohol issues and their interaction with medication</w:t>
            </w:r>
          </w:p>
          <w:p w14:paraId="73C07B60"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 xml:space="preserve">Starting or changing </w:t>
            </w:r>
            <w:proofErr w:type="spellStart"/>
            <w:r w:rsidRPr="00672FEC">
              <w:rPr>
                <w:rFonts w:ascii="Arial" w:hAnsi="Arial" w:cs="Arial"/>
                <w:color w:val="000000"/>
                <w:sz w:val="22"/>
                <w:szCs w:val="22"/>
              </w:rPr>
              <w:t>a</w:t>
            </w:r>
            <w:proofErr w:type="spellEnd"/>
            <w:r w:rsidRPr="00672FEC">
              <w:rPr>
                <w:rFonts w:ascii="Arial" w:hAnsi="Arial" w:cs="Arial"/>
                <w:color w:val="000000"/>
                <w:sz w:val="22"/>
                <w:szCs w:val="22"/>
              </w:rPr>
              <w:t xml:space="preserve"> Anti-retroviral Therapy regime</w:t>
            </w:r>
          </w:p>
          <w:p w14:paraId="3A4A0B7C" w14:textId="77777777" w:rsidR="0066492B" w:rsidRPr="00672FEC" w:rsidRDefault="0066492B" w:rsidP="0066492B">
            <w:pPr>
              <w:numPr>
                <w:ilvl w:val="0"/>
                <w:numId w:val="36"/>
              </w:numPr>
              <w:tabs>
                <w:tab w:val="num" w:pos="1186"/>
                <w:tab w:val="left" w:pos="8280"/>
              </w:tabs>
              <w:jc w:val="both"/>
              <w:rPr>
                <w:rFonts w:ascii="Arial" w:hAnsi="Arial" w:cs="Arial"/>
                <w:color w:val="000000"/>
                <w:sz w:val="22"/>
                <w:szCs w:val="22"/>
              </w:rPr>
            </w:pPr>
            <w:r w:rsidRPr="00672FEC">
              <w:rPr>
                <w:rFonts w:ascii="Arial" w:hAnsi="Arial" w:cs="Arial"/>
                <w:color w:val="000000"/>
                <w:sz w:val="22"/>
                <w:szCs w:val="22"/>
              </w:rPr>
              <w:t>Coming to terms with HIV diagnosis</w:t>
            </w:r>
          </w:p>
          <w:p w14:paraId="45A76665" w14:textId="77777777" w:rsidR="0066492B" w:rsidRPr="00672FEC" w:rsidRDefault="0066492B" w:rsidP="0066492B">
            <w:pPr>
              <w:numPr>
                <w:ilvl w:val="0"/>
                <w:numId w:val="36"/>
              </w:numPr>
              <w:tabs>
                <w:tab w:val="num" w:pos="1186"/>
                <w:tab w:val="left" w:pos="8280"/>
              </w:tabs>
              <w:rPr>
                <w:rFonts w:ascii="Arial" w:hAnsi="Arial" w:cs="Arial"/>
                <w:color w:val="000000"/>
                <w:sz w:val="22"/>
                <w:szCs w:val="22"/>
              </w:rPr>
            </w:pPr>
            <w:r w:rsidRPr="00672FEC">
              <w:rPr>
                <w:rFonts w:ascii="Arial" w:hAnsi="Arial" w:cs="Arial"/>
                <w:color w:val="000000"/>
                <w:sz w:val="22"/>
                <w:szCs w:val="22"/>
              </w:rPr>
              <w:t>Partner &amp; family disclosure management</w:t>
            </w:r>
          </w:p>
          <w:p w14:paraId="420FFC12" w14:textId="77777777" w:rsidR="0066492B" w:rsidRPr="00672FEC" w:rsidRDefault="0066492B" w:rsidP="0066492B">
            <w:pPr>
              <w:numPr>
                <w:ilvl w:val="0"/>
                <w:numId w:val="36"/>
              </w:numPr>
              <w:tabs>
                <w:tab w:val="num" w:pos="1186"/>
                <w:tab w:val="left" w:pos="8280"/>
              </w:tabs>
              <w:rPr>
                <w:rFonts w:ascii="Arial" w:hAnsi="Arial" w:cs="Arial"/>
                <w:color w:val="000000"/>
                <w:sz w:val="22"/>
                <w:szCs w:val="22"/>
              </w:rPr>
            </w:pPr>
            <w:r w:rsidRPr="00672FEC">
              <w:rPr>
                <w:rFonts w:ascii="Arial" w:hAnsi="Arial" w:cs="Arial"/>
                <w:color w:val="000000"/>
                <w:sz w:val="22"/>
                <w:szCs w:val="22"/>
              </w:rPr>
              <w:t>Self-management techniques</w:t>
            </w:r>
          </w:p>
          <w:p w14:paraId="7A460E09" w14:textId="77777777" w:rsidR="0066492B" w:rsidRPr="00672FEC" w:rsidRDefault="0066492B" w:rsidP="0066492B">
            <w:pPr>
              <w:tabs>
                <w:tab w:val="left" w:pos="8280"/>
              </w:tabs>
              <w:ind w:left="12"/>
              <w:rPr>
                <w:rFonts w:ascii="Arial" w:hAnsi="Arial" w:cs="Arial"/>
                <w:color w:val="000000"/>
                <w:sz w:val="22"/>
                <w:szCs w:val="22"/>
              </w:rPr>
            </w:pPr>
          </w:p>
          <w:p w14:paraId="6C9564C1" w14:textId="77777777" w:rsidR="0066492B" w:rsidRPr="00672FEC" w:rsidRDefault="0066492B" w:rsidP="0066492B">
            <w:pPr>
              <w:keepNext/>
              <w:outlineLvl w:val="4"/>
              <w:rPr>
                <w:rFonts w:ascii="Arial" w:hAnsi="Arial" w:cs="Arial"/>
                <w:b/>
                <w:bCs/>
                <w:color w:val="000000"/>
                <w:sz w:val="22"/>
                <w:szCs w:val="22"/>
                <w:lang w:eastAsia="en-US"/>
              </w:rPr>
            </w:pPr>
            <w:bookmarkStart w:id="46" w:name="_Toc286300486"/>
            <w:r w:rsidRPr="00672FEC">
              <w:rPr>
                <w:rFonts w:ascii="Arial" w:hAnsi="Arial" w:cs="Arial"/>
                <w:b/>
                <w:bCs/>
                <w:color w:val="000000"/>
                <w:sz w:val="22"/>
                <w:szCs w:val="22"/>
                <w:lang w:eastAsia="en-US"/>
              </w:rPr>
              <w:t>2.1.1 HNCI &amp; Complex Physical Services</w:t>
            </w:r>
            <w:bookmarkEnd w:id="46"/>
          </w:p>
          <w:p w14:paraId="3A473920" w14:textId="77777777" w:rsidR="0066492B" w:rsidRPr="00672FEC" w:rsidRDefault="0066492B" w:rsidP="0066492B">
            <w:pPr>
              <w:tabs>
                <w:tab w:val="left" w:pos="8280"/>
              </w:tabs>
              <w:rPr>
                <w:rFonts w:ascii="Arial" w:hAnsi="Arial" w:cs="Arial"/>
                <w:color w:val="000000"/>
                <w:sz w:val="22"/>
                <w:szCs w:val="22"/>
              </w:rPr>
            </w:pPr>
            <w:r w:rsidRPr="00672FEC">
              <w:rPr>
                <w:rFonts w:ascii="Arial" w:hAnsi="Arial" w:cs="Arial"/>
                <w:color w:val="000000"/>
                <w:sz w:val="22"/>
                <w:szCs w:val="22"/>
              </w:rPr>
              <w:t xml:space="preserve">Where appropriate the </w:t>
            </w:r>
            <w:r w:rsidR="00BB1F98" w:rsidRPr="00672FEC">
              <w:rPr>
                <w:rFonts w:ascii="Arial" w:hAnsi="Arial" w:cs="Arial"/>
                <w:color w:val="000000"/>
                <w:sz w:val="22"/>
                <w:szCs w:val="22"/>
              </w:rPr>
              <w:t>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will;</w:t>
            </w:r>
          </w:p>
          <w:p w14:paraId="59674196"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Ensure that pain control needs are met through the provision of appropriate pharmacological, physical, psychological and other treatments.</w:t>
            </w:r>
          </w:p>
          <w:p w14:paraId="694C03D6"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Provide, or provide access to, all necessary medical and nursing support and paramedical services required for the clinical care of patients.</w:t>
            </w:r>
          </w:p>
          <w:p w14:paraId="243C1B9C"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 xml:space="preserve">Ensure that rehabilitation and treatment packages' are explained clearly to patients and their </w:t>
            </w:r>
            <w:proofErr w:type="spellStart"/>
            <w:r w:rsidRPr="00672FEC">
              <w:rPr>
                <w:rFonts w:ascii="Arial" w:hAnsi="Arial" w:cs="Arial"/>
                <w:color w:val="000000"/>
                <w:sz w:val="22"/>
                <w:szCs w:val="22"/>
              </w:rPr>
              <w:t>carers</w:t>
            </w:r>
            <w:proofErr w:type="spellEnd"/>
            <w:r w:rsidRPr="00672FEC">
              <w:rPr>
                <w:rFonts w:ascii="Arial" w:hAnsi="Arial" w:cs="Arial"/>
                <w:color w:val="000000"/>
                <w:sz w:val="22"/>
                <w:szCs w:val="22"/>
              </w:rPr>
              <w:t>, and options discussed fully, in order to arrive at the most appropriate provision.</w:t>
            </w:r>
          </w:p>
          <w:p w14:paraId="30FBF49B"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Ensure that safety procedures are in place and are adhered to in relation to the preparation, handling and delivery to the patient of drugs.</w:t>
            </w:r>
          </w:p>
          <w:p w14:paraId="4CE3BC58"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Provide easy access to chaplaincy or other culturally and religiously appropriate services; social workers or specialist counsellor.</w:t>
            </w:r>
          </w:p>
          <w:p w14:paraId="57BD543C"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Manage beds effectively and ensure that waiting lists for urgent patients are kept to a minimum.</w:t>
            </w:r>
          </w:p>
          <w:p w14:paraId="15555A97"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Pay due regard to the wishes of patients before sharing information regarding their condition with relatives, carers, GPs or other individuals or organisations.</w:t>
            </w:r>
          </w:p>
          <w:p w14:paraId="06810FB3"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Subject to appropriate consent, inform the patient’s key stakeholders (e.g. community nursing teams, GPs, acute HIV service providers, social care staff), about patient progress, ensuring that clear lines of responsibility are agreed and to know when shared care applies and protocols, for drug regimes, are developed.</w:t>
            </w:r>
          </w:p>
          <w:p w14:paraId="20440C63"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 xml:space="preserve">Ensure that </w:t>
            </w:r>
            <w:r w:rsidR="00DA2E23" w:rsidRPr="00672FEC">
              <w:rPr>
                <w:rFonts w:ascii="Arial" w:hAnsi="Arial" w:cs="Arial"/>
                <w:color w:val="000000"/>
                <w:sz w:val="22"/>
                <w:szCs w:val="22"/>
              </w:rPr>
              <w:t>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 xml:space="preserve">staff and </w:t>
            </w:r>
            <w:r w:rsidR="00DA2E23" w:rsidRPr="00672FEC">
              <w:rPr>
                <w:rFonts w:ascii="Arial" w:hAnsi="Arial" w:cs="Arial"/>
                <w:color w:val="000000"/>
                <w:sz w:val="22"/>
                <w:szCs w:val="22"/>
              </w:rPr>
              <w:t xml:space="preserve">any </w:t>
            </w:r>
            <w:r w:rsidRPr="00672FEC">
              <w:rPr>
                <w:rFonts w:ascii="Arial" w:hAnsi="Arial" w:cs="Arial"/>
                <w:color w:val="000000"/>
                <w:sz w:val="22"/>
                <w:szCs w:val="22"/>
              </w:rPr>
              <w:t xml:space="preserve">volunteer workers are given adequate support, including their own counselling services. </w:t>
            </w:r>
          </w:p>
          <w:p w14:paraId="6D9BFAF1"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 xml:space="preserve">Work with community services to ensure a seamless package of care including telephone liaison. </w:t>
            </w:r>
          </w:p>
          <w:p w14:paraId="13F6EC9C"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 xml:space="preserve">Involve relevant community services (CNS, CPN, Social workers, district nurses, acute centre doctors and psychiatrist) in review meetings and discharge planning meetings.  </w:t>
            </w:r>
          </w:p>
          <w:p w14:paraId="02DFD64C" w14:textId="77777777" w:rsidR="0066492B" w:rsidRPr="00672FEC" w:rsidRDefault="0066492B" w:rsidP="0066492B">
            <w:pPr>
              <w:numPr>
                <w:ilvl w:val="0"/>
                <w:numId w:val="37"/>
              </w:numPr>
              <w:rPr>
                <w:rFonts w:ascii="Arial" w:hAnsi="Arial" w:cs="Arial"/>
                <w:color w:val="000000"/>
                <w:sz w:val="22"/>
                <w:szCs w:val="22"/>
              </w:rPr>
            </w:pPr>
            <w:r w:rsidRPr="00672FEC">
              <w:rPr>
                <w:rFonts w:ascii="Arial" w:hAnsi="Arial" w:cs="Arial"/>
                <w:color w:val="000000"/>
                <w:sz w:val="22"/>
                <w:szCs w:val="22"/>
              </w:rPr>
              <w:t>Provide reports and recommendations and where appropriate visits back to home or onward placements.</w:t>
            </w:r>
          </w:p>
          <w:p w14:paraId="602CC8DF" w14:textId="77777777" w:rsidR="0066492B" w:rsidRPr="00672FEC" w:rsidRDefault="0066492B" w:rsidP="0066492B">
            <w:pPr>
              <w:jc w:val="both"/>
              <w:rPr>
                <w:rFonts w:ascii="Arial" w:hAnsi="Arial" w:cs="Arial"/>
                <w:color w:val="FF0000"/>
                <w:sz w:val="22"/>
                <w:szCs w:val="22"/>
                <w:lang w:eastAsia="en-US"/>
              </w:rPr>
            </w:pPr>
          </w:p>
          <w:p w14:paraId="3122F3BF" w14:textId="77777777" w:rsidR="0066492B" w:rsidRPr="00672FEC" w:rsidRDefault="0066492B" w:rsidP="0066492B">
            <w:pPr>
              <w:keepNext/>
              <w:outlineLvl w:val="4"/>
              <w:rPr>
                <w:rFonts w:ascii="Arial" w:hAnsi="Arial" w:cs="Arial"/>
                <w:b/>
                <w:bCs/>
                <w:color w:val="000000"/>
                <w:sz w:val="22"/>
                <w:szCs w:val="22"/>
                <w:lang w:eastAsia="en-US"/>
              </w:rPr>
            </w:pPr>
            <w:bookmarkStart w:id="47" w:name="_Toc286300487"/>
            <w:r w:rsidRPr="00672FEC">
              <w:rPr>
                <w:rFonts w:ascii="Arial" w:hAnsi="Arial" w:cs="Arial"/>
                <w:b/>
                <w:bCs/>
                <w:color w:val="000000"/>
                <w:sz w:val="22"/>
                <w:szCs w:val="22"/>
                <w:lang w:eastAsia="en-US"/>
              </w:rPr>
              <w:t>2.1.2 Respite &amp; End of Life Care</w:t>
            </w:r>
            <w:bookmarkEnd w:id="47"/>
          </w:p>
          <w:p w14:paraId="24EDC3F9" w14:textId="77777777" w:rsidR="0066492B" w:rsidRPr="00672FEC" w:rsidRDefault="00DA2E23" w:rsidP="0066492B">
            <w:pPr>
              <w:jc w:val="both"/>
              <w:rPr>
                <w:rFonts w:ascii="Arial" w:hAnsi="Arial" w:cs="Arial"/>
                <w:b/>
                <w:sz w:val="22"/>
                <w:szCs w:val="22"/>
                <w:lang w:eastAsia="en-US"/>
              </w:rPr>
            </w:pPr>
            <w:r w:rsidRPr="00672FEC">
              <w:rPr>
                <w:rFonts w:ascii="Arial" w:hAnsi="Arial" w:cs="Arial"/>
                <w:color w:val="000000"/>
                <w:sz w:val="22"/>
                <w:szCs w:val="22"/>
                <w:lang w:eastAsia="en-US"/>
              </w:rPr>
              <w:t>The s</w:t>
            </w:r>
            <w:r w:rsidR="00B915B2" w:rsidRPr="00672FEC">
              <w:rPr>
                <w:rFonts w:ascii="Arial" w:hAnsi="Arial" w:cs="Arial"/>
                <w:color w:val="000000"/>
                <w:sz w:val="22"/>
                <w:szCs w:val="22"/>
                <w:lang w:eastAsia="en-US"/>
              </w:rPr>
              <w:t xml:space="preserve">ervice provider </w:t>
            </w:r>
            <w:r w:rsidR="0066492B" w:rsidRPr="00672FEC">
              <w:rPr>
                <w:rFonts w:ascii="Arial" w:hAnsi="Arial" w:cs="Arial"/>
                <w:color w:val="000000"/>
                <w:sz w:val="22"/>
                <w:szCs w:val="22"/>
                <w:lang w:eastAsia="en-US"/>
              </w:rPr>
              <w:t>will provide care along a respite or End of Life pathway as meet patient needs.</w:t>
            </w:r>
          </w:p>
          <w:p w14:paraId="5083FC46" w14:textId="77777777" w:rsidR="0066492B" w:rsidRPr="00672FEC" w:rsidRDefault="0066492B" w:rsidP="0066492B">
            <w:p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Where appropriate the </w:t>
            </w:r>
            <w:r w:rsidR="00DA2E23" w:rsidRPr="00672FEC">
              <w:rPr>
                <w:rFonts w:ascii="Arial" w:hAnsi="Arial" w:cs="Arial"/>
                <w:color w:val="000000"/>
                <w:sz w:val="22"/>
                <w:szCs w:val="22"/>
                <w:lang w:eastAsia="en-US"/>
              </w:rPr>
              <w:t>s</w:t>
            </w:r>
            <w:r w:rsidR="00B915B2" w:rsidRPr="00672FEC">
              <w:rPr>
                <w:rFonts w:ascii="Arial" w:hAnsi="Arial" w:cs="Arial"/>
                <w:color w:val="000000"/>
                <w:sz w:val="22"/>
                <w:szCs w:val="22"/>
                <w:lang w:eastAsia="en-US"/>
              </w:rPr>
              <w:t xml:space="preserve">ervice provider </w:t>
            </w:r>
            <w:r w:rsidRPr="00672FEC">
              <w:rPr>
                <w:rFonts w:ascii="Arial" w:hAnsi="Arial" w:cs="Arial"/>
                <w:color w:val="000000"/>
                <w:sz w:val="22"/>
                <w:szCs w:val="22"/>
                <w:lang w:eastAsia="en-US"/>
              </w:rPr>
              <w:t xml:space="preserve"> will;</w:t>
            </w:r>
          </w:p>
          <w:p w14:paraId="7271FAF1" w14:textId="77777777" w:rsidR="0066492B" w:rsidRPr="00672FEC" w:rsidRDefault="0066492B" w:rsidP="0066492B">
            <w:pPr>
              <w:numPr>
                <w:ilvl w:val="0"/>
                <w:numId w:val="38"/>
              </w:numPr>
              <w:jc w:val="both"/>
              <w:rPr>
                <w:rFonts w:ascii="Arial" w:hAnsi="Arial" w:cs="Arial"/>
                <w:sz w:val="22"/>
                <w:szCs w:val="22"/>
              </w:rPr>
            </w:pPr>
            <w:r w:rsidRPr="00672FEC">
              <w:rPr>
                <w:rFonts w:ascii="Arial" w:hAnsi="Arial" w:cs="Arial"/>
                <w:sz w:val="22"/>
                <w:szCs w:val="22"/>
              </w:rPr>
              <w:t>Ensure that pain control needs are met through the provision of appropriate pharmacological, physical, psychological and other treatments.</w:t>
            </w:r>
          </w:p>
          <w:p w14:paraId="19B4F6E0" w14:textId="77777777" w:rsidR="0066492B" w:rsidRPr="00672FEC" w:rsidRDefault="0066492B" w:rsidP="0066492B">
            <w:pPr>
              <w:numPr>
                <w:ilvl w:val="0"/>
                <w:numId w:val="38"/>
              </w:numPr>
              <w:jc w:val="both"/>
              <w:rPr>
                <w:rFonts w:ascii="Arial" w:hAnsi="Arial" w:cs="Arial"/>
                <w:sz w:val="22"/>
                <w:szCs w:val="22"/>
              </w:rPr>
            </w:pPr>
            <w:r w:rsidRPr="00672FEC">
              <w:rPr>
                <w:rFonts w:ascii="Arial" w:hAnsi="Arial" w:cs="Arial"/>
                <w:sz w:val="22"/>
                <w:szCs w:val="22"/>
              </w:rPr>
              <w:t>Provide, or provide access to, all necessary medical and nursing support and paramedical services required for the clinical care of patients.</w:t>
            </w:r>
          </w:p>
          <w:p w14:paraId="4E6FA4A6" w14:textId="77777777" w:rsidR="0066492B" w:rsidRPr="00672FEC" w:rsidRDefault="0066492B" w:rsidP="0066492B">
            <w:pPr>
              <w:jc w:val="both"/>
              <w:rPr>
                <w:rFonts w:ascii="Arial" w:hAnsi="Arial" w:cs="Arial"/>
                <w:color w:val="000000"/>
                <w:sz w:val="22"/>
                <w:szCs w:val="22"/>
              </w:rPr>
            </w:pPr>
          </w:p>
          <w:p w14:paraId="2C0C53C4" w14:textId="77777777" w:rsidR="0066492B" w:rsidRPr="00672FEC" w:rsidRDefault="0066492B" w:rsidP="0066492B">
            <w:pPr>
              <w:keepNext/>
              <w:outlineLvl w:val="4"/>
              <w:rPr>
                <w:rFonts w:ascii="Arial" w:hAnsi="Arial" w:cs="Arial"/>
                <w:b/>
                <w:bCs/>
                <w:color w:val="000000"/>
                <w:sz w:val="22"/>
                <w:szCs w:val="22"/>
                <w:lang w:eastAsia="en-US"/>
              </w:rPr>
            </w:pPr>
            <w:bookmarkStart w:id="48" w:name="_Toc286300488"/>
            <w:r w:rsidRPr="00672FEC">
              <w:rPr>
                <w:rFonts w:ascii="Arial" w:hAnsi="Arial" w:cs="Arial"/>
                <w:b/>
                <w:bCs/>
                <w:color w:val="000000"/>
                <w:sz w:val="22"/>
                <w:szCs w:val="22"/>
                <w:lang w:eastAsia="en-US"/>
              </w:rPr>
              <w:t>2.1.3 Day Services</w:t>
            </w:r>
            <w:bookmarkEnd w:id="48"/>
          </w:p>
          <w:p w14:paraId="6FF64969" w14:textId="77777777" w:rsidR="0066492B" w:rsidRPr="00672FEC" w:rsidRDefault="0066492B" w:rsidP="0066492B">
            <w:pPr>
              <w:ind w:left="12"/>
              <w:rPr>
                <w:rFonts w:ascii="Arial" w:hAnsi="Arial" w:cs="Arial"/>
                <w:color w:val="000000"/>
                <w:sz w:val="22"/>
                <w:szCs w:val="22"/>
                <w:lang w:eastAsia="en-US"/>
              </w:rPr>
            </w:pPr>
            <w:r w:rsidRPr="00672FEC">
              <w:rPr>
                <w:rFonts w:ascii="Arial" w:hAnsi="Arial" w:cs="Arial"/>
                <w:color w:val="000000"/>
                <w:sz w:val="22"/>
                <w:szCs w:val="22"/>
                <w:lang w:eastAsia="en-US"/>
              </w:rPr>
              <w:t xml:space="preserve">Where appropriate Day Services will provide specialist intervention for clients (outlined below) at various stages of rehabilitation via occupational therapy, physiotherapy, group work and individual work. These interventions are designed to improve cognitive function; fine and gross motor control for those that have HIV related physical disabilities and overall functionality. </w:t>
            </w:r>
          </w:p>
          <w:p w14:paraId="566B3EB9" w14:textId="77777777" w:rsidR="0066492B" w:rsidRPr="00672FEC" w:rsidRDefault="0066492B" w:rsidP="0066492B">
            <w:pPr>
              <w:ind w:left="12"/>
              <w:rPr>
                <w:rFonts w:ascii="Arial" w:hAnsi="Arial" w:cs="Arial"/>
                <w:color w:val="000000"/>
                <w:sz w:val="22"/>
                <w:szCs w:val="22"/>
                <w:lang w:eastAsia="en-US"/>
              </w:rPr>
            </w:pPr>
          </w:p>
          <w:p w14:paraId="6B522987" w14:textId="77777777" w:rsidR="0066492B" w:rsidRPr="00672FEC" w:rsidRDefault="0066492B" w:rsidP="0066492B">
            <w:pPr>
              <w:keepNext/>
              <w:outlineLvl w:val="4"/>
              <w:rPr>
                <w:rFonts w:ascii="Arial" w:hAnsi="Arial" w:cs="Arial"/>
                <w:b/>
                <w:bCs/>
                <w:color w:val="000000"/>
                <w:sz w:val="22"/>
                <w:szCs w:val="22"/>
                <w:lang w:eastAsia="en-US"/>
              </w:rPr>
            </w:pPr>
            <w:bookmarkStart w:id="49" w:name="_Toc286300489"/>
            <w:r w:rsidRPr="00672FEC">
              <w:rPr>
                <w:rFonts w:ascii="Arial" w:hAnsi="Arial" w:cs="Arial"/>
                <w:b/>
                <w:bCs/>
                <w:color w:val="000000"/>
                <w:sz w:val="22"/>
                <w:szCs w:val="22"/>
                <w:lang w:eastAsia="en-US"/>
              </w:rPr>
              <w:t>2.1.3.1 HNCI Rehabilitation Services (Day Services)</w:t>
            </w:r>
            <w:bookmarkEnd w:id="49"/>
          </w:p>
          <w:p w14:paraId="4A101694" w14:textId="77777777" w:rsidR="00DA2E23" w:rsidRPr="00672FEC" w:rsidRDefault="0066492B" w:rsidP="00DA2E23">
            <w:pPr>
              <w:numPr>
                <w:ilvl w:val="0"/>
                <w:numId w:val="39"/>
              </w:numPr>
              <w:rPr>
                <w:rFonts w:ascii="Arial" w:hAnsi="Arial" w:cs="Arial"/>
                <w:color w:val="000000"/>
                <w:sz w:val="22"/>
                <w:szCs w:val="22"/>
                <w:lang w:eastAsia="en-US"/>
              </w:rPr>
            </w:pPr>
            <w:r w:rsidRPr="00672FEC">
              <w:rPr>
                <w:rFonts w:ascii="Arial" w:hAnsi="Arial" w:cs="Arial"/>
                <w:color w:val="000000"/>
                <w:sz w:val="22"/>
                <w:szCs w:val="22"/>
                <w:lang w:eastAsia="en-US"/>
              </w:rPr>
              <w:t>Community integration involving travel</w:t>
            </w:r>
            <w:r w:rsidR="00DA2E23" w:rsidRPr="00672FEC">
              <w:rPr>
                <w:rFonts w:ascii="Arial" w:hAnsi="Arial" w:cs="Arial"/>
                <w:color w:val="000000"/>
                <w:sz w:val="22"/>
                <w:szCs w:val="22"/>
                <w:lang w:eastAsia="en-US"/>
              </w:rPr>
              <w:t>,</w:t>
            </w:r>
            <w:r w:rsidRPr="00672FEC">
              <w:rPr>
                <w:rFonts w:ascii="Arial" w:hAnsi="Arial" w:cs="Arial"/>
                <w:color w:val="000000"/>
                <w:sz w:val="22"/>
                <w:szCs w:val="22"/>
                <w:lang w:eastAsia="en-US"/>
              </w:rPr>
              <w:t xml:space="preserve"> training and finance skills</w:t>
            </w:r>
          </w:p>
          <w:p w14:paraId="663F1364" w14:textId="77777777" w:rsidR="0066492B" w:rsidRPr="00672FEC" w:rsidRDefault="00DA2E23" w:rsidP="0066492B">
            <w:pPr>
              <w:numPr>
                <w:ilvl w:val="0"/>
                <w:numId w:val="39"/>
              </w:numPr>
              <w:rPr>
                <w:rFonts w:ascii="Arial" w:hAnsi="Arial" w:cs="Arial"/>
                <w:color w:val="000000"/>
                <w:sz w:val="22"/>
                <w:szCs w:val="22"/>
                <w:lang w:eastAsia="en-US"/>
              </w:rPr>
            </w:pPr>
            <w:r w:rsidRPr="00672FEC">
              <w:rPr>
                <w:rFonts w:ascii="Arial" w:hAnsi="Arial" w:cs="Arial"/>
                <w:color w:val="000000"/>
                <w:sz w:val="22"/>
                <w:szCs w:val="22"/>
                <w:lang w:eastAsia="en-US"/>
              </w:rPr>
              <w:t>C</w:t>
            </w:r>
            <w:r w:rsidR="0066492B" w:rsidRPr="00672FEC">
              <w:rPr>
                <w:rFonts w:ascii="Arial" w:hAnsi="Arial" w:cs="Arial"/>
                <w:color w:val="000000"/>
                <w:sz w:val="22"/>
                <w:szCs w:val="22"/>
                <w:lang w:eastAsia="en-US"/>
              </w:rPr>
              <w:t xml:space="preserve">lients with severe impairments, difficulties expressing themselves/speech difficulties to express themselves via a different medium. </w:t>
            </w:r>
          </w:p>
          <w:p w14:paraId="1CD7C530" w14:textId="77777777" w:rsidR="0066492B" w:rsidRPr="00672FEC" w:rsidRDefault="00BB1F98" w:rsidP="0066492B">
            <w:pPr>
              <w:numPr>
                <w:ilvl w:val="0"/>
                <w:numId w:val="39"/>
              </w:numPr>
              <w:rPr>
                <w:rFonts w:ascii="Arial" w:hAnsi="Arial" w:cs="Arial"/>
                <w:color w:val="000000"/>
                <w:sz w:val="22"/>
                <w:szCs w:val="22"/>
                <w:lang w:eastAsia="en-US"/>
              </w:rPr>
            </w:pPr>
            <w:r w:rsidRPr="00672FEC">
              <w:rPr>
                <w:rFonts w:ascii="Arial" w:hAnsi="Arial" w:cs="Arial"/>
                <w:color w:val="000000"/>
                <w:sz w:val="22"/>
                <w:szCs w:val="22"/>
                <w:lang w:eastAsia="en-US"/>
              </w:rPr>
              <w:t>Other therapies which improve</w:t>
            </w:r>
            <w:r w:rsidR="0066492B" w:rsidRPr="00672FEC">
              <w:rPr>
                <w:rFonts w:ascii="Arial" w:hAnsi="Arial" w:cs="Arial"/>
                <w:color w:val="000000"/>
                <w:sz w:val="22"/>
                <w:szCs w:val="22"/>
                <w:lang w:eastAsia="en-US"/>
              </w:rPr>
              <w:t xml:space="preserve"> attention span, cognitive function and fine and gross motor control. </w:t>
            </w:r>
          </w:p>
          <w:p w14:paraId="1CB47E75" w14:textId="77777777" w:rsidR="0066492B" w:rsidRPr="00672FEC" w:rsidRDefault="0066492B" w:rsidP="0066492B">
            <w:pPr>
              <w:ind w:left="731"/>
              <w:rPr>
                <w:rFonts w:ascii="Arial" w:hAnsi="Arial" w:cs="Arial"/>
                <w:color w:val="000000"/>
                <w:sz w:val="22"/>
                <w:szCs w:val="22"/>
                <w:lang w:eastAsia="en-US"/>
              </w:rPr>
            </w:pPr>
          </w:p>
          <w:p w14:paraId="536414F0" w14:textId="77777777" w:rsidR="0066492B" w:rsidRPr="00672FEC" w:rsidRDefault="0066492B" w:rsidP="0066492B">
            <w:pPr>
              <w:keepNext/>
              <w:outlineLvl w:val="4"/>
              <w:rPr>
                <w:rFonts w:ascii="Arial" w:hAnsi="Arial" w:cs="Arial"/>
                <w:b/>
                <w:bCs/>
                <w:color w:val="000000"/>
                <w:sz w:val="22"/>
                <w:szCs w:val="22"/>
                <w:lang w:eastAsia="en-US"/>
              </w:rPr>
            </w:pPr>
            <w:bookmarkStart w:id="50" w:name="_Toc286300490"/>
            <w:r w:rsidRPr="00672FEC">
              <w:rPr>
                <w:rFonts w:ascii="Arial" w:hAnsi="Arial" w:cs="Arial"/>
                <w:b/>
                <w:bCs/>
                <w:color w:val="000000"/>
                <w:sz w:val="22"/>
                <w:szCs w:val="22"/>
                <w:lang w:eastAsia="en-US"/>
              </w:rPr>
              <w:lastRenderedPageBreak/>
              <w:t>2.1.3.2 Complex Physical Rehabilitation Services (Day Services)</w:t>
            </w:r>
            <w:bookmarkEnd w:id="50"/>
          </w:p>
          <w:p w14:paraId="41840B23" w14:textId="77777777" w:rsidR="0066492B" w:rsidRPr="00672FEC" w:rsidRDefault="00E21A3E" w:rsidP="0066492B">
            <w:pPr>
              <w:numPr>
                <w:ilvl w:val="0"/>
                <w:numId w:val="1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Creative therapies which </w:t>
            </w:r>
            <w:r w:rsidR="0066492B" w:rsidRPr="00672FEC">
              <w:rPr>
                <w:rFonts w:ascii="Arial" w:hAnsi="Arial" w:cs="Arial"/>
                <w:color w:val="000000"/>
                <w:sz w:val="22"/>
                <w:szCs w:val="22"/>
                <w:lang w:eastAsia="en-US"/>
              </w:rPr>
              <w:t xml:space="preserve">improves social interaction, cognition and dexterity. </w:t>
            </w:r>
          </w:p>
          <w:p w14:paraId="01AC104A" w14:textId="77777777" w:rsidR="0066492B" w:rsidRPr="00672FEC" w:rsidRDefault="0066492B" w:rsidP="0066492B">
            <w:pPr>
              <w:numPr>
                <w:ilvl w:val="0"/>
                <w:numId w:val="1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Support groups and workshops</w:t>
            </w:r>
            <w:r w:rsidR="00E21A3E" w:rsidRPr="00672FEC">
              <w:rPr>
                <w:rFonts w:ascii="Arial" w:hAnsi="Arial" w:cs="Arial"/>
                <w:color w:val="000000"/>
                <w:sz w:val="22"/>
                <w:szCs w:val="22"/>
                <w:lang w:eastAsia="en-US"/>
              </w:rPr>
              <w:t xml:space="preserve">, </w:t>
            </w:r>
            <w:r w:rsidRPr="00672FEC">
              <w:rPr>
                <w:rFonts w:ascii="Arial" w:hAnsi="Arial" w:cs="Arial"/>
                <w:color w:val="000000"/>
                <w:sz w:val="22"/>
                <w:szCs w:val="22"/>
                <w:lang w:eastAsia="en-US"/>
              </w:rPr>
              <w:t>including healthy eating for people living with HIV, adherence to medication, sexual relationships &amp; health.</w:t>
            </w:r>
          </w:p>
          <w:p w14:paraId="40F9A0CD" w14:textId="77777777" w:rsidR="0066492B" w:rsidRPr="00672FEC" w:rsidRDefault="0066492B" w:rsidP="0066492B">
            <w:pPr>
              <w:numPr>
                <w:ilvl w:val="0"/>
                <w:numId w:val="1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Identification and work with clients around adherence and understanding their HIV</w:t>
            </w:r>
          </w:p>
          <w:p w14:paraId="439AC1F9" w14:textId="77777777" w:rsidR="00E21A3E" w:rsidRPr="00672FEC" w:rsidRDefault="0066492B" w:rsidP="0066492B">
            <w:pPr>
              <w:numPr>
                <w:ilvl w:val="0"/>
                <w:numId w:val="1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Physiotherapy </w:t>
            </w:r>
          </w:p>
          <w:p w14:paraId="231054B6" w14:textId="77777777" w:rsidR="0066492B" w:rsidRPr="00672FEC" w:rsidRDefault="0066492B" w:rsidP="0066492B">
            <w:pPr>
              <w:numPr>
                <w:ilvl w:val="0"/>
                <w:numId w:val="11"/>
              </w:numPr>
              <w:ind w:left="714" w:hanging="357"/>
              <w:rPr>
                <w:rFonts w:ascii="Arial" w:hAnsi="Arial" w:cs="Arial"/>
                <w:color w:val="000000"/>
                <w:sz w:val="22"/>
                <w:szCs w:val="22"/>
                <w:lang w:eastAsia="en-US"/>
              </w:rPr>
            </w:pPr>
            <w:r w:rsidRPr="00672FEC">
              <w:rPr>
                <w:rFonts w:ascii="Arial" w:hAnsi="Arial" w:cs="Arial"/>
                <w:color w:val="000000"/>
                <w:sz w:val="22"/>
                <w:szCs w:val="22"/>
                <w:lang w:eastAsia="en-US"/>
              </w:rPr>
              <w:t xml:space="preserve">Occupational therapy </w:t>
            </w:r>
          </w:p>
          <w:p w14:paraId="448E8922" w14:textId="77777777" w:rsidR="0066492B" w:rsidRPr="00672FEC" w:rsidRDefault="0066492B" w:rsidP="0066492B">
            <w:pPr>
              <w:rPr>
                <w:rFonts w:ascii="Arial" w:hAnsi="Arial" w:cs="Arial"/>
                <w:b/>
                <w:bCs/>
                <w:color w:val="000000"/>
                <w:sz w:val="22"/>
                <w:szCs w:val="22"/>
              </w:rPr>
            </w:pPr>
          </w:p>
          <w:p w14:paraId="2B2FADFA" w14:textId="77777777" w:rsidR="0066492B" w:rsidRPr="00672FEC" w:rsidRDefault="0066492B" w:rsidP="0066492B">
            <w:pPr>
              <w:keepNext/>
              <w:outlineLvl w:val="4"/>
              <w:rPr>
                <w:rFonts w:ascii="Arial" w:hAnsi="Arial" w:cs="Arial"/>
                <w:b/>
                <w:bCs/>
                <w:color w:val="000000"/>
                <w:sz w:val="22"/>
                <w:szCs w:val="22"/>
                <w:lang w:eastAsia="en-US"/>
              </w:rPr>
            </w:pPr>
            <w:bookmarkStart w:id="51" w:name="_Toc286300492"/>
            <w:r w:rsidRPr="00672FEC">
              <w:rPr>
                <w:rFonts w:ascii="Arial" w:hAnsi="Arial" w:cs="Arial"/>
                <w:b/>
                <w:bCs/>
                <w:color w:val="000000"/>
                <w:sz w:val="22"/>
                <w:szCs w:val="22"/>
                <w:lang w:eastAsia="en-US"/>
              </w:rPr>
              <w:t>2.3 Staffing Structure</w:t>
            </w:r>
            <w:bookmarkEnd w:id="51"/>
          </w:p>
          <w:p w14:paraId="5F321461" w14:textId="77777777" w:rsidR="0066492B" w:rsidRPr="00672FEC" w:rsidRDefault="0066492B" w:rsidP="0066492B">
            <w:pPr>
              <w:jc w:val="both"/>
              <w:rPr>
                <w:rFonts w:ascii="Arial" w:hAnsi="Arial" w:cs="Arial"/>
                <w:bCs/>
                <w:sz w:val="22"/>
                <w:szCs w:val="22"/>
                <w:lang w:eastAsia="en-US"/>
              </w:rPr>
            </w:pPr>
          </w:p>
          <w:p w14:paraId="1F44AECC" w14:textId="77777777" w:rsidR="00F54783" w:rsidRPr="00672FEC" w:rsidRDefault="00F54783" w:rsidP="0066492B">
            <w:pPr>
              <w:jc w:val="both"/>
              <w:rPr>
                <w:rFonts w:ascii="Arial" w:hAnsi="Arial" w:cs="Arial"/>
                <w:bCs/>
                <w:sz w:val="22"/>
                <w:szCs w:val="22"/>
                <w:lang w:eastAsia="en-US"/>
              </w:rPr>
            </w:pPr>
            <w:r w:rsidRPr="00672FEC">
              <w:rPr>
                <w:rFonts w:ascii="Arial" w:hAnsi="Arial" w:cs="Arial"/>
                <w:bCs/>
                <w:sz w:val="22"/>
                <w:szCs w:val="22"/>
                <w:lang w:eastAsia="en-US"/>
              </w:rPr>
              <w:t xml:space="preserve">The Commissioner expects the provider to have appropriate clinical, managerial and operational support capacity to ensure the safe and effective delivery of the services commissioned. The staffing structure must reflect the clinical and emotional requirements and complexities of patient cohort having due regard for their personal health and well-being in accordance with all relevant statutory and regulatory requirements. </w:t>
            </w:r>
          </w:p>
          <w:p w14:paraId="28F28E9E" w14:textId="77777777" w:rsidR="0066492B" w:rsidRPr="00672FEC" w:rsidRDefault="0066492B" w:rsidP="0066492B">
            <w:pPr>
              <w:rPr>
                <w:rFonts w:ascii="Arial" w:hAnsi="Arial" w:cs="Arial"/>
                <w:b/>
                <w:bCs/>
                <w:color w:val="000000"/>
                <w:sz w:val="22"/>
                <w:szCs w:val="22"/>
              </w:rPr>
            </w:pPr>
          </w:p>
          <w:p w14:paraId="7C561A50" w14:textId="77777777" w:rsidR="0066492B" w:rsidRPr="00672FEC" w:rsidRDefault="0066492B" w:rsidP="0066492B">
            <w:pPr>
              <w:keepNext/>
              <w:outlineLvl w:val="4"/>
              <w:rPr>
                <w:rFonts w:ascii="Arial" w:hAnsi="Arial" w:cs="Arial"/>
                <w:b/>
                <w:bCs/>
                <w:color w:val="000000"/>
                <w:sz w:val="22"/>
                <w:szCs w:val="22"/>
                <w:lang w:eastAsia="en-US"/>
              </w:rPr>
            </w:pPr>
            <w:bookmarkStart w:id="52" w:name="_Toc286300501"/>
            <w:r w:rsidRPr="00672FEC">
              <w:rPr>
                <w:rFonts w:ascii="Arial" w:hAnsi="Arial" w:cs="Arial"/>
                <w:b/>
                <w:bCs/>
                <w:color w:val="000000"/>
                <w:sz w:val="22"/>
                <w:szCs w:val="22"/>
                <w:lang w:eastAsia="en-US"/>
              </w:rPr>
              <w:t>2.4 Accessibility/Acceptability</w:t>
            </w:r>
            <w:bookmarkEnd w:id="52"/>
          </w:p>
          <w:p w14:paraId="0E3C63E1"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The inpatient service will operate 24 hours per day/365 days per year.</w:t>
            </w:r>
          </w:p>
          <w:p w14:paraId="3DD0691C" w14:textId="77777777" w:rsidR="000C55B0" w:rsidRPr="00672FEC" w:rsidRDefault="000C55B0" w:rsidP="0066492B">
            <w:pPr>
              <w:ind w:left="12"/>
              <w:rPr>
                <w:rFonts w:ascii="Arial" w:hAnsi="Arial" w:cs="Arial"/>
                <w:color w:val="000000"/>
                <w:sz w:val="22"/>
                <w:szCs w:val="22"/>
              </w:rPr>
            </w:pPr>
            <w:r w:rsidRPr="00672FEC">
              <w:rPr>
                <w:rFonts w:ascii="Arial" w:hAnsi="Arial" w:cs="Arial"/>
                <w:color w:val="000000"/>
                <w:sz w:val="22"/>
                <w:szCs w:val="22"/>
              </w:rPr>
              <w:t xml:space="preserve">Patients registered with </w:t>
            </w:r>
            <w:r w:rsidR="00B50027" w:rsidRPr="00672FEC">
              <w:rPr>
                <w:rFonts w:ascii="Arial" w:hAnsi="Arial" w:cs="Arial"/>
                <w:color w:val="000000"/>
                <w:sz w:val="22"/>
                <w:szCs w:val="22"/>
              </w:rPr>
              <w:t>the Commissioner’s</w:t>
            </w:r>
            <w:r w:rsidRPr="00672FEC">
              <w:rPr>
                <w:rFonts w:ascii="Arial" w:hAnsi="Arial" w:cs="Arial"/>
                <w:color w:val="000000"/>
                <w:sz w:val="22"/>
                <w:szCs w:val="22"/>
              </w:rPr>
              <w:t xml:space="preserve"> GP Practice</w:t>
            </w:r>
          </w:p>
          <w:p w14:paraId="7F5D1DC0" w14:textId="77777777" w:rsidR="0066492B" w:rsidRPr="00672FEC" w:rsidRDefault="0066492B" w:rsidP="0066492B">
            <w:pPr>
              <w:jc w:val="both"/>
              <w:rPr>
                <w:rFonts w:ascii="Arial" w:hAnsi="Arial" w:cs="Arial"/>
                <w:b/>
                <w:bCs/>
                <w:color w:val="000000"/>
                <w:sz w:val="22"/>
                <w:szCs w:val="22"/>
              </w:rPr>
            </w:pPr>
          </w:p>
          <w:p w14:paraId="324B5300" w14:textId="77777777" w:rsidR="0066492B" w:rsidRPr="00672FEC" w:rsidRDefault="0066492B" w:rsidP="0066492B">
            <w:pPr>
              <w:keepNext/>
              <w:numPr>
                <w:ilvl w:val="0"/>
                <w:numId w:val="11"/>
              </w:numPr>
              <w:ind w:left="0" w:firstLine="0"/>
              <w:outlineLvl w:val="4"/>
              <w:rPr>
                <w:rFonts w:ascii="Arial" w:hAnsi="Arial" w:cs="Arial"/>
                <w:b/>
                <w:bCs/>
                <w:color w:val="000000"/>
                <w:sz w:val="22"/>
                <w:szCs w:val="22"/>
                <w:lang w:eastAsia="en-US"/>
              </w:rPr>
            </w:pPr>
            <w:bookmarkStart w:id="53" w:name="_Toc286300502"/>
            <w:r w:rsidRPr="00672FEC">
              <w:rPr>
                <w:rFonts w:ascii="Arial" w:hAnsi="Arial" w:cs="Arial"/>
                <w:b/>
                <w:bCs/>
                <w:color w:val="000000"/>
                <w:sz w:val="22"/>
                <w:szCs w:val="22"/>
                <w:lang w:eastAsia="en-US"/>
              </w:rPr>
              <w:t>2.5 Whole System Relationships</w:t>
            </w:r>
            <w:bookmarkEnd w:id="53"/>
          </w:p>
          <w:p w14:paraId="0EBBF168"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The </w:t>
            </w:r>
            <w:r w:rsidR="00901E94" w:rsidRPr="00672FEC">
              <w:rPr>
                <w:rFonts w:ascii="Arial" w:hAnsi="Arial" w:cs="Arial"/>
                <w:color w:val="000000"/>
                <w:sz w:val="22"/>
                <w:szCs w:val="22"/>
                <w:lang w:eastAsia="en-US"/>
              </w:rPr>
              <w:t>provider will be expected to develop and maintain relationship with a range of organisations and stakeholders  including but not confined to the following</w:t>
            </w:r>
            <w:r w:rsidRPr="00672FEC">
              <w:rPr>
                <w:rFonts w:ascii="Arial" w:hAnsi="Arial" w:cs="Arial"/>
                <w:color w:val="000000"/>
                <w:sz w:val="22"/>
                <w:szCs w:val="22"/>
                <w:lang w:eastAsia="en-US"/>
              </w:rPr>
              <w:t>:</w:t>
            </w:r>
          </w:p>
          <w:p w14:paraId="5B28E46B" w14:textId="77777777" w:rsidR="0066492B" w:rsidRPr="00672FEC" w:rsidRDefault="0066492B"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London HIV Acute Service Providers</w:t>
            </w:r>
          </w:p>
          <w:p w14:paraId="4ACFBB35" w14:textId="77777777" w:rsidR="0066492B" w:rsidRPr="00672FEC" w:rsidRDefault="0066492B"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 xml:space="preserve">HIV Clinical Nurse Specialists </w:t>
            </w:r>
          </w:p>
          <w:p w14:paraId="1E4DAE08" w14:textId="77777777" w:rsidR="0066492B" w:rsidRPr="00672FEC" w:rsidRDefault="00B50027"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Commissioner</w:t>
            </w:r>
            <w:r w:rsidR="000B66CD" w:rsidRPr="00672FEC">
              <w:rPr>
                <w:rFonts w:ascii="Arial" w:hAnsi="Arial" w:cs="Arial"/>
                <w:color w:val="000000"/>
                <w:sz w:val="22"/>
                <w:szCs w:val="22"/>
                <w:lang w:eastAsia="en-US"/>
              </w:rPr>
              <w:t xml:space="preserve"> </w:t>
            </w:r>
            <w:r w:rsidR="0066492B" w:rsidRPr="00672FEC">
              <w:rPr>
                <w:rFonts w:ascii="Arial" w:hAnsi="Arial" w:cs="Arial"/>
                <w:color w:val="000000"/>
                <w:sz w:val="22"/>
                <w:szCs w:val="22"/>
                <w:lang w:eastAsia="en-US"/>
              </w:rPr>
              <w:t>GP</w:t>
            </w:r>
            <w:r w:rsidR="000B66CD" w:rsidRPr="00672FEC">
              <w:rPr>
                <w:rFonts w:ascii="Arial" w:hAnsi="Arial" w:cs="Arial"/>
                <w:color w:val="000000"/>
                <w:sz w:val="22"/>
                <w:szCs w:val="22"/>
                <w:lang w:eastAsia="en-US"/>
              </w:rPr>
              <w:t xml:space="preserve"> Practices</w:t>
            </w:r>
          </w:p>
          <w:p w14:paraId="251A3137" w14:textId="77777777" w:rsidR="0066492B" w:rsidRPr="00672FEC" w:rsidRDefault="0066492B"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Community services (e.g. community health services teams)</w:t>
            </w:r>
          </w:p>
          <w:p w14:paraId="78DEC951" w14:textId="77777777" w:rsidR="0066492B" w:rsidRPr="00672FEC" w:rsidRDefault="00B50027"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Commissioner</w:t>
            </w:r>
            <w:r w:rsidR="000B66CD" w:rsidRPr="00672FEC">
              <w:rPr>
                <w:rFonts w:ascii="Arial" w:hAnsi="Arial" w:cs="Arial"/>
                <w:color w:val="000000"/>
                <w:sz w:val="22"/>
                <w:szCs w:val="22"/>
                <w:lang w:eastAsia="en-US"/>
              </w:rPr>
              <w:t xml:space="preserve"> Adult </w:t>
            </w:r>
            <w:r w:rsidR="0066492B" w:rsidRPr="00672FEC">
              <w:rPr>
                <w:rFonts w:ascii="Arial" w:hAnsi="Arial" w:cs="Arial"/>
                <w:color w:val="000000"/>
                <w:sz w:val="22"/>
                <w:szCs w:val="22"/>
                <w:lang w:eastAsia="en-US"/>
              </w:rPr>
              <w:t>Social Services</w:t>
            </w:r>
          </w:p>
          <w:p w14:paraId="15DE2D6D" w14:textId="77777777" w:rsidR="0066492B" w:rsidRPr="00672FEC" w:rsidRDefault="0066492B"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Carers, partners, families, friends and significant others</w:t>
            </w:r>
          </w:p>
          <w:p w14:paraId="078171F6" w14:textId="77777777" w:rsidR="0066492B" w:rsidRPr="00672FEC" w:rsidRDefault="0066492B"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Third sector HIV service providers</w:t>
            </w:r>
          </w:p>
          <w:p w14:paraId="0BFDA929" w14:textId="77777777" w:rsidR="000B66CD" w:rsidRPr="00672FEC" w:rsidRDefault="000B66CD" w:rsidP="0066492B">
            <w:pPr>
              <w:numPr>
                <w:ilvl w:val="0"/>
                <w:numId w:val="41"/>
              </w:numPr>
              <w:rPr>
                <w:rFonts w:ascii="Arial" w:hAnsi="Arial" w:cs="Arial"/>
                <w:color w:val="000000"/>
                <w:sz w:val="22"/>
                <w:szCs w:val="22"/>
                <w:lang w:eastAsia="en-US"/>
              </w:rPr>
            </w:pPr>
            <w:r w:rsidRPr="00672FEC">
              <w:rPr>
                <w:rFonts w:ascii="Arial" w:hAnsi="Arial" w:cs="Arial"/>
                <w:color w:val="000000"/>
                <w:sz w:val="22"/>
                <w:szCs w:val="22"/>
                <w:lang w:eastAsia="en-US"/>
              </w:rPr>
              <w:t>Acute hospitals particularly St George’s Healthcare NHS Trust</w:t>
            </w:r>
          </w:p>
          <w:p w14:paraId="1D4F459D" w14:textId="77777777" w:rsidR="0066492B" w:rsidRPr="00672FEC" w:rsidRDefault="0066492B" w:rsidP="0066492B">
            <w:pPr>
              <w:ind w:left="732"/>
              <w:rPr>
                <w:rFonts w:ascii="Arial" w:hAnsi="Arial" w:cs="Arial"/>
                <w:color w:val="FF0000"/>
                <w:sz w:val="22"/>
                <w:szCs w:val="22"/>
              </w:rPr>
            </w:pPr>
          </w:p>
          <w:p w14:paraId="052E68F6" w14:textId="77777777" w:rsidR="0066492B" w:rsidRPr="00672FEC" w:rsidRDefault="0066492B" w:rsidP="0066492B">
            <w:pPr>
              <w:keepNext/>
              <w:outlineLvl w:val="4"/>
              <w:rPr>
                <w:rFonts w:ascii="Arial" w:hAnsi="Arial" w:cs="Arial"/>
                <w:bCs/>
                <w:color w:val="000000"/>
                <w:sz w:val="22"/>
                <w:szCs w:val="22"/>
                <w:lang w:eastAsia="en-US"/>
              </w:rPr>
            </w:pPr>
            <w:bookmarkStart w:id="54" w:name="_Toc286300503"/>
            <w:r w:rsidRPr="00672FEC">
              <w:rPr>
                <w:rFonts w:ascii="Arial" w:hAnsi="Arial" w:cs="Arial"/>
                <w:b/>
                <w:bCs/>
                <w:color w:val="000000"/>
                <w:sz w:val="22"/>
                <w:szCs w:val="22"/>
                <w:lang w:eastAsia="en-US"/>
              </w:rPr>
              <w:t>2.5.1 HIV Acute Hospital Service Providers</w:t>
            </w:r>
            <w:bookmarkEnd w:id="54"/>
          </w:p>
          <w:p w14:paraId="607D5F6F"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To ensure a high standard of continuity of care and information sharing </w:t>
            </w:r>
            <w:r w:rsidR="00901E94"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 xml:space="preserve">will liaise from initial point of referral with each </w:t>
            </w:r>
            <w:r w:rsidR="00660614" w:rsidRPr="00672FEC">
              <w:rPr>
                <w:rFonts w:ascii="Arial" w:hAnsi="Arial" w:cs="Arial"/>
                <w:color w:val="000000"/>
                <w:sz w:val="22"/>
                <w:szCs w:val="22"/>
              </w:rPr>
              <w:t>patient’s</w:t>
            </w:r>
            <w:r w:rsidRPr="00672FEC">
              <w:rPr>
                <w:rFonts w:ascii="Arial" w:hAnsi="Arial" w:cs="Arial"/>
                <w:color w:val="000000"/>
                <w:sz w:val="22"/>
                <w:szCs w:val="22"/>
              </w:rPr>
              <w:t xml:space="preserve"> Acute Centre.  Pri</w:t>
            </w:r>
            <w:r w:rsidR="00660614" w:rsidRPr="00672FEC">
              <w:rPr>
                <w:rFonts w:ascii="Arial" w:hAnsi="Arial" w:cs="Arial"/>
                <w:color w:val="000000"/>
                <w:sz w:val="22"/>
                <w:szCs w:val="22"/>
              </w:rPr>
              <w:t xml:space="preserve">or to admission Information should </w:t>
            </w:r>
            <w:r w:rsidRPr="00672FEC">
              <w:rPr>
                <w:rFonts w:ascii="Arial" w:hAnsi="Arial" w:cs="Arial"/>
                <w:color w:val="000000"/>
                <w:sz w:val="22"/>
                <w:szCs w:val="22"/>
              </w:rPr>
              <w:t xml:space="preserve">be obtained that will be relevant to necessitate a seamless transfer of care for the duration of admission to </w:t>
            </w:r>
            <w:r w:rsidR="00660614" w:rsidRPr="00672FEC">
              <w:rPr>
                <w:rFonts w:ascii="Arial" w:hAnsi="Arial" w:cs="Arial"/>
                <w:color w:val="000000"/>
                <w:sz w:val="22"/>
                <w:szCs w:val="22"/>
              </w:rPr>
              <w:t>the s</w:t>
            </w:r>
            <w:r w:rsidR="00901E94" w:rsidRPr="00672FEC">
              <w:rPr>
                <w:rFonts w:ascii="Arial" w:hAnsi="Arial" w:cs="Arial"/>
                <w:color w:val="000000"/>
                <w:sz w:val="22"/>
                <w:szCs w:val="22"/>
              </w:rPr>
              <w:t>ervice provider</w:t>
            </w:r>
            <w:r w:rsidRPr="00672FEC">
              <w:rPr>
                <w:rFonts w:ascii="Arial" w:hAnsi="Arial" w:cs="Arial"/>
                <w:color w:val="000000"/>
                <w:sz w:val="22"/>
                <w:szCs w:val="22"/>
              </w:rPr>
              <w:t xml:space="preserve">. </w:t>
            </w:r>
          </w:p>
          <w:p w14:paraId="44C31CC3" w14:textId="77777777" w:rsidR="0066492B" w:rsidRPr="00672FEC" w:rsidRDefault="0066492B" w:rsidP="0066492B">
            <w:pPr>
              <w:rPr>
                <w:rFonts w:ascii="Arial" w:hAnsi="Arial" w:cs="Arial"/>
                <w:color w:val="000000"/>
                <w:sz w:val="22"/>
                <w:szCs w:val="22"/>
              </w:rPr>
            </w:pPr>
          </w:p>
          <w:p w14:paraId="0C332CD9" w14:textId="77777777" w:rsidR="0066492B" w:rsidRPr="00672FEC" w:rsidRDefault="00660614" w:rsidP="0066492B">
            <w:pPr>
              <w:keepNext/>
              <w:outlineLvl w:val="4"/>
              <w:rPr>
                <w:rFonts w:ascii="Arial" w:hAnsi="Arial" w:cs="Arial"/>
                <w:b/>
                <w:bCs/>
                <w:color w:val="000000"/>
                <w:sz w:val="22"/>
                <w:szCs w:val="22"/>
                <w:lang w:eastAsia="en-US"/>
              </w:rPr>
            </w:pPr>
            <w:bookmarkStart w:id="55" w:name="_Toc286300505"/>
            <w:r w:rsidRPr="00672FEC">
              <w:rPr>
                <w:rFonts w:ascii="Arial" w:hAnsi="Arial" w:cs="Arial"/>
                <w:b/>
                <w:bCs/>
                <w:color w:val="000000"/>
                <w:sz w:val="22"/>
                <w:szCs w:val="22"/>
                <w:lang w:eastAsia="en-US"/>
              </w:rPr>
              <w:t>2.5.2 GP</w:t>
            </w:r>
            <w:r w:rsidR="0066492B" w:rsidRPr="00672FEC">
              <w:rPr>
                <w:rFonts w:ascii="Arial" w:hAnsi="Arial" w:cs="Arial"/>
                <w:b/>
                <w:bCs/>
                <w:color w:val="000000"/>
                <w:sz w:val="22"/>
                <w:szCs w:val="22"/>
                <w:lang w:eastAsia="en-US"/>
              </w:rPr>
              <w:t>s</w:t>
            </w:r>
            <w:bookmarkEnd w:id="55"/>
          </w:p>
          <w:p w14:paraId="224C49AA" w14:textId="77777777" w:rsidR="0066492B" w:rsidRPr="00672FEC" w:rsidRDefault="0066492B" w:rsidP="00660614">
            <w:pPr>
              <w:rPr>
                <w:rFonts w:ascii="Arial" w:hAnsi="Arial" w:cs="Arial"/>
                <w:sz w:val="22"/>
                <w:szCs w:val="22"/>
              </w:rPr>
            </w:pPr>
            <w:r w:rsidRPr="00672FEC">
              <w:rPr>
                <w:rFonts w:ascii="Arial" w:hAnsi="Arial" w:cs="Arial"/>
                <w:sz w:val="22"/>
                <w:szCs w:val="22"/>
              </w:rPr>
              <w:t>Where a p</w:t>
            </w:r>
            <w:r w:rsidR="00660614" w:rsidRPr="00672FEC">
              <w:rPr>
                <w:rFonts w:ascii="Arial" w:hAnsi="Arial" w:cs="Arial"/>
                <w:sz w:val="22"/>
                <w:szCs w:val="22"/>
              </w:rPr>
              <w:t xml:space="preserve">atient has a GP, permission should </w:t>
            </w:r>
            <w:r w:rsidRPr="00672FEC">
              <w:rPr>
                <w:rFonts w:ascii="Arial" w:hAnsi="Arial" w:cs="Arial"/>
                <w:sz w:val="22"/>
                <w:szCs w:val="22"/>
              </w:rPr>
              <w:t xml:space="preserve">be sought from the patient or their advocate if unable to consent regarding involvement in care. </w:t>
            </w:r>
            <w:r w:rsidR="00660614" w:rsidRPr="00672FEC">
              <w:rPr>
                <w:rFonts w:ascii="Arial" w:hAnsi="Arial" w:cs="Arial"/>
                <w:sz w:val="22"/>
                <w:szCs w:val="22"/>
              </w:rPr>
              <w:t>GP should</w:t>
            </w:r>
            <w:r w:rsidRPr="00672FEC">
              <w:rPr>
                <w:rFonts w:ascii="Arial" w:hAnsi="Arial" w:cs="Arial"/>
                <w:sz w:val="22"/>
                <w:szCs w:val="22"/>
              </w:rPr>
              <w:t xml:space="preserve"> be informed of any discharge planning meetings or other relevant meetings that will impact on patient care. </w:t>
            </w:r>
          </w:p>
          <w:p w14:paraId="63B2C783" w14:textId="77777777" w:rsidR="0066492B" w:rsidRPr="00672FEC" w:rsidRDefault="0066492B" w:rsidP="0066492B">
            <w:pPr>
              <w:rPr>
                <w:rFonts w:ascii="Arial" w:hAnsi="Arial" w:cs="Arial"/>
                <w:color w:val="FF0000"/>
                <w:sz w:val="22"/>
                <w:szCs w:val="22"/>
              </w:rPr>
            </w:pPr>
          </w:p>
          <w:p w14:paraId="5C9CD4BD" w14:textId="77777777" w:rsidR="0066492B" w:rsidRPr="00672FEC" w:rsidRDefault="0066492B" w:rsidP="0066492B">
            <w:pPr>
              <w:keepNext/>
              <w:outlineLvl w:val="4"/>
              <w:rPr>
                <w:rFonts w:ascii="Arial" w:hAnsi="Arial" w:cs="Arial"/>
                <w:b/>
                <w:bCs/>
                <w:color w:val="000000"/>
                <w:sz w:val="22"/>
                <w:szCs w:val="22"/>
                <w:lang w:eastAsia="en-US"/>
              </w:rPr>
            </w:pPr>
            <w:bookmarkStart w:id="56" w:name="_Toc286300506"/>
            <w:r w:rsidRPr="00672FEC">
              <w:rPr>
                <w:rFonts w:ascii="Arial" w:hAnsi="Arial" w:cs="Arial"/>
                <w:b/>
                <w:bCs/>
                <w:color w:val="000000"/>
                <w:sz w:val="22"/>
                <w:szCs w:val="22"/>
                <w:lang w:eastAsia="en-US"/>
              </w:rPr>
              <w:t>2.5.4 Community Services</w:t>
            </w:r>
            <w:bookmarkEnd w:id="56"/>
          </w:p>
          <w:p w14:paraId="079A42EF" w14:textId="77777777" w:rsidR="0066492B" w:rsidRPr="00672FEC" w:rsidRDefault="00660614" w:rsidP="0066492B">
            <w:pPr>
              <w:rPr>
                <w:rFonts w:ascii="Arial" w:hAnsi="Arial" w:cs="Arial"/>
                <w:sz w:val="22"/>
                <w:szCs w:val="22"/>
              </w:rPr>
            </w:pPr>
            <w:r w:rsidRPr="00672FEC">
              <w:rPr>
                <w:rFonts w:ascii="Arial" w:hAnsi="Arial" w:cs="Arial"/>
                <w:sz w:val="22"/>
                <w:szCs w:val="22"/>
              </w:rPr>
              <w:t>The s</w:t>
            </w:r>
            <w:r w:rsidR="00B915B2" w:rsidRPr="00672FEC">
              <w:rPr>
                <w:rFonts w:ascii="Arial" w:hAnsi="Arial" w:cs="Arial"/>
                <w:sz w:val="22"/>
                <w:szCs w:val="22"/>
              </w:rPr>
              <w:t xml:space="preserve">ervice provider </w:t>
            </w:r>
            <w:r w:rsidRPr="00672FEC">
              <w:rPr>
                <w:rFonts w:ascii="Arial" w:hAnsi="Arial" w:cs="Arial"/>
                <w:sz w:val="22"/>
                <w:szCs w:val="22"/>
              </w:rPr>
              <w:t xml:space="preserve">should </w:t>
            </w:r>
            <w:r w:rsidR="0066492B" w:rsidRPr="00672FEC">
              <w:rPr>
                <w:rFonts w:ascii="Arial" w:hAnsi="Arial" w:cs="Arial"/>
                <w:sz w:val="22"/>
                <w:szCs w:val="22"/>
              </w:rPr>
              <w:t>engage with NGO’s, voluntary and charitable organisations that may benefit the patients recovery, progress and future care needs. Contact will only be made once permission gained from the patient or their advocate if they do not have capacity to agree.</w:t>
            </w:r>
          </w:p>
          <w:p w14:paraId="4406905C" w14:textId="77777777" w:rsidR="0066492B" w:rsidRPr="00672FEC" w:rsidRDefault="0066492B" w:rsidP="0066492B">
            <w:pPr>
              <w:rPr>
                <w:rFonts w:ascii="Arial" w:hAnsi="Arial" w:cs="Arial"/>
                <w:sz w:val="22"/>
                <w:szCs w:val="22"/>
              </w:rPr>
            </w:pPr>
          </w:p>
          <w:p w14:paraId="4ADCE27A" w14:textId="77777777" w:rsidR="0066492B" w:rsidRPr="00672FEC" w:rsidRDefault="0066492B" w:rsidP="0066492B">
            <w:pPr>
              <w:keepNext/>
              <w:outlineLvl w:val="4"/>
              <w:rPr>
                <w:rFonts w:ascii="Arial" w:hAnsi="Arial" w:cs="Arial"/>
                <w:b/>
                <w:bCs/>
                <w:color w:val="000000"/>
                <w:sz w:val="22"/>
                <w:szCs w:val="22"/>
                <w:lang w:eastAsia="en-US"/>
              </w:rPr>
            </w:pPr>
            <w:bookmarkStart w:id="57" w:name="_Toc286300507"/>
            <w:r w:rsidRPr="00672FEC">
              <w:rPr>
                <w:rFonts w:ascii="Arial" w:hAnsi="Arial" w:cs="Arial"/>
                <w:b/>
                <w:bCs/>
                <w:color w:val="000000"/>
                <w:sz w:val="22"/>
                <w:szCs w:val="22"/>
                <w:lang w:eastAsia="en-US"/>
              </w:rPr>
              <w:t>2.5.5 Social Services</w:t>
            </w:r>
            <w:bookmarkEnd w:id="57"/>
          </w:p>
          <w:p w14:paraId="16E93FFC" w14:textId="77777777" w:rsidR="0066492B" w:rsidRPr="00672FEC" w:rsidRDefault="00660614" w:rsidP="0066492B">
            <w:pPr>
              <w:rPr>
                <w:rFonts w:ascii="Arial" w:hAnsi="Arial" w:cs="Arial"/>
                <w:sz w:val="22"/>
                <w:szCs w:val="22"/>
              </w:rPr>
            </w:pPr>
            <w:r w:rsidRPr="00672FEC">
              <w:rPr>
                <w:rFonts w:ascii="Arial" w:hAnsi="Arial" w:cs="Arial"/>
                <w:sz w:val="22"/>
                <w:szCs w:val="22"/>
              </w:rPr>
              <w:t>The s</w:t>
            </w:r>
            <w:r w:rsidR="00B915B2" w:rsidRPr="00672FEC">
              <w:rPr>
                <w:rFonts w:ascii="Arial" w:hAnsi="Arial" w:cs="Arial"/>
                <w:sz w:val="22"/>
                <w:szCs w:val="22"/>
              </w:rPr>
              <w:t xml:space="preserve">ervice provider </w:t>
            </w:r>
            <w:r w:rsidR="0066492B" w:rsidRPr="00672FEC">
              <w:rPr>
                <w:rFonts w:ascii="Arial" w:hAnsi="Arial" w:cs="Arial"/>
                <w:sz w:val="22"/>
                <w:szCs w:val="22"/>
              </w:rPr>
              <w:t xml:space="preserve">will engage with </w:t>
            </w:r>
            <w:r w:rsidR="008610FF" w:rsidRPr="00672FEC">
              <w:rPr>
                <w:rFonts w:ascii="Arial" w:hAnsi="Arial" w:cs="Arial"/>
                <w:sz w:val="22"/>
                <w:szCs w:val="22"/>
              </w:rPr>
              <w:t>the Adult</w:t>
            </w:r>
            <w:r w:rsidR="002A3774" w:rsidRPr="00672FEC">
              <w:rPr>
                <w:rFonts w:ascii="Arial" w:hAnsi="Arial" w:cs="Arial"/>
                <w:sz w:val="22"/>
                <w:szCs w:val="22"/>
              </w:rPr>
              <w:t xml:space="preserve"> Social Services </w:t>
            </w:r>
            <w:r w:rsidR="0066492B" w:rsidRPr="00672FEC">
              <w:rPr>
                <w:rFonts w:ascii="Arial" w:hAnsi="Arial" w:cs="Arial"/>
                <w:sz w:val="22"/>
                <w:szCs w:val="22"/>
              </w:rPr>
              <w:t xml:space="preserve">at the earliest possible time during admission. </w:t>
            </w:r>
          </w:p>
          <w:p w14:paraId="0D485BF9" w14:textId="77777777" w:rsidR="0066492B" w:rsidRPr="00672FEC" w:rsidRDefault="0066492B" w:rsidP="0066492B">
            <w:pPr>
              <w:rPr>
                <w:rFonts w:ascii="Arial" w:hAnsi="Arial" w:cs="Arial"/>
                <w:sz w:val="22"/>
                <w:szCs w:val="22"/>
              </w:rPr>
            </w:pPr>
          </w:p>
          <w:p w14:paraId="2BFD267E" w14:textId="77777777" w:rsidR="0066492B" w:rsidRPr="00672FEC" w:rsidRDefault="0066492B" w:rsidP="0066492B">
            <w:pPr>
              <w:keepNext/>
              <w:outlineLvl w:val="4"/>
              <w:rPr>
                <w:rFonts w:ascii="Arial" w:hAnsi="Arial" w:cs="Arial"/>
                <w:b/>
                <w:bCs/>
                <w:color w:val="000000"/>
                <w:sz w:val="22"/>
                <w:szCs w:val="22"/>
                <w:lang w:eastAsia="en-US"/>
              </w:rPr>
            </w:pPr>
            <w:bookmarkStart w:id="58" w:name="_Toc286300508"/>
            <w:r w:rsidRPr="00672FEC">
              <w:rPr>
                <w:rFonts w:ascii="Arial" w:hAnsi="Arial" w:cs="Arial"/>
                <w:b/>
                <w:bCs/>
                <w:color w:val="000000"/>
                <w:sz w:val="22"/>
                <w:szCs w:val="22"/>
                <w:lang w:eastAsia="en-US"/>
              </w:rPr>
              <w:t>2.5.6 Carers, Partners, Family, Friends &amp; Significant Others</w:t>
            </w:r>
            <w:bookmarkEnd w:id="58"/>
          </w:p>
          <w:p w14:paraId="29BA6ABE" w14:textId="77777777" w:rsidR="0066492B" w:rsidRPr="00672FEC" w:rsidRDefault="00660614" w:rsidP="0066492B">
            <w:pPr>
              <w:rPr>
                <w:rFonts w:ascii="Arial" w:hAnsi="Arial" w:cs="Arial"/>
                <w:sz w:val="22"/>
                <w:szCs w:val="22"/>
              </w:rPr>
            </w:pPr>
            <w:r w:rsidRPr="00672FEC">
              <w:rPr>
                <w:rFonts w:ascii="Arial" w:hAnsi="Arial" w:cs="Arial"/>
                <w:sz w:val="22"/>
                <w:szCs w:val="22"/>
              </w:rPr>
              <w:t xml:space="preserve">The service provider will, having full regard to the patient’s capacity, needs and requirements </w:t>
            </w:r>
            <w:proofErr w:type="gramStart"/>
            <w:r w:rsidR="0066492B" w:rsidRPr="00672FEC">
              <w:rPr>
                <w:rFonts w:ascii="Arial" w:hAnsi="Arial" w:cs="Arial"/>
                <w:sz w:val="22"/>
                <w:szCs w:val="22"/>
              </w:rPr>
              <w:t>be</w:t>
            </w:r>
            <w:proofErr w:type="gramEnd"/>
            <w:r w:rsidR="0066492B" w:rsidRPr="00672FEC">
              <w:rPr>
                <w:rFonts w:ascii="Arial" w:hAnsi="Arial" w:cs="Arial"/>
                <w:sz w:val="22"/>
                <w:szCs w:val="22"/>
              </w:rPr>
              <w:t xml:space="preserve"> included as agreed by the patient in decisions about on-going care, treatment and discharge option.</w:t>
            </w:r>
          </w:p>
          <w:p w14:paraId="6F9DD2FD" w14:textId="77777777" w:rsidR="0066492B" w:rsidRPr="00672FEC" w:rsidRDefault="0066492B" w:rsidP="0066492B">
            <w:pPr>
              <w:ind w:left="720"/>
              <w:rPr>
                <w:rFonts w:ascii="Arial" w:hAnsi="Arial" w:cs="Arial"/>
                <w:color w:val="000000"/>
                <w:sz w:val="22"/>
                <w:szCs w:val="22"/>
                <w:lang w:eastAsia="en-US"/>
              </w:rPr>
            </w:pPr>
          </w:p>
          <w:p w14:paraId="14B41731" w14:textId="77777777" w:rsidR="0066492B" w:rsidRPr="00672FEC" w:rsidRDefault="0066492B" w:rsidP="0066492B">
            <w:pPr>
              <w:keepNext/>
              <w:numPr>
                <w:ilvl w:val="0"/>
                <w:numId w:val="11"/>
              </w:numPr>
              <w:ind w:left="0" w:firstLine="0"/>
              <w:outlineLvl w:val="4"/>
              <w:rPr>
                <w:rFonts w:ascii="Arial" w:hAnsi="Arial" w:cs="Arial"/>
                <w:b/>
                <w:bCs/>
                <w:color w:val="000000"/>
                <w:sz w:val="22"/>
                <w:szCs w:val="22"/>
                <w:lang w:eastAsia="en-US"/>
              </w:rPr>
            </w:pPr>
            <w:bookmarkStart w:id="59" w:name="_Toc286300509"/>
            <w:r w:rsidRPr="00672FEC">
              <w:rPr>
                <w:rFonts w:ascii="Arial" w:hAnsi="Arial" w:cs="Arial"/>
                <w:b/>
                <w:bCs/>
                <w:color w:val="000000"/>
                <w:sz w:val="22"/>
                <w:szCs w:val="22"/>
                <w:lang w:eastAsia="en-US"/>
              </w:rPr>
              <w:t>2.5.7 Third Sector HIV Service Providers</w:t>
            </w:r>
            <w:bookmarkEnd w:id="59"/>
          </w:p>
          <w:p w14:paraId="5BEA8033" w14:textId="77777777" w:rsidR="0066492B" w:rsidRPr="00672FEC" w:rsidRDefault="0066492B" w:rsidP="0066492B">
            <w:pPr>
              <w:rPr>
                <w:rFonts w:ascii="Arial" w:hAnsi="Arial" w:cs="Arial"/>
                <w:sz w:val="22"/>
                <w:szCs w:val="22"/>
                <w:lang w:eastAsia="en-US"/>
              </w:rPr>
            </w:pPr>
            <w:r w:rsidRPr="00672FEC">
              <w:rPr>
                <w:rFonts w:ascii="Arial" w:hAnsi="Arial" w:cs="Arial"/>
                <w:sz w:val="22"/>
                <w:szCs w:val="22"/>
                <w:lang w:eastAsia="en-US"/>
              </w:rPr>
              <w:lastRenderedPageBreak/>
              <w:t xml:space="preserve">There is a diverse set of service providers in the field of HIV services provided by third sector organisations that </w:t>
            </w:r>
            <w:r w:rsidR="00B915B2" w:rsidRPr="00672FEC">
              <w:rPr>
                <w:rFonts w:ascii="Arial" w:hAnsi="Arial" w:cs="Arial"/>
                <w:sz w:val="22"/>
                <w:szCs w:val="22"/>
                <w:lang w:eastAsia="en-US"/>
              </w:rPr>
              <w:t xml:space="preserve">Service provider </w:t>
            </w:r>
            <w:r w:rsidRPr="00672FEC">
              <w:rPr>
                <w:rFonts w:ascii="Arial" w:hAnsi="Arial" w:cs="Arial"/>
                <w:sz w:val="22"/>
                <w:szCs w:val="22"/>
                <w:lang w:eastAsia="en-US"/>
              </w:rPr>
              <w:t>will establish &amp; maintain professional contacts with a view to the exploration of cooperation, exchange and joint working opportunities.</w:t>
            </w:r>
          </w:p>
          <w:p w14:paraId="4E4516B8" w14:textId="77777777" w:rsidR="0066492B" w:rsidRPr="00672FEC" w:rsidRDefault="0066492B" w:rsidP="0066492B">
            <w:pPr>
              <w:rPr>
                <w:rFonts w:ascii="Arial" w:hAnsi="Arial" w:cs="Arial"/>
                <w:color w:val="000000"/>
                <w:sz w:val="22"/>
                <w:szCs w:val="22"/>
                <w:lang w:eastAsia="en-US"/>
              </w:rPr>
            </w:pPr>
          </w:p>
          <w:p w14:paraId="4B8563CA" w14:textId="77777777" w:rsidR="0066492B" w:rsidRPr="00672FEC" w:rsidRDefault="0066492B" w:rsidP="0066492B">
            <w:pPr>
              <w:keepNext/>
              <w:outlineLvl w:val="4"/>
              <w:rPr>
                <w:rFonts w:ascii="Arial" w:hAnsi="Arial" w:cs="Arial"/>
                <w:b/>
                <w:bCs/>
                <w:color w:val="000000"/>
                <w:sz w:val="22"/>
                <w:szCs w:val="22"/>
                <w:lang w:eastAsia="en-US"/>
              </w:rPr>
            </w:pPr>
            <w:bookmarkStart w:id="60" w:name="_Toc286300510"/>
            <w:r w:rsidRPr="00672FEC">
              <w:rPr>
                <w:rFonts w:ascii="Arial" w:hAnsi="Arial" w:cs="Arial"/>
                <w:b/>
                <w:bCs/>
                <w:color w:val="000000"/>
                <w:sz w:val="22"/>
                <w:szCs w:val="22"/>
                <w:lang w:eastAsia="en-US"/>
              </w:rPr>
              <w:t>2.6 Interdependencies</w:t>
            </w:r>
            <w:bookmarkEnd w:id="60"/>
          </w:p>
          <w:p w14:paraId="57521925" w14:textId="77777777" w:rsidR="0066492B" w:rsidRPr="00672FEC" w:rsidRDefault="0066492B" w:rsidP="0066492B">
            <w:p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The provision of services will be essential for effective specialist assessment, rehabilitation and care.  </w:t>
            </w:r>
            <w:r w:rsidR="00E21A3E" w:rsidRPr="00672FEC">
              <w:rPr>
                <w:rFonts w:ascii="Arial" w:hAnsi="Arial" w:cs="Arial"/>
                <w:color w:val="000000"/>
                <w:sz w:val="22"/>
                <w:szCs w:val="22"/>
                <w:lang w:eastAsia="en-US"/>
              </w:rPr>
              <w:t xml:space="preserve">The service provider </w:t>
            </w:r>
            <w:r w:rsidRPr="00672FEC">
              <w:rPr>
                <w:rFonts w:ascii="Arial" w:hAnsi="Arial" w:cs="Arial"/>
                <w:color w:val="000000"/>
                <w:sz w:val="22"/>
                <w:szCs w:val="22"/>
                <w:lang w:eastAsia="en-US"/>
              </w:rPr>
              <w:t>will work in partnership with a range of services, professionals and patients to ensure a coordinated approach to care.</w:t>
            </w:r>
          </w:p>
          <w:p w14:paraId="039B7557" w14:textId="77777777" w:rsidR="0066492B" w:rsidRPr="00672FEC" w:rsidRDefault="0066492B" w:rsidP="0066492B">
            <w:p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Including;  </w:t>
            </w:r>
          </w:p>
          <w:p w14:paraId="7DF1365C" w14:textId="77777777" w:rsidR="0066492B" w:rsidRPr="00672FEC" w:rsidRDefault="0066492B" w:rsidP="0066492B">
            <w:pPr>
              <w:numPr>
                <w:ilvl w:val="0"/>
                <w:numId w:val="42"/>
              </w:numPr>
              <w:jc w:val="both"/>
              <w:rPr>
                <w:rFonts w:ascii="Arial" w:hAnsi="Arial" w:cs="Arial"/>
                <w:color w:val="000000"/>
                <w:sz w:val="22"/>
                <w:szCs w:val="22"/>
                <w:lang w:eastAsia="en-US"/>
              </w:rPr>
            </w:pPr>
            <w:r w:rsidRPr="00672FEC">
              <w:rPr>
                <w:rFonts w:ascii="Arial" w:hAnsi="Arial" w:cs="Arial"/>
                <w:color w:val="000000"/>
                <w:sz w:val="22"/>
                <w:szCs w:val="22"/>
                <w:lang w:eastAsia="en-US"/>
              </w:rPr>
              <w:t>Facilitation of timely access for GP referrals, referrals by the medical team to local acute services as necessary</w:t>
            </w:r>
          </w:p>
          <w:p w14:paraId="29BF6A9F" w14:textId="77777777" w:rsidR="0066492B" w:rsidRPr="00672FEC" w:rsidRDefault="0066492B" w:rsidP="0066492B">
            <w:pPr>
              <w:numPr>
                <w:ilvl w:val="0"/>
                <w:numId w:val="42"/>
              </w:numPr>
              <w:jc w:val="both"/>
              <w:rPr>
                <w:rFonts w:ascii="Arial" w:hAnsi="Arial" w:cs="Arial"/>
                <w:color w:val="000000"/>
                <w:sz w:val="22"/>
                <w:szCs w:val="22"/>
                <w:lang w:eastAsia="en-US"/>
              </w:rPr>
            </w:pPr>
            <w:r w:rsidRPr="00672FEC">
              <w:rPr>
                <w:rFonts w:ascii="Arial" w:hAnsi="Arial" w:cs="Arial"/>
                <w:color w:val="000000"/>
                <w:sz w:val="22"/>
                <w:szCs w:val="22"/>
                <w:lang w:eastAsia="en-US"/>
              </w:rPr>
              <w:t>Referrals to social services for continuing care as appropriate.</w:t>
            </w:r>
          </w:p>
          <w:p w14:paraId="2F6A31B3" w14:textId="77777777" w:rsidR="0066492B" w:rsidRPr="00672FEC" w:rsidRDefault="0066492B" w:rsidP="0066492B">
            <w:pPr>
              <w:numPr>
                <w:ilvl w:val="0"/>
                <w:numId w:val="42"/>
              </w:num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Liaison with community services </w:t>
            </w:r>
          </w:p>
          <w:p w14:paraId="18017500" w14:textId="77777777" w:rsidR="0066492B" w:rsidRPr="00672FEC" w:rsidRDefault="0066492B" w:rsidP="0066492B">
            <w:pPr>
              <w:numPr>
                <w:ilvl w:val="0"/>
                <w:numId w:val="42"/>
              </w:num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Involvement of patients and carers (subject to patient consent) </w:t>
            </w:r>
          </w:p>
          <w:p w14:paraId="0AF233BB" w14:textId="77777777" w:rsidR="0066492B" w:rsidRPr="00672FEC" w:rsidRDefault="0066492B" w:rsidP="0066492B">
            <w:pPr>
              <w:jc w:val="both"/>
              <w:rPr>
                <w:rFonts w:ascii="Arial" w:hAnsi="Arial" w:cs="Arial"/>
                <w:color w:val="000000"/>
                <w:sz w:val="22"/>
                <w:szCs w:val="22"/>
              </w:rPr>
            </w:pPr>
          </w:p>
          <w:p w14:paraId="08B73F4A" w14:textId="77777777" w:rsidR="0066492B" w:rsidRPr="00672FEC" w:rsidRDefault="001D788C" w:rsidP="0066492B">
            <w:pPr>
              <w:tabs>
                <w:tab w:val="left" w:pos="-720"/>
                <w:tab w:val="left" w:pos="0"/>
                <w:tab w:val="left" w:pos="5490"/>
              </w:tabs>
              <w:jc w:val="both"/>
              <w:rPr>
                <w:rFonts w:ascii="Arial" w:hAnsi="Arial" w:cs="Arial"/>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will operate in accordance with all relevant Acts of Parliament, statutory regulations or other such laws, recommendations, guidance or practices.</w:t>
            </w:r>
          </w:p>
          <w:p w14:paraId="7903AFC1" w14:textId="77777777" w:rsidR="0066492B" w:rsidRPr="00672FEC" w:rsidRDefault="0066492B" w:rsidP="0066492B">
            <w:pPr>
              <w:tabs>
                <w:tab w:val="left" w:pos="-720"/>
                <w:tab w:val="left" w:pos="5490"/>
              </w:tabs>
              <w:jc w:val="both"/>
              <w:rPr>
                <w:rFonts w:ascii="Arial" w:hAnsi="Arial" w:cs="Arial"/>
                <w:color w:val="000000"/>
                <w:sz w:val="22"/>
                <w:szCs w:val="22"/>
              </w:rPr>
            </w:pPr>
          </w:p>
          <w:p w14:paraId="1D7A6FF5" w14:textId="77777777" w:rsidR="0066492B" w:rsidRPr="00672FEC" w:rsidRDefault="001D788C" w:rsidP="0066492B">
            <w:pPr>
              <w:jc w:val="both"/>
              <w:rPr>
                <w:rFonts w:ascii="Arial" w:hAnsi="Arial" w:cs="Arial"/>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will be expected to address and adhere to the latest Department of Health / NHSME, HPA, BHIVA guidance where relevant.</w:t>
            </w:r>
          </w:p>
          <w:p w14:paraId="7D25D2C2" w14:textId="77777777" w:rsidR="0066492B" w:rsidRPr="00672FEC" w:rsidRDefault="0066492B" w:rsidP="0066492B">
            <w:pPr>
              <w:jc w:val="both"/>
              <w:rPr>
                <w:rFonts w:ascii="Arial" w:hAnsi="Arial" w:cs="Arial"/>
                <w:color w:val="000000"/>
                <w:sz w:val="22"/>
                <w:szCs w:val="22"/>
              </w:rPr>
            </w:pPr>
          </w:p>
          <w:p w14:paraId="2F1344A1" w14:textId="77777777" w:rsidR="0066492B" w:rsidRPr="00672FEC" w:rsidRDefault="0066492B" w:rsidP="0066492B">
            <w:pPr>
              <w:keepNext/>
              <w:outlineLvl w:val="4"/>
              <w:rPr>
                <w:rFonts w:ascii="Arial" w:hAnsi="Arial" w:cs="Arial"/>
                <w:b/>
                <w:bCs/>
                <w:color w:val="000000"/>
                <w:sz w:val="22"/>
                <w:szCs w:val="22"/>
                <w:lang w:eastAsia="en-US"/>
              </w:rPr>
            </w:pPr>
            <w:bookmarkStart w:id="61" w:name="_Toc286300511"/>
            <w:r w:rsidRPr="00672FEC">
              <w:rPr>
                <w:rFonts w:ascii="Arial" w:hAnsi="Arial" w:cs="Arial"/>
                <w:b/>
                <w:bCs/>
                <w:color w:val="000000"/>
                <w:sz w:val="22"/>
                <w:szCs w:val="22"/>
                <w:lang w:eastAsia="en-US"/>
              </w:rPr>
              <w:t>2.7 Relevant Clinical Networks and Screening Programmes</w:t>
            </w:r>
            <w:bookmarkEnd w:id="61"/>
          </w:p>
          <w:p w14:paraId="113C9A8D" w14:textId="77777777" w:rsidR="0066492B" w:rsidRPr="00672FEC" w:rsidRDefault="001365E3" w:rsidP="0066492B">
            <w:pPr>
              <w:rPr>
                <w:rFonts w:ascii="Arial" w:hAnsi="Arial" w:cs="Arial"/>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will;</w:t>
            </w:r>
          </w:p>
          <w:p w14:paraId="5D01C054" w14:textId="77777777" w:rsidR="0066492B" w:rsidRPr="00672FEC" w:rsidRDefault="0066492B" w:rsidP="0066492B">
            <w:pPr>
              <w:numPr>
                <w:ilvl w:val="0"/>
                <w:numId w:val="43"/>
              </w:numPr>
              <w:rPr>
                <w:rFonts w:ascii="Arial" w:hAnsi="Arial" w:cs="Arial"/>
                <w:color w:val="000000"/>
                <w:sz w:val="22"/>
                <w:szCs w:val="22"/>
              </w:rPr>
            </w:pPr>
            <w:r w:rsidRPr="00672FEC">
              <w:rPr>
                <w:rFonts w:ascii="Arial" w:hAnsi="Arial" w:cs="Arial"/>
                <w:color w:val="000000"/>
                <w:sz w:val="22"/>
                <w:szCs w:val="22"/>
              </w:rPr>
              <w:t xml:space="preserve">Engage with the work of the </w:t>
            </w:r>
            <w:r w:rsidR="002A3774" w:rsidRPr="00672FEC">
              <w:rPr>
                <w:rFonts w:ascii="Arial" w:hAnsi="Arial" w:cs="Arial"/>
                <w:color w:val="000000"/>
                <w:sz w:val="22"/>
                <w:szCs w:val="22"/>
              </w:rPr>
              <w:t xml:space="preserve"> </w:t>
            </w:r>
            <w:r w:rsidR="00B50027" w:rsidRPr="00672FEC">
              <w:rPr>
                <w:rFonts w:ascii="Arial" w:hAnsi="Arial" w:cs="Arial"/>
                <w:color w:val="000000"/>
                <w:sz w:val="22"/>
                <w:szCs w:val="22"/>
              </w:rPr>
              <w:t>commissioner’s</w:t>
            </w:r>
            <w:r w:rsidRPr="00672FEC">
              <w:rPr>
                <w:rFonts w:ascii="Arial" w:hAnsi="Arial" w:cs="Arial"/>
                <w:color w:val="000000"/>
                <w:sz w:val="22"/>
                <w:szCs w:val="22"/>
              </w:rPr>
              <w:t xml:space="preserve"> HIV &amp; Sexual Health Clinical Network </w:t>
            </w:r>
            <w:r w:rsidR="002A3774" w:rsidRPr="00672FEC">
              <w:rPr>
                <w:rFonts w:ascii="Arial" w:hAnsi="Arial" w:cs="Arial"/>
                <w:color w:val="000000"/>
                <w:sz w:val="22"/>
                <w:szCs w:val="22"/>
              </w:rPr>
              <w:t xml:space="preserve">which may include Local Authority funded sexual health services </w:t>
            </w:r>
          </w:p>
          <w:p w14:paraId="273C3DB2" w14:textId="77777777" w:rsidR="0066492B" w:rsidRPr="00672FEC" w:rsidRDefault="0066492B" w:rsidP="0066492B">
            <w:pPr>
              <w:numPr>
                <w:ilvl w:val="0"/>
                <w:numId w:val="43"/>
              </w:numPr>
              <w:rPr>
                <w:rFonts w:ascii="Arial" w:hAnsi="Arial" w:cs="Arial"/>
                <w:color w:val="000000"/>
                <w:sz w:val="22"/>
                <w:szCs w:val="22"/>
              </w:rPr>
            </w:pPr>
            <w:proofErr w:type="gramStart"/>
            <w:r w:rsidRPr="00672FEC">
              <w:rPr>
                <w:rFonts w:ascii="Arial" w:hAnsi="Arial" w:cs="Arial"/>
                <w:color w:val="000000"/>
                <w:sz w:val="22"/>
                <w:szCs w:val="22"/>
              </w:rPr>
              <w:t>actively</w:t>
            </w:r>
            <w:proofErr w:type="gramEnd"/>
            <w:r w:rsidRPr="00672FEC">
              <w:rPr>
                <w:rFonts w:ascii="Arial" w:hAnsi="Arial" w:cs="Arial"/>
                <w:color w:val="000000"/>
                <w:sz w:val="22"/>
                <w:szCs w:val="22"/>
              </w:rPr>
              <w:t xml:space="preserve"> provide support, education and research that may influence any of the groups below that will improve standards of care and practice for those affected by HIV.</w:t>
            </w:r>
          </w:p>
          <w:p w14:paraId="4D178DB6" w14:textId="77777777" w:rsidR="0066492B" w:rsidRPr="00672FEC" w:rsidRDefault="001365E3" w:rsidP="0066492B">
            <w:pPr>
              <w:numPr>
                <w:ilvl w:val="0"/>
                <w:numId w:val="43"/>
              </w:numPr>
              <w:rPr>
                <w:rFonts w:ascii="Arial" w:hAnsi="Arial" w:cs="Arial"/>
                <w:color w:val="000000"/>
                <w:sz w:val="22"/>
                <w:szCs w:val="22"/>
              </w:rPr>
            </w:pPr>
            <w:r w:rsidRPr="00672FEC">
              <w:rPr>
                <w:rFonts w:ascii="Arial" w:hAnsi="Arial" w:cs="Arial"/>
                <w:color w:val="000000"/>
                <w:sz w:val="22"/>
                <w:szCs w:val="22"/>
              </w:rPr>
              <w:t>ensure</w:t>
            </w:r>
            <w:r w:rsidR="0066492B" w:rsidRPr="00672FEC">
              <w:rPr>
                <w:rFonts w:ascii="Arial" w:hAnsi="Arial" w:cs="Arial"/>
                <w:color w:val="000000"/>
                <w:sz w:val="22"/>
                <w:szCs w:val="22"/>
              </w:rPr>
              <w:t xml:space="preserve"> clinical staff join and maintain membership with their own specialist HIV related affiliated groups as well as more generic groups whose work could or may influence best practice</w:t>
            </w:r>
          </w:p>
          <w:p w14:paraId="1BA453DD" w14:textId="77777777" w:rsidR="0066492B" w:rsidRPr="00672FEC" w:rsidRDefault="0066492B" w:rsidP="0066492B">
            <w:pPr>
              <w:numPr>
                <w:ilvl w:val="0"/>
                <w:numId w:val="43"/>
              </w:numPr>
              <w:rPr>
                <w:rFonts w:ascii="Arial" w:hAnsi="Arial" w:cs="Arial"/>
                <w:color w:val="000000"/>
                <w:sz w:val="22"/>
                <w:szCs w:val="22"/>
              </w:rPr>
            </w:pPr>
            <w:r w:rsidRPr="00672FEC">
              <w:rPr>
                <w:rFonts w:ascii="Arial" w:hAnsi="Arial" w:cs="Arial"/>
                <w:color w:val="000000"/>
                <w:sz w:val="22"/>
                <w:szCs w:val="22"/>
              </w:rPr>
              <w:t>continue to provide an effective specialist service for people with HIV by ensuring that all clinical staff are up-to date within their own specialism and also with changes to care and legislation affecting people with HIV</w:t>
            </w:r>
          </w:p>
          <w:p w14:paraId="0A320979" w14:textId="77777777" w:rsidR="0066492B" w:rsidRPr="00672FEC" w:rsidRDefault="0066492B" w:rsidP="0066492B">
            <w:pPr>
              <w:jc w:val="both"/>
              <w:rPr>
                <w:rFonts w:ascii="Arial" w:hAnsi="Arial" w:cs="Arial"/>
                <w:color w:val="000000"/>
                <w:sz w:val="22"/>
                <w:szCs w:val="22"/>
              </w:rPr>
            </w:pPr>
          </w:p>
          <w:p w14:paraId="3CA225AC" w14:textId="77777777" w:rsidR="0066492B" w:rsidRPr="00672FEC" w:rsidRDefault="0066492B" w:rsidP="0066492B">
            <w:pPr>
              <w:keepNext/>
              <w:outlineLvl w:val="4"/>
              <w:rPr>
                <w:rFonts w:ascii="Arial" w:hAnsi="Arial" w:cs="Arial"/>
                <w:b/>
                <w:bCs/>
                <w:color w:val="000000"/>
                <w:sz w:val="22"/>
                <w:szCs w:val="22"/>
                <w:shd w:val="clear" w:color="auto" w:fill="FFFF00"/>
                <w:lang w:eastAsia="en-US"/>
              </w:rPr>
            </w:pPr>
            <w:bookmarkStart w:id="62" w:name="_Toc286300512"/>
            <w:r w:rsidRPr="00672FEC">
              <w:rPr>
                <w:rFonts w:ascii="Arial" w:hAnsi="Arial" w:cs="Arial"/>
                <w:b/>
                <w:bCs/>
                <w:color w:val="000000"/>
                <w:sz w:val="22"/>
                <w:szCs w:val="22"/>
                <w:lang w:eastAsia="en-US"/>
              </w:rPr>
              <w:t>2.8 Sub-Contractors</w:t>
            </w:r>
            <w:bookmarkEnd w:id="62"/>
          </w:p>
          <w:p w14:paraId="338C1299" w14:textId="77777777" w:rsidR="0003537C" w:rsidRPr="00672FEC" w:rsidRDefault="0003537C" w:rsidP="0003537C">
            <w:pPr>
              <w:jc w:val="both"/>
              <w:rPr>
                <w:rFonts w:ascii="Arial" w:hAnsi="Arial" w:cs="Arial"/>
                <w:color w:val="000000"/>
                <w:sz w:val="22"/>
                <w:szCs w:val="22"/>
                <w:lang w:eastAsia="en-US"/>
              </w:rPr>
            </w:pPr>
            <w:r w:rsidRPr="00672FEC">
              <w:rPr>
                <w:rFonts w:ascii="Arial" w:hAnsi="Arial" w:cs="Arial"/>
                <w:color w:val="000000"/>
                <w:sz w:val="22"/>
                <w:szCs w:val="22"/>
                <w:lang w:eastAsia="en-US"/>
              </w:rPr>
              <w:t>The s</w:t>
            </w:r>
            <w:r w:rsidR="00B915B2" w:rsidRPr="00672FEC">
              <w:rPr>
                <w:rFonts w:ascii="Arial" w:hAnsi="Arial" w:cs="Arial"/>
                <w:color w:val="000000"/>
                <w:sz w:val="22"/>
                <w:szCs w:val="22"/>
                <w:lang w:eastAsia="en-US"/>
              </w:rPr>
              <w:t xml:space="preserve">ervice provider </w:t>
            </w:r>
            <w:r w:rsidR="0066492B" w:rsidRPr="00672FEC">
              <w:rPr>
                <w:rFonts w:ascii="Arial" w:hAnsi="Arial" w:cs="Arial"/>
                <w:color w:val="000000"/>
                <w:sz w:val="22"/>
                <w:szCs w:val="22"/>
                <w:lang w:eastAsia="en-US"/>
              </w:rPr>
              <w:t xml:space="preserve">will not assign any part of the agreement or sub-contract the supply of services without the previous consent in writing of the coordinating commissioner. </w:t>
            </w:r>
            <w:proofErr w:type="spellStart"/>
            <w:r w:rsidR="0066492B" w:rsidRPr="00672FEC">
              <w:rPr>
                <w:rFonts w:ascii="Arial" w:hAnsi="Arial" w:cs="Arial"/>
                <w:color w:val="000000"/>
                <w:sz w:val="22"/>
                <w:szCs w:val="22"/>
                <w:lang w:eastAsia="en-US"/>
              </w:rPr>
              <w:t>Sub contractors</w:t>
            </w:r>
            <w:proofErr w:type="spellEnd"/>
            <w:r w:rsidR="0066492B" w:rsidRPr="00672FEC">
              <w:rPr>
                <w:rFonts w:ascii="Arial" w:hAnsi="Arial" w:cs="Arial"/>
                <w:color w:val="000000"/>
                <w:sz w:val="22"/>
                <w:szCs w:val="22"/>
                <w:lang w:eastAsia="en-US"/>
              </w:rPr>
              <w:t xml:space="preserve"> are used to enhance service delivery by accessing a range of specialist services. All subcontractors will be risk assessed and a memorandum of understanding will be negotiated to empower long term use. </w:t>
            </w:r>
          </w:p>
          <w:p w14:paraId="1FB24CA1" w14:textId="77777777" w:rsidR="0066492B" w:rsidRPr="00672FEC" w:rsidRDefault="0066492B" w:rsidP="0066492B">
            <w:pPr>
              <w:jc w:val="both"/>
              <w:rPr>
                <w:rFonts w:ascii="Arial" w:hAnsi="Arial" w:cs="Arial"/>
                <w:color w:val="000000"/>
                <w:sz w:val="22"/>
                <w:szCs w:val="22"/>
                <w:lang w:eastAsia="en-US"/>
              </w:rPr>
            </w:pPr>
          </w:p>
        </w:tc>
      </w:tr>
      <w:tr w:rsidR="0066492B" w:rsidRPr="00672FEC" w14:paraId="1D3525BC" w14:textId="77777777" w:rsidTr="0066492B">
        <w:tc>
          <w:tcPr>
            <w:tcW w:w="9977" w:type="dxa"/>
            <w:gridSpan w:val="6"/>
            <w:tcBorders>
              <w:top w:val="single" w:sz="4" w:space="0" w:color="999999"/>
              <w:left w:val="nil"/>
              <w:bottom w:val="single" w:sz="4" w:space="0" w:color="999999"/>
              <w:right w:val="nil"/>
            </w:tcBorders>
            <w:shd w:val="clear" w:color="auto" w:fill="666666"/>
          </w:tcPr>
          <w:p w14:paraId="28ECBDAC" w14:textId="77777777" w:rsidR="0066492B" w:rsidRPr="00672FEC" w:rsidRDefault="0066492B" w:rsidP="0066492B">
            <w:pPr>
              <w:keepNext/>
              <w:keepLines/>
              <w:numPr>
                <w:ilvl w:val="0"/>
                <w:numId w:val="11"/>
              </w:numPr>
              <w:ind w:left="0" w:firstLine="0"/>
              <w:outlineLvl w:val="0"/>
              <w:rPr>
                <w:rFonts w:ascii="Arial" w:hAnsi="Arial" w:cs="Arial"/>
                <w:b/>
                <w:bCs/>
                <w:color w:val="FFFFFF"/>
                <w:sz w:val="22"/>
                <w:szCs w:val="22"/>
              </w:rPr>
            </w:pPr>
            <w:bookmarkStart w:id="63" w:name="_Toc286300513"/>
            <w:r w:rsidRPr="00672FEC">
              <w:rPr>
                <w:rFonts w:ascii="Arial" w:hAnsi="Arial" w:cs="Arial"/>
                <w:b/>
                <w:bCs/>
                <w:color w:val="FFFFFF"/>
                <w:sz w:val="22"/>
                <w:szCs w:val="22"/>
              </w:rPr>
              <w:lastRenderedPageBreak/>
              <w:t>3.  Service Delivery</w:t>
            </w:r>
            <w:bookmarkEnd w:id="63"/>
          </w:p>
        </w:tc>
      </w:tr>
      <w:tr w:rsidR="0066492B" w:rsidRPr="00672FEC" w14:paraId="35AEEF0A" w14:textId="77777777" w:rsidTr="0066492B">
        <w:trPr>
          <w:trHeight w:val="999"/>
        </w:trPr>
        <w:tc>
          <w:tcPr>
            <w:tcW w:w="9977" w:type="dxa"/>
            <w:gridSpan w:val="6"/>
            <w:tcBorders>
              <w:top w:val="single" w:sz="4" w:space="0" w:color="999999"/>
              <w:left w:val="single" w:sz="4" w:space="0" w:color="999999"/>
              <w:bottom w:val="single" w:sz="4" w:space="0" w:color="999999"/>
              <w:right w:val="single" w:sz="4" w:space="0" w:color="999999"/>
            </w:tcBorders>
          </w:tcPr>
          <w:p w14:paraId="1AF56442" w14:textId="77777777" w:rsidR="0066492B" w:rsidRPr="00672FEC" w:rsidRDefault="0066492B" w:rsidP="0066492B">
            <w:pPr>
              <w:jc w:val="both"/>
              <w:rPr>
                <w:rFonts w:ascii="Arial" w:hAnsi="Arial" w:cs="Arial"/>
                <w:color w:val="000000"/>
                <w:sz w:val="22"/>
                <w:szCs w:val="22"/>
                <w:lang w:eastAsia="en-US"/>
              </w:rPr>
            </w:pPr>
          </w:p>
          <w:p w14:paraId="5313EBFA" w14:textId="77777777" w:rsidR="0066492B" w:rsidRPr="00672FEC" w:rsidRDefault="0066492B" w:rsidP="0066492B">
            <w:pPr>
              <w:keepNext/>
              <w:outlineLvl w:val="4"/>
              <w:rPr>
                <w:rFonts w:ascii="Arial" w:hAnsi="Arial" w:cs="Arial"/>
                <w:b/>
                <w:bCs/>
                <w:color w:val="000000"/>
                <w:sz w:val="22"/>
                <w:szCs w:val="22"/>
                <w:lang w:eastAsia="en-US"/>
              </w:rPr>
            </w:pPr>
            <w:bookmarkStart w:id="64" w:name="_Toc286300514"/>
            <w:r w:rsidRPr="00672FEC">
              <w:rPr>
                <w:rFonts w:ascii="Arial" w:hAnsi="Arial" w:cs="Arial"/>
                <w:b/>
                <w:bCs/>
                <w:color w:val="000000"/>
                <w:sz w:val="22"/>
                <w:szCs w:val="22"/>
                <w:lang w:eastAsia="en-US"/>
              </w:rPr>
              <w:t>3.1 Service Model</w:t>
            </w:r>
            <w:bookmarkEnd w:id="64"/>
            <w:r w:rsidRPr="00672FEC">
              <w:rPr>
                <w:rFonts w:ascii="Arial" w:hAnsi="Arial" w:cs="Arial"/>
                <w:b/>
                <w:bCs/>
                <w:color w:val="000000"/>
                <w:sz w:val="22"/>
                <w:szCs w:val="22"/>
                <w:lang w:eastAsia="en-US"/>
              </w:rPr>
              <w:t xml:space="preserve"> </w:t>
            </w:r>
          </w:p>
          <w:p w14:paraId="3E50B1E8" w14:textId="77777777" w:rsidR="0066492B" w:rsidRPr="00672FEC" w:rsidRDefault="0003537C" w:rsidP="0066492B">
            <w:pPr>
              <w:rPr>
                <w:rFonts w:ascii="Arial" w:hAnsi="Arial" w:cs="Arial"/>
                <w:sz w:val="22"/>
                <w:szCs w:val="22"/>
                <w:lang w:eastAsia="en-US"/>
              </w:rPr>
            </w:pPr>
            <w:r w:rsidRPr="00672FEC">
              <w:rPr>
                <w:rFonts w:ascii="Arial" w:hAnsi="Arial" w:cs="Arial"/>
                <w:sz w:val="22"/>
                <w:szCs w:val="22"/>
                <w:lang w:eastAsia="en-US"/>
              </w:rPr>
              <w:t>The s</w:t>
            </w:r>
            <w:r w:rsidR="00B915B2" w:rsidRPr="00672FEC">
              <w:rPr>
                <w:rFonts w:ascii="Arial" w:hAnsi="Arial" w:cs="Arial"/>
                <w:sz w:val="22"/>
                <w:szCs w:val="22"/>
                <w:lang w:eastAsia="en-US"/>
              </w:rPr>
              <w:t xml:space="preserve">ervice provider </w:t>
            </w:r>
            <w:r w:rsidRPr="00672FEC">
              <w:rPr>
                <w:rFonts w:ascii="Arial" w:hAnsi="Arial" w:cs="Arial"/>
                <w:sz w:val="22"/>
                <w:szCs w:val="22"/>
                <w:lang w:eastAsia="en-US"/>
              </w:rPr>
              <w:t>will deliver</w:t>
            </w:r>
            <w:r w:rsidR="0066492B" w:rsidRPr="00672FEC">
              <w:rPr>
                <w:rFonts w:ascii="Arial" w:hAnsi="Arial" w:cs="Arial"/>
                <w:sz w:val="22"/>
                <w:szCs w:val="22"/>
                <w:lang w:eastAsia="en-US"/>
              </w:rPr>
              <w:t xml:space="preserve"> a model which is; </w:t>
            </w:r>
          </w:p>
          <w:p w14:paraId="38C5F430" w14:textId="77777777" w:rsidR="0066492B" w:rsidRPr="00672FEC" w:rsidRDefault="0066492B" w:rsidP="0066492B">
            <w:pPr>
              <w:numPr>
                <w:ilvl w:val="0"/>
                <w:numId w:val="46"/>
              </w:numPr>
              <w:rPr>
                <w:rFonts w:ascii="Arial" w:hAnsi="Arial" w:cs="Arial"/>
                <w:sz w:val="22"/>
                <w:szCs w:val="22"/>
                <w:lang w:eastAsia="en-US"/>
              </w:rPr>
            </w:pPr>
            <w:r w:rsidRPr="00672FEC">
              <w:rPr>
                <w:rFonts w:ascii="Arial" w:hAnsi="Arial" w:cs="Arial"/>
                <w:sz w:val="22"/>
                <w:szCs w:val="22"/>
                <w:lang w:eastAsia="en-US"/>
              </w:rPr>
              <w:t>Patient centred</w:t>
            </w:r>
          </w:p>
          <w:p w14:paraId="1D35A64A" w14:textId="77777777" w:rsidR="0066492B" w:rsidRPr="00672FEC" w:rsidRDefault="001E1FA2" w:rsidP="0066492B">
            <w:pPr>
              <w:numPr>
                <w:ilvl w:val="0"/>
                <w:numId w:val="46"/>
              </w:numPr>
              <w:rPr>
                <w:rFonts w:ascii="Arial" w:hAnsi="Arial" w:cs="Arial"/>
                <w:sz w:val="22"/>
                <w:szCs w:val="22"/>
                <w:lang w:eastAsia="en-US"/>
              </w:rPr>
            </w:pPr>
            <w:r w:rsidRPr="00672FEC">
              <w:rPr>
                <w:rFonts w:ascii="Arial" w:hAnsi="Arial" w:cs="Arial"/>
                <w:sz w:val="22"/>
                <w:szCs w:val="22"/>
                <w:lang w:eastAsia="en-US"/>
              </w:rPr>
              <w:t>Multi-</w:t>
            </w:r>
            <w:r w:rsidR="0066492B" w:rsidRPr="00672FEC">
              <w:rPr>
                <w:rFonts w:ascii="Arial" w:hAnsi="Arial" w:cs="Arial"/>
                <w:sz w:val="22"/>
                <w:szCs w:val="22"/>
                <w:lang w:eastAsia="en-US"/>
              </w:rPr>
              <w:t>disciplinary in approach to rehabilitation through a program of clinical, cognitive, physical, social/emotional interventions</w:t>
            </w:r>
          </w:p>
          <w:p w14:paraId="2E3917FC" w14:textId="77777777" w:rsidR="0066492B" w:rsidRPr="00672FEC" w:rsidRDefault="0066492B" w:rsidP="0066492B">
            <w:pPr>
              <w:numPr>
                <w:ilvl w:val="0"/>
                <w:numId w:val="46"/>
              </w:numPr>
              <w:rPr>
                <w:rFonts w:ascii="Arial" w:hAnsi="Arial" w:cs="Arial"/>
                <w:sz w:val="22"/>
                <w:szCs w:val="22"/>
                <w:lang w:eastAsia="en-US"/>
              </w:rPr>
            </w:pPr>
            <w:r w:rsidRPr="00672FEC">
              <w:rPr>
                <w:rFonts w:ascii="Arial" w:hAnsi="Arial" w:cs="Arial"/>
                <w:sz w:val="22"/>
                <w:szCs w:val="22"/>
                <w:lang w:eastAsia="en-US"/>
              </w:rPr>
              <w:t>Has expert knowledge of pathways of disease, it’s progression and treatment</w:t>
            </w:r>
          </w:p>
          <w:p w14:paraId="5F59F3BD" w14:textId="77777777" w:rsidR="0066492B" w:rsidRPr="00672FEC" w:rsidRDefault="0066492B" w:rsidP="0066492B">
            <w:pPr>
              <w:numPr>
                <w:ilvl w:val="0"/>
                <w:numId w:val="46"/>
              </w:numPr>
              <w:rPr>
                <w:rFonts w:ascii="Arial" w:hAnsi="Arial" w:cs="Arial"/>
                <w:sz w:val="22"/>
                <w:szCs w:val="22"/>
                <w:lang w:eastAsia="en-US"/>
              </w:rPr>
            </w:pPr>
            <w:r w:rsidRPr="00672FEC">
              <w:rPr>
                <w:rFonts w:ascii="Arial" w:hAnsi="Arial" w:cs="Arial"/>
                <w:sz w:val="22"/>
                <w:szCs w:val="22"/>
                <w:lang w:eastAsia="en-US"/>
              </w:rPr>
              <w:t>A specific rehabilitation model aimed at restoring a patient’s independence, through adherence and acknowledgement of their condition</w:t>
            </w:r>
          </w:p>
          <w:p w14:paraId="18E887A8" w14:textId="77777777" w:rsidR="0066492B" w:rsidRPr="00672FEC" w:rsidRDefault="0066492B" w:rsidP="0066492B">
            <w:pPr>
              <w:numPr>
                <w:ilvl w:val="0"/>
                <w:numId w:val="46"/>
              </w:numPr>
              <w:rPr>
                <w:rFonts w:ascii="Arial" w:hAnsi="Arial" w:cs="Arial"/>
                <w:sz w:val="22"/>
                <w:szCs w:val="22"/>
                <w:lang w:eastAsia="en-US"/>
              </w:rPr>
            </w:pPr>
            <w:r w:rsidRPr="00672FEC">
              <w:rPr>
                <w:rFonts w:ascii="Arial" w:hAnsi="Arial" w:cs="Arial"/>
                <w:sz w:val="22"/>
                <w:szCs w:val="22"/>
                <w:lang w:eastAsia="en-US"/>
              </w:rPr>
              <w:t>Addresses additional psychological and social needs through its multidisciplinary approach</w:t>
            </w:r>
          </w:p>
          <w:p w14:paraId="2BA90462" w14:textId="77777777" w:rsidR="0066492B" w:rsidRPr="00672FEC" w:rsidRDefault="0066492B" w:rsidP="0066492B">
            <w:pPr>
              <w:numPr>
                <w:ilvl w:val="0"/>
                <w:numId w:val="46"/>
              </w:numPr>
              <w:rPr>
                <w:rFonts w:ascii="Arial" w:hAnsi="Arial" w:cs="Arial"/>
                <w:sz w:val="22"/>
                <w:szCs w:val="22"/>
                <w:lang w:eastAsia="en-US"/>
              </w:rPr>
            </w:pPr>
            <w:r w:rsidRPr="00672FEC">
              <w:rPr>
                <w:rFonts w:ascii="Arial" w:hAnsi="Arial" w:cs="Arial"/>
                <w:sz w:val="22"/>
                <w:szCs w:val="22"/>
                <w:lang w:eastAsia="en-US"/>
              </w:rPr>
              <w:t>Is sensitive to differing cultural needs of patients</w:t>
            </w:r>
          </w:p>
          <w:p w14:paraId="0E1A00F7" w14:textId="77777777" w:rsidR="0066492B" w:rsidRPr="00672FEC" w:rsidRDefault="0066492B" w:rsidP="0066492B">
            <w:pPr>
              <w:numPr>
                <w:ilvl w:val="0"/>
                <w:numId w:val="46"/>
              </w:numPr>
              <w:rPr>
                <w:rFonts w:ascii="Arial" w:hAnsi="Arial" w:cs="Arial"/>
                <w:b/>
                <w:bCs/>
                <w:sz w:val="22"/>
                <w:szCs w:val="22"/>
                <w:lang w:eastAsia="en-US"/>
              </w:rPr>
            </w:pPr>
            <w:r w:rsidRPr="00672FEC">
              <w:rPr>
                <w:rFonts w:ascii="Arial" w:hAnsi="Arial" w:cs="Arial"/>
                <w:sz w:val="22"/>
                <w:szCs w:val="22"/>
                <w:lang w:eastAsia="en-US"/>
              </w:rPr>
              <w:t>Sensitive to stigma</w:t>
            </w:r>
            <w:r w:rsidRPr="00672FEC" w:rsidDel="003D63F5">
              <w:rPr>
                <w:rFonts w:ascii="Arial" w:hAnsi="Arial" w:cs="Arial"/>
                <w:sz w:val="22"/>
                <w:szCs w:val="22"/>
                <w:lang w:eastAsia="en-US"/>
              </w:rPr>
              <w:t xml:space="preserve"> </w:t>
            </w:r>
            <w:r w:rsidRPr="00672FEC">
              <w:rPr>
                <w:rFonts w:ascii="Arial" w:hAnsi="Arial" w:cs="Arial"/>
                <w:sz w:val="22"/>
                <w:szCs w:val="22"/>
                <w:lang w:eastAsia="en-US"/>
              </w:rPr>
              <w:t>around HIV (including issues of supporting status disclosure for families/partners)</w:t>
            </w:r>
          </w:p>
          <w:p w14:paraId="16A3C3A6" w14:textId="77777777" w:rsidR="0066492B" w:rsidRPr="00672FEC" w:rsidRDefault="0066492B" w:rsidP="0066492B">
            <w:pPr>
              <w:numPr>
                <w:ilvl w:val="0"/>
                <w:numId w:val="46"/>
              </w:numPr>
              <w:rPr>
                <w:rFonts w:ascii="Arial" w:hAnsi="Arial" w:cs="Arial"/>
                <w:b/>
                <w:bCs/>
                <w:sz w:val="22"/>
                <w:szCs w:val="22"/>
                <w:lang w:eastAsia="en-US"/>
              </w:rPr>
            </w:pPr>
            <w:r w:rsidRPr="00672FEC">
              <w:rPr>
                <w:rFonts w:ascii="Arial" w:hAnsi="Arial" w:cs="Arial"/>
                <w:sz w:val="22"/>
                <w:szCs w:val="22"/>
                <w:lang w:eastAsia="en-US"/>
              </w:rPr>
              <w:t>Liaises with accommodation and care provision for patients (where need is identified)</w:t>
            </w:r>
          </w:p>
          <w:p w14:paraId="23956876" w14:textId="77777777" w:rsidR="0066492B" w:rsidRPr="00672FEC" w:rsidRDefault="0066492B" w:rsidP="001365E3">
            <w:pPr>
              <w:numPr>
                <w:ilvl w:val="0"/>
                <w:numId w:val="46"/>
              </w:numPr>
              <w:rPr>
                <w:rFonts w:ascii="Arial" w:hAnsi="Arial" w:cs="Arial"/>
                <w:b/>
                <w:bCs/>
                <w:sz w:val="22"/>
                <w:szCs w:val="22"/>
                <w:lang w:eastAsia="en-US"/>
              </w:rPr>
            </w:pPr>
            <w:r w:rsidRPr="00672FEC">
              <w:rPr>
                <w:rFonts w:ascii="Arial" w:hAnsi="Arial" w:cs="Arial"/>
                <w:sz w:val="22"/>
                <w:szCs w:val="22"/>
                <w:lang w:eastAsia="en-US"/>
              </w:rPr>
              <w:t xml:space="preserve">Is Holistic in nature and seeks to engage with a range of professionals and others to meet </w:t>
            </w:r>
            <w:r w:rsidRPr="00672FEC">
              <w:rPr>
                <w:rFonts w:ascii="Arial" w:hAnsi="Arial" w:cs="Arial"/>
                <w:sz w:val="22"/>
                <w:szCs w:val="22"/>
                <w:lang w:eastAsia="en-US"/>
              </w:rPr>
              <w:lastRenderedPageBreak/>
              <w:t>identified</w:t>
            </w:r>
            <w:r w:rsidR="001365E3" w:rsidRPr="00672FEC">
              <w:rPr>
                <w:rFonts w:ascii="Arial" w:hAnsi="Arial" w:cs="Arial"/>
                <w:sz w:val="22"/>
                <w:szCs w:val="22"/>
                <w:lang w:eastAsia="en-US"/>
              </w:rPr>
              <w:t xml:space="preserve"> </w:t>
            </w:r>
            <w:r w:rsidRPr="00672FEC">
              <w:rPr>
                <w:rFonts w:ascii="Arial" w:hAnsi="Arial" w:cs="Arial"/>
                <w:sz w:val="22"/>
                <w:szCs w:val="22"/>
                <w:lang w:eastAsia="en-US"/>
              </w:rPr>
              <w:t>needs</w:t>
            </w:r>
          </w:p>
          <w:p w14:paraId="35D53057" w14:textId="77777777" w:rsidR="0066492B" w:rsidRPr="00672FEC" w:rsidRDefault="0066492B" w:rsidP="0066492B">
            <w:pPr>
              <w:rPr>
                <w:rFonts w:ascii="Arial" w:hAnsi="Arial" w:cs="Arial"/>
                <w:b/>
                <w:bCs/>
                <w:color w:val="000000"/>
                <w:sz w:val="22"/>
                <w:szCs w:val="22"/>
              </w:rPr>
            </w:pPr>
          </w:p>
          <w:p w14:paraId="4EAC394B"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People needing specialist HNCI assessment, rehabilitation and care will typically exhibit complex medical &amp; behavioural symptoms, strained support networks or complex end-of-life issues.  The service model will be organised and aim to ensure patients can maximise their independence and receive support and care to enable them cope with dignity with a range of complex physical, psychological and social issues.   </w:t>
            </w:r>
          </w:p>
          <w:p w14:paraId="401EDB39" w14:textId="77777777" w:rsidR="0066492B" w:rsidRPr="00672FEC" w:rsidRDefault="0066492B" w:rsidP="0066492B">
            <w:pPr>
              <w:ind w:left="12"/>
              <w:rPr>
                <w:rFonts w:ascii="Arial" w:hAnsi="Arial" w:cs="Arial"/>
                <w:color w:val="000000"/>
                <w:sz w:val="22"/>
                <w:szCs w:val="22"/>
              </w:rPr>
            </w:pPr>
          </w:p>
          <w:p w14:paraId="7ACCDF89"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The key strands will include:</w:t>
            </w:r>
          </w:p>
          <w:p w14:paraId="20A89610"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Assessment of patient rehabilitation needs</w:t>
            </w:r>
          </w:p>
          <w:p w14:paraId="7E91B10F"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Interdisciplinary Team key working</w:t>
            </w:r>
          </w:p>
          <w:p w14:paraId="36429711"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Adherence support</w:t>
            </w:r>
          </w:p>
          <w:p w14:paraId="33AA4284"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Nutritional, Dietary and life skills support</w:t>
            </w:r>
          </w:p>
          <w:p w14:paraId="25C6858A"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Psychological, social, spiritual and practical support</w:t>
            </w:r>
          </w:p>
          <w:p w14:paraId="4BFDD2D4"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Open/sensitive communication</w:t>
            </w:r>
          </w:p>
          <w:p w14:paraId="638DE4BB" w14:textId="77777777" w:rsidR="0066492B" w:rsidRPr="00672FEC" w:rsidRDefault="0066492B" w:rsidP="0066492B">
            <w:pPr>
              <w:numPr>
                <w:ilvl w:val="0"/>
                <w:numId w:val="47"/>
              </w:numPr>
              <w:rPr>
                <w:rFonts w:ascii="Arial" w:hAnsi="Arial" w:cs="Arial"/>
                <w:color w:val="000000"/>
                <w:sz w:val="22"/>
                <w:szCs w:val="22"/>
              </w:rPr>
            </w:pPr>
            <w:r w:rsidRPr="00672FEC">
              <w:rPr>
                <w:rFonts w:ascii="Arial" w:hAnsi="Arial" w:cs="Arial"/>
                <w:color w:val="000000"/>
                <w:sz w:val="22"/>
                <w:szCs w:val="22"/>
              </w:rPr>
              <w:t xml:space="preserve">Act as educational resource for other healthcare professionals </w:t>
            </w:r>
          </w:p>
          <w:p w14:paraId="558CD258" w14:textId="77777777" w:rsidR="0066492B" w:rsidRPr="00672FEC" w:rsidRDefault="0066492B" w:rsidP="0066492B">
            <w:pPr>
              <w:rPr>
                <w:rFonts w:ascii="Arial" w:hAnsi="Arial" w:cs="Arial"/>
                <w:color w:val="000000"/>
                <w:sz w:val="22"/>
                <w:szCs w:val="22"/>
              </w:rPr>
            </w:pPr>
          </w:p>
          <w:p w14:paraId="166E4FD7" w14:textId="77777777" w:rsidR="0066492B" w:rsidRPr="00672FEC" w:rsidRDefault="001E1FA2" w:rsidP="0066492B">
            <w:pPr>
              <w:rPr>
                <w:rFonts w:ascii="Arial" w:hAnsi="Arial" w:cs="Arial"/>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will adhere to guidelines and initiatives aimed at promoting the health of service users and staff.</w:t>
            </w:r>
          </w:p>
          <w:p w14:paraId="20F9A4BA" w14:textId="77777777" w:rsidR="0066492B" w:rsidRPr="00672FEC" w:rsidRDefault="0066492B" w:rsidP="0066492B">
            <w:pPr>
              <w:rPr>
                <w:rFonts w:ascii="Arial" w:hAnsi="Arial" w:cs="Arial"/>
                <w:b/>
                <w:bCs/>
                <w:color w:val="000000"/>
                <w:sz w:val="22"/>
                <w:szCs w:val="22"/>
              </w:rPr>
            </w:pPr>
          </w:p>
          <w:p w14:paraId="24314133" w14:textId="77777777" w:rsidR="0066492B" w:rsidRPr="00672FEC" w:rsidRDefault="0066492B" w:rsidP="0066492B">
            <w:pPr>
              <w:keepNext/>
              <w:outlineLvl w:val="4"/>
              <w:rPr>
                <w:rFonts w:ascii="Arial" w:hAnsi="Arial" w:cs="Arial"/>
                <w:b/>
                <w:bCs/>
                <w:color w:val="000000"/>
                <w:sz w:val="22"/>
                <w:szCs w:val="22"/>
                <w:lang w:eastAsia="en-US"/>
              </w:rPr>
            </w:pPr>
            <w:bookmarkStart w:id="65" w:name="_Toc286300515"/>
            <w:r w:rsidRPr="00672FEC">
              <w:rPr>
                <w:rFonts w:ascii="Arial" w:hAnsi="Arial" w:cs="Arial"/>
                <w:b/>
                <w:bCs/>
                <w:color w:val="000000"/>
                <w:sz w:val="22"/>
                <w:szCs w:val="22"/>
                <w:lang w:eastAsia="en-US"/>
              </w:rPr>
              <w:t>3.2 Communication with Commissioners/CNS</w:t>
            </w:r>
            <w:bookmarkEnd w:id="65"/>
            <w:r w:rsidRPr="00672FEC">
              <w:rPr>
                <w:rFonts w:ascii="Arial" w:hAnsi="Arial" w:cs="Arial"/>
                <w:b/>
                <w:bCs/>
                <w:color w:val="000000"/>
                <w:sz w:val="22"/>
                <w:szCs w:val="22"/>
                <w:lang w:eastAsia="en-US"/>
              </w:rPr>
              <w:t xml:space="preserve"> </w:t>
            </w:r>
          </w:p>
          <w:p w14:paraId="109EFBE6" w14:textId="77777777" w:rsidR="0066492B" w:rsidRPr="00672FEC" w:rsidRDefault="00B50027" w:rsidP="0066492B">
            <w:pPr>
              <w:rPr>
                <w:rFonts w:ascii="Arial" w:hAnsi="Arial" w:cs="Arial"/>
                <w:color w:val="000000"/>
                <w:sz w:val="22"/>
                <w:szCs w:val="22"/>
              </w:rPr>
            </w:pPr>
            <w:r w:rsidRPr="00672FEC">
              <w:rPr>
                <w:rFonts w:ascii="Arial" w:hAnsi="Arial" w:cs="Arial"/>
                <w:color w:val="000000"/>
                <w:sz w:val="22"/>
                <w:szCs w:val="22"/>
              </w:rPr>
              <w:t>The</w:t>
            </w:r>
            <w:r w:rsidR="00D57772" w:rsidRPr="00672FEC">
              <w:rPr>
                <w:rFonts w:ascii="Arial" w:hAnsi="Arial" w:cs="Arial"/>
                <w:color w:val="000000"/>
                <w:sz w:val="22"/>
                <w:szCs w:val="22"/>
              </w:rPr>
              <w:t xml:space="preserve"> service provider will make available to commissioners </w:t>
            </w:r>
            <w:r w:rsidR="0066492B" w:rsidRPr="00672FEC">
              <w:rPr>
                <w:rFonts w:ascii="Arial" w:hAnsi="Arial" w:cs="Arial"/>
                <w:color w:val="000000"/>
                <w:sz w:val="22"/>
                <w:szCs w:val="22"/>
              </w:rPr>
              <w:t>monthly report</w:t>
            </w:r>
            <w:r w:rsidR="00D57772" w:rsidRPr="00672FEC">
              <w:rPr>
                <w:rFonts w:ascii="Arial" w:hAnsi="Arial" w:cs="Arial"/>
                <w:color w:val="000000"/>
                <w:sz w:val="22"/>
                <w:szCs w:val="22"/>
              </w:rPr>
              <w:t xml:space="preserve">s on </w:t>
            </w:r>
            <w:r w:rsidR="0066492B" w:rsidRPr="00672FEC">
              <w:rPr>
                <w:rFonts w:ascii="Arial" w:hAnsi="Arial" w:cs="Arial"/>
                <w:color w:val="000000"/>
                <w:sz w:val="22"/>
                <w:szCs w:val="22"/>
              </w:rPr>
              <w:t xml:space="preserve">expenditure outlining number of inpatient and day service days charged and at what level.  It will provide a cumulative ‘year to date’ element and reflect performance to budget. </w:t>
            </w:r>
          </w:p>
          <w:p w14:paraId="3E326D23" w14:textId="77777777" w:rsidR="0066492B" w:rsidRPr="00672FEC" w:rsidRDefault="0066492B" w:rsidP="0066492B">
            <w:pPr>
              <w:ind w:left="673"/>
              <w:rPr>
                <w:rFonts w:ascii="Arial" w:hAnsi="Arial" w:cs="Arial"/>
                <w:color w:val="000000"/>
                <w:sz w:val="22"/>
                <w:szCs w:val="22"/>
              </w:rPr>
            </w:pPr>
          </w:p>
          <w:p w14:paraId="2F91B59A" w14:textId="77777777" w:rsidR="0066492B" w:rsidRPr="00672FEC" w:rsidRDefault="0066492B" w:rsidP="0066492B">
            <w:pPr>
              <w:keepNext/>
              <w:outlineLvl w:val="4"/>
              <w:rPr>
                <w:rFonts w:ascii="Arial" w:hAnsi="Arial" w:cs="Arial"/>
                <w:b/>
                <w:bCs/>
                <w:color w:val="000000"/>
                <w:sz w:val="22"/>
                <w:szCs w:val="22"/>
                <w:lang w:eastAsia="en-US"/>
              </w:rPr>
            </w:pPr>
            <w:bookmarkStart w:id="66" w:name="_Toc286300516"/>
            <w:r w:rsidRPr="00672FEC">
              <w:rPr>
                <w:rFonts w:ascii="Arial" w:hAnsi="Arial" w:cs="Arial"/>
                <w:b/>
                <w:bCs/>
                <w:color w:val="000000"/>
                <w:sz w:val="22"/>
                <w:szCs w:val="22"/>
                <w:lang w:eastAsia="en-US"/>
              </w:rPr>
              <w:t>3.3 Listed Contacts for Submission of Performance &amp; Financial data</w:t>
            </w:r>
            <w:bookmarkEnd w:id="66"/>
          </w:p>
          <w:p w14:paraId="03F09F47" w14:textId="77777777" w:rsidR="0066492B" w:rsidRPr="00672FEC" w:rsidRDefault="00410D5F" w:rsidP="0066492B">
            <w:pPr>
              <w:rPr>
                <w:rFonts w:ascii="Arial" w:hAnsi="Arial" w:cs="Arial"/>
                <w:color w:val="000000"/>
                <w:sz w:val="22"/>
                <w:szCs w:val="22"/>
              </w:rPr>
            </w:pPr>
            <w:r w:rsidRPr="00672FEC">
              <w:rPr>
                <w:rFonts w:ascii="Arial" w:hAnsi="Arial" w:cs="Arial"/>
                <w:color w:val="000000"/>
                <w:sz w:val="22"/>
                <w:szCs w:val="22"/>
              </w:rPr>
              <w:t>C</w:t>
            </w:r>
            <w:r w:rsidR="00C91EC8" w:rsidRPr="00672FEC">
              <w:rPr>
                <w:rFonts w:ascii="Arial" w:hAnsi="Arial" w:cs="Arial"/>
                <w:color w:val="000000"/>
                <w:sz w:val="22"/>
                <w:szCs w:val="22"/>
              </w:rPr>
              <w:t xml:space="preserve">ommissioners </w:t>
            </w:r>
            <w:r w:rsidRPr="00672FEC">
              <w:rPr>
                <w:rFonts w:ascii="Arial" w:hAnsi="Arial" w:cs="Arial"/>
                <w:color w:val="000000"/>
                <w:sz w:val="22"/>
                <w:szCs w:val="22"/>
              </w:rPr>
              <w:t xml:space="preserve">will </w:t>
            </w:r>
            <w:r w:rsidR="0066492B" w:rsidRPr="00672FEC">
              <w:rPr>
                <w:rFonts w:ascii="Arial" w:hAnsi="Arial" w:cs="Arial"/>
                <w:color w:val="000000"/>
                <w:sz w:val="22"/>
                <w:szCs w:val="22"/>
              </w:rPr>
              <w:t xml:space="preserve">ensure accurate and up to date contact information is provided to </w:t>
            </w: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 xml:space="preserve"> for the purposes of financial and performance reporting (Commissioner, lead CNS, Finance contact)</w:t>
            </w:r>
          </w:p>
          <w:p w14:paraId="411B2176" w14:textId="77777777" w:rsidR="0066492B" w:rsidRPr="00672FEC" w:rsidRDefault="0066492B" w:rsidP="0066492B">
            <w:pPr>
              <w:rPr>
                <w:rFonts w:ascii="Arial" w:hAnsi="Arial" w:cs="Arial"/>
                <w:color w:val="000000"/>
                <w:sz w:val="22"/>
                <w:szCs w:val="22"/>
              </w:rPr>
            </w:pPr>
          </w:p>
          <w:p w14:paraId="48DF8E53" w14:textId="77777777" w:rsidR="0066492B" w:rsidRPr="00672FEC" w:rsidRDefault="0066492B" w:rsidP="0066492B">
            <w:pPr>
              <w:keepNext/>
              <w:outlineLvl w:val="4"/>
              <w:rPr>
                <w:rFonts w:ascii="Arial" w:hAnsi="Arial" w:cs="Arial"/>
                <w:b/>
                <w:bCs/>
                <w:color w:val="000000"/>
                <w:sz w:val="22"/>
                <w:szCs w:val="22"/>
                <w:lang w:eastAsia="en-US"/>
              </w:rPr>
            </w:pPr>
            <w:bookmarkStart w:id="67" w:name="_Toc286300517"/>
            <w:r w:rsidRPr="00672FEC">
              <w:rPr>
                <w:rFonts w:ascii="Arial" w:hAnsi="Arial" w:cs="Arial"/>
                <w:b/>
                <w:bCs/>
                <w:color w:val="000000"/>
                <w:sz w:val="22"/>
                <w:szCs w:val="22"/>
                <w:lang w:eastAsia="en-US"/>
              </w:rPr>
              <w:t>3.4 Serious Untoward Incidents</w:t>
            </w:r>
            <w:bookmarkEnd w:id="67"/>
            <w:r w:rsidRPr="00672FEC">
              <w:rPr>
                <w:rFonts w:ascii="Arial" w:hAnsi="Arial" w:cs="Arial"/>
                <w:b/>
                <w:bCs/>
                <w:color w:val="000000"/>
                <w:sz w:val="22"/>
                <w:szCs w:val="22"/>
                <w:lang w:eastAsia="en-US"/>
              </w:rPr>
              <w:t xml:space="preserve"> </w:t>
            </w:r>
          </w:p>
          <w:p w14:paraId="4363D38E"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Commissioners/CNS will be specifically advised of the notification any Serious Incidents,</w:t>
            </w:r>
            <w:r w:rsidR="00C91EC8" w:rsidRPr="00672FEC">
              <w:rPr>
                <w:rFonts w:ascii="Arial" w:hAnsi="Arial" w:cs="Arial"/>
                <w:color w:val="000000"/>
                <w:sz w:val="22"/>
                <w:szCs w:val="22"/>
              </w:rPr>
              <w:t xml:space="preserve"> Never Events,</w:t>
            </w:r>
            <w:r w:rsidRPr="00672FEC">
              <w:rPr>
                <w:rFonts w:ascii="Arial" w:hAnsi="Arial" w:cs="Arial"/>
                <w:color w:val="000000"/>
                <w:sz w:val="22"/>
                <w:szCs w:val="22"/>
              </w:rPr>
              <w:t xml:space="preserve"> Deaths or reportable incidents, within </w:t>
            </w:r>
            <w:r w:rsidRPr="00672FEC">
              <w:rPr>
                <w:rFonts w:ascii="Arial" w:hAnsi="Arial" w:cs="Arial"/>
                <w:sz w:val="22"/>
                <w:szCs w:val="22"/>
              </w:rPr>
              <w:t>48 hours</w:t>
            </w:r>
          </w:p>
          <w:p w14:paraId="67B7BA69" w14:textId="77777777" w:rsidR="0066492B" w:rsidRPr="00672FEC" w:rsidRDefault="00C91EC8" w:rsidP="0066492B">
            <w:pPr>
              <w:rPr>
                <w:rFonts w:ascii="Arial" w:hAnsi="Arial" w:cs="Arial"/>
                <w:color w:val="000000"/>
                <w:sz w:val="22"/>
                <w:szCs w:val="22"/>
              </w:rPr>
            </w:pPr>
            <w:r w:rsidRPr="00672FEC">
              <w:rPr>
                <w:rFonts w:ascii="Arial" w:hAnsi="Arial" w:cs="Arial"/>
                <w:color w:val="000000"/>
                <w:sz w:val="22"/>
                <w:szCs w:val="22"/>
              </w:rPr>
              <w:t>Details of the S</w:t>
            </w:r>
            <w:r w:rsidR="0066492B" w:rsidRPr="00672FEC">
              <w:rPr>
                <w:rFonts w:ascii="Arial" w:hAnsi="Arial" w:cs="Arial"/>
                <w:color w:val="000000"/>
                <w:sz w:val="22"/>
                <w:szCs w:val="22"/>
              </w:rPr>
              <w:t>I investigation will be provided within 14 days.</w:t>
            </w:r>
          </w:p>
          <w:p w14:paraId="0E774775"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All relevant parties will be </w:t>
            </w:r>
            <w:r w:rsidR="00C91EC8" w:rsidRPr="00672FEC">
              <w:rPr>
                <w:rFonts w:ascii="Arial" w:hAnsi="Arial" w:cs="Arial"/>
                <w:color w:val="000000"/>
                <w:sz w:val="22"/>
                <w:szCs w:val="22"/>
              </w:rPr>
              <w:t>informed of S</w:t>
            </w:r>
            <w:r w:rsidRPr="00672FEC">
              <w:rPr>
                <w:rFonts w:ascii="Arial" w:hAnsi="Arial" w:cs="Arial"/>
                <w:color w:val="000000"/>
                <w:sz w:val="22"/>
                <w:szCs w:val="22"/>
              </w:rPr>
              <w:t>I resolution at the earliest opportunity.</w:t>
            </w:r>
          </w:p>
          <w:p w14:paraId="10FD09E8" w14:textId="77777777" w:rsidR="0066492B" w:rsidRPr="00672FEC" w:rsidRDefault="0066492B" w:rsidP="0066492B">
            <w:pPr>
              <w:rPr>
                <w:rFonts w:ascii="Arial" w:hAnsi="Arial" w:cs="Arial"/>
                <w:b/>
                <w:color w:val="000000"/>
                <w:sz w:val="22"/>
                <w:szCs w:val="22"/>
              </w:rPr>
            </w:pPr>
          </w:p>
          <w:p w14:paraId="5671B7D0" w14:textId="77777777" w:rsidR="0066492B" w:rsidRPr="00672FEC" w:rsidRDefault="0066492B" w:rsidP="0066492B">
            <w:pPr>
              <w:keepNext/>
              <w:outlineLvl w:val="4"/>
              <w:rPr>
                <w:rFonts w:ascii="Arial" w:hAnsi="Arial" w:cs="Arial"/>
                <w:b/>
                <w:bCs/>
                <w:color w:val="000000"/>
                <w:sz w:val="22"/>
                <w:szCs w:val="22"/>
                <w:lang w:eastAsia="en-US"/>
              </w:rPr>
            </w:pPr>
            <w:bookmarkStart w:id="68" w:name="_Toc286300518"/>
            <w:r w:rsidRPr="00672FEC">
              <w:rPr>
                <w:rFonts w:ascii="Arial" w:hAnsi="Arial" w:cs="Arial"/>
                <w:b/>
                <w:bCs/>
                <w:color w:val="000000"/>
                <w:sz w:val="22"/>
                <w:szCs w:val="22"/>
                <w:lang w:eastAsia="en-US"/>
              </w:rPr>
              <w:t>3.5 Admission &amp; Discharge</w:t>
            </w:r>
            <w:bookmarkEnd w:id="68"/>
          </w:p>
          <w:p w14:paraId="63A578AF" w14:textId="77777777" w:rsidR="0066492B" w:rsidRPr="00672FEC" w:rsidRDefault="00C91EC8" w:rsidP="0066492B">
            <w:pPr>
              <w:rPr>
                <w:rFonts w:ascii="Arial" w:hAnsi="Arial" w:cs="Arial"/>
                <w:color w:val="000000"/>
                <w:sz w:val="22"/>
                <w:szCs w:val="22"/>
              </w:rPr>
            </w:pPr>
            <w:r w:rsidRPr="00672FEC">
              <w:rPr>
                <w:rFonts w:ascii="Arial" w:hAnsi="Arial" w:cs="Arial"/>
                <w:color w:val="000000"/>
                <w:sz w:val="22"/>
                <w:szCs w:val="22"/>
              </w:rPr>
              <w:t>The s</w:t>
            </w:r>
            <w:r w:rsidR="00B915B2" w:rsidRPr="00672FEC">
              <w:rPr>
                <w:rFonts w:ascii="Arial" w:hAnsi="Arial" w:cs="Arial"/>
                <w:color w:val="000000"/>
                <w:sz w:val="22"/>
                <w:szCs w:val="22"/>
              </w:rPr>
              <w:t xml:space="preserve">ervice provider </w:t>
            </w:r>
            <w:r w:rsidR="0066492B" w:rsidRPr="00672FEC">
              <w:rPr>
                <w:rFonts w:ascii="Arial" w:hAnsi="Arial" w:cs="Arial"/>
                <w:color w:val="000000"/>
                <w:sz w:val="22"/>
                <w:szCs w:val="22"/>
              </w:rPr>
              <w:t>will ensure access to a named ‘contract manager’ who can coordinate responses to any enquiry and will ensure regular</w:t>
            </w:r>
            <w:r w:rsidR="0021567E" w:rsidRPr="00672FEC">
              <w:rPr>
                <w:rFonts w:ascii="Arial" w:hAnsi="Arial" w:cs="Arial"/>
                <w:color w:val="000000"/>
                <w:sz w:val="22"/>
                <w:szCs w:val="22"/>
              </w:rPr>
              <w:t xml:space="preserve"> contact with the referring CNS</w:t>
            </w:r>
            <w:r w:rsidR="0066492B" w:rsidRPr="00672FEC">
              <w:rPr>
                <w:rFonts w:ascii="Arial" w:hAnsi="Arial" w:cs="Arial"/>
                <w:color w:val="000000"/>
                <w:sz w:val="22"/>
                <w:szCs w:val="22"/>
              </w:rPr>
              <w:t xml:space="preserve">, commissioner or relevant identified gatekeeper at key pathway stages and the Admissions /Business Support Officer to track the progress of an admission through to discharge </w:t>
            </w:r>
          </w:p>
          <w:p w14:paraId="5E13AE69" w14:textId="77777777" w:rsidR="0066492B" w:rsidRPr="00672FEC" w:rsidRDefault="0066492B" w:rsidP="0066492B">
            <w:pPr>
              <w:rPr>
                <w:rFonts w:ascii="Arial" w:hAnsi="Arial" w:cs="Arial"/>
                <w:color w:val="000000"/>
                <w:sz w:val="22"/>
                <w:szCs w:val="22"/>
              </w:rPr>
            </w:pPr>
          </w:p>
          <w:p w14:paraId="3416CE02"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If the patients’ clinical condition dictates that they would physically benefit from an extended period of rehabilitation, this will be communicated to the </w:t>
            </w:r>
            <w:r w:rsidR="00B91313" w:rsidRPr="00672FEC">
              <w:rPr>
                <w:rFonts w:ascii="Arial" w:hAnsi="Arial" w:cs="Arial"/>
                <w:color w:val="000000"/>
                <w:sz w:val="22"/>
                <w:szCs w:val="22"/>
              </w:rPr>
              <w:t>Commissioner</w:t>
            </w:r>
            <w:r w:rsidRPr="00672FEC">
              <w:rPr>
                <w:rFonts w:ascii="Arial" w:hAnsi="Arial" w:cs="Arial"/>
                <w:color w:val="000000"/>
                <w:sz w:val="22"/>
                <w:szCs w:val="22"/>
              </w:rPr>
              <w:t xml:space="preserve"> at the earliest possible time during admission and at discharge planning meetings. Negotiation between referrer and </w:t>
            </w:r>
            <w:r w:rsidR="00C91EC8" w:rsidRPr="00672FEC">
              <w:rPr>
                <w:rFonts w:ascii="Arial" w:hAnsi="Arial" w:cs="Arial"/>
                <w:color w:val="000000"/>
                <w:sz w:val="22"/>
                <w:szCs w:val="22"/>
              </w:rPr>
              <w:t>s</w:t>
            </w:r>
            <w:r w:rsidR="00B915B2" w:rsidRPr="00672FEC">
              <w:rPr>
                <w:rFonts w:ascii="Arial" w:hAnsi="Arial" w:cs="Arial"/>
                <w:color w:val="000000"/>
                <w:sz w:val="22"/>
                <w:szCs w:val="22"/>
              </w:rPr>
              <w:t xml:space="preserve">ervice provider </w:t>
            </w:r>
            <w:r w:rsidRPr="00672FEC">
              <w:rPr>
                <w:rFonts w:ascii="Arial" w:hAnsi="Arial" w:cs="Arial"/>
                <w:color w:val="000000"/>
                <w:sz w:val="22"/>
                <w:szCs w:val="22"/>
              </w:rPr>
              <w:t xml:space="preserve">will occur to extend the admission based on Clinical Need. The final decision about length of admission lies with commissioner / agreed gatekeeper however the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 xml:space="preserve"> UK Medical Director reserves the right to express concerns if they believe ‘a medically inappropriate discharge’ occurs, in the event of a dispute a third party opinion may be sought from the patient’s own HIV consultant.</w:t>
            </w:r>
          </w:p>
          <w:p w14:paraId="69E9F0BA" w14:textId="77777777" w:rsidR="0066492B" w:rsidRPr="00672FEC" w:rsidRDefault="0066492B" w:rsidP="0066492B">
            <w:pPr>
              <w:rPr>
                <w:rFonts w:ascii="Arial" w:hAnsi="Arial" w:cs="Arial"/>
                <w:color w:val="000000"/>
                <w:sz w:val="22"/>
                <w:szCs w:val="22"/>
              </w:rPr>
            </w:pPr>
          </w:p>
          <w:p w14:paraId="4EC4ECC8" w14:textId="77777777" w:rsidR="0066492B" w:rsidRPr="00672FEC" w:rsidRDefault="0066492B" w:rsidP="0066492B">
            <w:pPr>
              <w:keepNext/>
              <w:outlineLvl w:val="4"/>
              <w:rPr>
                <w:rFonts w:ascii="Arial" w:hAnsi="Arial" w:cs="Arial"/>
                <w:b/>
                <w:bCs/>
                <w:color w:val="000000"/>
                <w:sz w:val="22"/>
                <w:szCs w:val="22"/>
                <w:lang w:eastAsia="en-US"/>
              </w:rPr>
            </w:pPr>
            <w:bookmarkStart w:id="69" w:name="_Toc286300519"/>
            <w:r w:rsidRPr="00672FEC">
              <w:rPr>
                <w:rFonts w:ascii="Arial" w:hAnsi="Arial" w:cs="Arial"/>
                <w:b/>
                <w:bCs/>
                <w:color w:val="000000"/>
                <w:sz w:val="22"/>
                <w:szCs w:val="22"/>
                <w:lang w:eastAsia="en-US"/>
              </w:rPr>
              <w:t>3.6 Mental Health and Patients under ‘section’</w:t>
            </w:r>
            <w:bookmarkEnd w:id="69"/>
          </w:p>
          <w:p w14:paraId="73BC8CFE" w14:textId="77777777" w:rsidR="0066492B" w:rsidRPr="00672FEC" w:rsidRDefault="0066492B" w:rsidP="0066492B">
            <w:pPr>
              <w:rPr>
                <w:rFonts w:ascii="Arial" w:hAnsi="Arial" w:cs="Arial"/>
                <w:color w:val="FF0000"/>
                <w:sz w:val="22"/>
                <w:szCs w:val="22"/>
              </w:rPr>
            </w:pPr>
            <w:r w:rsidRPr="00672FEC">
              <w:rPr>
                <w:rFonts w:ascii="Arial" w:hAnsi="Arial" w:cs="Arial"/>
                <w:sz w:val="22"/>
                <w:szCs w:val="22"/>
              </w:rPr>
              <w:t xml:space="preserve">Patients detained under the Mental Health Act will not be admitted, </w:t>
            </w:r>
            <w:r w:rsidRPr="00672FEC">
              <w:rPr>
                <w:rFonts w:ascii="Arial" w:hAnsi="Arial" w:cs="Arial"/>
                <w:b/>
                <w:bCs/>
                <w:sz w:val="22"/>
                <w:szCs w:val="22"/>
              </w:rPr>
              <w:t>with the exception of those felt suitable by their</w:t>
            </w:r>
            <w:r w:rsidRPr="00672FEC">
              <w:rPr>
                <w:rFonts w:ascii="Arial" w:hAnsi="Arial" w:cs="Arial"/>
                <w:color w:val="FF0000"/>
                <w:sz w:val="22"/>
                <w:szCs w:val="22"/>
              </w:rPr>
              <w:t xml:space="preserve"> </w:t>
            </w:r>
            <w:r w:rsidRPr="00672FEC">
              <w:rPr>
                <w:rFonts w:ascii="Arial" w:hAnsi="Arial" w:cs="Arial"/>
                <w:b/>
                <w:bCs/>
                <w:sz w:val="22"/>
                <w:szCs w:val="22"/>
              </w:rPr>
              <w:t xml:space="preserve">Responsible Medical Officer under the Act, for Section 17 leave to </w:t>
            </w:r>
            <w:r w:rsidR="00DE50FA" w:rsidRPr="00672FEC">
              <w:rPr>
                <w:rFonts w:ascii="Arial" w:hAnsi="Arial" w:cs="Arial"/>
                <w:b/>
                <w:bCs/>
                <w:sz w:val="22"/>
                <w:szCs w:val="22"/>
              </w:rPr>
              <w:t>service provider</w:t>
            </w:r>
            <w:r w:rsidRPr="00672FEC">
              <w:rPr>
                <w:rFonts w:ascii="Arial" w:hAnsi="Arial" w:cs="Arial"/>
                <w:b/>
                <w:bCs/>
                <w:sz w:val="22"/>
                <w:szCs w:val="22"/>
              </w:rPr>
              <w:t xml:space="preserve">. </w:t>
            </w:r>
          </w:p>
          <w:p w14:paraId="2379F266" w14:textId="77777777" w:rsidR="0066492B" w:rsidRPr="00672FEC" w:rsidRDefault="0066492B" w:rsidP="0066492B">
            <w:pPr>
              <w:ind w:left="732"/>
              <w:rPr>
                <w:rFonts w:ascii="Arial" w:hAnsi="Arial" w:cs="Arial"/>
                <w:color w:val="000000"/>
                <w:sz w:val="22"/>
                <w:szCs w:val="22"/>
                <w:lang w:eastAsia="en-US"/>
              </w:rPr>
            </w:pPr>
          </w:p>
          <w:p w14:paraId="1854EBEE" w14:textId="77777777" w:rsidR="0066492B" w:rsidRPr="00672FEC" w:rsidRDefault="0066492B" w:rsidP="0066492B">
            <w:pPr>
              <w:rPr>
                <w:rFonts w:ascii="Arial" w:hAnsi="Arial" w:cs="Arial"/>
                <w:b/>
                <w:bCs/>
                <w:sz w:val="22"/>
                <w:szCs w:val="22"/>
              </w:rPr>
            </w:pPr>
            <w:r w:rsidRPr="00672FEC">
              <w:rPr>
                <w:rFonts w:ascii="Arial" w:hAnsi="Arial" w:cs="Arial"/>
                <w:color w:val="000000"/>
                <w:sz w:val="22"/>
                <w:szCs w:val="22"/>
              </w:rPr>
              <w:t>All patients that have a psychiatric history must have an up to date psychiatric report.</w:t>
            </w:r>
          </w:p>
          <w:p w14:paraId="0CEBB7C5" w14:textId="77777777" w:rsidR="0066492B" w:rsidRPr="00672FEC" w:rsidRDefault="0066492B" w:rsidP="0066492B">
            <w:pPr>
              <w:rPr>
                <w:rFonts w:ascii="Arial" w:hAnsi="Arial" w:cs="Arial"/>
                <w:sz w:val="22"/>
                <w:szCs w:val="22"/>
              </w:rPr>
            </w:pPr>
            <w:r w:rsidRPr="00672FEC">
              <w:rPr>
                <w:rFonts w:ascii="Arial" w:hAnsi="Arial" w:cs="Arial"/>
                <w:sz w:val="22"/>
                <w:szCs w:val="22"/>
              </w:rPr>
              <w:lastRenderedPageBreak/>
              <w:t xml:space="preserve">Admission to </w:t>
            </w:r>
            <w:r w:rsidR="00DE50FA" w:rsidRPr="00672FEC">
              <w:rPr>
                <w:rFonts w:ascii="Arial" w:hAnsi="Arial" w:cs="Arial"/>
                <w:sz w:val="22"/>
                <w:szCs w:val="22"/>
              </w:rPr>
              <w:t>the s</w:t>
            </w:r>
            <w:r w:rsidR="00B915B2" w:rsidRPr="00672FEC">
              <w:rPr>
                <w:rFonts w:ascii="Arial" w:hAnsi="Arial" w:cs="Arial"/>
                <w:sz w:val="22"/>
                <w:szCs w:val="22"/>
              </w:rPr>
              <w:t xml:space="preserve">ervice provider </w:t>
            </w:r>
            <w:r w:rsidRPr="00672FEC">
              <w:rPr>
                <w:rFonts w:ascii="Arial" w:hAnsi="Arial" w:cs="Arial"/>
                <w:sz w:val="22"/>
                <w:szCs w:val="22"/>
              </w:rPr>
              <w:t xml:space="preserve">will be considered under Section 17 leave by Medical Director and Unit Manager. The decision to proceed will be based on whether </w:t>
            </w:r>
            <w:r w:rsidR="00DE50FA" w:rsidRPr="00672FEC">
              <w:rPr>
                <w:rFonts w:ascii="Arial" w:hAnsi="Arial" w:cs="Arial"/>
                <w:sz w:val="22"/>
                <w:szCs w:val="22"/>
              </w:rPr>
              <w:t>Service provider</w:t>
            </w:r>
            <w:r w:rsidRPr="00672FEC">
              <w:rPr>
                <w:rFonts w:ascii="Arial" w:hAnsi="Arial" w:cs="Arial"/>
                <w:sz w:val="22"/>
                <w:szCs w:val="22"/>
              </w:rPr>
              <w:t xml:space="preserve"> is able to support the needs of the patient clinically and if felt that staffing levels could be appropriately maintained to support the </w:t>
            </w:r>
            <w:proofErr w:type="spellStart"/>
            <w:r w:rsidRPr="00672FEC">
              <w:rPr>
                <w:rFonts w:ascii="Arial" w:hAnsi="Arial" w:cs="Arial"/>
                <w:sz w:val="22"/>
                <w:szCs w:val="22"/>
              </w:rPr>
              <w:t>patients</w:t>
            </w:r>
            <w:proofErr w:type="spellEnd"/>
            <w:r w:rsidRPr="00672FEC">
              <w:rPr>
                <w:rFonts w:ascii="Arial" w:hAnsi="Arial" w:cs="Arial"/>
                <w:sz w:val="22"/>
                <w:szCs w:val="22"/>
              </w:rPr>
              <w:t xml:space="preserve"> needs.</w:t>
            </w:r>
          </w:p>
          <w:p w14:paraId="49F5BDC8" w14:textId="77777777" w:rsidR="0066492B" w:rsidRPr="00672FEC" w:rsidRDefault="0066492B" w:rsidP="0066492B">
            <w:pPr>
              <w:ind w:left="732"/>
              <w:rPr>
                <w:rFonts w:ascii="Arial" w:hAnsi="Arial" w:cs="Arial"/>
                <w:color w:val="FF0000"/>
                <w:sz w:val="22"/>
                <w:szCs w:val="22"/>
              </w:rPr>
            </w:pPr>
          </w:p>
          <w:p w14:paraId="737E8ADA" w14:textId="77777777" w:rsidR="0066492B" w:rsidRPr="00672FEC" w:rsidRDefault="0066492B" w:rsidP="0066492B">
            <w:pPr>
              <w:keepNext/>
              <w:outlineLvl w:val="4"/>
              <w:rPr>
                <w:rFonts w:ascii="Arial" w:hAnsi="Arial" w:cs="Arial"/>
                <w:b/>
                <w:bCs/>
                <w:color w:val="000000"/>
                <w:sz w:val="22"/>
                <w:szCs w:val="22"/>
                <w:lang w:eastAsia="en-US"/>
              </w:rPr>
            </w:pPr>
            <w:bookmarkStart w:id="70" w:name="_Toc286300520"/>
            <w:r w:rsidRPr="00672FEC">
              <w:rPr>
                <w:rFonts w:ascii="Arial" w:hAnsi="Arial" w:cs="Arial"/>
                <w:b/>
                <w:bCs/>
                <w:color w:val="000000"/>
                <w:sz w:val="22"/>
                <w:szCs w:val="22"/>
                <w:lang w:eastAsia="en-US"/>
              </w:rPr>
              <w:t>3.7 The Liaison Psychiatric Service</w:t>
            </w:r>
            <w:bookmarkEnd w:id="70"/>
            <w:r w:rsidRPr="00672FEC">
              <w:rPr>
                <w:rFonts w:ascii="Arial" w:hAnsi="Arial" w:cs="Arial"/>
                <w:b/>
                <w:bCs/>
                <w:color w:val="000000"/>
                <w:sz w:val="22"/>
                <w:szCs w:val="22"/>
                <w:lang w:eastAsia="en-US"/>
              </w:rPr>
              <w:t xml:space="preserve"> </w:t>
            </w:r>
          </w:p>
          <w:p w14:paraId="58A1CE4C" w14:textId="77777777" w:rsidR="0066492B" w:rsidRPr="00672FEC" w:rsidRDefault="0066492B" w:rsidP="0066492B">
            <w:pPr>
              <w:ind w:left="12"/>
              <w:rPr>
                <w:rFonts w:ascii="Arial" w:hAnsi="Arial" w:cs="Arial"/>
                <w:sz w:val="22"/>
                <w:szCs w:val="22"/>
              </w:rPr>
            </w:pPr>
            <w:r w:rsidRPr="00672FEC">
              <w:rPr>
                <w:rFonts w:ascii="Arial" w:hAnsi="Arial" w:cs="Arial"/>
                <w:sz w:val="22"/>
                <w:szCs w:val="22"/>
              </w:rPr>
              <w:t xml:space="preserve">The Liaison Psychiatric Service provided at </w:t>
            </w:r>
            <w:r w:rsidR="00B915B2" w:rsidRPr="00672FEC">
              <w:rPr>
                <w:rFonts w:ascii="Arial" w:hAnsi="Arial" w:cs="Arial"/>
                <w:sz w:val="22"/>
                <w:szCs w:val="22"/>
              </w:rPr>
              <w:t xml:space="preserve">Service </w:t>
            </w:r>
            <w:r w:rsidR="008610FF" w:rsidRPr="00672FEC">
              <w:rPr>
                <w:rFonts w:ascii="Arial" w:hAnsi="Arial" w:cs="Arial"/>
                <w:sz w:val="22"/>
                <w:szCs w:val="22"/>
              </w:rPr>
              <w:t>provider is</w:t>
            </w:r>
            <w:r w:rsidRPr="00672FEC">
              <w:rPr>
                <w:rFonts w:ascii="Arial" w:hAnsi="Arial" w:cs="Arial"/>
                <w:sz w:val="22"/>
                <w:szCs w:val="22"/>
              </w:rPr>
              <w:t xml:space="preserve"> a liaison psychiatric service that is an integral part of the medical team. It is a consultant led service led by a Consultant Liaison Psychiatrist with special expertise in the psychiatric problems of HIV infected patients which provides;</w:t>
            </w:r>
          </w:p>
          <w:p w14:paraId="52741240" w14:textId="77777777" w:rsidR="0066492B" w:rsidRPr="00672FEC" w:rsidRDefault="0066492B" w:rsidP="0066492B">
            <w:pPr>
              <w:numPr>
                <w:ilvl w:val="0"/>
                <w:numId w:val="48"/>
              </w:numPr>
              <w:rPr>
                <w:rFonts w:ascii="Arial" w:hAnsi="Arial" w:cs="Arial"/>
                <w:sz w:val="22"/>
                <w:szCs w:val="22"/>
              </w:rPr>
            </w:pPr>
            <w:r w:rsidRPr="00672FEC">
              <w:rPr>
                <w:rFonts w:ascii="Arial" w:hAnsi="Arial" w:cs="Arial"/>
                <w:sz w:val="22"/>
                <w:szCs w:val="22"/>
              </w:rPr>
              <w:t xml:space="preserve">Assessment of psychiatric problems for all patients admitted to </w:t>
            </w:r>
            <w:r w:rsidR="00B915B2" w:rsidRPr="00672FEC">
              <w:rPr>
                <w:rFonts w:ascii="Arial" w:hAnsi="Arial" w:cs="Arial"/>
                <w:sz w:val="22"/>
                <w:szCs w:val="22"/>
              </w:rPr>
              <w:t xml:space="preserve">Service </w:t>
            </w:r>
            <w:r w:rsidR="008610FF" w:rsidRPr="00672FEC">
              <w:rPr>
                <w:rFonts w:ascii="Arial" w:hAnsi="Arial" w:cs="Arial"/>
                <w:sz w:val="22"/>
                <w:szCs w:val="22"/>
              </w:rPr>
              <w:t>provider for</w:t>
            </w:r>
            <w:r w:rsidRPr="00672FEC">
              <w:rPr>
                <w:rFonts w:ascii="Arial" w:hAnsi="Arial" w:cs="Arial"/>
                <w:sz w:val="22"/>
                <w:szCs w:val="22"/>
              </w:rPr>
              <w:t xml:space="preserve"> inpatient care.</w:t>
            </w:r>
          </w:p>
          <w:p w14:paraId="49ECF685" w14:textId="77777777" w:rsidR="0066492B" w:rsidRPr="00672FEC" w:rsidRDefault="0066492B" w:rsidP="0066492B">
            <w:pPr>
              <w:numPr>
                <w:ilvl w:val="0"/>
                <w:numId w:val="48"/>
              </w:numPr>
              <w:rPr>
                <w:rFonts w:ascii="Arial" w:hAnsi="Arial" w:cs="Arial"/>
                <w:sz w:val="22"/>
                <w:szCs w:val="22"/>
              </w:rPr>
            </w:pPr>
            <w:r w:rsidRPr="00672FEC">
              <w:rPr>
                <w:rFonts w:ascii="Arial" w:hAnsi="Arial" w:cs="Arial"/>
                <w:sz w:val="22"/>
                <w:szCs w:val="22"/>
              </w:rPr>
              <w:t xml:space="preserve">Advice and treatment of psychiatric issues assessed following a patients admission to </w:t>
            </w:r>
            <w:r w:rsidR="00B915B2" w:rsidRPr="00672FEC">
              <w:rPr>
                <w:rFonts w:ascii="Arial" w:hAnsi="Arial" w:cs="Arial"/>
                <w:sz w:val="22"/>
                <w:szCs w:val="22"/>
              </w:rPr>
              <w:t xml:space="preserve">Service </w:t>
            </w:r>
            <w:r w:rsidR="008610FF" w:rsidRPr="00672FEC">
              <w:rPr>
                <w:rFonts w:ascii="Arial" w:hAnsi="Arial" w:cs="Arial"/>
                <w:sz w:val="22"/>
                <w:szCs w:val="22"/>
              </w:rPr>
              <w:t>provider,</w:t>
            </w:r>
            <w:r w:rsidRPr="00672FEC">
              <w:rPr>
                <w:rFonts w:ascii="Arial" w:hAnsi="Arial" w:cs="Arial"/>
                <w:sz w:val="22"/>
                <w:szCs w:val="22"/>
              </w:rPr>
              <w:t xml:space="preserve"> facilitating better rehabilitation and decreasing inappropriate lengths of inpatient care.</w:t>
            </w:r>
          </w:p>
          <w:p w14:paraId="22BA1AEB" w14:textId="77777777" w:rsidR="0066492B" w:rsidRPr="00672FEC" w:rsidRDefault="0066492B" w:rsidP="0066492B">
            <w:pPr>
              <w:numPr>
                <w:ilvl w:val="0"/>
                <w:numId w:val="48"/>
              </w:numPr>
              <w:rPr>
                <w:rFonts w:ascii="Arial" w:hAnsi="Arial" w:cs="Arial"/>
                <w:sz w:val="22"/>
                <w:szCs w:val="22"/>
              </w:rPr>
            </w:pPr>
            <w:r w:rsidRPr="00672FEC">
              <w:rPr>
                <w:rFonts w:ascii="Arial" w:hAnsi="Arial" w:cs="Arial"/>
                <w:sz w:val="22"/>
                <w:szCs w:val="22"/>
              </w:rPr>
              <w:t xml:space="preserve">Communication to facilitate patients’ pathways into appropriate community psychiatric or primary care on discharge from the </w:t>
            </w:r>
            <w:r w:rsidR="00B915B2" w:rsidRPr="00672FEC">
              <w:rPr>
                <w:rFonts w:ascii="Arial" w:hAnsi="Arial" w:cs="Arial"/>
                <w:sz w:val="22"/>
                <w:szCs w:val="22"/>
              </w:rPr>
              <w:t xml:space="preserve">Service </w:t>
            </w:r>
            <w:r w:rsidR="008610FF" w:rsidRPr="00672FEC">
              <w:rPr>
                <w:rFonts w:ascii="Arial" w:hAnsi="Arial" w:cs="Arial"/>
                <w:sz w:val="22"/>
                <w:szCs w:val="22"/>
              </w:rPr>
              <w:t>provider.</w:t>
            </w:r>
          </w:p>
          <w:p w14:paraId="58A7719A" w14:textId="77777777" w:rsidR="0066492B" w:rsidRPr="00672FEC" w:rsidRDefault="0066492B" w:rsidP="0066492B">
            <w:pPr>
              <w:ind w:left="732"/>
              <w:rPr>
                <w:rFonts w:ascii="Arial" w:hAnsi="Arial" w:cs="Arial"/>
                <w:color w:val="000000"/>
                <w:sz w:val="22"/>
                <w:szCs w:val="22"/>
              </w:rPr>
            </w:pPr>
          </w:p>
          <w:p w14:paraId="2ABDFEAF" w14:textId="77777777" w:rsidR="0066492B" w:rsidRPr="00672FEC" w:rsidRDefault="0066492B" w:rsidP="0066492B">
            <w:pPr>
              <w:keepNext/>
              <w:outlineLvl w:val="4"/>
              <w:rPr>
                <w:rFonts w:ascii="Arial" w:hAnsi="Arial" w:cs="Arial"/>
                <w:b/>
                <w:bCs/>
                <w:color w:val="000000"/>
                <w:sz w:val="22"/>
                <w:szCs w:val="22"/>
                <w:lang w:eastAsia="en-US"/>
              </w:rPr>
            </w:pPr>
            <w:bookmarkStart w:id="71" w:name="_Toc286300521"/>
            <w:r w:rsidRPr="00672FEC">
              <w:rPr>
                <w:rFonts w:ascii="Arial" w:hAnsi="Arial" w:cs="Arial"/>
                <w:b/>
                <w:bCs/>
                <w:color w:val="000000"/>
                <w:sz w:val="22"/>
                <w:szCs w:val="22"/>
                <w:lang w:eastAsia="en-US"/>
              </w:rPr>
              <w:t xml:space="preserve">3.8 </w:t>
            </w:r>
            <w:proofErr w:type="spellStart"/>
            <w:r w:rsidRPr="00672FEC">
              <w:rPr>
                <w:rFonts w:ascii="Arial" w:hAnsi="Arial" w:cs="Arial"/>
                <w:b/>
                <w:bCs/>
                <w:color w:val="000000"/>
                <w:sz w:val="22"/>
                <w:szCs w:val="22"/>
                <w:lang w:eastAsia="en-US"/>
              </w:rPr>
              <w:t>Specialing</w:t>
            </w:r>
            <w:bookmarkEnd w:id="71"/>
            <w:proofErr w:type="spellEnd"/>
          </w:p>
          <w:p w14:paraId="55E03BF7"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A </w:t>
            </w:r>
            <w:proofErr w:type="spellStart"/>
            <w:r w:rsidRPr="00672FEC">
              <w:rPr>
                <w:rFonts w:ascii="Arial" w:hAnsi="Arial" w:cs="Arial"/>
                <w:color w:val="000000"/>
                <w:sz w:val="22"/>
                <w:szCs w:val="22"/>
              </w:rPr>
              <w:t>Specialing</w:t>
            </w:r>
            <w:proofErr w:type="spellEnd"/>
            <w:r w:rsidRPr="00672FEC">
              <w:rPr>
                <w:rFonts w:ascii="Arial" w:hAnsi="Arial" w:cs="Arial"/>
                <w:color w:val="000000"/>
                <w:sz w:val="22"/>
                <w:szCs w:val="22"/>
              </w:rPr>
              <w:t xml:space="preserve"> service can be offered for people subject to mental health act supervision subject to obtaining section 17 leave.  Models of staffing will be offered on an individual case by case basis, with a preference for using </w:t>
            </w:r>
            <w:r w:rsidR="00B915B2" w:rsidRPr="00672FEC">
              <w:rPr>
                <w:rFonts w:ascii="Arial" w:hAnsi="Arial" w:cs="Arial"/>
                <w:color w:val="000000"/>
                <w:sz w:val="22"/>
                <w:szCs w:val="22"/>
              </w:rPr>
              <w:t xml:space="preserve">Service </w:t>
            </w:r>
            <w:proofErr w:type="gramStart"/>
            <w:r w:rsidR="00B915B2" w:rsidRPr="00672FEC">
              <w:rPr>
                <w:rFonts w:ascii="Arial" w:hAnsi="Arial" w:cs="Arial"/>
                <w:color w:val="000000"/>
                <w:sz w:val="22"/>
                <w:szCs w:val="22"/>
              </w:rPr>
              <w:t xml:space="preserve">provider </w:t>
            </w:r>
            <w:r w:rsidRPr="00672FEC">
              <w:rPr>
                <w:rFonts w:ascii="Arial" w:hAnsi="Arial" w:cs="Arial"/>
                <w:color w:val="000000"/>
                <w:sz w:val="22"/>
                <w:szCs w:val="22"/>
              </w:rPr>
              <w:t xml:space="preserve"> staff</w:t>
            </w:r>
            <w:proofErr w:type="gramEnd"/>
            <w:r w:rsidRPr="00672FEC">
              <w:rPr>
                <w:rFonts w:ascii="Arial" w:hAnsi="Arial" w:cs="Arial"/>
                <w:color w:val="000000"/>
                <w:sz w:val="22"/>
                <w:szCs w:val="22"/>
              </w:rPr>
              <w:t xml:space="preserve"> but the option of using additional agency staff. The staffing will be reviewed every 24 hours and </w:t>
            </w:r>
            <w:r w:rsidR="00B915B2" w:rsidRPr="00672FEC">
              <w:rPr>
                <w:rFonts w:ascii="Arial" w:hAnsi="Arial" w:cs="Arial"/>
                <w:color w:val="000000"/>
                <w:sz w:val="22"/>
                <w:szCs w:val="22"/>
              </w:rPr>
              <w:t xml:space="preserve">Service </w:t>
            </w:r>
            <w:proofErr w:type="gramStart"/>
            <w:r w:rsidR="00B915B2" w:rsidRPr="00672FEC">
              <w:rPr>
                <w:rFonts w:ascii="Arial" w:hAnsi="Arial" w:cs="Arial"/>
                <w:color w:val="000000"/>
                <w:sz w:val="22"/>
                <w:szCs w:val="22"/>
              </w:rPr>
              <w:t xml:space="preserve">provider </w:t>
            </w:r>
            <w:r w:rsidRPr="00672FEC">
              <w:rPr>
                <w:rFonts w:ascii="Arial" w:hAnsi="Arial" w:cs="Arial"/>
                <w:color w:val="000000"/>
                <w:sz w:val="22"/>
                <w:szCs w:val="22"/>
              </w:rPr>
              <w:t xml:space="preserve"> will</w:t>
            </w:r>
            <w:proofErr w:type="gramEnd"/>
            <w:r w:rsidRPr="00672FEC">
              <w:rPr>
                <w:rFonts w:ascii="Arial" w:hAnsi="Arial" w:cs="Arial"/>
                <w:color w:val="000000"/>
                <w:sz w:val="22"/>
                <w:szCs w:val="22"/>
              </w:rPr>
              <w:t xml:space="preserve"> aim to reduce </w:t>
            </w:r>
            <w:proofErr w:type="spellStart"/>
            <w:r w:rsidRPr="00672FEC">
              <w:rPr>
                <w:rFonts w:ascii="Arial" w:hAnsi="Arial" w:cs="Arial"/>
                <w:color w:val="000000"/>
                <w:sz w:val="22"/>
                <w:szCs w:val="22"/>
              </w:rPr>
              <w:t>specialing</w:t>
            </w:r>
            <w:proofErr w:type="spellEnd"/>
            <w:r w:rsidRPr="00672FEC">
              <w:rPr>
                <w:rFonts w:ascii="Arial" w:hAnsi="Arial" w:cs="Arial"/>
                <w:color w:val="000000"/>
                <w:sz w:val="22"/>
                <w:szCs w:val="22"/>
              </w:rPr>
              <w:t xml:space="preserve"> at the earliest and clinically appropriate time. Any change of staffing will be conveyed to in writing to the lead referrer and each will be priced based cost, chargeable after the first 48 hours. See pricing plan in (Section </w:t>
            </w:r>
            <w:r w:rsidRPr="00672FEC">
              <w:rPr>
                <w:rFonts w:ascii="Arial" w:hAnsi="Arial" w:cs="Arial"/>
                <w:sz w:val="22"/>
                <w:szCs w:val="22"/>
              </w:rPr>
              <w:t>10) for cost</w:t>
            </w:r>
            <w:r w:rsidRPr="00672FEC">
              <w:rPr>
                <w:rFonts w:ascii="Arial" w:hAnsi="Arial" w:cs="Arial"/>
                <w:color w:val="000000"/>
                <w:sz w:val="22"/>
                <w:szCs w:val="22"/>
              </w:rPr>
              <w:t xml:space="preserve"> information.</w:t>
            </w:r>
          </w:p>
          <w:p w14:paraId="16695C02" w14:textId="77777777" w:rsidR="0066492B" w:rsidRPr="00672FEC" w:rsidRDefault="0066492B" w:rsidP="0066492B">
            <w:pPr>
              <w:ind w:left="12"/>
              <w:rPr>
                <w:rFonts w:ascii="Arial" w:hAnsi="Arial" w:cs="Arial"/>
                <w:color w:val="000000"/>
                <w:sz w:val="22"/>
                <w:szCs w:val="22"/>
              </w:rPr>
            </w:pPr>
          </w:p>
          <w:p w14:paraId="62FB7411"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A </w:t>
            </w:r>
            <w:proofErr w:type="spellStart"/>
            <w:r w:rsidRPr="00672FEC">
              <w:rPr>
                <w:rFonts w:ascii="Arial" w:hAnsi="Arial" w:cs="Arial"/>
                <w:color w:val="000000"/>
                <w:sz w:val="22"/>
                <w:szCs w:val="22"/>
              </w:rPr>
              <w:t>specialing</w:t>
            </w:r>
            <w:proofErr w:type="spellEnd"/>
            <w:r w:rsidRPr="00672FEC">
              <w:rPr>
                <w:rFonts w:ascii="Arial" w:hAnsi="Arial" w:cs="Arial"/>
                <w:color w:val="000000"/>
                <w:sz w:val="22"/>
                <w:szCs w:val="22"/>
              </w:rPr>
              <w:t xml:space="preserve"> agreement form must be completed by CNS prior to admission and the funding agreed with the Commissioner or relevant financial gatekeeper.</w:t>
            </w:r>
          </w:p>
          <w:p w14:paraId="63A0AAFB" w14:textId="77777777" w:rsidR="0066492B" w:rsidRPr="00672FEC" w:rsidRDefault="0066492B" w:rsidP="0066492B">
            <w:pPr>
              <w:ind w:left="12"/>
              <w:rPr>
                <w:rFonts w:ascii="Arial" w:hAnsi="Arial" w:cs="Arial"/>
                <w:color w:val="000000"/>
                <w:sz w:val="22"/>
                <w:szCs w:val="22"/>
              </w:rPr>
            </w:pPr>
          </w:p>
          <w:p w14:paraId="25CC5439"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Examples of </w:t>
            </w:r>
            <w:proofErr w:type="spellStart"/>
            <w:r w:rsidRPr="00672FEC">
              <w:rPr>
                <w:rFonts w:ascii="Arial" w:hAnsi="Arial" w:cs="Arial"/>
                <w:color w:val="000000"/>
                <w:sz w:val="22"/>
                <w:szCs w:val="22"/>
              </w:rPr>
              <w:t>specialing</w:t>
            </w:r>
            <w:proofErr w:type="spellEnd"/>
            <w:r w:rsidRPr="00672FEC">
              <w:rPr>
                <w:rFonts w:ascii="Arial" w:hAnsi="Arial" w:cs="Arial"/>
                <w:color w:val="000000"/>
                <w:sz w:val="22"/>
                <w:szCs w:val="22"/>
              </w:rPr>
              <w:t xml:space="preserve"> staffing;</w:t>
            </w:r>
          </w:p>
          <w:p w14:paraId="2AC7DDE8"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Model 1- 24hr care by an RMN on a 1-2-1 basis</w:t>
            </w:r>
          </w:p>
          <w:p w14:paraId="5098E6E5"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Model 2- 8 hrs care by an RMN and 16 hours by a Rehabilitation Assistant </w:t>
            </w:r>
          </w:p>
          <w:p w14:paraId="14DEC253" w14:textId="77777777" w:rsidR="0066492B" w:rsidRPr="00672FEC" w:rsidRDefault="0066492B" w:rsidP="0066492B">
            <w:pPr>
              <w:rPr>
                <w:rFonts w:ascii="Arial" w:hAnsi="Arial" w:cs="Arial"/>
                <w:color w:val="000000"/>
                <w:sz w:val="22"/>
                <w:szCs w:val="22"/>
                <w:lang w:eastAsia="en-US"/>
              </w:rPr>
            </w:pPr>
          </w:p>
          <w:p w14:paraId="40D1A98B" w14:textId="77777777" w:rsidR="0066492B" w:rsidRPr="00672FEC" w:rsidRDefault="0066492B" w:rsidP="0066492B">
            <w:pPr>
              <w:keepNext/>
              <w:outlineLvl w:val="4"/>
              <w:rPr>
                <w:rFonts w:ascii="Arial" w:hAnsi="Arial" w:cs="Arial"/>
                <w:b/>
                <w:bCs/>
                <w:color w:val="000000"/>
                <w:sz w:val="22"/>
                <w:szCs w:val="22"/>
                <w:lang w:eastAsia="en-US"/>
              </w:rPr>
            </w:pPr>
            <w:bookmarkStart w:id="72" w:name="_Toc286300522"/>
            <w:r w:rsidRPr="00672FEC">
              <w:rPr>
                <w:rFonts w:ascii="Arial" w:hAnsi="Arial" w:cs="Arial"/>
                <w:b/>
                <w:bCs/>
                <w:color w:val="000000"/>
                <w:sz w:val="22"/>
                <w:szCs w:val="22"/>
                <w:lang w:eastAsia="en-US"/>
              </w:rPr>
              <w:t>3.9 Contacts</w:t>
            </w:r>
            <w:bookmarkEnd w:id="72"/>
          </w:p>
          <w:p w14:paraId="46620699"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Commissioners will ensure that the schedule of key contact is regularly reviewed and updated in particular</w:t>
            </w:r>
          </w:p>
          <w:p w14:paraId="39A3F1E6" w14:textId="77777777" w:rsidR="0066492B" w:rsidRPr="00672FEC" w:rsidRDefault="0066492B" w:rsidP="0066492B">
            <w:pPr>
              <w:numPr>
                <w:ilvl w:val="0"/>
                <w:numId w:val="12"/>
              </w:numPr>
              <w:rPr>
                <w:rFonts w:ascii="Arial" w:hAnsi="Arial" w:cs="Arial"/>
                <w:color w:val="000000"/>
                <w:sz w:val="22"/>
                <w:szCs w:val="22"/>
                <w:lang w:eastAsia="en-US"/>
              </w:rPr>
            </w:pPr>
            <w:r w:rsidRPr="00672FEC">
              <w:rPr>
                <w:rFonts w:ascii="Arial" w:hAnsi="Arial" w:cs="Arial"/>
                <w:color w:val="000000"/>
                <w:sz w:val="22"/>
                <w:szCs w:val="22"/>
                <w:lang w:eastAsia="en-US"/>
              </w:rPr>
              <w:t>Name, email &amp; telephone number of commissioner</w:t>
            </w:r>
          </w:p>
          <w:p w14:paraId="6183E7FC" w14:textId="77777777" w:rsidR="0066492B" w:rsidRPr="00672FEC" w:rsidRDefault="0066492B" w:rsidP="0066492B">
            <w:pPr>
              <w:numPr>
                <w:ilvl w:val="0"/>
                <w:numId w:val="12"/>
              </w:numPr>
              <w:rPr>
                <w:rFonts w:ascii="Arial" w:hAnsi="Arial" w:cs="Arial"/>
                <w:color w:val="000000"/>
                <w:sz w:val="22"/>
                <w:szCs w:val="22"/>
                <w:lang w:eastAsia="en-US"/>
              </w:rPr>
            </w:pPr>
            <w:r w:rsidRPr="00672FEC">
              <w:rPr>
                <w:rFonts w:ascii="Arial" w:hAnsi="Arial" w:cs="Arial"/>
                <w:color w:val="000000"/>
                <w:sz w:val="22"/>
                <w:szCs w:val="22"/>
                <w:lang w:eastAsia="en-US"/>
              </w:rPr>
              <w:t>Name, email &amp; telephone number of lead CNS</w:t>
            </w:r>
          </w:p>
          <w:p w14:paraId="1C6789D0" w14:textId="77777777" w:rsidR="0066492B" w:rsidRPr="00672FEC" w:rsidRDefault="0066492B" w:rsidP="0066492B">
            <w:pPr>
              <w:numPr>
                <w:ilvl w:val="0"/>
                <w:numId w:val="12"/>
              </w:numPr>
              <w:rPr>
                <w:rFonts w:ascii="Arial" w:hAnsi="Arial" w:cs="Arial"/>
                <w:color w:val="000000"/>
                <w:sz w:val="22"/>
                <w:szCs w:val="22"/>
                <w:lang w:eastAsia="en-US"/>
              </w:rPr>
            </w:pPr>
            <w:r w:rsidRPr="00672FEC">
              <w:rPr>
                <w:rFonts w:ascii="Arial" w:hAnsi="Arial" w:cs="Arial"/>
                <w:color w:val="000000"/>
                <w:sz w:val="22"/>
                <w:szCs w:val="22"/>
                <w:lang w:eastAsia="en-US"/>
              </w:rPr>
              <w:t>Name, email telephone number &amp; address of finance function</w:t>
            </w:r>
          </w:p>
          <w:p w14:paraId="4B1EAD2E" w14:textId="77777777" w:rsidR="0066492B" w:rsidRPr="00672FEC" w:rsidRDefault="00B50027" w:rsidP="0066492B">
            <w:pPr>
              <w:rPr>
                <w:rFonts w:ascii="Arial" w:hAnsi="Arial" w:cs="Arial"/>
                <w:color w:val="000000"/>
                <w:sz w:val="22"/>
                <w:szCs w:val="22"/>
              </w:rPr>
            </w:pPr>
            <w:r w:rsidRPr="00672FEC">
              <w:rPr>
                <w:rFonts w:ascii="Arial" w:hAnsi="Arial" w:cs="Arial"/>
                <w:color w:val="000000"/>
                <w:sz w:val="22"/>
                <w:szCs w:val="22"/>
              </w:rPr>
              <w:t>The</w:t>
            </w:r>
            <w:r w:rsidR="00B91313" w:rsidRPr="00672FEC">
              <w:rPr>
                <w:rFonts w:ascii="Arial" w:hAnsi="Arial" w:cs="Arial"/>
                <w:color w:val="000000"/>
                <w:sz w:val="22"/>
                <w:szCs w:val="22"/>
              </w:rPr>
              <w:t xml:space="preserve"> CCG</w:t>
            </w:r>
            <w:r w:rsidR="0066492B" w:rsidRPr="00672FEC">
              <w:rPr>
                <w:rFonts w:ascii="Arial" w:hAnsi="Arial" w:cs="Arial"/>
                <w:color w:val="000000"/>
                <w:sz w:val="22"/>
                <w:szCs w:val="22"/>
              </w:rPr>
              <w:t xml:space="preserve"> will be responsible for maintaining, updating and communicating changes to personnel to the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w:t>
            </w:r>
          </w:p>
          <w:p w14:paraId="72E69586" w14:textId="77777777" w:rsidR="0066492B" w:rsidRPr="00672FEC" w:rsidRDefault="0066492B" w:rsidP="0066492B">
            <w:pPr>
              <w:ind w:left="673"/>
              <w:rPr>
                <w:rFonts w:ascii="Arial" w:hAnsi="Arial" w:cs="Arial"/>
                <w:color w:val="000000"/>
                <w:sz w:val="22"/>
                <w:szCs w:val="22"/>
              </w:rPr>
            </w:pPr>
          </w:p>
          <w:p w14:paraId="13033164" w14:textId="77777777" w:rsidR="0066492B" w:rsidRPr="00672FEC" w:rsidRDefault="0066492B" w:rsidP="0066492B">
            <w:pPr>
              <w:rPr>
                <w:rFonts w:ascii="Arial" w:hAnsi="Arial" w:cs="Arial"/>
                <w:color w:val="000000"/>
                <w:sz w:val="22"/>
                <w:szCs w:val="22"/>
                <w:lang w:eastAsia="en-US"/>
              </w:rPr>
            </w:pPr>
          </w:p>
          <w:p w14:paraId="7C8A789B" w14:textId="77777777" w:rsidR="0066492B" w:rsidRPr="00672FEC" w:rsidRDefault="0066492B" w:rsidP="0066492B">
            <w:pPr>
              <w:keepNext/>
              <w:outlineLvl w:val="4"/>
              <w:rPr>
                <w:rFonts w:ascii="Arial" w:hAnsi="Arial" w:cs="Arial"/>
                <w:b/>
                <w:bCs/>
                <w:color w:val="000000"/>
                <w:sz w:val="22"/>
                <w:szCs w:val="22"/>
                <w:lang w:eastAsia="en-US"/>
              </w:rPr>
            </w:pPr>
            <w:bookmarkStart w:id="73" w:name="_Toc286300523"/>
            <w:r w:rsidRPr="00672FEC">
              <w:rPr>
                <w:rFonts w:ascii="Arial" w:hAnsi="Arial" w:cs="Arial"/>
                <w:b/>
                <w:bCs/>
                <w:color w:val="000000"/>
                <w:sz w:val="22"/>
                <w:szCs w:val="22"/>
                <w:lang w:eastAsia="en-US"/>
              </w:rPr>
              <w:t>3.10 Adult Safeguarding</w:t>
            </w:r>
            <w:bookmarkEnd w:id="73"/>
          </w:p>
          <w:p w14:paraId="6741C3BF" w14:textId="77777777" w:rsidR="0066492B" w:rsidRPr="00672FEC" w:rsidRDefault="00B915B2" w:rsidP="0066492B">
            <w:pPr>
              <w:rPr>
                <w:rFonts w:ascii="Arial" w:hAnsi="Arial" w:cs="Arial"/>
                <w:sz w:val="22"/>
                <w:szCs w:val="22"/>
              </w:rPr>
            </w:pPr>
            <w:r w:rsidRPr="00672FEC">
              <w:rPr>
                <w:rFonts w:ascii="Arial" w:hAnsi="Arial" w:cs="Arial"/>
                <w:sz w:val="22"/>
                <w:szCs w:val="22"/>
              </w:rPr>
              <w:t xml:space="preserve">Service </w:t>
            </w:r>
            <w:r w:rsidR="008610FF" w:rsidRPr="00672FEC">
              <w:rPr>
                <w:rFonts w:ascii="Arial" w:hAnsi="Arial" w:cs="Arial"/>
                <w:sz w:val="22"/>
                <w:szCs w:val="22"/>
              </w:rPr>
              <w:t>provider will</w:t>
            </w:r>
            <w:r w:rsidR="0066492B" w:rsidRPr="00672FEC">
              <w:rPr>
                <w:rFonts w:ascii="Arial" w:hAnsi="Arial" w:cs="Arial"/>
                <w:sz w:val="22"/>
                <w:szCs w:val="22"/>
              </w:rPr>
              <w:t xml:space="preserve"> ensure it has policies and procedures in respect of safeguarding issues and protection of vulnerable adults. These policies and procedures should reflect the principles and procedures of the Commissioning Authority’s Protection of Vulnerable Adults and Protection of Vulnerable People Policies.</w:t>
            </w:r>
          </w:p>
          <w:p w14:paraId="60FF76E3" w14:textId="77777777" w:rsidR="0066492B" w:rsidRPr="00672FEC" w:rsidRDefault="0066492B" w:rsidP="0066492B">
            <w:pPr>
              <w:rPr>
                <w:rFonts w:ascii="Arial" w:hAnsi="Arial" w:cs="Arial"/>
                <w:color w:val="000000"/>
                <w:sz w:val="22"/>
                <w:szCs w:val="22"/>
              </w:rPr>
            </w:pPr>
          </w:p>
          <w:p w14:paraId="4380D003"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FF0000"/>
                <w:sz w:val="22"/>
                <w:szCs w:val="22"/>
                <w:lang w:eastAsia="en-US"/>
              </w:rPr>
              <w:t xml:space="preserve">       </w:t>
            </w:r>
          </w:p>
          <w:p w14:paraId="3FB8CBFF" w14:textId="77777777" w:rsidR="0066492B" w:rsidRPr="00672FEC" w:rsidRDefault="0066492B" w:rsidP="0066492B">
            <w:pPr>
              <w:keepNext/>
              <w:outlineLvl w:val="4"/>
              <w:rPr>
                <w:rFonts w:ascii="Arial" w:hAnsi="Arial" w:cs="Arial"/>
                <w:b/>
                <w:bCs/>
                <w:color w:val="000000"/>
                <w:sz w:val="22"/>
                <w:szCs w:val="22"/>
                <w:lang w:eastAsia="en-US"/>
              </w:rPr>
            </w:pPr>
            <w:bookmarkStart w:id="74" w:name="_Toc286300524"/>
            <w:r w:rsidRPr="00672FEC">
              <w:rPr>
                <w:rFonts w:ascii="Arial" w:hAnsi="Arial" w:cs="Arial"/>
                <w:b/>
                <w:bCs/>
                <w:color w:val="000000"/>
                <w:sz w:val="22"/>
                <w:szCs w:val="22"/>
                <w:lang w:eastAsia="en-US"/>
              </w:rPr>
              <w:t>3.11 Assessing Outcomes &amp; Achievements</w:t>
            </w:r>
            <w:bookmarkEnd w:id="74"/>
          </w:p>
          <w:p w14:paraId="2F76C55D" w14:textId="77777777" w:rsidR="0066492B" w:rsidRPr="00672FEC" w:rsidRDefault="0066492B" w:rsidP="0066492B">
            <w:pPr>
              <w:rPr>
                <w:rFonts w:ascii="Arial" w:hAnsi="Arial" w:cs="Arial"/>
                <w:b/>
                <w:sz w:val="22"/>
                <w:szCs w:val="22"/>
              </w:rPr>
            </w:pPr>
            <w:r w:rsidRPr="00672FEC">
              <w:rPr>
                <w:rFonts w:ascii="Arial" w:hAnsi="Arial" w:cs="Arial"/>
                <w:iCs/>
                <w:sz w:val="22"/>
                <w:szCs w:val="22"/>
              </w:rPr>
              <w:t>Section 7 contains current Quality and Performance Indicators including:</w:t>
            </w:r>
          </w:p>
          <w:p w14:paraId="7A7E3E73" w14:textId="77777777" w:rsidR="0066492B" w:rsidRPr="00672FEC" w:rsidRDefault="0066492B" w:rsidP="0066492B">
            <w:pPr>
              <w:numPr>
                <w:ilvl w:val="0"/>
                <w:numId w:val="49"/>
              </w:numPr>
              <w:rPr>
                <w:rFonts w:ascii="Arial" w:hAnsi="Arial" w:cs="Arial"/>
                <w:sz w:val="22"/>
                <w:szCs w:val="22"/>
                <w:lang w:eastAsia="en-US"/>
              </w:rPr>
            </w:pPr>
            <w:r w:rsidRPr="00672FEC">
              <w:rPr>
                <w:rFonts w:ascii="Arial" w:hAnsi="Arial" w:cs="Arial"/>
                <w:sz w:val="22"/>
                <w:szCs w:val="22"/>
                <w:lang w:eastAsia="en-US"/>
              </w:rPr>
              <w:t>Balanced scorecard</w:t>
            </w:r>
          </w:p>
          <w:p w14:paraId="582EAE6C" w14:textId="77777777" w:rsidR="0066492B" w:rsidRPr="00672FEC" w:rsidRDefault="0066492B" w:rsidP="0066492B">
            <w:pPr>
              <w:numPr>
                <w:ilvl w:val="0"/>
                <w:numId w:val="49"/>
              </w:numPr>
              <w:rPr>
                <w:rFonts w:ascii="Arial" w:hAnsi="Arial" w:cs="Arial"/>
                <w:sz w:val="22"/>
                <w:szCs w:val="22"/>
                <w:lang w:eastAsia="en-US"/>
              </w:rPr>
            </w:pPr>
            <w:r w:rsidRPr="00672FEC">
              <w:rPr>
                <w:rFonts w:ascii="Arial" w:hAnsi="Arial" w:cs="Arial"/>
                <w:sz w:val="22"/>
                <w:szCs w:val="22"/>
                <w:lang w:eastAsia="en-US"/>
              </w:rPr>
              <w:t>Performance levels</w:t>
            </w:r>
          </w:p>
          <w:p w14:paraId="11E64DC3" w14:textId="77777777" w:rsidR="0066492B" w:rsidRPr="00672FEC" w:rsidRDefault="0066492B" w:rsidP="0066492B">
            <w:pPr>
              <w:numPr>
                <w:ilvl w:val="0"/>
                <w:numId w:val="49"/>
              </w:numPr>
              <w:rPr>
                <w:rFonts w:ascii="Arial" w:hAnsi="Arial" w:cs="Arial"/>
                <w:sz w:val="22"/>
                <w:szCs w:val="22"/>
                <w:lang w:eastAsia="en-US"/>
              </w:rPr>
            </w:pPr>
            <w:r w:rsidRPr="00672FEC">
              <w:rPr>
                <w:rFonts w:ascii="Arial" w:hAnsi="Arial" w:cs="Arial"/>
                <w:sz w:val="22"/>
                <w:szCs w:val="22"/>
                <w:lang w:eastAsia="en-US"/>
              </w:rPr>
              <w:t xml:space="preserve">Expected service usage </w:t>
            </w:r>
          </w:p>
          <w:p w14:paraId="4B41F43A" w14:textId="77777777" w:rsidR="0066492B" w:rsidRPr="00672FEC" w:rsidRDefault="0066492B" w:rsidP="0066492B">
            <w:pPr>
              <w:numPr>
                <w:ilvl w:val="0"/>
                <w:numId w:val="49"/>
              </w:numPr>
              <w:rPr>
                <w:rFonts w:ascii="Arial" w:hAnsi="Arial" w:cs="Arial"/>
                <w:sz w:val="22"/>
                <w:szCs w:val="22"/>
                <w:lang w:eastAsia="en-US"/>
              </w:rPr>
            </w:pPr>
            <w:r w:rsidRPr="00672FEC">
              <w:rPr>
                <w:rFonts w:ascii="Arial" w:hAnsi="Arial" w:cs="Arial"/>
                <w:sz w:val="22"/>
                <w:szCs w:val="22"/>
                <w:lang w:eastAsia="en-US"/>
              </w:rPr>
              <w:t>Frequencies of dissemination of information including CQC visit reports</w:t>
            </w:r>
          </w:p>
          <w:p w14:paraId="3C432C5D" w14:textId="77777777" w:rsidR="0066492B" w:rsidRPr="00672FEC" w:rsidRDefault="0066492B" w:rsidP="0066492B">
            <w:pPr>
              <w:rPr>
                <w:rFonts w:ascii="Arial" w:hAnsi="Arial" w:cs="Arial"/>
                <w:color w:val="000000"/>
                <w:sz w:val="22"/>
                <w:szCs w:val="22"/>
              </w:rPr>
            </w:pPr>
          </w:p>
          <w:p w14:paraId="7809B6B6" w14:textId="77777777" w:rsidR="0066492B" w:rsidRPr="00672FEC" w:rsidRDefault="0066492B" w:rsidP="0066492B">
            <w:pPr>
              <w:keepNext/>
              <w:outlineLvl w:val="4"/>
              <w:rPr>
                <w:rFonts w:ascii="Arial" w:hAnsi="Arial" w:cs="Arial"/>
                <w:b/>
                <w:bCs/>
                <w:color w:val="000000"/>
                <w:sz w:val="22"/>
                <w:szCs w:val="22"/>
                <w:lang w:eastAsia="en-US"/>
              </w:rPr>
            </w:pPr>
            <w:bookmarkStart w:id="75" w:name="_Toc286300525"/>
            <w:r w:rsidRPr="00672FEC">
              <w:rPr>
                <w:rFonts w:ascii="Arial" w:hAnsi="Arial" w:cs="Arial"/>
                <w:b/>
                <w:bCs/>
                <w:color w:val="000000"/>
                <w:sz w:val="22"/>
                <w:szCs w:val="22"/>
                <w:lang w:eastAsia="en-US"/>
              </w:rPr>
              <w:t>3.12 Pathways</w:t>
            </w:r>
            <w:bookmarkEnd w:id="75"/>
          </w:p>
          <w:p w14:paraId="27B35689" w14:textId="77777777" w:rsidR="0066492B" w:rsidRPr="00672FEC" w:rsidRDefault="0066492B" w:rsidP="0066492B">
            <w:pPr>
              <w:rPr>
                <w:rFonts w:ascii="Arial" w:hAnsi="Arial" w:cs="Arial"/>
                <w:sz w:val="22"/>
                <w:szCs w:val="22"/>
                <w:lang w:eastAsia="en-US"/>
              </w:rPr>
            </w:pPr>
            <w:r w:rsidRPr="00672FEC">
              <w:rPr>
                <w:rFonts w:ascii="Arial" w:hAnsi="Arial" w:cs="Arial"/>
                <w:sz w:val="22"/>
                <w:szCs w:val="22"/>
                <w:lang w:eastAsia="en-US"/>
              </w:rPr>
              <w:t xml:space="preserve">The pathway models following have been developed by the </w:t>
            </w:r>
            <w:r w:rsidR="00B915B2" w:rsidRPr="00672FEC">
              <w:rPr>
                <w:rFonts w:ascii="Arial" w:hAnsi="Arial" w:cs="Arial"/>
                <w:sz w:val="22"/>
                <w:szCs w:val="22"/>
                <w:lang w:eastAsia="en-US"/>
              </w:rPr>
              <w:t xml:space="preserve">Service provider </w:t>
            </w:r>
            <w:r w:rsidRPr="00672FEC">
              <w:rPr>
                <w:rFonts w:ascii="Arial" w:hAnsi="Arial" w:cs="Arial"/>
                <w:sz w:val="22"/>
                <w:szCs w:val="22"/>
                <w:lang w:eastAsia="en-US"/>
              </w:rPr>
              <w:t xml:space="preserve"> Senior Management Team and wider IDT referencing the following; </w:t>
            </w:r>
          </w:p>
          <w:p w14:paraId="260B8755" w14:textId="77777777" w:rsidR="0066492B" w:rsidRPr="00672FEC" w:rsidRDefault="0066492B" w:rsidP="0066492B">
            <w:pPr>
              <w:numPr>
                <w:ilvl w:val="0"/>
                <w:numId w:val="8"/>
              </w:numPr>
              <w:jc w:val="both"/>
              <w:rPr>
                <w:rFonts w:ascii="Arial" w:hAnsi="Arial" w:cs="Arial"/>
                <w:sz w:val="22"/>
                <w:szCs w:val="22"/>
                <w:lang w:eastAsia="en-US"/>
              </w:rPr>
            </w:pPr>
            <w:r w:rsidRPr="00672FEC">
              <w:rPr>
                <w:rFonts w:ascii="Arial" w:hAnsi="Arial" w:cs="Arial"/>
                <w:sz w:val="22"/>
                <w:szCs w:val="22"/>
                <w:lang w:eastAsia="en-US"/>
              </w:rPr>
              <w:t xml:space="preserve">Pathways to HIV testing and care by black African and white patients in London </w:t>
            </w:r>
          </w:p>
          <w:p w14:paraId="23539F3F" w14:textId="77777777" w:rsidR="0066492B" w:rsidRPr="00672FEC" w:rsidRDefault="0066492B" w:rsidP="0066492B">
            <w:pPr>
              <w:numPr>
                <w:ilvl w:val="0"/>
                <w:numId w:val="8"/>
              </w:numPr>
              <w:jc w:val="both"/>
              <w:rPr>
                <w:rFonts w:ascii="Arial" w:hAnsi="Arial" w:cs="Arial"/>
                <w:sz w:val="22"/>
                <w:szCs w:val="22"/>
                <w:lang w:eastAsia="en-US"/>
              </w:rPr>
            </w:pPr>
            <w:r w:rsidRPr="00672FEC">
              <w:rPr>
                <w:rFonts w:ascii="Arial" w:hAnsi="Arial" w:cs="Arial"/>
                <w:sz w:val="22"/>
                <w:szCs w:val="22"/>
                <w:lang w:eastAsia="en-US"/>
              </w:rPr>
              <w:t>HIV and the UK Asylum Pathway</w:t>
            </w:r>
          </w:p>
          <w:p w14:paraId="5A1105C8" w14:textId="77777777" w:rsidR="0066492B" w:rsidRPr="00672FEC" w:rsidRDefault="0066492B" w:rsidP="0066492B">
            <w:pPr>
              <w:numPr>
                <w:ilvl w:val="0"/>
                <w:numId w:val="8"/>
              </w:numPr>
              <w:jc w:val="both"/>
              <w:rPr>
                <w:rFonts w:ascii="Arial" w:hAnsi="Arial" w:cs="Arial"/>
                <w:sz w:val="22"/>
                <w:szCs w:val="22"/>
                <w:lang w:eastAsia="en-US"/>
              </w:rPr>
            </w:pPr>
            <w:r w:rsidRPr="00672FEC">
              <w:rPr>
                <w:rFonts w:ascii="Arial" w:hAnsi="Arial" w:cs="Arial"/>
                <w:sz w:val="22"/>
                <w:szCs w:val="22"/>
                <w:lang w:eastAsia="en-US"/>
              </w:rPr>
              <w:t>BHIVA Standards for HIV clinical care</w:t>
            </w:r>
          </w:p>
          <w:p w14:paraId="5A17B7F3" w14:textId="77777777" w:rsidR="0066492B" w:rsidRPr="00672FEC" w:rsidRDefault="0066492B" w:rsidP="0066492B">
            <w:pPr>
              <w:numPr>
                <w:ilvl w:val="0"/>
                <w:numId w:val="8"/>
              </w:numPr>
              <w:jc w:val="both"/>
              <w:rPr>
                <w:rFonts w:ascii="Arial" w:hAnsi="Arial" w:cs="Arial"/>
                <w:sz w:val="22"/>
                <w:szCs w:val="22"/>
                <w:lang w:eastAsia="en-US"/>
              </w:rPr>
            </w:pPr>
            <w:r w:rsidRPr="00672FEC">
              <w:rPr>
                <w:rFonts w:ascii="Arial" w:hAnsi="Arial" w:cs="Arial"/>
                <w:sz w:val="22"/>
                <w:szCs w:val="22"/>
                <w:lang w:eastAsia="en-US"/>
              </w:rPr>
              <w:t xml:space="preserve">MEDFASH standards for NHS HIV services </w:t>
            </w:r>
          </w:p>
          <w:p w14:paraId="5AF8CD80" w14:textId="77777777" w:rsidR="0066492B" w:rsidRPr="00672FEC" w:rsidRDefault="0066492B" w:rsidP="0066492B">
            <w:pPr>
              <w:numPr>
                <w:ilvl w:val="0"/>
                <w:numId w:val="8"/>
              </w:numPr>
              <w:jc w:val="both"/>
              <w:rPr>
                <w:rFonts w:ascii="Arial" w:hAnsi="Arial" w:cs="Arial"/>
                <w:sz w:val="22"/>
                <w:szCs w:val="22"/>
                <w:lang w:eastAsia="en-US"/>
              </w:rPr>
            </w:pPr>
            <w:proofErr w:type="spellStart"/>
            <w:r w:rsidRPr="00672FEC">
              <w:rPr>
                <w:rFonts w:ascii="Arial" w:hAnsi="Arial" w:cs="Arial"/>
                <w:sz w:val="22"/>
                <w:szCs w:val="22"/>
                <w:lang w:eastAsia="en-US"/>
              </w:rPr>
              <w:t>DoH</w:t>
            </w:r>
            <w:proofErr w:type="spellEnd"/>
            <w:r w:rsidRPr="00672FEC">
              <w:rPr>
                <w:rFonts w:ascii="Arial" w:hAnsi="Arial" w:cs="Arial"/>
                <w:sz w:val="22"/>
                <w:szCs w:val="22"/>
                <w:lang w:eastAsia="en-US"/>
              </w:rPr>
              <w:t xml:space="preserve"> Long Term Conditions pathway</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66492B" w:rsidRPr="00672FEC" w14:paraId="4A6D2C6F" w14:textId="77777777" w:rsidTr="001E1FA2">
              <w:tc>
                <w:tcPr>
                  <w:tcW w:w="5000" w:type="pct"/>
                  <w:tcBorders>
                    <w:top w:val="single" w:sz="4" w:space="0" w:color="auto"/>
                    <w:left w:val="single" w:sz="4" w:space="0" w:color="auto"/>
                    <w:bottom w:val="single" w:sz="4" w:space="0" w:color="auto"/>
                    <w:right w:val="single" w:sz="4" w:space="0" w:color="auto"/>
                  </w:tcBorders>
                </w:tcPr>
                <w:p w14:paraId="15F09ABE" w14:textId="77777777" w:rsidR="0066492B" w:rsidRPr="00672FEC" w:rsidRDefault="0066492B" w:rsidP="00DD34B7">
                  <w:pPr>
                    <w:framePr w:hSpace="180" w:wrap="around" w:vAnchor="text" w:hAnchor="margin" w:xAlign="center" w:y="144"/>
                    <w:rPr>
                      <w:rFonts w:ascii="Arial" w:hAnsi="Arial" w:cs="Arial"/>
                      <w:color w:val="000000"/>
                      <w:sz w:val="22"/>
                      <w:szCs w:val="22"/>
                    </w:rPr>
                  </w:pPr>
                  <w:r w:rsidRPr="00672FEC">
                    <w:rPr>
                      <w:rFonts w:ascii="Arial" w:hAnsi="Arial" w:cs="Arial"/>
                      <w:color w:val="000000"/>
                      <w:sz w:val="22"/>
                      <w:szCs w:val="22"/>
                    </w:rPr>
                    <w:t>Specific day service sessions can be spot purchased (e.g. Ongoing OT assessment, individualised therapy sessions). Standard referral procedures applies</w:t>
                  </w:r>
                </w:p>
              </w:tc>
            </w:tr>
          </w:tbl>
          <w:p w14:paraId="594E8E1E" w14:textId="77777777" w:rsidR="0066492B" w:rsidRPr="00672FEC" w:rsidRDefault="0066492B" w:rsidP="0066492B">
            <w:pPr>
              <w:jc w:val="both"/>
              <w:rPr>
                <w:rFonts w:ascii="Arial" w:hAnsi="Arial" w:cs="Arial"/>
                <w:b/>
                <w:bCs/>
                <w:color w:val="000000"/>
                <w:sz w:val="22"/>
                <w:szCs w:val="22"/>
                <w:lang w:eastAsia="en-US"/>
              </w:rPr>
            </w:pPr>
          </w:p>
        </w:tc>
      </w:tr>
      <w:tr w:rsidR="0066492B" w:rsidRPr="00672FEC" w14:paraId="2B8C2FD5" w14:textId="77777777" w:rsidTr="0066492B">
        <w:tc>
          <w:tcPr>
            <w:tcW w:w="9977" w:type="dxa"/>
            <w:gridSpan w:val="6"/>
            <w:tcBorders>
              <w:top w:val="nil"/>
              <w:left w:val="nil"/>
              <w:bottom w:val="single" w:sz="4" w:space="0" w:color="999999"/>
              <w:right w:val="nil"/>
            </w:tcBorders>
            <w:shd w:val="clear" w:color="auto" w:fill="666666"/>
          </w:tcPr>
          <w:p w14:paraId="131519D1" w14:textId="77777777" w:rsidR="0066492B" w:rsidRPr="00672FEC" w:rsidRDefault="0066492B" w:rsidP="0066492B">
            <w:pPr>
              <w:keepNext/>
              <w:keepLines/>
              <w:spacing w:before="200"/>
              <w:outlineLvl w:val="1"/>
              <w:rPr>
                <w:rFonts w:ascii="Arial" w:hAnsi="Arial" w:cs="Arial"/>
                <w:b/>
                <w:bCs/>
                <w:color w:val="FFFFFF"/>
                <w:sz w:val="22"/>
                <w:szCs w:val="22"/>
              </w:rPr>
            </w:pPr>
            <w:bookmarkStart w:id="76" w:name="_Toc286300531"/>
            <w:r w:rsidRPr="00672FEC">
              <w:rPr>
                <w:rFonts w:ascii="Arial" w:hAnsi="Arial" w:cs="Arial"/>
                <w:b/>
                <w:bCs/>
                <w:color w:val="FFFFFF"/>
                <w:sz w:val="22"/>
                <w:szCs w:val="22"/>
              </w:rPr>
              <w:lastRenderedPageBreak/>
              <w:t>4.   Access, Admission &amp; Referral Criteria</w:t>
            </w:r>
            <w:bookmarkEnd w:id="76"/>
          </w:p>
        </w:tc>
      </w:tr>
      <w:tr w:rsidR="0066492B" w:rsidRPr="00672FEC" w14:paraId="61A5039A" w14:textId="77777777" w:rsidTr="0066492B">
        <w:tc>
          <w:tcPr>
            <w:tcW w:w="9977" w:type="dxa"/>
            <w:gridSpan w:val="6"/>
            <w:tcBorders>
              <w:top w:val="single" w:sz="4" w:space="0" w:color="999999"/>
              <w:left w:val="single" w:sz="4" w:space="0" w:color="999999"/>
              <w:bottom w:val="single" w:sz="4" w:space="0" w:color="999999"/>
              <w:right w:val="single" w:sz="4" w:space="0" w:color="999999"/>
            </w:tcBorders>
          </w:tcPr>
          <w:p w14:paraId="3C13CE1A" w14:textId="77777777" w:rsidR="0066492B" w:rsidRPr="00672FEC" w:rsidRDefault="0066492B" w:rsidP="0066492B">
            <w:pPr>
              <w:keepNext/>
              <w:outlineLvl w:val="4"/>
              <w:rPr>
                <w:rFonts w:ascii="Arial" w:hAnsi="Arial" w:cs="Arial"/>
                <w:b/>
                <w:bCs/>
                <w:color w:val="000000"/>
                <w:sz w:val="22"/>
                <w:szCs w:val="22"/>
                <w:lang w:eastAsia="en-US"/>
              </w:rPr>
            </w:pPr>
          </w:p>
          <w:p w14:paraId="5ED69F79" w14:textId="77777777" w:rsidR="0066492B" w:rsidRPr="00672FEC" w:rsidRDefault="0066492B" w:rsidP="0066492B">
            <w:pPr>
              <w:keepNext/>
              <w:outlineLvl w:val="4"/>
              <w:rPr>
                <w:rFonts w:ascii="Arial" w:hAnsi="Arial" w:cs="Arial"/>
                <w:b/>
                <w:bCs/>
                <w:color w:val="000000"/>
                <w:sz w:val="22"/>
                <w:szCs w:val="22"/>
                <w:lang w:eastAsia="en-US"/>
              </w:rPr>
            </w:pPr>
            <w:bookmarkStart w:id="77" w:name="_Toc286300532"/>
            <w:r w:rsidRPr="00672FEC">
              <w:rPr>
                <w:rFonts w:ascii="Arial" w:hAnsi="Arial" w:cs="Arial"/>
                <w:b/>
                <w:bCs/>
                <w:color w:val="000000"/>
                <w:sz w:val="22"/>
                <w:szCs w:val="22"/>
                <w:lang w:eastAsia="en-US"/>
              </w:rPr>
              <w:t>4.1 Geographic coverage/boundaries</w:t>
            </w:r>
            <w:bookmarkEnd w:id="77"/>
          </w:p>
          <w:p w14:paraId="6AB0D19A" w14:textId="77777777" w:rsidR="00F2078C" w:rsidRPr="00672FEC" w:rsidRDefault="00F2078C" w:rsidP="0066492B">
            <w:pPr>
              <w:keepNext/>
              <w:outlineLvl w:val="4"/>
              <w:rPr>
                <w:rFonts w:ascii="Arial" w:hAnsi="Arial" w:cs="Arial"/>
                <w:b/>
                <w:bCs/>
                <w:color w:val="000000"/>
                <w:sz w:val="22"/>
                <w:szCs w:val="22"/>
                <w:lang w:eastAsia="en-US"/>
              </w:rPr>
            </w:pPr>
            <w:r w:rsidRPr="00672FEC">
              <w:rPr>
                <w:rFonts w:ascii="Arial" w:hAnsi="Arial" w:cs="Arial"/>
                <w:b/>
                <w:bCs/>
                <w:color w:val="000000"/>
                <w:sz w:val="22"/>
                <w:szCs w:val="22"/>
                <w:lang w:eastAsia="en-US"/>
              </w:rPr>
              <w:t xml:space="preserve">Patients registered with GP Practice </w:t>
            </w:r>
            <w:r w:rsidR="00B50027" w:rsidRPr="00672FEC">
              <w:rPr>
                <w:rFonts w:ascii="Arial" w:hAnsi="Arial" w:cs="Arial"/>
                <w:b/>
                <w:bCs/>
                <w:color w:val="000000"/>
                <w:sz w:val="22"/>
                <w:szCs w:val="22"/>
                <w:lang w:eastAsia="en-US"/>
              </w:rPr>
              <w:t>in the CCG area</w:t>
            </w:r>
          </w:p>
          <w:p w14:paraId="1C65E953" w14:textId="77777777" w:rsidR="0066492B" w:rsidRPr="00672FEC" w:rsidRDefault="0066492B" w:rsidP="0066492B">
            <w:pPr>
              <w:keepNext/>
              <w:outlineLvl w:val="4"/>
              <w:rPr>
                <w:rFonts w:ascii="Arial" w:hAnsi="Arial" w:cs="Arial"/>
                <w:b/>
                <w:bCs/>
                <w:color w:val="000000"/>
                <w:sz w:val="22"/>
                <w:szCs w:val="22"/>
                <w:lang w:eastAsia="en-US"/>
              </w:rPr>
            </w:pPr>
            <w:bookmarkStart w:id="78" w:name="_Toc286300533"/>
            <w:r w:rsidRPr="00672FEC">
              <w:rPr>
                <w:rFonts w:ascii="Arial" w:hAnsi="Arial" w:cs="Arial"/>
                <w:b/>
                <w:bCs/>
                <w:color w:val="000000"/>
                <w:sz w:val="22"/>
                <w:szCs w:val="22"/>
                <w:lang w:eastAsia="en-US"/>
              </w:rPr>
              <w:t>4.2 Location(s) of Service Delivery</w:t>
            </w:r>
            <w:bookmarkEnd w:id="78"/>
          </w:p>
          <w:p w14:paraId="0CB4C99B"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In-Patient Services will be delivered out of the </w:t>
            </w:r>
          </w:p>
          <w:p w14:paraId="0EA6F87B" w14:textId="77777777" w:rsidR="0066492B" w:rsidRPr="00672FEC" w:rsidRDefault="00B915B2" w:rsidP="0066492B">
            <w:pPr>
              <w:ind w:left="12"/>
              <w:rPr>
                <w:rFonts w:ascii="Arial" w:hAnsi="Arial" w:cs="Arial"/>
                <w:color w:val="000000"/>
                <w:sz w:val="22"/>
                <w:szCs w:val="22"/>
              </w:rPr>
            </w:pPr>
            <w:r w:rsidRPr="00672FEC">
              <w:rPr>
                <w:rFonts w:ascii="Arial" w:hAnsi="Arial" w:cs="Arial"/>
                <w:color w:val="000000"/>
                <w:sz w:val="22"/>
                <w:szCs w:val="22"/>
              </w:rPr>
              <w:t xml:space="preserve">Service provider </w:t>
            </w:r>
            <w:r w:rsidR="0066492B" w:rsidRPr="00672FEC">
              <w:rPr>
                <w:rFonts w:ascii="Arial" w:hAnsi="Arial" w:cs="Arial"/>
                <w:color w:val="000000"/>
                <w:sz w:val="22"/>
                <w:szCs w:val="22"/>
              </w:rPr>
              <w:t xml:space="preserve"> Unit</w:t>
            </w:r>
          </w:p>
          <w:p w14:paraId="369750DD"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Spencer House </w:t>
            </w:r>
          </w:p>
          <w:p w14:paraId="66060161"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Austin Street</w:t>
            </w:r>
          </w:p>
          <w:p w14:paraId="0F6FD0F1"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London</w:t>
            </w:r>
          </w:p>
          <w:p w14:paraId="4FAF53D7"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E2 7NB.</w:t>
            </w:r>
          </w:p>
          <w:p w14:paraId="143031FB" w14:textId="77777777" w:rsidR="0066492B" w:rsidRPr="00672FEC" w:rsidRDefault="0066492B" w:rsidP="0066492B">
            <w:pPr>
              <w:ind w:left="12"/>
              <w:rPr>
                <w:rFonts w:ascii="Arial" w:hAnsi="Arial" w:cs="Arial"/>
                <w:color w:val="000000"/>
                <w:sz w:val="22"/>
                <w:szCs w:val="22"/>
              </w:rPr>
            </w:pPr>
          </w:p>
          <w:p w14:paraId="17FA199E" w14:textId="77777777" w:rsidR="0066492B" w:rsidRPr="00672FEC" w:rsidRDefault="0066492B" w:rsidP="0066492B">
            <w:pPr>
              <w:ind w:left="12"/>
              <w:rPr>
                <w:rFonts w:ascii="Arial" w:hAnsi="Arial" w:cs="Arial"/>
                <w:sz w:val="22"/>
                <w:szCs w:val="22"/>
              </w:rPr>
            </w:pPr>
            <w:r w:rsidRPr="00672FEC">
              <w:rPr>
                <w:rFonts w:ascii="Arial" w:hAnsi="Arial" w:cs="Arial"/>
                <w:sz w:val="22"/>
                <w:szCs w:val="22"/>
              </w:rPr>
              <w:t xml:space="preserve">Day Services will be delivered out of the Spencer House premises on Austin Street, London, E2 7NB. However, some services will be delivered at the premises of relevant partners with the prior agreement of </w:t>
            </w:r>
            <w:r w:rsidR="008610FF" w:rsidRPr="00672FEC">
              <w:rPr>
                <w:rFonts w:ascii="Arial" w:hAnsi="Arial" w:cs="Arial"/>
                <w:sz w:val="22"/>
                <w:szCs w:val="22"/>
              </w:rPr>
              <w:t>the CCG</w:t>
            </w:r>
            <w:r w:rsidR="00F2078C" w:rsidRPr="00672FEC">
              <w:rPr>
                <w:rFonts w:ascii="Arial" w:hAnsi="Arial" w:cs="Arial"/>
                <w:sz w:val="22"/>
                <w:szCs w:val="22"/>
              </w:rPr>
              <w:t xml:space="preserve"> </w:t>
            </w:r>
            <w:r w:rsidRPr="00672FEC">
              <w:rPr>
                <w:rFonts w:ascii="Arial" w:hAnsi="Arial" w:cs="Arial"/>
                <w:sz w:val="22"/>
                <w:szCs w:val="22"/>
              </w:rPr>
              <w:t xml:space="preserve">and subject to </w:t>
            </w:r>
            <w:r w:rsidR="00B915B2" w:rsidRPr="00672FEC">
              <w:rPr>
                <w:rFonts w:ascii="Arial" w:hAnsi="Arial" w:cs="Arial"/>
                <w:sz w:val="22"/>
                <w:szCs w:val="22"/>
              </w:rPr>
              <w:t xml:space="preserve">Service </w:t>
            </w:r>
            <w:r w:rsidR="008610FF" w:rsidRPr="00672FEC">
              <w:rPr>
                <w:rFonts w:ascii="Arial" w:hAnsi="Arial" w:cs="Arial"/>
                <w:sz w:val="22"/>
                <w:szCs w:val="22"/>
              </w:rPr>
              <w:t>provider safeguarding</w:t>
            </w:r>
            <w:r w:rsidRPr="00672FEC">
              <w:rPr>
                <w:rFonts w:ascii="Arial" w:hAnsi="Arial" w:cs="Arial"/>
                <w:sz w:val="22"/>
                <w:szCs w:val="22"/>
              </w:rPr>
              <w:t xml:space="preserve"> and risk assessment procedures. </w:t>
            </w:r>
          </w:p>
          <w:p w14:paraId="70B5750C" w14:textId="77777777" w:rsidR="0066492B" w:rsidRPr="00672FEC" w:rsidRDefault="0066492B" w:rsidP="0066492B">
            <w:pPr>
              <w:keepNext/>
              <w:outlineLvl w:val="4"/>
              <w:rPr>
                <w:rFonts w:ascii="Arial" w:hAnsi="Arial" w:cs="Arial"/>
                <w:b/>
                <w:bCs/>
                <w:color w:val="000000"/>
                <w:sz w:val="22"/>
                <w:szCs w:val="22"/>
                <w:lang w:eastAsia="en-US"/>
              </w:rPr>
            </w:pPr>
          </w:p>
          <w:p w14:paraId="7C584577" w14:textId="77777777" w:rsidR="0066492B" w:rsidRPr="00672FEC" w:rsidRDefault="0066492B" w:rsidP="0066492B">
            <w:pPr>
              <w:keepNext/>
              <w:outlineLvl w:val="4"/>
              <w:rPr>
                <w:rFonts w:ascii="Arial" w:hAnsi="Arial" w:cs="Arial"/>
                <w:b/>
                <w:bCs/>
                <w:color w:val="000000"/>
                <w:sz w:val="22"/>
                <w:szCs w:val="22"/>
                <w:lang w:eastAsia="en-US"/>
              </w:rPr>
            </w:pPr>
            <w:bookmarkStart w:id="79" w:name="_Toc286300534"/>
            <w:r w:rsidRPr="00672FEC">
              <w:rPr>
                <w:rFonts w:ascii="Arial" w:hAnsi="Arial" w:cs="Arial"/>
                <w:b/>
                <w:bCs/>
                <w:color w:val="000000"/>
                <w:sz w:val="22"/>
                <w:szCs w:val="22"/>
                <w:lang w:eastAsia="en-US"/>
              </w:rPr>
              <w:t>4.3 Days/Hours of Operation</w:t>
            </w:r>
            <w:bookmarkEnd w:id="79"/>
            <w:r w:rsidRPr="00672FEC">
              <w:rPr>
                <w:rFonts w:ascii="Arial" w:hAnsi="Arial" w:cs="Arial"/>
                <w:b/>
                <w:bCs/>
                <w:color w:val="000000"/>
                <w:sz w:val="22"/>
                <w:szCs w:val="22"/>
                <w:lang w:eastAsia="en-US"/>
              </w:rPr>
              <w:t xml:space="preserve"> </w:t>
            </w:r>
          </w:p>
          <w:p w14:paraId="616DED06"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Admissions are accepted Monday-Friday from 10 a.m. -14.00.pm.  In exceptional circumstances,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can</w:t>
            </w:r>
            <w:r w:rsidRPr="00672FEC">
              <w:rPr>
                <w:rFonts w:ascii="Arial" w:hAnsi="Arial" w:cs="Arial"/>
                <w:color w:val="000000"/>
                <w:sz w:val="22"/>
                <w:szCs w:val="22"/>
              </w:rPr>
              <w:t xml:space="preserve"> admit on a Saturday. </w:t>
            </w:r>
          </w:p>
          <w:p w14:paraId="512AF6B1"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Patients can be admitted outside of these hours under exceptional circumstances following agreement with the Medical Director.</w:t>
            </w:r>
          </w:p>
          <w:p w14:paraId="7846B346" w14:textId="77777777" w:rsidR="0066492B" w:rsidRPr="00672FEC" w:rsidRDefault="0066492B" w:rsidP="0066492B">
            <w:pPr>
              <w:ind w:left="564"/>
              <w:rPr>
                <w:rFonts w:ascii="Arial" w:hAnsi="Arial" w:cs="Arial"/>
                <w:color w:val="000000"/>
                <w:sz w:val="22"/>
                <w:szCs w:val="22"/>
              </w:rPr>
            </w:pPr>
          </w:p>
          <w:p w14:paraId="4B586F80"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Upon admission services will be accessible for patients as follows:</w:t>
            </w:r>
          </w:p>
          <w:p w14:paraId="1ABA7112" w14:textId="77777777" w:rsidR="0066492B" w:rsidRPr="00672FEC" w:rsidRDefault="0066492B" w:rsidP="0066492B">
            <w:pPr>
              <w:keepNext/>
              <w:outlineLvl w:val="4"/>
              <w:rPr>
                <w:rFonts w:ascii="Arial" w:hAnsi="Arial" w:cs="Arial"/>
                <w:b/>
                <w:bCs/>
                <w:color w:val="000000"/>
                <w:sz w:val="22"/>
                <w:szCs w:val="22"/>
                <w:lang w:eastAsia="en-US"/>
              </w:rPr>
            </w:pPr>
          </w:p>
          <w:p w14:paraId="7D9084C5" w14:textId="77777777" w:rsidR="0066492B" w:rsidRPr="00672FEC" w:rsidRDefault="0066492B" w:rsidP="0066492B">
            <w:pPr>
              <w:keepNext/>
              <w:outlineLvl w:val="4"/>
              <w:rPr>
                <w:rFonts w:ascii="Arial" w:hAnsi="Arial" w:cs="Arial"/>
                <w:b/>
                <w:bCs/>
                <w:color w:val="000000"/>
                <w:sz w:val="22"/>
                <w:szCs w:val="22"/>
                <w:lang w:eastAsia="en-US"/>
              </w:rPr>
            </w:pPr>
            <w:bookmarkStart w:id="80" w:name="_Toc286300535"/>
            <w:r w:rsidRPr="00672FEC">
              <w:rPr>
                <w:rFonts w:ascii="Arial" w:hAnsi="Arial" w:cs="Arial"/>
                <w:b/>
                <w:bCs/>
                <w:color w:val="000000"/>
                <w:sz w:val="22"/>
                <w:szCs w:val="22"/>
                <w:lang w:eastAsia="en-US"/>
              </w:rPr>
              <w:t>4.4 In-patient Services</w:t>
            </w:r>
            <w:bookmarkEnd w:id="80"/>
          </w:p>
          <w:p w14:paraId="2C42737A" w14:textId="77777777" w:rsidR="0066492B" w:rsidRPr="00672FEC" w:rsidRDefault="0066492B" w:rsidP="0066492B">
            <w:pPr>
              <w:numPr>
                <w:ilvl w:val="0"/>
                <w:numId w:val="50"/>
              </w:numPr>
              <w:rPr>
                <w:rFonts w:ascii="Arial" w:hAnsi="Arial" w:cs="Arial"/>
                <w:color w:val="000000"/>
                <w:sz w:val="22"/>
                <w:szCs w:val="22"/>
              </w:rPr>
            </w:pPr>
            <w:r w:rsidRPr="00672FEC">
              <w:rPr>
                <w:rFonts w:ascii="Arial" w:hAnsi="Arial" w:cs="Arial"/>
                <w:color w:val="000000"/>
                <w:sz w:val="22"/>
                <w:szCs w:val="22"/>
              </w:rPr>
              <w:t xml:space="preserve">Inpatient care: 365 days per year (including Bank Holidays) </w:t>
            </w:r>
          </w:p>
          <w:p w14:paraId="0C54D72E" w14:textId="77777777" w:rsidR="0066492B" w:rsidRPr="00672FEC" w:rsidRDefault="0066492B" w:rsidP="0066492B">
            <w:pPr>
              <w:numPr>
                <w:ilvl w:val="0"/>
                <w:numId w:val="50"/>
              </w:numPr>
              <w:rPr>
                <w:rFonts w:ascii="Arial" w:hAnsi="Arial" w:cs="Arial"/>
                <w:color w:val="000000"/>
                <w:sz w:val="22"/>
                <w:szCs w:val="22"/>
              </w:rPr>
            </w:pPr>
            <w:r w:rsidRPr="00672FEC">
              <w:rPr>
                <w:rFonts w:ascii="Arial" w:hAnsi="Arial" w:cs="Arial"/>
                <w:color w:val="000000"/>
                <w:sz w:val="22"/>
                <w:szCs w:val="22"/>
              </w:rPr>
              <w:t xml:space="preserve">24 hours / 7 days a week </w:t>
            </w:r>
          </w:p>
          <w:p w14:paraId="2DCFBA9B" w14:textId="77777777" w:rsidR="0066492B" w:rsidRPr="00672FEC" w:rsidRDefault="0066492B" w:rsidP="0066492B">
            <w:pPr>
              <w:numPr>
                <w:ilvl w:val="0"/>
                <w:numId w:val="50"/>
              </w:numPr>
              <w:rPr>
                <w:rFonts w:ascii="Arial" w:hAnsi="Arial" w:cs="Arial"/>
                <w:color w:val="000000"/>
                <w:sz w:val="22"/>
                <w:szCs w:val="22"/>
              </w:rPr>
            </w:pPr>
            <w:r w:rsidRPr="00672FEC">
              <w:rPr>
                <w:rFonts w:ascii="Arial" w:hAnsi="Arial" w:cs="Arial"/>
                <w:color w:val="000000"/>
                <w:sz w:val="22"/>
                <w:szCs w:val="22"/>
              </w:rPr>
              <w:t>Respite/end-of-life: 365 days per year (including Bank Holidays) 24 hours / 7 days a week</w:t>
            </w:r>
          </w:p>
          <w:p w14:paraId="15369D4F" w14:textId="77777777" w:rsidR="0066492B" w:rsidRPr="00672FEC" w:rsidRDefault="0066492B" w:rsidP="0066492B">
            <w:pPr>
              <w:ind w:left="720"/>
              <w:rPr>
                <w:rFonts w:ascii="Arial" w:hAnsi="Arial" w:cs="Arial"/>
                <w:color w:val="000000"/>
                <w:sz w:val="22"/>
                <w:szCs w:val="22"/>
              </w:rPr>
            </w:pPr>
          </w:p>
          <w:p w14:paraId="6B3DA0BC"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Medical cover is provided on site 09.00-17.00pm Monday to Friday. </w:t>
            </w:r>
          </w:p>
          <w:p w14:paraId="364C3F9D"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Medical cover is provided via an on call service at all other times. All medical care is consultant led.</w:t>
            </w:r>
          </w:p>
          <w:p w14:paraId="2631327E" w14:textId="77777777" w:rsidR="0066492B" w:rsidRPr="00672FEC" w:rsidRDefault="0066492B" w:rsidP="0066492B">
            <w:pPr>
              <w:ind w:left="12"/>
              <w:rPr>
                <w:rFonts w:ascii="Arial" w:hAnsi="Arial" w:cs="Arial"/>
                <w:color w:val="000000"/>
                <w:sz w:val="22"/>
                <w:szCs w:val="22"/>
              </w:rPr>
            </w:pPr>
          </w:p>
          <w:p w14:paraId="486AD80D"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 xml:space="preserve">Nursing management cover is provided on site 09.00-17.00pm Monday to Friday. </w:t>
            </w:r>
          </w:p>
          <w:p w14:paraId="45EF411D" w14:textId="77777777" w:rsidR="0066492B" w:rsidRPr="00672FEC" w:rsidRDefault="0066492B" w:rsidP="0066492B">
            <w:pPr>
              <w:ind w:left="12"/>
              <w:rPr>
                <w:rFonts w:ascii="Arial" w:hAnsi="Arial" w:cs="Arial"/>
                <w:color w:val="000000"/>
                <w:sz w:val="22"/>
                <w:szCs w:val="22"/>
              </w:rPr>
            </w:pPr>
            <w:r w:rsidRPr="00672FEC">
              <w:rPr>
                <w:rFonts w:ascii="Arial" w:hAnsi="Arial" w:cs="Arial"/>
                <w:color w:val="000000"/>
                <w:sz w:val="22"/>
                <w:szCs w:val="22"/>
              </w:rPr>
              <w:t>The nursing team are supported outside of 9-5 hours by an on-call service provided by members of the Senior Management Team.</w:t>
            </w:r>
          </w:p>
          <w:p w14:paraId="06A1DFF0" w14:textId="77777777" w:rsidR="0066492B" w:rsidRPr="00672FEC" w:rsidRDefault="0066492B" w:rsidP="0066492B">
            <w:pPr>
              <w:keepNext/>
              <w:outlineLvl w:val="4"/>
              <w:rPr>
                <w:rFonts w:ascii="Arial" w:hAnsi="Arial" w:cs="Arial"/>
                <w:b/>
                <w:bCs/>
                <w:color w:val="000000"/>
                <w:sz w:val="22"/>
                <w:szCs w:val="22"/>
                <w:lang w:eastAsia="en-US"/>
              </w:rPr>
            </w:pPr>
          </w:p>
          <w:p w14:paraId="0B18AAF8" w14:textId="77777777" w:rsidR="0066492B" w:rsidRPr="00672FEC" w:rsidRDefault="0066492B" w:rsidP="0066492B">
            <w:pPr>
              <w:keepNext/>
              <w:outlineLvl w:val="4"/>
              <w:rPr>
                <w:rFonts w:ascii="Arial" w:hAnsi="Arial" w:cs="Arial"/>
                <w:b/>
                <w:bCs/>
                <w:color w:val="000000"/>
                <w:sz w:val="22"/>
                <w:szCs w:val="22"/>
                <w:lang w:eastAsia="en-US"/>
              </w:rPr>
            </w:pPr>
            <w:bookmarkStart w:id="81" w:name="_Toc286300536"/>
            <w:r w:rsidRPr="00672FEC">
              <w:rPr>
                <w:rFonts w:ascii="Arial" w:hAnsi="Arial" w:cs="Arial"/>
                <w:b/>
                <w:bCs/>
                <w:color w:val="000000"/>
                <w:sz w:val="22"/>
                <w:szCs w:val="22"/>
                <w:lang w:eastAsia="en-US"/>
              </w:rPr>
              <w:t>4.5 Day Services:</w:t>
            </w:r>
            <w:bookmarkEnd w:id="81"/>
            <w:r w:rsidRPr="00672FEC">
              <w:rPr>
                <w:rFonts w:ascii="Arial" w:hAnsi="Arial" w:cs="Arial"/>
                <w:b/>
                <w:bCs/>
                <w:color w:val="000000"/>
                <w:sz w:val="22"/>
                <w:szCs w:val="22"/>
                <w:lang w:eastAsia="en-US"/>
              </w:rPr>
              <w:t xml:space="preserve"> </w:t>
            </w:r>
          </w:p>
          <w:p w14:paraId="4C63A916"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Opening times: Monday - Friday 10:00am –16:00pm</w:t>
            </w:r>
          </w:p>
          <w:p w14:paraId="265A854A" w14:textId="77777777" w:rsidR="0066492B" w:rsidRPr="00672FEC" w:rsidRDefault="0066492B" w:rsidP="0066492B">
            <w:pPr>
              <w:rPr>
                <w:rFonts w:ascii="Arial" w:hAnsi="Arial" w:cs="Arial"/>
                <w:sz w:val="22"/>
                <w:szCs w:val="22"/>
              </w:rPr>
            </w:pPr>
            <w:r w:rsidRPr="00672FEC">
              <w:rPr>
                <w:rFonts w:ascii="Arial" w:hAnsi="Arial" w:cs="Arial"/>
                <w:sz w:val="22"/>
                <w:szCs w:val="22"/>
              </w:rPr>
              <w:t xml:space="preserve">Current provision; 200 days per year/4 days per week </w:t>
            </w:r>
          </w:p>
          <w:p w14:paraId="79B8289E" w14:textId="77777777" w:rsidR="0066492B" w:rsidRPr="00672FEC" w:rsidRDefault="0066492B" w:rsidP="0066492B">
            <w:pPr>
              <w:rPr>
                <w:rFonts w:ascii="Arial" w:hAnsi="Arial" w:cs="Arial"/>
                <w:color w:val="000000"/>
                <w:sz w:val="22"/>
                <w:szCs w:val="22"/>
              </w:rPr>
            </w:pPr>
          </w:p>
          <w:p w14:paraId="28FB3334" w14:textId="77777777" w:rsidR="0066492B" w:rsidRPr="00672FEC" w:rsidRDefault="0066492B" w:rsidP="0066492B">
            <w:pPr>
              <w:keepNext/>
              <w:outlineLvl w:val="4"/>
              <w:rPr>
                <w:rFonts w:ascii="Arial" w:hAnsi="Arial" w:cs="Arial"/>
                <w:b/>
                <w:bCs/>
                <w:color w:val="000000"/>
                <w:sz w:val="22"/>
                <w:szCs w:val="22"/>
                <w:lang w:eastAsia="en-US"/>
              </w:rPr>
            </w:pPr>
            <w:bookmarkStart w:id="82" w:name="_Toc286300537"/>
            <w:r w:rsidRPr="00672FEC">
              <w:rPr>
                <w:rFonts w:ascii="Arial" w:hAnsi="Arial" w:cs="Arial"/>
                <w:b/>
                <w:bCs/>
                <w:color w:val="000000"/>
                <w:sz w:val="22"/>
                <w:szCs w:val="22"/>
                <w:lang w:eastAsia="en-US"/>
              </w:rPr>
              <w:t>4.6 Referral Criteria &amp; Process</w:t>
            </w:r>
            <w:bookmarkEnd w:id="82"/>
          </w:p>
          <w:p w14:paraId="47E82AD5" w14:textId="77777777" w:rsidR="0066492B" w:rsidRPr="00672FEC" w:rsidRDefault="0066492B" w:rsidP="0066492B">
            <w:pPr>
              <w:rPr>
                <w:rFonts w:ascii="Arial" w:hAnsi="Arial" w:cs="Arial"/>
                <w:sz w:val="22"/>
                <w:szCs w:val="22"/>
              </w:rPr>
            </w:pPr>
            <w:r w:rsidRPr="00672FEC">
              <w:rPr>
                <w:rFonts w:ascii="Arial" w:hAnsi="Arial" w:cs="Arial"/>
                <w:sz w:val="22"/>
                <w:szCs w:val="22"/>
              </w:rPr>
              <w:t xml:space="preserve">Referrals will only be accepted from the named “gatekeeper” who will usually be the locality specialist CNS or </w:t>
            </w:r>
            <w:r w:rsidR="00B50027" w:rsidRPr="00672FEC">
              <w:rPr>
                <w:rFonts w:ascii="Arial" w:hAnsi="Arial" w:cs="Arial"/>
                <w:sz w:val="22"/>
                <w:szCs w:val="22"/>
              </w:rPr>
              <w:t>GP Practice</w:t>
            </w:r>
            <w:r w:rsidRPr="00672FEC">
              <w:rPr>
                <w:rFonts w:ascii="Arial" w:hAnsi="Arial" w:cs="Arial"/>
                <w:sz w:val="22"/>
                <w:szCs w:val="22"/>
              </w:rPr>
              <w:t xml:space="preserve">. </w:t>
            </w:r>
            <w:r w:rsidR="00B50027" w:rsidRPr="00672FEC">
              <w:rPr>
                <w:rFonts w:ascii="Arial" w:hAnsi="Arial" w:cs="Arial"/>
                <w:sz w:val="22"/>
                <w:szCs w:val="22"/>
              </w:rPr>
              <w:t xml:space="preserve">The </w:t>
            </w:r>
            <w:r w:rsidR="0021567E" w:rsidRPr="00672FEC">
              <w:rPr>
                <w:rFonts w:ascii="Arial" w:hAnsi="Arial" w:cs="Arial"/>
                <w:sz w:val="22"/>
                <w:szCs w:val="22"/>
              </w:rPr>
              <w:t>CCG will</w:t>
            </w:r>
            <w:r w:rsidRPr="00672FEC">
              <w:rPr>
                <w:rFonts w:ascii="Arial" w:hAnsi="Arial" w:cs="Arial"/>
                <w:sz w:val="22"/>
                <w:szCs w:val="22"/>
              </w:rPr>
              <w:t xml:space="preserve"> inform </w:t>
            </w:r>
            <w:r w:rsidR="00B915B2" w:rsidRPr="00672FEC">
              <w:rPr>
                <w:rFonts w:ascii="Arial" w:hAnsi="Arial" w:cs="Arial"/>
                <w:sz w:val="22"/>
                <w:szCs w:val="22"/>
              </w:rPr>
              <w:t xml:space="preserve">Service </w:t>
            </w:r>
            <w:r w:rsidR="008610FF" w:rsidRPr="00672FEC">
              <w:rPr>
                <w:rFonts w:ascii="Arial" w:hAnsi="Arial" w:cs="Arial"/>
                <w:sz w:val="22"/>
                <w:szCs w:val="22"/>
              </w:rPr>
              <w:t>provider who</w:t>
            </w:r>
            <w:r w:rsidRPr="00672FEC">
              <w:rPr>
                <w:rFonts w:ascii="Arial" w:hAnsi="Arial" w:cs="Arial"/>
                <w:sz w:val="22"/>
                <w:szCs w:val="22"/>
              </w:rPr>
              <w:t xml:space="preserve"> has responsibility for agreeing to admission and will keep </w:t>
            </w:r>
            <w:r w:rsidR="00B915B2" w:rsidRPr="00672FEC">
              <w:rPr>
                <w:rFonts w:ascii="Arial" w:hAnsi="Arial" w:cs="Arial"/>
                <w:sz w:val="22"/>
                <w:szCs w:val="22"/>
              </w:rPr>
              <w:t xml:space="preserve">Service </w:t>
            </w:r>
            <w:r w:rsidR="008610FF" w:rsidRPr="00672FEC">
              <w:rPr>
                <w:rFonts w:ascii="Arial" w:hAnsi="Arial" w:cs="Arial"/>
                <w:sz w:val="22"/>
                <w:szCs w:val="22"/>
              </w:rPr>
              <w:t>provider informed</w:t>
            </w:r>
            <w:r w:rsidRPr="00672FEC">
              <w:rPr>
                <w:rFonts w:ascii="Arial" w:hAnsi="Arial" w:cs="Arial"/>
                <w:sz w:val="22"/>
                <w:szCs w:val="22"/>
              </w:rPr>
              <w:t xml:space="preserve"> of any changes in authorising </w:t>
            </w:r>
            <w:r w:rsidRPr="00672FEC">
              <w:rPr>
                <w:rFonts w:ascii="Arial" w:hAnsi="Arial" w:cs="Arial"/>
                <w:sz w:val="22"/>
                <w:szCs w:val="22"/>
              </w:rPr>
              <w:lastRenderedPageBreak/>
              <w:t xml:space="preserve">personnel. </w:t>
            </w:r>
          </w:p>
          <w:p w14:paraId="30BFF829" w14:textId="77777777" w:rsidR="0066492B" w:rsidRPr="00672FEC" w:rsidRDefault="0066492B" w:rsidP="0066492B">
            <w:pPr>
              <w:ind w:left="612"/>
              <w:rPr>
                <w:rFonts w:ascii="Arial" w:hAnsi="Arial" w:cs="Arial"/>
                <w:sz w:val="22"/>
                <w:szCs w:val="22"/>
              </w:rPr>
            </w:pPr>
          </w:p>
          <w:p w14:paraId="4F9FFB02" w14:textId="77777777" w:rsidR="0066492B" w:rsidRPr="00672FEC" w:rsidRDefault="0066492B" w:rsidP="0066492B">
            <w:pPr>
              <w:rPr>
                <w:rFonts w:ascii="Arial" w:hAnsi="Arial" w:cs="Arial"/>
                <w:sz w:val="22"/>
                <w:szCs w:val="22"/>
              </w:rPr>
            </w:pPr>
            <w:r w:rsidRPr="00672FEC">
              <w:rPr>
                <w:rFonts w:ascii="Arial" w:hAnsi="Arial" w:cs="Arial"/>
                <w:sz w:val="22"/>
                <w:szCs w:val="22"/>
              </w:rPr>
              <w:t>Referrals from other sources will be dependent on funding being secured. Extra contractual referrals will be offered at a higher rate than those offered to pan London contracting partners. Under no circumstances will extra contractual referrals be accepted for admission without prior written agreement from the responsible funder.</w:t>
            </w:r>
          </w:p>
          <w:p w14:paraId="476D6BD2" w14:textId="77777777" w:rsidR="0066492B" w:rsidRPr="00672FEC" w:rsidRDefault="00B50027" w:rsidP="0066492B">
            <w:pPr>
              <w:rPr>
                <w:rFonts w:ascii="Arial" w:hAnsi="Arial" w:cs="Arial"/>
                <w:sz w:val="22"/>
                <w:szCs w:val="22"/>
              </w:rPr>
            </w:pPr>
            <w:r w:rsidRPr="00672FEC">
              <w:rPr>
                <w:rFonts w:ascii="Arial" w:hAnsi="Arial" w:cs="Arial"/>
                <w:sz w:val="22"/>
                <w:szCs w:val="22"/>
              </w:rPr>
              <w:t xml:space="preserve">The </w:t>
            </w:r>
            <w:r w:rsidR="00F2078C" w:rsidRPr="00672FEC">
              <w:rPr>
                <w:rFonts w:ascii="Arial" w:hAnsi="Arial" w:cs="Arial"/>
                <w:sz w:val="22"/>
                <w:szCs w:val="22"/>
              </w:rPr>
              <w:t xml:space="preserve">CCG will be </w:t>
            </w:r>
            <w:r w:rsidRPr="00672FEC">
              <w:rPr>
                <w:rFonts w:ascii="Arial" w:hAnsi="Arial" w:cs="Arial"/>
                <w:sz w:val="22"/>
                <w:szCs w:val="22"/>
              </w:rPr>
              <w:t>notified where</w:t>
            </w:r>
            <w:r w:rsidR="00F2078C" w:rsidRPr="00672FEC">
              <w:rPr>
                <w:rFonts w:ascii="Arial" w:hAnsi="Arial" w:cs="Arial"/>
                <w:sz w:val="22"/>
                <w:szCs w:val="22"/>
              </w:rPr>
              <w:t xml:space="preserve"> a referral breaches the entire contract </w:t>
            </w:r>
            <w:r w:rsidR="0021567E" w:rsidRPr="00672FEC">
              <w:rPr>
                <w:rFonts w:ascii="Arial" w:hAnsi="Arial" w:cs="Arial"/>
                <w:sz w:val="22"/>
                <w:szCs w:val="22"/>
              </w:rPr>
              <w:t>value so</w:t>
            </w:r>
            <w:r w:rsidR="0066492B" w:rsidRPr="00672FEC">
              <w:rPr>
                <w:rFonts w:ascii="Arial" w:hAnsi="Arial" w:cs="Arial"/>
                <w:sz w:val="22"/>
                <w:szCs w:val="22"/>
              </w:rPr>
              <w:t xml:space="preserve"> that they can confirm spends in excess contract and liaise with appropriate local gatekeepers.</w:t>
            </w:r>
          </w:p>
          <w:p w14:paraId="4BCE26F0" w14:textId="77777777" w:rsidR="0066492B" w:rsidRPr="00672FEC" w:rsidRDefault="0066492B" w:rsidP="0066492B">
            <w:pPr>
              <w:rPr>
                <w:rFonts w:ascii="Arial" w:hAnsi="Arial" w:cs="Arial"/>
                <w:sz w:val="22"/>
                <w:szCs w:val="22"/>
              </w:rPr>
            </w:pPr>
          </w:p>
          <w:p w14:paraId="3EB8A240" w14:textId="77777777" w:rsidR="0066492B" w:rsidRPr="00672FEC" w:rsidRDefault="0066492B" w:rsidP="0066492B">
            <w:pPr>
              <w:keepNext/>
              <w:outlineLvl w:val="4"/>
              <w:rPr>
                <w:rFonts w:ascii="Arial" w:hAnsi="Arial" w:cs="Arial"/>
                <w:b/>
                <w:bCs/>
                <w:color w:val="000000"/>
                <w:sz w:val="22"/>
                <w:szCs w:val="22"/>
                <w:lang w:eastAsia="en-US"/>
              </w:rPr>
            </w:pPr>
            <w:bookmarkStart w:id="83" w:name="_Toc286300538"/>
            <w:r w:rsidRPr="00672FEC">
              <w:rPr>
                <w:rFonts w:ascii="Arial" w:hAnsi="Arial" w:cs="Arial"/>
                <w:b/>
                <w:bCs/>
                <w:color w:val="000000"/>
                <w:sz w:val="22"/>
                <w:szCs w:val="22"/>
                <w:lang w:eastAsia="en-US"/>
              </w:rPr>
              <w:t>4.6.1 Initial Pathway of a Referral</w:t>
            </w:r>
            <w:bookmarkEnd w:id="83"/>
            <w:r w:rsidRPr="00672FEC">
              <w:rPr>
                <w:rFonts w:ascii="Arial" w:hAnsi="Arial" w:cs="Arial"/>
                <w:b/>
                <w:bCs/>
                <w:color w:val="000000"/>
                <w:sz w:val="22"/>
                <w:szCs w:val="22"/>
                <w:lang w:eastAsia="en-US"/>
              </w:rPr>
              <w:t xml:space="preserve"> </w:t>
            </w:r>
          </w:p>
          <w:p w14:paraId="4C353BA7" w14:textId="77777777" w:rsidR="0066492B" w:rsidRPr="00672FEC" w:rsidRDefault="0066492B" w:rsidP="0066492B">
            <w:pPr>
              <w:numPr>
                <w:ilvl w:val="0"/>
                <w:numId w:val="52"/>
              </w:numPr>
              <w:spacing w:line="276" w:lineRule="auto"/>
              <w:rPr>
                <w:rFonts w:ascii="Arial" w:hAnsi="Arial" w:cs="Arial"/>
                <w:sz w:val="22"/>
                <w:szCs w:val="22"/>
                <w:lang w:eastAsia="en-US"/>
              </w:rPr>
            </w:pPr>
            <w:r w:rsidRPr="00672FEC">
              <w:rPr>
                <w:rFonts w:ascii="Arial" w:hAnsi="Arial" w:cs="Arial"/>
                <w:sz w:val="22"/>
                <w:szCs w:val="22"/>
                <w:lang w:eastAsia="en-US"/>
              </w:rPr>
              <w:t xml:space="preserve">Referral form </w:t>
            </w:r>
            <w:r w:rsidRPr="00672FEC">
              <w:rPr>
                <w:rFonts w:ascii="Arial" w:hAnsi="Arial" w:cs="Arial"/>
                <w:b/>
                <w:sz w:val="22"/>
                <w:szCs w:val="22"/>
                <w:lang w:eastAsia="en-US"/>
              </w:rPr>
              <w:t xml:space="preserve">Part A </w:t>
            </w:r>
            <w:r w:rsidRPr="00672FEC">
              <w:rPr>
                <w:rFonts w:ascii="Arial" w:hAnsi="Arial" w:cs="Arial"/>
                <w:sz w:val="22"/>
                <w:szCs w:val="22"/>
                <w:lang w:eastAsia="en-US"/>
              </w:rPr>
              <w:t>to be completed either by CNS or hospital ward staff if patient in hospital setting.</w:t>
            </w:r>
          </w:p>
          <w:p w14:paraId="313E5DAB" w14:textId="77777777" w:rsidR="0066492B" w:rsidRPr="00672FEC" w:rsidRDefault="0066492B" w:rsidP="0066492B">
            <w:pPr>
              <w:numPr>
                <w:ilvl w:val="0"/>
                <w:numId w:val="52"/>
              </w:numPr>
              <w:spacing w:line="276" w:lineRule="auto"/>
              <w:rPr>
                <w:rFonts w:ascii="Arial" w:hAnsi="Arial" w:cs="Arial"/>
                <w:sz w:val="22"/>
                <w:szCs w:val="22"/>
                <w:lang w:eastAsia="en-US"/>
              </w:rPr>
            </w:pPr>
            <w:r w:rsidRPr="00672FEC">
              <w:rPr>
                <w:rFonts w:ascii="Arial" w:hAnsi="Arial" w:cs="Arial"/>
                <w:sz w:val="22"/>
                <w:szCs w:val="22"/>
                <w:lang w:eastAsia="en-US"/>
              </w:rPr>
              <w:t xml:space="preserve">Referral Form </w:t>
            </w:r>
            <w:r w:rsidRPr="00672FEC">
              <w:rPr>
                <w:rFonts w:ascii="Arial" w:hAnsi="Arial" w:cs="Arial"/>
                <w:b/>
                <w:sz w:val="22"/>
                <w:szCs w:val="22"/>
                <w:lang w:eastAsia="en-US"/>
              </w:rPr>
              <w:t xml:space="preserve">Part B </w:t>
            </w:r>
            <w:r w:rsidRPr="00672FEC">
              <w:rPr>
                <w:rFonts w:ascii="Arial" w:hAnsi="Arial" w:cs="Arial"/>
                <w:sz w:val="22"/>
                <w:szCs w:val="22"/>
                <w:lang w:eastAsia="en-US"/>
              </w:rPr>
              <w:t>to be completed by HIV physician.</w:t>
            </w:r>
          </w:p>
          <w:p w14:paraId="409C4775" w14:textId="77777777" w:rsidR="0066492B" w:rsidRPr="00672FEC" w:rsidRDefault="00B915B2" w:rsidP="0066492B">
            <w:pPr>
              <w:numPr>
                <w:ilvl w:val="0"/>
                <w:numId w:val="52"/>
              </w:numPr>
              <w:spacing w:line="276" w:lineRule="auto"/>
              <w:rPr>
                <w:rFonts w:ascii="Arial" w:hAnsi="Arial" w:cs="Arial"/>
                <w:sz w:val="22"/>
                <w:szCs w:val="22"/>
                <w:lang w:eastAsia="en-US"/>
              </w:rPr>
            </w:pPr>
            <w:r w:rsidRPr="00672FEC">
              <w:rPr>
                <w:rFonts w:ascii="Arial" w:hAnsi="Arial" w:cs="Arial"/>
                <w:sz w:val="22"/>
                <w:szCs w:val="22"/>
                <w:lang w:eastAsia="en-US"/>
              </w:rPr>
              <w:t xml:space="preserve">Service </w:t>
            </w:r>
            <w:r w:rsidR="008610FF" w:rsidRPr="00672FEC">
              <w:rPr>
                <w:rFonts w:ascii="Arial" w:hAnsi="Arial" w:cs="Arial"/>
                <w:sz w:val="22"/>
                <w:szCs w:val="22"/>
                <w:lang w:eastAsia="en-US"/>
              </w:rPr>
              <w:t>provider will</w:t>
            </w:r>
            <w:r w:rsidR="0066492B" w:rsidRPr="00672FEC">
              <w:rPr>
                <w:rFonts w:ascii="Arial" w:hAnsi="Arial" w:cs="Arial"/>
                <w:sz w:val="22"/>
                <w:szCs w:val="22"/>
                <w:lang w:eastAsia="en-US"/>
              </w:rPr>
              <w:t xml:space="preserve"> accept a printed hospital discharge summary or detailed medical letter in lieu of Part B as long as it is sent prior to admission.</w:t>
            </w:r>
          </w:p>
          <w:p w14:paraId="466E2148" w14:textId="77777777" w:rsidR="0066492B" w:rsidRPr="00672FEC" w:rsidRDefault="0066492B" w:rsidP="0066492B">
            <w:pPr>
              <w:numPr>
                <w:ilvl w:val="0"/>
                <w:numId w:val="52"/>
              </w:numPr>
              <w:spacing w:line="276" w:lineRule="auto"/>
              <w:rPr>
                <w:rFonts w:ascii="Arial" w:hAnsi="Arial" w:cs="Arial"/>
                <w:sz w:val="22"/>
                <w:szCs w:val="22"/>
                <w:lang w:eastAsia="en-US"/>
              </w:rPr>
            </w:pPr>
            <w:r w:rsidRPr="00672FEC">
              <w:rPr>
                <w:rFonts w:ascii="Arial" w:hAnsi="Arial" w:cs="Arial"/>
                <w:sz w:val="22"/>
                <w:szCs w:val="22"/>
                <w:lang w:eastAsia="en-US"/>
              </w:rPr>
              <w:t>If patient has had interventions from Allied Health Professionals then separate reports will be requested stating current care and treatment plans and interventions.</w:t>
            </w:r>
          </w:p>
          <w:p w14:paraId="09FF8F77" w14:textId="77777777" w:rsidR="0066492B" w:rsidRPr="00672FEC" w:rsidRDefault="0066492B" w:rsidP="0066492B">
            <w:pPr>
              <w:numPr>
                <w:ilvl w:val="0"/>
                <w:numId w:val="52"/>
              </w:numPr>
              <w:spacing w:line="276" w:lineRule="auto"/>
              <w:rPr>
                <w:rFonts w:ascii="Arial" w:hAnsi="Arial" w:cs="Arial"/>
                <w:sz w:val="22"/>
                <w:szCs w:val="22"/>
                <w:lang w:eastAsia="en-US"/>
              </w:rPr>
            </w:pPr>
            <w:r w:rsidRPr="00672FEC">
              <w:rPr>
                <w:rFonts w:ascii="Arial" w:hAnsi="Arial" w:cs="Arial"/>
                <w:sz w:val="22"/>
                <w:szCs w:val="22"/>
                <w:lang w:eastAsia="en-US"/>
              </w:rPr>
              <w:t>If the patient has psychiatric history then a detailed report will also be requested. (For conditions regarding patients admitted under Section 17 leave of the mental health Act please refer to Section 3).</w:t>
            </w:r>
          </w:p>
          <w:p w14:paraId="2C2F8693" w14:textId="77777777" w:rsidR="0066492B" w:rsidRPr="00672FEC" w:rsidRDefault="0066492B" w:rsidP="0066492B">
            <w:pPr>
              <w:spacing w:line="276" w:lineRule="auto"/>
              <w:ind w:left="372"/>
              <w:rPr>
                <w:rFonts w:ascii="Arial" w:hAnsi="Arial" w:cs="Arial"/>
                <w:b/>
                <w:sz w:val="22"/>
                <w:szCs w:val="22"/>
                <w:lang w:eastAsia="en-US"/>
              </w:rPr>
            </w:pPr>
          </w:p>
          <w:p w14:paraId="364A6DAD" w14:textId="77777777" w:rsidR="0066492B" w:rsidRPr="00672FEC" w:rsidRDefault="0066492B" w:rsidP="0066492B">
            <w:pPr>
              <w:keepNext/>
              <w:outlineLvl w:val="4"/>
              <w:rPr>
                <w:rFonts w:ascii="Arial" w:hAnsi="Arial" w:cs="Arial"/>
                <w:b/>
                <w:bCs/>
                <w:color w:val="000000"/>
                <w:sz w:val="22"/>
                <w:szCs w:val="22"/>
                <w:lang w:eastAsia="en-US"/>
              </w:rPr>
            </w:pPr>
            <w:bookmarkStart w:id="84" w:name="_Toc286300539"/>
            <w:r w:rsidRPr="00672FEC">
              <w:rPr>
                <w:rFonts w:ascii="Arial" w:hAnsi="Arial" w:cs="Arial"/>
                <w:b/>
                <w:bCs/>
                <w:color w:val="000000"/>
                <w:sz w:val="22"/>
                <w:szCs w:val="22"/>
                <w:lang w:eastAsia="en-US"/>
              </w:rPr>
              <w:t>4.6.2 Once Referral is received</w:t>
            </w:r>
            <w:bookmarkEnd w:id="84"/>
          </w:p>
          <w:p w14:paraId="605E4922" w14:textId="77777777" w:rsidR="0066492B" w:rsidRPr="00672FEC" w:rsidRDefault="0066492B" w:rsidP="0066492B">
            <w:pPr>
              <w:numPr>
                <w:ilvl w:val="1"/>
                <w:numId w:val="52"/>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 xml:space="preserve">The </w:t>
            </w:r>
            <w:r w:rsidR="00B915B2" w:rsidRPr="00672FEC">
              <w:rPr>
                <w:rFonts w:ascii="Arial" w:hAnsi="Arial" w:cs="Arial"/>
                <w:sz w:val="22"/>
                <w:szCs w:val="22"/>
                <w:lang w:eastAsia="en-US"/>
              </w:rPr>
              <w:t xml:space="preserve">Service </w:t>
            </w:r>
            <w:r w:rsidR="008610FF" w:rsidRPr="00672FEC">
              <w:rPr>
                <w:rFonts w:ascii="Arial" w:hAnsi="Arial" w:cs="Arial"/>
                <w:sz w:val="22"/>
                <w:szCs w:val="22"/>
                <w:lang w:eastAsia="en-US"/>
              </w:rPr>
              <w:t>provider Business</w:t>
            </w:r>
            <w:r w:rsidRPr="00672FEC">
              <w:rPr>
                <w:rFonts w:ascii="Arial" w:hAnsi="Arial" w:cs="Arial"/>
                <w:sz w:val="22"/>
                <w:szCs w:val="22"/>
                <w:lang w:eastAsia="en-US"/>
              </w:rPr>
              <w:t xml:space="preserve"> and Admissions Administrator (BAA) will contact the agreed, Gatekeeper, which will be </w:t>
            </w:r>
            <w:r w:rsidR="008610FF" w:rsidRPr="00672FEC">
              <w:rPr>
                <w:rFonts w:ascii="Arial" w:hAnsi="Arial" w:cs="Arial"/>
                <w:sz w:val="22"/>
                <w:szCs w:val="22"/>
                <w:lang w:eastAsia="en-US"/>
              </w:rPr>
              <w:t>the</w:t>
            </w:r>
            <w:r w:rsidRPr="00672FEC">
              <w:rPr>
                <w:rFonts w:ascii="Arial" w:hAnsi="Arial" w:cs="Arial"/>
                <w:sz w:val="22"/>
                <w:szCs w:val="22"/>
                <w:lang w:eastAsia="en-US"/>
              </w:rPr>
              <w:t xml:space="preserve"> Commissioner and/or the CNS / relevant gatekeeper to ascertain the level of funding and if it is agreed.</w:t>
            </w:r>
          </w:p>
          <w:p w14:paraId="1C287B8A" w14:textId="77777777" w:rsidR="0066492B" w:rsidRPr="00672FEC" w:rsidRDefault="0066492B" w:rsidP="0066492B">
            <w:pPr>
              <w:numPr>
                <w:ilvl w:val="1"/>
                <w:numId w:val="52"/>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Where funding is agreed length of admission will be agreed in conjunction with category of care</w:t>
            </w:r>
          </w:p>
          <w:p w14:paraId="58181CF8" w14:textId="77777777" w:rsidR="0066492B" w:rsidRPr="00672FEC" w:rsidRDefault="0066492B" w:rsidP="0066492B">
            <w:pPr>
              <w:numPr>
                <w:ilvl w:val="1"/>
                <w:numId w:val="52"/>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The ward or (if at home, the patient) will be contacted by the BAA and a date of admission will be agreed when the patient is deemed clinically stable and a bed is available</w:t>
            </w:r>
          </w:p>
          <w:p w14:paraId="301C4D02" w14:textId="77777777" w:rsidR="0066492B" w:rsidRPr="00672FEC" w:rsidRDefault="0066492B" w:rsidP="0066492B">
            <w:pPr>
              <w:numPr>
                <w:ilvl w:val="1"/>
                <w:numId w:val="52"/>
              </w:numPr>
              <w:tabs>
                <w:tab w:val="num" w:pos="732"/>
              </w:tabs>
              <w:spacing w:line="276" w:lineRule="auto"/>
              <w:ind w:left="732"/>
              <w:rPr>
                <w:rFonts w:ascii="Arial" w:hAnsi="Arial" w:cs="Arial"/>
                <w:sz w:val="22"/>
                <w:szCs w:val="22"/>
                <w:lang w:eastAsia="en-US"/>
              </w:rPr>
            </w:pPr>
            <w:r w:rsidRPr="00672FEC">
              <w:rPr>
                <w:rFonts w:ascii="Arial" w:hAnsi="Arial" w:cs="Arial"/>
                <w:color w:val="000000"/>
                <w:sz w:val="22"/>
                <w:szCs w:val="22"/>
                <w:lang w:eastAsia="en-US"/>
              </w:rPr>
              <w:t xml:space="preserve">The patient will then follow a </w:t>
            </w:r>
            <w:r w:rsidR="00B915B2" w:rsidRPr="00672FEC">
              <w:rPr>
                <w:rFonts w:ascii="Arial" w:hAnsi="Arial" w:cs="Arial"/>
                <w:color w:val="000000"/>
                <w:sz w:val="22"/>
                <w:szCs w:val="22"/>
                <w:lang w:eastAsia="en-US"/>
              </w:rPr>
              <w:t xml:space="preserve">Service provider </w:t>
            </w:r>
            <w:r w:rsidRPr="00672FEC">
              <w:rPr>
                <w:rFonts w:ascii="Arial" w:hAnsi="Arial" w:cs="Arial"/>
                <w:color w:val="000000"/>
                <w:sz w:val="22"/>
                <w:szCs w:val="22"/>
                <w:lang w:eastAsia="en-US"/>
              </w:rPr>
              <w:t xml:space="preserve"> Care Pathway dependant on care category and reasons for admission</w:t>
            </w:r>
          </w:p>
          <w:p w14:paraId="48C30351" w14:textId="77777777" w:rsidR="0066492B" w:rsidRPr="00672FEC" w:rsidRDefault="0066492B" w:rsidP="0066492B">
            <w:pPr>
              <w:spacing w:line="276" w:lineRule="auto"/>
              <w:ind w:left="720"/>
              <w:rPr>
                <w:rFonts w:ascii="Arial" w:hAnsi="Arial" w:cs="Arial"/>
                <w:sz w:val="22"/>
                <w:szCs w:val="22"/>
                <w:lang w:eastAsia="en-US"/>
              </w:rPr>
            </w:pPr>
          </w:p>
          <w:p w14:paraId="7C63201A" w14:textId="77777777" w:rsidR="0066492B" w:rsidRPr="00672FEC" w:rsidRDefault="0066492B" w:rsidP="0066492B">
            <w:pPr>
              <w:keepNext/>
              <w:outlineLvl w:val="4"/>
              <w:rPr>
                <w:rFonts w:ascii="Arial" w:hAnsi="Arial" w:cs="Arial"/>
                <w:b/>
                <w:bCs/>
                <w:sz w:val="22"/>
                <w:szCs w:val="22"/>
                <w:lang w:eastAsia="en-US"/>
              </w:rPr>
            </w:pPr>
            <w:bookmarkStart w:id="85" w:name="_Toc286300540"/>
            <w:r w:rsidRPr="00672FEC">
              <w:rPr>
                <w:rFonts w:ascii="Arial" w:hAnsi="Arial" w:cs="Arial"/>
                <w:b/>
                <w:bCs/>
                <w:color w:val="000000"/>
                <w:sz w:val="22"/>
                <w:szCs w:val="22"/>
                <w:lang w:eastAsia="en-US"/>
              </w:rPr>
              <w:t>4.7 Length of Stay and Assessments</w:t>
            </w:r>
            <w:bookmarkEnd w:id="85"/>
          </w:p>
          <w:p w14:paraId="01D371F2" w14:textId="77777777" w:rsidR="0066492B" w:rsidRPr="00672FEC" w:rsidRDefault="0066492B" w:rsidP="0066492B">
            <w:pPr>
              <w:jc w:val="both"/>
              <w:rPr>
                <w:rFonts w:ascii="Arial" w:hAnsi="Arial" w:cs="Arial"/>
                <w:sz w:val="22"/>
                <w:szCs w:val="22"/>
              </w:rPr>
            </w:pPr>
            <w:r w:rsidRPr="00672FEC">
              <w:rPr>
                <w:rFonts w:ascii="Arial" w:hAnsi="Arial" w:cs="Arial"/>
                <w:sz w:val="22"/>
                <w:szCs w:val="22"/>
              </w:rPr>
              <w:t xml:space="preserve">Initial length of stay should be agreed with the identified gatekeeper (e.g. referring CNS/ commissioner) before admission as should the agreed level of funding. </w:t>
            </w:r>
            <w:r w:rsidRPr="00672FEC">
              <w:rPr>
                <w:rFonts w:ascii="Arial" w:hAnsi="Arial" w:cs="Arial"/>
                <w:color w:val="000000"/>
                <w:sz w:val="22"/>
                <w:szCs w:val="22"/>
              </w:rPr>
              <w:t>However, as each patient follows a different journey through their recovery this will be dependent on expected levels of progress against any predictive standard length of admission.</w:t>
            </w:r>
          </w:p>
          <w:p w14:paraId="27C704FE" w14:textId="77777777" w:rsidR="0066492B" w:rsidRPr="00672FEC" w:rsidRDefault="0066492B" w:rsidP="0066492B">
            <w:pPr>
              <w:jc w:val="both"/>
              <w:rPr>
                <w:rFonts w:ascii="Arial" w:hAnsi="Arial" w:cs="Arial"/>
                <w:color w:val="000000"/>
                <w:sz w:val="22"/>
                <w:szCs w:val="22"/>
              </w:rPr>
            </w:pPr>
          </w:p>
          <w:p w14:paraId="191740F8" w14:textId="77777777" w:rsidR="0066492B" w:rsidRPr="00672FEC" w:rsidRDefault="0066492B" w:rsidP="0066492B">
            <w:pPr>
              <w:jc w:val="both"/>
              <w:rPr>
                <w:rFonts w:ascii="Arial" w:hAnsi="Arial" w:cs="Arial"/>
                <w:color w:val="000000"/>
                <w:sz w:val="22"/>
                <w:szCs w:val="22"/>
              </w:rPr>
            </w:pPr>
            <w:r w:rsidRPr="00672FEC">
              <w:rPr>
                <w:rFonts w:ascii="Arial" w:hAnsi="Arial" w:cs="Arial"/>
                <w:color w:val="000000"/>
                <w:sz w:val="22"/>
                <w:szCs w:val="22"/>
              </w:rPr>
              <w:t>The standard admission/referral form should be used by all CNS for referral of service users.</w:t>
            </w:r>
          </w:p>
          <w:p w14:paraId="2C243985" w14:textId="77777777" w:rsidR="0066492B" w:rsidRPr="00672FEC" w:rsidRDefault="0066492B" w:rsidP="0066492B">
            <w:pPr>
              <w:jc w:val="both"/>
              <w:rPr>
                <w:rFonts w:ascii="Arial" w:hAnsi="Arial" w:cs="Arial"/>
                <w:color w:val="000000"/>
                <w:sz w:val="22"/>
                <w:szCs w:val="22"/>
              </w:rPr>
            </w:pPr>
          </w:p>
          <w:p w14:paraId="04BF6B7A" w14:textId="77777777" w:rsidR="0066492B" w:rsidRPr="00672FEC" w:rsidRDefault="0066492B" w:rsidP="0066492B">
            <w:pPr>
              <w:jc w:val="both"/>
              <w:rPr>
                <w:rFonts w:ascii="Arial" w:hAnsi="Arial" w:cs="Arial"/>
                <w:color w:val="000000"/>
                <w:sz w:val="22"/>
                <w:szCs w:val="22"/>
              </w:rPr>
            </w:pPr>
            <w:r w:rsidRPr="00672FEC">
              <w:rPr>
                <w:rFonts w:ascii="Arial" w:hAnsi="Arial" w:cs="Arial"/>
                <w:color w:val="000000"/>
                <w:sz w:val="22"/>
                <w:szCs w:val="22"/>
              </w:rPr>
              <w:t xml:space="preserve">There will be a standard four week assessment period for all admitted service users, unless otherwise decided by Commissioner and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at</w:t>
            </w:r>
            <w:r w:rsidRPr="00672FEC">
              <w:rPr>
                <w:rFonts w:ascii="Arial" w:hAnsi="Arial" w:cs="Arial"/>
                <w:color w:val="000000"/>
                <w:sz w:val="22"/>
                <w:szCs w:val="22"/>
              </w:rPr>
              <w:t xml:space="preserve"> the time of referral and the reasons for this should be discussed, agreed and noted.</w:t>
            </w:r>
          </w:p>
          <w:p w14:paraId="3E8AD7B9" w14:textId="77777777" w:rsidR="0066492B" w:rsidRPr="00672FEC" w:rsidRDefault="0066492B" w:rsidP="0066492B">
            <w:pPr>
              <w:jc w:val="both"/>
              <w:rPr>
                <w:rFonts w:ascii="Arial" w:hAnsi="Arial" w:cs="Arial"/>
                <w:b/>
                <w:bCs/>
                <w:color w:val="000000"/>
                <w:sz w:val="22"/>
                <w:szCs w:val="22"/>
              </w:rPr>
            </w:pPr>
          </w:p>
          <w:p w14:paraId="6F82BB15" w14:textId="77777777" w:rsidR="0066492B" w:rsidRPr="00672FEC" w:rsidRDefault="0066492B" w:rsidP="0066492B">
            <w:p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Upon admission all patients will have an admission and planned discharge date agreed with the </w:t>
            </w:r>
            <w:r w:rsidR="00A7203E" w:rsidRPr="00672FEC">
              <w:rPr>
                <w:rFonts w:ascii="Arial" w:hAnsi="Arial" w:cs="Arial"/>
                <w:color w:val="000000"/>
                <w:sz w:val="22"/>
                <w:szCs w:val="22"/>
                <w:lang w:eastAsia="en-US"/>
              </w:rPr>
              <w:t>referrer.</w:t>
            </w:r>
          </w:p>
          <w:p w14:paraId="054FFD88" w14:textId="77777777" w:rsidR="0066492B" w:rsidRPr="00672FEC" w:rsidRDefault="0066492B" w:rsidP="0066492B">
            <w:pPr>
              <w:spacing w:line="276" w:lineRule="auto"/>
              <w:rPr>
                <w:rFonts w:ascii="Arial" w:hAnsi="Arial" w:cs="Arial"/>
                <w:sz w:val="22"/>
                <w:szCs w:val="22"/>
                <w:lang w:eastAsia="en-US"/>
              </w:rPr>
            </w:pPr>
          </w:p>
          <w:p w14:paraId="68BE0945" w14:textId="77777777" w:rsidR="0066492B" w:rsidRPr="00672FEC" w:rsidRDefault="0066492B" w:rsidP="0066492B">
            <w:pPr>
              <w:keepNext/>
              <w:outlineLvl w:val="4"/>
              <w:rPr>
                <w:rFonts w:ascii="Arial" w:hAnsi="Arial" w:cs="Arial"/>
                <w:b/>
                <w:bCs/>
                <w:color w:val="000000"/>
                <w:sz w:val="22"/>
                <w:szCs w:val="22"/>
                <w:lang w:eastAsia="en-US"/>
              </w:rPr>
            </w:pPr>
            <w:bookmarkStart w:id="86" w:name="_Toc286300541"/>
            <w:r w:rsidRPr="00672FEC">
              <w:rPr>
                <w:rFonts w:ascii="Arial" w:hAnsi="Arial" w:cs="Arial"/>
                <w:b/>
                <w:bCs/>
                <w:color w:val="000000"/>
                <w:sz w:val="22"/>
                <w:szCs w:val="22"/>
                <w:lang w:eastAsia="en-US"/>
              </w:rPr>
              <w:t>4.7.1 HNCI &amp; Complex Physical</w:t>
            </w:r>
            <w:bookmarkEnd w:id="86"/>
            <w:r w:rsidRPr="00672FEC">
              <w:rPr>
                <w:rFonts w:ascii="Arial" w:hAnsi="Arial" w:cs="Arial"/>
                <w:b/>
                <w:bCs/>
                <w:color w:val="000000"/>
                <w:sz w:val="22"/>
                <w:szCs w:val="22"/>
                <w:lang w:eastAsia="en-US"/>
              </w:rPr>
              <w:t xml:space="preserve"> </w:t>
            </w:r>
          </w:p>
          <w:p w14:paraId="5D76851D"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HNCI Patients with diagnosis of severe Brain Impairment affecting physical and mental functioning</w:t>
            </w:r>
            <w:r w:rsidRPr="00672FEC">
              <w:rPr>
                <w:rFonts w:ascii="Arial" w:hAnsi="Arial" w:cs="Arial"/>
                <w:color w:val="000000"/>
                <w:sz w:val="22"/>
                <w:szCs w:val="22"/>
                <w:lang w:eastAsia="en-US"/>
              </w:rPr>
              <w:br/>
              <w:t>Length of Admission - 12 weeks</w:t>
            </w:r>
          </w:p>
          <w:p w14:paraId="26DD9CB4"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Minimum 4 weeks assessment followed by 4 week intensive rehab and 4 week discharge co-ordination</w:t>
            </w:r>
          </w:p>
          <w:p w14:paraId="1ED15FD6" w14:textId="77777777" w:rsidR="0066492B" w:rsidRPr="00672FEC" w:rsidRDefault="0066492B" w:rsidP="0066492B">
            <w:pPr>
              <w:ind w:left="706"/>
              <w:rPr>
                <w:rFonts w:ascii="Arial" w:hAnsi="Arial" w:cs="Arial"/>
                <w:color w:val="000000"/>
                <w:sz w:val="22"/>
                <w:szCs w:val="22"/>
                <w:lang w:eastAsia="en-US"/>
              </w:rPr>
            </w:pPr>
          </w:p>
          <w:p w14:paraId="6156624B" w14:textId="77777777" w:rsidR="0066492B" w:rsidRPr="00672FEC" w:rsidRDefault="0066492B" w:rsidP="0066492B">
            <w:pPr>
              <w:rPr>
                <w:rFonts w:ascii="Arial" w:hAnsi="Arial" w:cs="Arial"/>
                <w:color w:val="000000"/>
                <w:sz w:val="22"/>
                <w:szCs w:val="22"/>
                <w:lang w:eastAsia="en-US"/>
              </w:rPr>
            </w:pPr>
            <w:bookmarkStart w:id="87" w:name="_Toc286300542"/>
            <w:r w:rsidRPr="00672FEC">
              <w:rPr>
                <w:rFonts w:ascii="Arial" w:hAnsi="Arial" w:cs="Arial"/>
                <w:b/>
                <w:bCs/>
                <w:color w:val="000000"/>
                <w:sz w:val="22"/>
                <w:szCs w:val="22"/>
                <w:lang w:eastAsia="en-US"/>
              </w:rPr>
              <w:t>4.7.2 Complex Physical Rehabilitation (exclusive of HNCI)</w:t>
            </w:r>
            <w:bookmarkEnd w:id="87"/>
            <w:r w:rsidRPr="00672FEC">
              <w:rPr>
                <w:rFonts w:ascii="Arial" w:hAnsi="Arial" w:cs="Arial"/>
                <w:b/>
                <w:bCs/>
                <w:color w:val="000000"/>
                <w:sz w:val="22"/>
                <w:szCs w:val="22"/>
                <w:lang w:eastAsia="en-US"/>
              </w:rPr>
              <w:br/>
            </w:r>
            <w:r w:rsidRPr="00672FEC">
              <w:rPr>
                <w:rFonts w:ascii="Arial" w:hAnsi="Arial" w:cs="Arial"/>
                <w:color w:val="000000"/>
                <w:sz w:val="22"/>
                <w:szCs w:val="22"/>
                <w:lang w:eastAsia="en-US"/>
              </w:rPr>
              <w:lastRenderedPageBreak/>
              <w:t>Diagnosis severely affecting physical function following Acute episode of illness with multiple complex needs</w:t>
            </w:r>
            <w:r w:rsidRPr="00672FEC">
              <w:rPr>
                <w:rFonts w:ascii="Arial" w:hAnsi="Arial" w:cs="Arial"/>
                <w:color w:val="000000"/>
                <w:sz w:val="22"/>
                <w:szCs w:val="22"/>
                <w:lang w:eastAsia="en-US"/>
              </w:rPr>
              <w:br/>
              <w:t>Length of Admission 4-6 weeks</w:t>
            </w:r>
            <w:r w:rsidRPr="00672FEC">
              <w:rPr>
                <w:rFonts w:ascii="Arial" w:hAnsi="Arial" w:cs="Arial"/>
                <w:color w:val="000000"/>
                <w:sz w:val="22"/>
                <w:szCs w:val="22"/>
                <w:lang w:eastAsia="en-US"/>
              </w:rPr>
              <w:br/>
            </w:r>
          </w:p>
          <w:p w14:paraId="4A05B103" w14:textId="77777777" w:rsidR="0066492B" w:rsidRPr="00672FEC" w:rsidRDefault="0066492B" w:rsidP="0066492B">
            <w:pPr>
              <w:keepNext/>
              <w:outlineLvl w:val="4"/>
              <w:rPr>
                <w:rFonts w:ascii="Arial" w:hAnsi="Arial" w:cs="Arial"/>
                <w:b/>
                <w:bCs/>
                <w:color w:val="000000"/>
                <w:sz w:val="22"/>
                <w:szCs w:val="22"/>
                <w:lang w:eastAsia="en-US"/>
              </w:rPr>
            </w:pPr>
            <w:bookmarkStart w:id="88" w:name="_Toc286300543"/>
            <w:r w:rsidRPr="00672FEC">
              <w:rPr>
                <w:rFonts w:ascii="Arial" w:hAnsi="Arial" w:cs="Arial"/>
                <w:b/>
                <w:bCs/>
                <w:color w:val="000000"/>
                <w:sz w:val="22"/>
                <w:szCs w:val="22"/>
                <w:lang w:eastAsia="en-US"/>
              </w:rPr>
              <w:t>4.7.3 Respite/End of Life Care</w:t>
            </w:r>
            <w:bookmarkEnd w:id="88"/>
          </w:p>
          <w:p w14:paraId="57648ACB" w14:textId="77777777" w:rsidR="0066492B" w:rsidRPr="00672FEC" w:rsidRDefault="0066492B" w:rsidP="0066492B">
            <w:p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Length of Admission -  1-3 weeks </w:t>
            </w:r>
          </w:p>
          <w:p w14:paraId="472D6B42" w14:textId="77777777" w:rsidR="0066492B" w:rsidRPr="00672FEC" w:rsidRDefault="0066492B" w:rsidP="0066492B">
            <w:pPr>
              <w:jc w:val="both"/>
              <w:rPr>
                <w:rFonts w:ascii="Arial" w:hAnsi="Arial" w:cs="Arial"/>
                <w:color w:val="000000"/>
                <w:sz w:val="22"/>
                <w:szCs w:val="22"/>
                <w:lang w:eastAsia="en-US"/>
              </w:rPr>
            </w:pPr>
          </w:p>
          <w:p w14:paraId="347890D4" w14:textId="77777777" w:rsidR="0066492B" w:rsidRPr="00672FEC" w:rsidRDefault="0066492B" w:rsidP="0066492B">
            <w:pPr>
              <w:keepNext/>
              <w:outlineLvl w:val="4"/>
              <w:rPr>
                <w:rFonts w:ascii="Arial" w:hAnsi="Arial" w:cs="Arial"/>
                <w:b/>
                <w:bCs/>
                <w:color w:val="000000"/>
                <w:sz w:val="22"/>
                <w:szCs w:val="22"/>
                <w:lang w:eastAsia="en-US"/>
              </w:rPr>
            </w:pPr>
            <w:bookmarkStart w:id="89" w:name="_Toc286300544"/>
            <w:r w:rsidRPr="00672FEC">
              <w:rPr>
                <w:rFonts w:ascii="Arial" w:hAnsi="Arial" w:cs="Arial"/>
                <w:b/>
                <w:bCs/>
                <w:color w:val="000000"/>
                <w:sz w:val="22"/>
                <w:szCs w:val="22"/>
                <w:lang w:eastAsia="en-US"/>
              </w:rPr>
              <w:t>4.7.4 Day Services</w:t>
            </w:r>
            <w:bookmarkEnd w:id="89"/>
          </w:p>
          <w:p w14:paraId="1058E44B" w14:textId="77777777" w:rsidR="0066492B" w:rsidRPr="00672FEC" w:rsidRDefault="0066492B" w:rsidP="0066492B">
            <w:pPr>
              <w:jc w:val="both"/>
              <w:rPr>
                <w:rFonts w:ascii="Arial" w:hAnsi="Arial" w:cs="Arial"/>
                <w:bCs/>
                <w:sz w:val="22"/>
                <w:szCs w:val="22"/>
              </w:rPr>
            </w:pPr>
            <w:r w:rsidRPr="00672FEC">
              <w:rPr>
                <w:rFonts w:ascii="Arial" w:hAnsi="Arial" w:cs="Arial"/>
                <w:bCs/>
                <w:sz w:val="22"/>
                <w:szCs w:val="22"/>
              </w:rPr>
              <w:t xml:space="preserve">Length of stay is dependent upon assessment. Initial period of assessment should be 4 weeks. Decisions on ongoing attendance should be agreed </w:t>
            </w:r>
            <w:r w:rsidR="00A7203E" w:rsidRPr="00672FEC">
              <w:rPr>
                <w:rFonts w:ascii="Arial" w:hAnsi="Arial" w:cs="Arial"/>
                <w:bCs/>
                <w:sz w:val="22"/>
                <w:szCs w:val="22"/>
              </w:rPr>
              <w:t xml:space="preserve">with the </w:t>
            </w:r>
            <w:proofErr w:type="spellStart"/>
            <w:r w:rsidR="008610FF" w:rsidRPr="00672FEC">
              <w:rPr>
                <w:rFonts w:ascii="Arial" w:hAnsi="Arial" w:cs="Arial"/>
                <w:bCs/>
                <w:sz w:val="22"/>
                <w:szCs w:val="22"/>
              </w:rPr>
              <w:t>the</w:t>
            </w:r>
            <w:proofErr w:type="spellEnd"/>
            <w:r w:rsidR="008610FF" w:rsidRPr="00672FEC">
              <w:rPr>
                <w:rFonts w:ascii="Arial" w:hAnsi="Arial" w:cs="Arial"/>
                <w:bCs/>
                <w:sz w:val="22"/>
                <w:szCs w:val="22"/>
              </w:rPr>
              <w:t xml:space="preserve"> CCG</w:t>
            </w:r>
            <w:r w:rsidR="00A7203E" w:rsidRPr="00672FEC">
              <w:rPr>
                <w:rFonts w:ascii="Arial" w:hAnsi="Arial" w:cs="Arial"/>
                <w:bCs/>
                <w:sz w:val="22"/>
                <w:szCs w:val="22"/>
              </w:rPr>
              <w:t xml:space="preserve"> following </w:t>
            </w:r>
            <w:r w:rsidRPr="00672FEC">
              <w:rPr>
                <w:rFonts w:ascii="Arial" w:hAnsi="Arial" w:cs="Arial"/>
                <w:bCs/>
                <w:sz w:val="22"/>
                <w:szCs w:val="22"/>
              </w:rPr>
              <w:t xml:space="preserve">discussions with </w:t>
            </w:r>
            <w:r w:rsidR="00A7203E" w:rsidRPr="00672FEC">
              <w:rPr>
                <w:rFonts w:ascii="Arial" w:hAnsi="Arial" w:cs="Arial"/>
                <w:bCs/>
                <w:sz w:val="22"/>
                <w:szCs w:val="22"/>
              </w:rPr>
              <w:t>C</w:t>
            </w:r>
            <w:r w:rsidR="0021567E" w:rsidRPr="00672FEC">
              <w:rPr>
                <w:rFonts w:ascii="Arial" w:hAnsi="Arial" w:cs="Arial"/>
                <w:bCs/>
                <w:sz w:val="22"/>
                <w:szCs w:val="22"/>
              </w:rPr>
              <w:t>NS</w:t>
            </w:r>
            <w:r w:rsidRPr="00672FEC">
              <w:rPr>
                <w:rFonts w:ascii="Arial" w:hAnsi="Arial" w:cs="Arial"/>
                <w:bCs/>
                <w:sz w:val="22"/>
                <w:szCs w:val="22"/>
              </w:rPr>
              <w:t xml:space="preserve"> or gatekeepers, IDT Medical Teams and patients and families at reviews.</w:t>
            </w:r>
          </w:p>
          <w:p w14:paraId="3D3ACB77" w14:textId="77777777" w:rsidR="0066492B" w:rsidRPr="00672FEC" w:rsidRDefault="0066492B" w:rsidP="0066492B">
            <w:pPr>
              <w:spacing w:line="276" w:lineRule="auto"/>
              <w:rPr>
                <w:rFonts w:ascii="Arial" w:hAnsi="Arial" w:cs="Arial"/>
                <w:sz w:val="22"/>
                <w:szCs w:val="22"/>
                <w:lang w:eastAsia="en-US"/>
              </w:rPr>
            </w:pPr>
          </w:p>
          <w:p w14:paraId="139C733E" w14:textId="77777777" w:rsidR="0066492B" w:rsidRPr="00672FEC" w:rsidRDefault="0066492B" w:rsidP="0066492B">
            <w:pPr>
              <w:keepNext/>
              <w:outlineLvl w:val="4"/>
              <w:rPr>
                <w:rFonts w:ascii="Arial" w:hAnsi="Arial" w:cs="Arial"/>
                <w:b/>
                <w:bCs/>
                <w:color w:val="000000"/>
                <w:sz w:val="22"/>
                <w:szCs w:val="22"/>
                <w:lang w:eastAsia="en-US"/>
              </w:rPr>
            </w:pPr>
            <w:bookmarkStart w:id="90" w:name="_Toc286300545"/>
            <w:r w:rsidRPr="00672FEC">
              <w:rPr>
                <w:rFonts w:ascii="Arial" w:hAnsi="Arial" w:cs="Arial"/>
                <w:b/>
                <w:bCs/>
                <w:color w:val="000000"/>
                <w:sz w:val="22"/>
                <w:szCs w:val="22"/>
                <w:lang w:eastAsia="en-US"/>
              </w:rPr>
              <w:t>4.8 Extensions to Length of Admission</w:t>
            </w:r>
            <w:bookmarkEnd w:id="90"/>
          </w:p>
          <w:p w14:paraId="73FDD149" w14:textId="77777777" w:rsidR="0066492B" w:rsidRPr="00672FEC" w:rsidRDefault="0066492B" w:rsidP="0066492B">
            <w:pPr>
              <w:ind w:left="12"/>
              <w:rPr>
                <w:rFonts w:ascii="Arial" w:hAnsi="Arial" w:cs="Arial"/>
                <w:sz w:val="22"/>
                <w:szCs w:val="22"/>
              </w:rPr>
            </w:pPr>
            <w:r w:rsidRPr="00672FEC">
              <w:rPr>
                <w:rFonts w:ascii="Arial" w:hAnsi="Arial" w:cs="Arial"/>
                <w:sz w:val="22"/>
                <w:szCs w:val="22"/>
              </w:rPr>
              <w:t>There will be occasions when a patients length of admission needs to be extended beyond the initial agreed timeframe, this could be for a number of reasons, examples below but not exhaustive:</w:t>
            </w:r>
          </w:p>
          <w:p w14:paraId="6B52CD76" w14:textId="77777777" w:rsidR="0066492B" w:rsidRPr="00672FEC" w:rsidRDefault="0066492B" w:rsidP="0066492B">
            <w:pPr>
              <w:numPr>
                <w:ilvl w:val="0"/>
                <w:numId w:val="53"/>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Patient had an episode of Acute illness requiring transfer back to Acute hospital therefore interrupting rehabilitation</w:t>
            </w:r>
          </w:p>
          <w:p w14:paraId="62A11017" w14:textId="77777777" w:rsidR="0066492B" w:rsidRPr="00672FEC" w:rsidRDefault="0066492B" w:rsidP="0066492B">
            <w:pPr>
              <w:numPr>
                <w:ilvl w:val="0"/>
                <w:numId w:val="53"/>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Patients condition fluctuating throughout admission</w:t>
            </w:r>
          </w:p>
          <w:p w14:paraId="57F335AB" w14:textId="77777777" w:rsidR="0066492B" w:rsidRPr="00672FEC" w:rsidRDefault="0066492B" w:rsidP="0066492B">
            <w:pPr>
              <w:numPr>
                <w:ilvl w:val="0"/>
                <w:numId w:val="53"/>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Patient improving beyond expectation so that discharge planning needs amendment</w:t>
            </w:r>
          </w:p>
          <w:p w14:paraId="285ECFDE" w14:textId="77777777" w:rsidR="0066492B" w:rsidRPr="00672FEC" w:rsidRDefault="0066492B" w:rsidP="0066492B">
            <w:pPr>
              <w:numPr>
                <w:ilvl w:val="0"/>
                <w:numId w:val="53"/>
              </w:numPr>
              <w:tabs>
                <w:tab w:val="num" w:pos="732"/>
              </w:tabs>
              <w:spacing w:line="276" w:lineRule="auto"/>
              <w:ind w:left="732"/>
              <w:rPr>
                <w:rFonts w:ascii="Arial" w:hAnsi="Arial" w:cs="Arial"/>
                <w:sz w:val="22"/>
                <w:szCs w:val="22"/>
                <w:lang w:eastAsia="en-US"/>
              </w:rPr>
            </w:pPr>
            <w:r w:rsidRPr="00672FEC">
              <w:rPr>
                <w:rFonts w:ascii="Arial" w:hAnsi="Arial" w:cs="Arial"/>
                <w:sz w:val="22"/>
                <w:szCs w:val="22"/>
                <w:lang w:eastAsia="en-US"/>
              </w:rPr>
              <w:t>Changes to medication regime that may for a short time have adverse effects on the patient</w:t>
            </w:r>
          </w:p>
          <w:p w14:paraId="58593CF5" w14:textId="77777777" w:rsidR="0066492B" w:rsidRPr="00672FEC" w:rsidRDefault="0066492B" w:rsidP="0066492B">
            <w:pPr>
              <w:spacing w:line="276" w:lineRule="auto"/>
              <w:ind w:left="357"/>
              <w:rPr>
                <w:rFonts w:ascii="Arial" w:hAnsi="Arial" w:cs="Arial"/>
                <w:sz w:val="22"/>
                <w:szCs w:val="22"/>
                <w:lang w:eastAsia="en-US"/>
              </w:rPr>
            </w:pPr>
          </w:p>
          <w:p w14:paraId="72845D84" w14:textId="77777777" w:rsidR="0066492B" w:rsidRPr="00672FEC" w:rsidRDefault="00B915B2" w:rsidP="0066492B">
            <w:pPr>
              <w:rPr>
                <w:rFonts w:ascii="Arial" w:hAnsi="Arial" w:cs="Arial"/>
                <w:color w:val="FF0000"/>
                <w:sz w:val="22"/>
                <w:szCs w:val="22"/>
              </w:rPr>
            </w:pPr>
            <w:r w:rsidRPr="00672FEC">
              <w:rPr>
                <w:rFonts w:ascii="Arial" w:hAnsi="Arial" w:cs="Arial"/>
                <w:sz w:val="22"/>
                <w:szCs w:val="22"/>
              </w:rPr>
              <w:t xml:space="preserve">Service </w:t>
            </w:r>
            <w:r w:rsidR="008610FF" w:rsidRPr="00672FEC">
              <w:rPr>
                <w:rFonts w:ascii="Arial" w:hAnsi="Arial" w:cs="Arial"/>
                <w:sz w:val="22"/>
                <w:szCs w:val="22"/>
              </w:rPr>
              <w:t>provider will</w:t>
            </w:r>
            <w:r w:rsidR="0066492B" w:rsidRPr="00672FEC">
              <w:rPr>
                <w:rFonts w:ascii="Arial" w:hAnsi="Arial" w:cs="Arial"/>
                <w:sz w:val="22"/>
                <w:szCs w:val="22"/>
              </w:rPr>
              <w:t xml:space="preserve"> provide written evidence at the earliest possible time prior to initial discharge date to request an agreed timeframe for any extension and the clinical case for extension. The patient’s key worker or a member of the Medical Team will then liaise with the CNS/ Commissioner or “gatekeeping referrer” to negotiate if an extension can be agreed and will then send written (email) confirmation whether the extension has been granted or not.</w:t>
            </w:r>
          </w:p>
          <w:p w14:paraId="5B047AFA" w14:textId="77777777" w:rsidR="0066492B" w:rsidRPr="00672FEC" w:rsidRDefault="0066492B" w:rsidP="0066492B">
            <w:pPr>
              <w:spacing w:line="276" w:lineRule="auto"/>
              <w:ind w:left="357"/>
              <w:rPr>
                <w:rFonts w:ascii="Arial" w:hAnsi="Arial" w:cs="Arial"/>
                <w:b/>
                <w:sz w:val="22"/>
                <w:szCs w:val="22"/>
                <w:lang w:eastAsia="en-US"/>
              </w:rPr>
            </w:pPr>
          </w:p>
          <w:p w14:paraId="55EEA38F" w14:textId="77777777" w:rsidR="0066492B" w:rsidRPr="00672FEC" w:rsidRDefault="0066492B" w:rsidP="0066492B">
            <w:pPr>
              <w:keepNext/>
              <w:outlineLvl w:val="4"/>
              <w:rPr>
                <w:rFonts w:ascii="Arial" w:hAnsi="Arial" w:cs="Arial"/>
                <w:b/>
                <w:bCs/>
                <w:color w:val="000000"/>
                <w:sz w:val="22"/>
                <w:szCs w:val="22"/>
                <w:lang w:eastAsia="en-US"/>
              </w:rPr>
            </w:pPr>
            <w:bookmarkStart w:id="91" w:name="_Toc286300546"/>
            <w:r w:rsidRPr="00672FEC">
              <w:rPr>
                <w:rFonts w:ascii="Arial" w:hAnsi="Arial" w:cs="Arial"/>
                <w:b/>
                <w:bCs/>
                <w:color w:val="000000"/>
                <w:sz w:val="22"/>
                <w:szCs w:val="22"/>
                <w:lang w:eastAsia="en-US"/>
              </w:rPr>
              <w:t>4.9 Prescription Continuity</w:t>
            </w:r>
            <w:bookmarkEnd w:id="91"/>
          </w:p>
          <w:p w14:paraId="3F057D84" w14:textId="77777777" w:rsidR="0066492B" w:rsidRPr="00672FEC" w:rsidRDefault="00B915B2" w:rsidP="0066492B">
            <w:pPr>
              <w:spacing w:line="276" w:lineRule="auto"/>
              <w:rPr>
                <w:rFonts w:ascii="Arial" w:hAnsi="Arial" w:cs="Arial"/>
                <w:sz w:val="22"/>
                <w:szCs w:val="22"/>
                <w:lang w:eastAsia="en-US"/>
              </w:rPr>
            </w:pPr>
            <w:r w:rsidRPr="00672FEC">
              <w:rPr>
                <w:rFonts w:ascii="Arial" w:hAnsi="Arial" w:cs="Arial"/>
                <w:sz w:val="22"/>
                <w:szCs w:val="22"/>
                <w:lang w:eastAsia="en-US"/>
              </w:rPr>
              <w:t xml:space="preserve">Service </w:t>
            </w:r>
            <w:r w:rsidR="008610FF" w:rsidRPr="00672FEC">
              <w:rPr>
                <w:rFonts w:ascii="Arial" w:hAnsi="Arial" w:cs="Arial"/>
                <w:sz w:val="22"/>
                <w:szCs w:val="22"/>
                <w:lang w:eastAsia="en-US"/>
              </w:rPr>
              <w:t>provider will</w:t>
            </w:r>
            <w:r w:rsidR="0066492B" w:rsidRPr="00672FEC">
              <w:rPr>
                <w:rFonts w:ascii="Arial" w:hAnsi="Arial" w:cs="Arial"/>
                <w:sz w:val="22"/>
                <w:szCs w:val="22"/>
                <w:lang w:eastAsia="en-US"/>
              </w:rPr>
              <w:t xml:space="preserve"> liaise with relevant drug agencies or pharmacies to ensure continuity of prescriptions for any patients prescribed methadone or other controlled drugs. The responsibility for continuation of ARV lies with the referring </w:t>
            </w:r>
            <w:r w:rsidR="00A7203E" w:rsidRPr="00672FEC">
              <w:rPr>
                <w:rFonts w:ascii="Arial" w:hAnsi="Arial" w:cs="Arial"/>
                <w:sz w:val="22"/>
                <w:szCs w:val="22"/>
                <w:lang w:eastAsia="en-US"/>
              </w:rPr>
              <w:t>CCG</w:t>
            </w:r>
            <w:r w:rsidR="0066492B" w:rsidRPr="00672FEC">
              <w:rPr>
                <w:rFonts w:ascii="Arial" w:hAnsi="Arial" w:cs="Arial"/>
                <w:sz w:val="22"/>
                <w:szCs w:val="22"/>
                <w:lang w:eastAsia="en-US"/>
              </w:rPr>
              <w:t>.</w:t>
            </w:r>
          </w:p>
          <w:p w14:paraId="50ACFF41" w14:textId="77777777" w:rsidR="0066492B" w:rsidRPr="00672FEC" w:rsidRDefault="0066492B" w:rsidP="0066492B">
            <w:pPr>
              <w:jc w:val="both"/>
              <w:rPr>
                <w:rFonts w:ascii="Arial" w:hAnsi="Arial" w:cs="Arial"/>
                <w:b/>
                <w:color w:val="000000"/>
                <w:sz w:val="22"/>
                <w:szCs w:val="22"/>
              </w:rPr>
            </w:pPr>
          </w:p>
          <w:p w14:paraId="17C93356" w14:textId="77777777" w:rsidR="0066492B" w:rsidRPr="00672FEC" w:rsidRDefault="0066492B" w:rsidP="0066492B">
            <w:pPr>
              <w:keepNext/>
              <w:outlineLvl w:val="4"/>
              <w:rPr>
                <w:rFonts w:ascii="Arial" w:hAnsi="Arial" w:cs="Arial"/>
                <w:b/>
                <w:bCs/>
                <w:color w:val="000000"/>
                <w:sz w:val="22"/>
                <w:szCs w:val="22"/>
                <w:lang w:eastAsia="en-US"/>
              </w:rPr>
            </w:pPr>
            <w:bookmarkStart w:id="92" w:name="_Toc286300547"/>
            <w:r w:rsidRPr="00672FEC">
              <w:rPr>
                <w:rFonts w:ascii="Arial" w:hAnsi="Arial" w:cs="Arial"/>
                <w:b/>
                <w:bCs/>
                <w:color w:val="000000"/>
                <w:sz w:val="22"/>
                <w:szCs w:val="22"/>
                <w:lang w:eastAsia="en-US"/>
              </w:rPr>
              <w:t>4.10 Patient Transport</w:t>
            </w:r>
            <w:bookmarkEnd w:id="92"/>
          </w:p>
          <w:p w14:paraId="1CC3321A"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It is the responsibility of the </w:t>
            </w:r>
            <w:r w:rsidR="00A7203E" w:rsidRPr="00672FEC">
              <w:rPr>
                <w:rFonts w:ascii="Arial" w:hAnsi="Arial" w:cs="Arial"/>
                <w:color w:val="000000"/>
                <w:sz w:val="22"/>
                <w:szCs w:val="22"/>
              </w:rPr>
              <w:t>CCG</w:t>
            </w:r>
            <w:r w:rsidRPr="00672FEC">
              <w:rPr>
                <w:rFonts w:ascii="Arial" w:hAnsi="Arial" w:cs="Arial"/>
                <w:color w:val="000000"/>
                <w:sz w:val="22"/>
                <w:szCs w:val="22"/>
              </w:rPr>
              <w:t xml:space="preserve"> to provide transport for admission or discharge, to the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w:t>
            </w:r>
          </w:p>
          <w:p w14:paraId="0765CA58" w14:textId="77777777" w:rsidR="0066492B" w:rsidRPr="00672FEC" w:rsidRDefault="0066492B" w:rsidP="0066492B">
            <w:pPr>
              <w:ind w:left="286"/>
              <w:rPr>
                <w:rFonts w:ascii="Arial" w:hAnsi="Arial" w:cs="Arial"/>
                <w:color w:val="000000"/>
                <w:sz w:val="22"/>
                <w:szCs w:val="22"/>
              </w:rPr>
            </w:pPr>
          </w:p>
          <w:p w14:paraId="67103C9A" w14:textId="77777777" w:rsidR="0066492B" w:rsidRPr="00672FEC" w:rsidRDefault="0066492B" w:rsidP="0066492B">
            <w:pPr>
              <w:keepNext/>
              <w:outlineLvl w:val="4"/>
              <w:rPr>
                <w:rFonts w:ascii="Arial" w:hAnsi="Arial" w:cs="Arial"/>
                <w:b/>
                <w:bCs/>
                <w:color w:val="000000"/>
                <w:sz w:val="22"/>
                <w:szCs w:val="22"/>
                <w:lang w:eastAsia="en-US"/>
              </w:rPr>
            </w:pPr>
            <w:bookmarkStart w:id="93" w:name="_Toc286300548"/>
            <w:r w:rsidRPr="00672FEC">
              <w:rPr>
                <w:rFonts w:ascii="Arial" w:hAnsi="Arial" w:cs="Arial"/>
                <w:b/>
                <w:bCs/>
                <w:color w:val="000000"/>
                <w:sz w:val="22"/>
                <w:szCs w:val="22"/>
                <w:lang w:eastAsia="en-US"/>
              </w:rPr>
              <w:t>4.11 Timeframe for all Referrals</w:t>
            </w:r>
            <w:bookmarkEnd w:id="93"/>
          </w:p>
          <w:p w14:paraId="74F1C758"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Wherever possible patients will be admitted within 10 days after referral has been agreed. All patients will be admitted and assessed on Day One of admission by a member of the Medical and Nursing Team. An initial risk assessment will be completed within 24 hours and appropriate care plans formulated. This will include any immediate risks identified e.g. risk of falls, swallowing issues.</w:t>
            </w:r>
          </w:p>
          <w:p w14:paraId="7A796E48"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br/>
              <w:t>Medication will be cross referenced with documentation on admission to ensure continuity of medical care. The Medical Team will liaise directly with the patient’s HIV Acute Team if there are any apparent discrepancies and monitor accordingly.</w:t>
            </w:r>
          </w:p>
          <w:p w14:paraId="1F88AEFA" w14:textId="77777777" w:rsidR="0066492B" w:rsidRPr="00672FEC" w:rsidRDefault="0066492B" w:rsidP="0066492B">
            <w:pPr>
              <w:rPr>
                <w:rFonts w:ascii="Arial" w:hAnsi="Arial" w:cs="Arial"/>
                <w:color w:val="000000"/>
                <w:sz w:val="22"/>
                <w:szCs w:val="22"/>
              </w:rPr>
            </w:pPr>
          </w:p>
          <w:p w14:paraId="59AD792C" w14:textId="77777777" w:rsidR="0066492B" w:rsidRPr="00672FEC" w:rsidRDefault="0066492B" w:rsidP="0066492B">
            <w:pPr>
              <w:keepNext/>
              <w:outlineLvl w:val="4"/>
              <w:rPr>
                <w:rFonts w:ascii="Arial" w:hAnsi="Arial" w:cs="Arial"/>
                <w:b/>
                <w:bCs/>
                <w:color w:val="000000"/>
                <w:sz w:val="22"/>
                <w:szCs w:val="22"/>
                <w:lang w:eastAsia="en-US"/>
              </w:rPr>
            </w:pPr>
            <w:bookmarkStart w:id="94" w:name="_Toc286300549"/>
            <w:r w:rsidRPr="00672FEC">
              <w:rPr>
                <w:rFonts w:ascii="Arial" w:hAnsi="Arial" w:cs="Arial"/>
                <w:b/>
                <w:bCs/>
                <w:color w:val="000000"/>
                <w:sz w:val="22"/>
                <w:szCs w:val="22"/>
                <w:lang w:eastAsia="en-US"/>
              </w:rPr>
              <w:t>4.12 Interpreting</w:t>
            </w:r>
            <w:bookmarkEnd w:id="94"/>
          </w:p>
          <w:p w14:paraId="6F0E6A58"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Where community languages are available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will</w:t>
            </w:r>
            <w:r w:rsidRPr="00672FEC">
              <w:rPr>
                <w:rFonts w:ascii="Arial" w:hAnsi="Arial" w:cs="Arial"/>
                <w:color w:val="000000"/>
                <w:sz w:val="22"/>
                <w:szCs w:val="22"/>
              </w:rPr>
              <w:t xml:space="preserve"> utilise internal staff to translate. </w:t>
            </w:r>
          </w:p>
          <w:p w14:paraId="17129840" w14:textId="77777777" w:rsidR="00912C86" w:rsidRPr="00672FEC" w:rsidRDefault="0066492B" w:rsidP="00A356E9">
            <w:pPr>
              <w:rPr>
                <w:rFonts w:ascii="Arial" w:hAnsi="Arial" w:cs="Arial"/>
                <w:color w:val="FF0000"/>
                <w:sz w:val="22"/>
                <w:szCs w:val="22"/>
              </w:rPr>
            </w:pPr>
            <w:r w:rsidRPr="00672FEC">
              <w:rPr>
                <w:rFonts w:ascii="Arial" w:hAnsi="Arial" w:cs="Arial"/>
                <w:color w:val="000000"/>
                <w:sz w:val="22"/>
                <w:szCs w:val="22"/>
              </w:rPr>
              <w:t xml:space="preserve">Otherwise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will</w:t>
            </w:r>
            <w:r w:rsidRPr="00672FEC">
              <w:rPr>
                <w:rFonts w:ascii="Arial" w:hAnsi="Arial" w:cs="Arial"/>
                <w:color w:val="000000"/>
                <w:sz w:val="22"/>
                <w:szCs w:val="22"/>
              </w:rPr>
              <w:t xml:space="preserve"> use Hackney Translation </w:t>
            </w:r>
            <w:r w:rsidR="00912C86" w:rsidRPr="00672FEC">
              <w:rPr>
                <w:rFonts w:ascii="Arial" w:hAnsi="Arial" w:cs="Arial"/>
                <w:color w:val="000000"/>
                <w:sz w:val="22"/>
                <w:szCs w:val="22"/>
              </w:rPr>
              <w:t xml:space="preserve">Services. </w:t>
            </w:r>
            <w:r w:rsidR="00B915B2" w:rsidRPr="00672FEC">
              <w:rPr>
                <w:rFonts w:ascii="Arial" w:hAnsi="Arial" w:cs="Arial"/>
                <w:color w:val="000000"/>
                <w:sz w:val="22"/>
                <w:szCs w:val="22"/>
              </w:rPr>
              <w:t xml:space="preserve">Service provider </w:t>
            </w:r>
            <w:r w:rsidR="00912C86" w:rsidRPr="00672FEC">
              <w:rPr>
                <w:rFonts w:ascii="Arial" w:hAnsi="Arial" w:cs="Arial"/>
                <w:color w:val="000000"/>
                <w:sz w:val="22"/>
                <w:szCs w:val="22"/>
              </w:rPr>
              <w:t xml:space="preserve"> is responsible for cost of translation in line with Service Conditions - </w:t>
            </w:r>
            <w:r w:rsidRPr="00672FEC">
              <w:rPr>
                <w:rFonts w:ascii="Arial" w:hAnsi="Arial" w:cs="Arial"/>
                <w:color w:val="000000"/>
                <w:sz w:val="22"/>
                <w:szCs w:val="22"/>
              </w:rPr>
              <w:t>.</w:t>
            </w:r>
            <w:r w:rsidR="00912C86" w:rsidRPr="00672FEC">
              <w:rPr>
                <w:rFonts w:ascii="Arial" w:hAnsi="Arial" w:cs="Arial"/>
                <w:color w:val="000000"/>
                <w:sz w:val="22"/>
                <w:szCs w:val="22"/>
              </w:rPr>
              <w:t xml:space="preserve">SC13 </w:t>
            </w:r>
            <w:r w:rsidR="00912C86" w:rsidRPr="00672FEC">
              <w:rPr>
                <w:rFonts w:ascii="Arial" w:hAnsi="Arial" w:cs="Arial"/>
                <w:b/>
                <w:bCs/>
                <w:sz w:val="22"/>
                <w:szCs w:val="22"/>
              </w:rPr>
              <w:t xml:space="preserve">Equity of Access, Equality and Non-Discrimination </w:t>
            </w:r>
          </w:p>
          <w:p w14:paraId="3F67807A" w14:textId="77777777" w:rsidR="0066492B" w:rsidRPr="00672FEC" w:rsidRDefault="0066492B" w:rsidP="0066492B">
            <w:pPr>
              <w:rPr>
                <w:rFonts w:ascii="Arial" w:hAnsi="Arial" w:cs="Arial"/>
                <w:color w:val="FF0000"/>
                <w:sz w:val="22"/>
                <w:szCs w:val="22"/>
              </w:rPr>
            </w:pPr>
          </w:p>
          <w:p w14:paraId="00B8AF20"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br/>
              <w:t xml:space="preserve">Gatekeepers will be responsible for assessing need and informing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prior</w:t>
            </w:r>
            <w:r w:rsidRPr="00672FEC">
              <w:rPr>
                <w:rFonts w:ascii="Arial" w:hAnsi="Arial" w:cs="Arial"/>
                <w:color w:val="000000"/>
                <w:sz w:val="22"/>
                <w:szCs w:val="22"/>
              </w:rPr>
              <w:t xml:space="preserve"> to admission of any patients requi</w:t>
            </w:r>
            <w:r w:rsidR="0021567E" w:rsidRPr="00672FEC">
              <w:rPr>
                <w:rFonts w:ascii="Arial" w:hAnsi="Arial" w:cs="Arial"/>
                <w:color w:val="000000"/>
                <w:sz w:val="22"/>
                <w:szCs w:val="22"/>
              </w:rPr>
              <w:t>ring interpreting services. CNS</w:t>
            </w:r>
            <w:r w:rsidRPr="00672FEC">
              <w:rPr>
                <w:rFonts w:ascii="Arial" w:hAnsi="Arial" w:cs="Arial"/>
                <w:color w:val="000000"/>
                <w:sz w:val="22"/>
                <w:szCs w:val="22"/>
              </w:rPr>
              <w:t xml:space="preserve"> and </w:t>
            </w:r>
            <w:r w:rsidR="00B915B2"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Business</w:t>
            </w:r>
            <w:r w:rsidRPr="00672FEC">
              <w:rPr>
                <w:rFonts w:ascii="Arial" w:hAnsi="Arial" w:cs="Arial"/>
                <w:color w:val="000000"/>
                <w:sz w:val="22"/>
                <w:szCs w:val="22"/>
              </w:rPr>
              <w:t xml:space="preserve"> and Admission Support staff will confirm prior to admission if interpreting will be required and agree </w:t>
            </w:r>
            <w:r w:rsidRPr="00672FEC">
              <w:rPr>
                <w:rFonts w:ascii="Arial" w:hAnsi="Arial" w:cs="Arial"/>
                <w:color w:val="000000"/>
                <w:sz w:val="22"/>
                <w:szCs w:val="22"/>
              </w:rPr>
              <w:lastRenderedPageBreak/>
              <w:t>funding.</w:t>
            </w:r>
          </w:p>
          <w:p w14:paraId="48231A31" w14:textId="77777777" w:rsidR="0066492B" w:rsidRPr="00672FEC" w:rsidRDefault="0066492B" w:rsidP="0066492B">
            <w:pPr>
              <w:jc w:val="both"/>
              <w:rPr>
                <w:rFonts w:ascii="Arial" w:hAnsi="Arial" w:cs="Arial"/>
                <w:color w:val="000000"/>
                <w:sz w:val="22"/>
                <w:szCs w:val="22"/>
              </w:rPr>
            </w:pPr>
          </w:p>
          <w:p w14:paraId="05B0B328" w14:textId="77777777" w:rsidR="0066492B" w:rsidRPr="00672FEC" w:rsidRDefault="0066492B" w:rsidP="0066492B">
            <w:pPr>
              <w:keepNext/>
              <w:outlineLvl w:val="4"/>
              <w:rPr>
                <w:rFonts w:ascii="Arial" w:hAnsi="Arial" w:cs="Arial"/>
                <w:b/>
                <w:bCs/>
                <w:color w:val="000000"/>
                <w:sz w:val="22"/>
                <w:szCs w:val="22"/>
                <w:lang w:eastAsia="en-US"/>
              </w:rPr>
            </w:pPr>
            <w:bookmarkStart w:id="95" w:name="_Toc286300550"/>
            <w:r w:rsidRPr="00672FEC">
              <w:rPr>
                <w:rFonts w:ascii="Arial" w:hAnsi="Arial" w:cs="Arial"/>
                <w:b/>
                <w:bCs/>
                <w:color w:val="000000"/>
                <w:sz w:val="22"/>
                <w:szCs w:val="22"/>
                <w:lang w:eastAsia="en-US"/>
              </w:rPr>
              <w:t>4.13 Referral Route</w:t>
            </w:r>
            <w:bookmarkEnd w:id="95"/>
          </w:p>
          <w:p w14:paraId="66D5ACF1"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Referral will be normally accepted (subject to funding approval) from </w:t>
            </w:r>
          </w:p>
          <w:p w14:paraId="2E588839" w14:textId="77777777" w:rsidR="0066492B" w:rsidRPr="00672FEC" w:rsidRDefault="0066492B" w:rsidP="0066492B">
            <w:pPr>
              <w:numPr>
                <w:ilvl w:val="0"/>
                <w:numId w:val="54"/>
              </w:numPr>
              <w:rPr>
                <w:rFonts w:ascii="Arial" w:hAnsi="Arial" w:cs="Arial"/>
                <w:color w:val="000000"/>
                <w:sz w:val="22"/>
                <w:szCs w:val="22"/>
              </w:rPr>
            </w:pPr>
            <w:r w:rsidRPr="00672FEC">
              <w:rPr>
                <w:rFonts w:ascii="Arial" w:hAnsi="Arial" w:cs="Arial"/>
                <w:color w:val="000000"/>
                <w:sz w:val="22"/>
                <w:szCs w:val="22"/>
              </w:rPr>
              <w:t>Community Nurse Specialists</w:t>
            </w:r>
          </w:p>
          <w:p w14:paraId="156EB10D" w14:textId="77777777" w:rsidR="0066492B" w:rsidRPr="00672FEC" w:rsidRDefault="0066492B" w:rsidP="0066492B">
            <w:pPr>
              <w:numPr>
                <w:ilvl w:val="0"/>
                <w:numId w:val="54"/>
              </w:numPr>
              <w:rPr>
                <w:rFonts w:ascii="Arial" w:hAnsi="Arial" w:cs="Arial"/>
                <w:color w:val="000000"/>
                <w:sz w:val="22"/>
                <w:szCs w:val="22"/>
              </w:rPr>
            </w:pPr>
            <w:r w:rsidRPr="00672FEC">
              <w:rPr>
                <w:rFonts w:ascii="Arial" w:hAnsi="Arial" w:cs="Arial"/>
                <w:color w:val="000000"/>
                <w:sz w:val="22"/>
                <w:szCs w:val="22"/>
              </w:rPr>
              <w:t>Hospital  Consultants</w:t>
            </w:r>
          </w:p>
          <w:p w14:paraId="528AF7FE" w14:textId="77777777" w:rsidR="00912C86" w:rsidRPr="00672FEC" w:rsidRDefault="00912C86" w:rsidP="0066492B">
            <w:pPr>
              <w:numPr>
                <w:ilvl w:val="0"/>
                <w:numId w:val="54"/>
              </w:numPr>
              <w:rPr>
                <w:rFonts w:ascii="Arial" w:hAnsi="Arial" w:cs="Arial"/>
                <w:color w:val="000000"/>
                <w:sz w:val="22"/>
                <w:szCs w:val="22"/>
              </w:rPr>
            </w:pPr>
            <w:r w:rsidRPr="00672FEC">
              <w:rPr>
                <w:rFonts w:ascii="Arial" w:hAnsi="Arial" w:cs="Arial"/>
                <w:color w:val="000000"/>
                <w:sz w:val="22"/>
                <w:szCs w:val="22"/>
              </w:rPr>
              <w:t>GPs ( if relevant)</w:t>
            </w:r>
          </w:p>
          <w:p w14:paraId="3858B4EC" w14:textId="77777777" w:rsidR="0066492B" w:rsidRPr="00672FEC" w:rsidRDefault="0066492B" w:rsidP="0066492B">
            <w:pPr>
              <w:numPr>
                <w:ilvl w:val="0"/>
                <w:numId w:val="54"/>
              </w:numPr>
              <w:rPr>
                <w:rFonts w:ascii="Arial" w:hAnsi="Arial" w:cs="Arial"/>
                <w:color w:val="000000"/>
                <w:sz w:val="22"/>
                <w:szCs w:val="22"/>
              </w:rPr>
            </w:pPr>
            <w:r w:rsidRPr="00672FEC">
              <w:rPr>
                <w:rFonts w:ascii="Arial" w:hAnsi="Arial" w:cs="Arial"/>
                <w:color w:val="000000"/>
                <w:sz w:val="22"/>
                <w:szCs w:val="22"/>
              </w:rPr>
              <w:t xml:space="preserve">Discharge planners (subject to the admission protocol) </w:t>
            </w:r>
          </w:p>
          <w:p w14:paraId="3E219FEB" w14:textId="77777777" w:rsidR="0066492B" w:rsidRPr="00672FEC" w:rsidRDefault="0066492B" w:rsidP="0066492B">
            <w:pPr>
              <w:ind w:left="646"/>
              <w:jc w:val="both"/>
              <w:rPr>
                <w:rFonts w:ascii="Arial" w:hAnsi="Arial" w:cs="Arial"/>
                <w:color w:val="000000"/>
                <w:sz w:val="22"/>
                <w:szCs w:val="22"/>
              </w:rPr>
            </w:pPr>
          </w:p>
          <w:p w14:paraId="2B00E093" w14:textId="77777777" w:rsidR="0066492B" w:rsidRPr="00672FEC" w:rsidRDefault="0066492B" w:rsidP="0066492B">
            <w:pPr>
              <w:jc w:val="both"/>
              <w:rPr>
                <w:rFonts w:ascii="Arial" w:hAnsi="Arial" w:cs="Arial"/>
                <w:color w:val="FF0000"/>
                <w:sz w:val="22"/>
                <w:szCs w:val="22"/>
                <w:lang w:eastAsia="en-US"/>
              </w:rPr>
            </w:pPr>
          </w:p>
          <w:p w14:paraId="5BB437F3" w14:textId="77777777" w:rsidR="0066492B" w:rsidRPr="00672FEC" w:rsidRDefault="0066492B" w:rsidP="0066492B">
            <w:pPr>
              <w:keepNext/>
              <w:outlineLvl w:val="4"/>
              <w:rPr>
                <w:rFonts w:ascii="Arial" w:hAnsi="Arial" w:cs="Arial"/>
                <w:b/>
                <w:bCs/>
                <w:color w:val="000000"/>
                <w:sz w:val="22"/>
                <w:szCs w:val="22"/>
                <w:lang w:eastAsia="en-US"/>
              </w:rPr>
            </w:pPr>
            <w:bookmarkStart w:id="96" w:name="_Toc286300551"/>
            <w:r w:rsidRPr="00672FEC">
              <w:rPr>
                <w:rFonts w:ascii="Arial" w:hAnsi="Arial" w:cs="Arial"/>
                <w:b/>
                <w:bCs/>
                <w:color w:val="000000"/>
                <w:sz w:val="22"/>
                <w:szCs w:val="22"/>
                <w:lang w:eastAsia="en-US"/>
              </w:rPr>
              <w:t>4.14 Assessment</w:t>
            </w:r>
            <w:bookmarkEnd w:id="96"/>
          </w:p>
          <w:p w14:paraId="2BD3493C" w14:textId="77777777" w:rsidR="0066492B" w:rsidRPr="00672FEC" w:rsidRDefault="0066492B" w:rsidP="0066492B">
            <w:pPr>
              <w:rPr>
                <w:rFonts w:ascii="Arial" w:hAnsi="Arial" w:cs="Arial"/>
                <w:sz w:val="22"/>
                <w:szCs w:val="22"/>
              </w:rPr>
            </w:pPr>
            <w:r w:rsidRPr="00672FEC">
              <w:rPr>
                <w:rFonts w:ascii="Arial" w:hAnsi="Arial" w:cs="Arial"/>
                <w:sz w:val="22"/>
                <w:szCs w:val="22"/>
              </w:rPr>
              <w:t xml:space="preserve">The inter disciplinary therapies team use a multitude of assessments from initial point of contact to establish and develop appropriate care plans which will clearly indicate appropriate rehabilitation actions and short, medium and long term achievable goals. As each patient follows a different journey through their recovery this will be reflected in expected levels of progress against any predictive standard length of admission. </w:t>
            </w:r>
          </w:p>
          <w:p w14:paraId="63AD421C" w14:textId="77777777" w:rsidR="0066492B" w:rsidRPr="00672FEC" w:rsidRDefault="0066492B" w:rsidP="0066492B">
            <w:pPr>
              <w:jc w:val="both"/>
              <w:rPr>
                <w:rFonts w:ascii="Arial" w:hAnsi="Arial" w:cs="Arial"/>
                <w:b/>
                <w:bCs/>
                <w:sz w:val="22"/>
                <w:szCs w:val="22"/>
                <w:lang w:eastAsia="en-US"/>
              </w:rPr>
            </w:pPr>
          </w:p>
          <w:p w14:paraId="08CE18AC" w14:textId="77777777" w:rsidR="0066492B" w:rsidRPr="00672FEC" w:rsidRDefault="0066492B" w:rsidP="0066492B">
            <w:pPr>
              <w:keepNext/>
              <w:outlineLvl w:val="4"/>
              <w:rPr>
                <w:rFonts w:ascii="Arial" w:hAnsi="Arial" w:cs="Arial"/>
                <w:b/>
                <w:bCs/>
                <w:color w:val="000000"/>
                <w:sz w:val="22"/>
                <w:szCs w:val="22"/>
                <w:lang w:eastAsia="en-US"/>
              </w:rPr>
            </w:pPr>
            <w:bookmarkStart w:id="97" w:name="_Toc286300552"/>
            <w:r w:rsidRPr="00672FEC">
              <w:rPr>
                <w:rFonts w:ascii="Arial" w:hAnsi="Arial" w:cs="Arial"/>
                <w:b/>
                <w:bCs/>
                <w:color w:val="000000"/>
                <w:sz w:val="22"/>
                <w:szCs w:val="22"/>
                <w:lang w:eastAsia="en-US"/>
              </w:rPr>
              <w:t>4.15 Evidence Based Tests &amp; Assessments used by IDT</w:t>
            </w:r>
            <w:bookmarkEnd w:id="97"/>
            <w:r w:rsidRPr="00672FEC">
              <w:rPr>
                <w:rFonts w:ascii="Arial" w:hAnsi="Arial" w:cs="Arial"/>
                <w:b/>
                <w:bCs/>
                <w:color w:val="000000"/>
                <w:sz w:val="22"/>
                <w:szCs w:val="22"/>
                <w:lang w:eastAsia="en-US"/>
              </w:rPr>
              <w:t xml:space="preserve"> </w:t>
            </w:r>
          </w:p>
          <w:p w14:paraId="6595328F" w14:textId="77777777" w:rsidR="0066492B" w:rsidRPr="00672FEC" w:rsidRDefault="0066492B" w:rsidP="0066492B">
            <w:pPr>
              <w:rPr>
                <w:rFonts w:ascii="Arial" w:hAnsi="Arial" w:cs="Arial"/>
                <w:b/>
                <w:color w:val="000000"/>
                <w:sz w:val="22"/>
                <w:szCs w:val="22"/>
              </w:rPr>
            </w:pPr>
            <w:r w:rsidRPr="00672FEC">
              <w:rPr>
                <w:rFonts w:ascii="Arial" w:hAnsi="Arial" w:cs="Arial"/>
                <w:bCs/>
                <w:sz w:val="22"/>
                <w:szCs w:val="22"/>
              </w:rPr>
              <w:t xml:space="preserve">The IDT will ensure that all patients being referred for further rehab/therapies will have been assessed and tested using the </w:t>
            </w:r>
            <w:proofErr w:type="spellStart"/>
            <w:r w:rsidRPr="00672FEC">
              <w:rPr>
                <w:rFonts w:ascii="Arial" w:hAnsi="Arial" w:cs="Arial"/>
                <w:color w:val="000000"/>
                <w:sz w:val="22"/>
                <w:szCs w:val="22"/>
              </w:rPr>
              <w:t>Barthel</w:t>
            </w:r>
            <w:proofErr w:type="spellEnd"/>
            <w:r w:rsidRPr="00672FEC">
              <w:rPr>
                <w:rFonts w:ascii="Arial" w:hAnsi="Arial" w:cs="Arial"/>
                <w:color w:val="000000"/>
                <w:sz w:val="22"/>
                <w:szCs w:val="22"/>
              </w:rPr>
              <w:t xml:space="preserve"> Index. The index consists of 10 items that measures a person’s daily functioning specifically Activities of daily living and mobility. The assessment can be used to measure a baseline level of functioning and can be used to monitor improvement in activities of daily living over time. </w:t>
            </w:r>
          </w:p>
          <w:p w14:paraId="27C17B02" w14:textId="77777777" w:rsidR="0066492B" w:rsidRPr="00672FEC" w:rsidRDefault="0066492B" w:rsidP="0066492B">
            <w:pPr>
              <w:rPr>
                <w:rFonts w:ascii="Arial" w:hAnsi="Arial" w:cs="Arial"/>
                <w:b/>
                <w:color w:val="000000"/>
                <w:sz w:val="22"/>
                <w:szCs w:val="22"/>
              </w:rPr>
            </w:pPr>
          </w:p>
          <w:p w14:paraId="4498B426" w14:textId="77777777" w:rsidR="0066492B" w:rsidRPr="00672FEC" w:rsidRDefault="0066492B" w:rsidP="0066492B">
            <w:pPr>
              <w:jc w:val="both"/>
              <w:rPr>
                <w:rFonts w:ascii="Arial" w:hAnsi="Arial" w:cs="Arial"/>
                <w:sz w:val="22"/>
                <w:szCs w:val="22"/>
                <w:lang w:eastAsia="en-US"/>
              </w:rPr>
            </w:pPr>
          </w:p>
          <w:p w14:paraId="3143E707" w14:textId="77777777" w:rsidR="0066492B" w:rsidRPr="00672FEC" w:rsidRDefault="0066492B" w:rsidP="0066492B">
            <w:pPr>
              <w:jc w:val="both"/>
              <w:rPr>
                <w:rFonts w:ascii="Arial" w:hAnsi="Arial" w:cs="Arial"/>
                <w:sz w:val="22"/>
                <w:szCs w:val="22"/>
                <w:lang w:eastAsia="en-US"/>
              </w:rPr>
            </w:pPr>
            <w:r w:rsidRPr="00672FEC">
              <w:rPr>
                <w:rFonts w:ascii="Arial" w:hAnsi="Arial" w:cs="Arial"/>
                <w:sz w:val="22"/>
                <w:szCs w:val="22"/>
                <w:lang w:eastAsia="en-US"/>
              </w:rPr>
              <w:t>Additionally, where appropriate IDT members will assess patients according to any standards developed by their own discipline.</w:t>
            </w:r>
          </w:p>
          <w:p w14:paraId="1502CD7D" w14:textId="77777777" w:rsidR="0066492B" w:rsidRPr="00672FEC" w:rsidRDefault="0066492B" w:rsidP="0066492B">
            <w:pPr>
              <w:jc w:val="both"/>
              <w:rPr>
                <w:rFonts w:ascii="Arial" w:hAnsi="Arial" w:cs="Arial"/>
                <w:b/>
                <w:bCs/>
                <w:sz w:val="22"/>
                <w:szCs w:val="22"/>
                <w:lang w:eastAsia="en-US"/>
              </w:rPr>
            </w:pPr>
          </w:p>
          <w:p w14:paraId="2791F500" w14:textId="77777777" w:rsidR="0066492B" w:rsidRPr="00672FEC" w:rsidRDefault="0066492B" w:rsidP="0066492B">
            <w:pPr>
              <w:jc w:val="both"/>
              <w:rPr>
                <w:rFonts w:ascii="Arial" w:hAnsi="Arial" w:cs="Arial"/>
                <w:b/>
                <w:bCs/>
                <w:color w:val="000000"/>
                <w:sz w:val="22"/>
                <w:szCs w:val="22"/>
                <w:lang w:eastAsia="en-US"/>
              </w:rPr>
            </w:pPr>
          </w:p>
          <w:p w14:paraId="2570CA82" w14:textId="77777777" w:rsidR="0066492B" w:rsidRPr="00672FEC" w:rsidRDefault="0066492B" w:rsidP="0066492B">
            <w:pPr>
              <w:keepNext/>
              <w:outlineLvl w:val="4"/>
              <w:rPr>
                <w:rFonts w:ascii="Arial" w:hAnsi="Arial" w:cs="Arial"/>
                <w:b/>
                <w:bCs/>
                <w:color w:val="000000"/>
                <w:sz w:val="22"/>
                <w:szCs w:val="22"/>
                <w:lang w:eastAsia="en-US"/>
              </w:rPr>
            </w:pPr>
            <w:bookmarkStart w:id="98" w:name="_Toc286300553"/>
            <w:r w:rsidRPr="00672FEC">
              <w:rPr>
                <w:rFonts w:ascii="Arial" w:hAnsi="Arial" w:cs="Arial"/>
                <w:b/>
                <w:bCs/>
                <w:color w:val="000000"/>
                <w:sz w:val="22"/>
                <w:szCs w:val="22"/>
                <w:lang w:eastAsia="en-US"/>
              </w:rPr>
              <w:t>4.16 Exclusion Criteria</w:t>
            </w:r>
            <w:bookmarkEnd w:id="98"/>
            <w:r w:rsidRPr="00672FEC">
              <w:rPr>
                <w:rFonts w:ascii="Arial" w:hAnsi="Arial" w:cs="Arial"/>
                <w:b/>
                <w:bCs/>
                <w:color w:val="000000"/>
                <w:sz w:val="22"/>
                <w:szCs w:val="22"/>
                <w:lang w:eastAsia="en-US"/>
              </w:rPr>
              <w:t xml:space="preserve"> </w:t>
            </w:r>
          </w:p>
          <w:p w14:paraId="731597F8" w14:textId="77777777" w:rsidR="0066492B" w:rsidRPr="00672FEC" w:rsidRDefault="00977AA8" w:rsidP="00A356E9">
            <w:pPr>
              <w:pStyle w:val="ListParagraph"/>
              <w:numPr>
                <w:ilvl w:val="0"/>
                <w:numId w:val="67"/>
              </w:numPr>
              <w:jc w:val="both"/>
              <w:rPr>
                <w:color w:val="000000"/>
              </w:rPr>
            </w:pPr>
            <w:r w:rsidRPr="00672FEC">
              <w:rPr>
                <w:color w:val="000000"/>
              </w:rPr>
              <w:t xml:space="preserve">Patients not registered with </w:t>
            </w:r>
            <w:r w:rsidR="00B50027" w:rsidRPr="00672FEC">
              <w:rPr>
                <w:color w:val="000000"/>
              </w:rPr>
              <w:t xml:space="preserve">a </w:t>
            </w:r>
            <w:r w:rsidRPr="00672FEC">
              <w:rPr>
                <w:color w:val="000000"/>
              </w:rPr>
              <w:t>GP Practice</w:t>
            </w:r>
            <w:r w:rsidR="00B50027" w:rsidRPr="00672FEC">
              <w:rPr>
                <w:color w:val="000000"/>
              </w:rPr>
              <w:t xml:space="preserve"> in the CCG area</w:t>
            </w:r>
          </w:p>
          <w:p w14:paraId="1E73EE85" w14:textId="77777777" w:rsidR="0066492B" w:rsidRPr="00672FEC" w:rsidRDefault="0066492B" w:rsidP="0066492B">
            <w:pPr>
              <w:numPr>
                <w:ilvl w:val="0"/>
                <w:numId w:val="16"/>
              </w:numPr>
              <w:rPr>
                <w:rFonts w:ascii="Arial" w:hAnsi="Arial" w:cs="Arial"/>
                <w:sz w:val="22"/>
                <w:szCs w:val="22"/>
                <w:lang w:eastAsia="en-US"/>
              </w:rPr>
            </w:pPr>
            <w:r w:rsidRPr="00672FEC">
              <w:rPr>
                <w:rFonts w:ascii="Arial" w:hAnsi="Arial" w:cs="Arial"/>
                <w:sz w:val="22"/>
                <w:szCs w:val="22"/>
                <w:lang w:eastAsia="en-US"/>
              </w:rPr>
              <w:t>Patients without HIV infection will not be admitted (as the service is HIV specific)</w:t>
            </w:r>
          </w:p>
          <w:p w14:paraId="60922DAB" w14:textId="77777777" w:rsidR="0066492B" w:rsidRPr="00672FEC" w:rsidRDefault="0066492B" w:rsidP="0066492B">
            <w:pPr>
              <w:numPr>
                <w:ilvl w:val="0"/>
                <w:numId w:val="16"/>
              </w:numPr>
              <w:rPr>
                <w:rFonts w:ascii="Arial" w:hAnsi="Arial" w:cs="Arial"/>
                <w:sz w:val="22"/>
                <w:szCs w:val="22"/>
                <w:lang w:eastAsia="en-US"/>
              </w:rPr>
            </w:pPr>
            <w:r w:rsidRPr="00672FEC">
              <w:rPr>
                <w:rFonts w:ascii="Arial" w:hAnsi="Arial" w:cs="Arial"/>
                <w:sz w:val="22"/>
                <w:szCs w:val="22"/>
                <w:lang w:eastAsia="en-US"/>
              </w:rPr>
              <w:t>Patients under the age of 18 will not be admitted (child protection)</w:t>
            </w:r>
          </w:p>
          <w:p w14:paraId="62EEF2A7" w14:textId="77777777" w:rsidR="0066492B" w:rsidRPr="00672FEC" w:rsidRDefault="0066492B" w:rsidP="0066492B">
            <w:pPr>
              <w:numPr>
                <w:ilvl w:val="0"/>
                <w:numId w:val="16"/>
              </w:numPr>
              <w:rPr>
                <w:rFonts w:ascii="Arial" w:hAnsi="Arial" w:cs="Arial"/>
                <w:sz w:val="22"/>
                <w:szCs w:val="22"/>
                <w:lang w:eastAsia="en-US"/>
              </w:rPr>
            </w:pPr>
            <w:r w:rsidRPr="00672FEC">
              <w:rPr>
                <w:rFonts w:ascii="Arial" w:hAnsi="Arial" w:cs="Arial"/>
                <w:sz w:val="22"/>
                <w:szCs w:val="22"/>
                <w:lang w:eastAsia="en-US"/>
              </w:rPr>
              <w:t>Patients with an infectious disease that currently requires a negative pressure room for effective isolation, including open infectious tuberculosis will not be admitted (due to lack of such facilities)</w:t>
            </w:r>
          </w:p>
          <w:p w14:paraId="03DFE257" w14:textId="77777777" w:rsidR="0066492B" w:rsidRPr="00672FEC" w:rsidRDefault="0066492B" w:rsidP="0066492B">
            <w:pPr>
              <w:numPr>
                <w:ilvl w:val="0"/>
                <w:numId w:val="16"/>
              </w:numPr>
              <w:rPr>
                <w:rFonts w:ascii="Arial" w:hAnsi="Arial" w:cs="Arial"/>
                <w:sz w:val="22"/>
                <w:szCs w:val="22"/>
                <w:lang w:eastAsia="en-US"/>
              </w:rPr>
            </w:pPr>
            <w:r w:rsidRPr="00672FEC">
              <w:rPr>
                <w:rFonts w:ascii="Arial" w:hAnsi="Arial" w:cs="Arial"/>
                <w:sz w:val="22"/>
                <w:szCs w:val="22"/>
                <w:lang w:eastAsia="en-US"/>
              </w:rPr>
              <w:t xml:space="preserve">Patients detained under the Mental Health Act will not be admitted, with the exception of those felt suitable by their Responsible Medical Officer under the Act, for Section 17 leave to </w:t>
            </w:r>
            <w:r w:rsidR="00B915B2" w:rsidRPr="00672FEC">
              <w:rPr>
                <w:rFonts w:ascii="Arial" w:hAnsi="Arial" w:cs="Arial"/>
                <w:sz w:val="22"/>
                <w:szCs w:val="22"/>
                <w:lang w:eastAsia="en-US"/>
              </w:rPr>
              <w:t xml:space="preserve">Service provider </w:t>
            </w:r>
          </w:p>
          <w:p w14:paraId="3EFAC5C6" w14:textId="77777777" w:rsidR="0066492B" w:rsidRPr="00672FEC" w:rsidRDefault="0066492B" w:rsidP="0066492B">
            <w:pPr>
              <w:numPr>
                <w:ilvl w:val="0"/>
                <w:numId w:val="16"/>
              </w:numPr>
              <w:rPr>
                <w:rFonts w:ascii="Arial" w:hAnsi="Arial" w:cs="Arial"/>
                <w:sz w:val="22"/>
                <w:szCs w:val="22"/>
                <w:lang w:eastAsia="en-US"/>
              </w:rPr>
            </w:pPr>
            <w:r w:rsidRPr="00672FEC">
              <w:rPr>
                <w:rFonts w:ascii="Arial" w:hAnsi="Arial" w:cs="Arial"/>
                <w:sz w:val="22"/>
                <w:szCs w:val="22"/>
                <w:lang w:eastAsia="en-US"/>
              </w:rPr>
              <w:t xml:space="preserve">Patients deemed to pose an unacceptable risk to other patients and staff (as assessed by </w:t>
            </w:r>
            <w:r w:rsidR="00B915B2" w:rsidRPr="00672FEC">
              <w:rPr>
                <w:rFonts w:ascii="Arial" w:hAnsi="Arial" w:cs="Arial"/>
                <w:sz w:val="22"/>
                <w:szCs w:val="22"/>
                <w:lang w:eastAsia="en-US"/>
              </w:rPr>
              <w:t xml:space="preserve">Service provider </w:t>
            </w:r>
            <w:r w:rsidRPr="00672FEC">
              <w:rPr>
                <w:rFonts w:ascii="Arial" w:hAnsi="Arial" w:cs="Arial"/>
                <w:sz w:val="22"/>
                <w:szCs w:val="22"/>
                <w:lang w:eastAsia="en-US"/>
              </w:rPr>
              <w:t>) will not be admitted</w:t>
            </w:r>
          </w:p>
          <w:p w14:paraId="3582102D" w14:textId="77777777" w:rsidR="0066492B" w:rsidRPr="00672FEC" w:rsidRDefault="0066492B" w:rsidP="0066492B">
            <w:pPr>
              <w:ind w:left="720"/>
              <w:rPr>
                <w:rFonts w:ascii="Arial" w:hAnsi="Arial" w:cs="Arial"/>
                <w:color w:val="000000"/>
                <w:sz w:val="22"/>
                <w:szCs w:val="22"/>
                <w:lang w:eastAsia="en-US"/>
              </w:rPr>
            </w:pPr>
          </w:p>
          <w:p w14:paraId="59B3609E" w14:textId="77777777" w:rsidR="0066492B" w:rsidRPr="00672FEC" w:rsidRDefault="0066492B" w:rsidP="0066492B">
            <w:pPr>
              <w:keepNext/>
              <w:outlineLvl w:val="4"/>
              <w:rPr>
                <w:rFonts w:ascii="Arial" w:hAnsi="Arial" w:cs="Arial"/>
                <w:b/>
                <w:bCs/>
                <w:color w:val="000000"/>
                <w:sz w:val="22"/>
                <w:szCs w:val="22"/>
                <w:lang w:eastAsia="en-US"/>
              </w:rPr>
            </w:pPr>
            <w:bookmarkStart w:id="99" w:name="_Toc286300554"/>
            <w:r w:rsidRPr="00672FEC">
              <w:rPr>
                <w:rFonts w:ascii="Arial" w:hAnsi="Arial" w:cs="Arial"/>
                <w:b/>
                <w:bCs/>
                <w:color w:val="000000"/>
                <w:sz w:val="22"/>
                <w:szCs w:val="22"/>
                <w:lang w:eastAsia="en-US"/>
              </w:rPr>
              <w:t>4.17 Response Time &amp; Prioritisation</w:t>
            </w:r>
            <w:bookmarkEnd w:id="99"/>
          </w:p>
          <w:p w14:paraId="518E782C" w14:textId="77777777" w:rsidR="0066492B" w:rsidRPr="00672FEC" w:rsidRDefault="00B915B2" w:rsidP="0066492B">
            <w:pPr>
              <w:tabs>
                <w:tab w:val="left" w:pos="-720"/>
                <w:tab w:val="left" w:pos="0"/>
                <w:tab w:val="left" w:pos="5490"/>
              </w:tabs>
              <w:rPr>
                <w:rFonts w:ascii="Arial" w:hAnsi="Arial" w:cs="Arial"/>
                <w:color w:val="000000"/>
                <w:sz w:val="22"/>
                <w:szCs w:val="22"/>
              </w:rPr>
            </w:pPr>
            <w:r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is</w:t>
            </w:r>
            <w:r w:rsidR="0066492B" w:rsidRPr="00672FEC">
              <w:rPr>
                <w:rFonts w:ascii="Arial" w:hAnsi="Arial" w:cs="Arial"/>
                <w:color w:val="000000"/>
                <w:sz w:val="22"/>
                <w:szCs w:val="22"/>
              </w:rPr>
              <w:t xml:space="preserve"> required to exercise due control over workloads such that contract capacity remains available to meet emergency and urgent demand throughout the contract year. Where waiting lists are necessary they should be kept under constant review and must be administratively and clinically validated at least once during the contract period.</w:t>
            </w:r>
          </w:p>
        </w:tc>
      </w:tr>
      <w:tr w:rsidR="0066492B" w:rsidRPr="00672FEC" w14:paraId="0B42B59F" w14:textId="77777777" w:rsidTr="0066492B">
        <w:tc>
          <w:tcPr>
            <w:tcW w:w="9977" w:type="dxa"/>
            <w:gridSpan w:val="6"/>
            <w:tcBorders>
              <w:top w:val="single" w:sz="4" w:space="0" w:color="999999"/>
              <w:left w:val="nil"/>
              <w:bottom w:val="single" w:sz="4" w:space="0" w:color="999999"/>
              <w:right w:val="nil"/>
            </w:tcBorders>
            <w:shd w:val="clear" w:color="auto" w:fill="666666"/>
          </w:tcPr>
          <w:p w14:paraId="12882010" w14:textId="77777777" w:rsidR="0066492B" w:rsidRPr="00672FEC" w:rsidRDefault="0066492B" w:rsidP="0066492B">
            <w:pPr>
              <w:keepNext/>
              <w:keepLines/>
              <w:numPr>
                <w:ilvl w:val="0"/>
                <w:numId w:val="11"/>
              </w:numPr>
              <w:spacing w:before="200"/>
              <w:ind w:left="0" w:firstLine="0"/>
              <w:outlineLvl w:val="1"/>
              <w:rPr>
                <w:rFonts w:ascii="Arial" w:hAnsi="Arial" w:cs="Arial"/>
                <w:b/>
                <w:bCs/>
                <w:color w:val="FFFFFF"/>
                <w:sz w:val="22"/>
                <w:szCs w:val="22"/>
              </w:rPr>
            </w:pPr>
            <w:bookmarkStart w:id="100" w:name="_Toc286300555"/>
            <w:r w:rsidRPr="00672FEC">
              <w:rPr>
                <w:rFonts w:ascii="Arial" w:hAnsi="Arial" w:cs="Arial"/>
                <w:b/>
                <w:bCs/>
                <w:color w:val="FFFFFF"/>
                <w:sz w:val="22"/>
                <w:szCs w:val="22"/>
              </w:rPr>
              <w:lastRenderedPageBreak/>
              <w:t>5.  Discharge Criteria &amp; Planning</w:t>
            </w:r>
            <w:bookmarkEnd w:id="100"/>
          </w:p>
        </w:tc>
      </w:tr>
      <w:tr w:rsidR="0066492B" w:rsidRPr="00672FEC" w14:paraId="1044715A" w14:textId="77777777" w:rsidTr="0066492B">
        <w:tc>
          <w:tcPr>
            <w:tcW w:w="9977" w:type="dxa"/>
            <w:gridSpan w:val="6"/>
            <w:tcBorders>
              <w:top w:val="single" w:sz="4" w:space="0" w:color="999999"/>
              <w:left w:val="single" w:sz="4" w:space="0" w:color="999999"/>
              <w:bottom w:val="single" w:sz="4" w:space="0" w:color="999999"/>
              <w:right w:val="single" w:sz="4" w:space="0" w:color="999999"/>
            </w:tcBorders>
          </w:tcPr>
          <w:p w14:paraId="193E43E5" w14:textId="77777777" w:rsidR="0066492B" w:rsidRPr="00672FEC" w:rsidRDefault="0066492B" w:rsidP="0066492B">
            <w:pPr>
              <w:jc w:val="both"/>
              <w:rPr>
                <w:rFonts w:ascii="Arial" w:hAnsi="Arial" w:cs="Arial"/>
                <w:color w:val="000000"/>
                <w:sz w:val="22"/>
                <w:szCs w:val="22"/>
                <w:lang w:eastAsia="en-US"/>
              </w:rPr>
            </w:pPr>
          </w:p>
          <w:p w14:paraId="04BF6556"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Upon admission all patients will have an admission and planned discharge date agreed with the funding gatekeeper / comm</w:t>
            </w:r>
            <w:r w:rsidR="0021567E" w:rsidRPr="00672FEC">
              <w:rPr>
                <w:rFonts w:ascii="Arial" w:hAnsi="Arial" w:cs="Arial"/>
                <w:color w:val="000000"/>
                <w:sz w:val="22"/>
                <w:szCs w:val="22"/>
                <w:lang w:eastAsia="en-US"/>
              </w:rPr>
              <w:t xml:space="preserve">issioner / CNS </w:t>
            </w:r>
            <w:r w:rsidRPr="00672FEC">
              <w:rPr>
                <w:rFonts w:ascii="Arial" w:hAnsi="Arial" w:cs="Arial"/>
                <w:color w:val="000000"/>
                <w:sz w:val="22"/>
                <w:szCs w:val="22"/>
                <w:lang w:eastAsia="en-US"/>
              </w:rPr>
              <w:t xml:space="preserve"> </w:t>
            </w:r>
          </w:p>
          <w:p w14:paraId="3D9F501C" w14:textId="77777777" w:rsidR="0066492B" w:rsidRPr="00672FEC" w:rsidRDefault="0066492B" w:rsidP="0066492B">
            <w:pPr>
              <w:ind w:left="466"/>
              <w:rPr>
                <w:rFonts w:ascii="Arial" w:hAnsi="Arial" w:cs="Arial"/>
                <w:color w:val="000000"/>
                <w:sz w:val="22"/>
                <w:szCs w:val="22"/>
                <w:lang w:eastAsia="en-US"/>
              </w:rPr>
            </w:pPr>
            <w:r w:rsidRPr="00672FEC">
              <w:rPr>
                <w:rFonts w:ascii="Arial" w:hAnsi="Arial" w:cs="Arial"/>
                <w:color w:val="000000"/>
                <w:sz w:val="22"/>
                <w:szCs w:val="22"/>
                <w:lang w:eastAsia="en-US"/>
              </w:rPr>
              <w:t xml:space="preserve"> </w:t>
            </w:r>
          </w:p>
          <w:p w14:paraId="23D12108"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Discharge planning meetings will be held at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prior</w:t>
            </w:r>
            <w:r w:rsidRPr="00672FEC">
              <w:rPr>
                <w:rFonts w:ascii="Arial" w:hAnsi="Arial" w:cs="Arial"/>
                <w:color w:val="000000"/>
                <w:sz w:val="22"/>
                <w:szCs w:val="22"/>
                <w:lang w:eastAsia="en-US"/>
              </w:rPr>
              <w:t xml:space="preserve"> to any patient discharge. It will be led by the </w:t>
            </w:r>
            <w:proofErr w:type="spellStart"/>
            <w:r w:rsidRPr="00672FEC">
              <w:rPr>
                <w:rFonts w:ascii="Arial" w:hAnsi="Arial" w:cs="Arial"/>
                <w:color w:val="000000"/>
                <w:sz w:val="22"/>
                <w:szCs w:val="22"/>
                <w:lang w:eastAsia="en-US"/>
              </w:rPr>
              <w:t>Multi Disciplinary</w:t>
            </w:r>
            <w:proofErr w:type="spellEnd"/>
            <w:r w:rsidRPr="00672FEC">
              <w:rPr>
                <w:rFonts w:ascii="Arial" w:hAnsi="Arial" w:cs="Arial"/>
                <w:color w:val="000000"/>
                <w:sz w:val="22"/>
                <w:szCs w:val="22"/>
                <w:lang w:eastAsia="en-US"/>
              </w:rPr>
              <w:t xml:space="preserve"> team and seek to engage patients, their families, carers, continuing care professionals and advocates. Readiness for discharge is ultimately decided at the discharge planning meeting between weeks three/four, reports will be provided at the meeting. </w:t>
            </w:r>
          </w:p>
          <w:p w14:paraId="28ED0819" w14:textId="77777777" w:rsidR="0066492B" w:rsidRPr="00672FEC" w:rsidRDefault="0066492B" w:rsidP="0066492B">
            <w:pPr>
              <w:ind w:left="466"/>
              <w:rPr>
                <w:rFonts w:ascii="Arial" w:hAnsi="Arial" w:cs="Arial"/>
                <w:color w:val="000000"/>
                <w:sz w:val="22"/>
                <w:szCs w:val="22"/>
                <w:lang w:eastAsia="en-US"/>
              </w:rPr>
            </w:pPr>
          </w:p>
          <w:p w14:paraId="285C78E8"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Where the relevant professional (CNS or social worker) is unavailable to attend this meeting they will be responsible for reconvening the discharge meeting and accepting liability for discharge delays. If this should mean that a patients discharge date will lapse prior to the meeting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 xml:space="preserve"> will assume that the CNS/ gatekeeper has extended the admission by default until </w:t>
            </w:r>
            <w:r w:rsidR="0021567E" w:rsidRPr="00672FEC">
              <w:rPr>
                <w:rFonts w:ascii="Arial" w:hAnsi="Arial" w:cs="Arial"/>
                <w:color w:val="000000"/>
                <w:sz w:val="22"/>
                <w:szCs w:val="22"/>
              </w:rPr>
              <w:t>the meeting is held or the CNS/</w:t>
            </w:r>
            <w:r w:rsidRPr="00672FEC">
              <w:rPr>
                <w:rFonts w:ascii="Arial" w:hAnsi="Arial" w:cs="Arial"/>
                <w:color w:val="000000"/>
                <w:sz w:val="22"/>
                <w:szCs w:val="22"/>
              </w:rPr>
              <w:t xml:space="preserve"> gatekeeper has made adequate arrangements for safe discharge and fully informed </w:t>
            </w:r>
            <w:r w:rsidR="00B915B2" w:rsidRPr="00672FEC">
              <w:rPr>
                <w:rFonts w:ascii="Arial" w:hAnsi="Arial" w:cs="Arial"/>
                <w:color w:val="000000"/>
                <w:sz w:val="22"/>
                <w:szCs w:val="22"/>
              </w:rPr>
              <w:t xml:space="preserve">Service provider </w:t>
            </w:r>
            <w:r w:rsidRPr="00672FEC">
              <w:rPr>
                <w:rFonts w:ascii="Arial" w:hAnsi="Arial" w:cs="Arial"/>
                <w:color w:val="000000"/>
                <w:sz w:val="22"/>
                <w:szCs w:val="22"/>
              </w:rPr>
              <w:t>.</w:t>
            </w:r>
          </w:p>
          <w:p w14:paraId="7E971D3E" w14:textId="77777777" w:rsidR="0066492B" w:rsidRPr="00672FEC" w:rsidRDefault="0066492B" w:rsidP="0066492B">
            <w:pPr>
              <w:ind w:left="466"/>
              <w:rPr>
                <w:rFonts w:ascii="Arial" w:hAnsi="Arial" w:cs="Arial"/>
                <w:color w:val="000000"/>
                <w:sz w:val="22"/>
                <w:szCs w:val="22"/>
                <w:lang w:eastAsia="en-US"/>
              </w:rPr>
            </w:pPr>
          </w:p>
          <w:p w14:paraId="0649BFE0"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Where the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medical</w:t>
            </w:r>
            <w:r w:rsidRPr="00672FEC">
              <w:rPr>
                <w:rFonts w:ascii="Arial" w:hAnsi="Arial" w:cs="Arial"/>
                <w:color w:val="000000"/>
                <w:sz w:val="22"/>
                <w:szCs w:val="22"/>
                <w:lang w:eastAsia="en-US"/>
              </w:rPr>
              <w:t xml:space="preserve"> team has concerns about early discharge, this will be raised with details of the implications of such discharge upon the </w:t>
            </w:r>
            <w:proofErr w:type="spellStart"/>
            <w:r w:rsidRPr="00672FEC">
              <w:rPr>
                <w:rFonts w:ascii="Arial" w:hAnsi="Arial" w:cs="Arial"/>
                <w:color w:val="000000"/>
                <w:sz w:val="22"/>
                <w:szCs w:val="22"/>
                <w:lang w:eastAsia="en-US"/>
              </w:rPr>
              <w:t>well being</w:t>
            </w:r>
            <w:proofErr w:type="spellEnd"/>
            <w:r w:rsidRPr="00672FEC">
              <w:rPr>
                <w:rFonts w:ascii="Arial" w:hAnsi="Arial" w:cs="Arial"/>
                <w:color w:val="000000"/>
                <w:sz w:val="22"/>
                <w:szCs w:val="22"/>
                <w:lang w:eastAsia="en-US"/>
              </w:rPr>
              <w:t xml:space="preserve"> of the patient.</w:t>
            </w:r>
          </w:p>
          <w:p w14:paraId="56529AAA" w14:textId="77777777" w:rsidR="0066492B" w:rsidRPr="00672FEC" w:rsidRDefault="0066492B" w:rsidP="0066492B">
            <w:pPr>
              <w:ind w:left="466"/>
              <w:rPr>
                <w:rFonts w:ascii="Arial" w:hAnsi="Arial" w:cs="Arial"/>
                <w:color w:val="000000"/>
                <w:sz w:val="22"/>
                <w:szCs w:val="22"/>
                <w:lang w:eastAsia="en-US"/>
              </w:rPr>
            </w:pPr>
          </w:p>
          <w:p w14:paraId="3A043EA1"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Patients will be discharged with continuing care recommendations and comprehensive interdisciplinary team reports.</w:t>
            </w:r>
          </w:p>
          <w:p w14:paraId="4FE37C48" w14:textId="77777777" w:rsidR="0066492B" w:rsidRPr="00672FEC" w:rsidRDefault="0066492B" w:rsidP="0066492B">
            <w:pPr>
              <w:rPr>
                <w:rFonts w:ascii="Arial" w:hAnsi="Arial" w:cs="Arial"/>
                <w:color w:val="000000"/>
                <w:sz w:val="22"/>
                <w:szCs w:val="22"/>
                <w:lang w:eastAsia="en-US"/>
              </w:rPr>
            </w:pPr>
          </w:p>
          <w:p w14:paraId="6523AF2B" w14:textId="77777777" w:rsidR="0066492B" w:rsidRPr="00672FEC" w:rsidRDefault="00B915B2" w:rsidP="0066492B">
            <w:pPr>
              <w:rPr>
                <w:rFonts w:ascii="Arial" w:hAnsi="Arial" w:cs="Arial"/>
                <w:sz w:val="22"/>
                <w:szCs w:val="22"/>
                <w:lang w:eastAsia="en-US"/>
              </w:rPr>
            </w:pPr>
            <w:r w:rsidRPr="00672FEC">
              <w:rPr>
                <w:rFonts w:ascii="Arial" w:hAnsi="Arial" w:cs="Arial"/>
                <w:sz w:val="22"/>
                <w:szCs w:val="22"/>
                <w:lang w:eastAsia="en-US"/>
              </w:rPr>
              <w:t xml:space="preserve">Service </w:t>
            </w:r>
            <w:r w:rsidR="008610FF" w:rsidRPr="00672FEC">
              <w:rPr>
                <w:rFonts w:ascii="Arial" w:hAnsi="Arial" w:cs="Arial"/>
                <w:sz w:val="22"/>
                <w:szCs w:val="22"/>
                <w:lang w:eastAsia="en-US"/>
              </w:rPr>
              <w:t>provider’s</w:t>
            </w:r>
            <w:r w:rsidR="0066492B" w:rsidRPr="00672FEC">
              <w:rPr>
                <w:rFonts w:ascii="Arial" w:hAnsi="Arial" w:cs="Arial"/>
                <w:sz w:val="22"/>
                <w:szCs w:val="22"/>
                <w:lang w:eastAsia="en-US"/>
              </w:rPr>
              <w:t xml:space="preserve"> business services team will collect and compile the data for performance scorecards.</w:t>
            </w:r>
          </w:p>
          <w:p w14:paraId="2503FCBC" w14:textId="77777777" w:rsidR="0066492B" w:rsidRPr="00672FEC" w:rsidRDefault="0066492B" w:rsidP="0066492B">
            <w:pPr>
              <w:tabs>
                <w:tab w:val="left" w:pos="3330"/>
              </w:tabs>
              <w:rPr>
                <w:rFonts w:ascii="Arial" w:hAnsi="Arial" w:cs="Arial"/>
                <w:color w:val="000000"/>
                <w:sz w:val="22"/>
                <w:szCs w:val="22"/>
              </w:rPr>
            </w:pPr>
          </w:p>
          <w:p w14:paraId="2503724B" w14:textId="77777777" w:rsidR="0066492B" w:rsidRPr="00672FEC" w:rsidRDefault="0066492B" w:rsidP="00B50027">
            <w:pPr>
              <w:tabs>
                <w:tab w:val="left" w:pos="3330"/>
              </w:tabs>
              <w:rPr>
                <w:rFonts w:ascii="Arial" w:hAnsi="Arial" w:cs="Arial"/>
                <w:color w:val="000000"/>
                <w:sz w:val="22"/>
                <w:szCs w:val="22"/>
              </w:rPr>
            </w:pPr>
            <w:r w:rsidRPr="00672FEC">
              <w:rPr>
                <w:rFonts w:ascii="Arial" w:hAnsi="Arial" w:cs="Arial"/>
                <w:color w:val="000000"/>
                <w:sz w:val="22"/>
                <w:szCs w:val="22"/>
              </w:rPr>
              <w:t xml:space="preserve">It is the responsibility of </w:t>
            </w:r>
            <w:r w:rsidR="00B50027" w:rsidRPr="00672FEC">
              <w:rPr>
                <w:rFonts w:ascii="Arial" w:hAnsi="Arial" w:cs="Arial"/>
                <w:color w:val="000000"/>
                <w:sz w:val="22"/>
                <w:szCs w:val="22"/>
              </w:rPr>
              <w:t>the</w:t>
            </w:r>
            <w:r w:rsidR="00977AA8" w:rsidRPr="00672FEC">
              <w:rPr>
                <w:rFonts w:ascii="Arial" w:hAnsi="Arial" w:cs="Arial"/>
                <w:color w:val="000000"/>
                <w:sz w:val="22"/>
                <w:szCs w:val="22"/>
              </w:rPr>
              <w:t xml:space="preserve"> CCG</w:t>
            </w:r>
            <w:r w:rsidRPr="00672FEC">
              <w:rPr>
                <w:rFonts w:ascii="Arial" w:hAnsi="Arial" w:cs="Arial"/>
                <w:color w:val="000000"/>
                <w:sz w:val="22"/>
                <w:szCs w:val="22"/>
              </w:rPr>
              <w:t xml:space="preserve"> to ensure how the patient will be transported home on discharge. This will be discussed during all planning meetings.</w:t>
            </w:r>
          </w:p>
        </w:tc>
      </w:tr>
      <w:tr w:rsidR="0066492B" w:rsidRPr="00672FEC" w14:paraId="7692481B" w14:textId="77777777" w:rsidTr="0066492B">
        <w:tc>
          <w:tcPr>
            <w:tcW w:w="9977" w:type="dxa"/>
            <w:gridSpan w:val="6"/>
            <w:tcBorders>
              <w:top w:val="single" w:sz="4" w:space="0" w:color="999999"/>
              <w:left w:val="nil"/>
              <w:bottom w:val="single" w:sz="4" w:space="0" w:color="999999"/>
              <w:right w:val="nil"/>
            </w:tcBorders>
            <w:shd w:val="clear" w:color="auto" w:fill="666666"/>
          </w:tcPr>
          <w:p w14:paraId="2CBD55D3" w14:textId="77777777" w:rsidR="0066492B" w:rsidRPr="00672FEC" w:rsidRDefault="0066492B" w:rsidP="0066492B">
            <w:pPr>
              <w:keepNext/>
              <w:keepLines/>
              <w:spacing w:before="200"/>
              <w:outlineLvl w:val="1"/>
              <w:rPr>
                <w:rFonts w:ascii="Arial" w:hAnsi="Arial" w:cs="Arial"/>
                <w:b/>
                <w:bCs/>
                <w:color w:val="FFFFFF"/>
                <w:sz w:val="22"/>
                <w:szCs w:val="22"/>
              </w:rPr>
            </w:pPr>
            <w:bookmarkStart w:id="101" w:name="_Toc286300556"/>
            <w:r w:rsidRPr="00672FEC">
              <w:rPr>
                <w:rFonts w:ascii="Arial" w:hAnsi="Arial" w:cs="Arial"/>
                <w:b/>
                <w:bCs/>
                <w:color w:val="FFFFFF"/>
                <w:sz w:val="22"/>
                <w:szCs w:val="22"/>
              </w:rPr>
              <w:lastRenderedPageBreak/>
              <w:t>6.  Self-Care and Patient and Carer Information</w:t>
            </w:r>
            <w:bookmarkEnd w:id="101"/>
          </w:p>
        </w:tc>
      </w:tr>
      <w:tr w:rsidR="0066492B" w:rsidRPr="00672FEC" w14:paraId="1FBCDC52" w14:textId="77777777" w:rsidTr="0066492B">
        <w:tc>
          <w:tcPr>
            <w:tcW w:w="9977" w:type="dxa"/>
            <w:gridSpan w:val="6"/>
            <w:tcBorders>
              <w:top w:val="single" w:sz="4" w:space="0" w:color="999999"/>
              <w:left w:val="single" w:sz="4" w:space="0" w:color="999999"/>
              <w:bottom w:val="single" w:sz="4" w:space="0" w:color="808080"/>
              <w:right w:val="single" w:sz="4" w:space="0" w:color="999999"/>
            </w:tcBorders>
          </w:tcPr>
          <w:p w14:paraId="64E52672" w14:textId="77777777" w:rsidR="0066492B" w:rsidRPr="00672FEC" w:rsidRDefault="0066492B" w:rsidP="0066492B">
            <w:pPr>
              <w:jc w:val="both"/>
              <w:rPr>
                <w:rFonts w:ascii="Arial" w:hAnsi="Arial" w:cs="Arial"/>
                <w:b/>
                <w:bCs/>
                <w:color w:val="000000"/>
                <w:sz w:val="22"/>
                <w:szCs w:val="22"/>
                <w:lang w:eastAsia="en-US"/>
              </w:rPr>
            </w:pPr>
          </w:p>
          <w:p w14:paraId="4600E052"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Patients are partners in the </w:t>
            </w:r>
            <w:proofErr w:type="spellStart"/>
            <w:r w:rsidRPr="00672FEC">
              <w:rPr>
                <w:rFonts w:ascii="Arial" w:hAnsi="Arial" w:cs="Arial"/>
                <w:color w:val="000000"/>
                <w:sz w:val="22"/>
                <w:szCs w:val="22"/>
                <w:lang w:eastAsia="en-US"/>
              </w:rPr>
              <w:t>self management</w:t>
            </w:r>
            <w:proofErr w:type="spellEnd"/>
            <w:r w:rsidRPr="00672FEC">
              <w:rPr>
                <w:rFonts w:ascii="Arial" w:hAnsi="Arial" w:cs="Arial"/>
                <w:color w:val="000000"/>
                <w:sz w:val="22"/>
                <w:szCs w:val="22"/>
                <w:lang w:eastAsia="en-US"/>
              </w:rPr>
              <w:t xml:space="preserve"> of their HIV related conditions.  While every effort is made to establish routines and behaviours that will contribute to the independence, improved health and </w:t>
            </w:r>
            <w:r w:rsidR="008610FF" w:rsidRPr="00672FEC">
              <w:rPr>
                <w:rFonts w:ascii="Arial" w:hAnsi="Arial" w:cs="Arial"/>
                <w:color w:val="000000"/>
                <w:sz w:val="22"/>
                <w:szCs w:val="22"/>
                <w:lang w:eastAsia="en-US"/>
              </w:rPr>
              <w:t>wellbeing</w:t>
            </w:r>
            <w:r w:rsidRPr="00672FEC">
              <w:rPr>
                <w:rFonts w:ascii="Arial" w:hAnsi="Arial" w:cs="Arial"/>
                <w:color w:val="000000"/>
                <w:sz w:val="22"/>
                <w:szCs w:val="22"/>
                <w:lang w:eastAsia="en-US"/>
              </w:rPr>
              <w:t xml:space="preserve"> of patients,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will</w:t>
            </w:r>
            <w:r w:rsidRPr="00672FEC">
              <w:rPr>
                <w:rFonts w:ascii="Arial" w:hAnsi="Arial" w:cs="Arial"/>
                <w:color w:val="000000"/>
                <w:sz w:val="22"/>
                <w:szCs w:val="22"/>
                <w:lang w:eastAsia="en-US"/>
              </w:rPr>
              <w:t xml:space="preserve"> respect that choice ultimately lies with the patient.</w:t>
            </w:r>
          </w:p>
          <w:p w14:paraId="2AAA7BC3" w14:textId="77777777" w:rsidR="0066492B" w:rsidRPr="00672FEC" w:rsidRDefault="0066492B" w:rsidP="0066492B">
            <w:pPr>
              <w:ind w:left="12"/>
              <w:rPr>
                <w:rFonts w:ascii="Arial" w:hAnsi="Arial" w:cs="Arial"/>
                <w:color w:val="000000"/>
                <w:sz w:val="22"/>
                <w:szCs w:val="22"/>
                <w:lang w:eastAsia="en-US"/>
              </w:rPr>
            </w:pPr>
          </w:p>
          <w:p w14:paraId="695AB6BD" w14:textId="77777777" w:rsidR="0066492B" w:rsidRPr="00672FEC" w:rsidRDefault="0066492B" w:rsidP="0066492B">
            <w:pPr>
              <w:ind w:left="12"/>
              <w:rPr>
                <w:rFonts w:ascii="Arial" w:hAnsi="Arial" w:cs="Arial"/>
                <w:color w:val="000000"/>
                <w:sz w:val="22"/>
                <w:szCs w:val="22"/>
                <w:lang w:eastAsia="en-US"/>
              </w:rPr>
            </w:pPr>
            <w:r w:rsidRPr="00672FEC">
              <w:rPr>
                <w:rFonts w:ascii="Arial" w:hAnsi="Arial" w:cs="Arial"/>
                <w:color w:val="000000"/>
                <w:sz w:val="22"/>
                <w:szCs w:val="22"/>
                <w:lang w:eastAsia="en-US"/>
              </w:rPr>
              <w:t xml:space="preserve">Every effort will be made by the </w:t>
            </w:r>
            <w:r w:rsidR="00B915B2" w:rsidRPr="00672FEC">
              <w:rPr>
                <w:rFonts w:ascii="Arial" w:hAnsi="Arial" w:cs="Arial"/>
                <w:color w:val="000000"/>
                <w:sz w:val="22"/>
                <w:szCs w:val="22"/>
                <w:lang w:eastAsia="en-US"/>
              </w:rPr>
              <w:t xml:space="preserve">Service provider </w:t>
            </w:r>
            <w:r w:rsidRPr="00672FEC">
              <w:rPr>
                <w:rFonts w:ascii="Arial" w:hAnsi="Arial" w:cs="Arial"/>
                <w:color w:val="000000"/>
                <w:sz w:val="22"/>
                <w:szCs w:val="22"/>
                <w:lang w:eastAsia="en-US"/>
              </w:rPr>
              <w:t xml:space="preserve">  team to improve health and meet health gain outcomes for patients by therapeutic support in nutritional, dietetic, physiotherapeutic and lifestyle planning.</w:t>
            </w:r>
          </w:p>
          <w:p w14:paraId="582154C3" w14:textId="77777777" w:rsidR="0066492B" w:rsidRPr="00672FEC" w:rsidRDefault="0066492B" w:rsidP="0066492B">
            <w:pPr>
              <w:ind w:left="12"/>
              <w:rPr>
                <w:rFonts w:ascii="Arial" w:hAnsi="Arial" w:cs="Arial"/>
                <w:color w:val="000000"/>
                <w:sz w:val="22"/>
                <w:szCs w:val="22"/>
                <w:lang w:eastAsia="en-US"/>
              </w:rPr>
            </w:pPr>
          </w:p>
          <w:p w14:paraId="11BDB075" w14:textId="77777777" w:rsidR="0066492B" w:rsidRPr="00672FEC" w:rsidRDefault="0066492B" w:rsidP="0066492B">
            <w:pPr>
              <w:ind w:left="12"/>
              <w:rPr>
                <w:rFonts w:ascii="Arial" w:hAnsi="Arial" w:cs="Arial"/>
                <w:color w:val="000000"/>
                <w:sz w:val="22"/>
                <w:szCs w:val="22"/>
                <w:lang w:eastAsia="en-US"/>
              </w:rPr>
            </w:pPr>
            <w:r w:rsidRPr="00672FEC">
              <w:rPr>
                <w:rFonts w:ascii="Arial" w:hAnsi="Arial" w:cs="Arial"/>
                <w:color w:val="000000"/>
                <w:sz w:val="22"/>
                <w:szCs w:val="22"/>
                <w:lang w:eastAsia="en-US"/>
              </w:rPr>
              <w:t xml:space="preserve">Where it is the will of the patient,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will</w:t>
            </w:r>
            <w:r w:rsidRPr="00672FEC">
              <w:rPr>
                <w:rFonts w:ascii="Arial" w:hAnsi="Arial" w:cs="Arial"/>
                <w:color w:val="000000"/>
                <w:sz w:val="22"/>
                <w:szCs w:val="22"/>
                <w:lang w:eastAsia="en-US"/>
              </w:rPr>
              <w:t xml:space="preserve"> work with families, friends, partners and carers to strengthen the circle of support for the patient.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will</w:t>
            </w:r>
            <w:r w:rsidRPr="00672FEC">
              <w:rPr>
                <w:rFonts w:ascii="Arial" w:hAnsi="Arial" w:cs="Arial"/>
                <w:color w:val="000000"/>
                <w:sz w:val="22"/>
                <w:szCs w:val="22"/>
                <w:lang w:eastAsia="en-US"/>
              </w:rPr>
              <w:t xml:space="preserve"> help with disclosure management and can help with practical information about medical, social and psychiatric issues relevant to the experience of the patient.</w:t>
            </w:r>
          </w:p>
          <w:p w14:paraId="35273665" w14:textId="77777777" w:rsidR="0066492B" w:rsidRPr="00672FEC" w:rsidRDefault="0066492B" w:rsidP="0066492B">
            <w:pPr>
              <w:ind w:left="12"/>
              <w:rPr>
                <w:rFonts w:ascii="Arial" w:hAnsi="Arial" w:cs="Arial"/>
                <w:color w:val="000000"/>
                <w:sz w:val="22"/>
                <w:szCs w:val="22"/>
                <w:lang w:eastAsia="en-US"/>
              </w:rPr>
            </w:pPr>
          </w:p>
          <w:p w14:paraId="3C5E9BE1" w14:textId="77777777" w:rsidR="0066492B" w:rsidRPr="00672FEC" w:rsidRDefault="00B915B2" w:rsidP="0066492B">
            <w:pPr>
              <w:ind w:left="12"/>
              <w:rPr>
                <w:rFonts w:ascii="Arial" w:hAnsi="Arial" w:cs="Arial"/>
                <w:color w:val="000000"/>
                <w:sz w:val="22"/>
                <w:szCs w:val="22"/>
                <w:lang w:eastAsia="en-US"/>
              </w:rPr>
            </w:pPr>
            <w:r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will</w:t>
            </w:r>
            <w:r w:rsidR="0066492B" w:rsidRPr="00672FEC">
              <w:rPr>
                <w:rFonts w:ascii="Arial" w:hAnsi="Arial" w:cs="Arial"/>
                <w:color w:val="000000"/>
                <w:sz w:val="22"/>
                <w:szCs w:val="22"/>
                <w:lang w:eastAsia="en-US"/>
              </w:rPr>
              <w:t xml:space="preserve"> provide a patient information booklet that will be a guide to their stay and be part of the dignity agenda, offering a reference to their stay and framework that identifies how to use the facilities and what are the expectations from a patient.   </w:t>
            </w:r>
          </w:p>
          <w:p w14:paraId="148EE2C1" w14:textId="77777777" w:rsidR="0066492B" w:rsidRPr="00672FEC" w:rsidRDefault="0066492B" w:rsidP="0066492B">
            <w:pPr>
              <w:ind w:left="12"/>
              <w:rPr>
                <w:rFonts w:ascii="Arial" w:hAnsi="Arial" w:cs="Arial"/>
                <w:color w:val="000000"/>
                <w:sz w:val="22"/>
                <w:szCs w:val="22"/>
                <w:lang w:eastAsia="en-US"/>
              </w:rPr>
            </w:pPr>
          </w:p>
          <w:p w14:paraId="489DBBB0" w14:textId="77777777" w:rsidR="0066492B" w:rsidRPr="00672FEC" w:rsidRDefault="0066492B" w:rsidP="0066492B">
            <w:pPr>
              <w:ind w:left="12"/>
              <w:rPr>
                <w:rFonts w:ascii="Arial" w:hAnsi="Arial" w:cs="Arial"/>
                <w:color w:val="000000"/>
                <w:sz w:val="22"/>
                <w:szCs w:val="22"/>
                <w:lang w:eastAsia="en-US"/>
              </w:rPr>
            </w:pPr>
            <w:r w:rsidRPr="00672FEC">
              <w:rPr>
                <w:rFonts w:ascii="Arial" w:hAnsi="Arial" w:cs="Arial"/>
                <w:color w:val="000000"/>
                <w:sz w:val="22"/>
                <w:szCs w:val="22"/>
                <w:lang w:eastAsia="en-US"/>
              </w:rPr>
              <w:t xml:space="preserve">Each patient will have key workers who will be available to </w:t>
            </w:r>
            <w:r w:rsidR="008610FF" w:rsidRPr="00672FEC">
              <w:rPr>
                <w:rFonts w:ascii="Arial" w:hAnsi="Arial" w:cs="Arial"/>
                <w:color w:val="000000"/>
                <w:sz w:val="22"/>
                <w:szCs w:val="22"/>
                <w:lang w:eastAsia="en-US"/>
              </w:rPr>
              <w:t>help they</w:t>
            </w:r>
            <w:r w:rsidRPr="00672FEC">
              <w:rPr>
                <w:rFonts w:ascii="Arial" w:hAnsi="Arial" w:cs="Arial"/>
                <w:color w:val="000000"/>
                <w:sz w:val="22"/>
                <w:szCs w:val="22"/>
                <w:lang w:eastAsia="en-US"/>
              </w:rPr>
              <w:t xml:space="preserve"> will work with the patient to construct a weekly timetable to give structure to their time at the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w:t>
            </w:r>
          </w:p>
          <w:p w14:paraId="663623E7" w14:textId="77777777" w:rsidR="0066492B" w:rsidRPr="00672FEC" w:rsidRDefault="0066492B" w:rsidP="0066492B">
            <w:pPr>
              <w:ind w:left="12"/>
              <w:jc w:val="both"/>
              <w:rPr>
                <w:rFonts w:ascii="Arial" w:hAnsi="Arial" w:cs="Arial"/>
                <w:color w:val="000000"/>
                <w:sz w:val="22"/>
                <w:szCs w:val="22"/>
                <w:lang w:eastAsia="en-US"/>
              </w:rPr>
            </w:pPr>
          </w:p>
          <w:p w14:paraId="460C545F" w14:textId="77777777" w:rsidR="0066492B" w:rsidRPr="00672FEC" w:rsidRDefault="0066492B" w:rsidP="0066492B">
            <w:pPr>
              <w:ind w:left="12"/>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We will seek feedback from patients, their families, friends and carers about their experience of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in</w:t>
            </w:r>
            <w:r w:rsidRPr="00672FEC">
              <w:rPr>
                <w:rFonts w:ascii="Arial" w:hAnsi="Arial" w:cs="Arial"/>
                <w:color w:val="000000"/>
                <w:sz w:val="22"/>
                <w:szCs w:val="22"/>
                <w:lang w:eastAsia="en-US"/>
              </w:rPr>
              <w:t xml:space="preserve"> order to improve service delivery.  On discharge, the patient will be invited to complete a feedback form.</w:t>
            </w:r>
          </w:p>
          <w:p w14:paraId="620D993A" w14:textId="77777777" w:rsidR="0066492B" w:rsidRPr="00672FEC" w:rsidRDefault="0066492B" w:rsidP="0066492B">
            <w:pPr>
              <w:ind w:left="12"/>
              <w:jc w:val="both"/>
              <w:rPr>
                <w:rFonts w:ascii="Arial" w:hAnsi="Arial" w:cs="Arial"/>
                <w:color w:val="000000"/>
                <w:sz w:val="22"/>
                <w:szCs w:val="22"/>
                <w:lang w:eastAsia="en-US"/>
              </w:rPr>
            </w:pPr>
          </w:p>
          <w:p w14:paraId="3EBC224F" w14:textId="77777777" w:rsidR="0066492B" w:rsidRPr="00672FEC" w:rsidRDefault="0066492B" w:rsidP="0066492B">
            <w:pPr>
              <w:ind w:left="12"/>
              <w:jc w:val="both"/>
              <w:rPr>
                <w:rFonts w:ascii="Arial" w:hAnsi="Arial" w:cs="Arial"/>
                <w:color w:val="000000"/>
                <w:sz w:val="22"/>
                <w:szCs w:val="22"/>
                <w:lang w:eastAsia="en-US"/>
              </w:rPr>
            </w:pPr>
            <w:r w:rsidRPr="00672FEC">
              <w:rPr>
                <w:rFonts w:ascii="Arial" w:hAnsi="Arial" w:cs="Arial"/>
                <w:color w:val="000000"/>
                <w:sz w:val="22"/>
                <w:szCs w:val="22"/>
                <w:lang w:eastAsia="en-US"/>
              </w:rPr>
              <w:t>Each patient and their next of kin will be informed about the existence and role of the Independent Patient Champion (IPC).</w:t>
            </w:r>
          </w:p>
          <w:p w14:paraId="527CFB2D" w14:textId="77777777" w:rsidR="0066492B" w:rsidRPr="00672FEC" w:rsidRDefault="0066492B" w:rsidP="0066492B">
            <w:pPr>
              <w:jc w:val="both"/>
              <w:rPr>
                <w:rFonts w:ascii="Arial" w:hAnsi="Arial" w:cs="Arial"/>
                <w:b/>
                <w:bCs/>
                <w:color w:val="000000"/>
                <w:sz w:val="22"/>
                <w:szCs w:val="22"/>
                <w:lang w:eastAsia="en-US"/>
              </w:rPr>
            </w:pPr>
          </w:p>
        </w:tc>
      </w:tr>
      <w:tr w:rsidR="0066492B" w:rsidRPr="00672FEC" w14:paraId="267C06BB" w14:textId="77777777" w:rsidTr="0066492B">
        <w:trPr>
          <w:trHeight w:val="360"/>
        </w:trPr>
        <w:tc>
          <w:tcPr>
            <w:tcW w:w="9977" w:type="dxa"/>
            <w:gridSpan w:val="6"/>
            <w:tcBorders>
              <w:top w:val="single" w:sz="4" w:space="0" w:color="808080"/>
              <w:left w:val="single" w:sz="4" w:space="0" w:color="808080"/>
              <w:bottom w:val="single" w:sz="4" w:space="0" w:color="808080"/>
              <w:right w:val="single" w:sz="4" w:space="0" w:color="808080"/>
            </w:tcBorders>
            <w:shd w:val="clear" w:color="auto" w:fill="595959"/>
          </w:tcPr>
          <w:p w14:paraId="2B5CE9A4" w14:textId="77777777" w:rsidR="0066492B" w:rsidRPr="00672FEC" w:rsidRDefault="0066492B" w:rsidP="0066492B">
            <w:pPr>
              <w:keepNext/>
              <w:keepLines/>
              <w:outlineLvl w:val="1"/>
              <w:rPr>
                <w:rFonts w:ascii="Arial" w:hAnsi="Arial" w:cs="Arial"/>
                <w:b/>
                <w:bCs/>
                <w:color w:val="FFFFFF"/>
                <w:sz w:val="22"/>
                <w:szCs w:val="22"/>
              </w:rPr>
            </w:pPr>
            <w:bookmarkStart w:id="102" w:name="_Toc286300557"/>
            <w:r w:rsidRPr="00672FEC">
              <w:rPr>
                <w:rFonts w:ascii="Arial" w:hAnsi="Arial" w:cs="Arial"/>
                <w:b/>
                <w:bCs/>
                <w:color w:val="FFFFFF"/>
                <w:sz w:val="22"/>
                <w:szCs w:val="22"/>
              </w:rPr>
              <w:t>7. Quality and Performance Indicators</w:t>
            </w:r>
            <w:bookmarkEnd w:id="102"/>
          </w:p>
        </w:tc>
      </w:tr>
      <w:tr w:rsidR="0066492B" w:rsidRPr="00672FEC" w14:paraId="1525FCE1"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shd w:val="clear" w:color="auto" w:fill="595959"/>
          </w:tcPr>
          <w:p w14:paraId="7F1AF8B7" w14:textId="77777777" w:rsidR="0066492B" w:rsidRPr="00672FEC" w:rsidRDefault="0066492B" w:rsidP="0066492B">
            <w:pPr>
              <w:rPr>
                <w:rFonts w:ascii="Arial" w:hAnsi="Arial" w:cs="Arial"/>
                <w:i/>
                <w:iCs/>
                <w:color w:val="FFFFFF"/>
                <w:sz w:val="22"/>
                <w:szCs w:val="22"/>
                <w:lang w:eastAsia="en-US"/>
              </w:rPr>
            </w:pPr>
            <w:r w:rsidRPr="00672FEC">
              <w:rPr>
                <w:rFonts w:ascii="Arial" w:hAnsi="Arial" w:cs="Arial"/>
                <w:i/>
                <w:iCs/>
                <w:color w:val="FFFFFF"/>
                <w:sz w:val="22"/>
                <w:szCs w:val="22"/>
                <w:lang w:eastAsia="en-US"/>
              </w:rPr>
              <w:t>Performance Indicators</w:t>
            </w:r>
          </w:p>
        </w:tc>
        <w:tc>
          <w:tcPr>
            <w:tcW w:w="1969" w:type="dxa"/>
            <w:tcBorders>
              <w:top w:val="double" w:sz="4" w:space="0" w:color="auto"/>
              <w:left w:val="double" w:sz="4" w:space="0" w:color="auto"/>
              <w:bottom w:val="double" w:sz="4" w:space="0" w:color="auto"/>
              <w:right w:val="double" w:sz="4" w:space="0" w:color="auto"/>
            </w:tcBorders>
            <w:shd w:val="clear" w:color="auto" w:fill="595959"/>
          </w:tcPr>
          <w:p w14:paraId="48C47AF1" w14:textId="77777777" w:rsidR="0066492B" w:rsidRPr="00672FEC" w:rsidRDefault="0066492B" w:rsidP="0066492B">
            <w:pPr>
              <w:rPr>
                <w:rFonts w:ascii="Arial" w:hAnsi="Arial" w:cs="Arial"/>
                <w:i/>
                <w:iCs/>
                <w:color w:val="FFFFFF"/>
                <w:sz w:val="22"/>
                <w:szCs w:val="22"/>
                <w:lang w:eastAsia="en-US"/>
              </w:rPr>
            </w:pPr>
            <w:r w:rsidRPr="00672FEC">
              <w:rPr>
                <w:rFonts w:ascii="Arial" w:hAnsi="Arial" w:cs="Arial"/>
                <w:i/>
                <w:iCs/>
                <w:color w:val="FFFFFF"/>
                <w:sz w:val="22"/>
                <w:szCs w:val="22"/>
                <w:lang w:eastAsia="en-US"/>
              </w:rPr>
              <w:t>Quality and  Performance Indicator(s)</w:t>
            </w:r>
          </w:p>
        </w:tc>
        <w:tc>
          <w:tcPr>
            <w:tcW w:w="1934" w:type="dxa"/>
            <w:tcBorders>
              <w:top w:val="double" w:sz="4" w:space="0" w:color="auto"/>
              <w:left w:val="double" w:sz="4" w:space="0" w:color="auto"/>
              <w:bottom w:val="double" w:sz="4" w:space="0" w:color="auto"/>
              <w:right w:val="double" w:sz="4" w:space="0" w:color="auto"/>
            </w:tcBorders>
            <w:shd w:val="clear" w:color="auto" w:fill="595959"/>
          </w:tcPr>
          <w:p w14:paraId="34AD5022" w14:textId="77777777" w:rsidR="0066492B" w:rsidRPr="00672FEC" w:rsidRDefault="0066492B" w:rsidP="0066492B">
            <w:pPr>
              <w:rPr>
                <w:rFonts w:ascii="Arial" w:hAnsi="Arial" w:cs="Arial"/>
                <w:i/>
                <w:iCs/>
                <w:color w:val="FFFFFF"/>
                <w:sz w:val="22"/>
                <w:szCs w:val="22"/>
                <w:lang w:eastAsia="en-US"/>
              </w:rPr>
            </w:pPr>
            <w:r w:rsidRPr="00672FEC">
              <w:rPr>
                <w:rFonts w:ascii="Arial" w:hAnsi="Arial" w:cs="Arial"/>
                <w:i/>
                <w:iCs/>
                <w:color w:val="FFFFFF"/>
                <w:sz w:val="22"/>
                <w:szCs w:val="22"/>
                <w:lang w:eastAsia="en-US"/>
              </w:rPr>
              <w:t>Threshold</w:t>
            </w:r>
          </w:p>
        </w:tc>
        <w:tc>
          <w:tcPr>
            <w:tcW w:w="2075" w:type="dxa"/>
            <w:gridSpan w:val="2"/>
            <w:tcBorders>
              <w:top w:val="double" w:sz="4" w:space="0" w:color="auto"/>
              <w:left w:val="double" w:sz="4" w:space="0" w:color="auto"/>
              <w:bottom w:val="double" w:sz="4" w:space="0" w:color="auto"/>
              <w:right w:val="double" w:sz="4" w:space="0" w:color="auto"/>
            </w:tcBorders>
            <w:shd w:val="clear" w:color="auto" w:fill="595959"/>
          </w:tcPr>
          <w:p w14:paraId="77E8075C" w14:textId="77777777" w:rsidR="0066492B" w:rsidRPr="00672FEC" w:rsidRDefault="0066492B" w:rsidP="0066492B">
            <w:pPr>
              <w:rPr>
                <w:rFonts w:ascii="Arial" w:hAnsi="Arial" w:cs="Arial"/>
                <w:i/>
                <w:iCs/>
                <w:color w:val="FFFFFF"/>
                <w:sz w:val="22"/>
                <w:szCs w:val="22"/>
                <w:lang w:eastAsia="en-US"/>
              </w:rPr>
            </w:pPr>
            <w:r w:rsidRPr="00672FEC">
              <w:rPr>
                <w:rFonts w:ascii="Arial" w:hAnsi="Arial" w:cs="Arial"/>
                <w:i/>
                <w:iCs/>
                <w:color w:val="FFFFFF"/>
                <w:sz w:val="22"/>
                <w:szCs w:val="22"/>
                <w:lang w:eastAsia="en-US"/>
              </w:rPr>
              <w:t>Method of Measurement</w:t>
            </w:r>
          </w:p>
        </w:tc>
        <w:tc>
          <w:tcPr>
            <w:tcW w:w="2077" w:type="dxa"/>
            <w:tcBorders>
              <w:top w:val="single" w:sz="4" w:space="0" w:color="808080"/>
              <w:left w:val="double" w:sz="4" w:space="0" w:color="auto"/>
              <w:bottom w:val="single" w:sz="4" w:space="0" w:color="808080"/>
              <w:right w:val="single" w:sz="4" w:space="0" w:color="808080"/>
            </w:tcBorders>
            <w:shd w:val="clear" w:color="auto" w:fill="595959"/>
          </w:tcPr>
          <w:p w14:paraId="1B6F3A8D" w14:textId="77777777" w:rsidR="0066492B" w:rsidRPr="00672FEC" w:rsidRDefault="0066492B" w:rsidP="0066492B">
            <w:pPr>
              <w:jc w:val="both"/>
              <w:rPr>
                <w:rFonts w:ascii="Arial" w:hAnsi="Arial" w:cs="Arial"/>
                <w:i/>
                <w:iCs/>
                <w:color w:val="FFFFFF"/>
                <w:sz w:val="22"/>
                <w:szCs w:val="22"/>
                <w:lang w:eastAsia="en-US"/>
              </w:rPr>
            </w:pPr>
            <w:r w:rsidRPr="00672FEC">
              <w:rPr>
                <w:rFonts w:ascii="Arial" w:hAnsi="Arial" w:cs="Arial"/>
                <w:i/>
                <w:iCs/>
                <w:color w:val="FFFFFF"/>
                <w:sz w:val="22"/>
                <w:szCs w:val="22"/>
                <w:lang w:eastAsia="en-US"/>
              </w:rPr>
              <w:t>Consequence of Breach</w:t>
            </w:r>
          </w:p>
        </w:tc>
      </w:tr>
      <w:tr w:rsidR="0066492B" w:rsidRPr="00672FEC" w14:paraId="1D7E1FB3"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6D630C6B"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HCAI Control</w:t>
            </w:r>
          </w:p>
        </w:tc>
        <w:tc>
          <w:tcPr>
            <w:tcW w:w="1969" w:type="dxa"/>
            <w:tcBorders>
              <w:top w:val="double" w:sz="4" w:space="0" w:color="auto"/>
              <w:left w:val="double" w:sz="4" w:space="0" w:color="auto"/>
              <w:bottom w:val="double" w:sz="4" w:space="0" w:color="auto"/>
              <w:right w:val="double" w:sz="4" w:space="0" w:color="auto"/>
            </w:tcBorders>
            <w:vAlign w:val="center"/>
          </w:tcPr>
          <w:p w14:paraId="0BE0460E"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Prevention of healthcare associated infections</w:t>
            </w:r>
          </w:p>
        </w:tc>
        <w:tc>
          <w:tcPr>
            <w:tcW w:w="1934" w:type="dxa"/>
            <w:tcBorders>
              <w:top w:val="double" w:sz="4" w:space="0" w:color="auto"/>
              <w:left w:val="double" w:sz="4" w:space="0" w:color="auto"/>
              <w:bottom w:val="double" w:sz="4" w:space="0" w:color="auto"/>
              <w:right w:val="double" w:sz="4" w:space="0" w:color="auto"/>
            </w:tcBorders>
            <w:vAlign w:val="center"/>
          </w:tcPr>
          <w:p w14:paraId="35EC5131"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100% adherence </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45F390EE"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Breaches of the Hygiene Code (set out in the Health &amp; Social Care Act </w:t>
            </w:r>
            <w:r w:rsidRPr="00672FEC">
              <w:rPr>
                <w:rFonts w:ascii="Arial" w:hAnsi="Arial" w:cs="Arial"/>
                <w:color w:val="000000"/>
                <w:sz w:val="22"/>
                <w:szCs w:val="22"/>
                <w:lang w:eastAsia="en-US"/>
              </w:rPr>
              <w:lastRenderedPageBreak/>
              <w:t>2003 as amended)</w:t>
            </w:r>
          </w:p>
        </w:tc>
        <w:tc>
          <w:tcPr>
            <w:tcW w:w="2077" w:type="dxa"/>
            <w:vMerge w:val="restart"/>
            <w:tcBorders>
              <w:top w:val="single" w:sz="4" w:space="0" w:color="808080"/>
              <w:left w:val="double" w:sz="4" w:space="0" w:color="auto"/>
              <w:right w:val="single" w:sz="4" w:space="0" w:color="808080"/>
            </w:tcBorders>
          </w:tcPr>
          <w:p w14:paraId="2C0BC2EB" w14:textId="77777777" w:rsidR="0066492B" w:rsidRPr="00672FEC" w:rsidRDefault="00B915B2" w:rsidP="0066492B">
            <w:pPr>
              <w:rPr>
                <w:rFonts w:ascii="Arial" w:hAnsi="Arial" w:cs="Arial"/>
                <w:color w:val="000000"/>
                <w:sz w:val="22"/>
                <w:szCs w:val="22"/>
                <w:shd w:val="clear" w:color="auto" w:fill="CC9900"/>
              </w:rPr>
            </w:pPr>
            <w:r w:rsidRPr="00672FEC">
              <w:rPr>
                <w:rFonts w:ascii="Arial" w:hAnsi="Arial" w:cs="Arial"/>
                <w:color w:val="000000"/>
                <w:sz w:val="22"/>
                <w:szCs w:val="22"/>
              </w:rPr>
              <w:lastRenderedPageBreak/>
              <w:t xml:space="preserve">Service </w:t>
            </w:r>
            <w:r w:rsidR="008610FF" w:rsidRPr="00672FEC">
              <w:rPr>
                <w:rFonts w:ascii="Arial" w:hAnsi="Arial" w:cs="Arial"/>
                <w:color w:val="000000"/>
                <w:sz w:val="22"/>
                <w:szCs w:val="22"/>
              </w:rPr>
              <w:t>provider will</w:t>
            </w:r>
            <w:r w:rsidR="0066492B" w:rsidRPr="00672FEC">
              <w:rPr>
                <w:rFonts w:ascii="Arial" w:hAnsi="Arial" w:cs="Arial"/>
                <w:color w:val="000000"/>
                <w:sz w:val="22"/>
                <w:szCs w:val="22"/>
              </w:rPr>
              <w:t xml:space="preserve"> provide the Commissioner, within 14 days of </w:t>
            </w:r>
            <w:r w:rsidR="0066492B" w:rsidRPr="00672FEC">
              <w:rPr>
                <w:rFonts w:ascii="Arial" w:hAnsi="Arial" w:cs="Arial"/>
                <w:color w:val="000000"/>
                <w:sz w:val="22"/>
                <w:szCs w:val="22"/>
              </w:rPr>
              <w:lastRenderedPageBreak/>
              <w:t xml:space="preserve">the breach, the report outlining their investigation of the cause of the breach and the action plan to rectify it. The action plan will need to be agreed with the </w:t>
            </w:r>
            <w:r w:rsidRPr="00672FEC">
              <w:rPr>
                <w:rFonts w:ascii="Arial" w:hAnsi="Arial" w:cs="Arial"/>
                <w:color w:val="000000"/>
                <w:sz w:val="22"/>
                <w:szCs w:val="22"/>
              </w:rPr>
              <w:t xml:space="preserve">Service provider </w:t>
            </w:r>
            <w:r w:rsidR="0066492B" w:rsidRPr="00672FEC">
              <w:rPr>
                <w:rFonts w:ascii="Arial" w:hAnsi="Arial" w:cs="Arial"/>
                <w:color w:val="000000"/>
                <w:sz w:val="22"/>
                <w:szCs w:val="22"/>
              </w:rPr>
              <w:t xml:space="preserve"> Commissioning Group</w:t>
            </w:r>
          </w:p>
          <w:p w14:paraId="5A417DA6" w14:textId="77777777" w:rsidR="0066492B" w:rsidRPr="00672FEC" w:rsidRDefault="0066492B" w:rsidP="0066492B">
            <w:pPr>
              <w:rPr>
                <w:rFonts w:ascii="Arial" w:hAnsi="Arial" w:cs="Arial"/>
                <w:color w:val="000000"/>
                <w:sz w:val="22"/>
                <w:szCs w:val="22"/>
                <w:shd w:val="clear" w:color="auto" w:fill="CC9900"/>
                <w:lang w:eastAsia="en-US"/>
              </w:rPr>
            </w:pPr>
          </w:p>
        </w:tc>
      </w:tr>
      <w:tr w:rsidR="0066492B" w:rsidRPr="00672FEC" w14:paraId="34D067FB"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0A92DA11"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lastRenderedPageBreak/>
              <w:t>Service User  Experience</w:t>
            </w:r>
          </w:p>
          <w:p w14:paraId="3EC46EF4" w14:textId="77777777" w:rsidR="0066492B" w:rsidRPr="00672FEC" w:rsidRDefault="0066492B" w:rsidP="0066492B">
            <w:pPr>
              <w:rPr>
                <w:rFonts w:ascii="Arial" w:hAnsi="Arial" w:cs="Arial"/>
                <w:b/>
                <w:bCs/>
                <w:color w:val="000000"/>
                <w:sz w:val="22"/>
                <w:szCs w:val="22"/>
                <w:lang w:eastAsia="en-US"/>
              </w:rPr>
            </w:pPr>
          </w:p>
        </w:tc>
        <w:tc>
          <w:tcPr>
            <w:tcW w:w="1969" w:type="dxa"/>
            <w:tcBorders>
              <w:top w:val="double" w:sz="4" w:space="0" w:color="auto"/>
              <w:left w:val="double" w:sz="4" w:space="0" w:color="auto"/>
              <w:bottom w:val="double" w:sz="4" w:space="0" w:color="auto"/>
              <w:right w:val="double" w:sz="4" w:space="0" w:color="auto"/>
            </w:tcBorders>
            <w:vAlign w:val="center"/>
          </w:tcPr>
          <w:p w14:paraId="10E16A00"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Organise patient survey</w:t>
            </w:r>
          </w:p>
        </w:tc>
        <w:tc>
          <w:tcPr>
            <w:tcW w:w="1934" w:type="dxa"/>
            <w:tcBorders>
              <w:top w:val="double" w:sz="4" w:space="0" w:color="auto"/>
              <w:left w:val="double" w:sz="4" w:space="0" w:color="auto"/>
              <w:bottom w:val="double" w:sz="4" w:space="0" w:color="auto"/>
              <w:right w:val="double" w:sz="4" w:space="0" w:color="auto"/>
            </w:tcBorders>
            <w:vAlign w:val="center"/>
          </w:tcPr>
          <w:p w14:paraId="32AC2FEF"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Sample 20 patients, once a year</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12B7A491"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Results of the survey to be included in report to </w:t>
            </w:r>
            <w:r w:rsidR="00B915B2" w:rsidRPr="00672FEC">
              <w:rPr>
                <w:rFonts w:ascii="Arial" w:hAnsi="Arial" w:cs="Arial"/>
                <w:color w:val="000000"/>
                <w:sz w:val="22"/>
                <w:szCs w:val="22"/>
                <w:lang w:eastAsia="en-US"/>
              </w:rPr>
              <w:t xml:space="preserve">Service provider </w:t>
            </w:r>
            <w:r w:rsidRPr="00672FEC">
              <w:rPr>
                <w:rFonts w:ascii="Arial" w:hAnsi="Arial" w:cs="Arial"/>
                <w:color w:val="000000"/>
                <w:sz w:val="22"/>
                <w:szCs w:val="22"/>
                <w:lang w:eastAsia="en-US"/>
              </w:rPr>
              <w:t xml:space="preserve"> Commissioning Group </w:t>
            </w:r>
          </w:p>
        </w:tc>
        <w:tc>
          <w:tcPr>
            <w:tcW w:w="2077" w:type="dxa"/>
            <w:vMerge/>
            <w:tcBorders>
              <w:left w:val="double" w:sz="4" w:space="0" w:color="auto"/>
              <w:right w:val="single" w:sz="4" w:space="0" w:color="808080"/>
            </w:tcBorders>
            <w:vAlign w:val="center"/>
          </w:tcPr>
          <w:p w14:paraId="2A30FFC1" w14:textId="77777777" w:rsidR="0066492B" w:rsidRPr="00672FEC" w:rsidRDefault="0066492B" w:rsidP="0066492B">
            <w:pPr>
              <w:rPr>
                <w:rFonts w:ascii="Arial" w:hAnsi="Arial" w:cs="Arial"/>
                <w:color w:val="000000"/>
                <w:sz w:val="22"/>
                <w:szCs w:val="22"/>
                <w:lang w:eastAsia="en-US"/>
              </w:rPr>
            </w:pPr>
          </w:p>
        </w:tc>
      </w:tr>
      <w:tr w:rsidR="0066492B" w:rsidRPr="00672FEC" w14:paraId="1A2D215B"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3A31CBFF"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t>Improving Service Users &amp; Carers Experience</w:t>
            </w:r>
          </w:p>
          <w:p w14:paraId="236BB7E0" w14:textId="77777777" w:rsidR="0066492B" w:rsidRPr="00672FEC" w:rsidRDefault="0066492B" w:rsidP="0066492B">
            <w:pPr>
              <w:rPr>
                <w:rFonts w:ascii="Arial" w:hAnsi="Arial" w:cs="Arial"/>
                <w:b/>
                <w:bCs/>
                <w:color w:val="000000"/>
                <w:sz w:val="22"/>
                <w:szCs w:val="22"/>
                <w:lang w:eastAsia="en-US"/>
              </w:rPr>
            </w:pPr>
          </w:p>
        </w:tc>
        <w:tc>
          <w:tcPr>
            <w:tcW w:w="1969" w:type="dxa"/>
            <w:tcBorders>
              <w:top w:val="double" w:sz="4" w:space="0" w:color="auto"/>
              <w:left w:val="double" w:sz="4" w:space="0" w:color="auto"/>
              <w:bottom w:val="double" w:sz="4" w:space="0" w:color="auto"/>
              <w:right w:val="double" w:sz="4" w:space="0" w:color="auto"/>
            </w:tcBorders>
            <w:vAlign w:val="center"/>
          </w:tcPr>
          <w:p w14:paraId="7679D5BA"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Involve inpatients and carers in the development of hospital’s food menu </w:t>
            </w:r>
          </w:p>
        </w:tc>
        <w:tc>
          <w:tcPr>
            <w:tcW w:w="1934" w:type="dxa"/>
            <w:tcBorders>
              <w:top w:val="double" w:sz="4" w:space="0" w:color="auto"/>
              <w:left w:val="double" w:sz="4" w:space="0" w:color="auto"/>
              <w:bottom w:val="double" w:sz="4" w:space="0" w:color="auto"/>
              <w:right w:val="double" w:sz="4" w:space="0" w:color="auto"/>
            </w:tcBorders>
            <w:vAlign w:val="center"/>
          </w:tcPr>
          <w:p w14:paraId="3B093A1B"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Seek feedback from 20 patients and 20 carers once a year</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6C06E942"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Results of the survey to be included in report to </w:t>
            </w:r>
            <w:r w:rsidR="00B915B2" w:rsidRPr="00672FEC">
              <w:rPr>
                <w:rFonts w:ascii="Arial" w:hAnsi="Arial" w:cs="Arial"/>
                <w:color w:val="000000"/>
                <w:sz w:val="22"/>
                <w:szCs w:val="22"/>
                <w:lang w:eastAsia="en-US"/>
              </w:rPr>
              <w:t xml:space="preserve">Service provider </w:t>
            </w:r>
            <w:r w:rsidRPr="00672FEC">
              <w:rPr>
                <w:rFonts w:ascii="Arial" w:hAnsi="Arial" w:cs="Arial"/>
                <w:color w:val="000000"/>
                <w:sz w:val="22"/>
                <w:szCs w:val="22"/>
                <w:lang w:eastAsia="en-US"/>
              </w:rPr>
              <w:t xml:space="preserve"> Commissioning Group</w:t>
            </w:r>
          </w:p>
        </w:tc>
        <w:tc>
          <w:tcPr>
            <w:tcW w:w="2077" w:type="dxa"/>
            <w:vMerge/>
            <w:tcBorders>
              <w:left w:val="double" w:sz="4" w:space="0" w:color="auto"/>
              <w:bottom w:val="single" w:sz="4" w:space="0" w:color="808080"/>
              <w:right w:val="single" w:sz="4" w:space="0" w:color="808080"/>
            </w:tcBorders>
            <w:vAlign w:val="center"/>
          </w:tcPr>
          <w:p w14:paraId="602F85CE" w14:textId="77777777" w:rsidR="0066492B" w:rsidRPr="00672FEC" w:rsidRDefault="0066492B" w:rsidP="0066492B">
            <w:pPr>
              <w:rPr>
                <w:rFonts w:ascii="Arial" w:hAnsi="Arial" w:cs="Arial"/>
                <w:color w:val="000000"/>
                <w:sz w:val="22"/>
                <w:szCs w:val="22"/>
                <w:lang w:eastAsia="en-US"/>
              </w:rPr>
            </w:pPr>
          </w:p>
        </w:tc>
      </w:tr>
      <w:tr w:rsidR="0066492B" w:rsidRPr="00672FEC" w14:paraId="2293BAF3"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50655AA7"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Unplanned admissions</w:t>
            </w:r>
          </w:p>
        </w:tc>
        <w:tc>
          <w:tcPr>
            <w:tcW w:w="1969" w:type="dxa"/>
            <w:tcBorders>
              <w:top w:val="double" w:sz="4" w:space="0" w:color="auto"/>
              <w:left w:val="double" w:sz="4" w:space="0" w:color="auto"/>
              <w:bottom w:val="double" w:sz="4" w:space="0" w:color="auto"/>
              <w:right w:val="double" w:sz="4" w:space="0" w:color="auto"/>
            </w:tcBorders>
            <w:vAlign w:val="center"/>
          </w:tcPr>
          <w:p w14:paraId="5B539427"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Number of inpatients admitted on an emergency basis</w:t>
            </w:r>
          </w:p>
        </w:tc>
        <w:tc>
          <w:tcPr>
            <w:tcW w:w="1934" w:type="dxa"/>
            <w:tcBorders>
              <w:top w:val="double" w:sz="4" w:space="0" w:color="auto"/>
              <w:left w:val="double" w:sz="4" w:space="0" w:color="auto"/>
              <w:bottom w:val="double" w:sz="4" w:space="0" w:color="auto"/>
              <w:right w:val="double" w:sz="4" w:space="0" w:color="auto"/>
            </w:tcBorders>
            <w:vAlign w:val="center"/>
          </w:tcPr>
          <w:p w14:paraId="3067940E"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Zero</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10A7A88B"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Number of patients without a referral</w:t>
            </w:r>
          </w:p>
        </w:tc>
        <w:tc>
          <w:tcPr>
            <w:tcW w:w="2077" w:type="dxa"/>
            <w:tcBorders>
              <w:top w:val="single" w:sz="4" w:space="0" w:color="808080"/>
              <w:left w:val="double" w:sz="4" w:space="0" w:color="auto"/>
              <w:bottom w:val="single" w:sz="4" w:space="0" w:color="808080"/>
              <w:right w:val="single" w:sz="4" w:space="0" w:color="808080"/>
            </w:tcBorders>
            <w:vAlign w:val="center"/>
          </w:tcPr>
          <w:p w14:paraId="0AF98C9B"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Commissioners will not fund the patient</w:t>
            </w:r>
          </w:p>
        </w:tc>
      </w:tr>
      <w:tr w:rsidR="0066492B" w:rsidRPr="00672FEC" w14:paraId="09D8B3C0"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1877CF4D"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 xml:space="preserve">Reducing Inequalities </w:t>
            </w:r>
          </w:p>
        </w:tc>
        <w:tc>
          <w:tcPr>
            <w:tcW w:w="1969" w:type="dxa"/>
            <w:tcBorders>
              <w:top w:val="double" w:sz="4" w:space="0" w:color="auto"/>
              <w:left w:val="double" w:sz="4" w:space="0" w:color="auto"/>
              <w:bottom w:val="double" w:sz="4" w:space="0" w:color="auto"/>
              <w:right w:val="double" w:sz="4" w:space="0" w:color="auto"/>
            </w:tcBorders>
            <w:vAlign w:val="center"/>
          </w:tcPr>
          <w:p w14:paraId="47587A57" w14:textId="77777777" w:rsidR="0066492B" w:rsidRPr="00672FEC" w:rsidRDefault="0066492B" w:rsidP="0066492B">
            <w:pPr>
              <w:rPr>
                <w:rFonts w:ascii="Arial" w:hAnsi="Arial" w:cs="Arial"/>
                <w:color w:val="000000"/>
                <w:sz w:val="22"/>
                <w:szCs w:val="22"/>
                <w:lang w:eastAsia="en-US"/>
              </w:rPr>
            </w:pPr>
          </w:p>
          <w:p w14:paraId="285A2C61"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Every patient will have a health assessment on admission which will also consider their non-HIV health. Identified needs will be recorded along with the action taken to either, (a) address the need, (b) refer onwards or (c) inform the original referrer of the patient - of the health need to be addressed.</w:t>
            </w:r>
          </w:p>
        </w:tc>
        <w:tc>
          <w:tcPr>
            <w:tcW w:w="1934" w:type="dxa"/>
            <w:tcBorders>
              <w:top w:val="double" w:sz="4" w:space="0" w:color="auto"/>
              <w:left w:val="double" w:sz="4" w:space="0" w:color="auto"/>
              <w:bottom w:val="double" w:sz="4" w:space="0" w:color="auto"/>
              <w:right w:val="double" w:sz="4" w:space="0" w:color="auto"/>
            </w:tcBorders>
            <w:vAlign w:val="center"/>
          </w:tcPr>
          <w:p w14:paraId="266557BC"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100% of patients</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18E3A09D"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Notes audit</w:t>
            </w:r>
          </w:p>
        </w:tc>
        <w:tc>
          <w:tcPr>
            <w:tcW w:w="2077" w:type="dxa"/>
            <w:vMerge w:val="restart"/>
            <w:tcBorders>
              <w:top w:val="single" w:sz="4" w:space="0" w:color="808080"/>
              <w:left w:val="double" w:sz="4" w:space="0" w:color="auto"/>
              <w:right w:val="single" w:sz="4" w:space="0" w:color="808080"/>
            </w:tcBorders>
          </w:tcPr>
          <w:p w14:paraId="6F956E4A" w14:textId="77777777" w:rsidR="0066492B" w:rsidRPr="00672FEC" w:rsidRDefault="0066492B" w:rsidP="0066492B">
            <w:pPr>
              <w:rPr>
                <w:rFonts w:ascii="Arial" w:hAnsi="Arial" w:cs="Arial"/>
                <w:color w:val="000000"/>
                <w:sz w:val="22"/>
                <w:szCs w:val="22"/>
              </w:rPr>
            </w:pPr>
          </w:p>
          <w:p w14:paraId="52B5031E" w14:textId="77777777" w:rsidR="0066492B" w:rsidRPr="00672FEC" w:rsidRDefault="0066492B" w:rsidP="0066492B">
            <w:pPr>
              <w:rPr>
                <w:rFonts w:ascii="Arial" w:hAnsi="Arial" w:cs="Arial"/>
                <w:color w:val="000000"/>
                <w:sz w:val="22"/>
                <w:szCs w:val="22"/>
              </w:rPr>
            </w:pPr>
          </w:p>
          <w:p w14:paraId="05458805" w14:textId="77777777" w:rsidR="0066492B" w:rsidRPr="00672FEC" w:rsidRDefault="0066492B" w:rsidP="0066492B">
            <w:pPr>
              <w:rPr>
                <w:rFonts w:ascii="Arial" w:hAnsi="Arial" w:cs="Arial"/>
                <w:color w:val="000000"/>
                <w:sz w:val="22"/>
                <w:szCs w:val="22"/>
              </w:rPr>
            </w:pPr>
          </w:p>
          <w:p w14:paraId="577FCD6E" w14:textId="77777777" w:rsidR="0066492B" w:rsidRPr="00672FEC" w:rsidRDefault="0066492B" w:rsidP="0066492B">
            <w:pPr>
              <w:rPr>
                <w:rFonts w:ascii="Arial" w:hAnsi="Arial" w:cs="Arial"/>
                <w:color w:val="000000"/>
                <w:sz w:val="22"/>
                <w:szCs w:val="22"/>
              </w:rPr>
            </w:pPr>
          </w:p>
          <w:p w14:paraId="5CF8D5D7" w14:textId="77777777" w:rsidR="0066492B" w:rsidRPr="00672FEC" w:rsidRDefault="00B915B2" w:rsidP="0066492B">
            <w:pPr>
              <w:rPr>
                <w:rFonts w:ascii="Arial" w:hAnsi="Arial" w:cs="Arial"/>
                <w:color w:val="000000"/>
                <w:sz w:val="22"/>
                <w:szCs w:val="22"/>
              </w:rPr>
            </w:pPr>
            <w:r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will</w:t>
            </w:r>
            <w:r w:rsidR="0066492B" w:rsidRPr="00672FEC">
              <w:rPr>
                <w:rFonts w:ascii="Arial" w:hAnsi="Arial" w:cs="Arial"/>
                <w:color w:val="000000"/>
                <w:sz w:val="22"/>
                <w:szCs w:val="22"/>
              </w:rPr>
              <w:t xml:space="preserve"> provide the Commissioner, within 14 days of the breach, the report outlining their investigation of the cause of the breach and the action plan to rectify it. </w:t>
            </w:r>
          </w:p>
          <w:p w14:paraId="513093FD" w14:textId="77777777" w:rsidR="0066492B" w:rsidRPr="00672FEC" w:rsidRDefault="0066492B" w:rsidP="0066492B">
            <w:pPr>
              <w:rPr>
                <w:rFonts w:ascii="Arial" w:hAnsi="Arial" w:cs="Arial"/>
                <w:color w:val="000000"/>
                <w:sz w:val="22"/>
                <w:szCs w:val="22"/>
              </w:rPr>
            </w:pPr>
          </w:p>
          <w:p w14:paraId="4FAA268D" w14:textId="77777777" w:rsidR="0066492B" w:rsidRPr="00672FEC" w:rsidRDefault="0066492B" w:rsidP="0066492B">
            <w:pPr>
              <w:rPr>
                <w:rFonts w:ascii="Arial" w:hAnsi="Arial" w:cs="Arial"/>
                <w:color w:val="000000"/>
                <w:sz w:val="22"/>
                <w:szCs w:val="22"/>
              </w:rPr>
            </w:pPr>
          </w:p>
          <w:p w14:paraId="4D95E0AA" w14:textId="77777777" w:rsidR="0066492B" w:rsidRPr="00672FEC" w:rsidRDefault="0066492B" w:rsidP="0066492B">
            <w:pPr>
              <w:rPr>
                <w:rFonts w:ascii="Arial" w:hAnsi="Arial" w:cs="Arial"/>
                <w:color w:val="000000"/>
                <w:sz w:val="22"/>
                <w:szCs w:val="22"/>
                <w:shd w:val="clear" w:color="auto" w:fill="CC9900"/>
              </w:rPr>
            </w:pPr>
          </w:p>
        </w:tc>
      </w:tr>
      <w:tr w:rsidR="0066492B" w:rsidRPr="00672FEC" w14:paraId="648F627E"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597485FE"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Reducing Barriers</w:t>
            </w:r>
          </w:p>
        </w:tc>
        <w:tc>
          <w:tcPr>
            <w:tcW w:w="1969" w:type="dxa"/>
            <w:tcBorders>
              <w:top w:val="double" w:sz="4" w:space="0" w:color="auto"/>
              <w:left w:val="double" w:sz="4" w:space="0" w:color="auto"/>
              <w:bottom w:val="double" w:sz="4" w:space="0" w:color="auto"/>
              <w:right w:val="double" w:sz="4" w:space="0" w:color="auto"/>
            </w:tcBorders>
            <w:vAlign w:val="center"/>
          </w:tcPr>
          <w:p w14:paraId="664558C8"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Availability of patient / carer information in languages other than English</w:t>
            </w:r>
          </w:p>
        </w:tc>
        <w:tc>
          <w:tcPr>
            <w:tcW w:w="1934" w:type="dxa"/>
            <w:tcBorders>
              <w:top w:val="double" w:sz="4" w:space="0" w:color="auto"/>
              <w:left w:val="double" w:sz="4" w:space="0" w:color="auto"/>
              <w:bottom w:val="double" w:sz="4" w:space="0" w:color="auto"/>
              <w:right w:val="double" w:sz="4" w:space="0" w:color="auto"/>
            </w:tcBorders>
            <w:vAlign w:val="center"/>
          </w:tcPr>
          <w:p w14:paraId="0D6BE5FF"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Information formats in key minority ethnic languages relevant to the </w:t>
            </w:r>
            <w:r w:rsidR="00B915B2" w:rsidRPr="00672FEC">
              <w:rPr>
                <w:rFonts w:ascii="Arial" w:hAnsi="Arial" w:cs="Arial"/>
                <w:color w:val="000000"/>
                <w:sz w:val="22"/>
                <w:szCs w:val="22"/>
                <w:lang w:eastAsia="en-US"/>
              </w:rPr>
              <w:t xml:space="preserve">Service provider </w:t>
            </w:r>
            <w:r w:rsidRPr="00672FEC">
              <w:rPr>
                <w:rFonts w:ascii="Arial" w:hAnsi="Arial" w:cs="Arial"/>
                <w:color w:val="000000"/>
                <w:sz w:val="22"/>
                <w:szCs w:val="22"/>
                <w:lang w:eastAsia="en-US"/>
              </w:rPr>
              <w:t xml:space="preserve"> and its users (French and Spanish) and access to interpreter</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7F632C58"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Variety of information formats available in languages other than English to be stated in report to coordinating commissioner</w:t>
            </w:r>
          </w:p>
        </w:tc>
        <w:tc>
          <w:tcPr>
            <w:tcW w:w="2077" w:type="dxa"/>
            <w:vMerge/>
            <w:tcBorders>
              <w:left w:val="double" w:sz="4" w:space="0" w:color="auto"/>
              <w:right w:val="single" w:sz="4" w:space="0" w:color="808080"/>
            </w:tcBorders>
            <w:vAlign w:val="center"/>
          </w:tcPr>
          <w:p w14:paraId="1AA91B77" w14:textId="77777777" w:rsidR="0066492B" w:rsidRPr="00672FEC" w:rsidRDefault="0066492B" w:rsidP="0066492B">
            <w:pPr>
              <w:rPr>
                <w:rFonts w:ascii="Arial" w:hAnsi="Arial" w:cs="Arial"/>
                <w:color w:val="000000"/>
                <w:sz w:val="22"/>
                <w:szCs w:val="22"/>
              </w:rPr>
            </w:pPr>
          </w:p>
        </w:tc>
      </w:tr>
      <w:tr w:rsidR="0066492B" w:rsidRPr="00672FEC" w14:paraId="03CBEACC"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6BC279CD"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Improving Productivity</w:t>
            </w:r>
          </w:p>
        </w:tc>
        <w:tc>
          <w:tcPr>
            <w:tcW w:w="1969" w:type="dxa"/>
            <w:tcBorders>
              <w:top w:val="double" w:sz="4" w:space="0" w:color="auto"/>
              <w:left w:val="double" w:sz="4" w:space="0" w:color="auto"/>
              <w:bottom w:val="double" w:sz="4" w:space="0" w:color="auto"/>
              <w:right w:val="double" w:sz="4" w:space="0" w:color="auto"/>
            </w:tcBorders>
            <w:vAlign w:val="center"/>
          </w:tcPr>
          <w:p w14:paraId="1EC79B3F" w14:textId="77777777" w:rsidR="0066492B" w:rsidRPr="00672FEC" w:rsidRDefault="0066492B" w:rsidP="0066492B">
            <w:pPr>
              <w:rPr>
                <w:rFonts w:ascii="Arial" w:hAnsi="Arial" w:cs="Arial"/>
                <w:color w:val="000000"/>
                <w:sz w:val="22"/>
                <w:szCs w:val="22"/>
                <w:lang w:eastAsia="en-US"/>
              </w:rPr>
            </w:pPr>
          </w:p>
          <w:p w14:paraId="6A9B7768" w14:textId="77777777" w:rsidR="0066492B" w:rsidRPr="00672FEC" w:rsidRDefault="0066492B" w:rsidP="0066492B">
            <w:pPr>
              <w:rPr>
                <w:rFonts w:ascii="Arial" w:hAnsi="Arial" w:cs="Arial"/>
                <w:color w:val="000000"/>
                <w:sz w:val="22"/>
                <w:szCs w:val="22"/>
                <w:lang w:eastAsia="en-US"/>
              </w:rPr>
            </w:pPr>
          </w:p>
          <w:p w14:paraId="6940C179"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Minimising the time between referral and admission</w:t>
            </w:r>
          </w:p>
        </w:tc>
        <w:tc>
          <w:tcPr>
            <w:tcW w:w="1934" w:type="dxa"/>
            <w:tcBorders>
              <w:top w:val="double" w:sz="4" w:space="0" w:color="auto"/>
              <w:left w:val="double" w:sz="4" w:space="0" w:color="auto"/>
              <w:bottom w:val="double" w:sz="4" w:space="0" w:color="auto"/>
              <w:right w:val="double" w:sz="4" w:space="0" w:color="auto"/>
            </w:tcBorders>
            <w:vAlign w:val="center"/>
          </w:tcPr>
          <w:p w14:paraId="744B1FFC"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Minimising waiting time by active management of a waiting list</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01170F5F"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Tracking time from first referral to admission</w:t>
            </w:r>
          </w:p>
        </w:tc>
        <w:tc>
          <w:tcPr>
            <w:tcW w:w="2077" w:type="dxa"/>
            <w:vMerge/>
            <w:tcBorders>
              <w:left w:val="double" w:sz="4" w:space="0" w:color="auto"/>
              <w:right w:val="single" w:sz="4" w:space="0" w:color="808080"/>
            </w:tcBorders>
            <w:vAlign w:val="center"/>
          </w:tcPr>
          <w:p w14:paraId="6CB556B2" w14:textId="77777777" w:rsidR="0066492B" w:rsidRPr="00672FEC" w:rsidRDefault="0066492B" w:rsidP="0066492B">
            <w:pPr>
              <w:rPr>
                <w:rFonts w:ascii="Arial" w:hAnsi="Arial" w:cs="Arial"/>
                <w:color w:val="000000"/>
                <w:sz w:val="22"/>
                <w:szCs w:val="22"/>
              </w:rPr>
            </w:pPr>
          </w:p>
        </w:tc>
      </w:tr>
      <w:tr w:rsidR="0066492B" w:rsidRPr="00672FEC" w14:paraId="3CC8F3A6"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40FB43FD"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 xml:space="preserve">Access </w:t>
            </w:r>
          </w:p>
        </w:tc>
        <w:tc>
          <w:tcPr>
            <w:tcW w:w="1969" w:type="dxa"/>
            <w:tcBorders>
              <w:top w:val="double" w:sz="4" w:space="0" w:color="auto"/>
              <w:left w:val="double" w:sz="4" w:space="0" w:color="auto"/>
              <w:bottom w:val="double" w:sz="4" w:space="0" w:color="auto"/>
              <w:right w:val="double" w:sz="4" w:space="0" w:color="auto"/>
            </w:tcBorders>
            <w:vAlign w:val="center"/>
          </w:tcPr>
          <w:p w14:paraId="026C1D60"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Access to therapies  </w:t>
            </w:r>
          </w:p>
        </w:tc>
        <w:tc>
          <w:tcPr>
            <w:tcW w:w="1934" w:type="dxa"/>
            <w:tcBorders>
              <w:top w:val="double" w:sz="4" w:space="0" w:color="auto"/>
              <w:left w:val="double" w:sz="4" w:space="0" w:color="auto"/>
              <w:bottom w:val="double" w:sz="4" w:space="0" w:color="auto"/>
              <w:right w:val="double" w:sz="4" w:space="0" w:color="auto"/>
            </w:tcBorders>
            <w:vAlign w:val="center"/>
          </w:tcPr>
          <w:p w14:paraId="08AFA4E6"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The patient will have received </w:t>
            </w:r>
            <w:r w:rsidRPr="00672FEC">
              <w:rPr>
                <w:rFonts w:ascii="Arial" w:hAnsi="Arial" w:cs="Arial"/>
                <w:color w:val="000000"/>
                <w:sz w:val="22"/>
                <w:szCs w:val="22"/>
                <w:lang w:eastAsia="en-US"/>
              </w:rPr>
              <w:lastRenderedPageBreak/>
              <w:t>the therapy interventions ‘prescribed’ in their care plan</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5555C7CC"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lastRenderedPageBreak/>
              <w:t>Notes Audit</w:t>
            </w:r>
          </w:p>
        </w:tc>
        <w:tc>
          <w:tcPr>
            <w:tcW w:w="2077" w:type="dxa"/>
            <w:vMerge/>
            <w:tcBorders>
              <w:left w:val="double" w:sz="4" w:space="0" w:color="auto"/>
              <w:right w:val="single" w:sz="4" w:space="0" w:color="808080"/>
            </w:tcBorders>
            <w:vAlign w:val="center"/>
          </w:tcPr>
          <w:p w14:paraId="56DECF71" w14:textId="77777777" w:rsidR="0066492B" w:rsidRPr="00672FEC" w:rsidRDefault="0066492B" w:rsidP="0066492B">
            <w:pPr>
              <w:rPr>
                <w:rFonts w:ascii="Arial" w:hAnsi="Arial" w:cs="Arial"/>
                <w:color w:val="000000"/>
                <w:sz w:val="22"/>
                <w:szCs w:val="22"/>
              </w:rPr>
            </w:pPr>
          </w:p>
        </w:tc>
      </w:tr>
      <w:tr w:rsidR="0066492B" w:rsidRPr="00672FEC" w14:paraId="6F36042C"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0437F9BB"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lastRenderedPageBreak/>
              <w:t>Personalised Care Planning</w:t>
            </w:r>
          </w:p>
        </w:tc>
        <w:tc>
          <w:tcPr>
            <w:tcW w:w="1969" w:type="dxa"/>
            <w:tcBorders>
              <w:top w:val="double" w:sz="4" w:space="0" w:color="auto"/>
              <w:left w:val="double" w:sz="4" w:space="0" w:color="auto"/>
              <w:bottom w:val="double" w:sz="4" w:space="0" w:color="auto"/>
              <w:right w:val="double" w:sz="4" w:space="0" w:color="auto"/>
            </w:tcBorders>
            <w:vAlign w:val="center"/>
          </w:tcPr>
          <w:p w14:paraId="727426EA"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Patients to have a nominated key worker</w:t>
            </w:r>
          </w:p>
        </w:tc>
        <w:tc>
          <w:tcPr>
            <w:tcW w:w="1934" w:type="dxa"/>
            <w:tcBorders>
              <w:top w:val="double" w:sz="4" w:space="0" w:color="auto"/>
              <w:left w:val="double" w:sz="4" w:space="0" w:color="auto"/>
              <w:bottom w:val="double" w:sz="4" w:space="0" w:color="auto"/>
              <w:right w:val="double" w:sz="4" w:space="0" w:color="auto"/>
            </w:tcBorders>
            <w:vAlign w:val="center"/>
          </w:tcPr>
          <w:p w14:paraId="6D05D0BF"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100% of patients to have a designated key worker</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13262567"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Notes Audit </w:t>
            </w:r>
          </w:p>
        </w:tc>
        <w:tc>
          <w:tcPr>
            <w:tcW w:w="2077" w:type="dxa"/>
            <w:vMerge/>
            <w:tcBorders>
              <w:left w:val="double" w:sz="4" w:space="0" w:color="auto"/>
              <w:right w:val="single" w:sz="4" w:space="0" w:color="808080"/>
            </w:tcBorders>
          </w:tcPr>
          <w:p w14:paraId="39759731" w14:textId="77777777" w:rsidR="0066492B" w:rsidRPr="00672FEC" w:rsidRDefault="0066492B" w:rsidP="0066492B">
            <w:pPr>
              <w:rPr>
                <w:rFonts w:ascii="Arial" w:hAnsi="Arial" w:cs="Arial"/>
                <w:color w:val="000000"/>
                <w:sz w:val="22"/>
                <w:szCs w:val="22"/>
                <w:shd w:val="clear" w:color="auto" w:fill="CC9900"/>
              </w:rPr>
            </w:pPr>
          </w:p>
        </w:tc>
      </w:tr>
      <w:tr w:rsidR="0066492B" w:rsidRPr="00672FEC" w14:paraId="660B8A53" w14:textId="77777777" w:rsidTr="0066492B">
        <w:trPr>
          <w:trHeight w:val="360"/>
        </w:trPr>
        <w:tc>
          <w:tcPr>
            <w:tcW w:w="1922" w:type="dxa"/>
            <w:tcBorders>
              <w:top w:val="double" w:sz="4" w:space="0" w:color="auto"/>
              <w:left w:val="double" w:sz="4" w:space="0" w:color="auto"/>
              <w:bottom w:val="double" w:sz="4" w:space="0" w:color="auto"/>
              <w:right w:val="double" w:sz="4" w:space="0" w:color="auto"/>
            </w:tcBorders>
            <w:vAlign w:val="center"/>
          </w:tcPr>
          <w:p w14:paraId="064AEFDE"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Outcomes</w:t>
            </w:r>
          </w:p>
        </w:tc>
        <w:tc>
          <w:tcPr>
            <w:tcW w:w="1969" w:type="dxa"/>
            <w:tcBorders>
              <w:top w:val="double" w:sz="4" w:space="0" w:color="auto"/>
              <w:left w:val="double" w:sz="4" w:space="0" w:color="auto"/>
              <w:bottom w:val="double" w:sz="4" w:space="0" w:color="auto"/>
              <w:right w:val="double" w:sz="4" w:space="0" w:color="auto"/>
            </w:tcBorders>
            <w:vAlign w:val="center"/>
          </w:tcPr>
          <w:p w14:paraId="03E0D013"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Patient health outcome(s) at discharge will be in line with the plan of care</w:t>
            </w:r>
          </w:p>
        </w:tc>
        <w:tc>
          <w:tcPr>
            <w:tcW w:w="1934" w:type="dxa"/>
            <w:tcBorders>
              <w:top w:val="double" w:sz="4" w:space="0" w:color="auto"/>
              <w:left w:val="double" w:sz="4" w:space="0" w:color="auto"/>
              <w:bottom w:val="double" w:sz="4" w:space="0" w:color="auto"/>
              <w:right w:val="double" w:sz="4" w:space="0" w:color="auto"/>
            </w:tcBorders>
            <w:vAlign w:val="center"/>
          </w:tcPr>
          <w:p w14:paraId="629B13C2"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100% unless reason for variation described </w:t>
            </w:r>
          </w:p>
        </w:tc>
        <w:tc>
          <w:tcPr>
            <w:tcW w:w="2075" w:type="dxa"/>
            <w:gridSpan w:val="2"/>
            <w:tcBorders>
              <w:top w:val="double" w:sz="4" w:space="0" w:color="auto"/>
              <w:left w:val="double" w:sz="4" w:space="0" w:color="auto"/>
              <w:bottom w:val="double" w:sz="4" w:space="0" w:color="auto"/>
              <w:right w:val="double" w:sz="4" w:space="0" w:color="auto"/>
            </w:tcBorders>
            <w:vAlign w:val="center"/>
          </w:tcPr>
          <w:p w14:paraId="7251F5C8"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Notes Audit</w:t>
            </w:r>
          </w:p>
        </w:tc>
        <w:tc>
          <w:tcPr>
            <w:tcW w:w="2077" w:type="dxa"/>
            <w:vMerge/>
            <w:tcBorders>
              <w:left w:val="double" w:sz="4" w:space="0" w:color="auto"/>
              <w:bottom w:val="single" w:sz="4" w:space="0" w:color="808080"/>
              <w:right w:val="single" w:sz="4" w:space="0" w:color="808080"/>
            </w:tcBorders>
            <w:vAlign w:val="center"/>
          </w:tcPr>
          <w:p w14:paraId="4D4EE09B" w14:textId="77777777" w:rsidR="0066492B" w:rsidRPr="00672FEC" w:rsidRDefault="0066492B" w:rsidP="0066492B">
            <w:pPr>
              <w:rPr>
                <w:rFonts w:ascii="Arial" w:hAnsi="Arial" w:cs="Arial"/>
                <w:color w:val="000000"/>
                <w:sz w:val="22"/>
                <w:szCs w:val="22"/>
                <w:lang w:eastAsia="en-US"/>
              </w:rPr>
            </w:pPr>
          </w:p>
        </w:tc>
      </w:tr>
      <w:tr w:rsidR="0066492B" w:rsidRPr="00672FEC" w14:paraId="610C6DAD" w14:textId="77777777" w:rsidTr="0066492B">
        <w:trPr>
          <w:trHeight w:val="360"/>
        </w:trPr>
        <w:tc>
          <w:tcPr>
            <w:tcW w:w="1922" w:type="dxa"/>
            <w:tcBorders>
              <w:top w:val="double" w:sz="4" w:space="0" w:color="auto"/>
              <w:left w:val="single" w:sz="4" w:space="0" w:color="808080"/>
              <w:bottom w:val="single" w:sz="4" w:space="0" w:color="808080"/>
              <w:right w:val="single" w:sz="4" w:space="0" w:color="808080"/>
            </w:tcBorders>
            <w:shd w:val="clear" w:color="auto" w:fill="595959"/>
            <w:vAlign w:val="center"/>
          </w:tcPr>
          <w:p w14:paraId="63C68132" w14:textId="77777777" w:rsidR="0066492B" w:rsidRPr="00672FEC" w:rsidRDefault="0066492B" w:rsidP="0066492B">
            <w:pPr>
              <w:rPr>
                <w:rFonts w:ascii="Arial" w:hAnsi="Arial" w:cs="Arial"/>
                <w:color w:val="FFFFFF"/>
                <w:sz w:val="22"/>
                <w:szCs w:val="22"/>
                <w:lang w:eastAsia="en-US"/>
              </w:rPr>
            </w:pPr>
            <w:r w:rsidRPr="00672FEC">
              <w:rPr>
                <w:rFonts w:ascii="Arial" w:hAnsi="Arial" w:cs="Arial"/>
                <w:color w:val="FFFFFF"/>
                <w:sz w:val="22"/>
                <w:szCs w:val="22"/>
                <w:lang w:eastAsia="en-US"/>
              </w:rPr>
              <w:t>Additional Measures for Block Contracts:-</w:t>
            </w:r>
          </w:p>
        </w:tc>
        <w:tc>
          <w:tcPr>
            <w:tcW w:w="1969" w:type="dxa"/>
            <w:tcBorders>
              <w:top w:val="double" w:sz="4" w:space="0" w:color="auto"/>
              <w:left w:val="single" w:sz="4" w:space="0" w:color="808080"/>
              <w:bottom w:val="single" w:sz="4" w:space="0" w:color="808080"/>
              <w:right w:val="single" w:sz="4" w:space="0" w:color="808080"/>
            </w:tcBorders>
            <w:shd w:val="clear" w:color="auto" w:fill="595959"/>
            <w:vAlign w:val="center"/>
          </w:tcPr>
          <w:p w14:paraId="51573C58" w14:textId="77777777" w:rsidR="0066492B" w:rsidRPr="00672FEC" w:rsidRDefault="0066492B" w:rsidP="0066492B">
            <w:pPr>
              <w:rPr>
                <w:rFonts w:ascii="Arial" w:hAnsi="Arial" w:cs="Arial"/>
                <w:b/>
                <w:bCs/>
                <w:color w:val="FFFFFF"/>
                <w:sz w:val="22"/>
                <w:szCs w:val="22"/>
                <w:lang w:eastAsia="en-US"/>
              </w:rPr>
            </w:pPr>
          </w:p>
        </w:tc>
        <w:tc>
          <w:tcPr>
            <w:tcW w:w="1934" w:type="dxa"/>
            <w:tcBorders>
              <w:top w:val="double" w:sz="4" w:space="0" w:color="auto"/>
              <w:left w:val="single" w:sz="4" w:space="0" w:color="808080"/>
              <w:bottom w:val="single" w:sz="4" w:space="0" w:color="808080"/>
              <w:right w:val="single" w:sz="4" w:space="0" w:color="808080"/>
            </w:tcBorders>
            <w:shd w:val="clear" w:color="auto" w:fill="595959"/>
            <w:vAlign w:val="center"/>
          </w:tcPr>
          <w:p w14:paraId="1AB2EC5D" w14:textId="77777777" w:rsidR="0066492B" w:rsidRPr="00672FEC" w:rsidRDefault="0066492B" w:rsidP="0066492B">
            <w:pPr>
              <w:rPr>
                <w:rFonts w:ascii="Arial" w:hAnsi="Arial" w:cs="Arial"/>
                <w:b/>
                <w:bCs/>
                <w:color w:val="FFFFFF"/>
                <w:sz w:val="22"/>
                <w:szCs w:val="22"/>
                <w:lang w:eastAsia="en-US"/>
              </w:rPr>
            </w:pPr>
          </w:p>
        </w:tc>
        <w:tc>
          <w:tcPr>
            <w:tcW w:w="2075" w:type="dxa"/>
            <w:gridSpan w:val="2"/>
            <w:tcBorders>
              <w:top w:val="double" w:sz="4" w:space="0" w:color="auto"/>
              <w:left w:val="single" w:sz="4" w:space="0" w:color="808080"/>
              <w:bottom w:val="single" w:sz="4" w:space="0" w:color="808080"/>
              <w:right w:val="single" w:sz="4" w:space="0" w:color="808080"/>
            </w:tcBorders>
            <w:shd w:val="clear" w:color="auto" w:fill="595959"/>
            <w:vAlign w:val="center"/>
          </w:tcPr>
          <w:p w14:paraId="5D2270F1" w14:textId="77777777" w:rsidR="0066492B" w:rsidRPr="00672FEC" w:rsidRDefault="0066492B" w:rsidP="0066492B">
            <w:pPr>
              <w:rPr>
                <w:rFonts w:ascii="Arial" w:hAnsi="Arial" w:cs="Arial"/>
                <w:b/>
                <w:bCs/>
                <w:color w:val="FFFFFF"/>
                <w:sz w:val="22"/>
                <w:szCs w:val="22"/>
                <w:lang w:eastAsia="en-US"/>
              </w:rPr>
            </w:pPr>
          </w:p>
        </w:tc>
        <w:tc>
          <w:tcPr>
            <w:tcW w:w="2077" w:type="dxa"/>
            <w:tcBorders>
              <w:top w:val="single" w:sz="4" w:space="0" w:color="808080"/>
              <w:left w:val="single" w:sz="4" w:space="0" w:color="808080"/>
              <w:bottom w:val="single" w:sz="4" w:space="0" w:color="808080"/>
              <w:right w:val="single" w:sz="4" w:space="0" w:color="808080"/>
            </w:tcBorders>
            <w:shd w:val="clear" w:color="auto" w:fill="595959"/>
            <w:vAlign w:val="center"/>
          </w:tcPr>
          <w:p w14:paraId="0D53C07F" w14:textId="77777777" w:rsidR="0066492B" w:rsidRPr="00672FEC" w:rsidRDefault="0066492B" w:rsidP="0066492B">
            <w:pPr>
              <w:rPr>
                <w:rFonts w:ascii="Arial" w:hAnsi="Arial" w:cs="Arial"/>
                <w:b/>
                <w:bCs/>
                <w:color w:val="FFFFFF"/>
                <w:sz w:val="22"/>
                <w:szCs w:val="22"/>
                <w:lang w:eastAsia="en-US"/>
              </w:rPr>
            </w:pPr>
          </w:p>
        </w:tc>
      </w:tr>
      <w:tr w:rsidR="0066492B" w:rsidRPr="00672FEC" w14:paraId="4A094CF3" w14:textId="77777777" w:rsidTr="0066492B">
        <w:trPr>
          <w:trHeight w:val="360"/>
        </w:trPr>
        <w:tc>
          <w:tcPr>
            <w:tcW w:w="1922" w:type="dxa"/>
            <w:tcBorders>
              <w:top w:val="single" w:sz="4" w:space="0" w:color="808080"/>
              <w:left w:val="single" w:sz="4" w:space="0" w:color="808080"/>
              <w:bottom w:val="single" w:sz="4" w:space="0" w:color="808080"/>
              <w:right w:val="single" w:sz="4" w:space="0" w:color="808080"/>
            </w:tcBorders>
            <w:vAlign w:val="center"/>
          </w:tcPr>
          <w:p w14:paraId="34D85FC3"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t>Staff turnover rates</w:t>
            </w:r>
          </w:p>
          <w:p w14:paraId="6BDE947A" w14:textId="77777777" w:rsidR="0066492B" w:rsidRPr="00672FEC" w:rsidRDefault="0066492B" w:rsidP="0066492B">
            <w:pPr>
              <w:rPr>
                <w:rFonts w:ascii="Arial" w:hAnsi="Arial" w:cs="Arial"/>
                <w:b/>
                <w:bCs/>
                <w:color w:val="000000"/>
                <w:sz w:val="22"/>
                <w:szCs w:val="22"/>
              </w:rPr>
            </w:pPr>
          </w:p>
        </w:tc>
        <w:tc>
          <w:tcPr>
            <w:tcW w:w="1969" w:type="dxa"/>
            <w:tcBorders>
              <w:top w:val="single" w:sz="4" w:space="0" w:color="808080"/>
              <w:left w:val="single" w:sz="4" w:space="0" w:color="808080"/>
              <w:bottom w:val="single" w:sz="4" w:space="0" w:color="808080"/>
              <w:right w:val="single" w:sz="4" w:space="0" w:color="808080"/>
            </w:tcBorders>
            <w:vAlign w:val="center"/>
          </w:tcPr>
          <w:p w14:paraId="54F307F3" w14:textId="77777777" w:rsidR="0066492B" w:rsidRPr="00672FEC" w:rsidRDefault="0066492B" w:rsidP="0066492B">
            <w:pPr>
              <w:rPr>
                <w:rFonts w:ascii="Arial" w:hAnsi="Arial" w:cs="Arial"/>
                <w:color w:val="000000"/>
                <w:sz w:val="22"/>
                <w:szCs w:val="22"/>
                <w:highlight w:val="cyan"/>
              </w:rPr>
            </w:pPr>
            <w:r w:rsidRPr="00672FEC">
              <w:rPr>
                <w:rFonts w:ascii="Arial" w:hAnsi="Arial" w:cs="Arial"/>
                <w:color w:val="000000"/>
                <w:sz w:val="22"/>
                <w:szCs w:val="22"/>
              </w:rPr>
              <w:t>Will be benchmarked against agreed comparator</w:t>
            </w:r>
          </w:p>
        </w:tc>
        <w:tc>
          <w:tcPr>
            <w:tcW w:w="1934" w:type="dxa"/>
            <w:tcBorders>
              <w:top w:val="single" w:sz="4" w:space="0" w:color="808080"/>
              <w:left w:val="single" w:sz="4" w:space="0" w:color="808080"/>
              <w:bottom w:val="single" w:sz="4" w:space="0" w:color="808080"/>
              <w:right w:val="single" w:sz="4" w:space="0" w:color="808080"/>
            </w:tcBorders>
          </w:tcPr>
          <w:p w14:paraId="0A84EA65" w14:textId="77777777" w:rsidR="0066492B" w:rsidRPr="00672FEC" w:rsidRDefault="0066492B" w:rsidP="0066492B">
            <w:pPr>
              <w:rPr>
                <w:rFonts w:ascii="Arial" w:hAnsi="Arial" w:cs="Arial"/>
                <w:color w:val="000000"/>
                <w:sz w:val="22"/>
                <w:szCs w:val="22"/>
              </w:rPr>
            </w:pPr>
          </w:p>
          <w:p w14:paraId="2820D47F"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Will be benchmarked against agreed comparator</w:t>
            </w:r>
          </w:p>
        </w:tc>
        <w:tc>
          <w:tcPr>
            <w:tcW w:w="2075" w:type="dxa"/>
            <w:gridSpan w:val="2"/>
            <w:tcBorders>
              <w:top w:val="single" w:sz="4" w:space="0" w:color="808080"/>
              <w:left w:val="single" w:sz="4" w:space="0" w:color="808080"/>
              <w:bottom w:val="single" w:sz="4" w:space="0" w:color="808080"/>
              <w:right w:val="single" w:sz="4" w:space="0" w:color="808080"/>
            </w:tcBorders>
          </w:tcPr>
          <w:p w14:paraId="0E84E1A2" w14:textId="77777777" w:rsidR="0066492B" w:rsidRPr="00672FEC" w:rsidRDefault="0066492B" w:rsidP="0066492B">
            <w:pPr>
              <w:rPr>
                <w:rFonts w:ascii="Arial" w:hAnsi="Arial" w:cs="Arial"/>
                <w:color w:val="000000"/>
                <w:sz w:val="22"/>
                <w:szCs w:val="22"/>
              </w:rPr>
            </w:pPr>
          </w:p>
          <w:p w14:paraId="1AD0C0FF"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Percentage of staff left compared to posts</w:t>
            </w:r>
          </w:p>
        </w:tc>
        <w:tc>
          <w:tcPr>
            <w:tcW w:w="2077" w:type="dxa"/>
            <w:vMerge w:val="restart"/>
            <w:tcBorders>
              <w:top w:val="single" w:sz="4" w:space="0" w:color="808080"/>
              <w:left w:val="single" w:sz="4" w:space="0" w:color="808080"/>
              <w:right w:val="single" w:sz="4" w:space="0" w:color="808080"/>
            </w:tcBorders>
          </w:tcPr>
          <w:p w14:paraId="5588B281" w14:textId="77777777" w:rsidR="0066492B" w:rsidRPr="00672FEC" w:rsidRDefault="0066492B" w:rsidP="0066492B">
            <w:pPr>
              <w:rPr>
                <w:rFonts w:ascii="Arial" w:hAnsi="Arial" w:cs="Arial"/>
                <w:color w:val="000000"/>
                <w:sz w:val="22"/>
                <w:szCs w:val="22"/>
              </w:rPr>
            </w:pPr>
          </w:p>
          <w:p w14:paraId="7834DDB8" w14:textId="77777777" w:rsidR="0066492B" w:rsidRPr="00672FEC" w:rsidRDefault="00B915B2" w:rsidP="0066492B">
            <w:pPr>
              <w:rPr>
                <w:rFonts w:ascii="Arial" w:hAnsi="Arial" w:cs="Arial"/>
                <w:color w:val="000000"/>
                <w:sz w:val="22"/>
                <w:szCs w:val="22"/>
                <w:shd w:val="clear" w:color="auto" w:fill="CC9900"/>
              </w:rPr>
            </w:pPr>
            <w:r w:rsidRPr="00672FEC">
              <w:rPr>
                <w:rFonts w:ascii="Arial" w:hAnsi="Arial" w:cs="Arial"/>
                <w:color w:val="000000"/>
                <w:sz w:val="22"/>
                <w:szCs w:val="22"/>
              </w:rPr>
              <w:t xml:space="preserve">Service </w:t>
            </w:r>
            <w:r w:rsidR="008610FF" w:rsidRPr="00672FEC">
              <w:rPr>
                <w:rFonts w:ascii="Arial" w:hAnsi="Arial" w:cs="Arial"/>
                <w:color w:val="000000"/>
                <w:sz w:val="22"/>
                <w:szCs w:val="22"/>
              </w:rPr>
              <w:t>provider will</w:t>
            </w:r>
            <w:r w:rsidR="0066492B" w:rsidRPr="00672FEC">
              <w:rPr>
                <w:rFonts w:ascii="Arial" w:hAnsi="Arial" w:cs="Arial"/>
                <w:color w:val="000000"/>
                <w:sz w:val="22"/>
                <w:szCs w:val="22"/>
              </w:rPr>
              <w:t xml:space="preserve"> provide the Commissioner, within 14 days of the breach, the report outlining their investigation of the cause of the breach and the action plan to rectify it. The action plan will need to be agreed with the Commissioning Group</w:t>
            </w:r>
          </w:p>
          <w:p w14:paraId="1F2ADA66" w14:textId="77777777" w:rsidR="0066492B" w:rsidRPr="00672FEC" w:rsidRDefault="0066492B" w:rsidP="0066492B">
            <w:pPr>
              <w:rPr>
                <w:rFonts w:ascii="Arial" w:hAnsi="Arial" w:cs="Arial"/>
                <w:color w:val="000000"/>
                <w:sz w:val="22"/>
                <w:szCs w:val="22"/>
                <w:shd w:val="clear" w:color="auto" w:fill="CC9900"/>
              </w:rPr>
            </w:pPr>
          </w:p>
        </w:tc>
      </w:tr>
      <w:tr w:rsidR="0066492B" w:rsidRPr="00672FEC" w14:paraId="4AC9CD8E" w14:textId="77777777" w:rsidTr="0066492B">
        <w:trPr>
          <w:trHeight w:val="360"/>
        </w:trPr>
        <w:tc>
          <w:tcPr>
            <w:tcW w:w="1922" w:type="dxa"/>
            <w:tcBorders>
              <w:top w:val="single" w:sz="4" w:space="0" w:color="808080"/>
              <w:left w:val="single" w:sz="4" w:space="0" w:color="808080"/>
              <w:bottom w:val="single" w:sz="4" w:space="0" w:color="808080"/>
              <w:right w:val="single" w:sz="4" w:space="0" w:color="808080"/>
            </w:tcBorders>
            <w:vAlign w:val="center"/>
          </w:tcPr>
          <w:p w14:paraId="61D9F492"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t>Sickness levels</w:t>
            </w:r>
          </w:p>
          <w:p w14:paraId="01886D45" w14:textId="77777777" w:rsidR="0066492B" w:rsidRPr="00672FEC" w:rsidRDefault="0066492B" w:rsidP="0066492B">
            <w:pPr>
              <w:rPr>
                <w:rFonts w:ascii="Arial" w:hAnsi="Arial" w:cs="Arial"/>
                <w:color w:val="000000"/>
                <w:sz w:val="22"/>
                <w:szCs w:val="22"/>
                <w:lang w:eastAsia="en-US"/>
              </w:rPr>
            </w:pPr>
          </w:p>
        </w:tc>
        <w:tc>
          <w:tcPr>
            <w:tcW w:w="1969" w:type="dxa"/>
            <w:tcBorders>
              <w:top w:val="single" w:sz="4" w:space="0" w:color="808080"/>
              <w:left w:val="single" w:sz="4" w:space="0" w:color="808080"/>
              <w:bottom w:val="single" w:sz="4" w:space="0" w:color="808080"/>
              <w:right w:val="single" w:sz="4" w:space="0" w:color="808080"/>
            </w:tcBorders>
            <w:vAlign w:val="center"/>
          </w:tcPr>
          <w:p w14:paraId="69D49694" w14:textId="77777777" w:rsidR="0066492B" w:rsidRPr="00672FEC" w:rsidRDefault="0066492B" w:rsidP="0066492B">
            <w:pPr>
              <w:rPr>
                <w:rFonts w:ascii="Arial" w:hAnsi="Arial" w:cs="Arial"/>
                <w:color w:val="000000"/>
                <w:sz w:val="22"/>
                <w:szCs w:val="22"/>
                <w:highlight w:val="cyan"/>
              </w:rPr>
            </w:pPr>
            <w:r w:rsidRPr="00672FEC">
              <w:rPr>
                <w:rFonts w:ascii="Arial" w:hAnsi="Arial" w:cs="Arial"/>
                <w:color w:val="000000"/>
                <w:sz w:val="22"/>
                <w:szCs w:val="22"/>
              </w:rPr>
              <w:t>Will be benchmarked against agreed comparator</w:t>
            </w:r>
          </w:p>
        </w:tc>
        <w:tc>
          <w:tcPr>
            <w:tcW w:w="1934" w:type="dxa"/>
            <w:tcBorders>
              <w:top w:val="single" w:sz="4" w:space="0" w:color="808080"/>
              <w:left w:val="single" w:sz="4" w:space="0" w:color="808080"/>
              <w:bottom w:val="single" w:sz="4" w:space="0" w:color="808080"/>
              <w:right w:val="single" w:sz="4" w:space="0" w:color="808080"/>
            </w:tcBorders>
          </w:tcPr>
          <w:p w14:paraId="1BA1938C" w14:textId="77777777" w:rsidR="0066492B" w:rsidRPr="00672FEC" w:rsidRDefault="0066492B" w:rsidP="0066492B">
            <w:pPr>
              <w:rPr>
                <w:rFonts w:ascii="Arial" w:hAnsi="Arial" w:cs="Arial"/>
                <w:color w:val="000000"/>
                <w:sz w:val="22"/>
                <w:szCs w:val="22"/>
              </w:rPr>
            </w:pPr>
          </w:p>
          <w:p w14:paraId="20A61064"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Will be benchmarked against agreed comparator</w:t>
            </w:r>
          </w:p>
        </w:tc>
        <w:tc>
          <w:tcPr>
            <w:tcW w:w="2075" w:type="dxa"/>
            <w:gridSpan w:val="2"/>
            <w:tcBorders>
              <w:top w:val="single" w:sz="4" w:space="0" w:color="808080"/>
              <w:left w:val="single" w:sz="4" w:space="0" w:color="808080"/>
              <w:bottom w:val="single" w:sz="4" w:space="0" w:color="808080"/>
              <w:right w:val="single" w:sz="4" w:space="0" w:color="808080"/>
            </w:tcBorders>
          </w:tcPr>
          <w:p w14:paraId="1DCF9E74" w14:textId="77777777" w:rsidR="0066492B" w:rsidRPr="00672FEC" w:rsidRDefault="0066492B" w:rsidP="0066492B">
            <w:pPr>
              <w:rPr>
                <w:rFonts w:ascii="Arial" w:hAnsi="Arial" w:cs="Arial"/>
                <w:color w:val="000000"/>
                <w:sz w:val="22"/>
                <w:szCs w:val="22"/>
              </w:rPr>
            </w:pPr>
          </w:p>
          <w:p w14:paraId="40FE7E9D"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Percentage of days lost </w:t>
            </w:r>
          </w:p>
        </w:tc>
        <w:tc>
          <w:tcPr>
            <w:tcW w:w="2077" w:type="dxa"/>
            <w:vMerge/>
            <w:tcBorders>
              <w:left w:val="single" w:sz="4" w:space="0" w:color="808080"/>
              <w:right w:val="single" w:sz="4" w:space="0" w:color="808080"/>
            </w:tcBorders>
          </w:tcPr>
          <w:p w14:paraId="7E4C28E5" w14:textId="77777777" w:rsidR="0066492B" w:rsidRPr="00672FEC" w:rsidRDefault="0066492B" w:rsidP="0066492B">
            <w:pPr>
              <w:rPr>
                <w:rFonts w:ascii="Arial" w:hAnsi="Arial" w:cs="Arial"/>
                <w:color w:val="000000"/>
                <w:sz w:val="22"/>
                <w:szCs w:val="22"/>
              </w:rPr>
            </w:pPr>
          </w:p>
        </w:tc>
      </w:tr>
      <w:tr w:rsidR="0066492B" w:rsidRPr="00672FEC" w14:paraId="57408DCF" w14:textId="77777777" w:rsidTr="0066492B">
        <w:trPr>
          <w:trHeight w:val="360"/>
        </w:trPr>
        <w:tc>
          <w:tcPr>
            <w:tcW w:w="1922" w:type="dxa"/>
            <w:tcBorders>
              <w:top w:val="single" w:sz="4" w:space="0" w:color="808080"/>
              <w:left w:val="single" w:sz="4" w:space="0" w:color="808080"/>
              <w:bottom w:val="single" w:sz="4" w:space="0" w:color="808080"/>
              <w:right w:val="single" w:sz="4" w:space="0" w:color="808080"/>
            </w:tcBorders>
            <w:vAlign w:val="center"/>
          </w:tcPr>
          <w:p w14:paraId="3ADF9DDF"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t xml:space="preserve">Agency and bank spend </w:t>
            </w:r>
          </w:p>
          <w:p w14:paraId="2FB85352" w14:textId="77777777" w:rsidR="0066492B" w:rsidRPr="00672FEC" w:rsidRDefault="0066492B" w:rsidP="0066492B">
            <w:pPr>
              <w:rPr>
                <w:rFonts w:ascii="Arial" w:hAnsi="Arial" w:cs="Arial"/>
                <w:color w:val="000000"/>
                <w:sz w:val="22"/>
                <w:szCs w:val="22"/>
              </w:rPr>
            </w:pPr>
          </w:p>
        </w:tc>
        <w:tc>
          <w:tcPr>
            <w:tcW w:w="1969" w:type="dxa"/>
            <w:tcBorders>
              <w:top w:val="single" w:sz="4" w:space="0" w:color="808080"/>
              <w:left w:val="single" w:sz="4" w:space="0" w:color="808080"/>
              <w:bottom w:val="single" w:sz="4" w:space="0" w:color="808080"/>
              <w:right w:val="single" w:sz="4" w:space="0" w:color="808080"/>
            </w:tcBorders>
            <w:vAlign w:val="center"/>
          </w:tcPr>
          <w:p w14:paraId="4D614C6D" w14:textId="77777777" w:rsidR="0066492B" w:rsidRPr="00672FEC" w:rsidRDefault="0066492B" w:rsidP="0066492B">
            <w:pPr>
              <w:rPr>
                <w:rFonts w:ascii="Arial" w:hAnsi="Arial" w:cs="Arial"/>
                <w:color w:val="000000"/>
                <w:sz w:val="22"/>
                <w:szCs w:val="22"/>
                <w:highlight w:val="cyan"/>
              </w:rPr>
            </w:pPr>
            <w:r w:rsidRPr="00672FEC">
              <w:rPr>
                <w:rFonts w:ascii="Arial" w:hAnsi="Arial" w:cs="Arial"/>
                <w:color w:val="000000"/>
                <w:sz w:val="22"/>
                <w:szCs w:val="22"/>
              </w:rPr>
              <w:t>Will be benchmarked against agreed comparator</w:t>
            </w:r>
          </w:p>
        </w:tc>
        <w:tc>
          <w:tcPr>
            <w:tcW w:w="1934" w:type="dxa"/>
            <w:tcBorders>
              <w:top w:val="single" w:sz="4" w:space="0" w:color="808080"/>
              <w:left w:val="single" w:sz="4" w:space="0" w:color="808080"/>
              <w:bottom w:val="single" w:sz="4" w:space="0" w:color="808080"/>
              <w:right w:val="single" w:sz="4" w:space="0" w:color="808080"/>
            </w:tcBorders>
          </w:tcPr>
          <w:p w14:paraId="28BDD10F" w14:textId="77777777" w:rsidR="0066492B" w:rsidRPr="00672FEC" w:rsidRDefault="0066492B" w:rsidP="0066492B">
            <w:pPr>
              <w:rPr>
                <w:rFonts w:ascii="Arial" w:hAnsi="Arial" w:cs="Arial"/>
                <w:color w:val="000000"/>
                <w:sz w:val="22"/>
                <w:szCs w:val="22"/>
              </w:rPr>
            </w:pPr>
          </w:p>
          <w:p w14:paraId="1509EFAA"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Will be benchmarked against agreed comparator</w:t>
            </w:r>
          </w:p>
        </w:tc>
        <w:tc>
          <w:tcPr>
            <w:tcW w:w="2075" w:type="dxa"/>
            <w:gridSpan w:val="2"/>
            <w:tcBorders>
              <w:top w:val="single" w:sz="4" w:space="0" w:color="808080"/>
              <w:left w:val="single" w:sz="4" w:space="0" w:color="808080"/>
              <w:bottom w:val="single" w:sz="4" w:space="0" w:color="808080"/>
              <w:right w:val="single" w:sz="4" w:space="0" w:color="808080"/>
            </w:tcBorders>
          </w:tcPr>
          <w:p w14:paraId="393BFD9D"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Financial Spend (with patient </w:t>
            </w:r>
            <w:proofErr w:type="spellStart"/>
            <w:r w:rsidR="008610FF" w:rsidRPr="00672FEC">
              <w:rPr>
                <w:rFonts w:ascii="Arial" w:hAnsi="Arial" w:cs="Arial"/>
                <w:color w:val="000000"/>
                <w:sz w:val="22"/>
                <w:szCs w:val="22"/>
              </w:rPr>
              <w:t>specialing</w:t>
            </w:r>
            <w:proofErr w:type="spellEnd"/>
            <w:r w:rsidRPr="00672FEC">
              <w:rPr>
                <w:rFonts w:ascii="Arial" w:hAnsi="Arial" w:cs="Arial"/>
                <w:color w:val="000000"/>
                <w:sz w:val="22"/>
                <w:szCs w:val="22"/>
              </w:rPr>
              <w:t xml:space="preserve"> costs separated out and reported separately)</w:t>
            </w:r>
          </w:p>
        </w:tc>
        <w:tc>
          <w:tcPr>
            <w:tcW w:w="2077" w:type="dxa"/>
            <w:vMerge/>
            <w:tcBorders>
              <w:left w:val="single" w:sz="4" w:space="0" w:color="808080"/>
              <w:right w:val="single" w:sz="4" w:space="0" w:color="808080"/>
            </w:tcBorders>
          </w:tcPr>
          <w:p w14:paraId="4D7D33FF" w14:textId="77777777" w:rsidR="0066492B" w:rsidRPr="00672FEC" w:rsidRDefault="0066492B" w:rsidP="0066492B">
            <w:pPr>
              <w:rPr>
                <w:rFonts w:ascii="Arial" w:hAnsi="Arial" w:cs="Arial"/>
                <w:color w:val="000000"/>
                <w:sz w:val="22"/>
                <w:szCs w:val="22"/>
              </w:rPr>
            </w:pPr>
          </w:p>
        </w:tc>
      </w:tr>
      <w:tr w:rsidR="0066492B" w:rsidRPr="00672FEC" w14:paraId="65151D55" w14:textId="77777777" w:rsidTr="0066492B">
        <w:trPr>
          <w:trHeight w:val="360"/>
        </w:trPr>
        <w:tc>
          <w:tcPr>
            <w:tcW w:w="1922" w:type="dxa"/>
            <w:tcBorders>
              <w:top w:val="single" w:sz="4" w:space="0" w:color="808080"/>
              <w:left w:val="single" w:sz="4" w:space="0" w:color="808080"/>
              <w:bottom w:val="single" w:sz="4" w:space="0" w:color="808080"/>
              <w:right w:val="single" w:sz="4" w:space="0" w:color="808080"/>
            </w:tcBorders>
            <w:vAlign w:val="center"/>
          </w:tcPr>
          <w:p w14:paraId="628D25AC"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t>Contacts per FTE</w:t>
            </w:r>
          </w:p>
          <w:p w14:paraId="5BEB31C4" w14:textId="77777777" w:rsidR="0066492B" w:rsidRPr="00672FEC" w:rsidRDefault="0066492B" w:rsidP="0066492B">
            <w:pPr>
              <w:rPr>
                <w:rFonts w:ascii="Arial" w:hAnsi="Arial" w:cs="Arial"/>
                <w:color w:val="000000"/>
                <w:sz w:val="22"/>
                <w:szCs w:val="22"/>
                <w:lang w:eastAsia="en-US"/>
              </w:rPr>
            </w:pPr>
          </w:p>
        </w:tc>
        <w:tc>
          <w:tcPr>
            <w:tcW w:w="1969" w:type="dxa"/>
            <w:tcBorders>
              <w:top w:val="single" w:sz="4" w:space="0" w:color="808080"/>
              <w:left w:val="single" w:sz="4" w:space="0" w:color="808080"/>
              <w:bottom w:val="single" w:sz="4" w:space="0" w:color="808080"/>
              <w:right w:val="single" w:sz="4" w:space="0" w:color="808080"/>
            </w:tcBorders>
            <w:vAlign w:val="center"/>
          </w:tcPr>
          <w:p w14:paraId="68E116D3"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Not Applicable in 2012-13</w:t>
            </w:r>
          </w:p>
        </w:tc>
        <w:tc>
          <w:tcPr>
            <w:tcW w:w="1934" w:type="dxa"/>
            <w:tcBorders>
              <w:top w:val="single" w:sz="4" w:space="0" w:color="808080"/>
              <w:left w:val="single" w:sz="4" w:space="0" w:color="808080"/>
              <w:bottom w:val="single" w:sz="4" w:space="0" w:color="808080"/>
              <w:right w:val="single" w:sz="4" w:space="0" w:color="808080"/>
            </w:tcBorders>
          </w:tcPr>
          <w:p w14:paraId="1E3588B4"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Not Applicable in 2012-13</w:t>
            </w:r>
          </w:p>
        </w:tc>
        <w:tc>
          <w:tcPr>
            <w:tcW w:w="2075" w:type="dxa"/>
            <w:gridSpan w:val="2"/>
            <w:tcBorders>
              <w:top w:val="single" w:sz="4" w:space="0" w:color="808080"/>
              <w:left w:val="single" w:sz="4" w:space="0" w:color="808080"/>
              <w:bottom w:val="single" w:sz="4" w:space="0" w:color="808080"/>
              <w:right w:val="single" w:sz="4" w:space="0" w:color="808080"/>
            </w:tcBorders>
          </w:tcPr>
          <w:p w14:paraId="06CA1206"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Not Applicable in 2012-13</w:t>
            </w:r>
          </w:p>
        </w:tc>
        <w:tc>
          <w:tcPr>
            <w:tcW w:w="2077" w:type="dxa"/>
            <w:vMerge/>
            <w:tcBorders>
              <w:left w:val="single" w:sz="4" w:space="0" w:color="808080"/>
              <w:bottom w:val="single" w:sz="4" w:space="0" w:color="808080"/>
              <w:right w:val="single" w:sz="4" w:space="0" w:color="808080"/>
            </w:tcBorders>
          </w:tcPr>
          <w:p w14:paraId="11221F3D" w14:textId="77777777" w:rsidR="0066492B" w:rsidRPr="00672FEC" w:rsidRDefault="0066492B" w:rsidP="0066492B">
            <w:pPr>
              <w:rPr>
                <w:rFonts w:ascii="Arial" w:hAnsi="Arial" w:cs="Arial"/>
                <w:color w:val="000000"/>
                <w:sz w:val="22"/>
                <w:szCs w:val="22"/>
              </w:rPr>
            </w:pPr>
          </w:p>
        </w:tc>
      </w:tr>
      <w:tr w:rsidR="0066492B" w:rsidRPr="00672FEC" w14:paraId="5894B1EB" w14:textId="77777777" w:rsidTr="0066492B">
        <w:tc>
          <w:tcPr>
            <w:tcW w:w="9977" w:type="dxa"/>
            <w:gridSpan w:val="6"/>
            <w:tcBorders>
              <w:top w:val="nil"/>
              <w:left w:val="nil"/>
              <w:bottom w:val="nil"/>
              <w:right w:val="nil"/>
            </w:tcBorders>
          </w:tcPr>
          <w:p w14:paraId="76132C3A" w14:textId="77777777" w:rsidR="0066492B" w:rsidRPr="00672FEC" w:rsidRDefault="0066492B" w:rsidP="0066492B">
            <w:pPr>
              <w:jc w:val="both"/>
              <w:rPr>
                <w:rFonts w:ascii="Arial" w:hAnsi="Arial" w:cs="Arial"/>
                <w:color w:val="000000"/>
                <w:sz w:val="22"/>
                <w:szCs w:val="22"/>
                <w:lang w:eastAsia="en-US"/>
              </w:rPr>
            </w:pPr>
          </w:p>
        </w:tc>
      </w:tr>
      <w:tr w:rsidR="0066492B" w:rsidRPr="00672FEC" w14:paraId="00C7CBEE" w14:textId="77777777" w:rsidTr="0066492B">
        <w:tc>
          <w:tcPr>
            <w:tcW w:w="9977" w:type="dxa"/>
            <w:gridSpan w:val="6"/>
            <w:tcBorders>
              <w:top w:val="nil"/>
              <w:left w:val="nil"/>
              <w:bottom w:val="single" w:sz="4" w:space="0" w:color="999999"/>
              <w:right w:val="nil"/>
            </w:tcBorders>
            <w:shd w:val="clear" w:color="auto" w:fill="666666"/>
          </w:tcPr>
          <w:p w14:paraId="5B7A6028" w14:textId="77777777" w:rsidR="0066492B" w:rsidRPr="00672FEC" w:rsidRDefault="0066492B" w:rsidP="0066492B">
            <w:pPr>
              <w:keepNext/>
              <w:keepLines/>
              <w:numPr>
                <w:ilvl w:val="0"/>
                <w:numId w:val="11"/>
              </w:numPr>
              <w:spacing w:before="200"/>
              <w:ind w:left="0" w:firstLine="0"/>
              <w:outlineLvl w:val="1"/>
              <w:rPr>
                <w:rFonts w:ascii="Arial" w:hAnsi="Arial" w:cs="Arial"/>
                <w:b/>
                <w:bCs/>
                <w:color w:val="FFFFFF"/>
                <w:sz w:val="22"/>
                <w:szCs w:val="22"/>
              </w:rPr>
            </w:pPr>
            <w:bookmarkStart w:id="103" w:name="_Toc286300558"/>
            <w:r w:rsidRPr="00672FEC">
              <w:rPr>
                <w:rFonts w:ascii="Arial" w:hAnsi="Arial" w:cs="Arial"/>
                <w:b/>
                <w:bCs/>
                <w:color w:val="FFFFFF"/>
                <w:sz w:val="22"/>
                <w:szCs w:val="22"/>
              </w:rPr>
              <w:t>8.  Activity    The specifics of the balanced scorecard can be included here.</w:t>
            </w:r>
            <w:bookmarkEnd w:id="103"/>
          </w:p>
        </w:tc>
      </w:tr>
      <w:tr w:rsidR="0066492B" w:rsidRPr="00672FEC" w14:paraId="20B58DB0" w14:textId="77777777" w:rsidTr="0066492B">
        <w:trPr>
          <w:trHeight w:val="360"/>
        </w:trPr>
        <w:tc>
          <w:tcPr>
            <w:tcW w:w="3891" w:type="dxa"/>
            <w:gridSpan w:val="2"/>
            <w:tcBorders>
              <w:top w:val="single" w:sz="4" w:space="0" w:color="808080"/>
              <w:left w:val="single" w:sz="4" w:space="0" w:color="808080"/>
              <w:bottom w:val="single" w:sz="4" w:space="0" w:color="808080"/>
              <w:right w:val="single" w:sz="4" w:space="0" w:color="808080"/>
            </w:tcBorders>
          </w:tcPr>
          <w:p w14:paraId="0BE7246F"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Activity Performance Indicators</w:t>
            </w:r>
          </w:p>
        </w:tc>
        <w:tc>
          <w:tcPr>
            <w:tcW w:w="1934" w:type="dxa"/>
            <w:tcBorders>
              <w:top w:val="single" w:sz="4" w:space="0" w:color="808080"/>
              <w:left w:val="single" w:sz="4" w:space="0" w:color="808080"/>
              <w:bottom w:val="single" w:sz="4" w:space="0" w:color="808080"/>
              <w:right w:val="single" w:sz="4" w:space="0" w:color="808080"/>
            </w:tcBorders>
          </w:tcPr>
          <w:p w14:paraId="3D6D67EE"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Threshold</w:t>
            </w:r>
          </w:p>
        </w:tc>
        <w:tc>
          <w:tcPr>
            <w:tcW w:w="2057" w:type="dxa"/>
            <w:tcBorders>
              <w:top w:val="single" w:sz="4" w:space="0" w:color="808080"/>
              <w:left w:val="single" w:sz="4" w:space="0" w:color="808080"/>
              <w:bottom w:val="single" w:sz="4" w:space="0" w:color="808080"/>
              <w:right w:val="single" w:sz="4" w:space="0" w:color="808080"/>
            </w:tcBorders>
          </w:tcPr>
          <w:p w14:paraId="2938DDE1"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Method of measurement</w:t>
            </w:r>
          </w:p>
        </w:tc>
        <w:tc>
          <w:tcPr>
            <w:tcW w:w="2095" w:type="dxa"/>
            <w:gridSpan w:val="2"/>
            <w:tcBorders>
              <w:top w:val="single" w:sz="4" w:space="0" w:color="808080"/>
              <w:left w:val="single" w:sz="4" w:space="0" w:color="808080"/>
              <w:bottom w:val="single" w:sz="4" w:space="0" w:color="808080"/>
              <w:right w:val="single" w:sz="4" w:space="0" w:color="808080"/>
            </w:tcBorders>
          </w:tcPr>
          <w:p w14:paraId="05A4DCC1"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Consequence of breach</w:t>
            </w:r>
          </w:p>
        </w:tc>
      </w:tr>
      <w:tr w:rsidR="0066492B" w:rsidRPr="00672FEC" w14:paraId="0908CF13" w14:textId="77777777" w:rsidTr="0066492B">
        <w:trPr>
          <w:trHeight w:val="360"/>
        </w:trPr>
        <w:tc>
          <w:tcPr>
            <w:tcW w:w="3891" w:type="dxa"/>
            <w:gridSpan w:val="2"/>
            <w:tcBorders>
              <w:top w:val="single" w:sz="4" w:space="0" w:color="808080"/>
              <w:left w:val="single" w:sz="4" w:space="0" w:color="808080"/>
              <w:bottom w:val="single" w:sz="4" w:space="0" w:color="808080"/>
              <w:right w:val="single" w:sz="4" w:space="0" w:color="808080"/>
            </w:tcBorders>
          </w:tcPr>
          <w:p w14:paraId="70096DE7"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Inpatient – OBDs</w:t>
            </w:r>
          </w:p>
        </w:tc>
        <w:tc>
          <w:tcPr>
            <w:tcW w:w="1934" w:type="dxa"/>
            <w:tcBorders>
              <w:top w:val="single" w:sz="4" w:space="0" w:color="808080"/>
              <w:left w:val="single" w:sz="4" w:space="0" w:color="808080"/>
              <w:bottom w:val="single" w:sz="4" w:space="0" w:color="808080"/>
              <w:right w:val="single" w:sz="4" w:space="0" w:color="808080"/>
            </w:tcBorders>
          </w:tcPr>
          <w:p w14:paraId="34CA365F"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As 2012-13 plan</w:t>
            </w:r>
          </w:p>
        </w:tc>
        <w:tc>
          <w:tcPr>
            <w:tcW w:w="2057" w:type="dxa"/>
            <w:tcBorders>
              <w:top w:val="single" w:sz="4" w:space="0" w:color="808080"/>
              <w:left w:val="single" w:sz="4" w:space="0" w:color="808080"/>
              <w:bottom w:val="single" w:sz="4" w:space="0" w:color="808080"/>
              <w:right w:val="single" w:sz="4" w:space="0" w:color="808080"/>
            </w:tcBorders>
          </w:tcPr>
          <w:p w14:paraId="4C94B34D"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Occupied Bed Days</w:t>
            </w:r>
          </w:p>
        </w:tc>
        <w:tc>
          <w:tcPr>
            <w:tcW w:w="2095" w:type="dxa"/>
            <w:gridSpan w:val="2"/>
            <w:tcBorders>
              <w:top w:val="single" w:sz="4" w:space="0" w:color="808080"/>
              <w:left w:val="single" w:sz="4" w:space="0" w:color="808080"/>
              <w:bottom w:val="single" w:sz="4" w:space="0" w:color="808080"/>
              <w:right w:val="single" w:sz="4" w:space="0" w:color="808080"/>
            </w:tcBorders>
          </w:tcPr>
          <w:p w14:paraId="7FAF742D" w14:textId="77777777" w:rsidR="0066492B" w:rsidRPr="00672FEC" w:rsidRDefault="0066492B" w:rsidP="0066492B">
            <w:pPr>
              <w:rPr>
                <w:rFonts w:ascii="Arial" w:hAnsi="Arial" w:cs="Arial"/>
                <w:color w:val="000000"/>
                <w:sz w:val="22"/>
                <w:szCs w:val="22"/>
              </w:rPr>
            </w:pPr>
            <w:r w:rsidRPr="00672FEC">
              <w:rPr>
                <w:rFonts w:ascii="Arial" w:hAnsi="Arial" w:cs="Arial"/>
                <w:color w:val="000000"/>
                <w:sz w:val="22"/>
                <w:szCs w:val="22"/>
              </w:rPr>
              <w:t xml:space="preserve">Marginal Rate </w:t>
            </w:r>
          </w:p>
        </w:tc>
      </w:tr>
      <w:tr w:rsidR="0066492B" w:rsidRPr="00672FEC" w14:paraId="0890213D" w14:textId="77777777" w:rsidTr="0066492B">
        <w:trPr>
          <w:trHeight w:val="360"/>
        </w:trPr>
        <w:tc>
          <w:tcPr>
            <w:tcW w:w="3891" w:type="dxa"/>
            <w:gridSpan w:val="2"/>
            <w:tcBorders>
              <w:top w:val="single" w:sz="4" w:space="0" w:color="808080"/>
              <w:left w:val="single" w:sz="4" w:space="0" w:color="808080"/>
              <w:bottom w:val="single" w:sz="4" w:space="0" w:color="808080"/>
              <w:right w:val="single" w:sz="4" w:space="0" w:color="808080"/>
            </w:tcBorders>
          </w:tcPr>
          <w:p w14:paraId="31FCAE98" w14:textId="77777777" w:rsidR="0066492B" w:rsidRPr="00672FEC" w:rsidRDefault="0066492B" w:rsidP="0066492B">
            <w:pPr>
              <w:rPr>
                <w:rFonts w:ascii="Arial" w:hAnsi="Arial" w:cs="Arial"/>
                <w:b/>
                <w:bCs/>
                <w:color w:val="000000"/>
                <w:sz w:val="22"/>
                <w:szCs w:val="22"/>
                <w:lang w:eastAsia="en-US"/>
              </w:rPr>
            </w:pPr>
            <w:r w:rsidRPr="00672FEC">
              <w:rPr>
                <w:rFonts w:ascii="Arial" w:hAnsi="Arial" w:cs="Arial"/>
                <w:b/>
                <w:bCs/>
                <w:color w:val="000000"/>
                <w:sz w:val="22"/>
                <w:szCs w:val="22"/>
                <w:lang w:eastAsia="en-US"/>
              </w:rPr>
              <w:t>Day care – Attendances</w:t>
            </w:r>
          </w:p>
        </w:tc>
        <w:tc>
          <w:tcPr>
            <w:tcW w:w="1934" w:type="dxa"/>
            <w:tcBorders>
              <w:top w:val="single" w:sz="4" w:space="0" w:color="808080"/>
              <w:left w:val="single" w:sz="4" w:space="0" w:color="808080"/>
              <w:bottom w:val="single" w:sz="4" w:space="0" w:color="808080"/>
              <w:right w:val="single" w:sz="4" w:space="0" w:color="808080"/>
            </w:tcBorders>
          </w:tcPr>
          <w:p w14:paraId="45C2DAE1"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As </w:t>
            </w:r>
            <w:r w:rsidRPr="00672FEC">
              <w:rPr>
                <w:rFonts w:ascii="Arial" w:hAnsi="Arial" w:cs="Arial"/>
                <w:color w:val="000000"/>
                <w:sz w:val="22"/>
                <w:szCs w:val="22"/>
              </w:rPr>
              <w:t xml:space="preserve">2012-13 </w:t>
            </w:r>
            <w:r w:rsidRPr="00672FEC">
              <w:rPr>
                <w:rFonts w:ascii="Arial" w:hAnsi="Arial" w:cs="Arial"/>
                <w:color w:val="000000"/>
                <w:sz w:val="22"/>
                <w:szCs w:val="22"/>
                <w:lang w:eastAsia="en-US"/>
              </w:rPr>
              <w:t>plan</w:t>
            </w:r>
          </w:p>
        </w:tc>
        <w:tc>
          <w:tcPr>
            <w:tcW w:w="2057" w:type="dxa"/>
            <w:tcBorders>
              <w:top w:val="single" w:sz="4" w:space="0" w:color="808080"/>
              <w:left w:val="single" w:sz="4" w:space="0" w:color="808080"/>
              <w:bottom w:val="single" w:sz="4" w:space="0" w:color="808080"/>
              <w:right w:val="single" w:sz="4" w:space="0" w:color="808080"/>
            </w:tcBorders>
          </w:tcPr>
          <w:p w14:paraId="5F53C586"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Attendances</w:t>
            </w:r>
          </w:p>
        </w:tc>
        <w:tc>
          <w:tcPr>
            <w:tcW w:w="2095" w:type="dxa"/>
            <w:gridSpan w:val="2"/>
            <w:tcBorders>
              <w:top w:val="single" w:sz="4" w:space="0" w:color="808080"/>
              <w:left w:val="single" w:sz="4" w:space="0" w:color="808080"/>
              <w:bottom w:val="single" w:sz="4" w:space="0" w:color="808080"/>
              <w:right w:val="single" w:sz="4" w:space="0" w:color="808080"/>
            </w:tcBorders>
          </w:tcPr>
          <w:p w14:paraId="2BCD9314" w14:textId="77777777" w:rsidR="0066492B" w:rsidRPr="00672FEC" w:rsidRDefault="0066492B" w:rsidP="0066492B">
            <w:pPr>
              <w:rPr>
                <w:rFonts w:ascii="Arial" w:hAnsi="Arial" w:cs="Arial"/>
                <w:color w:val="000000"/>
                <w:sz w:val="22"/>
                <w:szCs w:val="22"/>
                <w:lang w:eastAsia="en-US"/>
              </w:rPr>
            </w:pPr>
            <w:r w:rsidRPr="00672FEC">
              <w:rPr>
                <w:rFonts w:ascii="Arial" w:hAnsi="Arial" w:cs="Arial"/>
                <w:color w:val="000000"/>
                <w:sz w:val="22"/>
                <w:szCs w:val="22"/>
                <w:lang w:eastAsia="en-US"/>
              </w:rPr>
              <w:t xml:space="preserve">Marginal Rate </w:t>
            </w:r>
          </w:p>
        </w:tc>
      </w:tr>
      <w:tr w:rsidR="0066492B" w:rsidRPr="00672FEC" w14:paraId="7E838096" w14:textId="77777777" w:rsidTr="0066492B">
        <w:trPr>
          <w:trHeight w:val="662"/>
        </w:trPr>
        <w:tc>
          <w:tcPr>
            <w:tcW w:w="9977" w:type="dxa"/>
            <w:gridSpan w:val="6"/>
            <w:tcBorders>
              <w:top w:val="single" w:sz="4" w:space="0" w:color="999999"/>
              <w:left w:val="single" w:sz="4" w:space="0" w:color="999999"/>
              <w:bottom w:val="single" w:sz="4" w:space="0" w:color="999999"/>
              <w:right w:val="single" w:sz="4" w:space="0" w:color="999999"/>
            </w:tcBorders>
          </w:tcPr>
          <w:p w14:paraId="1C57D2C4" w14:textId="77777777" w:rsidR="0066492B" w:rsidRPr="00672FEC" w:rsidRDefault="0066492B" w:rsidP="0066492B">
            <w:pPr>
              <w:rPr>
                <w:rFonts w:ascii="Arial" w:hAnsi="Arial" w:cs="Arial"/>
                <w:b/>
                <w:bCs/>
                <w:color w:val="000000"/>
                <w:sz w:val="22"/>
                <w:szCs w:val="22"/>
              </w:rPr>
            </w:pPr>
            <w:r w:rsidRPr="00672FEC">
              <w:rPr>
                <w:rFonts w:ascii="Arial" w:hAnsi="Arial" w:cs="Arial"/>
                <w:b/>
                <w:bCs/>
                <w:color w:val="000000"/>
                <w:sz w:val="22"/>
                <w:szCs w:val="22"/>
              </w:rPr>
              <w:t>Activity Plan</w:t>
            </w:r>
          </w:p>
          <w:p w14:paraId="703D661E" w14:textId="77777777" w:rsidR="0066492B" w:rsidRPr="00672FEC" w:rsidRDefault="0066492B" w:rsidP="0066492B">
            <w:pPr>
              <w:rPr>
                <w:rFonts w:ascii="Arial" w:hAnsi="Arial" w:cs="Arial"/>
                <w:color w:val="000000"/>
                <w:sz w:val="22"/>
                <w:szCs w:val="22"/>
                <w:u w:val="single"/>
                <w:lang w:eastAsia="en-US"/>
              </w:rPr>
            </w:pPr>
            <w:r w:rsidRPr="00672FEC">
              <w:rPr>
                <w:rFonts w:ascii="Arial" w:hAnsi="Arial" w:cs="Arial"/>
                <w:color w:val="000000"/>
                <w:sz w:val="22"/>
                <w:szCs w:val="22"/>
                <w:lang w:eastAsia="en-US"/>
              </w:rPr>
              <w:t>N/A (this is not a tariff-based service at present)</w:t>
            </w:r>
          </w:p>
        </w:tc>
      </w:tr>
      <w:tr w:rsidR="0066492B" w:rsidRPr="00672FEC" w14:paraId="22C174A0" w14:textId="77777777" w:rsidTr="0066492B">
        <w:tc>
          <w:tcPr>
            <w:tcW w:w="9977" w:type="dxa"/>
            <w:gridSpan w:val="6"/>
            <w:tcBorders>
              <w:top w:val="single" w:sz="4" w:space="0" w:color="999999"/>
              <w:left w:val="nil"/>
              <w:bottom w:val="single" w:sz="4" w:space="0" w:color="999999"/>
              <w:right w:val="nil"/>
            </w:tcBorders>
            <w:shd w:val="clear" w:color="auto" w:fill="666666"/>
          </w:tcPr>
          <w:p w14:paraId="15E8E5B8" w14:textId="77777777" w:rsidR="0066492B" w:rsidRPr="00672FEC" w:rsidRDefault="0066492B" w:rsidP="0066492B">
            <w:pPr>
              <w:keepNext/>
              <w:keepLines/>
              <w:spacing w:before="200"/>
              <w:outlineLvl w:val="1"/>
              <w:rPr>
                <w:rFonts w:ascii="Arial" w:hAnsi="Arial" w:cs="Arial"/>
                <w:b/>
                <w:bCs/>
                <w:color w:val="FFFFFF"/>
                <w:sz w:val="22"/>
                <w:szCs w:val="22"/>
              </w:rPr>
            </w:pPr>
            <w:bookmarkStart w:id="104" w:name="_Toc286300559"/>
            <w:r w:rsidRPr="00672FEC">
              <w:rPr>
                <w:rFonts w:ascii="Arial" w:hAnsi="Arial" w:cs="Arial"/>
                <w:b/>
                <w:bCs/>
                <w:color w:val="FFFFFF"/>
                <w:sz w:val="22"/>
                <w:szCs w:val="22"/>
              </w:rPr>
              <w:t>9.  Continual Service Improvement Plan</w:t>
            </w:r>
            <w:bookmarkEnd w:id="104"/>
          </w:p>
        </w:tc>
      </w:tr>
      <w:tr w:rsidR="0066492B" w:rsidRPr="00672FEC" w14:paraId="760F7E93" w14:textId="77777777" w:rsidTr="0066492B">
        <w:tc>
          <w:tcPr>
            <w:tcW w:w="9977" w:type="dxa"/>
            <w:gridSpan w:val="6"/>
            <w:tcBorders>
              <w:top w:val="single" w:sz="4" w:space="0" w:color="999999"/>
              <w:left w:val="single" w:sz="4" w:space="0" w:color="999999"/>
              <w:bottom w:val="single" w:sz="4" w:space="0" w:color="999999"/>
              <w:right w:val="single" w:sz="4" w:space="0" w:color="999999"/>
            </w:tcBorders>
          </w:tcPr>
          <w:p w14:paraId="72A3DB1D" w14:textId="77777777" w:rsidR="0066492B" w:rsidRPr="00672FEC" w:rsidRDefault="0066492B" w:rsidP="0066492B">
            <w:pPr>
              <w:jc w:val="both"/>
              <w:rPr>
                <w:rFonts w:ascii="Arial" w:hAnsi="Arial" w:cs="Arial"/>
                <w:color w:val="000000"/>
                <w:sz w:val="22"/>
                <w:szCs w:val="22"/>
                <w:u w:val="single"/>
                <w:lang w:eastAsia="en-US"/>
              </w:rPr>
            </w:pPr>
          </w:p>
          <w:p w14:paraId="1319E232" w14:textId="77777777" w:rsidR="0066492B" w:rsidRPr="00672FEC" w:rsidRDefault="00B915B2"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will</w:t>
            </w:r>
            <w:r w:rsidR="0066492B" w:rsidRPr="00672FEC">
              <w:rPr>
                <w:rFonts w:ascii="Arial" w:hAnsi="Arial" w:cs="Arial"/>
                <w:color w:val="000000"/>
                <w:sz w:val="22"/>
                <w:szCs w:val="22"/>
                <w:lang w:eastAsia="en-US"/>
              </w:rPr>
              <w:t xml:space="preserve"> identify a plan and method to develop measurements to improve services being offered.</w:t>
            </w:r>
          </w:p>
          <w:p w14:paraId="630758FA" w14:textId="77777777" w:rsidR="0066492B" w:rsidRPr="00672FEC" w:rsidRDefault="0066492B"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The Senior Management Team will drive the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Continuous</w:t>
            </w:r>
            <w:r w:rsidRPr="00672FEC">
              <w:rPr>
                <w:rFonts w:ascii="Arial" w:hAnsi="Arial" w:cs="Arial"/>
                <w:color w:val="000000"/>
                <w:sz w:val="22"/>
                <w:szCs w:val="22"/>
                <w:lang w:eastAsia="en-US"/>
              </w:rPr>
              <w:t xml:space="preserve"> Improvement Action Plan with monthly updates.</w:t>
            </w:r>
          </w:p>
          <w:p w14:paraId="2BED4D3B" w14:textId="77777777" w:rsidR="0066492B" w:rsidRPr="00672FEC" w:rsidRDefault="0066492B"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t>The Clinical Governance Committee is to seek to address quality issues and coordinate resources to achieve excellence.</w:t>
            </w:r>
          </w:p>
          <w:p w14:paraId="49B8A52D" w14:textId="77777777" w:rsidR="0066492B" w:rsidRPr="00672FEC" w:rsidRDefault="0066492B"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t>The Audit and Morbidity &amp; Mortality meetings will explore learning from case management to achieve improvements in practice.</w:t>
            </w:r>
          </w:p>
          <w:p w14:paraId="4BA599E5" w14:textId="77777777" w:rsidR="0066492B" w:rsidRPr="00672FEC" w:rsidRDefault="0066492B"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lastRenderedPageBreak/>
              <w:t xml:space="preserve">The </w:t>
            </w:r>
            <w:r w:rsidR="00B915B2" w:rsidRPr="00672FEC">
              <w:rPr>
                <w:rFonts w:ascii="Arial" w:hAnsi="Arial" w:cs="Arial"/>
                <w:color w:val="000000"/>
                <w:sz w:val="22"/>
                <w:szCs w:val="22"/>
                <w:lang w:eastAsia="en-US"/>
              </w:rPr>
              <w:t xml:space="preserve">Service </w:t>
            </w:r>
            <w:r w:rsidR="008610FF" w:rsidRPr="00672FEC">
              <w:rPr>
                <w:rFonts w:ascii="Arial" w:hAnsi="Arial" w:cs="Arial"/>
                <w:color w:val="000000"/>
                <w:sz w:val="22"/>
                <w:szCs w:val="22"/>
                <w:lang w:eastAsia="en-US"/>
              </w:rPr>
              <w:t>provider Business</w:t>
            </w:r>
            <w:r w:rsidRPr="00672FEC">
              <w:rPr>
                <w:rFonts w:ascii="Arial" w:hAnsi="Arial" w:cs="Arial"/>
                <w:color w:val="000000"/>
                <w:sz w:val="22"/>
                <w:szCs w:val="22"/>
                <w:lang w:eastAsia="en-US"/>
              </w:rPr>
              <w:t xml:space="preserve"> Plan will set strategy and objectives to achieve excellence in service delivery.</w:t>
            </w:r>
          </w:p>
          <w:p w14:paraId="2B0DCB45" w14:textId="77777777" w:rsidR="0066492B" w:rsidRPr="00672FEC" w:rsidRDefault="0066492B"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t xml:space="preserve">The Risk Management Committee will maintain the risk register and will review all incidents with a view to effective management of risk in the unit. </w:t>
            </w:r>
          </w:p>
          <w:p w14:paraId="4B3BF12E" w14:textId="77777777" w:rsidR="0066492B" w:rsidRPr="00672FEC" w:rsidRDefault="0066492B" w:rsidP="0066492B">
            <w:pPr>
              <w:numPr>
                <w:ilvl w:val="0"/>
                <w:numId w:val="10"/>
              </w:numPr>
              <w:jc w:val="both"/>
              <w:rPr>
                <w:rFonts w:ascii="Arial" w:hAnsi="Arial" w:cs="Arial"/>
                <w:color w:val="000000"/>
                <w:sz w:val="22"/>
                <w:szCs w:val="22"/>
                <w:lang w:eastAsia="en-US"/>
              </w:rPr>
            </w:pPr>
            <w:r w:rsidRPr="00672FEC">
              <w:rPr>
                <w:rFonts w:ascii="Arial" w:hAnsi="Arial" w:cs="Arial"/>
                <w:color w:val="000000"/>
                <w:sz w:val="22"/>
                <w:szCs w:val="22"/>
                <w:lang w:eastAsia="en-US"/>
              </w:rPr>
              <w:t>The Staff Forum will ratify policies and practices and will contribute to service improvement.</w:t>
            </w:r>
          </w:p>
          <w:p w14:paraId="55A046C1" w14:textId="77777777" w:rsidR="0066492B" w:rsidRPr="00672FEC" w:rsidRDefault="0066492B" w:rsidP="0066492B">
            <w:pPr>
              <w:numPr>
                <w:ilvl w:val="0"/>
                <w:numId w:val="10"/>
              </w:numPr>
              <w:jc w:val="both"/>
              <w:rPr>
                <w:rFonts w:ascii="Arial" w:hAnsi="Arial" w:cs="Arial"/>
                <w:sz w:val="22"/>
                <w:szCs w:val="22"/>
                <w:lang w:eastAsia="en-US"/>
              </w:rPr>
            </w:pPr>
            <w:r w:rsidRPr="00672FEC">
              <w:rPr>
                <w:rFonts w:ascii="Arial" w:hAnsi="Arial" w:cs="Arial"/>
                <w:sz w:val="22"/>
                <w:szCs w:val="22"/>
                <w:lang w:eastAsia="en-US"/>
              </w:rPr>
              <w:t xml:space="preserve">Continual service improvement </w:t>
            </w:r>
            <w:r w:rsidR="008610FF" w:rsidRPr="00672FEC">
              <w:rPr>
                <w:rFonts w:ascii="Arial" w:hAnsi="Arial" w:cs="Arial"/>
                <w:sz w:val="22"/>
                <w:szCs w:val="22"/>
                <w:lang w:eastAsia="en-US"/>
              </w:rPr>
              <w:t>is</w:t>
            </w:r>
            <w:r w:rsidRPr="00672FEC">
              <w:rPr>
                <w:rFonts w:ascii="Arial" w:hAnsi="Arial" w:cs="Arial"/>
                <w:sz w:val="22"/>
                <w:szCs w:val="22"/>
                <w:lang w:eastAsia="en-US"/>
              </w:rPr>
              <w:t xml:space="preserve"> communicated to commissioners and CNS’s / agreed gatekeeper in the quarterly report from the Business Services Director.</w:t>
            </w:r>
          </w:p>
          <w:p w14:paraId="00C73A2D" w14:textId="77777777" w:rsidR="0066492B" w:rsidRPr="00672FEC" w:rsidRDefault="0066492B" w:rsidP="0066492B">
            <w:pPr>
              <w:jc w:val="both"/>
              <w:rPr>
                <w:rFonts w:ascii="Arial" w:hAnsi="Arial" w:cs="Arial"/>
                <w:sz w:val="22"/>
                <w:szCs w:val="22"/>
                <w:lang w:eastAsia="en-US"/>
              </w:rPr>
            </w:pPr>
          </w:p>
        </w:tc>
      </w:tr>
    </w:tbl>
    <w:p w14:paraId="4B77D061" w14:textId="77777777" w:rsidR="0066492B" w:rsidRPr="00672FEC" w:rsidRDefault="0066492B" w:rsidP="0066492B">
      <w:pPr>
        <w:jc w:val="both"/>
        <w:rPr>
          <w:rFonts w:ascii="Arial" w:hAnsi="Arial" w:cs="Arial"/>
          <w:b/>
          <w:bCs/>
          <w:color w:val="000000"/>
          <w:sz w:val="22"/>
          <w:szCs w:val="22"/>
          <w:lang w:eastAsia="en-US"/>
        </w:rPr>
      </w:pPr>
    </w:p>
    <w:p w14:paraId="4E81EBBC" w14:textId="77777777" w:rsidR="0066492B" w:rsidRPr="00672FEC" w:rsidRDefault="0066492B" w:rsidP="0066492B">
      <w:pPr>
        <w:rPr>
          <w:rFonts w:ascii="Arial" w:hAnsi="Arial" w:cs="Arial"/>
          <w:color w:val="000000"/>
          <w:sz w:val="22"/>
          <w:szCs w:val="22"/>
        </w:rPr>
      </w:pPr>
    </w:p>
    <w:tbl>
      <w:tblPr>
        <w:tblW w:w="997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977"/>
      </w:tblGrid>
      <w:tr w:rsidR="0066492B" w:rsidRPr="00672FEC" w14:paraId="7349A24A" w14:textId="77777777" w:rsidTr="00D53CAF">
        <w:tc>
          <w:tcPr>
            <w:tcW w:w="9977" w:type="dxa"/>
            <w:tcBorders>
              <w:top w:val="single" w:sz="4" w:space="0" w:color="999999"/>
              <w:left w:val="nil"/>
              <w:bottom w:val="single" w:sz="4" w:space="0" w:color="999999"/>
              <w:right w:val="nil"/>
            </w:tcBorders>
            <w:shd w:val="clear" w:color="auto" w:fill="666666"/>
          </w:tcPr>
          <w:p w14:paraId="693D649C" w14:textId="77777777" w:rsidR="0066492B" w:rsidRPr="00672FEC" w:rsidRDefault="0066492B" w:rsidP="0066492B">
            <w:pPr>
              <w:keepNext/>
              <w:keepLines/>
              <w:numPr>
                <w:ilvl w:val="0"/>
                <w:numId w:val="11"/>
              </w:numPr>
              <w:spacing w:before="200"/>
              <w:ind w:left="0" w:firstLine="0"/>
              <w:outlineLvl w:val="1"/>
              <w:rPr>
                <w:rFonts w:ascii="Arial" w:hAnsi="Arial" w:cs="Arial"/>
                <w:b/>
                <w:bCs/>
                <w:color w:val="FFFFFF"/>
                <w:sz w:val="22"/>
                <w:szCs w:val="22"/>
              </w:rPr>
            </w:pPr>
            <w:bookmarkStart w:id="105" w:name="_Toc286300560"/>
            <w:r w:rsidRPr="00672FEC">
              <w:rPr>
                <w:rFonts w:ascii="Arial" w:hAnsi="Arial" w:cs="Arial"/>
                <w:b/>
                <w:bCs/>
                <w:color w:val="FFFFFF"/>
                <w:sz w:val="22"/>
                <w:szCs w:val="22"/>
              </w:rPr>
              <w:t>10.  Prices &amp; Costs</w:t>
            </w:r>
            <w:bookmarkEnd w:id="105"/>
          </w:p>
        </w:tc>
      </w:tr>
    </w:tbl>
    <w:p w14:paraId="6AE3E71E" w14:textId="77777777" w:rsidR="0066492B" w:rsidRPr="00672FEC" w:rsidRDefault="0066492B" w:rsidP="0066492B">
      <w:pPr>
        <w:rPr>
          <w:rFonts w:ascii="Arial" w:hAnsi="Arial" w:cs="Arial"/>
          <w:color w:val="000000"/>
          <w:sz w:val="22"/>
          <w:szCs w:val="22"/>
        </w:rPr>
      </w:pPr>
    </w:p>
    <w:p w14:paraId="44265C04" w14:textId="77777777" w:rsidR="0066492B" w:rsidRPr="00672FEC" w:rsidRDefault="0066492B" w:rsidP="0066492B">
      <w:pPr>
        <w:rPr>
          <w:rFonts w:ascii="Arial" w:hAnsi="Arial" w:cs="Arial"/>
          <w:b/>
          <w:bCs/>
          <w:color w:val="000000"/>
          <w:sz w:val="22"/>
          <w:szCs w:val="22"/>
        </w:rPr>
      </w:pPr>
      <w:bookmarkStart w:id="106" w:name="_GoBack"/>
      <w:bookmarkEnd w:id="106"/>
    </w:p>
    <w:p w14:paraId="0EA4D182" w14:textId="77777777" w:rsidR="0066492B" w:rsidRPr="00672FEC" w:rsidRDefault="0066492B" w:rsidP="0066492B">
      <w:pPr>
        <w:rPr>
          <w:rFonts w:ascii="Arial" w:hAnsi="Arial" w:cs="Arial"/>
          <w:b/>
          <w:bCs/>
          <w:color w:val="000000"/>
          <w:sz w:val="22"/>
          <w:szCs w:val="22"/>
        </w:rPr>
      </w:pPr>
    </w:p>
    <w:p w14:paraId="640629B6" w14:textId="77777777" w:rsidR="0066492B" w:rsidRPr="00672FEC" w:rsidRDefault="0066492B" w:rsidP="0066492B">
      <w:pPr>
        <w:rPr>
          <w:rFonts w:ascii="Arial" w:hAnsi="Arial" w:cs="Arial"/>
          <w:color w:val="000000"/>
          <w:sz w:val="22"/>
          <w:szCs w:val="22"/>
        </w:rPr>
      </w:pPr>
    </w:p>
    <w:tbl>
      <w:tblPr>
        <w:tblW w:w="9977" w:type="dxa"/>
        <w:tblInd w:w="22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E0" w:firstRow="1" w:lastRow="1" w:firstColumn="1" w:lastColumn="0" w:noHBand="0" w:noVBand="0"/>
      </w:tblPr>
      <w:tblGrid>
        <w:gridCol w:w="9977"/>
      </w:tblGrid>
      <w:tr w:rsidR="0066492B" w:rsidRPr="00672FEC" w14:paraId="3E0AFC09" w14:textId="77777777" w:rsidTr="00D53CAF">
        <w:tc>
          <w:tcPr>
            <w:tcW w:w="9977" w:type="dxa"/>
            <w:shd w:val="clear" w:color="auto" w:fill="808080"/>
          </w:tcPr>
          <w:p w14:paraId="5B7B21E1" w14:textId="77777777" w:rsidR="0066492B" w:rsidRPr="00672FEC" w:rsidRDefault="0066492B" w:rsidP="0066492B">
            <w:pPr>
              <w:keepNext/>
              <w:keepLines/>
              <w:numPr>
                <w:ilvl w:val="0"/>
                <w:numId w:val="11"/>
              </w:numPr>
              <w:spacing w:before="200"/>
              <w:ind w:left="0" w:firstLine="0"/>
              <w:outlineLvl w:val="1"/>
              <w:rPr>
                <w:rFonts w:ascii="Arial" w:hAnsi="Arial" w:cs="Arial"/>
                <w:b/>
                <w:bCs/>
                <w:color w:val="FFFFFF"/>
                <w:sz w:val="22"/>
                <w:szCs w:val="22"/>
              </w:rPr>
            </w:pPr>
            <w:bookmarkStart w:id="107" w:name="_Toc286300567"/>
            <w:r w:rsidRPr="00672FEC">
              <w:rPr>
                <w:rFonts w:ascii="Arial" w:hAnsi="Arial" w:cs="Arial"/>
                <w:b/>
                <w:bCs/>
                <w:color w:val="FFFFFF"/>
                <w:sz w:val="22"/>
                <w:szCs w:val="22"/>
              </w:rPr>
              <w:t>11  Clinical Governance and Regulation</w:t>
            </w:r>
            <w:bookmarkEnd w:id="107"/>
          </w:p>
          <w:p w14:paraId="1DCF8AC2" w14:textId="77777777" w:rsidR="0066492B" w:rsidRPr="00672FEC" w:rsidRDefault="0066492B" w:rsidP="00D53CAF">
            <w:pPr>
              <w:jc w:val="both"/>
              <w:rPr>
                <w:rFonts w:ascii="Arial" w:hAnsi="Arial" w:cs="Arial"/>
                <w:color w:val="000000"/>
                <w:sz w:val="22"/>
                <w:szCs w:val="22"/>
                <w:u w:val="single"/>
                <w:lang w:eastAsia="en-US"/>
              </w:rPr>
            </w:pPr>
          </w:p>
        </w:tc>
      </w:tr>
      <w:tr w:rsidR="0066492B" w:rsidRPr="00672FEC" w14:paraId="6128DD8D" w14:textId="77777777" w:rsidTr="00D53CAF">
        <w:tc>
          <w:tcPr>
            <w:tcW w:w="9977" w:type="dxa"/>
          </w:tcPr>
          <w:p w14:paraId="4673AAA7" w14:textId="77777777" w:rsidR="0066492B" w:rsidRPr="00672FEC" w:rsidRDefault="0066492B" w:rsidP="00D53CAF">
            <w:pPr>
              <w:rPr>
                <w:rFonts w:ascii="Arial" w:hAnsi="Arial" w:cs="Arial"/>
                <w:bCs/>
                <w:sz w:val="22"/>
                <w:szCs w:val="22"/>
                <w:lang w:eastAsia="en-US"/>
              </w:rPr>
            </w:pPr>
          </w:p>
          <w:p w14:paraId="5E66AA26"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Clinical Governance is defined as “A framework through which NHS organisations are accountable for continually improving the quality of their services and safeguarding high standards of care by creating an environment in which excellence in clinical care will flourish”</w:t>
            </w:r>
            <w:r w:rsidRPr="00672FEC">
              <w:rPr>
                <w:rFonts w:ascii="Arial" w:hAnsi="Arial" w:cs="Arial"/>
                <w:bCs/>
                <w:sz w:val="22"/>
                <w:szCs w:val="22"/>
                <w:vertAlign w:val="superscript"/>
                <w:lang w:eastAsia="en-US"/>
              </w:rPr>
              <w:footnoteReference w:id="1"/>
            </w:r>
          </w:p>
          <w:p w14:paraId="239A59B6" w14:textId="77777777" w:rsidR="0066492B" w:rsidRPr="00672FEC" w:rsidRDefault="0066492B" w:rsidP="00D53CAF">
            <w:pPr>
              <w:rPr>
                <w:rFonts w:ascii="Arial" w:hAnsi="Arial" w:cs="Arial"/>
                <w:bCs/>
                <w:sz w:val="22"/>
                <w:szCs w:val="22"/>
                <w:lang w:eastAsia="en-US"/>
              </w:rPr>
            </w:pPr>
          </w:p>
          <w:p w14:paraId="73704FCA"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 xml:space="preserve">Traditionally, clinical governance has been described using 7 key pillars. </w:t>
            </w:r>
            <w:r w:rsidR="00B915B2" w:rsidRPr="00672FEC">
              <w:rPr>
                <w:rFonts w:ascii="Arial" w:hAnsi="Arial" w:cs="Arial"/>
                <w:bCs/>
                <w:sz w:val="22"/>
                <w:szCs w:val="22"/>
                <w:lang w:eastAsia="en-US"/>
              </w:rPr>
              <w:t xml:space="preserve">Service provider </w:t>
            </w:r>
            <w:r w:rsidRPr="00672FEC">
              <w:rPr>
                <w:rFonts w:ascii="Arial" w:hAnsi="Arial" w:cs="Arial"/>
                <w:bCs/>
                <w:sz w:val="22"/>
                <w:szCs w:val="22"/>
                <w:lang w:eastAsia="en-US"/>
              </w:rPr>
              <w:t xml:space="preserve"> will address each area of clinical governance;</w:t>
            </w:r>
          </w:p>
          <w:p w14:paraId="36B1ECD3" w14:textId="77777777" w:rsidR="0066492B" w:rsidRPr="00672FEC" w:rsidRDefault="0066492B" w:rsidP="00D53CAF">
            <w:pPr>
              <w:rPr>
                <w:rFonts w:ascii="Arial" w:hAnsi="Arial" w:cs="Arial"/>
                <w:bCs/>
                <w:sz w:val="22"/>
                <w:szCs w:val="22"/>
                <w:lang w:eastAsia="en-US"/>
              </w:rPr>
            </w:pPr>
          </w:p>
          <w:p w14:paraId="62D7189E"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Clinical Effectiveness and research</w:t>
            </w:r>
          </w:p>
          <w:p w14:paraId="70D8478D"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Audit</w:t>
            </w:r>
          </w:p>
          <w:p w14:paraId="343DEA7A"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Risk management</w:t>
            </w:r>
          </w:p>
          <w:p w14:paraId="465926B5"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Education &amp; Training</w:t>
            </w:r>
          </w:p>
          <w:p w14:paraId="652EC62B"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Patient &amp; Public Involvement</w:t>
            </w:r>
          </w:p>
          <w:p w14:paraId="4E754659"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Using information and IT</w:t>
            </w:r>
          </w:p>
          <w:p w14:paraId="04189F4D" w14:textId="77777777" w:rsidR="0066492B" w:rsidRPr="00672FEC" w:rsidRDefault="0066492B" w:rsidP="00D53CAF">
            <w:pPr>
              <w:rPr>
                <w:rFonts w:ascii="Arial" w:hAnsi="Arial" w:cs="Arial"/>
                <w:bCs/>
                <w:sz w:val="22"/>
                <w:szCs w:val="22"/>
                <w:lang w:eastAsia="en-US"/>
              </w:rPr>
            </w:pPr>
            <w:r w:rsidRPr="00672FEC">
              <w:rPr>
                <w:rFonts w:ascii="Arial" w:hAnsi="Arial" w:cs="Arial"/>
                <w:bCs/>
                <w:sz w:val="22"/>
                <w:szCs w:val="22"/>
                <w:lang w:eastAsia="en-US"/>
              </w:rPr>
              <w:t>Staffing and Staffing Management</w:t>
            </w:r>
          </w:p>
          <w:p w14:paraId="3FA3EDB7" w14:textId="77777777" w:rsidR="0066492B" w:rsidRPr="00672FEC" w:rsidRDefault="0066492B" w:rsidP="00D53CAF">
            <w:pPr>
              <w:rPr>
                <w:rFonts w:ascii="Arial" w:hAnsi="Arial" w:cs="Arial"/>
                <w:b/>
                <w:bCs/>
                <w:sz w:val="22"/>
                <w:szCs w:val="22"/>
                <w:lang w:eastAsia="en-US"/>
              </w:rPr>
            </w:pPr>
          </w:p>
          <w:p w14:paraId="0EE36DC9" w14:textId="77777777" w:rsidR="0066492B" w:rsidRPr="00672FEC" w:rsidRDefault="0066492B" w:rsidP="00D53CAF">
            <w:pPr>
              <w:widowControl w:val="0"/>
              <w:rPr>
                <w:rFonts w:ascii="Arial" w:hAnsi="Arial" w:cs="Arial"/>
                <w:bCs/>
                <w:sz w:val="22"/>
                <w:szCs w:val="22"/>
              </w:rPr>
            </w:pPr>
            <w:r w:rsidRPr="00672FEC">
              <w:rPr>
                <w:rFonts w:ascii="Arial" w:hAnsi="Arial" w:cs="Arial"/>
                <w:bCs/>
                <w:sz w:val="22"/>
                <w:szCs w:val="22"/>
              </w:rPr>
              <w:t xml:space="preserve">As the building blocks for Clinical Governance are effective leadership, strategy and planning of services.  </w:t>
            </w:r>
            <w:r w:rsidR="00B915B2" w:rsidRPr="00672FEC">
              <w:rPr>
                <w:rFonts w:ascii="Arial" w:hAnsi="Arial" w:cs="Arial"/>
                <w:bCs/>
                <w:sz w:val="22"/>
                <w:szCs w:val="22"/>
              </w:rPr>
              <w:t xml:space="preserve">Service </w:t>
            </w:r>
            <w:r w:rsidR="008610FF" w:rsidRPr="00672FEC">
              <w:rPr>
                <w:rFonts w:ascii="Arial" w:hAnsi="Arial" w:cs="Arial"/>
                <w:bCs/>
                <w:sz w:val="22"/>
                <w:szCs w:val="22"/>
              </w:rPr>
              <w:t>provider Mission Hospital UK has</w:t>
            </w:r>
            <w:r w:rsidRPr="00672FEC">
              <w:rPr>
                <w:rFonts w:ascii="Arial" w:hAnsi="Arial" w:cs="Arial"/>
                <w:bCs/>
                <w:sz w:val="22"/>
                <w:szCs w:val="22"/>
              </w:rPr>
              <w:t xml:space="preserve"> their own board.  One board member will chair the Clinical Governance Committee at </w:t>
            </w:r>
            <w:r w:rsidR="00B915B2" w:rsidRPr="00672FEC">
              <w:rPr>
                <w:rFonts w:ascii="Arial" w:hAnsi="Arial" w:cs="Arial"/>
                <w:bCs/>
                <w:sz w:val="22"/>
                <w:szCs w:val="22"/>
              </w:rPr>
              <w:t xml:space="preserve">Service </w:t>
            </w:r>
            <w:r w:rsidR="008610FF" w:rsidRPr="00672FEC">
              <w:rPr>
                <w:rFonts w:ascii="Arial" w:hAnsi="Arial" w:cs="Arial"/>
                <w:bCs/>
                <w:sz w:val="22"/>
                <w:szCs w:val="22"/>
              </w:rPr>
              <w:t xml:space="preserve">provider. </w:t>
            </w:r>
            <w:r w:rsidRPr="00672FEC">
              <w:rPr>
                <w:rFonts w:ascii="Arial" w:hAnsi="Arial" w:cs="Arial"/>
                <w:bCs/>
                <w:sz w:val="22"/>
                <w:szCs w:val="22"/>
              </w:rPr>
              <w:t>That board will receive a clinical governance report at each meeting and responsible for;</w:t>
            </w:r>
          </w:p>
          <w:p w14:paraId="45F76580" w14:textId="77777777" w:rsidR="0066492B" w:rsidRPr="00672FEC" w:rsidRDefault="0066492B" w:rsidP="00D53CAF">
            <w:pPr>
              <w:jc w:val="both"/>
              <w:rPr>
                <w:rFonts w:ascii="Arial" w:hAnsi="Arial" w:cs="Arial"/>
                <w:sz w:val="22"/>
                <w:szCs w:val="22"/>
              </w:rPr>
            </w:pPr>
          </w:p>
          <w:p w14:paraId="3EFDC328" w14:textId="77777777" w:rsidR="0066492B" w:rsidRPr="00672FEC" w:rsidRDefault="0066492B" w:rsidP="00D53CAF">
            <w:pPr>
              <w:jc w:val="both"/>
              <w:rPr>
                <w:rFonts w:ascii="Arial" w:hAnsi="Arial" w:cs="Arial"/>
                <w:sz w:val="22"/>
                <w:szCs w:val="22"/>
              </w:rPr>
            </w:pPr>
            <w:r w:rsidRPr="00672FEC">
              <w:rPr>
                <w:rFonts w:ascii="Arial" w:hAnsi="Arial" w:cs="Arial"/>
                <w:sz w:val="22"/>
                <w:szCs w:val="22"/>
              </w:rPr>
              <w:t xml:space="preserve">The monitoring, evaluation and implementation of Clinical Governance initiatives at </w:t>
            </w:r>
            <w:r w:rsidR="00B915B2" w:rsidRPr="00672FEC">
              <w:rPr>
                <w:rFonts w:ascii="Arial" w:hAnsi="Arial" w:cs="Arial"/>
                <w:sz w:val="22"/>
                <w:szCs w:val="22"/>
              </w:rPr>
              <w:t xml:space="preserve">Service </w:t>
            </w:r>
            <w:r w:rsidR="008610FF" w:rsidRPr="00672FEC">
              <w:rPr>
                <w:rFonts w:ascii="Arial" w:hAnsi="Arial" w:cs="Arial"/>
                <w:sz w:val="22"/>
                <w:szCs w:val="22"/>
              </w:rPr>
              <w:t>provider.</w:t>
            </w:r>
          </w:p>
          <w:p w14:paraId="28349F56" w14:textId="77777777" w:rsidR="0066492B" w:rsidRPr="00672FEC" w:rsidRDefault="0066492B" w:rsidP="00D53CAF">
            <w:pPr>
              <w:jc w:val="both"/>
              <w:rPr>
                <w:rFonts w:ascii="Arial" w:hAnsi="Arial" w:cs="Arial"/>
                <w:sz w:val="22"/>
                <w:szCs w:val="22"/>
              </w:rPr>
            </w:pPr>
            <w:r w:rsidRPr="00672FEC">
              <w:rPr>
                <w:rFonts w:ascii="Arial" w:hAnsi="Arial" w:cs="Arial"/>
                <w:sz w:val="22"/>
                <w:szCs w:val="22"/>
              </w:rPr>
              <w:t xml:space="preserve"> </w:t>
            </w:r>
          </w:p>
          <w:p w14:paraId="05D17CDD" w14:textId="77777777" w:rsidR="0066492B" w:rsidRPr="00672FEC" w:rsidRDefault="0066492B" w:rsidP="00D53CAF">
            <w:pPr>
              <w:jc w:val="both"/>
              <w:rPr>
                <w:rFonts w:ascii="Arial" w:hAnsi="Arial" w:cs="Arial"/>
                <w:sz w:val="22"/>
                <w:szCs w:val="22"/>
              </w:rPr>
            </w:pPr>
            <w:r w:rsidRPr="00672FEC">
              <w:rPr>
                <w:rFonts w:ascii="Arial" w:hAnsi="Arial" w:cs="Arial"/>
                <w:sz w:val="22"/>
                <w:szCs w:val="22"/>
              </w:rPr>
              <w:t xml:space="preserve">Ensuring that the processes of Clinical Governance cascade throughout the activities of </w:t>
            </w:r>
            <w:r w:rsidR="00B915B2" w:rsidRPr="00672FEC">
              <w:rPr>
                <w:rFonts w:ascii="Arial" w:hAnsi="Arial" w:cs="Arial"/>
                <w:sz w:val="22"/>
                <w:szCs w:val="22"/>
              </w:rPr>
              <w:t xml:space="preserve">Service </w:t>
            </w:r>
            <w:r w:rsidR="008610FF" w:rsidRPr="00672FEC">
              <w:rPr>
                <w:rFonts w:ascii="Arial" w:hAnsi="Arial" w:cs="Arial"/>
                <w:sz w:val="22"/>
                <w:szCs w:val="22"/>
              </w:rPr>
              <w:t>provider.</w:t>
            </w:r>
          </w:p>
          <w:p w14:paraId="50AFDCDC" w14:textId="77777777" w:rsidR="0066492B" w:rsidRPr="00672FEC" w:rsidRDefault="0066492B" w:rsidP="00D53CAF">
            <w:pPr>
              <w:jc w:val="both"/>
              <w:rPr>
                <w:rFonts w:ascii="Arial" w:hAnsi="Arial" w:cs="Arial"/>
                <w:sz w:val="22"/>
                <w:szCs w:val="22"/>
              </w:rPr>
            </w:pPr>
          </w:p>
          <w:p w14:paraId="05B8D511" w14:textId="77777777" w:rsidR="0066492B" w:rsidRPr="00672FEC" w:rsidRDefault="0066492B" w:rsidP="00D53CAF">
            <w:pPr>
              <w:jc w:val="both"/>
              <w:rPr>
                <w:rFonts w:ascii="Arial" w:hAnsi="Arial" w:cs="Arial"/>
                <w:sz w:val="22"/>
                <w:szCs w:val="22"/>
              </w:rPr>
            </w:pPr>
            <w:r w:rsidRPr="00672FEC">
              <w:rPr>
                <w:rFonts w:ascii="Arial" w:hAnsi="Arial" w:cs="Arial"/>
                <w:sz w:val="22"/>
                <w:szCs w:val="22"/>
              </w:rPr>
              <w:t>Ensuring that staff are educated in the principles associated with good governance to ensure staff are aware of their responsibility for:</w:t>
            </w:r>
          </w:p>
          <w:p w14:paraId="1ED2AB4B" w14:textId="77777777" w:rsidR="0066492B" w:rsidRPr="00672FEC" w:rsidRDefault="0066492B" w:rsidP="0066492B">
            <w:pPr>
              <w:numPr>
                <w:ilvl w:val="0"/>
                <w:numId w:val="23"/>
              </w:numPr>
              <w:jc w:val="both"/>
              <w:rPr>
                <w:rFonts w:ascii="Arial" w:hAnsi="Arial" w:cs="Arial"/>
                <w:sz w:val="22"/>
                <w:szCs w:val="22"/>
              </w:rPr>
            </w:pPr>
            <w:r w:rsidRPr="00672FEC">
              <w:rPr>
                <w:rFonts w:ascii="Arial" w:hAnsi="Arial" w:cs="Arial"/>
                <w:sz w:val="22"/>
                <w:szCs w:val="22"/>
              </w:rPr>
              <w:t>a commitment to continuing professional development;</w:t>
            </w:r>
          </w:p>
          <w:p w14:paraId="130225FB" w14:textId="77777777" w:rsidR="0066492B" w:rsidRPr="00672FEC" w:rsidRDefault="0066492B" w:rsidP="0066492B">
            <w:pPr>
              <w:numPr>
                <w:ilvl w:val="0"/>
                <w:numId w:val="23"/>
              </w:numPr>
              <w:jc w:val="both"/>
              <w:rPr>
                <w:rFonts w:ascii="Arial" w:hAnsi="Arial" w:cs="Arial"/>
                <w:sz w:val="22"/>
                <w:szCs w:val="22"/>
              </w:rPr>
            </w:pPr>
            <w:r w:rsidRPr="00672FEC">
              <w:rPr>
                <w:rFonts w:ascii="Arial" w:hAnsi="Arial" w:cs="Arial"/>
                <w:sz w:val="22"/>
                <w:szCs w:val="22"/>
              </w:rPr>
              <w:t xml:space="preserve">audit </w:t>
            </w:r>
          </w:p>
          <w:p w14:paraId="5477B778" w14:textId="77777777" w:rsidR="0066492B" w:rsidRPr="00672FEC" w:rsidRDefault="0066492B" w:rsidP="0066492B">
            <w:pPr>
              <w:numPr>
                <w:ilvl w:val="0"/>
                <w:numId w:val="23"/>
              </w:numPr>
              <w:jc w:val="both"/>
              <w:rPr>
                <w:rFonts w:ascii="Arial" w:hAnsi="Arial" w:cs="Arial"/>
                <w:sz w:val="22"/>
                <w:szCs w:val="22"/>
              </w:rPr>
            </w:pPr>
            <w:r w:rsidRPr="00672FEC">
              <w:rPr>
                <w:rFonts w:ascii="Arial" w:hAnsi="Arial" w:cs="Arial"/>
                <w:sz w:val="22"/>
                <w:szCs w:val="22"/>
              </w:rPr>
              <w:t>reporting risk and poor practice;</w:t>
            </w:r>
          </w:p>
          <w:p w14:paraId="0FC653A8" w14:textId="77777777" w:rsidR="0066492B" w:rsidRPr="00672FEC" w:rsidRDefault="0066492B" w:rsidP="0066492B">
            <w:pPr>
              <w:numPr>
                <w:ilvl w:val="0"/>
                <w:numId w:val="23"/>
              </w:numPr>
              <w:jc w:val="both"/>
              <w:rPr>
                <w:rFonts w:ascii="Arial" w:hAnsi="Arial" w:cs="Arial"/>
                <w:sz w:val="22"/>
                <w:szCs w:val="22"/>
              </w:rPr>
            </w:pPr>
            <w:r w:rsidRPr="00672FEC">
              <w:rPr>
                <w:rFonts w:ascii="Arial" w:hAnsi="Arial" w:cs="Arial"/>
                <w:sz w:val="22"/>
                <w:szCs w:val="22"/>
              </w:rPr>
              <w:t xml:space="preserve">effective team working </w:t>
            </w:r>
          </w:p>
          <w:p w14:paraId="46841E6F" w14:textId="77777777" w:rsidR="0066492B" w:rsidRPr="00672FEC" w:rsidRDefault="0066492B" w:rsidP="0066492B">
            <w:pPr>
              <w:numPr>
                <w:ilvl w:val="0"/>
                <w:numId w:val="23"/>
              </w:numPr>
              <w:jc w:val="both"/>
              <w:rPr>
                <w:rFonts w:ascii="Arial" w:hAnsi="Arial" w:cs="Arial"/>
                <w:sz w:val="22"/>
                <w:szCs w:val="22"/>
              </w:rPr>
            </w:pPr>
            <w:proofErr w:type="gramStart"/>
            <w:r w:rsidRPr="00672FEC">
              <w:rPr>
                <w:rFonts w:ascii="Arial" w:hAnsi="Arial" w:cs="Arial"/>
                <w:sz w:val="22"/>
                <w:szCs w:val="22"/>
              </w:rPr>
              <w:t>a</w:t>
            </w:r>
            <w:proofErr w:type="gramEnd"/>
            <w:r w:rsidRPr="00672FEC">
              <w:rPr>
                <w:rFonts w:ascii="Arial" w:hAnsi="Arial" w:cs="Arial"/>
                <w:sz w:val="22"/>
                <w:szCs w:val="22"/>
              </w:rPr>
              <w:t xml:space="preserve"> willingness to be involved in local improvement projects.</w:t>
            </w:r>
          </w:p>
          <w:p w14:paraId="55907053" w14:textId="77777777" w:rsidR="0066492B" w:rsidRPr="00672FEC" w:rsidRDefault="0066492B" w:rsidP="00D53CAF">
            <w:pPr>
              <w:ind w:left="1140"/>
              <w:jc w:val="both"/>
              <w:rPr>
                <w:rFonts w:ascii="Arial" w:hAnsi="Arial" w:cs="Arial"/>
                <w:sz w:val="22"/>
                <w:szCs w:val="22"/>
              </w:rPr>
            </w:pPr>
          </w:p>
          <w:p w14:paraId="2131FE7D" w14:textId="77777777" w:rsidR="0066492B" w:rsidRPr="00672FEC" w:rsidRDefault="0066492B" w:rsidP="00D53CAF">
            <w:pPr>
              <w:jc w:val="both"/>
              <w:rPr>
                <w:rFonts w:ascii="Arial" w:hAnsi="Arial" w:cs="Arial"/>
                <w:sz w:val="22"/>
                <w:szCs w:val="22"/>
              </w:rPr>
            </w:pPr>
            <w:r w:rsidRPr="00672FEC">
              <w:rPr>
                <w:rFonts w:ascii="Arial" w:hAnsi="Arial" w:cs="Arial"/>
                <w:sz w:val="22"/>
                <w:szCs w:val="22"/>
              </w:rPr>
              <w:lastRenderedPageBreak/>
              <w:t>Monitoring that effective systems and evaluation/reporting mechanisms are in place for the following areas:</w:t>
            </w:r>
          </w:p>
          <w:p w14:paraId="15FCCF30"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 xml:space="preserve">Continuous quality improvement </w:t>
            </w:r>
          </w:p>
          <w:p w14:paraId="1EA52CBF"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Audit</w:t>
            </w:r>
          </w:p>
          <w:p w14:paraId="41B259BA"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Clinical effectiveness</w:t>
            </w:r>
          </w:p>
          <w:p w14:paraId="72291334"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Risk management and emergency planning</w:t>
            </w:r>
          </w:p>
          <w:p w14:paraId="2CD29B8B"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Continuous learning and development</w:t>
            </w:r>
          </w:p>
          <w:p w14:paraId="26A5DB78"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Research and development</w:t>
            </w:r>
          </w:p>
          <w:p w14:paraId="43E1585F"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Staffing and staff management</w:t>
            </w:r>
          </w:p>
          <w:p w14:paraId="3707FCD2"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Use of information</w:t>
            </w:r>
          </w:p>
          <w:p w14:paraId="487AC2A1" w14:textId="77777777" w:rsidR="0066492B" w:rsidRPr="00672FEC" w:rsidRDefault="0066492B" w:rsidP="0066492B">
            <w:pPr>
              <w:numPr>
                <w:ilvl w:val="0"/>
                <w:numId w:val="22"/>
              </w:numPr>
              <w:jc w:val="both"/>
              <w:rPr>
                <w:rFonts w:ascii="Arial" w:hAnsi="Arial" w:cs="Arial"/>
                <w:sz w:val="22"/>
                <w:szCs w:val="22"/>
              </w:rPr>
            </w:pPr>
            <w:r w:rsidRPr="00672FEC">
              <w:rPr>
                <w:rFonts w:ascii="Arial" w:hAnsi="Arial" w:cs="Arial"/>
                <w:sz w:val="22"/>
                <w:szCs w:val="22"/>
              </w:rPr>
              <w:t>Assessment of patient experience</w:t>
            </w:r>
          </w:p>
          <w:p w14:paraId="28897920" w14:textId="77777777" w:rsidR="0066492B" w:rsidRPr="00672FEC" w:rsidRDefault="0066492B" w:rsidP="00D53CAF">
            <w:pPr>
              <w:widowControl w:val="0"/>
              <w:rPr>
                <w:rFonts w:ascii="Arial" w:hAnsi="Arial" w:cs="Arial"/>
                <w:b/>
                <w:bCs/>
                <w:sz w:val="22"/>
                <w:szCs w:val="22"/>
              </w:rPr>
            </w:pPr>
          </w:p>
          <w:p w14:paraId="3CF883E9" w14:textId="77777777" w:rsidR="0066492B" w:rsidRPr="00672FEC" w:rsidRDefault="0066492B" w:rsidP="00D53CAF">
            <w:pPr>
              <w:widowControl w:val="0"/>
              <w:rPr>
                <w:rFonts w:ascii="Arial" w:hAnsi="Arial" w:cs="Arial"/>
                <w:bCs/>
                <w:sz w:val="22"/>
                <w:szCs w:val="22"/>
              </w:rPr>
            </w:pPr>
            <w:r w:rsidRPr="00672FEC">
              <w:rPr>
                <w:rFonts w:ascii="Arial" w:hAnsi="Arial" w:cs="Arial"/>
                <w:bCs/>
                <w:sz w:val="22"/>
                <w:szCs w:val="22"/>
              </w:rPr>
              <w:t>The unit clinical governance committee will meet quarterly to receive reports on;</w:t>
            </w:r>
          </w:p>
          <w:p w14:paraId="24E95FD5"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Medical adverse incidents</w:t>
            </w:r>
          </w:p>
          <w:p w14:paraId="280E2E38"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Controlled drug returns</w:t>
            </w:r>
          </w:p>
          <w:p w14:paraId="430FEAE4"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CQC reporting</w:t>
            </w:r>
          </w:p>
          <w:p w14:paraId="54B310C8"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Common comments, compliments, complaints</w:t>
            </w:r>
          </w:p>
          <w:p w14:paraId="7497AE55"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Failed admissions / discharges</w:t>
            </w:r>
          </w:p>
          <w:p w14:paraId="7A07DF5F"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Healthcare associated infection audits</w:t>
            </w:r>
          </w:p>
          <w:p w14:paraId="1B114051"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sz w:val="22"/>
                <w:szCs w:val="22"/>
              </w:rPr>
              <w:t>Summary of Morbidity &amp; Mortality audit programme</w:t>
            </w:r>
          </w:p>
          <w:p w14:paraId="7FDD2030" w14:textId="77777777" w:rsidR="0066492B" w:rsidRPr="00672FEC" w:rsidRDefault="0066492B" w:rsidP="0066492B">
            <w:pPr>
              <w:widowControl w:val="0"/>
              <w:numPr>
                <w:ilvl w:val="0"/>
                <w:numId w:val="21"/>
              </w:numPr>
              <w:rPr>
                <w:rFonts w:ascii="Arial" w:hAnsi="Arial" w:cs="Arial"/>
                <w:bCs/>
                <w:sz w:val="22"/>
                <w:szCs w:val="22"/>
              </w:rPr>
            </w:pPr>
            <w:r w:rsidRPr="00672FEC">
              <w:rPr>
                <w:rFonts w:ascii="Arial" w:hAnsi="Arial" w:cs="Arial"/>
                <w:bCs/>
                <w:color w:val="000000"/>
                <w:sz w:val="22"/>
                <w:szCs w:val="22"/>
              </w:rPr>
              <w:t>Summary of training delivered to staff &amp; volunteers</w:t>
            </w:r>
          </w:p>
        </w:tc>
      </w:tr>
    </w:tbl>
    <w:p w14:paraId="77C85DD5" w14:textId="77777777" w:rsidR="0026388B" w:rsidRPr="00672FEC" w:rsidRDefault="0026388B">
      <w:pPr>
        <w:rPr>
          <w:rFonts w:ascii="Arial" w:hAnsi="Arial" w:cs="Arial"/>
          <w:sz w:val="22"/>
          <w:szCs w:val="22"/>
        </w:rPr>
      </w:pPr>
    </w:p>
    <w:sectPr w:rsidR="0026388B" w:rsidRPr="00672FEC" w:rsidSect="0066492B">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1570A" w14:textId="77777777" w:rsidR="00427902" w:rsidRDefault="00427902" w:rsidP="0066492B">
      <w:r>
        <w:separator/>
      </w:r>
    </w:p>
  </w:endnote>
  <w:endnote w:type="continuationSeparator" w:id="0">
    <w:p w14:paraId="3EAC92AA" w14:textId="77777777" w:rsidR="00427902" w:rsidRDefault="00427902" w:rsidP="0066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23FC6" w14:textId="77777777" w:rsidR="00CC529F" w:rsidRDefault="00CC5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39743"/>
      <w:docPartObj>
        <w:docPartGallery w:val="Page Numbers (Bottom of Page)"/>
        <w:docPartUnique/>
      </w:docPartObj>
    </w:sdtPr>
    <w:sdtEndPr>
      <w:rPr>
        <w:noProof/>
        <w:sz w:val="18"/>
        <w:szCs w:val="18"/>
      </w:rPr>
    </w:sdtEndPr>
    <w:sdtContent>
      <w:p w14:paraId="6F7ED6B3" w14:textId="77777777" w:rsidR="00427902" w:rsidRPr="004E6F8F" w:rsidRDefault="00427902">
        <w:pPr>
          <w:pStyle w:val="Footer"/>
          <w:jc w:val="right"/>
          <w:rPr>
            <w:sz w:val="18"/>
            <w:szCs w:val="18"/>
          </w:rPr>
        </w:pPr>
        <w:r w:rsidRPr="004E6F8F">
          <w:rPr>
            <w:sz w:val="18"/>
            <w:szCs w:val="18"/>
          </w:rPr>
          <w:fldChar w:fldCharType="begin"/>
        </w:r>
        <w:r w:rsidRPr="004E6F8F">
          <w:rPr>
            <w:sz w:val="18"/>
            <w:szCs w:val="18"/>
          </w:rPr>
          <w:instrText xml:space="preserve"> PAGE   \* MERGEFORMAT </w:instrText>
        </w:r>
        <w:r w:rsidRPr="004E6F8F">
          <w:rPr>
            <w:sz w:val="18"/>
            <w:szCs w:val="18"/>
          </w:rPr>
          <w:fldChar w:fldCharType="separate"/>
        </w:r>
        <w:r w:rsidR="00DD34B7">
          <w:rPr>
            <w:noProof/>
            <w:sz w:val="18"/>
            <w:szCs w:val="18"/>
          </w:rPr>
          <w:t>1</w:t>
        </w:r>
        <w:r w:rsidRPr="004E6F8F">
          <w:rPr>
            <w:noProof/>
            <w:sz w:val="18"/>
            <w:szCs w:val="18"/>
          </w:rPr>
          <w:fldChar w:fldCharType="end"/>
        </w:r>
      </w:p>
    </w:sdtContent>
  </w:sdt>
  <w:p w14:paraId="6FFF8D55" w14:textId="77777777" w:rsidR="00427902" w:rsidRDefault="004279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F97C5" w14:textId="77777777" w:rsidR="00CC529F" w:rsidRDefault="00CC5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BEFF" w14:textId="77777777" w:rsidR="00427902" w:rsidRDefault="00427902" w:rsidP="0066492B">
      <w:r>
        <w:separator/>
      </w:r>
    </w:p>
  </w:footnote>
  <w:footnote w:type="continuationSeparator" w:id="0">
    <w:p w14:paraId="6A049567" w14:textId="77777777" w:rsidR="00427902" w:rsidRDefault="00427902" w:rsidP="0066492B">
      <w:r>
        <w:continuationSeparator/>
      </w:r>
    </w:p>
  </w:footnote>
  <w:footnote w:id="1">
    <w:p w14:paraId="7617A21E" w14:textId="77777777" w:rsidR="00427902" w:rsidRPr="0053353F" w:rsidRDefault="00427902" w:rsidP="0066492B">
      <w:pPr>
        <w:pStyle w:val="FootnoteText"/>
        <w:rPr>
          <w:rFonts w:ascii="Arial" w:hAnsi="Arial"/>
        </w:rPr>
      </w:pPr>
      <w:r w:rsidRPr="0053353F">
        <w:rPr>
          <w:rStyle w:val="FootnoteReference"/>
          <w:rFonts w:ascii="Arial" w:hAnsi="Arial"/>
        </w:rPr>
        <w:footnoteRef/>
      </w:r>
      <w:r w:rsidRPr="0053353F">
        <w:rPr>
          <w:rFonts w:ascii="Arial" w:hAnsi="Arial"/>
        </w:rPr>
        <w:t xml:space="preserve"> G S</w:t>
      </w:r>
      <w:r>
        <w:rPr>
          <w:rFonts w:ascii="Arial" w:hAnsi="Arial"/>
        </w:rPr>
        <w:t xml:space="preserve"> </w:t>
      </w:r>
      <w:proofErr w:type="spellStart"/>
      <w:r w:rsidRPr="0053353F">
        <w:rPr>
          <w:rFonts w:ascii="Arial" w:hAnsi="Arial"/>
        </w:rPr>
        <w:t>Cally</w:t>
      </w:r>
      <w:proofErr w:type="spellEnd"/>
      <w:r w:rsidRPr="0053353F">
        <w:rPr>
          <w:rFonts w:ascii="Arial" w:hAnsi="Arial"/>
        </w:rPr>
        <w:t xml:space="preserve"> and LJ Donaldson, ‘Clinical governance and the drive for quality improvement in the new NHS in England’ BMJ (4 July 1998): 61-65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47F1" w14:textId="77777777" w:rsidR="00CC529F" w:rsidRDefault="00CC5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17458"/>
      <w:docPartObj>
        <w:docPartGallery w:val="Watermarks"/>
        <w:docPartUnique/>
      </w:docPartObj>
    </w:sdtPr>
    <w:sdtEndPr/>
    <w:sdtContent>
      <w:p w14:paraId="13F2B5C9" w14:textId="77777777" w:rsidR="00CC529F" w:rsidRDefault="00DD34B7">
        <w:pPr>
          <w:pStyle w:val="Header"/>
        </w:pPr>
        <w:r>
          <w:rPr>
            <w:noProof/>
            <w:lang w:val="en-US" w:eastAsia="zh-TW"/>
          </w:rPr>
          <w:pict w14:anchorId="7C842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80D5" w14:textId="77777777" w:rsidR="00CC529F" w:rsidRDefault="00CC52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92ECA50"/>
    <w:lvl w:ilvl="0">
      <w:start w:val="1"/>
      <w:numFmt w:val="bullet"/>
      <w:pStyle w:val="ListBullet2"/>
      <w:lvlText w:val=""/>
      <w:lvlJc w:val="left"/>
      <w:pPr>
        <w:tabs>
          <w:tab w:val="num" w:pos="926"/>
        </w:tabs>
        <w:ind w:left="926" w:hanging="360"/>
      </w:pPr>
      <w:rPr>
        <w:rFonts w:ascii="Symbol" w:hAnsi="Symbol" w:hint="default"/>
      </w:rPr>
    </w:lvl>
  </w:abstractNum>
  <w:abstractNum w:abstractNumId="1">
    <w:nsid w:val="FFFFFF83"/>
    <w:multiLevelType w:val="singleLevel"/>
    <w:tmpl w:val="5414F996"/>
    <w:lvl w:ilvl="0">
      <w:start w:val="1"/>
      <w:numFmt w:val="bullet"/>
      <w:pStyle w:val="ListBullet"/>
      <w:lvlText w:val=""/>
      <w:lvlJc w:val="left"/>
      <w:pPr>
        <w:tabs>
          <w:tab w:val="num" w:pos="643"/>
        </w:tabs>
        <w:ind w:left="643" w:hanging="360"/>
      </w:pPr>
      <w:rPr>
        <w:rFonts w:ascii="Symbol" w:hAnsi="Symbol" w:hint="default"/>
      </w:rPr>
    </w:lvl>
  </w:abstractNum>
  <w:abstractNum w:abstractNumId="2">
    <w:nsid w:val="033E0003"/>
    <w:multiLevelType w:val="hybridMultilevel"/>
    <w:tmpl w:val="45229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101468"/>
    <w:multiLevelType w:val="hybridMultilevel"/>
    <w:tmpl w:val="0A5A9542"/>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
    <w:nsid w:val="07EB73D1"/>
    <w:multiLevelType w:val="hybridMultilevel"/>
    <w:tmpl w:val="E9E0DA7A"/>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5">
    <w:nsid w:val="09861C9F"/>
    <w:multiLevelType w:val="hybridMultilevel"/>
    <w:tmpl w:val="742E928A"/>
    <w:lvl w:ilvl="0" w:tplc="08090001">
      <w:start w:val="1"/>
      <w:numFmt w:val="bullet"/>
      <w:lvlText w:val=""/>
      <w:lvlJc w:val="left"/>
      <w:pPr>
        <w:tabs>
          <w:tab w:val="num" w:pos="731"/>
        </w:tabs>
        <w:ind w:left="731" w:hanging="360"/>
      </w:pPr>
      <w:rPr>
        <w:rFonts w:ascii="Symbol" w:hAnsi="Symbol" w:hint="default"/>
      </w:rPr>
    </w:lvl>
    <w:lvl w:ilvl="1" w:tplc="08090003" w:tentative="1">
      <w:start w:val="1"/>
      <w:numFmt w:val="bullet"/>
      <w:lvlText w:val="o"/>
      <w:lvlJc w:val="left"/>
      <w:pPr>
        <w:tabs>
          <w:tab w:val="num" w:pos="1451"/>
        </w:tabs>
        <w:ind w:left="1451" w:hanging="360"/>
      </w:pPr>
      <w:rPr>
        <w:rFonts w:ascii="Courier New" w:hAnsi="Courier New" w:cs="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cs="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cs="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6">
    <w:nsid w:val="0DA178BA"/>
    <w:multiLevelType w:val="hybridMultilevel"/>
    <w:tmpl w:val="776276DA"/>
    <w:lvl w:ilvl="0" w:tplc="0809000F">
      <w:start w:val="1"/>
      <w:numFmt w:val="decimal"/>
      <w:lvlText w:val="%1."/>
      <w:lvlJc w:val="left"/>
      <w:pPr>
        <w:tabs>
          <w:tab w:val="num" w:pos="1077"/>
        </w:tabs>
        <w:ind w:left="1077" w:hanging="360"/>
      </w:pPr>
    </w:lvl>
    <w:lvl w:ilvl="1" w:tplc="08090019" w:tentative="1">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7">
    <w:nsid w:val="10F83443"/>
    <w:multiLevelType w:val="multilevel"/>
    <w:tmpl w:val="A37A0C4C"/>
    <w:lvl w:ilvl="0">
      <w:start w:val="9"/>
      <w:numFmt w:val="decimal"/>
      <w:pStyle w:val="01-Bullet4-BB"/>
      <w:lvlText w:val="%1"/>
      <w:lvlJc w:val="left"/>
      <w:pPr>
        <w:tabs>
          <w:tab w:val="num" w:pos="840"/>
        </w:tabs>
        <w:ind w:left="840" w:hanging="720"/>
      </w:pPr>
      <w:rPr>
        <w:rFonts w:cs="Times New Roman" w:hint="default"/>
        <w:b/>
        <w:bCs/>
        <w:i w:val="0"/>
        <w:iCs w:val="0"/>
        <w:sz w:val="20"/>
        <w:szCs w:val="2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rPr>
    </w:lvl>
    <w:lvl w:ilvl="2">
      <w:start w:val="1"/>
      <w:numFmt w:val="decimal"/>
      <w:pStyle w:val="01-Bullet5-BB"/>
      <w:lvlText w:val="%1.%2.%3"/>
      <w:lvlJc w:val="left"/>
      <w:pPr>
        <w:tabs>
          <w:tab w:val="num" w:pos="1440"/>
        </w:tabs>
        <w:ind w:left="144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3"/>
      <w:numFmt w:val="decimal"/>
      <w:lvlText w:val="%1.%2.%3.%4.%5.%6.%7.%8.%9."/>
      <w:lvlJc w:val="left"/>
      <w:pPr>
        <w:tabs>
          <w:tab w:val="num" w:pos="6120"/>
        </w:tabs>
        <w:ind w:left="4320" w:hanging="1440"/>
      </w:pPr>
      <w:rPr>
        <w:rFonts w:cs="Times New Roman" w:hint="default"/>
      </w:rPr>
    </w:lvl>
  </w:abstractNum>
  <w:abstractNum w:abstractNumId="8">
    <w:nsid w:val="111F0403"/>
    <w:multiLevelType w:val="hybridMultilevel"/>
    <w:tmpl w:val="1B90E2B2"/>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9">
    <w:nsid w:val="11E95B03"/>
    <w:multiLevelType w:val="hybridMultilevel"/>
    <w:tmpl w:val="9D683F2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0">
    <w:nsid w:val="175E31A9"/>
    <w:multiLevelType w:val="multilevel"/>
    <w:tmpl w:val="6FC41E9C"/>
    <w:numStyleLink w:val="mc"/>
  </w:abstractNum>
  <w:abstractNum w:abstractNumId="11">
    <w:nsid w:val="17EA1A64"/>
    <w:multiLevelType w:val="hybridMultilevel"/>
    <w:tmpl w:val="4ED0FF7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2">
    <w:nsid w:val="191C72B3"/>
    <w:multiLevelType w:val="hybridMultilevel"/>
    <w:tmpl w:val="13A02A8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9EE76D3"/>
    <w:multiLevelType w:val="hybridMultilevel"/>
    <w:tmpl w:val="B0D21FDA"/>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4">
    <w:nsid w:val="1B4900E2"/>
    <w:multiLevelType w:val="hybridMultilevel"/>
    <w:tmpl w:val="BD002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1BFA09B5"/>
    <w:multiLevelType w:val="hybridMultilevel"/>
    <w:tmpl w:val="134499C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6">
    <w:nsid w:val="1FA47B77"/>
    <w:multiLevelType w:val="hybridMultilevel"/>
    <w:tmpl w:val="CA3CF8D4"/>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7">
    <w:nsid w:val="2181000E"/>
    <w:multiLevelType w:val="hybridMultilevel"/>
    <w:tmpl w:val="79CE4A7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8">
    <w:nsid w:val="228E6BF5"/>
    <w:multiLevelType w:val="hybridMultilevel"/>
    <w:tmpl w:val="D2B4B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3274A97"/>
    <w:multiLevelType w:val="hybridMultilevel"/>
    <w:tmpl w:val="797C0EF6"/>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0">
    <w:nsid w:val="242E3EC2"/>
    <w:multiLevelType w:val="hybridMultilevel"/>
    <w:tmpl w:val="B6F0B77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5AE4EAA"/>
    <w:multiLevelType w:val="hybridMultilevel"/>
    <w:tmpl w:val="4FFA792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2">
    <w:nsid w:val="26E3053F"/>
    <w:multiLevelType w:val="hybridMultilevel"/>
    <w:tmpl w:val="BE649F32"/>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nsid w:val="27E53E49"/>
    <w:multiLevelType w:val="hybridMultilevel"/>
    <w:tmpl w:val="7E784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8851E8B"/>
    <w:multiLevelType w:val="hybridMultilevel"/>
    <w:tmpl w:val="D41AA856"/>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5">
    <w:nsid w:val="2A9E1F7B"/>
    <w:multiLevelType w:val="hybridMultilevel"/>
    <w:tmpl w:val="CD18C014"/>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6">
    <w:nsid w:val="2C1E41B7"/>
    <w:multiLevelType w:val="hybridMultilevel"/>
    <w:tmpl w:val="A1468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4301A8"/>
    <w:multiLevelType w:val="hybridMultilevel"/>
    <w:tmpl w:val="8CAAED0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8">
    <w:nsid w:val="2ED54CE1"/>
    <w:multiLevelType w:val="hybridMultilevel"/>
    <w:tmpl w:val="3AA07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0C65672"/>
    <w:multiLevelType w:val="hybridMultilevel"/>
    <w:tmpl w:val="36A853C2"/>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0">
    <w:nsid w:val="31943D76"/>
    <w:multiLevelType w:val="hybridMultilevel"/>
    <w:tmpl w:val="3CBC572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1">
    <w:nsid w:val="356365D3"/>
    <w:multiLevelType w:val="hybridMultilevel"/>
    <w:tmpl w:val="5D84179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32">
    <w:nsid w:val="37230BA4"/>
    <w:multiLevelType w:val="hybridMultilevel"/>
    <w:tmpl w:val="89223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9326E34"/>
    <w:multiLevelType w:val="hybridMultilevel"/>
    <w:tmpl w:val="44C81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AAE68C3"/>
    <w:multiLevelType w:val="hybridMultilevel"/>
    <w:tmpl w:val="F5FED592"/>
    <w:lvl w:ilvl="0" w:tplc="04090001">
      <w:start w:val="1"/>
      <w:numFmt w:val="bullet"/>
      <w:lvlText w:val=""/>
      <w:lvlJc w:val="left"/>
      <w:pPr>
        <w:tabs>
          <w:tab w:val="num" w:pos="0"/>
        </w:tabs>
        <w:ind w:hanging="360"/>
      </w:pPr>
      <w:rPr>
        <w:rFonts w:ascii="Symbol" w:hAnsi="Symbol" w:cs="Symbol" w:hint="default"/>
      </w:rPr>
    </w:lvl>
    <w:lvl w:ilvl="1" w:tplc="FE048FC2">
      <w:start w:val="1"/>
      <w:numFmt w:val="bullet"/>
      <w:lvlText w:val=""/>
      <w:lvlJc w:val="left"/>
      <w:pPr>
        <w:tabs>
          <w:tab w:val="num" w:pos="720"/>
        </w:tabs>
        <w:ind w:left="720" w:hanging="360"/>
      </w:pPr>
      <w:rPr>
        <w:rFonts w:ascii="Symbol" w:hAnsi="Symbol" w:cs="Symbol" w:hint="default"/>
        <w:b/>
        <w:bCs/>
        <w:i w:val="0"/>
        <w:iCs w:val="0"/>
        <w:color w:val="auto"/>
      </w:rPr>
    </w:lvl>
    <w:lvl w:ilvl="2" w:tplc="1C540CF2">
      <w:numFmt w:val="bullet"/>
      <w:lvlText w:val="-"/>
      <w:lvlJc w:val="left"/>
      <w:pPr>
        <w:tabs>
          <w:tab w:val="num" w:pos="1440"/>
        </w:tabs>
        <w:ind w:left="1440" w:hanging="360"/>
      </w:pPr>
      <w:rPr>
        <w:rFonts w:ascii="Arial" w:eastAsia="Times New Roman" w:hAnsi="Arial"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35">
    <w:nsid w:val="3B1E1FD9"/>
    <w:multiLevelType w:val="hybridMultilevel"/>
    <w:tmpl w:val="F25E7F2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3BB24EBF"/>
    <w:multiLevelType w:val="hybridMultilevel"/>
    <w:tmpl w:val="25AC8970"/>
    <w:lvl w:ilvl="0" w:tplc="0809000F">
      <w:start w:val="1"/>
      <w:numFmt w:val="decimal"/>
      <w:lvlText w:val="%1."/>
      <w:lvlJc w:val="left"/>
      <w:pPr>
        <w:tabs>
          <w:tab w:val="num" w:pos="732"/>
        </w:tabs>
        <w:ind w:left="732" w:hanging="360"/>
      </w:pPr>
    </w:lvl>
    <w:lvl w:ilvl="1" w:tplc="08090001">
      <w:start w:val="1"/>
      <w:numFmt w:val="bullet"/>
      <w:lvlText w:val=""/>
      <w:lvlJc w:val="left"/>
      <w:pPr>
        <w:tabs>
          <w:tab w:val="num" w:pos="1452"/>
        </w:tabs>
        <w:ind w:left="1452" w:hanging="360"/>
      </w:pPr>
      <w:rPr>
        <w:rFonts w:ascii="Symbol" w:hAnsi="Symbol" w:hint="default"/>
      </w:rPr>
    </w:lvl>
    <w:lvl w:ilvl="2" w:tplc="0809001B" w:tentative="1">
      <w:start w:val="1"/>
      <w:numFmt w:val="lowerRoman"/>
      <w:lvlText w:val="%3."/>
      <w:lvlJc w:val="right"/>
      <w:pPr>
        <w:tabs>
          <w:tab w:val="num" w:pos="2172"/>
        </w:tabs>
        <w:ind w:left="2172" w:hanging="180"/>
      </w:pPr>
    </w:lvl>
    <w:lvl w:ilvl="3" w:tplc="0809000F" w:tentative="1">
      <w:start w:val="1"/>
      <w:numFmt w:val="decimal"/>
      <w:lvlText w:val="%4."/>
      <w:lvlJc w:val="left"/>
      <w:pPr>
        <w:tabs>
          <w:tab w:val="num" w:pos="2892"/>
        </w:tabs>
        <w:ind w:left="2892" w:hanging="360"/>
      </w:pPr>
    </w:lvl>
    <w:lvl w:ilvl="4" w:tplc="08090019" w:tentative="1">
      <w:start w:val="1"/>
      <w:numFmt w:val="lowerLetter"/>
      <w:lvlText w:val="%5."/>
      <w:lvlJc w:val="left"/>
      <w:pPr>
        <w:tabs>
          <w:tab w:val="num" w:pos="3612"/>
        </w:tabs>
        <w:ind w:left="3612" w:hanging="360"/>
      </w:pPr>
    </w:lvl>
    <w:lvl w:ilvl="5" w:tplc="0809001B" w:tentative="1">
      <w:start w:val="1"/>
      <w:numFmt w:val="lowerRoman"/>
      <w:lvlText w:val="%6."/>
      <w:lvlJc w:val="right"/>
      <w:pPr>
        <w:tabs>
          <w:tab w:val="num" w:pos="4332"/>
        </w:tabs>
        <w:ind w:left="4332" w:hanging="180"/>
      </w:pPr>
    </w:lvl>
    <w:lvl w:ilvl="6" w:tplc="0809000F" w:tentative="1">
      <w:start w:val="1"/>
      <w:numFmt w:val="decimal"/>
      <w:lvlText w:val="%7."/>
      <w:lvlJc w:val="left"/>
      <w:pPr>
        <w:tabs>
          <w:tab w:val="num" w:pos="5052"/>
        </w:tabs>
        <w:ind w:left="5052" w:hanging="360"/>
      </w:pPr>
    </w:lvl>
    <w:lvl w:ilvl="7" w:tplc="08090019" w:tentative="1">
      <w:start w:val="1"/>
      <w:numFmt w:val="lowerLetter"/>
      <w:lvlText w:val="%8."/>
      <w:lvlJc w:val="left"/>
      <w:pPr>
        <w:tabs>
          <w:tab w:val="num" w:pos="5772"/>
        </w:tabs>
        <w:ind w:left="5772" w:hanging="360"/>
      </w:pPr>
    </w:lvl>
    <w:lvl w:ilvl="8" w:tplc="0809001B" w:tentative="1">
      <w:start w:val="1"/>
      <w:numFmt w:val="lowerRoman"/>
      <w:lvlText w:val="%9."/>
      <w:lvlJc w:val="right"/>
      <w:pPr>
        <w:tabs>
          <w:tab w:val="num" w:pos="6492"/>
        </w:tabs>
        <w:ind w:left="6492" w:hanging="180"/>
      </w:pPr>
    </w:lvl>
  </w:abstractNum>
  <w:abstractNum w:abstractNumId="37">
    <w:nsid w:val="3DFD5CC6"/>
    <w:multiLevelType w:val="hybridMultilevel"/>
    <w:tmpl w:val="D1E25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3EB13B31"/>
    <w:multiLevelType w:val="multilevel"/>
    <w:tmpl w:val="6FC41E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9">
    <w:nsid w:val="411E5DC6"/>
    <w:multiLevelType w:val="hybridMultilevel"/>
    <w:tmpl w:val="6A42F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1F516D3"/>
    <w:multiLevelType w:val="hybridMultilevel"/>
    <w:tmpl w:val="C526DE9A"/>
    <w:lvl w:ilvl="0" w:tplc="08090001">
      <w:start w:val="1"/>
      <w:numFmt w:val="bullet"/>
      <w:lvlText w:val=""/>
      <w:lvlJc w:val="left"/>
      <w:pPr>
        <w:ind w:left="1768" w:hanging="360"/>
      </w:pPr>
      <w:rPr>
        <w:rFonts w:ascii="Symbol" w:hAnsi="Symbol" w:hint="default"/>
      </w:rPr>
    </w:lvl>
    <w:lvl w:ilvl="1" w:tplc="08090003" w:tentative="1">
      <w:start w:val="1"/>
      <w:numFmt w:val="bullet"/>
      <w:lvlText w:val="o"/>
      <w:lvlJc w:val="left"/>
      <w:pPr>
        <w:ind w:left="2488" w:hanging="360"/>
      </w:pPr>
      <w:rPr>
        <w:rFonts w:ascii="Courier New" w:hAnsi="Courier New" w:cs="Courier New" w:hint="default"/>
      </w:rPr>
    </w:lvl>
    <w:lvl w:ilvl="2" w:tplc="08090005" w:tentative="1">
      <w:start w:val="1"/>
      <w:numFmt w:val="bullet"/>
      <w:lvlText w:val=""/>
      <w:lvlJc w:val="left"/>
      <w:pPr>
        <w:ind w:left="3208" w:hanging="360"/>
      </w:pPr>
      <w:rPr>
        <w:rFonts w:ascii="Wingdings" w:hAnsi="Wingdings" w:hint="default"/>
      </w:rPr>
    </w:lvl>
    <w:lvl w:ilvl="3" w:tplc="08090001" w:tentative="1">
      <w:start w:val="1"/>
      <w:numFmt w:val="bullet"/>
      <w:lvlText w:val=""/>
      <w:lvlJc w:val="left"/>
      <w:pPr>
        <w:ind w:left="3928" w:hanging="360"/>
      </w:pPr>
      <w:rPr>
        <w:rFonts w:ascii="Symbol" w:hAnsi="Symbol" w:hint="default"/>
      </w:rPr>
    </w:lvl>
    <w:lvl w:ilvl="4" w:tplc="08090003" w:tentative="1">
      <w:start w:val="1"/>
      <w:numFmt w:val="bullet"/>
      <w:lvlText w:val="o"/>
      <w:lvlJc w:val="left"/>
      <w:pPr>
        <w:ind w:left="4648" w:hanging="360"/>
      </w:pPr>
      <w:rPr>
        <w:rFonts w:ascii="Courier New" w:hAnsi="Courier New" w:cs="Courier New" w:hint="default"/>
      </w:rPr>
    </w:lvl>
    <w:lvl w:ilvl="5" w:tplc="08090005" w:tentative="1">
      <w:start w:val="1"/>
      <w:numFmt w:val="bullet"/>
      <w:lvlText w:val=""/>
      <w:lvlJc w:val="left"/>
      <w:pPr>
        <w:ind w:left="5368" w:hanging="360"/>
      </w:pPr>
      <w:rPr>
        <w:rFonts w:ascii="Wingdings" w:hAnsi="Wingdings" w:hint="default"/>
      </w:rPr>
    </w:lvl>
    <w:lvl w:ilvl="6" w:tplc="08090001" w:tentative="1">
      <w:start w:val="1"/>
      <w:numFmt w:val="bullet"/>
      <w:lvlText w:val=""/>
      <w:lvlJc w:val="left"/>
      <w:pPr>
        <w:ind w:left="6088" w:hanging="360"/>
      </w:pPr>
      <w:rPr>
        <w:rFonts w:ascii="Symbol" w:hAnsi="Symbol" w:hint="default"/>
      </w:rPr>
    </w:lvl>
    <w:lvl w:ilvl="7" w:tplc="08090003" w:tentative="1">
      <w:start w:val="1"/>
      <w:numFmt w:val="bullet"/>
      <w:lvlText w:val="o"/>
      <w:lvlJc w:val="left"/>
      <w:pPr>
        <w:ind w:left="6808" w:hanging="360"/>
      </w:pPr>
      <w:rPr>
        <w:rFonts w:ascii="Courier New" w:hAnsi="Courier New" w:cs="Courier New" w:hint="default"/>
      </w:rPr>
    </w:lvl>
    <w:lvl w:ilvl="8" w:tplc="08090005" w:tentative="1">
      <w:start w:val="1"/>
      <w:numFmt w:val="bullet"/>
      <w:lvlText w:val=""/>
      <w:lvlJc w:val="left"/>
      <w:pPr>
        <w:ind w:left="7528" w:hanging="360"/>
      </w:pPr>
      <w:rPr>
        <w:rFonts w:ascii="Wingdings" w:hAnsi="Wingdings" w:hint="default"/>
      </w:rPr>
    </w:lvl>
  </w:abstractNum>
  <w:abstractNum w:abstractNumId="41">
    <w:nsid w:val="424875BF"/>
    <w:multiLevelType w:val="hybridMultilevel"/>
    <w:tmpl w:val="E6ACDF5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2">
    <w:nsid w:val="43D342AA"/>
    <w:multiLevelType w:val="hybridMultilevel"/>
    <w:tmpl w:val="4F8A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7AB1F4C"/>
    <w:multiLevelType w:val="hybridMultilevel"/>
    <w:tmpl w:val="C648581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4">
    <w:nsid w:val="49950C7B"/>
    <w:multiLevelType w:val="multilevel"/>
    <w:tmpl w:val="08090025"/>
    <w:lvl w:ilvl="0">
      <w:start w:val="1"/>
      <w:numFmt w:val="decimal"/>
      <w:pStyle w:val="Heading1"/>
      <w:lvlText w:val="%1"/>
      <w:lvlJc w:val="left"/>
      <w:pPr>
        <w:tabs>
          <w:tab w:val="num" w:pos="432"/>
        </w:tabs>
        <w:ind w:left="432" w:hanging="432"/>
      </w:pPr>
      <w:rPr>
        <w:rFonts w:cs="Times New Roman" w:hint="default"/>
        <w:b w:val="0"/>
        <w:bCs w:val="0"/>
        <w:i w:val="0"/>
        <w:iCs w:val="0"/>
        <w:sz w:val="24"/>
        <w:szCs w:val="24"/>
      </w:rPr>
    </w:lvl>
    <w:lvl w:ilvl="1">
      <w:start w:val="1"/>
      <w:numFmt w:val="decimal"/>
      <w:pStyle w:val="Heading2"/>
      <w:lvlText w:val="%1.%2"/>
      <w:lvlJc w:val="left"/>
      <w:pPr>
        <w:tabs>
          <w:tab w:val="num" w:pos="576"/>
        </w:tabs>
        <w:ind w:left="576" w:hanging="576"/>
      </w:pPr>
      <w:rPr>
        <w:rFonts w:cs="Times New Roman" w:hint="default"/>
        <w:b w:val="0"/>
        <w:bCs w:val="0"/>
        <w:i w:val="0"/>
        <w:iCs w:val="0"/>
        <w:sz w:val="24"/>
        <w:szCs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bCs w:val="0"/>
        <w:i w:val="0"/>
        <w:iCs w:val="0"/>
        <w:sz w:val="24"/>
        <w:szCs w:val="24"/>
      </w:rPr>
    </w:lvl>
    <w:lvl w:ilvl="5">
      <w:start w:val="1"/>
      <w:numFmt w:val="decimal"/>
      <w:pStyle w:val="Heading6"/>
      <w:lvlText w:val="%1.%2.%3.%4.%5.%6"/>
      <w:lvlJc w:val="left"/>
      <w:pPr>
        <w:tabs>
          <w:tab w:val="num" w:pos="1152"/>
        </w:tabs>
        <w:ind w:left="1152" w:hanging="1152"/>
      </w:pPr>
      <w:rPr>
        <w:rFonts w:cs="Times New Roman" w:hint="default"/>
        <w:b w:val="0"/>
        <w:bCs w:val="0"/>
        <w:i w:val="0"/>
        <w:iCs w:val="0"/>
        <w:sz w:val="24"/>
        <w:szCs w:val="24"/>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5">
    <w:nsid w:val="49CC6BA5"/>
    <w:multiLevelType w:val="hybridMultilevel"/>
    <w:tmpl w:val="C27A4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6">
    <w:nsid w:val="4D410F21"/>
    <w:multiLevelType w:val="hybridMultilevel"/>
    <w:tmpl w:val="480E90A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7">
    <w:nsid w:val="4DF32894"/>
    <w:multiLevelType w:val="hybridMultilevel"/>
    <w:tmpl w:val="E6E22D6A"/>
    <w:lvl w:ilvl="0" w:tplc="08090001">
      <w:start w:val="1"/>
      <w:numFmt w:val="bullet"/>
      <w:lvlText w:val=""/>
      <w:lvlJc w:val="left"/>
      <w:pPr>
        <w:tabs>
          <w:tab w:val="num" w:pos="1366"/>
        </w:tabs>
        <w:ind w:left="1366" w:hanging="360"/>
      </w:pPr>
      <w:rPr>
        <w:rFonts w:ascii="Symbol" w:hAnsi="Symbol" w:hint="default"/>
      </w:rPr>
    </w:lvl>
    <w:lvl w:ilvl="1" w:tplc="08090003" w:tentative="1">
      <w:start w:val="1"/>
      <w:numFmt w:val="bullet"/>
      <w:lvlText w:val="o"/>
      <w:lvlJc w:val="left"/>
      <w:pPr>
        <w:tabs>
          <w:tab w:val="num" w:pos="2086"/>
        </w:tabs>
        <w:ind w:left="2086" w:hanging="360"/>
      </w:pPr>
      <w:rPr>
        <w:rFonts w:ascii="Courier New" w:hAnsi="Courier New" w:cs="Courier New" w:hint="default"/>
      </w:rPr>
    </w:lvl>
    <w:lvl w:ilvl="2" w:tplc="08090005" w:tentative="1">
      <w:start w:val="1"/>
      <w:numFmt w:val="bullet"/>
      <w:lvlText w:val=""/>
      <w:lvlJc w:val="left"/>
      <w:pPr>
        <w:tabs>
          <w:tab w:val="num" w:pos="2806"/>
        </w:tabs>
        <w:ind w:left="2806" w:hanging="360"/>
      </w:pPr>
      <w:rPr>
        <w:rFonts w:ascii="Wingdings" w:hAnsi="Wingdings" w:hint="default"/>
      </w:rPr>
    </w:lvl>
    <w:lvl w:ilvl="3" w:tplc="08090001" w:tentative="1">
      <w:start w:val="1"/>
      <w:numFmt w:val="bullet"/>
      <w:lvlText w:val=""/>
      <w:lvlJc w:val="left"/>
      <w:pPr>
        <w:tabs>
          <w:tab w:val="num" w:pos="3526"/>
        </w:tabs>
        <w:ind w:left="3526" w:hanging="360"/>
      </w:pPr>
      <w:rPr>
        <w:rFonts w:ascii="Symbol" w:hAnsi="Symbol" w:hint="default"/>
      </w:rPr>
    </w:lvl>
    <w:lvl w:ilvl="4" w:tplc="08090003" w:tentative="1">
      <w:start w:val="1"/>
      <w:numFmt w:val="bullet"/>
      <w:lvlText w:val="o"/>
      <w:lvlJc w:val="left"/>
      <w:pPr>
        <w:tabs>
          <w:tab w:val="num" w:pos="4246"/>
        </w:tabs>
        <w:ind w:left="4246" w:hanging="360"/>
      </w:pPr>
      <w:rPr>
        <w:rFonts w:ascii="Courier New" w:hAnsi="Courier New" w:cs="Courier New" w:hint="default"/>
      </w:rPr>
    </w:lvl>
    <w:lvl w:ilvl="5" w:tplc="08090005" w:tentative="1">
      <w:start w:val="1"/>
      <w:numFmt w:val="bullet"/>
      <w:lvlText w:val=""/>
      <w:lvlJc w:val="left"/>
      <w:pPr>
        <w:tabs>
          <w:tab w:val="num" w:pos="4966"/>
        </w:tabs>
        <w:ind w:left="4966" w:hanging="360"/>
      </w:pPr>
      <w:rPr>
        <w:rFonts w:ascii="Wingdings" w:hAnsi="Wingdings" w:hint="default"/>
      </w:rPr>
    </w:lvl>
    <w:lvl w:ilvl="6" w:tplc="08090001" w:tentative="1">
      <w:start w:val="1"/>
      <w:numFmt w:val="bullet"/>
      <w:lvlText w:val=""/>
      <w:lvlJc w:val="left"/>
      <w:pPr>
        <w:tabs>
          <w:tab w:val="num" w:pos="5686"/>
        </w:tabs>
        <w:ind w:left="5686" w:hanging="360"/>
      </w:pPr>
      <w:rPr>
        <w:rFonts w:ascii="Symbol" w:hAnsi="Symbol" w:hint="default"/>
      </w:rPr>
    </w:lvl>
    <w:lvl w:ilvl="7" w:tplc="08090003" w:tentative="1">
      <w:start w:val="1"/>
      <w:numFmt w:val="bullet"/>
      <w:lvlText w:val="o"/>
      <w:lvlJc w:val="left"/>
      <w:pPr>
        <w:tabs>
          <w:tab w:val="num" w:pos="6406"/>
        </w:tabs>
        <w:ind w:left="6406" w:hanging="360"/>
      </w:pPr>
      <w:rPr>
        <w:rFonts w:ascii="Courier New" w:hAnsi="Courier New" w:cs="Courier New" w:hint="default"/>
      </w:rPr>
    </w:lvl>
    <w:lvl w:ilvl="8" w:tplc="08090005" w:tentative="1">
      <w:start w:val="1"/>
      <w:numFmt w:val="bullet"/>
      <w:lvlText w:val=""/>
      <w:lvlJc w:val="left"/>
      <w:pPr>
        <w:tabs>
          <w:tab w:val="num" w:pos="7126"/>
        </w:tabs>
        <w:ind w:left="7126" w:hanging="360"/>
      </w:pPr>
      <w:rPr>
        <w:rFonts w:ascii="Wingdings" w:hAnsi="Wingdings" w:hint="default"/>
      </w:rPr>
    </w:lvl>
  </w:abstractNum>
  <w:abstractNum w:abstractNumId="48">
    <w:nsid w:val="52F555EF"/>
    <w:multiLevelType w:val="hybridMultilevel"/>
    <w:tmpl w:val="165E6F9A"/>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9">
    <w:nsid w:val="570A6A21"/>
    <w:multiLevelType w:val="hybridMultilevel"/>
    <w:tmpl w:val="072EBF18"/>
    <w:lvl w:ilvl="0" w:tplc="301CF136">
      <w:start w:val="1"/>
      <w:numFmt w:val="decimal"/>
      <w:lvlText w:val="%1.2"/>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8DA80D5E">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AB05DAE"/>
    <w:multiLevelType w:val="hybridMultilevel"/>
    <w:tmpl w:val="4ED81D8A"/>
    <w:lvl w:ilvl="0" w:tplc="04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51">
    <w:nsid w:val="5E620E38"/>
    <w:multiLevelType w:val="hybridMultilevel"/>
    <w:tmpl w:val="77601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3BB53E7"/>
    <w:multiLevelType w:val="hybridMultilevel"/>
    <w:tmpl w:val="2986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BC3394"/>
    <w:multiLevelType w:val="hybridMultilevel"/>
    <w:tmpl w:val="EF7E5824"/>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54">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55">
    <w:nsid w:val="66C85203"/>
    <w:multiLevelType w:val="hybridMultilevel"/>
    <w:tmpl w:val="0CE2A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6B043F00"/>
    <w:multiLevelType w:val="hybridMultilevel"/>
    <w:tmpl w:val="55E6B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6D105D30"/>
    <w:multiLevelType w:val="hybridMultilevel"/>
    <w:tmpl w:val="6E4A81D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58">
    <w:nsid w:val="6ECD78FD"/>
    <w:multiLevelType w:val="hybridMultilevel"/>
    <w:tmpl w:val="A186380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59">
    <w:nsid w:val="6F98601E"/>
    <w:multiLevelType w:val="hybridMultilevel"/>
    <w:tmpl w:val="5866A9C2"/>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0">
    <w:nsid w:val="6FED25DC"/>
    <w:multiLevelType w:val="hybridMultilevel"/>
    <w:tmpl w:val="3A122B4C"/>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1">
    <w:nsid w:val="75ED4A38"/>
    <w:multiLevelType w:val="hybridMultilevel"/>
    <w:tmpl w:val="1DC2EC34"/>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2">
    <w:nsid w:val="77E96570"/>
    <w:multiLevelType w:val="hybridMultilevel"/>
    <w:tmpl w:val="7AAC7AA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3">
    <w:nsid w:val="7A4038BF"/>
    <w:multiLevelType w:val="hybridMultilevel"/>
    <w:tmpl w:val="4F2A7386"/>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4">
    <w:nsid w:val="7AEE5C46"/>
    <w:multiLevelType w:val="hybridMultilevel"/>
    <w:tmpl w:val="7FE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B536367"/>
    <w:multiLevelType w:val="hybridMultilevel"/>
    <w:tmpl w:val="519A13BE"/>
    <w:lvl w:ilvl="0" w:tplc="04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66">
    <w:nsid w:val="7B6F15B0"/>
    <w:multiLevelType w:val="multilevel"/>
    <w:tmpl w:val="8B2A4A12"/>
    <w:lvl w:ilvl="0">
      <w:start w:val="3"/>
      <w:numFmt w:val="decimal"/>
      <w:lvlRestart w:val="0"/>
      <w:pStyle w:val="FWSL1"/>
      <w:suff w:val="nothing"/>
      <w:lvlText w:val="Schedule %1"/>
      <w:lvlJc w:val="left"/>
      <w:pPr>
        <w:tabs>
          <w:tab w:val="num" w:pos="720"/>
        </w:tabs>
      </w:pPr>
      <w:rPr>
        <w:rFonts w:ascii="Times New Roman" w:hAnsi="Times New Roman" w:cs="Times New Roman"/>
        <w:b/>
        <w:bCs/>
        <w:i w:val="0"/>
        <w:iCs w:val="0"/>
        <w:caps/>
        <w:smallCaps w:val="0"/>
        <w:color w:val="auto"/>
        <w:sz w:val="24"/>
        <w:szCs w:val="24"/>
        <w:u w:val="none"/>
      </w:rPr>
    </w:lvl>
    <w:lvl w:ilvl="1">
      <w:start w:val="1"/>
      <w:numFmt w:val="decimal"/>
      <w:pStyle w:val="FWSL2"/>
      <w:suff w:val="space"/>
      <w:lvlText w:val="Part %2"/>
      <w:lvlJc w:val="left"/>
      <w:pPr>
        <w:tabs>
          <w:tab w:val="num" w:pos="720"/>
        </w:tabs>
      </w:pPr>
      <w:rPr>
        <w:rFonts w:ascii="Times New Roman" w:hAnsi="Times New Roman" w:cs="Times New Roman"/>
        <w:b/>
        <w:bCs/>
        <w:i w:val="0"/>
        <w:iCs w:val="0"/>
        <w:caps w:val="0"/>
        <w:color w:val="auto"/>
        <w:sz w:val="24"/>
        <w:szCs w:val="24"/>
        <w:u w:val="none"/>
      </w:rPr>
    </w:lvl>
    <w:lvl w:ilvl="2">
      <w:start w:val="1"/>
      <w:numFmt w:val="decimal"/>
      <w:pStyle w:val="FWSL3"/>
      <w:lvlText w:val="%3."/>
      <w:lvlJc w:val="left"/>
      <w:pPr>
        <w:tabs>
          <w:tab w:val="num" w:pos="720"/>
        </w:tabs>
      </w:pPr>
      <w:rPr>
        <w:rFonts w:ascii="Times New Roman" w:hAnsi="Times New Roman" w:cs="Times New Roman"/>
        <w:b/>
        <w:bCs/>
        <w:i w:val="0"/>
        <w:iCs w:val="0"/>
        <w:caps w:val="0"/>
        <w:color w:val="auto"/>
        <w:sz w:val="24"/>
        <w:szCs w:val="24"/>
        <w:u w:val="none"/>
      </w:rPr>
    </w:lvl>
    <w:lvl w:ilvl="3">
      <w:start w:val="1"/>
      <w:numFmt w:val="decimal"/>
      <w:pStyle w:val="FWSL4"/>
      <w:lvlText w:val="%4."/>
      <w:lvlJc w:val="left"/>
      <w:pPr>
        <w:tabs>
          <w:tab w:val="num" w:pos="720"/>
        </w:tabs>
      </w:pPr>
      <w:rPr>
        <w:rFonts w:ascii="Times New Roman" w:hAnsi="Times New Roman" w:cs="Times New Roman"/>
        <w:b w:val="0"/>
        <w:bCs w:val="0"/>
        <w:i w:val="0"/>
        <w:iCs w:val="0"/>
        <w:caps w:val="0"/>
        <w:color w:val="auto"/>
        <w:sz w:val="24"/>
        <w:szCs w:val="24"/>
        <w:u w:val="none"/>
      </w:rPr>
    </w:lvl>
    <w:lvl w:ilvl="4">
      <w:start w:val="1"/>
      <w:numFmt w:val="decimal"/>
      <w:pStyle w:val="FWSL5"/>
      <w:lvlText w:val="%3.%5"/>
      <w:lvlJc w:val="left"/>
      <w:pPr>
        <w:tabs>
          <w:tab w:val="num" w:pos="720"/>
        </w:tabs>
      </w:pPr>
      <w:rPr>
        <w:rFonts w:ascii="Arial" w:hAnsi="Arial" w:cs="Arial" w:hint="default"/>
        <w:b w:val="0"/>
        <w:bCs w:val="0"/>
        <w:i w:val="0"/>
        <w:iCs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bCs w:val="0"/>
        <w:i w:val="0"/>
        <w:iCs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bCs w:val="0"/>
        <w:i w:val="0"/>
        <w:iCs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8">
      <w:start w:val="1"/>
      <w:numFmt w:val="upperRoman"/>
      <w:pStyle w:val="FWSL9"/>
      <w:lvlText w:val="(%9)"/>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abstractNum>
  <w:abstractNum w:abstractNumId="67">
    <w:nsid w:val="7F426BEA"/>
    <w:multiLevelType w:val="hybridMultilevel"/>
    <w:tmpl w:val="82E401B0"/>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num w:numId="1">
    <w:abstractNumId w:val="44"/>
  </w:num>
  <w:num w:numId="2">
    <w:abstractNumId w:val="7"/>
  </w:num>
  <w:num w:numId="3">
    <w:abstractNumId w:val="54"/>
  </w:num>
  <w:num w:numId="4">
    <w:abstractNumId w:val="38"/>
  </w:num>
  <w:num w:numId="5">
    <w:abstractNumId w:val="10"/>
    <w:lvlOverride w:ilvl="0">
      <w:lvl w:ilvl="0">
        <w:numFmt w:val="decimal"/>
        <w:lvlText w:val=""/>
        <w:lvlJc w:val="left"/>
        <w:rPr>
          <w:rFonts w:cs="Times New Roman"/>
        </w:rPr>
      </w:lvl>
    </w:lvlOverride>
    <w:lvlOverride w:ilvl="1">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Override>
  </w:num>
  <w:num w:numId="6">
    <w:abstractNumId w:val="66"/>
  </w:num>
  <w:num w:numId="7">
    <w:abstractNumId w:val="34"/>
  </w:num>
  <w:num w:numId="8">
    <w:abstractNumId w:val="65"/>
  </w:num>
  <w:num w:numId="9">
    <w:abstractNumId w:val="50"/>
  </w:num>
  <w:num w:numId="10">
    <w:abstractNumId w:val="22"/>
  </w:num>
  <w:num w:numId="11">
    <w:abstractNumId w:val="14"/>
  </w:num>
  <w:num w:numId="12">
    <w:abstractNumId w:val="45"/>
  </w:num>
  <w:num w:numId="13">
    <w:abstractNumId w:val="21"/>
  </w:num>
  <w:num w:numId="14">
    <w:abstractNumId w:val="20"/>
  </w:num>
  <w:num w:numId="15">
    <w:abstractNumId w:val="35"/>
  </w:num>
  <w:num w:numId="16">
    <w:abstractNumId w:val="12"/>
  </w:num>
  <w:num w:numId="17">
    <w:abstractNumId w:val="47"/>
  </w:num>
  <w:num w:numId="18">
    <w:abstractNumId w:val="62"/>
  </w:num>
  <w:num w:numId="19">
    <w:abstractNumId w:val="1"/>
  </w:num>
  <w:num w:numId="20">
    <w:abstractNumId w:val="0"/>
  </w:num>
  <w:num w:numId="21">
    <w:abstractNumId w:val="2"/>
  </w:num>
  <w:num w:numId="22">
    <w:abstractNumId w:val="51"/>
  </w:num>
  <w:num w:numId="23">
    <w:abstractNumId w:val="33"/>
  </w:num>
  <w:num w:numId="24">
    <w:abstractNumId w:val="49"/>
  </w:num>
  <w:num w:numId="25">
    <w:abstractNumId w:val="56"/>
  </w:num>
  <w:num w:numId="26">
    <w:abstractNumId w:val="57"/>
  </w:num>
  <w:num w:numId="27">
    <w:abstractNumId w:val="19"/>
  </w:num>
  <w:num w:numId="28">
    <w:abstractNumId w:val="11"/>
  </w:num>
  <w:num w:numId="29">
    <w:abstractNumId w:val="23"/>
  </w:num>
  <w:num w:numId="30">
    <w:abstractNumId w:val="24"/>
  </w:num>
  <w:num w:numId="31">
    <w:abstractNumId w:val="28"/>
  </w:num>
  <w:num w:numId="32">
    <w:abstractNumId w:val="55"/>
  </w:num>
  <w:num w:numId="33">
    <w:abstractNumId w:val="15"/>
  </w:num>
  <w:num w:numId="34">
    <w:abstractNumId w:val="46"/>
  </w:num>
  <w:num w:numId="35">
    <w:abstractNumId w:val="3"/>
  </w:num>
  <w:num w:numId="36">
    <w:abstractNumId w:val="43"/>
  </w:num>
  <w:num w:numId="37">
    <w:abstractNumId w:val="67"/>
  </w:num>
  <w:num w:numId="38">
    <w:abstractNumId w:val="58"/>
  </w:num>
  <w:num w:numId="39">
    <w:abstractNumId w:val="5"/>
  </w:num>
  <w:num w:numId="40">
    <w:abstractNumId w:val="39"/>
  </w:num>
  <w:num w:numId="41">
    <w:abstractNumId w:val="60"/>
  </w:num>
  <w:num w:numId="42">
    <w:abstractNumId w:val="29"/>
  </w:num>
  <w:num w:numId="43">
    <w:abstractNumId w:val="53"/>
  </w:num>
  <w:num w:numId="44">
    <w:abstractNumId w:val="63"/>
  </w:num>
  <w:num w:numId="45">
    <w:abstractNumId w:val="25"/>
  </w:num>
  <w:num w:numId="46">
    <w:abstractNumId w:val="31"/>
  </w:num>
  <w:num w:numId="47">
    <w:abstractNumId w:val="16"/>
  </w:num>
  <w:num w:numId="48">
    <w:abstractNumId w:val="30"/>
  </w:num>
  <w:num w:numId="49">
    <w:abstractNumId w:val="41"/>
  </w:num>
  <w:num w:numId="50">
    <w:abstractNumId w:val="4"/>
  </w:num>
  <w:num w:numId="51">
    <w:abstractNumId w:val="13"/>
  </w:num>
  <w:num w:numId="52">
    <w:abstractNumId w:val="36"/>
  </w:num>
  <w:num w:numId="53">
    <w:abstractNumId w:val="6"/>
  </w:num>
  <w:num w:numId="54">
    <w:abstractNumId w:val="9"/>
  </w:num>
  <w:num w:numId="5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num>
  <w:num w:numId="64">
    <w:abstractNumId w:val="64"/>
  </w:num>
  <w:num w:numId="65">
    <w:abstractNumId w:val="40"/>
  </w:num>
  <w:num w:numId="66">
    <w:abstractNumId w:val="26"/>
  </w:num>
  <w:num w:numId="67">
    <w:abstractNumId w:val="52"/>
  </w:num>
  <w:num w:numId="68">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2B"/>
    <w:rsid w:val="0003537C"/>
    <w:rsid w:val="000B66CD"/>
    <w:rsid w:val="000C0CBC"/>
    <w:rsid w:val="000C55B0"/>
    <w:rsid w:val="001365E3"/>
    <w:rsid w:val="001C3A53"/>
    <w:rsid w:val="001D788C"/>
    <w:rsid w:val="001E1FA2"/>
    <w:rsid w:val="0021567E"/>
    <w:rsid w:val="002442C8"/>
    <w:rsid w:val="0026388B"/>
    <w:rsid w:val="002A3774"/>
    <w:rsid w:val="00410D5F"/>
    <w:rsid w:val="00427902"/>
    <w:rsid w:val="004E6F8F"/>
    <w:rsid w:val="005D3D19"/>
    <w:rsid w:val="00660614"/>
    <w:rsid w:val="0066492B"/>
    <w:rsid w:val="00672FEC"/>
    <w:rsid w:val="007B25E6"/>
    <w:rsid w:val="00805287"/>
    <w:rsid w:val="00814797"/>
    <w:rsid w:val="00825898"/>
    <w:rsid w:val="008610FF"/>
    <w:rsid w:val="00901E94"/>
    <w:rsid w:val="00912C86"/>
    <w:rsid w:val="00977AA8"/>
    <w:rsid w:val="009C05A5"/>
    <w:rsid w:val="00A356E9"/>
    <w:rsid w:val="00A63E85"/>
    <w:rsid w:val="00A7203E"/>
    <w:rsid w:val="00A77640"/>
    <w:rsid w:val="00B12311"/>
    <w:rsid w:val="00B50027"/>
    <w:rsid w:val="00B91313"/>
    <w:rsid w:val="00B915B2"/>
    <w:rsid w:val="00BB1F98"/>
    <w:rsid w:val="00BE3372"/>
    <w:rsid w:val="00C91EC8"/>
    <w:rsid w:val="00CA018A"/>
    <w:rsid w:val="00CC529F"/>
    <w:rsid w:val="00D12D20"/>
    <w:rsid w:val="00D3595E"/>
    <w:rsid w:val="00D53CAF"/>
    <w:rsid w:val="00D57772"/>
    <w:rsid w:val="00D62812"/>
    <w:rsid w:val="00DA2E23"/>
    <w:rsid w:val="00DD34B7"/>
    <w:rsid w:val="00DE50FA"/>
    <w:rsid w:val="00E21A3E"/>
    <w:rsid w:val="00EE6D70"/>
    <w:rsid w:val="00F2078C"/>
    <w:rsid w:val="00F5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7B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uiPriority="0"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2B"/>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MCheading1"/>
    <w:basedOn w:val="Normal"/>
    <w:link w:val="Heading1Char"/>
    <w:uiPriority w:val="99"/>
    <w:qFormat/>
    <w:rsid w:val="0066492B"/>
    <w:pPr>
      <w:keepNext/>
      <w:numPr>
        <w:numId w:val="1"/>
      </w:numPr>
      <w:spacing w:before="120" w:after="120"/>
      <w:jc w:val="both"/>
      <w:outlineLvl w:val="0"/>
    </w:pPr>
    <w:rPr>
      <w:rFonts w:ascii="Arial" w:hAnsi="Arial" w:cs="Arial"/>
      <w:b/>
      <w:bCs/>
      <w:kern w:val="32"/>
      <w:lang w:eastAsia="en-US"/>
    </w:rPr>
  </w:style>
  <w:style w:type="paragraph" w:styleId="Heading2">
    <w:name w:val="heading 2"/>
    <w:aliases w:val="MCheading2"/>
    <w:basedOn w:val="Normal"/>
    <w:link w:val="Heading2Char"/>
    <w:uiPriority w:val="99"/>
    <w:qFormat/>
    <w:rsid w:val="0066492B"/>
    <w:pPr>
      <w:keepNext/>
      <w:numPr>
        <w:ilvl w:val="1"/>
        <w:numId w:val="1"/>
      </w:numPr>
      <w:spacing w:before="240" w:after="60"/>
      <w:jc w:val="both"/>
      <w:outlineLvl w:val="1"/>
    </w:pPr>
    <w:rPr>
      <w:rFonts w:ascii="Arial" w:hAnsi="Arial" w:cs="Arial"/>
    </w:rPr>
  </w:style>
  <w:style w:type="paragraph" w:styleId="Heading3">
    <w:name w:val="heading 3"/>
    <w:aliases w:val="MCheading3"/>
    <w:basedOn w:val="Normal"/>
    <w:link w:val="Heading3Char"/>
    <w:uiPriority w:val="99"/>
    <w:qFormat/>
    <w:rsid w:val="0066492B"/>
    <w:pPr>
      <w:keepNext/>
      <w:numPr>
        <w:ilvl w:val="2"/>
        <w:numId w:val="1"/>
      </w:numPr>
      <w:tabs>
        <w:tab w:val="left" w:pos="2592"/>
        <w:tab w:val="left" w:pos="3744"/>
        <w:tab w:val="left" w:pos="5184"/>
        <w:tab w:val="left" w:pos="6912"/>
      </w:tabs>
      <w:spacing w:before="120"/>
      <w:jc w:val="both"/>
      <w:outlineLvl w:val="2"/>
    </w:pPr>
    <w:rPr>
      <w:rFonts w:ascii="Arial" w:hAnsi="Arial" w:cs="Arial"/>
      <w:sz w:val="20"/>
      <w:szCs w:val="20"/>
      <w:lang w:eastAsia="en-US"/>
    </w:rPr>
  </w:style>
  <w:style w:type="paragraph" w:styleId="Heading4">
    <w:name w:val="heading 4"/>
    <w:aliases w:val="MCheadin4"/>
    <w:basedOn w:val="Normal"/>
    <w:link w:val="Heading4Char"/>
    <w:qFormat/>
    <w:rsid w:val="0066492B"/>
    <w:pPr>
      <w:keepNext/>
      <w:numPr>
        <w:ilvl w:val="3"/>
        <w:numId w:val="1"/>
      </w:numPr>
      <w:tabs>
        <w:tab w:val="left" w:pos="1584"/>
        <w:tab w:val="left" w:pos="3744"/>
        <w:tab w:val="left" w:pos="5184"/>
        <w:tab w:val="left" w:pos="6912"/>
      </w:tabs>
      <w:spacing w:before="120" w:after="120"/>
      <w:jc w:val="both"/>
      <w:outlineLvl w:val="3"/>
    </w:pPr>
    <w:rPr>
      <w:rFonts w:ascii="Arial" w:hAnsi="Arial" w:cs="Arial"/>
      <w:sz w:val="20"/>
      <w:szCs w:val="20"/>
      <w:lang w:eastAsia="en-US"/>
    </w:rPr>
  </w:style>
  <w:style w:type="paragraph" w:styleId="Heading5">
    <w:name w:val="heading 5"/>
    <w:basedOn w:val="Normal"/>
    <w:next w:val="Normal"/>
    <w:link w:val="Heading5Char"/>
    <w:uiPriority w:val="99"/>
    <w:qFormat/>
    <w:rsid w:val="0066492B"/>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66492B"/>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uiPriority w:val="99"/>
    <w:qFormat/>
    <w:rsid w:val="0066492B"/>
    <w:pPr>
      <w:keepNext/>
      <w:numPr>
        <w:ilvl w:val="6"/>
        <w:numId w:val="1"/>
      </w:numPr>
      <w:tabs>
        <w:tab w:val="left" w:pos="720"/>
        <w:tab w:val="left" w:pos="1584"/>
        <w:tab w:val="left" w:pos="2592"/>
        <w:tab w:val="left" w:pos="3744"/>
        <w:tab w:val="left" w:pos="5184"/>
        <w:tab w:val="left" w:pos="6912"/>
      </w:tabs>
      <w:ind w:right="686"/>
      <w:jc w:val="both"/>
      <w:outlineLvl w:val="6"/>
    </w:pPr>
    <w:rPr>
      <w:b/>
      <w:bCs/>
    </w:rPr>
  </w:style>
  <w:style w:type="paragraph" w:styleId="Heading8">
    <w:name w:val="heading 8"/>
    <w:basedOn w:val="Normal"/>
    <w:next w:val="Normal"/>
    <w:link w:val="Heading8Char"/>
    <w:qFormat/>
    <w:rsid w:val="0066492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66492B"/>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rsid w:val="0066492B"/>
    <w:rPr>
      <w:rFonts w:ascii="Arial" w:eastAsia="Times New Roman" w:hAnsi="Arial" w:cs="Arial"/>
      <w:b/>
      <w:bCs/>
      <w:kern w:val="32"/>
      <w:sz w:val="24"/>
      <w:szCs w:val="24"/>
    </w:rPr>
  </w:style>
  <w:style w:type="character" w:customStyle="1" w:styleId="Heading2Char">
    <w:name w:val="Heading 2 Char"/>
    <w:aliases w:val="MCheading2 Char"/>
    <w:basedOn w:val="DefaultParagraphFont"/>
    <w:link w:val="Heading2"/>
    <w:uiPriority w:val="99"/>
    <w:rsid w:val="0066492B"/>
    <w:rPr>
      <w:rFonts w:ascii="Arial" w:eastAsia="Times New Roman" w:hAnsi="Arial" w:cs="Arial"/>
      <w:sz w:val="24"/>
      <w:szCs w:val="24"/>
      <w:lang w:eastAsia="en-GB"/>
    </w:rPr>
  </w:style>
  <w:style w:type="character" w:customStyle="1" w:styleId="Heading3Char">
    <w:name w:val="Heading 3 Char"/>
    <w:aliases w:val="MCheading3 Char"/>
    <w:basedOn w:val="DefaultParagraphFont"/>
    <w:link w:val="Heading3"/>
    <w:uiPriority w:val="99"/>
    <w:rsid w:val="0066492B"/>
    <w:rPr>
      <w:rFonts w:ascii="Arial" w:eastAsia="Times New Roman" w:hAnsi="Arial" w:cs="Arial"/>
      <w:sz w:val="20"/>
      <w:szCs w:val="20"/>
    </w:rPr>
  </w:style>
  <w:style w:type="character" w:customStyle="1" w:styleId="Heading4Char">
    <w:name w:val="Heading 4 Char"/>
    <w:aliases w:val="MCheadin4 Char"/>
    <w:basedOn w:val="DefaultParagraphFont"/>
    <w:link w:val="Heading4"/>
    <w:rsid w:val="0066492B"/>
    <w:rPr>
      <w:rFonts w:ascii="Arial" w:eastAsia="Times New Roman" w:hAnsi="Arial" w:cs="Arial"/>
      <w:sz w:val="20"/>
      <w:szCs w:val="20"/>
    </w:rPr>
  </w:style>
  <w:style w:type="character" w:customStyle="1" w:styleId="Heading5Char">
    <w:name w:val="Heading 5 Char"/>
    <w:basedOn w:val="DefaultParagraphFont"/>
    <w:link w:val="Heading5"/>
    <w:uiPriority w:val="99"/>
    <w:rsid w:val="0066492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6492B"/>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66492B"/>
    <w:rPr>
      <w:rFonts w:ascii="Times New Roman" w:eastAsia="Times New Roman" w:hAnsi="Times New Roman" w:cs="Times New Roman"/>
      <w:b/>
      <w:bCs/>
      <w:sz w:val="24"/>
      <w:szCs w:val="24"/>
      <w:lang w:eastAsia="en-GB"/>
    </w:rPr>
  </w:style>
  <w:style w:type="character" w:customStyle="1" w:styleId="Heading8Char">
    <w:name w:val="Heading 8 Char"/>
    <w:basedOn w:val="DefaultParagraphFont"/>
    <w:link w:val="Heading8"/>
    <w:rsid w:val="0066492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66492B"/>
    <w:rPr>
      <w:rFonts w:ascii="Arial" w:eastAsia="Times New Roman" w:hAnsi="Arial" w:cs="Arial"/>
    </w:rPr>
  </w:style>
  <w:style w:type="paragraph" w:styleId="BodyText">
    <w:name w:val="Body Text"/>
    <w:basedOn w:val="Normal"/>
    <w:link w:val="BodyTextChar"/>
    <w:uiPriority w:val="99"/>
    <w:rsid w:val="0066492B"/>
    <w:rPr>
      <w:rFonts w:ascii="Arial" w:hAnsi="Arial" w:cs="Arial"/>
      <w:sz w:val="22"/>
      <w:szCs w:val="22"/>
      <w:lang w:eastAsia="en-US"/>
    </w:rPr>
  </w:style>
  <w:style w:type="character" w:customStyle="1" w:styleId="BodyTextChar">
    <w:name w:val="Body Text Char"/>
    <w:basedOn w:val="DefaultParagraphFont"/>
    <w:link w:val="BodyText"/>
    <w:uiPriority w:val="99"/>
    <w:rsid w:val="0066492B"/>
    <w:rPr>
      <w:rFonts w:ascii="Arial" w:eastAsia="Times New Roman" w:hAnsi="Arial" w:cs="Arial"/>
    </w:rPr>
  </w:style>
  <w:style w:type="paragraph" w:customStyle="1" w:styleId="Part">
    <w:name w:val="Part"/>
    <w:link w:val="PartChar"/>
    <w:uiPriority w:val="99"/>
    <w:rsid w:val="0066492B"/>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uiPriority w:val="99"/>
    <w:rsid w:val="0066492B"/>
    <w:rPr>
      <w:rFonts w:ascii="Arial" w:eastAsia="Times New Roman" w:hAnsi="Arial" w:cs="Times New Roman"/>
      <w:b/>
      <w:bCs/>
      <w:sz w:val="24"/>
      <w:szCs w:val="24"/>
      <w:lang w:eastAsia="en-GB"/>
    </w:rPr>
  </w:style>
  <w:style w:type="paragraph" w:styleId="ListParagraph">
    <w:name w:val="List Paragraph"/>
    <w:basedOn w:val="Normal"/>
    <w:uiPriority w:val="34"/>
    <w:qFormat/>
    <w:rsid w:val="0066492B"/>
    <w:pPr>
      <w:ind w:left="720"/>
    </w:pPr>
    <w:rPr>
      <w:rFonts w:ascii="Arial" w:hAnsi="Arial" w:cs="Arial"/>
      <w:sz w:val="22"/>
      <w:szCs w:val="22"/>
      <w:lang w:eastAsia="en-US"/>
    </w:rPr>
  </w:style>
  <w:style w:type="paragraph" w:customStyle="1" w:styleId="Char11CharCharCharCharChar">
    <w:name w:val="Char11 Char Char Char Char Char"/>
    <w:basedOn w:val="Normal"/>
    <w:rsid w:val="0066492B"/>
    <w:pPr>
      <w:spacing w:after="120" w:line="240" w:lineRule="exact"/>
    </w:pPr>
    <w:rPr>
      <w:rFonts w:ascii="Verdana" w:hAnsi="Verdana" w:cs="Verdana"/>
      <w:sz w:val="20"/>
      <w:szCs w:val="20"/>
      <w:lang w:val="en-US" w:eastAsia="en-US"/>
    </w:rPr>
  </w:style>
  <w:style w:type="character" w:styleId="Hyperlink">
    <w:name w:val="Hyperlink"/>
    <w:uiPriority w:val="99"/>
    <w:rsid w:val="0066492B"/>
    <w:rPr>
      <w:rFonts w:cs="Times New Roman"/>
      <w:color w:val="auto"/>
      <w:u w:color="808080"/>
      <w:shd w:val="clear" w:color="auto" w:fill="808080"/>
    </w:rPr>
  </w:style>
  <w:style w:type="character" w:styleId="FootnoteReference">
    <w:name w:val="footnote reference"/>
    <w:semiHidden/>
    <w:rsid w:val="0066492B"/>
    <w:rPr>
      <w:rFonts w:cs="Times New Roman"/>
      <w:vertAlign w:val="superscript"/>
    </w:rPr>
  </w:style>
  <w:style w:type="paragraph" w:styleId="FootnoteText">
    <w:name w:val="footnote text"/>
    <w:basedOn w:val="Normal"/>
    <w:link w:val="FootnoteTextChar"/>
    <w:semiHidden/>
    <w:rsid w:val="0066492B"/>
    <w:rPr>
      <w:lang w:eastAsia="en-US"/>
    </w:rPr>
  </w:style>
  <w:style w:type="character" w:customStyle="1" w:styleId="FootnoteTextChar">
    <w:name w:val="Footnote Text Char"/>
    <w:basedOn w:val="DefaultParagraphFont"/>
    <w:link w:val="FootnoteText"/>
    <w:semiHidden/>
    <w:rsid w:val="0066492B"/>
    <w:rPr>
      <w:rFonts w:ascii="Times New Roman" w:eastAsia="Times New Roman" w:hAnsi="Times New Roman" w:cs="Times New Roman"/>
      <w:sz w:val="24"/>
      <w:szCs w:val="24"/>
    </w:rPr>
  </w:style>
  <w:style w:type="paragraph" w:customStyle="1" w:styleId="nonumbering">
    <w:name w:val="no numbering"/>
    <w:rsid w:val="0066492B"/>
    <w:pPr>
      <w:tabs>
        <w:tab w:val="left" w:pos="720"/>
      </w:tabs>
      <w:spacing w:before="120" w:after="120" w:line="240" w:lineRule="auto"/>
      <w:ind w:left="680"/>
      <w:jc w:val="both"/>
    </w:pPr>
    <w:rPr>
      <w:rFonts w:ascii="Arial" w:eastAsia="Times New Roman" w:hAnsi="Arial" w:cs="Arial"/>
      <w:sz w:val="20"/>
      <w:szCs w:val="20"/>
    </w:rPr>
  </w:style>
  <w:style w:type="paragraph" w:customStyle="1" w:styleId="schedule">
    <w:name w:val="schedule"/>
    <w:rsid w:val="0066492B"/>
    <w:pPr>
      <w:widowControl w:val="0"/>
      <w:spacing w:after="0" w:line="240" w:lineRule="auto"/>
      <w:jc w:val="center"/>
    </w:pPr>
    <w:rPr>
      <w:rFonts w:ascii="Arial" w:eastAsia="Times New Roman" w:hAnsi="Arial" w:cs="Arial"/>
      <w:b/>
      <w:bCs/>
      <w:sz w:val="20"/>
      <w:szCs w:val="20"/>
      <w:lang w:eastAsia="en-GB"/>
    </w:rPr>
  </w:style>
  <w:style w:type="paragraph" w:customStyle="1" w:styleId="Outline2">
    <w:name w:val="Outline 2"/>
    <w:basedOn w:val="Normal"/>
    <w:rsid w:val="0066492B"/>
    <w:pPr>
      <w:spacing w:after="240"/>
      <w:jc w:val="both"/>
      <w:outlineLvl w:val="1"/>
    </w:pPr>
    <w:rPr>
      <w:rFonts w:ascii="Arial" w:hAnsi="Arial" w:cs="Arial"/>
      <w:sz w:val="22"/>
      <w:szCs w:val="22"/>
      <w:lang w:eastAsia="en-US"/>
    </w:rPr>
  </w:style>
  <w:style w:type="paragraph" w:customStyle="1" w:styleId="annex">
    <w:name w:val="annex"/>
    <w:link w:val="annexChar"/>
    <w:uiPriority w:val="99"/>
    <w:rsid w:val="0066492B"/>
    <w:pPr>
      <w:widowControl w:val="0"/>
      <w:spacing w:after="0" w:line="240" w:lineRule="auto"/>
    </w:pPr>
    <w:rPr>
      <w:rFonts w:ascii="Arial" w:eastAsia="Times New Roman" w:hAnsi="Arial" w:cs="Times New Roman"/>
      <w:b/>
      <w:bCs/>
      <w:sz w:val="24"/>
      <w:szCs w:val="24"/>
      <w:lang w:eastAsia="en-GB"/>
    </w:rPr>
  </w:style>
  <w:style w:type="character" w:customStyle="1" w:styleId="annexChar">
    <w:name w:val="annex Char"/>
    <w:link w:val="annex"/>
    <w:uiPriority w:val="99"/>
    <w:rsid w:val="0066492B"/>
    <w:rPr>
      <w:rFonts w:ascii="Arial" w:eastAsia="Times New Roman" w:hAnsi="Arial" w:cs="Times New Roman"/>
      <w:b/>
      <w:bCs/>
      <w:sz w:val="24"/>
      <w:szCs w:val="24"/>
      <w:lang w:eastAsia="en-GB"/>
    </w:rPr>
  </w:style>
  <w:style w:type="paragraph" w:customStyle="1" w:styleId="Char3CharCharCharCharCharChar">
    <w:name w:val="Char3 Char Char Char Char Char Char"/>
    <w:basedOn w:val="Normal"/>
    <w:rsid w:val="0066492B"/>
    <w:pPr>
      <w:keepLines/>
      <w:spacing w:after="160" w:line="240" w:lineRule="exact"/>
      <w:ind w:left="2977"/>
    </w:pPr>
    <w:rPr>
      <w:rFonts w:ascii="Tahoma" w:hAnsi="Tahoma" w:cs="Tahoma"/>
      <w:sz w:val="20"/>
      <w:szCs w:val="20"/>
      <w:lang w:val="en-US" w:eastAsia="en-US"/>
    </w:rPr>
  </w:style>
  <w:style w:type="paragraph" w:customStyle="1" w:styleId="OutlinePara">
    <w:name w:val="Outline Para"/>
    <w:basedOn w:val="Normal"/>
    <w:rsid w:val="0066492B"/>
    <w:pPr>
      <w:spacing w:after="240"/>
      <w:jc w:val="both"/>
    </w:pPr>
    <w:rPr>
      <w:rFonts w:ascii="Arial" w:hAnsi="Arial" w:cs="Arial"/>
      <w:sz w:val="22"/>
      <w:szCs w:val="22"/>
      <w:lang w:eastAsia="en-US"/>
    </w:rPr>
  </w:style>
  <w:style w:type="paragraph" w:styleId="Footer">
    <w:name w:val="footer"/>
    <w:basedOn w:val="Normal"/>
    <w:link w:val="FooterChar"/>
    <w:uiPriority w:val="99"/>
    <w:rsid w:val="0066492B"/>
    <w:pPr>
      <w:tabs>
        <w:tab w:val="center" w:pos="4153"/>
        <w:tab w:val="right" w:pos="8306"/>
      </w:tabs>
    </w:pPr>
    <w:rPr>
      <w:rFonts w:ascii="Arial" w:hAnsi="Arial" w:cs="Arial"/>
      <w:lang w:eastAsia="en-US"/>
    </w:rPr>
  </w:style>
  <w:style w:type="character" w:customStyle="1" w:styleId="FooterChar">
    <w:name w:val="Footer Char"/>
    <w:basedOn w:val="DefaultParagraphFont"/>
    <w:link w:val="Footer"/>
    <w:uiPriority w:val="99"/>
    <w:rsid w:val="0066492B"/>
    <w:rPr>
      <w:rFonts w:ascii="Arial" w:eastAsia="Times New Roman" w:hAnsi="Arial" w:cs="Arial"/>
      <w:sz w:val="24"/>
      <w:szCs w:val="24"/>
    </w:rPr>
  </w:style>
  <w:style w:type="paragraph" w:customStyle="1" w:styleId="Char11CharCharChar">
    <w:name w:val="Char11 Char Char Char"/>
    <w:basedOn w:val="Normal"/>
    <w:rsid w:val="0066492B"/>
    <w:pPr>
      <w:spacing w:after="120" w:line="240" w:lineRule="exact"/>
    </w:pPr>
    <w:rPr>
      <w:rFonts w:ascii="Verdana" w:hAnsi="Verdana" w:cs="Verdana"/>
      <w:sz w:val="20"/>
      <w:szCs w:val="20"/>
      <w:lang w:val="en-US" w:eastAsia="en-US"/>
    </w:rPr>
  </w:style>
  <w:style w:type="table" w:styleId="TableGrid">
    <w:name w:val="Table Grid"/>
    <w:basedOn w:val="TableNormal"/>
    <w:rsid w:val="006649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66492B"/>
    <w:pPr>
      <w:spacing w:after="120" w:line="240" w:lineRule="exact"/>
    </w:pPr>
    <w:rPr>
      <w:rFonts w:ascii="Verdana" w:hAnsi="Verdana" w:cs="Verdana"/>
      <w:sz w:val="20"/>
      <w:szCs w:val="20"/>
      <w:lang w:val="en-US" w:eastAsia="en-US"/>
    </w:rPr>
  </w:style>
  <w:style w:type="paragraph" w:customStyle="1" w:styleId="01-Bullet4-BB">
    <w:name w:val="01-Bullet4-BB"/>
    <w:basedOn w:val="Normal"/>
    <w:rsid w:val="0066492B"/>
    <w:pPr>
      <w:numPr>
        <w:numId w:val="2"/>
      </w:numPr>
      <w:spacing w:line="360" w:lineRule="auto"/>
      <w:jc w:val="both"/>
    </w:pPr>
    <w:rPr>
      <w:rFonts w:ascii="Arial" w:hAnsi="Arial" w:cs="Arial"/>
      <w:sz w:val="22"/>
      <w:szCs w:val="22"/>
      <w:lang w:eastAsia="en-US"/>
    </w:rPr>
  </w:style>
  <w:style w:type="paragraph" w:customStyle="1" w:styleId="01-NormInd5-BB">
    <w:name w:val="01-NormInd5-BB"/>
    <w:basedOn w:val="Normal"/>
    <w:rsid w:val="0066492B"/>
    <w:pPr>
      <w:numPr>
        <w:ilvl w:val="1"/>
        <w:numId w:val="2"/>
      </w:numPr>
      <w:spacing w:line="360" w:lineRule="auto"/>
      <w:jc w:val="both"/>
    </w:pPr>
    <w:rPr>
      <w:rFonts w:ascii="Arial" w:hAnsi="Arial" w:cs="Arial"/>
      <w:sz w:val="22"/>
      <w:szCs w:val="22"/>
      <w:lang w:eastAsia="en-US"/>
    </w:rPr>
  </w:style>
  <w:style w:type="paragraph" w:customStyle="1" w:styleId="01-Bullet5-BB">
    <w:name w:val="01-Bullet5-BB"/>
    <w:basedOn w:val="01-NormInd5-BB"/>
    <w:rsid w:val="0066492B"/>
    <w:pPr>
      <w:numPr>
        <w:ilvl w:val="2"/>
      </w:numPr>
    </w:pPr>
  </w:style>
  <w:style w:type="paragraph" w:customStyle="1" w:styleId="01-Level1-BB">
    <w:name w:val="01-Level1-BB"/>
    <w:basedOn w:val="Normal"/>
    <w:next w:val="Normal"/>
    <w:rsid w:val="0066492B"/>
    <w:pPr>
      <w:numPr>
        <w:ilvl w:val="3"/>
        <w:numId w:val="2"/>
      </w:numPr>
      <w:spacing w:line="360" w:lineRule="auto"/>
      <w:jc w:val="both"/>
    </w:pPr>
    <w:rPr>
      <w:rFonts w:ascii="Arial" w:hAnsi="Arial" w:cs="Arial"/>
      <w:b/>
      <w:bCs/>
      <w:sz w:val="22"/>
      <w:szCs w:val="22"/>
      <w:lang w:eastAsia="en-US"/>
    </w:rPr>
  </w:style>
  <w:style w:type="paragraph" w:customStyle="1" w:styleId="01-Level2-BB">
    <w:name w:val="01-Level2-BB"/>
    <w:basedOn w:val="Normal"/>
    <w:next w:val="Normal"/>
    <w:rsid w:val="0066492B"/>
    <w:pPr>
      <w:numPr>
        <w:ilvl w:val="4"/>
        <w:numId w:val="2"/>
      </w:numPr>
      <w:spacing w:line="360" w:lineRule="auto"/>
      <w:jc w:val="both"/>
    </w:pPr>
    <w:rPr>
      <w:rFonts w:ascii="Arial" w:hAnsi="Arial" w:cs="Arial"/>
      <w:sz w:val="22"/>
      <w:szCs w:val="22"/>
      <w:lang w:eastAsia="en-US"/>
    </w:rPr>
  </w:style>
  <w:style w:type="paragraph" w:styleId="PlainText">
    <w:name w:val="Plain Text"/>
    <w:basedOn w:val="Normal"/>
    <w:link w:val="PlainTextChar"/>
    <w:uiPriority w:val="99"/>
    <w:rsid w:val="0066492B"/>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rsid w:val="0066492B"/>
    <w:rPr>
      <w:rFonts w:ascii="Courier New" w:eastAsia="Times New Roman" w:hAnsi="Courier New" w:cs="Courier New"/>
      <w:sz w:val="20"/>
      <w:szCs w:val="20"/>
      <w:lang w:val="en-US"/>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66492B"/>
    <w:pPr>
      <w:spacing w:after="120" w:line="240" w:lineRule="exact"/>
    </w:pPr>
    <w:rPr>
      <w:rFonts w:ascii="Verdana" w:hAnsi="Verdana" w:cs="Verdana"/>
      <w:sz w:val="20"/>
      <w:szCs w:val="20"/>
      <w:lang w:val="en-US" w:eastAsia="en-US"/>
    </w:rPr>
  </w:style>
  <w:style w:type="paragraph" w:customStyle="1" w:styleId="ABackground">
    <w:name w:val="(A) Background"/>
    <w:basedOn w:val="Normal"/>
    <w:rsid w:val="0066492B"/>
    <w:pPr>
      <w:numPr>
        <w:numId w:val="3"/>
      </w:numPr>
      <w:spacing w:before="120" w:after="120" w:line="300" w:lineRule="atLeast"/>
      <w:jc w:val="both"/>
    </w:pPr>
    <w:rPr>
      <w:sz w:val="22"/>
      <w:szCs w:val="22"/>
      <w:lang w:eastAsia="en-US"/>
    </w:rPr>
  </w:style>
  <w:style w:type="paragraph" w:customStyle="1" w:styleId="BackSubClause">
    <w:name w:val="BackSubClause"/>
    <w:basedOn w:val="Normal"/>
    <w:rsid w:val="0066492B"/>
    <w:pPr>
      <w:numPr>
        <w:ilvl w:val="1"/>
        <w:numId w:val="3"/>
      </w:numPr>
      <w:spacing w:line="300" w:lineRule="atLeast"/>
      <w:jc w:val="both"/>
    </w:pPr>
    <w:rPr>
      <w:sz w:val="22"/>
      <w:szCs w:val="22"/>
      <w:lang w:eastAsia="en-US"/>
    </w:rPr>
  </w:style>
  <w:style w:type="paragraph" w:customStyle="1" w:styleId="Outline3">
    <w:name w:val="Outline 3"/>
    <w:basedOn w:val="Normal"/>
    <w:rsid w:val="0066492B"/>
    <w:pPr>
      <w:spacing w:after="240"/>
      <w:jc w:val="both"/>
      <w:outlineLvl w:val="2"/>
    </w:pPr>
    <w:rPr>
      <w:rFonts w:ascii="Arial" w:hAnsi="Arial" w:cs="Arial"/>
      <w:sz w:val="22"/>
      <w:szCs w:val="22"/>
      <w:lang w:eastAsia="en-US"/>
    </w:rPr>
  </w:style>
  <w:style w:type="paragraph" w:customStyle="1" w:styleId="FWSL1">
    <w:name w:val="FWS_L1"/>
    <w:basedOn w:val="Normal"/>
    <w:next w:val="FWSL2"/>
    <w:rsid w:val="0066492B"/>
    <w:pPr>
      <w:keepNext/>
      <w:keepLines/>
      <w:pageBreakBefore/>
      <w:numPr>
        <w:numId w:val="6"/>
      </w:numPr>
      <w:spacing w:after="240" w:line="480" w:lineRule="auto"/>
      <w:jc w:val="center"/>
      <w:outlineLvl w:val="0"/>
    </w:pPr>
    <w:rPr>
      <w:b/>
      <w:bCs/>
      <w:caps/>
      <w:lang w:eastAsia="en-US"/>
    </w:rPr>
  </w:style>
  <w:style w:type="paragraph" w:customStyle="1" w:styleId="FWSL2">
    <w:name w:val="FWS_L2"/>
    <w:basedOn w:val="FWSL1"/>
    <w:next w:val="FWSL3"/>
    <w:rsid w:val="0066492B"/>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66492B"/>
    <w:pPr>
      <w:numPr>
        <w:ilvl w:val="2"/>
      </w:numPr>
      <w:jc w:val="left"/>
      <w:outlineLvl w:val="2"/>
    </w:pPr>
    <w:rPr>
      <w:smallCaps/>
    </w:rPr>
  </w:style>
  <w:style w:type="paragraph" w:customStyle="1" w:styleId="FWSL5">
    <w:name w:val="FWS_L5"/>
    <w:basedOn w:val="FWSL4"/>
    <w:rsid w:val="0066492B"/>
    <w:pPr>
      <w:numPr>
        <w:ilvl w:val="4"/>
      </w:numPr>
      <w:tabs>
        <w:tab w:val="num" w:pos="1008"/>
        <w:tab w:val="num" w:pos="1080"/>
      </w:tabs>
      <w:ind w:left="1080" w:hanging="1080"/>
    </w:pPr>
  </w:style>
  <w:style w:type="paragraph" w:customStyle="1" w:styleId="FWSL4">
    <w:name w:val="FWS_L4"/>
    <w:basedOn w:val="FWSL3"/>
    <w:rsid w:val="0066492B"/>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66492B"/>
    <w:pPr>
      <w:numPr>
        <w:ilvl w:val="5"/>
      </w:numPr>
      <w:tabs>
        <w:tab w:val="num" w:pos="1152"/>
      </w:tabs>
    </w:pPr>
  </w:style>
  <w:style w:type="paragraph" w:customStyle="1" w:styleId="FWSL7">
    <w:name w:val="FWS_L7"/>
    <w:basedOn w:val="FWSL6"/>
    <w:rsid w:val="0066492B"/>
    <w:pPr>
      <w:numPr>
        <w:ilvl w:val="6"/>
      </w:numPr>
      <w:tabs>
        <w:tab w:val="num" w:pos="864"/>
        <w:tab w:val="num" w:pos="1296"/>
      </w:tabs>
    </w:pPr>
  </w:style>
  <w:style w:type="paragraph" w:customStyle="1" w:styleId="FWSL8">
    <w:name w:val="FWS_L8"/>
    <w:basedOn w:val="FWSL7"/>
    <w:rsid w:val="0066492B"/>
    <w:pPr>
      <w:numPr>
        <w:ilvl w:val="7"/>
      </w:numPr>
      <w:tabs>
        <w:tab w:val="num" w:pos="1008"/>
      </w:tabs>
    </w:pPr>
  </w:style>
  <w:style w:type="paragraph" w:customStyle="1" w:styleId="FWSL9">
    <w:name w:val="FWS_L9"/>
    <w:basedOn w:val="FWSL8"/>
    <w:rsid w:val="0066492B"/>
    <w:pPr>
      <w:numPr>
        <w:ilvl w:val="8"/>
      </w:numPr>
      <w:tabs>
        <w:tab w:val="num" w:pos="1080"/>
        <w:tab w:val="num" w:pos="1584"/>
        <w:tab w:val="num" w:pos="1800"/>
      </w:tabs>
    </w:pPr>
  </w:style>
  <w:style w:type="paragraph" w:customStyle="1" w:styleId="ParaHeading">
    <w:name w:val="ParaHeading"/>
    <w:basedOn w:val="BodyText"/>
    <w:next w:val="BodyText"/>
    <w:rsid w:val="0066492B"/>
    <w:pPr>
      <w:keepNext/>
      <w:keepLines/>
      <w:spacing w:after="240"/>
      <w:jc w:val="both"/>
    </w:pPr>
    <w:rPr>
      <w:rFonts w:ascii="Times New Roman" w:hAnsi="Times New Roman" w:cs="Times New Roman"/>
      <w:b/>
      <w:bCs/>
      <w:sz w:val="24"/>
      <w:szCs w:val="24"/>
    </w:rPr>
  </w:style>
  <w:style w:type="paragraph" w:customStyle="1" w:styleId="FWSCont6">
    <w:name w:val="FWS Cont 6"/>
    <w:basedOn w:val="Normal"/>
    <w:rsid w:val="0066492B"/>
    <w:pPr>
      <w:spacing w:after="240"/>
      <w:ind w:left="720"/>
      <w:jc w:val="both"/>
    </w:pPr>
    <w:rPr>
      <w:lang w:eastAsia="en-US"/>
    </w:rPr>
  </w:style>
  <w:style w:type="paragraph" w:customStyle="1" w:styleId="00-Normal-BB">
    <w:name w:val="00-Normal-BB"/>
    <w:rsid w:val="0066492B"/>
    <w:pPr>
      <w:spacing w:after="0" w:line="360" w:lineRule="auto"/>
      <w:jc w:val="both"/>
    </w:pPr>
    <w:rPr>
      <w:rFonts w:ascii="Arial" w:eastAsia="Times New Roman" w:hAnsi="Arial" w:cs="Arial"/>
    </w:rPr>
  </w:style>
  <w:style w:type="character" w:styleId="PageNumber">
    <w:name w:val="page number"/>
    <w:rsid w:val="0066492B"/>
    <w:rPr>
      <w:rFonts w:cs="Times New Roman"/>
    </w:rPr>
  </w:style>
  <w:style w:type="paragraph" w:styleId="Header">
    <w:name w:val="header"/>
    <w:basedOn w:val="Normal"/>
    <w:link w:val="HeaderChar"/>
    <w:uiPriority w:val="99"/>
    <w:rsid w:val="0066492B"/>
    <w:pPr>
      <w:tabs>
        <w:tab w:val="center" w:pos="4153"/>
        <w:tab w:val="right" w:pos="8306"/>
      </w:tabs>
    </w:pPr>
  </w:style>
  <w:style w:type="character" w:customStyle="1" w:styleId="HeaderChar">
    <w:name w:val="Header Char"/>
    <w:basedOn w:val="DefaultParagraphFont"/>
    <w:link w:val="Header"/>
    <w:uiPriority w:val="99"/>
    <w:rsid w:val="0066492B"/>
    <w:rPr>
      <w:rFonts w:ascii="Times New Roman" w:eastAsia="Times New Roman" w:hAnsi="Times New Roman" w:cs="Times New Roman"/>
      <w:sz w:val="24"/>
      <w:szCs w:val="24"/>
      <w:lang w:eastAsia="en-GB"/>
    </w:rPr>
  </w:style>
  <w:style w:type="character" w:customStyle="1" w:styleId="Char3">
    <w:name w:val="Char3"/>
    <w:semiHidden/>
    <w:rsid w:val="0066492B"/>
    <w:rPr>
      <w:rFonts w:ascii="Arial" w:hAnsi="Arial" w:cs="Arial"/>
      <w:sz w:val="22"/>
      <w:szCs w:val="22"/>
      <w:lang w:val="en-GB" w:eastAsia="en-US"/>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rsid w:val="0066492B"/>
    <w:pPr>
      <w:spacing w:after="120" w:line="240" w:lineRule="exact"/>
    </w:pPr>
    <w:rPr>
      <w:rFonts w:ascii="Verdana" w:hAnsi="Verdana" w:cs="Verdana"/>
      <w:sz w:val="20"/>
      <w:szCs w:val="20"/>
      <w:lang w:val="en-US" w:eastAsia="en-US"/>
    </w:rPr>
  </w:style>
  <w:style w:type="paragraph" w:customStyle="1" w:styleId="Char11CharChar">
    <w:name w:val="Char11 Char Char"/>
    <w:basedOn w:val="Normal"/>
    <w:rsid w:val="0066492B"/>
    <w:pPr>
      <w:spacing w:after="120" w:line="240" w:lineRule="exact"/>
    </w:pPr>
    <w:rPr>
      <w:rFonts w:ascii="Verdana" w:hAnsi="Verdana" w:cs="Verdana"/>
      <w:sz w:val="20"/>
      <w:szCs w:val="20"/>
      <w:lang w:val="en-US" w:eastAsia="en-US"/>
    </w:rPr>
  </w:style>
  <w:style w:type="paragraph" w:customStyle="1" w:styleId="Char11CharCharCharCharChar1">
    <w:name w:val="Char11 Char Char Char Char Char1"/>
    <w:basedOn w:val="Normal"/>
    <w:rsid w:val="0066492B"/>
    <w:pPr>
      <w:spacing w:after="120" w:line="240" w:lineRule="exact"/>
    </w:pPr>
    <w:rPr>
      <w:rFonts w:ascii="Verdana" w:hAnsi="Verdana" w:cs="Verdana"/>
      <w:sz w:val="20"/>
      <w:szCs w:val="20"/>
      <w:lang w:val="en-US" w:eastAsia="en-US"/>
    </w:rPr>
  </w:style>
  <w:style w:type="paragraph" w:customStyle="1" w:styleId="Char11CharCharCharCharChar2">
    <w:name w:val="Char11 Char Char Char Char Char2"/>
    <w:basedOn w:val="Normal"/>
    <w:rsid w:val="0066492B"/>
    <w:pPr>
      <w:spacing w:after="120" w:line="240" w:lineRule="exact"/>
    </w:pPr>
    <w:rPr>
      <w:rFonts w:ascii="Verdana" w:hAnsi="Verdana" w:cs="Verdana"/>
      <w:sz w:val="20"/>
      <w:szCs w:val="20"/>
      <w:lang w:val="en-US" w:eastAsia="en-US"/>
    </w:rPr>
  </w:style>
  <w:style w:type="paragraph" w:customStyle="1" w:styleId="CharChar7">
    <w:name w:val="Char Char7"/>
    <w:basedOn w:val="Normal"/>
    <w:rsid w:val="0066492B"/>
    <w:pPr>
      <w:spacing w:after="120" w:line="240" w:lineRule="exact"/>
    </w:pPr>
    <w:rPr>
      <w:rFonts w:ascii="Verdana" w:hAnsi="Verdana" w:cs="Verdana"/>
      <w:sz w:val="20"/>
      <w:szCs w:val="20"/>
      <w:lang w:eastAsia="en-US"/>
    </w:rPr>
  </w:style>
  <w:style w:type="paragraph" w:customStyle="1" w:styleId="Char5Char">
    <w:name w:val="Char5 Char"/>
    <w:basedOn w:val="Normal"/>
    <w:rsid w:val="0066492B"/>
    <w:pPr>
      <w:spacing w:after="120" w:line="240" w:lineRule="exact"/>
    </w:pPr>
    <w:rPr>
      <w:rFonts w:ascii="Verdana" w:hAnsi="Verdana" w:cs="Verdana"/>
      <w:sz w:val="20"/>
      <w:szCs w:val="20"/>
      <w:lang w:val="en-US" w:eastAsia="en-US"/>
    </w:rPr>
  </w:style>
  <w:style w:type="numbering" w:customStyle="1" w:styleId="mc">
    <w:name w:val="mc"/>
    <w:rsid w:val="0066492B"/>
    <w:pPr>
      <w:numPr>
        <w:numId w:val="4"/>
      </w:numPr>
    </w:pPr>
  </w:style>
  <w:style w:type="paragraph" w:styleId="BalloonText">
    <w:name w:val="Balloon Text"/>
    <w:basedOn w:val="Normal"/>
    <w:link w:val="BalloonTextChar"/>
    <w:uiPriority w:val="99"/>
    <w:semiHidden/>
    <w:rsid w:val="0066492B"/>
    <w:rPr>
      <w:rFonts w:ascii="Tahoma" w:hAnsi="Tahoma" w:cs="Tahoma"/>
      <w:sz w:val="16"/>
      <w:szCs w:val="16"/>
    </w:rPr>
  </w:style>
  <w:style w:type="character" w:customStyle="1" w:styleId="BalloonTextChar">
    <w:name w:val="Balloon Text Char"/>
    <w:basedOn w:val="DefaultParagraphFont"/>
    <w:link w:val="BalloonText"/>
    <w:uiPriority w:val="99"/>
    <w:semiHidden/>
    <w:rsid w:val="0066492B"/>
    <w:rPr>
      <w:rFonts w:ascii="Tahoma" w:eastAsia="Times New Roman" w:hAnsi="Tahoma" w:cs="Tahoma"/>
      <w:sz w:val="16"/>
      <w:szCs w:val="16"/>
      <w:lang w:eastAsia="en-GB"/>
    </w:rPr>
  </w:style>
  <w:style w:type="character" w:styleId="CommentReference">
    <w:name w:val="annotation reference"/>
    <w:semiHidden/>
    <w:rsid w:val="0066492B"/>
    <w:rPr>
      <w:sz w:val="16"/>
      <w:szCs w:val="16"/>
    </w:rPr>
  </w:style>
  <w:style w:type="paragraph" w:styleId="CommentText">
    <w:name w:val="annotation text"/>
    <w:basedOn w:val="Normal"/>
    <w:link w:val="CommentTextChar"/>
    <w:semiHidden/>
    <w:rsid w:val="0066492B"/>
    <w:rPr>
      <w:sz w:val="20"/>
      <w:szCs w:val="20"/>
    </w:rPr>
  </w:style>
  <w:style w:type="character" w:customStyle="1" w:styleId="CommentTextChar">
    <w:name w:val="Comment Text Char"/>
    <w:basedOn w:val="DefaultParagraphFont"/>
    <w:link w:val="CommentText"/>
    <w:semiHidden/>
    <w:rsid w:val="0066492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66492B"/>
    <w:rPr>
      <w:b/>
      <w:bCs/>
    </w:rPr>
  </w:style>
  <w:style w:type="character" w:customStyle="1" w:styleId="CommentSubjectChar">
    <w:name w:val="Comment Subject Char"/>
    <w:basedOn w:val="CommentTextChar"/>
    <w:link w:val="CommentSubject"/>
    <w:semiHidden/>
    <w:rsid w:val="0066492B"/>
    <w:rPr>
      <w:rFonts w:ascii="Times New Roman" w:eastAsia="Times New Roman" w:hAnsi="Times New Roman" w:cs="Times New Roman"/>
      <w:b/>
      <w:bCs/>
      <w:sz w:val="20"/>
      <w:szCs w:val="20"/>
      <w:lang w:eastAsia="en-GB"/>
    </w:rPr>
  </w:style>
  <w:style w:type="numbering" w:customStyle="1" w:styleId="NoList1">
    <w:name w:val="No List1"/>
    <w:next w:val="NoList"/>
    <w:uiPriority w:val="99"/>
    <w:semiHidden/>
    <w:unhideWhenUsed/>
    <w:rsid w:val="0066492B"/>
  </w:style>
  <w:style w:type="character" w:customStyle="1" w:styleId="HeaderChar1">
    <w:name w:val="Header Char1"/>
    <w:uiPriority w:val="99"/>
    <w:semiHidden/>
    <w:locked/>
    <w:rsid w:val="0066492B"/>
    <w:rPr>
      <w:rFonts w:eastAsia="Times New Roman"/>
      <w:color w:val="000000"/>
      <w:sz w:val="24"/>
      <w:szCs w:val="24"/>
      <w:lang w:eastAsia="en-US"/>
    </w:rPr>
  </w:style>
  <w:style w:type="character" w:customStyle="1" w:styleId="FooterChar1">
    <w:name w:val="Footer Char1"/>
    <w:uiPriority w:val="99"/>
    <w:locked/>
    <w:rsid w:val="0066492B"/>
    <w:rPr>
      <w:rFonts w:ascii="Times New Roman" w:eastAsia="Times New Roman" w:hAnsi="Times New Roman"/>
      <w:color w:val="000000"/>
      <w:lang w:eastAsia="en-US"/>
    </w:rPr>
  </w:style>
  <w:style w:type="paragraph" w:styleId="BodyText2">
    <w:name w:val="Body Text 2"/>
    <w:basedOn w:val="Normal"/>
    <w:link w:val="BodyText2Char"/>
    <w:uiPriority w:val="99"/>
    <w:semiHidden/>
    <w:rsid w:val="0066492B"/>
    <w:pPr>
      <w:spacing w:after="120" w:line="480" w:lineRule="auto"/>
    </w:pPr>
    <w:rPr>
      <w:rFonts w:cs="Arial"/>
      <w:color w:val="000000"/>
    </w:rPr>
  </w:style>
  <w:style w:type="character" w:customStyle="1" w:styleId="BodyText2Char">
    <w:name w:val="Body Text 2 Char"/>
    <w:basedOn w:val="DefaultParagraphFont"/>
    <w:link w:val="BodyText2"/>
    <w:uiPriority w:val="99"/>
    <w:semiHidden/>
    <w:rsid w:val="0066492B"/>
    <w:rPr>
      <w:rFonts w:ascii="Times New Roman" w:eastAsia="Times New Roman" w:hAnsi="Times New Roman" w:cs="Arial"/>
      <w:color w:val="000000"/>
      <w:sz w:val="24"/>
      <w:szCs w:val="24"/>
      <w:lang w:eastAsia="en-GB"/>
    </w:rPr>
  </w:style>
  <w:style w:type="paragraph" w:styleId="BodyTextIndent">
    <w:name w:val="Body Text Indent"/>
    <w:basedOn w:val="Normal"/>
    <w:link w:val="BodyTextIndentChar"/>
    <w:uiPriority w:val="99"/>
    <w:semiHidden/>
    <w:rsid w:val="0066492B"/>
    <w:pPr>
      <w:spacing w:after="120"/>
      <w:ind w:left="283"/>
    </w:pPr>
    <w:rPr>
      <w:rFonts w:cs="Arial"/>
      <w:color w:val="000000"/>
    </w:rPr>
  </w:style>
  <w:style w:type="character" w:customStyle="1" w:styleId="BodyTextIndentChar">
    <w:name w:val="Body Text Indent Char"/>
    <w:basedOn w:val="DefaultParagraphFont"/>
    <w:link w:val="BodyTextIndent"/>
    <w:uiPriority w:val="99"/>
    <w:semiHidden/>
    <w:rsid w:val="0066492B"/>
    <w:rPr>
      <w:rFonts w:ascii="Times New Roman" w:eastAsia="Times New Roman" w:hAnsi="Times New Roman" w:cs="Arial"/>
      <w:color w:val="000000"/>
      <w:sz w:val="24"/>
      <w:szCs w:val="24"/>
      <w:lang w:eastAsia="en-GB"/>
    </w:rPr>
  </w:style>
  <w:style w:type="paragraph" w:styleId="NormalWeb">
    <w:name w:val="Normal (Web)"/>
    <w:basedOn w:val="Normal"/>
    <w:rsid w:val="0066492B"/>
    <w:pPr>
      <w:spacing w:before="100" w:beforeAutospacing="1" w:after="100" w:afterAutospacing="1"/>
    </w:pPr>
  </w:style>
  <w:style w:type="paragraph" w:styleId="NoSpacing">
    <w:name w:val="No Spacing"/>
    <w:qFormat/>
    <w:rsid w:val="0066492B"/>
    <w:pPr>
      <w:spacing w:after="0" w:line="240" w:lineRule="auto"/>
    </w:pPr>
    <w:rPr>
      <w:rFonts w:ascii="Calibri" w:eastAsia="Calibri" w:hAnsi="Calibri" w:cs="Times New Roman"/>
      <w:lang w:val="en-US"/>
    </w:rPr>
  </w:style>
  <w:style w:type="table" w:customStyle="1" w:styleId="TableGrid1">
    <w:name w:val="Table Grid1"/>
    <w:basedOn w:val="TableNormal"/>
    <w:next w:val="TableGrid"/>
    <w:rsid w:val="006649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66492B"/>
    <w:pPr>
      <w:numPr>
        <w:numId w:val="19"/>
      </w:numPr>
      <w:tabs>
        <w:tab w:val="clear" w:pos="643"/>
        <w:tab w:val="num" w:pos="360"/>
      </w:tabs>
      <w:spacing w:before="120"/>
      <w:ind w:left="357" w:hanging="357"/>
    </w:pPr>
    <w:rPr>
      <w:rFonts w:ascii="Arial" w:hAnsi="Arial"/>
    </w:rPr>
  </w:style>
  <w:style w:type="paragraph" w:styleId="ListBullet2">
    <w:name w:val="List Bullet 2"/>
    <w:basedOn w:val="Normal"/>
    <w:rsid w:val="0066492B"/>
    <w:pPr>
      <w:numPr>
        <w:numId w:val="20"/>
      </w:numPr>
      <w:tabs>
        <w:tab w:val="clear" w:pos="926"/>
        <w:tab w:val="num" w:pos="643"/>
      </w:tabs>
      <w:spacing w:before="120"/>
      <w:ind w:left="643"/>
    </w:pPr>
    <w:rPr>
      <w:rFonts w:ascii="Arial" w:hAnsi="Arial"/>
    </w:rPr>
  </w:style>
  <w:style w:type="paragraph" w:styleId="ListBullet3">
    <w:name w:val="List Bullet 3"/>
    <w:basedOn w:val="Normal"/>
    <w:rsid w:val="0066492B"/>
    <w:pPr>
      <w:spacing w:before="120"/>
      <w:ind w:left="924" w:hanging="357"/>
    </w:pPr>
    <w:rPr>
      <w:rFonts w:ascii="Arial" w:hAnsi="Arial"/>
    </w:rPr>
  </w:style>
  <w:style w:type="paragraph" w:styleId="TOC1">
    <w:name w:val="toc 1"/>
    <w:basedOn w:val="Normal"/>
    <w:next w:val="Normal"/>
    <w:uiPriority w:val="39"/>
    <w:rsid w:val="0066492B"/>
    <w:rPr>
      <w:rFonts w:ascii="Arial" w:hAnsi="Arial"/>
      <w:b/>
      <w:caps/>
      <w:sz w:val="20"/>
    </w:rPr>
  </w:style>
  <w:style w:type="paragraph" w:styleId="TOC2">
    <w:name w:val="toc 2"/>
    <w:basedOn w:val="Normal"/>
    <w:next w:val="Normal"/>
    <w:uiPriority w:val="39"/>
    <w:rsid w:val="0066492B"/>
    <w:pPr>
      <w:ind w:left="738" w:hanging="454"/>
    </w:pPr>
    <w:rPr>
      <w:rFonts w:ascii="Arial" w:hAnsi="Arial"/>
      <w:b/>
      <w:caps/>
      <w:sz w:val="20"/>
    </w:rPr>
  </w:style>
  <w:style w:type="character" w:customStyle="1" w:styleId="CharChar4">
    <w:name w:val="Char Char4"/>
    <w:semiHidden/>
    <w:locked/>
    <w:rsid w:val="0066492B"/>
    <w:rPr>
      <w:rFonts w:ascii="Arial" w:hAnsi="Arial" w:cs="Arial"/>
      <w:color w:val="000000"/>
      <w:sz w:val="22"/>
      <w:szCs w:val="22"/>
      <w:lang w:val="en-GB" w:eastAsia="en-US" w:bidi="ar-SA"/>
    </w:rPr>
  </w:style>
  <w:style w:type="paragraph" w:styleId="TOC5">
    <w:name w:val="toc 5"/>
    <w:basedOn w:val="Normal"/>
    <w:next w:val="Normal"/>
    <w:autoRedefine/>
    <w:uiPriority w:val="39"/>
    <w:rsid w:val="0066492B"/>
    <w:pPr>
      <w:ind w:left="960"/>
    </w:pPr>
    <w:rPr>
      <w:rFonts w:cs="Arial"/>
      <w:color w:val="000000"/>
    </w:rPr>
  </w:style>
  <w:style w:type="paragraph" w:styleId="TOC4">
    <w:name w:val="toc 4"/>
    <w:basedOn w:val="Normal"/>
    <w:next w:val="Normal"/>
    <w:autoRedefine/>
    <w:uiPriority w:val="39"/>
    <w:rsid w:val="0066492B"/>
    <w:pPr>
      <w:ind w:left="720"/>
    </w:pPr>
    <w:rPr>
      <w:rFonts w:cs="Arial"/>
      <w:color w:val="000000"/>
    </w:rPr>
  </w:style>
  <w:style w:type="paragraph" w:styleId="TOC3">
    <w:name w:val="toc 3"/>
    <w:basedOn w:val="Normal"/>
    <w:next w:val="Normal"/>
    <w:autoRedefine/>
    <w:uiPriority w:val="39"/>
    <w:unhideWhenUsed/>
    <w:rsid w:val="0066492B"/>
    <w:pPr>
      <w:spacing w:after="100" w:line="276" w:lineRule="auto"/>
      <w:ind w:left="440"/>
    </w:pPr>
    <w:rPr>
      <w:rFonts w:ascii="Calibri" w:hAnsi="Calibri"/>
      <w:sz w:val="22"/>
      <w:szCs w:val="22"/>
    </w:rPr>
  </w:style>
  <w:style w:type="paragraph" w:styleId="TOC6">
    <w:name w:val="toc 6"/>
    <w:basedOn w:val="Normal"/>
    <w:next w:val="Normal"/>
    <w:autoRedefine/>
    <w:uiPriority w:val="39"/>
    <w:unhideWhenUsed/>
    <w:rsid w:val="0066492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492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492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492B"/>
    <w:pPr>
      <w:spacing w:after="100" w:line="276" w:lineRule="auto"/>
      <w:ind w:left="1760"/>
    </w:pPr>
    <w:rPr>
      <w:rFonts w:ascii="Calibri" w:hAnsi="Calibri"/>
      <w:sz w:val="22"/>
      <w:szCs w:val="22"/>
    </w:rPr>
  </w:style>
  <w:style w:type="paragraph" w:customStyle="1" w:styleId="Default">
    <w:name w:val="Default"/>
    <w:rsid w:val="0066492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uiPriority="0"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2B"/>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MCheading1"/>
    <w:basedOn w:val="Normal"/>
    <w:link w:val="Heading1Char"/>
    <w:uiPriority w:val="99"/>
    <w:qFormat/>
    <w:rsid w:val="0066492B"/>
    <w:pPr>
      <w:keepNext/>
      <w:numPr>
        <w:numId w:val="1"/>
      </w:numPr>
      <w:spacing w:before="120" w:after="120"/>
      <w:jc w:val="both"/>
      <w:outlineLvl w:val="0"/>
    </w:pPr>
    <w:rPr>
      <w:rFonts w:ascii="Arial" w:hAnsi="Arial" w:cs="Arial"/>
      <w:b/>
      <w:bCs/>
      <w:kern w:val="32"/>
      <w:lang w:eastAsia="en-US"/>
    </w:rPr>
  </w:style>
  <w:style w:type="paragraph" w:styleId="Heading2">
    <w:name w:val="heading 2"/>
    <w:aliases w:val="MCheading2"/>
    <w:basedOn w:val="Normal"/>
    <w:link w:val="Heading2Char"/>
    <w:uiPriority w:val="99"/>
    <w:qFormat/>
    <w:rsid w:val="0066492B"/>
    <w:pPr>
      <w:keepNext/>
      <w:numPr>
        <w:ilvl w:val="1"/>
        <w:numId w:val="1"/>
      </w:numPr>
      <w:spacing w:before="240" w:after="60"/>
      <w:jc w:val="both"/>
      <w:outlineLvl w:val="1"/>
    </w:pPr>
    <w:rPr>
      <w:rFonts w:ascii="Arial" w:hAnsi="Arial" w:cs="Arial"/>
    </w:rPr>
  </w:style>
  <w:style w:type="paragraph" w:styleId="Heading3">
    <w:name w:val="heading 3"/>
    <w:aliases w:val="MCheading3"/>
    <w:basedOn w:val="Normal"/>
    <w:link w:val="Heading3Char"/>
    <w:uiPriority w:val="99"/>
    <w:qFormat/>
    <w:rsid w:val="0066492B"/>
    <w:pPr>
      <w:keepNext/>
      <w:numPr>
        <w:ilvl w:val="2"/>
        <w:numId w:val="1"/>
      </w:numPr>
      <w:tabs>
        <w:tab w:val="left" w:pos="2592"/>
        <w:tab w:val="left" w:pos="3744"/>
        <w:tab w:val="left" w:pos="5184"/>
        <w:tab w:val="left" w:pos="6912"/>
      </w:tabs>
      <w:spacing w:before="120"/>
      <w:jc w:val="both"/>
      <w:outlineLvl w:val="2"/>
    </w:pPr>
    <w:rPr>
      <w:rFonts w:ascii="Arial" w:hAnsi="Arial" w:cs="Arial"/>
      <w:sz w:val="20"/>
      <w:szCs w:val="20"/>
      <w:lang w:eastAsia="en-US"/>
    </w:rPr>
  </w:style>
  <w:style w:type="paragraph" w:styleId="Heading4">
    <w:name w:val="heading 4"/>
    <w:aliases w:val="MCheadin4"/>
    <w:basedOn w:val="Normal"/>
    <w:link w:val="Heading4Char"/>
    <w:qFormat/>
    <w:rsid w:val="0066492B"/>
    <w:pPr>
      <w:keepNext/>
      <w:numPr>
        <w:ilvl w:val="3"/>
        <w:numId w:val="1"/>
      </w:numPr>
      <w:tabs>
        <w:tab w:val="left" w:pos="1584"/>
        <w:tab w:val="left" w:pos="3744"/>
        <w:tab w:val="left" w:pos="5184"/>
        <w:tab w:val="left" w:pos="6912"/>
      </w:tabs>
      <w:spacing w:before="120" w:after="120"/>
      <w:jc w:val="both"/>
      <w:outlineLvl w:val="3"/>
    </w:pPr>
    <w:rPr>
      <w:rFonts w:ascii="Arial" w:hAnsi="Arial" w:cs="Arial"/>
      <w:sz w:val="20"/>
      <w:szCs w:val="20"/>
      <w:lang w:eastAsia="en-US"/>
    </w:rPr>
  </w:style>
  <w:style w:type="paragraph" w:styleId="Heading5">
    <w:name w:val="heading 5"/>
    <w:basedOn w:val="Normal"/>
    <w:next w:val="Normal"/>
    <w:link w:val="Heading5Char"/>
    <w:uiPriority w:val="99"/>
    <w:qFormat/>
    <w:rsid w:val="0066492B"/>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66492B"/>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uiPriority w:val="99"/>
    <w:qFormat/>
    <w:rsid w:val="0066492B"/>
    <w:pPr>
      <w:keepNext/>
      <w:numPr>
        <w:ilvl w:val="6"/>
        <w:numId w:val="1"/>
      </w:numPr>
      <w:tabs>
        <w:tab w:val="left" w:pos="720"/>
        <w:tab w:val="left" w:pos="1584"/>
        <w:tab w:val="left" w:pos="2592"/>
        <w:tab w:val="left" w:pos="3744"/>
        <w:tab w:val="left" w:pos="5184"/>
        <w:tab w:val="left" w:pos="6912"/>
      </w:tabs>
      <w:ind w:right="686"/>
      <w:jc w:val="both"/>
      <w:outlineLvl w:val="6"/>
    </w:pPr>
    <w:rPr>
      <w:b/>
      <w:bCs/>
    </w:rPr>
  </w:style>
  <w:style w:type="paragraph" w:styleId="Heading8">
    <w:name w:val="heading 8"/>
    <w:basedOn w:val="Normal"/>
    <w:next w:val="Normal"/>
    <w:link w:val="Heading8Char"/>
    <w:qFormat/>
    <w:rsid w:val="0066492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66492B"/>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rsid w:val="0066492B"/>
    <w:rPr>
      <w:rFonts w:ascii="Arial" w:eastAsia="Times New Roman" w:hAnsi="Arial" w:cs="Arial"/>
      <w:b/>
      <w:bCs/>
      <w:kern w:val="32"/>
      <w:sz w:val="24"/>
      <w:szCs w:val="24"/>
    </w:rPr>
  </w:style>
  <w:style w:type="character" w:customStyle="1" w:styleId="Heading2Char">
    <w:name w:val="Heading 2 Char"/>
    <w:aliases w:val="MCheading2 Char"/>
    <w:basedOn w:val="DefaultParagraphFont"/>
    <w:link w:val="Heading2"/>
    <w:uiPriority w:val="99"/>
    <w:rsid w:val="0066492B"/>
    <w:rPr>
      <w:rFonts w:ascii="Arial" w:eastAsia="Times New Roman" w:hAnsi="Arial" w:cs="Arial"/>
      <w:sz w:val="24"/>
      <w:szCs w:val="24"/>
      <w:lang w:eastAsia="en-GB"/>
    </w:rPr>
  </w:style>
  <w:style w:type="character" w:customStyle="1" w:styleId="Heading3Char">
    <w:name w:val="Heading 3 Char"/>
    <w:aliases w:val="MCheading3 Char"/>
    <w:basedOn w:val="DefaultParagraphFont"/>
    <w:link w:val="Heading3"/>
    <w:uiPriority w:val="99"/>
    <w:rsid w:val="0066492B"/>
    <w:rPr>
      <w:rFonts w:ascii="Arial" w:eastAsia="Times New Roman" w:hAnsi="Arial" w:cs="Arial"/>
      <w:sz w:val="20"/>
      <w:szCs w:val="20"/>
    </w:rPr>
  </w:style>
  <w:style w:type="character" w:customStyle="1" w:styleId="Heading4Char">
    <w:name w:val="Heading 4 Char"/>
    <w:aliases w:val="MCheadin4 Char"/>
    <w:basedOn w:val="DefaultParagraphFont"/>
    <w:link w:val="Heading4"/>
    <w:rsid w:val="0066492B"/>
    <w:rPr>
      <w:rFonts w:ascii="Arial" w:eastAsia="Times New Roman" w:hAnsi="Arial" w:cs="Arial"/>
      <w:sz w:val="20"/>
      <w:szCs w:val="20"/>
    </w:rPr>
  </w:style>
  <w:style w:type="character" w:customStyle="1" w:styleId="Heading5Char">
    <w:name w:val="Heading 5 Char"/>
    <w:basedOn w:val="DefaultParagraphFont"/>
    <w:link w:val="Heading5"/>
    <w:uiPriority w:val="99"/>
    <w:rsid w:val="0066492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6492B"/>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66492B"/>
    <w:rPr>
      <w:rFonts w:ascii="Times New Roman" w:eastAsia="Times New Roman" w:hAnsi="Times New Roman" w:cs="Times New Roman"/>
      <w:b/>
      <w:bCs/>
      <w:sz w:val="24"/>
      <w:szCs w:val="24"/>
      <w:lang w:eastAsia="en-GB"/>
    </w:rPr>
  </w:style>
  <w:style w:type="character" w:customStyle="1" w:styleId="Heading8Char">
    <w:name w:val="Heading 8 Char"/>
    <w:basedOn w:val="DefaultParagraphFont"/>
    <w:link w:val="Heading8"/>
    <w:rsid w:val="0066492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66492B"/>
    <w:rPr>
      <w:rFonts w:ascii="Arial" w:eastAsia="Times New Roman" w:hAnsi="Arial" w:cs="Arial"/>
    </w:rPr>
  </w:style>
  <w:style w:type="paragraph" w:styleId="BodyText">
    <w:name w:val="Body Text"/>
    <w:basedOn w:val="Normal"/>
    <w:link w:val="BodyTextChar"/>
    <w:uiPriority w:val="99"/>
    <w:rsid w:val="0066492B"/>
    <w:rPr>
      <w:rFonts w:ascii="Arial" w:hAnsi="Arial" w:cs="Arial"/>
      <w:sz w:val="22"/>
      <w:szCs w:val="22"/>
      <w:lang w:eastAsia="en-US"/>
    </w:rPr>
  </w:style>
  <w:style w:type="character" w:customStyle="1" w:styleId="BodyTextChar">
    <w:name w:val="Body Text Char"/>
    <w:basedOn w:val="DefaultParagraphFont"/>
    <w:link w:val="BodyText"/>
    <w:uiPriority w:val="99"/>
    <w:rsid w:val="0066492B"/>
    <w:rPr>
      <w:rFonts w:ascii="Arial" w:eastAsia="Times New Roman" w:hAnsi="Arial" w:cs="Arial"/>
    </w:rPr>
  </w:style>
  <w:style w:type="paragraph" w:customStyle="1" w:styleId="Part">
    <w:name w:val="Part"/>
    <w:link w:val="PartChar"/>
    <w:uiPriority w:val="99"/>
    <w:rsid w:val="0066492B"/>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uiPriority w:val="99"/>
    <w:rsid w:val="0066492B"/>
    <w:rPr>
      <w:rFonts w:ascii="Arial" w:eastAsia="Times New Roman" w:hAnsi="Arial" w:cs="Times New Roman"/>
      <w:b/>
      <w:bCs/>
      <w:sz w:val="24"/>
      <w:szCs w:val="24"/>
      <w:lang w:eastAsia="en-GB"/>
    </w:rPr>
  </w:style>
  <w:style w:type="paragraph" w:styleId="ListParagraph">
    <w:name w:val="List Paragraph"/>
    <w:basedOn w:val="Normal"/>
    <w:uiPriority w:val="34"/>
    <w:qFormat/>
    <w:rsid w:val="0066492B"/>
    <w:pPr>
      <w:ind w:left="720"/>
    </w:pPr>
    <w:rPr>
      <w:rFonts w:ascii="Arial" w:hAnsi="Arial" w:cs="Arial"/>
      <w:sz w:val="22"/>
      <w:szCs w:val="22"/>
      <w:lang w:eastAsia="en-US"/>
    </w:rPr>
  </w:style>
  <w:style w:type="paragraph" w:customStyle="1" w:styleId="Char11CharCharCharCharChar">
    <w:name w:val="Char11 Char Char Char Char Char"/>
    <w:basedOn w:val="Normal"/>
    <w:rsid w:val="0066492B"/>
    <w:pPr>
      <w:spacing w:after="120" w:line="240" w:lineRule="exact"/>
    </w:pPr>
    <w:rPr>
      <w:rFonts w:ascii="Verdana" w:hAnsi="Verdana" w:cs="Verdana"/>
      <w:sz w:val="20"/>
      <w:szCs w:val="20"/>
      <w:lang w:val="en-US" w:eastAsia="en-US"/>
    </w:rPr>
  </w:style>
  <w:style w:type="character" w:styleId="Hyperlink">
    <w:name w:val="Hyperlink"/>
    <w:uiPriority w:val="99"/>
    <w:rsid w:val="0066492B"/>
    <w:rPr>
      <w:rFonts w:cs="Times New Roman"/>
      <w:color w:val="auto"/>
      <w:u w:color="808080"/>
      <w:shd w:val="clear" w:color="auto" w:fill="808080"/>
    </w:rPr>
  </w:style>
  <w:style w:type="character" w:styleId="FootnoteReference">
    <w:name w:val="footnote reference"/>
    <w:semiHidden/>
    <w:rsid w:val="0066492B"/>
    <w:rPr>
      <w:rFonts w:cs="Times New Roman"/>
      <w:vertAlign w:val="superscript"/>
    </w:rPr>
  </w:style>
  <w:style w:type="paragraph" w:styleId="FootnoteText">
    <w:name w:val="footnote text"/>
    <w:basedOn w:val="Normal"/>
    <w:link w:val="FootnoteTextChar"/>
    <w:semiHidden/>
    <w:rsid w:val="0066492B"/>
    <w:rPr>
      <w:lang w:eastAsia="en-US"/>
    </w:rPr>
  </w:style>
  <w:style w:type="character" w:customStyle="1" w:styleId="FootnoteTextChar">
    <w:name w:val="Footnote Text Char"/>
    <w:basedOn w:val="DefaultParagraphFont"/>
    <w:link w:val="FootnoteText"/>
    <w:semiHidden/>
    <w:rsid w:val="0066492B"/>
    <w:rPr>
      <w:rFonts w:ascii="Times New Roman" w:eastAsia="Times New Roman" w:hAnsi="Times New Roman" w:cs="Times New Roman"/>
      <w:sz w:val="24"/>
      <w:szCs w:val="24"/>
    </w:rPr>
  </w:style>
  <w:style w:type="paragraph" w:customStyle="1" w:styleId="nonumbering">
    <w:name w:val="no numbering"/>
    <w:rsid w:val="0066492B"/>
    <w:pPr>
      <w:tabs>
        <w:tab w:val="left" w:pos="720"/>
      </w:tabs>
      <w:spacing w:before="120" w:after="120" w:line="240" w:lineRule="auto"/>
      <w:ind w:left="680"/>
      <w:jc w:val="both"/>
    </w:pPr>
    <w:rPr>
      <w:rFonts w:ascii="Arial" w:eastAsia="Times New Roman" w:hAnsi="Arial" w:cs="Arial"/>
      <w:sz w:val="20"/>
      <w:szCs w:val="20"/>
    </w:rPr>
  </w:style>
  <w:style w:type="paragraph" w:customStyle="1" w:styleId="schedule">
    <w:name w:val="schedule"/>
    <w:rsid w:val="0066492B"/>
    <w:pPr>
      <w:widowControl w:val="0"/>
      <w:spacing w:after="0" w:line="240" w:lineRule="auto"/>
      <w:jc w:val="center"/>
    </w:pPr>
    <w:rPr>
      <w:rFonts w:ascii="Arial" w:eastAsia="Times New Roman" w:hAnsi="Arial" w:cs="Arial"/>
      <w:b/>
      <w:bCs/>
      <w:sz w:val="20"/>
      <w:szCs w:val="20"/>
      <w:lang w:eastAsia="en-GB"/>
    </w:rPr>
  </w:style>
  <w:style w:type="paragraph" w:customStyle="1" w:styleId="Outline2">
    <w:name w:val="Outline 2"/>
    <w:basedOn w:val="Normal"/>
    <w:rsid w:val="0066492B"/>
    <w:pPr>
      <w:spacing w:after="240"/>
      <w:jc w:val="both"/>
      <w:outlineLvl w:val="1"/>
    </w:pPr>
    <w:rPr>
      <w:rFonts w:ascii="Arial" w:hAnsi="Arial" w:cs="Arial"/>
      <w:sz w:val="22"/>
      <w:szCs w:val="22"/>
      <w:lang w:eastAsia="en-US"/>
    </w:rPr>
  </w:style>
  <w:style w:type="paragraph" w:customStyle="1" w:styleId="annex">
    <w:name w:val="annex"/>
    <w:link w:val="annexChar"/>
    <w:uiPriority w:val="99"/>
    <w:rsid w:val="0066492B"/>
    <w:pPr>
      <w:widowControl w:val="0"/>
      <w:spacing w:after="0" w:line="240" w:lineRule="auto"/>
    </w:pPr>
    <w:rPr>
      <w:rFonts w:ascii="Arial" w:eastAsia="Times New Roman" w:hAnsi="Arial" w:cs="Times New Roman"/>
      <w:b/>
      <w:bCs/>
      <w:sz w:val="24"/>
      <w:szCs w:val="24"/>
      <w:lang w:eastAsia="en-GB"/>
    </w:rPr>
  </w:style>
  <w:style w:type="character" w:customStyle="1" w:styleId="annexChar">
    <w:name w:val="annex Char"/>
    <w:link w:val="annex"/>
    <w:uiPriority w:val="99"/>
    <w:rsid w:val="0066492B"/>
    <w:rPr>
      <w:rFonts w:ascii="Arial" w:eastAsia="Times New Roman" w:hAnsi="Arial" w:cs="Times New Roman"/>
      <w:b/>
      <w:bCs/>
      <w:sz w:val="24"/>
      <w:szCs w:val="24"/>
      <w:lang w:eastAsia="en-GB"/>
    </w:rPr>
  </w:style>
  <w:style w:type="paragraph" w:customStyle="1" w:styleId="Char3CharCharCharCharCharChar">
    <w:name w:val="Char3 Char Char Char Char Char Char"/>
    <w:basedOn w:val="Normal"/>
    <w:rsid w:val="0066492B"/>
    <w:pPr>
      <w:keepLines/>
      <w:spacing w:after="160" w:line="240" w:lineRule="exact"/>
      <w:ind w:left="2977"/>
    </w:pPr>
    <w:rPr>
      <w:rFonts w:ascii="Tahoma" w:hAnsi="Tahoma" w:cs="Tahoma"/>
      <w:sz w:val="20"/>
      <w:szCs w:val="20"/>
      <w:lang w:val="en-US" w:eastAsia="en-US"/>
    </w:rPr>
  </w:style>
  <w:style w:type="paragraph" w:customStyle="1" w:styleId="OutlinePara">
    <w:name w:val="Outline Para"/>
    <w:basedOn w:val="Normal"/>
    <w:rsid w:val="0066492B"/>
    <w:pPr>
      <w:spacing w:after="240"/>
      <w:jc w:val="both"/>
    </w:pPr>
    <w:rPr>
      <w:rFonts w:ascii="Arial" w:hAnsi="Arial" w:cs="Arial"/>
      <w:sz w:val="22"/>
      <w:szCs w:val="22"/>
      <w:lang w:eastAsia="en-US"/>
    </w:rPr>
  </w:style>
  <w:style w:type="paragraph" w:styleId="Footer">
    <w:name w:val="footer"/>
    <w:basedOn w:val="Normal"/>
    <w:link w:val="FooterChar"/>
    <w:uiPriority w:val="99"/>
    <w:rsid w:val="0066492B"/>
    <w:pPr>
      <w:tabs>
        <w:tab w:val="center" w:pos="4153"/>
        <w:tab w:val="right" w:pos="8306"/>
      </w:tabs>
    </w:pPr>
    <w:rPr>
      <w:rFonts w:ascii="Arial" w:hAnsi="Arial" w:cs="Arial"/>
      <w:lang w:eastAsia="en-US"/>
    </w:rPr>
  </w:style>
  <w:style w:type="character" w:customStyle="1" w:styleId="FooterChar">
    <w:name w:val="Footer Char"/>
    <w:basedOn w:val="DefaultParagraphFont"/>
    <w:link w:val="Footer"/>
    <w:uiPriority w:val="99"/>
    <w:rsid w:val="0066492B"/>
    <w:rPr>
      <w:rFonts w:ascii="Arial" w:eastAsia="Times New Roman" w:hAnsi="Arial" w:cs="Arial"/>
      <w:sz w:val="24"/>
      <w:szCs w:val="24"/>
    </w:rPr>
  </w:style>
  <w:style w:type="paragraph" w:customStyle="1" w:styleId="Char11CharCharChar">
    <w:name w:val="Char11 Char Char Char"/>
    <w:basedOn w:val="Normal"/>
    <w:rsid w:val="0066492B"/>
    <w:pPr>
      <w:spacing w:after="120" w:line="240" w:lineRule="exact"/>
    </w:pPr>
    <w:rPr>
      <w:rFonts w:ascii="Verdana" w:hAnsi="Verdana" w:cs="Verdana"/>
      <w:sz w:val="20"/>
      <w:szCs w:val="20"/>
      <w:lang w:val="en-US" w:eastAsia="en-US"/>
    </w:rPr>
  </w:style>
  <w:style w:type="table" w:styleId="TableGrid">
    <w:name w:val="Table Grid"/>
    <w:basedOn w:val="TableNormal"/>
    <w:rsid w:val="006649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66492B"/>
    <w:pPr>
      <w:spacing w:after="120" w:line="240" w:lineRule="exact"/>
    </w:pPr>
    <w:rPr>
      <w:rFonts w:ascii="Verdana" w:hAnsi="Verdana" w:cs="Verdana"/>
      <w:sz w:val="20"/>
      <w:szCs w:val="20"/>
      <w:lang w:val="en-US" w:eastAsia="en-US"/>
    </w:rPr>
  </w:style>
  <w:style w:type="paragraph" w:customStyle="1" w:styleId="01-Bullet4-BB">
    <w:name w:val="01-Bullet4-BB"/>
    <w:basedOn w:val="Normal"/>
    <w:rsid w:val="0066492B"/>
    <w:pPr>
      <w:numPr>
        <w:numId w:val="2"/>
      </w:numPr>
      <w:spacing w:line="360" w:lineRule="auto"/>
      <w:jc w:val="both"/>
    </w:pPr>
    <w:rPr>
      <w:rFonts w:ascii="Arial" w:hAnsi="Arial" w:cs="Arial"/>
      <w:sz w:val="22"/>
      <w:szCs w:val="22"/>
      <w:lang w:eastAsia="en-US"/>
    </w:rPr>
  </w:style>
  <w:style w:type="paragraph" w:customStyle="1" w:styleId="01-NormInd5-BB">
    <w:name w:val="01-NormInd5-BB"/>
    <w:basedOn w:val="Normal"/>
    <w:rsid w:val="0066492B"/>
    <w:pPr>
      <w:numPr>
        <w:ilvl w:val="1"/>
        <w:numId w:val="2"/>
      </w:numPr>
      <w:spacing w:line="360" w:lineRule="auto"/>
      <w:jc w:val="both"/>
    </w:pPr>
    <w:rPr>
      <w:rFonts w:ascii="Arial" w:hAnsi="Arial" w:cs="Arial"/>
      <w:sz w:val="22"/>
      <w:szCs w:val="22"/>
      <w:lang w:eastAsia="en-US"/>
    </w:rPr>
  </w:style>
  <w:style w:type="paragraph" w:customStyle="1" w:styleId="01-Bullet5-BB">
    <w:name w:val="01-Bullet5-BB"/>
    <w:basedOn w:val="01-NormInd5-BB"/>
    <w:rsid w:val="0066492B"/>
    <w:pPr>
      <w:numPr>
        <w:ilvl w:val="2"/>
      </w:numPr>
    </w:pPr>
  </w:style>
  <w:style w:type="paragraph" w:customStyle="1" w:styleId="01-Level1-BB">
    <w:name w:val="01-Level1-BB"/>
    <w:basedOn w:val="Normal"/>
    <w:next w:val="Normal"/>
    <w:rsid w:val="0066492B"/>
    <w:pPr>
      <w:numPr>
        <w:ilvl w:val="3"/>
        <w:numId w:val="2"/>
      </w:numPr>
      <w:spacing w:line="360" w:lineRule="auto"/>
      <w:jc w:val="both"/>
    </w:pPr>
    <w:rPr>
      <w:rFonts w:ascii="Arial" w:hAnsi="Arial" w:cs="Arial"/>
      <w:b/>
      <w:bCs/>
      <w:sz w:val="22"/>
      <w:szCs w:val="22"/>
      <w:lang w:eastAsia="en-US"/>
    </w:rPr>
  </w:style>
  <w:style w:type="paragraph" w:customStyle="1" w:styleId="01-Level2-BB">
    <w:name w:val="01-Level2-BB"/>
    <w:basedOn w:val="Normal"/>
    <w:next w:val="Normal"/>
    <w:rsid w:val="0066492B"/>
    <w:pPr>
      <w:numPr>
        <w:ilvl w:val="4"/>
        <w:numId w:val="2"/>
      </w:numPr>
      <w:spacing w:line="360" w:lineRule="auto"/>
      <w:jc w:val="both"/>
    </w:pPr>
    <w:rPr>
      <w:rFonts w:ascii="Arial" w:hAnsi="Arial" w:cs="Arial"/>
      <w:sz w:val="22"/>
      <w:szCs w:val="22"/>
      <w:lang w:eastAsia="en-US"/>
    </w:rPr>
  </w:style>
  <w:style w:type="paragraph" w:styleId="PlainText">
    <w:name w:val="Plain Text"/>
    <w:basedOn w:val="Normal"/>
    <w:link w:val="PlainTextChar"/>
    <w:uiPriority w:val="99"/>
    <w:rsid w:val="0066492B"/>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rsid w:val="0066492B"/>
    <w:rPr>
      <w:rFonts w:ascii="Courier New" w:eastAsia="Times New Roman" w:hAnsi="Courier New" w:cs="Courier New"/>
      <w:sz w:val="20"/>
      <w:szCs w:val="20"/>
      <w:lang w:val="en-US"/>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66492B"/>
    <w:pPr>
      <w:spacing w:after="120" w:line="240" w:lineRule="exact"/>
    </w:pPr>
    <w:rPr>
      <w:rFonts w:ascii="Verdana" w:hAnsi="Verdana" w:cs="Verdana"/>
      <w:sz w:val="20"/>
      <w:szCs w:val="20"/>
      <w:lang w:val="en-US" w:eastAsia="en-US"/>
    </w:rPr>
  </w:style>
  <w:style w:type="paragraph" w:customStyle="1" w:styleId="ABackground">
    <w:name w:val="(A) Background"/>
    <w:basedOn w:val="Normal"/>
    <w:rsid w:val="0066492B"/>
    <w:pPr>
      <w:numPr>
        <w:numId w:val="3"/>
      </w:numPr>
      <w:spacing w:before="120" w:after="120" w:line="300" w:lineRule="atLeast"/>
      <w:jc w:val="both"/>
    </w:pPr>
    <w:rPr>
      <w:sz w:val="22"/>
      <w:szCs w:val="22"/>
      <w:lang w:eastAsia="en-US"/>
    </w:rPr>
  </w:style>
  <w:style w:type="paragraph" w:customStyle="1" w:styleId="BackSubClause">
    <w:name w:val="BackSubClause"/>
    <w:basedOn w:val="Normal"/>
    <w:rsid w:val="0066492B"/>
    <w:pPr>
      <w:numPr>
        <w:ilvl w:val="1"/>
        <w:numId w:val="3"/>
      </w:numPr>
      <w:spacing w:line="300" w:lineRule="atLeast"/>
      <w:jc w:val="both"/>
    </w:pPr>
    <w:rPr>
      <w:sz w:val="22"/>
      <w:szCs w:val="22"/>
      <w:lang w:eastAsia="en-US"/>
    </w:rPr>
  </w:style>
  <w:style w:type="paragraph" w:customStyle="1" w:styleId="Outline3">
    <w:name w:val="Outline 3"/>
    <w:basedOn w:val="Normal"/>
    <w:rsid w:val="0066492B"/>
    <w:pPr>
      <w:spacing w:after="240"/>
      <w:jc w:val="both"/>
      <w:outlineLvl w:val="2"/>
    </w:pPr>
    <w:rPr>
      <w:rFonts w:ascii="Arial" w:hAnsi="Arial" w:cs="Arial"/>
      <w:sz w:val="22"/>
      <w:szCs w:val="22"/>
      <w:lang w:eastAsia="en-US"/>
    </w:rPr>
  </w:style>
  <w:style w:type="paragraph" w:customStyle="1" w:styleId="FWSL1">
    <w:name w:val="FWS_L1"/>
    <w:basedOn w:val="Normal"/>
    <w:next w:val="FWSL2"/>
    <w:rsid w:val="0066492B"/>
    <w:pPr>
      <w:keepNext/>
      <w:keepLines/>
      <w:pageBreakBefore/>
      <w:numPr>
        <w:numId w:val="6"/>
      </w:numPr>
      <w:spacing w:after="240" w:line="480" w:lineRule="auto"/>
      <w:jc w:val="center"/>
      <w:outlineLvl w:val="0"/>
    </w:pPr>
    <w:rPr>
      <w:b/>
      <w:bCs/>
      <w:caps/>
      <w:lang w:eastAsia="en-US"/>
    </w:rPr>
  </w:style>
  <w:style w:type="paragraph" w:customStyle="1" w:styleId="FWSL2">
    <w:name w:val="FWS_L2"/>
    <w:basedOn w:val="FWSL1"/>
    <w:next w:val="FWSL3"/>
    <w:rsid w:val="0066492B"/>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66492B"/>
    <w:pPr>
      <w:numPr>
        <w:ilvl w:val="2"/>
      </w:numPr>
      <w:jc w:val="left"/>
      <w:outlineLvl w:val="2"/>
    </w:pPr>
    <w:rPr>
      <w:smallCaps/>
    </w:rPr>
  </w:style>
  <w:style w:type="paragraph" w:customStyle="1" w:styleId="FWSL5">
    <w:name w:val="FWS_L5"/>
    <w:basedOn w:val="FWSL4"/>
    <w:rsid w:val="0066492B"/>
    <w:pPr>
      <w:numPr>
        <w:ilvl w:val="4"/>
      </w:numPr>
      <w:tabs>
        <w:tab w:val="num" w:pos="1008"/>
        <w:tab w:val="num" w:pos="1080"/>
      </w:tabs>
      <w:ind w:left="1080" w:hanging="1080"/>
    </w:pPr>
  </w:style>
  <w:style w:type="paragraph" w:customStyle="1" w:styleId="FWSL4">
    <w:name w:val="FWS_L4"/>
    <w:basedOn w:val="FWSL3"/>
    <w:rsid w:val="0066492B"/>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66492B"/>
    <w:pPr>
      <w:numPr>
        <w:ilvl w:val="5"/>
      </w:numPr>
      <w:tabs>
        <w:tab w:val="num" w:pos="1152"/>
      </w:tabs>
    </w:pPr>
  </w:style>
  <w:style w:type="paragraph" w:customStyle="1" w:styleId="FWSL7">
    <w:name w:val="FWS_L7"/>
    <w:basedOn w:val="FWSL6"/>
    <w:rsid w:val="0066492B"/>
    <w:pPr>
      <w:numPr>
        <w:ilvl w:val="6"/>
      </w:numPr>
      <w:tabs>
        <w:tab w:val="num" w:pos="864"/>
        <w:tab w:val="num" w:pos="1296"/>
      </w:tabs>
    </w:pPr>
  </w:style>
  <w:style w:type="paragraph" w:customStyle="1" w:styleId="FWSL8">
    <w:name w:val="FWS_L8"/>
    <w:basedOn w:val="FWSL7"/>
    <w:rsid w:val="0066492B"/>
    <w:pPr>
      <w:numPr>
        <w:ilvl w:val="7"/>
      </w:numPr>
      <w:tabs>
        <w:tab w:val="num" w:pos="1008"/>
      </w:tabs>
    </w:pPr>
  </w:style>
  <w:style w:type="paragraph" w:customStyle="1" w:styleId="FWSL9">
    <w:name w:val="FWS_L9"/>
    <w:basedOn w:val="FWSL8"/>
    <w:rsid w:val="0066492B"/>
    <w:pPr>
      <w:numPr>
        <w:ilvl w:val="8"/>
      </w:numPr>
      <w:tabs>
        <w:tab w:val="num" w:pos="1080"/>
        <w:tab w:val="num" w:pos="1584"/>
        <w:tab w:val="num" w:pos="1800"/>
      </w:tabs>
    </w:pPr>
  </w:style>
  <w:style w:type="paragraph" w:customStyle="1" w:styleId="ParaHeading">
    <w:name w:val="ParaHeading"/>
    <w:basedOn w:val="BodyText"/>
    <w:next w:val="BodyText"/>
    <w:rsid w:val="0066492B"/>
    <w:pPr>
      <w:keepNext/>
      <w:keepLines/>
      <w:spacing w:after="240"/>
      <w:jc w:val="both"/>
    </w:pPr>
    <w:rPr>
      <w:rFonts w:ascii="Times New Roman" w:hAnsi="Times New Roman" w:cs="Times New Roman"/>
      <w:b/>
      <w:bCs/>
      <w:sz w:val="24"/>
      <w:szCs w:val="24"/>
    </w:rPr>
  </w:style>
  <w:style w:type="paragraph" w:customStyle="1" w:styleId="FWSCont6">
    <w:name w:val="FWS Cont 6"/>
    <w:basedOn w:val="Normal"/>
    <w:rsid w:val="0066492B"/>
    <w:pPr>
      <w:spacing w:after="240"/>
      <w:ind w:left="720"/>
      <w:jc w:val="both"/>
    </w:pPr>
    <w:rPr>
      <w:lang w:eastAsia="en-US"/>
    </w:rPr>
  </w:style>
  <w:style w:type="paragraph" w:customStyle="1" w:styleId="00-Normal-BB">
    <w:name w:val="00-Normal-BB"/>
    <w:rsid w:val="0066492B"/>
    <w:pPr>
      <w:spacing w:after="0" w:line="360" w:lineRule="auto"/>
      <w:jc w:val="both"/>
    </w:pPr>
    <w:rPr>
      <w:rFonts w:ascii="Arial" w:eastAsia="Times New Roman" w:hAnsi="Arial" w:cs="Arial"/>
    </w:rPr>
  </w:style>
  <w:style w:type="character" w:styleId="PageNumber">
    <w:name w:val="page number"/>
    <w:rsid w:val="0066492B"/>
    <w:rPr>
      <w:rFonts w:cs="Times New Roman"/>
    </w:rPr>
  </w:style>
  <w:style w:type="paragraph" w:styleId="Header">
    <w:name w:val="header"/>
    <w:basedOn w:val="Normal"/>
    <w:link w:val="HeaderChar"/>
    <w:uiPriority w:val="99"/>
    <w:rsid w:val="0066492B"/>
    <w:pPr>
      <w:tabs>
        <w:tab w:val="center" w:pos="4153"/>
        <w:tab w:val="right" w:pos="8306"/>
      </w:tabs>
    </w:pPr>
  </w:style>
  <w:style w:type="character" w:customStyle="1" w:styleId="HeaderChar">
    <w:name w:val="Header Char"/>
    <w:basedOn w:val="DefaultParagraphFont"/>
    <w:link w:val="Header"/>
    <w:uiPriority w:val="99"/>
    <w:rsid w:val="0066492B"/>
    <w:rPr>
      <w:rFonts w:ascii="Times New Roman" w:eastAsia="Times New Roman" w:hAnsi="Times New Roman" w:cs="Times New Roman"/>
      <w:sz w:val="24"/>
      <w:szCs w:val="24"/>
      <w:lang w:eastAsia="en-GB"/>
    </w:rPr>
  </w:style>
  <w:style w:type="character" w:customStyle="1" w:styleId="Char3">
    <w:name w:val="Char3"/>
    <w:semiHidden/>
    <w:rsid w:val="0066492B"/>
    <w:rPr>
      <w:rFonts w:ascii="Arial" w:hAnsi="Arial" w:cs="Arial"/>
      <w:sz w:val="22"/>
      <w:szCs w:val="22"/>
      <w:lang w:val="en-GB" w:eastAsia="en-US"/>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rsid w:val="0066492B"/>
    <w:pPr>
      <w:spacing w:after="120" w:line="240" w:lineRule="exact"/>
    </w:pPr>
    <w:rPr>
      <w:rFonts w:ascii="Verdana" w:hAnsi="Verdana" w:cs="Verdana"/>
      <w:sz w:val="20"/>
      <w:szCs w:val="20"/>
      <w:lang w:val="en-US" w:eastAsia="en-US"/>
    </w:rPr>
  </w:style>
  <w:style w:type="paragraph" w:customStyle="1" w:styleId="Char11CharChar">
    <w:name w:val="Char11 Char Char"/>
    <w:basedOn w:val="Normal"/>
    <w:rsid w:val="0066492B"/>
    <w:pPr>
      <w:spacing w:after="120" w:line="240" w:lineRule="exact"/>
    </w:pPr>
    <w:rPr>
      <w:rFonts w:ascii="Verdana" w:hAnsi="Verdana" w:cs="Verdana"/>
      <w:sz w:val="20"/>
      <w:szCs w:val="20"/>
      <w:lang w:val="en-US" w:eastAsia="en-US"/>
    </w:rPr>
  </w:style>
  <w:style w:type="paragraph" w:customStyle="1" w:styleId="Char11CharCharCharCharChar1">
    <w:name w:val="Char11 Char Char Char Char Char1"/>
    <w:basedOn w:val="Normal"/>
    <w:rsid w:val="0066492B"/>
    <w:pPr>
      <w:spacing w:after="120" w:line="240" w:lineRule="exact"/>
    </w:pPr>
    <w:rPr>
      <w:rFonts w:ascii="Verdana" w:hAnsi="Verdana" w:cs="Verdana"/>
      <w:sz w:val="20"/>
      <w:szCs w:val="20"/>
      <w:lang w:val="en-US" w:eastAsia="en-US"/>
    </w:rPr>
  </w:style>
  <w:style w:type="paragraph" w:customStyle="1" w:styleId="Char11CharCharCharCharChar2">
    <w:name w:val="Char11 Char Char Char Char Char2"/>
    <w:basedOn w:val="Normal"/>
    <w:rsid w:val="0066492B"/>
    <w:pPr>
      <w:spacing w:after="120" w:line="240" w:lineRule="exact"/>
    </w:pPr>
    <w:rPr>
      <w:rFonts w:ascii="Verdana" w:hAnsi="Verdana" w:cs="Verdana"/>
      <w:sz w:val="20"/>
      <w:szCs w:val="20"/>
      <w:lang w:val="en-US" w:eastAsia="en-US"/>
    </w:rPr>
  </w:style>
  <w:style w:type="paragraph" w:customStyle="1" w:styleId="CharChar7">
    <w:name w:val="Char Char7"/>
    <w:basedOn w:val="Normal"/>
    <w:rsid w:val="0066492B"/>
    <w:pPr>
      <w:spacing w:after="120" w:line="240" w:lineRule="exact"/>
    </w:pPr>
    <w:rPr>
      <w:rFonts w:ascii="Verdana" w:hAnsi="Verdana" w:cs="Verdana"/>
      <w:sz w:val="20"/>
      <w:szCs w:val="20"/>
      <w:lang w:eastAsia="en-US"/>
    </w:rPr>
  </w:style>
  <w:style w:type="paragraph" w:customStyle="1" w:styleId="Char5Char">
    <w:name w:val="Char5 Char"/>
    <w:basedOn w:val="Normal"/>
    <w:rsid w:val="0066492B"/>
    <w:pPr>
      <w:spacing w:after="120" w:line="240" w:lineRule="exact"/>
    </w:pPr>
    <w:rPr>
      <w:rFonts w:ascii="Verdana" w:hAnsi="Verdana" w:cs="Verdana"/>
      <w:sz w:val="20"/>
      <w:szCs w:val="20"/>
      <w:lang w:val="en-US" w:eastAsia="en-US"/>
    </w:rPr>
  </w:style>
  <w:style w:type="numbering" w:customStyle="1" w:styleId="mc">
    <w:name w:val="mc"/>
    <w:rsid w:val="0066492B"/>
    <w:pPr>
      <w:numPr>
        <w:numId w:val="4"/>
      </w:numPr>
    </w:pPr>
  </w:style>
  <w:style w:type="paragraph" w:styleId="BalloonText">
    <w:name w:val="Balloon Text"/>
    <w:basedOn w:val="Normal"/>
    <w:link w:val="BalloonTextChar"/>
    <w:uiPriority w:val="99"/>
    <w:semiHidden/>
    <w:rsid w:val="0066492B"/>
    <w:rPr>
      <w:rFonts w:ascii="Tahoma" w:hAnsi="Tahoma" w:cs="Tahoma"/>
      <w:sz w:val="16"/>
      <w:szCs w:val="16"/>
    </w:rPr>
  </w:style>
  <w:style w:type="character" w:customStyle="1" w:styleId="BalloonTextChar">
    <w:name w:val="Balloon Text Char"/>
    <w:basedOn w:val="DefaultParagraphFont"/>
    <w:link w:val="BalloonText"/>
    <w:uiPriority w:val="99"/>
    <w:semiHidden/>
    <w:rsid w:val="0066492B"/>
    <w:rPr>
      <w:rFonts w:ascii="Tahoma" w:eastAsia="Times New Roman" w:hAnsi="Tahoma" w:cs="Tahoma"/>
      <w:sz w:val="16"/>
      <w:szCs w:val="16"/>
      <w:lang w:eastAsia="en-GB"/>
    </w:rPr>
  </w:style>
  <w:style w:type="character" w:styleId="CommentReference">
    <w:name w:val="annotation reference"/>
    <w:semiHidden/>
    <w:rsid w:val="0066492B"/>
    <w:rPr>
      <w:sz w:val="16"/>
      <w:szCs w:val="16"/>
    </w:rPr>
  </w:style>
  <w:style w:type="paragraph" w:styleId="CommentText">
    <w:name w:val="annotation text"/>
    <w:basedOn w:val="Normal"/>
    <w:link w:val="CommentTextChar"/>
    <w:semiHidden/>
    <w:rsid w:val="0066492B"/>
    <w:rPr>
      <w:sz w:val="20"/>
      <w:szCs w:val="20"/>
    </w:rPr>
  </w:style>
  <w:style w:type="character" w:customStyle="1" w:styleId="CommentTextChar">
    <w:name w:val="Comment Text Char"/>
    <w:basedOn w:val="DefaultParagraphFont"/>
    <w:link w:val="CommentText"/>
    <w:semiHidden/>
    <w:rsid w:val="0066492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66492B"/>
    <w:rPr>
      <w:b/>
      <w:bCs/>
    </w:rPr>
  </w:style>
  <w:style w:type="character" w:customStyle="1" w:styleId="CommentSubjectChar">
    <w:name w:val="Comment Subject Char"/>
    <w:basedOn w:val="CommentTextChar"/>
    <w:link w:val="CommentSubject"/>
    <w:semiHidden/>
    <w:rsid w:val="0066492B"/>
    <w:rPr>
      <w:rFonts w:ascii="Times New Roman" w:eastAsia="Times New Roman" w:hAnsi="Times New Roman" w:cs="Times New Roman"/>
      <w:b/>
      <w:bCs/>
      <w:sz w:val="20"/>
      <w:szCs w:val="20"/>
      <w:lang w:eastAsia="en-GB"/>
    </w:rPr>
  </w:style>
  <w:style w:type="numbering" w:customStyle="1" w:styleId="NoList1">
    <w:name w:val="No List1"/>
    <w:next w:val="NoList"/>
    <w:uiPriority w:val="99"/>
    <w:semiHidden/>
    <w:unhideWhenUsed/>
    <w:rsid w:val="0066492B"/>
  </w:style>
  <w:style w:type="character" w:customStyle="1" w:styleId="HeaderChar1">
    <w:name w:val="Header Char1"/>
    <w:uiPriority w:val="99"/>
    <w:semiHidden/>
    <w:locked/>
    <w:rsid w:val="0066492B"/>
    <w:rPr>
      <w:rFonts w:eastAsia="Times New Roman"/>
      <w:color w:val="000000"/>
      <w:sz w:val="24"/>
      <w:szCs w:val="24"/>
      <w:lang w:eastAsia="en-US"/>
    </w:rPr>
  </w:style>
  <w:style w:type="character" w:customStyle="1" w:styleId="FooterChar1">
    <w:name w:val="Footer Char1"/>
    <w:uiPriority w:val="99"/>
    <w:locked/>
    <w:rsid w:val="0066492B"/>
    <w:rPr>
      <w:rFonts w:ascii="Times New Roman" w:eastAsia="Times New Roman" w:hAnsi="Times New Roman"/>
      <w:color w:val="000000"/>
      <w:lang w:eastAsia="en-US"/>
    </w:rPr>
  </w:style>
  <w:style w:type="paragraph" w:styleId="BodyText2">
    <w:name w:val="Body Text 2"/>
    <w:basedOn w:val="Normal"/>
    <w:link w:val="BodyText2Char"/>
    <w:uiPriority w:val="99"/>
    <w:semiHidden/>
    <w:rsid w:val="0066492B"/>
    <w:pPr>
      <w:spacing w:after="120" w:line="480" w:lineRule="auto"/>
    </w:pPr>
    <w:rPr>
      <w:rFonts w:cs="Arial"/>
      <w:color w:val="000000"/>
    </w:rPr>
  </w:style>
  <w:style w:type="character" w:customStyle="1" w:styleId="BodyText2Char">
    <w:name w:val="Body Text 2 Char"/>
    <w:basedOn w:val="DefaultParagraphFont"/>
    <w:link w:val="BodyText2"/>
    <w:uiPriority w:val="99"/>
    <w:semiHidden/>
    <w:rsid w:val="0066492B"/>
    <w:rPr>
      <w:rFonts w:ascii="Times New Roman" w:eastAsia="Times New Roman" w:hAnsi="Times New Roman" w:cs="Arial"/>
      <w:color w:val="000000"/>
      <w:sz w:val="24"/>
      <w:szCs w:val="24"/>
      <w:lang w:eastAsia="en-GB"/>
    </w:rPr>
  </w:style>
  <w:style w:type="paragraph" w:styleId="BodyTextIndent">
    <w:name w:val="Body Text Indent"/>
    <w:basedOn w:val="Normal"/>
    <w:link w:val="BodyTextIndentChar"/>
    <w:uiPriority w:val="99"/>
    <w:semiHidden/>
    <w:rsid w:val="0066492B"/>
    <w:pPr>
      <w:spacing w:after="120"/>
      <w:ind w:left="283"/>
    </w:pPr>
    <w:rPr>
      <w:rFonts w:cs="Arial"/>
      <w:color w:val="000000"/>
    </w:rPr>
  </w:style>
  <w:style w:type="character" w:customStyle="1" w:styleId="BodyTextIndentChar">
    <w:name w:val="Body Text Indent Char"/>
    <w:basedOn w:val="DefaultParagraphFont"/>
    <w:link w:val="BodyTextIndent"/>
    <w:uiPriority w:val="99"/>
    <w:semiHidden/>
    <w:rsid w:val="0066492B"/>
    <w:rPr>
      <w:rFonts w:ascii="Times New Roman" w:eastAsia="Times New Roman" w:hAnsi="Times New Roman" w:cs="Arial"/>
      <w:color w:val="000000"/>
      <w:sz w:val="24"/>
      <w:szCs w:val="24"/>
      <w:lang w:eastAsia="en-GB"/>
    </w:rPr>
  </w:style>
  <w:style w:type="paragraph" w:styleId="NormalWeb">
    <w:name w:val="Normal (Web)"/>
    <w:basedOn w:val="Normal"/>
    <w:rsid w:val="0066492B"/>
    <w:pPr>
      <w:spacing w:before="100" w:beforeAutospacing="1" w:after="100" w:afterAutospacing="1"/>
    </w:pPr>
  </w:style>
  <w:style w:type="paragraph" w:styleId="NoSpacing">
    <w:name w:val="No Spacing"/>
    <w:qFormat/>
    <w:rsid w:val="0066492B"/>
    <w:pPr>
      <w:spacing w:after="0" w:line="240" w:lineRule="auto"/>
    </w:pPr>
    <w:rPr>
      <w:rFonts w:ascii="Calibri" w:eastAsia="Calibri" w:hAnsi="Calibri" w:cs="Times New Roman"/>
      <w:lang w:val="en-US"/>
    </w:rPr>
  </w:style>
  <w:style w:type="table" w:customStyle="1" w:styleId="TableGrid1">
    <w:name w:val="Table Grid1"/>
    <w:basedOn w:val="TableNormal"/>
    <w:next w:val="TableGrid"/>
    <w:rsid w:val="006649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66492B"/>
    <w:pPr>
      <w:numPr>
        <w:numId w:val="19"/>
      </w:numPr>
      <w:tabs>
        <w:tab w:val="clear" w:pos="643"/>
        <w:tab w:val="num" w:pos="360"/>
      </w:tabs>
      <w:spacing w:before="120"/>
      <w:ind w:left="357" w:hanging="357"/>
    </w:pPr>
    <w:rPr>
      <w:rFonts w:ascii="Arial" w:hAnsi="Arial"/>
    </w:rPr>
  </w:style>
  <w:style w:type="paragraph" w:styleId="ListBullet2">
    <w:name w:val="List Bullet 2"/>
    <w:basedOn w:val="Normal"/>
    <w:rsid w:val="0066492B"/>
    <w:pPr>
      <w:numPr>
        <w:numId w:val="20"/>
      </w:numPr>
      <w:tabs>
        <w:tab w:val="clear" w:pos="926"/>
        <w:tab w:val="num" w:pos="643"/>
      </w:tabs>
      <w:spacing w:before="120"/>
      <w:ind w:left="643"/>
    </w:pPr>
    <w:rPr>
      <w:rFonts w:ascii="Arial" w:hAnsi="Arial"/>
    </w:rPr>
  </w:style>
  <w:style w:type="paragraph" w:styleId="ListBullet3">
    <w:name w:val="List Bullet 3"/>
    <w:basedOn w:val="Normal"/>
    <w:rsid w:val="0066492B"/>
    <w:pPr>
      <w:spacing w:before="120"/>
      <w:ind w:left="924" w:hanging="357"/>
    </w:pPr>
    <w:rPr>
      <w:rFonts w:ascii="Arial" w:hAnsi="Arial"/>
    </w:rPr>
  </w:style>
  <w:style w:type="paragraph" w:styleId="TOC1">
    <w:name w:val="toc 1"/>
    <w:basedOn w:val="Normal"/>
    <w:next w:val="Normal"/>
    <w:uiPriority w:val="39"/>
    <w:rsid w:val="0066492B"/>
    <w:rPr>
      <w:rFonts w:ascii="Arial" w:hAnsi="Arial"/>
      <w:b/>
      <w:caps/>
      <w:sz w:val="20"/>
    </w:rPr>
  </w:style>
  <w:style w:type="paragraph" w:styleId="TOC2">
    <w:name w:val="toc 2"/>
    <w:basedOn w:val="Normal"/>
    <w:next w:val="Normal"/>
    <w:uiPriority w:val="39"/>
    <w:rsid w:val="0066492B"/>
    <w:pPr>
      <w:ind w:left="738" w:hanging="454"/>
    </w:pPr>
    <w:rPr>
      <w:rFonts w:ascii="Arial" w:hAnsi="Arial"/>
      <w:b/>
      <w:caps/>
      <w:sz w:val="20"/>
    </w:rPr>
  </w:style>
  <w:style w:type="character" w:customStyle="1" w:styleId="CharChar4">
    <w:name w:val="Char Char4"/>
    <w:semiHidden/>
    <w:locked/>
    <w:rsid w:val="0066492B"/>
    <w:rPr>
      <w:rFonts w:ascii="Arial" w:hAnsi="Arial" w:cs="Arial"/>
      <w:color w:val="000000"/>
      <w:sz w:val="22"/>
      <w:szCs w:val="22"/>
      <w:lang w:val="en-GB" w:eastAsia="en-US" w:bidi="ar-SA"/>
    </w:rPr>
  </w:style>
  <w:style w:type="paragraph" w:styleId="TOC5">
    <w:name w:val="toc 5"/>
    <w:basedOn w:val="Normal"/>
    <w:next w:val="Normal"/>
    <w:autoRedefine/>
    <w:uiPriority w:val="39"/>
    <w:rsid w:val="0066492B"/>
    <w:pPr>
      <w:ind w:left="960"/>
    </w:pPr>
    <w:rPr>
      <w:rFonts w:cs="Arial"/>
      <w:color w:val="000000"/>
    </w:rPr>
  </w:style>
  <w:style w:type="paragraph" w:styleId="TOC4">
    <w:name w:val="toc 4"/>
    <w:basedOn w:val="Normal"/>
    <w:next w:val="Normal"/>
    <w:autoRedefine/>
    <w:uiPriority w:val="39"/>
    <w:rsid w:val="0066492B"/>
    <w:pPr>
      <w:ind w:left="720"/>
    </w:pPr>
    <w:rPr>
      <w:rFonts w:cs="Arial"/>
      <w:color w:val="000000"/>
    </w:rPr>
  </w:style>
  <w:style w:type="paragraph" w:styleId="TOC3">
    <w:name w:val="toc 3"/>
    <w:basedOn w:val="Normal"/>
    <w:next w:val="Normal"/>
    <w:autoRedefine/>
    <w:uiPriority w:val="39"/>
    <w:unhideWhenUsed/>
    <w:rsid w:val="0066492B"/>
    <w:pPr>
      <w:spacing w:after="100" w:line="276" w:lineRule="auto"/>
      <w:ind w:left="440"/>
    </w:pPr>
    <w:rPr>
      <w:rFonts w:ascii="Calibri" w:hAnsi="Calibri"/>
      <w:sz w:val="22"/>
      <w:szCs w:val="22"/>
    </w:rPr>
  </w:style>
  <w:style w:type="paragraph" w:styleId="TOC6">
    <w:name w:val="toc 6"/>
    <w:basedOn w:val="Normal"/>
    <w:next w:val="Normal"/>
    <w:autoRedefine/>
    <w:uiPriority w:val="39"/>
    <w:unhideWhenUsed/>
    <w:rsid w:val="0066492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492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492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492B"/>
    <w:pPr>
      <w:spacing w:after="100" w:line="276" w:lineRule="auto"/>
      <w:ind w:left="1760"/>
    </w:pPr>
    <w:rPr>
      <w:rFonts w:ascii="Calibri" w:hAnsi="Calibri"/>
      <w:sz w:val="22"/>
      <w:szCs w:val="22"/>
    </w:rPr>
  </w:style>
  <w:style w:type="paragraph" w:customStyle="1" w:styleId="Default">
    <w:name w:val="Default"/>
    <w:rsid w:val="0066492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73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76E8E-7250-49B6-944C-5D0375B11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9AC03B-41DC-4402-AC39-909501414850}">
  <ds:schemaRefs>
    <ds:schemaRef ds:uri="http://schemas.microsoft.com/sharepoint/v3/contenttype/forms"/>
  </ds:schemaRefs>
</ds:datastoreItem>
</file>

<file path=customXml/itemProps3.xml><?xml version="1.0" encoding="utf-8"?>
<ds:datastoreItem xmlns:ds="http://schemas.openxmlformats.org/officeDocument/2006/customXml" ds:itemID="{17B7A48D-F85B-4105-8C3A-AF5C0D08CE86}">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D345275-A804-40AA-AEF1-E65C931D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8211</Words>
  <Characters>46804</Characters>
  <Application>Microsoft Office Word</Application>
  <DocSecurity>4</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54906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 Naomi- Contracts Officer (ELC)</dc:creator>
  <cp:lastModifiedBy>Alice Donovan</cp:lastModifiedBy>
  <cp:revision>2</cp:revision>
  <dcterms:created xsi:type="dcterms:W3CDTF">2017-03-07T12:00:00Z</dcterms:created>
  <dcterms:modified xsi:type="dcterms:W3CDTF">2017-03-07T12:00:00Z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