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6B8D0" w14:textId="77777777" w:rsidR="00A876F0" w:rsidRDefault="007560DE" w:rsidP="0049503A">
      <w:pPr>
        <w:jc w:val="right"/>
        <w:rPr>
          <w:rFonts w:cs="Arial"/>
          <w:b/>
          <w:bCs/>
        </w:rPr>
      </w:pPr>
      <w:bookmarkStart w:id="0" w:name="_GoBack"/>
      <w:bookmarkEnd w:id="0"/>
      <w:r>
        <w:rPr>
          <w:noProof/>
          <w:lang w:eastAsia="en-GB"/>
        </w:rPr>
        <w:drawing>
          <wp:inline distT="0" distB="0" distL="0" distR="0" wp14:anchorId="54254D9E" wp14:editId="361F8ACE">
            <wp:extent cx="3093720" cy="1452880"/>
            <wp:effectExtent l="19050" t="0" r="0" b="0"/>
            <wp:docPr id="1" name="Picture 1" descr="http://www.5kyourway.co.uk/wp-content/uploads/2012/01/Southw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5kyourway.co.uk/wp-content/uploads/2012/01/Southwark-Logo.png"/>
                    <pic:cNvPicPr>
                      <a:picLocks noChangeAspect="1" noChangeArrowheads="1"/>
                    </pic:cNvPicPr>
                  </pic:nvPicPr>
                  <pic:blipFill>
                    <a:blip r:embed="rId9"/>
                    <a:srcRect/>
                    <a:stretch>
                      <a:fillRect/>
                    </a:stretch>
                  </pic:blipFill>
                  <pic:spPr bwMode="auto">
                    <a:xfrm>
                      <a:off x="0" y="0"/>
                      <a:ext cx="3093720" cy="1452880"/>
                    </a:xfrm>
                    <a:prstGeom prst="rect">
                      <a:avLst/>
                    </a:prstGeom>
                    <a:noFill/>
                    <a:ln w="9525">
                      <a:noFill/>
                      <a:miter lim="800000"/>
                      <a:headEnd/>
                      <a:tailEnd/>
                    </a:ln>
                  </pic:spPr>
                </pic:pic>
              </a:graphicData>
            </a:graphic>
          </wp:inline>
        </w:drawing>
      </w:r>
    </w:p>
    <w:p w14:paraId="782CBBAE" w14:textId="77777777" w:rsidR="00A876F0" w:rsidRDefault="00A876F0" w:rsidP="00CC1A61">
      <w:pPr>
        <w:jc w:val="center"/>
        <w:rPr>
          <w:rFonts w:cs="Arial"/>
          <w:b/>
          <w:bCs/>
        </w:rPr>
      </w:pPr>
    </w:p>
    <w:p w14:paraId="67290449" w14:textId="77777777" w:rsidR="00A876F0" w:rsidRDefault="00A876F0" w:rsidP="00CC1A61">
      <w:pPr>
        <w:jc w:val="center"/>
        <w:rPr>
          <w:rFonts w:cs="Arial"/>
          <w:b/>
          <w:bCs/>
        </w:rPr>
      </w:pPr>
    </w:p>
    <w:p w14:paraId="2B964AF3" w14:textId="77777777" w:rsidR="00A876F0" w:rsidRDefault="00A876F0" w:rsidP="00CC1A61">
      <w:pPr>
        <w:pStyle w:val="Heading1"/>
        <w:jc w:val="right"/>
        <w:rPr>
          <w:rFonts w:cs="Arial"/>
          <w:bCs/>
          <w:i/>
          <w:iCs/>
          <w:sz w:val="40"/>
          <w:szCs w:val="40"/>
        </w:rPr>
      </w:pPr>
    </w:p>
    <w:p w14:paraId="3FC60B5E" w14:textId="77777777" w:rsidR="00A876F0" w:rsidRDefault="00A876F0" w:rsidP="00ED7567">
      <w:pPr>
        <w:rPr>
          <w:rFonts w:ascii="Gill Sans MT" w:hAnsi="Gill Sans MT" w:cs="Arial"/>
          <w:b/>
          <w:i/>
          <w:color w:val="3366FF"/>
          <w:sz w:val="32"/>
          <w:szCs w:val="32"/>
        </w:rPr>
      </w:pPr>
    </w:p>
    <w:p w14:paraId="2BAEECBE" w14:textId="77777777" w:rsidR="00A876F0" w:rsidRDefault="00A876F0" w:rsidP="00ED7567">
      <w:pPr>
        <w:rPr>
          <w:rFonts w:ascii="Gill Sans MT" w:hAnsi="Gill Sans MT" w:cs="Arial"/>
          <w:b/>
          <w:i/>
          <w:color w:val="3366FF"/>
          <w:sz w:val="32"/>
          <w:szCs w:val="32"/>
        </w:rPr>
      </w:pPr>
    </w:p>
    <w:p w14:paraId="70BCF576" w14:textId="77777777" w:rsidR="00A876F0" w:rsidRDefault="00A876F0" w:rsidP="00ED7567">
      <w:pPr>
        <w:rPr>
          <w:rFonts w:ascii="Gill Sans MT" w:hAnsi="Gill Sans MT" w:cs="Arial"/>
          <w:b/>
          <w:i/>
          <w:color w:val="3366FF"/>
          <w:sz w:val="32"/>
          <w:szCs w:val="32"/>
        </w:rPr>
      </w:pPr>
    </w:p>
    <w:p w14:paraId="1C2191CD" w14:textId="5D41DE2F" w:rsidR="008A7EE4" w:rsidRPr="00B00329" w:rsidRDefault="00B00329" w:rsidP="008A7EE4">
      <w:pPr>
        <w:rPr>
          <w:rFonts w:cs="Arial"/>
          <w:b/>
          <w:color w:val="215868" w:themeColor="accent5" w:themeShade="80"/>
          <w:sz w:val="44"/>
          <w:szCs w:val="44"/>
        </w:rPr>
      </w:pPr>
      <w:r w:rsidRPr="00B00329">
        <w:rPr>
          <w:rFonts w:cs="Arial"/>
          <w:b/>
          <w:color w:val="215868" w:themeColor="accent5" w:themeShade="80"/>
          <w:sz w:val="44"/>
          <w:szCs w:val="44"/>
        </w:rPr>
        <w:t>Performance Monitoring System</w:t>
      </w:r>
    </w:p>
    <w:p w14:paraId="4EE32888" w14:textId="77777777" w:rsidR="008A7EE4" w:rsidRPr="00B00329" w:rsidRDefault="008A7EE4" w:rsidP="008A7EE4">
      <w:pPr>
        <w:rPr>
          <w:rFonts w:cs="Arial"/>
          <w:b/>
          <w:i/>
          <w:color w:val="215868" w:themeColor="accent5" w:themeShade="80"/>
          <w:sz w:val="44"/>
          <w:szCs w:val="44"/>
        </w:rPr>
      </w:pPr>
    </w:p>
    <w:p w14:paraId="651193EC" w14:textId="7E80FE4E" w:rsidR="008A7EE4" w:rsidRPr="00B00329" w:rsidRDefault="0049503A" w:rsidP="008A7EE4">
      <w:pPr>
        <w:rPr>
          <w:rFonts w:cs="Arial"/>
          <w:b/>
          <w:color w:val="215868" w:themeColor="accent5" w:themeShade="80"/>
          <w:sz w:val="44"/>
          <w:szCs w:val="44"/>
        </w:rPr>
      </w:pPr>
      <w:r w:rsidRPr="00B00329">
        <w:rPr>
          <w:rFonts w:cs="Arial"/>
          <w:b/>
          <w:color w:val="215868" w:themeColor="accent5" w:themeShade="80"/>
          <w:sz w:val="44"/>
          <w:szCs w:val="44"/>
        </w:rPr>
        <w:t>Provision of Leisure Management Services</w:t>
      </w:r>
    </w:p>
    <w:p w14:paraId="6E64BA98" w14:textId="77777777" w:rsidR="008A7EE4" w:rsidRPr="00B00329" w:rsidRDefault="008A7EE4" w:rsidP="008A7EE4">
      <w:pPr>
        <w:rPr>
          <w:rFonts w:cs="Arial"/>
          <w:b/>
          <w:color w:val="215868" w:themeColor="accent5" w:themeShade="80"/>
          <w:sz w:val="44"/>
          <w:szCs w:val="44"/>
        </w:rPr>
      </w:pPr>
    </w:p>
    <w:p w14:paraId="29574EB5" w14:textId="5EAC01B7" w:rsidR="008A7EE4" w:rsidRPr="00B00329" w:rsidRDefault="0049503A" w:rsidP="008A7EE4">
      <w:pPr>
        <w:rPr>
          <w:rFonts w:cs="Arial"/>
          <w:b/>
          <w:color w:val="215868" w:themeColor="accent5" w:themeShade="80"/>
          <w:sz w:val="44"/>
          <w:szCs w:val="44"/>
        </w:rPr>
      </w:pPr>
      <w:r w:rsidRPr="00B00329">
        <w:rPr>
          <w:rFonts w:cs="Arial"/>
          <w:b/>
          <w:color w:val="215868" w:themeColor="accent5" w:themeShade="80"/>
          <w:sz w:val="44"/>
          <w:szCs w:val="44"/>
        </w:rPr>
        <w:t>Southwark Council</w:t>
      </w:r>
    </w:p>
    <w:p w14:paraId="15734867" w14:textId="77777777" w:rsidR="00A876F0" w:rsidRPr="0049503A" w:rsidRDefault="00A876F0" w:rsidP="00ED7567">
      <w:pPr>
        <w:rPr>
          <w:rFonts w:cs="Arial"/>
          <w:b/>
        </w:rPr>
      </w:pPr>
    </w:p>
    <w:p w14:paraId="4F218DB7" w14:textId="77777777" w:rsidR="00A876F0" w:rsidRPr="0049503A" w:rsidRDefault="00A876F0" w:rsidP="00ED7567">
      <w:pPr>
        <w:rPr>
          <w:rFonts w:cs="Arial"/>
          <w:b/>
        </w:rPr>
      </w:pPr>
    </w:p>
    <w:p w14:paraId="1BF85691" w14:textId="04838B7B" w:rsidR="00562F59" w:rsidRPr="00B00329" w:rsidRDefault="00562F59" w:rsidP="00562F59">
      <w:pPr>
        <w:rPr>
          <w:rFonts w:cs="Arial"/>
          <w:b/>
          <w:color w:val="215868" w:themeColor="accent5" w:themeShade="80"/>
          <w:sz w:val="24"/>
          <w:szCs w:val="24"/>
        </w:rPr>
      </w:pPr>
      <w:r w:rsidRPr="00B00329">
        <w:rPr>
          <w:rFonts w:cs="Arial"/>
          <w:b/>
          <w:color w:val="215868" w:themeColor="accent5" w:themeShade="80"/>
          <w:sz w:val="24"/>
          <w:szCs w:val="24"/>
        </w:rPr>
        <w:t>24</w:t>
      </w:r>
      <w:r w:rsidR="0049503A" w:rsidRPr="00B00329">
        <w:rPr>
          <w:rFonts w:cs="Arial"/>
          <w:b/>
          <w:color w:val="215868" w:themeColor="accent5" w:themeShade="80"/>
          <w:sz w:val="24"/>
          <w:szCs w:val="24"/>
          <w:vertAlign w:val="superscript"/>
        </w:rPr>
        <w:t>th</w:t>
      </w:r>
      <w:r w:rsidR="0049503A" w:rsidRPr="00B00329">
        <w:rPr>
          <w:rFonts w:cs="Arial"/>
          <w:b/>
          <w:color w:val="215868" w:themeColor="accent5" w:themeShade="80"/>
          <w:sz w:val="24"/>
          <w:szCs w:val="24"/>
        </w:rPr>
        <w:t xml:space="preserve"> </w:t>
      </w:r>
      <w:r w:rsidRPr="00B00329">
        <w:rPr>
          <w:rFonts w:cs="Arial"/>
          <w:b/>
          <w:color w:val="215868" w:themeColor="accent5" w:themeShade="80"/>
          <w:sz w:val="24"/>
          <w:szCs w:val="24"/>
        </w:rPr>
        <w:t>June 2015</w:t>
      </w:r>
    </w:p>
    <w:p w14:paraId="5546761B" w14:textId="77777777" w:rsidR="00A876F0" w:rsidRDefault="00A876F0" w:rsidP="00ED7567">
      <w:pPr>
        <w:rPr>
          <w:rFonts w:ascii="Gill Sans MT" w:hAnsi="Gill Sans MT" w:cs="Arial"/>
          <w:b/>
        </w:rPr>
      </w:pPr>
    </w:p>
    <w:p w14:paraId="0B2DC560" w14:textId="77777777" w:rsidR="00A876F0" w:rsidRDefault="00A876F0" w:rsidP="00ED7567">
      <w:pPr>
        <w:rPr>
          <w:rFonts w:ascii="Gill Sans MT" w:hAnsi="Gill Sans MT" w:cs="Arial"/>
          <w:b/>
        </w:rPr>
      </w:pPr>
    </w:p>
    <w:p w14:paraId="75F9A600" w14:textId="77777777" w:rsidR="00A876F0" w:rsidRDefault="00A876F0" w:rsidP="00562F59">
      <w:pPr>
        <w:jc w:val="both"/>
        <w:rPr>
          <w:rFonts w:ascii="Gill Sans MT" w:hAnsi="Gill Sans MT" w:cs="Arial"/>
          <w:b/>
        </w:rPr>
      </w:pPr>
    </w:p>
    <w:p w14:paraId="6FD73F40" w14:textId="77777777" w:rsidR="00562F59" w:rsidRDefault="00562F59" w:rsidP="00562F59">
      <w:pPr>
        <w:jc w:val="both"/>
        <w:rPr>
          <w:spacing w:val="-3"/>
          <w:szCs w:val="20"/>
        </w:rPr>
      </w:pPr>
    </w:p>
    <w:p w14:paraId="2FA26420" w14:textId="77777777" w:rsidR="00562F59" w:rsidRDefault="00562F59" w:rsidP="00562F59">
      <w:pPr>
        <w:jc w:val="both"/>
        <w:rPr>
          <w:spacing w:val="-3"/>
          <w:szCs w:val="20"/>
        </w:rPr>
      </w:pPr>
    </w:p>
    <w:p w14:paraId="26DF9851" w14:textId="77777777" w:rsidR="00562F59" w:rsidRDefault="00562F59" w:rsidP="00562F59">
      <w:pPr>
        <w:jc w:val="both"/>
        <w:rPr>
          <w:spacing w:val="-3"/>
          <w:szCs w:val="20"/>
        </w:rPr>
      </w:pPr>
    </w:p>
    <w:p w14:paraId="6AE32394" w14:textId="77777777" w:rsidR="00562F59" w:rsidRDefault="00562F59" w:rsidP="00562F59">
      <w:pPr>
        <w:jc w:val="both"/>
        <w:rPr>
          <w:spacing w:val="-3"/>
          <w:szCs w:val="20"/>
        </w:rPr>
      </w:pPr>
    </w:p>
    <w:p w14:paraId="03E7EC6E" w14:textId="77777777" w:rsidR="00562F59" w:rsidRDefault="00562F59" w:rsidP="00562F59">
      <w:pPr>
        <w:jc w:val="both"/>
        <w:rPr>
          <w:spacing w:val="-3"/>
          <w:szCs w:val="20"/>
        </w:rPr>
      </w:pPr>
    </w:p>
    <w:p w14:paraId="7365F267" w14:textId="77777777" w:rsidR="00562F59" w:rsidRDefault="00562F59" w:rsidP="00562F59">
      <w:pPr>
        <w:jc w:val="both"/>
        <w:rPr>
          <w:spacing w:val="-3"/>
          <w:szCs w:val="20"/>
        </w:rPr>
      </w:pPr>
    </w:p>
    <w:p w14:paraId="29114D55" w14:textId="77777777" w:rsidR="00562F59" w:rsidRDefault="00562F59" w:rsidP="00562F59">
      <w:pPr>
        <w:jc w:val="both"/>
        <w:rPr>
          <w:spacing w:val="-3"/>
          <w:szCs w:val="20"/>
        </w:rPr>
      </w:pPr>
    </w:p>
    <w:p w14:paraId="17D08FB9" w14:textId="77777777" w:rsidR="00562F59" w:rsidRDefault="00562F59" w:rsidP="00562F59">
      <w:pPr>
        <w:jc w:val="both"/>
        <w:rPr>
          <w:spacing w:val="-3"/>
          <w:szCs w:val="20"/>
        </w:rPr>
      </w:pPr>
    </w:p>
    <w:p w14:paraId="54F83C57" w14:textId="77777777" w:rsidR="00562F59" w:rsidRDefault="00562F59" w:rsidP="00562F59">
      <w:pPr>
        <w:jc w:val="both"/>
        <w:rPr>
          <w:spacing w:val="-3"/>
          <w:szCs w:val="20"/>
        </w:rPr>
      </w:pPr>
    </w:p>
    <w:p w14:paraId="522FCA31" w14:textId="77777777" w:rsidR="00562F59" w:rsidRDefault="00562F59" w:rsidP="00562F59">
      <w:pPr>
        <w:jc w:val="both"/>
        <w:rPr>
          <w:spacing w:val="-3"/>
          <w:szCs w:val="20"/>
        </w:rPr>
      </w:pPr>
    </w:p>
    <w:p w14:paraId="0E6CABEB" w14:textId="77777777" w:rsidR="00562F59" w:rsidRDefault="00562F59" w:rsidP="00562F59">
      <w:pPr>
        <w:jc w:val="both"/>
        <w:rPr>
          <w:spacing w:val="-3"/>
          <w:szCs w:val="20"/>
        </w:rPr>
      </w:pPr>
    </w:p>
    <w:p w14:paraId="269EDD76" w14:textId="6823C14F" w:rsidR="00A876F0" w:rsidRDefault="00A644B9" w:rsidP="00562F59">
      <w:pPr>
        <w:jc w:val="both"/>
      </w:pPr>
      <w:r>
        <w:rPr>
          <w:spacing w:val="-3"/>
          <w:szCs w:val="20"/>
        </w:rPr>
        <w:t xml:space="preserve">This draft Performance Monitoring System (PMS) dated </w:t>
      </w:r>
      <w:r w:rsidRPr="00562F59">
        <w:rPr>
          <w:b/>
          <w:spacing w:val="-3"/>
          <w:szCs w:val="20"/>
        </w:rPr>
        <w:t>24 June 2015</w:t>
      </w:r>
      <w:r>
        <w:rPr>
          <w:spacing w:val="-3"/>
          <w:szCs w:val="20"/>
        </w:rPr>
        <w:t xml:space="preserve"> is being issued with the OJEU Notice and PQQ.  The Authority reserves the right to add to or amend this PMS prior to publishing the Invitation to Tender. These changes may emerge, by way of example, from the Authority’s further and on-going consultations and approvals processes. The Authority will not amend the documentation or strategy with the intention of favouring or disfavouring any Supplier.</w:t>
      </w:r>
      <w:bookmarkStart w:id="1" w:name="_DV_M2"/>
      <w:bookmarkEnd w:id="1"/>
    </w:p>
    <w:p w14:paraId="37A2BE00" w14:textId="77777777" w:rsidR="00A876F0" w:rsidRDefault="00A876F0" w:rsidP="00CC1A61">
      <w:pPr>
        <w:pStyle w:val="TOC1"/>
      </w:pPr>
      <w:bookmarkStart w:id="2" w:name="Company"/>
      <w:bookmarkStart w:id="3" w:name="Title"/>
      <w:bookmarkStart w:id="4" w:name="Version"/>
      <w:bookmarkEnd w:id="2"/>
      <w:bookmarkEnd w:id="3"/>
      <w:bookmarkEnd w:id="4"/>
      <w:r>
        <w:br w:type="page"/>
      </w:r>
      <w:r>
        <w:lastRenderedPageBreak/>
        <w:t>CONTENTS</w:t>
      </w:r>
    </w:p>
    <w:p w14:paraId="3A64C22D" w14:textId="77777777" w:rsidR="000C5A63" w:rsidRDefault="00AD09AC">
      <w:pPr>
        <w:pStyle w:val="TOC1"/>
        <w:rPr>
          <w:rFonts w:asciiTheme="minorHAnsi" w:eastAsiaTheme="minorEastAsia" w:hAnsiTheme="minorHAnsi" w:cstheme="minorBidi"/>
          <w:b w:val="0"/>
          <w:bCs w:val="0"/>
          <w:caps w:val="0"/>
          <w:szCs w:val="22"/>
          <w:lang w:val="en-GB" w:eastAsia="en-GB"/>
        </w:rPr>
      </w:pPr>
      <w:r>
        <w:rPr>
          <w:rStyle w:val="Hyperlink"/>
          <w:rFonts w:cs="Arial"/>
          <w:b w:val="0"/>
        </w:rPr>
        <w:fldChar w:fldCharType="begin"/>
      </w:r>
      <w:r w:rsidR="00A876F0">
        <w:rPr>
          <w:rStyle w:val="Hyperlink"/>
          <w:rFonts w:cs="Arial"/>
          <w:b w:val="0"/>
        </w:rPr>
        <w:instrText xml:space="preserve"> TOC \o "1-2" \h \z \u </w:instrText>
      </w:r>
      <w:r>
        <w:rPr>
          <w:rStyle w:val="Hyperlink"/>
          <w:rFonts w:cs="Arial"/>
          <w:b w:val="0"/>
        </w:rPr>
        <w:fldChar w:fldCharType="separate"/>
      </w:r>
      <w:hyperlink w:anchor="_Toc422910733" w:history="1">
        <w:r w:rsidR="000C5A63" w:rsidRPr="00640F10">
          <w:rPr>
            <w:rStyle w:val="Hyperlink"/>
          </w:rPr>
          <w:t>1</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introduction and context</w:t>
        </w:r>
        <w:r w:rsidR="000C5A63">
          <w:rPr>
            <w:webHidden/>
          </w:rPr>
          <w:tab/>
        </w:r>
        <w:r w:rsidR="000C5A63">
          <w:rPr>
            <w:webHidden/>
          </w:rPr>
          <w:fldChar w:fldCharType="begin"/>
        </w:r>
        <w:r w:rsidR="000C5A63">
          <w:rPr>
            <w:webHidden/>
          </w:rPr>
          <w:instrText xml:space="preserve"> PAGEREF _Toc422910733 \h </w:instrText>
        </w:r>
        <w:r w:rsidR="000C5A63">
          <w:rPr>
            <w:webHidden/>
          </w:rPr>
        </w:r>
        <w:r w:rsidR="000C5A63">
          <w:rPr>
            <w:webHidden/>
          </w:rPr>
          <w:fldChar w:fldCharType="separate"/>
        </w:r>
        <w:r w:rsidR="00C339AD">
          <w:rPr>
            <w:webHidden/>
          </w:rPr>
          <w:t>1</w:t>
        </w:r>
        <w:r w:rsidR="000C5A63">
          <w:rPr>
            <w:webHidden/>
          </w:rPr>
          <w:fldChar w:fldCharType="end"/>
        </w:r>
      </w:hyperlink>
    </w:p>
    <w:p w14:paraId="467A0E24" w14:textId="77777777" w:rsidR="000C5A63" w:rsidRDefault="00CF3174">
      <w:pPr>
        <w:pStyle w:val="TOC2"/>
        <w:rPr>
          <w:rFonts w:asciiTheme="minorHAnsi" w:eastAsiaTheme="minorEastAsia" w:hAnsiTheme="minorHAnsi" w:cstheme="minorBidi"/>
          <w:bCs w:val="0"/>
          <w:szCs w:val="22"/>
          <w:lang w:eastAsia="en-GB"/>
        </w:rPr>
      </w:pPr>
      <w:hyperlink w:anchor="_Toc422910734" w:history="1">
        <w:r w:rsidR="000C5A63" w:rsidRPr="00640F10">
          <w:rPr>
            <w:rStyle w:val="Hyperlink"/>
            <w:rFonts w:cs="Arial"/>
          </w:rPr>
          <w:t>1.1</w:t>
        </w:r>
        <w:r w:rsidR="000C5A63">
          <w:rPr>
            <w:rFonts w:asciiTheme="minorHAnsi" w:eastAsiaTheme="minorEastAsia" w:hAnsiTheme="minorHAnsi" w:cstheme="minorBidi"/>
            <w:bCs w:val="0"/>
            <w:szCs w:val="22"/>
            <w:lang w:eastAsia="en-GB"/>
          </w:rPr>
          <w:tab/>
        </w:r>
        <w:r w:rsidR="000C5A63" w:rsidRPr="00640F10">
          <w:rPr>
            <w:rStyle w:val="Hyperlink"/>
            <w:rFonts w:cs="Arial"/>
          </w:rPr>
          <w:t>Introduction</w:t>
        </w:r>
        <w:r w:rsidR="000C5A63">
          <w:rPr>
            <w:webHidden/>
          </w:rPr>
          <w:tab/>
        </w:r>
        <w:r w:rsidR="000C5A63">
          <w:rPr>
            <w:webHidden/>
          </w:rPr>
          <w:fldChar w:fldCharType="begin"/>
        </w:r>
        <w:r w:rsidR="000C5A63">
          <w:rPr>
            <w:webHidden/>
          </w:rPr>
          <w:instrText xml:space="preserve"> PAGEREF _Toc422910734 \h </w:instrText>
        </w:r>
        <w:r w:rsidR="000C5A63">
          <w:rPr>
            <w:webHidden/>
          </w:rPr>
        </w:r>
        <w:r w:rsidR="000C5A63">
          <w:rPr>
            <w:webHidden/>
          </w:rPr>
          <w:fldChar w:fldCharType="separate"/>
        </w:r>
        <w:r w:rsidR="00C339AD">
          <w:rPr>
            <w:webHidden/>
          </w:rPr>
          <w:t>1</w:t>
        </w:r>
        <w:r w:rsidR="000C5A63">
          <w:rPr>
            <w:webHidden/>
          </w:rPr>
          <w:fldChar w:fldCharType="end"/>
        </w:r>
      </w:hyperlink>
    </w:p>
    <w:p w14:paraId="537D5418"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35" w:history="1">
        <w:r w:rsidR="000C5A63" w:rsidRPr="00640F10">
          <w:rPr>
            <w:rStyle w:val="Hyperlink"/>
          </w:rPr>
          <w:t>2</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PERFORMANCE STANDARDS AND PERFORMANCE FAILURES</w:t>
        </w:r>
        <w:r w:rsidR="000C5A63">
          <w:rPr>
            <w:webHidden/>
          </w:rPr>
          <w:tab/>
        </w:r>
        <w:r w:rsidR="000C5A63">
          <w:rPr>
            <w:webHidden/>
          </w:rPr>
          <w:fldChar w:fldCharType="begin"/>
        </w:r>
        <w:r w:rsidR="000C5A63">
          <w:rPr>
            <w:webHidden/>
          </w:rPr>
          <w:instrText xml:space="preserve"> PAGEREF _Toc422910735 \h </w:instrText>
        </w:r>
        <w:r w:rsidR="000C5A63">
          <w:rPr>
            <w:webHidden/>
          </w:rPr>
        </w:r>
        <w:r w:rsidR="000C5A63">
          <w:rPr>
            <w:webHidden/>
          </w:rPr>
          <w:fldChar w:fldCharType="separate"/>
        </w:r>
        <w:r w:rsidR="00C339AD">
          <w:rPr>
            <w:webHidden/>
          </w:rPr>
          <w:t>1</w:t>
        </w:r>
        <w:r w:rsidR="000C5A63">
          <w:rPr>
            <w:webHidden/>
          </w:rPr>
          <w:fldChar w:fldCharType="end"/>
        </w:r>
      </w:hyperlink>
    </w:p>
    <w:p w14:paraId="0A0FEE78" w14:textId="77777777" w:rsidR="000C5A63" w:rsidRDefault="00CF3174">
      <w:pPr>
        <w:pStyle w:val="TOC2"/>
        <w:rPr>
          <w:rFonts w:asciiTheme="minorHAnsi" w:eastAsiaTheme="minorEastAsia" w:hAnsiTheme="minorHAnsi" w:cstheme="minorBidi"/>
          <w:bCs w:val="0"/>
          <w:szCs w:val="22"/>
          <w:lang w:eastAsia="en-GB"/>
        </w:rPr>
      </w:pPr>
      <w:hyperlink w:anchor="_Toc422910736" w:history="1">
        <w:r w:rsidR="000C5A63" w:rsidRPr="00640F10">
          <w:rPr>
            <w:rStyle w:val="Hyperlink"/>
            <w:rFonts w:cs="Arial"/>
          </w:rPr>
          <w:t>2.1</w:t>
        </w:r>
        <w:r w:rsidR="000C5A63">
          <w:rPr>
            <w:rFonts w:asciiTheme="minorHAnsi" w:eastAsiaTheme="minorEastAsia" w:hAnsiTheme="minorHAnsi" w:cstheme="minorBidi"/>
            <w:bCs w:val="0"/>
            <w:szCs w:val="22"/>
            <w:lang w:eastAsia="en-GB"/>
          </w:rPr>
          <w:tab/>
        </w:r>
        <w:r w:rsidR="000C5A63" w:rsidRPr="00640F10">
          <w:rPr>
            <w:rStyle w:val="Hyperlink"/>
            <w:rFonts w:cs="Arial"/>
          </w:rPr>
          <w:t>Introduction</w:t>
        </w:r>
        <w:r w:rsidR="000C5A63">
          <w:rPr>
            <w:webHidden/>
          </w:rPr>
          <w:tab/>
        </w:r>
        <w:r w:rsidR="000C5A63">
          <w:rPr>
            <w:webHidden/>
          </w:rPr>
          <w:fldChar w:fldCharType="begin"/>
        </w:r>
        <w:r w:rsidR="000C5A63">
          <w:rPr>
            <w:webHidden/>
          </w:rPr>
          <w:instrText xml:space="preserve"> PAGEREF _Toc422910736 \h </w:instrText>
        </w:r>
        <w:r w:rsidR="000C5A63">
          <w:rPr>
            <w:webHidden/>
          </w:rPr>
        </w:r>
        <w:r w:rsidR="000C5A63">
          <w:rPr>
            <w:webHidden/>
          </w:rPr>
          <w:fldChar w:fldCharType="separate"/>
        </w:r>
        <w:r w:rsidR="00C339AD">
          <w:rPr>
            <w:webHidden/>
          </w:rPr>
          <w:t>1</w:t>
        </w:r>
        <w:r w:rsidR="000C5A63">
          <w:rPr>
            <w:webHidden/>
          </w:rPr>
          <w:fldChar w:fldCharType="end"/>
        </w:r>
      </w:hyperlink>
    </w:p>
    <w:p w14:paraId="203C2B97" w14:textId="77777777" w:rsidR="000C5A63" w:rsidRDefault="00CF3174">
      <w:pPr>
        <w:pStyle w:val="TOC2"/>
        <w:rPr>
          <w:rFonts w:asciiTheme="minorHAnsi" w:eastAsiaTheme="minorEastAsia" w:hAnsiTheme="minorHAnsi" w:cstheme="minorBidi"/>
          <w:bCs w:val="0"/>
          <w:szCs w:val="22"/>
          <w:lang w:eastAsia="en-GB"/>
        </w:rPr>
      </w:pPr>
      <w:hyperlink w:anchor="_Toc422910737" w:history="1">
        <w:r w:rsidR="000C5A63" w:rsidRPr="00640F10">
          <w:rPr>
            <w:rStyle w:val="Hyperlink"/>
            <w:rFonts w:cs="Arial"/>
          </w:rPr>
          <w:t>2.2</w:t>
        </w:r>
        <w:r w:rsidR="000C5A63">
          <w:rPr>
            <w:rFonts w:asciiTheme="minorHAnsi" w:eastAsiaTheme="minorEastAsia" w:hAnsiTheme="minorHAnsi" w:cstheme="minorBidi"/>
            <w:bCs w:val="0"/>
            <w:szCs w:val="22"/>
            <w:lang w:eastAsia="en-GB"/>
          </w:rPr>
          <w:tab/>
        </w:r>
        <w:r w:rsidR="000C5A63" w:rsidRPr="00640F10">
          <w:rPr>
            <w:rStyle w:val="Hyperlink"/>
            <w:rFonts w:cs="Arial"/>
          </w:rPr>
          <w:t>Reporting</w:t>
        </w:r>
        <w:r w:rsidR="000C5A63">
          <w:rPr>
            <w:webHidden/>
          </w:rPr>
          <w:tab/>
        </w:r>
        <w:r w:rsidR="000C5A63">
          <w:rPr>
            <w:webHidden/>
          </w:rPr>
          <w:fldChar w:fldCharType="begin"/>
        </w:r>
        <w:r w:rsidR="000C5A63">
          <w:rPr>
            <w:webHidden/>
          </w:rPr>
          <w:instrText xml:space="preserve"> PAGEREF _Toc422910737 \h </w:instrText>
        </w:r>
        <w:r w:rsidR="000C5A63">
          <w:rPr>
            <w:webHidden/>
          </w:rPr>
        </w:r>
        <w:r w:rsidR="000C5A63">
          <w:rPr>
            <w:webHidden/>
          </w:rPr>
          <w:fldChar w:fldCharType="separate"/>
        </w:r>
        <w:r w:rsidR="00C339AD">
          <w:rPr>
            <w:webHidden/>
          </w:rPr>
          <w:t>1</w:t>
        </w:r>
        <w:r w:rsidR="000C5A63">
          <w:rPr>
            <w:webHidden/>
          </w:rPr>
          <w:fldChar w:fldCharType="end"/>
        </w:r>
      </w:hyperlink>
    </w:p>
    <w:p w14:paraId="3F6109F6"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38" w:history="1">
        <w:r w:rsidR="000C5A63" w:rsidRPr="00640F10">
          <w:rPr>
            <w:rStyle w:val="Hyperlink"/>
          </w:rPr>
          <w:t>3</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RECTIFICATION PERIODS</w:t>
        </w:r>
        <w:r w:rsidR="000C5A63">
          <w:rPr>
            <w:webHidden/>
          </w:rPr>
          <w:tab/>
        </w:r>
        <w:r w:rsidR="000C5A63">
          <w:rPr>
            <w:webHidden/>
          </w:rPr>
          <w:fldChar w:fldCharType="begin"/>
        </w:r>
        <w:r w:rsidR="000C5A63">
          <w:rPr>
            <w:webHidden/>
          </w:rPr>
          <w:instrText xml:space="preserve"> PAGEREF _Toc422910738 \h </w:instrText>
        </w:r>
        <w:r w:rsidR="000C5A63">
          <w:rPr>
            <w:webHidden/>
          </w:rPr>
        </w:r>
        <w:r w:rsidR="000C5A63">
          <w:rPr>
            <w:webHidden/>
          </w:rPr>
          <w:fldChar w:fldCharType="separate"/>
        </w:r>
        <w:r w:rsidR="00C339AD">
          <w:rPr>
            <w:webHidden/>
          </w:rPr>
          <w:t>2</w:t>
        </w:r>
        <w:r w:rsidR="000C5A63">
          <w:rPr>
            <w:webHidden/>
          </w:rPr>
          <w:fldChar w:fldCharType="end"/>
        </w:r>
      </w:hyperlink>
    </w:p>
    <w:p w14:paraId="08C7EE7F"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39" w:history="1">
        <w:r w:rsidR="000C5A63" w:rsidRPr="00640F10">
          <w:rPr>
            <w:rStyle w:val="Hyperlink"/>
          </w:rPr>
          <w:t>4</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FAILURE points</w:t>
        </w:r>
        <w:r w:rsidR="000C5A63">
          <w:rPr>
            <w:webHidden/>
          </w:rPr>
          <w:tab/>
        </w:r>
        <w:r w:rsidR="000C5A63">
          <w:rPr>
            <w:webHidden/>
          </w:rPr>
          <w:fldChar w:fldCharType="begin"/>
        </w:r>
        <w:r w:rsidR="000C5A63">
          <w:rPr>
            <w:webHidden/>
          </w:rPr>
          <w:instrText xml:space="preserve"> PAGEREF _Toc422910739 \h </w:instrText>
        </w:r>
        <w:r w:rsidR="000C5A63">
          <w:rPr>
            <w:webHidden/>
          </w:rPr>
        </w:r>
        <w:r w:rsidR="000C5A63">
          <w:rPr>
            <w:webHidden/>
          </w:rPr>
          <w:fldChar w:fldCharType="separate"/>
        </w:r>
        <w:r w:rsidR="00C339AD">
          <w:rPr>
            <w:webHidden/>
          </w:rPr>
          <w:t>3</w:t>
        </w:r>
        <w:r w:rsidR="000C5A63">
          <w:rPr>
            <w:webHidden/>
          </w:rPr>
          <w:fldChar w:fldCharType="end"/>
        </w:r>
      </w:hyperlink>
    </w:p>
    <w:p w14:paraId="79154697"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0" w:history="1">
        <w:r w:rsidR="000C5A63" w:rsidRPr="00640F10">
          <w:rPr>
            <w:rStyle w:val="Hyperlink"/>
          </w:rPr>
          <w:t>5</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RAtCHETING</w:t>
        </w:r>
        <w:r w:rsidR="000C5A63">
          <w:rPr>
            <w:webHidden/>
          </w:rPr>
          <w:tab/>
        </w:r>
        <w:r w:rsidR="000C5A63">
          <w:rPr>
            <w:webHidden/>
          </w:rPr>
          <w:fldChar w:fldCharType="begin"/>
        </w:r>
        <w:r w:rsidR="000C5A63">
          <w:rPr>
            <w:webHidden/>
          </w:rPr>
          <w:instrText xml:space="preserve"> PAGEREF _Toc422910740 \h </w:instrText>
        </w:r>
        <w:r w:rsidR="000C5A63">
          <w:rPr>
            <w:webHidden/>
          </w:rPr>
        </w:r>
        <w:r w:rsidR="000C5A63">
          <w:rPr>
            <w:webHidden/>
          </w:rPr>
          <w:fldChar w:fldCharType="separate"/>
        </w:r>
        <w:r w:rsidR="00C339AD">
          <w:rPr>
            <w:webHidden/>
          </w:rPr>
          <w:t>3</w:t>
        </w:r>
        <w:r w:rsidR="000C5A63">
          <w:rPr>
            <w:webHidden/>
          </w:rPr>
          <w:fldChar w:fldCharType="end"/>
        </w:r>
      </w:hyperlink>
    </w:p>
    <w:p w14:paraId="4042017F"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1" w:history="1">
        <w:r w:rsidR="000C5A63" w:rsidRPr="00640F10">
          <w:rPr>
            <w:rStyle w:val="Hyperlink"/>
          </w:rPr>
          <w:t>6</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Adjustments</w:t>
        </w:r>
        <w:r w:rsidR="000C5A63">
          <w:rPr>
            <w:webHidden/>
          </w:rPr>
          <w:tab/>
        </w:r>
        <w:r w:rsidR="000C5A63">
          <w:rPr>
            <w:webHidden/>
          </w:rPr>
          <w:fldChar w:fldCharType="begin"/>
        </w:r>
        <w:r w:rsidR="000C5A63">
          <w:rPr>
            <w:webHidden/>
          </w:rPr>
          <w:instrText xml:space="preserve"> PAGEREF _Toc422910741 \h </w:instrText>
        </w:r>
        <w:r w:rsidR="000C5A63">
          <w:rPr>
            <w:webHidden/>
          </w:rPr>
        </w:r>
        <w:r w:rsidR="000C5A63">
          <w:rPr>
            <w:webHidden/>
          </w:rPr>
          <w:fldChar w:fldCharType="separate"/>
        </w:r>
        <w:r w:rsidR="00C339AD">
          <w:rPr>
            <w:webHidden/>
          </w:rPr>
          <w:t>4</w:t>
        </w:r>
        <w:r w:rsidR="000C5A63">
          <w:rPr>
            <w:webHidden/>
          </w:rPr>
          <w:fldChar w:fldCharType="end"/>
        </w:r>
      </w:hyperlink>
    </w:p>
    <w:p w14:paraId="3F403BAE"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2" w:history="1">
        <w:r w:rsidR="000C5A63" w:rsidRPr="00640F10">
          <w:rPr>
            <w:rStyle w:val="Hyperlink"/>
          </w:rPr>
          <w:t>7</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Excusing Causes</w:t>
        </w:r>
        <w:r w:rsidR="000C5A63">
          <w:rPr>
            <w:webHidden/>
          </w:rPr>
          <w:tab/>
        </w:r>
        <w:r w:rsidR="000C5A63">
          <w:rPr>
            <w:webHidden/>
          </w:rPr>
          <w:fldChar w:fldCharType="begin"/>
        </w:r>
        <w:r w:rsidR="000C5A63">
          <w:rPr>
            <w:webHidden/>
          </w:rPr>
          <w:instrText xml:space="preserve"> PAGEREF _Toc422910742 \h </w:instrText>
        </w:r>
        <w:r w:rsidR="000C5A63">
          <w:rPr>
            <w:webHidden/>
          </w:rPr>
        </w:r>
        <w:r w:rsidR="000C5A63">
          <w:rPr>
            <w:webHidden/>
          </w:rPr>
          <w:fldChar w:fldCharType="separate"/>
        </w:r>
        <w:r w:rsidR="00C339AD">
          <w:rPr>
            <w:webHidden/>
          </w:rPr>
          <w:t>4</w:t>
        </w:r>
        <w:r w:rsidR="000C5A63">
          <w:rPr>
            <w:webHidden/>
          </w:rPr>
          <w:fldChar w:fldCharType="end"/>
        </w:r>
      </w:hyperlink>
    </w:p>
    <w:p w14:paraId="1E3E542F"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3" w:history="1">
        <w:r w:rsidR="000C5A63" w:rsidRPr="00640F10">
          <w:rPr>
            <w:rStyle w:val="Hyperlink"/>
          </w:rPr>
          <w:t>8</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DISPUTES</w:t>
        </w:r>
        <w:r w:rsidR="000C5A63">
          <w:rPr>
            <w:webHidden/>
          </w:rPr>
          <w:tab/>
        </w:r>
        <w:r w:rsidR="000C5A63">
          <w:rPr>
            <w:webHidden/>
          </w:rPr>
          <w:fldChar w:fldCharType="begin"/>
        </w:r>
        <w:r w:rsidR="000C5A63">
          <w:rPr>
            <w:webHidden/>
          </w:rPr>
          <w:instrText xml:space="preserve"> PAGEREF _Toc422910743 \h </w:instrText>
        </w:r>
        <w:r w:rsidR="000C5A63">
          <w:rPr>
            <w:webHidden/>
          </w:rPr>
        </w:r>
        <w:r w:rsidR="000C5A63">
          <w:rPr>
            <w:webHidden/>
          </w:rPr>
          <w:fldChar w:fldCharType="separate"/>
        </w:r>
        <w:r w:rsidR="00C339AD">
          <w:rPr>
            <w:webHidden/>
          </w:rPr>
          <w:t>4</w:t>
        </w:r>
        <w:r w:rsidR="000C5A63">
          <w:rPr>
            <w:webHidden/>
          </w:rPr>
          <w:fldChar w:fldCharType="end"/>
        </w:r>
      </w:hyperlink>
    </w:p>
    <w:p w14:paraId="58305DF9"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4" w:history="1">
        <w:r w:rsidR="000C5A63" w:rsidRPr="00640F10">
          <w:rPr>
            <w:rStyle w:val="Hyperlink"/>
          </w:rPr>
          <w:t>9</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Monitoring and Reporting</w:t>
        </w:r>
        <w:r w:rsidR="000C5A63">
          <w:rPr>
            <w:webHidden/>
          </w:rPr>
          <w:tab/>
        </w:r>
        <w:r w:rsidR="000C5A63">
          <w:rPr>
            <w:webHidden/>
          </w:rPr>
          <w:fldChar w:fldCharType="begin"/>
        </w:r>
        <w:r w:rsidR="000C5A63">
          <w:rPr>
            <w:webHidden/>
          </w:rPr>
          <w:instrText xml:space="preserve"> PAGEREF _Toc422910744 \h </w:instrText>
        </w:r>
        <w:r w:rsidR="000C5A63">
          <w:rPr>
            <w:webHidden/>
          </w:rPr>
        </w:r>
        <w:r w:rsidR="000C5A63">
          <w:rPr>
            <w:webHidden/>
          </w:rPr>
          <w:fldChar w:fldCharType="separate"/>
        </w:r>
        <w:r w:rsidR="00C339AD">
          <w:rPr>
            <w:webHidden/>
          </w:rPr>
          <w:t>4</w:t>
        </w:r>
        <w:r w:rsidR="000C5A63">
          <w:rPr>
            <w:webHidden/>
          </w:rPr>
          <w:fldChar w:fldCharType="end"/>
        </w:r>
      </w:hyperlink>
    </w:p>
    <w:p w14:paraId="5291FD8F"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5" w:history="1">
        <w:r w:rsidR="000C5A63" w:rsidRPr="00640F10">
          <w:rPr>
            <w:rStyle w:val="Hyperlink"/>
          </w:rPr>
          <w:t>10</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REMEDY and default NOTICES</w:t>
        </w:r>
        <w:r w:rsidR="000C5A63">
          <w:rPr>
            <w:webHidden/>
          </w:rPr>
          <w:tab/>
        </w:r>
        <w:r w:rsidR="000C5A63">
          <w:rPr>
            <w:webHidden/>
          </w:rPr>
          <w:fldChar w:fldCharType="begin"/>
        </w:r>
        <w:r w:rsidR="000C5A63">
          <w:rPr>
            <w:webHidden/>
          </w:rPr>
          <w:instrText xml:space="preserve"> PAGEREF _Toc422910745 \h </w:instrText>
        </w:r>
        <w:r w:rsidR="000C5A63">
          <w:rPr>
            <w:webHidden/>
          </w:rPr>
        </w:r>
        <w:r w:rsidR="000C5A63">
          <w:rPr>
            <w:webHidden/>
          </w:rPr>
          <w:fldChar w:fldCharType="separate"/>
        </w:r>
        <w:r w:rsidR="00C339AD">
          <w:rPr>
            <w:webHidden/>
          </w:rPr>
          <w:t>5</w:t>
        </w:r>
        <w:r w:rsidR="000C5A63">
          <w:rPr>
            <w:webHidden/>
          </w:rPr>
          <w:fldChar w:fldCharType="end"/>
        </w:r>
      </w:hyperlink>
    </w:p>
    <w:p w14:paraId="45B94A90"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6" w:history="1">
        <w:r w:rsidR="000C5A63" w:rsidRPr="00640F10">
          <w:rPr>
            <w:rStyle w:val="Hyperlink"/>
          </w:rPr>
          <w:t>11</w:t>
        </w:r>
        <w:r w:rsidR="000C5A63">
          <w:rPr>
            <w:rFonts w:asciiTheme="minorHAnsi" w:eastAsiaTheme="minorEastAsia" w:hAnsiTheme="minorHAnsi" w:cstheme="minorBidi"/>
            <w:b w:val="0"/>
            <w:bCs w:val="0"/>
            <w:caps w:val="0"/>
            <w:szCs w:val="22"/>
            <w:lang w:val="en-GB" w:eastAsia="en-GB"/>
          </w:rPr>
          <w:tab/>
        </w:r>
        <w:r w:rsidR="000C5A63" w:rsidRPr="00640F10">
          <w:rPr>
            <w:rStyle w:val="Hyperlink"/>
            <w:rFonts w:cs="Arial"/>
          </w:rPr>
          <w:t>Review of the Performance Monitoring System</w:t>
        </w:r>
        <w:r w:rsidR="000C5A63">
          <w:rPr>
            <w:webHidden/>
          </w:rPr>
          <w:tab/>
        </w:r>
        <w:r w:rsidR="000C5A63">
          <w:rPr>
            <w:webHidden/>
          </w:rPr>
          <w:fldChar w:fldCharType="begin"/>
        </w:r>
        <w:r w:rsidR="000C5A63">
          <w:rPr>
            <w:webHidden/>
          </w:rPr>
          <w:instrText xml:space="preserve"> PAGEREF _Toc422910746 \h </w:instrText>
        </w:r>
        <w:r w:rsidR="000C5A63">
          <w:rPr>
            <w:webHidden/>
          </w:rPr>
        </w:r>
        <w:r w:rsidR="000C5A63">
          <w:rPr>
            <w:webHidden/>
          </w:rPr>
          <w:fldChar w:fldCharType="separate"/>
        </w:r>
        <w:r w:rsidR="00C339AD">
          <w:rPr>
            <w:webHidden/>
          </w:rPr>
          <w:t>5</w:t>
        </w:r>
        <w:r w:rsidR="000C5A63">
          <w:rPr>
            <w:webHidden/>
          </w:rPr>
          <w:fldChar w:fldCharType="end"/>
        </w:r>
      </w:hyperlink>
    </w:p>
    <w:p w14:paraId="706E5A90"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7" w:history="1">
        <w:r w:rsidR="000C5A63" w:rsidRPr="00640F10">
          <w:rPr>
            <w:rStyle w:val="Hyperlink"/>
            <w:rFonts w:cs="Arial"/>
          </w:rPr>
          <w:t>Appendix A – quarterly PERFORMANCE STANDARDS</w:t>
        </w:r>
        <w:r w:rsidR="000C5A63">
          <w:rPr>
            <w:webHidden/>
          </w:rPr>
          <w:tab/>
        </w:r>
        <w:r w:rsidR="000C5A63">
          <w:rPr>
            <w:webHidden/>
          </w:rPr>
          <w:fldChar w:fldCharType="begin"/>
        </w:r>
        <w:r w:rsidR="000C5A63">
          <w:rPr>
            <w:webHidden/>
          </w:rPr>
          <w:instrText xml:space="preserve"> PAGEREF _Toc422910747 \h </w:instrText>
        </w:r>
        <w:r w:rsidR="000C5A63">
          <w:rPr>
            <w:webHidden/>
          </w:rPr>
        </w:r>
        <w:r w:rsidR="000C5A63">
          <w:rPr>
            <w:webHidden/>
          </w:rPr>
          <w:fldChar w:fldCharType="separate"/>
        </w:r>
        <w:r w:rsidR="00C339AD">
          <w:rPr>
            <w:webHidden/>
          </w:rPr>
          <w:t>6</w:t>
        </w:r>
        <w:r w:rsidR="000C5A63">
          <w:rPr>
            <w:webHidden/>
          </w:rPr>
          <w:fldChar w:fldCharType="end"/>
        </w:r>
      </w:hyperlink>
    </w:p>
    <w:p w14:paraId="549547DD" w14:textId="77777777" w:rsidR="000C5A63" w:rsidRDefault="00CF3174">
      <w:pPr>
        <w:pStyle w:val="TOC2"/>
        <w:rPr>
          <w:rFonts w:asciiTheme="minorHAnsi" w:eastAsiaTheme="minorEastAsia" w:hAnsiTheme="minorHAnsi" w:cstheme="minorBidi"/>
          <w:bCs w:val="0"/>
          <w:szCs w:val="22"/>
          <w:lang w:eastAsia="en-GB"/>
        </w:rPr>
      </w:pPr>
      <w:hyperlink w:anchor="_Toc422910748" w:history="1">
        <w:r w:rsidR="000C5A63" w:rsidRPr="00640F10">
          <w:rPr>
            <w:rStyle w:val="Hyperlink"/>
          </w:rPr>
          <w:t>To follow</w:t>
        </w:r>
        <w:r w:rsidR="000C5A63">
          <w:rPr>
            <w:webHidden/>
          </w:rPr>
          <w:tab/>
        </w:r>
        <w:r w:rsidR="000C5A63">
          <w:rPr>
            <w:webHidden/>
          </w:rPr>
          <w:fldChar w:fldCharType="begin"/>
        </w:r>
        <w:r w:rsidR="000C5A63">
          <w:rPr>
            <w:webHidden/>
          </w:rPr>
          <w:instrText xml:space="preserve"> PAGEREF _Toc422910748 \h </w:instrText>
        </w:r>
        <w:r w:rsidR="000C5A63">
          <w:rPr>
            <w:webHidden/>
          </w:rPr>
        </w:r>
        <w:r w:rsidR="000C5A63">
          <w:rPr>
            <w:webHidden/>
          </w:rPr>
          <w:fldChar w:fldCharType="separate"/>
        </w:r>
        <w:r w:rsidR="00C339AD">
          <w:rPr>
            <w:webHidden/>
          </w:rPr>
          <w:t>6</w:t>
        </w:r>
        <w:r w:rsidR="000C5A63">
          <w:rPr>
            <w:webHidden/>
          </w:rPr>
          <w:fldChar w:fldCharType="end"/>
        </w:r>
      </w:hyperlink>
    </w:p>
    <w:p w14:paraId="7DF2C55E" w14:textId="77777777" w:rsidR="000C5A63" w:rsidRDefault="00CF3174">
      <w:pPr>
        <w:pStyle w:val="TOC1"/>
        <w:rPr>
          <w:rFonts w:asciiTheme="minorHAnsi" w:eastAsiaTheme="minorEastAsia" w:hAnsiTheme="minorHAnsi" w:cstheme="minorBidi"/>
          <w:b w:val="0"/>
          <w:bCs w:val="0"/>
          <w:caps w:val="0"/>
          <w:szCs w:val="22"/>
          <w:lang w:val="en-GB" w:eastAsia="en-GB"/>
        </w:rPr>
      </w:pPr>
      <w:hyperlink w:anchor="_Toc422910749" w:history="1">
        <w:r w:rsidR="000C5A63" w:rsidRPr="00640F10">
          <w:rPr>
            <w:rStyle w:val="Hyperlink"/>
            <w:rFonts w:cs="Arial"/>
          </w:rPr>
          <w:t>Appendix B –WORKED EXAMPLE</w:t>
        </w:r>
        <w:r w:rsidR="000C5A63">
          <w:rPr>
            <w:webHidden/>
          </w:rPr>
          <w:tab/>
        </w:r>
        <w:r w:rsidR="000C5A63">
          <w:rPr>
            <w:webHidden/>
          </w:rPr>
          <w:fldChar w:fldCharType="begin"/>
        </w:r>
        <w:r w:rsidR="000C5A63">
          <w:rPr>
            <w:webHidden/>
          </w:rPr>
          <w:instrText xml:space="preserve"> PAGEREF _Toc422910749 \h </w:instrText>
        </w:r>
        <w:r w:rsidR="000C5A63">
          <w:rPr>
            <w:webHidden/>
          </w:rPr>
        </w:r>
        <w:r w:rsidR="000C5A63">
          <w:rPr>
            <w:webHidden/>
          </w:rPr>
          <w:fldChar w:fldCharType="separate"/>
        </w:r>
        <w:r w:rsidR="00C339AD">
          <w:rPr>
            <w:webHidden/>
          </w:rPr>
          <w:t>7</w:t>
        </w:r>
        <w:r w:rsidR="000C5A63">
          <w:rPr>
            <w:webHidden/>
          </w:rPr>
          <w:fldChar w:fldCharType="end"/>
        </w:r>
      </w:hyperlink>
    </w:p>
    <w:p w14:paraId="658AB06A" w14:textId="77777777" w:rsidR="000C5A63" w:rsidRDefault="00CF3174">
      <w:pPr>
        <w:pStyle w:val="TOC2"/>
        <w:rPr>
          <w:rFonts w:asciiTheme="minorHAnsi" w:eastAsiaTheme="minorEastAsia" w:hAnsiTheme="minorHAnsi" w:cstheme="minorBidi"/>
          <w:bCs w:val="0"/>
          <w:szCs w:val="22"/>
          <w:lang w:eastAsia="en-GB"/>
        </w:rPr>
      </w:pPr>
      <w:hyperlink w:anchor="_Toc422910750" w:history="1">
        <w:r w:rsidR="000C5A63" w:rsidRPr="00640F10">
          <w:rPr>
            <w:rStyle w:val="Hyperlink"/>
          </w:rPr>
          <w:t>To follow</w:t>
        </w:r>
        <w:r w:rsidR="000C5A63">
          <w:rPr>
            <w:webHidden/>
          </w:rPr>
          <w:tab/>
        </w:r>
        <w:r w:rsidR="000C5A63">
          <w:rPr>
            <w:webHidden/>
          </w:rPr>
          <w:fldChar w:fldCharType="begin"/>
        </w:r>
        <w:r w:rsidR="000C5A63">
          <w:rPr>
            <w:webHidden/>
          </w:rPr>
          <w:instrText xml:space="preserve"> PAGEREF _Toc422910750 \h </w:instrText>
        </w:r>
        <w:r w:rsidR="000C5A63">
          <w:rPr>
            <w:webHidden/>
          </w:rPr>
        </w:r>
        <w:r w:rsidR="000C5A63">
          <w:rPr>
            <w:webHidden/>
          </w:rPr>
          <w:fldChar w:fldCharType="separate"/>
        </w:r>
        <w:r w:rsidR="00C339AD">
          <w:rPr>
            <w:webHidden/>
          </w:rPr>
          <w:t>7</w:t>
        </w:r>
        <w:r w:rsidR="000C5A63">
          <w:rPr>
            <w:webHidden/>
          </w:rPr>
          <w:fldChar w:fldCharType="end"/>
        </w:r>
      </w:hyperlink>
    </w:p>
    <w:p w14:paraId="769976C0" w14:textId="77777777" w:rsidR="00A876F0" w:rsidRDefault="00AD09AC" w:rsidP="00712363">
      <w:pPr>
        <w:pStyle w:val="TOC1"/>
        <w:rPr>
          <w:bCs w:val="0"/>
        </w:rPr>
        <w:sectPr w:rsidR="00A876F0" w:rsidSect="000B1910">
          <w:pgSz w:w="11906" w:h="16838"/>
          <w:pgMar w:top="2126" w:right="1418" w:bottom="1418" w:left="1372" w:header="720" w:footer="284" w:gutter="0"/>
          <w:pgNumType w:start="1"/>
          <w:cols w:space="720"/>
        </w:sectPr>
      </w:pPr>
      <w:r>
        <w:rPr>
          <w:rStyle w:val="Hyperlink"/>
          <w:rFonts w:cs="Arial"/>
          <w:b w:val="0"/>
        </w:rPr>
        <w:fldChar w:fldCharType="end"/>
      </w:r>
    </w:p>
    <w:p w14:paraId="786D89F3" w14:textId="77777777" w:rsidR="00A876F0" w:rsidRPr="00A644B9" w:rsidRDefault="00A876F0" w:rsidP="00CC1A61">
      <w:pPr>
        <w:pStyle w:val="Heading1"/>
        <w:numPr>
          <w:ilvl w:val="0"/>
          <w:numId w:val="17"/>
        </w:numPr>
        <w:tabs>
          <w:tab w:val="clear" w:pos="3544"/>
        </w:tabs>
        <w:spacing w:after="120"/>
        <w:rPr>
          <w:rFonts w:cs="Arial"/>
        </w:rPr>
      </w:pPr>
      <w:bookmarkStart w:id="5" w:name="_Toc422910733"/>
      <w:r w:rsidRPr="00A644B9">
        <w:rPr>
          <w:rFonts w:cs="Arial"/>
        </w:rPr>
        <w:lastRenderedPageBreak/>
        <w:t>introduction and context</w:t>
      </w:r>
      <w:bookmarkEnd w:id="5"/>
    </w:p>
    <w:p w14:paraId="1D522631" w14:textId="77777777" w:rsidR="00A876F0" w:rsidRPr="00A644B9" w:rsidRDefault="00A876F0" w:rsidP="00791451">
      <w:pPr>
        <w:pStyle w:val="Heading2"/>
        <w:numPr>
          <w:ilvl w:val="1"/>
          <w:numId w:val="17"/>
        </w:numPr>
        <w:tabs>
          <w:tab w:val="clear" w:pos="3544"/>
        </w:tabs>
        <w:spacing w:before="360" w:after="0"/>
        <w:rPr>
          <w:rFonts w:cs="Arial"/>
        </w:rPr>
      </w:pPr>
      <w:bookmarkStart w:id="6" w:name="_Toc422910734"/>
      <w:r w:rsidRPr="00A644B9">
        <w:rPr>
          <w:rFonts w:cs="Arial"/>
        </w:rPr>
        <w:t>Introduction</w:t>
      </w:r>
      <w:bookmarkEnd w:id="6"/>
    </w:p>
    <w:p w14:paraId="738FE377" w14:textId="1DB10A08" w:rsidR="00A876F0" w:rsidRPr="00A644B9" w:rsidRDefault="00A876F0" w:rsidP="002B022B">
      <w:pPr>
        <w:pStyle w:val="Heading3"/>
        <w:keepNext w:val="0"/>
        <w:numPr>
          <w:ilvl w:val="2"/>
          <w:numId w:val="17"/>
        </w:numPr>
        <w:tabs>
          <w:tab w:val="clear" w:pos="3544"/>
        </w:tabs>
        <w:spacing w:before="240" w:after="0"/>
        <w:rPr>
          <w:rFonts w:cs="Arial"/>
        </w:rPr>
      </w:pPr>
      <w:r w:rsidRPr="00A644B9">
        <w:rPr>
          <w:rFonts w:cs="Arial"/>
        </w:rPr>
        <w:t xml:space="preserve">The Services Specification provides details of the Authority's requirements for the management of </w:t>
      </w:r>
      <w:r w:rsidR="00E647DB" w:rsidRPr="00A644B9">
        <w:rPr>
          <w:rFonts w:cs="Arial"/>
        </w:rPr>
        <w:t>the Facilities</w:t>
      </w:r>
      <w:r w:rsidRPr="00A644B9">
        <w:rPr>
          <w:rFonts w:cs="Arial"/>
        </w:rPr>
        <w:t xml:space="preserve">. As </w:t>
      </w:r>
      <w:r w:rsidR="0049503A">
        <w:rPr>
          <w:rFonts w:cs="Arial"/>
        </w:rPr>
        <w:t>t</w:t>
      </w:r>
      <w:r w:rsidR="00E647DB" w:rsidRPr="00A644B9">
        <w:rPr>
          <w:rFonts w:cs="Arial"/>
        </w:rPr>
        <w:t xml:space="preserve">he </w:t>
      </w:r>
      <w:r w:rsidRPr="00A644B9">
        <w:rPr>
          <w:rFonts w:cs="Arial"/>
        </w:rPr>
        <w:t xml:space="preserve">Services Specification is largely output-based without detailed prescriptive requirements, the Authority is keen to enforce the outcomes it requires from </w:t>
      </w:r>
      <w:r w:rsidR="00E647DB" w:rsidRPr="00A644B9">
        <w:rPr>
          <w:rFonts w:cs="Arial"/>
        </w:rPr>
        <w:t xml:space="preserve">the </w:t>
      </w:r>
      <w:r w:rsidRPr="00A644B9">
        <w:rPr>
          <w:rFonts w:cs="Arial"/>
        </w:rPr>
        <w:t xml:space="preserve">Services and to encourage continuous improvement throughout the Contract Period.  </w:t>
      </w:r>
      <w:r w:rsidRPr="00825BD4">
        <w:rPr>
          <w:rFonts w:cs="Arial"/>
        </w:rPr>
        <w:t>To facilitate this, the Parties have agreed this schedule which meets this objective but which is intended to also be efficient and practical to operate.</w:t>
      </w:r>
      <w:r w:rsidRPr="00A644B9">
        <w:rPr>
          <w:rFonts w:cs="Arial"/>
        </w:rPr>
        <w:t xml:space="preserve">  The Authority has taken care to ensure</w:t>
      </w:r>
      <w:r w:rsidR="00D147E3">
        <w:rPr>
          <w:rFonts w:cs="Arial"/>
        </w:rPr>
        <w:t>, and the Contractor acknowledges,</w:t>
      </w:r>
      <w:r w:rsidRPr="00A644B9">
        <w:rPr>
          <w:rFonts w:cs="Arial"/>
        </w:rPr>
        <w:t xml:space="preserve"> that as far as possible there are simple methods for measurement of the Performance Standards and that the reporting requirements and reporting frequency are not overly onerous. In this way and through working together with the Contractor in a positive partnership, the Authority’s intention is that </w:t>
      </w:r>
      <w:r w:rsidR="00E647DB" w:rsidRPr="00A644B9">
        <w:rPr>
          <w:rFonts w:cs="Arial"/>
        </w:rPr>
        <w:t>the Performance Monitoring System (‘PMS’)</w:t>
      </w:r>
      <w:r w:rsidRPr="00A644B9">
        <w:rPr>
          <w:rFonts w:cs="Arial"/>
        </w:rPr>
        <w:t xml:space="preserve"> will provide reasonable and prudent checks while not diverting the Contractor from delivering a high quality of service.</w:t>
      </w:r>
    </w:p>
    <w:p w14:paraId="721638E0" w14:textId="0764829E" w:rsidR="00A876F0" w:rsidRPr="00A644B9" w:rsidRDefault="00A876F0" w:rsidP="00712363">
      <w:pPr>
        <w:pStyle w:val="Heading3"/>
        <w:keepNext w:val="0"/>
        <w:numPr>
          <w:ilvl w:val="2"/>
          <w:numId w:val="17"/>
        </w:numPr>
        <w:tabs>
          <w:tab w:val="clear" w:pos="3544"/>
        </w:tabs>
        <w:spacing w:before="240" w:after="0"/>
        <w:rPr>
          <w:rFonts w:cs="Arial"/>
        </w:rPr>
      </w:pPr>
      <w:r w:rsidRPr="00A644B9">
        <w:rPr>
          <w:rFonts w:cs="Arial"/>
        </w:rPr>
        <w:t xml:space="preserve">It is recognised that any </w:t>
      </w:r>
      <w:r w:rsidR="00E647DB" w:rsidRPr="00A644B9">
        <w:rPr>
          <w:rFonts w:cs="Arial"/>
        </w:rPr>
        <w:t>PMS</w:t>
      </w:r>
      <w:r w:rsidRPr="00A644B9">
        <w:rPr>
          <w:rFonts w:cs="Arial"/>
        </w:rPr>
        <w:t xml:space="preserve"> cannot address or foresee every issue and needs to remain pragmatic and relatively simple. Therefore for the avoidance of doubt this </w:t>
      </w:r>
      <w:r w:rsidR="00E647DB" w:rsidRPr="00A644B9">
        <w:rPr>
          <w:rFonts w:cs="Arial"/>
        </w:rPr>
        <w:t>PMS</w:t>
      </w:r>
      <w:r w:rsidRPr="00A644B9">
        <w:rPr>
          <w:rFonts w:cs="Arial"/>
        </w:rPr>
        <w:t xml:space="preserve"> does not prejudice, effect or act as a waiver upon the exercise of any other rights set out in the </w:t>
      </w:r>
      <w:r w:rsidR="00D147E3">
        <w:rPr>
          <w:rFonts w:cs="Arial"/>
        </w:rPr>
        <w:t>Agreement</w:t>
      </w:r>
      <w:r w:rsidR="008242F5">
        <w:rPr>
          <w:rFonts w:cs="Arial"/>
        </w:rPr>
        <w:t>.</w:t>
      </w:r>
      <w:r w:rsidRPr="00A644B9">
        <w:rPr>
          <w:rFonts w:cs="Arial"/>
        </w:rPr>
        <w:t xml:space="preserve"> </w:t>
      </w:r>
    </w:p>
    <w:p w14:paraId="5990D1E6" w14:textId="35F389CB" w:rsidR="00A876F0" w:rsidRPr="00A644B9" w:rsidRDefault="00A876F0" w:rsidP="00712363">
      <w:pPr>
        <w:pStyle w:val="Heading3"/>
        <w:keepNext w:val="0"/>
        <w:numPr>
          <w:ilvl w:val="2"/>
          <w:numId w:val="17"/>
        </w:numPr>
        <w:tabs>
          <w:tab w:val="clear" w:pos="3544"/>
        </w:tabs>
        <w:spacing w:before="240" w:after="0"/>
        <w:rPr>
          <w:rFonts w:cs="Arial"/>
        </w:rPr>
      </w:pPr>
      <w:r w:rsidRPr="00A644B9">
        <w:rPr>
          <w:rFonts w:cs="Arial"/>
        </w:rPr>
        <w:t xml:space="preserve">For the avoidance of doubt, definitions and rules of interpretation set out in the Agreement apply to this schedule, which is a part of the </w:t>
      </w:r>
      <w:r w:rsidR="00D147E3">
        <w:rPr>
          <w:rFonts w:cs="Arial"/>
        </w:rPr>
        <w:t>Agreement</w:t>
      </w:r>
      <w:r w:rsidRPr="00A644B9">
        <w:rPr>
          <w:rFonts w:cs="Arial"/>
        </w:rPr>
        <w:t>.</w:t>
      </w:r>
    </w:p>
    <w:p w14:paraId="23D14D62" w14:textId="77777777" w:rsidR="00A876F0" w:rsidRPr="00A644B9" w:rsidRDefault="00A876F0" w:rsidP="00791451">
      <w:pPr>
        <w:rPr>
          <w:rFonts w:cs="Arial"/>
        </w:rPr>
      </w:pPr>
    </w:p>
    <w:p w14:paraId="2F926080" w14:textId="77777777" w:rsidR="00A876F0" w:rsidRPr="00A644B9" w:rsidRDefault="00A876F0" w:rsidP="00EF01DF">
      <w:pPr>
        <w:pStyle w:val="Caption"/>
        <w:rPr>
          <w:rFonts w:cs="Arial"/>
        </w:rPr>
      </w:pPr>
      <w:bookmarkStart w:id="7" w:name="_Toc338684941"/>
      <w:bookmarkStart w:id="8" w:name="_Toc338684944"/>
      <w:bookmarkStart w:id="9" w:name="_Toc338684945"/>
      <w:bookmarkStart w:id="10" w:name="_Toc338684946"/>
      <w:bookmarkStart w:id="11" w:name="_Toc338684951"/>
      <w:bookmarkStart w:id="12" w:name="_Toc338684954"/>
      <w:bookmarkStart w:id="13" w:name="_Toc338684955"/>
      <w:bookmarkStart w:id="14" w:name="_Toc338684956"/>
      <w:bookmarkStart w:id="15" w:name="_Toc338684958"/>
      <w:bookmarkStart w:id="16" w:name="_Toc338684960"/>
      <w:bookmarkStart w:id="17" w:name="_Toc338684966"/>
      <w:bookmarkStart w:id="18" w:name="_Toc338684967"/>
      <w:bookmarkStart w:id="19" w:name="_Toc338684970"/>
      <w:bookmarkStart w:id="20" w:name="_Toc338684972"/>
      <w:bookmarkStart w:id="21" w:name="_Toc338684973"/>
      <w:bookmarkStart w:id="22" w:name="_Toc338684974"/>
      <w:bookmarkStart w:id="23" w:name="_Toc338684976"/>
      <w:bookmarkStart w:id="24" w:name="_Toc3386849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D8CD54F" w14:textId="77777777" w:rsidR="00A876F0" w:rsidRPr="00A644B9" w:rsidRDefault="00A876F0" w:rsidP="00CC1A61">
      <w:pPr>
        <w:pStyle w:val="Heading1"/>
        <w:numPr>
          <w:ilvl w:val="0"/>
          <w:numId w:val="17"/>
        </w:numPr>
        <w:tabs>
          <w:tab w:val="clear" w:pos="3544"/>
        </w:tabs>
        <w:spacing w:after="120"/>
        <w:rPr>
          <w:rFonts w:cs="Arial"/>
        </w:rPr>
      </w:pPr>
      <w:bookmarkStart w:id="25" w:name="_Toc338684980"/>
      <w:bookmarkStart w:id="26" w:name="_Toc338684981"/>
      <w:bookmarkStart w:id="27" w:name="_Toc338684982"/>
      <w:bookmarkStart w:id="28" w:name="_Toc338684984"/>
      <w:bookmarkStart w:id="29" w:name="_Toc338684985"/>
      <w:bookmarkStart w:id="30" w:name="_DV_M346"/>
      <w:bookmarkStart w:id="31" w:name="_Toc338684987"/>
      <w:bookmarkStart w:id="32" w:name="_Toc338684990"/>
      <w:bookmarkStart w:id="33" w:name="_Toc422910735"/>
      <w:bookmarkEnd w:id="25"/>
      <w:bookmarkEnd w:id="26"/>
      <w:bookmarkEnd w:id="27"/>
      <w:bookmarkEnd w:id="28"/>
      <w:bookmarkEnd w:id="29"/>
      <w:bookmarkEnd w:id="30"/>
      <w:bookmarkEnd w:id="31"/>
      <w:bookmarkEnd w:id="32"/>
      <w:r w:rsidRPr="00A644B9">
        <w:rPr>
          <w:rFonts w:cs="Arial"/>
        </w:rPr>
        <w:t>PERFORMANCE STANDARDS AND PE</w:t>
      </w:r>
      <w:r w:rsidR="00E647DB" w:rsidRPr="00A644B9">
        <w:rPr>
          <w:rFonts w:cs="Arial"/>
        </w:rPr>
        <w:t>R</w:t>
      </w:r>
      <w:r w:rsidRPr="00A644B9">
        <w:rPr>
          <w:rFonts w:cs="Arial"/>
        </w:rPr>
        <w:t>FORMANCE FAILURES</w:t>
      </w:r>
      <w:bookmarkEnd w:id="33"/>
    </w:p>
    <w:p w14:paraId="3EE00420" w14:textId="77777777" w:rsidR="00A876F0" w:rsidRPr="00A644B9" w:rsidRDefault="00A876F0" w:rsidP="00565CA2">
      <w:pPr>
        <w:pStyle w:val="Heading2"/>
        <w:numPr>
          <w:ilvl w:val="1"/>
          <w:numId w:val="17"/>
        </w:numPr>
        <w:tabs>
          <w:tab w:val="clear" w:pos="3544"/>
        </w:tabs>
        <w:spacing w:before="360" w:after="0"/>
        <w:rPr>
          <w:rFonts w:cs="Arial"/>
        </w:rPr>
      </w:pPr>
      <w:bookmarkStart w:id="34" w:name="_Toc422910736"/>
      <w:r w:rsidRPr="00A644B9">
        <w:rPr>
          <w:rFonts w:cs="Arial"/>
        </w:rPr>
        <w:t>Introduction</w:t>
      </w:r>
      <w:bookmarkEnd w:id="34"/>
    </w:p>
    <w:p w14:paraId="330B23F5" w14:textId="5AF9F288" w:rsidR="0094584A" w:rsidRPr="00A644B9" w:rsidRDefault="00A876F0" w:rsidP="0094584A">
      <w:pPr>
        <w:pStyle w:val="Heading3"/>
        <w:keepNext w:val="0"/>
        <w:numPr>
          <w:ilvl w:val="2"/>
          <w:numId w:val="17"/>
        </w:numPr>
        <w:tabs>
          <w:tab w:val="clear" w:pos="3544"/>
        </w:tabs>
        <w:spacing w:before="240" w:after="0"/>
        <w:rPr>
          <w:rFonts w:cs="Arial"/>
        </w:rPr>
      </w:pPr>
      <w:bookmarkStart w:id="35" w:name="OLE_LINK1"/>
      <w:bookmarkStart w:id="36" w:name="OLE_LINK2"/>
      <w:r w:rsidRPr="00A644B9">
        <w:rPr>
          <w:rFonts w:cs="Arial"/>
        </w:rPr>
        <w:t xml:space="preserve">A Performance Failure will be deemed to have occurred where the Contractor fails to meet the requirements of these Performance Standards and/or is informed by the </w:t>
      </w:r>
      <w:r w:rsidR="00D147E3">
        <w:rPr>
          <w:rFonts w:cs="Arial"/>
        </w:rPr>
        <w:t>Authorised Officer</w:t>
      </w:r>
      <w:r w:rsidRPr="00A644B9">
        <w:rPr>
          <w:rFonts w:cs="Arial"/>
        </w:rPr>
        <w:t xml:space="preserve"> that such a failure has occurred, both parties acting in good faith.</w:t>
      </w:r>
    </w:p>
    <w:p w14:paraId="4D6F29CC" w14:textId="77777777" w:rsidR="0094584A" w:rsidRPr="00A644B9" w:rsidRDefault="0094584A" w:rsidP="00A644B9">
      <w:pPr>
        <w:pStyle w:val="Heading2"/>
        <w:numPr>
          <w:ilvl w:val="1"/>
          <w:numId w:val="17"/>
        </w:numPr>
        <w:tabs>
          <w:tab w:val="clear" w:pos="3544"/>
        </w:tabs>
        <w:spacing w:before="360" w:after="0"/>
        <w:rPr>
          <w:rFonts w:cs="Arial"/>
        </w:rPr>
      </w:pPr>
      <w:bookmarkStart w:id="37" w:name="_Toc422910737"/>
      <w:r w:rsidRPr="00A644B9">
        <w:rPr>
          <w:rFonts w:cs="Arial"/>
        </w:rPr>
        <w:t>Reporting</w:t>
      </w:r>
      <w:bookmarkEnd w:id="37"/>
    </w:p>
    <w:p w14:paraId="3CA34F00" w14:textId="77777777" w:rsidR="0094584A" w:rsidRPr="00A644B9" w:rsidRDefault="0094584A" w:rsidP="0094584A">
      <w:pPr>
        <w:pStyle w:val="Heading3"/>
        <w:keepNext w:val="0"/>
        <w:numPr>
          <w:ilvl w:val="2"/>
          <w:numId w:val="17"/>
        </w:numPr>
        <w:tabs>
          <w:tab w:val="clear" w:pos="3544"/>
        </w:tabs>
        <w:spacing w:before="240" w:after="0"/>
        <w:rPr>
          <w:rFonts w:cs="Arial"/>
        </w:rPr>
      </w:pPr>
      <w:r w:rsidRPr="00A644B9">
        <w:rPr>
          <w:rFonts w:cs="Arial"/>
        </w:rPr>
        <w:t>In accordance with the requirements of clause 20 of the Contract and the various monitoring and reporting requirements set out in the Services Specification, the Contractor and the Authority shall monitor and maintain records of performance against the Performance Standards.</w:t>
      </w:r>
    </w:p>
    <w:p w14:paraId="601A8F4F" w14:textId="48768E49" w:rsidR="0094584A" w:rsidRPr="00A644B9" w:rsidRDefault="0094584A" w:rsidP="0094584A">
      <w:pPr>
        <w:pStyle w:val="Heading3"/>
        <w:keepNext w:val="0"/>
        <w:numPr>
          <w:ilvl w:val="2"/>
          <w:numId w:val="17"/>
        </w:numPr>
        <w:tabs>
          <w:tab w:val="clear" w:pos="3544"/>
        </w:tabs>
        <w:spacing w:before="240" w:after="0"/>
        <w:rPr>
          <w:rFonts w:cs="Arial"/>
        </w:rPr>
      </w:pPr>
      <w:r w:rsidRPr="00A644B9">
        <w:rPr>
          <w:rFonts w:cs="Arial"/>
        </w:rPr>
        <w:t xml:space="preserve">The Authority and Users may report any Performance Failure at any time to the Contractor.  All Performance Failures will be recorded by the Contractor </w:t>
      </w:r>
      <w:r w:rsidR="007640AD" w:rsidRPr="00A644B9">
        <w:rPr>
          <w:rFonts w:cs="Arial"/>
        </w:rPr>
        <w:t>to the Help Desk, as defined in the Service Specification</w:t>
      </w:r>
      <w:r w:rsidRPr="00A644B9">
        <w:rPr>
          <w:rFonts w:cs="Arial"/>
        </w:rPr>
        <w:t>.</w:t>
      </w:r>
    </w:p>
    <w:p w14:paraId="75F8C182" w14:textId="77777777" w:rsidR="0094584A" w:rsidRPr="00A644B9" w:rsidRDefault="0094584A" w:rsidP="007640AD">
      <w:pPr>
        <w:pStyle w:val="Heading3"/>
        <w:keepNext w:val="0"/>
        <w:numPr>
          <w:ilvl w:val="2"/>
          <w:numId w:val="17"/>
        </w:numPr>
        <w:tabs>
          <w:tab w:val="clear" w:pos="3544"/>
        </w:tabs>
        <w:spacing w:before="240" w:after="0"/>
        <w:rPr>
          <w:rFonts w:cs="Arial"/>
        </w:rPr>
      </w:pPr>
      <w:r w:rsidRPr="00A644B9">
        <w:rPr>
          <w:rFonts w:cs="Arial"/>
        </w:rPr>
        <w:t>The Contractor shall log the following for each Performance Failure.</w:t>
      </w:r>
    </w:p>
    <w:p w14:paraId="63248313" w14:textId="77777777" w:rsidR="0094584A" w:rsidRPr="00A644B9" w:rsidRDefault="0094584A" w:rsidP="00A644B9">
      <w:pPr>
        <w:pStyle w:val="Heading3"/>
        <w:keepNext w:val="0"/>
        <w:numPr>
          <w:ilvl w:val="3"/>
          <w:numId w:val="41"/>
        </w:numPr>
        <w:tabs>
          <w:tab w:val="clear" w:pos="3544"/>
        </w:tabs>
        <w:spacing w:before="240" w:after="0"/>
        <w:ind w:left="1276" w:hanging="425"/>
        <w:rPr>
          <w:rFonts w:cs="Arial"/>
        </w:rPr>
      </w:pPr>
      <w:r w:rsidRPr="00A644B9">
        <w:rPr>
          <w:rFonts w:cs="Arial"/>
        </w:rPr>
        <w:t>The date and time</w:t>
      </w:r>
    </w:p>
    <w:p w14:paraId="0AC54AA5" w14:textId="77777777" w:rsidR="0094584A" w:rsidRPr="00A644B9" w:rsidRDefault="0094584A" w:rsidP="00A644B9">
      <w:pPr>
        <w:pStyle w:val="Heading3"/>
        <w:keepNext w:val="0"/>
        <w:numPr>
          <w:ilvl w:val="3"/>
          <w:numId w:val="41"/>
        </w:numPr>
        <w:tabs>
          <w:tab w:val="clear" w:pos="3544"/>
        </w:tabs>
        <w:spacing w:before="240" w:after="0"/>
        <w:ind w:left="1276" w:hanging="425"/>
        <w:rPr>
          <w:rFonts w:cs="Arial"/>
        </w:rPr>
      </w:pPr>
      <w:r w:rsidRPr="00A644B9">
        <w:rPr>
          <w:rFonts w:cs="Arial"/>
        </w:rPr>
        <w:t>A summary of the Performance Failure</w:t>
      </w:r>
    </w:p>
    <w:p w14:paraId="4DCD4E25" w14:textId="77777777" w:rsidR="0094584A" w:rsidRPr="00A644B9" w:rsidRDefault="0094584A" w:rsidP="00A644B9">
      <w:pPr>
        <w:pStyle w:val="Heading3"/>
        <w:keepNext w:val="0"/>
        <w:numPr>
          <w:ilvl w:val="3"/>
          <w:numId w:val="41"/>
        </w:numPr>
        <w:tabs>
          <w:tab w:val="clear" w:pos="3544"/>
        </w:tabs>
        <w:spacing w:before="240" w:after="0"/>
        <w:ind w:left="1276" w:hanging="425"/>
        <w:rPr>
          <w:rFonts w:cs="Arial"/>
        </w:rPr>
      </w:pPr>
      <w:r w:rsidRPr="00A644B9">
        <w:rPr>
          <w:rFonts w:cs="Arial"/>
        </w:rPr>
        <w:lastRenderedPageBreak/>
        <w:t>Action taken as a result of the Performance Default including any changes to procedures.</w:t>
      </w:r>
    </w:p>
    <w:p w14:paraId="583BAFBE" w14:textId="77777777" w:rsidR="0094584A" w:rsidRPr="00A644B9" w:rsidRDefault="0094584A" w:rsidP="0094584A">
      <w:pPr>
        <w:rPr>
          <w:rFonts w:cs="Arial"/>
        </w:rPr>
      </w:pPr>
    </w:p>
    <w:p w14:paraId="04D1DEC0" w14:textId="77777777" w:rsidR="00A876F0" w:rsidRPr="00A644B9" w:rsidRDefault="00A876F0" w:rsidP="001C5FBB">
      <w:pPr>
        <w:pStyle w:val="Heading1"/>
        <w:numPr>
          <w:ilvl w:val="0"/>
          <w:numId w:val="17"/>
        </w:numPr>
        <w:tabs>
          <w:tab w:val="clear" w:pos="3544"/>
        </w:tabs>
        <w:spacing w:after="120"/>
        <w:rPr>
          <w:rFonts w:cs="Arial"/>
        </w:rPr>
      </w:pPr>
      <w:bookmarkStart w:id="38" w:name="_Toc422910738"/>
      <w:bookmarkEnd w:id="35"/>
      <w:bookmarkEnd w:id="36"/>
      <w:r w:rsidRPr="00A644B9">
        <w:rPr>
          <w:rFonts w:cs="Arial"/>
        </w:rPr>
        <w:t>RECTIFICATION PERIODS</w:t>
      </w:r>
      <w:bookmarkEnd w:id="38"/>
    </w:p>
    <w:p w14:paraId="025B0D3F" w14:textId="2EDF585E" w:rsidR="00A876F0" w:rsidRPr="00A644B9" w:rsidRDefault="00D147E3" w:rsidP="00D60985">
      <w:pPr>
        <w:pStyle w:val="Heading3"/>
        <w:keepNext w:val="0"/>
        <w:numPr>
          <w:ilvl w:val="2"/>
          <w:numId w:val="17"/>
        </w:numPr>
        <w:tabs>
          <w:tab w:val="clear" w:pos="3544"/>
        </w:tabs>
        <w:spacing w:before="240" w:after="0"/>
        <w:rPr>
          <w:rFonts w:cs="Arial"/>
        </w:rPr>
      </w:pPr>
      <w:r>
        <w:rPr>
          <w:rFonts w:cs="Arial"/>
        </w:rPr>
        <w:t>Subject to paragraph</w:t>
      </w:r>
      <w:r w:rsidR="00C339AD">
        <w:rPr>
          <w:rFonts w:cs="Arial"/>
        </w:rPr>
        <w:t xml:space="preserve"> </w:t>
      </w:r>
      <w:r w:rsidR="000C5A63">
        <w:rPr>
          <w:rFonts w:cs="Arial"/>
        </w:rPr>
        <w:fldChar w:fldCharType="begin"/>
      </w:r>
      <w:r w:rsidR="000C5A63">
        <w:rPr>
          <w:rFonts w:cs="Arial"/>
        </w:rPr>
        <w:instrText xml:space="preserve"> REF _Ref422910508 \r \h </w:instrText>
      </w:r>
      <w:r w:rsidR="000C5A63">
        <w:rPr>
          <w:rFonts w:cs="Arial"/>
        </w:rPr>
      </w:r>
      <w:r w:rsidR="000C5A63">
        <w:rPr>
          <w:rFonts w:cs="Arial"/>
        </w:rPr>
        <w:fldChar w:fldCharType="separate"/>
      </w:r>
      <w:r w:rsidR="00C339AD">
        <w:rPr>
          <w:rFonts w:cs="Arial"/>
        </w:rPr>
        <w:t>3.1.2</w:t>
      </w:r>
      <w:r w:rsidR="000C5A63">
        <w:rPr>
          <w:rFonts w:cs="Arial"/>
        </w:rPr>
        <w:fldChar w:fldCharType="end"/>
      </w:r>
      <w:r>
        <w:rPr>
          <w:rFonts w:cs="Arial"/>
        </w:rPr>
        <w:t>, w</w:t>
      </w:r>
      <w:r w:rsidR="00A876F0" w:rsidRPr="00A644B9">
        <w:rPr>
          <w:rFonts w:cs="Arial"/>
        </w:rPr>
        <w:t xml:space="preserve">here a Performance Failure has been identified for failure to achieve a </w:t>
      </w:r>
      <w:r w:rsidR="00F805DD" w:rsidRPr="00A644B9">
        <w:rPr>
          <w:rFonts w:cs="Arial"/>
        </w:rPr>
        <w:t>Quarterly</w:t>
      </w:r>
      <w:r w:rsidR="00A876F0" w:rsidRPr="00A644B9">
        <w:rPr>
          <w:rFonts w:cs="Arial"/>
        </w:rPr>
        <w:t xml:space="preserve"> Performance Standard, in most instances the Contractor will be allowed a period of time to rectify that Performance Failure.</w:t>
      </w:r>
    </w:p>
    <w:p w14:paraId="7A17E4C7" w14:textId="14460F72" w:rsidR="00A876F0" w:rsidRPr="00A644B9" w:rsidRDefault="00A876F0" w:rsidP="00D60985">
      <w:pPr>
        <w:pStyle w:val="Heading3"/>
        <w:keepNext w:val="0"/>
        <w:numPr>
          <w:ilvl w:val="2"/>
          <w:numId w:val="17"/>
        </w:numPr>
        <w:tabs>
          <w:tab w:val="clear" w:pos="3544"/>
        </w:tabs>
        <w:spacing w:before="240" w:after="0"/>
        <w:rPr>
          <w:rFonts w:cs="Arial"/>
        </w:rPr>
      </w:pPr>
      <w:bookmarkStart w:id="39" w:name="_Ref422910508"/>
      <w:r w:rsidRPr="00A644B9">
        <w:rPr>
          <w:rFonts w:cs="Arial"/>
        </w:rPr>
        <w:t xml:space="preserve">In circumstances where the Contractor has failed to record a Performance Failure itself and the </w:t>
      </w:r>
      <w:r w:rsidR="00D147E3">
        <w:rPr>
          <w:rFonts w:cs="Arial"/>
        </w:rPr>
        <w:t>Authorised Officer</w:t>
      </w:r>
      <w:r w:rsidRPr="00A644B9">
        <w:rPr>
          <w:rFonts w:cs="Arial"/>
        </w:rPr>
        <w:t xml:space="preserve"> has had to inform the Contractor that, in its opinion, a Performance Failure has occurred, and it is evident that the Performance Failure has been in existence for longer than one day, no Rectification Period will apply.</w:t>
      </w:r>
      <w:bookmarkEnd w:id="39"/>
    </w:p>
    <w:p w14:paraId="01B09DA9" w14:textId="77777777" w:rsidR="00A876F0" w:rsidRPr="00A644B9" w:rsidRDefault="00A876F0" w:rsidP="00537ED7">
      <w:pPr>
        <w:pStyle w:val="Heading3"/>
        <w:keepNext w:val="0"/>
        <w:numPr>
          <w:ilvl w:val="2"/>
          <w:numId w:val="17"/>
        </w:numPr>
        <w:tabs>
          <w:tab w:val="clear" w:pos="3544"/>
        </w:tabs>
        <w:spacing w:before="240" w:after="0"/>
        <w:rPr>
          <w:rFonts w:cs="Arial"/>
        </w:rPr>
      </w:pPr>
      <w:r w:rsidRPr="00A644B9">
        <w:rPr>
          <w:rFonts w:cs="Arial"/>
        </w:rPr>
        <w:t>The Rectification Period will run from the time the failure is logged at the Help Desk.</w:t>
      </w:r>
    </w:p>
    <w:p w14:paraId="6F9D0E12" w14:textId="77777777" w:rsidR="00A876F0" w:rsidRPr="00A644B9" w:rsidRDefault="00A876F0" w:rsidP="00537ED7">
      <w:pPr>
        <w:pStyle w:val="Heading3"/>
        <w:keepNext w:val="0"/>
        <w:numPr>
          <w:ilvl w:val="2"/>
          <w:numId w:val="17"/>
        </w:numPr>
        <w:tabs>
          <w:tab w:val="clear" w:pos="3544"/>
        </w:tabs>
        <w:spacing w:before="240" w:after="0"/>
        <w:rPr>
          <w:rFonts w:cs="Arial"/>
        </w:rPr>
      </w:pPr>
      <w:r w:rsidRPr="00A644B9">
        <w:rPr>
          <w:rFonts w:cs="Arial"/>
        </w:rPr>
        <w:t>The Rectification Period may be extended to include the next period of planned preventative maintenance in accordance with the Schedule of Programmed Maintenance or at such other time if the Contractor can demonstrate to the Authority’s satisfaction that:</w:t>
      </w:r>
    </w:p>
    <w:p w14:paraId="7731B2C9" w14:textId="77777777" w:rsidR="00A876F0" w:rsidRPr="00A644B9" w:rsidRDefault="00A876F0" w:rsidP="004E305A">
      <w:pPr>
        <w:pStyle w:val="Heading3"/>
        <w:keepNext w:val="0"/>
        <w:numPr>
          <w:ilvl w:val="0"/>
          <w:numId w:val="31"/>
        </w:numPr>
        <w:tabs>
          <w:tab w:val="clear" w:pos="3544"/>
        </w:tabs>
        <w:spacing w:before="240" w:after="0"/>
        <w:rPr>
          <w:rFonts w:cs="Arial"/>
        </w:rPr>
      </w:pPr>
      <w:r w:rsidRPr="00A644B9">
        <w:rPr>
          <w:rFonts w:cs="Arial"/>
        </w:rPr>
        <w:t>the activity required to achieve Rectification is better carried out at that time; or</w:t>
      </w:r>
    </w:p>
    <w:p w14:paraId="48A4CFAA" w14:textId="77777777" w:rsidR="00A876F0" w:rsidRPr="00A644B9" w:rsidRDefault="00A876F0" w:rsidP="004E305A">
      <w:pPr>
        <w:pStyle w:val="Heading3"/>
        <w:keepNext w:val="0"/>
        <w:numPr>
          <w:ilvl w:val="0"/>
          <w:numId w:val="31"/>
        </w:numPr>
        <w:tabs>
          <w:tab w:val="clear" w:pos="3544"/>
        </w:tabs>
        <w:spacing w:before="240" w:after="0"/>
        <w:rPr>
          <w:rFonts w:cs="Arial"/>
        </w:rPr>
      </w:pPr>
      <w:r w:rsidRPr="00A644B9">
        <w:rPr>
          <w:rFonts w:cs="Arial"/>
        </w:rPr>
        <w:t>a part which is necessary to achieve Rectification is not in stock and it can be demonstrated that failure to have the necessary part in stock is in line with Good Industry Practice.</w:t>
      </w:r>
    </w:p>
    <w:p w14:paraId="75BF9654" w14:textId="33EAA5E9" w:rsidR="00A876F0" w:rsidRPr="00A644B9" w:rsidRDefault="00A876F0" w:rsidP="004E305A">
      <w:pPr>
        <w:pStyle w:val="Heading3"/>
        <w:keepNext w:val="0"/>
        <w:numPr>
          <w:ilvl w:val="0"/>
          <w:numId w:val="31"/>
        </w:numPr>
        <w:tabs>
          <w:tab w:val="clear" w:pos="3544"/>
        </w:tabs>
        <w:spacing w:before="240" w:after="0"/>
        <w:rPr>
          <w:rFonts w:cs="Arial"/>
        </w:rPr>
      </w:pPr>
      <w:r w:rsidRPr="00A644B9">
        <w:rPr>
          <w:rFonts w:cs="Arial"/>
        </w:rPr>
        <w:t xml:space="preserve">the circumstances of the Performance Failure are such that Rectification within the scheduled Rectification Period cannot reasonably be achieved by the Contractor acting in accordance with Good Industry Practice and in accordance with its obligations under this </w:t>
      </w:r>
      <w:r w:rsidR="008242F5">
        <w:rPr>
          <w:rFonts w:cs="Arial"/>
        </w:rPr>
        <w:t>Contract</w:t>
      </w:r>
      <w:r w:rsidRPr="00A644B9">
        <w:rPr>
          <w:rFonts w:cs="Arial"/>
        </w:rPr>
        <w:t>.</w:t>
      </w:r>
    </w:p>
    <w:p w14:paraId="0E7E0D0C" w14:textId="33F41C22" w:rsidR="00A876F0" w:rsidRPr="00A644B9" w:rsidRDefault="00A876F0" w:rsidP="00507D8B">
      <w:pPr>
        <w:pStyle w:val="Heading3"/>
        <w:keepNext w:val="0"/>
        <w:numPr>
          <w:ilvl w:val="2"/>
          <w:numId w:val="17"/>
        </w:numPr>
        <w:tabs>
          <w:tab w:val="clear" w:pos="3544"/>
        </w:tabs>
        <w:spacing w:before="240" w:after="0"/>
        <w:rPr>
          <w:rFonts w:cs="Arial"/>
        </w:rPr>
      </w:pPr>
      <w:r w:rsidRPr="00A644B9">
        <w:rPr>
          <w:rFonts w:cs="Arial"/>
        </w:rPr>
        <w:t xml:space="preserve">If the Contractor wishes to extend the Rectification Period, the Contractor shall apply to the Authority in writing requesting an extension of the Rectification Period and setting out the reasons for the request, an explanation of any steps already taken to resolve the failure and the proposed approach to seeking to avoid a similar situation arising in the future. The Rectification Period shall only be extended with the written consent of the </w:t>
      </w:r>
      <w:r w:rsidR="00D147E3">
        <w:rPr>
          <w:rFonts w:cs="Arial"/>
        </w:rPr>
        <w:t>Authorised Officer</w:t>
      </w:r>
      <w:r w:rsidRPr="00A644B9">
        <w:rPr>
          <w:rFonts w:cs="Arial"/>
        </w:rPr>
        <w:t xml:space="preserve">. </w:t>
      </w:r>
    </w:p>
    <w:p w14:paraId="38696C19" w14:textId="66B03946" w:rsidR="00A876F0" w:rsidRPr="00A644B9" w:rsidRDefault="00A876F0" w:rsidP="00A644B9">
      <w:pPr>
        <w:pStyle w:val="Heading3"/>
        <w:keepNext w:val="0"/>
        <w:numPr>
          <w:ilvl w:val="2"/>
          <w:numId w:val="17"/>
        </w:numPr>
        <w:tabs>
          <w:tab w:val="clear" w:pos="3544"/>
        </w:tabs>
        <w:spacing w:before="240" w:after="0"/>
        <w:rPr>
          <w:rFonts w:cs="Arial"/>
        </w:rPr>
      </w:pPr>
      <w:r w:rsidRPr="00A644B9">
        <w:rPr>
          <w:rFonts w:cs="Arial"/>
        </w:rPr>
        <w:t xml:space="preserve">Notwithstanding that the Contractor completes Rectification of the Performance Failure within the relevant Rectification Period, if the same Performance Failure arises again as a result of the same cause as the original Performance Failure during a period of seventy two (72) hours from the logging of the original Performance Failure then the Contractor shall be treated as if the original Performance Failure had never been Rectified and </w:t>
      </w:r>
      <w:r w:rsidR="00310100" w:rsidRPr="00A644B9">
        <w:rPr>
          <w:rFonts w:cs="Arial"/>
        </w:rPr>
        <w:t xml:space="preserve">Failure </w:t>
      </w:r>
      <w:r w:rsidRPr="00A644B9">
        <w:rPr>
          <w:rFonts w:cs="Arial"/>
        </w:rPr>
        <w:t>Points shall be levied in relation to the subsequent Performance Failure from the time that the original Performance Failure was logged and shall continue until the subsequent Performance Failure is Rectified in accordance with the provisions of this Schedule.</w:t>
      </w:r>
      <w:r w:rsidR="00A644B9">
        <w:rPr>
          <w:rFonts w:cs="Arial"/>
        </w:rPr>
        <w:t xml:space="preserve"> </w:t>
      </w:r>
      <w:r w:rsidRPr="00A644B9">
        <w:rPr>
          <w:rFonts w:cs="Arial"/>
        </w:rPr>
        <w:t>The Rectification Period is deemed to have commenced once the Performance Failure is logged to the Help Desk.</w:t>
      </w:r>
    </w:p>
    <w:p w14:paraId="3F64CF01" w14:textId="77777777" w:rsidR="00A876F0" w:rsidRPr="00A644B9" w:rsidRDefault="00A876F0" w:rsidP="00CC1A61">
      <w:pPr>
        <w:rPr>
          <w:rFonts w:cs="Arial"/>
        </w:rPr>
      </w:pPr>
    </w:p>
    <w:p w14:paraId="19661DA0" w14:textId="4E44FAF3" w:rsidR="00A876F0" w:rsidRPr="00A644B9" w:rsidRDefault="00310100" w:rsidP="00CC1A61">
      <w:pPr>
        <w:pStyle w:val="Heading1"/>
        <w:numPr>
          <w:ilvl w:val="0"/>
          <w:numId w:val="17"/>
        </w:numPr>
        <w:tabs>
          <w:tab w:val="clear" w:pos="3544"/>
        </w:tabs>
        <w:spacing w:after="120"/>
        <w:rPr>
          <w:rFonts w:cs="Arial"/>
        </w:rPr>
      </w:pPr>
      <w:bookmarkStart w:id="40" w:name="_Toc422910739"/>
      <w:r w:rsidRPr="00A644B9">
        <w:rPr>
          <w:rFonts w:cs="Arial"/>
        </w:rPr>
        <w:lastRenderedPageBreak/>
        <w:t>FAILURE</w:t>
      </w:r>
      <w:r w:rsidR="00A876F0" w:rsidRPr="00A644B9">
        <w:rPr>
          <w:rFonts w:cs="Arial"/>
        </w:rPr>
        <w:t xml:space="preserve"> points</w:t>
      </w:r>
      <w:bookmarkEnd w:id="40"/>
    </w:p>
    <w:p w14:paraId="7D8B48CE" w14:textId="475C14D8" w:rsidR="00A876F0" w:rsidRPr="00A644B9" w:rsidRDefault="00310100" w:rsidP="006C18C3">
      <w:pPr>
        <w:pStyle w:val="Heading3"/>
        <w:keepNext w:val="0"/>
        <w:numPr>
          <w:ilvl w:val="2"/>
          <w:numId w:val="17"/>
        </w:numPr>
        <w:tabs>
          <w:tab w:val="clear" w:pos="3544"/>
        </w:tabs>
        <w:spacing w:before="240" w:after="0"/>
        <w:rPr>
          <w:rFonts w:cs="Arial"/>
        </w:rPr>
      </w:pPr>
      <w:bookmarkStart w:id="41" w:name="_DV_M440"/>
      <w:bookmarkStart w:id="42" w:name="_DV_M442"/>
      <w:bookmarkStart w:id="43" w:name="_DV_M443"/>
      <w:bookmarkStart w:id="44" w:name="_DV_M444"/>
      <w:bookmarkStart w:id="45" w:name="_DV_M447"/>
      <w:bookmarkStart w:id="46" w:name="_DV_M448"/>
      <w:bookmarkEnd w:id="41"/>
      <w:bookmarkEnd w:id="42"/>
      <w:bookmarkEnd w:id="43"/>
      <w:bookmarkEnd w:id="44"/>
      <w:bookmarkEnd w:id="45"/>
      <w:bookmarkEnd w:id="46"/>
      <w:r w:rsidRPr="00A644B9">
        <w:rPr>
          <w:rFonts w:cs="Arial"/>
        </w:rPr>
        <w:t xml:space="preserve">Failure </w:t>
      </w:r>
      <w:r w:rsidR="00A876F0" w:rsidRPr="00A644B9">
        <w:rPr>
          <w:rFonts w:cs="Arial"/>
        </w:rPr>
        <w:t xml:space="preserve">Points shall be awarded to each Performance Failure that is not rectified within the relevant Rectification Period or upon the occurrence of a Performance Failure where no Rectification Period is permitted. </w:t>
      </w:r>
    </w:p>
    <w:p w14:paraId="63750430" w14:textId="36E80A69" w:rsidR="00A876F0" w:rsidRPr="00A644B9" w:rsidRDefault="00A876F0" w:rsidP="006C18C3">
      <w:pPr>
        <w:pStyle w:val="Heading3"/>
        <w:keepNext w:val="0"/>
        <w:numPr>
          <w:ilvl w:val="2"/>
          <w:numId w:val="17"/>
        </w:numPr>
        <w:tabs>
          <w:tab w:val="clear" w:pos="3544"/>
        </w:tabs>
        <w:spacing w:before="240" w:after="0"/>
        <w:rPr>
          <w:rFonts w:cs="Arial"/>
        </w:rPr>
      </w:pPr>
      <w:r w:rsidRPr="00A644B9">
        <w:rPr>
          <w:rFonts w:cs="Arial"/>
        </w:rPr>
        <w:t xml:space="preserve">In respect of a failure to achieve a </w:t>
      </w:r>
      <w:r w:rsidR="00F805DD" w:rsidRPr="00A644B9">
        <w:rPr>
          <w:rFonts w:cs="Arial"/>
        </w:rPr>
        <w:t>Quarterly</w:t>
      </w:r>
      <w:r w:rsidRPr="00A644B9">
        <w:rPr>
          <w:rFonts w:cs="Arial"/>
        </w:rPr>
        <w:t xml:space="preserve"> Performance Standard, </w:t>
      </w:r>
      <w:r w:rsidR="00310100" w:rsidRPr="00A644B9">
        <w:rPr>
          <w:rFonts w:cs="Arial"/>
        </w:rPr>
        <w:t xml:space="preserve">Failure </w:t>
      </w:r>
      <w:r w:rsidRPr="00A644B9">
        <w:rPr>
          <w:rFonts w:cs="Arial"/>
        </w:rPr>
        <w:t xml:space="preserve">Points will continue to be awarded for each day thereafter until the Performance Failure has been </w:t>
      </w:r>
      <w:r w:rsidR="008E7B86">
        <w:rPr>
          <w:rFonts w:cs="Arial"/>
        </w:rPr>
        <w:t>R</w:t>
      </w:r>
      <w:r w:rsidRPr="00A644B9">
        <w:rPr>
          <w:rFonts w:cs="Arial"/>
        </w:rPr>
        <w:t>ectified.</w:t>
      </w:r>
    </w:p>
    <w:p w14:paraId="66EE9DC0" w14:textId="13503B37" w:rsidR="00A876F0" w:rsidRPr="00A644B9" w:rsidRDefault="00A876F0" w:rsidP="00712363">
      <w:pPr>
        <w:pStyle w:val="Heading3"/>
        <w:keepNext w:val="0"/>
        <w:numPr>
          <w:ilvl w:val="2"/>
          <w:numId w:val="17"/>
        </w:numPr>
        <w:tabs>
          <w:tab w:val="clear" w:pos="3544"/>
        </w:tabs>
        <w:spacing w:before="240" w:after="0"/>
        <w:rPr>
          <w:rFonts w:cs="Arial"/>
        </w:rPr>
      </w:pPr>
      <w:r w:rsidRPr="00A644B9">
        <w:rPr>
          <w:rFonts w:cs="Arial"/>
        </w:rPr>
        <w:t xml:space="preserve">In circumstances where the Contractor has failed to record a Performance Failure itself then the Authority may take such event into account when considering the Contractor’s obligations under the </w:t>
      </w:r>
      <w:r w:rsidR="008E7B86">
        <w:rPr>
          <w:rFonts w:cs="Arial"/>
        </w:rPr>
        <w:t>Agreement</w:t>
      </w:r>
      <w:r w:rsidR="008E7B86" w:rsidRPr="00A644B9">
        <w:rPr>
          <w:rFonts w:cs="Arial"/>
        </w:rPr>
        <w:t xml:space="preserve"> </w:t>
      </w:r>
      <w:r w:rsidRPr="00A644B9">
        <w:rPr>
          <w:rFonts w:cs="Arial"/>
        </w:rPr>
        <w:t>to report accurately and/or the appropriate course of action in the event of fraud.</w:t>
      </w:r>
    </w:p>
    <w:p w14:paraId="6B26B0FB" w14:textId="77777777" w:rsidR="00A876F0" w:rsidRPr="00A644B9" w:rsidRDefault="00A876F0" w:rsidP="00CC1A61">
      <w:pPr>
        <w:pStyle w:val="Caption"/>
        <w:rPr>
          <w:rFonts w:cs="Arial"/>
        </w:rPr>
      </w:pPr>
    </w:p>
    <w:p w14:paraId="46606C0B" w14:textId="77777777" w:rsidR="00A876F0" w:rsidRPr="00A644B9" w:rsidRDefault="00A876F0" w:rsidP="00BF2A11">
      <w:pPr>
        <w:pStyle w:val="Heading1"/>
        <w:numPr>
          <w:ilvl w:val="0"/>
          <w:numId w:val="17"/>
        </w:numPr>
        <w:tabs>
          <w:tab w:val="clear" w:pos="3544"/>
        </w:tabs>
        <w:spacing w:after="120"/>
        <w:rPr>
          <w:rFonts w:cs="Arial"/>
        </w:rPr>
      </w:pPr>
      <w:bookmarkStart w:id="47" w:name="_Toc422910740"/>
      <w:r w:rsidRPr="00A644B9">
        <w:rPr>
          <w:rFonts w:cs="Arial"/>
        </w:rPr>
        <w:t>RAtCHETING</w:t>
      </w:r>
      <w:bookmarkEnd w:id="47"/>
    </w:p>
    <w:p w14:paraId="7C1DBA55" w14:textId="16E9C6BE" w:rsidR="00A876F0" w:rsidRPr="00A644B9" w:rsidRDefault="00A876F0" w:rsidP="00712363">
      <w:pPr>
        <w:pStyle w:val="Heading3"/>
        <w:keepNext w:val="0"/>
        <w:numPr>
          <w:ilvl w:val="2"/>
          <w:numId w:val="17"/>
        </w:numPr>
        <w:tabs>
          <w:tab w:val="clear" w:pos="3544"/>
        </w:tabs>
        <w:spacing w:before="240" w:after="0"/>
        <w:rPr>
          <w:rFonts w:cs="Arial"/>
        </w:rPr>
      </w:pPr>
      <w:r w:rsidRPr="00A644B9">
        <w:rPr>
          <w:rFonts w:cs="Arial"/>
        </w:rPr>
        <w:t xml:space="preserve">For the purposes of this Schedule the term “ratcheting” refers to a system of increasing </w:t>
      </w:r>
      <w:r w:rsidR="00310100" w:rsidRPr="00A644B9">
        <w:rPr>
          <w:rFonts w:cs="Arial"/>
        </w:rPr>
        <w:t xml:space="preserve">Failure </w:t>
      </w:r>
      <w:r w:rsidRPr="00A644B9">
        <w:rPr>
          <w:rFonts w:cs="Arial"/>
        </w:rPr>
        <w:t>Points to deal with those Performance Failure</w:t>
      </w:r>
      <w:r w:rsidR="00D91FB6" w:rsidRPr="00A644B9">
        <w:rPr>
          <w:rFonts w:cs="Arial"/>
        </w:rPr>
        <w:t>s</w:t>
      </w:r>
      <w:r w:rsidRPr="00A644B9">
        <w:rPr>
          <w:rFonts w:cs="Arial"/>
        </w:rPr>
        <w:t xml:space="preserve"> which persist or reoccur and are not rectified within the agreed Rectification Period.</w:t>
      </w:r>
    </w:p>
    <w:p w14:paraId="1B825501" w14:textId="07FC651B" w:rsidR="00A876F0" w:rsidRPr="00A644B9" w:rsidRDefault="00A876F0" w:rsidP="00E55228">
      <w:pPr>
        <w:pStyle w:val="Heading3"/>
        <w:keepNext w:val="0"/>
        <w:numPr>
          <w:ilvl w:val="2"/>
          <w:numId w:val="17"/>
        </w:numPr>
        <w:tabs>
          <w:tab w:val="clear" w:pos="3544"/>
        </w:tabs>
        <w:spacing w:before="240" w:after="0"/>
        <w:rPr>
          <w:rFonts w:cs="Arial"/>
        </w:rPr>
      </w:pPr>
      <w:r w:rsidRPr="00A644B9">
        <w:rPr>
          <w:rFonts w:cs="Arial"/>
        </w:rPr>
        <w:t xml:space="preserve">Should the same Performance Failure arise in </w:t>
      </w:r>
      <w:r w:rsidR="000C5A63">
        <w:rPr>
          <w:rFonts w:cs="Arial"/>
        </w:rPr>
        <w:t>two</w:t>
      </w:r>
      <w:r w:rsidR="000C5A63" w:rsidRPr="00A644B9">
        <w:rPr>
          <w:rFonts w:cs="Arial"/>
        </w:rPr>
        <w:t xml:space="preserve"> </w:t>
      </w:r>
      <w:r w:rsidRPr="00A644B9">
        <w:rPr>
          <w:rFonts w:cs="Arial"/>
        </w:rPr>
        <w:t xml:space="preserve">consecutive Contract </w:t>
      </w:r>
      <w:r w:rsidR="007640AD" w:rsidRPr="00A644B9">
        <w:rPr>
          <w:rFonts w:cs="Arial"/>
        </w:rPr>
        <w:t xml:space="preserve">Quarters </w:t>
      </w:r>
      <w:r w:rsidRPr="00A644B9">
        <w:rPr>
          <w:rFonts w:cs="Arial"/>
        </w:rPr>
        <w:t xml:space="preserve">(and not be rectified within the agreed Rectification Period), then the value of </w:t>
      </w:r>
      <w:r w:rsidR="00310100" w:rsidRPr="00A644B9">
        <w:rPr>
          <w:rFonts w:cs="Arial"/>
        </w:rPr>
        <w:t xml:space="preserve">Failure </w:t>
      </w:r>
      <w:r w:rsidRPr="00A644B9">
        <w:rPr>
          <w:rFonts w:cs="Arial"/>
        </w:rPr>
        <w:t xml:space="preserve">Points awarded shall be increased by 100% (i.e. doubling the original number of </w:t>
      </w:r>
      <w:r w:rsidR="00310100" w:rsidRPr="00A644B9">
        <w:rPr>
          <w:rFonts w:cs="Arial"/>
        </w:rPr>
        <w:t xml:space="preserve">Failure </w:t>
      </w:r>
      <w:r w:rsidRPr="00A644B9">
        <w:rPr>
          <w:rFonts w:cs="Arial"/>
        </w:rPr>
        <w:t xml:space="preserve">Points) for the next and subsequent Contract </w:t>
      </w:r>
      <w:r w:rsidR="007640AD" w:rsidRPr="00A644B9">
        <w:rPr>
          <w:rFonts w:cs="Arial"/>
        </w:rPr>
        <w:t xml:space="preserve">Quarters </w:t>
      </w:r>
      <w:r w:rsidRPr="00A644B9">
        <w:rPr>
          <w:rFonts w:cs="Arial"/>
        </w:rPr>
        <w:t xml:space="preserve">until the next Contract </w:t>
      </w:r>
      <w:r w:rsidR="007640AD" w:rsidRPr="00A644B9">
        <w:rPr>
          <w:rFonts w:cs="Arial"/>
        </w:rPr>
        <w:t xml:space="preserve">Quarter </w:t>
      </w:r>
      <w:r w:rsidRPr="00A644B9">
        <w:rPr>
          <w:rFonts w:cs="Arial"/>
        </w:rPr>
        <w:t>in which the required Performance Standard is achieved. This ratcheting deals with Performance Failures which reoccur or which have persisted for far too long.</w:t>
      </w:r>
    </w:p>
    <w:p w14:paraId="7203C03B" w14:textId="6BE1BE62" w:rsidR="00A876F0" w:rsidRPr="00A644B9" w:rsidRDefault="00A876F0" w:rsidP="00E55228">
      <w:pPr>
        <w:pStyle w:val="Heading3"/>
        <w:keepNext w:val="0"/>
        <w:numPr>
          <w:ilvl w:val="2"/>
          <w:numId w:val="17"/>
        </w:numPr>
        <w:tabs>
          <w:tab w:val="clear" w:pos="3544"/>
        </w:tabs>
        <w:spacing w:before="240" w:after="0"/>
        <w:rPr>
          <w:rFonts w:cs="Arial"/>
        </w:rPr>
      </w:pPr>
      <w:r w:rsidRPr="00A644B9">
        <w:rPr>
          <w:rFonts w:cs="Arial"/>
        </w:rPr>
        <w:t xml:space="preserve">If </w:t>
      </w:r>
      <w:r w:rsidR="007560DE" w:rsidRPr="00A644B9">
        <w:rPr>
          <w:rFonts w:cs="Arial"/>
        </w:rPr>
        <w:t>the same</w:t>
      </w:r>
      <w:r w:rsidRPr="00A644B9">
        <w:rPr>
          <w:rFonts w:cs="Arial"/>
        </w:rPr>
        <w:t xml:space="preserve"> Performance Failure reoccurs</w:t>
      </w:r>
      <w:r w:rsidR="007560DE" w:rsidRPr="00A644B9">
        <w:rPr>
          <w:rFonts w:cs="Arial"/>
        </w:rPr>
        <w:t xml:space="preserve"> as a result of the same cause</w:t>
      </w:r>
      <w:r w:rsidRPr="00A644B9">
        <w:rPr>
          <w:rFonts w:cs="Arial"/>
        </w:rPr>
        <w:t xml:space="preserve"> in two consecutive Contract </w:t>
      </w:r>
      <w:r w:rsidR="007640AD" w:rsidRPr="00A644B9">
        <w:rPr>
          <w:rFonts w:cs="Arial"/>
        </w:rPr>
        <w:t xml:space="preserve">Quarters </w:t>
      </w:r>
      <w:r w:rsidRPr="00A644B9">
        <w:rPr>
          <w:rFonts w:cs="Arial"/>
        </w:rPr>
        <w:t xml:space="preserve">but is rectified within the agreed Rectification Period, </w:t>
      </w:r>
      <w:r w:rsidR="008E7B86">
        <w:rPr>
          <w:rFonts w:cs="Arial"/>
        </w:rPr>
        <w:t>the ratchet mechanism will not apply</w:t>
      </w:r>
      <w:r w:rsidRPr="00A644B9">
        <w:rPr>
          <w:rFonts w:cs="Arial"/>
        </w:rPr>
        <w:t>. However, if the same Performance Failure reoccurs</w:t>
      </w:r>
      <w:r w:rsidR="007560DE" w:rsidRPr="00A644B9">
        <w:rPr>
          <w:rFonts w:cs="Arial"/>
        </w:rPr>
        <w:t xml:space="preserve"> as a result of the same cause</w:t>
      </w:r>
      <w:r w:rsidRPr="00A644B9">
        <w:rPr>
          <w:rFonts w:cs="Arial"/>
        </w:rPr>
        <w:t xml:space="preserve"> in the </w:t>
      </w:r>
      <w:r w:rsidR="008E7B86">
        <w:rPr>
          <w:rFonts w:cs="Arial"/>
        </w:rPr>
        <w:t>next</w:t>
      </w:r>
      <w:r w:rsidRPr="00A644B9">
        <w:rPr>
          <w:rFonts w:cs="Arial"/>
        </w:rPr>
        <w:t xml:space="preserve"> Contract </w:t>
      </w:r>
      <w:r w:rsidR="00562F59">
        <w:rPr>
          <w:rFonts w:cs="Arial"/>
        </w:rPr>
        <w:t>Quarter</w:t>
      </w:r>
      <w:r w:rsidRPr="00A644B9">
        <w:rPr>
          <w:rFonts w:cs="Arial"/>
        </w:rPr>
        <w:t xml:space="preserve"> and beyond, </w:t>
      </w:r>
      <w:r w:rsidR="00310100" w:rsidRPr="00A644B9">
        <w:rPr>
          <w:rFonts w:cs="Arial"/>
        </w:rPr>
        <w:t xml:space="preserve">Failure </w:t>
      </w:r>
      <w:r w:rsidRPr="00A644B9">
        <w:rPr>
          <w:rFonts w:cs="Arial"/>
        </w:rPr>
        <w:t>Points will be incurred automatically without reference to the agreed Rectification Period.</w:t>
      </w:r>
    </w:p>
    <w:p w14:paraId="14F29278" w14:textId="77777777" w:rsidR="00A876F0" w:rsidRPr="00A644B9" w:rsidRDefault="00A876F0" w:rsidP="00155F69">
      <w:pPr>
        <w:rPr>
          <w:rFonts w:cs="Arial"/>
        </w:rPr>
      </w:pPr>
    </w:p>
    <w:p w14:paraId="623EF760" w14:textId="77777777" w:rsidR="00BB357B" w:rsidRDefault="00BB357B">
      <w:pPr>
        <w:rPr>
          <w:rFonts w:cs="Arial"/>
          <w:b/>
          <w:caps/>
        </w:rPr>
      </w:pPr>
      <w:bookmarkStart w:id="48" w:name="_Ref396467793"/>
      <w:r>
        <w:rPr>
          <w:rFonts w:cs="Arial"/>
        </w:rPr>
        <w:br w:type="page"/>
      </w:r>
    </w:p>
    <w:p w14:paraId="38E9C2F6" w14:textId="5E75A4C5" w:rsidR="00A876F0" w:rsidRPr="00A644B9" w:rsidRDefault="00A876F0" w:rsidP="006E1F48">
      <w:pPr>
        <w:pStyle w:val="Heading1"/>
        <w:numPr>
          <w:ilvl w:val="0"/>
          <w:numId w:val="17"/>
        </w:numPr>
        <w:tabs>
          <w:tab w:val="clear" w:pos="3544"/>
        </w:tabs>
        <w:spacing w:after="120"/>
        <w:rPr>
          <w:rFonts w:cs="Arial"/>
        </w:rPr>
      </w:pPr>
      <w:bookmarkStart w:id="49" w:name="_Toc422910741"/>
      <w:r w:rsidRPr="00A644B9">
        <w:rPr>
          <w:rFonts w:cs="Arial"/>
        </w:rPr>
        <w:lastRenderedPageBreak/>
        <w:t>Adjustments</w:t>
      </w:r>
      <w:bookmarkEnd w:id="48"/>
      <w:bookmarkEnd w:id="49"/>
    </w:p>
    <w:p w14:paraId="7AE92823" w14:textId="6D93C75B" w:rsidR="00A876F0" w:rsidRPr="00A644B9" w:rsidRDefault="00A876F0" w:rsidP="006E1F48">
      <w:pPr>
        <w:pStyle w:val="Heading3"/>
        <w:keepNext w:val="0"/>
        <w:numPr>
          <w:ilvl w:val="2"/>
          <w:numId w:val="17"/>
        </w:numPr>
        <w:tabs>
          <w:tab w:val="clear" w:pos="3544"/>
        </w:tabs>
        <w:spacing w:before="240" w:after="0"/>
        <w:rPr>
          <w:rFonts w:cs="Arial"/>
        </w:rPr>
      </w:pPr>
      <w:r w:rsidRPr="00A644B9">
        <w:rPr>
          <w:rFonts w:cs="Arial"/>
        </w:rPr>
        <w:t xml:space="preserve">In each Contract </w:t>
      </w:r>
      <w:r w:rsidR="007640AD" w:rsidRPr="00A644B9">
        <w:rPr>
          <w:rFonts w:cs="Arial"/>
        </w:rPr>
        <w:t>Quarter</w:t>
      </w:r>
      <w:r w:rsidRPr="00A644B9">
        <w:rPr>
          <w:rFonts w:cs="Arial"/>
        </w:rPr>
        <w:t xml:space="preserve">, an Adjustment shall be applied to the Management Fee based on the number of </w:t>
      </w:r>
      <w:r w:rsidR="007640AD" w:rsidRPr="00A644B9">
        <w:rPr>
          <w:rFonts w:cs="Arial"/>
        </w:rPr>
        <w:t xml:space="preserve">Failure </w:t>
      </w:r>
      <w:r w:rsidRPr="00A644B9">
        <w:rPr>
          <w:rFonts w:cs="Arial"/>
        </w:rPr>
        <w:t xml:space="preserve">Points awarded to the Contractor in the preceding Contract </w:t>
      </w:r>
      <w:r w:rsidR="007640AD" w:rsidRPr="00A644B9">
        <w:rPr>
          <w:rFonts w:cs="Arial"/>
        </w:rPr>
        <w:t xml:space="preserve">Quarter </w:t>
      </w:r>
      <w:r w:rsidRPr="00A644B9">
        <w:rPr>
          <w:rFonts w:cs="Arial"/>
        </w:rPr>
        <w:t>as follows:</w:t>
      </w:r>
      <w:r w:rsidR="007B6F3E" w:rsidRPr="00A644B9">
        <w:rPr>
          <w:rFonts w:cs="Arial"/>
        </w:rPr>
        <w:t xml:space="preserve">  </w:t>
      </w:r>
    </w:p>
    <w:p w14:paraId="5DB5BF93" w14:textId="77777777" w:rsidR="00A876F0" w:rsidRPr="00A644B9" w:rsidRDefault="00A876F0" w:rsidP="006E1F48">
      <w:pPr>
        <w:rPr>
          <w:rFonts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3"/>
        <w:gridCol w:w="4263"/>
      </w:tblGrid>
      <w:tr w:rsidR="00A876F0" w:rsidRPr="00A644B9" w14:paraId="50E26C35" w14:textId="77777777" w:rsidTr="00675A41">
        <w:trPr>
          <w:trHeight w:hRule="exact" w:val="576"/>
        </w:trPr>
        <w:tc>
          <w:tcPr>
            <w:tcW w:w="4023" w:type="dxa"/>
            <w:vAlign w:val="center"/>
          </w:tcPr>
          <w:p w14:paraId="208343CB" w14:textId="7C18F159" w:rsidR="00A876F0" w:rsidRPr="00A644B9" w:rsidRDefault="00CF3BBA" w:rsidP="00411C43">
            <w:pPr>
              <w:pStyle w:val="71"/>
              <w:numPr>
                <w:ilvl w:val="0"/>
                <w:numId w:val="0"/>
              </w:numPr>
              <w:jc w:val="both"/>
              <w:rPr>
                <w:rFonts w:cs="Arial"/>
                <w:b/>
                <w:bCs/>
              </w:rPr>
            </w:pPr>
            <w:r w:rsidRPr="00A644B9">
              <w:rPr>
                <w:rFonts w:cs="Arial"/>
                <w:b/>
                <w:bCs/>
              </w:rPr>
              <w:t xml:space="preserve">FAILURE </w:t>
            </w:r>
            <w:r w:rsidR="00A876F0" w:rsidRPr="00A644B9">
              <w:rPr>
                <w:rFonts w:cs="Arial"/>
                <w:b/>
                <w:bCs/>
              </w:rPr>
              <w:t>POINTS</w:t>
            </w:r>
          </w:p>
        </w:tc>
        <w:tc>
          <w:tcPr>
            <w:tcW w:w="4263" w:type="dxa"/>
            <w:vAlign w:val="center"/>
          </w:tcPr>
          <w:p w14:paraId="66CC90F8" w14:textId="77777777" w:rsidR="00A876F0" w:rsidRPr="00A644B9" w:rsidRDefault="00A876F0" w:rsidP="007A7D36">
            <w:pPr>
              <w:pStyle w:val="71"/>
              <w:numPr>
                <w:ilvl w:val="0"/>
                <w:numId w:val="0"/>
              </w:numPr>
              <w:jc w:val="center"/>
              <w:rPr>
                <w:rFonts w:cs="Arial"/>
                <w:b/>
                <w:bCs/>
              </w:rPr>
            </w:pPr>
            <w:r w:rsidRPr="00A644B9">
              <w:rPr>
                <w:rFonts w:cs="Arial"/>
                <w:b/>
                <w:bCs/>
              </w:rPr>
              <w:t>ADJUSTMENT (indexed)</w:t>
            </w:r>
          </w:p>
        </w:tc>
      </w:tr>
      <w:tr w:rsidR="009B6384" w:rsidRPr="00A644B9" w14:paraId="4ABE18F7" w14:textId="77777777" w:rsidTr="00675A41">
        <w:trPr>
          <w:trHeight w:hRule="exact" w:val="288"/>
        </w:trPr>
        <w:tc>
          <w:tcPr>
            <w:tcW w:w="4023" w:type="dxa"/>
            <w:vAlign w:val="center"/>
          </w:tcPr>
          <w:p w14:paraId="195E1F99" w14:textId="623F8653" w:rsidR="009B6384" w:rsidRPr="00A644B9" w:rsidRDefault="00BB357B" w:rsidP="00411C43">
            <w:pPr>
              <w:pStyle w:val="71"/>
              <w:numPr>
                <w:ilvl w:val="0"/>
                <w:numId w:val="0"/>
              </w:numPr>
              <w:jc w:val="both"/>
              <w:rPr>
                <w:rFonts w:cs="Arial"/>
                <w:szCs w:val="22"/>
              </w:rPr>
            </w:pPr>
            <w:r>
              <w:rPr>
                <w:rFonts w:cs="Arial"/>
                <w:szCs w:val="22"/>
              </w:rPr>
              <w:t>Up to [     ]</w:t>
            </w:r>
            <w:r w:rsidR="009B6384" w:rsidRPr="00A644B9">
              <w:rPr>
                <w:rFonts w:cs="Arial"/>
                <w:szCs w:val="22"/>
              </w:rPr>
              <w:t xml:space="preserve"> points</w:t>
            </w:r>
          </w:p>
        </w:tc>
        <w:tc>
          <w:tcPr>
            <w:tcW w:w="4263" w:type="dxa"/>
            <w:vAlign w:val="center"/>
          </w:tcPr>
          <w:p w14:paraId="4AEEEB1A" w14:textId="77777777" w:rsidR="009B6384" w:rsidRPr="00A644B9" w:rsidRDefault="009B6384" w:rsidP="008C514B">
            <w:pPr>
              <w:pStyle w:val="71"/>
              <w:numPr>
                <w:ilvl w:val="0"/>
                <w:numId w:val="0"/>
              </w:numPr>
              <w:jc w:val="center"/>
              <w:rPr>
                <w:rFonts w:cs="Arial"/>
                <w:szCs w:val="22"/>
              </w:rPr>
            </w:pPr>
            <w:r w:rsidRPr="00A644B9">
              <w:rPr>
                <w:rFonts w:cs="Arial"/>
                <w:szCs w:val="22"/>
              </w:rPr>
              <w:t>None</w:t>
            </w:r>
          </w:p>
        </w:tc>
      </w:tr>
      <w:tr w:rsidR="009B6384" w:rsidRPr="00A644B9" w14:paraId="4B8D9CC7" w14:textId="77777777" w:rsidTr="00675A41">
        <w:trPr>
          <w:trHeight w:hRule="exact" w:val="288"/>
        </w:trPr>
        <w:tc>
          <w:tcPr>
            <w:tcW w:w="4023" w:type="dxa"/>
            <w:vAlign w:val="center"/>
          </w:tcPr>
          <w:p w14:paraId="79D0915F" w14:textId="3C7609DD" w:rsidR="009B6384" w:rsidRPr="00A644B9" w:rsidRDefault="00BB357B" w:rsidP="00411C43">
            <w:pPr>
              <w:pStyle w:val="71"/>
              <w:numPr>
                <w:ilvl w:val="0"/>
                <w:numId w:val="0"/>
              </w:numPr>
              <w:jc w:val="both"/>
              <w:rPr>
                <w:rFonts w:cs="Arial"/>
                <w:szCs w:val="22"/>
              </w:rPr>
            </w:pPr>
            <w:r>
              <w:rPr>
                <w:rFonts w:cs="Arial"/>
                <w:szCs w:val="22"/>
              </w:rPr>
              <w:t>[     ] to [     ]</w:t>
            </w:r>
            <w:r w:rsidR="009B6384" w:rsidRPr="00A644B9">
              <w:rPr>
                <w:rFonts w:cs="Arial"/>
                <w:szCs w:val="22"/>
              </w:rPr>
              <w:t xml:space="preserve"> points</w:t>
            </w:r>
          </w:p>
        </w:tc>
        <w:tc>
          <w:tcPr>
            <w:tcW w:w="4263" w:type="dxa"/>
            <w:vAlign w:val="center"/>
          </w:tcPr>
          <w:p w14:paraId="5165DAF4" w14:textId="7BF3A1C3" w:rsidR="009B6384" w:rsidRPr="00A644B9" w:rsidRDefault="009B6384" w:rsidP="007A7D36">
            <w:pPr>
              <w:pStyle w:val="71"/>
              <w:numPr>
                <w:ilvl w:val="0"/>
                <w:numId w:val="0"/>
              </w:numPr>
              <w:jc w:val="center"/>
              <w:rPr>
                <w:rFonts w:cs="Arial"/>
                <w:szCs w:val="22"/>
              </w:rPr>
            </w:pPr>
          </w:p>
        </w:tc>
      </w:tr>
      <w:tr w:rsidR="009B6384" w:rsidRPr="00A644B9" w14:paraId="3CC3A2D0" w14:textId="77777777" w:rsidTr="00675A41">
        <w:trPr>
          <w:trHeight w:hRule="exact" w:val="288"/>
        </w:trPr>
        <w:tc>
          <w:tcPr>
            <w:tcW w:w="4023" w:type="dxa"/>
            <w:vAlign w:val="center"/>
          </w:tcPr>
          <w:p w14:paraId="12C46BD7" w14:textId="64E245D1" w:rsidR="009B6384" w:rsidRPr="00A644B9" w:rsidRDefault="00BB357B" w:rsidP="00411C43">
            <w:pPr>
              <w:pStyle w:val="71"/>
              <w:numPr>
                <w:ilvl w:val="0"/>
                <w:numId w:val="0"/>
              </w:numPr>
              <w:jc w:val="both"/>
              <w:rPr>
                <w:rFonts w:cs="Arial"/>
                <w:szCs w:val="22"/>
              </w:rPr>
            </w:pPr>
            <w:r>
              <w:rPr>
                <w:rFonts w:cs="Arial"/>
                <w:szCs w:val="22"/>
              </w:rPr>
              <w:t>[     ] to [     ]</w:t>
            </w:r>
            <w:r w:rsidRPr="00A644B9">
              <w:rPr>
                <w:rFonts w:cs="Arial"/>
                <w:szCs w:val="22"/>
              </w:rPr>
              <w:t xml:space="preserve"> points</w:t>
            </w:r>
          </w:p>
        </w:tc>
        <w:tc>
          <w:tcPr>
            <w:tcW w:w="4263" w:type="dxa"/>
            <w:vAlign w:val="center"/>
          </w:tcPr>
          <w:p w14:paraId="1469E004" w14:textId="0AE793FB" w:rsidR="009B6384" w:rsidRPr="00A644B9" w:rsidRDefault="009B6384" w:rsidP="007A7D36">
            <w:pPr>
              <w:pStyle w:val="71"/>
              <w:numPr>
                <w:ilvl w:val="0"/>
                <w:numId w:val="0"/>
              </w:numPr>
              <w:jc w:val="center"/>
              <w:rPr>
                <w:rFonts w:cs="Arial"/>
                <w:szCs w:val="22"/>
              </w:rPr>
            </w:pPr>
          </w:p>
        </w:tc>
      </w:tr>
      <w:tr w:rsidR="009B6384" w:rsidRPr="00A644B9" w14:paraId="580540E0" w14:textId="77777777" w:rsidTr="00675A41">
        <w:trPr>
          <w:trHeight w:hRule="exact" w:val="288"/>
        </w:trPr>
        <w:tc>
          <w:tcPr>
            <w:tcW w:w="4023" w:type="dxa"/>
            <w:vAlign w:val="center"/>
          </w:tcPr>
          <w:p w14:paraId="3849E998" w14:textId="48F41D10" w:rsidR="009B6384" w:rsidRPr="00A644B9" w:rsidRDefault="00BB357B" w:rsidP="00411C43">
            <w:pPr>
              <w:pStyle w:val="71"/>
              <w:numPr>
                <w:ilvl w:val="0"/>
                <w:numId w:val="0"/>
              </w:numPr>
              <w:jc w:val="both"/>
              <w:rPr>
                <w:rFonts w:cs="Arial"/>
                <w:szCs w:val="22"/>
              </w:rPr>
            </w:pPr>
            <w:r>
              <w:rPr>
                <w:rFonts w:cs="Arial"/>
                <w:szCs w:val="22"/>
              </w:rPr>
              <w:t>[     ] to [     ]</w:t>
            </w:r>
            <w:r w:rsidRPr="00A644B9">
              <w:rPr>
                <w:rFonts w:cs="Arial"/>
                <w:szCs w:val="22"/>
              </w:rPr>
              <w:t xml:space="preserve"> points</w:t>
            </w:r>
          </w:p>
        </w:tc>
        <w:tc>
          <w:tcPr>
            <w:tcW w:w="4263" w:type="dxa"/>
            <w:vAlign w:val="center"/>
          </w:tcPr>
          <w:p w14:paraId="06933281" w14:textId="07D628A7" w:rsidR="009B6384" w:rsidRPr="00A644B9" w:rsidRDefault="009B6384" w:rsidP="007A7D36">
            <w:pPr>
              <w:pStyle w:val="71"/>
              <w:numPr>
                <w:ilvl w:val="0"/>
                <w:numId w:val="0"/>
              </w:numPr>
              <w:jc w:val="center"/>
              <w:rPr>
                <w:rFonts w:cs="Arial"/>
                <w:szCs w:val="22"/>
              </w:rPr>
            </w:pPr>
          </w:p>
        </w:tc>
      </w:tr>
      <w:tr w:rsidR="009B6384" w:rsidRPr="00A644B9" w14:paraId="2F24F6A3" w14:textId="77777777" w:rsidTr="00675A41">
        <w:trPr>
          <w:trHeight w:hRule="exact" w:val="288"/>
        </w:trPr>
        <w:tc>
          <w:tcPr>
            <w:tcW w:w="4023" w:type="dxa"/>
            <w:vAlign w:val="center"/>
          </w:tcPr>
          <w:p w14:paraId="5C96AC30" w14:textId="54999D4F" w:rsidR="009B6384" w:rsidRPr="00A644B9" w:rsidRDefault="00BB357B" w:rsidP="00411C43">
            <w:pPr>
              <w:pStyle w:val="71"/>
              <w:numPr>
                <w:ilvl w:val="0"/>
                <w:numId w:val="0"/>
              </w:numPr>
              <w:jc w:val="both"/>
              <w:rPr>
                <w:rFonts w:cs="Arial"/>
                <w:szCs w:val="22"/>
              </w:rPr>
            </w:pPr>
            <w:r>
              <w:rPr>
                <w:rFonts w:cs="Arial"/>
                <w:szCs w:val="22"/>
              </w:rPr>
              <w:t>[     ] to [     ]</w:t>
            </w:r>
            <w:r w:rsidRPr="00A644B9">
              <w:rPr>
                <w:rFonts w:cs="Arial"/>
                <w:szCs w:val="22"/>
              </w:rPr>
              <w:t xml:space="preserve"> points</w:t>
            </w:r>
          </w:p>
        </w:tc>
        <w:tc>
          <w:tcPr>
            <w:tcW w:w="4263" w:type="dxa"/>
            <w:vAlign w:val="center"/>
          </w:tcPr>
          <w:p w14:paraId="1B588CF9" w14:textId="0FBE963A" w:rsidR="009B6384" w:rsidRPr="00A644B9" w:rsidRDefault="009B6384" w:rsidP="007A7D36">
            <w:pPr>
              <w:pStyle w:val="71"/>
              <w:numPr>
                <w:ilvl w:val="0"/>
                <w:numId w:val="0"/>
              </w:numPr>
              <w:jc w:val="center"/>
              <w:rPr>
                <w:rFonts w:cs="Arial"/>
                <w:szCs w:val="22"/>
              </w:rPr>
            </w:pPr>
          </w:p>
        </w:tc>
      </w:tr>
      <w:tr w:rsidR="009B6384" w:rsidRPr="00A644B9" w14:paraId="3E2840B5" w14:textId="77777777" w:rsidTr="00675A41">
        <w:trPr>
          <w:trHeight w:hRule="exact" w:val="288"/>
        </w:trPr>
        <w:tc>
          <w:tcPr>
            <w:tcW w:w="4023" w:type="dxa"/>
            <w:vAlign w:val="center"/>
          </w:tcPr>
          <w:p w14:paraId="38169E50" w14:textId="16097172" w:rsidR="009B6384" w:rsidRPr="00A644B9" w:rsidRDefault="00BB357B" w:rsidP="00411C43">
            <w:pPr>
              <w:pStyle w:val="71"/>
              <w:numPr>
                <w:ilvl w:val="0"/>
                <w:numId w:val="0"/>
              </w:numPr>
              <w:jc w:val="both"/>
              <w:rPr>
                <w:rFonts w:cs="Arial"/>
                <w:szCs w:val="22"/>
              </w:rPr>
            </w:pPr>
            <w:r>
              <w:rPr>
                <w:rFonts w:cs="Arial"/>
                <w:szCs w:val="22"/>
              </w:rPr>
              <w:t>[     ] to [     ]</w:t>
            </w:r>
            <w:r w:rsidRPr="00A644B9">
              <w:rPr>
                <w:rFonts w:cs="Arial"/>
                <w:szCs w:val="22"/>
              </w:rPr>
              <w:t xml:space="preserve"> points</w:t>
            </w:r>
          </w:p>
        </w:tc>
        <w:tc>
          <w:tcPr>
            <w:tcW w:w="4263" w:type="dxa"/>
            <w:vAlign w:val="center"/>
          </w:tcPr>
          <w:p w14:paraId="56C42765" w14:textId="53B99A3C" w:rsidR="009B6384" w:rsidRPr="00A644B9" w:rsidRDefault="009B6384" w:rsidP="007A7D36">
            <w:pPr>
              <w:pStyle w:val="71"/>
              <w:numPr>
                <w:ilvl w:val="0"/>
                <w:numId w:val="0"/>
              </w:numPr>
              <w:jc w:val="center"/>
              <w:rPr>
                <w:rFonts w:cs="Arial"/>
                <w:szCs w:val="22"/>
              </w:rPr>
            </w:pPr>
          </w:p>
        </w:tc>
      </w:tr>
      <w:tr w:rsidR="009B6384" w:rsidRPr="00A644B9" w14:paraId="35198563" w14:textId="77777777" w:rsidTr="00675A41">
        <w:trPr>
          <w:trHeight w:hRule="exact" w:val="288"/>
        </w:trPr>
        <w:tc>
          <w:tcPr>
            <w:tcW w:w="4023" w:type="dxa"/>
            <w:vAlign w:val="center"/>
          </w:tcPr>
          <w:p w14:paraId="294732A0" w14:textId="76A6D090" w:rsidR="009B6384" w:rsidRPr="00A644B9" w:rsidRDefault="009B6384" w:rsidP="00BB357B">
            <w:pPr>
              <w:pStyle w:val="71"/>
              <w:numPr>
                <w:ilvl w:val="0"/>
                <w:numId w:val="0"/>
              </w:numPr>
              <w:jc w:val="both"/>
              <w:rPr>
                <w:rFonts w:cs="Arial"/>
                <w:szCs w:val="22"/>
              </w:rPr>
            </w:pPr>
            <w:r w:rsidRPr="00A644B9">
              <w:rPr>
                <w:rFonts w:cs="Arial"/>
                <w:szCs w:val="22"/>
              </w:rPr>
              <w:t xml:space="preserve">More than </w:t>
            </w:r>
            <w:r w:rsidR="00BB357B">
              <w:rPr>
                <w:rFonts w:cs="Arial"/>
                <w:szCs w:val="22"/>
              </w:rPr>
              <w:t>[     ]</w:t>
            </w:r>
            <w:r w:rsidRPr="00A644B9">
              <w:rPr>
                <w:rFonts w:cs="Arial"/>
                <w:szCs w:val="22"/>
              </w:rPr>
              <w:t xml:space="preserve"> points</w:t>
            </w:r>
          </w:p>
        </w:tc>
        <w:tc>
          <w:tcPr>
            <w:tcW w:w="4263" w:type="dxa"/>
            <w:vAlign w:val="center"/>
          </w:tcPr>
          <w:p w14:paraId="2B6DF9EB" w14:textId="529D2F00" w:rsidR="009B6384" w:rsidRPr="00A644B9" w:rsidRDefault="009B6384" w:rsidP="007A7D36">
            <w:pPr>
              <w:pStyle w:val="71"/>
              <w:numPr>
                <w:ilvl w:val="0"/>
                <w:numId w:val="0"/>
              </w:numPr>
              <w:jc w:val="center"/>
              <w:rPr>
                <w:rFonts w:cs="Arial"/>
                <w:szCs w:val="22"/>
              </w:rPr>
            </w:pPr>
          </w:p>
        </w:tc>
      </w:tr>
    </w:tbl>
    <w:p w14:paraId="2F1EF8B7" w14:textId="77777777" w:rsidR="00A876F0" w:rsidRPr="00A644B9" w:rsidRDefault="00A876F0" w:rsidP="006E1F48">
      <w:pPr>
        <w:pStyle w:val="71"/>
        <w:numPr>
          <w:ilvl w:val="0"/>
          <w:numId w:val="0"/>
        </w:numPr>
        <w:jc w:val="both"/>
        <w:rPr>
          <w:rFonts w:cs="Arial"/>
        </w:rPr>
      </w:pPr>
    </w:p>
    <w:p w14:paraId="52383E79" w14:textId="51D17E47" w:rsidR="00A876F0" w:rsidRPr="00A644B9" w:rsidRDefault="00A876F0" w:rsidP="006E1F48">
      <w:pPr>
        <w:pStyle w:val="Heading3"/>
        <w:keepNext w:val="0"/>
        <w:numPr>
          <w:ilvl w:val="2"/>
          <w:numId w:val="17"/>
        </w:numPr>
        <w:tabs>
          <w:tab w:val="clear" w:pos="3544"/>
        </w:tabs>
        <w:spacing w:before="240" w:after="0"/>
        <w:rPr>
          <w:rFonts w:cs="Arial"/>
        </w:rPr>
      </w:pPr>
      <w:r w:rsidRPr="00A644B9">
        <w:rPr>
          <w:rFonts w:cs="Arial"/>
        </w:rPr>
        <w:t xml:space="preserve">In the event of failure by the Contractor to perform in accordance with the required Performance Standards, the Contractor shall make an Adjustment to the following </w:t>
      </w:r>
      <w:r w:rsidR="008D58F8" w:rsidRPr="00A644B9">
        <w:rPr>
          <w:rFonts w:cs="Arial"/>
        </w:rPr>
        <w:t xml:space="preserve">instalment of the </w:t>
      </w:r>
      <w:r w:rsidRPr="00A644B9">
        <w:rPr>
          <w:rFonts w:cs="Arial"/>
        </w:rPr>
        <w:t>Management Fee by the value of Adjustments as set out in the table above.</w:t>
      </w:r>
    </w:p>
    <w:p w14:paraId="52C1986C" w14:textId="25D7403B" w:rsidR="00A876F0" w:rsidRPr="00A644B9" w:rsidRDefault="000C5A63" w:rsidP="006E1F48">
      <w:pPr>
        <w:pStyle w:val="Heading3"/>
        <w:keepNext w:val="0"/>
        <w:numPr>
          <w:ilvl w:val="2"/>
          <w:numId w:val="17"/>
        </w:numPr>
        <w:tabs>
          <w:tab w:val="clear" w:pos="3544"/>
        </w:tabs>
        <w:spacing w:before="240" w:after="0"/>
        <w:rPr>
          <w:rFonts w:cs="Arial"/>
        </w:rPr>
      </w:pPr>
      <w:r>
        <w:rPr>
          <w:rFonts w:cs="Arial"/>
        </w:rPr>
        <w:t xml:space="preserve">The period from the Commencement Date until 30 September 2016 will be </w:t>
      </w:r>
      <w:r w:rsidR="00A876F0" w:rsidRPr="00A644B9">
        <w:rPr>
          <w:rFonts w:cs="Arial"/>
        </w:rPr>
        <w:t>a ‘bedding in’ period where no financial Adjustments will be payable by the Contractor for failure to achieve the Performance Standards during this period.</w:t>
      </w:r>
    </w:p>
    <w:p w14:paraId="680159B9" w14:textId="6E9EC896" w:rsidR="00A876F0" w:rsidRPr="00A644B9" w:rsidRDefault="00A876F0" w:rsidP="006E1F48">
      <w:pPr>
        <w:pStyle w:val="Heading3"/>
        <w:keepNext w:val="0"/>
        <w:numPr>
          <w:ilvl w:val="2"/>
          <w:numId w:val="17"/>
        </w:numPr>
        <w:tabs>
          <w:tab w:val="clear" w:pos="3544"/>
        </w:tabs>
        <w:spacing w:before="240" w:after="0"/>
        <w:rPr>
          <w:rFonts w:cs="Arial"/>
        </w:rPr>
      </w:pPr>
      <w:r w:rsidRPr="00A644B9">
        <w:rPr>
          <w:rFonts w:cs="Arial"/>
        </w:rPr>
        <w:t xml:space="preserve">For the avoidance of doubt, the Contractor will still be required to comply fully with the requirements of this </w:t>
      </w:r>
      <w:r w:rsidR="00E647DB" w:rsidRPr="00A644B9">
        <w:rPr>
          <w:rFonts w:cs="Arial"/>
        </w:rPr>
        <w:t>PMS</w:t>
      </w:r>
      <w:r w:rsidRPr="00A644B9">
        <w:rPr>
          <w:rFonts w:cs="Arial"/>
        </w:rPr>
        <w:t xml:space="preserve"> during the ‘bedding in period’ including the monitoring and reporting requirements detailed in paragraph </w:t>
      </w:r>
      <w:r w:rsidR="007640AD" w:rsidRPr="00A644B9">
        <w:rPr>
          <w:rFonts w:cs="Arial"/>
        </w:rPr>
        <w:fldChar w:fldCharType="begin"/>
      </w:r>
      <w:r w:rsidR="007640AD" w:rsidRPr="00A644B9">
        <w:rPr>
          <w:rFonts w:cs="Arial"/>
        </w:rPr>
        <w:instrText xml:space="preserve"> REF _Ref422834908 \r \h </w:instrText>
      </w:r>
      <w:r w:rsidR="00A644B9">
        <w:rPr>
          <w:rFonts w:cs="Arial"/>
        </w:rPr>
        <w:instrText xml:space="preserve"> \* MERGEFORMAT </w:instrText>
      </w:r>
      <w:r w:rsidR="007640AD" w:rsidRPr="00A644B9">
        <w:rPr>
          <w:rFonts w:cs="Arial"/>
        </w:rPr>
      </w:r>
      <w:r w:rsidR="007640AD" w:rsidRPr="00A644B9">
        <w:rPr>
          <w:rFonts w:cs="Arial"/>
        </w:rPr>
        <w:fldChar w:fldCharType="separate"/>
      </w:r>
      <w:r w:rsidR="00C339AD">
        <w:rPr>
          <w:rFonts w:cs="Arial"/>
        </w:rPr>
        <w:t>9</w:t>
      </w:r>
      <w:r w:rsidR="007640AD" w:rsidRPr="00A644B9">
        <w:rPr>
          <w:rFonts w:cs="Arial"/>
        </w:rPr>
        <w:fldChar w:fldCharType="end"/>
      </w:r>
      <w:r w:rsidRPr="00A644B9">
        <w:rPr>
          <w:rFonts w:cs="Arial"/>
        </w:rPr>
        <w:t xml:space="preserve"> below. </w:t>
      </w:r>
    </w:p>
    <w:p w14:paraId="16DBFD07" w14:textId="77777777" w:rsidR="00A876F0" w:rsidRPr="00A644B9" w:rsidRDefault="00A876F0" w:rsidP="006E1F48">
      <w:pPr>
        <w:rPr>
          <w:rFonts w:cs="Arial"/>
        </w:rPr>
      </w:pPr>
    </w:p>
    <w:p w14:paraId="1086C1D3" w14:textId="77777777" w:rsidR="00A876F0" w:rsidRPr="00A644B9" w:rsidRDefault="00A876F0" w:rsidP="00712363">
      <w:pPr>
        <w:pStyle w:val="Heading1"/>
        <w:numPr>
          <w:ilvl w:val="0"/>
          <w:numId w:val="17"/>
        </w:numPr>
        <w:tabs>
          <w:tab w:val="clear" w:pos="3544"/>
        </w:tabs>
        <w:spacing w:after="120"/>
        <w:rPr>
          <w:rFonts w:cs="Arial"/>
        </w:rPr>
      </w:pPr>
      <w:bookmarkStart w:id="50" w:name="_Toc422910742"/>
      <w:r w:rsidRPr="00A644B9">
        <w:rPr>
          <w:rFonts w:cs="Arial"/>
        </w:rPr>
        <w:t>Excusing Causes</w:t>
      </w:r>
      <w:bookmarkEnd w:id="50"/>
    </w:p>
    <w:p w14:paraId="1CC66BAF" w14:textId="1C701518" w:rsidR="00A876F0" w:rsidRPr="00A644B9" w:rsidRDefault="008D58F8" w:rsidP="00A644B9">
      <w:pPr>
        <w:pStyle w:val="Heading3"/>
        <w:keepNext w:val="0"/>
        <w:numPr>
          <w:ilvl w:val="2"/>
          <w:numId w:val="17"/>
        </w:numPr>
        <w:tabs>
          <w:tab w:val="clear" w:pos="3544"/>
        </w:tabs>
        <w:spacing w:before="240" w:after="0"/>
        <w:rPr>
          <w:rFonts w:cs="Arial"/>
        </w:rPr>
      </w:pPr>
      <w:r w:rsidRPr="00A644B9">
        <w:rPr>
          <w:rFonts w:cs="Arial"/>
        </w:rPr>
        <w:t xml:space="preserve">The provisions of clause 28.1 </w:t>
      </w:r>
      <w:r w:rsidR="00A644B9" w:rsidRPr="00A644B9">
        <w:rPr>
          <w:rFonts w:cs="Arial"/>
        </w:rPr>
        <w:t>of the Contract</w:t>
      </w:r>
      <w:r w:rsidR="00CF3BBA" w:rsidRPr="00A644B9">
        <w:rPr>
          <w:rFonts w:cs="Arial"/>
        </w:rPr>
        <w:t xml:space="preserve"> </w:t>
      </w:r>
      <w:r w:rsidRPr="00A644B9">
        <w:rPr>
          <w:rFonts w:cs="Arial"/>
        </w:rPr>
        <w:t>shall apply.</w:t>
      </w:r>
    </w:p>
    <w:p w14:paraId="28447BC3" w14:textId="77777777" w:rsidR="00A876F0" w:rsidRPr="00A644B9" w:rsidRDefault="00A876F0" w:rsidP="00712363">
      <w:pPr>
        <w:rPr>
          <w:rFonts w:cs="Arial"/>
        </w:rPr>
      </w:pPr>
    </w:p>
    <w:p w14:paraId="664CAE32" w14:textId="77777777" w:rsidR="00A876F0" w:rsidRPr="00A644B9" w:rsidRDefault="00A876F0" w:rsidP="00712363">
      <w:pPr>
        <w:pStyle w:val="Heading1"/>
        <w:numPr>
          <w:ilvl w:val="0"/>
          <w:numId w:val="17"/>
        </w:numPr>
        <w:tabs>
          <w:tab w:val="clear" w:pos="3544"/>
        </w:tabs>
        <w:spacing w:after="120"/>
        <w:rPr>
          <w:rFonts w:cs="Arial"/>
        </w:rPr>
      </w:pPr>
      <w:bookmarkStart w:id="51" w:name="_Toc422910743"/>
      <w:r w:rsidRPr="00A644B9">
        <w:rPr>
          <w:rFonts w:cs="Arial"/>
        </w:rPr>
        <w:t>DISPUTES</w:t>
      </w:r>
      <w:bookmarkEnd w:id="51"/>
    </w:p>
    <w:p w14:paraId="26C3A382" w14:textId="77777777" w:rsidR="00A876F0" w:rsidRPr="00A644B9" w:rsidRDefault="00A876F0" w:rsidP="00712363">
      <w:pPr>
        <w:pStyle w:val="Heading3"/>
        <w:keepNext w:val="0"/>
        <w:numPr>
          <w:ilvl w:val="2"/>
          <w:numId w:val="17"/>
        </w:numPr>
        <w:tabs>
          <w:tab w:val="clear" w:pos="3544"/>
        </w:tabs>
        <w:spacing w:before="240" w:after="0"/>
        <w:rPr>
          <w:rFonts w:cs="Arial"/>
        </w:rPr>
      </w:pPr>
      <w:r w:rsidRPr="00A644B9">
        <w:rPr>
          <w:rFonts w:cs="Arial"/>
        </w:rPr>
        <w:t>Any dispute arising out of or in connection with this schedule will be dealt with by the Dispute Resolution Procedure.</w:t>
      </w:r>
    </w:p>
    <w:p w14:paraId="3A6488EB" w14:textId="77777777" w:rsidR="00A876F0" w:rsidRPr="00A644B9" w:rsidRDefault="00A876F0" w:rsidP="006C18C3">
      <w:pPr>
        <w:rPr>
          <w:rFonts w:cs="Arial"/>
        </w:rPr>
      </w:pPr>
    </w:p>
    <w:p w14:paraId="3DE57F48" w14:textId="77777777" w:rsidR="00A876F0" w:rsidRPr="00A644B9" w:rsidRDefault="00A876F0" w:rsidP="006C18C3">
      <w:pPr>
        <w:pStyle w:val="Heading1"/>
        <w:numPr>
          <w:ilvl w:val="0"/>
          <w:numId w:val="17"/>
        </w:numPr>
        <w:tabs>
          <w:tab w:val="clear" w:pos="3544"/>
        </w:tabs>
        <w:spacing w:after="120"/>
        <w:rPr>
          <w:rFonts w:cs="Arial"/>
        </w:rPr>
      </w:pPr>
      <w:bookmarkStart w:id="52" w:name="_Ref422834908"/>
      <w:bookmarkStart w:id="53" w:name="_Toc422910744"/>
      <w:r w:rsidRPr="00A644B9">
        <w:rPr>
          <w:rFonts w:cs="Arial"/>
        </w:rPr>
        <w:t>Monitoring and Reporting</w:t>
      </w:r>
      <w:bookmarkEnd w:id="52"/>
      <w:bookmarkEnd w:id="53"/>
    </w:p>
    <w:p w14:paraId="2850B3D1" w14:textId="4DC7E9DB" w:rsidR="00A876F0" w:rsidRPr="00A644B9" w:rsidRDefault="00A876F0" w:rsidP="006C18C3">
      <w:pPr>
        <w:pStyle w:val="Heading3"/>
        <w:keepNext w:val="0"/>
        <w:numPr>
          <w:ilvl w:val="2"/>
          <w:numId w:val="17"/>
        </w:numPr>
        <w:tabs>
          <w:tab w:val="clear" w:pos="3544"/>
        </w:tabs>
        <w:spacing w:before="240" w:after="0"/>
        <w:rPr>
          <w:rFonts w:cs="Arial"/>
        </w:rPr>
      </w:pPr>
      <w:r w:rsidRPr="00A644B9">
        <w:rPr>
          <w:rFonts w:cs="Arial"/>
        </w:rPr>
        <w:t xml:space="preserve">The Contractor shall monitor and maintain records of performance against the Performance Standards and at all times make these records available for inspection by the </w:t>
      </w:r>
      <w:r w:rsidR="00D147E3">
        <w:rPr>
          <w:rFonts w:cs="Arial"/>
        </w:rPr>
        <w:t xml:space="preserve">Authorised </w:t>
      </w:r>
      <w:r w:rsidR="008E7B86">
        <w:rPr>
          <w:rFonts w:cs="Arial"/>
        </w:rPr>
        <w:t>Officer</w:t>
      </w:r>
      <w:r w:rsidRPr="00A644B9">
        <w:rPr>
          <w:rFonts w:cs="Arial"/>
        </w:rPr>
        <w:t>.</w:t>
      </w:r>
    </w:p>
    <w:p w14:paraId="3B0F176B" w14:textId="77777777" w:rsidR="00A876F0" w:rsidRPr="00A644B9" w:rsidRDefault="00A876F0" w:rsidP="006C18C3">
      <w:pPr>
        <w:pStyle w:val="Heading3"/>
        <w:keepNext w:val="0"/>
        <w:numPr>
          <w:ilvl w:val="2"/>
          <w:numId w:val="17"/>
        </w:numPr>
        <w:tabs>
          <w:tab w:val="clear" w:pos="3544"/>
        </w:tabs>
        <w:spacing w:before="240" w:after="0"/>
        <w:rPr>
          <w:rFonts w:cs="Arial"/>
        </w:rPr>
      </w:pPr>
      <w:r w:rsidRPr="00A644B9">
        <w:rPr>
          <w:rFonts w:cs="Arial"/>
        </w:rPr>
        <w:t>The Authority also reserves the right to undertake independent monitoring of the Contractor</w:t>
      </w:r>
      <w:r w:rsidR="00F805DD" w:rsidRPr="00A644B9">
        <w:rPr>
          <w:rFonts w:cs="Arial"/>
        </w:rPr>
        <w:t>’</w:t>
      </w:r>
      <w:r w:rsidRPr="00A644B9">
        <w:rPr>
          <w:rFonts w:cs="Arial"/>
        </w:rPr>
        <w:t xml:space="preserve">s performance against the Performance Standards at any time and at a frequency that it shall determine from time to time. </w:t>
      </w:r>
    </w:p>
    <w:p w14:paraId="4D022A14" w14:textId="5B808C50" w:rsidR="00A876F0" w:rsidRPr="00A644B9" w:rsidRDefault="00A876F0" w:rsidP="006C18C3">
      <w:pPr>
        <w:pStyle w:val="Heading3"/>
        <w:keepNext w:val="0"/>
        <w:numPr>
          <w:ilvl w:val="2"/>
          <w:numId w:val="17"/>
        </w:numPr>
        <w:tabs>
          <w:tab w:val="clear" w:pos="3544"/>
        </w:tabs>
        <w:spacing w:before="240" w:after="0"/>
        <w:rPr>
          <w:rFonts w:cs="Arial"/>
        </w:rPr>
      </w:pPr>
      <w:r w:rsidRPr="00A644B9">
        <w:rPr>
          <w:rFonts w:cs="Arial"/>
        </w:rPr>
        <w:t xml:space="preserve">By the </w:t>
      </w:r>
      <w:r w:rsidR="00900285" w:rsidRPr="00A644B9">
        <w:rPr>
          <w:rFonts w:cs="Arial"/>
        </w:rPr>
        <w:t>[</w:t>
      </w:r>
      <w:r w:rsidR="00A644B9">
        <w:rPr>
          <w:rFonts w:cs="Arial"/>
        </w:rPr>
        <w:t xml:space="preserve">     </w:t>
      </w:r>
      <w:r w:rsidR="00900285" w:rsidRPr="00A644B9">
        <w:rPr>
          <w:rFonts w:cs="Arial"/>
        </w:rPr>
        <w:t>]</w:t>
      </w:r>
      <w:r w:rsidRPr="00A644B9">
        <w:rPr>
          <w:rFonts w:cs="Arial"/>
        </w:rPr>
        <w:t xml:space="preserve"> of each month </w:t>
      </w:r>
      <w:r w:rsidR="00F805DD" w:rsidRPr="00A644B9">
        <w:rPr>
          <w:rFonts w:cs="Arial"/>
        </w:rPr>
        <w:t xml:space="preserve">following the end of a Quarter </w:t>
      </w:r>
      <w:r w:rsidRPr="00A644B9">
        <w:rPr>
          <w:rFonts w:cs="Arial"/>
        </w:rPr>
        <w:t xml:space="preserve">the Contractor shall submit a </w:t>
      </w:r>
      <w:r w:rsidR="00900285" w:rsidRPr="00A644B9">
        <w:rPr>
          <w:rFonts w:cs="Arial"/>
        </w:rPr>
        <w:t xml:space="preserve">Quarterly Performance Monitoring Report </w:t>
      </w:r>
      <w:r w:rsidRPr="00A644B9">
        <w:rPr>
          <w:rFonts w:cs="Arial"/>
        </w:rPr>
        <w:t xml:space="preserve">to the Authority for the </w:t>
      </w:r>
      <w:r w:rsidR="009B6384" w:rsidRPr="00A644B9">
        <w:rPr>
          <w:rFonts w:cs="Arial"/>
        </w:rPr>
        <w:t>preceding</w:t>
      </w:r>
      <w:r w:rsidRPr="00A644B9">
        <w:rPr>
          <w:rFonts w:cs="Arial"/>
        </w:rPr>
        <w:t xml:space="preserve"> </w:t>
      </w:r>
      <w:r w:rsidR="008D58F8" w:rsidRPr="00A644B9">
        <w:rPr>
          <w:rFonts w:cs="Arial"/>
        </w:rPr>
        <w:lastRenderedPageBreak/>
        <w:t>Quarter</w:t>
      </w:r>
      <w:r w:rsidRPr="00A644B9">
        <w:rPr>
          <w:rFonts w:cs="Arial"/>
        </w:rPr>
        <w:t xml:space="preserve"> showing each instance of failure against a Performance Standard, together with a calculation of any Adjustment that is to be applied for the calculation of the</w:t>
      </w:r>
      <w:r w:rsidR="008D58F8" w:rsidRPr="00A644B9">
        <w:rPr>
          <w:rFonts w:cs="Arial"/>
        </w:rPr>
        <w:t xml:space="preserve"> next monthly instalment of the </w:t>
      </w:r>
      <w:r w:rsidRPr="00A644B9">
        <w:rPr>
          <w:rFonts w:cs="Arial"/>
        </w:rPr>
        <w:t xml:space="preserve">Management Fee.  </w:t>
      </w:r>
    </w:p>
    <w:p w14:paraId="671522AC" w14:textId="3DEAE041" w:rsidR="00A876F0" w:rsidRPr="00A644B9" w:rsidRDefault="00A876F0" w:rsidP="006C18C3">
      <w:pPr>
        <w:pStyle w:val="Heading3"/>
        <w:keepNext w:val="0"/>
        <w:numPr>
          <w:ilvl w:val="2"/>
          <w:numId w:val="17"/>
        </w:numPr>
        <w:tabs>
          <w:tab w:val="clear" w:pos="3544"/>
        </w:tabs>
        <w:spacing w:before="240" w:after="0"/>
        <w:rPr>
          <w:rFonts w:cs="Arial"/>
        </w:rPr>
      </w:pPr>
      <w:r w:rsidRPr="00A644B9">
        <w:rPr>
          <w:rFonts w:cs="Arial"/>
        </w:rPr>
        <w:t xml:space="preserve">If the Contractor has erroneously reported in any </w:t>
      </w:r>
      <w:r w:rsidR="008D58F8" w:rsidRPr="00A644B9">
        <w:rPr>
          <w:rFonts w:cs="Arial"/>
        </w:rPr>
        <w:t>Quarter</w:t>
      </w:r>
      <w:r w:rsidRPr="00A644B9">
        <w:rPr>
          <w:rFonts w:cs="Arial"/>
        </w:rPr>
        <w:t xml:space="preserve">, an additional Adjustment will be applied amounting to 100% of the Adjustment that was originally due for that </w:t>
      </w:r>
      <w:r w:rsidR="008D58F8" w:rsidRPr="00A644B9">
        <w:rPr>
          <w:rFonts w:cs="Arial"/>
        </w:rPr>
        <w:t>Quarter</w:t>
      </w:r>
      <w:r w:rsidRPr="00A644B9">
        <w:rPr>
          <w:rFonts w:cs="Arial"/>
        </w:rPr>
        <w:t>.</w:t>
      </w:r>
    </w:p>
    <w:p w14:paraId="30DFFF6B" w14:textId="77777777" w:rsidR="00A876F0" w:rsidRPr="00A644B9" w:rsidRDefault="00A876F0" w:rsidP="006E1F48">
      <w:pPr>
        <w:pStyle w:val="Heading1"/>
        <w:tabs>
          <w:tab w:val="clear" w:pos="3544"/>
        </w:tabs>
        <w:spacing w:after="120"/>
        <w:ind w:left="851"/>
        <w:rPr>
          <w:rFonts w:cs="Arial"/>
        </w:rPr>
      </w:pPr>
    </w:p>
    <w:p w14:paraId="024C2E3E" w14:textId="156DD9D9" w:rsidR="00825BD4" w:rsidRDefault="00825BD4" w:rsidP="00E647DB">
      <w:pPr>
        <w:pStyle w:val="Heading1"/>
        <w:numPr>
          <w:ilvl w:val="0"/>
          <w:numId w:val="17"/>
        </w:numPr>
        <w:tabs>
          <w:tab w:val="clear" w:pos="3544"/>
        </w:tabs>
        <w:spacing w:after="120"/>
        <w:rPr>
          <w:rFonts w:cs="Arial"/>
        </w:rPr>
      </w:pPr>
      <w:bookmarkStart w:id="54" w:name="_Toc422910745"/>
      <w:r>
        <w:rPr>
          <w:rFonts w:cs="Arial"/>
        </w:rPr>
        <w:t xml:space="preserve">REMEDY </w:t>
      </w:r>
      <w:r w:rsidR="008E7B86">
        <w:rPr>
          <w:rFonts w:cs="Arial"/>
        </w:rPr>
        <w:t xml:space="preserve">and default </w:t>
      </w:r>
      <w:r>
        <w:rPr>
          <w:rFonts w:cs="Arial"/>
        </w:rPr>
        <w:t>NOTICES</w:t>
      </w:r>
      <w:bookmarkEnd w:id="54"/>
    </w:p>
    <w:p w14:paraId="7EA76B27" w14:textId="6DC29DE4" w:rsidR="008E7B86" w:rsidRPr="00A644B9" w:rsidRDefault="008E7B86" w:rsidP="008E7B86">
      <w:pPr>
        <w:pStyle w:val="Heading3"/>
        <w:keepNext w:val="0"/>
        <w:numPr>
          <w:ilvl w:val="2"/>
          <w:numId w:val="17"/>
        </w:numPr>
        <w:tabs>
          <w:tab w:val="clear" w:pos="3544"/>
          <w:tab w:val="left" w:pos="6946"/>
        </w:tabs>
        <w:spacing w:before="240" w:after="0"/>
        <w:rPr>
          <w:rFonts w:cs="Arial"/>
        </w:rPr>
      </w:pPr>
      <w:r w:rsidRPr="00A644B9">
        <w:rPr>
          <w:rFonts w:cs="Arial"/>
        </w:rPr>
        <w:t xml:space="preserve">It should be noted that the accumulation of Performance Failures or the allocation of Failure Points may lead to termination of the </w:t>
      </w:r>
      <w:r>
        <w:rPr>
          <w:rFonts w:cs="Arial"/>
        </w:rPr>
        <w:t>Agreement</w:t>
      </w:r>
      <w:r w:rsidRPr="00A644B9">
        <w:rPr>
          <w:rFonts w:cs="Arial"/>
        </w:rPr>
        <w:t xml:space="preserve">, subject to, and in accordance with the provisions of the </w:t>
      </w:r>
      <w:r>
        <w:rPr>
          <w:rFonts w:cs="Arial"/>
        </w:rPr>
        <w:t>Agreement</w:t>
      </w:r>
      <w:r w:rsidRPr="00A644B9">
        <w:rPr>
          <w:rFonts w:cs="Arial"/>
        </w:rPr>
        <w:t>.</w:t>
      </w:r>
    </w:p>
    <w:p w14:paraId="3B2C2CB6" w14:textId="40BA28CA" w:rsidR="00825BD4" w:rsidRPr="00A644B9" w:rsidRDefault="00825BD4" w:rsidP="008E7B86">
      <w:pPr>
        <w:pStyle w:val="Heading3"/>
        <w:keepNext w:val="0"/>
        <w:numPr>
          <w:ilvl w:val="1"/>
          <w:numId w:val="17"/>
        </w:numPr>
        <w:tabs>
          <w:tab w:val="clear" w:pos="3544"/>
        </w:tabs>
        <w:spacing w:before="240" w:after="0"/>
        <w:rPr>
          <w:rFonts w:cs="Arial"/>
        </w:rPr>
      </w:pPr>
      <w:r>
        <w:rPr>
          <w:rFonts w:cs="Arial"/>
        </w:rPr>
        <w:t>The provisions of clause 29</w:t>
      </w:r>
      <w:r w:rsidRPr="00A644B9">
        <w:rPr>
          <w:rFonts w:cs="Arial"/>
        </w:rPr>
        <w:t xml:space="preserve"> of the </w:t>
      </w:r>
      <w:r w:rsidR="008E7B86">
        <w:rPr>
          <w:rFonts w:cs="Arial"/>
        </w:rPr>
        <w:t xml:space="preserve">Agreement </w:t>
      </w:r>
      <w:r w:rsidRPr="00A644B9">
        <w:rPr>
          <w:rFonts w:cs="Arial"/>
        </w:rPr>
        <w:t>shall apply</w:t>
      </w:r>
      <w:r w:rsidR="008E7B86">
        <w:rPr>
          <w:rFonts w:cs="Arial"/>
        </w:rPr>
        <w:t xml:space="preserve"> in relation to the issue of Remedy </w:t>
      </w:r>
      <w:r w:rsidR="000C5A63">
        <w:rPr>
          <w:rFonts w:cs="Arial"/>
        </w:rPr>
        <w:t>a</w:t>
      </w:r>
      <w:r w:rsidR="008E7B86">
        <w:rPr>
          <w:rFonts w:cs="Arial"/>
        </w:rPr>
        <w:t>nd Default Notices</w:t>
      </w:r>
      <w:r w:rsidRPr="00A644B9">
        <w:rPr>
          <w:rFonts w:cs="Arial"/>
        </w:rPr>
        <w:t>.</w:t>
      </w:r>
    </w:p>
    <w:p w14:paraId="192F5751" w14:textId="77777777" w:rsidR="00825BD4" w:rsidRPr="00825BD4" w:rsidRDefault="00825BD4" w:rsidP="00825BD4"/>
    <w:p w14:paraId="67657715" w14:textId="77777777" w:rsidR="00C05E48" w:rsidRPr="00A644B9" w:rsidRDefault="00C05E48" w:rsidP="00C05E48">
      <w:pPr>
        <w:rPr>
          <w:rFonts w:cs="Arial"/>
          <w:highlight w:val="yellow"/>
        </w:rPr>
      </w:pPr>
    </w:p>
    <w:p w14:paraId="3ED084F1" w14:textId="6B66EC7F" w:rsidR="00C05E48" w:rsidRPr="00A644B9" w:rsidRDefault="00C05E48" w:rsidP="008E7B86">
      <w:pPr>
        <w:pStyle w:val="Heading1"/>
        <w:numPr>
          <w:ilvl w:val="0"/>
          <w:numId w:val="17"/>
        </w:numPr>
        <w:tabs>
          <w:tab w:val="clear" w:pos="3544"/>
        </w:tabs>
        <w:spacing w:after="120"/>
        <w:rPr>
          <w:rFonts w:cs="Arial"/>
        </w:rPr>
      </w:pPr>
      <w:bookmarkStart w:id="55" w:name="_Toc422910746"/>
      <w:r w:rsidRPr="00A644B9">
        <w:rPr>
          <w:rFonts w:cs="Arial"/>
        </w:rPr>
        <w:t>Review of the Performance M</w:t>
      </w:r>
      <w:r w:rsidR="00CF3BBA" w:rsidRPr="00A644B9">
        <w:rPr>
          <w:rFonts w:cs="Arial"/>
        </w:rPr>
        <w:t>onitoring</w:t>
      </w:r>
      <w:r w:rsidRPr="00A644B9">
        <w:rPr>
          <w:rFonts w:cs="Arial"/>
        </w:rPr>
        <w:t xml:space="preserve"> System</w:t>
      </w:r>
      <w:bookmarkEnd w:id="55"/>
    </w:p>
    <w:p w14:paraId="6088F2E2" w14:textId="7D388235" w:rsidR="00C05E48" w:rsidRPr="00A644B9" w:rsidRDefault="00C05E48" w:rsidP="008E7B86">
      <w:pPr>
        <w:pStyle w:val="Heading3"/>
        <w:keepNext w:val="0"/>
        <w:numPr>
          <w:ilvl w:val="1"/>
          <w:numId w:val="17"/>
        </w:numPr>
        <w:tabs>
          <w:tab w:val="clear" w:pos="3544"/>
          <w:tab w:val="left" w:pos="6946"/>
        </w:tabs>
        <w:spacing w:before="240" w:after="0"/>
        <w:rPr>
          <w:rFonts w:cs="Arial"/>
        </w:rPr>
      </w:pPr>
      <w:r w:rsidRPr="00A644B9">
        <w:rPr>
          <w:rFonts w:cs="Arial"/>
        </w:rPr>
        <w:t xml:space="preserve">The Authority shall, in consultation with the Contractor, undertake a full review of the Performance Monitoring System after the first year of the Contract and thereafter every three years. </w:t>
      </w:r>
    </w:p>
    <w:p w14:paraId="6BA3DDC5" w14:textId="429337F3" w:rsidR="00C05E48" w:rsidRPr="008E7B86" w:rsidRDefault="00C05E48" w:rsidP="0046465D">
      <w:pPr>
        <w:pStyle w:val="Heading3"/>
        <w:keepNext w:val="0"/>
        <w:numPr>
          <w:ilvl w:val="1"/>
          <w:numId w:val="17"/>
        </w:numPr>
        <w:tabs>
          <w:tab w:val="clear" w:pos="3544"/>
          <w:tab w:val="left" w:pos="6946"/>
        </w:tabs>
        <w:spacing w:before="240" w:after="0"/>
        <w:rPr>
          <w:rFonts w:cs="Arial"/>
        </w:rPr>
      </w:pPr>
      <w:r w:rsidRPr="008E7B86">
        <w:rPr>
          <w:rFonts w:cs="Arial"/>
        </w:rPr>
        <w:t>In the event that the parties do not agree any changes to the Performance Monitoring System the previous Performance Monitoring System shall remain in force until the matter is resolved.</w:t>
      </w:r>
    </w:p>
    <w:p w14:paraId="7E8BEC86" w14:textId="77777777" w:rsidR="00A644B9" w:rsidRPr="00A644B9" w:rsidRDefault="00A644B9" w:rsidP="00712363">
      <w:pPr>
        <w:pStyle w:val="BodyText0"/>
        <w:ind w:left="851"/>
        <w:rPr>
          <w:rFonts w:cs="Arial"/>
        </w:rPr>
        <w:sectPr w:rsidR="00A644B9" w:rsidRPr="00A644B9" w:rsidSect="0049503A">
          <w:headerReference w:type="even" r:id="rId10"/>
          <w:headerReference w:type="default" r:id="rId11"/>
          <w:footerReference w:type="default" r:id="rId12"/>
          <w:headerReference w:type="first" r:id="rId13"/>
          <w:pgSz w:w="11907" w:h="16840" w:code="9"/>
          <w:pgMar w:top="1418" w:right="1372" w:bottom="2126" w:left="1418" w:header="720" w:footer="720" w:gutter="0"/>
          <w:pgNumType w:start="1"/>
          <w:cols w:space="720"/>
        </w:sectPr>
      </w:pPr>
    </w:p>
    <w:p w14:paraId="5F3941FC" w14:textId="1D952A7E" w:rsidR="00A876F0" w:rsidRPr="00A644B9" w:rsidRDefault="00A876F0" w:rsidP="00712363">
      <w:pPr>
        <w:pStyle w:val="BodyText0"/>
        <w:ind w:left="851"/>
        <w:rPr>
          <w:rFonts w:cs="Arial"/>
        </w:rPr>
      </w:pPr>
    </w:p>
    <w:p w14:paraId="092C6F7C" w14:textId="77777777" w:rsidR="00A876F0" w:rsidRPr="00A644B9" w:rsidRDefault="00A876F0" w:rsidP="008B066D">
      <w:pPr>
        <w:pStyle w:val="Heading1"/>
        <w:tabs>
          <w:tab w:val="clear" w:pos="3544"/>
        </w:tabs>
        <w:spacing w:after="120"/>
        <w:rPr>
          <w:rFonts w:cs="Arial"/>
        </w:rPr>
      </w:pPr>
      <w:bookmarkStart w:id="56" w:name="_Toc422910747"/>
      <w:bookmarkStart w:id="57" w:name="_Toc268095610"/>
      <w:r w:rsidRPr="00A644B9">
        <w:rPr>
          <w:rFonts w:cs="Arial"/>
        </w:rPr>
        <w:t xml:space="preserve">Appendix A – </w:t>
      </w:r>
      <w:r w:rsidR="00E647DB" w:rsidRPr="00A644B9">
        <w:rPr>
          <w:rFonts w:cs="Arial"/>
        </w:rPr>
        <w:t>quarterly</w:t>
      </w:r>
      <w:r w:rsidRPr="00A644B9">
        <w:rPr>
          <w:rFonts w:cs="Arial"/>
        </w:rPr>
        <w:t xml:space="preserve"> PERFORMANCE STANDARDS</w:t>
      </w:r>
      <w:bookmarkEnd w:id="56"/>
    </w:p>
    <w:p w14:paraId="17C70957" w14:textId="377B4F6C" w:rsidR="00A644B9" w:rsidRPr="00A644B9" w:rsidRDefault="008E7B86" w:rsidP="00A644B9">
      <w:pPr>
        <w:pStyle w:val="Heading2"/>
        <w:jc w:val="left"/>
        <w:sectPr w:rsidR="00A644B9" w:rsidRPr="00A644B9">
          <w:pgSz w:w="11907" w:h="16840" w:code="9"/>
          <w:pgMar w:top="1418" w:right="1372" w:bottom="2126" w:left="1418" w:header="720" w:footer="720" w:gutter="0"/>
          <w:cols w:space="720"/>
        </w:sectPr>
      </w:pPr>
      <w:bookmarkStart w:id="58" w:name="_Toc422910748"/>
      <w:r>
        <w:t>To follow</w:t>
      </w:r>
      <w:bookmarkEnd w:id="58"/>
    </w:p>
    <w:p w14:paraId="7B17E194" w14:textId="77777777" w:rsidR="00A876F0" w:rsidRPr="00A644B9" w:rsidRDefault="00A876F0" w:rsidP="00712363">
      <w:pPr>
        <w:pStyle w:val="Heading1"/>
        <w:tabs>
          <w:tab w:val="clear" w:pos="3544"/>
        </w:tabs>
        <w:spacing w:after="120"/>
        <w:rPr>
          <w:rFonts w:cs="Arial"/>
        </w:rPr>
      </w:pPr>
      <w:bookmarkStart w:id="59" w:name="_Toc338666377"/>
      <w:bookmarkStart w:id="60" w:name="_Toc422910749"/>
      <w:r w:rsidRPr="00A644B9">
        <w:rPr>
          <w:rFonts w:cs="Arial"/>
        </w:rPr>
        <w:lastRenderedPageBreak/>
        <w:t>Appendix B –</w:t>
      </w:r>
      <w:bookmarkEnd w:id="57"/>
      <w:bookmarkEnd w:id="59"/>
      <w:r w:rsidRPr="00A644B9">
        <w:rPr>
          <w:rFonts w:cs="Arial"/>
        </w:rPr>
        <w:t>WORKED EXAMPLE</w:t>
      </w:r>
      <w:bookmarkEnd w:id="60"/>
    </w:p>
    <w:p w14:paraId="5E35E1D3" w14:textId="3287177E" w:rsidR="00A876F0" w:rsidRPr="00A644B9" w:rsidRDefault="008E7B86" w:rsidP="00A644B9">
      <w:pPr>
        <w:pStyle w:val="Heading2"/>
        <w:jc w:val="left"/>
        <w:rPr>
          <w:rFonts w:cs="Arial"/>
        </w:rPr>
      </w:pPr>
      <w:bookmarkStart w:id="61" w:name="_Toc422910750"/>
      <w:r>
        <w:t>To follow</w:t>
      </w:r>
      <w:bookmarkEnd w:id="61"/>
    </w:p>
    <w:sectPr w:rsidR="00A876F0" w:rsidRPr="00A644B9" w:rsidSect="0001569B">
      <w:pgSz w:w="11907" w:h="16840" w:code="9"/>
      <w:pgMar w:top="1418" w:right="1372" w:bottom="2126" w:left="1418" w:header="720" w:footer="28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95AD51" w15:done="0"/>
  <w15:commentEx w15:paraId="58ABD8A3" w15:done="0"/>
  <w15:commentEx w15:paraId="360E103C" w15:done="0"/>
  <w15:commentEx w15:paraId="2258C6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FA43E" w14:textId="77777777" w:rsidR="00C05E48" w:rsidRDefault="00C05E48" w:rsidP="00802659">
      <w:r>
        <w:separator/>
      </w:r>
    </w:p>
  </w:endnote>
  <w:endnote w:type="continuationSeparator" w:id="0">
    <w:p w14:paraId="5836030B" w14:textId="77777777" w:rsidR="00C05E48" w:rsidRDefault="00C05E48" w:rsidP="0080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A1D7" w14:textId="7D8D2D2B" w:rsidR="00B00329" w:rsidRDefault="00B00329" w:rsidP="00B00329">
    <w:pPr>
      <w:pStyle w:val="Footer"/>
    </w:pPr>
    <w:r>
      <w:rPr>
        <w:sz w:val="18"/>
        <w:szCs w:val="18"/>
      </w:rPr>
      <w:tab/>
    </w:r>
    <w:sdt>
      <w:sdtPr>
        <w:id w:val="6555065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3174">
          <w:rPr>
            <w:noProof/>
          </w:rPr>
          <w:t>7</w:t>
        </w:r>
        <w:r>
          <w:rPr>
            <w:noProof/>
          </w:rPr>
          <w:fldChar w:fldCharType="end"/>
        </w:r>
      </w:sdtContent>
    </w:sdt>
  </w:p>
  <w:p w14:paraId="1CFC75AA" w14:textId="77777777" w:rsidR="00B00329" w:rsidRDefault="00B00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ADDB6" w14:textId="77777777" w:rsidR="00C05E48" w:rsidRDefault="00C05E48" w:rsidP="00802659">
      <w:r>
        <w:separator/>
      </w:r>
    </w:p>
  </w:footnote>
  <w:footnote w:type="continuationSeparator" w:id="0">
    <w:p w14:paraId="22C5EE38" w14:textId="77777777" w:rsidR="00C05E48" w:rsidRDefault="00C05E48" w:rsidP="0080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ECDA2" w14:textId="77777777" w:rsidR="00C05E48" w:rsidRDefault="00C05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368358"/>
      <w:docPartObj>
        <w:docPartGallery w:val="Watermarks"/>
        <w:docPartUnique/>
      </w:docPartObj>
    </w:sdtPr>
    <w:sdtEndPr/>
    <w:sdtContent>
      <w:p w14:paraId="575574CA" w14:textId="2BD628C7" w:rsidR="00C05E48" w:rsidRDefault="00CF3174">
        <w:pPr>
          <w:pStyle w:val="Header"/>
        </w:pPr>
        <w:r>
          <w:rPr>
            <w:noProof/>
            <w:lang w:eastAsia="zh-TW"/>
          </w:rPr>
          <w:pict w14:anchorId="3E92C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84343" w14:textId="77777777" w:rsidR="00C05E48" w:rsidRDefault="00C05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EEF7F4"/>
    <w:lvl w:ilvl="0">
      <w:start w:val="1"/>
      <w:numFmt w:val="bullet"/>
      <w:lvlText w:val=""/>
      <w:lvlJc w:val="left"/>
      <w:pPr>
        <w:tabs>
          <w:tab w:val="num" w:pos="360"/>
        </w:tabs>
        <w:ind w:left="360" w:hanging="360"/>
      </w:pPr>
      <w:rPr>
        <w:rFonts w:ascii="Symbol" w:hAnsi="Symbol" w:hint="default"/>
      </w:rPr>
    </w:lvl>
  </w:abstractNum>
  <w:abstractNum w:abstractNumId="1">
    <w:nsid w:val="0AD36B2B"/>
    <w:multiLevelType w:val="multilevel"/>
    <w:tmpl w:val="5C661A30"/>
    <w:lvl w:ilvl="0">
      <w:start w:val="1"/>
      <w:numFmt w:val="decimal"/>
      <w:pStyle w:val="81"/>
      <w:lvlText w:val="8.%1"/>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2685DA3"/>
    <w:multiLevelType w:val="multilevel"/>
    <w:tmpl w:val="36CCC2AC"/>
    <w:lvl w:ilvl="0">
      <w:start w:val="1"/>
      <w:numFmt w:val="decimal"/>
      <w:pStyle w:val="31"/>
      <w:lvlText w:val="3.%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57F5128"/>
    <w:multiLevelType w:val="hybridMultilevel"/>
    <w:tmpl w:val="1982F7B2"/>
    <w:lvl w:ilvl="0" w:tplc="63DEAA84">
      <w:start w:val="1"/>
      <w:numFmt w:val="lowerLetter"/>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4">
    <w:nsid w:val="1C290844"/>
    <w:multiLevelType w:val="hybridMultilevel"/>
    <w:tmpl w:val="5164EA58"/>
    <w:lvl w:ilvl="0" w:tplc="8E3613A0">
      <w:start w:val="1"/>
      <w:numFmt w:val="decimal"/>
      <w:lvlText w:val="%1."/>
      <w:lvlJc w:val="left"/>
      <w:pPr>
        <w:tabs>
          <w:tab w:val="num" w:pos="360"/>
        </w:tabs>
        <w:ind w:left="360" w:hanging="360"/>
      </w:pPr>
      <w:rPr>
        <w:rFonts w:cs="Times New Roman"/>
      </w:rPr>
    </w:lvl>
    <w:lvl w:ilvl="1" w:tplc="04090003">
      <w:start w:val="1"/>
      <w:numFmt w:val="bullet"/>
      <w:pStyle w:val="Bullet1Left"/>
      <w:lvlText w:val=""/>
      <w:lvlJc w:val="left"/>
      <w:pPr>
        <w:tabs>
          <w:tab w:val="num" w:pos="851"/>
        </w:tabs>
        <w:ind w:left="1134" w:hanging="567"/>
      </w:pPr>
      <w:rPr>
        <w:rFonts w:ascii="Symbol" w:hAnsi="Symbol" w:hint="default"/>
        <w:sz w:val="22"/>
      </w:rPr>
    </w:lvl>
    <w:lvl w:ilvl="2" w:tplc="04090005">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5">
    <w:nsid w:val="235B1040"/>
    <w:multiLevelType w:val="multilevel"/>
    <w:tmpl w:val="DF28844C"/>
    <w:lvl w:ilvl="0">
      <w:start w:val="1"/>
      <w:numFmt w:val="decimal"/>
      <w:pStyle w:val="101"/>
      <w:lvlText w:val="10.%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6CD3702"/>
    <w:multiLevelType w:val="hybridMultilevel"/>
    <w:tmpl w:val="F850B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0577E"/>
    <w:multiLevelType w:val="hybridMultilevel"/>
    <w:tmpl w:val="9676B6FC"/>
    <w:lvl w:ilvl="0" w:tplc="0409000F">
      <w:start w:val="1"/>
      <w:numFmt w:val="bullet"/>
      <w:pStyle w:val="BulletsIndent"/>
      <w:lvlText w:val=""/>
      <w:lvlJc w:val="left"/>
      <w:pPr>
        <w:tabs>
          <w:tab w:val="num" w:pos="1440"/>
        </w:tabs>
        <w:ind w:left="1440" w:hanging="720"/>
      </w:pPr>
      <w:rPr>
        <w:rFonts w:ascii="Symbol" w:hAnsi="Symbol" w:hint="default"/>
      </w:rPr>
    </w:lvl>
    <w:lvl w:ilvl="1" w:tplc="0D164A80">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
    <w:nsid w:val="2CF7451D"/>
    <w:multiLevelType w:val="multilevel"/>
    <w:tmpl w:val="00E260C2"/>
    <w:lvl w:ilvl="0">
      <w:start w:val="1"/>
      <w:numFmt w:val="decimal"/>
      <w:pStyle w:val="11"/>
      <w:lvlText w:val="1.%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4AF5BBC"/>
    <w:multiLevelType w:val="multilevel"/>
    <w:tmpl w:val="6554B8FE"/>
    <w:lvl w:ilvl="0">
      <w:start w:val="1"/>
      <w:numFmt w:val="decimal"/>
      <w:pStyle w:val="A1"/>
      <w:lvlText w:val="%1."/>
      <w:lvlJc w:val="left"/>
      <w:pPr>
        <w:tabs>
          <w:tab w:val="num" w:pos="851"/>
        </w:tabs>
        <w:ind w:left="851" w:hanging="851"/>
      </w:pPr>
      <w:rPr>
        <w:rFonts w:hint="default"/>
        <w:b w:val="0"/>
        <w:i w:val="0"/>
        <w:color w:val="auto"/>
        <w:u w:val="none"/>
      </w:rPr>
    </w:lvl>
    <w:lvl w:ilvl="1">
      <w:start w:val="1"/>
      <w:numFmt w:val="decimal"/>
      <w:pStyle w:val="A2"/>
      <w:lvlText w:val="%1.%2."/>
      <w:lvlJc w:val="left"/>
      <w:pPr>
        <w:tabs>
          <w:tab w:val="num" w:pos="851"/>
        </w:tabs>
        <w:ind w:left="851" w:hanging="851"/>
      </w:pPr>
      <w:rPr>
        <w:rFonts w:hint="default"/>
        <w:color w:val="auto"/>
      </w:rPr>
    </w:lvl>
    <w:lvl w:ilvl="2">
      <w:start w:val="1"/>
      <w:numFmt w:val="decimal"/>
      <w:pStyle w:val="A3"/>
      <w:lvlText w:val="%1.%2.%3."/>
      <w:lvlJc w:val="left"/>
      <w:pPr>
        <w:tabs>
          <w:tab w:val="num" w:pos="2592"/>
        </w:tabs>
        <w:ind w:left="2592" w:hanging="1152"/>
      </w:pPr>
      <w:rPr>
        <w:rFonts w:hint="default"/>
        <w:color w:val="auto"/>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6326BD4"/>
    <w:multiLevelType w:val="hybridMultilevel"/>
    <w:tmpl w:val="C3DE9D8E"/>
    <w:lvl w:ilvl="0" w:tplc="5646257C">
      <w:start w:val="1"/>
      <w:numFmt w:val="bullet"/>
      <w:lvlText w:val=""/>
      <w:lvlJc w:val="left"/>
      <w:pPr>
        <w:tabs>
          <w:tab w:val="num" w:pos="720"/>
        </w:tabs>
        <w:ind w:left="720" w:hanging="360"/>
      </w:pPr>
      <w:rPr>
        <w:rFonts w:ascii="Symbol" w:hAnsi="Symbol" w:hint="default"/>
      </w:rPr>
    </w:lvl>
    <w:lvl w:ilvl="1" w:tplc="04090019">
      <w:start w:val="1"/>
      <w:numFmt w:val="bullet"/>
      <w:pStyle w:val="fplreport2"/>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3D8C6D28"/>
    <w:multiLevelType w:val="multilevel"/>
    <w:tmpl w:val="EB04B6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969"/>
        </w:tabs>
        <w:ind w:left="3969" w:hanging="1134"/>
      </w:pPr>
      <w:rPr>
        <w:rFonts w:hint="default"/>
      </w:rPr>
    </w:lvl>
    <w:lvl w:ilvl="5">
      <w:numFmt w:val="bullet"/>
      <w:lvlText w:val=""/>
      <w:lvlJc w:val="left"/>
      <w:pPr>
        <w:tabs>
          <w:tab w:val="num" w:pos="3969"/>
        </w:tabs>
        <w:ind w:left="3969" w:hanging="567"/>
      </w:pPr>
      <w:rPr>
        <w:rFonts w:ascii="Symbol" w:hAnsi="Symbol" w:hint="default"/>
        <w:color w:val="auto"/>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E0C0AFD"/>
    <w:multiLevelType w:val="multilevel"/>
    <w:tmpl w:val="C8309454"/>
    <w:lvl w:ilvl="0">
      <w:start w:val="1"/>
      <w:numFmt w:val="decimal"/>
      <w:lvlText w:val="5.%1"/>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43013E57"/>
    <w:multiLevelType w:val="multilevel"/>
    <w:tmpl w:val="D234A978"/>
    <w:lvl w:ilvl="0">
      <w:start w:val="1"/>
      <w:numFmt w:val="decimal"/>
      <w:pStyle w:val="91"/>
      <w:lvlText w:val="9.%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7A70667"/>
    <w:multiLevelType w:val="multilevel"/>
    <w:tmpl w:val="7B8AC9FA"/>
    <w:lvl w:ilvl="0">
      <w:start w:val="1"/>
      <w:numFmt w:val="decimal"/>
      <w:pStyle w:val="61"/>
      <w:lvlText w:val="6.%1"/>
      <w:lvlJc w:val="left"/>
      <w:pPr>
        <w:tabs>
          <w:tab w:val="num" w:pos="720"/>
        </w:tabs>
        <w:ind w:left="720" w:hanging="720"/>
      </w:pPr>
      <w:rPr>
        <w:rFonts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9B571F4"/>
    <w:multiLevelType w:val="multilevel"/>
    <w:tmpl w:val="651E9ECC"/>
    <w:lvl w:ilvl="0">
      <w:start w:val="1"/>
      <w:numFmt w:val="bullet"/>
      <w:pStyle w:val="Bullet1Centered"/>
      <w:lvlText w:val=""/>
      <w:lvlJc w:val="left"/>
      <w:pPr>
        <w:tabs>
          <w:tab w:val="num" w:pos="6597"/>
        </w:tabs>
        <w:ind w:left="6597" w:hanging="360"/>
      </w:pPr>
      <w:rPr>
        <w:rFonts w:ascii="Symbol" w:hAnsi="Symbol" w:hint="default"/>
      </w:rPr>
    </w:lvl>
    <w:lvl w:ilvl="1">
      <w:start w:val="1"/>
      <w:numFmt w:val="bullet"/>
      <w:pStyle w:val="Bullet2Centered"/>
      <w:lvlText w:val="-"/>
      <w:lvlJc w:val="left"/>
      <w:pPr>
        <w:tabs>
          <w:tab w:val="num" w:pos="6957"/>
        </w:tabs>
        <w:ind w:left="6957" w:hanging="360"/>
      </w:pPr>
      <w:rPr>
        <w:rFonts w:ascii="Times New Roman" w:hint="default"/>
      </w:rPr>
    </w:lvl>
    <w:lvl w:ilvl="2">
      <w:start w:val="1"/>
      <w:numFmt w:val="bullet"/>
      <w:lvlText w:val=""/>
      <w:lvlJc w:val="left"/>
      <w:pPr>
        <w:tabs>
          <w:tab w:val="num" w:pos="7317"/>
        </w:tabs>
        <w:ind w:left="7317" w:hanging="360"/>
      </w:pPr>
      <w:rPr>
        <w:rFonts w:ascii="Wingdings" w:hAnsi="Wingdings" w:hint="default"/>
      </w:rPr>
    </w:lvl>
    <w:lvl w:ilvl="3">
      <w:start w:val="1"/>
      <w:numFmt w:val="bullet"/>
      <w:lvlText w:val=""/>
      <w:lvlJc w:val="left"/>
      <w:pPr>
        <w:tabs>
          <w:tab w:val="num" w:pos="7677"/>
        </w:tabs>
        <w:ind w:left="7677" w:hanging="360"/>
      </w:pPr>
      <w:rPr>
        <w:rFonts w:ascii="Symbol" w:hAnsi="Symbol" w:hint="default"/>
      </w:rPr>
    </w:lvl>
    <w:lvl w:ilvl="4">
      <w:start w:val="1"/>
      <w:numFmt w:val="bullet"/>
      <w:lvlText w:val=""/>
      <w:lvlJc w:val="left"/>
      <w:pPr>
        <w:tabs>
          <w:tab w:val="num" w:pos="8037"/>
        </w:tabs>
        <w:ind w:left="8037" w:hanging="360"/>
      </w:pPr>
      <w:rPr>
        <w:rFonts w:ascii="Symbol" w:hAnsi="Symbol" w:hint="default"/>
      </w:rPr>
    </w:lvl>
    <w:lvl w:ilvl="5">
      <w:start w:val="1"/>
      <w:numFmt w:val="bullet"/>
      <w:lvlText w:val=""/>
      <w:lvlJc w:val="left"/>
      <w:pPr>
        <w:tabs>
          <w:tab w:val="num" w:pos="8397"/>
        </w:tabs>
        <w:ind w:left="8397" w:hanging="360"/>
      </w:pPr>
      <w:rPr>
        <w:rFonts w:ascii="Wingdings" w:hAnsi="Wingdings" w:hint="default"/>
      </w:rPr>
    </w:lvl>
    <w:lvl w:ilvl="6">
      <w:start w:val="1"/>
      <w:numFmt w:val="bullet"/>
      <w:lvlText w:val=""/>
      <w:lvlJc w:val="left"/>
      <w:pPr>
        <w:tabs>
          <w:tab w:val="num" w:pos="8757"/>
        </w:tabs>
        <w:ind w:left="8757" w:hanging="360"/>
      </w:pPr>
      <w:rPr>
        <w:rFonts w:ascii="Wingdings" w:hAnsi="Wingdings" w:hint="default"/>
      </w:rPr>
    </w:lvl>
    <w:lvl w:ilvl="7">
      <w:start w:val="1"/>
      <w:numFmt w:val="bullet"/>
      <w:lvlText w:val=""/>
      <w:lvlJc w:val="left"/>
      <w:pPr>
        <w:tabs>
          <w:tab w:val="num" w:pos="9117"/>
        </w:tabs>
        <w:ind w:left="9117" w:hanging="360"/>
      </w:pPr>
      <w:rPr>
        <w:rFonts w:ascii="Symbol" w:hAnsi="Symbol" w:hint="default"/>
      </w:rPr>
    </w:lvl>
    <w:lvl w:ilvl="8">
      <w:start w:val="1"/>
      <w:numFmt w:val="bullet"/>
      <w:lvlText w:val=""/>
      <w:lvlJc w:val="left"/>
      <w:pPr>
        <w:tabs>
          <w:tab w:val="num" w:pos="9477"/>
        </w:tabs>
        <w:ind w:left="9477" w:hanging="360"/>
      </w:pPr>
      <w:rPr>
        <w:rFonts w:ascii="Symbol" w:hAnsi="Symbol" w:hint="default"/>
      </w:rPr>
    </w:lvl>
  </w:abstractNum>
  <w:abstractNum w:abstractNumId="16">
    <w:nsid w:val="56D575DD"/>
    <w:multiLevelType w:val="hybridMultilevel"/>
    <w:tmpl w:val="AC303A0A"/>
    <w:lvl w:ilvl="0" w:tplc="04090001">
      <w:start w:val="1"/>
      <w:numFmt w:val="bullet"/>
      <w:pStyle w:val="Bullet1"/>
      <w:lvlText w:val=""/>
      <w:lvlJc w:val="left"/>
      <w:pPr>
        <w:tabs>
          <w:tab w:val="num" w:pos="3406"/>
        </w:tabs>
        <w:ind w:left="3406" w:hanging="360"/>
      </w:pPr>
      <w:rPr>
        <w:rFonts w:ascii="Symbol" w:hAnsi="Symbol" w:hint="default"/>
      </w:rPr>
    </w:lvl>
    <w:lvl w:ilvl="1" w:tplc="04090003">
      <w:start w:val="1"/>
      <w:numFmt w:val="bullet"/>
      <w:lvlText w:val="o"/>
      <w:lvlJc w:val="left"/>
      <w:pPr>
        <w:tabs>
          <w:tab w:val="num" w:pos="4126"/>
        </w:tabs>
        <w:ind w:left="4126" w:hanging="360"/>
      </w:pPr>
      <w:rPr>
        <w:rFonts w:ascii="Courier New" w:hAnsi="Courier New" w:hint="default"/>
      </w:rPr>
    </w:lvl>
    <w:lvl w:ilvl="2" w:tplc="04090005" w:tentative="1">
      <w:start w:val="1"/>
      <w:numFmt w:val="bullet"/>
      <w:lvlText w:val=""/>
      <w:lvlJc w:val="left"/>
      <w:pPr>
        <w:tabs>
          <w:tab w:val="num" w:pos="4846"/>
        </w:tabs>
        <w:ind w:left="4846" w:hanging="360"/>
      </w:pPr>
      <w:rPr>
        <w:rFonts w:ascii="Wingdings" w:hAnsi="Wingdings" w:hint="default"/>
      </w:rPr>
    </w:lvl>
    <w:lvl w:ilvl="3" w:tplc="04090001" w:tentative="1">
      <w:start w:val="1"/>
      <w:numFmt w:val="bullet"/>
      <w:lvlText w:val=""/>
      <w:lvlJc w:val="left"/>
      <w:pPr>
        <w:tabs>
          <w:tab w:val="num" w:pos="5566"/>
        </w:tabs>
        <w:ind w:left="5566" w:hanging="360"/>
      </w:pPr>
      <w:rPr>
        <w:rFonts w:ascii="Symbol" w:hAnsi="Symbol" w:hint="default"/>
      </w:rPr>
    </w:lvl>
    <w:lvl w:ilvl="4" w:tplc="04090003" w:tentative="1">
      <w:start w:val="1"/>
      <w:numFmt w:val="bullet"/>
      <w:lvlText w:val="o"/>
      <w:lvlJc w:val="left"/>
      <w:pPr>
        <w:tabs>
          <w:tab w:val="num" w:pos="6286"/>
        </w:tabs>
        <w:ind w:left="6286" w:hanging="360"/>
      </w:pPr>
      <w:rPr>
        <w:rFonts w:ascii="Courier New" w:hAnsi="Courier New" w:hint="default"/>
      </w:rPr>
    </w:lvl>
    <w:lvl w:ilvl="5" w:tplc="04090005" w:tentative="1">
      <w:start w:val="1"/>
      <w:numFmt w:val="bullet"/>
      <w:lvlText w:val=""/>
      <w:lvlJc w:val="left"/>
      <w:pPr>
        <w:tabs>
          <w:tab w:val="num" w:pos="7006"/>
        </w:tabs>
        <w:ind w:left="7006" w:hanging="360"/>
      </w:pPr>
      <w:rPr>
        <w:rFonts w:ascii="Wingdings" w:hAnsi="Wingdings" w:hint="default"/>
      </w:rPr>
    </w:lvl>
    <w:lvl w:ilvl="6" w:tplc="04090001" w:tentative="1">
      <w:start w:val="1"/>
      <w:numFmt w:val="bullet"/>
      <w:lvlText w:val=""/>
      <w:lvlJc w:val="left"/>
      <w:pPr>
        <w:tabs>
          <w:tab w:val="num" w:pos="7726"/>
        </w:tabs>
        <w:ind w:left="7726" w:hanging="360"/>
      </w:pPr>
      <w:rPr>
        <w:rFonts w:ascii="Symbol" w:hAnsi="Symbol" w:hint="default"/>
      </w:rPr>
    </w:lvl>
    <w:lvl w:ilvl="7" w:tplc="04090003" w:tentative="1">
      <w:start w:val="1"/>
      <w:numFmt w:val="bullet"/>
      <w:lvlText w:val="o"/>
      <w:lvlJc w:val="left"/>
      <w:pPr>
        <w:tabs>
          <w:tab w:val="num" w:pos="8446"/>
        </w:tabs>
        <w:ind w:left="8446" w:hanging="360"/>
      </w:pPr>
      <w:rPr>
        <w:rFonts w:ascii="Courier New" w:hAnsi="Courier New" w:hint="default"/>
      </w:rPr>
    </w:lvl>
    <w:lvl w:ilvl="8" w:tplc="04090005" w:tentative="1">
      <w:start w:val="1"/>
      <w:numFmt w:val="bullet"/>
      <w:lvlText w:val=""/>
      <w:lvlJc w:val="left"/>
      <w:pPr>
        <w:tabs>
          <w:tab w:val="num" w:pos="9166"/>
        </w:tabs>
        <w:ind w:left="9166" w:hanging="360"/>
      </w:pPr>
      <w:rPr>
        <w:rFonts w:ascii="Wingdings" w:hAnsi="Wingdings" w:hint="default"/>
      </w:rPr>
    </w:lvl>
  </w:abstractNum>
  <w:abstractNum w:abstractNumId="17">
    <w:nsid w:val="67E34960"/>
    <w:multiLevelType w:val="multilevel"/>
    <w:tmpl w:val="5F909214"/>
    <w:lvl w:ilvl="0">
      <w:start w:val="1"/>
      <w:numFmt w:val="decimal"/>
      <w:lvlText w:val="%1"/>
      <w:lvlJc w:val="left"/>
      <w:pPr>
        <w:tabs>
          <w:tab w:val="num" w:pos="851"/>
        </w:tabs>
        <w:ind w:left="851" w:hanging="851"/>
      </w:pPr>
      <w:rPr>
        <w:rFonts w:ascii="Arial" w:hAnsi="Arial" w:cs="Times New Roman" w:hint="default"/>
        <w:b/>
        <w:i w:val="0"/>
        <w:strike w:val="0"/>
        <w:dstrike w:val="0"/>
        <w:vanish w:val="0"/>
        <w:color w:val="000000"/>
        <w:sz w:val="22"/>
        <w:szCs w:val="22"/>
        <w:vertAlign w:val="baseline"/>
      </w:rPr>
    </w:lvl>
    <w:lvl w:ilvl="1">
      <w:start w:val="1"/>
      <w:numFmt w:val="decimal"/>
      <w:lvlText w:val="%1.%2"/>
      <w:lvlJc w:val="left"/>
      <w:pPr>
        <w:tabs>
          <w:tab w:val="num" w:pos="851"/>
        </w:tabs>
        <w:ind w:left="851" w:hanging="851"/>
      </w:pPr>
      <w:rPr>
        <w:rFonts w:ascii="Arial" w:hAnsi="Arial" w:cs="Arial" w:hint="default"/>
        <w:b/>
        <w:i w:val="0"/>
        <w:caps w:val="0"/>
        <w:strike w:val="0"/>
        <w:dstrike w:val="0"/>
        <w:vanish w:val="0"/>
        <w:color w:val="000000"/>
        <w:sz w:val="22"/>
        <w:szCs w:val="22"/>
        <w:vertAlign w:val="baseline"/>
      </w:rPr>
    </w:lvl>
    <w:lvl w:ilvl="2">
      <w:start w:val="1"/>
      <w:numFmt w:val="decimal"/>
      <w:lvlText w:val="%1.%2.%3"/>
      <w:lvlJc w:val="left"/>
      <w:pPr>
        <w:tabs>
          <w:tab w:val="num" w:pos="851"/>
        </w:tabs>
        <w:ind w:left="851" w:hanging="851"/>
      </w:pPr>
      <w:rPr>
        <w:rFonts w:cs="Times New Roman" w:hint="default"/>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7BAE1E8D"/>
    <w:multiLevelType w:val="multilevel"/>
    <w:tmpl w:val="94F057F2"/>
    <w:lvl w:ilvl="0">
      <w:start w:val="1"/>
      <w:numFmt w:val="decimal"/>
      <w:pStyle w:val="21"/>
      <w:lvlText w:val="2.%1"/>
      <w:lvlJc w:val="left"/>
      <w:pPr>
        <w:tabs>
          <w:tab w:val="num" w:pos="720"/>
        </w:tabs>
        <w:ind w:left="720" w:hanging="720"/>
      </w:pPr>
      <w:rPr>
        <w:rFonts w:ascii="Arial" w:hAnsi="Arial" w:cs="Times New Roman" w:hint="default"/>
        <w:b w:val="0"/>
        <w:i w:val="0"/>
        <w:sz w:val="22"/>
      </w:rPr>
    </w:lvl>
    <w:lvl w:ilvl="1">
      <w:start w:val="1"/>
      <w:numFmt w:val="bullet"/>
      <w:lvlText w:val=""/>
      <w:lvlJc w:val="left"/>
      <w:pPr>
        <w:tabs>
          <w:tab w:val="num" w:pos="1440"/>
        </w:tabs>
        <w:ind w:left="1440" w:hanging="360"/>
      </w:pPr>
      <w:rPr>
        <w:rFonts w:ascii="Symbol" w:hAnsi="Symbol" w:hint="default"/>
        <w:color w:val="000000"/>
        <w:sz w:val="22"/>
      </w:rPr>
    </w:lvl>
    <w:lvl w:ilvl="2">
      <w:start w:val="1"/>
      <w:numFmt w:val="bullet"/>
      <w:lvlText w:val=""/>
      <w:lvlJc w:val="left"/>
      <w:pPr>
        <w:tabs>
          <w:tab w:val="num" w:pos="1440"/>
        </w:tabs>
        <w:ind w:left="1440" w:hanging="360"/>
      </w:pPr>
      <w:rPr>
        <w:rFonts w:ascii="Symbol" w:hAnsi="Symbol" w:hint="default"/>
        <w:color w:val="000000"/>
        <w:sz w:val="22"/>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7E444B30"/>
    <w:multiLevelType w:val="multilevel"/>
    <w:tmpl w:val="D3644DBC"/>
    <w:lvl w:ilvl="0">
      <w:start w:val="1"/>
      <w:numFmt w:val="decimal"/>
      <w:pStyle w:val="71"/>
      <w:lvlText w:val="7.%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7E9C6EA1"/>
    <w:multiLevelType w:val="multilevel"/>
    <w:tmpl w:val="AFCE0F1E"/>
    <w:lvl w:ilvl="0">
      <w:start w:val="1"/>
      <w:numFmt w:val="decimal"/>
      <w:lvlText w:val="%1"/>
      <w:lvlJc w:val="left"/>
      <w:pPr>
        <w:tabs>
          <w:tab w:val="num" w:pos="851"/>
        </w:tabs>
        <w:ind w:left="851" w:hanging="851"/>
      </w:pPr>
      <w:rPr>
        <w:rFonts w:ascii="Arial" w:hAnsi="Arial" w:cs="Times New Roman" w:hint="default"/>
        <w:b/>
        <w:i w:val="0"/>
        <w:strike w:val="0"/>
        <w:dstrike w:val="0"/>
        <w:vanish w:val="0"/>
        <w:color w:val="000000"/>
        <w:sz w:val="22"/>
        <w:szCs w:val="22"/>
        <w:vertAlign w:val="baseline"/>
      </w:rPr>
    </w:lvl>
    <w:lvl w:ilvl="1">
      <w:start w:val="1"/>
      <w:numFmt w:val="decimal"/>
      <w:lvlText w:val="%1.%2"/>
      <w:lvlJc w:val="left"/>
      <w:pPr>
        <w:tabs>
          <w:tab w:val="num" w:pos="851"/>
        </w:tabs>
        <w:ind w:left="851" w:hanging="851"/>
      </w:pPr>
      <w:rPr>
        <w:rFonts w:ascii="Gill Sans MT" w:hAnsi="Gill Sans MT"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851"/>
        </w:tabs>
        <w:ind w:left="851" w:hanging="851"/>
      </w:pPr>
      <w:rPr>
        <w:rFonts w:cs="Times New Roman" w:hint="default"/>
        <w:i w:val="0"/>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5"/>
  </w:num>
  <w:num w:numId="19">
    <w:abstractNumId w:val="4"/>
  </w:num>
  <w:num w:numId="20">
    <w:abstractNumId w:val="16"/>
  </w:num>
  <w:num w:numId="21">
    <w:abstractNumId w:val="0"/>
  </w:num>
  <w:num w:numId="22">
    <w:abstractNumId w:val="10"/>
  </w:num>
  <w:num w:numId="23">
    <w:abstractNumId w:val="7"/>
  </w:num>
  <w:num w:numId="24">
    <w:abstractNumId w:val="1"/>
  </w:num>
  <w:num w:numId="25">
    <w:abstractNumId w:val="18"/>
  </w:num>
  <w:num w:numId="26">
    <w:abstractNumId w:val="2"/>
  </w:num>
  <w:num w:numId="27">
    <w:abstractNumId w:val="12"/>
  </w:num>
  <w:num w:numId="28">
    <w:abstractNumId w:val="14"/>
  </w:num>
  <w:num w:numId="29">
    <w:abstractNumId w:val="8"/>
  </w:num>
  <w:num w:numId="30">
    <w:abstractNumId w:val="5"/>
  </w:num>
  <w:num w:numId="31">
    <w:abstractNumId w:val="3"/>
  </w:num>
  <w:num w:numId="32">
    <w:abstractNumId w:val="19"/>
  </w:num>
  <w:num w:numId="33">
    <w:abstractNumId w:val="17"/>
  </w:num>
  <w:num w:numId="34">
    <w:abstractNumId w:val="17"/>
  </w:num>
  <w:num w:numId="35">
    <w:abstractNumId w:val="13"/>
  </w:num>
  <w:num w:numId="36">
    <w:abstractNumId w:val="17"/>
  </w:num>
  <w:num w:numId="37">
    <w:abstractNumId w:val="12"/>
  </w:num>
  <w:num w:numId="38">
    <w:abstractNumId w:val="12"/>
  </w:num>
  <w:num w:numId="39">
    <w:abstractNumId w:val="9"/>
  </w:num>
  <w:num w:numId="40">
    <w:abstractNumId w:val="11"/>
  </w:num>
  <w:num w:numId="41">
    <w:abstractNumId w:val="6"/>
  </w:num>
  <w:num w:numId="42">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ly Stock">
    <w15:presenceInfo w15:providerId="AD" w15:userId="S-1-5-21-872028234-2683702736-3980048008-1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61"/>
    <w:rsid w:val="00003EAE"/>
    <w:rsid w:val="00006AF9"/>
    <w:rsid w:val="0001569B"/>
    <w:rsid w:val="000278EE"/>
    <w:rsid w:val="00035819"/>
    <w:rsid w:val="00062AA8"/>
    <w:rsid w:val="000B1366"/>
    <w:rsid w:val="000B1910"/>
    <w:rsid w:val="000B2F16"/>
    <w:rsid w:val="000B36D9"/>
    <w:rsid w:val="000C04A1"/>
    <w:rsid w:val="000C5A63"/>
    <w:rsid w:val="000C7D7B"/>
    <w:rsid w:val="000F110A"/>
    <w:rsid w:val="000F114D"/>
    <w:rsid w:val="000F1D0E"/>
    <w:rsid w:val="00106D4F"/>
    <w:rsid w:val="00114DFD"/>
    <w:rsid w:val="0011530C"/>
    <w:rsid w:val="0012159A"/>
    <w:rsid w:val="00143CAF"/>
    <w:rsid w:val="00155F69"/>
    <w:rsid w:val="00163430"/>
    <w:rsid w:val="00181563"/>
    <w:rsid w:val="001862ED"/>
    <w:rsid w:val="00186965"/>
    <w:rsid w:val="00187679"/>
    <w:rsid w:val="00191117"/>
    <w:rsid w:val="001B353F"/>
    <w:rsid w:val="001B36FE"/>
    <w:rsid w:val="001C5078"/>
    <w:rsid w:val="001C5FBB"/>
    <w:rsid w:val="001D10A0"/>
    <w:rsid w:val="001F56D9"/>
    <w:rsid w:val="00217435"/>
    <w:rsid w:val="0022263D"/>
    <w:rsid w:val="002360B9"/>
    <w:rsid w:val="00246488"/>
    <w:rsid w:val="002517E9"/>
    <w:rsid w:val="00277FBB"/>
    <w:rsid w:val="0028278C"/>
    <w:rsid w:val="00285A83"/>
    <w:rsid w:val="00297FF0"/>
    <w:rsid w:val="002A0504"/>
    <w:rsid w:val="002B022B"/>
    <w:rsid w:val="002F60C5"/>
    <w:rsid w:val="00310100"/>
    <w:rsid w:val="003152BD"/>
    <w:rsid w:val="0032748D"/>
    <w:rsid w:val="00334F26"/>
    <w:rsid w:val="00336B36"/>
    <w:rsid w:val="0037025F"/>
    <w:rsid w:val="003A1244"/>
    <w:rsid w:val="003C2B79"/>
    <w:rsid w:val="003D12AB"/>
    <w:rsid w:val="003E47D7"/>
    <w:rsid w:val="0041128D"/>
    <w:rsid w:val="00411C43"/>
    <w:rsid w:val="00426B62"/>
    <w:rsid w:val="00435C6D"/>
    <w:rsid w:val="0044113F"/>
    <w:rsid w:val="0044717C"/>
    <w:rsid w:val="00466CDE"/>
    <w:rsid w:val="00487BDE"/>
    <w:rsid w:val="00493FC5"/>
    <w:rsid w:val="0049503A"/>
    <w:rsid w:val="004A7CDA"/>
    <w:rsid w:val="004B0B4F"/>
    <w:rsid w:val="004C2C38"/>
    <w:rsid w:val="004C3626"/>
    <w:rsid w:val="004D37D2"/>
    <w:rsid w:val="004D51D8"/>
    <w:rsid w:val="004E305A"/>
    <w:rsid w:val="00503368"/>
    <w:rsid w:val="0050715D"/>
    <w:rsid w:val="00507D8B"/>
    <w:rsid w:val="005136F0"/>
    <w:rsid w:val="005152B9"/>
    <w:rsid w:val="00525DBE"/>
    <w:rsid w:val="005353BF"/>
    <w:rsid w:val="00537ED7"/>
    <w:rsid w:val="00547F94"/>
    <w:rsid w:val="00562F59"/>
    <w:rsid w:val="00565CA2"/>
    <w:rsid w:val="00574E5D"/>
    <w:rsid w:val="00577386"/>
    <w:rsid w:val="00594900"/>
    <w:rsid w:val="005A1ED3"/>
    <w:rsid w:val="005A1F5E"/>
    <w:rsid w:val="005A7885"/>
    <w:rsid w:val="005B00FA"/>
    <w:rsid w:val="005B40E8"/>
    <w:rsid w:val="005C63AF"/>
    <w:rsid w:val="005D005B"/>
    <w:rsid w:val="005D00E3"/>
    <w:rsid w:val="005E1ADC"/>
    <w:rsid w:val="005F49A6"/>
    <w:rsid w:val="0062597A"/>
    <w:rsid w:val="00641688"/>
    <w:rsid w:val="00652F8B"/>
    <w:rsid w:val="00653F9A"/>
    <w:rsid w:val="00664EDE"/>
    <w:rsid w:val="0066503A"/>
    <w:rsid w:val="00675A41"/>
    <w:rsid w:val="00676D50"/>
    <w:rsid w:val="00681CE7"/>
    <w:rsid w:val="006A5098"/>
    <w:rsid w:val="006B24E7"/>
    <w:rsid w:val="006C1518"/>
    <w:rsid w:val="006C18C3"/>
    <w:rsid w:val="006C3EB0"/>
    <w:rsid w:val="006E025A"/>
    <w:rsid w:val="006E1F48"/>
    <w:rsid w:val="006E32F2"/>
    <w:rsid w:val="006F0ACA"/>
    <w:rsid w:val="00712363"/>
    <w:rsid w:val="00713D06"/>
    <w:rsid w:val="00720986"/>
    <w:rsid w:val="00733791"/>
    <w:rsid w:val="00754B21"/>
    <w:rsid w:val="00754B44"/>
    <w:rsid w:val="00755B50"/>
    <w:rsid w:val="007560DE"/>
    <w:rsid w:val="007640AD"/>
    <w:rsid w:val="00771592"/>
    <w:rsid w:val="007748C5"/>
    <w:rsid w:val="00791451"/>
    <w:rsid w:val="007A0A79"/>
    <w:rsid w:val="007A7D36"/>
    <w:rsid w:val="007B24D8"/>
    <w:rsid w:val="007B6F3E"/>
    <w:rsid w:val="007C7FE3"/>
    <w:rsid w:val="007E3761"/>
    <w:rsid w:val="007E6692"/>
    <w:rsid w:val="007E6AAC"/>
    <w:rsid w:val="00802659"/>
    <w:rsid w:val="00810DC5"/>
    <w:rsid w:val="00816186"/>
    <w:rsid w:val="008227DD"/>
    <w:rsid w:val="008242F5"/>
    <w:rsid w:val="00825BD4"/>
    <w:rsid w:val="00841FBB"/>
    <w:rsid w:val="00843203"/>
    <w:rsid w:val="0086169D"/>
    <w:rsid w:val="0086500B"/>
    <w:rsid w:val="00876A78"/>
    <w:rsid w:val="008A0770"/>
    <w:rsid w:val="008A12D8"/>
    <w:rsid w:val="008A13ED"/>
    <w:rsid w:val="008A6E55"/>
    <w:rsid w:val="008A7EE4"/>
    <w:rsid w:val="008B066D"/>
    <w:rsid w:val="008B1108"/>
    <w:rsid w:val="008C514B"/>
    <w:rsid w:val="008D0EAC"/>
    <w:rsid w:val="008D58F8"/>
    <w:rsid w:val="008E7B86"/>
    <w:rsid w:val="00900285"/>
    <w:rsid w:val="009146BD"/>
    <w:rsid w:val="00915644"/>
    <w:rsid w:val="0092195A"/>
    <w:rsid w:val="00944B91"/>
    <w:rsid w:val="0094584A"/>
    <w:rsid w:val="00955C35"/>
    <w:rsid w:val="00957DEA"/>
    <w:rsid w:val="009601E3"/>
    <w:rsid w:val="009627E2"/>
    <w:rsid w:val="00963595"/>
    <w:rsid w:val="009639BC"/>
    <w:rsid w:val="00977BD3"/>
    <w:rsid w:val="00995698"/>
    <w:rsid w:val="00995D74"/>
    <w:rsid w:val="009B6384"/>
    <w:rsid w:val="009C2BBA"/>
    <w:rsid w:val="009D2A38"/>
    <w:rsid w:val="009F2E43"/>
    <w:rsid w:val="00A14F01"/>
    <w:rsid w:val="00A25047"/>
    <w:rsid w:val="00A431EF"/>
    <w:rsid w:val="00A4701A"/>
    <w:rsid w:val="00A572B4"/>
    <w:rsid w:val="00A57348"/>
    <w:rsid w:val="00A6061F"/>
    <w:rsid w:val="00A64117"/>
    <w:rsid w:val="00A644B9"/>
    <w:rsid w:val="00A876F0"/>
    <w:rsid w:val="00AA0CF8"/>
    <w:rsid w:val="00AA2AB7"/>
    <w:rsid w:val="00AA4EBF"/>
    <w:rsid w:val="00AD09AC"/>
    <w:rsid w:val="00AD0CB2"/>
    <w:rsid w:val="00AD229D"/>
    <w:rsid w:val="00B00329"/>
    <w:rsid w:val="00B03F95"/>
    <w:rsid w:val="00B04451"/>
    <w:rsid w:val="00B31354"/>
    <w:rsid w:val="00B32228"/>
    <w:rsid w:val="00B33683"/>
    <w:rsid w:val="00B33823"/>
    <w:rsid w:val="00B34AD2"/>
    <w:rsid w:val="00B44AE5"/>
    <w:rsid w:val="00B44C74"/>
    <w:rsid w:val="00B53B9D"/>
    <w:rsid w:val="00B56725"/>
    <w:rsid w:val="00B62452"/>
    <w:rsid w:val="00B67B25"/>
    <w:rsid w:val="00B75CD9"/>
    <w:rsid w:val="00B94945"/>
    <w:rsid w:val="00B95B56"/>
    <w:rsid w:val="00BB357B"/>
    <w:rsid w:val="00BD1D35"/>
    <w:rsid w:val="00BD3256"/>
    <w:rsid w:val="00BD33D8"/>
    <w:rsid w:val="00BE52B3"/>
    <w:rsid w:val="00BF2A11"/>
    <w:rsid w:val="00C04BD2"/>
    <w:rsid w:val="00C05E48"/>
    <w:rsid w:val="00C07560"/>
    <w:rsid w:val="00C23504"/>
    <w:rsid w:val="00C339AD"/>
    <w:rsid w:val="00C51ADA"/>
    <w:rsid w:val="00C55CEE"/>
    <w:rsid w:val="00C646EF"/>
    <w:rsid w:val="00C813D5"/>
    <w:rsid w:val="00C910F3"/>
    <w:rsid w:val="00C91196"/>
    <w:rsid w:val="00CA0993"/>
    <w:rsid w:val="00CB26EB"/>
    <w:rsid w:val="00CC0D5C"/>
    <w:rsid w:val="00CC1A61"/>
    <w:rsid w:val="00CD11F3"/>
    <w:rsid w:val="00CE43AF"/>
    <w:rsid w:val="00CF3174"/>
    <w:rsid w:val="00CF3BBA"/>
    <w:rsid w:val="00D007A6"/>
    <w:rsid w:val="00D01BAE"/>
    <w:rsid w:val="00D05424"/>
    <w:rsid w:val="00D147E3"/>
    <w:rsid w:val="00D4074D"/>
    <w:rsid w:val="00D454BA"/>
    <w:rsid w:val="00D56033"/>
    <w:rsid w:val="00D60985"/>
    <w:rsid w:val="00D71A52"/>
    <w:rsid w:val="00D73184"/>
    <w:rsid w:val="00D91FB6"/>
    <w:rsid w:val="00DC039B"/>
    <w:rsid w:val="00DD66DE"/>
    <w:rsid w:val="00DE735F"/>
    <w:rsid w:val="00DF3A90"/>
    <w:rsid w:val="00E12878"/>
    <w:rsid w:val="00E15465"/>
    <w:rsid w:val="00E176FF"/>
    <w:rsid w:val="00E46858"/>
    <w:rsid w:val="00E55228"/>
    <w:rsid w:val="00E647DB"/>
    <w:rsid w:val="00E92A42"/>
    <w:rsid w:val="00EA6168"/>
    <w:rsid w:val="00EC6BB4"/>
    <w:rsid w:val="00EC6F42"/>
    <w:rsid w:val="00ED0FE4"/>
    <w:rsid w:val="00ED7567"/>
    <w:rsid w:val="00EE426F"/>
    <w:rsid w:val="00EF01DF"/>
    <w:rsid w:val="00EF4ECC"/>
    <w:rsid w:val="00F127AB"/>
    <w:rsid w:val="00F1499F"/>
    <w:rsid w:val="00F17162"/>
    <w:rsid w:val="00F23687"/>
    <w:rsid w:val="00F25B29"/>
    <w:rsid w:val="00F42628"/>
    <w:rsid w:val="00F44131"/>
    <w:rsid w:val="00F45364"/>
    <w:rsid w:val="00F46AB2"/>
    <w:rsid w:val="00F50058"/>
    <w:rsid w:val="00F50403"/>
    <w:rsid w:val="00F62374"/>
    <w:rsid w:val="00F74F28"/>
    <w:rsid w:val="00F753D4"/>
    <w:rsid w:val="00F76B21"/>
    <w:rsid w:val="00F805DD"/>
    <w:rsid w:val="00F95B21"/>
    <w:rsid w:val="00FA1AED"/>
    <w:rsid w:val="00FA2357"/>
    <w:rsid w:val="00FA5DCB"/>
    <w:rsid w:val="00FB126C"/>
    <w:rsid w:val="00FB2991"/>
    <w:rsid w:val="00FC3FF9"/>
    <w:rsid w:val="00FE5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E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1A61"/>
    <w:rPr>
      <w:rFonts w:ascii="Arial" w:eastAsia="Times New Roman" w:hAnsi="Arial"/>
      <w:lang w:eastAsia="en-US"/>
    </w:rPr>
  </w:style>
  <w:style w:type="paragraph" w:styleId="Heading1">
    <w:name w:val="heading 1"/>
    <w:aliases w:val="Centered 1 Char,Chapter Heading,Chapter Title,Section Heading,L1,Section,Chapter Hdg,Centered 1,h1"/>
    <w:basedOn w:val="Normal"/>
    <w:next w:val="Heading2"/>
    <w:link w:val="Heading1Char1"/>
    <w:uiPriority w:val="99"/>
    <w:qFormat/>
    <w:rsid w:val="00CC1A61"/>
    <w:pPr>
      <w:keepNext/>
      <w:tabs>
        <w:tab w:val="left" w:pos="3544"/>
      </w:tabs>
      <w:spacing w:after="360"/>
      <w:jc w:val="both"/>
      <w:outlineLvl w:val="0"/>
    </w:pPr>
    <w:rPr>
      <w:b/>
      <w:caps/>
    </w:rPr>
  </w:style>
  <w:style w:type="paragraph" w:styleId="Heading2">
    <w:name w:val="heading 2"/>
    <w:aliases w:val="Centered 2,Numbered - 2,PARA2,PA Major Section,h2,2,sub-sect,21,sub-sect1,22,sub-sect2,23,sub-sect3,24,sub-sect4,25,sub-sect5,211,sub-sect11,(1.1,1.2,1.3 etc),section header,Major,Major1,Major2,Major11,Heaidng 2,H2,l2,no section,PMP2,Ma"/>
    <w:basedOn w:val="Normal"/>
    <w:next w:val="Normal"/>
    <w:link w:val="Heading2Char"/>
    <w:uiPriority w:val="99"/>
    <w:qFormat/>
    <w:rsid w:val="00CC1A61"/>
    <w:pPr>
      <w:keepNext/>
      <w:tabs>
        <w:tab w:val="left" w:pos="3544"/>
      </w:tabs>
      <w:spacing w:before="480" w:after="240"/>
      <w:jc w:val="both"/>
      <w:outlineLvl w:val="1"/>
    </w:pPr>
    <w:rPr>
      <w:b/>
    </w:rPr>
  </w:style>
  <w:style w:type="paragraph" w:styleId="Heading3">
    <w:name w:val="heading 3"/>
    <w:aliases w:val="Centered 3,Para Heading 3,h3"/>
    <w:basedOn w:val="Normal"/>
    <w:next w:val="Normal"/>
    <w:link w:val="Heading3Char"/>
    <w:uiPriority w:val="99"/>
    <w:qFormat/>
    <w:rsid w:val="00CC1A61"/>
    <w:pPr>
      <w:keepNext/>
      <w:tabs>
        <w:tab w:val="num" w:pos="851"/>
        <w:tab w:val="left" w:pos="3544"/>
      </w:tabs>
      <w:spacing w:after="240"/>
      <w:ind w:left="851" w:hanging="851"/>
      <w:jc w:val="both"/>
      <w:outlineLvl w:val="2"/>
    </w:pPr>
  </w:style>
  <w:style w:type="paragraph" w:styleId="Heading4">
    <w:name w:val="heading 4"/>
    <w:basedOn w:val="Normal"/>
    <w:next w:val="Normal"/>
    <w:link w:val="Heading4Char"/>
    <w:uiPriority w:val="99"/>
    <w:qFormat/>
    <w:rsid w:val="00CC1A61"/>
    <w:pPr>
      <w:keepNext/>
      <w:tabs>
        <w:tab w:val="num" w:pos="864"/>
      </w:tabs>
      <w:ind w:left="864" w:hanging="864"/>
      <w:outlineLvl w:val="3"/>
    </w:pPr>
  </w:style>
  <w:style w:type="paragraph" w:styleId="Heading5">
    <w:name w:val="heading 5"/>
    <w:basedOn w:val="Normal"/>
    <w:next w:val="Normal"/>
    <w:link w:val="Heading5Char"/>
    <w:uiPriority w:val="99"/>
    <w:qFormat/>
    <w:rsid w:val="00CC1A61"/>
    <w:pPr>
      <w:keepNext/>
      <w:tabs>
        <w:tab w:val="num" w:pos="1008"/>
      </w:tabs>
      <w:ind w:left="1008" w:hanging="1008"/>
      <w:jc w:val="center"/>
      <w:outlineLvl w:val="4"/>
    </w:pPr>
    <w:rPr>
      <w:b/>
    </w:rPr>
  </w:style>
  <w:style w:type="paragraph" w:styleId="Heading6">
    <w:name w:val="heading 6"/>
    <w:basedOn w:val="Normal"/>
    <w:next w:val="Normal"/>
    <w:link w:val="Heading6Char"/>
    <w:uiPriority w:val="99"/>
    <w:qFormat/>
    <w:rsid w:val="00CC1A61"/>
    <w:pPr>
      <w:keepNext/>
      <w:tabs>
        <w:tab w:val="num" w:pos="1152"/>
      </w:tabs>
      <w:ind w:left="1152" w:hanging="1152"/>
      <w:outlineLvl w:val="5"/>
    </w:pPr>
    <w:rPr>
      <w:b/>
      <w:i/>
    </w:rPr>
  </w:style>
  <w:style w:type="paragraph" w:styleId="Heading7">
    <w:name w:val="heading 7"/>
    <w:basedOn w:val="Normal"/>
    <w:next w:val="Normal"/>
    <w:link w:val="Heading7Char"/>
    <w:uiPriority w:val="99"/>
    <w:qFormat/>
    <w:rsid w:val="00CC1A61"/>
    <w:pPr>
      <w:keepNext/>
      <w:tabs>
        <w:tab w:val="num" w:pos="1296"/>
      </w:tabs>
      <w:ind w:left="1296" w:hanging="1296"/>
      <w:jc w:val="center"/>
      <w:outlineLvl w:val="6"/>
    </w:pPr>
    <w:rPr>
      <w:b/>
      <w:sz w:val="36"/>
    </w:rPr>
  </w:style>
  <w:style w:type="paragraph" w:styleId="Heading8">
    <w:name w:val="heading 8"/>
    <w:basedOn w:val="Normal"/>
    <w:next w:val="Normal"/>
    <w:link w:val="Heading8Char"/>
    <w:uiPriority w:val="99"/>
    <w:qFormat/>
    <w:rsid w:val="00CC1A61"/>
    <w:pPr>
      <w:keepNext/>
      <w:tabs>
        <w:tab w:val="num" w:pos="1440"/>
      </w:tabs>
      <w:ind w:left="1440" w:hanging="1440"/>
      <w:jc w:val="both"/>
      <w:outlineLvl w:val="7"/>
    </w:pPr>
    <w:rPr>
      <w:b/>
      <w:i/>
    </w:rPr>
  </w:style>
  <w:style w:type="paragraph" w:styleId="Heading9">
    <w:name w:val="heading 9"/>
    <w:basedOn w:val="Normal"/>
    <w:next w:val="Normal"/>
    <w:link w:val="Heading9Char"/>
    <w:uiPriority w:val="99"/>
    <w:qFormat/>
    <w:rsid w:val="00CC1A61"/>
    <w:pPr>
      <w:keepNext/>
      <w:tabs>
        <w:tab w:val="num" w:pos="1584"/>
      </w:tabs>
      <w:ind w:left="1584" w:hanging="1584"/>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ntered 1 Char Char,Chapter Heading Char,Chapter Title Char,Section Heading Char,L1 Char,Section Char,Chapter Hdg Char,Centered 1 Char1,h1 Char"/>
    <w:basedOn w:val="DefaultParagraphFont"/>
    <w:uiPriority w:val="99"/>
    <w:locked/>
    <w:rsid w:val="00F1499F"/>
    <w:rPr>
      <w:rFonts w:ascii="Cambria" w:hAnsi="Cambria" w:cs="Times New Roman"/>
      <w:b/>
      <w:bCs/>
      <w:kern w:val="32"/>
      <w:sz w:val="32"/>
      <w:szCs w:val="32"/>
      <w:lang w:eastAsia="en-US"/>
    </w:rPr>
  </w:style>
  <w:style w:type="character" w:customStyle="1" w:styleId="Heading2Char">
    <w:name w:val="Heading 2 Char"/>
    <w:aliases w:val="Centered 2 Char,Numbered - 2 Char,PARA2 Char,PA Major Section Char,h2 Char,2 Char,sub-sect Char,21 Char,sub-sect1 Char,22 Char,sub-sect2 Char,23 Char,sub-sect3 Char,24 Char,sub-sect4 Char,25 Char,sub-sect5 Char,211 Char,sub-sect11 Char"/>
    <w:basedOn w:val="DefaultParagraphFont"/>
    <w:link w:val="Heading2"/>
    <w:uiPriority w:val="99"/>
    <w:locked/>
    <w:rsid w:val="00CC1A61"/>
    <w:rPr>
      <w:rFonts w:ascii="Arial" w:hAnsi="Arial" w:cs="Times New Roman"/>
      <w:b/>
    </w:rPr>
  </w:style>
  <w:style w:type="character" w:customStyle="1" w:styleId="Heading3Char">
    <w:name w:val="Heading 3 Char"/>
    <w:aliases w:val="Centered 3 Char,Para Heading 3 Char,h3 Char"/>
    <w:basedOn w:val="DefaultParagraphFont"/>
    <w:link w:val="Heading3"/>
    <w:uiPriority w:val="99"/>
    <w:locked/>
    <w:rsid w:val="00CC1A61"/>
    <w:rPr>
      <w:rFonts w:ascii="Arial" w:eastAsia="Times New Roman" w:hAnsi="Arial"/>
      <w:lang w:eastAsia="en-US"/>
    </w:rPr>
  </w:style>
  <w:style w:type="character" w:customStyle="1" w:styleId="Heading4Char">
    <w:name w:val="Heading 4 Char"/>
    <w:basedOn w:val="DefaultParagraphFont"/>
    <w:link w:val="Heading4"/>
    <w:uiPriority w:val="99"/>
    <w:locked/>
    <w:rsid w:val="00CC1A61"/>
    <w:rPr>
      <w:rFonts w:ascii="Arial" w:eastAsia="Times New Roman" w:hAnsi="Arial"/>
      <w:lang w:eastAsia="en-US"/>
    </w:rPr>
  </w:style>
  <w:style w:type="character" w:customStyle="1" w:styleId="Heading5Char">
    <w:name w:val="Heading 5 Char"/>
    <w:basedOn w:val="DefaultParagraphFont"/>
    <w:link w:val="Heading5"/>
    <w:uiPriority w:val="99"/>
    <w:locked/>
    <w:rsid w:val="00CC1A61"/>
    <w:rPr>
      <w:rFonts w:ascii="Arial" w:eastAsia="Times New Roman" w:hAnsi="Arial"/>
      <w:b/>
      <w:lang w:eastAsia="en-US"/>
    </w:rPr>
  </w:style>
  <w:style w:type="character" w:customStyle="1" w:styleId="Heading6Char">
    <w:name w:val="Heading 6 Char"/>
    <w:basedOn w:val="DefaultParagraphFont"/>
    <w:link w:val="Heading6"/>
    <w:uiPriority w:val="99"/>
    <w:locked/>
    <w:rsid w:val="00CC1A61"/>
    <w:rPr>
      <w:rFonts w:ascii="Arial" w:eastAsia="Times New Roman" w:hAnsi="Arial"/>
      <w:b/>
      <w:i/>
      <w:lang w:eastAsia="en-US"/>
    </w:rPr>
  </w:style>
  <w:style w:type="character" w:customStyle="1" w:styleId="Heading7Char">
    <w:name w:val="Heading 7 Char"/>
    <w:basedOn w:val="DefaultParagraphFont"/>
    <w:link w:val="Heading7"/>
    <w:uiPriority w:val="99"/>
    <w:locked/>
    <w:rsid w:val="00CC1A61"/>
    <w:rPr>
      <w:rFonts w:ascii="Arial" w:eastAsia="Times New Roman" w:hAnsi="Arial"/>
      <w:b/>
      <w:sz w:val="36"/>
      <w:lang w:eastAsia="en-US"/>
    </w:rPr>
  </w:style>
  <w:style w:type="character" w:customStyle="1" w:styleId="Heading8Char">
    <w:name w:val="Heading 8 Char"/>
    <w:basedOn w:val="DefaultParagraphFont"/>
    <w:link w:val="Heading8"/>
    <w:uiPriority w:val="99"/>
    <w:locked/>
    <w:rsid w:val="00CC1A61"/>
    <w:rPr>
      <w:rFonts w:ascii="Arial" w:eastAsia="Times New Roman" w:hAnsi="Arial"/>
      <w:b/>
      <w:i/>
      <w:lang w:eastAsia="en-US"/>
    </w:rPr>
  </w:style>
  <w:style w:type="character" w:customStyle="1" w:styleId="Heading9Char">
    <w:name w:val="Heading 9 Char"/>
    <w:basedOn w:val="DefaultParagraphFont"/>
    <w:link w:val="Heading9"/>
    <w:uiPriority w:val="99"/>
    <w:locked/>
    <w:rsid w:val="00CC1A61"/>
    <w:rPr>
      <w:rFonts w:ascii="Arial" w:eastAsia="Times New Roman" w:hAnsi="Arial"/>
      <w:b/>
      <w:i/>
      <w:lang w:eastAsia="en-US"/>
    </w:rPr>
  </w:style>
  <w:style w:type="character" w:customStyle="1" w:styleId="Heading1Char1">
    <w:name w:val="Heading 1 Char1"/>
    <w:aliases w:val="Centered 1 Char Char1,Chapter Heading Char1,Chapter Title Char1,Section Heading Char1,L1 Char1,Section Char1,Chapter Hdg Char1,Centered 1 Char2,h1 Char1"/>
    <w:basedOn w:val="DefaultParagraphFont"/>
    <w:link w:val="Heading1"/>
    <w:uiPriority w:val="99"/>
    <w:locked/>
    <w:rsid w:val="00CC1A61"/>
    <w:rPr>
      <w:rFonts w:ascii="Arial" w:hAnsi="Arial" w:cs="Times New Roman"/>
      <w:b/>
      <w:caps/>
    </w:rPr>
  </w:style>
  <w:style w:type="paragraph" w:styleId="BodyTextIndent">
    <w:name w:val="Body Text Indent"/>
    <w:basedOn w:val="Normal"/>
    <w:link w:val="BodyTextIndentChar"/>
    <w:uiPriority w:val="99"/>
    <w:rsid w:val="00CC1A61"/>
    <w:pPr>
      <w:ind w:left="2835"/>
      <w:jc w:val="both"/>
    </w:pPr>
  </w:style>
  <w:style w:type="character" w:customStyle="1" w:styleId="BodyTextIndentChar">
    <w:name w:val="Body Text Indent Char"/>
    <w:basedOn w:val="DefaultParagraphFont"/>
    <w:link w:val="BodyTextIndent"/>
    <w:uiPriority w:val="99"/>
    <w:locked/>
    <w:rsid w:val="00CC1A61"/>
    <w:rPr>
      <w:rFonts w:ascii="Arial" w:hAnsi="Arial" w:cs="Times New Roman"/>
    </w:rPr>
  </w:style>
  <w:style w:type="paragraph" w:styleId="DocumentMap">
    <w:name w:val="Document Map"/>
    <w:basedOn w:val="Normal"/>
    <w:link w:val="DocumentMapChar"/>
    <w:uiPriority w:val="99"/>
    <w:semiHidden/>
    <w:rsid w:val="00CC1A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C1A61"/>
    <w:rPr>
      <w:rFonts w:ascii="Tahoma" w:hAnsi="Tahoma" w:cs="Tahoma"/>
      <w:shd w:val="clear" w:color="auto" w:fill="000080"/>
    </w:rPr>
  </w:style>
  <w:style w:type="character" w:styleId="PageNumber">
    <w:name w:val="page number"/>
    <w:basedOn w:val="DefaultParagraphFont"/>
    <w:uiPriority w:val="99"/>
    <w:rsid w:val="00CC1A61"/>
    <w:rPr>
      <w:rFonts w:cs="Times New Roman"/>
    </w:rPr>
  </w:style>
  <w:style w:type="paragraph" w:styleId="Footer">
    <w:name w:val="footer"/>
    <w:basedOn w:val="Normal"/>
    <w:link w:val="FooterChar"/>
    <w:uiPriority w:val="99"/>
    <w:rsid w:val="00CC1A61"/>
    <w:pPr>
      <w:tabs>
        <w:tab w:val="center" w:pos="4320"/>
        <w:tab w:val="right" w:pos="8640"/>
      </w:tabs>
    </w:pPr>
    <w:rPr>
      <w:lang w:val="en-US"/>
    </w:rPr>
  </w:style>
  <w:style w:type="character" w:customStyle="1" w:styleId="FooterChar">
    <w:name w:val="Footer Char"/>
    <w:basedOn w:val="DefaultParagraphFont"/>
    <w:link w:val="Footer"/>
    <w:uiPriority w:val="99"/>
    <w:locked/>
    <w:rsid w:val="00CC1A61"/>
    <w:rPr>
      <w:rFonts w:ascii="Arial" w:hAnsi="Arial" w:cs="Times New Roman"/>
      <w:lang w:val="en-US"/>
    </w:rPr>
  </w:style>
  <w:style w:type="paragraph" w:styleId="Header">
    <w:name w:val="header"/>
    <w:basedOn w:val="Normal"/>
    <w:link w:val="HeaderChar"/>
    <w:uiPriority w:val="99"/>
    <w:rsid w:val="00CC1A61"/>
    <w:pPr>
      <w:tabs>
        <w:tab w:val="center" w:pos="4320"/>
        <w:tab w:val="right" w:pos="8640"/>
      </w:tabs>
    </w:pPr>
    <w:rPr>
      <w:lang w:val="en-US"/>
    </w:rPr>
  </w:style>
  <w:style w:type="character" w:customStyle="1" w:styleId="HeaderChar">
    <w:name w:val="Header Char"/>
    <w:basedOn w:val="DefaultParagraphFont"/>
    <w:link w:val="Header"/>
    <w:uiPriority w:val="99"/>
    <w:locked/>
    <w:rsid w:val="00CC1A61"/>
    <w:rPr>
      <w:rFonts w:ascii="Arial" w:hAnsi="Arial" w:cs="Times New Roman"/>
      <w:lang w:val="en-US"/>
    </w:rPr>
  </w:style>
  <w:style w:type="paragraph" w:customStyle="1" w:styleId="Highlight">
    <w:name w:val="Highlight"/>
    <w:basedOn w:val="Normal"/>
    <w:uiPriority w:val="99"/>
    <w:rsid w:val="00CC1A61"/>
    <w:rPr>
      <w:i/>
      <w:iCs/>
      <w:color w:val="5396B8"/>
      <w:sz w:val="20"/>
    </w:rPr>
  </w:style>
  <w:style w:type="character" w:styleId="Hyperlink">
    <w:name w:val="Hyperlink"/>
    <w:basedOn w:val="DefaultParagraphFont"/>
    <w:uiPriority w:val="99"/>
    <w:rsid w:val="00CC1A61"/>
    <w:rPr>
      <w:rFonts w:cs="Times New Roman"/>
      <w:color w:val="0000FF"/>
      <w:u w:val="single"/>
    </w:rPr>
  </w:style>
  <w:style w:type="paragraph" w:customStyle="1" w:styleId="reporttext">
    <w:name w:val="report text"/>
    <w:basedOn w:val="Normal"/>
    <w:uiPriority w:val="99"/>
    <w:rsid w:val="00CC1A61"/>
    <w:pPr>
      <w:ind w:left="2835"/>
    </w:pPr>
    <w:rPr>
      <w:i/>
      <w:iCs/>
    </w:rPr>
  </w:style>
  <w:style w:type="paragraph" w:styleId="Title">
    <w:name w:val="Title"/>
    <w:basedOn w:val="Normal"/>
    <w:link w:val="TitleChar"/>
    <w:uiPriority w:val="99"/>
    <w:qFormat/>
    <w:rsid w:val="00CC1A61"/>
    <w:pPr>
      <w:jc w:val="center"/>
    </w:pPr>
    <w:rPr>
      <w:b/>
    </w:rPr>
  </w:style>
  <w:style w:type="character" w:customStyle="1" w:styleId="TitleChar">
    <w:name w:val="Title Char"/>
    <w:basedOn w:val="DefaultParagraphFont"/>
    <w:link w:val="Title"/>
    <w:uiPriority w:val="99"/>
    <w:locked/>
    <w:rsid w:val="00CC1A61"/>
    <w:rPr>
      <w:rFonts w:ascii="Arial" w:hAnsi="Arial" w:cs="Times New Roman"/>
      <w:b/>
    </w:rPr>
  </w:style>
  <w:style w:type="paragraph" w:styleId="TOC1">
    <w:name w:val="toc 1"/>
    <w:basedOn w:val="Normal"/>
    <w:next w:val="Normal"/>
    <w:autoRedefine/>
    <w:uiPriority w:val="39"/>
    <w:rsid w:val="00CC1A61"/>
    <w:pPr>
      <w:tabs>
        <w:tab w:val="left" w:pos="480"/>
        <w:tab w:val="right" w:leader="dot" w:pos="9072"/>
      </w:tabs>
      <w:spacing w:before="180" w:after="120"/>
    </w:pPr>
    <w:rPr>
      <w:rFonts w:cs="Arial"/>
      <w:b/>
      <w:bCs/>
      <w:caps/>
      <w:noProof/>
      <w:szCs w:val="24"/>
      <w:lang w:val="en-US"/>
    </w:rPr>
  </w:style>
  <w:style w:type="paragraph" w:styleId="TOC2">
    <w:name w:val="toc 2"/>
    <w:basedOn w:val="Normal"/>
    <w:next w:val="Normal"/>
    <w:uiPriority w:val="39"/>
    <w:rsid w:val="00CC1A61"/>
    <w:pPr>
      <w:tabs>
        <w:tab w:val="left" w:pos="800"/>
        <w:tab w:val="right" w:leader="dot" w:pos="9072"/>
      </w:tabs>
      <w:ind w:left="200"/>
    </w:pPr>
    <w:rPr>
      <w:bCs/>
      <w:noProof/>
      <w:szCs w:val="24"/>
    </w:rPr>
  </w:style>
  <w:style w:type="paragraph" w:customStyle="1" w:styleId="Appx">
    <w:name w:val="Appx"/>
    <w:basedOn w:val="Heading1"/>
    <w:uiPriority w:val="99"/>
    <w:rsid w:val="00CC1A61"/>
    <w:pPr>
      <w:tabs>
        <w:tab w:val="clear" w:pos="3544"/>
      </w:tabs>
      <w:jc w:val="center"/>
    </w:pPr>
  </w:style>
  <w:style w:type="paragraph" w:styleId="TOC3">
    <w:name w:val="toc 3"/>
    <w:basedOn w:val="Normal"/>
    <w:next w:val="Normal"/>
    <w:autoRedefine/>
    <w:uiPriority w:val="99"/>
    <w:semiHidden/>
    <w:rsid w:val="00CC1A61"/>
    <w:pPr>
      <w:ind w:left="480"/>
    </w:pPr>
  </w:style>
  <w:style w:type="paragraph" w:styleId="TOC4">
    <w:name w:val="toc 4"/>
    <w:basedOn w:val="Normal"/>
    <w:next w:val="Normal"/>
    <w:autoRedefine/>
    <w:uiPriority w:val="99"/>
    <w:semiHidden/>
    <w:rsid w:val="00CC1A61"/>
    <w:pPr>
      <w:ind w:left="720"/>
    </w:pPr>
  </w:style>
  <w:style w:type="paragraph" w:styleId="TOC5">
    <w:name w:val="toc 5"/>
    <w:basedOn w:val="Normal"/>
    <w:next w:val="Normal"/>
    <w:autoRedefine/>
    <w:uiPriority w:val="99"/>
    <w:semiHidden/>
    <w:rsid w:val="00CC1A61"/>
    <w:pPr>
      <w:ind w:left="960"/>
    </w:pPr>
  </w:style>
  <w:style w:type="paragraph" w:styleId="TOC6">
    <w:name w:val="toc 6"/>
    <w:basedOn w:val="Normal"/>
    <w:next w:val="Normal"/>
    <w:autoRedefine/>
    <w:uiPriority w:val="99"/>
    <w:semiHidden/>
    <w:rsid w:val="00CC1A61"/>
    <w:pPr>
      <w:ind w:left="1200"/>
    </w:pPr>
  </w:style>
  <w:style w:type="paragraph" w:styleId="TOC7">
    <w:name w:val="toc 7"/>
    <w:basedOn w:val="Normal"/>
    <w:next w:val="Normal"/>
    <w:autoRedefine/>
    <w:uiPriority w:val="99"/>
    <w:semiHidden/>
    <w:rsid w:val="00CC1A61"/>
    <w:pPr>
      <w:ind w:left="1440"/>
    </w:pPr>
  </w:style>
  <w:style w:type="paragraph" w:styleId="TOC8">
    <w:name w:val="toc 8"/>
    <w:basedOn w:val="Normal"/>
    <w:next w:val="Normal"/>
    <w:autoRedefine/>
    <w:uiPriority w:val="99"/>
    <w:semiHidden/>
    <w:rsid w:val="00CC1A61"/>
    <w:pPr>
      <w:ind w:left="1680"/>
    </w:pPr>
  </w:style>
  <w:style w:type="paragraph" w:styleId="TOC9">
    <w:name w:val="toc 9"/>
    <w:basedOn w:val="Normal"/>
    <w:next w:val="Normal"/>
    <w:autoRedefine/>
    <w:uiPriority w:val="99"/>
    <w:semiHidden/>
    <w:rsid w:val="00CC1A61"/>
    <w:pPr>
      <w:ind w:left="1920"/>
    </w:pPr>
  </w:style>
  <w:style w:type="paragraph" w:customStyle="1" w:styleId="Bullet1Centered">
    <w:name w:val="Bullet_1 Centered"/>
    <w:basedOn w:val="Normal"/>
    <w:next w:val="Bullet2Centered"/>
    <w:uiPriority w:val="99"/>
    <w:rsid w:val="00CC1A61"/>
    <w:pPr>
      <w:numPr>
        <w:numId w:val="18"/>
      </w:numPr>
      <w:tabs>
        <w:tab w:val="left" w:pos="3402"/>
      </w:tabs>
      <w:spacing w:after="120"/>
      <w:jc w:val="both"/>
    </w:pPr>
  </w:style>
  <w:style w:type="paragraph" w:customStyle="1" w:styleId="Bullet2Centered">
    <w:name w:val="Bullet_2 Centered"/>
    <w:basedOn w:val="Bullet1Centered"/>
    <w:uiPriority w:val="99"/>
    <w:rsid w:val="00CC1A61"/>
    <w:pPr>
      <w:numPr>
        <w:ilvl w:val="1"/>
      </w:numPr>
      <w:tabs>
        <w:tab w:val="num" w:pos="851"/>
        <w:tab w:val="left" w:pos="3969"/>
      </w:tabs>
      <w:ind w:left="3969" w:hanging="567"/>
    </w:pPr>
  </w:style>
  <w:style w:type="paragraph" w:styleId="BalloonText">
    <w:name w:val="Balloon Text"/>
    <w:basedOn w:val="Normal"/>
    <w:link w:val="BalloonTextChar"/>
    <w:uiPriority w:val="99"/>
    <w:semiHidden/>
    <w:rsid w:val="00CC1A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A61"/>
    <w:rPr>
      <w:rFonts w:ascii="Tahoma" w:hAnsi="Tahoma" w:cs="Tahoma"/>
      <w:sz w:val="16"/>
      <w:szCs w:val="16"/>
    </w:rPr>
  </w:style>
  <w:style w:type="character" w:customStyle="1" w:styleId="Heading1CharChar">
    <w:name w:val="Heading 1 Char Char"/>
    <w:aliases w:val="Centered 1 Char Char2,Chapter Heading Char2,Chapter Title Char2,Section Heading Char2,L1 Char2,Section Char2,Chapter Hdg Char2,Centered 1 Char11,h1 Char Char"/>
    <w:uiPriority w:val="99"/>
    <w:rsid w:val="00CC1A61"/>
    <w:rPr>
      <w:rFonts w:ascii="Arial" w:hAnsi="Arial"/>
      <w:b/>
      <w:caps/>
      <w:sz w:val="22"/>
      <w:lang w:val="en-GB" w:eastAsia="en-US"/>
    </w:rPr>
  </w:style>
  <w:style w:type="paragraph" w:styleId="NormalWeb">
    <w:name w:val="Normal (Web)"/>
    <w:basedOn w:val="Normal"/>
    <w:uiPriority w:val="99"/>
    <w:rsid w:val="00CC1A61"/>
    <w:pPr>
      <w:spacing w:before="100" w:beforeAutospacing="1" w:after="100" w:afterAutospacing="1"/>
    </w:pPr>
    <w:rPr>
      <w:rFonts w:ascii="Times New Roman" w:hAnsi="Times New Roman"/>
      <w:szCs w:val="24"/>
      <w:lang w:val="en-US"/>
    </w:rPr>
  </w:style>
  <w:style w:type="paragraph" w:customStyle="1" w:styleId="BodyText1">
    <w:name w:val="Body Text1"/>
    <w:basedOn w:val="Normal"/>
    <w:uiPriority w:val="99"/>
    <w:rsid w:val="00CC1A61"/>
    <w:pPr>
      <w:spacing w:after="120"/>
      <w:ind w:left="2835"/>
      <w:jc w:val="both"/>
    </w:pPr>
  </w:style>
  <w:style w:type="character" w:styleId="CommentReference">
    <w:name w:val="annotation reference"/>
    <w:basedOn w:val="DefaultParagraphFont"/>
    <w:uiPriority w:val="99"/>
    <w:rsid w:val="00CC1A61"/>
    <w:rPr>
      <w:rFonts w:cs="Times New Roman"/>
      <w:sz w:val="16"/>
    </w:rPr>
  </w:style>
  <w:style w:type="paragraph" w:styleId="CommentText">
    <w:name w:val="annotation text"/>
    <w:basedOn w:val="Normal"/>
    <w:link w:val="CommentTextChar"/>
    <w:uiPriority w:val="99"/>
    <w:rsid w:val="00CC1A61"/>
    <w:rPr>
      <w:sz w:val="20"/>
    </w:rPr>
  </w:style>
  <w:style w:type="character" w:customStyle="1" w:styleId="CommentTextChar">
    <w:name w:val="Comment Text Char"/>
    <w:basedOn w:val="DefaultParagraphFont"/>
    <w:link w:val="CommentText"/>
    <w:uiPriority w:val="99"/>
    <w:locked/>
    <w:rsid w:val="00CC1A61"/>
    <w:rPr>
      <w:rFonts w:ascii="Arial" w:hAnsi="Arial" w:cs="Times New Roman"/>
      <w:sz w:val="20"/>
    </w:rPr>
  </w:style>
  <w:style w:type="paragraph" w:styleId="CommentSubject">
    <w:name w:val="annotation subject"/>
    <w:basedOn w:val="CommentText"/>
    <w:next w:val="CommentText"/>
    <w:link w:val="CommentSubjectChar"/>
    <w:uiPriority w:val="99"/>
    <w:semiHidden/>
    <w:rsid w:val="00CC1A61"/>
    <w:rPr>
      <w:b/>
      <w:bCs/>
    </w:rPr>
  </w:style>
  <w:style w:type="character" w:customStyle="1" w:styleId="CommentSubjectChar">
    <w:name w:val="Comment Subject Char"/>
    <w:basedOn w:val="CommentTextChar"/>
    <w:link w:val="CommentSubject"/>
    <w:uiPriority w:val="99"/>
    <w:semiHidden/>
    <w:locked/>
    <w:rsid w:val="00CC1A61"/>
    <w:rPr>
      <w:rFonts w:ascii="Arial" w:hAnsi="Arial" w:cs="Times New Roman"/>
      <w:b/>
      <w:bCs/>
      <w:sz w:val="20"/>
    </w:rPr>
  </w:style>
  <w:style w:type="paragraph" w:customStyle="1" w:styleId="BodyText">
    <w:name w:val="BodyText"/>
    <w:basedOn w:val="Normal"/>
    <w:autoRedefine/>
    <w:uiPriority w:val="99"/>
    <w:rsid w:val="00CC1A61"/>
    <w:pPr>
      <w:tabs>
        <w:tab w:val="left" w:pos="1080"/>
        <w:tab w:val="left" w:pos="3780"/>
        <w:tab w:val="left" w:pos="5220"/>
      </w:tabs>
      <w:spacing w:before="120"/>
      <w:ind w:left="1134" w:right="284"/>
      <w:jc w:val="both"/>
    </w:pPr>
    <w:rPr>
      <w:szCs w:val="24"/>
    </w:rPr>
  </w:style>
  <w:style w:type="character" w:customStyle="1" w:styleId="reportfpl2">
    <w:name w:val="reportfpl 2"/>
    <w:basedOn w:val="DefaultParagraphFont"/>
    <w:uiPriority w:val="99"/>
    <w:rsid w:val="00CC1A61"/>
    <w:rPr>
      <w:rFonts w:cs="Times New Roman"/>
    </w:rPr>
  </w:style>
  <w:style w:type="character" w:customStyle="1" w:styleId="reportfpl3">
    <w:name w:val="reportfpl 3"/>
    <w:basedOn w:val="DefaultParagraphFont"/>
    <w:uiPriority w:val="99"/>
    <w:rsid w:val="00CC1A61"/>
    <w:rPr>
      <w:rFonts w:cs="Times New Roman"/>
    </w:rPr>
  </w:style>
  <w:style w:type="character" w:customStyle="1" w:styleId="a">
    <w:name w:val="_a"/>
    <w:basedOn w:val="DefaultParagraphFont"/>
    <w:uiPriority w:val="99"/>
    <w:rsid w:val="00CC1A61"/>
    <w:rPr>
      <w:rFonts w:cs="Times New Roman"/>
    </w:rPr>
  </w:style>
  <w:style w:type="paragraph" w:customStyle="1" w:styleId="Notes">
    <w:name w:val="Notes"/>
    <w:basedOn w:val="Normal"/>
    <w:uiPriority w:val="99"/>
    <w:rsid w:val="00CC1A61"/>
  </w:style>
  <w:style w:type="paragraph" w:customStyle="1" w:styleId="Bullet1Left">
    <w:name w:val="Bullet_1 Left"/>
    <w:basedOn w:val="Normal"/>
    <w:uiPriority w:val="99"/>
    <w:rsid w:val="00CC1A61"/>
    <w:pPr>
      <w:numPr>
        <w:ilvl w:val="1"/>
        <w:numId w:val="19"/>
      </w:numPr>
    </w:pPr>
    <w:rPr>
      <w:rFonts w:ascii="Times New Roman" w:hAnsi="Times New Roman"/>
      <w:szCs w:val="24"/>
    </w:rPr>
  </w:style>
  <w:style w:type="paragraph" w:customStyle="1" w:styleId="Bullet1">
    <w:name w:val="Bullet 1"/>
    <w:basedOn w:val="Normal"/>
    <w:uiPriority w:val="99"/>
    <w:rsid w:val="00CC1A61"/>
    <w:pPr>
      <w:numPr>
        <w:numId w:val="20"/>
      </w:numPr>
      <w:spacing w:after="120"/>
      <w:jc w:val="both"/>
    </w:pPr>
    <w:rPr>
      <w:rFonts w:cs="Arial"/>
      <w:szCs w:val="20"/>
    </w:rPr>
  </w:style>
  <w:style w:type="paragraph" w:customStyle="1" w:styleId="fplreport2">
    <w:name w:val="fplreport2"/>
    <w:basedOn w:val="Normal"/>
    <w:uiPriority w:val="99"/>
    <w:rsid w:val="00CC1A61"/>
    <w:pPr>
      <w:widowControl w:val="0"/>
      <w:numPr>
        <w:ilvl w:val="1"/>
        <w:numId w:val="22"/>
      </w:numPr>
      <w:tabs>
        <w:tab w:val="num" w:pos="360"/>
      </w:tabs>
      <w:autoSpaceDE w:val="0"/>
      <w:autoSpaceDN w:val="0"/>
      <w:adjustRightInd w:val="0"/>
      <w:ind w:left="720" w:hanging="720"/>
      <w:outlineLvl w:val="1"/>
    </w:pPr>
    <w:rPr>
      <w:rFonts w:ascii="Times New Roman" w:hAnsi="Times New Roman"/>
      <w:sz w:val="24"/>
      <w:szCs w:val="24"/>
      <w:lang w:val="en-US" w:eastAsia="en-GB"/>
    </w:rPr>
  </w:style>
  <w:style w:type="paragraph" w:customStyle="1" w:styleId="Char">
    <w:name w:val="Char"/>
    <w:basedOn w:val="Normal"/>
    <w:uiPriority w:val="99"/>
    <w:rsid w:val="00CC1A61"/>
    <w:pPr>
      <w:spacing w:after="160" w:line="240" w:lineRule="exact"/>
      <w:jc w:val="both"/>
    </w:pPr>
    <w:rPr>
      <w:iCs/>
      <w:sz w:val="20"/>
      <w:szCs w:val="20"/>
      <w:lang w:val="en-US"/>
    </w:rPr>
  </w:style>
  <w:style w:type="paragraph" w:customStyle="1" w:styleId="body">
    <w:name w:val="body"/>
    <w:basedOn w:val="Normal"/>
    <w:uiPriority w:val="99"/>
    <w:rsid w:val="00CC1A61"/>
    <w:pPr>
      <w:spacing w:before="60" w:after="60"/>
    </w:pPr>
    <w:rPr>
      <w:sz w:val="20"/>
      <w:szCs w:val="24"/>
    </w:rPr>
  </w:style>
  <w:style w:type="paragraph" w:styleId="BodyText0">
    <w:name w:val="Body Text"/>
    <w:aliases w:val="Document,bt,Body Text2,Body New,Report,1body,BodText,body text,Body Txt,contents"/>
    <w:basedOn w:val="Normal"/>
    <w:link w:val="BodyTextChar"/>
    <w:uiPriority w:val="99"/>
    <w:rsid w:val="00CC1A61"/>
    <w:pPr>
      <w:spacing w:after="120"/>
    </w:pPr>
  </w:style>
  <w:style w:type="character" w:customStyle="1" w:styleId="BodyTextChar">
    <w:name w:val="Body Text Char"/>
    <w:aliases w:val="Document Char,bt Char,Body Text2 Char,Body New Char,Report Char,1body Char,BodText Char,body text Char,Body Txt Char,contents Char"/>
    <w:basedOn w:val="DefaultParagraphFont"/>
    <w:link w:val="BodyText0"/>
    <w:uiPriority w:val="99"/>
    <w:locked/>
    <w:rsid w:val="00CC1A61"/>
    <w:rPr>
      <w:rFonts w:ascii="Arial" w:hAnsi="Arial" w:cs="Times New Roman"/>
    </w:rPr>
  </w:style>
  <w:style w:type="paragraph" w:styleId="ListBullet">
    <w:name w:val="List Bullet"/>
    <w:basedOn w:val="Normal"/>
    <w:autoRedefine/>
    <w:uiPriority w:val="99"/>
    <w:rsid w:val="00CC1A61"/>
    <w:pPr>
      <w:tabs>
        <w:tab w:val="num" w:pos="360"/>
      </w:tabs>
      <w:ind w:left="360" w:hanging="360"/>
    </w:pPr>
    <w:rPr>
      <w:rFonts w:cs="Arial"/>
      <w:szCs w:val="24"/>
    </w:rPr>
  </w:style>
  <w:style w:type="paragraph" w:customStyle="1" w:styleId="Default">
    <w:name w:val="Default"/>
    <w:uiPriority w:val="99"/>
    <w:rsid w:val="00CC1A61"/>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rsid w:val="00CC1A61"/>
    <w:pPr>
      <w:spacing w:after="120" w:line="480" w:lineRule="auto"/>
    </w:pPr>
  </w:style>
  <w:style w:type="character" w:customStyle="1" w:styleId="BodyText2Char">
    <w:name w:val="Body Text 2 Char"/>
    <w:basedOn w:val="DefaultParagraphFont"/>
    <w:link w:val="BodyText2"/>
    <w:uiPriority w:val="99"/>
    <w:locked/>
    <w:rsid w:val="00CC1A61"/>
    <w:rPr>
      <w:rFonts w:ascii="Arial" w:hAnsi="Arial" w:cs="Times New Roman"/>
    </w:rPr>
  </w:style>
  <w:style w:type="paragraph" w:styleId="BodyText3">
    <w:name w:val="Body Text 3"/>
    <w:basedOn w:val="Normal"/>
    <w:link w:val="BodyText3Char"/>
    <w:uiPriority w:val="99"/>
    <w:rsid w:val="00CC1A61"/>
    <w:pPr>
      <w:spacing w:after="120"/>
    </w:pPr>
    <w:rPr>
      <w:sz w:val="16"/>
      <w:szCs w:val="16"/>
    </w:rPr>
  </w:style>
  <w:style w:type="character" w:customStyle="1" w:styleId="BodyText3Char">
    <w:name w:val="Body Text 3 Char"/>
    <w:basedOn w:val="DefaultParagraphFont"/>
    <w:link w:val="BodyText3"/>
    <w:uiPriority w:val="99"/>
    <w:locked/>
    <w:rsid w:val="00CC1A61"/>
    <w:rPr>
      <w:rFonts w:ascii="Arial" w:hAnsi="Arial" w:cs="Times New Roman"/>
      <w:sz w:val="16"/>
      <w:szCs w:val="16"/>
    </w:rPr>
  </w:style>
  <w:style w:type="paragraph" w:styleId="BodyTextIndent2">
    <w:name w:val="Body Text Indent 2"/>
    <w:basedOn w:val="Normal"/>
    <w:link w:val="BodyTextIndent2Char"/>
    <w:uiPriority w:val="99"/>
    <w:rsid w:val="00CC1A61"/>
    <w:pPr>
      <w:spacing w:after="120" w:line="480" w:lineRule="auto"/>
      <w:ind w:left="283"/>
    </w:pPr>
  </w:style>
  <w:style w:type="character" w:customStyle="1" w:styleId="BodyTextIndent2Char">
    <w:name w:val="Body Text Indent 2 Char"/>
    <w:basedOn w:val="DefaultParagraphFont"/>
    <w:link w:val="BodyTextIndent2"/>
    <w:uiPriority w:val="99"/>
    <w:locked/>
    <w:rsid w:val="00CC1A61"/>
    <w:rPr>
      <w:rFonts w:ascii="Arial" w:hAnsi="Arial" w:cs="Times New Roman"/>
    </w:rPr>
  </w:style>
  <w:style w:type="paragraph" w:styleId="BodyTextIndent3">
    <w:name w:val="Body Text Indent 3"/>
    <w:basedOn w:val="Normal"/>
    <w:link w:val="BodyTextIndent3Char"/>
    <w:uiPriority w:val="99"/>
    <w:rsid w:val="00CC1A6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C1A61"/>
    <w:rPr>
      <w:rFonts w:ascii="Arial" w:hAnsi="Arial" w:cs="Times New Roman"/>
      <w:sz w:val="16"/>
      <w:szCs w:val="16"/>
    </w:rPr>
  </w:style>
  <w:style w:type="character" w:styleId="Strong">
    <w:name w:val="Strong"/>
    <w:basedOn w:val="DefaultParagraphFont"/>
    <w:uiPriority w:val="99"/>
    <w:qFormat/>
    <w:rsid w:val="00CC1A61"/>
    <w:rPr>
      <w:rFonts w:cs="Times New Roman"/>
      <w:b/>
    </w:rPr>
  </w:style>
  <w:style w:type="paragraph" w:styleId="Caption">
    <w:name w:val="caption"/>
    <w:basedOn w:val="Normal"/>
    <w:next w:val="Normal"/>
    <w:uiPriority w:val="99"/>
    <w:qFormat/>
    <w:rsid w:val="00CC1A61"/>
    <w:rPr>
      <w:b/>
      <w:bCs/>
      <w:sz w:val="20"/>
      <w:szCs w:val="20"/>
    </w:rPr>
  </w:style>
  <w:style w:type="paragraph" w:customStyle="1" w:styleId="afterhead2">
    <w:name w:val="afterhead2"/>
    <w:basedOn w:val="Normal"/>
    <w:next w:val="Normal"/>
    <w:uiPriority w:val="99"/>
    <w:rsid w:val="00CC1A61"/>
    <w:pPr>
      <w:widowControl w:val="0"/>
      <w:autoSpaceDE w:val="0"/>
      <w:autoSpaceDN w:val="0"/>
      <w:adjustRightInd w:val="0"/>
      <w:ind w:left="1714"/>
      <w:jc w:val="both"/>
    </w:pPr>
    <w:rPr>
      <w:rFonts w:cs="Arial"/>
      <w:lang w:eastAsia="en-GB"/>
    </w:rPr>
  </w:style>
  <w:style w:type="paragraph" w:customStyle="1" w:styleId="Bullets">
    <w:name w:val="Bullets"/>
    <w:basedOn w:val="Normal"/>
    <w:next w:val="Normal"/>
    <w:uiPriority w:val="99"/>
    <w:rsid w:val="00CC1A61"/>
    <w:pPr>
      <w:widowControl w:val="0"/>
      <w:autoSpaceDE w:val="0"/>
      <w:autoSpaceDN w:val="0"/>
      <w:adjustRightInd w:val="0"/>
    </w:pPr>
    <w:rPr>
      <w:rFonts w:cs="Arial"/>
      <w:lang w:eastAsia="en-GB"/>
    </w:rPr>
  </w:style>
  <w:style w:type="paragraph" w:customStyle="1" w:styleId="BulletsIndent">
    <w:name w:val="Bullets Indent"/>
    <w:basedOn w:val="Bullets"/>
    <w:uiPriority w:val="99"/>
    <w:rsid w:val="00CC1A61"/>
    <w:pPr>
      <w:widowControl/>
      <w:numPr>
        <w:numId w:val="23"/>
      </w:numPr>
      <w:overflowPunct w:val="0"/>
      <w:spacing w:after="220"/>
      <w:textAlignment w:val="baseline"/>
    </w:pPr>
    <w:rPr>
      <w:rFonts w:cs="Times New Roman"/>
      <w:lang w:eastAsia="en-US"/>
    </w:rPr>
  </w:style>
  <w:style w:type="character" w:customStyle="1" w:styleId="DeltaViewInsertion">
    <w:name w:val="DeltaView Insertion"/>
    <w:uiPriority w:val="99"/>
    <w:rsid w:val="00CC1A61"/>
    <w:rPr>
      <w:color w:val="0000FF"/>
      <w:spacing w:val="0"/>
      <w:u w:val="double"/>
    </w:rPr>
  </w:style>
  <w:style w:type="paragraph" w:styleId="ListParagraph">
    <w:name w:val="List Paragraph"/>
    <w:basedOn w:val="Normal"/>
    <w:uiPriority w:val="99"/>
    <w:qFormat/>
    <w:rsid w:val="00CC1A61"/>
    <w:pPr>
      <w:spacing w:after="200" w:line="276" w:lineRule="auto"/>
      <w:ind w:left="720"/>
      <w:contextualSpacing/>
    </w:pPr>
    <w:rPr>
      <w:rFonts w:ascii="Calibri" w:eastAsia="Calibri" w:hAnsi="Calibri"/>
    </w:rPr>
  </w:style>
  <w:style w:type="table" w:styleId="TableGrid">
    <w:name w:val="Table Grid"/>
    <w:basedOn w:val="TableNormal"/>
    <w:uiPriority w:val="99"/>
    <w:rsid w:val="00062A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1"/>
    <w:basedOn w:val="BodyText0"/>
    <w:uiPriority w:val="99"/>
    <w:rsid w:val="00334F26"/>
    <w:pPr>
      <w:numPr>
        <w:numId w:val="29"/>
      </w:numPr>
      <w:spacing w:after="220"/>
    </w:pPr>
    <w:rPr>
      <w:szCs w:val="20"/>
    </w:rPr>
  </w:style>
  <w:style w:type="paragraph" w:customStyle="1" w:styleId="21">
    <w:name w:val="2.1"/>
    <w:basedOn w:val="Normal"/>
    <w:uiPriority w:val="99"/>
    <w:rsid w:val="00334F26"/>
    <w:pPr>
      <w:numPr>
        <w:numId w:val="25"/>
      </w:numPr>
      <w:spacing w:after="220"/>
    </w:pPr>
    <w:rPr>
      <w:szCs w:val="20"/>
    </w:rPr>
  </w:style>
  <w:style w:type="paragraph" w:customStyle="1" w:styleId="31">
    <w:name w:val="3.1"/>
    <w:basedOn w:val="21"/>
    <w:uiPriority w:val="99"/>
    <w:rsid w:val="00334F26"/>
    <w:pPr>
      <w:numPr>
        <w:numId w:val="26"/>
      </w:numPr>
    </w:pPr>
  </w:style>
  <w:style w:type="paragraph" w:customStyle="1" w:styleId="41">
    <w:name w:val="4.1"/>
    <w:basedOn w:val="Normal"/>
    <w:uiPriority w:val="99"/>
    <w:rsid w:val="00334F26"/>
    <w:pPr>
      <w:tabs>
        <w:tab w:val="num" w:pos="720"/>
      </w:tabs>
      <w:spacing w:after="220"/>
      <w:ind w:left="720" w:hanging="720"/>
    </w:pPr>
    <w:rPr>
      <w:szCs w:val="20"/>
    </w:rPr>
  </w:style>
  <w:style w:type="paragraph" w:customStyle="1" w:styleId="51">
    <w:name w:val="5.1"/>
    <w:basedOn w:val="Normal"/>
    <w:uiPriority w:val="99"/>
    <w:rsid w:val="00334F26"/>
    <w:pPr>
      <w:tabs>
        <w:tab w:val="num" w:pos="720"/>
      </w:tabs>
      <w:overflowPunct w:val="0"/>
      <w:autoSpaceDE w:val="0"/>
      <w:autoSpaceDN w:val="0"/>
      <w:adjustRightInd w:val="0"/>
      <w:spacing w:after="220"/>
      <w:ind w:left="720" w:hanging="720"/>
      <w:textAlignment w:val="baseline"/>
    </w:pPr>
    <w:rPr>
      <w:szCs w:val="20"/>
    </w:rPr>
  </w:style>
  <w:style w:type="paragraph" w:customStyle="1" w:styleId="61">
    <w:name w:val="6.1"/>
    <w:basedOn w:val="Normal"/>
    <w:uiPriority w:val="99"/>
    <w:rsid w:val="00334F26"/>
    <w:pPr>
      <w:numPr>
        <w:numId w:val="28"/>
      </w:numPr>
      <w:overflowPunct w:val="0"/>
      <w:autoSpaceDE w:val="0"/>
      <w:autoSpaceDN w:val="0"/>
      <w:adjustRightInd w:val="0"/>
      <w:spacing w:after="220"/>
      <w:textAlignment w:val="baseline"/>
    </w:pPr>
    <w:rPr>
      <w:szCs w:val="20"/>
    </w:rPr>
  </w:style>
  <w:style w:type="paragraph" w:customStyle="1" w:styleId="81">
    <w:name w:val="8.1"/>
    <w:basedOn w:val="Normal"/>
    <w:uiPriority w:val="99"/>
    <w:rsid w:val="00334F26"/>
    <w:pPr>
      <w:numPr>
        <w:numId w:val="24"/>
      </w:numPr>
      <w:overflowPunct w:val="0"/>
      <w:autoSpaceDE w:val="0"/>
      <w:autoSpaceDN w:val="0"/>
      <w:adjustRightInd w:val="0"/>
      <w:spacing w:after="220"/>
      <w:textAlignment w:val="baseline"/>
    </w:pPr>
    <w:rPr>
      <w:szCs w:val="20"/>
    </w:rPr>
  </w:style>
  <w:style w:type="paragraph" w:customStyle="1" w:styleId="101">
    <w:name w:val="10.1"/>
    <w:basedOn w:val="Normal"/>
    <w:uiPriority w:val="99"/>
    <w:rsid w:val="00334F26"/>
    <w:pPr>
      <w:numPr>
        <w:numId w:val="30"/>
      </w:numPr>
      <w:overflowPunct w:val="0"/>
      <w:autoSpaceDE w:val="0"/>
      <w:autoSpaceDN w:val="0"/>
      <w:adjustRightInd w:val="0"/>
      <w:spacing w:after="220"/>
      <w:textAlignment w:val="baseline"/>
    </w:pPr>
    <w:rPr>
      <w:szCs w:val="20"/>
    </w:rPr>
  </w:style>
  <w:style w:type="paragraph" w:styleId="FootnoteText">
    <w:name w:val="footnote text"/>
    <w:basedOn w:val="Normal"/>
    <w:link w:val="FootnoteTextChar"/>
    <w:uiPriority w:val="99"/>
    <w:semiHidden/>
    <w:rsid w:val="00334F26"/>
    <w:pPr>
      <w:overflowPunct w:val="0"/>
      <w:autoSpaceDE w:val="0"/>
      <w:autoSpaceDN w:val="0"/>
      <w:adjustRightInd w:val="0"/>
      <w:spacing w:after="220"/>
      <w:textAlignment w:val="baseline"/>
    </w:pPr>
    <w:rPr>
      <w:sz w:val="20"/>
      <w:szCs w:val="20"/>
    </w:rPr>
  </w:style>
  <w:style w:type="character" w:customStyle="1" w:styleId="FootnoteTextChar">
    <w:name w:val="Footnote Text Char"/>
    <w:basedOn w:val="DefaultParagraphFont"/>
    <w:link w:val="FootnoteText"/>
    <w:uiPriority w:val="99"/>
    <w:semiHidden/>
    <w:locked/>
    <w:rsid w:val="00334F26"/>
    <w:rPr>
      <w:rFonts w:ascii="Arial" w:hAnsi="Arial" w:cs="Times New Roman"/>
      <w:sz w:val="20"/>
      <w:szCs w:val="20"/>
    </w:rPr>
  </w:style>
  <w:style w:type="character" w:styleId="FootnoteReference">
    <w:name w:val="footnote reference"/>
    <w:basedOn w:val="DefaultParagraphFont"/>
    <w:uiPriority w:val="99"/>
    <w:semiHidden/>
    <w:rsid w:val="00334F26"/>
    <w:rPr>
      <w:rFonts w:cs="Times New Roman"/>
      <w:vertAlign w:val="superscript"/>
    </w:rPr>
  </w:style>
  <w:style w:type="paragraph" w:customStyle="1" w:styleId="Tablenew">
    <w:name w:val="Table new"/>
    <w:basedOn w:val="Normal"/>
    <w:autoRedefine/>
    <w:uiPriority w:val="99"/>
    <w:rsid w:val="005136F0"/>
    <w:rPr>
      <w:szCs w:val="20"/>
    </w:rPr>
  </w:style>
  <w:style w:type="paragraph" w:customStyle="1" w:styleId="51BodyText">
    <w:name w:val="5.1 Body Text"/>
    <w:basedOn w:val="51"/>
    <w:uiPriority w:val="99"/>
    <w:rsid w:val="00537ED7"/>
    <w:pPr>
      <w:tabs>
        <w:tab w:val="clear" w:pos="720"/>
      </w:tabs>
      <w:ind w:firstLine="720"/>
    </w:pPr>
  </w:style>
  <w:style w:type="paragraph" w:customStyle="1" w:styleId="71">
    <w:name w:val="7.1"/>
    <w:basedOn w:val="Normal"/>
    <w:uiPriority w:val="99"/>
    <w:rsid w:val="006E1F48"/>
    <w:pPr>
      <w:numPr>
        <w:numId w:val="32"/>
      </w:numPr>
      <w:overflowPunct w:val="0"/>
      <w:autoSpaceDE w:val="0"/>
      <w:autoSpaceDN w:val="0"/>
      <w:adjustRightInd w:val="0"/>
      <w:spacing w:after="220"/>
      <w:textAlignment w:val="baseline"/>
    </w:pPr>
    <w:rPr>
      <w:szCs w:val="20"/>
    </w:rPr>
  </w:style>
  <w:style w:type="paragraph" w:customStyle="1" w:styleId="91">
    <w:name w:val="9.1"/>
    <w:basedOn w:val="Normal"/>
    <w:uiPriority w:val="99"/>
    <w:rsid w:val="006E1F48"/>
    <w:pPr>
      <w:numPr>
        <w:numId w:val="35"/>
      </w:numPr>
      <w:overflowPunct w:val="0"/>
      <w:autoSpaceDE w:val="0"/>
      <w:autoSpaceDN w:val="0"/>
      <w:adjustRightInd w:val="0"/>
      <w:spacing w:after="220"/>
      <w:textAlignment w:val="baseline"/>
    </w:pPr>
    <w:rPr>
      <w:szCs w:val="20"/>
    </w:rPr>
  </w:style>
  <w:style w:type="paragraph" w:customStyle="1" w:styleId="A1">
    <w:name w:val="A1"/>
    <w:basedOn w:val="Normal"/>
    <w:qFormat/>
    <w:rsid w:val="0094584A"/>
    <w:pPr>
      <w:numPr>
        <w:numId w:val="39"/>
      </w:numPr>
      <w:overflowPunct w:val="0"/>
      <w:autoSpaceDE w:val="0"/>
      <w:autoSpaceDN w:val="0"/>
      <w:adjustRightInd w:val="0"/>
      <w:spacing w:after="220"/>
      <w:textAlignment w:val="baseline"/>
    </w:pPr>
    <w:rPr>
      <w:b/>
      <w:szCs w:val="20"/>
    </w:rPr>
  </w:style>
  <w:style w:type="paragraph" w:customStyle="1" w:styleId="A2">
    <w:name w:val="A2"/>
    <w:basedOn w:val="Normal"/>
    <w:qFormat/>
    <w:rsid w:val="0094584A"/>
    <w:pPr>
      <w:numPr>
        <w:ilvl w:val="1"/>
        <w:numId w:val="39"/>
      </w:numPr>
      <w:overflowPunct w:val="0"/>
      <w:autoSpaceDE w:val="0"/>
      <w:autoSpaceDN w:val="0"/>
      <w:adjustRightInd w:val="0"/>
      <w:spacing w:after="220"/>
      <w:textAlignment w:val="baseline"/>
    </w:pPr>
    <w:rPr>
      <w:szCs w:val="20"/>
    </w:rPr>
  </w:style>
  <w:style w:type="paragraph" w:customStyle="1" w:styleId="A3">
    <w:name w:val="A3"/>
    <w:basedOn w:val="Normal"/>
    <w:link w:val="A3Char1"/>
    <w:rsid w:val="0094584A"/>
    <w:pPr>
      <w:numPr>
        <w:ilvl w:val="2"/>
        <w:numId w:val="39"/>
      </w:numPr>
      <w:overflowPunct w:val="0"/>
      <w:autoSpaceDE w:val="0"/>
      <w:autoSpaceDN w:val="0"/>
      <w:adjustRightInd w:val="0"/>
      <w:spacing w:after="220"/>
      <w:textAlignment w:val="baseline"/>
    </w:pPr>
    <w:rPr>
      <w:szCs w:val="20"/>
    </w:rPr>
  </w:style>
  <w:style w:type="paragraph" w:customStyle="1" w:styleId="A4">
    <w:name w:val="A4"/>
    <w:basedOn w:val="Normal"/>
    <w:rsid w:val="0094584A"/>
    <w:pPr>
      <w:numPr>
        <w:ilvl w:val="3"/>
        <w:numId w:val="39"/>
      </w:numPr>
      <w:overflowPunct w:val="0"/>
      <w:autoSpaceDE w:val="0"/>
      <w:autoSpaceDN w:val="0"/>
      <w:adjustRightInd w:val="0"/>
      <w:spacing w:after="220"/>
      <w:textAlignment w:val="baseline"/>
    </w:pPr>
    <w:rPr>
      <w:szCs w:val="20"/>
    </w:rPr>
  </w:style>
  <w:style w:type="paragraph" w:customStyle="1" w:styleId="A5">
    <w:name w:val="A5"/>
    <w:basedOn w:val="Normal"/>
    <w:rsid w:val="0094584A"/>
    <w:pPr>
      <w:numPr>
        <w:ilvl w:val="4"/>
        <w:numId w:val="39"/>
      </w:numPr>
      <w:overflowPunct w:val="0"/>
      <w:autoSpaceDE w:val="0"/>
      <w:autoSpaceDN w:val="0"/>
      <w:adjustRightInd w:val="0"/>
      <w:spacing w:after="220"/>
      <w:textAlignment w:val="baseline"/>
    </w:pPr>
    <w:rPr>
      <w:szCs w:val="20"/>
    </w:rPr>
  </w:style>
  <w:style w:type="character" w:customStyle="1" w:styleId="A3Char1">
    <w:name w:val="A3 Char1"/>
    <w:link w:val="A3"/>
    <w:rsid w:val="00C05E48"/>
    <w:rPr>
      <w:rFonts w:ascii="Arial" w:eastAsia="Times New Roman" w:hAnsi="Arial"/>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1A61"/>
    <w:rPr>
      <w:rFonts w:ascii="Arial" w:eastAsia="Times New Roman" w:hAnsi="Arial"/>
      <w:lang w:eastAsia="en-US"/>
    </w:rPr>
  </w:style>
  <w:style w:type="paragraph" w:styleId="Heading1">
    <w:name w:val="heading 1"/>
    <w:aliases w:val="Centered 1 Char,Chapter Heading,Chapter Title,Section Heading,L1,Section,Chapter Hdg,Centered 1,h1"/>
    <w:basedOn w:val="Normal"/>
    <w:next w:val="Heading2"/>
    <w:link w:val="Heading1Char1"/>
    <w:uiPriority w:val="99"/>
    <w:qFormat/>
    <w:rsid w:val="00CC1A61"/>
    <w:pPr>
      <w:keepNext/>
      <w:tabs>
        <w:tab w:val="left" w:pos="3544"/>
      </w:tabs>
      <w:spacing w:after="360"/>
      <w:jc w:val="both"/>
      <w:outlineLvl w:val="0"/>
    </w:pPr>
    <w:rPr>
      <w:b/>
      <w:caps/>
    </w:rPr>
  </w:style>
  <w:style w:type="paragraph" w:styleId="Heading2">
    <w:name w:val="heading 2"/>
    <w:aliases w:val="Centered 2,Numbered - 2,PARA2,PA Major Section,h2,2,sub-sect,21,sub-sect1,22,sub-sect2,23,sub-sect3,24,sub-sect4,25,sub-sect5,211,sub-sect11,(1.1,1.2,1.3 etc),section header,Major,Major1,Major2,Major11,Heaidng 2,H2,l2,no section,PMP2,Ma"/>
    <w:basedOn w:val="Normal"/>
    <w:next w:val="Normal"/>
    <w:link w:val="Heading2Char"/>
    <w:uiPriority w:val="99"/>
    <w:qFormat/>
    <w:rsid w:val="00CC1A61"/>
    <w:pPr>
      <w:keepNext/>
      <w:tabs>
        <w:tab w:val="left" w:pos="3544"/>
      </w:tabs>
      <w:spacing w:before="480" w:after="240"/>
      <w:jc w:val="both"/>
      <w:outlineLvl w:val="1"/>
    </w:pPr>
    <w:rPr>
      <w:b/>
    </w:rPr>
  </w:style>
  <w:style w:type="paragraph" w:styleId="Heading3">
    <w:name w:val="heading 3"/>
    <w:aliases w:val="Centered 3,Para Heading 3,h3"/>
    <w:basedOn w:val="Normal"/>
    <w:next w:val="Normal"/>
    <w:link w:val="Heading3Char"/>
    <w:uiPriority w:val="99"/>
    <w:qFormat/>
    <w:rsid w:val="00CC1A61"/>
    <w:pPr>
      <w:keepNext/>
      <w:tabs>
        <w:tab w:val="num" w:pos="851"/>
        <w:tab w:val="left" w:pos="3544"/>
      </w:tabs>
      <w:spacing w:after="240"/>
      <w:ind w:left="851" w:hanging="851"/>
      <w:jc w:val="both"/>
      <w:outlineLvl w:val="2"/>
    </w:pPr>
  </w:style>
  <w:style w:type="paragraph" w:styleId="Heading4">
    <w:name w:val="heading 4"/>
    <w:basedOn w:val="Normal"/>
    <w:next w:val="Normal"/>
    <w:link w:val="Heading4Char"/>
    <w:uiPriority w:val="99"/>
    <w:qFormat/>
    <w:rsid w:val="00CC1A61"/>
    <w:pPr>
      <w:keepNext/>
      <w:tabs>
        <w:tab w:val="num" w:pos="864"/>
      </w:tabs>
      <w:ind w:left="864" w:hanging="864"/>
      <w:outlineLvl w:val="3"/>
    </w:pPr>
  </w:style>
  <w:style w:type="paragraph" w:styleId="Heading5">
    <w:name w:val="heading 5"/>
    <w:basedOn w:val="Normal"/>
    <w:next w:val="Normal"/>
    <w:link w:val="Heading5Char"/>
    <w:uiPriority w:val="99"/>
    <w:qFormat/>
    <w:rsid w:val="00CC1A61"/>
    <w:pPr>
      <w:keepNext/>
      <w:tabs>
        <w:tab w:val="num" w:pos="1008"/>
      </w:tabs>
      <w:ind w:left="1008" w:hanging="1008"/>
      <w:jc w:val="center"/>
      <w:outlineLvl w:val="4"/>
    </w:pPr>
    <w:rPr>
      <w:b/>
    </w:rPr>
  </w:style>
  <w:style w:type="paragraph" w:styleId="Heading6">
    <w:name w:val="heading 6"/>
    <w:basedOn w:val="Normal"/>
    <w:next w:val="Normal"/>
    <w:link w:val="Heading6Char"/>
    <w:uiPriority w:val="99"/>
    <w:qFormat/>
    <w:rsid w:val="00CC1A61"/>
    <w:pPr>
      <w:keepNext/>
      <w:tabs>
        <w:tab w:val="num" w:pos="1152"/>
      </w:tabs>
      <w:ind w:left="1152" w:hanging="1152"/>
      <w:outlineLvl w:val="5"/>
    </w:pPr>
    <w:rPr>
      <w:b/>
      <w:i/>
    </w:rPr>
  </w:style>
  <w:style w:type="paragraph" w:styleId="Heading7">
    <w:name w:val="heading 7"/>
    <w:basedOn w:val="Normal"/>
    <w:next w:val="Normal"/>
    <w:link w:val="Heading7Char"/>
    <w:uiPriority w:val="99"/>
    <w:qFormat/>
    <w:rsid w:val="00CC1A61"/>
    <w:pPr>
      <w:keepNext/>
      <w:tabs>
        <w:tab w:val="num" w:pos="1296"/>
      </w:tabs>
      <w:ind w:left="1296" w:hanging="1296"/>
      <w:jc w:val="center"/>
      <w:outlineLvl w:val="6"/>
    </w:pPr>
    <w:rPr>
      <w:b/>
      <w:sz w:val="36"/>
    </w:rPr>
  </w:style>
  <w:style w:type="paragraph" w:styleId="Heading8">
    <w:name w:val="heading 8"/>
    <w:basedOn w:val="Normal"/>
    <w:next w:val="Normal"/>
    <w:link w:val="Heading8Char"/>
    <w:uiPriority w:val="99"/>
    <w:qFormat/>
    <w:rsid w:val="00CC1A61"/>
    <w:pPr>
      <w:keepNext/>
      <w:tabs>
        <w:tab w:val="num" w:pos="1440"/>
      </w:tabs>
      <w:ind w:left="1440" w:hanging="1440"/>
      <w:jc w:val="both"/>
      <w:outlineLvl w:val="7"/>
    </w:pPr>
    <w:rPr>
      <w:b/>
      <w:i/>
    </w:rPr>
  </w:style>
  <w:style w:type="paragraph" w:styleId="Heading9">
    <w:name w:val="heading 9"/>
    <w:basedOn w:val="Normal"/>
    <w:next w:val="Normal"/>
    <w:link w:val="Heading9Char"/>
    <w:uiPriority w:val="99"/>
    <w:qFormat/>
    <w:rsid w:val="00CC1A61"/>
    <w:pPr>
      <w:keepNext/>
      <w:tabs>
        <w:tab w:val="num" w:pos="1584"/>
      </w:tabs>
      <w:ind w:left="1584" w:hanging="1584"/>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ntered 1 Char Char,Chapter Heading Char,Chapter Title Char,Section Heading Char,L1 Char,Section Char,Chapter Hdg Char,Centered 1 Char1,h1 Char"/>
    <w:basedOn w:val="DefaultParagraphFont"/>
    <w:uiPriority w:val="99"/>
    <w:locked/>
    <w:rsid w:val="00F1499F"/>
    <w:rPr>
      <w:rFonts w:ascii="Cambria" w:hAnsi="Cambria" w:cs="Times New Roman"/>
      <w:b/>
      <w:bCs/>
      <w:kern w:val="32"/>
      <w:sz w:val="32"/>
      <w:szCs w:val="32"/>
      <w:lang w:eastAsia="en-US"/>
    </w:rPr>
  </w:style>
  <w:style w:type="character" w:customStyle="1" w:styleId="Heading2Char">
    <w:name w:val="Heading 2 Char"/>
    <w:aliases w:val="Centered 2 Char,Numbered - 2 Char,PARA2 Char,PA Major Section Char,h2 Char,2 Char,sub-sect Char,21 Char,sub-sect1 Char,22 Char,sub-sect2 Char,23 Char,sub-sect3 Char,24 Char,sub-sect4 Char,25 Char,sub-sect5 Char,211 Char,sub-sect11 Char"/>
    <w:basedOn w:val="DefaultParagraphFont"/>
    <w:link w:val="Heading2"/>
    <w:uiPriority w:val="99"/>
    <w:locked/>
    <w:rsid w:val="00CC1A61"/>
    <w:rPr>
      <w:rFonts w:ascii="Arial" w:hAnsi="Arial" w:cs="Times New Roman"/>
      <w:b/>
    </w:rPr>
  </w:style>
  <w:style w:type="character" w:customStyle="1" w:styleId="Heading3Char">
    <w:name w:val="Heading 3 Char"/>
    <w:aliases w:val="Centered 3 Char,Para Heading 3 Char,h3 Char"/>
    <w:basedOn w:val="DefaultParagraphFont"/>
    <w:link w:val="Heading3"/>
    <w:uiPriority w:val="99"/>
    <w:locked/>
    <w:rsid w:val="00CC1A61"/>
    <w:rPr>
      <w:rFonts w:ascii="Arial" w:eastAsia="Times New Roman" w:hAnsi="Arial"/>
      <w:lang w:eastAsia="en-US"/>
    </w:rPr>
  </w:style>
  <w:style w:type="character" w:customStyle="1" w:styleId="Heading4Char">
    <w:name w:val="Heading 4 Char"/>
    <w:basedOn w:val="DefaultParagraphFont"/>
    <w:link w:val="Heading4"/>
    <w:uiPriority w:val="99"/>
    <w:locked/>
    <w:rsid w:val="00CC1A61"/>
    <w:rPr>
      <w:rFonts w:ascii="Arial" w:eastAsia="Times New Roman" w:hAnsi="Arial"/>
      <w:lang w:eastAsia="en-US"/>
    </w:rPr>
  </w:style>
  <w:style w:type="character" w:customStyle="1" w:styleId="Heading5Char">
    <w:name w:val="Heading 5 Char"/>
    <w:basedOn w:val="DefaultParagraphFont"/>
    <w:link w:val="Heading5"/>
    <w:uiPriority w:val="99"/>
    <w:locked/>
    <w:rsid w:val="00CC1A61"/>
    <w:rPr>
      <w:rFonts w:ascii="Arial" w:eastAsia="Times New Roman" w:hAnsi="Arial"/>
      <w:b/>
      <w:lang w:eastAsia="en-US"/>
    </w:rPr>
  </w:style>
  <w:style w:type="character" w:customStyle="1" w:styleId="Heading6Char">
    <w:name w:val="Heading 6 Char"/>
    <w:basedOn w:val="DefaultParagraphFont"/>
    <w:link w:val="Heading6"/>
    <w:uiPriority w:val="99"/>
    <w:locked/>
    <w:rsid w:val="00CC1A61"/>
    <w:rPr>
      <w:rFonts w:ascii="Arial" w:eastAsia="Times New Roman" w:hAnsi="Arial"/>
      <w:b/>
      <w:i/>
      <w:lang w:eastAsia="en-US"/>
    </w:rPr>
  </w:style>
  <w:style w:type="character" w:customStyle="1" w:styleId="Heading7Char">
    <w:name w:val="Heading 7 Char"/>
    <w:basedOn w:val="DefaultParagraphFont"/>
    <w:link w:val="Heading7"/>
    <w:uiPriority w:val="99"/>
    <w:locked/>
    <w:rsid w:val="00CC1A61"/>
    <w:rPr>
      <w:rFonts w:ascii="Arial" w:eastAsia="Times New Roman" w:hAnsi="Arial"/>
      <w:b/>
      <w:sz w:val="36"/>
      <w:lang w:eastAsia="en-US"/>
    </w:rPr>
  </w:style>
  <w:style w:type="character" w:customStyle="1" w:styleId="Heading8Char">
    <w:name w:val="Heading 8 Char"/>
    <w:basedOn w:val="DefaultParagraphFont"/>
    <w:link w:val="Heading8"/>
    <w:uiPriority w:val="99"/>
    <w:locked/>
    <w:rsid w:val="00CC1A61"/>
    <w:rPr>
      <w:rFonts w:ascii="Arial" w:eastAsia="Times New Roman" w:hAnsi="Arial"/>
      <w:b/>
      <w:i/>
      <w:lang w:eastAsia="en-US"/>
    </w:rPr>
  </w:style>
  <w:style w:type="character" w:customStyle="1" w:styleId="Heading9Char">
    <w:name w:val="Heading 9 Char"/>
    <w:basedOn w:val="DefaultParagraphFont"/>
    <w:link w:val="Heading9"/>
    <w:uiPriority w:val="99"/>
    <w:locked/>
    <w:rsid w:val="00CC1A61"/>
    <w:rPr>
      <w:rFonts w:ascii="Arial" w:eastAsia="Times New Roman" w:hAnsi="Arial"/>
      <w:b/>
      <w:i/>
      <w:lang w:eastAsia="en-US"/>
    </w:rPr>
  </w:style>
  <w:style w:type="character" w:customStyle="1" w:styleId="Heading1Char1">
    <w:name w:val="Heading 1 Char1"/>
    <w:aliases w:val="Centered 1 Char Char1,Chapter Heading Char1,Chapter Title Char1,Section Heading Char1,L1 Char1,Section Char1,Chapter Hdg Char1,Centered 1 Char2,h1 Char1"/>
    <w:basedOn w:val="DefaultParagraphFont"/>
    <w:link w:val="Heading1"/>
    <w:uiPriority w:val="99"/>
    <w:locked/>
    <w:rsid w:val="00CC1A61"/>
    <w:rPr>
      <w:rFonts w:ascii="Arial" w:hAnsi="Arial" w:cs="Times New Roman"/>
      <w:b/>
      <w:caps/>
    </w:rPr>
  </w:style>
  <w:style w:type="paragraph" w:styleId="BodyTextIndent">
    <w:name w:val="Body Text Indent"/>
    <w:basedOn w:val="Normal"/>
    <w:link w:val="BodyTextIndentChar"/>
    <w:uiPriority w:val="99"/>
    <w:rsid w:val="00CC1A61"/>
    <w:pPr>
      <w:ind w:left="2835"/>
      <w:jc w:val="both"/>
    </w:pPr>
  </w:style>
  <w:style w:type="character" w:customStyle="1" w:styleId="BodyTextIndentChar">
    <w:name w:val="Body Text Indent Char"/>
    <w:basedOn w:val="DefaultParagraphFont"/>
    <w:link w:val="BodyTextIndent"/>
    <w:uiPriority w:val="99"/>
    <w:locked/>
    <w:rsid w:val="00CC1A61"/>
    <w:rPr>
      <w:rFonts w:ascii="Arial" w:hAnsi="Arial" w:cs="Times New Roman"/>
    </w:rPr>
  </w:style>
  <w:style w:type="paragraph" w:styleId="DocumentMap">
    <w:name w:val="Document Map"/>
    <w:basedOn w:val="Normal"/>
    <w:link w:val="DocumentMapChar"/>
    <w:uiPriority w:val="99"/>
    <w:semiHidden/>
    <w:rsid w:val="00CC1A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C1A61"/>
    <w:rPr>
      <w:rFonts w:ascii="Tahoma" w:hAnsi="Tahoma" w:cs="Tahoma"/>
      <w:shd w:val="clear" w:color="auto" w:fill="000080"/>
    </w:rPr>
  </w:style>
  <w:style w:type="character" w:styleId="PageNumber">
    <w:name w:val="page number"/>
    <w:basedOn w:val="DefaultParagraphFont"/>
    <w:uiPriority w:val="99"/>
    <w:rsid w:val="00CC1A61"/>
    <w:rPr>
      <w:rFonts w:cs="Times New Roman"/>
    </w:rPr>
  </w:style>
  <w:style w:type="paragraph" w:styleId="Footer">
    <w:name w:val="footer"/>
    <w:basedOn w:val="Normal"/>
    <w:link w:val="FooterChar"/>
    <w:uiPriority w:val="99"/>
    <w:rsid w:val="00CC1A61"/>
    <w:pPr>
      <w:tabs>
        <w:tab w:val="center" w:pos="4320"/>
        <w:tab w:val="right" w:pos="8640"/>
      </w:tabs>
    </w:pPr>
    <w:rPr>
      <w:lang w:val="en-US"/>
    </w:rPr>
  </w:style>
  <w:style w:type="character" w:customStyle="1" w:styleId="FooterChar">
    <w:name w:val="Footer Char"/>
    <w:basedOn w:val="DefaultParagraphFont"/>
    <w:link w:val="Footer"/>
    <w:uiPriority w:val="99"/>
    <w:locked/>
    <w:rsid w:val="00CC1A61"/>
    <w:rPr>
      <w:rFonts w:ascii="Arial" w:hAnsi="Arial" w:cs="Times New Roman"/>
      <w:lang w:val="en-US"/>
    </w:rPr>
  </w:style>
  <w:style w:type="paragraph" w:styleId="Header">
    <w:name w:val="header"/>
    <w:basedOn w:val="Normal"/>
    <w:link w:val="HeaderChar"/>
    <w:uiPriority w:val="99"/>
    <w:rsid w:val="00CC1A61"/>
    <w:pPr>
      <w:tabs>
        <w:tab w:val="center" w:pos="4320"/>
        <w:tab w:val="right" w:pos="8640"/>
      </w:tabs>
    </w:pPr>
    <w:rPr>
      <w:lang w:val="en-US"/>
    </w:rPr>
  </w:style>
  <w:style w:type="character" w:customStyle="1" w:styleId="HeaderChar">
    <w:name w:val="Header Char"/>
    <w:basedOn w:val="DefaultParagraphFont"/>
    <w:link w:val="Header"/>
    <w:uiPriority w:val="99"/>
    <w:locked/>
    <w:rsid w:val="00CC1A61"/>
    <w:rPr>
      <w:rFonts w:ascii="Arial" w:hAnsi="Arial" w:cs="Times New Roman"/>
      <w:lang w:val="en-US"/>
    </w:rPr>
  </w:style>
  <w:style w:type="paragraph" w:customStyle="1" w:styleId="Highlight">
    <w:name w:val="Highlight"/>
    <w:basedOn w:val="Normal"/>
    <w:uiPriority w:val="99"/>
    <w:rsid w:val="00CC1A61"/>
    <w:rPr>
      <w:i/>
      <w:iCs/>
      <w:color w:val="5396B8"/>
      <w:sz w:val="20"/>
    </w:rPr>
  </w:style>
  <w:style w:type="character" w:styleId="Hyperlink">
    <w:name w:val="Hyperlink"/>
    <w:basedOn w:val="DefaultParagraphFont"/>
    <w:uiPriority w:val="99"/>
    <w:rsid w:val="00CC1A61"/>
    <w:rPr>
      <w:rFonts w:cs="Times New Roman"/>
      <w:color w:val="0000FF"/>
      <w:u w:val="single"/>
    </w:rPr>
  </w:style>
  <w:style w:type="paragraph" w:customStyle="1" w:styleId="reporttext">
    <w:name w:val="report text"/>
    <w:basedOn w:val="Normal"/>
    <w:uiPriority w:val="99"/>
    <w:rsid w:val="00CC1A61"/>
    <w:pPr>
      <w:ind w:left="2835"/>
    </w:pPr>
    <w:rPr>
      <w:i/>
      <w:iCs/>
    </w:rPr>
  </w:style>
  <w:style w:type="paragraph" w:styleId="Title">
    <w:name w:val="Title"/>
    <w:basedOn w:val="Normal"/>
    <w:link w:val="TitleChar"/>
    <w:uiPriority w:val="99"/>
    <w:qFormat/>
    <w:rsid w:val="00CC1A61"/>
    <w:pPr>
      <w:jc w:val="center"/>
    </w:pPr>
    <w:rPr>
      <w:b/>
    </w:rPr>
  </w:style>
  <w:style w:type="character" w:customStyle="1" w:styleId="TitleChar">
    <w:name w:val="Title Char"/>
    <w:basedOn w:val="DefaultParagraphFont"/>
    <w:link w:val="Title"/>
    <w:uiPriority w:val="99"/>
    <w:locked/>
    <w:rsid w:val="00CC1A61"/>
    <w:rPr>
      <w:rFonts w:ascii="Arial" w:hAnsi="Arial" w:cs="Times New Roman"/>
      <w:b/>
    </w:rPr>
  </w:style>
  <w:style w:type="paragraph" w:styleId="TOC1">
    <w:name w:val="toc 1"/>
    <w:basedOn w:val="Normal"/>
    <w:next w:val="Normal"/>
    <w:autoRedefine/>
    <w:uiPriority w:val="39"/>
    <w:rsid w:val="00CC1A61"/>
    <w:pPr>
      <w:tabs>
        <w:tab w:val="left" w:pos="480"/>
        <w:tab w:val="right" w:leader="dot" w:pos="9072"/>
      </w:tabs>
      <w:spacing w:before="180" w:after="120"/>
    </w:pPr>
    <w:rPr>
      <w:rFonts w:cs="Arial"/>
      <w:b/>
      <w:bCs/>
      <w:caps/>
      <w:noProof/>
      <w:szCs w:val="24"/>
      <w:lang w:val="en-US"/>
    </w:rPr>
  </w:style>
  <w:style w:type="paragraph" w:styleId="TOC2">
    <w:name w:val="toc 2"/>
    <w:basedOn w:val="Normal"/>
    <w:next w:val="Normal"/>
    <w:uiPriority w:val="39"/>
    <w:rsid w:val="00CC1A61"/>
    <w:pPr>
      <w:tabs>
        <w:tab w:val="left" w:pos="800"/>
        <w:tab w:val="right" w:leader="dot" w:pos="9072"/>
      </w:tabs>
      <w:ind w:left="200"/>
    </w:pPr>
    <w:rPr>
      <w:bCs/>
      <w:noProof/>
      <w:szCs w:val="24"/>
    </w:rPr>
  </w:style>
  <w:style w:type="paragraph" w:customStyle="1" w:styleId="Appx">
    <w:name w:val="Appx"/>
    <w:basedOn w:val="Heading1"/>
    <w:uiPriority w:val="99"/>
    <w:rsid w:val="00CC1A61"/>
    <w:pPr>
      <w:tabs>
        <w:tab w:val="clear" w:pos="3544"/>
      </w:tabs>
      <w:jc w:val="center"/>
    </w:pPr>
  </w:style>
  <w:style w:type="paragraph" w:styleId="TOC3">
    <w:name w:val="toc 3"/>
    <w:basedOn w:val="Normal"/>
    <w:next w:val="Normal"/>
    <w:autoRedefine/>
    <w:uiPriority w:val="99"/>
    <w:semiHidden/>
    <w:rsid w:val="00CC1A61"/>
    <w:pPr>
      <w:ind w:left="480"/>
    </w:pPr>
  </w:style>
  <w:style w:type="paragraph" w:styleId="TOC4">
    <w:name w:val="toc 4"/>
    <w:basedOn w:val="Normal"/>
    <w:next w:val="Normal"/>
    <w:autoRedefine/>
    <w:uiPriority w:val="99"/>
    <w:semiHidden/>
    <w:rsid w:val="00CC1A61"/>
    <w:pPr>
      <w:ind w:left="720"/>
    </w:pPr>
  </w:style>
  <w:style w:type="paragraph" w:styleId="TOC5">
    <w:name w:val="toc 5"/>
    <w:basedOn w:val="Normal"/>
    <w:next w:val="Normal"/>
    <w:autoRedefine/>
    <w:uiPriority w:val="99"/>
    <w:semiHidden/>
    <w:rsid w:val="00CC1A61"/>
    <w:pPr>
      <w:ind w:left="960"/>
    </w:pPr>
  </w:style>
  <w:style w:type="paragraph" w:styleId="TOC6">
    <w:name w:val="toc 6"/>
    <w:basedOn w:val="Normal"/>
    <w:next w:val="Normal"/>
    <w:autoRedefine/>
    <w:uiPriority w:val="99"/>
    <w:semiHidden/>
    <w:rsid w:val="00CC1A61"/>
    <w:pPr>
      <w:ind w:left="1200"/>
    </w:pPr>
  </w:style>
  <w:style w:type="paragraph" w:styleId="TOC7">
    <w:name w:val="toc 7"/>
    <w:basedOn w:val="Normal"/>
    <w:next w:val="Normal"/>
    <w:autoRedefine/>
    <w:uiPriority w:val="99"/>
    <w:semiHidden/>
    <w:rsid w:val="00CC1A61"/>
    <w:pPr>
      <w:ind w:left="1440"/>
    </w:pPr>
  </w:style>
  <w:style w:type="paragraph" w:styleId="TOC8">
    <w:name w:val="toc 8"/>
    <w:basedOn w:val="Normal"/>
    <w:next w:val="Normal"/>
    <w:autoRedefine/>
    <w:uiPriority w:val="99"/>
    <w:semiHidden/>
    <w:rsid w:val="00CC1A61"/>
    <w:pPr>
      <w:ind w:left="1680"/>
    </w:pPr>
  </w:style>
  <w:style w:type="paragraph" w:styleId="TOC9">
    <w:name w:val="toc 9"/>
    <w:basedOn w:val="Normal"/>
    <w:next w:val="Normal"/>
    <w:autoRedefine/>
    <w:uiPriority w:val="99"/>
    <w:semiHidden/>
    <w:rsid w:val="00CC1A61"/>
    <w:pPr>
      <w:ind w:left="1920"/>
    </w:pPr>
  </w:style>
  <w:style w:type="paragraph" w:customStyle="1" w:styleId="Bullet1Centered">
    <w:name w:val="Bullet_1 Centered"/>
    <w:basedOn w:val="Normal"/>
    <w:next w:val="Bullet2Centered"/>
    <w:uiPriority w:val="99"/>
    <w:rsid w:val="00CC1A61"/>
    <w:pPr>
      <w:numPr>
        <w:numId w:val="18"/>
      </w:numPr>
      <w:tabs>
        <w:tab w:val="left" w:pos="3402"/>
      </w:tabs>
      <w:spacing w:after="120"/>
      <w:jc w:val="both"/>
    </w:pPr>
  </w:style>
  <w:style w:type="paragraph" w:customStyle="1" w:styleId="Bullet2Centered">
    <w:name w:val="Bullet_2 Centered"/>
    <w:basedOn w:val="Bullet1Centered"/>
    <w:uiPriority w:val="99"/>
    <w:rsid w:val="00CC1A61"/>
    <w:pPr>
      <w:numPr>
        <w:ilvl w:val="1"/>
      </w:numPr>
      <w:tabs>
        <w:tab w:val="num" w:pos="851"/>
        <w:tab w:val="left" w:pos="3969"/>
      </w:tabs>
      <w:ind w:left="3969" w:hanging="567"/>
    </w:pPr>
  </w:style>
  <w:style w:type="paragraph" w:styleId="BalloonText">
    <w:name w:val="Balloon Text"/>
    <w:basedOn w:val="Normal"/>
    <w:link w:val="BalloonTextChar"/>
    <w:uiPriority w:val="99"/>
    <w:semiHidden/>
    <w:rsid w:val="00CC1A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A61"/>
    <w:rPr>
      <w:rFonts w:ascii="Tahoma" w:hAnsi="Tahoma" w:cs="Tahoma"/>
      <w:sz w:val="16"/>
      <w:szCs w:val="16"/>
    </w:rPr>
  </w:style>
  <w:style w:type="character" w:customStyle="1" w:styleId="Heading1CharChar">
    <w:name w:val="Heading 1 Char Char"/>
    <w:aliases w:val="Centered 1 Char Char2,Chapter Heading Char2,Chapter Title Char2,Section Heading Char2,L1 Char2,Section Char2,Chapter Hdg Char2,Centered 1 Char11,h1 Char Char"/>
    <w:uiPriority w:val="99"/>
    <w:rsid w:val="00CC1A61"/>
    <w:rPr>
      <w:rFonts w:ascii="Arial" w:hAnsi="Arial"/>
      <w:b/>
      <w:caps/>
      <w:sz w:val="22"/>
      <w:lang w:val="en-GB" w:eastAsia="en-US"/>
    </w:rPr>
  </w:style>
  <w:style w:type="paragraph" w:styleId="NormalWeb">
    <w:name w:val="Normal (Web)"/>
    <w:basedOn w:val="Normal"/>
    <w:uiPriority w:val="99"/>
    <w:rsid w:val="00CC1A61"/>
    <w:pPr>
      <w:spacing w:before="100" w:beforeAutospacing="1" w:after="100" w:afterAutospacing="1"/>
    </w:pPr>
    <w:rPr>
      <w:rFonts w:ascii="Times New Roman" w:hAnsi="Times New Roman"/>
      <w:szCs w:val="24"/>
      <w:lang w:val="en-US"/>
    </w:rPr>
  </w:style>
  <w:style w:type="paragraph" w:customStyle="1" w:styleId="BodyText1">
    <w:name w:val="Body Text1"/>
    <w:basedOn w:val="Normal"/>
    <w:uiPriority w:val="99"/>
    <w:rsid w:val="00CC1A61"/>
    <w:pPr>
      <w:spacing w:after="120"/>
      <w:ind w:left="2835"/>
      <w:jc w:val="both"/>
    </w:pPr>
  </w:style>
  <w:style w:type="character" w:styleId="CommentReference">
    <w:name w:val="annotation reference"/>
    <w:basedOn w:val="DefaultParagraphFont"/>
    <w:uiPriority w:val="99"/>
    <w:rsid w:val="00CC1A61"/>
    <w:rPr>
      <w:rFonts w:cs="Times New Roman"/>
      <w:sz w:val="16"/>
    </w:rPr>
  </w:style>
  <w:style w:type="paragraph" w:styleId="CommentText">
    <w:name w:val="annotation text"/>
    <w:basedOn w:val="Normal"/>
    <w:link w:val="CommentTextChar"/>
    <w:uiPriority w:val="99"/>
    <w:rsid w:val="00CC1A61"/>
    <w:rPr>
      <w:sz w:val="20"/>
    </w:rPr>
  </w:style>
  <w:style w:type="character" w:customStyle="1" w:styleId="CommentTextChar">
    <w:name w:val="Comment Text Char"/>
    <w:basedOn w:val="DefaultParagraphFont"/>
    <w:link w:val="CommentText"/>
    <w:uiPriority w:val="99"/>
    <w:locked/>
    <w:rsid w:val="00CC1A61"/>
    <w:rPr>
      <w:rFonts w:ascii="Arial" w:hAnsi="Arial" w:cs="Times New Roman"/>
      <w:sz w:val="20"/>
    </w:rPr>
  </w:style>
  <w:style w:type="paragraph" w:styleId="CommentSubject">
    <w:name w:val="annotation subject"/>
    <w:basedOn w:val="CommentText"/>
    <w:next w:val="CommentText"/>
    <w:link w:val="CommentSubjectChar"/>
    <w:uiPriority w:val="99"/>
    <w:semiHidden/>
    <w:rsid w:val="00CC1A61"/>
    <w:rPr>
      <w:b/>
      <w:bCs/>
    </w:rPr>
  </w:style>
  <w:style w:type="character" w:customStyle="1" w:styleId="CommentSubjectChar">
    <w:name w:val="Comment Subject Char"/>
    <w:basedOn w:val="CommentTextChar"/>
    <w:link w:val="CommentSubject"/>
    <w:uiPriority w:val="99"/>
    <w:semiHidden/>
    <w:locked/>
    <w:rsid w:val="00CC1A61"/>
    <w:rPr>
      <w:rFonts w:ascii="Arial" w:hAnsi="Arial" w:cs="Times New Roman"/>
      <w:b/>
      <w:bCs/>
      <w:sz w:val="20"/>
    </w:rPr>
  </w:style>
  <w:style w:type="paragraph" w:customStyle="1" w:styleId="BodyText">
    <w:name w:val="BodyText"/>
    <w:basedOn w:val="Normal"/>
    <w:autoRedefine/>
    <w:uiPriority w:val="99"/>
    <w:rsid w:val="00CC1A61"/>
    <w:pPr>
      <w:tabs>
        <w:tab w:val="left" w:pos="1080"/>
        <w:tab w:val="left" w:pos="3780"/>
        <w:tab w:val="left" w:pos="5220"/>
      </w:tabs>
      <w:spacing w:before="120"/>
      <w:ind w:left="1134" w:right="284"/>
      <w:jc w:val="both"/>
    </w:pPr>
    <w:rPr>
      <w:szCs w:val="24"/>
    </w:rPr>
  </w:style>
  <w:style w:type="character" w:customStyle="1" w:styleId="reportfpl2">
    <w:name w:val="reportfpl 2"/>
    <w:basedOn w:val="DefaultParagraphFont"/>
    <w:uiPriority w:val="99"/>
    <w:rsid w:val="00CC1A61"/>
    <w:rPr>
      <w:rFonts w:cs="Times New Roman"/>
    </w:rPr>
  </w:style>
  <w:style w:type="character" w:customStyle="1" w:styleId="reportfpl3">
    <w:name w:val="reportfpl 3"/>
    <w:basedOn w:val="DefaultParagraphFont"/>
    <w:uiPriority w:val="99"/>
    <w:rsid w:val="00CC1A61"/>
    <w:rPr>
      <w:rFonts w:cs="Times New Roman"/>
    </w:rPr>
  </w:style>
  <w:style w:type="character" w:customStyle="1" w:styleId="a">
    <w:name w:val="_a"/>
    <w:basedOn w:val="DefaultParagraphFont"/>
    <w:uiPriority w:val="99"/>
    <w:rsid w:val="00CC1A61"/>
    <w:rPr>
      <w:rFonts w:cs="Times New Roman"/>
    </w:rPr>
  </w:style>
  <w:style w:type="paragraph" w:customStyle="1" w:styleId="Notes">
    <w:name w:val="Notes"/>
    <w:basedOn w:val="Normal"/>
    <w:uiPriority w:val="99"/>
    <w:rsid w:val="00CC1A61"/>
  </w:style>
  <w:style w:type="paragraph" w:customStyle="1" w:styleId="Bullet1Left">
    <w:name w:val="Bullet_1 Left"/>
    <w:basedOn w:val="Normal"/>
    <w:uiPriority w:val="99"/>
    <w:rsid w:val="00CC1A61"/>
    <w:pPr>
      <w:numPr>
        <w:ilvl w:val="1"/>
        <w:numId w:val="19"/>
      </w:numPr>
    </w:pPr>
    <w:rPr>
      <w:rFonts w:ascii="Times New Roman" w:hAnsi="Times New Roman"/>
      <w:szCs w:val="24"/>
    </w:rPr>
  </w:style>
  <w:style w:type="paragraph" w:customStyle="1" w:styleId="Bullet1">
    <w:name w:val="Bullet 1"/>
    <w:basedOn w:val="Normal"/>
    <w:uiPriority w:val="99"/>
    <w:rsid w:val="00CC1A61"/>
    <w:pPr>
      <w:numPr>
        <w:numId w:val="20"/>
      </w:numPr>
      <w:spacing w:after="120"/>
      <w:jc w:val="both"/>
    </w:pPr>
    <w:rPr>
      <w:rFonts w:cs="Arial"/>
      <w:szCs w:val="20"/>
    </w:rPr>
  </w:style>
  <w:style w:type="paragraph" w:customStyle="1" w:styleId="fplreport2">
    <w:name w:val="fplreport2"/>
    <w:basedOn w:val="Normal"/>
    <w:uiPriority w:val="99"/>
    <w:rsid w:val="00CC1A61"/>
    <w:pPr>
      <w:widowControl w:val="0"/>
      <w:numPr>
        <w:ilvl w:val="1"/>
        <w:numId w:val="22"/>
      </w:numPr>
      <w:tabs>
        <w:tab w:val="num" w:pos="360"/>
      </w:tabs>
      <w:autoSpaceDE w:val="0"/>
      <w:autoSpaceDN w:val="0"/>
      <w:adjustRightInd w:val="0"/>
      <w:ind w:left="720" w:hanging="720"/>
      <w:outlineLvl w:val="1"/>
    </w:pPr>
    <w:rPr>
      <w:rFonts w:ascii="Times New Roman" w:hAnsi="Times New Roman"/>
      <w:sz w:val="24"/>
      <w:szCs w:val="24"/>
      <w:lang w:val="en-US" w:eastAsia="en-GB"/>
    </w:rPr>
  </w:style>
  <w:style w:type="paragraph" w:customStyle="1" w:styleId="Char">
    <w:name w:val="Char"/>
    <w:basedOn w:val="Normal"/>
    <w:uiPriority w:val="99"/>
    <w:rsid w:val="00CC1A61"/>
    <w:pPr>
      <w:spacing w:after="160" w:line="240" w:lineRule="exact"/>
      <w:jc w:val="both"/>
    </w:pPr>
    <w:rPr>
      <w:iCs/>
      <w:sz w:val="20"/>
      <w:szCs w:val="20"/>
      <w:lang w:val="en-US"/>
    </w:rPr>
  </w:style>
  <w:style w:type="paragraph" w:customStyle="1" w:styleId="body">
    <w:name w:val="body"/>
    <w:basedOn w:val="Normal"/>
    <w:uiPriority w:val="99"/>
    <w:rsid w:val="00CC1A61"/>
    <w:pPr>
      <w:spacing w:before="60" w:after="60"/>
    </w:pPr>
    <w:rPr>
      <w:sz w:val="20"/>
      <w:szCs w:val="24"/>
    </w:rPr>
  </w:style>
  <w:style w:type="paragraph" w:styleId="BodyText0">
    <w:name w:val="Body Text"/>
    <w:aliases w:val="Document,bt,Body Text2,Body New,Report,1body,BodText,body text,Body Txt,contents"/>
    <w:basedOn w:val="Normal"/>
    <w:link w:val="BodyTextChar"/>
    <w:uiPriority w:val="99"/>
    <w:rsid w:val="00CC1A61"/>
    <w:pPr>
      <w:spacing w:after="120"/>
    </w:pPr>
  </w:style>
  <w:style w:type="character" w:customStyle="1" w:styleId="BodyTextChar">
    <w:name w:val="Body Text Char"/>
    <w:aliases w:val="Document Char,bt Char,Body Text2 Char,Body New Char,Report Char,1body Char,BodText Char,body text Char,Body Txt Char,contents Char"/>
    <w:basedOn w:val="DefaultParagraphFont"/>
    <w:link w:val="BodyText0"/>
    <w:uiPriority w:val="99"/>
    <w:locked/>
    <w:rsid w:val="00CC1A61"/>
    <w:rPr>
      <w:rFonts w:ascii="Arial" w:hAnsi="Arial" w:cs="Times New Roman"/>
    </w:rPr>
  </w:style>
  <w:style w:type="paragraph" w:styleId="ListBullet">
    <w:name w:val="List Bullet"/>
    <w:basedOn w:val="Normal"/>
    <w:autoRedefine/>
    <w:uiPriority w:val="99"/>
    <w:rsid w:val="00CC1A61"/>
    <w:pPr>
      <w:tabs>
        <w:tab w:val="num" w:pos="360"/>
      </w:tabs>
      <w:ind w:left="360" w:hanging="360"/>
    </w:pPr>
    <w:rPr>
      <w:rFonts w:cs="Arial"/>
      <w:szCs w:val="24"/>
    </w:rPr>
  </w:style>
  <w:style w:type="paragraph" w:customStyle="1" w:styleId="Default">
    <w:name w:val="Default"/>
    <w:uiPriority w:val="99"/>
    <w:rsid w:val="00CC1A61"/>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rsid w:val="00CC1A61"/>
    <w:pPr>
      <w:spacing w:after="120" w:line="480" w:lineRule="auto"/>
    </w:pPr>
  </w:style>
  <w:style w:type="character" w:customStyle="1" w:styleId="BodyText2Char">
    <w:name w:val="Body Text 2 Char"/>
    <w:basedOn w:val="DefaultParagraphFont"/>
    <w:link w:val="BodyText2"/>
    <w:uiPriority w:val="99"/>
    <w:locked/>
    <w:rsid w:val="00CC1A61"/>
    <w:rPr>
      <w:rFonts w:ascii="Arial" w:hAnsi="Arial" w:cs="Times New Roman"/>
    </w:rPr>
  </w:style>
  <w:style w:type="paragraph" w:styleId="BodyText3">
    <w:name w:val="Body Text 3"/>
    <w:basedOn w:val="Normal"/>
    <w:link w:val="BodyText3Char"/>
    <w:uiPriority w:val="99"/>
    <w:rsid w:val="00CC1A61"/>
    <w:pPr>
      <w:spacing w:after="120"/>
    </w:pPr>
    <w:rPr>
      <w:sz w:val="16"/>
      <w:szCs w:val="16"/>
    </w:rPr>
  </w:style>
  <w:style w:type="character" w:customStyle="1" w:styleId="BodyText3Char">
    <w:name w:val="Body Text 3 Char"/>
    <w:basedOn w:val="DefaultParagraphFont"/>
    <w:link w:val="BodyText3"/>
    <w:uiPriority w:val="99"/>
    <w:locked/>
    <w:rsid w:val="00CC1A61"/>
    <w:rPr>
      <w:rFonts w:ascii="Arial" w:hAnsi="Arial" w:cs="Times New Roman"/>
      <w:sz w:val="16"/>
      <w:szCs w:val="16"/>
    </w:rPr>
  </w:style>
  <w:style w:type="paragraph" w:styleId="BodyTextIndent2">
    <w:name w:val="Body Text Indent 2"/>
    <w:basedOn w:val="Normal"/>
    <w:link w:val="BodyTextIndent2Char"/>
    <w:uiPriority w:val="99"/>
    <w:rsid w:val="00CC1A61"/>
    <w:pPr>
      <w:spacing w:after="120" w:line="480" w:lineRule="auto"/>
      <w:ind w:left="283"/>
    </w:pPr>
  </w:style>
  <w:style w:type="character" w:customStyle="1" w:styleId="BodyTextIndent2Char">
    <w:name w:val="Body Text Indent 2 Char"/>
    <w:basedOn w:val="DefaultParagraphFont"/>
    <w:link w:val="BodyTextIndent2"/>
    <w:uiPriority w:val="99"/>
    <w:locked/>
    <w:rsid w:val="00CC1A61"/>
    <w:rPr>
      <w:rFonts w:ascii="Arial" w:hAnsi="Arial" w:cs="Times New Roman"/>
    </w:rPr>
  </w:style>
  <w:style w:type="paragraph" w:styleId="BodyTextIndent3">
    <w:name w:val="Body Text Indent 3"/>
    <w:basedOn w:val="Normal"/>
    <w:link w:val="BodyTextIndent3Char"/>
    <w:uiPriority w:val="99"/>
    <w:rsid w:val="00CC1A6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C1A61"/>
    <w:rPr>
      <w:rFonts w:ascii="Arial" w:hAnsi="Arial" w:cs="Times New Roman"/>
      <w:sz w:val="16"/>
      <w:szCs w:val="16"/>
    </w:rPr>
  </w:style>
  <w:style w:type="character" w:styleId="Strong">
    <w:name w:val="Strong"/>
    <w:basedOn w:val="DefaultParagraphFont"/>
    <w:uiPriority w:val="99"/>
    <w:qFormat/>
    <w:rsid w:val="00CC1A61"/>
    <w:rPr>
      <w:rFonts w:cs="Times New Roman"/>
      <w:b/>
    </w:rPr>
  </w:style>
  <w:style w:type="paragraph" w:styleId="Caption">
    <w:name w:val="caption"/>
    <w:basedOn w:val="Normal"/>
    <w:next w:val="Normal"/>
    <w:uiPriority w:val="99"/>
    <w:qFormat/>
    <w:rsid w:val="00CC1A61"/>
    <w:rPr>
      <w:b/>
      <w:bCs/>
      <w:sz w:val="20"/>
      <w:szCs w:val="20"/>
    </w:rPr>
  </w:style>
  <w:style w:type="paragraph" w:customStyle="1" w:styleId="afterhead2">
    <w:name w:val="afterhead2"/>
    <w:basedOn w:val="Normal"/>
    <w:next w:val="Normal"/>
    <w:uiPriority w:val="99"/>
    <w:rsid w:val="00CC1A61"/>
    <w:pPr>
      <w:widowControl w:val="0"/>
      <w:autoSpaceDE w:val="0"/>
      <w:autoSpaceDN w:val="0"/>
      <w:adjustRightInd w:val="0"/>
      <w:ind w:left="1714"/>
      <w:jc w:val="both"/>
    </w:pPr>
    <w:rPr>
      <w:rFonts w:cs="Arial"/>
      <w:lang w:eastAsia="en-GB"/>
    </w:rPr>
  </w:style>
  <w:style w:type="paragraph" w:customStyle="1" w:styleId="Bullets">
    <w:name w:val="Bullets"/>
    <w:basedOn w:val="Normal"/>
    <w:next w:val="Normal"/>
    <w:uiPriority w:val="99"/>
    <w:rsid w:val="00CC1A61"/>
    <w:pPr>
      <w:widowControl w:val="0"/>
      <w:autoSpaceDE w:val="0"/>
      <w:autoSpaceDN w:val="0"/>
      <w:adjustRightInd w:val="0"/>
    </w:pPr>
    <w:rPr>
      <w:rFonts w:cs="Arial"/>
      <w:lang w:eastAsia="en-GB"/>
    </w:rPr>
  </w:style>
  <w:style w:type="paragraph" w:customStyle="1" w:styleId="BulletsIndent">
    <w:name w:val="Bullets Indent"/>
    <w:basedOn w:val="Bullets"/>
    <w:uiPriority w:val="99"/>
    <w:rsid w:val="00CC1A61"/>
    <w:pPr>
      <w:widowControl/>
      <w:numPr>
        <w:numId w:val="23"/>
      </w:numPr>
      <w:overflowPunct w:val="0"/>
      <w:spacing w:after="220"/>
      <w:textAlignment w:val="baseline"/>
    </w:pPr>
    <w:rPr>
      <w:rFonts w:cs="Times New Roman"/>
      <w:lang w:eastAsia="en-US"/>
    </w:rPr>
  </w:style>
  <w:style w:type="character" w:customStyle="1" w:styleId="DeltaViewInsertion">
    <w:name w:val="DeltaView Insertion"/>
    <w:uiPriority w:val="99"/>
    <w:rsid w:val="00CC1A61"/>
    <w:rPr>
      <w:color w:val="0000FF"/>
      <w:spacing w:val="0"/>
      <w:u w:val="double"/>
    </w:rPr>
  </w:style>
  <w:style w:type="paragraph" w:styleId="ListParagraph">
    <w:name w:val="List Paragraph"/>
    <w:basedOn w:val="Normal"/>
    <w:uiPriority w:val="99"/>
    <w:qFormat/>
    <w:rsid w:val="00CC1A61"/>
    <w:pPr>
      <w:spacing w:after="200" w:line="276" w:lineRule="auto"/>
      <w:ind w:left="720"/>
      <w:contextualSpacing/>
    </w:pPr>
    <w:rPr>
      <w:rFonts w:ascii="Calibri" w:eastAsia="Calibri" w:hAnsi="Calibri"/>
    </w:rPr>
  </w:style>
  <w:style w:type="table" w:styleId="TableGrid">
    <w:name w:val="Table Grid"/>
    <w:basedOn w:val="TableNormal"/>
    <w:uiPriority w:val="99"/>
    <w:rsid w:val="00062A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1"/>
    <w:basedOn w:val="BodyText0"/>
    <w:uiPriority w:val="99"/>
    <w:rsid w:val="00334F26"/>
    <w:pPr>
      <w:numPr>
        <w:numId w:val="29"/>
      </w:numPr>
      <w:spacing w:after="220"/>
    </w:pPr>
    <w:rPr>
      <w:szCs w:val="20"/>
    </w:rPr>
  </w:style>
  <w:style w:type="paragraph" w:customStyle="1" w:styleId="21">
    <w:name w:val="2.1"/>
    <w:basedOn w:val="Normal"/>
    <w:uiPriority w:val="99"/>
    <w:rsid w:val="00334F26"/>
    <w:pPr>
      <w:numPr>
        <w:numId w:val="25"/>
      </w:numPr>
      <w:spacing w:after="220"/>
    </w:pPr>
    <w:rPr>
      <w:szCs w:val="20"/>
    </w:rPr>
  </w:style>
  <w:style w:type="paragraph" w:customStyle="1" w:styleId="31">
    <w:name w:val="3.1"/>
    <w:basedOn w:val="21"/>
    <w:uiPriority w:val="99"/>
    <w:rsid w:val="00334F26"/>
    <w:pPr>
      <w:numPr>
        <w:numId w:val="26"/>
      </w:numPr>
    </w:pPr>
  </w:style>
  <w:style w:type="paragraph" w:customStyle="1" w:styleId="41">
    <w:name w:val="4.1"/>
    <w:basedOn w:val="Normal"/>
    <w:uiPriority w:val="99"/>
    <w:rsid w:val="00334F26"/>
    <w:pPr>
      <w:tabs>
        <w:tab w:val="num" w:pos="720"/>
      </w:tabs>
      <w:spacing w:after="220"/>
      <w:ind w:left="720" w:hanging="720"/>
    </w:pPr>
    <w:rPr>
      <w:szCs w:val="20"/>
    </w:rPr>
  </w:style>
  <w:style w:type="paragraph" w:customStyle="1" w:styleId="51">
    <w:name w:val="5.1"/>
    <w:basedOn w:val="Normal"/>
    <w:uiPriority w:val="99"/>
    <w:rsid w:val="00334F26"/>
    <w:pPr>
      <w:tabs>
        <w:tab w:val="num" w:pos="720"/>
      </w:tabs>
      <w:overflowPunct w:val="0"/>
      <w:autoSpaceDE w:val="0"/>
      <w:autoSpaceDN w:val="0"/>
      <w:adjustRightInd w:val="0"/>
      <w:spacing w:after="220"/>
      <w:ind w:left="720" w:hanging="720"/>
      <w:textAlignment w:val="baseline"/>
    </w:pPr>
    <w:rPr>
      <w:szCs w:val="20"/>
    </w:rPr>
  </w:style>
  <w:style w:type="paragraph" w:customStyle="1" w:styleId="61">
    <w:name w:val="6.1"/>
    <w:basedOn w:val="Normal"/>
    <w:uiPriority w:val="99"/>
    <w:rsid w:val="00334F26"/>
    <w:pPr>
      <w:numPr>
        <w:numId w:val="28"/>
      </w:numPr>
      <w:overflowPunct w:val="0"/>
      <w:autoSpaceDE w:val="0"/>
      <w:autoSpaceDN w:val="0"/>
      <w:adjustRightInd w:val="0"/>
      <w:spacing w:after="220"/>
      <w:textAlignment w:val="baseline"/>
    </w:pPr>
    <w:rPr>
      <w:szCs w:val="20"/>
    </w:rPr>
  </w:style>
  <w:style w:type="paragraph" w:customStyle="1" w:styleId="81">
    <w:name w:val="8.1"/>
    <w:basedOn w:val="Normal"/>
    <w:uiPriority w:val="99"/>
    <w:rsid w:val="00334F26"/>
    <w:pPr>
      <w:numPr>
        <w:numId w:val="24"/>
      </w:numPr>
      <w:overflowPunct w:val="0"/>
      <w:autoSpaceDE w:val="0"/>
      <w:autoSpaceDN w:val="0"/>
      <w:adjustRightInd w:val="0"/>
      <w:spacing w:after="220"/>
      <w:textAlignment w:val="baseline"/>
    </w:pPr>
    <w:rPr>
      <w:szCs w:val="20"/>
    </w:rPr>
  </w:style>
  <w:style w:type="paragraph" w:customStyle="1" w:styleId="101">
    <w:name w:val="10.1"/>
    <w:basedOn w:val="Normal"/>
    <w:uiPriority w:val="99"/>
    <w:rsid w:val="00334F26"/>
    <w:pPr>
      <w:numPr>
        <w:numId w:val="30"/>
      </w:numPr>
      <w:overflowPunct w:val="0"/>
      <w:autoSpaceDE w:val="0"/>
      <w:autoSpaceDN w:val="0"/>
      <w:adjustRightInd w:val="0"/>
      <w:spacing w:after="220"/>
      <w:textAlignment w:val="baseline"/>
    </w:pPr>
    <w:rPr>
      <w:szCs w:val="20"/>
    </w:rPr>
  </w:style>
  <w:style w:type="paragraph" w:styleId="FootnoteText">
    <w:name w:val="footnote text"/>
    <w:basedOn w:val="Normal"/>
    <w:link w:val="FootnoteTextChar"/>
    <w:uiPriority w:val="99"/>
    <w:semiHidden/>
    <w:rsid w:val="00334F26"/>
    <w:pPr>
      <w:overflowPunct w:val="0"/>
      <w:autoSpaceDE w:val="0"/>
      <w:autoSpaceDN w:val="0"/>
      <w:adjustRightInd w:val="0"/>
      <w:spacing w:after="220"/>
      <w:textAlignment w:val="baseline"/>
    </w:pPr>
    <w:rPr>
      <w:sz w:val="20"/>
      <w:szCs w:val="20"/>
    </w:rPr>
  </w:style>
  <w:style w:type="character" w:customStyle="1" w:styleId="FootnoteTextChar">
    <w:name w:val="Footnote Text Char"/>
    <w:basedOn w:val="DefaultParagraphFont"/>
    <w:link w:val="FootnoteText"/>
    <w:uiPriority w:val="99"/>
    <w:semiHidden/>
    <w:locked/>
    <w:rsid w:val="00334F26"/>
    <w:rPr>
      <w:rFonts w:ascii="Arial" w:hAnsi="Arial" w:cs="Times New Roman"/>
      <w:sz w:val="20"/>
      <w:szCs w:val="20"/>
    </w:rPr>
  </w:style>
  <w:style w:type="character" w:styleId="FootnoteReference">
    <w:name w:val="footnote reference"/>
    <w:basedOn w:val="DefaultParagraphFont"/>
    <w:uiPriority w:val="99"/>
    <w:semiHidden/>
    <w:rsid w:val="00334F26"/>
    <w:rPr>
      <w:rFonts w:cs="Times New Roman"/>
      <w:vertAlign w:val="superscript"/>
    </w:rPr>
  </w:style>
  <w:style w:type="paragraph" w:customStyle="1" w:styleId="Tablenew">
    <w:name w:val="Table new"/>
    <w:basedOn w:val="Normal"/>
    <w:autoRedefine/>
    <w:uiPriority w:val="99"/>
    <w:rsid w:val="005136F0"/>
    <w:rPr>
      <w:szCs w:val="20"/>
    </w:rPr>
  </w:style>
  <w:style w:type="paragraph" w:customStyle="1" w:styleId="51BodyText">
    <w:name w:val="5.1 Body Text"/>
    <w:basedOn w:val="51"/>
    <w:uiPriority w:val="99"/>
    <w:rsid w:val="00537ED7"/>
    <w:pPr>
      <w:tabs>
        <w:tab w:val="clear" w:pos="720"/>
      </w:tabs>
      <w:ind w:firstLine="720"/>
    </w:pPr>
  </w:style>
  <w:style w:type="paragraph" w:customStyle="1" w:styleId="71">
    <w:name w:val="7.1"/>
    <w:basedOn w:val="Normal"/>
    <w:uiPriority w:val="99"/>
    <w:rsid w:val="006E1F48"/>
    <w:pPr>
      <w:numPr>
        <w:numId w:val="32"/>
      </w:numPr>
      <w:overflowPunct w:val="0"/>
      <w:autoSpaceDE w:val="0"/>
      <w:autoSpaceDN w:val="0"/>
      <w:adjustRightInd w:val="0"/>
      <w:spacing w:after="220"/>
      <w:textAlignment w:val="baseline"/>
    </w:pPr>
    <w:rPr>
      <w:szCs w:val="20"/>
    </w:rPr>
  </w:style>
  <w:style w:type="paragraph" w:customStyle="1" w:styleId="91">
    <w:name w:val="9.1"/>
    <w:basedOn w:val="Normal"/>
    <w:uiPriority w:val="99"/>
    <w:rsid w:val="006E1F48"/>
    <w:pPr>
      <w:numPr>
        <w:numId w:val="35"/>
      </w:numPr>
      <w:overflowPunct w:val="0"/>
      <w:autoSpaceDE w:val="0"/>
      <w:autoSpaceDN w:val="0"/>
      <w:adjustRightInd w:val="0"/>
      <w:spacing w:after="220"/>
      <w:textAlignment w:val="baseline"/>
    </w:pPr>
    <w:rPr>
      <w:szCs w:val="20"/>
    </w:rPr>
  </w:style>
  <w:style w:type="paragraph" w:customStyle="1" w:styleId="A1">
    <w:name w:val="A1"/>
    <w:basedOn w:val="Normal"/>
    <w:qFormat/>
    <w:rsid w:val="0094584A"/>
    <w:pPr>
      <w:numPr>
        <w:numId w:val="39"/>
      </w:numPr>
      <w:overflowPunct w:val="0"/>
      <w:autoSpaceDE w:val="0"/>
      <w:autoSpaceDN w:val="0"/>
      <w:adjustRightInd w:val="0"/>
      <w:spacing w:after="220"/>
      <w:textAlignment w:val="baseline"/>
    </w:pPr>
    <w:rPr>
      <w:b/>
      <w:szCs w:val="20"/>
    </w:rPr>
  </w:style>
  <w:style w:type="paragraph" w:customStyle="1" w:styleId="A2">
    <w:name w:val="A2"/>
    <w:basedOn w:val="Normal"/>
    <w:qFormat/>
    <w:rsid w:val="0094584A"/>
    <w:pPr>
      <w:numPr>
        <w:ilvl w:val="1"/>
        <w:numId w:val="39"/>
      </w:numPr>
      <w:overflowPunct w:val="0"/>
      <w:autoSpaceDE w:val="0"/>
      <w:autoSpaceDN w:val="0"/>
      <w:adjustRightInd w:val="0"/>
      <w:spacing w:after="220"/>
      <w:textAlignment w:val="baseline"/>
    </w:pPr>
    <w:rPr>
      <w:szCs w:val="20"/>
    </w:rPr>
  </w:style>
  <w:style w:type="paragraph" w:customStyle="1" w:styleId="A3">
    <w:name w:val="A3"/>
    <w:basedOn w:val="Normal"/>
    <w:link w:val="A3Char1"/>
    <w:rsid w:val="0094584A"/>
    <w:pPr>
      <w:numPr>
        <w:ilvl w:val="2"/>
        <w:numId w:val="39"/>
      </w:numPr>
      <w:overflowPunct w:val="0"/>
      <w:autoSpaceDE w:val="0"/>
      <w:autoSpaceDN w:val="0"/>
      <w:adjustRightInd w:val="0"/>
      <w:spacing w:after="220"/>
      <w:textAlignment w:val="baseline"/>
    </w:pPr>
    <w:rPr>
      <w:szCs w:val="20"/>
    </w:rPr>
  </w:style>
  <w:style w:type="paragraph" w:customStyle="1" w:styleId="A4">
    <w:name w:val="A4"/>
    <w:basedOn w:val="Normal"/>
    <w:rsid w:val="0094584A"/>
    <w:pPr>
      <w:numPr>
        <w:ilvl w:val="3"/>
        <w:numId w:val="39"/>
      </w:numPr>
      <w:overflowPunct w:val="0"/>
      <w:autoSpaceDE w:val="0"/>
      <w:autoSpaceDN w:val="0"/>
      <w:adjustRightInd w:val="0"/>
      <w:spacing w:after="220"/>
      <w:textAlignment w:val="baseline"/>
    </w:pPr>
    <w:rPr>
      <w:szCs w:val="20"/>
    </w:rPr>
  </w:style>
  <w:style w:type="paragraph" w:customStyle="1" w:styleId="A5">
    <w:name w:val="A5"/>
    <w:basedOn w:val="Normal"/>
    <w:rsid w:val="0094584A"/>
    <w:pPr>
      <w:numPr>
        <w:ilvl w:val="4"/>
        <w:numId w:val="39"/>
      </w:numPr>
      <w:overflowPunct w:val="0"/>
      <w:autoSpaceDE w:val="0"/>
      <w:autoSpaceDN w:val="0"/>
      <w:adjustRightInd w:val="0"/>
      <w:spacing w:after="220"/>
      <w:textAlignment w:val="baseline"/>
    </w:pPr>
    <w:rPr>
      <w:szCs w:val="20"/>
    </w:rPr>
  </w:style>
  <w:style w:type="character" w:customStyle="1" w:styleId="A3Char1">
    <w:name w:val="A3 Char1"/>
    <w:link w:val="A3"/>
    <w:rsid w:val="00C05E48"/>
    <w:rPr>
      <w:rFonts w:ascii="Arial" w:eastAsia="Times New Roman"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5196">
      <w:bodyDiv w:val="1"/>
      <w:marLeft w:val="0"/>
      <w:marRight w:val="0"/>
      <w:marTop w:val="0"/>
      <w:marBottom w:val="0"/>
      <w:divBdr>
        <w:top w:val="none" w:sz="0" w:space="0" w:color="auto"/>
        <w:left w:val="none" w:sz="0" w:space="0" w:color="auto"/>
        <w:bottom w:val="none" w:sz="0" w:space="0" w:color="auto"/>
        <w:right w:val="none" w:sz="0" w:space="0" w:color="auto"/>
      </w:divBdr>
    </w:div>
    <w:div w:id="1482652205">
      <w:marLeft w:val="0"/>
      <w:marRight w:val="0"/>
      <w:marTop w:val="0"/>
      <w:marBottom w:val="0"/>
      <w:divBdr>
        <w:top w:val="none" w:sz="0" w:space="0" w:color="auto"/>
        <w:left w:val="none" w:sz="0" w:space="0" w:color="auto"/>
        <w:bottom w:val="none" w:sz="0" w:space="0" w:color="auto"/>
        <w:right w:val="none" w:sz="0" w:space="0" w:color="auto"/>
      </w:divBdr>
    </w:div>
    <w:div w:id="1482652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4903-96D0-449A-A29E-6F91C96E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1836</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Marriott</dc:creator>
  <cp:lastModifiedBy>Hopkins, Stephen</cp:lastModifiedBy>
  <cp:revision>6</cp:revision>
  <cp:lastPrinted>2015-06-24T11:23:00Z</cp:lastPrinted>
  <dcterms:created xsi:type="dcterms:W3CDTF">2015-06-24T11:17:00Z</dcterms:created>
  <dcterms:modified xsi:type="dcterms:W3CDTF">2015-06-24T11:47:00Z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No">
    <vt:lpwstr>L1891</vt:lpwstr>
  </property>
  <property fmtid="{D5CDD505-2E9C-101B-9397-08002B2CF9AE}" pid="3" name="MatterNo">
    <vt:lpwstr>00024</vt:lpwstr>
  </property>
  <property fmtid="{D5CDD505-2E9C-101B-9397-08002B2CF9AE}" pid="4" name="DMSDocNum">
    <vt:lpwstr>77580180 v.1</vt:lpwstr>
  </property>
  <property fmtid="{D5CDD505-2E9C-101B-9397-08002B2CF9AE}" pid="5" name="TempAuthorName">
    <vt:lpwstr>A.CHIB</vt:lpwstr>
  </property>
  <property fmtid="{D5CDD505-2E9C-101B-9397-08002B2CF9AE}" pid="6" name="TempDMSDocName">
    <vt:lpwstr>The Castle Payment Mechanism</vt:lpwstr>
  </property>
  <property fmtid="{D5CDD505-2E9C-101B-9397-08002B2CF9AE}" pid="7" name="_NewReviewCycle">
    <vt:lpwstr/>
  </property>
</Properties>
</file>