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204B0" w14:textId="77777777" w:rsidR="00BF014D" w:rsidRDefault="00BF014D"/>
    <w:p w14:paraId="2858FC70" w14:textId="09286471"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2CA88C58" w14:textId="77777777" w:rsidR="002E3247" w:rsidRDefault="002E3247" w:rsidP="00AA1382">
      <w:pPr>
        <w:spacing w:after="200" w:line="276" w:lineRule="auto"/>
        <w:rPr>
          <w:b/>
          <w:sz w:val="24"/>
          <w:shd w:val="clear" w:color="auto" w:fill="FFFF99"/>
        </w:rPr>
      </w:pPr>
      <w:bookmarkStart w:id="0" w:name="_xraukwuezq6d" w:colFirst="0" w:colLast="0"/>
      <w:bookmarkEnd w:id="0"/>
    </w:p>
    <w:p w14:paraId="40FD1229" w14:textId="77777777" w:rsidR="002E3247" w:rsidRDefault="002E3247" w:rsidP="00AA1382">
      <w:pPr>
        <w:spacing w:after="200" w:line="276" w:lineRule="auto"/>
        <w:rPr>
          <w:b/>
          <w:sz w:val="24"/>
          <w:shd w:val="clear" w:color="auto" w:fill="FFFF99"/>
        </w:rPr>
      </w:pPr>
    </w:p>
    <w:p w14:paraId="30B7DA56" w14:textId="591CCD4E" w:rsidR="00AA1382" w:rsidRPr="0029061C" w:rsidRDefault="00AA1382" w:rsidP="00AA1382">
      <w:pPr>
        <w:spacing w:after="200" w:line="276" w:lineRule="auto"/>
        <w:rPr>
          <w:b/>
          <w:sz w:val="36"/>
          <w:szCs w:val="36"/>
        </w:rPr>
      </w:pPr>
      <w:r>
        <w:rPr>
          <w:b/>
          <w:sz w:val="36"/>
          <w:szCs w:val="36"/>
        </w:rPr>
        <w:t>Attachment 3 – Statement of Requirements</w:t>
      </w:r>
    </w:p>
    <w:p w14:paraId="50C8407E" w14:textId="77777777" w:rsidR="00AF5F93" w:rsidRDefault="00AA1382" w:rsidP="00AA1382">
      <w:pPr>
        <w:spacing w:line="360" w:lineRule="auto"/>
        <w:ind w:left="2835" w:hanging="2835"/>
        <w:rPr>
          <w:sz w:val="32"/>
          <w:szCs w:val="32"/>
          <w:highlight w:val="white"/>
        </w:rPr>
      </w:pPr>
      <w:bookmarkStart w:id="1" w:name="_1fob9te" w:colFirst="0" w:colLast="0"/>
      <w:bookmarkEnd w:id="1"/>
      <w:r w:rsidRPr="0037419F">
        <w:rPr>
          <w:sz w:val="32"/>
          <w:szCs w:val="32"/>
          <w:highlight w:val="white"/>
        </w:rPr>
        <w:t>Contract Reference:</w:t>
      </w:r>
      <w:r w:rsidRPr="00AF5F93">
        <w:rPr>
          <w:sz w:val="32"/>
          <w:szCs w:val="32"/>
          <w:highlight w:val="white"/>
        </w:rPr>
        <w:t xml:space="preserve"> </w:t>
      </w:r>
      <w:r w:rsidR="00AF5F93" w:rsidRPr="00AF5F93">
        <w:rPr>
          <w:sz w:val="32"/>
          <w:szCs w:val="32"/>
          <w:highlight w:val="white"/>
        </w:rPr>
        <w:t xml:space="preserve">CCHR21A13 </w:t>
      </w:r>
    </w:p>
    <w:p w14:paraId="183FEB6A" w14:textId="799B2ADC" w:rsidR="00AA1382" w:rsidRDefault="00AF5F93" w:rsidP="00AF5F93">
      <w:pPr>
        <w:spacing w:line="360" w:lineRule="auto"/>
        <w:rPr>
          <w:sz w:val="32"/>
          <w:szCs w:val="32"/>
        </w:rPr>
      </w:pPr>
      <w:r w:rsidRPr="00AF5F93">
        <w:rPr>
          <w:sz w:val="32"/>
          <w:szCs w:val="32"/>
          <w:highlight w:val="white"/>
        </w:rPr>
        <w:t>Provision of Diversity Outreach Services for Graduate Recruitment</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77777777"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77869DAC" w14:textId="77777777" w:rsidR="00252FFC" w:rsidRDefault="000224CB">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025BB624" w14:textId="77777777" w:rsidR="00252FFC" w:rsidRDefault="000224CB">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136730DD" w14:textId="77777777" w:rsidR="00252FFC" w:rsidRDefault="000224CB">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78CA4116" w14:textId="77777777" w:rsidR="00252FFC" w:rsidRDefault="000224CB">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022FDFAF" w14:textId="77777777" w:rsidR="00252FFC" w:rsidRDefault="000224CB">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01A4E544" w14:textId="77777777" w:rsidR="00252FFC" w:rsidRDefault="000224CB">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2DFC0705" w14:textId="77777777" w:rsidR="00252FFC" w:rsidRDefault="000224CB">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38A626D3" w14:textId="77777777" w:rsidR="00252FFC" w:rsidRDefault="000224CB">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592C3572" w14:textId="77777777" w:rsidR="00252FFC" w:rsidRDefault="000224CB">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100B2ED5" w14:textId="77777777" w:rsidR="00252FFC" w:rsidRDefault="000224CB">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181061BF" w14:textId="09FA268E" w:rsidR="00252FFC" w:rsidRDefault="000224CB">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478290FC" w14:textId="77777777" w:rsidR="00252FFC" w:rsidRDefault="000224CB">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77010104" w14:textId="77777777" w:rsidR="00252FFC" w:rsidRDefault="000224CB">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7C90DEC0" w14:textId="77777777" w:rsidR="00252FFC" w:rsidRDefault="000224CB">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5CBE65F5" w14:textId="77777777" w:rsidR="00252FFC" w:rsidRDefault="000224CB">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0F5A4BBD" w14:textId="77777777" w:rsidR="00252FFC" w:rsidRDefault="000224CB">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16183C13" w14:textId="77777777" w:rsidR="00252FFC" w:rsidRDefault="000224CB">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3AC55109" w14:textId="77777777" w:rsidR="00252FFC" w:rsidRDefault="000224CB">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6646F23C"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8B92750"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522714834"/>
      <w:r w:rsidRPr="001A45DF">
        <w:rPr>
          <w:caps w:val="0"/>
          <w:sz w:val="32"/>
          <w:szCs w:val="32"/>
        </w:rPr>
        <w:lastRenderedPageBreak/>
        <w:t>PURPOSE</w:t>
      </w:r>
      <w:bookmarkEnd w:id="2"/>
      <w:bookmarkEnd w:id="3"/>
      <w:bookmarkEnd w:id="4"/>
    </w:p>
    <w:p w14:paraId="3857AD95" w14:textId="7FC1C1B1" w:rsidR="001F5357" w:rsidRPr="001F5357" w:rsidRDefault="00030817" w:rsidP="001F5357">
      <w:pPr>
        <w:pStyle w:val="Heading2"/>
        <w:overflowPunct w:val="0"/>
        <w:autoSpaceDE w:val="0"/>
        <w:autoSpaceDN w:val="0"/>
        <w:spacing w:after="120"/>
        <w:ind w:left="709" w:hanging="709"/>
        <w:textAlignment w:val="baseline"/>
        <w:rPr>
          <w:sz w:val="24"/>
          <w:szCs w:val="24"/>
        </w:rPr>
      </w:pPr>
      <w:bookmarkStart w:id="5" w:name="_Toc296415791"/>
      <w:r w:rsidRPr="001939CA">
        <w:rPr>
          <w:rFonts w:cs="Arial"/>
          <w:noProof/>
          <w:sz w:val="24"/>
          <w:szCs w:val="24"/>
        </w:rPr>
        <w:t>H</w:t>
      </w:r>
      <w:r w:rsidR="009647AC">
        <w:rPr>
          <w:rFonts w:cs="Arial"/>
          <w:noProof/>
          <w:sz w:val="24"/>
          <w:szCs w:val="24"/>
        </w:rPr>
        <w:t>er Majesty’s</w:t>
      </w:r>
      <w:r w:rsidRPr="001939CA">
        <w:rPr>
          <w:rFonts w:cs="Arial"/>
          <w:noProof/>
          <w:sz w:val="24"/>
          <w:szCs w:val="24"/>
        </w:rPr>
        <w:t xml:space="preserve"> Treasury</w:t>
      </w:r>
      <w:r w:rsidR="00E8262A" w:rsidRPr="001939CA">
        <w:rPr>
          <w:rFonts w:cs="Arial"/>
          <w:noProof/>
          <w:sz w:val="24"/>
          <w:szCs w:val="24"/>
        </w:rPr>
        <w:t xml:space="preserve"> (HMT)</w:t>
      </w:r>
      <w:r w:rsidR="00552B65">
        <w:rPr>
          <w:rFonts w:cs="Arial"/>
          <w:noProof/>
          <w:sz w:val="24"/>
          <w:szCs w:val="24"/>
        </w:rPr>
        <w:t>, to be referred to as the “Authority” hereafter,</w:t>
      </w:r>
      <w:r w:rsidRPr="001939CA">
        <w:rPr>
          <w:rFonts w:cs="Arial"/>
          <w:noProof/>
          <w:sz w:val="24"/>
          <w:szCs w:val="24"/>
        </w:rPr>
        <w:t xml:space="preserve"> requires an external diversity outreach partner with specific expertise in attracting, engaging and coaching hard to reach diverse groups to apply and successfully gain positions within the Department. These positions primarily include our Graduate Development Programme (GDP) for both our London and Darlington offices, with potential to support other bulk recruitment to similar roles.</w:t>
      </w:r>
    </w:p>
    <w:p w14:paraId="7196B137" w14:textId="77777777" w:rsidR="00671798" w:rsidRPr="001939CA"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22714835"/>
      <w:bookmarkStart w:id="8" w:name="_Toc297554773"/>
      <w:bookmarkStart w:id="9" w:name="_Toc296415805"/>
      <w:bookmarkStart w:id="10" w:name="_Toc296415793"/>
      <w:bookmarkEnd w:id="5"/>
      <w:r w:rsidRPr="001939CA">
        <w:rPr>
          <w:sz w:val="32"/>
          <w:szCs w:val="32"/>
        </w:rPr>
        <w:t>BACKGROUND TO THE CONTRACTING aUTHORITY</w:t>
      </w:r>
      <w:bookmarkEnd w:id="6"/>
      <w:bookmarkEnd w:id="7"/>
    </w:p>
    <w:p w14:paraId="3D1977ED" w14:textId="58401CE2" w:rsidR="00671798" w:rsidRPr="001939CA" w:rsidRDefault="00704016">
      <w:pPr>
        <w:pStyle w:val="Heading2"/>
        <w:tabs>
          <w:tab w:val="clear" w:pos="720"/>
          <w:tab w:val="num" w:pos="709"/>
        </w:tabs>
        <w:spacing w:after="120"/>
        <w:ind w:left="709" w:hanging="709"/>
        <w:rPr>
          <w:sz w:val="24"/>
          <w:szCs w:val="24"/>
        </w:rPr>
      </w:pPr>
      <w:r w:rsidRPr="001939CA">
        <w:rPr>
          <w:sz w:val="24"/>
          <w:szCs w:val="24"/>
        </w:rPr>
        <w:t>HM</w:t>
      </w:r>
      <w:r w:rsidR="00E8262A" w:rsidRPr="001939CA">
        <w:rPr>
          <w:sz w:val="24"/>
          <w:szCs w:val="24"/>
        </w:rPr>
        <w:t xml:space="preserve">T </w:t>
      </w:r>
      <w:r w:rsidRPr="001939CA">
        <w:rPr>
          <w:sz w:val="24"/>
          <w:szCs w:val="24"/>
        </w:rPr>
        <w:t xml:space="preserve">is the </w:t>
      </w:r>
      <w:r w:rsidR="00456164" w:rsidRPr="001939CA">
        <w:rPr>
          <w:sz w:val="24"/>
          <w:szCs w:val="24"/>
        </w:rPr>
        <w:t>government’s</w:t>
      </w:r>
      <w:r w:rsidRPr="001939CA">
        <w:rPr>
          <w:sz w:val="24"/>
          <w:szCs w:val="24"/>
        </w:rPr>
        <w:t xml:space="preserve"> economic and finance industry, maintaining control of public spending, setting the direction of the UK’s economic policy, and working to achieve strong and sustainable growth. </w:t>
      </w:r>
      <w:r w:rsidR="004713EC" w:rsidRPr="001939CA">
        <w:rPr>
          <w:sz w:val="24"/>
          <w:szCs w:val="24"/>
        </w:rPr>
        <w:t>HMT is also responsible for:</w:t>
      </w:r>
    </w:p>
    <w:p w14:paraId="7D2DE038" w14:textId="77DC1311" w:rsidR="004713EC" w:rsidRPr="001939CA" w:rsidRDefault="004713EC" w:rsidP="00456164">
      <w:pPr>
        <w:pStyle w:val="Heading3"/>
        <w:numPr>
          <w:ilvl w:val="2"/>
          <w:numId w:val="34"/>
        </w:numPr>
        <w:rPr>
          <w:sz w:val="24"/>
          <w:szCs w:val="24"/>
        </w:rPr>
      </w:pPr>
      <w:r w:rsidRPr="001939CA">
        <w:rPr>
          <w:sz w:val="24"/>
          <w:szCs w:val="24"/>
        </w:rPr>
        <w:t>Public spending</w:t>
      </w:r>
      <w:r w:rsidR="008C0C8B" w:rsidRPr="001939CA">
        <w:rPr>
          <w:sz w:val="24"/>
          <w:szCs w:val="24"/>
        </w:rPr>
        <w:t xml:space="preserve"> including: departmental spending, public sector </w:t>
      </w:r>
      <w:proofErr w:type="gramStart"/>
      <w:r w:rsidR="008C0C8B" w:rsidRPr="001939CA">
        <w:rPr>
          <w:sz w:val="24"/>
          <w:szCs w:val="24"/>
        </w:rPr>
        <w:t>pay</w:t>
      </w:r>
      <w:proofErr w:type="gramEnd"/>
      <w:r w:rsidR="008C0C8B" w:rsidRPr="001939CA">
        <w:rPr>
          <w:sz w:val="24"/>
          <w:szCs w:val="24"/>
        </w:rPr>
        <w:t xml:space="preserve"> and pension, annually managed expenditure and welfare policy and capital investment.</w:t>
      </w:r>
    </w:p>
    <w:p w14:paraId="50D46511" w14:textId="3A9359F5" w:rsidR="008C0C8B" w:rsidRPr="001939CA" w:rsidRDefault="00046A3B" w:rsidP="00456164">
      <w:pPr>
        <w:pStyle w:val="Heading3"/>
        <w:numPr>
          <w:ilvl w:val="2"/>
          <w:numId w:val="34"/>
        </w:numPr>
        <w:rPr>
          <w:sz w:val="24"/>
          <w:szCs w:val="24"/>
        </w:rPr>
      </w:pPr>
      <w:r w:rsidRPr="001939CA">
        <w:rPr>
          <w:sz w:val="24"/>
          <w:szCs w:val="24"/>
        </w:rPr>
        <w:t xml:space="preserve">Financial services policy including: banking and financial services regulation, financial stability and ensuring competitiveness </w:t>
      </w:r>
      <w:r w:rsidR="00671C14" w:rsidRPr="001939CA">
        <w:rPr>
          <w:sz w:val="24"/>
          <w:szCs w:val="24"/>
        </w:rPr>
        <w:t>in the city.</w:t>
      </w:r>
    </w:p>
    <w:p w14:paraId="41EEE505" w14:textId="40E71561" w:rsidR="00671C14" w:rsidRPr="001939CA" w:rsidRDefault="00671C14" w:rsidP="00456164">
      <w:pPr>
        <w:pStyle w:val="Heading3"/>
        <w:numPr>
          <w:ilvl w:val="2"/>
          <w:numId w:val="34"/>
        </w:numPr>
        <w:rPr>
          <w:sz w:val="24"/>
          <w:szCs w:val="24"/>
        </w:rPr>
      </w:pPr>
      <w:r w:rsidRPr="001939CA">
        <w:rPr>
          <w:sz w:val="24"/>
          <w:szCs w:val="24"/>
        </w:rPr>
        <w:t>Strategic oversight of the UK tax system including: direct, indirect,</w:t>
      </w:r>
      <w:r w:rsidR="00611042" w:rsidRPr="001939CA">
        <w:rPr>
          <w:sz w:val="24"/>
          <w:szCs w:val="24"/>
        </w:rPr>
        <w:t xml:space="preserve"> business, property, personal tac and corporation tax.</w:t>
      </w:r>
    </w:p>
    <w:p w14:paraId="7C2BEF52" w14:textId="541F14A1" w:rsidR="00611042" w:rsidRPr="001939CA" w:rsidRDefault="00456164" w:rsidP="00456164">
      <w:pPr>
        <w:pStyle w:val="Heading3"/>
        <w:numPr>
          <w:ilvl w:val="2"/>
          <w:numId w:val="34"/>
        </w:numPr>
        <w:rPr>
          <w:sz w:val="24"/>
          <w:szCs w:val="24"/>
        </w:rPr>
      </w:pPr>
      <w:r w:rsidRPr="001939CA">
        <w:rPr>
          <w:sz w:val="24"/>
          <w:szCs w:val="24"/>
        </w:rPr>
        <w:t>The delivery of infrastructure projects across the public sector and facilitating private sector investments into UK infrastructure.</w:t>
      </w:r>
    </w:p>
    <w:p w14:paraId="476737CF" w14:textId="054ACE2D" w:rsidR="00456164" w:rsidRPr="001939CA" w:rsidRDefault="00456164" w:rsidP="00456164">
      <w:pPr>
        <w:pStyle w:val="Heading3"/>
        <w:numPr>
          <w:ilvl w:val="2"/>
          <w:numId w:val="34"/>
        </w:numPr>
        <w:rPr>
          <w:sz w:val="24"/>
          <w:szCs w:val="24"/>
        </w:rPr>
      </w:pPr>
      <w:r w:rsidRPr="001939CA">
        <w:rPr>
          <w:sz w:val="24"/>
          <w:szCs w:val="24"/>
        </w:rPr>
        <w:t>Ensuring the economy is growing sustainably.</w:t>
      </w:r>
    </w:p>
    <w:p w14:paraId="151A9D23" w14:textId="77777777" w:rsidR="00FE18AC" w:rsidRPr="001939CA"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22714836"/>
      <w:r w:rsidRPr="001939CA">
        <w:rPr>
          <w:sz w:val="32"/>
          <w:szCs w:val="32"/>
        </w:rPr>
        <w:t>Background to requirement/OVERVIEW</w:t>
      </w:r>
      <w:bookmarkEnd w:id="8"/>
      <w:r w:rsidRPr="001939CA">
        <w:rPr>
          <w:sz w:val="32"/>
          <w:szCs w:val="32"/>
        </w:rPr>
        <w:t xml:space="preserve"> of requirement</w:t>
      </w:r>
      <w:bookmarkEnd w:id="11"/>
      <w:bookmarkEnd w:id="12"/>
    </w:p>
    <w:p w14:paraId="390AF99E" w14:textId="00D1D282" w:rsidR="00671798" w:rsidRPr="001939CA" w:rsidRDefault="00E332E0">
      <w:pPr>
        <w:pStyle w:val="Heading2"/>
        <w:tabs>
          <w:tab w:val="clear" w:pos="720"/>
          <w:tab w:val="num" w:pos="709"/>
        </w:tabs>
        <w:spacing w:after="120"/>
        <w:ind w:left="709" w:hanging="709"/>
        <w:rPr>
          <w:sz w:val="24"/>
          <w:szCs w:val="24"/>
        </w:rPr>
      </w:pPr>
      <w:bookmarkStart w:id="13" w:name="_Toc297554774"/>
      <w:bookmarkEnd w:id="9"/>
      <w:r w:rsidRPr="001939CA">
        <w:rPr>
          <w:sz w:val="24"/>
          <w:szCs w:val="24"/>
        </w:rPr>
        <w:t>The</w:t>
      </w:r>
      <w:r w:rsidR="00DD3211" w:rsidRPr="001939CA">
        <w:rPr>
          <w:sz w:val="24"/>
          <w:szCs w:val="24"/>
        </w:rPr>
        <w:t xml:space="preserve"> Graduate Recruitment team</w:t>
      </w:r>
      <w:r w:rsidRPr="001939CA">
        <w:rPr>
          <w:sz w:val="24"/>
          <w:szCs w:val="24"/>
        </w:rPr>
        <w:t xml:space="preserve"> require</w:t>
      </w:r>
      <w:r w:rsidR="00C36CC0" w:rsidRPr="001939CA">
        <w:rPr>
          <w:sz w:val="24"/>
          <w:szCs w:val="24"/>
        </w:rPr>
        <w:t>s a diversity outreach partner with specific expertise</w:t>
      </w:r>
      <w:r w:rsidR="00AB228D" w:rsidRPr="001939CA">
        <w:rPr>
          <w:sz w:val="24"/>
          <w:szCs w:val="24"/>
        </w:rPr>
        <w:t xml:space="preserve"> in accessing, engaging and influencing candidates</w:t>
      </w:r>
      <w:r w:rsidR="00E53E27" w:rsidRPr="001939CA">
        <w:rPr>
          <w:sz w:val="24"/>
          <w:szCs w:val="24"/>
        </w:rPr>
        <w:t xml:space="preserve"> from </w:t>
      </w:r>
      <w:r w:rsidR="007536F5" w:rsidRPr="001939CA">
        <w:rPr>
          <w:sz w:val="24"/>
          <w:szCs w:val="24"/>
        </w:rPr>
        <w:t>ethnically diverse and/or</w:t>
      </w:r>
      <w:r w:rsidR="00E53E27" w:rsidRPr="001939CA">
        <w:rPr>
          <w:sz w:val="24"/>
          <w:szCs w:val="24"/>
        </w:rPr>
        <w:t xml:space="preserve"> </w:t>
      </w:r>
      <w:r w:rsidR="007536F5" w:rsidRPr="001939CA">
        <w:rPr>
          <w:sz w:val="24"/>
          <w:szCs w:val="24"/>
        </w:rPr>
        <w:t>lower socio-economic</w:t>
      </w:r>
      <w:r w:rsidR="00E47467" w:rsidRPr="001939CA">
        <w:rPr>
          <w:sz w:val="24"/>
          <w:szCs w:val="24"/>
        </w:rPr>
        <w:t xml:space="preserve"> </w:t>
      </w:r>
      <w:r w:rsidR="00E53E27" w:rsidRPr="001939CA">
        <w:rPr>
          <w:sz w:val="24"/>
          <w:szCs w:val="24"/>
        </w:rPr>
        <w:t>backgrounds</w:t>
      </w:r>
      <w:r w:rsidR="007536F5" w:rsidRPr="001939CA">
        <w:rPr>
          <w:sz w:val="24"/>
          <w:szCs w:val="24"/>
        </w:rPr>
        <w:t xml:space="preserve"> </w:t>
      </w:r>
      <w:r w:rsidR="000100B9" w:rsidRPr="001939CA">
        <w:rPr>
          <w:sz w:val="24"/>
          <w:szCs w:val="24"/>
        </w:rPr>
        <w:t>to</w:t>
      </w:r>
      <w:r w:rsidR="007536F5" w:rsidRPr="001939CA">
        <w:rPr>
          <w:sz w:val="24"/>
          <w:szCs w:val="24"/>
        </w:rPr>
        <w:t xml:space="preserve"> our </w:t>
      </w:r>
      <w:r w:rsidR="00EB58D0" w:rsidRPr="001939CA">
        <w:rPr>
          <w:sz w:val="24"/>
          <w:szCs w:val="24"/>
        </w:rPr>
        <w:t xml:space="preserve">graduate </w:t>
      </w:r>
      <w:r w:rsidR="00C717B3" w:rsidRPr="001939CA">
        <w:rPr>
          <w:sz w:val="24"/>
          <w:szCs w:val="24"/>
        </w:rPr>
        <w:t>development</w:t>
      </w:r>
      <w:r w:rsidR="00EB58D0" w:rsidRPr="001939CA">
        <w:rPr>
          <w:sz w:val="24"/>
          <w:szCs w:val="24"/>
        </w:rPr>
        <w:t xml:space="preserve"> programme, </w:t>
      </w:r>
      <w:r w:rsidR="002602A1" w:rsidRPr="001939CA">
        <w:rPr>
          <w:sz w:val="24"/>
          <w:szCs w:val="24"/>
        </w:rPr>
        <w:t>for our London and Darlington offices.</w:t>
      </w:r>
    </w:p>
    <w:p w14:paraId="7516FB30" w14:textId="1FD365A4" w:rsidR="00671798" w:rsidRDefault="00734CBE">
      <w:pPr>
        <w:pStyle w:val="Heading2"/>
        <w:tabs>
          <w:tab w:val="clear" w:pos="720"/>
          <w:tab w:val="num" w:pos="709"/>
        </w:tabs>
        <w:spacing w:after="120"/>
        <w:ind w:left="709" w:hanging="709"/>
        <w:rPr>
          <w:sz w:val="24"/>
          <w:szCs w:val="24"/>
        </w:rPr>
      </w:pPr>
      <w:r w:rsidRPr="001939CA">
        <w:rPr>
          <w:sz w:val="24"/>
          <w:szCs w:val="24"/>
        </w:rPr>
        <w:t>HM</w:t>
      </w:r>
      <w:r w:rsidR="00E8262A" w:rsidRPr="001939CA">
        <w:rPr>
          <w:sz w:val="24"/>
          <w:szCs w:val="24"/>
        </w:rPr>
        <w:t xml:space="preserve">T </w:t>
      </w:r>
      <w:r w:rsidR="00DC0FC5" w:rsidRPr="001939CA">
        <w:rPr>
          <w:sz w:val="24"/>
          <w:szCs w:val="24"/>
        </w:rPr>
        <w:t xml:space="preserve">is committed to building a </w:t>
      </w:r>
      <w:r w:rsidR="00E8262A" w:rsidRPr="001939CA">
        <w:rPr>
          <w:sz w:val="24"/>
          <w:szCs w:val="24"/>
        </w:rPr>
        <w:t>Treasury</w:t>
      </w:r>
      <w:r w:rsidR="00DC0FC5" w:rsidRPr="001939CA">
        <w:rPr>
          <w:sz w:val="24"/>
          <w:szCs w:val="24"/>
        </w:rPr>
        <w:t xml:space="preserve"> that reflects those we serve, drawing on true diversity of background and expertise, to enable us to offer the best possible advice to our Minsters and maintain our strong corporate functions.</w:t>
      </w:r>
      <w:r w:rsidR="004305E6" w:rsidRPr="001939CA">
        <w:rPr>
          <w:sz w:val="24"/>
          <w:szCs w:val="24"/>
        </w:rPr>
        <w:t xml:space="preserve"> The </w:t>
      </w:r>
      <w:r w:rsidR="00701BB2" w:rsidRPr="001939CA">
        <w:rPr>
          <w:sz w:val="24"/>
          <w:szCs w:val="24"/>
        </w:rPr>
        <w:t>Graduate Development Programme</w:t>
      </w:r>
      <w:r w:rsidR="00300A4C">
        <w:rPr>
          <w:sz w:val="24"/>
          <w:szCs w:val="24"/>
        </w:rPr>
        <w:t xml:space="preserve"> (GDP)</w:t>
      </w:r>
      <w:r w:rsidR="004305E6" w:rsidRPr="001939CA">
        <w:rPr>
          <w:sz w:val="24"/>
          <w:szCs w:val="24"/>
        </w:rPr>
        <w:t xml:space="preserve"> is our largest recruitment campaign each year</w:t>
      </w:r>
      <w:r w:rsidR="00141B7E" w:rsidRPr="001939CA">
        <w:rPr>
          <w:sz w:val="24"/>
          <w:szCs w:val="24"/>
        </w:rPr>
        <w:t xml:space="preserve"> and therefore has a </w:t>
      </w:r>
      <w:r w:rsidR="00A528E2" w:rsidRPr="001939CA">
        <w:rPr>
          <w:sz w:val="24"/>
          <w:szCs w:val="24"/>
        </w:rPr>
        <w:t>large role to play in achieving our diversity aims.</w:t>
      </w:r>
      <w:r w:rsidR="00DC0FC5" w:rsidRPr="001939CA">
        <w:rPr>
          <w:sz w:val="24"/>
          <w:szCs w:val="24"/>
        </w:rPr>
        <w:t xml:space="preserve"> </w:t>
      </w:r>
      <w:r w:rsidR="00B4415B" w:rsidRPr="001939CA">
        <w:rPr>
          <w:sz w:val="24"/>
          <w:szCs w:val="24"/>
        </w:rPr>
        <w:t xml:space="preserve">Ethnic diversity and lower </w:t>
      </w:r>
      <w:r w:rsidR="00192EFD">
        <w:rPr>
          <w:sz w:val="24"/>
          <w:szCs w:val="24"/>
        </w:rPr>
        <w:t>socio-economic (</w:t>
      </w:r>
      <w:r w:rsidR="00B4415B" w:rsidRPr="001939CA">
        <w:rPr>
          <w:sz w:val="24"/>
          <w:szCs w:val="24"/>
        </w:rPr>
        <w:t>SEB</w:t>
      </w:r>
      <w:r w:rsidR="00192EFD">
        <w:rPr>
          <w:sz w:val="24"/>
          <w:szCs w:val="24"/>
        </w:rPr>
        <w:t>) background</w:t>
      </w:r>
      <w:r w:rsidR="001A1BCB" w:rsidRPr="001939CA">
        <w:rPr>
          <w:sz w:val="24"/>
          <w:szCs w:val="24"/>
        </w:rPr>
        <w:t xml:space="preserve"> diversity characteristics</w:t>
      </w:r>
      <w:r w:rsidR="00B4415B" w:rsidRPr="001939CA">
        <w:rPr>
          <w:sz w:val="24"/>
          <w:szCs w:val="24"/>
        </w:rPr>
        <w:t xml:space="preserve"> are areas that it has been difficult for us to affect as much change as we would like</w:t>
      </w:r>
      <w:r w:rsidR="005C098F" w:rsidRPr="001939CA">
        <w:rPr>
          <w:sz w:val="24"/>
          <w:szCs w:val="24"/>
        </w:rPr>
        <w:t>, therefore an external supplier</w:t>
      </w:r>
      <w:r w:rsidR="00BD2C7D" w:rsidRPr="001939CA">
        <w:rPr>
          <w:sz w:val="24"/>
          <w:szCs w:val="24"/>
        </w:rPr>
        <w:t xml:space="preserve"> is required to hel</w:t>
      </w:r>
      <w:r w:rsidR="00192EFD">
        <w:rPr>
          <w:sz w:val="24"/>
          <w:szCs w:val="24"/>
        </w:rPr>
        <w:t>p improve recruitment</w:t>
      </w:r>
      <w:r w:rsidR="00BD2C7D" w:rsidRPr="001939CA">
        <w:rPr>
          <w:sz w:val="24"/>
          <w:szCs w:val="24"/>
        </w:rPr>
        <w:t xml:space="preserve"> on these target areas.</w:t>
      </w:r>
    </w:p>
    <w:p w14:paraId="116692DB" w14:textId="30C12F4F" w:rsidR="006C263C" w:rsidRPr="00C562B0" w:rsidRDefault="006C263C" w:rsidP="00C562B0">
      <w:pPr>
        <w:pStyle w:val="Heading1"/>
        <w:tabs>
          <w:tab w:val="clear" w:pos="720"/>
        </w:tabs>
        <w:overflowPunct w:val="0"/>
        <w:autoSpaceDE w:val="0"/>
        <w:autoSpaceDN w:val="0"/>
        <w:spacing w:after="120"/>
        <w:textAlignment w:val="baseline"/>
        <w:rPr>
          <w:sz w:val="32"/>
          <w:szCs w:val="32"/>
        </w:rPr>
      </w:pPr>
      <w:r w:rsidRPr="00C562B0">
        <w:rPr>
          <w:sz w:val="32"/>
          <w:szCs w:val="32"/>
        </w:rPr>
        <w:lastRenderedPageBreak/>
        <w:t>L</w:t>
      </w:r>
      <w:r w:rsidR="00C562B0" w:rsidRPr="00C562B0">
        <w:rPr>
          <w:sz w:val="32"/>
          <w:szCs w:val="32"/>
        </w:rPr>
        <w:t>OTS</w:t>
      </w:r>
    </w:p>
    <w:p w14:paraId="7737BC55" w14:textId="1885A512" w:rsidR="00C562B0" w:rsidRPr="00C562B0" w:rsidRDefault="002A4087">
      <w:pPr>
        <w:pStyle w:val="Heading2"/>
        <w:tabs>
          <w:tab w:val="clear" w:pos="720"/>
          <w:tab w:val="num" w:pos="709"/>
        </w:tabs>
        <w:spacing w:after="120"/>
        <w:ind w:left="709" w:hanging="709"/>
        <w:rPr>
          <w:sz w:val="24"/>
          <w:szCs w:val="24"/>
        </w:rPr>
      </w:pPr>
      <w:r>
        <w:rPr>
          <w:sz w:val="24"/>
          <w:szCs w:val="24"/>
        </w:rPr>
        <w:t>This requirement</w:t>
      </w:r>
      <w:r w:rsidR="002B726C">
        <w:rPr>
          <w:sz w:val="24"/>
          <w:szCs w:val="24"/>
        </w:rPr>
        <w:t xml:space="preserve"> </w:t>
      </w:r>
      <w:r w:rsidR="00FB2E5B">
        <w:rPr>
          <w:sz w:val="24"/>
          <w:szCs w:val="24"/>
        </w:rPr>
        <w:t>will</w:t>
      </w:r>
      <w:r w:rsidR="00455117">
        <w:rPr>
          <w:sz w:val="24"/>
          <w:szCs w:val="24"/>
        </w:rPr>
        <w:t xml:space="preserve"> </w:t>
      </w:r>
      <w:r>
        <w:rPr>
          <w:sz w:val="24"/>
          <w:szCs w:val="24"/>
        </w:rPr>
        <w:t xml:space="preserve">be </w:t>
      </w:r>
      <w:r w:rsidR="00C562B0">
        <w:rPr>
          <w:sz w:val="24"/>
          <w:szCs w:val="24"/>
        </w:rPr>
        <w:t>split into</w:t>
      </w:r>
      <w:r w:rsidR="00455117">
        <w:rPr>
          <w:sz w:val="24"/>
          <w:szCs w:val="24"/>
        </w:rPr>
        <w:t xml:space="preserve"> two lots</w:t>
      </w:r>
      <w:r>
        <w:rPr>
          <w:sz w:val="24"/>
          <w:szCs w:val="24"/>
        </w:rPr>
        <w:t xml:space="preserve"> depending on the area of diversity </w:t>
      </w:r>
      <w:r w:rsidRPr="00C562B0">
        <w:rPr>
          <w:sz w:val="24"/>
          <w:szCs w:val="24"/>
        </w:rPr>
        <w:t>that</w:t>
      </w:r>
      <w:r w:rsidR="00A61E91" w:rsidRPr="00C562B0">
        <w:rPr>
          <w:sz w:val="24"/>
          <w:szCs w:val="24"/>
        </w:rPr>
        <w:t xml:space="preserve"> the Supplier works with. </w:t>
      </w:r>
    </w:p>
    <w:p w14:paraId="4F3DE9FB" w14:textId="407CD63F" w:rsidR="002D5413" w:rsidRPr="00C562B0" w:rsidRDefault="00C562B0" w:rsidP="00C562B0">
      <w:pPr>
        <w:pStyle w:val="Heading2"/>
        <w:spacing w:after="120"/>
        <w:ind w:left="709" w:hanging="709"/>
        <w:rPr>
          <w:sz w:val="24"/>
          <w:szCs w:val="24"/>
        </w:rPr>
      </w:pPr>
      <w:r w:rsidRPr="00C562B0">
        <w:rPr>
          <w:sz w:val="24"/>
          <w:szCs w:val="24"/>
        </w:rPr>
        <w:t xml:space="preserve">Lot 1 </w:t>
      </w:r>
      <w:r>
        <w:rPr>
          <w:sz w:val="24"/>
          <w:szCs w:val="24"/>
        </w:rPr>
        <w:t xml:space="preserve">- </w:t>
      </w:r>
      <w:r w:rsidRPr="00C562B0">
        <w:rPr>
          <w:sz w:val="24"/>
          <w:szCs w:val="24"/>
        </w:rPr>
        <w:t>Promoting the GDP to</w:t>
      </w:r>
      <w:r w:rsidR="00807394" w:rsidRPr="00C562B0">
        <w:rPr>
          <w:sz w:val="24"/>
          <w:szCs w:val="24"/>
        </w:rPr>
        <w:t xml:space="preserve"> </w:t>
      </w:r>
      <w:r w:rsidR="00021AB6" w:rsidRPr="00C562B0">
        <w:rPr>
          <w:sz w:val="24"/>
          <w:szCs w:val="24"/>
        </w:rPr>
        <w:t xml:space="preserve">ethnically diverse </w:t>
      </w:r>
      <w:r w:rsidR="00807394" w:rsidRPr="00C562B0">
        <w:rPr>
          <w:sz w:val="24"/>
          <w:szCs w:val="24"/>
        </w:rPr>
        <w:t>candidates</w:t>
      </w:r>
    </w:p>
    <w:p w14:paraId="35D0B67F" w14:textId="18AEC0C7" w:rsidR="00C562B0" w:rsidRPr="00C562B0" w:rsidRDefault="00C562B0" w:rsidP="00C562B0">
      <w:pPr>
        <w:pStyle w:val="Heading2"/>
        <w:spacing w:after="120"/>
        <w:ind w:left="709" w:hanging="709"/>
        <w:rPr>
          <w:sz w:val="24"/>
          <w:szCs w:val="24"/>
        </w:rPr>
      </w:pPr>
      <w:r w:rsidRPr="00C562B0">
        <w:rPr>
          <w:sz w:val="24"/>
          <w:szCs w:val="24"/>
        </w:rPr>
        <w:t>Lot 2</w:t>
      </w:r>
      <w:r>
        <w:rPr>
          <w:sz w:val="24"/>
          <w:szCs w:val="24"/>
        </w:rPr>
        <w:t xml:space="preserve"> - </w:t>
      </w:r>
      <w:r w:rsidRPr="00C562B0">
        <w:rPr>
          <w:sz w:val="24"/>
          <w:szCs w:val="24"/>
        </w:rPr>
        <w:t>Promoting the GDP to lower SEB candidates.</w:t>
      </w:r>
    </w:p>
    <w:p w14:paraId="7850DE88" w14:textId="33E0F44D" w:rsidR="00C562B0" w:rsidRPr="00057D60" w:rsidRDefault="00C562B0" w:rsidP="00C562B0">
      <w:pPr>
        <w:pStyle w:val="Heading2"/>
        <w:spacing w:after="120"/>
        <w:ind w:left="709" w:hanging="709"/>
        <w:rPr>
          <w:sz w:val="24"/>
          <w:szCs w:val="24"/>
        </w:rPr>
      </w:pPr>
      <w:r w:rsidRPr="00C562B0">
        <w:rPr>
          <w:sz w:val="24"/>
          <w:szCs w:val="24"/>
        </w:rPr>
        <w:t xml:space="preserve">Suppliers </w:t>
      </w:r>
      <w:r>
        <w:rPr>
          <w:sz w:val="24"/>
          <w:szCs w:val="24"/>
        </w:rPr>
        <w:t xml:space="preserve">may bid </w:t>
      </w:r>
      <w:r w:rsidRPr="00057D60">
        <w:rPr>
          <w:sz w:val="24"/>
          <w:szCs w:val="24"/>
        </w:rPr>
        <w:t xml:space="preserve">for one or both lots. </w:t>
      </w:r>
    </w:p>
    <w:p w14:paraId="58090351" w14:textId="3661F7F2" w:rsidR="00DE52D6" w:rsidRPr="00AE7A4B" w:rsidRDefault="00AC37D1" w:rsidP="00AC37D1">
      <w:pPr>
        <w:pStyle w:val="Heading3"/>
        <w:rPr>
          <w:sz w:val="24"/>
          <w:szCs w:val="24"/>
        </w:rPr>
      </w:pPr>
      <w:r w:rsidRPr="00AE7A4B">
        <w:rPr>
          <w:sz w:val="24"/>
          <w:szCs w:val="24"/>
        </w:rPr>
        <w:t xml:space="preserve">A lotted approach is being used, as </w:t>
      </w:r>
      <w:r w:rsidRPr="00057D60">
        <w:rPr>
          <w:rFonts w:cs="Arial"/>
          <w:color w:val="000000"/>
          <w:sz w:val="24"/>
          <w:szCs w:val="24"/>
          <w:shd w:val="clear" w:color="auto" w:fill="FFFFFF"/>
        </w:rPr>
        <w:t>most suppliers who work in this field specialist in either socioeconomic background and ethnic background</w:t>
      </w:r>
    </w:p>
    <w:p w14:paraId="081CFAE7" w14:textId="4404AA16" w:rsidR="00C4233A" w:rsidRPr="001939CA" w:rsidRDefault="00106F24">
      <w:pPr>
        <w:pStyle w:val="Heading1"/>
        <w:tabs>
          <w:tab w:val="clear" w:pos="720"/>
        </w:tabs>
        <w:overflowPunct w:val="0"/>
        <w:autoSpaceDE w:val="0"/>
        <w:autoSpaceDN w:val="0"/>
        <w:spacing w:after="120"/>
        <w:textAlignment w:val="baseline"/>
        <w:rPr>
          <w:sz w:val="32"/>
          <w:szCs w:val="32"/>
        </w:rPr>
      </w:pPr>
      <w:bookmarkStart w:id="14" w:name="_Toc522714837"/>
      <w:bookmarkStart w:id="15" w:name="_Toc368573030"/>
      <w:r w:rsidRPr="001939CA">
        <w:rPr>
          <w:sz w:val="32"/>
          <w:szCs w:val="32"/>
        </w:rPr>
        <w:t>definitions</w:t>
      </w:r>
      <w:bookmarkEnd w:id="14"/>
      <w:r w:rsidRPr="001939CA">
        <w:rPr>
          <w:sz w:val="32"/>
          <w:szCs w:val="32"/>
        </w:rPr>
        <w:t xml:space="preserve"> </w:t>
      </w:r>
    </w:p>
    <w:tbl>
      <w:tblPr>
        <w:tblStyle w:val="TableGrid"/>
        <w:tblW w:w="0" w:type="auto"/>
        <w:tblInd w:w="720" w:type="dxa"/>
        <w:tblLook w:val="04A0" w:firstRow="1" w:lastRow="0" w:firstColumn="1" w:lastColumn="0" w:noHBand="0" w:noVBand="1"/>
      </w:tblPr>
      <w:tblGrid>
        <w:gridCol w:w="2034"/>
        <w:gridCol w:w="6265"/>
      </w:tblGrid>
      <w:tr w:rsidR="00106F24" w:rsidRPr="001939CA" w14:paraId="553CCD95" w14:textId="77777777" w:rsidTr="00082732">
        <w:tc>
          <w:tcPr>
            <w:tcW w:w="2057" w:type="dxa"/>
            <w:shd w:val="clear" w:color="auto" w:fill="B8CCE4" w:themeFill="accent1" w:themeFillTint="66"/>
          </w:tcPr>
          <w:p w14:paraId="2E04E555" w14:textId="1E410DA5" w:rsidR="00106F24" w:rsidRPr="001939CA" w:rsidRDefault="00106F24" w:rsidP="0081061A">
            <w:pPr>
              <w:pStyle w:val="Heading2"/>
              <w:numPr>
                <w:ilvl w:val="0"/>
                <w:numId w:val="0"/>
              </w:numPr>
              <w:spacing w:after="120"/>
              <w:ind w:left="18" w:hanging="18"/>
              <w:jc w:val="left"/>
              <w:outlineLvl w:val="1"/>
              <w:rPr>
                <w:b/>
                <w:sz w:val="24"/>
                <w:szCs w:val="24"/>
              </w:rPr>
            </w:pPr>
            <w:r w:rsidRPr="001939CA">
              <w:rPr>
                <w:b/>
                <w:sz w:val="24"/>
                <w:szCs w:val="24"/>
              </w:rPr>
              <w:t>Expression</w:t>
            </w:r>
            <w:r w:rsidR="0081061A" w:rsidRPr="001939CA">
              <w:rPr>
                <w:b/>
                <w:sz w:val="24"/>
                <w:szCs w:val="24"/>
              </w:rPr>
              <w:t xml:space="preserve"> or </w:t>
            </w:r>
            <w:r w:rsidRPr="001939CA">
              <w:rPr>
                <w:b/>
                <w:sz w:val="24"/>
                <w:szCs w:val="24"/>
              </w:rPr>
              <w:t>Acronym</w:t>
            </w:r>
          </w:p>
        </w:tc>
        <w:tc>
          <w:tcPr>
            <w:tcW w:w="6242" w:type="dxa"/>
            <w:shd w:val="clear" w:color="auto" w:fill="B8CCE4" w:themeFill="accent1" w:themeFillTint="66"/>
          </w:tcPr>
          <w:p w14:paraId="0CDEAA6D" w14:textId="00739683" w:rsidR="00106F24" w:rsidRPr="001939CA" w:rsidRDefault="00106F24" w:rsidP="0081061A">
            <w:pPr>
              <w:pStyle w:val="Heading2"/>
              <w:numPr>
                <w:ilvl w:val="0"/>
                <w:numId w:val="0"/>
              </w:numPr>
              <w:spacing w:after="120"/>
              <w:ind w:left="720" w:hanging="720"/>
              <w:outlineLvl w:val="1"/>
              <w:rPr>
                <w:b/>
                <w:sz w:val="24"/>
                <w:szCs w:val="24"/>
              </w:rPr>
            </w:pPr>
            <w:r w:rsidRPr="001939CA">
              <w:rPr>
                <w:b/>
                <w:sz w:val="24"/>
                <w:szCs w:val="24"/>
              </w:rPr>
              <w:t>Definition</w:t>
            </w:r>
          </w:p>
        </w:tc>
      </w:tr>
      <w:tr w:rsidR="00106F24" w:rsidRPr="001939CA" w14:paraId="722819D3" w14:textId="77777777" w:rsidTr="00B76BB3">
        <w:tc>
          <w:tcPr>
            <w:tcW w:w="2057" w:type="dxa"/>
          </w:tcPr>
          <w:p w14:paraId="18A7B53F" w14:textId="68BA69E8" w:rsidR="00106F24" w:rsidRPr="001939CA" w:rsidRDefault="00E53E27" w:rsidP="0081061A">
            <w:pPr>
              <w:pStyle w:val="Heading2"/>
              <w:numPr>
                <w:ilvl w:val="0"/>
                <w:numId w:val="0"/>
              </w:numPr>
              <w:spacing w:after="120"/>
              <w:ind w:left="720" w:hanging="720"/>
              <w:outlineLvl w:val="1"/>
              <w:rPr>
                <w:sz w:val="24"/>
                <w:szCs w:val="24"/>
              </w:rPr>
            </w:pPr>
            <w:r w:rsidRPr="001939CA">
              <w:rPr>
                <w:sz w:val="24"/>
                <w:szCs w:val="24"/>
              </w:rPr>
              <w:t>GDP</w:t>
            </w:r>
          </w:p>
        </w:tc>
        <w:tc>
          <w:tcPr>
            <w:tcW w:w="6242" w:type="dxa"/>
          </w:tcPr>
          <w:p w14:paraId="74E0E117" w14:textId="136AF644" w:rsidR="00106F24" w:rsidRPr="001939CA" w:rsidRDefault="003728FE" w:rsidP="00E24EE7">
            <w:pPr>
              <w:pStyle w:val="Heading2"/>
              <w:numPr>
                <w:ilvl w:val="0"/>
                <w:numId w:val="0"/>
              </w:numPr>
              <w:spacing w:after="120"/>
              <w:outlineLvl w:val="1"/>
              <w:rPr>
                <w:sz w:val="24"/>
                <w:szCs w:val="24"/>
              </w:rPr>
            </w:pPr>
            <w:r w:rsidRPr="001939CA">
              <w:rPr>
                <w:sz w:val="24"/>
                <w:szCs w:val="24"/>
              </w:rPr>
              <w:t>Graduate Development Programme</w:t>
            </w:r>
          </w:p>
        </w:tc>
      </w:tr>
      <w:tr w:rsidR="00082732" w:rsidRPr="001939CA" w14:paraId="7C71AE7F" w14:textId="77777777" w:rsidTr="00106F24">
        <w:tc>
          <w:tcPr>
            <w:tcW w:w="1827" w:type="dxa"/>
          </w:tcPr>
          <w:p w14:paraId="0904CB47" w14:textId="09DC29B7" w:rsidR="00F13837" w:rsidRPr="001939CA" w:rsidRDefault="00F13837" w:rsidP="00F13837">
            <w:pPr>
              <w:pStyle w:val="Heading2"/>
              <w:numPr>
                <w:ilvl w:val="0"/>
                <w:numId w:val="0"/>
              </w:numPr>
              <w:spacing w:after="120"/>
              <w:outlineLvl w:val="1"/>
              <w:rPr>
                <w:sz w:val="24"/>
                <w:szCs w:val="24"/>
              </w:rPr>
            </w:pPr>
            <w:r w:rsidRPr="001939CA">
              <w:rPr>
                <w:sz w:val="24"/>
                <w:szCs w:val="24"/>
              </w:rPr>
              <w:t>Lower SEB</w:t>
            </w:r>
          </w:p>
        </w:tc>
        <w:tc>
          <w:tcPr>
            <w:tcW w:w="6472" w:type="dxa"/>
          </w:tcPr>
          <w:p w14:paraId="17F711C7" w14:textId="662B12CF" w:rsidR="00082732" w:rsidRPr="001939CA" w:rsidRDefault="003728FE" w:rsidP="00082732">
            <w:pPr>
              <w:pStyle w:val="Heading2"/>
              <w:numPr>
                <w:ilvl w:val="0"/>
                <w:numId w:val="0"/>
              </w:numPr>
              <w:spacing w:after="120"/>
              <w:outlineLvl w:val="1"/>
              <w:rPr>
                <w:sz w:val="24"/>
                <w:szCs w:val="24"/>
              </w:rPr>
            </w:pPr>
            <w:r w:rsidRPr="001939CA">
              <w:rPr>
                <w:sz w:val="24"/>
                <w:szCs w:val="24"/>
              </w:rPr>
              <w:t>Lower socio-economic background</w:t>
            </w:r>
          </w:p>
        </w:tc>
      </w:tr>
      <w:tr w:rsidR="00106F24" w:rsidRPr="001939CA" w14:paraId="03344AB3" w14:textId="77777777" w:rsidTr="00082732">
        <w:tc>
          <w:tcPr>
            <w:tcW w:w="2057" w:type="dxa"/>
          </w:tcPr>
          <w:p w14:paraId="0F046C88" w14:textId="6040B6A7" w:rsidR="00106F24" w:rsidRPr="001939CA" w:rsidRDefault="00F13837" w:rsidP="0081061A">
            <w:pPr>
              <w:pStyle w:val="Heading2"/>
              <w:numPr>
                <w:ilvl w:val="0"/>
                <w:numId w:val="0"/>
              </w:numPr>
              <w:spacing w:after="120"/>
              <w:ind w:left="720" w:hanging="720"/>
              <w:outlineLvl w:val="1"/>
              <w:rPr>
                <w:sz w:val="24"/>
                <w:szCs w:val="24"/>
              </w:rPr>
            </w:pPr>
            <w:r w:rsidRPr="001939CA">
              <w:rPr>
                <w:sz w:val="24"/>
                <w:szCs w:val="24"/>
              </w:rPr>
              <w:t>HMT</w:t>
            </w:r>
          </w:p>
        </w:tc>
        <w:tc>
          <w:tcPr>
            <w:tcW w:w="6242" w:type="dxa"/>
          </w:tcPr>
          <w:p w14:paraId="37C45D19" w14:textId="0BEF1A13" w:rsidR="00106F24" w:rsidRPr="001939CA" w:rsidRDefault="003728FE" w:rsidP="00E24EE7">
            <w:pPr>
              <w:pStyle w:val="Heading2"/>
              <w:numPr>
                <w:ilvl w:val="0"/>
                <w:numId w:val="0"/>
              </w:numPr>
              <w:spacing w:after="120"/>
              <w:outlineLvl w:val="1"/>
              <w:rPr>
                <w:sz w:val="24"/>
                <w:szCs w:val="24"/>
              </w:rPr>
            </w:pPr>
            <w:r w:rsidRPr="001939CA">
              <w:rPr>
                <w:sz w:val="24"/>
                <w:szCs w:val="24"/>
              </w:rPr>
              <w:t>H</w:t>
            </w:r>
            <w:r w:rsidR="00D02D23">
              <w:rPr>
                <w:sz w:val="24"/>
                <w:szCs w:val="24"/>
              </w:rPr>
              <w:t>er Majesty’s</w:t>
            </w:r>
            <w:r w:rsidRPr="001939CA">
              <w:rPr>
                <w:sz w:val="24"/>
                <w:szCs w:val="24"/>
              </w:rPr>
              <w:t xml:space="preserve"> Treasury</w:t>
            </w:r>
          </w:p>
        </w:tc>
      </w:tr>
    </w:tbl>
    <w:p w14:paraId="503DE3BD" w14:textId="77777777" w:rsidR="00064789" w:rsidRPr="001939CA" w:rsidRDefault="00FE18AC" w:rsidP="00064789">
      <w:pPr>
        <w:pStyle w:val="Heading1"/>
        <w:tabs>
          <w:tab w:val="clear" w:pos="720"/>
        </w:tabs>
        <w:overflowPunct w:val="0"/>
        <w:autoSpaceDE w:val="0"/>
        <w:autoSpaceDN w:val="0"/>
        <w:spacing w:before="240" w:after="120"/>
        <w:textAlignment w:val="baseline"/>
        <w:rPr>
          <w:sz w:val="32"/>
          <w:szCs w:val="32"/>
        </w:rPr>
      </w:pPr>
      <w:bookmarkStart w:id="16" w:name="_Toc522714838"/>
      <w:r w:rsidRPr="001939CA">
        <w:rPr>
          <w:sz w:val="32"/>
          <w:szCs w:val="32"/>
        </w:rPr>
        <w:t>scope of requirement</w:t>
      </w:r>
      <w:bookmarkEnd w:id="13"/>
      <w:bookmarkEnd w:id="15"/>
      <w:bookmarkEnd w:id="16"/>
      <w:r w:rsidRPr="001939CA">
        <w:rPr>
          <w:sz w:val="32"/>
          <w:szCs w:val="32"/>
        </w:rPr>
        <w:t xml:space="preserve"> </w:t>
      </w:r>
      <w:bookmarkEnd w:id="10"/>
    </w:p>
    <w:p w14:paraId="403E5A7B" w14:textId="5B2AF921" w:rsidR="00FC4B58" w:rsidRPr="001939CA" w:rsidRDefault="00064789" w:rsidP="00FC4B58">
      <w:pPr>
        <w:pStyle w:val="Heading2"/>
        <w:rPr>
          <w:noProof/>
          <w:sz w:val="24"/>
          <w:szCs w:val="24"/>
        </w:rPr>
      </w:pPr>
      <w:r w:rsidRPr="001939CA">
        <w:rPr>
          <w:noProof/>
          <w:sz w:val="24"/>
          <w:szCs w:val="24"/>
        </w:rPr>
        <w:t xml:space="preserve">The </w:t>
      </w:r>
      <w:r w:rsidR="000267B5">
        <w:rPr>
          <w:noProof/>
          <w:sz w:val="24"/>
          <w:szCs w:val="24"/>
        </w:rPr>
        <w:t>Supplier is</w:t>
      </w:r>
      <w:r w:rsidRPr="001939CA">
        <w:rPr>
          <w:noProof/>
          <w:sz w:val="24"/>
          <w:szCs w:val="24"/>
        </w:rPr>
        <w:t xml:space="preserve"> required to promote </w:t>
      </w:r>
      <w:r w:rsidR="00934B20">
        <w:rPr>
          <w:noProof/>
          <w:sz w:val="24"/>
          <w:szCs w:val="24"/>
        </w:rPr>
        <w:t xml:space="preserve">the </w:t>
      </w:r>
      <w:r w:rsidR="00300A4C">
        <w:rPr>
          <w:noProof/>
          <w:sz w:val="24"/>
          <w:szCs w:val="24"/>
        </w:rPr>
        <w:t>GDP</w:t>
      </w:r>
      <w:r w:rsidRPr="001939CA">
        <w:rPr>
          <w:noProof/>
          <w:sz w:val="24"/>
          <w:szCs w:val="24"/>
        </w:rPr>
        <w:t xml:space="preserve"> to hard to reach diverse groups who are currently under-represented in the Treasury. This includes:</w:t>
      </w:r>
    </w:p>
    <w:p w14:paraId="72ABAB9C" w14:textId="6D7A5FBB" w:rsidR="00FC4B58" w:rsidRPr="001939CA" w:rsidRDefault="00FC4B58" w:rsidP="00FC4B58">
      <w:pPr>
        <w:pStyle w:val="Heading3"/>
        <w:rPr>
          <w:noProof/>
          <w:sz w:val="24"/>
          <w:szCs w:val="24"/>
        </w:rPr>
      </w:pPr>
      <w:r w:rsidRPr="001939CA">
        <w:rPr>
          <w:noProof/>
          <w:sz w:val="24"/>
          <w:szCs w:val="24"/>
        </w:rPr>
        <w:t>Targetted attraction and recruitment of specific groups of diverse candidates we find hard to reach, in particular ethnically diverse candidates and</w:t>
      </w:r>
      <w:r w:rsidR="00D13F99">
        <w:rPr>
          <w:noProof/>
          <w:sz w:val="24"/>
          <w:szCs w:val="24"/>
        </w:rPr>
        <w:t>/or</w:t>
      </w:r>
      <w:r w:rsidRPr="001939CA">
        <w:rPr>
          <w:noProof/>
          <w:sz w:val="24"/>
          <w:szCs w:val="24"/>
        </w:rPr>
        <w:t xml:space="preserve"> lower </w:t>
      </w:r>
      <w:r w:rsidR="00F13837" w:rsidRPr="001939CA">
        <w:rPr>
          <w:noProof/>
          <w:sz w:val="24"/>
          <w:szCs w:val="24"/>
        </w:rPr>
        <w:t>SEB</w:t>
      </w:r>
      <w:r w:rsidRPr="001939CA">
        <w:rPr>
          <w:noProof/>
          <w:sz w:val="24"/>
          <w:szCs w:val="24"/>
        </w:rPr>
        <w:t xml:space="preserve"> candidates, to roles in HMT.</w:t>
      </w:r>
    </w:p>
    <w:p w14:paraId="7D8CD9F0" w14:textId="77777777" w:rsidR="00FC4B58" w:rsidRPr="001939CA" w:rsidRDefault="00FC4B58" w:rsidP="00FC4B58">
      <w:pPr>
        <w:pStyle w:val="Heading3"/>
        <w:rPr>
          <w:noProof/>
          <w:sz w:val="24"/>
          <w:szCs w:val="24"/>
        </w:rPr>
      </w:pPr>
      <w:r w:rsidRPr="001939CA">
        <w:rPr>
          <w:rFonts w:cs="Arial"/>
          <w:noProof/>
          <w:sz w:val="24"/>
          <w:szCs w:val="24"/>
        </w:rPr>
        <w:t>Coaching to support applicants from under-represented groups through the application process.</w:t>
      </w:r>
    </w:p>
    <w:p w14:paraId="603D16A7" w14:textId="77777777" w:rsidR="00FC4B58" w:rsidRPr="001939CA" w:rsidRDefault="00FC4B58" w:rsidP="00FC4B58">
      <w:pPr>
        <w:pStyle w:val="Heading3"/>
        <w:rPr>
          <w:noProof/>
          <w:sz w:val="24"/>
          <w:szCs w:val="24"/>
        </w:rPr>
      </w:pPr>
      <w:r w:rsidRPr="001939CA">
        <w:rPr>
          <w:rFonts w:cs="Arial"/>
          <w:noProof/>
          <w:sz w:val="24"/>
          <w:szCs w:val="24"/>
        </w:rPr>
        <w:t xml:space="preserve">Advice on amending our selection and outreach processes to improve diversity. </w:t>
      </w:r>
    </w:p>
    <w:p w14:paraId="1DF65559" w14:textId="2FE8876D" w:rsidR="00DE52D6" w:rsidRPr="00DE52D6" w:rsidRDefault="00FC4B58" w:rsidP="00DE52D6">
      <w:pPr>
        <w:pStyle w:val="Heading3"/>
        <w:rPr>
          <w:noProof/>
          <w:sz w:val="24"/>
          <w:szCs w:val="24"/>
        </w:rPr>
      </w:pPr>
      <w:r w:rsidRPr="001939CA">
        <w:rPr>
          <w:rFonts w:cs="Arial"/>
          <w:noProof/>
          <w:sz w:val="24"/>
          <w:szCs w:val="24"/>
        </w:rPr>
        <w:t xml:space="preserve">Advice on recruitment strategy for the </w:t>
      </w:r>
      <w:r w:rsidR="00F13837" w:rsidRPr="001939CA">
        <w:rPr>
          <w:rFonts w:cs="Arial"/>
          <w:noProof/>
          <w:sz w:val="24"/>
          <w:szCs w:val="24"/>
        </w:rPr>
        <w:t xml:space="preserve"> new </w:t>
      </w:r>
      <w:r w:rsidRPr="001939CA">
        <w:rPr>
          <w:rFonts w:cs="Arial"/>
          <w:noProof/>
          <w:sz w:val="24"/>
          <w:szCs w:val="24"/>
        </w:rPr>
        <w:t xml:space="preserve">Treasury Office in </w:t>
      </w:r>
      <w:r w:rsidR="00F13837" w:rsidRPr="001939CA">
        <w:rPr>
          <w:rFonts w:cs="Arial"/>
          <w:noProof/>
          <w:sz w:val="24"/>
          <w:szCs w:val="24"/>
        </w:rPr>
        <w:t>Darlington</w:t>
      </w:r>
      <w:r w:rsidRPr="001939CA">
        <w:rPr>
          <w:rFonts w:cs="Arial"/>
          <w:noProof/>
          <w:sz w:val="24"/>
          <w:szCs w:val="24"/>
        </w:rPr>
        <w:t xml:space="preserve"> to ensure a diverse pip</w:t>
      </w:r>
      <w:r w:rsidR="004A4007">
        <w:rPr>
          <w:rFonts w:cs="Arial"/>
          <w:noProof/>
          <w:sz w:val="24"/>
          <w:szCs w:val="24"/>
        </w:rPr>
        <w:t>e</w:t>
      </w:r>
      <w:r w:rsidRPr="001939CA">
        <w:rPr>
          <w:rFonts w:cs="Arial"/>
          <w:noProof/>
          <w:sz w:val="24"/>
          <w:szCs w:val="24"/>
        </w:rPr>
        <w:t>line of candidates.</w:t>
      </w:r>
    </w:p>
    <w:p w14:paraId="4F7856FA" w14:textId="77777777" w:rsidR="003F7E4E" w:rsidRPr="001939CA" w:rsidRDefault="0062112C" w:rsidP="003F7E4E">
      <w:pPr>
        <w:pStyle w:val="Heading2"/>
        <w:rPr>
          <w:noProof/>
          <w:sz w:val="24"/>
          <w:szCs w:val="24"/>
        </w:rPr>
      </w:pPr>
      <w:r w:rsidRPr="001939CA">
        <w:rPr>
          <w:noProof/>
          <w:sz w:val="24"/>
          <w:szCs w:val="24"/>
        </w:rPr>
        <w:t>The following is out of scope of the requirement:</w:t>
      </w:r>
    </w:p>
    <w:p w14:paraId="373BD093" w14:textId="53319423" w:rsidR="003F7E4E" w:rsidRPr="001939CA" w:rsidRDefault="003F7E4E" w:rsidP="003F7E4E">
      <w:pPr>
        <w:pStyle w:val="Heading3"/>
        <w:rPr>
          <w:noProof/>
          <w:sz w:val="24"/>
          <w:szCs w:val="24"/>
        </w:rPr>
      </w:pPr>
      <w:r w:rsidRPr="001939CA">
        <w:rPr>
          <w:noProof/>
          <w:sz w:val="24"/>
          <w:szCs w:val="24"/>
        </w:rPr>
        <w:t>Recruitment to Apprentice</w:t>
      </w:r>
      <w:r w:rsidR="004A4007">
        <w:rPr>
          <w:noProof/>
          <w:sz w:val="24"/>
          <w:szCs w:val="24"/>
        </w:rPr>
        <w:t>s</w:t>
      </w:r>
      <w:r w:rsidRPr="001939CA">
        <w:rPr>
          <w:noProof/>
          <w:sz w:val="24"/>
          <w:szCs w:val="24"/>
        </w:rPr>
        <w:t>hips, non-bulk or ad</w:t>
      </w:r>
      <w:r w:rsidR="004A4007">
        <w:rPr>
          <w:noProof/>
          <w:sz w:val="24"/>
          <w:szCs w:val="24"/>
        </w:rPr>
        <w:t>-</w:t>
      </w:r>
      <w:r w:rsidRPr="001939CA">
        <w:rPr>
          <w:noProof/>
          <w:sz w:val="24"/>
          <w:szCs w:val="24"/>
        </w:rPr>
        <w:t>hoc recruitment campaigns, Civil Service Fast Stream or other centrally run recruitment campaigns overseen by the Cabinet Office.</w:t>
      </w:r>
    </w:p>
    <w:p w14:paraId="6A461286" w14:textId="7FCA2A23" w:rsidR="003F7E4E" w:rsidRPr="001939CA" w:rsidRDefault="003F7E4E" w:rsidP="003F7E4E">
      <w:pPr>
        <w:pStyle w:val="Heading3"/>
        <w:rPr>
          <w:noProof/>
          <w:sz w:val="24"/>
          <w:szCs w:val="24"/>
        </w:rPr>
      </w:pPr>
      <w:r w:rsidRPr="001939CA">
        <w:rPr>
          <w:rFonts w:cs="Arial"/>
          <w:noProof/>
          <w:sz w:val="24"/>
          <w:szCs w:val="24"/>
        </w:rPr>
        <w:t>Managing the</w:t>
      </w:r>
      <w:r w:rsidR="00E153C4">
        <w:rPr>
          <w:rFonts w:cs="Arial"/>
          <w:noProof/>
          <w:sz w:val="24"/>
          <w:szCs w:val="24"/>
        </w:rPr>
        <w:t xml:space="preserve"> GDP</w:t>
      </w:r>
      <w:r w:rsidRPr="001939CA">
        <w:rPr>
          <w:rFonts w:cs="Arial"/>
          <w:noProof/>
          <w:sz w:val="24"/>
          <w:szCs w:val="24"/>
        </w:rPr>
        <w:t xml:space="preserve"> recruitment process.</w:t>
      </w:r>
    </w:p>
    <w:p w14:paraId="0D0A87E9" w14:textId="77777777" w:rsidR="003F7E4E" w:rsidRPr="001939CA" w:rsidRDefault="003F7E4E" w:rsidP="003F7E4E">
      <w:pPr>
        <w:pStyle w:val="Heading3"/>
        <w:rPr>
          <w:noProof/>
          <w:sz w:val="24"/>
          <w:szCs w:val="24"/>
        </w:rPr>
      </w:pPr>
      <w:r w:rsidRPr="001939CA">
        <w:rPr>
          <w:rFonts w:cs="Arial"/>
          <w:noProof/>
          <w:sz w:val="24"/>
          <w:szCs w:val="24"/>
        </w:rPr>
        <w:t>The experience of recruits once they join HMT.</w:t>
      </w:r>
    </w:p>
    <w:p w14:paraId="0F6812EF" w14:textId="055142C9" w:rsidR="003F7E4E" w:rsidRPr="00123BE7" w:rsidRDefault="003F7E4E" w:rsidP="003F7E4E">
      <w:pPr>
        <w:pStyle w:val="Heading3"/>
        <w:rPr>
          <w:rStyle w:val="eop"/>
          <w:noProof/>
          <w:sz w:val="24"/>
          <w:szCs w:val="24"/>
        </w:rPr>
      </w:pPr>
      <w:r w:rsidRPr="001939CA">
        <w:rPr>
          <w:rStyle w:val="normaltextrun"/>
          <w:rFonts w:cs="Arial"/>
          <w:color w:val="000000"/>
          <w:sz w:val="24"/>
          <w:szCs w:val="24"/>
          <w:shd w:val="clear" w:color="auto" w:fill="FFFFFF"/>
        </w:rPr>
        <w:lastRenderedPageBreak/>
        <w:t>It is important that the supplier is aware of the constraints placed on HMT by the Civil Service Recruitment Principles. The Recruitment Principles are statutory and binding, and the requirement should not act in a way which would lead to the Authority breaching them if implemented.</w:t>
      </w:r>
      <w:r w:rsidRPr="001939CA">
        <w:rPr>
          <w:rStyle w:val="eop"/>
          <w:rFonts w:cs="Arial"/>
          <w:color w:val="000000"/>
          <w:sz w:val="24"/>
          <w:szCs w:val="24"/>
          <w:shd w:val="clear" w:color="auto" w:fill="FFFFFF"/>
        </w:rPr>
        <w:t> </w:t>
      </w:r>
    </w:p>
    <w:p w14:paraId="197BCAB3" w14:textId="323AEEAC" w:rsidR="00933624" w:rsidRPr="00DE52D6" w:rsidRDefault="00933624" w:rsidP="00123BE7">
      <w:pPr>
        <w:pStyle w:val="Heading4"/>
        <w:rPr>
          <w:rStyle w:val="eop"/>
          <w:noProof/>
          <w:sz w:val="24"/>
          <w:szCs w:val="24"/>
        </w:rPr>
      </w:pPr>
      <w:r w:rsidRPr="00933624">
        <w:rPr>
          <w:rStyle w:val="eop"/>
          <w:noProof/>
          <w:sz w:val="24"/>
          <w:szCs w:val="24"/>
        </w:rPr>
        <w:t>https://civilservicecommission.independent.gov.uk/recruitment/recruitment-principles/</w:t>
      </w:r>
    </w:p>
    <w:p w14:paraId="61A2CEF2" w14:textId="590F7E53" w:rsidR="00064789" w:rsidRPr="00BF446E" w:rsidRDefault="00DE52D6" w:rsidP="00064789">
      <w:pPr>
        <w:pStyle w:val="Heading2"/>
        <w:rPr>
          <w:noProof/>
          <w:sz w:val="24"/>
          <w:szCs w:val="24"/>
        </w:rPr>
      </w:pPr>
      <w:r>
        <w:rPr>
          <w:rStyle w:val="eop"/>
          <w:noProof/>
          <w:sz w:val="24"/>
          <w:szCs w:val="24"/>
        </w:rPr>
        <w:t xml:space="preserve">For clarity, all of the above pertains to both lots, the sole difference being that Lot 1 </w:t>
      </w:r>
      <w:r w:rsidR="00BF446E">
        <w:rPr>
          <w:rStyle w:val="eop"/>
          <w:noProof/>
          <w:sz w:val="24"/>
          <w:szCs w:val="24"/>
        </w:rPr>
        <w:t xml:space="preserve">is for </w:t>
      </w:r>
      <w:r w:rsidR="00AC37D1" w:rsidRPr="00C562B0">
        <w:rPr>
          <w:sz w:val="24"/>
          <w:szCs w:val="24"/>
        </w:rPr>
        <w:t>ethnically diverse candidates</w:t>
      </w:r>
      <w:r w:rsidR="00AC37D1">
        <w:rPr>
          <w:sz w:val="24"/>
          <w:szCs w:val="24"/>
        </w:rPr>
        <w:t xml:space="preserve"> </w:t>
      </w:r>
      <w:r w:rsidR="00BF446E">
        <w:rPr>
          <w:sz w:val="24"/>
          <w:szCs w:val="24"/>
        </w:rPr>
        <w:t xml:space="preserve">and Lot 2 is for </w:t>
      </w:r>
      <w:r w:rsidR="00BF446E" w:rsidRPr="00C562B0">
        <w:rPr>
          <w:sz w:val="24"/>
          <w:szCs w:val="24"/>
        </w:rPr>
        <w:t>lower SEB candidates</w:t>
      </w:r>
      <w:r w:rsidR="00BF446E">
        <w:rPr>
          <w:sz w:val="24"/>
          <w:szCs w:val="24"/>
        </w:rPr>
        <w:t>.</w:t>
      </w:r>
    </w:p>
    <w:p w14:paraId="3491B80B" w14:textId="77777777" w:rsidR="00671798" w:rsidRPr="001939CA" w:rsidRDefault="00FE18AC">
      <w:pPr>
        <w:pStyle w:val="Heading1"/>
        <w:spacing w:after="120"/>
        <w:rPr>
          <w:sz w:val="32"/>
          <w:szCs w:val="32"/>
        </w:rPr>
      </w:pPr>
      <w:bookmarkStart w:id="17" w:name="_Toc368573031"/>
      <w:bookmarkStart w:id="18" w:name="_Toc522714839"/>
      <w:r w:rsidRPr="001939CA">
        <w:rPr>
          <w:sz w:val="32"/>
          <w:szCs w:val="32"/>
        </w:rPr>
        <w:t>The requirement</w:t>
      </w:r>
      <w:bookmarkEnd w:id="17"/>
      <w:bookmarkEnd w:id="18"/>
    </w:p>
    <w:p w14:paraId="554E3C7C" w14:textId="0AE9703B" w:rsidR="00671798" w:rsidRPr="001939CA" w:rsidRDefault="008B65BB">
      <w:pPr>
        <w:pStyle w:val="Heading2"/>
        <w:tabs>
          <w:tab w:val="clear" w:pos="720"/>
          <w:tab w:val="num" w:pos="709"/>
        </w:tabs>
        <w:spacing w:after="120"/>
        <w:ind w:left="709" w:hanging="709"/>
        <w:rPr>
          <w:sz w:val="24"/>
          <w:szCs w:val="24"/>
        </w:rPr>
      </w:pPr>
      <w:r>
        <w:rPr>
          <w:sz w:val="24"/>
          <w:szCs w:val="24"/>
        </w:rPr>
        <w:t>The Authority</w:t>
      </w:r>
      <w:r w:rsidR="00DA4751" w:rsidRPr="001939CA">
        <w:rPr>
          <w:sz w:val="24"/>
          <w:szCs w:val="24"/>
        </w:rPr>
        <w:t xml:space="preserve"> will welcome suggestions from the </w:t>
      </w:r>
      <w:r w:rsidR="000267B5">
        <w:rPr>
          <w:sz w:val="24"/>
          <w:szCs w:val="24"/>
        </w:rPr>
        <w:t>S</w:t>
      </w:r>
      <w:r w:rsidR="00DA4751" w:rsidRPr="001939CA">
        <w:rPr>
          <w:sz w:val="24"/>
          <w:szCs w:val="24"/>
        </w:rPr>
        <w:t>upp</w:t>
      </w:r>
      <w:r w:rsidR="00CC78CE" w:rsidRPr="001939CA">
        <w:rPr>
          <w:sz w:val="24"/>
          <w:szCs w:val="24"/>
        </w:rPr>
        <w:t>l</w:t>
      </w:r>
      <w:r w:rsidR="00DA4751" w:rsidRPr="001939CA">
        <w:rPr>
          <w:sz w:val="24"/>
          <w:szCs w:val="24"/>
        </w:rPr>
        <w:t>ier</w:t>
      </w:r>
      <w:r w:rsidR="00552B65">
        <w:rPr>
          <w:sz w:val="24"/>
          <w:szCs w:val="24"/>
        </w:rPr>
        <w:t>(s)</w:t>
      </w:r>
      <w:r w:rsidR="00DA4751" w:rsidRPr="001939CA">
        <w:rPr>
          <w:sz w:val="24"/>
          <w:szCs w:val="24"/>
        </w:rPr>
        <w:t xml:space="preserve"> on how best they can attract and coach candidates through the GDP recruitment process, however </w:t>
      </w:r>
      <w:r>
        <w:rPr>
          <w:sz w:val="24"/>
          <w:szCs w:val="24"/>
        </w:rPr>
        <w:t>the Authority</w:t>
      </w:r>
      <w:r w:rsidR="00DA4751" w:rsidRPr="001939CA">
        <w:rPr>
          <w:sz w:val="24"/>
          <w:szCs w:val="24"/>
        </w:rPr>
        <w:t xml:space="preserve"> </w:t>
      </w:r>
      <w:r w:rsidR="000446B9">
        <w:rPr>
          <w:sz w:val="24"/>
          <w:szCs w:val="24"/>
        </w:rPr>
        <w:t>requires</w:t>
      </w:r>
      <w:r w:rsidR="000446B9" w:rsidRPr="001939CA">
        <w:rPr>
          <w:sz w:val="24"/>
          <w:szCs w:val="24"/>
        </w:rPr>
        <w:t xml:space="preserve"> </w:t>
      </w:r>
      <w:r w:rsidR="004338FF" w:rsidRPr="001939CA">
        <w:rPr>
          <w:sz w:val="24"/>
          <w:szCs w:val="24"/>
        </w:rPr>
        <w:t xml:space="preserve">the </w:t>
      </w:r>
      <w:r>
        <w:rPr>
          <w:sz w:val="24"/>
          <w:szCs w:val="24"/>
        </w:rPr>
        <w:t>S</w:t>
      </w:r>
      <w:r w:rsidR="004338FF" w:rsidRPr="001939CA">
        <w:rPr>
          <w:sz w:val="24"/>
          <w:szCs w:val="24"/>
        </w:rPr>
        <w:t>upplier</w:t>
      </w:r>
      <w:r w:rsidR="00552B65">
        <w:rPr>
          <w:sz w:val="24"/>
          <w:szCs w:val="24"/>
        </w:rPr>
        <w:t>(s)</w:t>
      </w:r>
      <w:r w:rsidR="004338FF" w:rsidRPr="001939CA">
        <w:rPr>
          <w:sz w:val="24"/>
          <w:szCs w:val="24"/>
        </w:rPr>
        <w:t xml:space="preserve"> to undertake the following:</w:t>
      </w:r>
    </w:p>
    <w:p w14:paraId="53EA76B5" w14:textId="77777777" w:rsidR="00CC78CE" w:rsidRPr="001939CA" w:rsidRDefault="004338FF" w:rsidP="00CC78CE">
      <w:pPr>
        <w:pStyle w:val="Heading3"/>
        <w:rPr>
          <w:sz w:val="24"/>
          <w:szCs w:val="24"/>
        </w:rPr>
      </w:pPr>
      <w:r w:rsidRPr="001939CA">
        <w:rPr>
          <w:sz w:val="24"/>
          <w:szCs w:val="24"/>
        </w:rPr>
        <w:t>Targeting candidates that meet the nationality eligibility</w:t>
      </w:r>
      <w:r w:rsidR="00DD43B5" w:rsidRPr="001939CA">
        <w:rPr>
          <w:sz w:val="24"/>
          <w:szCs w:val="24"/>
        </w:rPr>
        <w:t xml:space="preserve"> and minimum criteria required for roles across digital platforms. This may include (but is not limited to) use of targeted emails, social media, webinars, video content and diverse case studies.</w:t>
      </w:r>
    </w:p>
    <w:p w14:paraId="6EAA3A0E" w14:textId="51A85F4F" w:rsidR="00CC78CE" w:rsidRPr="001939CA" w:rsidRDefault="00CC78CE" w:rsidP="00CC78CE">
      <w:pPr>
        <w:pStyle w:val="Heading3"/>
        <w:rPr>
          <w:rStyle w:val="eop"/>
          <w:sz w:val="24"/>
          <w:szCs w:val="24"/>
        </w:rPr>
      </w:pPr>
      <w:r w:rsidRPr="001939CA">
        <w:rPr>
          <w:rStyle w:val="eop"/>
          <w:rFonts w:cs="Arial"/>
          <w:noProof/>
          <w:sz w:val="24"/>
          <w:szCs w:val="24"/>
        </w:rPr>
        <w:t>Targeted face-to-face en</w:t>
      </w:r>
      <w:r w:rsidR="00D22602" w:rsidRPr="001939CA">
        <w:rPr>
          <w:rStyle w:val="eop"/>
          <w:rFonts w:cs="Arial"/>
          <w:noProof/>
          <w:sz w:val="24"/>
          <w:szCs w:val="24"/>
        </w:rPr>
        <w:t>g</w:t>
      </w:r>
      <w:r w:rsidRPr="001939CA">
        <w:rPr>
          <w:rStyle w:val="eop"/>
          <w:rFonts w:cs="Arial"/>
          <w:noProof/>
          <w:sz w:val="24"/>
          <w:szCs w:val="24"/>
        </w:rPr>
        <w:t>agement to gain access to candidates from diverse groups, such as (but not limited to) insight events, networking and workshops.</w:t>
      </w:r>
    </w:p>
    <w:p w14:paraId="16E6E2B6" w14:textId="77777777" w:rsidR="00CC78CE" w:rsidRPr="001939CA" w:rsidRDefault="00CC78CE" w:rsidP="00CC78CE">
      <w:pPr>
        <w:pStyle w:val="Heading3"/>
        <w:rPr>
          <w:rStyle w:val="eop"/>
          <w:sz w:val="24"/>
          <w:szCs w:val="24"/>
        </w:rPr>
      </w:pPr>
      <w:r w:rsidRPr="001939CA">
        <w:rPr>
          <w:rStyle w:val="eop"/>
          <w:rFonts w:cs="Arial"/>
          <w:noProof/>
          <w:sz w:val="24"/>
          <w:szCs w:val="24"/>
        </w:rPr>
        <w:t>Coaching of applicants, monitoring and providing skills development support as they progress through the selection process.</w:t>
      </w:r>
    </w:p>
    <w:p w14:paraId="2B3C1D87" w14:textId="3185B2E1" w:rsidR="00CC78CE" w:rsidRPr="001939CA" w:rsidRDefault="00CC78CE" w:rsidP="00CC78CE">
      <w:pPr>
        <w:pStyle w:val="Heading3"/>
        <w:rPr>
          <w:rStyle w:val="eop"/>
          <w:sz w:val="24"/>
          <w:szCs w:val="24"/>
        </w:rPr>
      </w:pPr>
      <w:r w:rsidRPr="001939CA">
        <w:rPr>
          <w:rStyle w:val="eop"/>
          <w:rFonts w:cs="Arial"/>
          <w:noProof/>
          <w:sz w:val="24"/>
          <w:szCs w:val="24"/>
        </w:rPr>
        <w:t xml:space="preserve">Arrange meetings / discussions with any relevant </w:t>
      </w:r>
      <w:r w:rsidR="00D35970">
        <w:rPr>
          <w:rStyle w:val="eop"/>
          <w:rFonts w:cs="Arial"/>
          <w:noProof/>
          <w:sz w:val="24"/>
          <w:szCs w:val="24"/>
        </w:rPr>
        <w:t xml:space="preserve">teams / </w:t>
      </w:r>
      <w:r w:rsidRPr="001939CA">
        <w:rPr>
          <w:rStyle w:val="eop"/>
          <w:rFonts w:cs="Arial"/>
          <w:noProof/>
          <w:sz w:val="24"/>
          <w:szCs w:val="24"/>
        </w:rPr>
        <w:t xml:space="preserve">networks within </w:t>
      </w:r>
      <w:r w:rsidR="00AE01F6">
        <w:rPr>
          <w:rStyle w:val="eop"/>
          <w:rFonts w:cs="Arial"/>
          <w:noProof/>
          <w:sz w:val="24"/>
          <w:szCs w:val="24"/>
        </w:rPr>
        <w:t>the Authority</w:t>
      </w:r>
      <w:r w:rsidRPr="001939CA">
        <w:rPr>
          <w:rStyle w:val="eop"/>
          <w:rFonts w:cs="Arial"/>
          <w:noProof/>
          <w:sz w:val="24"/>
          <w:szCs w:val="24"/>
        </w:rPr>
        <w:t xml:space="preserve"> </w:t>
      </w:r>
      <w:r w:rsidR="00AE01F6">
        <w:rPr>
          <w:rStyle w:val="eop"/>
          <w:rFonts w:cs="Arial"/>
          <w:noProof/>
          <w:sz w:val="24"/>
          <w:szCs w:val="24"/>
        </w:rPr>
        <w:t>that</w:t>
      </w:r>
      <w:r w:rsidRPr="001939CA">
        <w:rPr>
          <w:rStyle w:val="eop"/>
          <w:rFonts w:cs="Arial"/>
          <w:noProof/>
          <w:sz w:val="24"/>
          <w:szCs w:val="24"/>
        </w:rPr>
        <w:t xml:space="preserve"> can add insight into the current process and approach.</w:t>
      </w:r>
    </w:p>
    <w:p w14:paraId="78470243" w14:textId="77777777" w:rsidR="00123BE7" w:rsidRPr="00123BE7" w:rsidRDefault="00CC78CE" w:rsidP="00CC78CE">
      <w:pPr>
        <w:pStyle w:val="Heading3"/>
        <w:rPr>
          <w:rStyle w:val="eop"/>
          <w:sz w:val="24"/>
          <w:szCs w:val="24"/>
        </w:rPr>
      </w:pPr>
      <w:r w:rsidRPr="001939CA">
        <w:rPr>
          <w:rStyle w:val="eop"/>
          <w:rFonts w:cs="Arial"/>
          <w:noProof/>
          <w:sz w:val="24"/>
          <w:szCs w:val="24"/>
        </w:rPr>
        <w:t xml:space="preserve">Work closely with </w:t>
      </w:r>
      <w:r w:rsidR="00D35970">
        <w:rPr>
          <w:rStyle w:val="eop"/>
          <w:rFonts w:cs="Arial"/>
          <w:noProof/>
          <w:sz w:val="24"/>
          <w:szCs w:val="24"/>
        </w:rPr>
        <w:t>the Authority</w:t>
      </w:r>
      <w:r w:rsidRPr="001939CA">
        <w:rPr>
          <w:rStyle w:val="eop"/>
          <w:rFonts w:cs="Arial"/>
          <w:noProof/>
          <w:sz w:val="24"/>
          <w:szCs w:val="24"/>
        </w:rPr>
        <w:t xml:space="preserve"> to review current recruitment outreach, brand and processes with a view to make recommendations for improvement. </w:t>
      </w:r>
    </w:p>
    <w:p w14:paraId="17E49E5B" w14:textId="28CB1387" w:rsidR="00CC78CE" w:rsidRPr="001939CA" w:rsidRDefault="00CC78CE" w:rsidP="00123BE7">
      <w:pPr>
        <w:pStyle w:val="Heading4"/>
        <w:rPr>
          <w:rStyle w:val="eop"/>
          <w:sz w:val="24"/>
          <w:szCs w:val="24"/>
        </w:rPr>
      </w:pPr>
      <w:r w:rsidRPr="001939CA">
        <w:rPr>
          <w:rStyle w:val="eop"/>
          <w:rFonts w:cs="Arial"/>
          <w:noProof/>
          <w:sz w:val="24"/>
          <w:szCs w:val="24"/>
        </w:rPr>
        <w:t>(Supplier to note that the GDP recruitment process underwent an external review of diversity concerns in 2017. Suggested changes from this review have now been implemented. The Department more recently has also undergone a review of wider recru</w:t>
      </w:r>
      <w:r w:rsidR="00FE0396">
        <w:rPr>
          <w:rStyle w:val="eop"/>
          <w:rFonts w:cs="Arial"/>
          <w:noProof/>
          <w:sz w:val="24"/>
          <w:szCs w:val="24"/>
        </w:rPr>
        <w:t>it</w:t>
      </w:r>
      <w:r w:rsidRPr="001939CA">
        <w:rPr>
          <w:rStyle w:val="eop"/>
          <w:rFonts w:cs="Arial"/>
          <w:noProof/>
          <w:sz w:val="24"/>
          <w:szCs w:val="24"/>
        </w:rPr>
        <w:t>ment review in 2020, the recommendations of which are</w:t>
      </w:r>
      <w:r w:rsidR="00A21189">
        <w:rPr>
          <w:rStyle w:val="eop"/>
          <w:rFonts w:cs="Arial"/>
          <w:noProof/>
          <w:sz w:val="24"/>
          <w:szCs w:val="24"/>
        </w:rPr>
        <w:t xml:space="preserve"> being implemented in phases by the end of 2022.</w:t>
      </w:r>
      <w:r w:rsidRPr="001939CA">
        <w:rPr>
          <w:rStyle w:val="eop"/>
          <w:rFonts w:cs="Arial"/>
          <w:noProof/>
          <w:sz w:val="24"/>
          <w:szCs w:val="24"/>
        </w:rPr>
        <w:t xml:space="preserve">. It may be that the supplier’s recommendations may require further scrutiny of our process than suggesting standard practice to pick out less obvious changes needed.) Recommendations should be supported with data and research. </w:t>
      </w:r>
    </w:p>
    <w:p w14:paraId="65CC82AD" w14:textId="6ECDAE30" w:rsidR="00CC78CE" w:rsidRPr="001939CA" w:rsidRDefault="00CC78CE" w:rsidP="00CC78CE">
      <w:pPr>
        <w:pStyle w:val="Heading3"/>
        <w:rPr>
          <w:rStyle w:val="eop"/>
          <w:sz w:val="24"/>
          <w:szCs w:val="24"/>
        </w:rPr>
      </w:pPr>
      <w:r w:rsidRPr="001939CA">
        <w:rPr>
          <w:rStyle w:val="eop"/>
          <w:rFonts w:cs="Arial"/>
          <w:noProof/>
          <w:sz w:val="24"/>
          <w:szCs w:val="24"/>
        </w:rPr>
        <w:lastRenderedPageBreak/>
        <w:t xml:space="preserve">Agree a </w:t>
      </w:r>
      <w:r w:rsidR="00A22973">
        <w:rPr>
          <w:rStyle w:val="eop"/>
          <w:rFonts w:cs="Arial"/>
          <w:noProof/>
          <w:sz w:val="24"/>
          <w:szCs w:val="24"/>
        </w:rPr>
        <w:t>S</w:t>
      </w:r>
      <w:r w:rsidRPr="001939CA">
        <w:rPr>
          <w:rStyle w:val="eop"/>
          <w:rFonts w:cs="Arial"/>
          <w:noProof/>
          <w:sz w:val="24"/>
          <w:szCs w:val="24"/>
        </w:rPr>
        <w:t xml:space="preserve">tatement of </w:t>
      </w:r>
      <w:r w:rsidR="00A22973">
        <w:rPr>
          <w:rStyle w:val="eop"/>
          <w:rFonts w:cs="Arial"/>
          <w:noProof/>
          <w:sz w:val="24"/>
          <w:szCs w:val="24"/>
        </w:rPr>
        <w:t>W</w:t>
      </w:r>
      <w:r w:rsidRPr="001939CA">
        <w:rPr>
          <w:rStyle w:val="eop"/>
          <w:rFonts w:cs="Arial"/>
          <w:noProof/>
          <w:sz w:val="24"/>
          <w:szCs w:val="24"/>
        </w:rPr>
        <w:t>orks for how the supplier will work with HMT to deliver diversity outcomes.</w:t>
      </w:r>
    </w:p>
    <w:p w14:paraId="3843DD4E" w14:textId="5F5E082F" w:rsidR="00CC78CE" w:rsidRPr="001939CA" w:rsidRDefault="00CC78CE" w:rsidP="00CC78CE">
      <w:pPr>
        <w:pStyle w:val="Heading3"/>
        <w:rPr>
          <w:rStyle w:val="eop"/>
          <w:sz w:val="24"/>
          <w:szCs w:val="24"/>
        </w:rPr>
      </w:pPr>
      <w:r w:rsidRPr="001939CA">
        <w:rPr>
          <w:rStyle w:val="eop"/>
          <w:rFonts w:cs="Arial"/>
          <w:noProof/>
          <w:sz w:val="24"/>
          <w:szCs w:val="24"/>
        </w:rPr>
        <w:t xml:space="preserve">Providing </w:t>
      </w:r>
      <w:r w:rsidR="00E22AE9">
        <w:rPr>
          <w:rStyle w:val="eop"/>
          <w:rFonts w:cs="Arial"/>
          <w:noProof/>
          <w:sz w:val="24"/>
          <w:szCs w:val="24"/>
        </w:rPr>
        <w:t>the Authority</w:t>
      </w:r>
      <w:r w:rsidRPr="001939CA">
        <w:rPr>
          <w:rStyle w:val="eop"/>
          <w:rFonts w:cs="Arial"/>
          <w:noProof/>
          <w:sz w:val="24"/>
          <w:szCs w:val="24"/>
        </w:rPr>
        <w:t xml:space="preserve"> with a designated point of contact to work with throughout the campaign.</w:t>
      </w:r>
    </w:p>
    <w:p w14:paraId="2641390A" w14:textId="259AF649" w:rsidR="00CC78CE" w:rsidRPr="001939CA" w:rsidRDefault="00CC78CE" w:rsidP="00CC78CE">
      <w:pPr>
        <w:pStyle w:val="Heading3"/>
        <w:rPr>
          <w:rStyle w:val="eop"/>
          <w:sz w:val="24"/>
          <w:szCs w:val="24"/>
        </w:rPr>
      </w:pPr>
      <w:r w:rsidRPr="001939CA">
        <w:rPr>
          <w:rStyle w:val="eop"/>
          <w:rFonts w:cs="Arial"/>
          <w:noProof/>
          <w:sz w:val="24"/>
          <w:szCs w:val="24"/>
        </w:rPr>
        <w:t xml:space="preserve">Provide the </w:t>
      </w:r>
      <w:r w:rsidR="00E22AE9">
        <w:rPr>
          <w:rStyle w:val="eop"/>
          <w:rFonts w:cs="Arial"/>
          <w:noProof/>
          <w:sz w:val="24"/>
          <w:szCs w:val="24"/>
        </w:rPr>
        <w:t>Authority</w:t>
      </w:r>
      <w:r w:rsidRPr="001939CA">
        <w:rPr>
          <w:rStyle w:val="eop"/>
          <w:rFonts w:cs="Arial"/>
          <w:noProof/>
          <w:sz w:val="24"/>
          <w:szCs w:val="24"/>
        </w:rPr>
        <w:t xml:space="preserve"> with regular and comprehensive updates on progress of attraction/coaching on agreed measurements.</w:t>
      </w:r>
    </w:p>
    <w:p w14:paraId="73E65BC5" w14:textId="46F49249" w:rsidR="00DD43B5" w:rsidRPr="001939CA" w:rsidRDefault="00CC78CE" w:rsidP="00CC78CE">
      <w:pPr>
        <w:pStyle w:val="Heading3"/>
        <w:rPr>
          <w:sz w:val="24"/>
          <w:szCs w:val="24"/>
        </w:rPr>
      </w:pPr>
      <w:r w:rsidRPr="001939CA">
        <w:rPr>
          <w:rStyle w:val="eop"/>
          <w:rFonts w:cs="Arial"/>
          <w:noProof/>
          <w:sz w:val="24"/>
          <w:szCs w:val="24"/>
        </w:rPr>
        <w:t xml:space="preserve">Improving our overall diversity statistics of those taking up </w:t>
      </w:r>
      <w:r w:rsidR="00E22AE9">
        <w:rPr>
          <w:rStyle w:val="eop"/>
          <w:rFonts w:cs="Arial"/>
          <w:noProof/>
          <w:sz w:val="24"/>
          <w:szCs w:val="24"/>
        </w:rPr>
        <w:t xml:space="preserve">graduate </w:t>
      </w:r>
      <w:r w:rsidRPr="001939CA">
        <w:rPr>
          <w:rStyle w:val="eop"/>
          <w:rFonts w:cs="Arial"/>
          <w:noProof/>
          <w:sz w:val="24"/>
          <w:szCs w:val="24"/>
        </w:rPr>
        <w:t>positions at HMT.</w:t>
      </w:r>
    </w:p>
    <w:p w14:paraId="35734D9E" w14:textId="54CCFB79" w:rsidR="00671798" w:rsidRPr="001A45DF" w:rsidRDefault="00FE18AC">
      <w:pPr>
        <w:pStyle w:val="Heading1"/>
        <w:spacing w:after="120"/>
        <w:rPr>
          <w:sz w:val="32"/>
          <w:szCs w:val="32"/>
        </w:rPr>
      </w:pPr>
      <w:bookmarkStart w:id="19" w:name="_Toc368573032"/>
      <w:bookmarkStart w:id="20" w:name="_Toc522714840"/>
      <w:r w:rsidRPr="001A45DF">
        <w:rPr>
          <w:sz w:val="32"/>
          <w:szCs w:val="32"/>
        </w:rPr>
        <w:t>key milestones</w:t>
      </w:r>
      <w:bookmarkEnd w:id="19"/>
      <w:r w:rsidR="00F0311A" w:rsidRPr="001A45DF">
        <w:rPr>
          <w:sz w:val="32"/>
          <w:szCs w:val="32"/>
        </w:rPr>
        <w:t xml:space="preserve"> and Deliverables</w:t>
      </w:r>
      <w:bookmarkEnd w:id="20"/>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2C0A45">
        <w:tc>
          <w:tcPr>
            <w:tcW w:w="898"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480"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622"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FE18AC" w:rsidRPr="001A45DF" w14:paraId="2B6EAC37" w14:textId="77777777" w:rsidTr="00E245A6">
        <w:tc>
          <w:tcPr>
            <w:tcW w:w="898" w:type="pct"/>
            <w:vAlign w:val="center"/>
          </w:tcPr>
          <w:p w14:paraId="13176D62" w14:textId="5FDB8561" w:rsidR="00671798" w:rsidRPr="00721FD6" w:rsidRDefault="00E43E82">
            <w:pPr>
              <w:pStyle w:val="Heading3"/>
              <w:numPr>
                <w:ilvl w:val="0"/>
                <w:numId w:val="0"/>
              </w:numPr>
              <w:spacing w:after="120"/>
              <w:jc w:val="center"/>
              <w:outlineLvl w:val="2"/>
              <w:rPr>
                <w:sz w:val="24"/>
                <w:szCs w:val="24"/>
              </w:rPr>
            </w:pPr>
            <w:r w:rsidRPr="00721FD6">
              <w:rPr>
                <w:sz w:val="24"/>
                <w:szCs w:val="24"/>
              </w:rPr>
              <w:t>1</w:t>
            </w:r>
          </w:p>
        </w:tc>
        <w:tc>
          <w:tcPr>
            <w:tcW w:w="2480" w:type="pct"/>
            <w:vAlign w:val="center"/>
          </w:tcPr>
          <w:p w14:paraId="04CC1243" w14:textId="7E907721" w:rsidR="00671798" w:rsidRPr="00721FD6" w:rsidRDefault="00FE5DAA" w:rsidP="00CD38F0">
            <w:pPr>
              <w:pStyle w:val="Heading3"/>
              <w:numPr>
                <w:ilvl w:val="0"/>
                <w:numId w:val="0"/>
              </w:numPr>
              <w:spacing w:after="120"/>
              <w:jc w:val="left"/>
              <w:outlineLvl w:val="2"/>
              <w:rPr>
                <w:sz w:val="24"/>
                <w:szCs w:val="24"/>
              </w:rPr>
            </w:pPr>
            <w:r w:rsidRPr="00721FD6">
              <w:rPr>
                <w:sz w:val="24"/>
                <w:szCs w:val="24"/>
              </w:rPr>
              <w:t>Plan attraction</w:t>
            </w:r>
            <w:r w:rsidR="00CF5F65" w:rsidRPr="00721FD6">
              <w:rPr>
                <w:sz w:val="24"/>
                <w:szCs w:val="24"/>
              </w:rPr>
              <w:t xml:space="preserve"> and coaching </w:t>
            </w:r>
            <w:r w:rsidRPr="00721FD6">
              <w:rPr>
                <w:sz w:val="24"/>
                <w:szCs w:val="24"/>
              </w:rPr>
              <w:t>strategy</w:t>
            </w:r>
            <w:r w:rsidR="007F1721">
              <w:rPr>
                <w:sz w:val="24"/>
                <w:szCs w:val="24"/>
              </w:rPr>
              <w:t xml:space="preserve"> (please refer to </w:t>
            </w:r>
            <w:r w:rsidR="00731196">
              <w:rPr>
                <w:sz w:val="24"/>
                <w:szCs w:val="24"/>
              </w:rPr>
              <w:t>section 7 in the Statement of Requirements</w:t>
            </w:r>
            <w:r w:rsidR="007F1721">
              <w:rPr>
                <w:sz w:val="24"/>
                <w:szCs w:val="24"/>
              </w:rPr>
              <w:t>)</w:t>
            </w:r>
          </w:p>
        </w:tc>
        <w:tc>
          <w:tcPr>
            <w:tcW w:w="1622" w:type="pct"/>
            <w:vAlign w:val="center"/>
          </w:tcPr>
          <w:p w14:paraId="23E536A9" w14:textId="33A51411" w:rsidR="00671798" w:rsidRPr="00721FD6" w:rsidRDefault="00DD44BC" w:rsidP="00F0311A">
            <w:pPr>
              <w:pStyle w:val="Heading3"/>
              <w:numPr>
                <w:ilvl w:val="0"/>
                <w:numId w:val="0"/>
              </w:numPr>
              <w:spacing w:after="120"/>
              <w:jc w:val="center"/>
              <w:outlineLvl w:val="2"/>
              <w:rPr>
                <w:sz w:val="24"/>
                <w:szCs w:val="24"/>
              </w:rPr>
            </w:pPr>
            <w:r>
              <w:rPr>
                <w:sz w:val="24"/>
                <w:szCs w:val="24"/>
              </w:rPr>
              <w:t>Start of campaign meeting – within 2 weeks of contract being awarded, final agreed delivery plan and coaching strategy by 10</w:t>
            </w:r>
            <w:r w:rsidRPr="00123BE7">
              <w:rPr>
                <w:sz w:val="24"/>
                <w:szCs w:val="24"/>
                <w:vertAlign w:val="superscript"/>
              </w:rPr>
              <w:t>th</w:t>
            </w:r>
            <w:r>
              <w:rPr>
                <w:sz w:val="24"/>
                <w:szCs w:val="24"/>
              </w:rPr>
              <w:t xml:space="preserve"> September 2021.</w:t>
            </w:r>
          </w:p>
        </w:tc>
      </w:tr>
      <w:tr w:rsidR="00FE18AC" w:rsidRPr="001A45DF" w14:paraId="16F113EC" w14:textId="77777777" w:rsidTr="00E245A6">
        <w:tc>
          <w:tcPr>
            <w:tcW w:w="898" w:type="pct"/>
            <w:vAlign w:val="center"/>
          </w:tcPr>
          <w:p w14:paraId="4FD18402" w14:textId="658C269B" w:rsidR="00671798" w:rsidRPr="00721FD6" w:rsidRDefault="00E43E82">
            <w:pPr>
              <w:pStyle w:val="Heading3"/>
              <w:numPr>
                <w:ilvl w:val="0"/>
                <w:numId w:val="0"/>
              </w:numPr>
              <w:spacing w:after="120"/>
              <w:jc w:val="center"/>
              <w:outlineLvl w:val="2"/>
              <w:rPr>
                <w:sz w:val="24"/>
                <w:szCs w:val="24"/>
              </w:rPr>
            </w:pPr>
            <w:r w:rsidRPr="00721FD6">
              <w:rPr>
                <w:sz w:val="24"/>
                <w:szCs w:val="24"/>
              </w:rPr>
              <w:t>2</w:t>
            </w:r>
          </w:p>
        </w:tc>
        <w:tc>
          <w:tcPr>
            <w:tcW w:w="2480" w:type="pct"/>
            <w:vAlign w:val="center"/>
          </w:tcPr>
          <w:p w14:paraId="33C22C40" w14:textId="02849E9C" w:rsidR="00671798" w:rsidRPr="00721FD6" w:rsidRDefault="00A21189" w:rsidP="00F0311A">
            <w:pPr>
              <w:pStyle w:val="Heading3"/>
              <w:numPr>
                <w:ilvl w:val="0"/>
                <w:numId w:val="0"/>
              </w:numPr>
              <w:spacing w:after="120"/>
              <w:jc w:val="left"/>
              <w:outlineLvl w:val="2"/>
              <w:rPr>
                <w:sz w:val="24"/>
                <w:szCs w:val="24"/>
              </w:rPr>
            </w:pPr>
            <w:r>
              <w:rPr>
                <w:sz w:val="24"/>
                <w:szCs w:val="24"/>
              </w:rPr>
              <w:t xml:space="preserve">Agreed attraction and outreach plan to go live to promote the </w:t>
            </w:r>
            <w:r w:rsidR="00DD44BC">
              <w:rPr>
                <w:sz w:val="24"/>
                <w:szCs w:val="24"/>
              </w:rPr>
              <w:t>GDP</w:t>
            </w:r>
            <w:r>
              <w:rPr>
                <w:sz w:val="24"/>
                <w:szCs w:val="24"/>
              </w:rPr>
              <w:t xml:space="preserve"> to candidates. Weekly progress reporting to take place throughout delivery time frame via Teams meeting</w:t>
            </w:r>
            <w:r w:rsidR="000E3305">
              <w:rPr>
                <w:sz w:val="24"/>
                <w:szCs w:val="24"/>
              </w:rPr>
              <w:t>s</w:t>
            </w:r>
            <w:r>
              <w:rPr>
                <w:sz w:val="24"/>
                <w:szCs w:val="24"/>
              </w:rPr>
              <w:t xml:space="preserve"> supported by written report</w:t>
            </w:r>
            <w:r w:rsidR="000E3305">
              <w:rPr>
                <w:sz w:val="24"/>
                <w:szCs w:val="24"/>
              </w:rPr>
              <w:t>.</w:t>
            </w:r>
          </w:p>
        </w:tc>
        <w:tc>
          <w:tcPr>
            <w:tcW w:w="1622" w:type="pct"/>
            <w:vAlign w:val="center"/>
          </w:tcPr>
          <w:p w14:paraId="3B285FD4" w14:textId="42D867A4" w:rsidR="00671798" w:rsidRPr="00721FD6" w:rsidRDefault="00DD44BC">
            <w:pPr>
              <w:pStyle w:val="Heading3"/>
              <w:numPr>
                <w:ilvl w:val="0"/>
                <w:numId w:val="0"/>
              </w:numPr>
              <w:spacing w:after="120"/>
              <w:jc w:val="center"/>
              <w:outlineLvl w:val="2"/>
              <w:rPr>
                <w:sz w:val="24"/>
                <w:szCs w:val="24"/>
              </w:rPr>
            </w:pPr>
            <w:r>
              <w:rPr>
                <w:sz w:val="24"/>
                <w:szCs w:val="24"/>
              </w:rPr>
              <w:t xml:space="preserve"> Vacancy open from 11</w:t>
            </w:r>
            <w:r w:rsidRPr="00123BE7">
              <w:rPr>
                <w:sz w:val="24"/>
                <w:szCs w:val="24"/>
                <w:vertAlign w:val="superscript"/>
              </w:rPr>
              <w:t>th</w:t>
            </w:r>
            <w:r>
              <w:rPr>
                <w:sz w:val="24"/>
                <w:szCs w:val="24"/>
              </w:rPr>
              <w:t xml:space="preserve"> October to 5</w:t>
            </w:r>
            <w:r w:rsidRPr="00123BE7">
              <w:rPr>
                <w:sz w:val="24"/>
                <w:szCs w:val="24"/>
                <w:vertAlign w:val="superscript"/>
              </w:rPr>
              <w:t>th</w:t>
            </w:r>
            <w:r>
              <w:rPr>
                <w:sz w:val="24"/>
                <w:szCs w:val="24"/>
              </w:rPr>
              <w:t xml:space="preserve"> November 2021.</w:t>
            </w:r>
          </w:p>
        </w:tc>
      </w:tr>
      <w:tr w:rsidR="00FE18AC" w:rsidRPr="001A45DF" w14:paraId="3FD394DC" w14:textId="77777777" w:rsidTr="00E245A6">
        <w:tc>
          <w:tcPr>
            <w:tcW w:w="898" w:type="pct"/>
            <w:vAlign w:val="center"/>
          </w:tcPr>
          <w:p w14:paraId="3995F849" w14:textId="66C20FD6" w:rsidR="00671798" w:rsidRPr="00721FD6" w:rsidRDefault="00E43E82">
            <w:pPr>
              <w:pStyle w:val="Heading3"/>
              <w:numPr>
                <w:ilvl w:val="0"/>
                <w:numId w:val="0"/>
              </w:numPr>
              <w:spacing w:after="120"/>
              <w:jc w:val="center"/>
              <w:outlineLvl w:val="2"/>
              <w:rPr>
                <w:sz w:val="24"/>
                <w:szCs w:val="24"/>
              </w:rPr>
            </w:pPr>
            <w:r w:rsidRPr="00721FD6">
              <w:rPr>
                <w:sz w:val="24"/>
                <w:szCs w:val="24"/>
              </w:rPr>
              <w:t>3</w:t>
            </w:r>
          </w:p>
        </w:tc>
        <w:tc>
          <w:tcPr>
            <w:tcW w:w="2480" w:type="pct"/>
            <w:vAlign w:val="center"/>
          </w:tcPr>
          <w:p w14:paraId="4962E129" w14:textId="37E9ECF2" w:rsidR="00671798" w:rsidRPr="00721FD6" w:rsidRDefault="00DD44BC">
            <w:pPr>
              <w:pStyle w:val="Heading3"/>
              <w:numPr>
                <w:ilvl w:val="0"/>
                <w:numId w:val="0"/>
              </w:numPr>
              <w:spacing w:after="120"/>
              <w:jc w:val="left"/>
              <w:outlineLvl w:val="2"/>
              <w:rPr>
                <w:sz w:val="24"/>
                <w:szCs w:val="24"/>
              </w:rPr>
            </w:pPr>
            <w:r>
              <w:rPr>
                <w:sz w:val="24"/>
                <w:szCs w:val="24"/>
              </w:rPr>
              <w:t>Identifying relevant candidates and o</w:t>
            </w:r>
            <w:r w:rsidR="00A21189">
              <w:rPr>
                <w:sz w:val="24"/>
                <w:szCs w:val="24"/>
              </w:rPr>
              <w:t>ne</w:t>
            </w:r>
            <w:r>
              <w:rPr>
                <w:sz w:val="24"/>
                <w:szCs w:val="24"/>
              </w:rPr>
              <w:t>-</w:t>
            </w:r>
            <w:r w:rsidR="00A21189">
              <w:rPr>
                <w:sz w:val="24"/>
                <w:szCs w:val="24"/>
              </w:rPr>
              <w:t>to</w:t>
            </w:r>
            <w:r>
              <w:rPr>
                <w:sz w:val="24"/>
                <w:szCs w:val="24"/>
              </w:rPr>
              <w:t>-</w:t>
            </w:r>
            <w:r w:rsidR="00A21189">
              <w:rPr>
                <w:sz w:val="24"/>
                <w:szCs w:val="24"/>
              </w:rPr>
              <w:t>one coaching with candidates through</w:t>
            </w:r>
            <w:r>
              <w:rPr>
                <w:sz w:val="24"/>
                <w:szCs w:val="24"/>
              </w:rPr>
              <w:t>out</w:t>
            </w:r>
            <w:r w:rsidR="00A21189">
              <w:rPr>
                <w:sz w:val="24"/>
                <w:szCs w:val="24"/>
              </w:rPr>
              <w:t xml:space="preserve"> pre-assessment centre stages </w:t>
            </w:r>
            <w:r>
              <w:rPr>
                <w:sz w:val="24"/>
                <w:szCs w:val="24"/>
              </w:rPr>
              <w:t>(</w:t>
            </w:r>
            <w:r w:rsidR="00A21189">
              <w:rPr>
                <w:sz w:val="24"/>
                <w:szCs w:val="24"/>
              </w:rPr>
              <w:t>online testing and written sift</w:t>
            </w:r>
            <w:r>
              <w:rPr>
                <w:sz w:val="24"/>
                <w:szCs w:val="24"/>
              </w:rPr>
              <w:t>) to support their preparation for the tests</w:t>
            </w:r>
            <w:r w:rsidR="00A21189">
              <w:rPr>
                <w:sz w:val="24"/>
                <w:szCs w:val="24"/>
              </w:rPr>
              <w:t>.</w:t>
            </w:r>
            <w:r w:rsidR="007F1721">
              <w:rPr>
                <w:sz w:val="24"/>
                <w:szCs w:val="24"/>
              </w:rPr>
              <w:t xml:space="preserve"> </w:t>
            </w:r>
          </w:p>
        </w:tc>
        <w:tc>
          <w:tcPr>
            <w:tcW w:w="1622" w:type="pct"/>
            <w:vAlign w:val="center"/>
          </w:tcPr>
          <w:p w14:paraId="7164B729" w14:textId="2433C633" w:rsidR="00671798" w:rsidRPr="00721FD6" w:rsidRDefault="00DD44BC">
            <w:pPr>
              <w:pStyle w:val="Heading3"/>
              <w:numPr>
                <w:ilvl w:val="0"/>
                <w:numId w:val="0"/>
              </w:numPr>
              <w:spacing w:after="120"/>
              <w:jc w:val="center"/>
              <w:outlineLvl w:val="2"/>
              <w:rPr>
                <w:sz w:val="24"/>
                <w:szCs w:val="24"/>
              </w:rPr>
            </w:pPr>
            <w:r>
              <w:rPr>
                <w:sz w:val="24"/>
                <w:szCs w:val="24"/>
              </w:rPr>
              <w:t>Identifying candidates between 11</w:t>
            </w:r>
            <w:r w:rsidRPr="00123BE7">
              <w:rPr>
                <w:sz w:val="24"/>
                <w:szCs w:val="24"/>
                <w:vertAlign w:val="superscript"/>
              </w:rPr>
              <w:t>th</w:t>
            </w:r>
            <w:r>
              <w:rPr>
                <w:sz w:val="24"/>
                <w:szCs w:val="24"/>
              </w:rPr>
              <w:t xml:space="preserve"> October to 5</w:t>
            </w:r>
            <w:r w:rsidRPr="00123BE7">
              <w:rPr>
                <w:sz w:val="24"/>
                <w:szCs w:val="24"/>
                <w:vertAlign w:val="superscript"/>
              </w:rPr>
              <w:t>th</w:t>
            </w:r>
            <w:r>
              <w:rPr>
                <w:sz w:val="24"/>
                <w:szCs w:val="24"/>
              </w:rPr>
              <w:t xml:space="preserve"> November 2021. One-to-one coaching to commence at the latest from 5</w:t>
            </w:r>
            <w:r w:rsidRPr="00123BE7">
              <w:rPr>
                <w:sz w:val="24"/>
                <w:szCs w:val="24"/>
                <w:vertAlign w:val="superscript"/>
              </w:rPr>
              <w:t>th</w:t>
            </w:r>
            <w:r>
              <w:rPr>
                <w:sz w:val="24"/>
                <w:szCs w:val="24"/>
              </w:rPr>
              <w:t xml:space="preserve"> November till </w:t>
            </w:r>
            <w:r w:rsidR="00731196">
              <w:rPr>
                <w:sz w:val="24"/>
                <w:szCs w:val="24"/>
              </w:rPr>
              <w:t>20</w:t>
            </w:r>
            <w:r w:rsidR="00731196" w:rsidRPr="00123BE7">
              <w:rPr>
                <w:sz w:val="24"/>
                <w:szCs w:val="24"/>
                <w:vertAlign w:val="superscript"/>
              </w:rPr>
              <w:t>th</w:t>
            </w:r>
            <w:r w:rsidR="00731196">
              <w:rPr>
                <w:sz w:val="24"/>
                <w:szCs w:val="24"/>
              </w:rPr>
              <w:t xml:space="preserve"> December 2021</w:t>
            </w:r>
          </w:p>
        </w:tc>
      </w:tr>
      <w:tr w:rsidR="00FE18AC" w:rsidRPr="001A45DF" w14:paraId="6A3230F6" w14:textId="77777777" w:rsidTr="00E245A6">
        <w:tc>
          <w:tcPr>
            <w:tcW w:w="898" w:type="pct"/>
            <w:vAlign w:val="center"/>
          </w:tcPr>
          <w:p w14:paraId="3302843B" w14:textId="46810D5D" w:rsidR="00671798" w:rsidRPr="00721FD6" w:rsidRDefault="00E43E82">
            <w:pPr>
              <w:pStyle w:val="Heading3"/>
              <w:numPr>
                <w:ilvl w:val="0"/>
                <w:numId w:val="0"/>
              </w:numPr>
              <w:spacing w:after="120"/>
              <w:jc w:val="center"/>
              <w:outlineLvl w:val="2"/>
              <w:rPr>
                <w:sz w:val="24"/>
                <w:szCs w:val="24"/>
              </w:rPr>
            </w:pPr>
            <w:r w:rsidRPr="00721FD6">
              <w:rPr>
                <w:sz w:val="24"/>
                <w:szCs w:val="24"/>
              </w:rPr>
              <w:t>4</w:t>
            </w:r>
          </w:p>
        </w:tc>
        <w:tc>
          <w:tcPr>
            <w:tcW w:w="2480" w:type="pct"/>
            <w:vAlign w:val="center"/>
          </w:tcPr>
          <w:p w14:paraId="029789C7" w14:textId="030CD473" w:rsidR="00671798" w:rsidRPr="00721FD6" w:rsidRDefault="00367A8C">
            <w:pPr>
              <w:pStyle w:val="Heading3"/>
              <w:numPr>
                <w:ilvl w:val="0"/>
                <w:numId w:val="0"/>
              </w:numPr>
              <w:spacing w:after="120"/>
              <w:jc w:val="left"/>
              <w:outlineLvl w:val="2"/>
              <w:rPr>
                <w:sz w:val="24"/>
                <w:szCs w:val="24"/>
              </w:rPr>
            </w:pPr>
            <w:r w:rsidRPr="00721FD6">
              <w:rPr>
                <w:sz w:val="24"/>
                <w:szCs w:val="24"/>
              </w:rPr>
              <w:t>Coaching candidates through assessment centre</w:t>
            </w:r>
            <w:r w:rsidR="00123BE7">
              <w:rPr>
                <w:sz w:val="24"/>
                <w:szCs w:val="24"/>
              </w:rPr>
              <w:t>.</w:t>
            </w:r>
            <w:r w:rsidR="00A21189">
              <w:rPr>
                <w:sz w:val="24"/>
                <w:szCs w:val="24"/>
              </w:rPr>
              <w:t xml:space="preserve"> One-to-one coaching of candidates before </w:t>
            </w:r>
            <w:r w:rsidR="00A21189">
              <w:rPr>
                <w:sz w:val="24"/>
                <w:szCs w:val="24"/>
              </w:rPr>
              <w:lastRenderedPageBreak/>
              <w:t>their assessment centre</w:t>
            </w:r>
            <w:r w:rsidR="00DD44BC">
              <w:rPr>
                <w:sz w:val="24"/>
                <w:szCs w:val="24"/>
              </w:rPr>
              <w:t xml:space="preserve"> to help them prepare.</w:t>
            </w:r>
          </w:p>
        </w:tc>
        <w:tc>
          <w:tcPr>
            <w:tcW w:w="1622" w:type="pct"/>
            <w:vAlign w:val="center"/>
          </w:tcPr>
          <w:p w14:paraId="0A8D4F91" w14:textId="71475489" w:rsidR="00671798" w:rsidRPr="00721FD6" w:rsidRDefault="00731196">
            <w:pPr>
              <w:pStyle w:val="Heading3"/>
              <w:numPr>
                <w:ilvl w:val="0"/>
                <w:numId w:val="0"/>
              </w:numPr>
              <w:spacing w:after="120"/>
              <w:jc w:val="center"/>
              <w:outlineLvl w:val="2"/>
              <w:rPr>
                <w:sz w:val="24"/>
                <w:szCs w:val="24"/>
              </w:rPr>
            </w:pPr>
            <w:r>
              <w:rPr>
                <w:sz w:val="24"/>
                <w:szCs w:val="24"/>
              </w:rPr>
              <w:lastRenderedPageBreak/>
              <w:t>22</w:t>
            </w:r>
            <w:r w:rsidRPr="00123BE7">
              <w:rPr>
                <w:sz w:val="24"/>
                <w:szCs w:val="24"/>
                <w:vertAlign w:val="superscript"/>
              </w:rPr>
              <w:t>nd</w:t>
            </w:r>
            <w:r>
              <w:rPr>
                <w:sz w:val="24"/>
                <w:szCs w:val="24"/>
              </w:rPr>
              <w:t xml:space="preserve"> December 2021 till 4</w:t>
            </w:r>
            <w:r w:rsidRPr="00123BE7">
              <w:rPr>
                <w:sz w:val="24"/>
                <w:szCs w:val="24"/>
                <w:vertAlign w:val="superscript"/>
              </w:rPr>
              <w:t>th</w:t>
            </w:r>
            <w:r>
              <w:rPr>
                <w:sz w:val="24"/>
                <w:szCs w:val="24"/>
              </w:rPr>
              <w:t xml:space="preserve"> February 2022</w:t>
            </w:r>
          </w:p>
        </w:tc>
      </w:tr>
      <w:tr w:rsidR="00367A8C" w:rsidRPr="001A45DF" w14:paraId="52E53CD0" w14:textId="77777777" w:rsidTr="00E245A6">
        <w:tc>
          <w:tcPr>
            <w:tcW w:w="898" w:type="pct"/>
            <w:vAlign w:val="center"/>
          </w:tcPr>
          <w:p w14:paraId="10948013" w14:textId="3F5AD4EC" w:rsidR="00367A8C" w:rsidRPr="00721FD6" w:rsidRDefault="00367A8C">
            <w:pPr>
              <w:pStyle w:val="Heading3"/>
              <w:numPr>
                <w:ilvl w:val="0"/>
                <w:numId w:val="0"/>
              </w:numPr>
              <w:spacing w:after="120"/>
              <w:jc w:val="center"/>
              <w:outlineLvl w:val="2"/>
              <w:rPr>
                <w:sz w:val="24"/>
                <w:szCs w:val="24"/>
              </w:rPr>
            </w:pPr>
            <w:r w:rsidRPr="00721FD6">
              <w:rPr>
                <w:sz w:val="24"/>
                <w:szCs w:val="24"/>
              </w:rPr>
              <w:t>5</w:t>
            </w:r>
          </w:p>
        </w:tc>
        <w:tc>
          <w:tcPr>
            <w:tcW w:w="2480" w:type="pct"/>
            <w:vAlign w:val="center"/>
          </w:tcPr>
          <w:p w14:paraId="2C0207BC" w14:textId="46054571" w:rsidR="00367A8C" w:rsidRPr="00721FD6" w:rsidRDefault="00367A8C">
            <w:pPr>
              <w:pStyle w:val="Heading3"/>
              <w:numPr>
                <w:ilvl w:val="0"/>
                <w:numId w:val="0"/>
              </w:numPr>
              <w:spacing w:after="120"/>
              <w:jc w:val="left"/>
              <w:outlineLvl w:val="2"/>
              <w:rPr>
                <w:sz w:val="24"/>
                <w:szCs w:val="24"/>
              </w:rPr>
            </w:pPr>
            <w:r w:rsidRPr="00721FD6">
              <w:rPr>
                <w:sz w:val="24"/>
                <w:szCs w:val="24"/>
              </w:rPr>
              <w:t>Final offers made to successful candidates</w:t>
            </w:r>
            <w:r w:rsidR="00721FD6" w:rsidRPr="00721FD6">
              <w:rPr>
                <w:sz w:val="24"/>
                <w:szCs w:val="24"/>
              </w:rPr>
              <w:t xml:space="preserve"> and final management information report produced</w:t>
            </w:r>
            <w:r w:rsidR="00A21189">
              <w:rPr>
                <w:sz w:val="24"/>
                <w:szCs w:val="24"/>
              </w:rPr>
              <w:t xml:space="preserve"> </w:t>
            </w:r>
          </w:p>
        </w:tc>
        <w:tc>
          <w:tcPr>
            <w:tcW w:w="1622" w:type="pct"/>
            <w:vAlign w:val="center"/>
          </w:tcPr>
          <w:p w14:paraId="64EF7EED" w14:textId="36947F73" w:rsidR="00367A8C" w:rsidRPr="00721FD6" w:rsidRDefault="00731196">
            <w:pPr>
              <w:pStyle w:val="Heading3"/>
              <w:numPr>
                <w:ilvl w:val="0"/>
                <w:numId w:val="0"/>
              </w:numPr>
              <w:spacing w:after="120"/>
              <w:jc w:val="center"/>
              <w:outlineLvl w:val="2"/>
              <w:rPr>
                <w:sz w:val="24"/>
                <w:szCs w:val="24"/>
              </w:rPr>
            </w:pPr>
            <w:r>
              <w:rPr>
                <w:sz w:val="24"/>
                <w:szCs w:val="24"/>
              </w:rPr>
              <w:t>Final r</w:t>
            </w:r>
            <w:r w:rsidR="007F1721">
              <w:rPr>
                <w:sz w:val="24"/>
                <w:szCs w:val="24"/>
              </w:rPr>
              <w:t>eport delivered by early May 2021.</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3"/>
      <w:bookmarkStart w:id="23" w:name="_Toc522714841"/>
      <w:r w:rsidRPr="001A45DF">
        <w:rPr>
          <w:rFonts w:cs="Arial"/>
          <w:sz w:val="32"/>
          <w:szCs w:val="32"/>
        </w:rPr>
        <w:t>MANAGEMENT INFORMATION/</w:t>
      </w:r>
      <w:r w:rsidR="00FE18AC" w:rsidRPr="001A45DF">
        <w:rPr>
          <w:rFonts w:cs="Arial"/>
          <w:sz w:val="32"/>
          <w:szCs w:val="32"/>
        </w:rPr>
        <w:t>reporting</w:t>
      </w:r>
      <w:bookmarkEnd w:id="22"/>
      <w:bookmarkEnd w:id="23"/>
    </w:p>
    <w:p w14:paraId="22C08F65" w14:textId="0655EDE5" w:rsidR="00671798" w:rsidRPr="001939CA" w:rsidRDefault="003406D6">
      <w:pPr>
        <w:pStyle w:val="Heading2"/>
        <w:tabs>
          <w:tab w:val="clear" w:pos="720"/>
          <w:tab w:val="num" w:pos="709"/>
        </w:tabs>
        <w:spacing w:after="120"/>
        <w:ind w:left="709" w:hanging="709"/>
        <w:rPr>
          <w:sz w:val="24"/>
          <w:szCs w:val="24"/>
        </w:rPr>
      </w:pPr>
      <w:r w:rsidRPr="001939CA">
        <w:rPr>
          <w:sz w:val="24"/>
          <w:szCs w:val="24"/>
        </w:rPr>
        <w:t xml:space="preserve">The </w:t>
      </w:r>
      <w:r w:rsidR="000267B5">
        <w:rPr>
          <w:sz w:val="24"/>
          <w:szCs w:val="24"/>
        </w:rPr>
        <w:t>S</w:t>
      </w:r>
      <w:r w:rsidRPr="001939CA">
        <w:rPr>
          <w:sz w:val="24"/>
          <w:szCs w:val="24"/>
        </w:rPr>
        <w:t>upplier</w:t>
      </w:r>
      <w:r w:rsidR="00430DCC" w:rsidRPr="001939CA">
        <w:rPr>
          <w:sz w:val="24"/>
          <w:szCs w:val="24"/>
        </w:rPr>
        <w:t xml:space="preserve"> will be responsible for the following:</w:t>
      </w:r>
    </w:p>
    <w:p w14:paraId="79382806" w14:textId="79EA28F4" w:rsidR="0034563C" w:rsidRPr="001939CA" w:rsidRDefault="00430DCC" w:rsidP="005A5AF0">
      <w:pPr>
        <w:pStyle w:val="Heading3"/>
        <w:rPr>
          <w:sz w:val="24"/>
          <w:szCs w:val="24"/>
        </w:rPr>
      </w:pPr>
      <w:r w:rsidRPr="001939CA">
        <w:rPr>
          <w:sz w:val="24"/>
          <w:szCs w:val="24"/>
        </w:rPr>
        <w:t>Identifying suitable candidates</w:t>
      </w:r>
      <w:r w:rsidR="004B6444" w:rsidRPr="001939CA">
        <w:rPr>
          <w:sz w:val="24"/>
          <w:szCs w:val="24"/>
        </w:rPr>
        <w:t xml:space="preserve"> and influencing to apply to the GDP</w:t>
      </w:r>
      <w:r w:rsidR="00060C04" w:rsidRPr="001939CA">
        <w:rPr>
          <w:sz w:val="24"/>
          <w:szCs w:val="24"/>
        </w:rPr>
        <w:t xml:space="preserve">, </w:t>
      </w:r>
      <w:r w:rsidR="00A23F37" w:rsidRPr="001939CA">
        <w:rPr>
          <w:sz w:val="24"/>
          <w:szCs w:val="24"/>
        </w:rPr>
        <w:t>keeping HMT informed of progress</w:t>
      </w:r>
      <w:r w:rsidR="00B559BA">
        <w:rPr>
          <w:sz w:val="24"/>
          <w:szCs w:val="24"/>
        </w:rPr>
        <w:t xml:space="preserve"> through weekly Teams calls with the Authority supported by weekly reports. The format of these reports will be agreed with the Authority.</w:t>
      </w:r>
    </w:p>
    <w:p w14:paraId="5B03CECC" w14:textId="5E773595" w:rsidR="002E5E1A" w:rsidRDefault="002943A8" w:rsidP="005A5AF0">
      <w:pPr>
        <w:pStyle w:val="Heading3"/>
        <w:rPr>
          <w:sz w:val="24"/>
          <w:szCs w:val="24"/>
        </w:rPr>
      </w:pPr>
      <w:r w:rsidRPr="001939CA">
        <w:rPr>
          <w:sz w:val="24"/>
          <w:szCs w:val="24"/>
        </w:rPr>
        <w:t xml:space="preserve">Working with identified candidates to </w:t>
      </w:r>
      <w:r w:rsidR="00F333CD" w:rsidRPr="001939CA">
        <w:rPr>
          <w:sz w:val="24"/>
          <w:szCs w:val="24"/>
        </w:rPr>
        <w:t>coach throughout recruitment process, keeping record of progress in the recruitment process.</w:t>
      </w:r>
    </w:p>
    <w:p w14:paraId="1E4F805B" w14:textId="29C28D16" w:rsidR="004868D7" w:rsidRPr="002E3247" w:rsidRDefault="004868D7" w:rsidP="005A5AF0">
      <w:pPr>
        <w:pStyle w:val="Heading3"/>
        <w:rPr>
          <w:sz w:val="24"/>
          <w:szCs w:val="24"/>
        </w:rPr>
      </w:pPr>
      <w:r>
        <w:rPr>
          <w:sz w:val="24"/>
          <w:szCs w:val="24"/>
        </w:rPr>
        <w:t>P</w:t>
      </w:r>
      <w:r w:rsidR="00C81F23">
        <w:rPr>
          <w:sz w:val="24"/>
          <w:szCs w:val="24"/>
        </w:rPr>
        <w:t>ro</w:t>
      </w:r>
      <w:r>
        <w:rPr>
          <w:sz w:val="24"/>
          <w:szCs w:val="24"/>
        </w:rPr>
        <w:t>v</w:t>
      </w:r>
      <w:r w:rsidR="00C81F23">
        <w:rPr>
          <w:sz w:val="24"/>
          <w:szCs w:val="24"/>
        </w:rPr>
        <w:t>i</w:t>
      </w:r>
      <w:r>
        <w:rPr>
          <w:sz w:val="24"/>
          <w:szCs w:val="24"/>
        </w:rPr>
        <w:t xml:space="preserve">ding an </w:t>
      </w:r>
      <w:r w:rsidR="00D20F6F">
        <w:rPr>
          <w:sz w:val="24"/>
          <w:szCs w:val="24"/>
        </w:rPr>
        <w:t>E</w:t>
      </w:r>
      <w:r>
        <w:rPr>
          <w:sz w:val="24"/>
          <w:szCs w:val="24"/>
        </w:rPr>
        <w:t xml:space="preserve">nd of </w:t>
      </w:r>
      <w:r w:rsidR="00D20F6F">
        <w:rPr>
          <w:sz w:val="24"/>
          <w:szCs w:val="24"/>
        </w:rPr>
        <w:t>C</w:t>
      </w:r>
      <w:r>
        <w:rPr>
          <w:sz w:val="24"/>
          <w:szCs w:val="24"/>
        </w:rPr>
        <w:t>ampaign report</w:t>
      </w:r>
      <w:r w:rsidR="00C81F23">
        <w:rPr>
          <w:sz w:val="24"/>
          <w:szCs w:val="24"/>
        </w:rPr>
        <w:t xml:space="preserve"> after assessment centres</w:t>
      </w:r>
      <w:r w:rsidR="002A0AC1">
        <w:rPr>
          <w:sz w:val="24"/>
          <w:szCs w:val="24"/>
        </w:rPr>
        <w:t xml:space="preserve"> have been completed</w:t>
      </w:r>
      <w:r w:rsidR="00C81F23">
        <w:rPr>
          <w:sz w:val="24"/>
          <w:szCs w:val="24"/>
        </w:rPr>
        <w:t>, overviewing</w:t>
      </w:r>
      <w:r w:rsidR="002A0AC1">
        <w:rPr>
          <w:sz w:val="24"/>
          <w:szCs w:val="24"/>
        </w:rPr>
        <w:t xml:space="preserve"> results,</w:t>
      </w:r>
      <w:r w:rsidR="00C81F23">
        <w:rPr>
          <w:sz w:val="24"/>
          <w:szCs w:val="24"/>
        </w:rPr>
        <w:t xml:space="preserve"> key data captured </w:t>
      </w:r>
      <w:r w:rsidR="00752753">
        <w:rPr>
          <w:sz w:val="24"/>
          <w:szCs w:val="24"/>
        </w:rPr>
        <w:t>from</w:t>
      </w:r>
      <w:r w:rsidR="00C81F23">
        <w:rPr>
          <w:sz w:val="24"/>
          <w:szCs w:val="24"/>
        </w:rPr>
        <w:t xml:space="preserve"> campaign and recommendations</w:t>
      </w:r>
      <w:r w:rsidR="002C6F9F">
        <w:rPr>
          <w:sz w:val="24"/>
          <w:szCs w:val="24"/>
        </w:rPr>
        <w:t>/suggestions for the following year.</w:t>
      </w:r>
      <w:r w:rsidR="008A71FF">
        <w:rPr>
          <w:sz w:val="24"/>
          <w:szCs w:val="24"/>
        </w:rPr>
        <w:t xml:space="preserve"> This </w:t>
      </w:r>
      <w:r w:rsidR="0013703F">
        <w:rPr>
          <w:sz w:val="24"/>
          <w:szCs w:val="24"/>
        </w:rPr>
        <w:t xml:space="preserve">must </w:t>
      </w:r>
      <w:r w:rsidR="008A71FF" w:rsidRPr="002E3247">
        <w:rPr>
          <w:sz w:val="24"/>
          <w:szCs w:val="24"/>
        </w:rPr>
        <w:t>include</w:t>
      </w:r>
      <w:r w:rsidR="00700283" w:rsidRPr="002E3247">
        <w:rPr>
          <w:sz w:val="24"/>
          <w:szCs w:val="24"/>
        </w:rPr>
        <w:t>, but is not limited to</w:t>
      </w:r>
      <w:r w:rsidR="008A71FF" w:rsidRPr="002E3247">
        <w:rPr>
          <w:sz w:val="24"/>
          <w:szCs w:val="24"/>
        </w:rPr>
        <w:t>:</w:t>
      </w:r>
    </w:p>
    <w:p w14:paraId="72F291DD" w14:textId="226EBC4C" w:rsidR="00700283" w:rsidRPr="002E3247" w:rsidRDefault="00620DD0" w:rsidP="008A71FF">
      <w:pPr>
        <w:pStyle w:val="Heading4"/>
        <w:rPr>
          <w:sz w:val="24"/>
          <w:szCs w:val="24"/>
        </w:rPr>
      </w:pPr>
      <w:r w:rsidRPr="002E3247">
        <w:rPr>
          <w:sz w:val="24"/>
          <w:szCs w:val="24"/>
        </w:rPr>
        <w:t xml:space="preserve">Attendee / </w:t>
      </w:r>
      <w:r w:rsidR="00FE0396" w:rsidRPr="002E3247">
        <w:rPr>
          <w:sz w:val="24"/>
          <w:szCs w:val="24"/>
        </w:rPr>
        <w:t>engagement</w:t>
      </w:r>
      <w:r w:rsidRPr="002E3247">
        <w:rPr>
          <w:sz w:val="24"/>
          <w:szCs w:val="24"/>
        </w:rPr>
        <w:t xml:space="preserve"> d</w:t>
      </w:r>
      <w:r w:rsidR="00227CD8" w:rsidRPr="002E3247">
        <w:rPr>
          <w:sz w:val="24"/>
          <w:szCs w:val="24"/>
        </w:rPr>
        <w:t>ata</w:t>
      </w:r>
      <w:r w:rsidR="004C2662" w:rsidRPr="002E3247">
        <w:rPr>
          <w:sz w:val="24"/>
          <w:szCs w:val="24"/>
        </w:rPr>
        <w:t xml:space="preserve"> for a</w:t>
      </w:r>
      <w:r w:rsidR="00E44DA1" w:rsidRPr="002E3247">
        <w:rPr>
          <w:sz w:val="24"/>
          <w:szCs w:val="24"/>
        </w:rPr>
        <w:t xml:space="preserve">ll </w:t>
      </w:r>
      <w:r w:rsidR="004C2662" w:rsidRPr="002E3247">
        <w:rPr>
          <w:sz w:val="24"/>
          <w:szCs w:val="24"/>
        </w:rPr>
        <w:t>events</w:t>
      </w:r>
      <w:r w:rsidR="00FF15D9" w:rsidRPr="002E3247">
        <w:rPr>
          <w:sz w:val="24"/>
          <w:szCs w:val="24"/>
        </w:rPr>
        <w:t xml:space="preserve"> </w:t>
      </w:r>
      <w:r w:rsidR="004C2662" w:rsidRPr="002E3247">
        <w:rPr>
          <w:sz w:val="24"/>
          <w:szCs w:val="24"/>
        </w:rPr>
        <w:t>/</w:t>
      </w:r>
      <w:r w:rsidR="00FF15D9" w:rsidRPr="002E3247">
        <w:rPr>
          <w:sz w:val="24"/>
          <w:szCs w:val="24"/>
        </w:rPr>
        <w:t xml:space="preserve"> </w:t>
      </w:r>
      <w:r w:rsidR="004C2662" w:rsidRPr="002E3247">
        <w:rPr>
          <w:sz w:val="24"/>
          <w:szCs w:val="24"/>
        </w:rPr>
        <w:t>marketing</w:t>
      </w:r>
      <w:r w:rsidR="00E44DA1" w:rsidRPr="002E3247">
        <w:rPr>
          <w:sz w:val="24"/>
          <w:szCs w:val="24"/>
        </w:rPr>
        <w:t xml:space="preserve"> actions</w:t>
      </w:r>
      <w:r w:rsidR="004C2662" w:rsidRPr="002E3247">
        <w:rPr>
          <w:sz w:val="24"/>
          <w:szCs w:val="24"/>
        </w:rPr>
        <w:t xml:space="preserve"> </w:t>
      </w:r>
      <w:r w:rsidR="00227CD8" w:rsidRPr="002E3247">
        <w:rPr>
          <w:sz w:val="24"/>
          <w:szCs w:val="24"/>
        </w:rPr>
        <w:t>mentioned in 6.1.1</w:t>
      </w:r>
      <w:r w:rsidR="00155E44" w:rsidRPr="002E3247">
        <w:rPr>
          <w:sz w:val="24"/>
          <w:szCs w:val="24"/>
        </w:rPr>
        <w:t xml:space="preserve">. and </w:t>
      </w:r>
      <w:r w:rsidR="00D42973" w:rsidRPr="002E3247">
        <w:rPr>
          <w:sz w:val="24"/>
          <w:szCs w:val="24"/>
        </w:rPr>
        <w:t>6.1.2.</w:t>
      </w:r>
    </w:p>
    <w:p w14:paraId="51770467" w14:textId="51D86442" w:rsidR="00620DD0" w:rsidRPr="002E3247" w:rsidRDefault="003D1C0D" w:rsidP="008A71FF">
      <w:pPr>
        <w:pStyle w:val="Heading4"/>
        <w:rPr>
          <w:sz w:val="24"/>
          <w:szCs w:val="24"/>
        </w:rPr>
      </w:pPr>
      <w:r w:rsidRPr="002E3247">
        <w:rPr>
          <w:sz w:val="24"/>
          <w:szCs w:val="24"/>
        </w:rPr>
        <w:t>Numbers of candidate</w:t>
      </w:r>
      <w:r w:rsidR="00513738" w:rsidRPr="002E3247">
        <w:rPr>
          <w:sz w:val="24"/>
          <w:szCs w:val="24"/>
        </w:rPr>
        <w:t>s</w:t>
      </w:r>
      <w:r w:rsidRPr="002E3247">
        <w:rPr>
          <w:sz w:val="24"/>
          <w:szCs w:val="24"/>
        </w:rPr>
        <w:t xml:space="preserve"> the </w:t>
      </w:r>
      <w:r w:rsidR="00513738" w:rsidRPr="002E3247">
        <w:rPr>
          <w:sz w:val="24"/>
          <w:szCs w:val="24"/>
        </w:rPr>
        <w:t>S</w:t>
      </w:r>
      <w:r w:rsidRPr="002E3247">
        <w:rPr>
          <w:sz w:val="24"/>
          <w:szCs w:val="24"/>
        </w:rPr>
        <w:t>upplier has engaged with</w:t>
      </w:r>
      <w:r w:rsidR="00513738" w:rsidRPr="002E3247">
        <w:rPr>
          <w:sz w:val="24"/>
          <w:szCs w:val="24"/>
        </w:rPr>
        <w:t>, their</w:t>
      </w:r>
      <w:r w:rsidR="00784D31" w:rsidRPr="002E3247">
        <w:rPr>
          <w:sz w:val="24"/>
          <w:szCs w:val="24"/>
        </w:rPr>
        <w:t xml:space="preserve"> progress in </w:t>
      </w:r>
      <w:r w:rsidR="00927734" w:rsidRPr="002E3247">
        <w:rPr>
          <w:sz w:val="24"/>
          <w:szCs w:val="24"/>
        </w:rPr>
        <w:t>recruitment process</w:t>
      </w:r>
      <w:r w:rsidR="00513738" w:rsidRPr="002E3247">
        <w:rPr>
          <w:sz w:val="24"/>
          <w:szCs w:val="24"/>
        </w:rPr>
        <w:t xml:space="preserve"> </w:t>
      </w:r>
      <w:r w:rsidR="00847DD8" w:rsidRPr="002E3247">
        <w:rPr>
          <w:sz w:val="24"/>
          <w:szCs w:val="24"/>
        </w:rPr>
        <w:t xml:space="preserve">and </w:t>
      </w:r>
      <w:r w:rsidR="00E855BA" w:rsidRPr="002E3247">
        <w:rPr>
          <w:sz w:val="24"/>
          <w:szCs w:val="24"/>
        </w:rPr>
        <w:t xml:space="preserve">insight into </w:t>
      </w:r>
      <w:r w:rsidR="00847DD8" w:rsidRPr="002E3247">
        <w:rPr>
          <w:sz w:val="24"/>
          <w:szCs w:val="24"/>
        </w:rPr>
        <w:t xml:space="preserve">coaching activities </w:t>
      </w:r>
      <w:r w:rsidR="00E855BA" w:rsidRPr="002E3247">
        <w:rPr>
          <w:sz w:val="24"/>
          <w:szCs w:val="24"/>
        </w:rPr>
        <w:t>that have taken place.</w:t>
      </w:r>
    </w:p>
    <w:p w14:paraId="0E4B2D85" w14:textId="4510FDA8" w:rsidR="00E855BA" w:rsidRPr="002E3247" w:rsidRDefault="005708C8" w:rsidP="008A71FF">
      <w:pPr>
        <w:pStyle w:val="Heading4"/>
        <w:rPr>
          <w:sz w:val="24"/>
          <w:szCs w:val="24"/>
        </w:rPr>
      </w:pPr>
      <w:r w:rsidRPr="002E3247">
        <w:rPr>
          <w:sz w:val="24"/>
          <w:szCs w:val="24"/>
        </w:rPr>
        <w:t xml:space="preserve">Feedback / insight from </w:t>
      </w:r>
      <w:r w:rsidR="00784D31" w:rsidRPr="002E3247">
        <w:rPr>
          <w:sz w:val="24"/>
          <w:szCs w:val="24"/>
        </w:rPr>
        <w:t>candidates</w:t>
      </w:r>
      <w:r w:rsidR="00927734" w:rsidRPr="002E3247">
        <w:rPr>
          <w:sz w:val="24"/>
          <w:szCs w:val="24"/>
        </w:rPr>
        <w:t xml:space="preserve"> </w:t>
      </w:r>
      <w:r w:rsidR="005252FB" w:rsidRPr="002E3247">
        <w:rPr>
          <w:sz w:val="24"/>
          <w:szCs w:val="24"/>
        </w:rPr>
        <w:t>the Supplier have engaged</w:t>
      </w:r>
      <w:r w:rsidR="002F39D8" w:rsidRPr="002E3247">
        <w:rPr>
          <w:sz w:val="24"/>
          <w:szCs w:val="24"/>
        </w:rPr>
        <w:t xml:space="preserve"> with on the campaign.</w:t>
      </w:r>
    </w:p>
    <w:p w14:paraId="2E40FD30" w14:textId="3090269C" w:rsidR="00927734" w:rsidRDefault="00EB0FED" w:rsidP="008A71FF">
      <w:pPr>
        <w:pStyle w:val="Heading4"/>
        <w:rPr>
          <w:sz w:val="24"/>
          <w:szCs w:val="24"/>
        </w:rPr>
      </w:pPr>
      <w:r w:rsidRPr="002E3247">
        <w:rPr>
          <w:sz w:val="24"/>
          <w:szCs w:val="24"/>
        </w:rPr>
        <w:t>Recommendations</w:t>
      </w:r>
      <w:r w:rsidR="004F5BD4" w:rsidRPr="002E3247">
        <w:rPr>
          <w:sz w:val="24"/>
          <w:szCs w:val="24"/>
        </w:rPr>
        <w:t xml:space="preserve"> for improvement</w:t>
      </w:r>
      <w:r w:rsidRPr="002E3247">
        <w:rPr>
          <w:sz w:val="24"/>
          <w:szCs w:val="24"/>
        </w:rPr>
        <w:t xml:space="preserve"> </w:t>
      </w:r>
      <w:r w:rsidR="004F5BD4" w:rsidRPr="002E3247">
        <w:rPr>
          <w:sz w:val="24"/>
          <w:szCs w:val="24"/>
        </w:rPr>
        <w:t>in future</w:t>
      </w:r>
      <w:r w:rsidR="00FF15D9" w:rsidRPr="002E3247">
        <w:rPr>
          <w:sz w:val="24"/>
          <w:szCs w:val="24"/>
        </w:rPr>
        <w:t>.</w:t>
      </w:r>
    </w:p>
    <w:p w14:paraId="2525EF56" w14:textId="02E6722E" w:rsidR="002B0445" w:rsidRPr="002B0445" w:rsidRDefault="002B0445" w:rsidP="002B0445">
      <w:pPr>
        <w:pStyle w:val="Heading2"/>
        <w:rPr>
          <w:noProof/>
          <w:sz w:val="24"/>
          <w:szCs w:val="24"/>
        </w:rPr>
      </w:pPr>
      <w:r>
        <w:rPr>
          <w:rStyle w:val="eop"/>
          <w:noProof/>
          <w:sz w:val="24"/>
          <w:szCs w:val="24"/>
        </w:rPr>
        <w:t xml:space="preserve">For clarity, all of the above pertains to both lots, the sole difference being that Lot 1 is for </w:t>
      </w:r>
      <w:r w:rsidRPr="00C562B0">
        <w:rPr>
          <w:sz w:val="24"/>
          <w:szCs w:val="24"/>
        </w:rPr>
        <w:t>ethnically diverse candidates</w:t>
      </w:r>
      <w:r>
        <w:rPr>
          <w:sz w:val="24"/>
          <w:szCs w:val="24"/>
        </w:rPr>
        <w:t xml:space="preserve"> and Lot 2 is for </w:t>
      </w:r>
      <w:r w:rsidRPr="00C562B0">
        <w:rPr>
          <w:sz w:val="24"/>
          <w:szCs w:val="24"/>
        </w:rPr>
        <w:t>lower SEB candidates</w:t>
      </w:r>
      <w:r>
        <w:rPr>
          <w:sz w:val="24"/>
          <w:szCs w:val="24"/>
        </w:rPr>
        <w:t>.</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4"/>
      <w:bookmarkStart w:id="25" w:name="_Toc522714842"/>
      <w:r w:rsidRPr="001A45DF">
        <w:rPr>
          <w:rFonts w:cs="Arial"/>
          <w:sz w:val="32"/>
          <w:szCs w:val="32"/>
        </w:rPr>
        <w:t>volumes</w:t>
      </w:r>
      <w:bookmarkEnd w:id="24"/>
      <w:bookmarkEnd w:id="25"/>
    </w:p>
    <w:p w14:paraId="3AB9FCA7" w14:textId="439434C0" w:rsidR="00671798" w:rsidRDefault="002205CF" w:rsidP="00E24EE7">
      <w:pPr>
        <w:pStyle w:val="Heading2"/>
        <w:rPr>
          <w:sz w:val="24"/>
          <w:szCs w:val="24"/>
        </w:rPr>
      </w:pPr>
      <w:r w:rsidRPr="001939CA">
        <w:rPr>
          <w:sz w:val="24"/>
          <w:szCs w:val="24"/>
        </w:rPr>
        <w:t>The approximate volumes based on the 20</w:t>
      </w:r>
      <w:r w:rsidR="00C47686" w:rsidRPr="001939CA">
        <w:rPr>
          <w:sz w:val="24"/>
          <w:szCs w:val="24"/>
        </w:rPr>
        <w:t xml:space="preserve">19/20 and 2020/21 campaign are </w:t>
      </w:r>
      <w:r w:rsidR="001B05D9">
        <w:rPr>
          <w:sz w:val="24"/>
          <w:szCs w:val="24"/>
        </w:rPr>
        <w:t>specifi</w:t>
      </w:r>
      <w:r w:rsidR="00DB6159">
        <w:rPr>
          <w:sz w:val="24"/>
          <w:szCs w:val="24"/>
        </w:rPr>
        <w:t>e</w:t>
      </w:r>
      <w:r w:rsidR="001B05D9" w:rsidRPr="001939CA">
        <w:rPr>
          <w:sz w:val="24"/>
          <w:szCs w:val="24"/>
        </w:rPr>
        <w:t xml:space="preserve">d </w:t>
      </w:r>
      <w:r w:rsidR="00C47686" w:rsidRPr="001939CA">
        <w:rPr>
          <w:sz w:val="24"/>
          <w:szCs w:val="24"/>
        </w:rPr>
        <w:t xml:space="preserve">below. Volumes will vary each year dependent on the resourcing needs of HMT but are expected to be between 60 </w:t>
      </w:r>
      <w:r w:rsidR="00CB7867" w:rsidRPr="001939CA">
        <w:rPr>
          <w:sz w:val="24"/>
          <w:szCs w:val="24"/>
        </w:rPr>
        <w:t>–</w:t>
      </w:r>
      <w:r w:rsidR="00C47686" w:rsidRPr="001939CA">
        <w:rPr>
          <w:sz w:val="24"/>
          <w:szCs w:val="24"/>
        </w:rPr>
        <w:t xml:space="preserve"> 1</w:t>
      </w:r>
      <w:r w:rsidR="00CB7867" w:rsidRPr="001939CA">
        <w:rPr>
          <w:sz w:val="24"/>
          <w:szCs w:val="24"/>
        </w:rPr>
        <w:t>20 hires per year across April and September start dates.</w:t>
      </w:r>
    </w:p>
    <w:p w14:paraId="27B87D26" w14:textId="03CC5F4B" w:rsidR="00057D60" w:rsidRPr="001939CA" w:rsidRDefault="00057D60" w:rsidP="00E24EE7">
      <w:pPr>
        <w:pStyle w:val="Heading2"/>
        <w:rPr>
          <w:sz w:val="24"/>
          <w:szCs w:val="24"/>
        </w:rPr>
      </w:pPr>
      <w:r>
        <w:rPr>
          <w:sz w:val="24"/>
          <w:szCs w:val="24"/>
        </w:rPr>
        <w:t xml:space="preserve">This is a Call-Off Contract and as such, volumes of work cannot be guaranteed. </w:t>
      </w:r>
    </w:p>
    <w:tbl>
      <w:tblPr>
        <w:tblStyle w:val="TableGrid"/>
        <w:tblW w:w="0" w:type="auto"/>
        <w:tblInd w:w="709" w:type="dxa"/>
        <w:tblLook w:val="04A0" w:firstRow="1" w:lastRow="0" w:firstColumn="1" w:lastColumn="0" w:noHBand="0" w:noVBand="1"/>
      </w:tblPr>
      <w:tblGrid>
        <w:gridCol w:w="4956"/>
        <w:gridCol w:w="3354"/>
      </w:tblGrid>
      <w:tr w:rsidR="000B692A" w:rsidRPr="008249C8" w14:paraId="6FCA9AE1" w14:textId="77777777" w:rsidTr="00B66ED6">
        <w:tc>
          <w:tcPr>
            <w:tcW w:w="4956" w:type="dxa"/>
            <w:shd w:val="clear" w:color="auto" w:fill="FFFFFF" w:themeFill="background1"/>
          </w:tcPr>
          <w:p w14:paraId="36EB3D66" w14:textId="77777777" w:rsidR="000B692A" w:rsidRPr="008249C8" w:rsidRDefault="000B692A" w:rsidP="00B66ED6">
            <w:pPr>
              <w:pStyle w:val="Heading2"/>
              <w:numPr>
                <w:ilvl w:val="0"/>
                <w:numId w:val="0"/>
              </w:numPr>
              <w:spacing w:after="120"/>
              <w:jc w:val="left"/>
              <w:outlineLvl w:val="1"/>
              <w:rPr>
                <w:b/>
                <w:sz w:val="24"/>
                <w:szCs w:val="24"/>
              </w:rPr>
            </w:pPr>
            <w:r w:rsidRPr="008249C8">
              <w:rPr>
                <w:b/>
                <w:sz w:val="24"/>
                <w:szCs w:val="24"/>
              </w:rPr>
              <w:lastRenderedPageBreak/>
              <w:t>Activity</w:t>
            </w:r>
          </w:p>
        </w:tc>
        <w:tc>
          <w:tcPr>
            <w:tcW w:w="3354" w:type="dxa"/>
            <w:shd w:val="clear" w:color="auto" w:fill="FFFFFF" w:themeFill="background1"/>
          </w:tcPr>
          <w:p w14:paraId="799F4FF0" w14:textId="77777777" w:rsidR="000B692A" w:rsidRPr="008249C8" w:rsidRDefault="000B692A" w:rsidP="00B66ED6">
            <w:pPr>
              <w:pStyle w:val="Heading2"/>
              <w:numPr>
                <w:ilvl w:val="0"/>
                <w:numId w:val="0"/>
              </w:numPr>
              <w:spacing w:after="120"/>
              <w:jc w:val="left"/>
              <w:outlineLvl w:val="1"/>
              <w:rPr>
                <w:b/>
                <w:sz w:val="24"/>
                <w:szCs w:val="24"/>
              </w:rPr>
            </w:pPr>
            <w:r w:rsidRPr="008249C8">
              <w:rPr>
                <w:b/>
                <w:sz w:val="24"/>
                <w:szCs w:val="24"/>
              </w:rPr>
              <w:t>Expected candidate numbers</w:t>
            </w:r>
            <w:r>
              <w:rPr>
                <w:b/>
                <w:sz w:val="24"/>
                <w:szCs w:val="24"/>
              </w:rPr>
              <w:t xml:space="preserve"> per year</w:t>
            </w:r>
          </w:p>
        </w:tc>
      </w:tr>
      <w:tr w:rsidR="000B692A" w:rsidRPr="008249C8" w14:paraId="4FFAB573" w14:textId="77777777" w:rsidTr="00B66ED6">
        <w:tc>
          <w:tcPr>
            <w:tcW w:w="4956" w:type="dxa"/>
            <w:shd w:val="clear" w:color="auto" w:fill="FFFFFF" w:themeFill="background1"/>
          </w:tcPr>
          <w:p w14:paraId="4AA48AC5" w14:textId="77777777" w:rsidR="000B692A" w:rsidRPr="008249C8" w:rsidRDefault="000B692A" w:rsidP="00B66ED6">
            <w:pPr>
              <w:pStyle w:val="Heading2"/>
              <w:numPr>
                <w:ilvl w:val="0"/>
                <w:numId w:val="0"/>
              </w:numPr>
              <w:spacing w:after="120"/>
              <w:outlineLvl w:val="1"/>
              <w:rPr>
                <w:sz w:val="24"/>
                <w:szCs w:val="24"/>
              </w:rPr>
            </w:pPr>
            <w:r w:rsidRPr="008249C8">
              <w:rPr>
                <w:sz w:val="24"/>
                <w:szCs w:val="24"/>
              </w:rPr>
              <w:t>Applications</w:t>
            </w:r>
          </w:p>
        </w:tc>
        <w:tc>
          <w:tcPr>
            <w:tcW w:w="3354" w:type="dxa"/>
            <w:shd w:val="clear" w:color="auto" w:fill="FFFFFF" w:themeFill="background1"/>
          </w:tcPr>
          <w:p w14:paraId="256C8A19" w14:textId="1DE2400E" w:rsidR="000B692A" w:rsidRPr="008249C8" w:rsidRDefault="00FC1505" w:rsidP="00B66ED6">
            <w:pPr>
              <w:pStyle w:val="Heading2"/>
              <w:numPr>
                <w:ilvl w:val="0"/>
                <w:numId w:val="0"/>
              </w:numPr>
              <w:spacing w:after="120"/>
              <w:outlineLvl w:val="1"/>
              <w:rPr>
                <w:sz w:val="24"/>
                <w:szCs w:val="24"/>
              </w:rPr>
            </w:pPr>
            <w:r>
              <w:rPr>
                <w:sz w:val="24"/>
                <w:szCs w:val="24"/>
              </w:rPr>
              <w:t>8</w:t>
            </w:r>
            <w:r w:rsidR="00616B6E">
              <w:rPr>
                <w:sz w:val="24"/>
                <w:szCs w:val="24"/>
              </w:rPr>
              <w:t>,</w:t>
            </w:r>
            <w:r>
              <w:rPr>
                <w:sz w:val="24"/>
                <w:szCs w:val="24"/>
              </w:rPr>
              <w:t>000</w:t>
            </w:r>
          </w:p>
        </w:tc>
      </w:tr>
      <w:tr w:rsidR="000B692A" w:rsidRPr="008249C8" w14:paraId="77DC6368" w14:textId="77777777" w:rsidTr="00B66ED6">
        <w:tc>
          <w:tcPr>
            <w:tcW w:w="4956" w:type="dxa"/>
            <w:shd w:val="clear" w:color="auto" w:fill="FFFFFF" w:themeFill="background1"/>
          </w:tcPr>
          <w:p w14:paraId="600FEAD8" w14:textId="4214FE63" w:rsidR="000B692A" w:rsidRPr="008249C8" w:rsidRDefault="000B692A" w:rsidP="00B66ED6">
            <w:pPr>
              <w:pStyle w:val="Heading2"/>
              <w:numPr>
                <w:ilvl w:val="0"/>
                <w:numId w:val="0"/>
              </w:numPr>
              <w:spacing w:after="120"/>
              <w:outlineLvl w:val="1"/>
              <w:rPr>
                <w:sz w:val="24"/>
                <w:szCs w:val="24"/>
              </w:rPr>
            </w:pPr>
            <w:r w:rsidRPr="008249C8">
              <w:rPr>
                <w:sz w:val="24"/>
                <w:szCs w:val="24"/>
              </w:rPr>
              <w:t xml:space="preserve">Candidates through </w:t>
            </w:r>
            <w:r w:rsidR="002434E8">
              <w:rPr>
                <w:sz w:val="24"/>
                <w:szCs w:val="24"/>
              </w:rPr>
              <w:t>to online testing</w:t>
            </w:r>
            <w:r w:rsidRPr="008249C8">
              <w:rPr>
                <w:sz w:val="24"/>
                <w:szCs w:val="24"/>
              </w:rPr>
              <w:t xml:space="preserve"> </w:t>
            </w:r>
          </w:p>
        </w:tc>
        <w:tc>
          <w:tcPr>
            <w:tcW w:w="3354" w:type="dxa"/>
            <w:shd w:val="clear" w:color="auto" w:fill="FFFFFF" w:themeFill="background1"/>
          </w:tcPr>
          <w:p w14:paraId="5DB15A27" w14:textId="0BC01DA6" w:rsidR="000B692A" w:rsidRPr="008249C8" w:rsidRDefault="00AA1CE1" w:rsidP="00B66ED6">
            <w:pPr>
              <w:pStyle w:val="Heading2"/>
              <w:numPr>
                <w:ilvl w:val="0"/>
                <w:numId w:val="0"/>
              </w:numPr>
              <w:spacing w:after="120"/>
              <w:outlineLvl w:val="1"/>
              <w:rPr>
                <w:sz w:val="24"/>
                <w:szCs w:val="24"/>
              </w:rPr>
            </w:pPr>
            <w:r>
              <w:rPr>
                <w:sz w:val="24"/>
                <w:szCs w:val="24"/>
              </w:rPr>
              <w:t>3</w:t>
            </w:r>
            <w:r w:rsidR="00616B6E">
              <w:rPr>
                <w:sz w:val="24"/>
                <w:szCs w:val="24"/>
              </w:rPr>
              <w:t>,</w:t>
            </w:r>
            <w:r>
              <w:rPr>
                <w:sz w:val="24"/>
                <w:szCs w:val="24"/>
              </w:rPr>
              <w:t>000</w:t>
            </w:r>
          </w:p>
        </w:tc>
      </w:tr>
      <w:tr w:rsidR="000B692A" w:rsidRPr="008249C8" w14:paraId="46E5FDC2" w14:textId="77777777" w:rsidTr="00B66ED6">
        <w:tc>
          <w:tcPr>
            <w:tcW w:w="4956" w:type="dxa"/>
            <w:shd w:val="clear" w:color="auto" w:fill="FFFFFF" w:themeFill="background1"/>
          </w:tcPr>
          <w:p w14:paraId="5CDE736E" w14:textId="09F8D227" w:rsidR="000B692A" w:rsidRPr="008249C8" w:rsidRDefault="000B692A" w:rsidP="00B66ED6">
            <w:pPr>
              <w:pStyle w:val="Heading2"/>
              <w:numPr>
                <w:ilvl w:val="0"/>
                <w:numId w:val="0"/>
              </w:numPr>
              <w:spacing w:after="120"/>
              <w:outlineLvl w:val="1"/>
              <w:rPr>
                <w:sz w:val="24"/>
                <w:szCs w:val="24"/>
              </w:rPr>
            </w:pPr>
            <w:r w:rsidRPr="008249C8">
              <w:rPr>
                <w:sz w:val="24"/>
                <w:szCs w:val="24"/>
              </w:rPr>
              <w:t xml:space="preserve">Candidates through to </w:t>
            </w:r>
            <w:r w:rsidR="00DE0AFB">
              <w:rPr>
                <w:sz w:val="24"/>
                <w:szCs w:val="24"/>
              </w:rPr>
              <w:t>written</w:t>
            </w:r>
            <w:r w:rsidRPr="008249C8">
              <w:rPr>
                <w:sz w:val="24"/>
                <w:szCs w:val="24"/>
              </w:rPr>
              <w:t xml:space="preserve"> sift</w:t>
            </w:r>
          </w:p>
        </w:tc>
        <w:tc>
          <w:tcPr>
            <w:tcW w:w="3354" w:type="dxa"/>
            <w:shd w:val="clear" w:color="auto" w:fill="FFFFFF" w:themeFill="background1"/>
          </w:tcPr>
          <w:p w14:paraId="5CFF3D78" w14:textId="643E247F" w:rsidR="000B692A" w:rsidRPr="008249C8" w:rsidRDefault="00616B6E" w:rsidP="00B66ED6">
            <w:pPr>
              <w:pStyle w:val="Heading2"/>
              <w:numPr>
                <w:ilvl w:val="0"/>
                <w:numId w:val="0"/>
              </w:numPr>
              <w:spacing w:after="120"/>
              <w:outlineLvl w:val="1"/>
              <w:rPr>
                <w:sz w:val="24"/>
                <w:szCs w:val="24"/>
              </w:rPr>
            </w:pPr>
            <w:r>
              <w:rPr>
                <w:sz w:val="24"/>
                <w:szCs w:val="24"/>
              </w:rPr>
              <w:t>1,800</w:t>
            </w:r>
          </w:p>
        </w:tc>
      </w:tr>
      <w:tr w:rsidR="000B692A" w:rsidRPr="008249C8" w14:paraId="334019F2" w14:textId="77777777" w:rsidTr="00B66ED6">
        <w:tc>
          <w:tcPr>
            <w:tcW w:w="4956" w:type="dxa"/>
            <w:shd w:val="clear" w:color="auto" w:fill="FFFFFF" w:themeFill="background1"/>
          </w:tcPr>
          <w:p w14:paraId="0044DB2A" w14:textId="77777777" w:rsidR="000B692A" w:rsidRPr="008249C8" w:rsidRDefault="000B692A" w:rsidP="00B66ED6">
            <w:pPr>
              <w:pStyle w:val="Heading2"/>
              <w:numPr>
                <w:ilvl w:val="0"/>
                <w:numId w:val="0"/>
              </w:numPr>
              <w:spacing w:after="120"/>
              <w:outlineLvl w:val="1"/>
              <w:rPr>
                <w:sz w:val="24"/>
                <w:szCs w:val="24"/>
              </w:rPr>
            </w:pPr>
            <w:r w:rsidRPr="008249C8">
              <w:rPr>
                <w:sz w:val="24"/>
                <w:szCs w:val="24"/>
              </w:rPr>
              <w:t>Candidates invited to assessment centre</w:t>
            </w:r>
          </w:p>
        </w:tc>
        <w:tc>
          <w:tcPr>
            <w:tcW w:w="3354" w:type="dxa"/>
            <w:shd w:val="clear" w:color="auto" w:fill="FFFFFF" w:themeFill="background1"/>
          </w:tcPr>
          <w:p w14:paraId="6C988C02" w14:textId="644786F3" w:rsidR="000B692A" w:rsidRPr="008249C8" w:rsidRDefault="00E676F0" w:rsidP="00B66ED6">
            <w:pPr>
              <w:pStyle w:val="Heading2"/>
              <w:numPr>
                <w:ilvl w:val="0"/>
                <w:numId w:val="0"/>
              </w:numPr>
              <w:spacing w:after="120"/>
              <w:outlineLvl w:val="1"/>
              <w:rPr>
                <w:sz w:val="24"/>
                <w:szCs w:val="24"/>
              </w:rPr>
            </w:pPr>
            <w:r>
              <w:rPr>
                <w:sz w:val="24"/>
                <w:szCs w:val="24"/>
              </w:rPr>
              <w:t>200</w:t>
            </w:r>
          </w:p>
        </w:tc>
      </w:tr>
      <w:tr w:rsidR="000B692A" w:rsidRPr="008249C8" w14:paraId="6A092497" w14:textId="77777777" w:rsidTr="00B66ED6">
        <w:tc>
          <w:tcPr>
            <w:tcW w:w="4956" w:type="dxa"/>
            <w:shd w:val="clear" w:color="auto" w:fill="FFFFFF" w:themeFill="background1"/>
          </w:tcPr>
          <w:p w14:paraId="3D302C76" w14:textId="77777777" w:rsidR="000B692A" w:rsidRPr="008249C8" w:rsidRDefault="000B692A" w:rsidP="00B66ED6">
            <w:pPr>
              <w:pStyle w:val="Heading2"/>
              <w:numPr>
                <w:ilvl w:val="0"/>
                <w:numId w:val="0"/>
              </w:numPr>
              <w:spacing w:after="120"/>
              <w:outlineLvl w:val="1"/>
              <w:rPr>
                <w:sz w:val="24"/>
                <w:szCs w:val="24"/>
              </w:rPr>
            </w:pPr>
            <w:r w:rsidRPr="008249C8">
              <w:rPr>
                <w:sz w:val="24"/>
                <w:szCs w:val="24"/>
              </w:rPr>
              <w:t xml:space="preserve">Successful hires </w:t>
            </w:r>
          </w:p>
        </w:tc>
        <w:tc>
          <w:tcPr>
            <w:tcW w:w="3354" w:type="dxa"/>
            <w:shd w:val="clear" w:color="auto" w:fill="FFFFFF" w:themeFill="background1"/>
          </w:tcPr>
          <w:p w14:paraId="7C2672A5" w14:textId="4990674D" w:rsidR="000B692A" w:rsidRPr="008249C8" w:rsidRDefault="00616B6E" w:rsidP="00B66ED6">
            <w:pPr>
              <w:pStyle w:val="Heading2"/>
              <w:numPr>
                <w:ilvl w:val="0"/>
                <w:numId w:val="0"/>
              </w:numPr>
              <w:spacing w:after="120"/>
              <w:outlineLvl w:val="1"/>
              <w:rPr>
                <w:sz w:val="24"/>
                <w:szCs w:val="24"/>
              </w:rPr>
            </w:pPr>
            <w:r>
              <w:rPr>
                <w:sz w:val="24"/>
                <w:szCs w:val="24"/>
              </w:rPr>
              <w:t>60 - 120</w:t>
            </w:r>
          </w:p>
        </w:tc>
      </w:tr>
    </w:tbl>
    <w:p w14:paraId="3A017345" w14:textId="77777777" w:rsidR="00CB7867" w:rsidRPr="001A45DF" w:rsidRDefault="00CB7867" w:rsidP="000B692A">
      <w:pPr>
        <w:pStyle w:val="Heading2"/>
        <w:numPr>
          <w:ilvl w:val="0"/>
          <w:numId w:val="0"/>
        </w:numPr>
        <w:ind w:left="720"/>
        <w:rPr>
          <w:rFonts w:cs="Arial"/>
          <w:sz w:val="24"/>
          <w:szCs w:val="24"/>
        </w:rPr>
      </w:pP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5"/>
      <w:bookmarkStart w:id="27" w:name="_Toc522714843"/>
      <w:r w:rsidRPr="001A45DF">
        <w:rPr>
          <w:rFonts w:cs="Arial"/>
          <w:sz w:val="32"/>
          <w:szCs w:val="32"/>
        </w:rPr>
        <w:t>continuous improvement</w:t>
      </w:r>
      <w:bookmarkEnd w:id="26"/>
      <w:bookmarkEnd w:id="27"/>
    </w:p>
    <w:p w14:paraId="73ED8F03" w14:textId="16BD45CD" w:rsidR="00671798" w:rsidRPr="001939CA" w:rsidRDefault="00FE18AC">
      <w:pPr>
        <w:pStyle w:val="Heading2"/>
        <w:tabs>
          <w:tab w:val="clear" w:pos="720"/>
          <w:tab w:val="num" w:pos="709"/>
        </w:tabs>
        <w:spacing w:after="120"/>
        <w:ind w:left="709" w:hanging="709"/>
        <w:rPr>
          <w:sz w:val="24"/>
          <w:szCs w:val="24"/>
        </w:rPr>
      </w:pPr>
      <w:r w:rsidRPr="001939CA">
        <w:rPr>
          <w:sz w:val="24"/>
          <w:szCs w:val="24"/>
        </w:rPr>
        <w:t xml:space="preserve">The </w:t>
      </w:r>
      <w:r w:rsidR="003047E0" w:rsidRPr="001939CA">
        <w:rPr>
          <w:sz w:val="24"/>
          <w:szCs w:val="24"/>
        </w:rPr>
        <w:t>Supplier</w:t>
      </w:r>
      <w:r w:rsidRPr="001939CA">
        <w:rPr>
          <w:sz w:val="24"/>
          <w:szCs w:val="24"/>
        </w:rPr>
        <w:t xml:space="preserve"> will be expected to continually improve the way in which the required Services are to be delivered throughout the </w:t>
      </w:r>
      <w:r w:rsidR="0052086C" w:rsidRPr="001939CA">
        <w:rPr>
          <w:sz w:val="24"/>
          <w:szCs w:val="24"/>
        </w:rPr>
        <w:t xml:space="preserve">Contract </w:t>
      </w:r>
      <w:r w:rsidRPr="001939CA">
        <w:rPr>
          <w:sz w:val="24"/>
          <w:szCs w:val="24"/>
        </w:rPr>
        <w:t>duration.</w:t>
      </w:r>
    </w:p>
    <w:p w14:paraId="7B944B64" w14:textId="54A4D3F6" w:rsidR="00671798" w:rsidRPr="001939CA" w:rsidRDefault="00FE18AC">
      <w:pPr>
        <w:pStyle w:val="Heading2"/>
        <w:tabs>
          <w:tab w:val="clear" w:pos="720"/>
          <w:tab w:val="num" w:pos="709"/>
        </w:tabs>
        <w:spacing w:after="120"/>
        <w:ind w:left="709" w:hanging="709"/>
        <w:rPr>
          <w:sz w:val="24"/>
          <w:szCs w:val="24"/>
        </w:rPr>
      </w:pPr>
      <w:r w:rsidRPr="001939CA">
        <w:rPr>
          <w:sz w:val="24"/>
          <w:szCs w:val="24"/>
        </w:rPr>
        <w:t xml:space="preserve">The </w:t>
      </w:r>
      <w:r w:rsidR="003047E0" w:rsidRPr="001939CA">
        <w:rPr>
          <w:sz w:val="24"/>
          <w:szCs w:val="24"/>
        </w:rPr>
        <w:t>Supplier</w:t>
      </w:r>
      <w:r w:rsidRPr="001939CA">
        <w:rPr>
          <w:sz w:val="24"/>
          <w:szCs w:val="24"/>
        </w:rPr>
        <w:t xml:space="preserve"> should present new ways of working to the Authority during Contract review meetings.</w:t>
      </w:r>
      <w:r w:rsidR="004D22DF" w:rsidRPr="001939CA">
        <w:rPr>
          <w:sz w:val="24"/>
          <w:szCs w:val="24"/>
        </w:rPr>
        <w:t xml:space="preserve"> </w:t>
      </w:r>
      <w:r w:rsidR="00652AE5">
        <w:rPr>
          <w:sz w:val="24"/>
          <w:szCs w:val="24"/>
        </w:rPr>
        <w:t xml:space="preserve"> During the period where services are actively being delivered, the Authority expects weekly calls with the Supplier.</w:t>
      </w:r>
    </w:p>
    <w:p w14:paraId="031D2B5A" w14:textId="6E1F43DF" w:rsidR="00671798" w:rsidRPr="001A45DF" w:rsidRDefault="00FE18AC">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CC141C7" w14:textId="3806E783" w:rsidR="004E78BC" w:rsidRPr="001A45DF" w:rsidRDefault="004E78BC" w:rsidP="004E78BC">
      <w:pPr>
        <w:pStyle w:val="Heading1"/>
        <w:rPr>
          <w:sz w:val="32"/>
          <w:szCs w:val="32"/>
        </w:rPr>
      </w:pPr>
      <w:bookmarkStart w:id="28" w:name="_Toc522714844"/>
      <w:r w:rsidRPr="001A45DF">
        <w:rPr>
          <w:sz w:val="32"/>
          <w:szCs w:val="32"/>
        </w:rPr>
        <w:t>Sustainability</w:t>
      </w:r>
      <w:bookmarkEnd w:id="28"/>
    </w:p>
    <w:p w14:paraId="2E637186" w14:textId="729A51A0" w:rsidR="004E78BC" w:rsidRPr="004B50FC" w:rsidRDefault="00200AD5" w:rsidP="004E78BC">
      <w:pPr>
        <w:pStyle w:val="Heading2"/>
        <w:rPr>
          <w:sz w:val="24"/>
          <w:szCs w:val="22"/>
        </w:rPr>
      </w:pPr>
      <w:r w:rsidRPr="004B50FC">
        <w:rPr>
          <w:sz w:val="24"/>
          <w:szCs w:val="22"/>
        </w:rPr>
        <w:t xml:space="preserve">The </w:t>
      </w:r>
      <w:r w:rsidR="00BE0354" w:rsidRPr="004B50FC">
        <w:rPr>
          <w:sz w:val="24"/>
          <w:szCs w:val="22"/>
        </w:rPr>
        <w:t>Supplie</w:t>
      </w:r>
      <w:r w:rsidRPr="004B50FC">
        <w:rPr>
          <w:sz w:val="24"/>
          <w:szCs w:val="22"/>
        </w:rPr>
        <w:t>r</w:t>
      </w:r>
      <w:r w:rsidR="00BE0354" w:rsidRPr="004B50FC">
        <w:rPr>
          <w:sz w:val="24"/>
          <w:szCs w:val="22"/>
        </w:rPr>
        <w:t xml:space="preserve"> should work in a paperless way and </w:t>
      </w:r>
      <w:r w:rsidR="004B50FC" w:rsidRPr="004B50FC">
        <w:rPr>
          <w:sz w:val="24"/>
          <w:szCs w:val="22"/>
        </w:rPr>
        <w:t xml:space="preserve">demonstrate </w:t>
      </w:r>
      <w:r w:rsidR="00BE0354" w:rsidRPr="004B50FC">
        <w:rPr>
          <w:sz w:val="24"/>
          <w:szCs w:val="22"/>
        </w:rPr>
        <w:t>they can use virtual ways of working.</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6"/>
      <w:bookmarkStart w:id="30" w:name="_Toc522714845"/>
      <w:r w:rsidRPr="001A45DF">
        <w:rPr>
          <w:rFonts w:cs="Arial"/>
          <w:sz w:val="32"/>
          <w:szCs w:val="32"/>
        </w:rPr>
        <w:t>quality</w:t>
      </w:r>
      <w:bookmarkEnd w:id="29"/>
      <w:bookmarkEnd w:id="30"/>
    </w:p>
    <w:p w14:paraId="3E8C5B44" w14:textId="45DCC14A" w:rsidR="005C2A84" w:rsidRDefault="008C0B91" w:rsidP="00BE5FEF">
      <w:pPr>
        <w:pStyle w:val="Heading2"/>
        <w:spacing w:after="120"/>
        <w:ind w:left="709" w:hanging="709"/>
        <w:rPr>
          <w:sz w:val="24"/>
          <w:szCs w:val="22"/>
        </w:rPr>
      </w:pPr>
      <w:r>
        <w:rPr>
          <w:sz w:val="24"/>
          <w:szCs w:val="22"/>
        </w:rPr>
        <w:t>The Supplier</w:t>
      </w:r>
      <w:r w:rsidR="001F62D4">
        <w:rPr>
          <w:sz w:val="24"/>
          <w:szCs w:val="22"/>
        </w:rPr>
        <w:t xml:space="preserve"> will ensure quality interactions with candidates and the Authority</w:t>
      </w:r>
      <w:r w:rsidR="00DC3EEF">
        <w:rPr>
          <w:sz w:val="24"/>
          <w:szCs w:val="22"/>
        </w:rPr>
        <w:t xml:space="preserve"> with communications that are timely and accurate.</w:t>
      </w:r>
    </w:p>
    <w:p w14:paraId="40F00927" w14:textId="4933B884" w:rsidR="002F40B6" w:rsidRDefault="002F40B6" w:rsidP="00BE5FEF">
      <w:pPr>
        <w:pStyle w:val="Heading2"/>
        <w:spacing w:after="120"/>
        <w:ind w:left="709" w:hanging="709"/>
        <w:rPr>
          <w:sz w:val="24"/>
          <w:szCs w:val="22"/>
        </w:rPr>
      </w:pPr>
      <w:r>
        <w:rPr>
          <w:sz w:val="24"/>
          <w:szCs w:val="22"/>
        </w:rPr>
        <w:t xml:space="preserve">The Supplier will give the Authority </w:t>
      </w:r>
      <w:r w:rsidR="00DB4A79">
        <w:rPr>
          <w:sz w:val="24"/>
          <w:szCs w:val="22"/>
        </w:rPr>
        <w:t>named contact</w:t>
      </w:r>
      <w:r w:rsidR="00711067">
        <w:rPr>
          <w:sz w:val="24"/>
          <w:szCs w:val="22"/>
        </w:rPr>
        <w:t>s</w:t>
      </w:r>
      <w:r w:rsidR="00DB4A79">
        <w:rPr>
          <w:sz w:val="24"/>
          <w:szCs w:val="22"/>
        </w:rPr>
        <w:t xml:space="preserve"> for each activity </w:t>
      </w:r>
      <w:r w:rsidR="00C5744E">
        <w:rPr>
          <w:sz w:val="24"/>
          <w:szCs w:val="22"/>
        </w:rPr>
        <w:t>being undertaken</w:t>
      </w:r>
      <w:r w:rsidR="00711067">
        <w:rPr>
          <w:sz w:val="24"/>
          <w:szCs w:val="22"/>
        </w:rPr>
        <w:t xml:space="preserve"> in the contract delivery.</w:t>
      </w:r>
    </w:p>
    <w:p w14:paraId="603A7B10" w14:textId="374454A5" w:rsidR="00711067" w:rsidRPr="00E63CE2" w:rsidRDefault="00C75405" w:rsidP="00BE5FEF">
      <w:pPr>
        <w:pStyle w:val="Heading2"/>
        <w:spacing w:after="120"/>
        <w:ind w:left="709" w:hanging="709"/>
        <w:rPr>
          <w:sz w:val="24"/>
          <w:szCs w:val="22"/>
        </w:rPr>
      </w:pPr>
      <w:r>
        <w:rPr>
          <w:sz w:val="24"/>
          <w:szCs w:val="22"/>
        </w:rPr>
        <w:t>The Supplier will demonstrate that staff have relevant experience</w:t>
      </w:r>
      <w:r w:rsidR="00C83990">
        <w:rPr>
          <w:sz w:val="24"/>
          <w:szCs w:val="22"/>
        </w:rPr>
        <w:t xml:space="preserve"> in similar roles</w:t>
      </w:r>
      <w:r w:rsidR="001F3005">
        <w:rPr>
          <w:sz w:val="24"/>
          <w:szCs w:val="22"/>
        </w:rPr>
        <w:t xml:space="preserve"> to undertake the work.</w:t>
      </w:r>
    </w:p>
    <w:p w14:paraId="156E0BC5" w14:textId="2DB7FFC0" w:rsidR="00707067" w:rsidRPr="00761458" w:rsidRDefault="00FE18AC" w:rsidP="0076145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7"/>
      <w:bookmarkStart w:id="32" w:name="_Toc522714846"/>
      <w:r w:rsidRPr="001A45DF">
        <w:rPr>
          <w:rFonts w:cs="Arial"/>
          <w:sz w:val="32"/>
          <w:szCs w:val="32"/>
        </w:rPr>
        <w:t>PRICE</w:t>
      </w:r>
      <w:bookmarkEnd w:id="31"/>
      <w:bookmarkEnd w:id="32"/>
    </w:p>
    <w:p w14:paraId="7CB7DD9C" w14:textId="00A1E34E" w:rsidR="00707067" w:rsidRPr="00B76BB3" w:rsidRDefault="00707067">
      <w:pPr>
        <w:pStyle w:val="Heading2"/>
        <w:tabs>
          <w:tab w:val="clear" w:pos="720"/>
          <w:tab w:val="num" w:pos="709"/>
        </w:tabs>
        <w:spacing w:after="120"/>
        <w:ind w:left="709" w:hanging="709"/>
        <w:rPr>
          <w:sz w:val="24"/>
          <w:szCs w:val="24"/>
        </w:rPr>
      </w:pPr>
      <w:r>
        <w:rPr>
          <w:sz w:val="24"/>
          <w:szCs w:val="24"/>
        </w:rPr>
        <w:t>Prices should be in</w:t>
      </w:r>
      <w:r w:rsidR="00744079">
        <w:rPr>
          <w:sz w:val="24"/>
          <w:szCs w:val="24"/>
        </w:rPr>
        <w:t>clusive of expenses and exclusive of VAT.</w:t>
      </w:r>
    </w:p>
    <w:p w14:paraId="645D51EC" w14:textId="2778720F" w:rsidR="00671798" w:rsidRDefault="000A2743">
      <w:pPr>
        <w:pStyle w:val="Heading2"/>
        <w:tabs>
          <w:tab w:val="clear" w:pos="720"/>
          <w:tab w:val="num" w:pos="709"/>
        </w:tabs>
        <w:spacing w:after="120"/>
        <w:ind w:left="709" w:hanging="709"/>
        <w:rPr>
          <w:sz w:val="24"/>
          <w:szCs w:val="24"/>
        </w:rPr>
      </w:pPr>
      <w:r>
        <w:rPr>
          <w:sz w:val="24"/>
          <w:szCs w:val="24"/>
        </w:rPr>
        <w:t>Rate Card and Scenario Pricing</w:t>
      </w:r>
      <w:r w:rsidR="00FE18AC" w:rsidRPr="001A45DF">
        <w:rPr>
          <w:sz w:val="24"/>
          <w:szCs w:val="24"/>
        </w:rPr>
        <w:t xml:space="preserve"> are to be submitted via the </w:t>
      </w:r>
      <w:r w:rsidR="00FE18AC" w:rsidRPr="009106C8">
        <w:rPr>
          <w:sz w:val="24"/>
          <w:szCs w:val="24"/>
        </w:rPr>
        <w:t>e</w:t>
      </w:r>
      <w:r w:rsidR="00F44D62" w:rsidRPr="009106C8">
        <w:rPr>
          <w:sz w:val="24"/>
          <w:szCs w:val="24"/>
        </w:rPr>
        <w:t>-</w:t>
      </w:r>
      <w:r w:rsidR="00FE18AC" w:rsidRPr="009106C8">
        <w:rPr>
          <w:sz w:val="24"/>
          <w:szCs w:val="24"/>
        </w:rPr>
        <w:t>Sourcing Suite</w:t>
      </w:r>
      <w:r w:rsidR="004A3BE6" w:rsidRPr="009106C8">
        <w:rPr>
          <w:sz w:val="24"/>
          <w:szCs w:val="24"/>
        </w:rPr>
        <w:t xml:space="preserve"> Attachment 4</w:t>
      </w:r>
      <w:r w:rsidR="001A45DF" w:rsidRPr="009106C8">
        <w:rPr>
          <w:sz w:val="24"/>
          <w:szCs w:val="24"/>
        </w:rPr>
        <w:t xml:space="preserve"> – Price Schedule</w:t>
      </w:r>
      <w:r w:rsidR="00FE18AC" w:rsidRPr="001A45DF">
        <w:rPr>
          <w:sz w:val="24"/>
          <w:szCs w:val="24"/>
        </w:rPr>
        <w:t xml:space="preserve"> excluding VAT</w:t>
      </w:r>
      <w:r w:rsidR="00C03FD7">
        <w:rPr>
          <w:sz w:val="24"/>
          <w:szCs w:val="24"/>
        </w:rPr>
        <w:t>.</w:t>
      </w:r>
    </w:p>
    <w:p w14:paraId="52BC78A6" w14:textId="33EC8781" w:rsidR="00C03FD7" w:rsidRDefault="00C03FD7">
      <w:pPr>
        <w:pStyle w:val="Heading2"/>
        <w:tabs>
          <w:tab w:val="clear" w:pos="720"/>
          <w:tab w:val="num" w:pos="709"/>
        </w:tabs>
        <w:spacing w:after="120"/>
        <w:ind w:left="709" w:hanging="709"/>
        <w:rPr>
          <w:sz w:val="24"/>
          <w:szCs w:val="24"/>
        </w:rPr>
      </w:pPr>
      <w:r w:rsidRPr="00180F82">
        <w:rPr>
          <w:sz w:val="24"/>
          <w:szCs w:val="24"/>
        </w:rPr>
        <w:t>This is a call off contract and as such the Contracting Authority cannot guarantee volumes of work</w:t>
      </w:r>
      <w:r>
        <w:rPr>
          <w:sz w:val="24"/>
          <w:szCs w:val="24"/>
        </w:rPr>
        <w:t>.</w:t>
      </w:r>
    </w:p>
    <w:p w14:paraId="71B3D87E" w14:textId="77777777" w:rsidR="00E62622" w:rsidRPr="00773883" w:rsidRDefault="00E62622" w:rsidP="00E62622">
      <w:pPr>
        <w:pStyle w:val="Heading2"/>
        <w:spacing w:after="120"/>
        <w:ind w:left="709" w:hanging="709"/>
        <w:rPr>
          <w:sz w:val="24"/>
          <w:szCs w:val="24"/>
        </w:rPr>
      </w:pPr>
      <w:bookmarkStart w:id="33" w:name="_Toc528750711"/>
      <w:r w:rsidRPr="00773883">
        <w:rPr>
          <w:sz w:val="24"/>
          <w:szCs w:val="24"/>
        </w:rPr>
        <w:t>The maximum contract value is £90,000.00 (excluding VAT) for the two lots.</w:t>
      </w:r>
      <w:bookmarkEnd w:id="33"/>
      <w:r w:rsidRPr="00773883">
        <w:rPr>
          <w:sz w:val="24"/>
          <w:szCs w:val="24"/>
        </w:rPr>
        <w:t xml:space="preserve"> This will be divided equally between the two lots, so the Contract Value for each lot will be as follows:</w:t>
      </w:r>
    </w:p>
    <w:p w14:paraId="1B853EE4" w14:textId="77777777" w:rsidR="00E62622" w:rsidRPr="00773883" w:rsidRDefault="00E62622" w:rsidP="00E62622">
      <w:pPr>
        <w:pStyle w:val="Heading2"/>
        <w:spacing w:after="120"/>
        <w:ind w:left="709" w:hanging="709"/>
        <w:rPr>
          <w:sz w:val="24"/>
          <w:szCs w:val="24"/>
        </w:rPr>
      </w:pPr>
      <w:r w:rsidRPr="00773883">
        <w:rPr>
          <w:sz w:val="24"/>
          <w:szCs w:val="24"/>
        </w:rPr>
        <w:lastRenderedPageBreak/>
        <w:t>Lot 1 - £45,000.00 (excluding VAT)</w:t>
      </w:r>
    </w:p>
    <w:p w14:paraId="1CCCA3C7" w14:textId="7832FFC9" w:rsidR="00E62622" w:rsidRPr="00E62622" w:rsidRDefault="00E62622" w:rsidP="00E62622">
      <w:pPr>
        <w:pStyle w:val="Heading2"/>
        <w:spacing w:after="120"/>
        <w:ind w:left="709" w:hanging="709"/>
        <w:rPr>
          <w:sz w:val="24"/>
          <w:szCs w:val="24"/>
        </w:rPr>
      </w:pPr>
      <w:r w:rsidRPr="00773883">
        <w:rPr>
          <w:sz w:val="24"/>
          <w:szCs w:val="24"/>
        </w:rPr>
        <w:t>Lot 2 - £45,000.00 (excluding VAT)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8"/>
      <w:bookmarkStart w:id="35" w:name="_Toc522714847"/>
      <w:r w:rsidRPr="001A45DF">
        <w:rPr>
          <w:rFonts w:cs="Arial"/>
          <w:sz w:val="32"/>
          <w:szCs w:val="32"/>
        </w:rPr>
        <w:t>STAFF AND CUSTOMER SERVICE</w:t>
      </w:r>
      <w:bookmarkEnd w:id="34"/>
      <w:bookmarkEnd w:id="35"/>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9"/>
      <w:bookmarkStart w:id="37" w:name="_Toc522714848"/>
      <w:r w:rsidRPr="001A45DF">
        <w:rPr>
          <w:rFonts w:cs="Arial"/>
          <w:sz w:val="32"/>
          <w:szCs w:val="32"/>
        </w:rPr>
        <w:t>service levels and performance</w:t>
      </w:r>
      <w:bookmarkEnd w:id="36"/>
      <w:bookmarkEnd w:id="37"/>
    </w:p>
    <w:p w14:paraId="65E93A82" w14:textId="7D557552" w:rsidR="00671798" w:rsidRPr="00B06DD2" w:rsidRDefault="00FE18AC" w:rsidP="00B06DD2">
      <w:pPr>
        <w:pStyle w:val="Heading2"/>
        <w:tabs>
          <w:tab w:val="clear" w:pos="720"/>
          <w:tab w:val="num" w:pos="132"/>
          <w:tab w:val="num" w:pos="862"/>
        </w:tabs>
        <w:overflowPunct w:val="0"/>
        <w:autoSpaceDE w:val="0"/>
        <w:autoSpaceDN w:val="0"/>
        <w:spacing w:after="120"/>
        <w:ind w:left="709" w:hanging="709"/>
        <w:textAlignment w:val="baseline"/>
        <w:rPr>
          <w:sz w:val="24"/>
          <w:szCs w:val="22"/>
        </w:rPr>
      </w:pPr>
      <w:r w:rsidRPr="00B06DD2">
        <w:rPr>
          <w:sz w:val="24"/>
          <w:szCs w:val="22"/>
        </w:rPr>
        <w:t>The Authority will measure the quality of the Supplier’s delivery by</w:t>
      </w:r>
      <w:r w:rsidR="00B06DD2" w:rsidRPr="00B06DD2">
        <w:rPr>
          <w:sz w:val="24"/>
          <w:szCs w:val="22"/>
        </w:rPr>
        <w:t xml:space="preserve"> assessing it against the overarching project plan and meeting regularly with the supplier to ensure the following deliverables are implemented to time and quality</w:t>
      </w:r>
      <w:r w:rsidRPr="00B06DD2">
        <w:rPr>
          <w:sz w:val="24"/>
          <w:szCs w:val="22"/>
        </w:rPr>
        <w:t>:</w:t>
      </w:r>
    </w:p>
    <w:tbl>
      <w:tblPr>
        <w:tblStyle w:val="TableGrid"/>
        <w:tblW w:w="0" w:type="auto"/>
        <w:tblInd w:w="720" w:type="dxa"/>
        <w:tblLook w:val="04A0" w:firstRow="1" w:lastRow="0" w:firstColumn="1" w:lastColumn="0" w:noHBand="0" w:noVBand="1"/>
      </w:tblPr>
      <w:tblGrid>
        <w:gridCol w:w="1163"/>
        <w:gridCol w:w="1700"/>
        <w:gridCol w:w="3485"/>
        <w:gridCol w:w="1951"/>
      </w:tblGrid>
      <w:tr w:rsidR="00C5074E" w14:paraId="1D82B23D" w14:textId="77777777" w:rsidTr="003031FE">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t>KPI/SLA</w:t>
            </w:r>
          </w:p>
        </w:tc>
        <w:tc>
          <w:tcPr>
            <w:tcW w:w="1700"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485"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951"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B13763" w14:paraId="136B0B88" w14:textId="77777777" w:rsidTr="003031FE">
        <w:tc>
          <w:tcPr>
            <w:tcW w:w="1163" w:type="dxa"/>
          </w:tcPr>
          <w:p w14:paraId="39FC8AED" w14:textId="303CF9DF" w:rsidR="00B13763" w:rsidRPr="001A45DF" w:rsidRDefault="00B13763" w:rsidP="00B13763">
            <w:pPr>
              <w:pStyle w:val="Heading2"/>
              <w:numPr>
                <w:ilvl w:val="0"/>
                <w:numId w:val="0"/>
              </w:numPr>
              <w:jc w:val="center"/>
              <w:outlineLvl w:val="1"/>
              <w:rPr>
                <w:sz w:val="24"/>
                <w:szCs w:val="24"/>
              </w:rPr>
            </w:pPr>
            <w:r w:rsidRPr="001A45DF">
              <w:rPr>
                <w:sz w:val="24"/>
                <w:szCs w:val="24"/>
              </w:rPr>
              <w:t>1</w:t>
            </w:r>
          </w:p>
        </w:tc>
        <w:tc>
          <w:tcPr>
            <w:tcW w:w="1700" w:type="dxa"/>
          </w:tcPr>
          <w:p w14:paraId="286A8BDA" w14:textId="63739B5A" w:rsidR="00B13763" w:rsidRPr="004C4848" w:rsidRDefault="004C4848" w:rsidP="00B13763">
            <w:pPr>
              <w:pStyle w:val="Heading2"/>
              <w:numPr>
                <w:ilvl w:val="0"/>
                <w:numId w:val="0"/>
              </w:numPr>
              <w:jc w:val="left"/>
              <w:outlineLvl w:val="1"/>
            </w:pPr>
            <w:r w:rsidRPr="00AD0536">
              <w:rPr>
                <w:sz w:val="24"/>
                <w:szCs w:val="22"/>
              </w:rPr>
              <w:t>Attraction</w:t>
            </w:r>
          </w:p>
        </w:tc>
        <w:tc>
          <w:tcPr>
            <w:tcW w:w="3485" w:type="dxa"/>
          </w:tcPr>
          <w:p w14:paraId="1A83F74D" w14:textId="3AE0BBF2" w:rsidR="00B13763" w:rsidRPr="00981E64" w:rsidRDefault="00C21A01" w:rsidP="00B13763">
            <w:pPr>
              <w:pStyle w:val="Heading2"/>
              <w:numPr>
                <w:ilvl w:val="0"/>
                <w:numId w:val="0"/>
              </w:numPr>
              <w:jc w:val="left"/>
              <w:outlineLvl w:val="1"/>
            </w:pPr>
            <w:r w:rsidRPr="00981E64">
              <w:rPr>
                <w:sz w:val="24"/>
                <w:szCs w:val="22"/>
              </w:rPr>
              <w:t xml:space="preserve">Attracting </w:t>
            </w:r>
            <w:r w:rsidR="004836E6" w:rsidRPr="00981E64">
              <w:rPr>
                <w:sz w:val="24"/>
                <w:szCs w:val="22"/>
              </w:rPr>
              <w:t>a diverse pool of candidates, in line with diversity</w:t>
            </w:r>
            <w:r w:rsidR="001C4C7E" w:rsidRPr="00981E64">
              <w:rPr>
                <w:sz w:val="24"/>
                <w:szCs w:val="22"/>
              </w:rPr>
              <w:t xml:space="preserve"> targets agreed between the Supplier and </w:t>
            </w:r>
            <w:r w:rsidR="003031FE">
              <w:rPr>
                <w:sz w:val="24"/>
                <w:szCs w:val="22"/>
              </w:rPr>
              <w:t>the Authority</w:t>
            </w:r>
            <w:r w:rsidR="001C4C7E" w:rsidRPr="00981E64">
              <w:rPr>
                <w:sz w:val="24"/>
                <w:szCs w:val="22"/>
              </w:rPr>
              <w:t xml:space="preserve"> before the campaign launches</w:t>
            </w:r>
            <w:r w:rsidR="003031FE">
              <w:rPr>
                <w:sz w:val="24"/>
                <w:szCs w:val="22"/>
              </w:rPr>
              <w:t>.</w:t>
            </w:r>
          </w:p>
        </w:tc>
        <w:tc>
          <w:tcPr>
            <w:tcW w:w="1951" w:type="dxa"/>
          </w:tcPr>
          <w:p w14:paraId="53B2F4ED" w14:textId="5D3A147C" w:rsidR="00B13763" w:rsidRPr="001A45DF" w:rsidRDefault="001C4C7E" w:rsidP="00B13763">
            <w:pPr>
              <w:pStyle w:val="Heading2"/>
              <w:numPr>
                <w:ilvl w:val="0"/>
                <w:numId w:val="0"/>
              </w:numPr>
              <w:outlineLvl w:val="1"/>
              <w:rPr>
                <w:sz w:val="24"/>
                <w:szCs w:val="24"/>
              </w:rPr>
            </w:pPr>
            <w:r>
              <w:rPr>
                <w:sz w:val="24"/>
                <w:szCs w:val="24"/>
              </w:rPr>
              <w:t>TBC</w:t>
            </w:r>
          </w:p>
        </w:tc>
      </w:tr>
      <w:tr w:rsidR="00CF429E" w14:paraId="4179AB53" w14:textId="77777777" w:rsidTr="003031FE">
        <w:tc>
          <w:tcPr>
            <w:tcW w:w="1163" w:type="dxa"/>
          </w:tcPr>
          <w:p w14:paraId="049A3C32" w14:textId="57178DE0" w:rsidR="00CF429E" w:rsidRPr="001A45DF" w:rsidRDefault="004502D6" w:rsidP="00B13763">
            <w:pPr>
              <w:pStyle w:val="Heading2"/>
              <w:numPr>
                <w:ilvl w:val="0"/>
                <w:numId w:val="0"/>
              </w:numPr>
              <w:jc w:val="center"/>
              <w:outlineLvl w:val="1"/>
              <w:rPr>
                <w:sz w:val="24"/>
                <w:szCs w:val="24"/>
              </w:rPr>
            </w:pPr>
            <w:r>
              <w:rPr>
                <w:sz w:val="24"/>
                <w:szCs w:val="24"/>
              </w:rPr>
              <w:t>2</w:t>
            </w:r>
          </w:p>
        </w:tc>
        <w:tc>
          <w:tcPr>
            <w:tcW w:w="1700" w:type="dxa"/>
          </w:tcPr>
          <w:p w14:paraId="2C03F613" w14:textId="52853355" w:rsidR="00CF429E" w:rsidRPr="00AD0536" w:rsidRDefault="00A93DB9" w:rsidP="00B13763">
            <w:pPr>
              <w:pStyle w:val="Heading2"/>
              <w:numPr>
                <w:ilvl w:val="0"/>
                <w:numId w:val="0"/>
              </w:numPr>
              <w:jc w:val="left"/>
              <w:outlineLvl w:val="1"/>
              <w:rPr>
                <w:sz w:val="24"/>
                <w:szCs w:val="22"/>
              </w:rPr>
            </w:pPr>
            <w:r>
              <w:rPr>
                <w:sz w:val="24"/>
                <w:szCs w:val="22"/>
              </w:rPr>
              <w:t>Coaching</w:t>
            </w:r>
          </w:p>
        </w:tc>
        <w:tc>
          <w:tcPr>
            <w:tcW w:w="3485" w:type="dxa"/>
          </w:tcPr>
          <w:p w14:paraId="2F03FB50" w14:textId="09E3AE85" w:rsidR="00CF429E" w:rsidRPr="003031FE" w:rsidRDefault="00BC3217" w:rsidP="003031FE">
            <w:pPr>
              <w:pStyle w:val="Heading3"/>
              <w:numPr>
                <w:ilvl w:val="0"/>
                <w:numId w:val="0"/>
              </w:numPr>
              <w:outlineLvl w:val="2"/>
              <w:rPr>
                <w:sz w:val="24"/>
                <w:szCs w:val="24"/>
              </w:rPr>
            </w:pPr>
            <w:r w:rsidRPr="001939CA">
              <w:rPr>
                <w:rStyle w:val="eop"/>
                <w:rFonts w:cs="Arial"/>
                <w:noProof/>
                <w:sz w:val="24"/>
                <w:szCs w:val="24"/>
              </w:rPr>
              <w:t>Coaching of applica</w:t>
            </w:r>
            <w:bookmarkStart w:id="38" w:name="_GoBack"/>
            <w:bookmarkEnd w:id="38"/>
            <w:r w:rsidRPr="001939CA">
              <w:rPr>
                <w:rStyle w:val="eop"/>
                <w:rFonts w:cs="Arial"/>
                <w:noProof/>
                <w:sz w:val="24"/>
                <w:szCs w:val="24"/>
              </w:rPr>
              <w:t>nts, monitoring and providing skills development support as they progress through the selection process.</w:t>
            </w:r>
          </w:p>
        </w:tc>
        <w:tc>
          <w:tcPr>
            <w:tcW w:w="1951" w:type="dxa"/>
          </w:tcPr>
          <w:p w14:paraId="46CCFFAF" w14:textId="3E301EBA" w:rsidR="00CF429E" w:rsidRDefault="00811241" w:rsidP="00B13763">
            <w:pPr>
              <w:pStyle w:val="Heading2"/>
              <w:numPr>
                <w:ilvl w:val="0"/>
                <w:numId w:val="0"/>
              </w:numPr>
              <w:outlineLvl w:val="1"/>
              <w:rPr>
                <w:sz w:val="24"/>
                <w:szCs w:val="24"/>
              </w:rPr>
            </w:pPr>
            <w:r>
              <w:rPr>
                <w:sz w:val="24"/>
                <w:szCs w:val="24"/>
              </w:rPr>
              <w:t xml:space="preserve">Throughout </w:t>
            </w:r>
            <w:r w:rsidR="003852E1">
              <w:rPr>
                <w:sz w:val="24"/>
                <w:szCs w:val="24"/>
              </w:rPr>
              <w:t>vacancy opening and</w:t>
            </w:r>
            <w:r w:rsidR="004502D6">
              <w:rPr>
                <w:sz w:val="24"/>
                <w:szCs w:val="24"/>
              </w:rPr>
              <w:t xml:space="preserve"> full</w:t>
            </w:r>
            <w:r w:rsidR="003852E1">
              <w:rPr>
                <w:sz w:val="24"/>
                <w:szCs w:val="24"/>
              </w:rPr>
              <w:t xml:space="preserve"> recruitment process</w:t>
            </w:r>
          </w:p>
        </w:tc>
      </w:tr>
      <w:tr w:rsidR="00A93DB9" w14:paraId="0E13656F" w14:textId="77777777" w:rsidTr="003031FE">
        <w:tc>
          <w:tcPr>
            <w:tcW w:w="1163" w:type="dxa"/>
          </w:tcPr>
          <w:p w14:paraId="59764DB0" w14:textId="3DAAAF14" w:rsidR="00A93DB9" w:rsidRPr="001A45DF" w:rsidRDefault="004502D6" w:rsidP="00B13763">
            <w:pPr>
              <w:pStyle w:val="Heading2"/>
              <w:numPr>
                <w:ilvl w:val="0"/>
                <w:numId w:val="0"/>
              </w:numPr>
              <w:jc w:val="center"/>
              <w:outlineLvl w:val="1"/>
              <w:rPr>
                <w:sz w:val="24"/>
                <w:szCs w:val="24"/>
              </w:rPr>
            </w:pPr>
            <w:r>
              <w:rPr>
                <w:sz w:val="24"/>
                <w:szCs w:val="24"/>
              </w:rPr>
              <w:t>3</w:t>
            </w:r>
          </w:p>
        </w:tc>
        <w:tc>
          <w:tcPr>
            <w:tcW w:w="1700" w:type="dxa"/>
          </w:tcPr>
          <w:p w14:paraId="2A8F51CC" w14:textId="09485978" w:rsidR="00A93DB9" w:rsidRDefault="00EA2246" w:rsidP="00B13763">
            <w:pPr>
              <w:pStyle w:val="Heading2"/>
              <w:numPr>
                <w:ilvl w:val="0"/>
                <w:numId w:val="0"/>
              </w:numPr>
              <w:jc w:val="left"/>
              <w:outlineLvl w:val="1"/>
              <w:rPr>
                <w:sz w:val="24"/>
                <w:szCs w:val="22"/>
              </w:rPr>
            </w:pPr>
            <w:r>
              <w:rPr>
                <w:sz w:val="24"/>
                <w:szCs w:val="22"/>
              </w:rPr>
              <w:t>A</w:t>
            </w:r>
            <w:r w:rsidR="00A93DB9">
              <w:rPr>
                <w:sz w:val="24"/>
                <w:szCs w:val="22"/>
              </w:rPr>
              <w:t>mending recruitment process</w:t>
            </w:r>
          </w:p>
        </w:tc>
        <w:tc>
          <w:tcPr>
            <w:tcW w:w="3485" w:type="dxa"/>
          </w:tcPr>
          <w:p w14:paraId="5741D86C" w14:textId="46ED33DB" w:rsidR="00A93DB9" w:rsidRPr="00981E64" w:rsidRDefault="00374DF5" w:rsidP="00B13763">
            <w:pPr>
              <w:pStyle w:val="Heading2"/>
              <w:numPr>
                <w:ilvl w:val="0"/>
                <w:numId w:val="0"/>
              </w:numPr>
              <w:jc w:val="left"/>
              <w:outlineLvl w:val="1"/>
              <w:rPr>
                <w:sz w:val="24"/>
                <w:szCs w:val="22"/>
              </w:rPr>
            </w:pPr>
            <w:r w:rsidRPr="001939CA">
              <w:rPr>
                <w:rStyle w:val="eop"/>
                <w:rFonts w:cs="Arial"/>
                <w:noProof/>
                <w:sz w:val="24"/>
                <w:szCs w:val="24"/>
              </w:rPr>
              <w:t xml:space="preserve">Work closely with </w:t>
            </w:r>
            <w:r w:rsidR="00631C9B">
              <w:rPr>
                <w:rStyle w:val="eop"/>
                <w:rFonts w:cs="Arial"/>
                <w:noProof/>
                <w:sz w:val="24"/>
                <w:szCs w:val="24"/>
              </w:rPr>
              <w:t xml:space="preserve">the Authority </w:t>
            </w:r>
            <w:r w:rsidRPr="001939CA">
              <w:rPr>
                <w:rStyle w:val="eop"/>
                <w:rFonts w:cs="Arial"/>
                <w:noProof/>
                <w:sz w:val="24"/>
                <w:szCs w:val="24"/>
              </w:rPr>
              <w:t>to review current recruitment outreach, brand and processes with a view to make recommendations for improvement</w:t>
            </w:r>
            <w:r w:rsidR="00B559BA">
              <w:rPr>
                <w:rStyle w:val="eop"/>
                <w:rFonts w:cs="Arial"/>
                <w:noProof/>
                <w:sz w:val="24"/>
                <w:szCs w:val="24"/>
              </w:rPr>
              <w:t>on</w:t>
            </w:r>
            <w:r w:rsidR="007F1721">
              <w:rPr>
                <w:rStyle w:val="eop"/>
                <w:rFonts w:cs="Arial"/>
                <w:noProof/>
                <w:sz w:val="24"/>
                <w:szCs w:val="24"/>
              </w:rPr>
              <w:t>ce per cycle</w:t>
            </w:r>
            <w:r w:rsidR="00B559BA">
              <w:rPr>
                <w:rStyle w:val="eop"/>
                <w:rFonts w:cs="Arial"/>
                <w:noProof/>
                <w:sz w:val="24"/>
                <w:szCs w:val="24"/>
              </w:rPr>
              <w:t>.</w:t>
            </w:r>
          </w:p>
        </w:tc>
        <w:tc>
          <w:tcPr>
            <w:tcW w:w="1951" w:type="dxa"/>
          </w:tcPr>
          <w:p w14:paraId="141894DC" w14:textId="6161ED3D" w:rsidR="00A93DB9" w:rsidRDefault="00EA2246" w:rsidP="00B13763">
            <w:pPr>
              <w:pStyle w:val="Heading2"/>
              <w:numPr>
                <w:ilvl w:val="0"/>
                <w:numId w:val="0"/>
              </w:numPr>
              <w:outlineLvl w:val="1"/>
              <w:rPr>
                <w:sz w:val="24"/>
                <w:szCs w:val="24"/>
              </w:rPr>
            </w:pPr>
            <w:r>
              <w:rPr>
                <w:sz w:val="24"/>
                <w:szCs w:val="24"/>
              </w:rPr>
              <w:t>Within 1 month of contract start date</w:t>
            </w:r>
          </w:p>
        </w:tc>
      </w:tr>
      <w:tr w:rsidR="00811230" w14:paraId="197900F8" w14:textId="77777777" w:rsidTr="003031FE">
        <w:tc>
          <w:tcPr>
            <w:tcW w:w="1163" w:type="dxa"/>
          </w:tcPr>
          <w:p w14:paraId="04E0C659" w14:textId="580B70E6" w:rsidR="00811230" w:rsidRPr="001A45DF" w:rsidRDefault="004502D6" w:rsidP="00B13763">
            <w:pPr>
              <w:pStyle w:val="Heading2"/>
              <w:numPr>
                <w:ilvl w:val="0"/>
                <w:numId w:val="0"/>
              </w:numPr>
              <w:jc w:val="center"/>
              <w:outlineLvl w:val="1"/>
              <w:rPr>
                <w:sz w:val="24"/>
                <w:szCs w:val="24"/>
              </w:rPr>
            </w:pPr>
            <w:r>
              <w:rPr>
                <w:sz w:val="24"/>
                <w:szCs w:val="24"/>
              </w:rPr>
              <w:t>4</w:t>
            </w:r>
          </w:p>
        </w:tc>
        <w:tc>
          <w:tcPr>
            <w:tcW w:w="1700" w:type="dxa"/>
          </w:tcPr>
          <w:p w14:paraId="3E2605F8" w14:textId="484BB9D4" w:rsidR="00811230" w:rsidRDefault="00811230" w:rsidP="00B13763">
            <w:pPr>
              <w:pStyle w:val="Heading2"/>
              <w:numPr>
                <w:ilvl w:val="0"/>
                <w:numId w:val="0"/>
              </w:numPr>
              <w:jc w:val="left"/>
              <w:outlineLvl w:val="1"/>
              <w:rPr>
                <w:sz w:val="24"/>
                <w:szCs w:val="22"/>
              </w:rPr>
            </w:pPr>
            <w:r>
              <w:rPr>
                <w:sz w:val="24"/>
                <w:szCs w:val="22"/>
              </w:rPr>
              <w:t>Darlington strategy</w:t>
            </w:r>
          </w:p>
        </w:tc>
        <w:tc>
          <w:tcPr>
            <w:tcW w:w="3485" w:type="dxa"/>
          </w:tcPr>
          <w:p w14:paraId="2C307D1B" w14:textId="77777777" w:rsidR="004502D6" w:rsidRPr="001939CA" w:rsidRDefault="004502D6" w:rsidP="004502D6">
            <w:pPr>
              <w:pStyle w:val="Heading3"/>
              <w:numPr>
                <w:ilvl w:val="0"/>
                <w:numId w:val="0"/>
              </w:numPr>
              <w:outlineLvl w:val="2"/>
              <w:rPr>
                <w:noProof/>
                <w:sz w:val="24"/>
                <w:szCs w:val="24"/>
              </w:rPr>
            </w:pPr>
            <w:r w:rsidRPr="001939CA">
              <w:rPr>
                <w:rFonts w:cs="Arial"/>
                <w:noProof/>
                <w:sz w:val="24"/>
                <w:szCs w:val="24"/>
              </w:rPr>
              <w:t>Advice on recruitment strategy for the  new Treasury Office in Darlington to ensure a diverse pipline of candidates.</w:t>
            </w:r>
          </w:p>
          <w:p w14:paraId="53BFD96D" w14:textId="265BD614" w:rsidR="00811230" w:rsidRPr="00981E64" w:rsidRDefault="00811230" w:rsidP="00B13763">
            <w:pPr>
              <w:pStyle w:val="Heading2"/>
              <w:numPr>
                <w:ilvl w:val="0"/>
                <w:numId w:val="0"/>
              </w:numPr>
              <w:jc w:val="left"/>
              <w:outlineLvl w:val="1"/>
              <w:rPr>
                <w:sz w:val="24"/>
                <w:szCs w:val="22"/>
              </w:rPr>
            </w:pPr>
          </w:p>
        </w:tc>
        <w:tc>
          <w:tcPr>
            <w:tcW w:w="1951" w:type="dxa"/>
          </w:tcPr>
          <w:p w14:paraId="02051EBE" w14:textId="62EC8D5B" w:rsidR="00811230" w:rsidRDefault="004000A7" w:rsidP="00B13763">
            <w:pPr>
              <w:pStyle w:val="Heading2"/>
              <w:numPr>
                <w:ilvl w:val="0"/>
                <w:numId w:val="0"/>
              </w:numPr>
              <w:outlineLvl w:val="1"/>
              <w:rPr>
                <w:sz w:val="24"/>
                <w:szCs w:val="24"/>
              </w:rPr>
            </w:pPr>
            <w:r>
              <w:rPr>
                <w:sz w:val="24"/>
                <w:szCs w:val="24"/>
              </w:rPr>
              <w:t>Within 1 month of contract start date</w:t>
            </w:r>
          </w:p>
        </w:tc>
      </w:tr>
      <w:tr w:rsidR="00131D02" w14:paraId="49C326D6" w14:textId="77777777" w:rsidTr="003031FE">
        <w:tc>
          <w:tcPr>
            <w:tcW w:w="1163" w:type="dxa"/>
          </w:tcPr>
          <w:p w14:paraId="62DF1DE6" w14:textId="5B0B5CB9" w:rsidR="00131D02" w:rsidRDefault="0052575A" w:rsidP="00B13763">
            <w:pPr>
              <w:pStyle w:val="Heading2"/>
              <w:numPr>
                <w:ilvl w:val="0"/>
                <w:numId w:val="0"/>
              </w:numPr>
              <w:jc w:val="center"/>
              <w:outlineLvl w:val="1"/>
              <w:rPr>
                <w:sz w:val="24"/>
                <w:szCs w:val="24"/>
              </w:rPr>
            </w:pPr>
            <w:r>
              <w:rPr>
                <w:sz w:val="24"/>
                <w:szCs w:val="24"/>
              </w:rPr>
              <w:lastRenderedPageBreak/>
              <w:t>5</w:t>
            </w:r>
          </w:p>
        </w:tc>
        <w:tc>
          <w:tcPr>
            <w:tcW w:w="1700" w:type="dxa"/>
          </w:tcPr>
          <w:p w14:paraId="248AF1C6" w14:textId="7C343431" w:rsidR="00131D02" w:rsidRDefault="00B00ECD" w:rsidP="00B13763">
            <w:pPr>
              <w:pStyle w:val="Heading2"/>
              <w:numPr>
                <w:ilvl w:val="0"/>
                <w:numId w:val="0"/>
              </w:numPr>
              <w:jc w:val="left"/>
              <w:outlineLvl w:val="1"/>
              <w:rPr>
                <w:sz w:val="24"/>
                <w:szCs w:val="22"/>
              </w:rPr>
            </w:pPr>
            <w:r>
              <w:rPr>
                <w:sz w:val="24"/>
                <w:szCs w:val="22"/>
              </w:rPr>
              <w:t>Response times</w:t>
            </w:r>
          </w:p>
        </w:tc>
        <w:tc>
          <w:tcPr>
            <w:tcW w:w="3485" w:type="dxa"/>
          </w:tcPr>
          <w:p w14:paraId="0169FE05" w14:textId="77BF0C27" w:rsidR="00131D02" w:rsidRPr="001939CA" w:rsidRDefault="001D34A0" w:rsidP="004502D6">
            <w:pPr>
              <w:pStyle w:val="Heading3"/>
              <w:numPr>
                <w:ilvl w:val="0"/>
                <w:numId w:val="0"/>
              </w:numPr>
              <w:outlineLvl w:val="2"/>
              <w:rPr>
                <w:rFonts w:cs="Arial"/>
                <w:noProof/>
                <w:sz w:val="24"/>
                <w:szCs w:val="24"/>
              </w:rPr>
            </w:pPr>
            <w:r>
              <w:rPr>
                <w:rFonts w:cs="Arial"/>
                <w:noProof/>
                <w:sz w:val="24"/>
                <w:szCs w:val="24"/>
              </w:rPr>
              <w:t>Timely responses to candidate enquiries as well as to the Authority</w:t>
            </w:r>
            <w:r w:rsidR="007F1721">
              <w:rPr>
                <w:rFonts w:cs="Arial"/>
                <w:noProof/>
                <w:sz w:val="24"/>
                <w:szCs w:val="24"/>
              </w:rPr>
              <w:t xml:space="preserve"> in the</w:t>
            </w:r>
            <w:r w:rsidR="00B559BA">
              <w:rPr>
                <w:rFonts w:cs="Arial"/>
                <w:noProof/>
                <w:sz w:val="24"/>
                <w:szCs w:val="24"/>
              </w:rPr>
              <w:t xml:space="preserve"> same</w:t>
            </w:r>
            <w:r w:rsidR="007F1721">
              <w:rPr>
                <w:rFonts w:cs="Arial"/>
                <w:noProof/>
                <w:sz w:val="24"/>
                <w:szCs w:val="24"/>
              </w:rPr>
              <w:t xml:space="preserve"> manner that </w:t>
            </w:r>
            <w:r w:rsidR="00B559BA">
              <w:rPr>
                <w:rFonts w:cs="Arial"/>
                <w:noProof/>
                <w:sz w:val="24"/>
                <w:szCs w:val="24"/>
              </w:rPr>
              <w:t>they are contacted in.</w:t>
            </w:r>
          </w:p>
        </w:tc>
        <w:tc>
          <w:tcPr>
            <w:tcW w:w="1951" w:type="dxa"/>
          </w:tcPr>
          <w:p w14:paraId="5A42A50F" w14:textId="29A16AEE" w:rsidR="00131D02" w:rsidRDefault="009F66DF" w:rsidP="00B13763">
            <w:pPr>
              <w:pStyle w:val="Heading2"/>
              <w:numPr>
                <w:ilvl w:val="0"/>
                <w:numId w:val="0"/>
              </w:numPr>
              <w:outlineLvl w:val="1"/>
              <w:rPr>
                <w:sz w:val="24"/>
                <w:szCs w:val="24"/>
              </w:rPr>
            </w:pPr>
            <w:r>
              <w:rPr>
                <w:sz w:val="24"/>
                <w:szCs w:val="24"/>
              </w:rPr>
              <w:t>Response within 2 working days</w:t>
            </w:r>
          </w:p>
        </w:tc>
      </w:tr>
      <w:tr w:rsidR="00B13763" w14:paraId="368A6710" w14:textId="77777777" w:rsidTr="003031FE">
        <w:tc>
          <w:tcPr>
            <w:tcW w:w="1163" w:type="dxa"/>
          </w:tcPr>
          <w:p w14:paraId="4EE94C74" w14:textId="06352A55" w:rsidR="00B13763" w:rsidRPr="001A45DF" w:rsidRDefault="0052575A" w:rsidP="00B13763">
            <w:pPr>
              <w:pStyle w:val="Heading2"/>
              <w:numPr>
                <w:ilvl w:val="0"/>
                <w:numId w:val="0"/>
              </w:numPr>
              <w:jc w:val="center"/>
              <w:outlineLvl w:val="1"/>
              <w:rPr>
                <w:sz w:val="24"/>
                <w:szCs w:val="24"/>
              </w:rPr>
            </w:pPr>
            <w:r>
              <w:rPr>
                <w:sz w:val="24"/>
                <w:szCs w:val="24"/>
              </w:rPr>
              <w:t>6</w:t>
            </w:r>
          </w:p>
        </w:tc>
        <w:tc>
          <w:tcPr>
            <w:tcW w:w="1700" w:type="dxa"/>
          </w:tcPr>
          <w:p w14:paraId="6726DC40" w14:textId="49FD4382" w:rsidR="00B13763" w:rsidRPr="001A45DF" w:rsidRDefault="00131D02" w:rsidP="00B13763">
            <w:pPr>
              <w:pStyle w:val="Heading2"/>
              <w:numPr>
                <w:ilvl w:val="0"/>
                <w:numId w:val="0"/>
              </w:numPr>
              <w:outlineLvl w:val="1"/>
              <w:rPr>
                <w:sz w:val="24"/>
                <w:szCs w:val="24"/>
              </w:rPr>
            </w:pPr>
            <w:r>
              <w:rPr>
                <w:sz w:val="24"/>
                <w:szCs w:val="24"/>
              </w:rPr>
              <w:t>Quality</w:t>
            </w:r>
            <w:r w:rsidR="0052575A">
              <w:rPr>
                <w:sz w:val="24"/>
                <w:szCs w:val="24"/>
              </w:rPr>
              <w:t xml:space="preserve"> service</w:t>
            </w:r>
          </w:p>
        </w:tc>
        <w:tc>
          <w:tcPr>
            <w:tcW w:w="3485" w:type="dxa"/>
          </w:tcPr>
          <w:p w14:paraId="58DC627C" w14:textId="1D0AAF77" w:rsidR="00B13763" w:rsidRPr="001A45DF" w:rsidRDefault="00C5074E" w:rsidP="00B13763">
            <w:pPr>
              <w:pStyle w:val="Heading2"/>
              <w:numPr>
                <w:ilvl w:val="0"/>
                <w:numId w:val="0"/>
              </w:numPr>
              <w:outlineLvl w:val="1"/>
              <w:rPr>
                <w:sz w:val="24"/>
                <w:szCs w:val="24"/>
              </w:rPr>
            </w:pPr>
            <w:r>
              <w:rPr>
                <w:sz w:val="24"/>
                <w:szCs w:val="24"/>
              </w:rPr>
              <w:t xml:space="preserve">Accurate </w:t>
            </w:r>
            <w:r w:rsidR="0063420F">
              <w:rPr>
                <w:sz w:val="24"/>
                <w:szCs w:val="24"/>
              </w:rPr>
              <w:t>communications</w:t>
            </w:r>
            <w:r w:rsidR="007F1721">
              <w:rPr>
                <w:sz w:val="24"/>
                <w:szCs w:val="24"/>
              </w:rPr>
              <w:t xml:space="preserve"> that a factually correct with no grammatical/spelling errors</w:t>
            </w:r>
            <w:r w:rsidR="0063420F">
              <w:rPr>
                <w:sz w:val="24"/>
                <w:szCs w:val="24"/>
              </w:rPr>
              <w:t xml:space="preserve"> to candidates</w:t>
            </w:r>
            <w:r w:rsidR="00B00ECD">
              <w:rPr>
                <w:sz w:val="24"/>
                <w:szCs w:val="24"/>
              </w:rPr>
              <w:t xml:space="preserve"> that are reflective of the Authority</w:t>
            </w:r>
          </w:p>
        </w:tc>
        <w:tc>
          <w:tcPr>
            <w:tcW w:w="1951" w:type="dxa"/>
          </w:tcPr>
          <w:p w14:paraId="19BB03B8" w14:textId="289A0F29" w:rsidR="00B13763" w:rsidRPr="001A45DF" w:rsidRDefault="00C5074E" w:rsidP="00B13763">
            <w:pPr>
              <w:pStyle w:val="Heading2"/>
              <w:numPr>
                <w:ilvl w:val="0"/>
                <w:numId w:val="0"/>
              </w:numPr>
              <w:outlineLvl w:val="1"/>
              <w:rPr>
                <w:sz w:val="24"/>
                <w:szCs w:val="24"/>
              </w:rPr>
            </w:pPr>
            <w:r>
              <w:rPr>
                <w:sz w:val="24"/>
                <w:szCs w:val="24"/>
              </w:rPr>
              <w:t>All communications</w:t>
            </w:r>
          </w:p>
        </w:tc>
      </w:tr>
      <w:tr w:rsidR="00B13763" w14:paraId="69ECF5CB" w14:textId="77777777" w:rsidTr="003031FE">
        <w:tc>
          <w:tcPr>
            <w:tcW w:w="1163" w:type="dxa"/>
          </w:tcPr>
          <w:p w14:paraId="76A093A5" w14:textId="0AF770F3" w:rsidR="00B13763" w:rsidRPr="001A45DF" w:rsidRDefault="00B13763" w:rsidP="00B13763">
            <w:pPr>
              <w:pStyle w:val="Heading2"/>
              <w:numPr>
                <w:ilvl w:val="0"/>
                <w:numId w:val="0"/>
              </w:numPr>
              <w:jc w:val="center"/>
              <w:outlineLvl w:val="1"/>
              <w:rPr>
                <w:sz w:val="24"/>
                <w:szCs w:val="24"/>
              </w:rPr>
            </w:pPr>
            <w:r w:rsidRPr="001A45DF">
              <w:rPr>
                <w:sz w:val="24"/>
                <w:szCs w:val="24"/>
              </w:rPr>
              <w:t>4</w:t>
            </w:r>
          </w:p>
        </w:tc>
        <w:tc>
          <w:tcPr>
            <w:tcW w:w="1700" w:type="dxa"/>
          </w:tcPr>
          <w:p w14:paraId="094D220C" w14:textId="12A183D2" w:rsidR="00B13763" w:rsidRPr="001A45DF" w:rsidRDefault="009F66DF" w:rsidP="00B13763">
            <w:pPr>
              <w:pStyle w:val="Heading2"/>
              <w:numPr>
                <w:ilvl w:val="0"/>
                <w:numId w:val="0"/>
              </w:numPr>
              <w:outlineLvl w:val="1"/>
              <w:rPr>
                <w:sz w:val="24"/>
                <w:szCs w:val="24"/>
              </w:rPr>
            </w:pPr>
            <w:r>
              <w:rPr>
                <w:sz w:val="24"/>
                <w:szCs w:val="24"/>
              </w:rPr>
              <w:t>Reporting</w:t>
            </w:r>
          </w:p>
        </w:tc>
        <w:tc>
          <w:tcPr>
            <w:tcW w:w="3485" w:type="dxa"/>
          </w:tcPr>
          <w:p w14:paraId="6F1FD8A2" w14:textId="1413A4F3" w:rsidR="00B13763" w:rsidRPr="001A45DF" w:rsidRDefault="009F66DF" w:rsidP="00B13763">
            <w:pPr>
              <w:pStyle w:val="Heading2"/>
              <w:numPr>
                <w:ilvl w:val="0"/>
                <w:numId w:val="0"/>
              </w:numPr>
              <w:outlineLvl w:val="1"/>
              <w:rPr>
                <w:sz w:val="24"/>
                <w:szCs w:val="24"/>
              </w:rPr>
            </w:pPr>
            <w:r>
              <w:rPr>
                <w:sz w:val="24"/>
                <w:szCs w:val="24"/>
              </w:rPr>
              <w:t>Monthly reports</w:t>
            </w:r>
            <w:r w:rsidR="006664E7">
              <w:rPr>
                <w:sz w:val="24"/>
                <w:szCs w:val="24"/>
              </w:rPr>
              <w:t xml:space="preserve"> back to the Authority on progress made during recruitment campaign</w:t>
            </w:r>
            <w:r w:rsidR="0052575A">
              <w:rPr>
                <w:sz w:val="24"/>
                <w:szCs w:val="24"/>
              </w:rPr>
              <w:t>.</w:t>
            </w:r>
          </w:p>
        </w:tc>
        <w:tc>
          <w:tcPr>
            <w:tcW w:w="1951" w:type="dxa"/>
          </w:tcPr>
          <w:p w14:paraId="33C6BA7C" w14:textId="02E7954F" w:rsidR="00B13763" w:rsidRPr="001A45DF" w:rsidRDefault="003031FE" w:rsidP="00B13763">
            <w:pPr>
              <w:pStyle w:val="Heading2"/>
              <w:numPr>
                <w:ilvl w:val="0"/>
                <w:numId w:val="0"/>
              </w:numPr>
              <w:outlineLvl w:val="1"/>
              <w:rPr>
                <w:sz w:val="24"/>
                <w:szCs w:val="24"/>
              </w:rPr>
            </w:pPr>
            <w:r>
              <w:rPr>
                <w:sz w:val="24"/>
                <w:szCs w:val="24"/>
              </w:rPr>
              <w:t>Dates of report to be agreed and aligned to the recruitment process</w:t>
            </w:r>
          </w:p>
        </w:tc>
      </w:tr>
    </w:tbl>
    <w:p w14:paraId="2E373C90" w14:textId="77777777" w:rsidR="003F626A" w:rsidRDefault="003F626A" w:rsidP="003F626A">
      <w:pPr>
        <w:pStyle w:val="Heading2"/>
        <w:numPr>
          <w:ilvl w:val="0"/>
          <w:numId w:val="0"/>
        </w:numPr>
        <w:ind w:left="720"/>
      </w:pPr>
    </w:p>
    <w:p w14:paraId="37BDFF1A" w14:textId="3841ED52" w:rsidR="00B10F7A" w:rsidRPr="00866C0E" w:rsidRDefault="00B10F7A" w:rsidP="00B10F7A">
      <w:pPr>
        <w:pStyle w:val="Heading2"/>
        <w:rPr>
          <w:sz w:val="24"/>
          <w:szCs w:val="24"/>
        </w:rPr>
      </w:pPr>
      <w:bookmarkStart w:id="39" w:name="_Toc368573040"/>
      <w:r>
        <w:rPr>
          <w:sz w:val="24"/>
          <w:szCs w:val="24"/>
        </w:rPr>
        <w:t>I</w:t>
      </w:r>
      <w:r w:rsidRPr="00866C0E">
        <w:rPr>
          <w:sz w:val="24"/>
          <w:szCs w:val="24"/>
        </w:rPr>
        <w:t>f the supplier fails to meet the deliverables listed above on more than 2 occasions an urgent contract review meeting will be held to agree remedial action, and prevent future occurrences.</w:t>
      </w:r>
    </w:p>
    <w:p w14:paraId="26F37978" w14:textId="4F87728D" w:rsidR="00B10F7A" w:rsidRPr="00B10F7A" w:rsidRDefault="00B10F7A" w:rsidP="00B10F7A">
      <w:pPr>
        <w:pStyle w:val="Heading2"/>
        <w:rPr>
          <w:sz w:val="24"/>
          <w:szCs w:val="24"/>
        </w:rPr>
      </w:pPr>
      <w:r w:rsidRPr="00866C0E">
        <w:rPr>
          <w:sz w:val="24"/>
          <w:szCs w:val="24"/>
        </w:rPr>
        <w:t>If the supplier is unable to remedy this on any further occasions the customer reserves the right to terminate the contract.</w:t>
      </w:r>
    </w:p>
    <w:p w14:paraId="552C2C37" w14:textId="0AD84C4A" w:rsidR="0081061A" w:rsidRPr="00C86986" w:rsidRDefault="00C86986" w:rsidP="0081061A">
      <w:pPr>
        <w:pStyle w:val="Heading2"/>
        <w:rPr>
          <w:sz w:val="24"/>
          <w:szCs w:val="22"/>
        </w:rPr>
      </w:pPr>
      <w:r w:rsidRPr="00C86986">
        <w:rPr>
          <w:sz w:val="24"/>
          <w:szCs w:val="22"/>
        </w:rPr>
        <w:t>Termination rights are stated in the terms and conditions of the contract.</w:t>
      </w:r>
    </w:p>
    <w:p w14:paraId="3F767EF8" w14:textId="19C77641" w:rsidR="00671798" w:rsidRPr="001A45DF" w:rsidRDefault="00FE18AC">
      <w:pPr>
        <w:pStyle w:val="Heading1"/>
        <w:spacing w:after="120"/>
        <w:rPr>
          <w:sz w:val="32"/>
          <w:szCs w:val="32"/>
        </w:rPr>
      </w:pPr>
      <w:bookmarkStart w:id="40" w:name="_Toc5227148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9"/>
      <w:bookmarkEnd w:id="40"/>
    </w:p>
    <w:p w14:paraId="774C0C21" w14:textId="77777777" w:rsidR="00B66ED6" w:rsidRDefault="006575DC" w:rsidP="006575DC">
      <w:pPr>
        <w:pStyle w:val="Heading2"/>
        <w:jc w:val="left"/>
        <w:rPr>
          <w:sz w:val="24"/>
          <w:szCs w:val="24"/>
        </w:rPr>
      </w:pPr>
      <w:r w:rsidRPr="003446BF">
        <w:rPr>
          <w:sz w:val="24"/>
          <w:szCs w:val="24"/>
        </w:rPr>
        <w:t xml:space="preserve">Any IT systems used by the Supplier to meet the Authority’s requirement </w:t>
      </w:r>
      <w:r>
        <w:rPr>
          <w:sz w:val="24"/>
          <w:szCs w:val="24"/>
        </w:rPr>
        <w:t xml:space="preserve">must </w:t>
      </w:r>
      <w:r w:rsidRPr="003446BF">
        <w:rPr>
          <w:sz w:val="24"/>
          <w:szCs w:val="24"/>
        </w:rPr>
        <w:t xml:space="preserve">have a Cyber Essentials Scheme Certificate or equivalent at the commencement date of the contract and maintain that certification throughout the life of the contract. Cyber Essential Scheme requirements can be located at: </w:t>
      </w:r>
    </w:p>
    <w:p w14:paraId="36194C32" w14:textId="16792ECA" w:rsidR="006575DC" w:rsidRPr="003446BF" w:rsidRDefault="00622FE2" w:rsidP="006575DC">
      <w:pPr>
        <w:pStyle w:val="Heading2"/>
        <w:jc w:val="left"/>
        <w:rPr>
          <w:sz w:val="24"/>
          <w:szCs w:val="24"/>
        </w:rPr>
      </w:pPr>
      <w:hyperlink r:id="rId13" w:history="1">
        <w:r w:rsidRPr="00622FE2">
          <w:rPr>
            <w:rStyle w:val="Hyperlink"/>
            <w:sz w:val="24"/>
            <w:szCs w:val="24"/>
          </w:rPr>
          <w:t>https://www.ncsc.gov.uk/files/Cyber-Essentials-Requirements-for-IT-infrastructure-2-2.pdf</w:t>
        </w:r>
      </w:hyperlink>
      <w:r w:rsidR="00B66ED6">
        <w:rPr>
          <w:sz w:val="24"/>
          <w:szCs w:val="24"/>
        </w:rPr>
        <w:t xml:space="preserve"> </w:t>
      </w:r>
    </w:p>
    <w:p w14:paraId="3C36A6CA" w14:textId="77777777" w:rsidR="00BD3ACF" w:rsidRPr="003446BF" w:rsidRDefault="00BD3ACF" w:rsidP="00BD3ACF">
      <w:pPr>
        <w:pStyle w:val="Heading2"/>
        <w:rPr>
          <w:sz w:val="24"/>
          <w:szCs w:val="24"/>
        </w:rPr>
      </w:pPr>
      <w:r w:rsidRPr="003446BF">
        <w:rPr>
          <w:sz w:val="24"/>
          <w:szCs w:val="24"/>
        </w:rPr>
        <w:t>Any IT systems used by the Supplier to meet the Authority’s requirement must be subjected to periodic independent penetration testing and any significant vulnerabilities identified as part of the penetration testing must be remediated within timeframes appropriate for the risk rating of the individual test findings.</w:t>
      </w:r>
    </w:p>
    <w:p w14:paraId="6447D4AA" w14:textId="77777777" w:rsidR="001779D7" w:rsidRPr="00D76D9F" w:rsidRDefault="001779D7" w:rsidP="001779D7">
      <w:pPr>
        <w:pStyle w:val="Heading2"/>
        <w:rPr>
          <w:sz w:val="24"/>
          <w:szCs w:val="24"/>
        </w:rPr>
      </w:pPr>
      <w:r w:rsidRPr="00D954C4">
        <w:rPr>
          <w:sz w:val="24"/>
          <w:szCs w:val="24"/>
        </w:rPr>
        <w:t>The Supplier shall have the capability to employ encryption to information / Data which shall be sent across a network or extracted by electronic means</w:t>
      </w:r>
      <w:r>
        <w:rPr>
          <w:sz w:val="24"/>
          <w:szCs w:val="24"/>
        </w:rPr>
        <w:t xml:space="preserve"> to ensure that any information/data shared with the Authority and/or with candidates/applicants is securely protected in transit.</w:t>
      </w:r>
    </w:p>
    <w:p w14:paraId="46112F9D" w14:textId="7D86F70B" w:rsidR="007A5369" w:rsidRPr="00062BCB" w:rsidRDefault="007A5369" w:rsidP="007A5369">
      <w:pPr>
        <w:pStyle w:val="Heading2"/>
        <w:jc w:val="left"/>
        <w:rPr>
          <w:sz w:val="24"/>
          <w:szCs w:val="24"/>
        </w:rPr>
      </w:pPr>
      <w:r>
        <w:rPr>
          <w:sz w:val="24"/>
          <w:szCs w:val="24"/>
        </w:rPr>
        <w:lastRenderedPageBreak/>
        <w:t>Suppliers</w:t>
      </w:r>
      <w:r w:rsidR="00734C6F">
        <w:rPr>
          <w:sz w:val="24"/>
          <w:szCs w:val="24"/>
        </w:rPr>
        <w:t xml:space="preserve"> </w:t>
      </w:r>
      <w:r w:rsidR="005B7C75">
        <w:rPr>
          <w:sz w:val="24"/>
          <w:szCs w:val="24"/>
        </w:rPr>
        <w:t>shall</w:t>
      </w:r>
      <w:r w:rsidRPr="00875BFD">
        <w:rPr>
          <w:sz w:val="24"/>
          <w:szCs w:val="24"/>
        </w:rPr>
        <w:t xml:space="preserve"> </w:t>
      </w:r>
      <w:r>
        <w:rPr>
          <w:sz w:val="24"/>
          <w:szCs w:val="24"/>
        </w:rPr>
        <w:t>have good</w:t>
      </w:r>
      <w:r w:rsidRPr="00875BFD">
        <w:rPr>
          <w:sz w:val="24"/>
          <w:szCs w:val="24"/>
        </w:rPr>
        <w:t xml:space="preserve"> physical security </w:t>
      </w:r>
      <w:r>
        <w:rPr>
          <w:sz w:val="24"/>
          <w:szCs w:val="24"/>
        </w:rPr>
        <w:t xml:space="preserve">and access control </w:t>
      </w:r>
      <w:r w:rsidRPr="00875BFD">
        <w:rPr>
          <w:sz w:val="24"/>
          <w:szCs w:val="24"/>
        </w:rPr>
        <w:t xml:space="preserve">measures in place in any data centres, or other buildings, which </w:t>
      </w:r>
      <w:r>
        <w:rPr>
          <w:sz w:val="24"/>
          <w:szCs w:val="24"/>
        </w:rPr>
        <w:t xml:space="preserve">would be </w:t>
      </w:r>
      <w:r w:rsidRPr="00875BFD">
        <w:rPr>
          <w:sz w:val="24"/>
          <w:szCs w:val="24"/>
        </w:rPr>
        <w:t xml:space="preserve">used </w:t>
      </w:r>
      <w:r>
        <w:rPr>
          <w:sz w:val="24"/>
          <w:szCs w:val="24"/>
        </w:rPr>
        <w:t xml:space="preserve">to host any IT systems used </w:t>
      </w:r>
      <w:r w:rsidRPr="00875BFD">
        <w:rPr>
          <w:sz w:val="24"/>
          <w:szCs w:val="24"/>
        </w:rPr>
        <w:t>store/process Authority</w:t>
      </w:r>
      <w:r>
        <w:rPr>
          <w:sz w:val="24"/>
          <w:szCs w:val="24"/>
        </w:rPr>
        <w:t xml:space="preserve"> or candidate/applicant information/</w:t>
      </w:r>
      <w:r w:rsidRPr="00875BFD">
        <w:rPr>
          <w:sz w:val="24"/>
          <w:szCs w:val="24"/>
        </w:rPr>
        <w:t xml:space="preserve">data. </w:t>
      </w:r>
    </w:p>
    <w:p w14:paraId="082A98DD" w14:textId="00E13835" w:rsidR="00D96C68" w:rsidRPr="00AE24EB" w:rsidRDefault="00D96C68" w:rsidP="00D96C68">
      <w:pPr>
        <w:pStyle w:val="Heading2"/>
        <w:rPr>
          <w:sz w:val="24"/>
          <w:szCs w:val="24"/>
        </w:rPr>
      </w:pPr>
      <w:r w:rsidRPr="00AE24EB">
        <w:rPr>
          <w:sz w:val="24"/>
          <w:szCs w:val="24"/>
        </w:rPr>
        <w:t xml:space="preserve">The Supplier shall ensure that any suspected or </w:t>
      </w:r>
      <w:r>
        <w:rPr>
          <w:sz w:val="24"/>
          <w:szCs w:val="24"/>
        </w:rPr>
        <w:t>confirmed</w:t>
      </w:r>
      <w:r w:rsidRPr="00AE24EB">
        <w:rPr>
          <w:sz w:val="24"/>
          <w:szCs w:val="24"/>
        </w:rPr>
        <w:t xml:space="preserve"> security breaches </w:t>
      </w:r>
      <w:r>
        <w:rPr>
          <w:sz w:val="24"/>
          <w:szCs w:val="24"/>
        </w:rPr>
        <w:t xml:space="preserve">involving Authority or candidate/applicant information/data </w:t>
      </w:r>
      <w:r w:rsidRPr="00AE24EB">
        <w:rPr>
          <w:sz w:val="24"/>
          <w:szCs w:val="24"/>
        </w:rPr>
        <w:t xml:space="preserve">are reported to </w:t>
      </w:r>
      <w:r w:rsidR="005B7C75">
        <w:rPr>
          <w:sz w:val="24"/>
          <w:szCs w:val="24"/>
        </w:rPr>
        <w:t xml:space="preserve">the </w:t>
      </w:r>
      <w:r w:rsidRPr="00AE24EB">
        <w:rPr>
          <w:sz w:val="24"/>
          <w:szCs w:val="24"/>
        </w:rPr>
        <w:t xml:space="preserve">Contracting </w:t>
      </w:r>
      <w:r w:rsidR="00622FE2" w:rsidRPr="00AE24EB">
        <w:rPr>
          <w:sz w:val="24"/>
          <w:szCs w:val="24"/>
        </w:rPr>
        <w:t>Authori</w:t>
      </w:r>
      <w:r w:rsidR="00622FE2">
        <w:rPr>
          <w:sz w:val="24"/>
          <w:szCs w:val="24"/>
        </w:rPr>
        <w:t>ty’s</w:t>
      </w:r>
      <w:r w:rsidRPr="00AE24EB">
        <w:rPr>
          <w:sz w:val="24"/>
          <w:szCs w:val="24"/>
        </w:rPr>
        <w:t xml:space="preserve"> representative</w:t>
      </w:r>
      <w:r w:rsidR="005B7C75">
        <w:rPr>
          <w:sz w:val="24"/>
          <w:szCs w:val="24"/>
        </w:rPr>
        <w:t>(s)</w:t>
      </w:r>
      <w:r w:rsidRPr="00AE24EB">
        <w:rPr>
          <w:sz w:val="24"/>
          <w:szCs w:val="24"/>
        </w:rPr>
        <w:t xml:space="preserve"> immediately and depending on the impact of the breach, shall be included in monthly/quarterly performance reporting to the Authority.</w:t>
      </w:r>
    </w:p>
    <w:p w14:paraId="6E625FB9" w14:textId="77777777" w:rsidR="00EA2D1F" w:rsidRPr="00AE24EB" w:rsidRDefault="00EA2D1F" w:rsidP="00EA2D1F">
      <w:pPr>
        <w:pStyle w:val="Heading2"/>
        <w:rPr>
          <w:sz w:val="24"/>
          <w:szCs w:val="24"/>
        </w:rPr>
      </w:pPr>
      <w:r w:rsidRPr="00AE24EB">
        <w:rPr>
          <w:sz w:val="24"/>
          <w:szCs w:val="24"/>
        </w:rPr>
        <w:t>The Supplier shall ensure that Contracting Authority’s information and Data (electronic and physical) shall be collected, held and maintained in a secure and confidential manner and in accordance with the Terms of this Contract</w:t>
      </w:r>
      <w:r>
        <w:rPr>
          <w:sz w:val="24"/>
          <w:szCs w:val="24"/>
        </w:rPr>
        <w:t xml:space="preserve">, and in full compliance with the Data Protection Act 2018 and the </w:t>
      </w:r>
      <w:r w:rsidRPr="008B3127">
        <w:rPr>
          <w:sz w:val="24"/>
          <w:szCs w:val="24"/>
        </w:rPr>
        <w:t>General Data Protection Regulation (GDPR)</w:t>
      </w:r>
      <w:r w:rsidRPr="00AE24EB">
        <w:rPr>
          <w:sz w:val="24"/>
          <w:szCs w:val="24"/>
        </w:rPr>
        <w:t>.</w:t>
      </w:r>
    </w:p>
    <w:p w14:paraId="6EB1DDEE" w14:textId="4E2B24A1" w:rsidR="002C4F75" w:rsidRPr="00797D00" w:rsidRDefault="00797D00" w:rsidP="00797D00">
      <w:pPr>
        <w:pStyle w:val="Heading2"/>
        <w:rPr>
          <w:sz w:val="24"/>
          <w:szCs w:val="24"/>
        </w:rPr>
      </w:pPr>
      <w:r w:rsidRPr="00AE24EB">
        <w:rPr>
          <w:sz w:val="24"/>
          <w:szCs w:val="24"/>
        </w:rPr>
        <w:t>The Supplier shall take all measures reasonably necessary to ensure that all Supplier Personnel involved in the performance of the Contract are aware of all ongoing Data security and confidentiality requirements.</w:t>
      </w:r>
    </w:p>
    <w:p w14:paraId="6B8D8AD0" w14:textId="180A6E08" w:rsidR="00F445E1" w:rsidRPr="00AE24EB" w:rsidRDefault="00F445E1" w:rsidP="00F445E1">
      <w:pPr>
        <w:pStyle w:val="Heading2"/>
        <w:rPr>
          <w:sz w:val="24"/>
          <w:szCs w:val="24"/>
        </w:rPr>
      </w:pPr>
      <w:r w:rsidRPr="00AE24EB">
        <w:rPr>
          <w:sz w:val="24"/>
          <w:szCs w:val="24"/>
        </w:rPr>
        <w:t xml:space="preserve">Any pre-employment checks that the Supplier subjects their staff to </w:t>
      </w:r>
      <w:r w:rsidR="005B7C75" w:rsidRPr="00AE24EB">
        <w:rPr>
          <w:sz w:val="24"/>
          <w:szCs w:val="24"/>
        </w:rPr>
        <w:t>sh</w:t>
      </w:r>
      <w:r w:rsidR="005B7C75">
        <w:rPr>
          <w:sz w:val="24"/>
          <w:szCs w:val="24"/>
        </w:rPr>
        <w:t>all</w:t>
      </w:r>
      <w:r w:rsidR="00734C6F">
        <w:rPr>
          <w:sz w:val="24"/>
          <w:szCs w:val="24"/>
        </w:rPr>
        <w:t xml:space="preserve"> </w:t>
      </w:r>
      <w:r w:rsidRPr="00AE24EB">
        <w:rPr>
          <w:sz w:val="24"/>
          <w:szCs w:val="24"/>
        </w:rPr>
        <w:t xml:space="preserve">be at least equivalent to the Government Baseline Personnel Security Standard (BPSS). </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1" w:name="_Toc522714850"/>
      <w:bookmarkStart w:id="42" w:name="_Toc368573042"/>
      <w:r w:rsidRPr="001A45DF">
        <w:rPr>
          <w:rFonts w:cs="Arial"/>
          <w:sz w:val="32"/>
          <w:szCs w:val="32"/>
        </w:rPr>
        <w:t>payment</w:t>
      </w:r>
      <w:r w:rsidR="00ED2129" w:rsidRPr="001A45DF">
        <w:rPr>
          <w:rFonts w:cs="Arial"/>
          <w:sz w:val="32"/>
          <w:szCs w:val="32"/>
        </w:rPr>
        <w:t xml:space="preserve"> AND INVOICING</w:t>
      </w:r>
      <w:bookmarkEnd w:id="41"/>
      <w:r w:rsidR="00ED2129" w:rsidRPr="001A45DF">
        <w:rPr>
          <w:rFonts w:cs="Arial"/>
          <w:sz w:val="32"/>
          <w:szCs w:val="32"/>
        </w:rPr>
        <w:t xml:space="preserve"> </w:t>
      </w:r>
    </w:p>
    <w:p w14:paraId="7ECB204E" w14:textId="632BDE41" w:rsidR="00AD54FB" w:rsidRDefault="005418C9" w:rsidP="00331523">
      <w:pPr>
        <w:pStyle w:val="Heading2"/>
        <w:rPr>
          <w:sz w:val="24"/>
          <w:szCs w:val="24"/>
        </w:rPr>
      </w:pPr>
      <w:r w:rsidRPr="005418C9">
        <w:rPr>
          <w:sz w:val="24"/>
          <w:szCs w:val="24"/>
        </w:rPr>
        <w:t xml:space="preserve">Invoices </w:t>
      </w:r>
      <w:r w:rsidR="005B7C75">
        <w:rPr>
          <w:sz w:val="24"/>
          <w:szCs w:val="24"/>
        </w:rPr>
        <w:t>must</w:t>
      </w:r>
      <w:r w:rsidR="005B7C75" w:rsidRPr="005418C9">
        <w:rPr>
          <w:sz w:val="24"/>
          <w:szCs w:val="24"/>
        </w:rPr>
        <w:t xml:space="preserve"> </w:t>
      </w:r>
      <w:r w:rsidRPr="005418C9">
        <w:rPr>
          <w:sz w:val="24"/>
          <w:szCs w:val="24"/>
        </w:rPr>
        <w:t>be submitted at the end of each calendar month for work completed in that month.</w:t>
      </w:r>
    </w:p>
    <w:p w14:paraId="667A53EA" w14:textId="42960EA9" w:rsidR="006D6B0B" w:rsidRPr="005418C9" w:rsidRDefault="006D6B0B" w:rsidP="00331523">
      <w:pPr>
        <w:pStyle w:val="Heading2"/>
        <w:rPr>
          <w:sz w:val="24"/>
          <w:szCs w:val="24"/>
        </w:rPr>
      </w:pPr>
      <w:r>
        <w:rPr>
          <w:sz w:val="24"/>
          <w:szCs w:val="24"/>
        </w:rPr>
        <w:t>HMT will raise a purchase order for the entire value of the contract. The Supplier will invoice for each element of the requirement against the purchase order numbers.</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6ED6BE72" w:rsidR="00ED2129" w:rsidRPr="005B36A8" w:rsidRDefault="00ED2129" w:rsidP="0081061A">
      <w:pPr>
        <w:pStyle w:val="Heading2"/>
        <w:rPr>
          <w:sz w:val="24"/>
          <w:szCs w:val="24"/>
        </w:rPr>
      </w:pPr>
      <w:r w:rsidRPr="005B36A8">
        <w:rPr>
          <w:sz w:val="24"/>
          <w:szCs w:val="24"/>
        </w:rPr>
        <w:t xml:space="preserve">Invoices should be submitted to: </w:t>
      </w:r>
      <w:r w:rsidR="005B36A8" w:rsidRPr="005B36A8">
        <w:rPr>
          <w:sz w:val="24"/>
          <w:szCs w:val="24"/>
        </w:rPr>
        <w:t>HM Treasury, 1 Horse Guards Road, London SW1A 2HQ</w:t>
      </w:r>
    </w:p>
    <w:p w14:paraId="4A06E1B4" w14:textId="3130C184" w:rsidR="00ED2129" w:rsidRPr="006D6B0B" w:rsidRDefault="00FE79E7" w:rsidP="0081061A">
      <w:pPr>
        <w:pStyle w:val="Heading2"/>
        <w:rPr>
          <w:sz w:val="24"/>
          <w:szCs w:val="24"/>
        </w:rPr>
      </w:pPr>
      <w:r w:rsidRPr="006D6B0B">
        <w:rPr>
          <w:sz w:val="24"/>
          <w:szCs w:val="24"/>
        </w:rPr>
        <w:t xml:space="preserve">Payment cannot be made for work still to be done in the </w:t>
      </w:r>
      <w:r w:rsidR="006D6B0B" w:rsidRPr="006D6B0B">
        <w:rPr>
          <w:sz w:val="24"/>
          <w:szCs w:val="24"/>
        </w:rPr>
        <w:t>future but</w:t>
      </w:r>
      <w:r w:rsidRPr="006D6B0B">
        <w:rPr>
          <w:sz w:val="24"/>
          <w:szCs w:val="24"/>
        </w:rPr>
        <w:t xml:space="preserve"> can be made for design work or work done towards an overall finished product which is not yet complete.</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3" w:name="_Toc522714851"/>
      <w:bookmarkEnd w:id="42"/>
      <w:r w:rsidRPr="001A45DF">
        <w:rPr>
          <w:rFonts w:cs="Arial"/>
          <w:sz w:val="32"/>
          <w:szCs w:val="32"/>
        </w:rPr>
        <w:lastRenderedPageBreak/>
        <w:t>CONTRACT MANAGEMENT</w:t>
      </w:r>
      <w:bookmarkEnd w:id="43"/>
      <w:r w:rsidR="00FE18AC" w:rsidRPr="001A45DF">
        <w:rPr>
          <w:rFonts w:cs="Arial"/>
          <w:sz w:val="32"/>
          <w:szCs w:val="32"/>
        </w:rPr>
        <w:t xml:space="preserve"> </w:t>
      </w:r>
    </w:p>
    <w:p w14:paraId="74768698" w14:textId="7A211AD5" w:rsidR="00BE5FEF" w:rsidRPr="00BF4FCE" w:rsidRDefault="00EB236E" w:rsidP="00E24EE7">
      <w:pPr>
        <w:pStyle w:val="Heading2"/>
        <w:rPr>
          <w:sz w:val="24"/>
          <w:szCs w:val="22"/>
        </w:rPr>
      </w:pPr>
      <w:r w:rsidRPr="00BF4FCE">
        <w:rPr>
          <w:sz w:val="24"/>
          <w:szCs w:val="22"/>
        </w:rPr>
        <w:t>During any period when services are actively being delivered, HMT expects to hold weekly calls with the Supplier</w:t>
      </w:r>
      <w:r w:rsidR="00E10645" w:rsidRPr="00BF4FCE">
        <w:rPr>
          <w:sz w:val="24"/>
          <w:szCs w:val="22"/>
        </w:rPr>
        <w:t>. Relevant Supplier staff who are involved in the delivery of the services should take part in these weekly calls.</w:t>
      </w:r>
    </w:p>
    <w:p w14:paraId="630F6406" w14:textId="30F74716" w:rsidR="00E10645" w:rsidRPr="00BF4FCE" w:rsidRDefault="00E10645" w:rsidP="00E24EE7">
      <w:pPr>
        <w:pStyle w:val="Heading2"/>
        <w:rPr>
          <w:sz w:val="24"/>
          <w:szCs w:val="22"/>
        </w:rPr>
      </w:pPr>
      <w:r w:rsidRPr="00BF4FCE">
        <w:rPr>
          <w:sz w:val="24"/>
          <w:szCs w:val="22"/>
        </w:rPr>
        <w:t xml:space="preserve">In addition, there will be a </w:t>
      </w:r>
      <w:r w:rsidR="005B7C75">
        <w:rPr>
          <w:sz w:val="24"/>
          <w:szCs w:val="22"/>
        </w:rPr>
        <w:t>contract commencement</w:t>
      </w:r>
      <w:r w:rsidR="00F84001" w:rsidRPr="00BF4FCE">
        <w:rPr>
          <w:sz w:val="24"/>
          <w:szCs w:val="22"/>
        </w:rPr>
        <w:t xml:space="preserve"> meeting at the beginning of each recruitment campaign, and a Contract Review meeting at the close of each recruitment campaign.</w:t>
      </w:r>
    </w:p>
    <w:p w14:paraId="41E23A09" w14:textId="69A8C396" w:rsidR="00D922C2" w:rsidRPr="00BF4FCE" w:rsidRDefault="00D922C2" w:rsidP="00E24EE7">
      <w:pPr>
        <w:pStyle w:val="Heading2"/>
        <w:rPr>
          <w:sz w:val="24"/>
          <w:szCs w:val="22"/>
        </w:rPr>
      </w:pPr>
      <w:r w:rsidRPr="00BF4FCE">
        <w:rPr>
          <w:sz w:val="24"/>
          <w:szCs w:val="22"/>
        </w:rPr>
        <w:t>If HMT wishes, it may hold further Contract Review meetings on a</w:t>
      </w:r>
      <w:r w:rsidR="003660E4" w:rsidRPr="00BF4FCE">
        <w:rPr>
          <w:sz w:val="24"/>
          <w:szCs w:val="22"/>
        </w:rPr>
        <w:t xml:space="preserve"> quarterly basis</w:t>
      </w:r>
      <w:r w:rsidR="00114437">
        <w:rPr>
          <w:sz w:val="24"/>
          <w:szCs w:val="22"/>
        </w:rPr>
        <w:t>.</w:t>
      </w:r>
    </w:p>
    <w:p w14:paraId="788E4129" w14:textId="036C587F"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r w:rsidR="00734C6F">
        <w:rPr>
          <w:sz w:val="24"/>
          <w:szCs w:val="24"/>
        </w:rPr>
        <w:t xml:space="preserve"> If Covid-19 governmental regulations prevent travel, these meetings shall be held virtually. </w:t>
      </w:r>
    </w:p>
    <w:p w14:paraId="04BBE808" w14:textId="77777777" w:rsidR="00671798" w:rsidRPr="009106C8" w:rsidRDefault="00FE18AC">
      <w:pPr>
        <w:pStyle w:val="Heading1"/>
        <w:spacing w:after="120"/>
        <w:rPr>
          <w:sz w:val="32"/>
          <w:szCs w:val="32"/>
        </w:rPr>
      </w:pPr>
      <w:bookmarkStart w:id="44" w:name="_Toc368573043"/>
      <w:bookmarkStart w:id="45" w:name="_Toc522714852"/>
      <w:bookmarkEnd w:id="21"/>
      <w:r w:rsidRPr="009106C8">
        <w:rPr>
          <w:sz w:val="32"/>
          <w:szCs w:val="32"/>
        </w:rPr>
        <w:t>Location</w:t>
      </w:r>
      <w:bookmarkEnd w:id="44"/>
      <w:bookmarkEnd w:id="45"/>
      <w:r w:rsidRPr="009106C8">
        <w:rPr>
          <w:sz w:val="32"/>
          <w:szCs w:val="32"/>
        </w:rPr>
        <w:t xml:space="preserve"> </w:t>
      </w:r>
    </w:p>
    <w:p w14:paraId="3909866F" w14:textId="3E1E1B2D" w:rsidR="001B0433" w:rsidRDefault="00FE18AC" w:rsidP="001B0433">
      <w:pPr>
        <w:pStyle w:val="Heading2"/>
        <w:spacing w:after="120"/>
        <w:ind w:left="709" w:hanging="709"/>
        <w:rPr>
          <w:sz w:val="24"/>
          <w:szCs w:val="24"/>
        </w:rPr>
      </w:pPr>
      <w:r w:rsidRPr="00EB236E">
        <w:rPr>
          <w:sz w:val="24"/>
          <w:szCs w:val="24"/>
        </w:rPr>
        <w:t xml:space="preserve">The location </w:t>
      </w:r>
      <w:r w:rsidR="0031610F">
        <w:rPr>
          <w:sz w:val="24"/>
          <w:szCs w:val="24"/>
        </w:rPr>
        <w:t>of the Authority is</w:t>
      </w:r>
      <w:r w:rsidRPr="00EB236E">
        <w:rPr>
          <w:sz w:val="24"/>
          <w:szCs w:val="24"/>
        </w:rPr>
        <w:t xml:space="preserve"> </w:t>
      </w:r>
      <w:r w:rsidR="00301E07" w:rsidRPr="00EB236E">
        <w:rPr>
          <w:sz w:val="24"/>
          <w:szCs w:val="24"/>
        </w:rPr>
        <w:t>HM Treasury</w:t>
      </w:r>
      <w:r w:rsidR="000F4A86" w:rsidRPr="00EB236E">
        <w:rPr>
          <w:sz w:val="24"/>
          <w:szCs w:val="24"/>
        </w:rPr>
        <w:t>, 1 Horse Guards Road, London, SW1A 2HQ</w:t>
      </w:r>
      <w:r w:rsidR="009A041C" w:rsidRPr="00EB236E">
        <w:rPr>
          <w:sz w:val="24"/>
          <w:szCs w:val="24"/>
        </w:rPr>
        <w:t>.</w:t>
      </w:r>
      <w:r w:rsidR="002F6365" w:rsidRPr="00EB236E">
        <w:rPr>
          <w:sz w:val="24"/>
          <w:szCs w:val="24"/>
        </w:rPr>
        <w:t xml:space="preserve"> </w:t>
      </w:r>
      <w:r w:rsidR="009C4DC1" w:rsidRPr="00EB236E">
        <w:rPr>
          <w:sz w:val="24"/>
          <w:szCs w:val="24"/>
        </w:rPr>
        <w:t xml:space="preserve">It should be noted that </w:t>
      </w:r>
      <w:r w:rsidR="009F361E">
        <w:rPr>
          <w:sz w:val="24"/>
          <w:szCs w:val="24"/>
        </w:rPr>
        <w:t xml:space="preserve">HM </w:t>
      </w:r>
      <w:r w:rsidR="00B62EBE" w:rsidRPr="00EB236E">
        <w:rPr>
          <w:sz w:val="24"/>
          <w:szCs w:val="24"/>
        </w:rPr>
        <w:t>Treasury is looking to set up an office</w:t>
      </w:r>
      <w:r w:rsidR="00A04665" w:rsidRPr="00EB236E">
        <w:rPr>
          <w:sz w:val="24"/>
          <w:szCs w:val="24"/>
        </w:rPr>
        <w:t xml:space="preserve"> in Darlington</w:t>
      </w:r>
      <w:r w:rsidR="00B62EBE" w:rsidRPr="00EB236E">
        <w:rPr>
          <w:sz w:val="24"/>
          <w:szCs w:val="24"/>
        </w:rPr>
        <w:t xml:space="preserve"> from 2022</w:t>
      </w:r>
      <w:r w:rsidR="00A04665" w:rsidRPr="00EB236E">
        <w:rPr>
          <w:sz w:val="24"/>
          <w:szCs w:val="24"/>
        </w:rPr>
        <w:t xml:space="preserve"> (address will be </w:t>
      </w:r>
      <w:r w:rsidR="00DB39DA" w:rsidRPr="00EB236E">
        <w:rPr>
          <w:sz w:val="24"/>
          <w:szCs w:val="24"/>
        </w:rPr>
        <w:t>shared once</w:t>
      </w:r>
      <w:r w:rsidR="00B62EBE" w:rsidRPr="00EB236E">
        <w:rPr>
          <w:sz w:val="24"/>
          <w:szCs w:val="24"/>
        </w:rPr>
        <w:t xml:space="preserve"> office location</w:t>
      </w:r>
      <w:r w:rsidR="00DB39DA" w:rsidRPr="00EB236E">
        <w:rPr>
          <w:sz w:val="24"/>
          <w:szCs w:val="24"/>
        </w:rPr>
        <w:t xml:space="preserve"> confirmed)</w:t>
      </w:r>
      <w:r w:rsidR="00B050F0" w:rsidRPr="00EB236E">
        <w:rPr>
          <w:sz w:val="24"/>
          <w:szCs w:val="24"/>
        </w:rPr>
        <w:t xml:space="preserve">. </w:t>
      </w:r>
      <w:r w:rsidR="00697D80">
        <w:rPr>
          <w:sz w:val="24"/>
          <w:szCs w:val="24"/>
        </w:rPr>
        <w:t>T</w:t>
      </w:r>
      <w:r w:rsidR="00C90FA4" w:rsidRPr="00EB236E">
        <w:rPr>
          <w:sz w:val="24"/>
          <w:szCs w:val="24"/>
        </w:rPr>
        <w:t>he Supplier will carry out work on the Contract Services at their own premises</w:t>
      </w:r>
      <w:r w:rsidR="00697D80">
        <w:rPr>
          <w:sz w:val="24"/>
          <w:szCs w:val="24"/>
        </w:rPr>
        <w:t>, at a</w:t>
      </w:r>
      <w:r w:rsidR="007B188F">
        <w:rPr>
          <w:sz w:val="24"/>
          <w:szCs w:val="24"/>
        </w:rPr>
        <w:t xml:space="preserve"> location</w:t>
      </w:r>
      <w:r w:rsidR="00697D80">
        <w:rPr>
          <w:sz w:val="24"/>
          <w:szCs w:val="24"/>
        </w:rPr>
        <w:t xml:space="preserve"> of their choice</w:t>
      </w:r>
      <w:r w:rsidR="009E3679">
        <w:rPr>
          <w:sz w:val="24"/>
          <w:szCs w:val="24"/>
        </w:rPr>
        <w:t xml:space="preserve">, </w:t>
      </w:r>
      <w:r w:rsidR="0035379F">
        <w:rPr>
          <w:sz w:val="24"/>
          <w:szCs w:val="24"/>
        </w:rPr>
        <w:t xml:space="preserve">however </w:t>
      </w:r>
      <w:r w:rsidR="00DF570F">
        <w:rPr>
          <w:sz w:val="24"/>
          <w:szCs w:val="24"/>
        </w:rPr>
        <w:t>travel to the Authority</w:t>
      </w:r>
      <w:r w:rsidR="00697D80">
        <w:rPr>
          <w:sz w:val="24"/>
          <w:szCs w:val="24"/>
        </w:rPr>
        <w:t xml:space="preserve"> may be required</w:t>
      </w:r>
      <w:r w:rsidR="0077673D">
        <w:rPr>
          <w:sz w:val="24"/>
          <w:szCs w:val="24"/>
        </w:rPr>
        <w:t xml:space="preserve"> at Supplier’s expens</w:t>
      </w:r>
      <w:r w:rsidR="007F604E">
        <w:rPr>
          <w:sz w:val="24"/>
          <w:szCs w:val="24"/>
        </w:rPr>
        <w:t>e.</w:t>
      </w:r>
    </w:p>
    <w:p w14:paraId="01C9AEC4" w14:textId="3342634B" w:rsidR="002F7AA1" w:rsidRPr="001B0433" w:rsidRDefault="0077673D" w:rsidP="001B0433">
      <w:pPr>
        <w:pStyle w:val="Heading2"/>
        <w:spacing w:after="120"/>
        <w:ind w:left="709" w:hanging="709"/>
        <w:rPr>
          <w:sz w:val="24"/>
          <w:szCs w:val="24"/>
        </w:rPr>
      </w:pPr>
      <w:r w:rsidRPr="001B0433">
        <w:rPr>
          <w:sz w:val="24"/>
          <w:szCs w:val="24"/>
        </w:rPr>
        <w:t>I</w:t>
      </w:r>
      <w:r w:rsidR="00354C24" w:rsidRPr="001B0433">
        <w:rPr>
          <w:sz w:val="24"/>
          <w:szCs w:val="24"/>
        </w:rPr>
        <w:t>t is expected that</w:t>
      </w:r>
      <w:r w:rsidRPr="001B0433">
        <w:rPr>
          <w:sz w:val="24"/>
          <w:szCs w:val="24"/>
        </w:rPr>
        <w:t xml:space="preserve"> </w:t>
      </w:r>
      <w:r w:rsidR="005E2D7E" w:rsidRPr="001B0433">
        <w:rPr>
          <w:sz w:val="24"/>
          <w:szCs w:val="24"/>
        </w:rPr>
        <w:t>all meetings, except for contract review meetings,</w:t>
      </w:r>
      <w:r w:rsidR="008129C3" w:rsidRPr="001B0433">
        <w:rPr>
          <w:sz w:val="24"/>
          <w:szCs w:val="24"/>
        </w:rPr>
        <w:t xml:space="preserve"> between </w:t>
      </w:r>
      <w:r w:rsidRPr="001B0433">
        <w:rPr>
          <w:sz w:val="24"/>
          <w:szCs w:val="24"/>
        </w:rPr>
        <w:t>the Authority</w:t>
      </w:r>
      <w:r w:rsidR="008129C3" w:rsidRPr="001B0433">
        <w:rPr>
          <w:sz w:val="24"/>
          <w:szCs w:val="24"/>
        </w:rPr>
        <w:t xml:space="preserve"> and the Supplier</w:t>
      </w:r>
      <w:r w:rsidRPr="001B0433">
        <w:rPr>
          <w:sz w:val="24"/>
          <w:szCs w:val="24"/>
        </w:rPr>
        <w:t xml:space="preserve"> will be</w:t>
      </w:r>
      <w:r w:rsidR="00C13B80" w:rsidRPr="001B0433">
        <w:rPr>
          <w:sz w:val="24"/>
          <w:szCs w:val="24"/>
        </w:rPr>
        <w:t xml:space="preserve"> carried out </w:t>
      </w:r>
      <w:r w:rsidR="00813CFF" w:rsidRPr="001B0433">
        <w:rPr>
          <w:sz w:val="24"/>
          <w:szCs w:val="24"/>
        </w:rPr>
        <w:t>virtually</w:t>
      </w:r>
      <w:r w:rsidR="001B0433" w:rsidRPr="001B0433">
        <w:rPr>
          <w:sz w:val="24"/>
          <w:szCs w:val="24"/>
        </w:rPr>
        <w:t xml:space="preserve"> </w:t>
      </w:r>
      <w:r w:rsidR="0001198F">
        <w:rPr>
          <w:sz w:val="24"/>
          <w:szCs w:val="24"/>
        </w:rPr>
        <w:t>via</w:t>
      </w:r>
      <w:r w:rsidR="00C13B80" w:rsidRPr="001B0433">
        <w:rPr>
          <w:sz w:val="24"/>
          <w:szCs w:val="24"/>
        </w:rPr>
        <w:t xml:space="preserve"> MS Teams</w:t>
      </w:r>
      <w:r w:rsidR="005B7C75">
        <w:rPr>
          <w:sz w:val="24"/>
          <w:szCs w:val="24"/>
        </w:rPr>
        <w:t xml:space="preserve"> due to the COVID-19 pandemic</w:t>
      </w:r>
      <w:r w:rsidR="00C13B80" w:rsidRPr="001B0433">
        <w:rPr>
          <w:sz w:val="24"/>
          <w:szCs w:val="24"/>
        </w:rPr>
        <w:t xml:space="preserve">. </w:t>
      </w: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3043B" w14:textId="77777777" w:rsidR="000224CB" w:rsidRDefault="000224CB">
      <w:pPr>
        <w:spacing w:line="20" w:lineRule="exact"/>
      </w:pPr>
    </w:p>
  </w:endnote>
  <w:endnote w:type="continuationSeparator" w:id="0">
    <w:p w14:paraId="7FBAA0D6" w14:textId="77777777" w:rsidR="000224CB" w:rsidRDefault="000224CB">
      <w:pPr>
        <w:spacing w:line="20" w:lineRule="exact"/>
      </w:pPr>
      <w:r>
        <w:t xml:space="preserve"> </w:t>
      </w:r>
    </w:p>
  </w:endnote>
  <w:endnote w:type="continuationNotice" w:id="1">
    <w:p w14:paraId="1AAA1AAA" w14:textId="77777777" w:rsidR="000224CB" w:rsidRDefault="000224C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altName w:val="Arial (W1)"/>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B66ED6" w:rsidRDefault="00B66ED6"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2E4A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B66ED6" w:rsidRPr="00985B4D" w:rsidRDefault="00B66ED6" w:rsidP="00985B4D">
        <w:pPr>
          <w:pStyle w:val="Footer"/>
          <w:jc w:val="center"/>
          <w:rPr>
            <w:sz w:val="20"/>
            <w:szCs w:val="20"/>
          </w:rPr>
        </w:pPr>
        <w:r w:rsidRPr="00985B4D">
          <w:rPr>
            <w:sz w:val="20"/>
            <w:szCs w:val="20"/>
          </w:rPr>
          <w:t>OFFICIAL</w:t>
        </w:r>
      </w:p>
      <w:p w14:paraId="6F724001" w14:textId="4BCF4CBA" w:rsidR="00B66ED6" w:rsidRPr="00AF5F93" w:rsidRDefault="00B66ED6" w:rsidP="00AF5F93">
        <w:pPr>
          <w:spacing w:line="360" w:lineRule="auto"/>
          <w:rPr>
            <w:sz w:val="20"/>
            <w:szCs w:val="20"/>
          </w:rPr>
        </w:pPr>
        <w:r>
          <w:rPr>
            <w:sz w:val="20"/>
            <w:szCs w:val="20"/>
          </w:rPr>
          <w:t xml:space="preserve">Bid pack </w:t>
        </w:r>
        <w:r w:rsidRPr="00AF5F93">
          <w:rPr>
            <w:sz w:val="20"/>
            <w:szCs w:val="20"/>
          </w:rPr>
          <w:t>for Provision of Diversity Outreach Services for Graduate Recruitment</w:t>
        </w:r>
      </w:p>
      <w:p w14:paraId="014C7B5B" w14:textId="05E1B403" w:rsidR="00B66ED6" w:rsidRDefault="00B66ED6"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AF5F93">
          <w:rPr>
            <w:sz w:val="20"/>
            <w:szCs w:val="20"/>
          </w:rPr>
          <w:t>Contract Reference: CCHR21A13</w:t>
        </w:r>
        <w:r w:rsidRPr="00AF5F93">
          <w:rPr>
            <w:sz w:val="20"/>
            <w:szCs w:val="20"/>
          </w:rPr>
          <w:tab/>
        </w: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sz w:val="20"/>
            <w:szCs w:val="20"/>
          </w:rPr>
          <w:t>1</w:t>
        </w:r>
        <w:r>
          <w:rPr>
            <w:sz w:val="20"/>
            <w:szCs w:val="20"/>
          </w:rPr>
          <w:fldChar w:fldCharType="end"/>
        </w:r>
        <w:r>
          <w:rPr>
            <w:sz w:val="20"/>
            <w:szCs w:val="20"/>
          </w:rPr>
          <w:t xml:space="preserve"> </w:t>
        </w:r>
      </w:p>
      <w:p w14:paraId="42D6E6E6" w14:textId="36E09AF4" w:rsidR="00B66ED6" w:rsidRPr="00985B4D" w:rsidRDefault="00B66ED6" w:rsidP="00B574FD">
        <w:pPr>
          <w:pStyle w:val="Footer"/>
          <w:rPr>
            <w:sz w:val="20"/>
            <w:szCs w:val="20"/>
          </w:rPr>
        </w:pPr>
        <w:r>
          <w:rPr>
            <w:sz w:val="20"/>
            <w:szCs w:val="20"/>
          </w:rPr>
          <w:t>© Crown Copyright 202</w:t>
        </w:r>
        <w:r w:rsidR="0077008D">
          <w:rPr>
            <w:sz w:val="20"/>
            <w:szCs w:val="20"/>
          </w:rPr>
          <w:t>1</w:t>
        </w:r>
        <w:r>
          <w:rPr>
            <w:sz w:val="20"/>
            <w:szCs w:val="20"/>
          </w:rPr>
          <w:tab/>
        </w:r>
      </w:p>
      <w:p w14:paraId="5214230D" w14:textId="0A7ED596" w:rsidR="00B66ED6" w:rsidRDefault="000224CB" w:rsidP="00985B4D">
        <w:pPr>
          <w:pStyle w:val="Footer"/>
          <w:jc w:val="center"/>
        </w:pPr>
      </w:p>
    </w:sdtContent>
  </w:sdt>
  <w:p w14:paraId="6CEF1DBF" w14:textId="77777777" w:rsidR="00B66ED6" w:rsidRPr="002933F8" w:rsidRDefault="00B66ED6"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B808" w14:textId="77777777" w:rsidR="000224CB" w:rsidRDefault="000224CB">
      <w:r>
        <w:separator/>
      </w:r>
    </w:p>
  </w:footnote>
  <w:footnote w:type="continuationSeparator" w:id="0">
    <w:p w14:paraId="65EBA140" w14:textId="77777777" w:rsidR="000224CB" w:rsidRDefault="000224CB">
      <w:r>
        <w:continuationSeparator/>
      </w:r>
    </w:p>
  </w:footnote>
  <w:footnote w:type="continuationNotice" w:id="1">
    <w:p w14:paraId="64319F20" w14:textId="77777777" w:rsidR="000224CB" w:rsidRDefault="00022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B66ED6" w:rsidRPr="009D0EAE" w:rsidRDefault="00B66ED6" w:rsidP="00F946AC">
    <w:pPr>
      <w:pStyle w:val="Header"/>
      <w:jc w:val="center"/>
      <w:rPr>
        <w:rFonts w:cs="Arial"/>
        <w:sz w:val="20"/>
        <w:szCs w:val="20"/>
        <w:highlight w:val="yellow"/>
      </w:rPr>
    </w:pPr>
  </w:p>
  <w:p w14:paraId="6F1572B1" w14:textId="4D54AA85" w:rsidR="00B66ED6" w:rsidRPr="00074357" w:rsidRDefault="00B66ED6"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B231409"/>
    <w:multiLevelType w:val="hybridMultilevel"/>
    <w:tmpl w:val="6D281D28"/>
    <w:lvl w:ilvl="0" w:tplc="2CC624CE">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42CD0"/>
    <w:multiLevelType w:val="multilevel"/>
    <w:tmpl w:val="D17C2C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5DE3C40"/>
    <w:multiLevelType w:val="hybridMultilevel"/>
    <w:tmpl w:val="FC5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741A4"/>
    <w:multiLevelType w:val="hybridMultilevel"/>
    <w:tmpl w:val="CD0A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F3A8B3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940047F"/>
    <w:multiLevelType w:val="hybridMultilevel"/>
    <w:tmpl w:val="56F6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5"/>
  </w:num>
  <w:num w:numId="4">
    <w:abstractNumId w:val="18"/>
  </w:num>
  <w:num w:numId="5">
    <w:abstractNumId w:val="5"/>
  </w:num>
  <w:num w:numId="6">
    <w:abstractNumId w:val="25"/>
  </w:num>
  <w:num w:numId="7">
    <w:abstractNumId w:val="20"/>
  </w:num>
  <w:num w:numId="8">
    <w:abstractNumId w:val="14"/>
  </w:num>
  <w:num w:numId="9">
    <w:abstractNumId w:val="4"/>
  </w:num>
  <w:num w:numId="10">
    <w:abstractNumId w:val="3"/>
  </w:num>
  <w:num w:numId="11">
    <w:abstractNumId w:val="2"/>
  </w:num>
  <w:num w:numId="12">
    <w:abstractNumId w:val="1"/>
  </w:num>
  <w:num w:numId="13">
    <w:abstractNumId w:val="0"/>
  </w:num>
  <w:num w:numId="14">
    <w:abstractNumId w:val="39"/>
  </w:num>
  <w:num w:numId="15">
    <w:abstractNumId w:val="9"/>
  </w:num>
  <w:num w:numId="16">
    <w:abstractNumId w:val="34"/>
  </w:num>
  <w:num w:numId="17">
    <w:abstractNumId w:val="8"/>
  </w:num>
  <w:num w:numId="18">
    <w:abstractNumId w:val="22"/>
  </w:num>
  <w:num w:numId="19">
    <w:abstractNumId w:val="19"/>
  </w:num>
  <w:num w:numId="20">
    <w:abstractNumId w:val="32"/>
  </w:num>
  <w:num w:numId="21">
    <w:abstractNumId w:val="13"/>
  </w:num>
  <w:num w:numId="22">
    <w:abstractNumId w:val="37"/>
  </w:num>
  <w:num w:numId="23">
    <w:abstractNumId w:val="26"/>
  </w:num>
  <w:num w:numId="24">
    <w:abstractNumId w:val="12"/>
  </w:num>
  <w:num w:numId="25">
    <w:abstractNumId w:val="35"/>
  </w:num>
  <w:num w:numId="26">
    <w:abstractNumId w:val="7"/>
  </w:num>
  <w:num w:numId="27">
    <w:abstractNumId w:val="31"/>
  </w:num>
  <w:num w:numId="28">
    <w:abstractNumId w:val="24"/>
  </w:num>
  <w:num w:numId="29">
    <w:abstractNumId w:val="3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11"/>
  </w:num>
  <w:num w:numId="34">
    <w:abstractNumId w:val="17"/>
  </w:num>
  <w:num w:numId="35">
    <w:abstractNumId w:val="21"/>
  </w:num>
  <w:num w:numId="36">
    <w:abstractNumId w:val="23"/>
  </w:num>
  <w:num w:numId="37">
    <w:abstractNumId w:val="36"/>
  </w:num>
  <w:num w:numId="38">
    <w:abstractNumId w:val="29"/>
  </w:num>
  <w:num w:numId="39">
    <w:abstractNumId w:val="29"/>
  </w:num>
  <w:num w:numId="40">
    <w:abstractNumId w:val="29"/>
  </w:num>
  <w:num w:numId="41">
    <w:abstractNumId w:val="16"/>
  </w:num>
  <w:num w:numId="42">
    <w:abstractNumId w:val="30"/>
  </w:num>
  <w:num w:numId="43">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AFB"/>
    <w:rsid w:val="00000F92"/>
    <w:rsid w:val="00001043"/>
    <w:rsid w:val="000014F8"/>
    <w:rsid w:val="00001B74"/>
    <w:rsid w:val="00002A5E"/>
    <w:rsid w:val="000033CA"/>
    <w:rsid w:val="00004DDC"/>
    <w:rsid w:val="00005A6A"/>
    <w:rsid w:val="0000639C"/>
    <w:rsid w:val="000067FA"/>
    <w:rsid w:val="000072A6"/>
    <w:rsid w:val="00007A30"/>
    <w:rsid w:val="000100B9"/>
    <w:rsid w:val="000110CC"/>
    <w:rsid w:val="00011988"/>
    <w:rsid w:val="0001198F"/>
    <w:rsid w:val="00012987"/>
    <w:rsid w:val="0001386E"/>
    <w:rsid w:val="0001408F"/>
    <w:rsid w:val="00014A44"/>
    <w:rsid w:val="00020611"/>
    <w:rsid w:val="000209FA"/>
    <w:rsid w:val="0002117B"/>
    <w:rsid w:val="000213ED"/>
    <w:rsid w:val="00021AB6"/>
    <w:rsid w:val="00022304"/>
    <w:rsid w:val="000224CB"/>
    <w:rsid w:val="0002302C"/>
    <w:rsid w:val="0002409B"/>
    <w:rsid w:val="00024AE7"/>
    <w:rsid w:val="00024B2F"/>
    <w:rsid w:val="0002597A"/>
    <w:rsid w:val="000267B5"/>
    <w:rsid w:val="00026CBD"/>
    <w:rsid w:val="00026E28"/>
    <w:rsid w:val="00027C05"/>
    <w:rsid w:val="00030817"/>
    <w:rsid w:val="000318CA"/>
    <w:rsid w:val="0003289F"/>
    <w:rsid w:val="00033742"/>
    <w:rsid w:val="00035A45"/>
    <w:rsid w:val="00036C29"/>
    <w:rsid w:val="00037CB6"/>
    <w:rsid w:val="00040A60"/>
    <w:rsid w:val="000431B8"/>
    <w:rsid w:val="000446B9"/>
    <w:rsid w:val="000459DD"/>
    <w:rsid w:val="00046A3B"/>
    <w:rsid w:val="00051303"/>
    <w:rsid w:val="00052A65"/>
    <w:rsid w:val="00053DF7"/>
    <w:rsid w:val="0005414E"/>
    <w:rsid w:val="00056F7F"/>
    <w:rsid w:val="00057D60"/>
    <w:rsid w:val="00060C04"/>
    <w:rsid w:val="00060D0E"/>
    <w:rsid w:val="000645CC"/>
    <w:rsid w:val="00064789"/>
    <w:rsid w:val="00064FA0"/>
    <w:rsid w:val="000663DF"/>
    <w:rsid w:val="00066D70"/>
    <w:rsid w:val="0007040F"/>
    <w:rsid w:val="000717BE"/>
    <w:rsid w:val="000719C9"/>
    <w:rsid w:val="0007280F"/>
    <w:rsid w:val="00072D38"/>
    <w:rsid w:val="00074357"/>
    <w:rsid w:val="00074D97"/>
    <w:rsid w:val="00074DC0"/>
    <w:rsid w:val="000763EA"/>
    <w:rsid w:val="00076448"/>
    <w:rsid w:val="00080873"/>
    <w:rsid w:val="000812AE"/>
    <w:rsid w:val="000825FD"/>
    <w:rsid w:val="00082732"/>
    <w:rsid w:val="0008330B"/>
    <w:rsid w:val="00090D6B"/>
    <w:rsid w:val="000910A7"/>
    <w:rsid w:val="00092145"/>
    <w:rsid w:val="00092C56"/>
    <w:rsid w:val="00094E2D"/>
    <w:rsid w:val="00095BEC"/>
    <w:rsid w:val="00096F76"/>
    <w:rsid w:val="00097EBA"/>
    <w:rsid w:val="000A0BB0"/>
    <w:rsid w:val="000A0C5F"/>
    <w:rsid w:val="000A0D22"/>
    <w:rsid w:val="000A1031"/>
    <w:rsid w:val="000A2743"/>
    <w:rsid w:val="000A462F"/>
    <w:rsid w:val="000A5E95"/>
    <w:rsid w:val="000A65E5"/>
    <w:rsid w:val="000A72F8"/>
    <w:rsid w:val="000B12A9"/>
    <w:rsid w:val="000B1C66"/>
    <w:rsid w:val="000B29B2"/>
    <w:rsid w:val="000B4297"/>
    <w:rsid w:val="000B4955"/>
    <w:rsid w:val="000B5A10"/>
    <w:rsid w:val="000B5A25"/>
    <w:rsid w:val="000B5C9F"/>
    <w:rsid w:val="000B692A"/>
    <w:rsid w:val="000B7E75"/>
    <w:rsid w:val="000C1D0A"/>
    <w:rsid w:val="000C2484"/>
    <w:rsid w:val="000C2E05"/>
    <w:rsid w:val="000C4B02"/>
    <w:rsid w:val="000C68BF"/>
    <w:rsid w:val="000C6BD6"/>
    <w:rsid w:val="000C7C2B"/>
    <w:rsid w:val="000D3719"/>
    <w:rsid w:val="000D383E"/>
    <w:rsid w:val="000D4605"/>
    <w:rsid w:val="000E031B"/>
    <w:rsid w:val="000E3305"/>
    <w:rsid w:val="000E4C53"/>
    <w:rsid w:val="000E6052"/>
    <w:rsid w:val="000F1565"/>
    <w:rsid w:val="000F232D"/>
    <w:rsid w:val="000F3348"/>
    <w:rsid w:val="000F3500"/>
    <w:rsid w:val="000F3E1D"/>
    <w:rsid w:val="000F4A86"/>
    <w:rsid w:val="000F52E6"/>
    <w:rsid w:val="000F5C2A"/>
    <w:rsid w:val="00100B77"/>
    <w:rsid w:val="0010318E"/>
    <w:rsid w:val="001040CE"/>
    <w:rsid w:val="0010453E"/>
    <w:rsid w:val="0010577C"/>
    <w:rsid w:val="00105FBC"/>
    <w:rsid w:val="00106F24"/>
    <w:rsid w:val="00110F67"/>
    <w:rsid w:val="00113459"/>
    <w:rsid w:val="00113CF2"/>
    <w:rsid w:val="00114437"/>
    <w:rsid w:val="001173D2"/>
    <w:rsid w:val="001223EC"/>
    <w:rsid w:val="00122891"/>
    <w:rsid w:val="00123BE7"/>
    <w:rsid w:val="00123FAD"/>
    <w:rsid w:val="001245F5"/>
    <w:rsid w:val="001256D9"/>
    <w:rsid w:val="0012683D"/>
    <w:rsid w:val="001313AB"/>
    <w:rsid w:val="00131AF8"/>
    <w:rsid w:val="00131D02"/>
    <w:rsid w:val="001321F1"/>
    <w:rsid w:val="00133ADF"/>
    <w:rsid w:val="00133FC1"/>
    <w:rsid w:val="001345B2"/>
    <w:rsid w:val="00134C60"/>
    <w:rsid w:val="00135690"/>
    <w:rsid w:val="001360AB"/>
    <w:rsid w:val="001368D7"/>
    <w:rsid w:val="00136BDD"/>
    <w:rsid w:val="00136D23"/>
    <w:rsid w:val="0013703F"/>
    <w:rsid w:val="0013718C"/>
    <w:rsid w:val="0013771E"/>
    <w:rsid w:val="00141017"/>
    <w:rsid w:val="001419B5"/>
    <w:rsid w:val="00141B7E"/>
    <w:rsid w:val="00144867"/>
    <w:rsid w:val="00144F3B"/>
    <w:rsid w:val="00145725"/>
    <w:rsid w:val="00147029"/>
    <w:rsid w:val="00147DA6"/>
    <w:rsid w:val="00150835"/>
    <w:rsid w:val="001548AC"/>
    <w:rsid w:val="00155E44"/>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779D7"/>
    <w:rsid w:val="0018020B"/>
    <w:rsid w:val="001802DD"/>
    <w:rsid w:val="00181D58"/>
    <w:rsid w:val="00181E75"/>
    <w:rsid w:val="001838F8"/>
    <w:rsid w:val="00183DAF"/>
    <w:rsid w:val="00183EB0"/>
    <w:rsid w:val="001842F4"/>
    <w:rsid w:val="00184673"/>
    <w:rsid w:val="001863E6"/>
    <w:rsid w:val="001866C8"/>
    <w:rsid w:val="0018756A"/>
    <w:rsid w:val="00190525"/>
    <w:rsid w:val="00192EFD"/>
    <w:rsid w:val="001939CA"/>
    <w:rsid w:val="00193FB5"/>
    <w:rsid w:val="001962E6"/>
    <w:rsid w:val="001A1780"/>
    <w:rsid w:val="001A1B25"/>
    <w:rsid w:val="001A1BCB"/>
    <w:rsid w:val="001A3C4D"/>
    <w:rsid w:val="001A45DF"/>
    <w:rsid w:val="001A7AB1"/>
    <w:rsid w:val="001B0433"/>
    <w:rsid w:val="001B0587"/>
    <w:rsid w:val="001B05D9"/>
    <w:rsid w:val="001B2EA8"/>
    <w:rsid w:val="001B3C1C"/>
    <w:rsid w:val="001B485F"/>
    <w:rsid w:val="001B4B79"/>
    <w:rsid w:val="001B52D8"/>
    <w:rsid w:val="001B62DA"/>
    <w:rsid w:val="001B7109"/>
    <w:rsid w:val="001B71B5"/>
    <w:rsid w:val="001B7657"/>
    <w:rsid w:val="001C210F"/>
    <w:rsid w:val="001C2D04"/>
    <w:rsid w:val="001C4C7E"/>
    <w:rsid w:val="001C4CDC"/>
    <w:rsid w:val="001C609B"/>
    <w:rsid w:val="001C63F8"/>
    <w:rsid w:val="001D0473"/>
    <w:rsid w:val="001D0D12"/>
    <w:rsid w:val="001D1ADF"/>
    <w:rsid w:val="001D1C5A"/>
    <w:rsid w:val="001D3018"/>
    <w:rsid w:val="001D34A0"/>
    <w:rsid w:val="001D54F2"/>
    <w:rsid w:val="001D5C65"/>
    <w:rsid w:val="001D6212"/>
    <w:rsid w:val="001E13B3"/>
    <w:rsid w:val="001E378F"/>
    <w:rsid w:val="001E3BC9"/>
    <w:rsid w:val="001E49D6"/>
    <w:rsid w:val="001E68AB"/>
    <w:rsid w:val="001F0B69"/>
    <w:rsid w:val="001F13E1"/>
    <w:rsid w:val="001F2926"/>
    <w:rsid w:val="001F2F1C"/>
    <w:rsid w:val="001F3005"/>
    <w:rsid w:val="001F300D"/>
    <w:rsid w:val="001F3B05"/>
    <w:rsid w:val="001F4B65"/>
    <w:rsid w:val="001F5357"/>
    <w:rsid w:val="001F62D4"/>
    <w:rsid w:val="001F70C6"/>
    <w:rsid w:val="00200AD5"/>
    <w:rsid w:val="002014DC"/>
    <w:rsid w:val="00202978"/>
    <w:rsid w:val="00202DAB"/>
    <w:rsid w:val="00204498"/>
    <w:rsid w:val="00205CD6"/>
    <w:rsid w:val="00206015"/>
    <w:rsid w:val="002136EC"/>
    <w:rsid w:val="00215015"/>
    <w:rsid w:val="0022047E"/>
    <w:rsid w:val="002205CF"/>
    <w:rsid w:val="00220ACA"/>
    <w:rsid w:val="002222F1"/>
    <w:rsid w:val="002229A8"/>
    <w:rsid w:val="00222CF2"/>
    <w:rsid w:val="002234DE"/>
    <w:rsid w:val="002235BF"/>
    <w:rsid w:val="00224FFC"/>
    <w:rsid w:val="0022513D"/>
    <w:rsid w:val="00225865"/>
    <w:rsid w:val="0022592F"/>
    <w:rsid w:val="002262A5"/>
    <w:rsid w:val="002268D4"/>
    <w:rsid w:val="0022721A"/>
    <w:rsid w:val="00227CD8"/>
    <w:rsid w:val="002323C0"/>
    <w:rsid w:val="00233206"/>
    <w:rsid w:val="00234955"/>
    <w:rsid w:val="00235462"/>
    <w:rsid w:val="00237645"/>
    <w:rsid w:val="00241853"/>
    <w:rsid w:val="002434E8"/>
    <w:rsid w:val="00243547"/>
    <w:rsid w:val="00245B30"/>
    <w:rsid w:val="00246795"/>
    <w:rsid w:val="00250446"/>
    <w:rsid w:val="00251900"/>
    <w:rsid w:val="00252FFC"/>
    <w:rsid w:val="00255F6A"/>
    <w:rsid w:val="00257039"/>
    <w:rsid w:val="00257788"/>
    <w:rsid w:val="00257F38"/>
    <w:rsid w:val="002600C6"/>
    <w:rsid w:val="002602A1"/>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D9F"/>
    <w:rsid w:val="002943A8"/>
    <w:rsid w:val="00297D77"/>
    <w:rsid w:val="002A08BF"/>
    <w:rsid w:val="002A0AC1"/>
    <w:rsid w:val="002A4087"/>
    <w:rsid w:val="002A5258"/>
    <w:rsid w:val="002A7D10"/>
    <w:rsid w:val="002A7DA6"/>
    <w:rsid w:val="002B0445"/>
    <w:rsid w:val="002B1E1B"/>
    <w:rsid w:val="002B407C"/>
    <w:rsid w:val="002B43BE"/>
    <w:rsid w:val="002B4FD0"/>
    <w:rsid w:val="002B55ED"/>
    <w:rsid w:val="002B5AEB"/>
    <w:rsid w:val="002B5C29"/>
    <w:rsid w:val="002B6278"/>
    <w:rsid w:val="002B6FD7"/>
    <w:rsid w:val="002B726C"/>
    <w:rsid w:val="002B744B"/>
    <w:rsid w:val="002C0A45"/>
    <w:rsid w:val="002C0C1F"/>
    <w:rsid w:val="002C1AF6"/>
    <w:rsid w:val="002C1DE8"/>
    <w:rsid w:val="002C2D54"/>
    <w:rsid w:val="002C3316"/>
    <w:rsid w:val="002C4729"/>
    <w:rsid w:val="002C4F75"/>
    <w:rsid w:val="002C519F"/>
    <w:rsid w:val="002C538F"/>
    <w:rsid w:val="002C671C"/>
    <w:rsid w:val="002C6F9F"/>
    <w:rsid w:val="002D10C5"/>
    <w:rsid w:val="002D268A"/>
    <w:rsid w:val="002D2841"/>
    <w:rsid w:val="002D3A27"/>
    <w:rsid w:val="002D4A29"/>
    <w:rsid w:val="002D5413"/>
    <w:rsid w:val="002D7AC9"/>
    <w:rsid w:val="002E05A6"/>
    <w:rsid w:val="002E3247"/>
    <w:rsid w:val="002E5436"/>
    <w:rsid w:val="002E5E1A"/>
    <w:rsid w:val="002E6400"/>
    <w:rsid w:val="002F13FD"/>
    <w:rsid w:val="002F1F7F"/>
    <w:rsid w:val="002F3129"/>
    <w:rsid w:val="002F39D8"/>
    <w:rsid w:val="002F40B6"/>
    <w:rsid w:val="002F42F4"/>
    <w:rsid w:val="002F6365"/>
    <w:rsid w:val="002F7AA1"/>
    <w:rsid w:val="0030038A"/>
    <w:rsid w:val="00300A4C"/>
    <w:rsid w:val="0030185A"/>
    <w:rsid w:val="00301E07"/>
    <w:rsid w:val="0030285B"/>
    <w:rsid w:val="003031FE"/>
    <w:rsid w:val="0030439A"/>
    <w:rsid w:val="003047E0"/>
    <w:rsid w:val="0030606A"/>
    <w:rsid w:val="00315091"/>
    <w:rsid w:val="00315C76"/>
    <w:rsid w:val="0031610F"/>
    <w:rsid w:val="0032065B"/>
    <w:rsid w:val="00323541"/>
    <w:rsid w:val="00323EAA"/>
    <w:rsid w:val="00325F55"/>
    <w:rsid w:val="00330C5C"/>
    <w:rsid w:val="00331523"/>
    <w:rsid w:val="003316AA"/>
    <w:rsid w:val="00331AF0"/>
    <w:rsid w:val="00333D28"/>
    <w:rsid w:val="003341DC"/>
    <w:rsid w:val="003356B5"/>
    <w:rsid w:val="00336059"/>
    <w:rsid w:val="003406D6"/>
    <w:rsid w:val="0034369B"/>
    <w:rsid w:val="003438D3"/>
    <w:rsid w:val="00343C78"/>
    <w:rsid w:val="0034563C"/>
    <w:rsid w:val="00346A23"/>
    <w:rsid w:val="00347685"/>
    <w:rsid w:val="00347DB3"/>
    <w:rsid w:val="00352261"/>
    <w:rsid w:val="00353191"/>
    <w:rsid w:val="0035379F"/>
    <w:rsid w:val="00353EC0"/>
    <w:rsid w:val="00354C24"/>
    <w:rsid w:val="003550DB"/>
    <w:rsid w:val="00357E6F"/>
    <w:rsid w:val="003627B1"/>
    <w:rsid w:val="00362A29"/>
    <w:rsid w:val="00362E9E"/>
    <w:rsid w:val="003631FE"/>
    <w:rsid w:val="00363D74"/>
    <w:rsid w:val="00364FCA"/>
    <w:rsid w:val="0036555C"/>
    <w:rsid w:val="0036574F"/>
    <w:rsid w:val="003660E4"/>
    <w:rsid w:val="003660F6"/>
    <w:rsid w:val="00366F85"/>
    <w:rsid w:val="00367A8C"/>
    <w:rsid w:val="003728FE"/>
    <w:rsid w:val="003729F0"/>
    <w:rsid w:val="00373767"/>
    <w:rsid w:val="0037496E"/>
    <w:rsid w:val="00374DF5"/>
    <w:rsid w:val="003750CC"/>
    <w:rsid w:val="0037526E"/>
    <w:rsid w:val="00375AE9"/>
    <w:rsid w:val="00376922"/>
    <w:rsid w:val="00376FF7"/>
    <w:rsid w:val="00377072"/>
    <w:rsid w:val="003770F8"/>
    <w:rsid w:val="0038049D"/>
    <w:rsid w:val="003833FD"/>
    <w:rsid w:val="00384353"/>
    <w:rsid w:val="003852E1"/>
    <w:rsid w:val="00386338"/>
    <w:rsid w:val="00386706"/>
    <w:rsid w:val="003873D7"/>
    <w:rsid w:val="003874EB"/>
    <w:rsid w:val="003908EB"/>
    <w:rsid w:val="00390BC3"/>
    <w:rsid w:val="0039193D"/>
    <w:rsid w:val="003921A3"/>
    <w:rsid w:val="00396B62"/>
    <w:rsid w:val="003A0CDA"/>
    <w:rsid w:val="003A199A"/>
    <w:rsid w:val="003A21C8"/>
    <w:rsid w:val="003A2C48"/>
    <w:rsid w:val="003A3933"/>
    <w:rsid w:val="003A4DD7"/>
    <w:rsid w:val="003B0599"/>
    <w:rsid w:val="003B3962"/>
    <w:rsid w:val="003B4727"/>
    <w:rsid w:val="003B4B25"/>
    <w:rsid w:val="003B74BC"/>
    <w:rsid w:val="003C1CB5"/>
    <w:rsid w:val="003C4135"/>
    <w:rsid w:val="003C54C9"/>
    <w:rsid w:val="003C5C8D"/>
    <w:rsid w:val="003C7811"/>
    <w:rsid w:val="003D0625"/>
    <w:rsid w:val="003D0A36"/>
    <w:rsid w:val="003D1C0D"/>
    <w:rsid w:val="003D1E1C"/>
    <w:rsid w:val="003D2039"/>
    <w:rsid w:val="003D2902"/>
    <w:rsid w:val="003D2F60"/>
    <w:rsid w:val="003D4366"/>
    <w:rsid w:val="003D4F07"/>
    <w:rsid w:val="003D52B7"/>
    <w:rsid w:val="003D580D"/>
    <w:rsid w:val="003D6CC8"/>
    <w:rsid w:val="003D6D0B"/>
    <w:rsid w:val="003E3E8C"/>
    <w:rsid w:val="003E4FA3"/>
    <w:rsid w:val="003E7509"/>
    <w:rsid w:val="003F06FF"/>
    <w:rsid w:val="003F1C5D"/>
    <w:rsid w:val="003F626A"/>
    <w:rsid w:val="003F7E4E"/>
    <w:rsid w:val="004000A7"/>
    <w:rsid w:val="00400F7C"/>
    <w:rsid w:val="0040115B"/>
    <w:rsid w:val="00401C86"/>
    <w:rsid w:val="00402F0D"/>
    <w:rsid w:val="00404F9C"/>
    <w:rsid w:val="0040508D"/>
    <w:rsid w:val="00405A77"/>
    <w:rsid w:val="0041183E"/>
    <w:rsid w:val="004126C0"/>
    <w:rsid w:val="004128DA"/>
    <w:rsid w:val="00413A43"/>
    <w:rsid w:val="004147A7"/>
    <w:rsid w:val="00415016"/>
    <w:rsid w:val="0041576D"/>
    <w:rsid w:val="00416045"/>
    <w:rsid w:val="00422823"/>
    <w:rsid w:val="0042602C"/>
    <w:rsid w:val="00426AB4"/>
    <w:rsid w:val="00427A64"/>
    <w:rsid w:val="00430054"/>
    <w:rsid w:val="004300D8"/>
    <w:rsid w:val="004305E6"/>
    <w:rsid w:val="0043067F"/>
    <w:rsid w:val="00430DCC"/>
    <w:rsid w:val="004324B4"/>
    <w:rsid w:val="00433761"/>
    <w:rsid w:val="004338FF"/>
    <w:rsid w:val="004401D5"/>
    <w:rsid w:val="00442EDE"/>
    <w:rsid w:val="00447F11"/>
    <w:rsid w:val="004502D6"/>
    <w:rsid w:val="004516D6"/>
    <w:rsid w:val="0045279B"/>
    <w:rsid w:val="00452B02"/>
    <w:rsid w:val="00453EE6"/>
    <w:rsid w:val="0045425C"/>
    <w:rsid w:val="00455117"/>
    <w:rsid w:val="00455C47"/>
    <w:rsid w:val="00456164"/>
    <w:rsid w:val="00456D72"/>
    <w:rsid w:val="00461688"/>
    <w:rsid w:val="00462365"/>
    <w:rsid w:val="00462E6A"/>
    <w:rsid w:val="0046643A"/>
    <w:rsid w:val="00470A2A"/>
    <w:rsid w:val="004713EC"/>
    <w:rsid w:val="004722DA"/>
    <w:rsid w:val="00476F39"/>
    <w:rsid w:val="004771C4"/>
    <w:rsid w:val="00477C7D"/>
    <w:rsid w:val="00480506"/>
    <w:rsid w:val="00480E50"/>
    <w:rsid w:val="004836E6"/>
    <w:rsid w:val="004868D7"/>
    <w:rsid w:val="004900A1"/>
    <w:rsid w:val="004909B0"/>
    <w:rsid w:val="0049625F"/>
    <w:rsid w:val="00497D0E"/>
    <w:rsid w:val="004A225E"/>
    <w:rsid w:val="004A2D0B"/>
    <w:rsid w:val="004A2E7B"/>
    <w:rsid w:val="004A31F5"/>
    <w:rsid w:val="004A3BE6"/>
    <w:rsid w:val="004A4007"/>
    <w:rsid w:val="004A4371"/>
    <w:rsid w:val="004A48ED"/>
    <w:rsid w:val="004B2C90"/>
    <w:rsid w:val="004B4E34"/>
    <w:rsid w:val="004B50FC"/>
    <w:rsid w:val="004B6444"/>
    <w:rsid w:val="004B6951"/>
    <w:rsid w:val="004B6D96"/>
    <w:rsid w:val="004B7B71"/>
    <w:rsid w:val="004C0636"/>
    <w:rsid w:val="004C1460"/>
    <w:rsid w:val="004C2662"/>
    <w:rsid w:val="004C4848"/>
    <w:rsid w:val="004C50CD"/>
    <w:rsid w:val="004C5A51"/>
    <w:rsid w:val="004C5C6B"/>
    <w:rsid w:val="004C62BB"/>
    <w:rsid w:val="004C6C71"/>
    <w:rsid w:val="004D0392"/>
    <w:rsid w:val="004D0A59"/>
    <w:rsid w:val="004D1209"/>
    <w:rsid w:val="004D1EED"/>
    <w:rsid w:val="004D22DF"/>
    <w:rsid w:val="004D267E"/>
    <w:rsid w:val="004D2D01"/>
    <w:rsid w:val="004D34B9"/>
    <w:rsid w:val="004D4D43"/>
    <w:rsid w:val="004D4E92"/>
    <w:rsid w:val="004D4F1E"/>
    <w:rsid w:val="004D5500"/>
    <w:rsid w:val="004E089D"/>
    <w:rsid w:val="004E1F9F"/>
    <w:rsid w:val="004E445C"/>
    <w:rsid w:val="004E6FB0"/>
    <w:rsid w:val="004E70A8"/>
    <w:rsid w:val="004E78BC"/>
    <w:rsid w:val="004F2229"/>
    <w:rsid w:val="004F2D68"/>
    <w:rsid w:val="004F4E7F"/>
    <w:rsid w:val="004F5BD4"/>
    <w:rsid w:val="004F6B43"/>
    <w:rsid w:val="004F6EE0"/>
    <w:rsid w:val="0050062B"/>
    <w:rsid w:val="005009A0"/>
    <w:rsid w:val="0050116C"/>
    <w:rsid w:val="00502279"/>
    <w:rsid w:val="00502DB6"/>
    <w:rsid w:val="0050537E"/>
    <w:rsid w:val="00505473"/>
    <w:rsid w:val="005054EC"/>
    <w:rsid w:val="00513738"/>
    <w:rsid w:val="005147FE"/>
    <w:rsid w:val="00515D51"/>
    <w:rsid w:val="00517904"/>
    <w:rsid w:val="0052086C"/>
    <w:rsid w:val="00522AAC"/>
    <w:rsid w:val="0052365A"/>
    <w:rsid w:val="0052487A"/>
    <w:rsid w:val="005252FB"/>
    <w:rsid w:val="0052575A"/>
    <w:rsid w:val="00527040"/>
    <w:rsid w:val="00531417"/>
    <w:rsid w:val="0053220D"/>
    <w:rsid w:val="005334EA"/>
    <w:rsid w:val="00533F76"/>
    <w:rsid w:val="005364E3"/>
    <w:rsid w:val="005418C9"/>
    <w:rsid w:val="0055006C"/>
    <w:rsid w:val="00551203"/>
    <w:rsid w:val="00551397"/>
    <w:rsid w:val="00552B65"/>
    <w:rsid w:val="00552F13"/>
    <w:rsid w:val="005571B2"/>
    <w:rsid w:val="00561AE0"/>
    <w:rsid w:val="00561BB6"/>
    <w:rsid w:val="00563F76"/>
    <w:rsid w:val="00564CCA"/>
    <w:rsid w:val="0056660C"/>
    <w:rsid w:val="005708C8"/>
    <w:rsid w:val="005750D7"/>
    <w:rsid w:val="005750F5"/>
    <w:rsid w:val="005759DD"/>
    <w:rsid w:val="00576C34"/>
    <w:rsid w:val="00581887"/>
    <w:rsid w:val="005821EF"/>
    <w:rsid w:val="0058297A"/>
    <w:rsid w:val="0058409F"/>
    <w:rsid w:val="00584E9C"/>
    <w:rsid w:val="00586640"/>
    <w:rsid w:val="00586CC2"/>
    <w:rsid w:val="005902C2"/>
    <w:rsid w:val="00590FFC"/>
    <w:rsid w:val="005924FF"/>
    <w:rsid w:val="005930C5"/>
    <w:rsid w:val="00593CFF"/>
    <w:rsid w:val="00597B02"/>
    <w:rsid w:val="005A137B"/>
    <w:rsid w:val="005A1F60"/>
    <w:rsid w:val="005A49EA"/>
    <w:rsid w:val="005A5AF0"/>
    <w:rsid w:val="005B228D"/>
    <w:rsid w:val="005B28B1"/>
    <w:rsid w:val="005B2BA5"/>
    <w:rsid w:val="005B36A8"/>
    <w:rsid w:val="005B466A"/>
    <w:rsid w:val="005B4A89"/>
    <w:rsid w:val="005B7C75"/>
    <w:rsid w:val="005C0826"/>
    <w:rsid w:val="005C098F"/>
    <w:rsid w:val="005C2951"/>
    <w:rsid w:val="005C2A84"/>
    <w:rsid w:val="005C3B95"/>
    <w:rsid w:val="005C6291"/>
    <w:rsid w:val="005C6503"/>
    <w:rsid w:val="005D1196"/>
    <w:rsid w:val="005D2362"/>
    <w:rsid w:val="005D5168"/>
    <w:rsid w:val="005E00DA"/>
    <w:rsid w:val="005E0E1E"/>
    <w:rsid w:val="005E2029"/>
    <w:rsid w:val="005E29A1"/>
    <w:rsid w:val="005E2D7E"/>
    <w:rsid w:val="005E4205"/>
    <w:rsid w:val="005E4793"/>
    <w:rsid w:val="005E4B73"/>
    <w:rsid w:val="005E4F6C"/>
    <w:rsid w:val="005E5DD9"/>
    <w:rsid w:val="005E77ED"/>
    <w:rsid w:val="005E7C19"/>
    <w:rsid w:val="005E7FA8"/>
    <w:rsid w:val="005F03AB"/>
    <w:rsid w:val="005F11AF"/>
    <w:rsid w:val="005F162D"/>
    <w:rsid w:val="005F2A14"/>
    <w:rsid w:val="005F2F66"/>
    <w:rsid w:val="005F3867"/>
    <w:rsid w:val="005F3E1B"/>
    <w:rsid w:val="005F52A8"/>
    <w:rsid w:val="005F52F5"/>
    <w:rsid w:val="005F6E6D"/>
    <w:rsid w:val="005F79C0"/>
    <w:rsid w:val="00600D97"/>
    <w:rsid w:val="00600EA9"/>
    <w:rsid w:val="0060374B"/>
    <w:rsid w:val="00604AB1"/>
    <w:rsid w:val="00605194"/>
    <w:rsid w:val="006054F0"/>
    <w:rsid w:val="006061D3"/>
    <w:rsid w:val="006072D7"/>
    <w:rsid w:val="00610600"/>
    <w:rsid w:val="00611042"/>
    <w:rsid w:val="0061104D"/>
    <w:rsid w:val="006118F8"/>
    <w:rsid w:val="006121F2"/>
    <w:rsid w:val="00613C61"/>
    <w:rsid w:val="00616B6E"/>
    <w:rsid w:val="00616BD2"/>
    <w:rsid w:val="00617027"/>
    <w:rsid w:val="00617DF8"/>
    <w:rsid w:val="00620DD0"/>
    <w:rsid w:val="0062112C"/>
    <w:rsid w:val="00622FE2"/>
    <w:rsid w:val="006231D2"/>
    <w:rsid w:val="006234C5"/>
    <w:rsid w:val="00627B4B"/>
    <w:rsid w:val="00627D1B"/>
    <w:rsid w:val="0063134B"/>
    <w:rsid w:val="00631AE2"/>
    <w:rsid w:val="00631C9B"/>
    <w:rsid w:val="00632838"/>
    <w:rsid w:val="0063420F"/>
    <w:rsid w:val="00635B31"/>
    <w:rsid w:val="00636209"/>
    <w:rsid w:val="00636E2D"/>
    <w:rsid w:val="006373DB"/>
    <w:rsid w:val="00641ACD"/>
    <w:rsid w:val="0064354C"/>
    <w:rsid w:val="00644095"/>
    <w:rsid w:val="00644149"/>
    <w:rsid w:val="006455A0"/>
    <w:rsid w:val="0064629E"/>
    <w:rsid w:val="00646588"/>
    <w:rsid w:val="00646B4C"/>
    <w:rsid w:val="006502CE"/>
    <w:rsid w:val="00650B3E"/>
    <w:rsid w:val="00652AE5"/>
    <w:rsid w:val="00653D40"/>
    <w:rsid w:val="00654173"/>
    <w:rsid w:val="006549BE"/>
    <w:rsid w:val="006575DC"/>
    <w:rsid w:val="00657DE2"/>
    <w:rsid w:val="006600A8"/>
    <w:rsid w:val="00660E0B"/>
    <w:rsid w:val="00661240"/>
    <w:rsid w:val="006641E1"/>
    <w:rsid w:val="006645BF"/>
    <w:rsid w:val="006664E7"/>
    <w:rsid w:val="0067051B"/>
    <w:rsid w:val="00671798"/>
    <w:rsid w:val="00671C14"/>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96909"/>
    <w:rsid w:val="00697D80"/>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263C"/>
    <w:rsid w:val="006C3BF0"/>
    <w:rsid w:val="006C3FE6"/>
    <w:rsid w:val="006C466F"/>
    <w:rsid w:val="006C6DA6"/>
    <w:rsid w:val="006C7377"/>
    <w:rsid w:val="006D0B91"/>
    <w:rsid w:val="006D2324"/>
    <w:rsid w:val="006D3910"/>
    <w:rsid w:val="006D50D6"/>
    <w:rsid w:val="006D5BAD"/>
    <w:rsid w:val="006D6196"/>
    <w:rsid w:val="006D64A7"/>
    <w:rsid w:val="006D6B0B"/>
    <w:rsid w:val="006D7362"/>
    <w:rsid w:val="006E13AE"/>
    <w:rsid w:val="006E28A2"/>
    <w:rsid w:val="006E5B51"/>
    <w:rsid w:val="006E5FFB"/>
    <w:rsid w:val="006F098A"/>
    <w:rsid w:val="006F0C06"/>
    <w:rsid w:val="006F299C"/>
    <w:rsid w:val="006F46DC"/>
    <w:rsid w:val="006F490F"/>
    <w:rsid w:val="006F5CE9"/>
    <w:rsid w:val="006F6878"/>
    <w:rsid w:val="006F6F85"/>
    <w:rsid w:val="00700283"/>
    <w:rsid w:val="007003CC"/>
    <w:rsid w:val="00701BB2"/>
    <w:rsid w:val="00702C1F"/>
    <w:rsid w:val="00703BFD"/>
    <w:rsid w:val="00704016"/>
    <w:rsid w:val="00704A4D"/>
    <w:rsid w:val="00706FCC"/>
    <w:rsid w:val="00707067"/>
    <w:rsid w:val="00711067"/>
    <w:rsid w:val="007110A9"/>
    <w:rsid w:val="007116AE"/>
    <w:rsid w:val="00711B19"/>
    <w:rsid w:val="007145F1"/>
    <w:rsid w:val="0072081F"/>
    <w:rsid w:val="007217F8"/>
    <w:rsid w:val="00721FD6"/>
    <w:rsid w:val="0072441A"/>
    <w:rsid w:val="00724885"/>
    <w:rsid w:val="00727143"/>
    <w:rsid w:val="00731196"/>
    <w:rsid w:val="00733ACF"/>
    <w:rsid w:val="00734C6F"/>
    <w:rsid w:val="00734CBE"/>
    <w:rsid w:val="0073540C"/>
    <w:rsid w:val="00735596"/>
    <w:rsid w:val="00735C16"/>
    <w:rsid w:val="00735D7F"/>
    <w:rsid w:val="00740B2E"/>
    <w:rsid w:val="007411D4"/>
    <w:rsid w:val="007435B9"/>
    <w:rsid w:val="00743726"/>
    <w:rsid w:val="00744079"/>
    <w:rsid w:val="00745FE8"/>
    <w:rsid w:val="0075008F"/>
    <w:rsid w:val="00752753"/>
    <w:rsid w:val="007536F5"/>
    <w:rsid w:val="00753744"/>
    <w:rsid w:val="00753ABE"/>
    <w:rsid w:val="0075444C"/>
    <w:rsid w:val="00755A73"/>
    <w:rsid w:val="00756064"/>
    <w:rsid w:val="007569B8"/>
    <w:rsid w:val="007603EE"/>
    <w:rsid w:val="00760E17"/>
    <w:rsid w:val="00761458"/>
    <w:rsid w:val="0076417D"/>
    <w:rsid w:val="007667BD"/>
    <w:rsid w:val="0077008D"/>
    <w:rsid w:val="0077082E"/>
    <w:rsid w:val="00770F75"/>
    <w:rsid w:val="0077138F"/>
    <w:rsid w:val="00772062"/>
    <w:rsid w:val="007723BF"/>
    <w:rsid w:val="007734F9"/>
    <w:rsid w:val="00773C5A"/>
    <w:rsid w:val="007742BD"/>
    <w:rsid w:val="00776131"/>
    <w:rsid w:val="0077673D"/>
    <w:rsid w:val="0078132F"/>
    <w:rsid w:val="00781B53"/>
    <w:rsid w:val="00781F72"/>
    <w:rsid w:val="007838E0"/>
    <w:rsid w:val="00784548"/>
    <w:rsid w:val="00784D31"/>
    <w:rsid w:val="007902CE"/>
    <w:rsid w:val="00791568"/>
    <w:rsid w:val="00791F7F"/>
    <w:rsid w:val="00792660"/>
    <w:rsid w:val="00792A76"/>
    <w:rsid w:val="00792F41"/>
    <w:rsid w:val="00793CFE"/>
    <w:rsid w:val="007957E7"/>
    <w:rsid w:val="00796AF5"/>
    <w:rsid w:val="00797375"/>
    <w:rsid w:val="00797D00"/>
    <w:rsid w:val="007A1EDB"/>
    <w:rsid w:val="007A3DC9"/>
    <w:rsid w:val="007A4212"/>
    <w:rsid w:val="007A5369"/>
    <w:rsid w:val="007A5C92"/>
    <w:rsid w:val="007A6776"/>
    <w:rsid w:val="007A7E53"/>
    <w:rsid w:val="007B188F"/>
    <w:rsid w:val="007B1FF0"/>
    <w:rsid w:val="007B22E8"/>
    <w:rsid w:val="007B3FCD"/>
    <w:rsid w:val="007B5019"/>
    <w:rsid w:val="007B52CD"/>
    <w:rsid w:val="007B7B17"/>
    <w:rsid w:val="007C33F9"/>
    <w:rsid w:val="007C389F"/>
    <w:rsid w:val="007C4E3F"/>
    <w:rsid w:val="007C59BE"/>
    <w:rsid w:val="007C69BD"/>
    <w:rsid w:val="007C6C4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1721"/>
    <w:rsid w:val="007F255C"/>
    <w:rsid w:val="007F48F8"/>
    <w:rsid w:val="007F521C"/>
    <w:rsid w:val="007F604E"/>
    <w:rsid w:val="007F78F3"/>
    <w:rsid w:val="007F7976"/>
    <w:rsid w:val="00800097"/>
    <w:rsid w:val="0080204D"/>
    <w:rsid w:val="00802735"/>
    <w:rsid w:val="00803909"/>
    <w:rsid w:val="00804229"/>
    <w:rsid w:val="008042A5"/>
    <w:rsid w:val="00806249"/>
    <w:rsid w:val="0080626B"/>
    <w:rsid w:val="00806CB2"/>
    <w:rsid w:val="00806DC0"/>
    <w:rsid w:val="00807394"/>
    <w:rsid w:val="008073BC"/>
    <w:rsid w:val="0081061A"/>
    <w:rsid w:val="00811230"/>
    <w:rsid w:val="00811241"/>
    <w:rsid w:val="00811C30"/>
    <w:rsid w:val="008129C3"/>
    <w:rsid w:val="00813CFF"/>
    <w:rsid w:val="0081457C"/>
    <w:rsid w:val="008174FC"/>
    <w:rsid w:val="00821734"/>
    <w:rsid w:val="00822196"/>
    <w:rsid w:val="008227FE"/>
    <w:rsid w:val="0082305E"/>
    <w:rsid w:val="00823F65"/>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47DD8"/>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871ED"/>
    <w:rsid w:val="00890886"/>
    <w:rsid w:val="00890DFB"/>
    <w:rsid w:val="008916A4"/>
    <w:rsid w:val="00897DB5"/>
    <w:rsid w:val="008A004A"/>
    <w:rsid w:val="008A17B5"/>
    <w:rsid w:val="008A1D79"/>
    <w:rsid w:val="008A20B1"/>
    <w:rsid w:val="008A3F1A"/>
    <w:rsid w:val="008A3FCF"/>
    <w:rsid w:val="008A41ED"/>
    <w:rsid w:val="008A42A1"/>
    <w:rsid w:val="008A5EAC"/>
    <w:rsid w:val="008A71FF"/>
    <w:rsid w:val="008A74AE"/>
    <w:rsid w:val="008A7C5C"/>
    <w:rsid w:val="008B2760"/>
    <w:rsid w:val="008B3380"/>
    <w:rsid w:val="008B3B0E"/>
    <w:rsid w:val="008B3DC8"/>
    <w:rsid w:val="008B4EC5"/>
    <w:rsid w:val="008B5210"/>
    <w:rsid w:val="008B53DB"/>
    <w:rsid w:val="008B65BB"/>
    <w:rsid w:val="008B7859"/>
    <w:rsid w:val="008C05F1"/>
    <w:rsid w:val="008C0B18"/>
    <w:rsid w:val="008C0B91"/>
    <w:rsid w:val="008C0C55"/>
    <w:rsid w:val="008C0C8B"/>
    <w:rsid w:val="008C218B"/>
    <w:rsid w:val="008C417A"/>
    <w:rsid w:val="008C56AA"/>
    <w:rsid w:val="008C59EE"/>
    <w:rsid w:val="008C6917"/>
    <w:rsid w:val="008C6DD8"/>
    <w:rsid w:val="008C7599"/>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2C88"/>
    <w:rsid w:val="00923A8C"/>
    <w:rsid w:val="00923ACC"/>
    <w:rsid w:val="00926958"/>
    <w:rsid w:val="00926AFD"/>
    <w:rsid w:val="00927734"/>
    <w:rsid w:val="009317B0"/>
    <w:rsid w:val="00932346"/>
    <w:rsid w:val="0093247C"/>
    <w:rsid w:val="00932D6C"/>
    <w:rsid w:val="00933624"/>
    <w:rsid w:val="00934359"/>
    <w:rsid w:val="009347A2"/>
    <w:rsid w:val="00934B20"/>
    <w:rsid w:val="009372EF"/>
    <w:rsid w:val="00943815"/>
    <w:rsid w:val="009448C5"/>
    <w:rsid w:val="0094512F"/>
    <w:rsid w:val="009509D8"/>
    <w:rsid w:val="00951437"/>
    <w:rsid w:val="00951FEC"/>
    <w:rsid w:val="00953FE8"/>
    <w:rsid w:val="009572E2"/>
    <w:rsid w:val="009647AC"/>
    <w:rsid w:val="00964906"/>
    <w:rsid w:val="00965F55"/>
    <w:rsid w:val="00970943"/>
    <w:rsid w:val="00970C86"/>
    <w:rsid w:val="009718AB"/>
    <w:rsid w:val="00971A11"/>
    <w:rsid w:val="009738CD"/>
    <w:rsid w:val="0097525F"/>
    <w:rsid w:val="0097705B"/>
    <w:rsid w:val="00981E64"/>
    <w:rsid w:val="0098237E"/>
    <w:rsid w:val="00983AEF"/>
    <w:rsid w:val="00985750"/>
    <w:rsid w:val="00985B4D"/>
    <w:rsid w:val="00986DDB"/>
    <w:rsid w:val="009870C3"/>
    <w:rsid w:val="00990E3F"/>
    <w:rsid w:val="00993750"/>
    <w:rsid w:val="00995562"/>
    <w:rsid w:val="00995864"/>
    <w:rsid w:val="00996944"/>
    <w:rsid w:val="009979AD"/>
    <w:rsid w:val="00997A9A"/>
    <w:rsid w:val="009A041A"/>
    <w:rsid w:val="009A041C"/>
    <w:rsid w:val="009A0DA6"/>
    <w:rsid w:val="009A1CFD"/>
    <w:rsid w:val="009A28B5"/>
    <w:rsid w:val="009A37CD"/>
    <w:rsid w:val="009B059A"/>
    <w:rsid w:val="009B0A14"/>
    <w:rsid w:val="009B0A8A"/>
    <w:rsid w:val="009B0E63"/>
    <w:rsid w:val="009B550C"/>
    <w:rsid w:val="009C1684"/>
    <w:rsid w:val="009C2B62"/>
    <w:rsid w:val="009C3578"/>
    <w:rsid w:val="009C3DAF"/>
    <w:rsid w:val="009C3E01"/>
    <w:rsid w:val="009C426E"/>
    <w:rsid w:val="009C4DC1"/>
    <w:rsid w:val="009D08E6"/>
    <w:rsid w:val="009D0BA9"/>
    <w:rsid w:val="009D12CD"/>
    <w:rsid w:val="009D4394"/>
    <w:rsid w:val="009D737E"/>
    <w:rsid w:val="009D7801"/>
    <w:rsid w:val="009E1BA0"/>
    <w:rsid w:val="009E2289"/>
    <w:rsid w:val="009E22EF"/>
    <w:rsid w:val="009E2B2D"/>
    <w:rsid w:val="009E3679"/>
    <w:rsid w:val="009E3739"/>
    <w:rsid w:val="009E38B3"/>
    <w:rsid w:val="009E46E8"/>
    <w:rsid w:val="009E7CA6"/>
    <w:rsid w:val="009F0275"/>
    <w:rsid w:val="009F0B88"/>
    <w:rsid w:val="009F0C3F"/>
    <w:rsid w:val="009F0C62"/>
    <w:rsid w:val="009F0DAB"/>
    <w:rsid w:val="009F361E"/>
    <w:rsid w:val="009F44CA"/>
    <w:rsid w:val="009F66DF"/>
    <w:rsid w:val="00A04242"/>
    <w:rsid w:val="00A04665"/>
    <w:rsid w:val="00A055F2"/>
    <w:rsid w:val="00A061A4"/>
    <w:rsid w:val="00A06EEA"/>
    <w:rsid w:val="00A07797"/>
    <w:rsid w:val="00A07BA2"/>
    <w:rsid w:val="00A11943"/>
    <w:rsid w:val="00A120C0"/>
    <w:rsid w:val="00A126CF"/>
    <w:rsid w:val="00A13177"/>
    <w:rsid w:val="00A150ED"/>
    <w:rsid w:val="00A163C2"/>
    <w:rsid w:val="00A203DA"/>
    <w:rsid w:val="00A21189"/>
    <w:rsid w:val="00A22973"/>
    <w:rsid w:val="00A23F37"/>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28E2"/>
    <w:rsid w:val="00A53C90"/>
    <w:rsid w:val="00A544DF"/>
    <w:rsid w:val="00A54C8F"/>
    <w:rsid w:val="00A5594A"/>
    <w:rsid w:val="00A55D22"/>
    <w:rsid w:val="00A57890"/>
    <w:rsid w:val="00A57B4E"/>
    <w:rsid w:val="00A61283"/>
    <w:rsid w:val="00A61E91"/>
    <w:rsid w:val="00A6219D"/>
    <w:rsid w:val="00A63F3F"/>
    <w:rsid w:val="00A646DE"/>
    <w:rsid w:val="00A66784"/>
    <w:rsid w:val="00A72352"/>
    <w:rsid w:val="00A72AE0"/>
    <w:rsid w:val="00A73E58"/>
    <w:rsid w:val="00A74FE3"/>
    <w:rsid w:val="00A81243"/>
    <w:rsid w:val="00A845EC"/>
    <w:rsid w:val="00A852B4"/>
    <w:rsid w:val="00A90772"/>
    <w:rsid w:val="00A913D3"/>
    <w:rsid w:val="00A91BED"/>
    <w:rsid w:val="00A93DB9"/>
    <w:rsid w:val="00A93E74"/>
    <w:rsid w:val="00A949A8"/>
    <w:rsid w:val="00A959B8"/>
    <w:rsid w:val="00A9628B"/>
    <w:rsid w:val="00A96390"/>
    <w:rsid w:val="00A976E8"/>
    <w:rsid w:val="00A97BB0"/>
    <w:rsid w:val="00AA03D7"/>
    <w:rsid w:val="00AA1382"/>
    <w:rsid w:val="00AA196D"/>
    <w:rsid w:val="00AA1CE1"/>
    <w:rsid w:val="00AA220C"/>
    <w:rsid w:val="00AA31FA"/>
    <w:rsid w:val="00AA341B"/>
    <w:rsid w:val="00AA4F8E"/>
    <w:rsid w:val="00AA7115"/>
    <w:rsid w:val="00AB0220"/>
    <w:rsid w:val="00AB1D5F"/>
    <w:rsid w:val="00AB228D"/>
    <w:rsid w:val="00AB262A"/>
    <w:rsid w:val="00AB2B31"/>
    <w:rsid w:val="00AB2C25"/>
    <w:rsid w:val="00AB38B3"/>
    <w:rsid w:val="00AB4B48"/>
    <w:rsid w:val="00AB4FFF"/>
    <w:rsid w:val="00AB55DE"/>
    <w:rsid w:val="00AB656C"/>
    <w:rsid w:val="00AB65D2"/>
    <w:rsid w:val="00AB66B3"/>
    <w:rsid w:val="00AB6CFB"/>
    <w:rsid w:val="00AC0CBA"/>
    <w:rsid w:val="00AC28DE"/>
    <w:rsid w:val="00AC37D1"/>
    <w:rsid w:val="00AC4A36"/>
    <w:rsid w:val="00AC5219"/>
    <w:rsid w:val="00AC6A1B"/>
    <w:rsid w:val="00AC6CBD"/>
    <w:rsid w:val="00AD047E"/>
    <w:rsid w:val="00AD0536"/>
    <w:rsid w:val="00AD3241"/>
    <w:rsid w:val="00AD3355"/>
    <w:rsid w:val="00AD376A"/>
    <w:rsid w:val="00AD54FB"/>
    <w:rsid w:val="00AD5F2B"/>
    <w:rsid w:val="00AD6003"/>
    <w:rsid w:val="00AD6C7F"/>
    <w:rsid w:val="00AE01F6"/>
    <w:rsid w:val="00AE0361"/>
    <w:rsid w:val="00AE169A"/>
    <w:rsid w:val="00AE1C64"/>
    <w:rsid w:val="00AE2742"/>
    <w:rsid w:val="00AE2E10"/>
    <w:rsid w:val="00AE3547"/>
    <w:rsid w:val="00AE36E5"/>
    <w:rsid w:val="00AE3C65"/>
    <w:rsid w:val="00AE5C56"/>
    <w:rsid w:val="00AE7A4B"/>
    <w:rsid w:val="00AF0BC0"/>
    <w:rsid w:val="00AF21E6"/>
    <w:rsid w:val="00AF2BB0"/>
    <w:rsid w:val="00AF4F42"/>
    <w:rsid w:val="00AF5288"/>
    <w:rsid w:val="00AF5D31"/>
    <w:rsid w:val="00AF5F93"/>
    <w:rsid w:val="00AF655B"/>
    <w:rsid w:val="00AF75E2"/>
    <w:rsid w:val="00AF7B04"/>
    <w:rsid w:val="00B008C0"/>
    <w:rsid w:val="00B00ECD"/>
    <w:rsid w:val="00B0302C"/>
    <w:rsid w:val="00B050F0"/>
    <w:rsid w:val="00B06365"/>
    <w:rsid w:val="00B06DD2"/>
    <w:rsid w:val="00B072F3"/>
    <w:rsid w:val="00B10F7A"/>
    <w:rsid w:val="00B1155E"/>
    <w:rsid w:val="00B1289A"/>
    <w:rsid w:val="00B12987"/>
    <w:rsid w:val="00B13340"/>
    <w:rsid w:val="00B13763"/>
    <w:rsid w:val="00B2080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415B"/>
    <w:rsid w:val="00B46D5E"/>
    <w:rsid w:val="00B4720A"/>
    <w:rsid w:val="00B50716"/>
    <w:rsid w:val="00B50FC5"/>
    <w:rsid w:val="00B559BA"/>
    <w:rsid w:val="00B55F78"/>
    <w:rsid w:val="00B561E8"/>
    <w:rsid w:val="00B574FD"/>
    <w:rsid w:val="00B57549"/>
    <w:rsid w:val="00B60A7D"/>
    <w:rsid w:val="00B62EBE"/>
    <w:rsid w:val="00B64C19"/>
    <w:rsid w:val="00B66ED6"/>
    <w:rsid w:val="00B67970"/>
    <w:rsid w:val="00B67996"/>
    <w:rsid w:val="00B720D3"/>
    <w:rsid w:val="00B7286F"/>
    <w:rsid w:val="00B72C7B"/>
    <w:rsid w:val="00B7431E"/>
    <w:rsid w:val="00B74E47"/>
    <w:rsid w:val="00B768E2"/>
    <w:rsid w:val="00B769AD"/>
    <w:rsid w:val="00B76BB3"/>
    <w:rsid w:val="00B81025"/>
    <w:rsid w:val="00B81D11"/>
    <w:rsid w:val="00B82F46"/>
    <w:rsid w:val="00B905EC"/>
    <w:rsid w:val="00B90C10"/>
    <w:rsid w:val="00B919C4"/>
    <w:rsid w:val="00B9252C"/>
    <w:rsid w:val="00B92A35"/>
    <w:rsid w:val="00B9498B"/>
    <w:rsid w:val="00B951B1"/>
    <w:rsid w:val="00B96277"/>
    <w:rsid w:val="00B979BD"/>
    <w:rsid w:val="00B97A23"/>
    <w:rsid w:val="00BA0162"/>
    <w:rsid w:val="00BA055B"/>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3217"/>
    <w:rsid w:val="00BC44B6"/>
    <w:rsid w:val="00BC5326"/>
    <w:rsid w:val="00BC79C0"/>
    <w:rsid w:val="00BD1D37"/>
    <w:rsid w:val="00BD212B"/>
    <w:rsid w:val="00BD2C7D"/>
    <w:rsid w:val="00BD3ACF"/>
    <w:rsid w:val="00BD42DB"/>
    <w:rsid w:val="00BD6245"/>
    <w:rsid w:val="00BE0354"/>
    <w:rsid w:val="00BE1049"/>
    <w:rsid w:val="00BE17A9"/>
    <w:rsid w:val="00BE231E"/>
    <w:rsid w:val="00BE3468"/>
    <w:rsid w:val="00BE407A"/>
    <w:rsid w:val="00BE595A"/>
    <w:rsid w:val="00BE5FEF"/>
    <w:rsid w:val="00BF014D"/>
    <w:rsid w:val="00BF1413"/>
    <w:rsid w:val="00BF19C4"/>
    <w:rsid w:val="00BF3BAD"/>
    <w:rsid w:val="00BF3CBD"/>
    <w:rsid w:val="00BF411A"/>
    <w:rsid w:val="00BF423A"/>
    <w:rsid w:val="00BF446E"/>
    <w:rsid w:val="00BF4C2E"/>
    <w:rsid w:val="00BF4FCE"/>
    <w:rsid w:val="00C00B5F"/>
    <w:rsid w:val="00C00D58"/>
    <w:rsid w:val="00C020DA"/>
    <w:rsid w:val="00C027FC"/>
    <w:rsid w:val="00C02A15"/>
    <w:rsid w:val="00C02C4F"/>
    <w:rsid w:val="00C0327F"/>
    <w:rsid w:val="00C0387E"/>
    <w:rsid w:val="00C03FD7"/>
    <w:rsid w:val="00C13B80"/>
    <w:rsid w:val="00C151A9"/>
    <w:rsid w:val="00C1747F"/>
    <w:rsid w:val="00C20E79"/>
    <w:rsid w:val="00C21A01"/>
    <w:rsid w:val="00C226E8"/>
    <w:rsid w:val="00C233B8"/>
    <w:rsid w:val="00C25BEE"/>
    <w:rsid w:val="00C26F1C"/>
    <w:rsid w:val="00C3280C"/>
    <w:rsid w:val="00C356C1"/>
    <w:rsid w:val="00C35C16"/>
    <w:rsid w:val="00C35E26"/>
    <w:rsid w:val="00C36C28"/>
    <w:rsid w:val="00C36CC0"/>
    <w:rsid w:val="00C3701E"/>
    <w:rsid w:val="00C4233A"/>
    <w:rsid w:val="00C446A8"/>
    <w:rsid w:val="00C44DC2"/>
    <w:rsid w:val="00C47686"/>
    <w:rsid w:val="00C50014"/>
    <w:rsid w:val="00C5074E"/>
    <w:rsid w:val="00C50E68"/>
    <w:rsid w:val="00C52C2C"/>
    <w:rsid w:val="00C5443A"/>
    <w:rsid w:val="00C562B0"/>
    <w:rsid w:val="00C569A3"/>
    <w:rsid w:val="00C5744E"/>
    <w:rsid w:val="00C60FF1"/>
    <w:rsid w:val="00C613B7"/>
    <w:rsid w:val="00C61512"/>
    <w:rsid w:val="00C61ED0"/>
    <w:rsid w:val="00C644A6"/>
    <w:rsid w:val="00C64CE8"/>
    <w:rsid w:val="00C65E9D"/>
    <w:rsid w:val="00C67D1A"/>
    <w:rsid w:val="00C704B7"/>
    <w:rsid w:val="00C717B3"/>
    <w:rsid w:val="00C71D94"/>
    <w:rsid w:val="00C73155"/>
    <w:rsid w:val="00C7447E"/>
    <w:rsid w:val="00C74C5F"/>
    <w:rsid w:val="00C75405"/>
    <w:rsid w:val="00C75B3B"/>
    <w:rsid w:val="00C76852"/>
    <w:rsid w:val="00C7767B"/>
    <w:rsid w:val="00C77D9C"/>
    <w:rsid w:val="00C81EC7"/>
    <w:rsid w:val="00C81F23"/>
    <w:rsid w:val="00C83990"/>
    <w:rsid w:val="00C847AF"/>
    <w:rsid w:val="00C860DD"/>
    <w:rsid w:val="00C86986"/>
    <w:rsid w:val="00C8752E"/>
    <w:rsid w:val="00C87FE3"/>
    <w:rsid w:val="00C901B4"/>
    <w:rsid w:val="00C90FA4"/>
    <w:rsid w:val="00C92F49"/>
    <w:rsid w:val="00C944BE"/>
    <w:rsid w:val="00C959C7"/>
    <w:rsid w:val="00CA2595"/>
    <w:rsid w:val="00CA3052"/>
    <w:rsid w:val="00CA3130"/>
    <w:rsid w:val="00CA3806"/>
    <w:rsid w:val="00CA3F11"/>
    <w:rsid w:val="00CA69F1"/>
    <w:rsid w:val="00CB0B3E"/>
    <w:rsid w:val="00CB14F9"/>
    <w:rsid w:val="00CB1680"/>
    <w:rsid w:val="00CB3318"/>
    <w:rsid w:val="00CB6C6D"/>
    <w:rsid w:val="00CB7867"/>
    <w:rsid w:val="00CC05D0"/>
    <w:rsid w:val="00CC2078"/>
    <w:rsid w:val="00CC5CB2"/>
    <w:rsid w:val="00CC78CE"/>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D89"/>
    <w:rsid w:val="00CF0F7A"/>
    <w:rsid w:val="00CF199D"/>
    <w:rsid w:val="00CF429E"/>
    <w:rsid w:val="00CF53F5"/>
    <w:rsid w:val="00CF5885"/>
    <w:rsid w:val="00CF5F65"/>
    <w:rsid w:val="00CF6D69"/>
    <w:rsid w:val="00CF7A5C"/>
    <w:rsid w:val="00CF7B6A"/>
    <w:rsid w:val="00CF7DAD"/>
    <w:rsid w:val="00D01126"/>
    <w:rsid w:val="00D012D3"/>
    <w:rsid w:val="00D02587"/>
    <w:rsid w:val="00D02D23"/>
    <w:rsid w:val="00D03382"/>
    <w:rsid w:val="00D038AC"/>
    <w:rsid w:val="00D056A2"/>
    <w:rsid w:val="00D10BD3"/>
    <w:rsid w:val="00D12A9F"/>
    <w:rsid w:val="00D13F99"/>
    <w:rsid w:val="00D16593"/>
    <w:rsid w:val="00D17764"/>
    <w:rsid w:val="00D178E0"/>
    <w:rsid w:val="00D20C5C"/>
    <w:rsid w:val="00D20F6F"/>
    <w:rsid w:val="00D21E06"/>
    <w:rsid w:val="00D22602"/>
    <w:rsid w:val="00D23214"/>
    <w:rsid w:val="00D25E4D"/>
    <w:rsid w:val="00D26A0C"/>
    <w:rsid w:val="00D2700C"/>
    <w:rsid w:val="00D32B32"/>
    <w:rsid w:val="00D336B8"/>
    <w:rsid w:val="00D353B7"/>
    <w:rsid w:val="00D35970"/>
    <w:rsid w:val="00D37365"/>
    <w:rsid w:val="00D3778B"/>
    <w:rsid w:val="00D37F0C"/>
    <w:rsid w:val="00D4133C"/>
    <w:rsid w:val="00D42973"/>
    <w:rsid w:val="00D42A06"/>
    <w:rsid w:val="00D440C9"/>
    <w:rsid w:val="00D44A45"/>
    <w:rsid w:val="00D47B67"/>
    <w:rsid w:val="00D5114F"/>
    <w:rsid w:val="00D53F84"/>
    <w:rsid w:val="00D551DF"/>
    <w:rsid w:val="00D56944"/>
    <w:rsid w:val="00D56954"/>
    <w:rsid w:val="00D62E47"/>
    <w:rsid w:val="00D70A58"/>
    <w:rsid w:val="00D7211C"/>
    <w:rsid w:val="00D73229"/>
    <w:rsid w:val="00D748CE"/>
    <w:rsid w:val="00D74BF3"/>
    <w:rsid w:val="00D74C4C"/>
    <w:rsid w:val="00D75C1C"/>
    <w:rsid w:val="00D80252"/>
    <w:rsid w:val="00D8251C"/>
    <w:rsid w:val="00D82A24"/>
    <w:rsid w:val="00D82DB4"/>
    <w:rsid w:val="00D83B95"/>
    <w:rsid w:val="00D83D32"/>
    <w:rsid w:val="00D846CA"/>
    <w:rsid w:val="00D84A3C"/>
    <w:rsid w:val="00D92179"/>
    <w:rsid w:val="00D922C2"/>
    <w:rsid w:val="00D94567"/>
    <w:rsid w:val="00D9647E"/>
    <w:rsid w:val="00D96C68"/>
    <w:rsid w:val="00DA29EB"/>
    <w:rsid w:val="00DA4751"/>
    <w:rsid w:val="00DA5C32"/>
    <w:rsid w:val="00DA6D7B"/>
    <w:rsid w:val="00DA770E"/>
    <w:rsid w:val="00DB0BF5"/>
    <w:rsid w:val="00DB0CEC"/>
    <w:rsid w:val="00DB1185"/>
    <w:rsid w:val="00DB39DA"/>
    <w:rsid w:val="00DB3C6E"/>
    <w:rsid w:val="00DB3D51"/>
    <w:rsid w:val="00DB4281"/>
    <w:rsid w:val="00DB4A79"/>
    <w:rsid w:val="00DB6159"/>
    <w:rsid w:val="00DB7133"/>
    <w:rsid w:val="00DC0208"/>
    <w:rsid w:val="00DC0FC5"/>
    <w:rsid w:val="00DC3EEF"/>
    <w:rsid w:val="00DC465C"/>
    <w:rsid w:val="00DC4F6F"/>
    <w:rsid w:val="00DC596C"/>
    <w:rsid w:val="00DC6E1E"/>
    <w:rsid w:val="00DD3211"/>
    <w:rsid w:val="00DD4374"/>
    <w:rsid w:val="00DD43B5"/>
    <w:rsid w:val="00DD44BC"/>
    <w:rsid w:val="00DD6502"/>
    <w:rsid w:val="00DD6E07"/>
    <w:rsid w:val="00DD714C"/>
    <w:rsid w:val="00DE0AFB"/>
    <w:rsid w:val="00DE0CDD"/>
    <w:rsid w:val="00DE1254"/>
    <w:rsid w:val="00DE29D7"/>
    <w:rsid w:val="00DE3681"/>
    <w:rsid w:val="00DE4B4B"/>
    <w:rsid w:val="00DE4B85"/>
    <w:rsid w:val="00DE52D6"/>
    <w:rsid w:val="00DF55DF"/>
    <w:rsid w:val="00DF570F"/>
    <w:rsid w:val="00DF5A32"/>
    <w:rsid w:val="00DF61D8"/>
    <w:rsid w:val="00E0083E"/>
    <w:rsid w:val="00E024D2"/>
    <w:rsid w:val="00E030C9"/>
    <w:rsid w:val="00E05439"/>
    <w:rsid w:val="00E05F1D"/>
    <w:rsid w:val="00E10534"/>
    <w:rsid w:val="00E10645"/>
    <w:rsid w:val="00E10E97"/>
    <w:rsid w:val="00E13CFC"/>
    <w:rsid w:val="00E14310"/>
    <w:rsid w:val="00E153C4"/>
    <w:rsid w:val="00E20D35"/>
    <w:rsid w:val="00E22084"/>
    <w:rsid w:val="00E22767"/>
    <w:rsid w:val="00E22AE9"/>
    <w:rsid w:val="00E245A6"/>
    <w:rsid w:val="00E24EE7"/>
    <w:rsid w:val="00E25C2D"/>
    <w:rsid w:val="00E2791D"/>
    <w:rsid w:val="00E32A1D"/>
    <w:rsid w:val="00E332E0"/>
    <w:rsid w:val="00E33788"/>
    <w:rsid w:val="00E3410E"/>
    <w:rsid w:val="00E3799B"/>
    <w:rsid w:val="00E4045B"/>
    <w:rsid w:val="00E41D60"/>
    <w:rsid w:val="00E420B0"/>
    <w:rsid w:val="00E42A3E"/>
    <w:rsid w:val="00E43E82"/>
    <w:rsid w:val="00E44DA1"/>
    <w:rsid w:val="00E450B0"/>
    <w:rsid w:val="00E459BB"/>
    <w:rsid w:val="00E45B5E"/>
    <w:rsid w:val="00E47263"/>
    <w:rsid w:val="00E47467"/>
    <w:rsid w:val="00E50B0C"/>
    <w:rsid w:val="00E53E27"/>
    <w:rsid w:val="00E53E5F"/>
    <w:rsid w:val="00E57A45"/>
    <w:rsid w:val="00E613F6"/>
    <w:rsid w:val="00E623CD"/>
    <w:rsid w:val="00E62622"/>
    <w:rsid w:val="00E63261"/>
    <w:rsid w:val="00E63383"/>
    <w:rsid w:val="00E63412"/>
    <w:rsid w:val="00E6347A"/>
    <w:rsid w:val="00E63CE2"/>
    <w:rsid w:val="00E63E21"/>
    <w:rsid w:val="00E66849"/>
    <w:rsid w:val="00E676F0"/>
    <w:rsid w:val="00E7010B"/>
    <w:rsid w:val="00E70BA3"/>
    <w:rsid w:val="00E7139A"/>
    <w:rsid w:val="00E7148B"/>
    <w:rsid w:val="00E71513"/>
    <w:rsid w:val="00E770E7"/>
    <w:rsid w:val="00E77A96"/>
    <w:rsid w:val="00E8003D"/>
    <w:rsid w:val="00E8262A"/>
    <w:rsid w:val="00E83567"/>
    <w:rsid w:val="00E84FBC"/>
    <w:rsid w:val="00E855BA"/>
    <w:rsid w:val="00E8578F"/>
    <w:rsid w:val="00E876BF"/>
    <w:rsid w:val="00E90397"/>
    <w:rsid w:val="00E90BDB"/>
    <w:rsid w:val="00E9160D"/>
    <w:rsid w:val="00E91B23"/>
    <w:rsid w:val="00E92407"/>
    <w:rsid w:val="00E9254E"/>
    <w:rsid w:val="00E9262A"/>
    <w:rsid w:val="00E927E9"/>
    <w:rsid w:val="00EA0A6E"/>
    <w:rsid w:val="00EA2246"/>
    <w:rsid w:val="00EA2D1F"/>
    <w:rsid w:val="00EA3CBF"/>
    <w:rsid w:val="00EA6A93"/>
    <w:rsid w:val="00EB0FED"/>
    <w:rsid w:val="00EB1275"/>
    <w:rsid w:val="00EB236E"/>
    <w:rsid w:val="00EB3DA4"/>
    <w:rsid w:val="00EB512C"/>
    <w:rsid w:val="00EB58D0"/>
    <w:rsid w:val="00EB5CE0"/>
    <w:rsid w:val="00EB6DB1"/>
    <w:rsid w:val="00EC1B98"/>
    <w:rsid w:val="00EC212C"/>
    <w:rsid w:val="00EC3A14"/>
    <w:rsid w:val="00EC4FAB"/>
    <w:rsid w:val="00EC6507"/>
    <w:rsid w:val="00EC69F4"/>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17C0"/>
    <w:rsid w:val="00F022BB"/>
    <w:rsid w:val="00F0311A"/>
    <w:rsid w:val="00F072DE"/>
    <w:rsid w:val="00F07323"/>
    <w:rsid w:val="00F0772F"/>
    <w:rsid w:val="00F10B2A"/>
    <w:rsid w:val="00F10E1E"/>
    <w:rsid w:val="00F1110B"/>
    <w:rsid w:val="00F13837"/>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33CD"/>
    <w:rsid w:val="00F34D03"/>
    <w:rsid w:val="00F3576A"/>
    <w:rsid w:val="00F35B2B"/>
    <w:rsid w:val="00F37B26"/>
    <w:rsid w:val="00F40B47"/>
    <w:rsid w:val="00F439AD"/>
    <w:rsid w:val="00F445E1"/>
    <w:rsid w:val="00F44D62"/>
    <w:rsid w:val="00F45A2A"/>
    <w:rsid w:val="00F4664B"/>
    <w:rsid w:val="00F468FE"/>
    <w:rsid w:val="00F476A1"/>
    <w:rsid w:val="00F533A3"/>
    <w:rsid w:val="00F540C6"/>
    <w:rsid w:val="00F576F1"/>
    <w:rsid w:val="00F57BAE"/>
    <w:rsid w:val="00F62DC9"/>
    <w:rsid w:val="00F6463B"/>
    <w:rsid w:val="00F656D5"/>
    <w:rsid w:val="00F65C1B"/>
    <w:rsid w:val="00F718BA"/>
    <w:rsid w:val="00F71D56"/>
    <w:rsid w:val="00F722CD"/>
    <w:rsid w:val="00F7526B"/>
    <w:rsid w:val="00F80355"/>
    <w:rsid w:val="00F8366A"/>
    <w:rsid w:val="00F8387B"/>
    <w:rsid w:val="00F84001"/>
    <w:rsid w:val="00F85C06"/>
    <w:rsid w:val="00F86AD4"/>
    <w:rsid w:val="00F87597"/>
    <w:rsid w:val="00F937C4"/>
    <w:rsid w:val="00F946AC"/>
    <w:rsid w:val="00F950A3"/>
    <w:rsid w:val="00FA0C0A"/>
    <w:rsid w:val="00FA0E10"/>
    <w:rsid w:val="00FA11A4"/>
    <w:rsid w:val="00FA1E80"/>
    <w:rsid w:val="00FA27DB"/>
    <w:rsid w:val="00FA27DF"/>
    <w:rsid w:val="00FA43B4"/>
    <w:rsid w:val="00FA5C55"/>
    <w:rsid w:val="00FA79DC"/>
    <w:rsid w:val="00FB1A3D"/>
    <w:rsid w:val="00FB1E81"/>
    <w:rsid w:val="00FB2327"/>
    <w:rsid w:val="00FB2431"/>
    <w:rsid w:val="00FB2E5B"/>
    <w:rsid w:val="00FC0100"/>
    <w:rsid w:val="00FC0D7C"/>
    <w:rsid w:val="00FC1505"/>
    <w:rsid w:val="00FC1A5A"/>
    <w:rsid w:val="00FC38BB"/>
    <w:rsid w:val="00FC3A1F"/>
    <w:rsid w:val="00FC4B58"/>
    <w:rsid w:val="00FC7CF2"/>
    <w:rsid w:val="00FD0FBD"/>
    <w:rsid w:val="00FD330F"/>
    <w:rsid w:val="00FD4289"/>
    <w:rsid w:val="00FD4669"/>
    <w:rsid w:val="00FD5489"/>
    <w:rsid w:val="00FD67FF"/>
    <w:rsid w:val="00FD6F08"/>
    <w:rsid w:val="00FE008E"/>
    <w:rsid w:val="00FE038C"/>
    <w:rsid w:val="00FE0396"/>
    <w:rsid w:val="00FE0D7E"/>
    <w:rsid w:val="00FE18AC"/>
    <w:rsid w:val="00FE2F95"/>
    <w:rsid w:val="00FE591B"/>
    <w:rsid w:val="00FE5DAA"/>
    <w:rsid w:val="00FE79E7"/>
    <w:rsid w:val="00FE7B9A"/>
    <w:rsid w:val="00FE7D76"/>
    <w:rsid w:val="00FF15D9"/>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normaltextrun">
    <w:name w:val="normaltextrun"/>
    <w:basedOn w:val="DefaultParagraphFont"/>
    <w:rsid w:val="003F7E4E"/>
  </w:style>
  <w:style w:type="character" w:customStyle="1" w:styleId="eop">
    <w:name w:val="eop"/>
    <w:basedOn w:val="DefaultParagraphFont"/>
    <w:rsid w:val="003F7E4E"/>
  </w:style>
  <w:style w:type="character" w:styleId="UnresolvedMention">
    <w:name w:val="Unresolved Mention"/>
    <w:basedOn w:val="DefaultParagraphFont"/>
    <w:uiPriority w:val="99"/>
    <w:semiHidden/>
    <w:unhideWhenUsed/>
    <w:rsid w:val="0055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3241">
      <w:bodyDiv w:val="1"/>
      <w:marLeft w:val="0"/>
      <w:marRight w:val="0"/>
      <w:marTop w:val="0"/>
      <w:marBottom w:val="0"/>
      <w:divBdr>
        <w:top w:val="none" w:sz="0" w:space="0" w:color="auto"/>
        <w:left w:val="none" w:sz="0" w:space="0" w:color="auto"/>
        <w:bottom w:val="none" w:sz="0" w:space="0" w:color="auto"/>
        <w:right w:val="none" w:sz="0" w:space="0" w:color="auto"/>
      </w:divBdr>
      <w:divsChild>
        <w:div w:id="2062365709">
          <w:marLeft w:val="0"/>
          <w:marRight w:val="0"/>
          <w:marTop w:val="0"/>
          <w:marBottom w:val="0"/>
          <w:divBdr>
            <w:top w:val="none" w:sz="0" w:space="0" w:color="auto"/>
            <w:left w:val="none" w:sz="0" w:space="0" w:color="auto"/>
            <w:bottom w:val="none" w:sz="0" w:space="0" w:color="auto"/>
            <w:right w:val="none" w:sz="0" w:space="0" w:color="auto"/>
          </w:divBdr>
        </w:div>
        <w:div w:id="1228804120">
          <w:marLeft w:val="0"/>
          <w:marRight w:val="0"/>
          <w:marTop w:val="0"/>
          <w:marBottom w:val="0"/>
          <w:divBdr>
            <w:top w:val="none" w:sz="0" w:space="0" w:color="auto"/>
            <w:left w:val="none" w:sz="0" w:space="0" w:color="auto"/>
            <w:bottom w:val="none" w:sz="0" w:space="0" w:color="auto"/>
            <w:right w:val="none" w:sz="0" w:space="0" w:color="auto"/>
          </w:divBdr>
        </w:div>
        <w:div w:id="593628681">
          <w:marLeft w:val="0"/>
          <w:marRight w:val="0"/>
          <w:marTop w:val="0"/>
          <w:marBottom w:val="0"/>
          <w:divBdr>
            <w:top w:val="none" w:sz="0" w:space="0" w:color="auto"/>
            <w:left w:val="none" w:sz="0" w:space="0" w:color="auto"/>
            <w:bottom w:val="none" w:sz="0" w:space="0" w:color="auto"/>
            <w:right w:val="none" w:sz="0" w:space="0" w:color="auto"/>
          </w:divBdr>
        </w:div>
      </w:divsChild>
    </w:div>
    <w:div w:id="1422334752">
      <w:bodyDiv w:val="1"/>
      <w:marLeft w:val="0"/>
      <w:marRight w:val="0"/>
      <w:marTop w:val="0"/>
      <w:marBottom w:val="0"/>
      <w:divBdr>
        <w:top w:val="none" w:sz="0" w:space="0" w:color="auto"/>
        <w:left w:val="none" w:sz="0" w:space="0" w:color="auto"/>
        <w:bottom w:val="none" w:sz="0" w:space="0" w:color="auto"/>
        <w:right w:val="none" w:sz="0" w:space="0" w:color="auto"/>
      </w:divBdr>
      <w:divsChild>
        <w:div w:id="1180317314">
          <w:marLeft w:val="0"/>
          <w:marRight w:val="0"/>
          <w:marTop w:val="0"/>
          <w:marBottom w:val="0"/>
          <w:divBdr>
            <w:top w:val="none" w:sz="0" w:space="0" w:color="auto"/>
            <w:left w:val="none" w:sz="0" w:space="0" w:color="auto"/>
            <w:bottom w:val="none" w:sz="0" w:space="0" w:color="auto"/>
            <w:right w:val="none" w:sz="0" w:space="0" w:color="auto"/>
          </w:divBdr>
        </w:div>
        <w:div w:id="952056789">
          <w:marLeft w:val="0"/>
          <w:marRight w:val="0"/>
          <w:marTop w:val="0"/>
          <w:marBottom w:val="0"/>
          <w:divBdr>
            <w:top w:val="none" w:sz="0" w:space="0" w:color="auto"/>
            <w:left w:val="none" w:sz="0" w:space="0" w:color="auto"/>
            <w:bottom w:val="none" w:sz="0" w:space="0" w:color="auto"/>
            <w:right w:val="none" w:sz="0" w:space="0" w:color="auto"/>
          </w:divBdr>
        </w:div>
        <w:div w:id="1101606240">
          <w:marLeft w:val="0"/>
          <w:marRight w:val="0"/>
          <w:marTop w:val="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sc.gov.uk/files/Cyber-Essentials-Requirements-for-IT-infrastructure-2-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5</Value>
      <Value>4</Value>
      <Value>3</Value>
      <Value>2</Value>
      <Value>1</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HMT_Topic xmlns="8485635d-cf54-460b-8438-0e2015e08040">Tender and contract management</HMT_Topic>
    <_dlc_DocId xmlns="8485635d-cf54-460b-8438-0e2015e08040">HMTCCGHR-1864756263-6043</_dlc_DocId>
    <HMT_SubTeamHTField0 xmlns="8485635d-cf54-460b-8438-0e2015e08040">
      <Terms xmlns="http://schemas.microsoft.com/office/infopath/2007/PartnerControls"/>
    </HMT_SubTeamHTField0>
    <HMT_Record xmlns="8485635d-cf54-460b-8438-0e2015e08040" xsi:nil="true"/>
    <HMT_TeamHTField0 xmlns="8485635d-cf54-460b-8438-0e2015e08040">
      <Terms xmlns="http://schemas.microsoft.com/office/infopath/2007/PartnerControls">
        <TermInfo xmlns="http://schemas.microsoft.com/office/infopath/2007/PartnerControls">
          <TermName xmlns="http://schemas.microsoft.com/office/infopath/2007/PartnerControls">Group Human Resources</TermName>
          <TermId xmlns="http://schemas.microsoft.com/office/infopath/2007/PartnerControls">96d66300-ec62-4ff3-a751-802ae823c392</TermId>
        </TermInfo>
      </Terms>
    </HMT_TeamHTField0>
    <HMT_LegacySensitive xmlns="8485635d-cf54-460b-8438-0e2015e08040" xsi:nil="true"/>
    <HMT_CategoryHTField0 xmlns="8485635d-cf54-460b-8438-0e2015e08040">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SubTopic xmlns="8485635d-cf54-460b-8438-0e2015e08040">GDP diversity recruitment contract</HMT_SubTopic>
    <HMT_Theme xmlns="8485635d-cf54-460b-8438-0e2015e08040">Graduate Recruitment</HMT_Theme>
    <_dlc_DocIdUrl xmlns="8485635d-cf54-460b-8438-0e2015e08040">
      <Url>https://tris42.sharepoint.com/sites/hmt_is_ccghr/_layouts/15/DocIdRedir.aspx?ID=HMTCCGHR-1864756263-6043</Url>
      <Description>HMTCCGHR-1864756263-6043</Description>
    </_dlc_DocIdUrl>
    <HMT_ClosedArchive xmlns="8485635d-cf54-460b-8438-0e2015e08040" xsi:nil="tru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HMT_LegacyRecord xmlns="8485635d-cf54-460b-8438-0e2015e08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AE29C7B6BED25B448FBB966D4D1ED613" ma:contentTypeVersion="1455" ma:contentTypeDescription="Create an InfoStore Document" ma:contentTypeScope="" ma:versionID="883d3047ce6408e314595daa8e2d636e">
  <xsd:schema xmlns:xsd="http://www.w3.org/2001/XMLSchema" xmlns:xs="http://www.w3.org/2001/XMLSchema" xmlns:p="http://schemas.microsoft.com/office/2006/metadata/properties" xmlns:ns1="http://schemas.microsoft.com/sharepoint/v3" xmlns:ns2="8485635d-cf54-460b-8438-0e2015e08040" xmlns:ns3="96638141-3edb-4d03-9dcb-75d4e828aa8c" targetNamespace="http://schemas.microsoft.com/office/2006/metadata/properties" ma:root="true" ma:fieldsID="92387eb10777a87507bff420e98152e3" ns1:_="" ns2:_="" ns3:_="">
    <xsd:import namespace="http://schemas.microsoft.com/sharepoint/v3"/>
    <xsd:import namespace="8485635d-cf54-460b-8438-0e2015e08040"/>
    <xsd:import namespace="96638141-3edb-4d03-9dcb-75d4e828aa8c"/>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ddaf181f-b2e3-4047-a562-a48c8e8945d3}"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ddaf181f-b2e3-4047-a562-a48c8e8945d3}"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38141-3edb-4d03-9dcb-75d4e828aa8c"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ternalName="MediaServiceDateTaken" ma:readOnly="true">
      <xsd:simpleType>
        <xsd:restriction base="dms:Text"/>
      </xsd:simpleType>
    </xsd:element>
    <xsd:element name="MediaServiceLocation" ma:index="6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F0B1-EFEB-433B-8038-76F1E219D6C7}">
  <ds:schemaRefs>
    <ds:schemaRef ds:uri="http://schemas.microsoft.com/sharepoint/events"/>
  </ds:schemaRefs>
</ds:datastoreItem>
</file>

<file path=customXml/itemProps2.xml><?xml version="1.0" encoding="utf-8"?>
<ds:datastoreItem xmlns:ds="http://schemas.openxmlformats.org/officeDocument/2006/customXml" ds:itemID="{2133D7ED-702F-41FD-B218-5E89B0F8C05D}">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3.xml><?xml version="1.0" encoding="utf-8"?>
<ds:datastoreItem xmlns:ds="http://schemas.openxmlformats.org/officeDocument/2006/customXml" ds:itemID="{43ECED3F-CFF5-427B-B5C4-62AD0722E90D}">
  <ds:schemaRefs>
    <ds:schemaRef ds:uri="http://schemas.microsoft.com/sharepoint/v3/contenttype/forms"/>
  </ds:schemaRefs>
</ds:datastoreItem>
</file>

<file path=customXml/itemProps4.xml><?xml version="1.0" encoding="utf-8"?>
<ds:datastoreItem xmlns:ds="http://schemas.openxmlformats.org/officeDocument/2006/customXml" ds:itemID="{C6BF0B1F-C1CB-4D38-9716-994E9AE8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96638141-3edb-4d03-9dcb-75d4e828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949CC5-5EDF-4A2A-864D-1D26FEBA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Statement of Requirements - Diversity Outreach Services v2.docx</vt:lpstr>
    </vt:vector>
  </TitlesOfParts>
  <Company/>
  <LinksUpToDate>false</LinksUpToDate>
  <CharactersWithSpaces>19972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 - Diversity Outreach Services v2.docx</dc:title>
  <dc:creator>James Bergin</dc:creator>
  <cp:lastModifiedBy>Arian Aseeley</cp:lastModifiedBy>
  <cp:revision>3</cp:revision>
  <dcterms:created xsi:type="dcterms:W3CDTF">2021-07-01T13:50:00Z</dcterms:created>
  <dcterms:modified xsi:type="dcterms:W3CDTF">2021-07-05T15:23:00Z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0x010100F3DA492754083E45834DB37B66A7598000AE29C7B6BED25B448FBB966D4D1ED613</vt:lpwstr>
  </property>
  <property fmtid="{D5CDD505-2E9C-101B-9397-08002B2CF9AE}" pid="8" name="HMT_Group">
    <vt:lpwstr>2;#Corporate Centre|3a82a502-41d5-4d4c-ba50-c5def56f6a59</vt:lpwstr>
  </property>
  <property fmtid="{D5CDD505-2E9C-101B-9397-08002B2CF9AE}" pid="9" name="HMT_SubTeam">
    <vt:lpwstr/>
  </property>
  <property fmtid="{D5CDD505-2E9C-101B-9397-08002B2CF9AE}" pid="10" name="HMT_DocumentType">
    <vt:lpwstr>1;#Other|c871d64c-a333-451d-b49a-28a9a74c0368</vt:lpwstr>
  </property>
  <property fmtid="{D5CDD505-2E9C-101B-9397-08002B2CF9AE}" pid="11" name="HMT_Team">
    <vt:lpwstr>3;#Group Human Resources|96d66300-ec62-4ff3-a751-802ae823c392</vt:lpwstr>
  </property>
  <property fmtid="{D5CDD505-2E9C-101B-9397-08002B2CF9AE}" pid="12" name="HMT_Category">
    <vt:lpwstr>4;#Corporate Document Types|9cae1664-647a-4060-a444-c5420aa89dfd</vt:lpwstr>
  </property>
  <property fmtid="{D5CDD505-2E9C-101B-9397-08002B2CF9AE}" pid="13" name="HMT_Classification">
    <vt:lpwstr>5;#Sensitive|e4b4762f-94f6-4901-a732-9ab10906c6ba</vt:lpwstr>
  </property>
  <property fmtid="{D5CDD505-2E9C-101B-9397-08002B2CF9AE}" pid="14" name="_dlc_DocIdItemGuid">
    <vt:lpwstr>f815ebc0-dcf2-434c-a7ee-53e5ba6ca575</vt:lpwstr>
  </property>
</Properties>
</file>